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091249" w14:textId="77777777" w:rsidR="00730194" w:rsidRPr="00422CC2" w:rsidRDefault="00730194" w:rsidP="003E7CDA">
      <w:pPr>
        <w:widowControl w:val="0"/>
        <w:tabs>
          <w:tab w:val="left" w:pos="1134"/>
        </w:tabs>
        <w:spacing w:after="160" w:line="360" w:lineRule="auto"/>
        <w:ind w:left="5103"/>
        <w:jc w:val="center"/>
        <w:rPr>
          <w:rFonts w:ascii="Sylfaen" w:hAnsi="Sylfaen"/>
          <w:bCs/>
          <w:snapToGrid w:val="0"/>
          <w:sz w:val="24"/>
          <w:szCs w:val="30"/>
        </w:rPr>
      </w:pPr>
      <w:r w:rsidRPr="00422CC2">
        <w:rPr>
          <w:rFonts w:ascii="Sylfaen" w:hAnsi="Sylfaen"/>
          <w:snapToGrid w:val="0"/>
          <w:sz w:val="24"/>
        </w:rPr>
        <w:t>ՀԱՎԵԼՎԱԾ</w:t>
      </w:r>
    </w:p>
    <w:p w14:paraId="040F5BDB" w14:textId="77777777" w:rsidR="00730194" w:rsidRPr="00422CC2" w:rsidRDefault="00730194" w:rsidP="003E7CDA">
      <w:pPr>
        <w:widowControl w:val="0"/>
        <w:tabs>
          <w:tab w:val="left" w:pos="1134"/>
        </w:tabs>
        <w:spacing w:after="160" w:line="360" w:lineRule="auto"/>
        <w:ind w:left="5103"/>
        <w:jc w:val="center"/>
        <w:rPr>
          <w:rFonts w:ascii="Sylfaen" w:hAnsi="Sylfaen"/>
          <w:bCs/>
          <w:snapToGrid w:val="0"/>
          <w:sz w:val="24"/>
          <w:szCs w:val="30"/>
        </w:rPr>
      </w:pPr>
      <w:r w:rsidRPr="00422CC2">
        <w:rPr>
          <w:rFonts w:ascii="Sylfaen" w:hAnsi="Sylfaen"/>
          <w:snapToGrid w:val="0"/>
          <w:sz w:val="24"/>
        </w:rPr>
        <w:t xml:space="preserve">Եվրասիական տնտեսական հանձնաժողովի կոլեգիայի </w:t>
      </w:r>
      <w:r w:rsidR="00422CC2">
        <w:rPr>
          <w:rFonts w:ascii="Sylfaen" w:hAnsi="Sylfaen"/>
          <w:snapToGrid w:val="0"/>
          <w:sz w:val="24"/>
        </w:rPr>
        <w:br/>
      </w:r>
      <w:r w:rsidRPr="00422CC2">
        <w:rPr>
          <w:rFonts w:ascii="Sylfaen" w:hAnsi="Sylfaen"/>
          <w:snapToGrid w:val="0"/>
          <w:sz w:val="24"/>
        </w:rPr>
        <w:t xml:space="preserve">2025 թվականի հոկտեմբերի 7-ի </w:t>
      </w:r>
      <w:r w:rsidR="00422CC2">
        <w:rPr>
          <w:rFonts w:ascii="Sylfaen" w:hAnsi="Sylfaen"/>
          <w:snapToGrid w:val="0"/>
          <w:sz w:val="24"/>
        </w:rPr>
        <w:br/>
      </w:r>
      <w:r w:rsidRPr="00422CC2">
        <w:rPr>
          <w:rFonts w:ascii="Sylfaen" w:hAnsi="Sylfaen"/>
          <w:snapToGrid w:val="0"/>
          <w:sz w:val="24"/>
        </w:rPr>
        <w:t>թիվ 90 որոշման</w:t>
      </w:r>
    </w:p>
    <w:p w14:paraId="5C43923C" w14:textId="77777777" w:rsidR="00730194" w:rsidRPr="00422CC2" w:rsidRDefault="00730194" w:rsidP="00422CC2">
      <w:pPr>
        <w:widowControl w:val="0"/>
        <w:tabs>
          <w:tab w:val="left" w:pos="1134"/>
        </w:tabs>
        <w:spacing w:after="160" w:line="360" w:lineRule="auto"/>
        <w:ind w:left="4253"/>
        <w:jc w:val="right"/>
        <w:rPr>
          <w:rFonts w:ascii="Sylfaen" w:hAnsi="Sylfaen"/>
          <w:bCs/>
          <w:snapToGrid w:val="0"/>
          <w:sz w:val="24"/>
          <w:szCs w:val="30"/>
        </w:rPr>
      </w:pPr>
    </w:p>
    <w:p w14:paraId="274DF20C" w14:textId="77777777" w:rsidR="00422CC2" w:rsidRDefault="00730194" w:rsidP="003E7CDA">
      <w:pPr>
        <w:widowControl w:val="0"/>
        <w:spacing w:after="160" w:line="360" w:lineRule="auto"/>
        <w:jc w:val="center"/>
        <w:rPr>
          <w:rFonts w:ascii="Sylfaen" w:hAnsi="Sylfaen"/>
          <w:b/>
          <w:snapToGrid w:val="0"/>
          <w:sz w:val="24"/>
        </w:rPr>
      </w:pPr>
      <w:r w:rsidRPr="00422CC2">
        <w:rPr>
          <w:rFonts w:ascii="Sylfaen" w:hAnsi="Sylfaen"/>
          <w:b/>
          <w:snapToGrid w:val="0"/>
          <w:sz w:val="24"/>
        </w:rPr>
        <w:t>ՓՈՓՈԽՈՒԹՅՈՒՆՆԵՐ</w:t>
      </w:r>
    </w:p>
    <w:p w14:paraId="744B7F90" w14:textId="77777777" w:rsidR="00730194" w:rsidRPr="00422CC2" w:rsidRDefault="00730194" w:rsidP="003E7CDA">
      <w:pPr>
        <w:widowControl w:val="0"/>
        <w:spacing w:after="160" w:line="360" w:lineRule="auto"/>
        <w:jc w:val="center"/>
        <w:rPr>
          <w:rFonts w:ascii="Sylfaen" w:hAnsi="Sylfaen"/>
          <w:b/>
          <w:bCs/>
          <w:snapToGrid w:val="0"/>
          <w:sz w:val="24"/>
          <w:szCs w:val="30"/>
        </w:rPr>
      </w:pPr>
      <w:r w:rsidRPr="00422CC2">
        <w:rPr>
          <w:rFonts w:ascii="Sylfaen" w:hAnsi="Sylfaen"/>
          <w:b/>
          <w:snapToGrid w:val="0"/>
          <w:sz w:val="24"/>
        </w:rPr>
        <w:t xml:space="preserve">ապրանքների հայտարարագրի </w:t>
      </w:r>
      <w:r w:rsidR="00422CC2" w:rsidRPr="00422CC2">
        <w:rPr>
          <w:rFonts w:ascii="Sylfaen" w:hAnsi="Sylfaen"/>
          <w:b/>
          <w:snapToGrid w:val="0"/>
          <w:sz w:val="24"/>
        </w:rPr>
        <w:t>եւ</w:t>
      </w:r>
      <w:r w:rsidRPr="00422CC2">
        <w:rPr>
          <w:rFonts w:ascii="Sylfaen" w:hAnsi="Sylfaen"/>
          <w:b/>
          <w:snapToGrid w:val="0"/>
          <w:sz w:val="24"/>
        </w:rPr>
        <w:t xml:space="preserve"> ապրանքների հայտարարագրի ճշգրտման կառուցվածքի </w:t>
      </w:r>
      <w:r w:rsidR="00422CC2" w:rsidRPr="00422CC2">
        <w:rPr>
          <w:rFonts w:ascii="Sylfaen" w:hAnsi="Sylfaen"/>
          <w:b/>
          <w:snapToGrid w:val="0"/>
          <w:sz w:val="24"/>
        </w:rPr>
        <w:t>եւ</w:t>
      </w:r>
      <w:r w:rsidRPr="00422CC2">
        <w:rPr>
          <w:rFonts w:ascii="Sylfaen" w:hAnsi="Sylfaen"/>
          <w:b/>
          <w:snapToGrid w:val="0"/>
          <w:sz w:val="24"/>
        </w:rPr>
        <w:t xml:space="preserve"> ձ</w:t>
      </w:r>
      <w:r w:rsidR="00422CC2" w:rsidRPr="00422CC2">
        <w:rPr>
          <w:rFonts w:ascii="Sylfaen" w:hAnsi="Sylfaen"/>
          <w:b/>
          <w:snapToGrid w:val="0"/>
          <w:sz w:val="24"/>
        </w:rPr>
        <w:t>եւ</w:t>
      </w:r>
      <w:r w:rsidRPr="00422CC2">
        <w:rPr>
          <w:rFonts w:ascii="Sylfaen" w:hAnsi="Sylfaen"/>
          <w:b/>
          <w:snapToGrid w:val="0"/>
          <w:sz w:val="24"/>
        </w:rPr>
        <w:t>աչափի մեջ կատարվող</w:t>
      </w:r>
    </w:p>
    <w:p w14:paraId="0F69A2EA" w14:textId="77777777" w:rsidR="00730194" w:rsidRPr="00422CC2" w:rsidRDefault="00730194" w:rsidP="00422CC2">
      <w:pPr>
        <w:widowControl w:val="0"/>
        <w:tabs>
          <w:tab w:val="left" w:pos="1134"/>
        </w:tabs>
        <w:spacing w:after="160" w:line="360" w:lineRule="auto"/>
        <w:jc w:val="center"/>
        <w:rPr>
          <w:rFonts w:ascii="Sylfaen" w:hAnsi="Sylfaen"/>
          <w:bCs/>
          <w:snapToGrid w:val="0"/>
          <w:sz w:val="24"/>
          <w:szCs w:val="30"/>
        </w:rPr>
      </w:pPr>
    </w:p>
    <w:p w14:paraId="629B9830" w14:textId="77777777" w:rsidR="00730194" w:rsidRPr="00422CC2" w:rsidRDefault="00730194" w:rsidP="003E7CDA">
      <w:pPr>
        <w:widowControl w:val="0"/>
        <w:tabs>
          <w:tab w:val="left" w:pos="1134"/>
        </w:tabs>
        <w:spacing w:after="160" w:line="360" w:lineRule="auto"/>
        <w:ind w:firstLine="567"/>
        <w:jc w:val="both"/>
        <w:rPr>
          <w:rFonts w:ascii="Sylfaen" w:hAnsi="Sylfaen"/>
          <w:sz w:val="24"/>
          <w:szCs w:val="30"/>
        </w:rPr>
      </w:pPr>
      <w:r w:rsidRPr="00422CC2">
        <w:rPr>
          <w:rFonts w:ascii="Sylfaen" w:hAnsi="Sylfaen"/>
          <w:sz w:val="24"/>
        </w:rPr>
        <w:t>1.</w:t>
      </w:r>
      <w:r w:rsidR="00422CC2">
        <w:rPr>
          <w:rFonts w:ascii="Sylfaen" w:hAnsi="Sylfaen"/>
          <w:sz w:val="24"/>
        </w:rPr>
        <w:tab/>
      </w:r>
      <w:r w:rsidRPr="00422CC2">
        <w:rPr>
          <w:rFonts w:ascii="Sylfaen" w:hAnsi="Sylfaen"/>
          <w:sz w:val="24"/>
        </w:rPr>
        <w:t>3-րդ կետը չորրորդ պարբերությունից հետո լրացնել հետ</w:t>
      </w:r>
      <w:r w:rsidR="00422CC2" w:rsidRPr="00422CC2">
        <w:rPr>
          <w:rFonts w:ascii="Sylfaen" w:hAnsi="Sylfaen"/>
          <w:sz w:val="24"/>
        </w:rPr>
        <w:t>եւ</w:t>
      </w:r>
      <w:r w:rsidRPr="00422CC2">
        <w:rPr>
          <w:rFonts w:ascii="Sylfaen" w:hAnsi="Sylfaen"/>
          <w:sz w:val="24"/>
        </w:rPr>
        <w:t>յալ բովանդակությամբ պարբերությամբ՝</w:t>
      </w:r>
    </w:p>
    <w:p w14:paraId="062A5796" w14:textId="77777777" w:rsidR="00730194" w:rsidRPr="00422CC2" w:rsidRDefault="00730194" w:rsidP="003E7CDA">
      <w:pPr>
        <w:widowControl w:val="0"/>
        <w:tabs>
          <w:tab w:val="left" w:pos="1134"/>
        </w:tabs>
        <w:spacing w:after="160" w:line="360" w:lineRule="auto"/>
        <w:ind w:firstLine="567"/>
        <w:jc w:val="both"/>
        <w:rPr>
          <w:rFonts w:ascii="Sylfaen" w:hAnsi="Sylfaen"/>
          <w:sz w:val="24"/>
          <w:szCs w:val="30"/>
        </w:rPr>
      </w:pPr>
      <w:r w:rsidRPr="00422CC2">
        <w:rPr>
          <w:rFonts w:ascii="Sylfaen" w:hAnsi="Sylfaen"/>
          <w:sz w:val="24"/>
        </w:rPr>
        <w:t>««Օրենսգիրք»՝ Եվրասիական տնտեսական միության մաքսային օրենսգիրք.»։</w:t>
      </w:r>
    </w:p>
    <w:p w14:paraId="216EC96B" w14:textId="77777777" w:rsidR="00730194" w:rsidRPr="00422CC2" w:rsidRDefault="00730194" w:rsidP="003E7CDA">
      <w:pPr>
        <w:widowControl w:val="0"/>
        <w:tabs>
          <w:tab w:val="left" w:pos="1134"/>
        </w:tabs>
        <w:spacing w:after="160" w:line="360" w:lineRule="auto"/>
        <w:ind w:firstLine="567"/>
        <w:jc w:val="both"/>
        <w:rPr>
          <w:rFonts w:ascii="Sylfaen" w:hAnsi="Sylfaen"/>
          <w:sz w:val="24"/>
          <w:szCs w:val="30"/>
        </w:rPr>
      </w:pPr>
      <w:r w:rsidRPr="00422CC2">
        <w:rPr>
          <w:rFonts w:ascii="Sylfaen" w:hAnsi="Sylfaen"/>
          <w:sz w:val="24"/>
        </w:rPr>
        <w:t>2.</w:t>
      </w:r>
      <w:r w:rsidR="00422CC2">
        <w:rPr>
          <w:rFonts w:ascii="Sylfaen" w:hAnsi="Sylfaen"/>
          <w:sz w:val="24"/>
        </w:rPr>
        <w:tab/>
      </w:r>
      <w:r w:rsidRPr="00422CC2">
        <w:rPr>
          <w:rFonts w:ascii="Sylfaen" w:hAnsi="Sylfaen"/>
          <w:sz w:val="24"/>
        </w:rPr>
        <w:t>1-ին աղյուսակում՝</w:t>
      </w:r>
    </w:p>
    <w:p w14:paraId="3231E2FE" w14:textId="77777777" w:rsidR="00730194" w:rsidRPr="00422CC2" w:rsidRDefault="00730194" w:rsidP="003E7CDA">
      <w:pPr>
        <w:widowControl w:val="0"/>
        <w:tabs>
          <w:tab w:val="left" w:pos="1134"/>
        </w:tabs>
        <w:spacing w:after="160" w:line="360" w:lineRule="auto"/>
        <w:ind w:firstLine="567"/>
        <w:jc w:val="both"/>
        <w:rPr>
          <w:rFonts w:ascii="Sylfaen" w:hAnsi="Sylfaen"/>
          <w:sz w:val="24"/>
          <w:szCs w:val="30"/>
        </w:rPr>
      </w:pPr>
      <w:r w:rsidRPr="00422CC2">
        <w:rPr>
          <w:rFonts w:ascii="Sylfaen" w:hAnsi="Sylfaen"/>
          <w:sz w:val="24"/>
        </w:rPr>
        <w:t>ա)</w:t>
      </w:r>
      <w:r w:rsidR="00422CC2">
        <w:rPr>
          <w:rFonts w:ascii="Sylfaen" w:hAnsi="Sylfaen"/>
          <w:sz w:val="24"/>
        </w:rPr>
        <w:tab/>
      </w:r>
      <w:r w:rsidRPr="00422CC2">
        <w:rPr>
          <w:rFonts w:ascii="Sylfaen" w:hAnsi="Sylfaen"/>
          <w:sz w:val="24"/>
        </w:rPr>
        <w:t xml:space="preserve">3-րդ սյունակում՝ 3-րդ դիրքում «1.0.0» թվանշանները փոխարինել «1.1.0» թվանշաններով. </w:t>
      </w:r>
    </w:p>
    <w:p w14:paraId="3EDDEAF0" w14:textId="77777777" w:rsidR="00730194" w:rsidRPr="00422CC2" w:rsidRDefault="00730194" w:rsidP="003E7CDA">
      <w:pPr>
        <w:widowControl w:val="0"/>
        <w:tabs>
          <w:tab w:val="left" w:pos="1134"/>
        </w:tabs>
        <w:spacing w:after="160" w:line="360" w:lineRule="auto"/>
        <w:ind w:firstLine="567"/>
        <w:jc w:val="both"/>
        <w:rPr>
          <w:rFonts w:ascii="Sylfaen" w:hAnsi="Sylfaen"/>
          <w:sz w:val="24"/>
          <w:szCs w:val="30"/>
        </w:rPr>
      </w:pPr>
      <w:r w:rsidRPr="00422CC2">
        <w:rPr>
          <w:rFonts w:ascii="Sylfaen" w:hAnsi="Sylfaen"/>
          <w:sz w:val="24"/>
        </w:rPr>
        <w:t>բ)</w:t>
      </w:r>
      <w:r w:rsidR="00422CC2">
        <w:rPr>
          <w:rFonts w:ascii="Sylfaen" w:hAnsi="Sylfaen"/>
          <w:sz w:val="24"/>
        </w:rPr>
        <w:tab/>
      </w:r>
      <w:r w:rsidRPr="00422CC2">
        <w:rPr>
          <w:rFonts w:ascii="Sylfaen" w:hAnsi="Sylfaen"/>
          <w:sz w:val="24"/>
        </w:rPr>
        <w:t>3-րդ սյունակում 4-րդ դիրքը շարադրել հետ</w:t>
      </w:r>
      <w:r w:rsidR="00422CC2" w:rsidRPr="00422CC2">
        <w:rPr>
          <w:rFonts w:ascii="Sylfaen" w:hAnsi="Sylfaen"/>
          <w:sz w:val="24"/>
        </w:rPr>
        <w:t>եւ</w:t>
      </w:r>
      <w:r w:rsidRPr="00422CC2">
        <w:rPr>
          <w:rFonts w:ascii="Sylfaen" w:hAnsi="Sylfaen"/>
          <w:sz w:val="24"/>
        </w:rPr>
        <w:t xml:space="preserve">յալ խմբագրությամբ՝ </w:t>
      </w:r>
    </w:p>
    <w:p w14:paraId="628AC9A9" w14:textId="77777777" w:rsidR="00730194" w:rsidRPr="00422CC2" w:rsidRDefault="00730194" w:rsidP="003E7CDA">
      <w:pPr>
        <w:widowControl w:val="0"/>
        <w:tabs>
          <w:tab w:val="left" w:pos="1134"/>
        </w:tabs>
        <w:spacing w:after="160" w:line="360" w:lineRule="auto"/>
        <w:ind w:firstLine="567"/>
        <w:jc w:val="both"/>
        <w:rPr>
          <w:rFonts w:ascii="Sylfaen" w:hAnsi="Sylfaen"/>
          <w:sz w:val="24"/>
          <w:szCs w:val="30"/>
        </w:rPr>
      </w:pPr>
      <w:r w:rsidRPr="00422CC2">
        <w:rPr>
          <w:rFonts w:ascii="Sylfaen" w:hAnsi="Sylfaen"/>
          <w:sz w:val="24"/>
        </w:rPr>
        <w:t>«urn:EEC:R:055:GoodsDeclaration:v1.1.0»</w:t>
      </w:r>
      <w:r w:rsidR="00F753F3" w:rsidRPr="00422CC2">
        <w:rPr>
          <w:rFonts w:ascii="Sylfaen" w:hAnsi="Times New Roman" w:cs="Times New Roman"/>
          <w:sz w:val="24"/>
        </w:rPr>
        <w:t>․</w:t>
      </w:r>
    </w:p>
    <w:p w14:paraId="01673562" w14:textId="77777777" w:rsidR="00730194" w:rsidRPr="00422CC2" w:rsidRDefault="00730194" w:rsidP="003E7CDA">
      <w:pPr>
        <w:widowControl w:val="0"/>
        <w:tabs>
          <w:tab w:val="left" w:pos="1134"/>
        </w:tabs>
        <w:spacing w:after="160" w:line="360" w:lineRule="auto"/>
        <w:ind w:firstLine="567"/>
        <w:jc w:val="both"/>
        <w:rPr>
          <w:rFonts w:ascii="Sylfaen" w:hAnsi="Sylfaen"/>
          <w:sz w:val="24"/>
          <w:szCs w:val="30"/>
        </w:rPr>
      </w:pPr>
      <w:r w:rsidRPr="00422CC2">
        <w:rPr>
          <w:rFonts w:ascii="Sylfaen" w:hAnsi="Sylfaen"/>
          <w:sz w:val="24"/>
        </w:rPr>
        <w:t>գ)</w:t>
      </w:r>
      <w:r w:rsidR="00422CC2">
        <w:rPr>
          <w:rFonts w:ascii="Sylfaen" w:hAnsi="Sylfaen"/>
          <w:sz w:val="24"/>
        </w:rPr>
        <w:tab/>
      </w:r>
      <w:r w:rsidRPr="00422CC2">
        <w:rPr>
          <w:rFonts w:ascii="Sylfaen" w:hAnsi="Sylfaen"/>
          <w:sz w:val="24"/>
        </w:rPr>
        <w:t>3-րդ սյունակում 6-րդ դիրքը շարադրել հետ</w:t>
      </w:r>
      <w:r w:rsidR="00422CC2" w:rsidRPr="00422CC2">
        <w:rPr>
          <w:rFonts w:ascii="Sylfaen" w:hAnsi="Sylfaen"/>
          <w:sz w:val="24"/>
        </w:rPr>
        <w:t>եւ</w:t>
      </w:r>
      <w:r w:rsidRPr="00422CC2">
        <w:rPr>
          <w:rFonts w:ascii="Sylfaen" w:hAnsi="Sylfaen"/>
          <w:sz w:val="24"/>
        </w:rPr>
        <w:t xml:space="preserve">յալ խմբագրությամբ՝ </w:t>
      </w:r>
    </w:p>
    <w:p w14:paraId="6F77B409" w14:textId="77777777" w:rsidR="00730194" w:rsidRPr="00422CC2" w:rsidRDefault="00730194" w:rsidP="003E7CDA">
      <w:pPr>
        <w:widowControl w:val="0"/>
        <w:tabs>
          <w:tab w:val="left" w:pos="1134"/>
        </w:tabs>
        <w:spacing w:after="160" w:line="360" w:lineRule="auto"/>
        <w:ind w:firstLine="567"/>
        <w:jc w:val="both"/>
        <w:rPr>
          <w:rFonts w:ascii="Sylfaen" w:hAnsi="Sylfaen"/>
          <w:sz w:val="24"/>
          <w:szCs w:val="30"/>
          <w:lang w:val="en-GB"/>
        </w:rPr>
      </w:pPr>
      <w:r w:rsidRPr="00422CC2">
        <w:rPr>
          <w:rFonts w:ascii="Sylfaen" w:hAnsi="Sylfaen"/>
          <w:sz w:val="24"/>
        </w:rPr>
        <w:t>«EEC_R_055_GoodsDeclaration_v1.1.0.xsd»։</w:t>
      </w:r>
    </w:p>
    <w:p w14:paraId="5E42A964" w14:textId="77777777" w:rsidR="00730194" w:rsidRPr="00422CC2" w:rsidRDefault="00730194" w:rsidP="003E7CDA">
      <w:pPr>
        <w:widowControl w:val="0"/>
        <w:tabs>
          <w:tab w:val="left" w:pos="1134"/>
        </w:tabs>
        <w:spacing w:after="160" w:line="360" w:lineRule="auto"/>
        <w:ind w:firstLine="567"/>
        <w:jc w:val="both"/>
        <w:rPr>
          <w:rFonts w:ascii="Sylfaen" w:hAnsi="Sylfaen"/>
          <w:sz w:val="24"/>
          <w:szCs w:val="30"/>
        </w:rPr>
      </w:pPr>
      <w:r w:rsidRPr="00422CC2">
        <w:rPr>
          <w:rFonts w:ascii="Sylfaen" w:hAnsi="Sylfaen"/>
          <w:sz w:val="24"/>
        </w:rPr>
        <w:t>3.</w:t>
      </w:r>
      <w:r w:rsidR="00422CC2">
        <w:rPr>
          <w:rFonts w:ascii="Sylfaen" w:hAnsi="Sylfaen"/>
          <w:sz w:val="24"/>
        </w:rPr>
        <w:tab/>
      </w:r>
      <w:r w:rsidRPr="00422CC2">
        <w:rPr>
          <w:rFonts w:ascii="Sylfaen" w:hAnsi="Sylfaen"/>
          <w:sz w:val="24"/>
        </w:rPr>
        <w:t>3-րդ աղյուսակը շարադրել հետ</w:t>
      </w:r>
      <w:r w:rsidR="00422CC2" w:rsidRPr="00422CC2">
        <w:rPr>
          <w:rFonts w:ascii="Sylfaen" w:hAnsi="Sylfaen"/>
          <w:sz w:val="24"/>
        </w:rPr>
        <w:t>եւ</w:t>
      </w:r>
      <w:r w:rsidRPr="00422CC2">
        <w:rPr>
          <w:rFonts w:ascii="Sylfaen" w:hAnsi="Sylfaen"/>
          <w:sz w:val="24"/>
        </w:rPr>
        <w:t>յալ խմբագրությամբ՝</w:t>
      </w:r>
    </w:p>
    <w:p w14:paraId="3E694AE7" w14:textId="77777777" w:rsidR="00730194" w:rsidRPr="00422CC2" w:rsidRDefault="00730194" w:rsidP="00422CC2">
      <w:pPr>
        <w:pStyle w:val="afffd"/>
        <w:widowControl w:val="0"/>
        <w:tabs>
          <w:tab w:val="left" w:pos="1134"/>
        </w:tabs>
        <w:spacing w:after="160"/>
        <w:rPr>
          <w:rFonts w:ascii="Sylfaen" w:hAnsi="Sylfaen"/>
          <w:sz w:val="24"/>
        </w:rPr>
      </w:pPr>
    </w:p>
    <w:p w14:paraId="686B5722" w14:textId="77777777" w:rsidR="00730194" w:rsidRPr="00422CC2" w:rsidRDefault="00730194" w:rsidP="00422CC2">
      <w:pPr>
        <w:widowControl w:val="0"/>
        <w:tabs>
          <w:tab w:val="left" w:pos="1134"/>
        </w:tabs>
        <w:spacing w:after="120" w:line="240" w:lineRule="auto"/>
        <w:rPr>
          <w:rFonts w:ascii="Sylfaen" w:hAnsi="Sylfaen"/>
          <w:sz w:val="24"/>
        </w:rPr>
        <w:sectPr w:rsidR="00730194" w:rsidRPr="00422CC2" w:rsidSect="00422CC2">
          <w:headerReference w:type="default" r:id="rId8"/>
          <w:footerReference w:type="default" r:id="rId9"/>
          <w:endnotePr>
            <w:numFmt w:val="chicago"/>
          </w:endnotePr>
          <w:pgSz w:w="11907" w:h="16840" w:code="9"/>
          <w:pgMar w:top="1418" w:right="1418" w:bottom="1418" w:left="1418" w:header="709" w:footer="709" w:gutter="0"/>
          <w:pgNumType w:start="1"/>
          <w:cols w:space="708"/>
          <w:titlePg/>
          <w:docGrid w:linePitch="381"/>
        </w:sectPr>
      </w:pPr>
    </w:p>
    <w:p w14:paraId="78FA9DAC" w14:textId="77777777" w:rsidR="00730194" w:rsidRPr="00422CC2" w:rsidRDefault="00730194" w:rsidP="00422CC2">
      <w:pPr>
        <w:widowControl w:val="0"/>
        <w:tabs>
          <w:tab w:val="left" w:pos="1134"/>
        </w:tabs>
        <w:spacing w:after="160" w:line="360" w:lineRule="auto"/>
        <w:jc w:val="right"/>
        <w:rPr>
          <w:rFonts w:ascii="Sylfaen" w:eastAsia="Times New Roman" w:hAnsi="Sylfaen" w:cs="Times New Roman"/>
          <w:sz w:val="24"/>
          <w:szCs w:val="30"/>
        </w:rPr>
      </w:pPr>
      <w:bookmarkStart w:id="0" w:name="_Toc362384178"/>
      <w:bookmarkStart w:id="1" w:name="_Toc362892239"/>
      <w:bookmarkStart w:id="2" w:name="_Toc363548689"/>
      <w:bookmarkStart w:id="3" w:name="_Toc363724006"/>
      <w:bookmarkStart w:id="4" w:name="_Toc369257110"/>
      <w:r w:rsidRPr="00422CC2">
        <w:rPr>
          <w:rFonts w:ascii="Sylfaen" w:hAnsi="Sylfaen"/>
          <w:sz w:val="24"/>
        </w:rPr>
        <w:lastRenderedPageBreak/>
        <w:t>«Աղյուսակ 3</w:t>
      </w:r>
    </w:p>
    <w:bookmarkEnd w:id="0"/>
    <w:bookmarkEnd w:id="1"/>
    <w:bookmarkEnd w:id="2"/>
    <w:bookmarkEnd w:id="3"/>
    <w:bookmarkEnd w:id="4"/>
    <w:p w14:paraId="417FC605" w14:textId="77777777" w:rsidR="00730194" w:rsidRPr="00422CC2" w:rsidRDefault="00730194" w:rsidP="00422CC2">
      <w:pPr>
        <w:widowControl w:val="0"/>
        <w:tabs>
          <w:tab w:val="left" w:pos="1134"/>
        </w:tabs>
        <w:spacing w:after="160" w:line="360" w:lineRule="auto"/>
        <w:jc w:val="center"/>
        <w:rPr>
          <w:rFonts w:ascii="Sylfaen" w:hAnsi="Sylfaen"/>
          <w:sz w:val="24"/>
          <w:szCs w:val="30"/>
        </w:rPr>
      </w:pPr>
      <w:r w:rsidRPr="00422CC2">
        <w:rPr>
          <w:rFonts w:ascii="Sylfaen" w:hAnsi="Sylfaen"/>
          <w:sz w:val="24"/>
        </w:rPr>
        <w:t>Ապրանքների հայտարարագրի եւ ապրանքների հայտարարագրի ճշգրտման կառուցվածքի վավերապայմանների կազմը</w:t>
      </w:r>
    </w:p>
    <w:tbl>
      <w:tblPr>
        <w:tblStyle w:val="TableGrid"/>
        <w:tblW w:w="15310" w:type="dxa"/>
        <w:tblInd w:w="-823" w:type="dxa"/>
        <w:tblLayout w:type="fixed"/>
        <w:tblLook w:val="04A0" w:firstRow="1" w:lastRow="0" w:firstColumn="1" w:lastColumn="0" w:noHBand="0" w:noVBand="1"/>
      </w:tblPr>
      <w:tblGrid>
        <w:gridCol w:w="199"/>
        <w:gridCol w:w="199"/>
        <w:gridCol w:w="198"/>
        <w:gridCol w:w="198"/>
        <w:gridCol w:w="198"/>
        <w:gridCol w:w="2580"/>
        <w:gridCol w:w="2666"/>
        <w:gridCol w:w="1979"/>
        <w:gridCol w:w="3293"/>
        <w:gridCol w:w="681"/>
        <w:gridCol w:w="3119"/>
      </w:tblGrid>
      <w:tr w:rsidR="00730194" w:rsidRPr="00422CC2" w14:paraId="59133446" w14:textId="77777777" w:rsidTr="003E7CDA">
        <w:trPr>
          <w:tblHeader/>
        </w:trPr>
        <w:tc>
          <w:tcPr>
            <w:tcW w:w="3572" w:type="dxa"/>
            <w:gridSpan w:val="6"/>
            <w:tcMar>
              <w:top w:w="28" w:type="dxa"/>
              <w:left w:w="28" w:type="dxa"/>
              <w:bottom w:w="28" w:type="dxa"/>
              <w:right w:w="28" w:type="dxa"/>
            </w:tcMar>
          </w:tcPr>
          <w:p w14:paraId="5DDC9571" w14:textId="77777777" w:rsidR="00730194" w:rsidRPr="00422CC2" w:rsidRDefault="00730194" w:rsidP="00422CC2">
            <w:pPr>
              <w:pStyle w:val="aa"/>
              <w:keepNext w:val="0"/>
              <w:keepLines w:val="0"/>
              <w:widowControl w:val="0"/>
              <w:tabs>
                <w:tab w:val="left" w:pos="1134"/>
              </w:tabs>
              <w:spacing w:after="120"/>
              <w:rPr>
                <w:rFonts w:ascii="Sylfaen" w:hAnsi="Sylfaen" w:cs="Times New Roman"/>
                <w:b w:val="0"/>
                <w:sz w:val="20"/>
              </w:rPr>
            </w:pPr>
            <w:r w:rsidRPr="00422CC2">
              <w:rPr>
                <w:rFonts w:ascii="Sylfaen" w:hAnsi="Sylfaen"/>
                <w:b w:val="0"/>
                <w:sz w:val="20"/>
              </w:rPr>
              <w:t>Վավերապայմանի անվանումը</w:t>
            </w:r>
          </w:p>
        </w:tc>
        <w:tc>
          <w:tcPr>
            <w:tcW w:w="2666" w:type="dxa"/>
            <w:tcMar>
              <w:top w:w="28" w:type="dxa"/>
              <w:left w:w="28" w:type="dxa"/>
              <w:bottom w:w="28" w:type="dxa"/>
              <w:right w:w="28" w:type="dxa"/>
            </w:tcMar>
          </w:tcPr>
          <w:p w14:paraId="725DF1E8" w14:textId="77777777" w:rsidR="00730194" w:rsidRPr="00422CC2" w:rsidRDefault="00730194" w:rsidP="00422CC2">
            <w:pPr>
              <w:pStyle w:val="aa"/>
              <w:keepNext w:val="0"/>
              <w:keepLines w:val="0"/>
              <w:widowControl w:val="0"/>
              <w:tabs>
                <w:tab w:val="left" w:pos="1134"/>
              </w:tabs>
              <w:spacing w:after="120"/>
              <w:rPr>
                <w:rFonts w:ascii="Sylfaen" w:hAnsi="Sylfaen" w:cs="Times New Roman"/>
                <w:b w:val="0"/>
                <w:sz w:val="20"/>
              </w:rPr>
            </w:pPr>
            <w:r w:rsidRPr="00422CC2">
              <w:rPr>
                <w:rFonts w:ascii="Sylfaen" w:hAnsi="Sylfaen"/>
                <w:b w:val="0"/>
                <w:sz w:val="20"/>
              </w:rPr>
              <w:t>Վավերապայմանի նկարագրությունը</w:t>
            </w:r>
          </w:p>
        </w:tc>
        <w:tc>
          <w:tcPr>
            <w:tcW w:w="1979" w:type="dxa"/>
            <w:tcMar>
              <w:top w:w="28" w:type="dxa"/>
              <w:left w:w="0" w:type="dxa"/>
              <w:bottom w:w="28" w:type="dxa"/>
              <w:right w:w="0" w:type="dxa"/>
            </w:tcMar>
          </w:tcPr>
          <w:p w14:paraId="191633AA" w14:textId="77777777" w:rsidR="00730194" w:rsidRPr="00422CC2" w:rsidRDefault="00730194" w:rsidP="00422CC2">
            <w:pPr>
              <w:pStyle w:val="aa"/>
              <w:keepNext w:val="0"/>
              <w:keepLines w:val="0"/>
              <w:widowControl w:val="0"/>
              <w:tabs>
                <w:tab w:val="left" w:pos="1134"/>
              </w:tabs>
              <w:spacing w:after="120"/>
              <w:rPr>
                <w:rFonts w:ascii="Sylfaen" w:hAnsi="Sylfaen" w:cs="Times New Roman"/>
                <w:b w:val="0"/>
                <w:sz w:val="20"/>
              </w:rPr>
            </w:pPr>
            <w:r w:rsidRPr="00422CC2">
              <w:rPr>
                <w:rFonts w:ascii="Sylfaen" w:hAnsi="Sylfaen"/>
                <w:b w:val="0"/>
                <w:sz w:val="20"/>
              </w:rPr>
              <w:t>Նույնականացուցիչը</w:t>
            </w:r>
          </w:p>
        </w:tc>
        <w:tc>
          <w:tcPr>
            <w:tcW w:w="3293" w:type="dxa"/>
            <w:tcMar>
              <w:top w:w="28" w:type="dxa"/>
              <w:left w:w="28" w:type="dxa"/>
              <w:bottom w:w="28" w:type="dxa"/>
              <w:right w:w="28" w:type="dxa"/>
            </w:tcMar>
          </w:tcPr>
          <w:p w14:paraId="03C8C745" w14:textId="77777777" w:rsidR="00730194" w:rsidRPr="00422CC2" w:rsidRDefault="00730194" w:rsidP="00422CC2">
            <w:pPr>
              <w:pStyle w:val="aa"/>
              <w:keepNext w:val="0"/>
              <w:keepLines w:val="0"/>
              <w:widowControl w:val="0"/>
              <w:tabs>
                <w:tab w:val="left" w:pos="1134"/>
              </w:tabs>
              <w:spacing w:after="120"/>
              <w:rPr>
                <w:rFonts w:ascii="Sylfaen" w:hAnsi="Sylfaen" w:cs="Times New Roman"/>
                <w:b w:val="0"/>
                <w:sz w:val="20"/>
              </w:rPr>
            </w:pPr>
            <w:r w:rsidRPr="00422CC2">
              <w:rPr>
                <w:rFonts w:ascii="Sylfaen" w:hAnsi="Sylfaen"/>
                <w:b w:val="0"/>
                <w:sz w:val="20"/>
              </w:rPr>
              <w:t>Տվյալների տիպը</w:t>
            </w:r>
          </w:p>
        </w:tc>
        <w:tc>
          <w:tcPr>
            <w:tcW w:w="681" w:type="dxa"/>
            <w:tcMar>
              <w:top w:w="28" w:type="dxa"/>
              <w:left w:w="0" w:type="dxa"/>
              <w:bottom w:w="28" w:type="dxa"/>
              <w:right w:w="0" w:type="dxa"/>
            </w:tcMar>
          </w:tcPr>
          <w:p w14:paraId="4891529F" w14:textId="77777777" w:rsidR="00730194" w:rsidRPr="00422CC2" w:rsidRDefault="00730194" w:rsidP="00422CC2">
            <w:pPr>
              <w:pStyle w:val="aa"/>
              <w:keepNext w:val="0"/>
              <w:keepLines w:val="0"/>
              <w:widowControl w:val="0"/>
              <w:tabs>
                <w:tab w:val="left" w:pos="1134"/>
              </w:tabs>
              <w:spacing w:after="120"/>
              <w:rPr>
                <w:rFonts w:ascii="Sylfaen" w:hAnsi="Sylfaen" w:cs="Times New Roman"/>
                <w:b w:val="0"/>
                <w:sz w:val="20"/>
              </w:rPr>
            </w:pPr>
            <w:r w:rsidRPr="00422CC2">
              <w:rPr>
                <w:rFonts w:ascii="Sylfaen" w:hAnsi="Sylfaen"/>
                <w:b w:val="0"/>
                <w:sz w:val="20"/>
              </w:rPr>
              <w:t>Բազմ.</w:t>
            </w:r>
          </w:p>
        </w:tc>
        <w:tc>
          <w:tcPr>
            <w:tcW w:w="3119" w:type="dxa"/>
            <w:tcMar>
              <w:top w:w="28" w:type="dxa"/>
              <w:left w:w="28" w:type="dxa"/>
              <w:bottom w:w="28" w:type="dxa"/>
              <w:right w:w="28" w:type="dxa"/>
            </w:tcMar>
          </w:tcPr>
          <w:p w14:paraId="0A1B6C37" w14:textId="77777777" w:rsidR="00730194" w:rsidRPr="00422CC2" w:rsidRDefault="00730194" w:rsidP="00422CC2">
            <w:pPr>
              <w:pStyle w:val="aa"/>
              <w:keepNext w:val="0"/>
              <w:keepLines w:val="0"/>
              <w:widowControl w:val="0"/>
              <w:tabs>
                <w:tab w:val="left" w:pos="1134"/>
              </w:tabs>
              <w:spacing w:after="120"/>
              <w:rPr>
                <w:rFonts w:ascii="Sylfaen" w:hAnsi="Sylfaen" w:cs="Times New Roman"/>
                <w:b w:val="0"/>
                <w:sz w:val="20"/>
              </w:rPr>
            </w:pPr>
            <w:r w:rsidRPr="00422CC2">
              <w:rPr>
                <w:rFonts w:ascii="Sylfaen" w:hAnsi="Sylfaen"/>
                <w:b w:val="0"/>
                <w:sz w:val="20"/>
              </w:rPr>
              <w:t>Ծանոթագրություն*</w:t>
            </w:r>
          </w:p>
        </w:tc>
      </w:tr>
      <w:tr w:rsidR="00730194" w:rsidRPr="00422CC2" w14:paraId="295FA263" w14:textId="77777777" w:rsidTr="003E7CDA">
        <w:tc>
          <w:tcPr>
            <w:tcW w:w="3572" w:type="dxa"/>
            <w:gridSpan w:val="6"/>
            <w:tcMar>
              <w:top w:w="28" w:type="dxa"/>
              <w:left w:w="28" w:type="dxa"/>
              <w:bottom w:w="28" w:type="dxa"/>
              <w:right w:w="28" w:type="dxa"/>
            </w:tcMar>
          </w:tcPr>
          <w:p w14:paraId="50C94768"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1. Էլեկտրոնային փաստաթղթի (տեղեկությունների) ծածկագիրը</w:t>
            </w:r>
          </w:p>
          <w:p w14:paraId="54C542C9"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(csdo:‌EDoc‌Code)</w:t>
            </w:r>
          </w:p>
        </w:tc>
        <w:tc>
          <w:tcPr>
            <w:tcW w:w="2666" w:type="dxa"/>
            <w:tcMar>
              <w:top w:w="28" w:type="dxa"/>
              <w:left w:w="28" w:type="dxa"/>
              <w:bottom w:w="28" w:type="dxa"/>
              <w:right w:w="28" w:type="dxa"/>
            </w:tcMar>
          </w:tcPr>
          <w:p w14:paraId="2EA00957"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 xml:space="preserve">էլեկտրոնային փաստաթղթի (տեղեկությունների) ծածկագրային նշագիրը՝ էլեկտրոնային փաստաթղթերի </w:t>
            </w:r>
            <w:r w:rsidR="00422CC2" w:rsidRPr="00422CC2">
              <w:rPr>
                <w:rFonts w:ascii="Sylfaen" w:hAnsi="Sylfaen"/>
                <w:sz w:val="20"/>
              </w:rPr>
              <w:t>եւ</w:t>
            </w:r>
            <w:r w:rsidRPr="00422CC2">
              <w:rPr>
                <w:rFonts w:ascii="Sylfaen" w:hAnsi="Sylfaen"/>
                <w:sz w:val="20"/>
              </w:rPr>
              <w:t xml:space="preserve"> տեղեկությունների կառուցվածքների ռեեստրին համապատասխան</w:t>
            </w:r>
          </w:p>
        </w:tc>
        <w:tc>
          <w:tcPr>
            <w:tcW w:w="1979" w:type="dxa"/>
            <w:tcMar>
              <w:top w:w="28" w:type="dxa"/>
              <w:left w:w="28" w:type="dxa"/>
              <w:bottom w:w="28" w:type="dxa"/>
              <w:right w:w="28" w:type="dxa"/>
            </w:tcMar>
          </w:tcPr>
          <w:p w14:paraId="4C930CCC"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M.SDE.90001</w:t>
            </w:r>
          </w:p>
        </w:tc>
        <w:tc>
          <w:tcPr>
            <w:tcW w:w="3293" w:type="dxa"/>
            <w:tcMar>
              <w:top w:w="28" w:type="dxa"/>
              <w:left w:w="28" w:type="dxa"/>
              <w:bottom w:w="28" w:type="dxa"/>
              <w:right w:w="28" w:type="dxa"/>
            </w:tcMar>
          </w:tcPr>
          <w:p w14:paraId="405EBECF"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csdo:‌EDoc‌Code‌Type (M.SDT.90001)</w:t>
            </w:r>
          </w:p>
          <w:p w14:paraId="0DCAD6BB"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 xml:space="preserve">Ծածկագրի արժեքը՝ էլեկտրոնային փաստաթղթերի </w:t>
            </w:r>
            <w:r w:rsidR="00422CC2" w:rsidRPr="00422CC2">
              <w:rPr>
                <w:rFonts w:ascii="Sylfaen" w:hAnsi="Sylfaen"/>
                <w:sz w:val="20"/>
              </w:rPr>
              <w:t>եւ</w:t>
            </w:r>
            <w:r w:rsidRPr="00422CC2">
              <w:rPr>
                <w:rFonts w:ascii="Sylfaen" w:hAnsi="Sylfaen"/>
                <w:sz w:val="20"/>
              </w:rPr>
              <w:t xml:space="preserve"> տեղեկությունների կառուցվածքների ռեեստրին համապատասխան:</w:t>
            </w:r>
          </w:p>
          <w:p w14:paraId="399C7B02"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Ձ</w:t>
            </w:r>
            <w:r w:rsidR="00422CC2" w:rsidRPr="00422CC2">
              <w:rPr>
                <w:rFonts w:ascii="Sylfaen" w:hAnsi="Sylfaen"/>
                <w:sz w:val="20"/>
              </w:rPr>
              <w:t>եւ</w:t>
            </w:r>
            <w:r w:rsidRPr="00422CC2">
              <w:rPr>
                <w:rFonts w:ascii="Sylfaen" w:hAnsi="Sylfaen"/>
                <w:sz w:val="20"/>
              </w:rPr>
              <w:t>անմուշը՝ R(\.[A-Z]{2}\.[A-Z]{2}\.[0-9]{2})?\.[0-9]{3}</w:t>
            </w:r>
          </w:p>
        </w:tc>
        <w:tc>
          <w:tcPr>
            <w:tcW w:w="681" w:type="dxa"/>
            <w:tcMar>
              <w:top w:w="28" w:type="dxa"/>
              <w:left w:w="28" w:type="dxa"/>
              <w:bottom w:w="28" w:type="dxa"/>
              <w:right w:w="28" w:type="dxa"/>
            </w:tcMar>
          </w:tcPr>
          <w:p w14:paraId="4327C29C" w14:textId="77777777" w:rsidR="00730194" w:rsidRPr="00422CC2" w:rsidRDefault="00730194" w:rsidP="00422CC2">
            <w:pPr>
              <w:pStyle w:val="affffa"/>
              <w:widowControl w:val="0"/>
              <w:tabs>
                <w:tab w:val="left" w:pos="1134"/>
              </w:tabs>
              <w:spacing w:after="120"/>
              <w:jc w:val="center"/>
              <w:rPr>
                <w:rFonts w:ascii="Sylfaen" w:hAnsi="Sylfaen" w:cs="Times New Roman"/>
                <w:sz w:val="20"/>
              </w:rPr>
            </w:pPr>
            <w:r w:rsidRPr="00422CC2">
              <w:rPr>
                <w:rFonts w:ascii="Sylfaen" w:hAnsi="Sylfaen"/>
                <w:sz w:val="20"/>
              </w:rPr>
              <w:t>1</w:t>
            </w:r>
          </w:p>
        </w:tc>
        <w:tc>
          <w:tcPr>
            <w:tcW w:w="3119" w:type="dxa"/>
            <w:tcMar>
              <w:top w:w="28" w:type="dxa"/>
              <w:left w:w="28" w:type="dxa"/>
              <w:bottom w:w="28" w:type="dxa"/>
              <w:right w:w="28" w:type="dxa"/>
            </w:tcMar>
          </w:tcPr>
          <w:p w14:paraId="6761AE11"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r w:rsidRPr="00422CC2">
              <w:rPr>
                <w:rFonts w:ascii="Sylfaen" w:hAnsi="Sylfaen"/>
                <w:sz w:val="20"/>
              </w:rPr>
              <w:t>վավերապայմանը պետք է պարունակի «R.055» արժեքը</w:t>
            </w:r>
          </w:p>
        </w:tc>
      </w:tr>
      <w:tr w:rsidR="00730194" w:rsidRPr="00422CC2" w14:paraId="643B672F" w14:textId="77777777" w:rsidTr="003E7CDA">
        <w:tc>
          <w:tcPr>
            <w:tcW w:w="3572" w:type="dxa"/>
            <w:gridSpan w:val="6"/>
            <w:tcMar>
              <w:top w:w="28" w:type="dxa"/>
              <w:left w:w="28" w:type="dxa"/>
              <w:bottom w:w="28" w:type="dxa"/>
              <w:right w:w="28" w:type="dxa"/>
            </w:tcMar>
          </w:tcPr>
          <w:p w14:paraId="54E56C22" w14:textId="77777777" w:rsidR="00730194" w:rsidRPr="00422CC2" w:rsidRDefault="009C3006"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2. Էլեկտրոնային փաստաթղթի (տեղեկությունների) նույնականացուցիչը</w:t>
            </w:r>
          </w:p>
          <w:p w14:paraId="007228BA" w14:textId="77777777" w:rsidR="00730194" w:rsidRPr="00422CC2" w:rsidRDefault="0018602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(csdo:‌EDoc‌Id)</w:t>
            </w:r>
          </w:p>
        </w:tc>
        <w:tc>
          <w:tcPr>
            <w:tcW w:w="2666" w:type="dxa"/>
            <w:tcMar>
              <w:top w:w="28" w:type="dxa"/>
              <w:left w:w="28" w:type="dxa"/>
              <w:bottom w:w="28" w:type="dxa"/>
              <w:right w:w="28" w:type="dxa"/>
            </w:tcMar>
          </w:tcPr>
          <w:p w14:paraId="369108EA" w14:textId="77777777" w:rsidR="00730194" w:rsidRPr="00422CC2" w:rsidRDefault="0018602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էլեկտրոնային փաստաթուղթը (տեղեկությունները) միանշանակ նույնականացնող պայմանանշանների տողը</w:t>
            </w:r>
          </w:p>
        </w:tc>
        <w:tc>
          <w:tcPr>
            <w:tcW w:w="1979" w:type="dxa"/>
            <w:tcMar>
              <w:top w:w="28" w:type="dxa"/>
              <w:left w:w="28" w:type="dxa"/>
              <w:bottom w:w="28" w:type="dxa"/>
              <w:right w:w="28" w:type="dxa"/>
            </w:tcMar>
          </w:tcPr>
          <w:p w14:paraId="750FCC54"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M.SDE.90007</w:t>
            </w:r>
          </w:p>
        </w:tc>
        <w:tc>
          <w:tcPr>
            <w:tcW w:w="3293" w:type="dxa"/>
            <w:tcMar>
              <w:top w:w="28" w:type="dxa"/>
              <w:left w:w="28" w:type="dxa"/>
              <w:bottom w:w="28" w:type="dxa"/>
              <w:right w:w="28" w:type="dxa"/>
            </w:tcMar>
          </w:tcPr>
          <w:p w14:paraId="7A1E9737"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csdo:‌Universally‌Unique‌Id‌Type (M.SDT.90003)</w:t>
            </w:r>
          </w:p>
          <w:p w14:paraId="029C1DFB"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Նույնականացուցչի արժեքը՝ ISO/IEC 9834-8-ին համապատասխան։</w:t>
            </w:r>
          </w:p>
          <w:p w14:paraId="3A36E98B"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Ձ</w:t>
            </w:r>
            <w:r w:rsidR="00422CC2" w:rsidRPr="00422CC2">
              <w:rPr>
                <w:rFonts w:ascii="Sylfaen" w:hAnsi="Sylfaen"/>
                <w:sz w:val="20"/>
              </w:rPr>
              <w:t>եւ</w:t>
            </w:r>
            <w:r w:rsidRPr="00422CC2">
              <w:rPr>
                <w:rFonts w:ascii="Sylfaen" w:hAnsi="Sylfaen"/>
                <w:sz w:val="20"/>
              </w:rPr>
              <w:t>անմուշը՝ [0-9a-fA-F]{8}-[0-9a-fA-F]{4}-[0-9a-fA-F]{4}-[0-9a-fA-F]{4}-[0-9a-fA-F]{12}</w:t>
            </w:r>
          </w:p>
        </w:tc>
        <w:tc>
          <w:tcPr>
            <w:tcW w:w="681" w:type="dxa"/>
            <w:tcMar>
              <w:top w:w="28" w:type="dxa"/>
              <w:left w:w="28" w:type="dxa"/>
              <w:bottom w:w="28" w:type="dxa"/>
              <w:right w:w="28" w:type="dxa"/>
            </w:tcMar>
          </w:tcPr>
          <w:p w14:paraId="67AA5EA6" w14:textId="77777777" w:rsidR="00730194" w:rsidRPr="00422CC2" w:rsidRDefault="00730194" w:rsidP="00422CC2">
            <w:pPr>
              <w:pStyle w:val="affffa"/>
              <w:widowControl w:val="0"/>
              <w:tabs>
                <w:tab w:val="left" w:pos="1134"/>
              </w:tabs>
              <w:spacing w:after="120"/>
              <w:jc w:val="center"/>
              <w:rPr>
                <w:rFonts w:ascii="Sylfaen" w:hAnsi="Sylfaen" w:cs="Times New Roman"/>
                <w:sz w:val="20"/>
              </w:rPr>
            </w:pPr>
            <w:r w:rsidRPr="00422CC2">
              <w:rPr>
                <w:rFonts w:ascii="Sylfaen" w:hAnsi="Sylfaen"/>
                <w:sz w:val="20"/>
              </w:rPr>
              <w:t>1</w:t>
            </w:r>
          </w:p>
        </w:tc>
        <w:tc>
          <w:tcPr>
            <w:tcW w:w="3119" w:type="dxa"/>
            <w:tcMar>
              <w:top w:w="28" w:type="dxa"/>
              <w:left w:w="28" w:type="dxa"/>
              <w:bottom w:w="28" w:type="dxa"/>
              <w:right w:w="28" w:type="dxa"/>
            </w:tcMar>
          </w:tcPr>
          <w:p w14:paraId="0DFDFF64"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r w:rsidRPr="00422CC2">
              <w:rPr>
                <w:rFonts w:ascii="Sylfaen" w:hAnsi="Sylfaen"/>
                <w:sz w:val="20"/>
              </w:rPr>
              <w:t>վավերապայմանի արժեքը պետք է համապատասխանի հետ</w:t>
            </w:r>
            <w:r w:rsidR="00422CC2" w:rsidRPr="00422CC2">
              <w:rPr>
                <w:rFonts w:ascii="Sylfaen" w:hAnsi="Sylfaen"/>
                <w:sz w:val="20"/>
              </w:rPr>
              <w:t>եւ</w:t>
            </w:r>
            <w:r w:rsidRPr="00422CC2">
              <w:rPr>
                <w:rFonts w:ascii="Sylfaen" w:hAnsi="Sylfaen"/>
                <w:sz w:val="20"/>
              </w:rPr>
              <w:t>յալ ձ</w:t>
            </w:r>
            <w:r w:rsidR="00422CC2" w:rsidRPr="00422CC2">
              <w:rPr>
                <w:rFonts w:ascii="Sylfaen" w:hAnsi="Sylfaen"/>
                <w:sz w:val="20"/>
              </w:rPr>
              <w:t>եւ</w:t>
            </w:r>
            <w:r w:rsidRPr="00422CC2">
              <w:rPr>
                <w:rFonts w:ascii="Sylfaen" w:hAnsi="Sylfaen"/>
                <w:sz w:val="20"/>
              </w:rPr>
              <w:t>անմուշին՝ [0-9a-fA-F]{8}-[0-9a-fA-F]{4}-[0-9a-fA-F]{4}-[0-9a-fA-F]{4}-[0-9a-fA-F]{12}</w:t>
            </w:r>
          </w:p>
        </w:tc>
      </w:tr>
      <w:tr w:rsidR="00730194" w:rsidRPr="00422CC2" w14:paraId="68B20BBD" w14:textId="77777777" w:rsidTr="003E7CDA">
        <w:tc>
          <w:tcPr>
            <w:tcW w:w="3572" w:type="dxa"/>
            <w:gridSpan w:val="6"/>
            <w:tcMar>
              <w:top w:w="28" w:type="dxa"/>
              <w:left w:w="28" w:type="dxa"/>
              <w:bottom w:w="28" w:type="dxa"/>
              <w:right w:w="28" w:type="dxa"/>
            </w:tcMar>
          </w:tcPr>
          <w:p w14:paraId="55F25755"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3. Սկզբնական էլեկտրոնային փաստաթղթի (տեղեկությունների) նույնականացուցիչը</w:t>
            </w:r>
          </w:p>
          <w:p w14:paraId="4D0D28E0"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(csdo:‌EDoc‌Ref‌Id)</w:t>
            </w:r>
          </w:p>
        </w:tc>
        <w:tc>
          <w:tcPr>
            <w:tcW w:w="2666" w:type="dxa"/>
            <w:tcMar>
              <w:top w:w="28" w:type="dxa"/>
              <w:left w:w="28" w:type="dxa"/>
              <w:bottom w:w="28" w:type="dxa"/>
              <w:right w:w="28" w:type="dxa"/>
            </w:tcMar>
          </w:tcPr>
          <w:p w14:paraId="0CE600C8"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այն էլեկտրոնային փաստաթղթի (տեղեկությունների) նույնականացուցիչը, որին ի պատասխան ձ</w:t>
            </w:r>
            <w:r w:rsidR="00422CC2" w:rsidRPr="00422CC2">
              <w:rPr>
                <w:rFonts w:ascii="Sylfaen" w:hAnsi="Sylfaen"/>
                <w:sz w:val="20"/>
              </w:rPr>
              <w:t>եւ</w:t>
            </w:r>
            <w:r w:rsidRPr="00422CC2">
              <w:rPr>
                <w:rFonts w:ascii="Sylfaen" w:hAnsi="Sylfaen"/>
                <w:sz w:val="20"/>
              </w:rPr>
              <w:t>ավոր</w:t>
            </w:r>
            <w:r w:rsidR="00CF2F2F" w:rsidRPr="00422CC2">
              <w:rPr>
                <w:rFonts w:ascii="Sylfaen" w:hAnsi="Sylfaen"/>
                <w:sz w:val="20"/>
              </w:rPr>
              <w:t>վ</w:t>
            </w:r>
            <w:r w:rsidRPr="00422CC2">
              <w:rPr>
                <w:rFonts w:ascii="Sylfaen" w:hAnsi="Sylfaen"/>
                <w:sz w:val="20"/>
              </w:rPr>
              <w:t xml:space="preserve">ել է տվյալ էլեկտրոնային փաստաթուղթը </w:t>
            </w:r>
            <w:r w:rsidRPr="00422CC2">
              <w:rPr>
                <w:rFonts w:ascii="Sylfaen" w:hAnsi="Sylfaen"/>
                <w:sz w:val="20"/>
              </w:rPr>
              <w:lastRenderedPageBreak/>
              <w:t>(տեղեկությունները)</w:t>
            </w:r>
          </w:p>
        </w:tc>
        <w:tc>
          <w:tcPr>
            <w:tcW w:w="1979" w:type="dxa"/>
            <w:tcMar>
              <w:top w:w="28" w:type="dxa"/>
              <w:left w:w="28" w:type="dxa"/>
              <w:bottom w:w="28" w:type="dxa"/>
              <w:right w:w="28" w:type="dxa"/>
            </w:tcMar>
          </w:tcPr>
          <w:p w14:paraId="6EB89F3E"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lastRenderedPageBreak/>
              <w:t>M.SDE.90008</w:t>
            </w:r>
          </w:p>
        </w:tc>
        <w:tc>
          <w:tcPr>
            <w:tcW w:w="3293" w:type="dxa"/>
            <w:tcMar>
              <w:top w:w="28" w:type="dxa"/>
              <w:left w:w="28" w:type="dxa"/>
              <w:bottom w:w="28" w:type="dxa"/>
              <w:right w:w="28" w:type="dxa"/>
            </w:tcMar>
          </w:tcPr>
          <w:p w14:paraId="3BC1FC45"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csdo:‌Universally‌Unique‌Id‌Type (M.SDT.90003)</w:t>
            </w:r>
          </w:p>
          <w:p w14:paraId="1BF7A887"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Նույնականացուցչի արժեքը՝ ISO/IEC 9834-8-ին համապատասխան։</w:t>
            </w:r>
          </w:p>
          <w:p w14:paraId="07090522"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Ձ</w:t>
            </w:r>
            <w:r w:rsidR="00422CC2" w:rsidRPr="00422CC2">
              <w:rPr>
                <w:rFonts w:ascii="Sylfaen" w:hAnsi="Sylfaen"/>
                <w:sz w:val="20"/>
              </w:rPr>
              <w:t>եւ</w:t>
            </w:r>
            <w:r w:rsidRPr="00422CC2">
              <w:rPr>
                <w:rFonts w:ascii="Sylfaen" w:hAnsi="Sylfaen"/>
                <w:sz w:val="20"/>
              </w:rPr>
              <w:t>անմուշը՝ [0-9a-fA-F]{8}-[0-9a-</w:t>
            </w:r>
            <w:r w:rsidRPr="00422CC2">
              <w:rPr>
                <w:rFonts w:ascii="Sylfaen" w:hAnsi="Sylfaen"/>
                <w:sz w:val="20"/>
              </w:rPr>
              <w:lastRenderedPageBreak/>
              <w:t>fA-F]{4}-[0-9a-fA-F]{4}-[0-9a-fA-F]{4}-[0-9a-fA-F]{12}</w:t>
            </w:r>
          </w:p>
        </w:tc>
        <w:tc>
          <w:tcPr>
            <w:tcW w:w="681" w:type="dxa"/>
            <w:tcMar>
              <w:top w:w="28" w:type="dxa"/>
              <w:left w:w="28" w:type="dxa"/>
              <w:bottom w:w="28" w:type="dxa"/>
              <w:right w:w="28" w:type="dxa"/>
            </w:tcMar>
          </w:tcPr>
          <w:p w14:paraId="0016A4C6" w14:textId="77777777" w:rsidR="00730194" w:rsidRPr="00422CC2" w:rsidRDefault="00730194" w:rsidP="00422CC2">
            <w:pPr>
              <w:pStyle w:val="affffa"/>
              <w:widowControl w:val="0"/>
              <w:tabs>
                <w:tab w:val="left" w:pos="1134"/>
              </w:tabs>
              <w:spacing w:after="120"/>
              <w:jc w:val="center"/>
              <w:rPr>
                <w:rFonts w:ascii="Sylfaen" w:hAnsi="Sylfaen" w:cs="Times New Roman"/>
                <w:sz w:val="20"/>
              </w:rPr>
            </w:pPr>
            <w:r w:rsidRPr="00422CC2">
              <w:rPr>
                <w:rFonts w:ascii="Sylfaen" w:hAnsi="Sylfaen"/>
                <w:sz w:val="20"/>
              </w:rPr>
              <w:lastRenderedPageBreak/>
              <w:t>0..1</w:t>
            </w:r>
          </w:p>
        </w:tc>
        <w:tc>
          <w:tcPr>
            <w:tcW w:w="3119" w:type="dxa"/>
            <w:tcMar>
              <w:top w:w="28" w:type="dxa"/>
              <w:left w:w="28" w:type="dxa"/>
              <w:bottom w:w="28" w:type="dxa"/>
              <w:right w:w="28" w:type="dxa"/>
            </w:tcMar>
          </w:tcPr>
          <w:p w14:paraId="7FBBF4FA"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r w:rsidRPr="00422CC2">
              <w:rPr>
                <w:rFonts w:ascii="Sylfaen" w:hAnsi="Sylfaen"/>
                <w:sz w:val="20"/>
              </w:rPr>
              <w:t>վավերապայմանը լրացնելիս դրա արժեքը պետք է համապատասխանի հետ</w:t>
            </w:r>
            <w:r w:rsidR="00422CC2" w:rsidRPr="00422CC2">
              <w:rPr>
                <w:rFonts w:ascii="Sylfaen" w:hAnsi="Sylfaen"/>
                <w:sz w:val="20"/>
              </w:rPr>
              <w:t>եւ</w:t>
            </w:r>
            <w:r w:rsidRPr="00422CC2">
              <w:rPr>
                <w:rFonts w:ascii="Sylfaen" w:hAnsi="Sylfaen"/>
                <w:sz w:val="20"/>
              </w:rPr>
              <w:t>յալ ձ</w:t>
            </w:r>
            <w:r w:rsidR="00422CC2" w:rsidRPr="00422CC2">
              <w:rPr>
                <w:rFonts w:ascii="Sylfaen" w:hAnsi="Sylfaen"/>
                <w:sz w:val="20"/>
              </w:rPr>
              <w:t>եւ</w:t>
            </w:r>
            <w:r w:rsidRPr="00422CC2">
              <w:rPr>
                <w:rFonts w:ascii="Sylfaen" w:hAnsi="Sylfaen"/>
                <w:sz w:val="20"/>
              </w:rPr>
              <w:t>անմուշին՝ [0-9a-fA-F]{8}-[0-9a-fA-F]{4}-[0-9a-fA-F]{4}-[0-9a-fA-F]{4}-[0-9a-fA-F]{12}</w:t>
            </w:r>
          </w:p>
        </w:tc>
      </w:tr>
      <w:tr w:rsidR="00730194" w:rsidRPr="00422CC2" w14:paraId="70BF28BC" w14:textId="77777777" w:rsidTr="003E7CDA">
        <w:tc>
          <w:tcPr>
            <w:tcW w:w="3572" w:type="dxa"/>
            <w:gridSpan w:val="6"/>
            <w:tcMar>
              <w:top w:w="28" w:type="dxa"/>
              <w:left w:w="28" w:type="dxa"/>
              <w:bottom w:w="28" w:type="dxa"/>
              <w:right w:w="28" w:type="dxa"/>
            </w:tcMar>
          </w:tcPr>
          <w:p w14:paraId="11792EF3"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 xml:space="preserve">4. Էլեկտրոնային փաստաթղթի (տեղեկությունների) ամսաթիվը </w:t>
            </w:r>
            <w:r w:rsidR="00422CC2" w:rsidRPr="00422CC2">
              <w:rPr>
                <w:rFonts w:ascii="Sylfaen" w:hAnsi="Sylfaen"/>
                <w:sz w:val="20"/>
              </w:rPr>
              <w:t>եւ</w:t>
            </w:r>
            <w:r w:rsidRPr="00422CC2">
              <w:rPr>
                <w:rFonts w:ascii="Sylfaen" w:hAnsi="Sylfaen"/>
                <w:sz w:val="20"/>
              </w:rPr>
              <w:t xml:space="preserve"> ժամը</w:t>
            </w:r>
            <w:r w:rsidR="00A13342" w:rsidRPr="00422CC2">
              <w:rPr>
                <w:rFonts w:ascii="Sylfaen" w:hAnsi="Sylfaen"/>
                <w:sz w:val="20"/>
              </w:rPr>
              <w:t xml:space="preserve"> </w:t>
            </w:r>
            <w:r w:rsidRPr="00422CC2">
              <w:rPr>
                <w:rFonts w:ascii="Sylfaen" w:hAnsi="Sylfaen"/>
                <w:sz w:val="20"/>
              </w:rPr>
              <w:t>(csdo:</w:t>
            </w:r>
            <w:r w:rsidRPr="00422CC2">
              <w:rPr>
                <w:rFonts w:cs="Times New Roman"/>
                <w:sz w:val="20"/>
              </w:rPr>
              <w:t>‌</w:t>
            </w:r>
            <w:r w:rsidRPr="00422CC2">
              <w:rPr>
                <w:rFonts w:ascii="Sylfaen" w:hAnsi="Sylfaen" w:cs="Sylfaen"/>
                <w:sz w:val="20"/>
              </w:rPr>
              <w:t>EDoc</w:t>
            </w:r>
            <w:r w:rsidRPr="00422CC2">
              <w:rPr>
                <w:rFonts w:cs="Times New Roman"/>
                <w:sz w:val="20"/>
              </w:rPr>
              <w:t>‌</w:t>
            </w:r>
            <w:r w:rsidRPr="00422CC2">
              <w:rPr>
                <w:rFonts w:ascii="Sylfaen" w:hAnsi="Sylfaen" w:cs="Sylfaen"/>
                <w:sz w:val="20"/>
              </w:rPr>
              <w:t>Date</w:t>
            </w:r>
            <w:r w:rsidRPr="00422CC2">
              <w:rPr>
                <w:rFonts w:cs="Times New Roman"/>
                <w:sz w:val="20"/>
              </w:rPr>
              <w:t>‌</w:t>
            </w:r>
            <w:r w:rsidRPr="00422CC2">
              <w:rPr>
                <w:rFonts w:ascii="Sylfaen" w:hAnsi="Sylfaen" w:cs="Sylfaen"/>
                <w:sz w:val="20"/>
              </w:rPr>
              <w:t>Time)</w:t>
            </w:r>
          </w:p>
        </w:tc>
        <w:tc>
          <w:tcPr>
            <w:tcW w:w="2666" w:type="dxa"/>
            <w:tcMar>
              <w:top w:w="28" w:type="dxa"/>
              <w:left w:w="28" w:type="dxa"/>
              <w:bottom w:w="28" w:type="dxa"/>
              <w:right w:w="28" w:type="dxa"/>
            </w:tcMar>
          </w:tcPr>
          <w:p w14:paraId="710AD938"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 xml:space="preserve">էլեկտրոնային փաստաթղթի (տեղեկությունների) ստեղծման ամսաթիվը </w:t>
            </w:r>
            <w:r w:rsidR="00422CC2" w:rsidRPr="00422CC2">
              <w:rPr>
                <w:rFonts w:ascii="Sylfaen" w:hAnsi="Sylfaen"/>
                <w:sz w:val="20"/>
              </w:rPr>
              <w:t>եւ</w:t>
            </w:r>
            <w:r w:rsidRPr="00422CC2">
              <w:rPr>
                <w:rFonts w:ascii="Sylfaen" w:hAnsi="Sylfaen"/>
                <w:sz w:val="20"/>
              </w:rPr>
              <w:t xml:space="preserve"> ժամը</w:t>
            </w:r>
          </w:p>
        </w:tc>
        <w:tc>
          <w:tcPr>
            <w:tcW w:w="1979" w:type="dxa"/>
            <w:tcMar>
              <w:top w:w="28" w:type="dxa"/>
              <w:left w:w="28" w:type="dxa"/>
              <w:bottom w:w="28" w:type="dxa"/>
              <w:right w:w="28" w:type="dxa"/>
            </w:tcMar>
          </w:tcPr>
          <w:p w14:paraId="483C3B58"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M.SDE.90002</w:t>
            </w:r>
          </w:p>
        </w:tc>
        <w:tc>
          <w:tcPr>
            <w:tcW w:w="3293" w:type="dxa"/>
            <w:tcMar>
              <w:top w:w="28" w:type="dxa"/>
              <w:left w:w="28" w:type="dxa"/>
              <w:bottom w:w="28" w:type="dxa"/>
              <w:right w:w="28" w:type="dxa"/>
            </w:tcMar>
          </w:tcPr>
          <w:p w14:paraId="49BD7E81"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bdt:‌Date‌Time‌Type (M.BDT.00006)</w:t>
            </w:r>
          </w:p>
          <w:p w14:paraId="05AAE50C" w14:textId="77777777" w:rsidR="006D08FA" w:rsidRPr="003E7CDA" w:rsidRDefault="00730194" w:rsidP="00422CC2">
            <w:pPr>
              <w:pStyle w:val="affffa"/>
              <w:widowControl w:val="0"/>
              <w:tabs>
                <w:tab w:val="left" w:pos="1134"/>
              </w:tabs>
              <w:spacing w:after="120"/>
              <w:jc w:val="left"/>
              <w:rPr>
                <w:rFonts w:ascii="Sylfaen" w:hAnsi="Sylfaen"/>
                <w:sz w:val="20"/>
              </w:rPr>
            </w:pPr>
            <w:r w:rsidRPr="00422CC2">
              <w:rPr>
                <w:rFonts w:ascii="Sylfaen" w:hAnsi="Sylfaen"/>
                <w:sz w:val="20"/>
              </w:rPr>
              <w:t xml:space="preserve">Ամսաթվի </w:t>
            </w:r>
            <w:r w:rsidR="00422CC2" w:rsidRPr="00422CC2">
              <w:rPr>
                <w:rFonts w:ascii="Sylfaen" w:hAnsi="Sylfaen"/>
                <w:sz w:val="20"/>
              </w:rPr>
              <w:t>եւ</w:t>
            </w:r>
            <w:r w:rsidRPr="00422CC2">
              <w:rPr>
                <w:rFonts w:ascii="Sylfaen" w:hAnsi="Sylfaen"/>
                <w:sz w:val="20"/>
              </w:rPr>
              <w:t xml:space="preserve"> ժամի նշագիրը՝ ISO 8601 ստանդարտների սերիային համապատասխան</w:t>
            </w:r>
          </w:p>
        </w:tc>
        <w:tc>
          <w:tcPr>
            <w:tcW w:w="681" w:type="dxa"/>
            <w:tcMar>
              <w:top w:w="28" w:type="dxa"/>
              <w:left w:w="28" w:type="dxa"/>
              <w:bottom w:w="28" w:type="dxa"/>
              <w:right w:w="28" w:type="dxa"/>
            </w:tcMar>
          </w:tcPr>
          <w:p w14:paraId="0821AA18" w14:textId="77777777" w:rsidR="00730194" w:rsidRPr="00422CC2" w:rsidRDefault="00730194" w:rsidP="00422CC2">
            <w:pPr>
              <w:pStyle w:val="affffa"/>
              <w:widowControl w:val="0"/>
              <w:tabs>
                <w:tab w:val="left" w:pos="1134"/>
              </w:tabs>
              <w:spacing w:after="120"/>
              <w:jc w:val="center"/>
              <w:rPr>
                <w:rFonts w:ascii="Sylfaen" w:hAnsi="Sylfaen" w:cs="Times New Roman"/>
                <w:sz w:val="20"/>
              </w:rPr>
            </w:pPr>
            <w:r w:rsidRPr="00422CC2">
              <w:rPr>
                <w:rFonts w:ascii="Sylfaen" w:hAnsi="Sylfaen"/>
                <w:sz w:val="20"/>
              </w:rPr>
              <w:t>1</w:t>
            </w:r>
          </w:p>
        </w:tc>
        <w:tc>
          <w:tcPr>
            <w:tcW w:w="3119" w:type="dxa"/>
            <w:tcMar>
              <w:top w:w="28" w:type="dxa"/>
              <w:left w:w="28" w:type="dxa"/>
              <w:bottom w:w="28" w:type="dxa"/>
              <w:right w:w="28" w:type="dxa"/>
            </w:tcMar>
          </w:tcPr>
          <w:p w14:paraId="0E871F0F"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r w:rsidRPr="00422CC2">
              <w:rPr>
                <w:rFonts w:ascii="Sylfaen" w:hAnsi="Sylfaen"/>
                <w:sz w:val="20"/>
              </w:rPr>
              <w:t>վավերապայմանի արժեքը պետք է պարունակի էլեկտրոնային փաստաթղթի (</w:t>
            </w:r>
            <w:r w:rsidR="00186024" w:rsidRPr="00422CC2">
              <w:rPr>
                <w:rFonts w:ascii="Sylfaen" w:hAnsi="Sylfaen"/>
                <w:sz w:val="20"/>
              </w:rPr>
              <w:t>տեղեկությունների) ձ</w:t>
            </w:r>
            <w:r w:rsidR="00422CC2" w:rsidRPr="00422CC2">
              <w:rPr>
                <w:rFonts w:ascii="Sylfaen" w:hAnsi="Sylfaen"/>
                <w:sz w:val="20"/>
              </w:rPr>
              <w:t>եւ</w:t>
            </w:r>
            <w:r w:rsidR="00186024" w:rsidRPr="00422CC2">
              <w:rPr>
                <w:rFonts w:ascii="Sylfaen" w:hAnsi="Sylfaen"/>
                <w:sz w:val="20"/>
              </w:rPr>
              <w:t>ավորման ամսաթիվը՝ տեղական ժամանակի արժեքի տեսքով՝ համաշխարհային ժամանակի հետ տարբերության</w:t>
            </w:r>
            <w:r w:rsidR="00835152" w:rsidRPr="00422CC2">
              <w:rPr>
                <w:rFonts w:ascii="Sylfaen" w:hAnsi="Sylfaen"/>
                <w:sz w:val="20"/>
              </w:rPr>
              <w:t xml:space="preserve"> նշմամբ</w:t>
            </w:r>
            <w:r w:rsidRPr="00422CC2">
              <w:rPr>
                <w:rFonts w:ascii="Sylfaen" w:hAnsi="Sylfaen"/>
                <w:sz w:val="20"/>
              </w:rPr>
              <w:t>, որը բերվում է հետ</w:t>
            </w:r>
            <w:r w:rsidR="00422CC2" w:rsidRPr="00422CC2">
              <w:rPr>
                <w:rFonts w:ascii="Sylfaen" w:hAnsi="Sylfaen"/>
                <w:sz w:val="20"/>
              </w:rPr>
              <w:t>եւ</w:t>
            </w:r>
            <w:r w:rsidRPr="00422CC2">
              <w:rPr>
                <w:rFonts w:ascii="Sylfaen" w:hAnsi="Sylfaen"/>
                <w:sz w:val="20"/>
              </w:rPr>
              <w:t>յալ ձ</w:t>
            </w:r>
            <w:r w:rsidR="00422CC2" w:rsidRPr="00422CC2">
              <w:rPr>
                <w:rFonts w:ascii="Sylfaen" w:hAnsi="Sylfaen"/>
                <w:sz w:val="20"/>
              </w:rPr>
              <w:t>եւ</w:t>
            </w:r>
            <w:r w:rsidRPr="00422CC2">
              <w:rPr>
                <w:rFonts w:ascii="Sylfaen" w:hAnsi="Sylfaen"/>
                <w:sz w:val="20"/>
              </w:rPr>
              <w:t>անմուշին համապատասխան՝ YYYY-</w:t>
            </w:r>
            <w:r w:rsidR="00F346C8" w:rsidRPr="00422CC2">
              <w:rPr>
                <w:rFonts w:ascii="Sylfaen" w:hAnsi="Sylfaen"/>
                <w:sz w:val="20"/>
              </w:rPr>
              <w:t>MM-DDThh:mm:ss.ccc±hh:mm, որտեղ ссс-ն</w:t>
            </w:r>
            <w:r w:rsidRPr="00422CC2">
              <w:rPr>
                <w:rFonts w:ascii="Sylfaen" w:hAnsi="Sylfaen"/>
                <w:sz w:val="20"/>
              </w:rPr>
              <w:t xml:space="preserve"> պայմանանշաններ են, որոնցով նշվում է միլիվայրկյանների արժեքը (կարող են բացակայել)</w:t>
            </w:r>
          </w:p>
        </w:tc>
      </w:tr>
      <w:tr w:rsidR="00730194" w:rsidRPr="00422CC2" w14:paraId="1374A77C" w14:textId="77777777" w:rsidTr="003E7CDA">
        <w:tc>
          <w:tcPr>
            <w:tcW w:w="3572" w:type="dxa"/>
            <w:gridSpan w:val="6"/>
            <w:tcMar>
              <w:top w:w="28" w:type="dxa"/>
              <w:left w:w="28" w:type="dxa"/>
              <w:bottom w:w="28" w:type="dxa"/>
              <w:right w:w="28" w:type="dxa"/>
            </w:tcMar>
          </w:tcPr>
          <w:p w14:paraId="708AAD87"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5. Հերթական համարը</w:t>
            </w:r>
          </w:p>
          <w:p w14:paraId="1330105A"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(csdo:‌Object‌Ordinal)</w:t>
            </w:r>
          </w:p>
        </w:tc>
        <w:tc>
          <w:tcPr>
            <w:tcW w:w="2666" w:type="dxa"/>
            <w:tcMar>
              <w:top w:w="28" w:type="dxa"/>
              <w:left w:w="28" w:type="dxa"/>
              <w:bottom w:w="28" w:type="dxa"/>
              <w:right w:w="28" w:type="dxa"/>
            </w:tcMar>
          </w:tcPr>
          <w:p w14:paraId="35F00D5C"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ապրանքների հայտարարագրի ճշգրտման հերթական համարը</w:t>
            </w:r>
          </w:p>
        </w:tc>
        <w:tc>
          <w:tcPr>
            <w:tcW w:w="1979" w:type="dxa"/>
            <w:tcMar>
              <w:top w:w="28" w:type="dxa"/>
              <w:left w:w="28" w:type="dxa"/>
              <w:bottom w:w="28" w:type="dxa"/>
              <w:right w:w="28" w:type="dxa"/>
            </w:tcMar>
          </w:tcPr>
          <w:p w14:paraId="553D52E5"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M.SDE.00148</w:t>
            </w:r>
          </w:p>
        </w:tc>
        <w:tc>
          <w:tcPr>
            <w:tcW w:w="3293" w:type="dxa"/>
            <w:tcMar>
              <w:top w:w="28" w:type="dxa"/>
              <w:left w:w="28" w:type="dxa"/>
              <w:bottom w:w="28" w:type="dxa"/>
              <w:right w:w="28" w:type="dxa"/>
            </w:tcMar>
          </w:tcPr>
          <w:p w14:paraId="2CA1F82E"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csdo:‌Ordinal3‌Type (M.SDT.00105)</w:t>
            </w:r>
          </w:p>
          <w:p w14:paraId="5CBAC025"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Հաշվարկի տասական համակարգում ոչ բացասական ամբողջ թիվը։</w:t>
            </w:r>
          </w:p>
          <w:p w14:paraId="036A3791"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Թվանշանների առավելագույն քանակը՝ 3</w:t>
            </w:r>
          </w:p>
        </w:tc>
        <w:tc>
          <w:tcPr>
            <w:tcW w:w="681" w:type="dxa"/>
            <w:tcMar>
              <w:top w:w="28" w:type="dxa"/>
              <w:left w:w="28" w:type="dxa"/>
              <w:bottom w:w="28" w:type="dxa"/>
              <w:right w:w="28" w:type="dxa"/>
            </w:tcMar>
          </w:tcPr>
          <w:p w14:paraId="1CE26D46" w14:textId="77777777" w:rsidR="00730194" w:rsidRPr="00422CC2" w:rsidRDefault="00730194" w:rsidP="00422CC2">
            <w:pPr>
              <w:pStyle w:val="affffa"/>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3586E7BA"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p>
        </w:tc>
      </w:tr>
      <w:tr w:rsidR="00730194" w:rsidRPr="00422CC2" w14:paraId="645133BF" w14:textId="77777777" w:rsidTr="003E7CDA">
        <w:tc>
          <w:tcPr>
            <w:tcW w:w="3572" w:type="dxa"/>
            <w:gridSpan w:val="6"/>
            <w:tcMar>
              <w:top w:w="28" w:type="dxa"/>
              <w:left w:w="28" w:type="dxa"/>
              <w:bottom w:w="28" w:type="dxa"/>
              <w:right w:w="28" w:type="dxa"/>
            </w:tcMar>
          </w:tcPr>
          <w:p w14:paraId="7D49FC83"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6. Մաքսային փաստաթղթի գրանցման համարը</w:t>
            </w:r>
          </w:p>
          <w:p w14:paraId="1A691DD6"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(cacdo:CustomsDeclarationIdDetails)</w:t>
            </w:r>
          </w:p>
        </w:tc>
        <w:tc>
          <w:tcPr>
            <w:tcW w:w="2666" w:type="dxa"/>
            <w:tcMar>
              <w:top w:w="28" w:type="dxa"/>
              <w:left w:w="28" w:type="dxa"/>
              <w:bottom w:w="28" w:type="dxa"/>
              <w:right w:w="28" w:type="dxa"/>
            </w:tcMar>
          </w:tcPr>
          <w:p w14:paraId="4DAA521D" w14:textId="77777777" w:rsidR="00730194" w:rsidRPr="00422CC2" w:rsidRDefault="00730194" w:rsidP="00422CC2">
            <w:pPr>
              <w:pStyle w:val="affffa"/>
              <w:widowControl w:val="0"/>
              <w:tabs>
                <w:tab w:val="left" w:pos="1134"/>
              </w:tabs>
              <w:spacing w:after="120"/>
              <w:jc w:val="left"/>
              <w:rPr>
                <w:rFonts w:ascii="Sylfaen" w:hAnsi="Sylfaen" w:cs="Times New Roman"/>
                <w:sz w:val="20"/>
                <w:lang w:val="en-GB"/>
              </w:rPr>
            </w:pPr>
            <w:r w:rsidRPr="00422CC2">
              <w:rPr>
                <w:rFonts w:ascii="Sylfaen" w:hAnsi="Sylfaen"/>
                <w:sz w:val="20"/>
              </w:rPr>
              <w:t>ապրանքների հայտարարագրի գրանցման համարը</w:t>
            </w:r>
          </w:p>
        </w:tc>
        <w:tc>
          <w:tcPr>
            <w:tcW w:w="1979" w:type="dxa"/>
            <w:tcMar>
              <w:top w:w="28" w:type="dxa"/>
              <w:left w:w="28" w:type="dxa"/>
              <w:bottom w:w="28" w:type="dxa"/>
              <w:right w:w="28" w:type="dxa"/>
            </w:tcMar>
          </w:tcPr>
          <w:p w14:paraId="1A1D054B"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M.CA.CDE.00291</w:t>
            </w:r>
          </w:p>
        </w:tc>
        <w:tc>
          <w:tcPr>
            <w:tcW w:w="3293" w:type="dxa"/>
            <w:tcMar>
              <w:top w:w="28" w:type="dxa"/>
              <w:left w:w="28" w:type="dxa"/>
              <w:bottom w:w="28" w:type="dxa"/>
              <w:right w:w="28" w:type="dxa"/>
            </w:tcMar>
          </w:tcPr>
          <w:p w14:paraId="6660D128"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cacdo:‌Customs‌Document‌Id‌Details‌Type (M.CA.CDT.00258)</w:t>
            </w:r>
          </w:p>
          <w:p w14:paraId="2B44CD3D"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 xml:space="preserve">Որոշվում է ներդրված տարրերի </w:t>
            </w:r>
            <w:r w:rsidRPr="00422CC2">
              <w:rPr>
                <w:rFonts w:ascii="Sylfaen" w:hAnsi="Sylfaen"/>
                <w:sz w:val="20"/>
              </w:rPr>
              <w:lastRenderedPageBreak/>
              <w:t>արժեքների տիրույթներով</w:t>
            </w:r>
          </w:p>
        </w:tc>
        <w:tc>
          <w:tcPr>
            <w:tcW w:w="681" w:type="dxa"/>
            <w:tcMar>
              <w:top w:w="28" w:type="dxa"/>
              <w:left w:w="28" w:type="dxa"/>
              <w:bottom w:w="28" w:type="dxa"/>
              <w:right w:w="28" w:type="dxa"/>
            </w:tcMar>
          </w:tcPr>
          <w:p w14:paraId="0982719C" w14:textId="77777777" w:rsidR="00730194" w:rsidRPr="00422CC2" w:rsidRDefault="00730194" w:rsidP="00422CC2">
            <w:pPr>
              <w:pStyle w:val="affffa"/>
              <w:widowControl w:val="0"/>
              <w:tabs>
                <w:tab w:val="left" w:pos="1134"/>
              </w:tabs>
              <w:spacing w:after="120"/>
              <w:jc w:val="center"/>
              <w:rPr>
                <w:rFonts w:ascii="Sylfaen" w:hAnsi="Sylfaen" w:cs="Times New Roman"/>
                <w:sz w:val="20"/>
              </w:rPr>
            </w:pPr>
            <w:r w:rsidRPr="00422CC2">
              <w:rPr>
                <w:rFonts w:ascii="Sylfaen" w:hAnsi="Sylfaen"/>
                <w:sz w:val="20"/>
              </w:rPr>
              <w:lastRenderedPageBreak/>
              <w:t>0..1</w:t>
            </w:r>
          </w:p>
        </w:tc>
        <w:tc>
          <w:tcPr>
            <w:tcW w:w="3119" w:type="dxa"/>
            <w:tcMar>
              <w:top w:w="28" w:type="dxa"/>
              <w:left w:w="28" w:type="dxa"/>
              <w:bottom w:w="28" w:type="dxa"/>
              <w:right w:w="28" w:type="dxa"/>
            </w:tcMar>
          </w:tcPr>
          <w:p w14:paraId="6C4D15FB"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r w:rsidRPr="00422CC2">
              <w:rPr>
                <w:rFonts w:ascii="Sylfaen" w:hAnsi="Sylfaen"/>
                <w:sz w:val="20"/>
              </w:rPr>
              <w:t>որպես ապրանքների հայտարարագրի ճշգրտում՝ էլեկտրոնային փաստաթուղթը</w:t>
            </w:r>
            <w:r w:rsidR="00500101" w:rsidRPr="00422CC2">
              <w:rPr>
                <w:rFonts w:ascii="Sylfaen" w:hAnsi="Sylfaen"/>
                <w:sz w:val="20"/>
              </w:rPr>
              <w:t xml:space="preserve"> </w:t>
            </w:r>
            <w:r w:rsidRPr="00422CC2">
              <w:rPr>
                <w:rFonts w:ascii="Sylfaen" w:hAnsi="Sylfaen"/>
                <w:sz w:val="20"/>
              </w:rPr>
              <w:t xml:space="preserve">(տեղեկությունները) լրացնելիս </w:t>
            </w:r>
            <w:r w:rsidRPr="00422CC2">
              <w:rPr>
                <w:rFonts w:ascii="Sylfaen" w:hAnsi="Sylfaen"/>
                <w:sz w:val="20"/>
              </w:rPr>
              <w:lastRenderedPageBreak/>
              <w:t>վավերապայմանը պետք է լրացվի, այլապես վավերապայմանը չպետք է լրացվի</w:t>
            </w:r>
          </w:p>
        </w:tc>
      </w:tr>
      <w:tr w:rsidR="00730194" w:rsidRPr="00422CC2" w14:paraId="60403EEC" w14:textId="77777777" w:rsidTr="003E7CDA">
        <w:tc>
          <w:tcPr>
            <w:tcW w:w="199" w:type="dxa"/>
            <w:tcBorders>
              <w:top w:val="nil"/>
              <w:left w:val="nil"/>
              <w:bottom w:val="nil"/>
              <w:right w:val="nil"/>
            </w:tcBorders>
            <w:tcMar>
              <w:top w:w="28" w:type="dxa"/>
              <w:left w:w="28" w:type="dxa"/>
              <w:bottom w:w="28" w:type="dxa"/>
              <w:right w:w="28" w:type="dxa"/>
            </w:tcMar>
          </w:tcPr>
          <w:p w14:paraId="1A3B0014"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3373" w:type="dxa"/>
            <w:gridSpan w:val="5"/>
            <w:tcMar>
              <w:top w:w="28" w:type="dxa"/>
              <w:left w:w="28" w:type="dxa"/>
              <w:bottom w:w="28" w:type="dxa"/>
              <w:right w:w="28" w:type="dxa"/>
            </w:tcMar>
          </w:tcPr>
          <w:p w14:paraId="647EC300"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6.1. Մաքսային մարմնի ծածկագիրը</w:t>
            </w:r>
          </w:p>
          <w:p w14:paraId="6E0BB8A1"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(csdo:‌Customs‌Office‌Code)</w:t>
            </w:r>
          </w:p>
        </w:tc>
        <w:tc>
          <w:tcPr>
            <w:tcW w:w="2666" w:type="dxa"/>
            <w:tcMar>
              <w:top w:w="28" w:type="dxa"/>
              <w:left w:w="28" w:type="dxa"/>
              <w:bottom w:w="28" w:type="dxa"/>
              <w:right w:w="28" w:type="dxa"/>
            </w:tcMar>
          </w:tcPr>
          <w:p w14:paraId="52B6EC54"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մաքսային մարմնի ծակագրային նշագիրը</w:t>
            </w:r>
          </w:p>
        </w:tc>
        <w:tc>
          <w:tcPr>
            <w:tcW w:w="1979" w:type="dxa"/>
            <w:tcMar>
              <w:top w:w="28" w:type="dxa"/>
              <w:left w:w="28" w:type="dxa"/>
              <w:bottom w:w="28" w:type="dxa"/>
              <w:right w:w="28" w:type="dxa"/>
            </w:tcMar>
          </w:tcPr>
          <w:p w14:paraId="4E952576"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M.SDE.00255</w:t>
            </w:r>
          </w:p>
        </w:tc>
        <w:tc>
          <w:tcPr>
            <w:tcW w:w="3293" w:type="dxa"/>
            <w:tcMar>
              <w:top w:w="28" w:type="dxa"/>
              <w:left w:w="28" w:type="dxa"/>
              <w:bottom w:w="28" w:type="dxa"/>
              <w:right w:w="28" w:type="dxa"/>
            </w:tcMar>
          </w:tcPr>
          <w:p w14:paraId="4ACAFCA1"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csdo:‌Customs‌Office‌Code‌Type (M.SDT.00184)</w:t>
            </w:r>
          </w:p>
          <w:p w14:paraId="684A8161"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Ծածկագրի արժեքը՝ Եվրասիական տնտեսական միության անդամ պետությունների մաքսային մարմինների դասակարգչին համապատասխան։</w:t>
            </w:r>
          </w:p>
          <w:p w14:paraId="0D525EBA"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Ձ</w:t>
            </w:r>
            <w:r w:rsidR="00422CC2" w:rsidRPr="00422CC2">
              <w:rPr>
                <w:rFonts w:ascii="Sylfaen" w:hAnsi="Sylfaen"/>
                <w:sz w:val="20"/>
              </w:rPr>
              <w:t>եւ</w:t>
            </w:r>
            <w:r w:rsidRPr="00422CC2">
              <w:rPr>
                <w:rFonts w:ascii="Sylfaen" w:hAnsi="Sylfaen"/>
                <w:sz w:val="20"/>
              </w:rPr>
              <w:t>անմուշը՝ [0-9]{2}|[0-9]{5}|[0-9]{8}</w:t>
            </w:r>
          </w:p>
        </w:tc>
        <w:tc>
          <w:tcPr>
            <w:tcW w:w="681" w:type="dxa"/>
            <w:tcMar>
              <w:top w:w="28" w:type="dxa"/>
              <w:left w:w="28" w:type="dxa"/>
              <w:bottom w:w="28" w:type="dxa"/>
              <w:right w:w="28" w:type="dxa"/>
            </w:tcMar>
          </w:tcPr>
          <w:p w14:paraId="2C08BC0B" w14:textId="77777777" w:rsidR="00730194" w:rsidRPr="00422CC2" w:rsidRDefault="00730194" w:rsidP="00422CC2">
            <w:pPr>
              <w:pStyle w:val="affffa"/>
              <w:widowControl w:val="0"/>
              <w:tabs>
                <w:tab w:val="left" w:pos="1134"/>
              </w:tabs>
              <w:spacing w:after="120"/>
              <w:jc w:val="center"/>
              <w:rPr>
                <w:rFonts w:ascii="Sylfaen" w:hAnsi="Sylfaen" w:cs="Times New Roman"/>
                <w:sz w:val="20"/>
              </w:rPr>
            </w:pPr>
            <w:r w:rsidRPr="00422CC2">
              <w:rPr>
                <w:rFonts w:ascii="Sylfaen" w:hAnsi="Sylfaen"/>
                <w:sz w:val="20"/>
              </w:rPr>
              <w:t>1</w:t>
            </w:r>
          </w:p>
        </w:tc>
        <w:tc>
          <w:tcPr>
            <w:tcW w:w="3119" w:type="dxa"/>
            <w:tcMar>
              <w:top w:w="28" w:type="dxa"/>
              <w:left w:w="28" w:type="dxa"/>
              <w:bottom w:w="28" w:type="dxa"/>
              <w:right w:w="28" w:type="dxa"/>
            </w:tcMar>
          </w:tcPr>
          <w:p w14:paraId="6622CDDB"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p>
        </w:tc>
      </w:tr>
      <w:tr w:rsidR="00730194" w:rsidRPr="00422CC2" w14:paraId="75101ED8" w14:textId="77777777" w:rsidTr="003E7CDA">
        <w:tc>
          <w:tcPr>
            <w:tcW w:w="199" w:type="dxa"/>
            <w:tcBorders>
              <w:top w:val="nil"/>
              <w:left w:val="nil"/>
              <w:bottom w:val="nil"/>
              <w:right w:val="nil"/>
            </w:tcBorders>
            <w:tcMar>
              <w:top w:w="28" w:type="dxa"/>
              <w:left w:w="28" w:type="dxa"/>
              <w:bottom w:w="28" w:type="dxa"/>
              <w:right w:w="28" w:type="dxa"/>
            </w:tcMar>
          </w:tcPr>
          <w:p w14:paraId="1BBAC0F3"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3373" w:type="dxa"/>
            <w:gridSpan w:val="5"/>
            <w:tcMar>
              <w:top w:w="28" w:type="dxa"/>
              <w:left w:w="28" w:type="dxa"/>
              <w:bottom w:w="28" w:type="dxa"/>
              <w:right w:w="28" w:type="dxa"/>
            </w:tcMar>
          </w:tcPr>
          <w:p w14:paraId="6688DC41"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6.2. Փաստաթղթի ամսաթիվը</w:t>
            </w:r>
          </w:p>
          <w:p w14:paraId="2B768960"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(csdo:‌Doc‌Creation‌Date)</w:t>
            </w:r>
          </w:p>
        </w:tc>
        <w:tc>
          <w:tcPr>
            <w:tcW w:w="2666" w:type="dxa"/>
            <w:tcMar>
              <w:top w:w="28" w:type="dxa"/>
              <w:left w:w="28" w:type="dxa"/>
              <w:bottom w:w="28" w:type="dxa"/>
              <w:right w:w="28" w:type="dxa"/>
            </w:tcMar>
          </w:tcPr>
          <w:p w14:paraId="7D80E098"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փաստաթղթի գրանցման ամսաթիվը</w:t>
            </w:r>
          </w:p>
        </w:tc>
        <w:tc>
          <w:tcPr>
            <w:tcW w:w="1979" w:type="dxa"/>
            <w:tcMar>
              <w:top w:w="28" w:type="dxa"/>
              <w:left w:w="28" w:type="dxa"/>
              <w:bottom w:w="28" w:type="dxa"/>
              <w:right w:w="28" w:type="dxa"/>
            </w:tcMar>
          </w:tcPr>
          <w:p w14:paraId="54351450"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M.SDE.00045</w:t>
            </w:r>
          </w:p>
        </w:tc>
        <w:tc>
          <w:tcPr>
            <w:tcW w:w="3293" w:type="dxa"/>
            <w:tcMar>
              <w:top w:w="28" w:type="dxa"/>
              <w:left w:w="28" w:type="dxa"/>
              <w:bottom w:w="28" w:type="dxa"/>
              <w:right w:w="28" w:type="dxa"/>
            </w:tcMar>
          </w:tcPr>
          <w:p w14:paraId="13592CE3"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bdt:DateType (M.BDT.00005)</w:t>
            </w:r>
          </w:p>
          <w:p w14:paraId="5F1BC28D"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Ամսաթվի նշագիրը՝ ISO 8601 ստանդարտների սերիային համապատասխան</w:t>
            </w:r>
          </w:p>
        </w:tc>
        <w:tc>
          <w:tcPr>
            <w:tcW w:w="681" w:type="dxa"/>
            <w:tcMar>
              <w:top w:w="28" w:type="dxa"/>
              <w:left w:w="28" w:type="dxa"/>
              <w:bottom w:w="28" w:type="dxa"/>
              <w:right w:w="28" w:type="dxa"/>
            </w:tcMar>
          </w:tcPr>
          <w:p w14:paraId="47037D01" w14:textId="77777777" w:rsidR="00730194" w:rsidRPr="00422CC2" w:rsidRDefault="00730194" w:rsidP="00422CC2">
            <w:pPr>
              <w:pStyle w:val="affffa"/>
              <w:widowControl w:val="0"/>
              <w:tabs>
                <w:tab w:val="left" w:pos="1134"/>
              </w:tabs>
              <w:spacing w:after="120"/>
              <w:jc w:val="center"/>
              <w:rPr>
                <w:rFonts w:ascii="Sylfaen" w:hAnsi="Sylfaen" w:cs="Times New Roman"/>
                <w:sz w:val="20"/>
              </w:rPr>
            </w:pPr>
            <w:r w:rsidRPr="00422CC2">
              <w:rPr>
                <w:rFonts w:ascii="Sylfaen" w:hAnsi="Sylfaen"/>
                <w:sz w:val="20"/>
              </w:rPr>
              <w:t>1</w:t>
            </w:r>
          </w:p>
        </w:tc>
        <w:tc>
          <w:tcPr>
            <w:tcW w:w="3119" w:type="dxa"/>
            <w:tcMar>
              <w:top w:w="28" w:type="dxa"/>
              <w:left w:w="28" w:type="dxa"/>
              <w:bottom w:w="28" w:type="dxa"/>
              <w:right w:w="28" w:type="dxa"/>
            </w:tcMar>
          </w:tcPr>
          <w:p w14:paraId="6BDF6AC6"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r w:rsidRPr="00422CC2">
              <w:rPr>
                <w:rFonts w:ascii="Sylfaen" w:hAnsi="Sylfaen"/>
                <w:sz w:val="20"/>
              </w:rPr>
              <w:t>վավերապայմանի արժեքը պետք է ներկայացվի հետ</w:t>
            </w:r>
            <w:r w:rsidR="00422CC2" w:rsidRPr="00422CC2">
              <w:rPr>
                <w:rFonts w:ascii="Sylfaen" w:hAnsi="Sylfaen"/>
                <w:sz w:val="20"/>
              </w:rPr>
              <w:t>եւ</w:t>
            </w:r>
            <w:r w:rsidRPr="00422CC2">
              <w:rPr>
                <w:rFonts w:ascii="Sylfaen" w:hAnsi="Sylfaen"/>
                <w:sz w:val="20"/>
              </w:rPr>
              <w:t>յալ ձ</w:t>
            </w:r>
            <w:r w:rsidR="00422CC2" w:rsidRPr="00422CC2">
              <w:rPr>
                <w:rFonts w:ascii="Sylfaen" w:hAnsi="Sylfaen"/>
                <w:sz w:val="20"/>
              </w:rPr>
              <w:t>եւ</w:t>
            </w:r>
            <w:r w:rsidRPr="00422CC2">
              <w:rPr>
                <w:rFonts w:ascii="Sylfaen" w:hAnsi="Sylfaen"/>
                <w:sz w:val="20"/>
              </w:rPr>
              <w:t>անմուշին համապատասխան՝ YYYY-MM-DD</w:t>
            </w:r>
          </w:p>
        </w:tc>
      </w:tr>
      <w:tr w:rsidR="00730194" w:rsidRPr="00422CC2" w14:paraId="45BB2D0D" w14:textId="77777777" w:rsidTr="003E7CDA">
        <w:tc>
          <w:tcPr>
            <w:tcW w:w="199" w:type="dxa"/>
            <w:tcBorders>
              <w:top w:val="nil"/>
              <w:left w:val="nil"/>
              <w:bottom w:val="nil"/>
              <w:right w:val="nil"/>
            </w:tcBorders>
            <w:tcMar>
              <w:top w:w="28" w:type="dxa"/>
              <w:left w:w="28" w:type="dxa"/>
              <w:bottom w:w="28" w:type="dxa"/>
              <w:right w:w="28" w:type="dxa"/>
            </w:tcMar>
          </w:tcPr>
          <w:p w14:paraId="067C3A7C"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3373" w:type="dxa"/>
            <w:gridSpan w:val="5"/>
            <w:tcMar>
              <w:top w:w="28" w:type="dxa"/>
              <w:left w:w="28" w:type="dxa"/>
              <w:bottom w:w="28" w:type="dxa"/>
              <w:right w:w="28" w:type="dxa"/>
            </w:tcMar>
          </w:tcPr>
          <w:p w14:paraId="66DC5DD1"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6.3. Մաքսային փաստաթղթի համարը՝ ըստ գրանցամատյանի</w:t>
            </w:r>
          </w:p>
          <w:p w14:paraId="2F0812AA"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(casdo:‌Customs‌Document‌Id)</w:t>
            </w:r>
          </w:p>
        </w:tc>
        <w:tc>
          <w:tcPr>
            <w:tcW w:w="2666" w:type="dxa"/>
            <w:tcMar>
              <w:top w:w="28" w:type="dxa"/>
              <w:left w:w="28" w:type="dxa"/>
              <w:bottom w:w="28" w:type="dxa"/>
              <w:right w:w="28" w:type="dxa"/>
            </w:tcMar>
          </w:tcPr>
          <w:p w14:paraId="63C0C146"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մաքսային փաստաթղթի համարը՝ ըստ գրանցամատյանի</w:t>
            </w:r>
          </w:p>
        </w:tc>
        <w:tc>
          <w:tcPr>
            <w:tcW w:w="1979" w:type="dxa"/>
            <w:tcMar>
              <w:top w:w="28" w:type="dxa"/>
              <w:left w:w="28" w:type="dxa"/>
              <w:bottom w:w="28" w:type="dxa"/>
              <w:right w:w="28" w:type="dxa"/>
            </w:tcMar>
          </w:tcPr>
          <w:p w14:paraId="74C37923"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M.CA.SDE.00478</w:t>
            </w:r>
          </w:p>
        </w:tc>
        <w:tc>
          <w:tcPr>
            <w:tcW w:w="3293" w:type="dxa"/>
            <w:tcMar>
              <w:top w:w="28" w:type="dxa"/>
              <w:left w:w="28" w:type="dxa"/>
              <w:bottom w:w="28" w:type="dxa"/>
              <w:right w:w="28" w:type="dxa"/>
            </w:tcMar>
          </w:tcPr>
          <w:p w14:paraId="0A0B2456"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csdo:‌Customs‌Document‌Id‌Type (M.SDT.00325)</w:t>
            </w:r>
          </w:p>
          <w:p w14:paraId="687DAB04"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3816A600"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5</w:t>
            </w:r>
          </w:p>
          <w:p w14:paraId="57EB16E7"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7</w:t>
            </w:r>
          </w:p>
        </w:tc>
        <w:tc>
          <w:tcPr>
            <w:tcW w:w="681" w:type="dxa"/>
            <w:tcMar>
              <w:top w:w="28" w:type="dxa"/>
              <w:left w:w="28" w:type="dxa"/>
              <w:bottom w:w="28" w:type="dxa"/>
              <w:right w:w="28" w:type="dxa"/>
            </w:tcMar>
          </w:tcPr>
          <w:p w14:paraId="70DA9201" w14:textId="77777777" w:rsidR="00730194" w:rsidRPr="00422CC2" w:rsidRDefault="00730194" w:rsidP="00422CC2">
            <w:pPr>
              <w:pStyle w:val="affffa"/>
              <w:widowControl w:val="0"/>
              <w:tabs>
                <w:tab w:val="left" w:pos="1134"/>
              </w:tabs>
              <w:spacing w:after="120"/>
              <w:jc w:val="center"/>
              <w:rPr>
                <w:rFonts w:ascii="Sylfaen" w:hAnsi="Sylfaen" w:cs="Times New Roman"/>
                <w:sz w:val="20"/>
              </w:rPr>
            </w:pPr>
            <w:r w:rsidRPr="00422CC2">
              <w:rPr>
                <w:rFonts w:ascii="Sylfaen" w:hAnsi="Sylfaen"/>
                <w:sz w:val="20"/>
              </w:rPr>
              <w:t>1</w:t>
            </w:r>
          </w:p>
        </w:tc>
        <w:tc>
          <w:tcPr>
            <w:tcW w:w="3119" w:type="dxa"/>
            <w:tcMar>
              <w:top w:w="28" w:type="dxa"/>
              <w:left w:w="28" w:type="dxa"/>
              <w:bottom w:w="28" w:type="dxa"/>
              <w:right w:w="28" w:type="dxa"/>
            </w:tcMar>
          </w:tcPr>
          <w:p w14:paraId="0C201465"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p>
        </w:tc>
      </w:tr>
      <w:tr w:rsidR="00730194" w:rsidRPr="00422CC2" w14:paraId="6D4B752B" w14:textId="77777777" w:rsidTr="003E7CDA">
        <w:tc>
          <w:tcPr>
            <w:tcW w:w="3572" w:type="dxa"/>
            <w:gridSpan w:val="6"/>
            <w:tcMar>
              <w:top w:w="28" w:type="dxa"/>
              <w:left w:w="28" w:type="dxa"/>
              <w:bottom w:w="28" w:type="dxa"/>
              <w:right w:w="28" w:type="dxa"/>
            </w:tcMar>
          </w:tcPr>
          <w:p w14:paraId="38BC14B4"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7. Հայտարարագրի տեսակը</w:t>
            </w:r>
          </w:p>
          <w:p w14:paraId="22731416"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(casdo:DeclarationKindCode)</w:t>
            </w:r>
          </w:p>
        </w:tc>
        <w:tc>
          <w:tcPr>
            <w:tcW w:w="2666" w:type="dxa"/>
            <w:tcMar>
              <w:top w:w="28" w:type="dxa"/>
              <w:left w:w="28" w:type="dxa"/>
              <w:bottom w:w="28" w:type="dxa"/>
              <w:right w:w="28" w:type="dxa"/>
            </w:tcMar>
          </w:tcPr>
          <w:p w14:paraId="33D6498A"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հայտարարագրի տեսակը</w:t>
            </w:r>
          </w:p>
        </w:tc>
        <w:tc>
          <w:tcPr>
            <w:tcW w:w="1979" w:type="dxa"/>
            <w:tcMar>
              <w:top w:w="28" w:type="dxa"/>
              <w:left w:w="28" w:type="dxa"/>
              <w:bottom w:w="28" w:type="dxa"/>
              <w:right w:w="28" w:type="dxa"/>
            </w:tcMar>
          </w:tcPr>
          <w:p w14:paraId="3ECFF9CA"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M.CA.SDE.00687</w:t>
            </w:r>
          </w:p>
        </w:tc>
        <w:tc>
          <w:tcPr>
            <w:tcW w:w="3293" w:type="dxa"/>
            <w:tcMar>
              <w:top w:w="28" w:type="dxa"/>
              <w:left w:w="28" w:type="dxa"/>
              <w:bottom w:w="28" w:type="dxa"/>
              <w:right w:w="28" w:type="dxa"/>
            </w:tcMar>
          </w:tcPr>
          <w:p w14:paraId="4BAE9F3C"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csdo:‌Code2‌Type (M.SDT.00170)</w:t>
            </w:r>
          </w:p>
          <w:p w14:paraId="051FAD5F"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 xml:space="preserve">Պայմանանշանների նորմալացված </w:t>
            </w:r>
            <w:r w:rsidRPr="00422CC2">
              <w:rPr>
                <w:rFonts w:ascii="Sylfaen" w:hAnsi="Sylfaen"/>
                <w:sz w:val="20"/>
              </w:rPr>
              <w:lastRenderedPageBreak/>
              <w:t>տողը:</w:t>
            </w:r>
          </w:p>
          <w:p w14:paraId="2B4AD08F"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Երկարությունը՝ 2</w:t>
            </w:r>
          </w:p>
        </w:tc>
        <w:tc>
          <w:tcPr>
            <w:tcW w:w="681" w:type="dxa"/>
            <w:tcMar>
              <w:top w:w="28" w:type="dxa"/>
              <w:left w:w="28" w:type="dxa"/>
              <w:bottom w:w="28" w:type="dxa"/>
              <w:right w:w="28" w:type="dxa"/>
            </w:tcMar>
          </w:tcPr>
          <w:p w14:paraId="702FB684" w14:textId="77777777" w:rsidR="00730194" w:rsidRPr="00422CC2" w:rsidRDefault="00730194" w:rsidP="00422CC2">
            <w:pPr>
              <w:pStyle w:val="affffa"/>
              <w:widowControl w:val="0"/>
              <w:tabs>
                <w:tab w:val="left" w:pos="1134"/>
              </w:tabs>
              <w:spacing w:after="120"/>
              <w:jc w:val="center"/>
              <w:rPr>
                <w:rFonts w:ascii="Sylfaen" w:hAnsi="Sylfaen" w:cs="Times New Roman"/>
                <w:sz w:val="20"/>
              </w:rPr>
            </w:pPr>
            <w:r w:rsidRPr="00422CC2">
              <w:rPr>
                <w:rFonts w:ascii="Sylfaen" w:hAnsi="Sylfaen"/>
                <w:sz w:val="20"/>
              </w:rPr>
              <w:lastRenderedPageBreak/>
              <w:t>1</w:t>
            </w:r>
          </w:p>
        </w:tc>
        <w:tc>
          <w:tcPr>
            <w:tcW w:w="3119" w:type="dxa"/>
            <w:tcMar>
              <w:top w:w="28" w:type="dxa"/>
              <w:left w:w="28" w:type="dxa"/>
              <w:bottom w:w="28" w:type="dxa"/>
              <w:right w:w="28" w:type="dxa"/>
            </w:tcMar>
          </w:tcPr>
          <w:p w14:paraId="7179EB79"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r w:rsidRPr="00422CC2">
              <w:rPr>
                <w:rFonts w:ascii="Sylfaen" w:hAnsi="Sylfaen"/>
                <w:sz w:val="20"/>
              </w:rPr>
              <w:t>վավերապայմանը պետք է պարունակի հետ</w:t>
            </w:r>
            <w:r w:rsidR="00422CC2" w:rsidRPr="00422CC2">
              <w:rPr>
                <w:rFonts w:ascii="Sylfaen" w:hAnsi="Sylfaen"/>
                <w:sz w:val="20"/>
              </w:rPr>
              <w:t>եւ</w:t>
            </w:r>
            <w:r w:rsidRPr="00422CC2">
              <w:rPr>
                <w:rFonts w:ascii="Sylfaen" w:hAnsi="Sylfaen"/>
                <w:sz w:val="20"/>
              </w:rPr>
              <w:t>յալ արժեքներից մեկը՝ «</w:t>
            </w:r>
            <w:r w:rsidR="001A7FB7" w:rsidRPr="00422CC2">
              <w:rPr>
                <w:rFonts w:ascii="Sylfaen" w:hAnsi="Sylfaen"/>
                <w:sz w:val="20"/>
              </w:rPr>
              <w:t>ИМ</w:t>
            </w:r>
            <w:r w:rsidRPr="00422CC2">
              <w:rPr>
                <w:rFonts w:ascii="Sylfaen" w:hAnsi="Sylfaen"/>
                <w:sz w:val="20"/>
              </w:rPr>
              <w:t>», «</w:t>
            </w:r>
            <w:r w:rsidR="001A7FB7" w:rsidRPr="00422CC2">
              <w:rPr>
                <w:rFonts w:ascii="Sylfaen" w:hAnsi="Sylfaen"/>
                <w:sz w:val="20"/>
              </w:rPr>
              <w:t>ЭК</w:t>
            </w:r>
            <w:r w:rsidRPr="00422CC2">
              <w:rPr>
                <w:rFonts w:ascii="Sylfaen" w:hAnsi="Sylfaen"/>
                <w:sz w:val="20"/>
              </w:rPr>
              <w:t>»</w:t>
            </w:r>
          </w:p>
        </w:tc>
      </w:tr>
      <w:tr w:rsidR="00730194" w:rsidRPr="00422CC2" w14:paraId="382950C5" w14:textId="77777777" w:rsidTr="003E7CDA">
        <w:tc>
          <w:tcPr>
            <w:tcW w:w="3572" w:type="dxa"/>
            <w:gridSpan w:val="6"/>
            <w:tcMar>
              <w:top w:w="28" w:type="dxa"/>
              <w:left w:w="28" w:type="dxa"/>
              <w:bottom w:w="28" w:type="dxa"/>
              <w:right w:w="28" w:type="dxa"/>
            </w:tcMar>
          </w:tcPr>
          <w:p w14:paraId="02DAE856"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lastRenderedPageBreak/>
              <w:t>8. Մաքսային ընթացակարգի ծածկագիրը</w:t>
            </w:r>
          </w:p>
          <w:p w14:paraId="230FEC82"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(casdo:CustomsProcedureCode)</w:t>
            </w:r>
          </w:p>
        </w:tc>
        <w:tc>
          <w:tcPr>
            <w:tcW w:w="2666" w:type="dxa"/>
            <w:tcMar>
              <w:top w:w="28" w:type="dxa"/>
              <w:left w:w="28" w:type="dxa"/>
              <w:bottom w:w="28" w:type="dxa"/>
              <w:right w:w="28" w:type="dxa"/>
            </w:tcMar>
          </w:tcPr>
          <w:p w14:paraId="34F0F2B9"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հայտագրվող մաքսային ընթացակարգի ծածկագրային նշագիրը</w:t>
            </w:r>
          </w:p>
        </w:tc>
        <w:tc>
          <w:tcPr>
            <w:tcW w:w="1979" w:type="dxa"/>
            <w:tcMar>
              <w:top w:w="28" w:type="dxa"/>
              <w:left w:w="28" w:type="dxa"/>
              <w:bottom w:w="28" w:type="dxa"/>
              <w:right w:w="28" w:type="dxa"/>
            </w:tcMar>
          </w:tcPr>
          <w:p w14:paraId="1A9C763B"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M.CA.SDE.00086</w:t>
            </w:r>
          </w:p>
        </w:tc>
        <w:tc>
          <w:tcPr>
            <w:tcW w:w="3293" w:type="dxa"/>
            <w:tcMar>
              <w:top w:w="28" w:type="dxa"/>
              <w:left w:w="28" w:type="dxa"/>
              <w:bottom w:w="28" w:type="dxa"/>
              <w:right w:w="28" w:type="dxa"/>
            </w:tcMar>
          </w:tcPr>
          <w:p w14:paraId="7F7072CC"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casdo:‌Customs‌Procedure‌Code‌Type (M.CA.SDT.00043)</w:t>
            </w:r>
          </w:p>
          <w:p w14:paraId="17F0F340"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Մաքսային ընթացակարգի տեսակի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11B08A89"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Երկարությունը՝ 2</w:t>
            </w:r>
          </w:p>
        </w:tc>
        <w:tc>
          <w:tcPr>
            <w:tcW w:w="681" w:type="dxa"/>
            <w:tcMar>
              <w:top w:w="28" w:type="dxa"/>
              <w:left w:w="28" w:type="dxa"/>
              <w:bottom w:w="28" w:type="dxa"/>
              <w:right w:w="28" w:type="dxa"/>
            </w:tcMar>
          </w:tcPr>
          <w:p w14:paraId="3CBF6AA8" w14:textId="77777777" w:rsidR="00730194" w:rsidRPr="00422CC2" w:rsidRDefault="00730194" w:rsidP="00422CC2">
            <w:pPr>
              <w:pStyle w:val="affffa"/>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166B9469"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r w:rsidRPr="00422CC2">
              <w:rPr>
                <w:rFonts w:ascii="Sylfaen" w:hAnsi="Sylfaen"/>
                <w:sz w:val="20"/>
              </w:rPr>
              <w:t>վավերապայմանը պետք է պարունակի ծածկագրի արժեքը՝ մաքսային ընթացակարգերի տեսակների դասակարգչին համապատասխան, կամ «</w:t>
            </w:r>
            <w:r w:rsidR="001A7FB7" w:rsidRPr="00422CC2">
              <w:rPr>
                <w:rFonts w:ascii="Sylfaen" w:hAnsi="Sylfaen"/>
                <w:sz w:val="20"/>
              </w:rPr>
              <w:t>OO</w:t>
            </w:r>
            <w:r w:rsidRPr="00422CC2">
              <w:rPr>
                <w:rFonts w:ascii="Sylfaen" w:hAnsi="Sylfaen"/>
                <w:sz w:val="20"/>
              </w:rPr>
              <w:t>» արժեքը՝ պաշարների մաքսային հայտարարագրման դեպքում</w:t>
            </w:r>
          </w:p>
        </w:tc>
      </w:tr>
      <w:tr w:rsidR="00730194" w:rsidRPr="00422CC2" w14:paraId="232D388D" w14:textId="77777777" w:rsidTr="003E7CDA">
        <w:tc>
          <w:tcPr>
            <w:tcW w:w="199" w:type="dxa"/>
            <w:tcBorders>
              <w:top w:val="nil"/>
              <w:left w:val="nil"/>
              <w:bottom w:val="nil"/>
              <w:right w:val="nil"/>
            </w:tcBorders>
            <w:tcMar>
              <w:top w:w="28" w:type="dxa"/>
              <w:left w:w="28" w:type="dxa"/>
              <w:bottom w:w="28" w:type="dxa"/>
              <w:right w:w="28" w:type="dxa"/>
            </w:tcMar>
          </w:tcPr>
          <w:p w14:paraId="240C5A21"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3373" w:type="dxa"/>
            <w:gridSpan w:val="5"/>
            <w:tcMar>
              <w:top w:w="28" w:type="dxa"/>
              <w:left w:w="28" w:type="dxa"/>
              <w:bottom w:w="28" w:type="dxa"/>
              <w:right w:w="28" w:type="dxa"/>
            </w:tcMar>
          </w:tcPr>
          <w:p w14:paraId="08EA5F2F"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ա) տեղեկագրքի (դասակարգչի) նույնականացուցիչը</w:t>
            </w:r>
          </w:p>
          <w:p w14:paraId="22525495"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(code​List​Id ատրիբուտ)</w:t>
            </w:r>
          </w:p>
        </w:tc>
        <w:tc>
          <w:tcPr>
            <w:tcW w:w="2666" w:type="dxa"/>
            <w:tcMar>
              <w:top w:w="28" w:type="dxa"/>
              <w:left w:w="28" w:type="dxa"/>
              <w:bottom w:w="28" w:type="dxa"/>
              <w:right w:w="28" w:type="dxa"/>
            </w:tcMar>
          </w:tcPr>
          <w:p w14:paraId="4B83AF0C"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տեղեկագրքի (դասակարգչի) նշագիրը, որին համապատասխան</w:t>
            </w:r>
            <w:r w:rsidR="00B2108D" w:rsidRPr="00422CC2">
              <w:rPr>
                <w:rFonts w:ascii="Sylfaen" w:hAnsi="Sylfaen"/>
                <w:sz w:val="20"/>
              </w:rPr>
              <w:t>,</w:t>
            </w:r>
            <w:r w:rsidRPr="00422CC2">
              <w:rPr>
                <w:rFonts w:ascii="Sylfaen" w:hAnsi="Sylfaen"/>
                <w:sz w:val="20"/>
              </w:rPr>
              <w:t xml:space="preserve"> նշված է ծածկագիրը</w:t>
            </w:r>
          </w:p>
        </w:tc>
        <w:tc>
          <w:tcPr>
            <w:tcW w:w="1979" w:type="dxa"/>
            <w:tcMar>
              <w:top w:w="28" w:type="dxa"/>
              <w:left w:w="28" w:type="dxa"/>
              <w:bottom w:w="28" w:type="dxa"/>
              <w:right w:w="28" w:type="dxa"/>
            </w:tcMar>
          </w:tcPr>
          <w:p w14:paraId="15DF2DD0"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w:t>
            </w:r>
          </w:p>
        </w:tc>
        <w:tc>
          <w:tcPr>
            <w:tcW w:w="3293" w:type="dxa"/>
            <w:tcMar>
              <w:top w:w="28" w:type="dxa"/>
              <w:left w:w="28" w:type="dxa"/>
              <w:bottom w:w="28" w:type="dxa"/>
              <w:right w:w="28" w:type="dxa"/>
            </w:tcMar>
          </w:tcPr>
          <w:p w14:paraId="2DED3EDC"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csdo:‌Reference‌Data‌Id‌Type (M.SDT.00091)</w:t>
            </w:r>
          </w:p>
          <w:p w14:paraId="01913D8A"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3BF292C7"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63F5A63F"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20</w:t>
            </w:r>
          </w:p>
        </w:tc>
        <w:tc>
          <w:tcPr>
            <w:tcW w:w="681" w:type="dxa"/>
            <w:tcMar>
              <w:top w:w="28" w:type="dxa"/>
              <w:left w:w="28" w:type="dxa"/>
              <w:bottom w:w="28" w:type="dxa"/>
              <w:right w:w="28" w:type="dxa"/>
            </w:tcMar>
          </w:tcPr>
          <w:p w14:paraId="61F7AEE7" w14:textId="77777777" w:rsidR="00730194" w:rsidRPr="00422CC2" w:rsidRDefault="00730194" w:rsidP="00422CC2">
            <w:pPr>
              <w:pStyle w:val="affffa"/>
              <w:widowControl w:val="0"/>
              <w:tabs>
                <w:tab w:val="left" w:pos="1134"/>
              </w:tabs>
              <w:spacing w:after="120"/>
              <w:jc w:val="center"/>
              <w:rPr>
                <w:rFonts w:ascii="Sylfaen" w:hAnsi="Sylfaen" w:cs="Times New Roman"/>
                <w:sz w:val="20"/>
              </w:rPr>
            </w:pPr>
            <w:r w:rsidRPr="00422CC2">
              <w:rPr>
                <w:rFonts w:ascii="Sylfaen" w:hAnsi="Sylfaen"/>
                <w:sz w:val="20"/>
              </w:rPr>
              <w:t>1</w:t>
            </w:r>
          </w:p>
        </w:tc>
        <w:tc>
          <w:tcPr>
            <w:tcW w:w="3119" w:type="dxa"/>
            <w:tcMar>
              <w:top w:w="28" w:type="dxa"/>
              <w:left w:w="28" w:type="dxa"/>
              <w:bottom w:w="28" w:type="dxa"/>
              <w:right w:w="28" w:type="dxa"/>
            </w:tcMar>
          </w:tcPr>
          <w:p w14:paraId="75FDC2F5"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r w:rsidRPr="00422CC2">
              <w:rPr>
                <w:rFonts w:ascii="Sylfaen" w:hAnsi="Sylfaen"/>
                <w:sz w:val="20"/>
              </w:rPr>
              <w:t>ատրիբուտը պետք է պարունակի «2002» արժեքը</w:t>
            </w:r>
          </w:p>
        </w:tc>
      </w:tr>
      <w:tr w:rsidR="00730194" w:rsidRPr="00422CC2" w14:paraId="6FE36764" w14:textId="77777777" w:rsidTr="003E7CDA">
        <w:tc>
          <w:tcPr>
            <w:tcW w:w="3572" w:type="dxa"/>
            <w:gridSpan w:val="6"/>
            <w:tcMar>
              <w:top w:w="28" w:type="dxa"/>
              <w:left w:w="28" w:type="dxa"/>
              <w:bottom w:w="28" w:type="dxa"/>
              <w:right w:w="28" w:type="dxa"/>
            </w:tcMar>
          </w:tcPr>
          <w:p w14:paraId="18DF4354"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9. Մաքսային հայտարարագրման առանձնահատկության ծածկագիրը</w:t>
            </w:r>
          </w:p>
          <w:p w14:paraId="4826B9A5"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(casdo:‌Declaration‌Feature‌Code)</w:t>
            </w:r>
          </w:p>
        </w:tc>
        <w:tc>
          <w:tcPr>
            <w:tcW w:w="2666" w:type="dxa"/>
            <w:tcMar>
              <w:top w:w="28" w:type="dxa"/>
              <w:left w:w="28" w:type="dxa"/>
              <w:bottom w:w="28" w:type="dxa"/>
              <w:right w:w="28" w:type="dxa"/>
            </w:tcMar>
          </w:tcPr>
          <w:p w14:paraId="10ACB766"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ապրանքների մաքսային հայտարարագրման առանձնահատկության ծածկագրային նշագիրը</w:t>
            </w:r>
          </w:p>
        </w:tc>
        <w:tc>
          <w:tcPr>
            <w:tcW w:w="1979" w:type="dxa"/>
            <w:tcMar>
              <w:top w:w="28" w:type="dxa"/>
              <w:left w:w="28" w:type="dxa"/>
              <w:bottom w:w="28" w:type="dxa"/>
              <w:right w:w="28" w:type="dxa"/>
            </w:tcMar>
          </w:tcPr>
          <w:p w14:paraId="4D049055"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M.CA.SDE.00136</w:t>
            </w:r>
          </w:p>
        </w:tc>
        <w:tc>
          <w:tcPr>
            <w:tcW w:w="3293" w:type="dxa"/>
            <w:tcMar>
              <w:top w:w="28" w:type="dxa"/>
              <w:left w:w="28" w:type="dxa"/>
              <w:bottom w:w="28" w:type="dxa"/>
              <w:right w:w="28" w:type="dxa"/>
            </w:tcMar>
          </w:tcPr>
          <w:p w14:paraId="4321E345"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casdo:‌Declaration‌Feature‌Code‌Type (M.CA.SDT.00192)</w:t>
            </w:r>
          </w:p>
          <w:p w14:paraId="0618B878"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 xml:space="preserve">Ապրանքների մաքսային հայտարարագրման առանձնահատկության ծածկագրի արժեքը՝ այն տեղեկագրքին (դասակարգչին) </w:t>
            </w:r>
            <w:r w:rsidRPr="00422CC2">
              <w:rPr>
                <w:rFonts w:ascii="Sylfaen" w:hAnsi="Sylfaen"/>
                <w:sz w:val="20"/>
              </w:rPr>
              <w:lastRenderedPageBreak/>
              <w:t>համապատասխան, որի նույնականացուցիչը սահմանված է «Տեղեկագրքի (դասակարգչի) նույնականացուցիչը» ատրիբուտում:</w:t>
            </w:r>
          </w:p>
          <w:p w14:paraId="7D69845E"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Երկարությունը՝ 3</w:t>
            </w:r>
          </w:p>
        </w:tc>
        <w:tc>
          <w:tcPr>
            <w:tcW w:w="681" w:type="dxa"/>
            <w:tcMar>
              <w:top w:w="28" w:type="dxa"/>
              <w:left w:w="28" w:type="dxa"/>
              <w:bottom w:w="28" w:type="dxa"/>
              <w:right w:w="28" w:type="dxa"/>
            </w:tcMar>
          </w:tcPr>
          <w:p w14:paraId="540813DE" w14:textId="77777777" w:rsidR="00730194" w:rsidRPr="00422CC2" w:rsidRDefault="00730194" w:rsidP="00422CC2">
            <w:pPr>
              <w:pStyle w:val="affffa"/>
              <w:widowControl w:val="0"/>
              <w:tabs>
                <w:tab w:val="left" w:pos="1134"/>
              </w:tabs>
              <w:spacing w:after="120"/>
              <w:jc w:val="center"/>
              <w:rPr>
                <w:rFonts w:ascii="Sylfaen" w:hAnsi="Sylfaen" w:cs="Times New Roman"/>
                <w:sz w:val="20"/>
              </w:rPr>
            </w:pPr>
            <w:r w:rsidRPr="00422CC2">
              <w:rPr>
                <w:rFonts w:ascii="Sylfaen" w:hAnsi="Sylfaen"/>
                <w:sz w:val="20"/>
              </w:rPr>
              <w:lastRenderedPageBreak/>
              <w:t>0..1</w:t>
            </w:r>
          </w:p>
        </w:tc>
        <w:tc>
          <w:tcPr>
            <w:tcW w:w="3119" w:type="dxa"/>
            <w:tcMar>
              <w:top w:w="28" w:type="dxa"/>
              <w:left w:w="28" w:type="dxa"/>
              <w:bottom w:w="28" w:type="dxa"/>
              <w:right w:w="28" w:type="dxa"/>
            </w:tcMar>
          </w:tcPr>
          <w:p w14:paraId="54EF0017"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p>
        </w:tc>
      </w:tr>
      <w:tr w:rsidR="00730194" w:rsidRPr="00422CC2" w14:paraId="6809FCC3" w14:textId="77777777" w:rsidTr="003E7CDA">
        <w:tc>
          <w:tcPr>
            <w:tcW w:w="199" w:type="dxa"/>
            <w:tcBorders>
              <w:top w:val="nil"/>
              <w:left w:val="nil"/>
              <w:bottom w:val="nil"/>
              <w:right w:val="nil"/>
            </w:tcBorders>
            <w:tcMar>
              <w:top w:w="28" w:type="dxa"/>
              <w:left w:w="28" w:type="dxa"/>
              <w:bottom w:w="28" w:type="dxa"/>
              <w:right w:w="28" w:type="dxa"/>
            </w:tcMar>
          </w:tcPr>
          <w:p w14:paraId="02025CE5"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3373" w:type="dxa"/>
            <w:gridSpan w:val="5"/>
            <w:tcMar>
              <w:top w:w="28" w:type="dxa"/>
              <w:left w:w="28" w:type="dxa"/>
              <w:bottom w:w="28" w:type="dxa"/>
              <w:right w:w="28" w:type="dxa"/>
            </w:tcMar>
          </w:tcPr>
          <w:p w14:paraId="2FB27085"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ա) տեղեկագրքի (դասակարգչի) նույնականացուցիչը</w:t>
            </w:r>
          </w:p>
          <w:p w14:paraId="6B93620D"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(code​List​Id ատրիբուտ)</w:t>
            </w:r>
          </w:p>
        </w:tc>
        <w:tc>
          <w:tcPr>
            <w:tcW w:w="2666" w:type="dxa"/>
            <w:tcMar>
              <w:top w:w="28" w:type="dxa"/>
              <w:left w:w="28" w:type="dxa"/>
              <w:bottom w:w="28" w:type="dxa"/>
              <w:right w:w="28" w:type="dxa"/>
            </w:tcMar>
          </w:tcPr>
          <w:p w14:paraId="1025855C"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տեղեկագրքի (դասակարգչի) նշագիրը, որին համապատասխան</w:t>
            </w:r>
            <w:r w:rsidR="00B2108D" w:rsidRPr="00422CC2">
              <w:rPr>
                <w:rFonts w:ascii="Sylfaen" w:hAnsi="Sylfaen"/>
                <w:sz w:val="20"/>
              </w:rPr>
              <w:t>,</w:t>
            </w:r>
            <w:r w:rsidRPr="00422CC2">
              <w:rPr>
                <w:rFonts w:ascii="Sylfaen" w:hAnsi="Sylfaen"/>
                <w:sz w:val="20"/>
              </w:rPr>
              <w:t xml:space="preserve"> նշված է ծածկագիրը</w:t>
            </w:r>
          </w:p>
        </w:tc>
        <w:tc>
          <w:tcPr>
            <w:tcW w:w="1979" w:type="dxa"/>
            <w:tcMar>
              <w:top w:w="28" w:type="dxa"/>
              <w:left w:w="28" w:type="dxa"/>
              <w:bottom w:w="28" w:type="dxa"/>
              <w:right w:w="28" w:type="dxa"/>
            </w:tcMar>
          </w:tcPr>
          <w:p w14:paraId="0A79DEFC"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w:t>
            </w:r>
          </w:p>
        </w:tc>
        <w:tc>
          <w:tcPr>
            <w:tcW w:w="3293" w:type="dxa"/>
            <w:tcMar>
              <w:top w:w="28" w:type="dxa"/>
              <w:left w:w="28" w:type="dxa"/>
              <w:bottom w:w="28" w:type="dxa"/>
              <w:right w:w="28" w:type="dxa"/>
            </w:tcMar>
          </w:tcPr>
          <w:p w14:paraId="006C24BF"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csdo:‌Reference‌Data‌Id‌Type (M.SDT.00091)</w:t>
            </w:r>
          </w:p>
          <w:p w14:paraId="4FCA5388"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1FF35F54"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569CCD11"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20</w:t>
            </w:r>
          </w:p>
        </w:tc>
        <w:tc>
          <w:tcPr>
            <w:tcW w:w="681" w:type="dxa"/>
            <w:tcMar>
              <w:top w:w="28" w:type="dxa"/>
              <w:left w:w="28" w:type="dxa"/>
              <w:bottom w:w="28" w:type="dxa"/>
              <w:right w:w="28" w:type="dxa"/>
            </w:tcMar>
          </w:tcPr>
          <w:p w14:paraId="5873DDD1" w14:textId="77777777" w:rsidR="00730194" w:rsidRPr="00422CC2" w:rsidRDefault="00730194" w:rsidP="00422CC2">
            <w:pPr>
              <w:pStyle w:val="affffa"/>
              <w:widowControl w:val="0"/>
              <w:tabs>
                <w:tab w:val="left" w:pos="1134"/>
              </w:tabs>
              <w:spacing w:after="120"/>
              <w:jc w:val="center"/>
              <w:rPr>
                <w:rFonts w:ascii="Sylfaen" w:hAnsi="Sylfaen" w:cs="Times New Roman"/>
                <w:sz w:val="20"/>
              </w:rPr>
            </w:pPr>
            <w:r w:rsidRPr="00422CC2">
              <w:rPr>
                <w:rFonts w:ascii="Sylfaen" w:hAnsi="Sylfaen"/>
                <w:sz w:val="20"/>
              </w:rPr>
              <w:t>1</w:t>
            </w:r>
          </w:p>
        </w:tc>
        <w:tc>
          <w:tcPr>
            <w:tcW w:w="3119" w:type="dxa"/>
            <w:tcMar>
              <w:top w:w="28" w:type="dxa"/>
              <w:left w:w="28" w:type="dxa"/>
              <w:bottom w:w="28" w:type="dxa"/>
              <w:right w:w="28" w:type="dxa"/>
            </w:tcMar>
          </w:tcPr>
          <w:p w14:paraId="70117031"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r w:rsidRPr="00422CC2">
              <w:rPr>
                <w:rFonts w:ascii="Sylfaen" w:hAnsi="Sylfaen"/>
                <w:sz w:val="20"/>
              </w:rPr>
              <w:t>«Մաքսային հայտարարագրման առանձնահատկության ծածկագիրը (casdo:DeclarationFeatureCode)» վավերապայմանը լրացնելու դեպքում ատրիբուտը պետք է պարունակի «2007» արժեքը</w:t>
            </w:r>
          </w:p>
        </w:tc>
      </w:tr>
      <w:tr w:rsidR="00730194" w:rsidRPr="00422CC2" w14:paraId="4A3F9AB3" w14:textId="77777777" w:rsidTr="003E7CDA">
        <w:tc>
          <w:tcPr>
            <w:tcW w:w="3572" w:type="dxa"/>
            <w:gridSpan w:val="6"/>
            <w:tcMar>
              <w:top w:w="28" w:type="dxa"/>
              <w:left w:w="28" w:type="dxa"/>
              <w:bottom w:w="28" w:type="dxa"/>
              <w:right w:w="28" w:type="dxa"/>
            </w:tcMar>
          </w:tcPr>
          <w:p w14:paraId="6232B382"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10. Էլեկտրոնային փաստաթղթի հատկանիշը</w:t>
            </w:r>
          </w:p>
          <w:p w14:paraId="4E1D66EE"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(casdo:‌EDoc‌Indicator‌Code)</w:t>
            </w:r>
          </w:p>
        </w:tc>
        <w:tc>
          <w:tcPr>
            <w:tcW w:w="2666" w:type="dxa"/>
            <w:tcMar>
              <w:top w:w="28" w:type="dxa"/>
              <w:left w:w="28" w:type="dxa"/>
              <w:bottom w:w="28" w:type="dxa"/>
              <w:right w:w="28" w:type="dxa"/>
            </w:tcMar>
          </w:tcPr>
          <w:p w14:paraId="59029718"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էլեկտրոնային փաստաթղթի հատկանիշը</w:t>
            </w:r>
          </w:p>
        </w:tc>
        <w:tc>
          <w:tcPr>
            <w:tcW w:w="1979" w:type="dxa"/>
            <w:tcMar>
              <w:top w:w="28" w:type="dxa"/>
              <w:left w:w="28" w:type="dxa"/>
              <w:bottom w:w="28" w:type="dxa"/>
              <w:right w:w="28" w:type="dxa"/>
            </w:tcMar>
          </w:tcPr>
          <w:p w14:paraId="536B5D5E"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M.CA.SDE.00135</w:t>
            </w:r>
          </w:p>
        </w:tc>
        <w:tc>
          <w:tcPr>
            <w:tcW w:w="3293" w:type="dxa"/>
            <w:tcMar>
              <w:top w:w="28" w:type="dxa"/>
              <w:left w:w="28" w:type="dxa"/>
              <w:bottom w:w="28" w:type="dxa"/>
              <w:right w:w="28" w:type="dxa"/>
            </w:tcMar>
          </w:tcPr>
          <w:p w14:paraId="58E9BD55"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csdo:‌EDoc‌Indicator‌Code‌Type (M.SDT.00219)</w:t>
            </w:r>
          </w:p>
          <w:p w14:paraId="1A114C15"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Էլեկտրոնային փաստաթղթի ներկայացման հատկանիշի ծածկագրային նշագիրը։</w:t>
            </w:r>
          </w:p>
          <w:p w14:paraId="24A0922E"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Ձ</w:t>
            </w:r>
            <w:r w:rsidR="00422CC2" w:rsidRPr="00422CC2">
              <w:rPr>
                <w:rFonts w:ascii="Sylfaen" w:hAnsi="Sylfaen"/>
                <w:sz w:val="20"/>
              </w:rPr>
              <w:t>եւ</w:t>
            </w:r>
            <w:r w:rsidRPr="00422CC2">
              <w:rPr>
                <w:rFonts w:ascii="Sylfaen" w:hAnsi="Sylfaen"/>
                <w:sz w:val="20"/>
              </w:rPr>
              <w:t>անմուշը՝ (ԷՓ)|(ՕՕ)</w:t>
            </w:r>
          </w:p>
        </w:tc>
        <w:tc>
          <w:tcPr>
            <w:tcW w:w="681" w:type="dxa"/>
            <w:tcMar>
              <w:top w:w="28" w:type="dxa"/>
              <w:left w:w="28" w:type="dxa"/>
              <w:bottom w:w="28" w:type="dxa"/>
              <w:right w:w="28" w:type="dxa"/>
            </w:tcMar>
          </w:tcPr>
          <w:p w14:paraId="3F14AC4D" w14:textId="77777777" w:rsidR="00730194" w:rsidRPr="00422CC2" w:rsidRDefault="00730194" w:rsidP="00422CC2">
            <w:pPr>
              <w:pStyle w:val="affffa"/>
              <w:widowControl w:val="0"/>
              <w:tabs>
                <w:tab w:val="left" w:pos="1134"/>
              </w:tabs>
              <w:spacing w:after="120"/>
              <w:jc w:val="center"/>
              <w:rPr>
                <w:rFonts w:ascii="Sylfaen" w:hAnsi="Sylfaen" w:cs="Times New Roman"/>
                <w:sz w:val="20"/>
              </w:rPr>
            </w:pPr>
            <w:r w:rsidRPr="00422CC2">
              <w:rPr>
                <w:rFonts w:ascii="Sylfaen" w:hAnsi="Sylfaen"/>
                <w:sz w:val="20"/>
              </w:rPr>
              <w:t>1</w:t>
            </w:r>
          </w:p>
        </w:tc>
        <w:tc>
          <w:tcPr>
            <w:tcW w:w="3119" w:type="dxa"/>
            <w:tcMar>
              <w:top w:w="28" w:type="dxa"/>
              <w:left w:w="28" w:type="dxa"/>
              <w:bottom w:w="28" w:type="dxa"/>
              <w:right w:w="28" w:type="dxa"/>
            </w:tcMar>
          </w:tcPr>
          <w:p w14:paraId="1722EBA7"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r w:rsidRPr="00422CC2">
              <w:rPr>
                <w:rFonts w:ascii="Sylfaen" w:hAnsi="Sylfaen"/>
                <w:sz w:val="20"/>
              </w:rPr>
              <w:t>վավերապայմանը պետք է պարունակի հետ</w:t>
            </w:r>
            <w:r w:rsidR="00422CC2" w:rsidRPr="00422CC2">
              <w:rPr>
                <w:rFonts w:ascii="Sylfaen" w:hAnsi="Sylfaen"/>
                <w:sz w:val="20"/>
              </w:rPr>
              <w:t>եւ</w:t>
            </w:r>
            <w:r w:rsidRPr="00422CC2">
              <w:rPr>
                <w:rFonts w:ascii="Sylfaen" w:hAnsi="Sylfaen"/>
                <w:sz w:val="20"/>
              </w:rPr>
              <w:t>յալ արժեքներից մեկը՝</w:t>
            </w:r>
          </w:p>
          <w:p w14:paraId="31B72BCD" w14:textId="77777777" w:rsidR="00730194" w:rsidRPr="00422CC2" w:rsidRDefault="00AD6FB3" w:rsidP="00422CC2">
            <w:pPr>
              <w:pStyle w:val="affffa"/>
              <w:widowControl w:val="0"/>
              <w:tabs>
                <w:tab w:val="left" w:pos="1134"/>
              </w:tabs>
              <w:spacing w:after="120"/>
              <w:jc w:val="left"/>
              <w:rPr>
                <w:rFonts w:ascii="Sylfaen" w:hAnsi="Sylfaen" w:cs="Times New Roman"/>
                <w:noProof/>
                <w:sz w:val="20"/>
              </w:rPr>
            </w:pPr>
            <w:r w:rsidRPr="00422CC2">
              <w:rPr>
                <w:rFonts w:ascii="Sylfaen" w:hAnsi="Sylfaen"/>
                <w:sz w:val="20"/>
              </w:rPr>
              <w:t>ԷՓ</w:t>
            </w:r>
            <w:r w:rsidR="00630FC4" w:rsidRPr="00422CC2">
              <w:rPr>
                <w:rFonts w:ascii="Sylfaen" w:hAnsi="Sylfaen"/>
                <w:sz w:val="20"/>
              </w:rPr>
              <w:t xml:space="preserve"> </w:t>
            </w:r>
            <w:r w:rsidR="001A7FB7" w:rsidRPr="00422CC2">
              <w:rPr>
                <w:rFonts w:ascii="Sylfaen" w:hAnsi="Sylfaen"/>
                <w:sz w:val="20"/>
              </w:rPr>
              <w:t>{ЭД}</w:t>
            </w:r>
            <w:r w:rsidRPr="00422CC2">
              <w:rPr>
                <w:rFonts w:ascii="Sylfaen" w:hAnsi="Sylfaen"/>
                <w:sz w:val="20"/>
              </w:rPr>
              <w:t>՝ եթե ապրանքների</w:t>
            </w:r>
            <w:r w:rsidR="00730194" w:rsidRPr="00422CC2">
              <w:rPr>
                <w:rFonts w:ascii="Sylfaen" w:hAnsi="Sylfaen"/>
                <w:sz w:val="20"/>
              </w:rPr>
              <w:t xml:space="preserve"> հայտարարագիրը կամ ապրանքների հայտարարագրի ճշգրտումը ձ</w:t>
            </w:r>
            <w:r w:rsidR="00422CC2" w:rsidRPr="00422CC2">
              <w:rPr>
                <w:rFonts w:ascii="Sylfaen" w:hAnsi="Sylfaen"/>
                <w:sz w:val="20"/>
              </w:rPr>
              <w:t>եւ</w:t>
            </w:r>
            <w:r w:rsidR="00730194" w:rsidRPr="00422CC2">
              <w:rPr>
                <w:rFonts w:ascii="Sylfaen" w:hAnsi="Sylfaen"/>
                <w:sz w:val="20"/>
              </w:rPr>
              <w:t xml:space="preserve">ավորվում է էլեկտրոնային փաստաթղթի </w:t>
            </w:r>
            <w:r w:rsidR="00014989" w:rsidRPr="00422CC2">
              <w:rPr>
                <w:rFonts w:ascii="Sylfaen" w:hAnsi="Sylfaen"/>
                <w:sz w:val="20"/>
              </w:rPr>
              <w:t>ձ</w:t>
            </w:r>
            <w:r w:rsidR="00422CC2" w:rsidRPr="00422CC2">
              <w:rPr>
                <w:rFonts w:ascii="Sylfaen" w:hAnsi="Sylfaen"/>
                <w:sz w:val="20"/>
              </w:rPr>
              <w:t>եւ</w:t>
            </w:r>
            <w:r w:rsidR="00014989" w:rsidRPr="00422CC2">
              <w:rPr>
                <w:rFonts w:ascii="Sylfaen" w:hAnsi="Sylfaen"/>
                <w:sz w:val="20"/>
              </w:rPr>
              <w:t>ով</w:t>
            </w:r>
            <w:r w:rsidR="00730194" w:rsidRPr="00422CC2">
              <w:rPr>
                <w:rFonts w:ascii="Sylfaen" w:hAnsi="Sylfaen"/>
                <w:sz w:val="20"/>
              </w:rPr>
              <w:t>.</w:t>
            </w:r>
          </w:p>
          <w:p w14:paraId="5B1831E9"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r w:rsidRPr="00422CC2">
              <w:rPr>
                <w:rFonts w:ascii="Sylfaen" w:hAnsi="Sylfaen"/>
                <w:sz w:val="20"/>
              </w:rPr>
              <w:t>ОО՝ մնացած դեպքերում</w:t>
            </w:r>
          </w:p>
        </w:tc>
      </w:tr>
      <w:tr w:rsidR="00730194" w:rsidRPr="00422CC2" w14:paraId="743FDA60" w14:textId="77777777" w:rsidTr="003E7CDA">
        <w:tc>
          <w:tcPr>
            <w:tcW w:w="3572" w:type="dxa"/>
            <w:gridSpan w:val="6"/>
            <w:tcMar>
              <w:top w:w="28" w:type="dxa"/>
              <w:left w:w="28" w:type="dxa"/>
              <w:bottom w:w="28" w:type="dxa"/>
              <w:right w:w="28" w:type="dxa"/>
            </w:tcMar>
          </w:tcPr>
          <w:p w14:paraId="051EA3D1"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11. Փաստաթղթերը որպես մաքսային հայտարարագիր օգտագործելու ծածկագիրը</w:t>
            </w:r>
          </w:p>
          <w:p w14:paraId="037F33CA"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lastRenderedPageBreak/>
              <w:t>(casdo:DocUsageCode)</w:t>
            </w:r>
          </w:p>
        </w:tc>
        <w:tc>
          <w:tcPr>
            <w:tcW w:w="2666" w:type="dxa"/>
            <w:tcMar>
              <w:top w:w="28" w:type="dxa"/>
              <w:left w:w="28" w:type="dxa"/>
              <w:bottom w:w="28" w:type="dxa"/>
              <w:right w:w="28" w:type="dxa"/>
            </w:tcMar>
          </w:tcPr>
          <w:p w14:paraId="41F27BF6" w14:textId="77777777" w:rsidR="00730194" w:rsidRPr="00422CC2" w:rsidRDefault="00AD6FB3" w:rsidP="00422CC2">
            <w:pPr>
              <w:pStyle w:val="affffa"/>
              <w:widowControl w:val="0"/>
              <w:tabs>
                <w:tab w:val="left" w:pos="1134"/>
              </w:tabs>
              <w:spacing w:after="120"/>
              <w:jc w:val="left"/>
              <w:rPr>
                <w:rFonts w:ascii="Sylfaen" w:hAnsi="Sylfaen" w:cs="Times New Roman"/>
                <w:sz w:val="20"/>
                <w:highlight w:val="yellow"/>
              </w:rPr>
            </w:pPr>
            <w:r w:rsidRPr="00422CC2">
              <w:rPr>
                <w:rFonts w:ascii="Sylfaen" w:hAnsi="Sylfaen"/>
                <w:sz w:val="20"/>
              </w:rPr>
              <w:lastRenderedPageBreak/>
              <w:t>տրանսպորտային (փոխադրման), առ</w:t>
            </w:r>
            <w:r w:rsidR="00422CC2" w:rsidRPr="00422CC2">
              <w:rPr>
                <w:rFonts w:ascii="Sylfaen" w:hAnsi="Sylfaen"/>
                <w:sz w:val="20"/>
              </w:rPr>
              <w:t>եւ</w:t>
            </w:r>
            <w:r w:rsidRPr="00422CC2">
              <w:rPr>
                <w:rFonts w:ascii="Sylfaen" w:hAnsi="Sylfaen"/>
                <w:sz w:val="20"/>
              </w:rPr>
              <w:t xml:space="preserve">տրային </w:t>
            </w:r>
            <w:r w:rsidR="00422CC2" w:rsidRPr="00422CC2">
              <w:rPr>
                <w:rFonts w:ascii="Sylfaen" w:hAnsi="Sylfaen"/>
                <w:sz w:val="20"/>
              </w:rPr>
              <w:t>եւ</w:t>
            </w:r>
            <w:r w:rsidRPr="00422CC2">
              <w:rPr>
                <w:rFonts w:ascii="Sylfaen" w:hAnsi="Sylfaen"/>
                <w:sz w:val="20"/>
              </w:rPr>
              <w:t xml:space="preserve"> (կամ) </w:t>
            </w:r>
            <w:r w:rsidR="00F346C8" w:rsidRPr="00422CC2">
              <w:rPr>
                <w:rFonts w:ascii="Sylfaen" w:hAnsi="Sylfaen"/>
                <w:sz w:val="20"/>
              </w:rPr>
              <w:t>այլ փաստաթղթեր</w:t>
            </w:r>
            <w:r w:rsidR="005E78A7" w:rsidRPr="00422CC2">
              <w:rPr>
                <w:rFonts w:ascii="Sylfaen" w:hAnsi="Sylfaen"/>
                <w:sz w:val="20"/>
              </w:rPr>
              <w:t>`</w:t>
            </w:r>
            <w:r w:rsidR="00F346C8" w:rsidRPr="00422CC2">
              <w:rPr>
                <w:rFonts w:ascii="Sylfaen" w:hAnsi="Sylfaen"/>
                <w:sz w:val="20"/>
              </w:rPr>
              <w:t xml:space="preserve"> որպես </w:t>
            </w:r>
            <w:r w:rsidR="00F346C8" w:rsidRPr="00422CC2">
              <w:rPr>
                <w:rFonts w:ascii="Sylfaen" w:hAnsi="Sylfaen"/>
                <w:sz w:val="20"/>
              </w:rPr>
              <w:lastRenderedPageBreak/>
              <w:t>ապրանքների հայտարարագիր օգտագործելու ծածկագրային նշագիրը</w:t>
            </w:r>
          </w:p>
        </w:tc>
        <w:tc>
          <w:tcPr>
            <w:tcW w:w="1979" w:type="dxa"/>
            <w:tcMar>
              <w:top w:w="28" w:type="dxa"/>
              <w:left w:w="28" w:type="dxa"/>
              <w:bottom w:w="28" w:type="dxa"/>
              <w:right w:w="28" w:type="dxa"/>
            </w:tcMar>
          </w:tcPr>
          <w:p w14:paraId="0E8A7352" w14:textId="77777777" w:rsidR="00730194" w:rsidRPr="00422CC2" w:rsidRDefault="00AD6FB3"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lastRenderedPageBreak/>
              <w:t>M.CA.SDE.00558</w:t>
            </w:r>
          </w:p>
        </w:tc>
        <w:tc>
          <w:tcPr>
            <w:tcW w:w="3293" w:type="dxa"/>
            <w:tcMar>
              <w:top w:w="28" w:type="dxa"/>
              <w:left w:w="28" w:type="dxa"/>
              <w:bottom w:w="28" w:type="dxa"/>
              <w:right w:w="28" w:type="dxa"/>
            </w:tcMar>
          </w:tcPr>
          <w:p w14:paraId="7076DA4B"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csdo:‌Code1to3‌Type (M.SDT.00314)</w:t>
            </w:r>
          </w:p>
          <w:p w14:paraId="1AA1505B"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3994761F"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lastRenderedPageBreak/>
              <w:t>Նվազագույն երկարությունը՝ 1</w:t>
            </w:r>
          </w:p>
          <w:p w14:paraId="0F844C8B"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3</w:t>
            </w:r>
          </w:p>
        </w:tc>
        <w:tc>
          <w:tcPr>
            <w:tcW w:w="681" w:type="dxa"/>
            <w:tcMar>
              <w:top w:w="28" w:type="dxa"/>
              <w:left w:w="28" w:type="dxa"/>
              <w:bottom w:w="28" w:type="dxa"/>
              <w:right w:w="28" w:type="dxa"/>
            </w:tcMar>
          </w:tcPr>
          <w:p w14:paraId="61793CB2" w14:textId="77777777" w:rsidR="00730194" w:rsidRPr="00422CC2" w:rsidRDefault="00730194" w:rsidP="00422CC2">
            <w:pPr>
              <w:pStyle w:val="affffa"/>
              <w:widowControl w:val="0"/>
              <w:tabs>
                <w:tab w:val="left" w:pos="1134"/>
              </w:tabs>
              <w:spacing w:after="120"/>
              <w:jc w:val="center"/>
              <w:rPr>
                <w:rFonts w:ascii="Sylfaen" w:hAnsi="Sylfaen" w:cs="Times New Roman"/>
                <w:sz w:val="20"/>
              </w:rPr>
            </w:pPr>
            <w:r w:rsidRPr="00422CC2">
              <w:rPr>
                <w:rFonts w:ascii="Sylfaen" w:hAnsi="Sylfaen"/>
                <w:sz w:val="20"/>
              </w:rPr>
              <w:lastRenderedPageBreak/>
              <w:t>0..1</w:t>
            </w:r>
          </w:p>
        </w:tc>
        <w:tc>
          <w:tcPr>
            <w:tcW w:w="3119" w:type="dxa"/>
            <w:tcMar>
              <w:top w:w="28" w:type="dxa"/>
              <w:left w:w="28" w:type="dxa"/>
              <w:bottom w:w="28" w:type="dxa"/>
              <w:right w:w="28" w:type="dxa"/>
            </w:tcMar>
          </w:tcPr>
          <w:p w14:paraId="031A6E75"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r w:rsidRPr="00422CC2">
              <w:rPr>
                <w:rFonts w:ascii="Sylfaen" w:hAnsi="Sylfaen"/>
                <w:sz w:val="20"/>
              </w:rPr>
              <w:t>վավերապայմանը պետք է պարունակի «СД» արժեքը ՝ տրանսպորտային (փոխադրման), առ</w:t>
            </w:r>
            <w:r w:rsidR="00422CC2" w:rsidRPr="00422CC2">
              <w:rPr>
                <w:rFonts w:ascii="Sylfaen" w:hAnsi="Sylfaen"/>
                <w:sz w:val="20"/>
              </w:rPr>
              <w:t>եւ</w:t>
            </w:r>
            <w:r w:rsidRPr="00422CC2">
              <w:rPr>
                <w:rFonts w:ascii="Sylfaen" w:hAnsi="Sylfaen"/>
                <w:sz w:val="20"/>
              </w:rPr>
              <w:t xml:space="preserve">տրային </w:t>
            </w:r>
            <w:r w:rsidR="00422CC2" w:rsidRPr="00422CC2">
              <w:rPr>
                <w:rFonts w:ascii="Sylfaen" w:hAnsi="Sylfaen"/>
                <w:sz w:val="20"/>
              </w:rPr>
              <w:t>եւ</w:t>
            </w:r>
            <w:r w:rsidR="00422CC2">
              <w:rPr>
                <w:rFonts w:ascii="Sylfaen" w:hAnsi="Sylfaen"/>
                <w:sz w:val="20"/>
              </w:rPr>
              <w:t xml:space="preserve"> </w:t>
            </w:r>
            <w:r w:rsidRPr="00422CC2">
              <w:rPr>
                <w:rFonts w:ascii="Sylfaen" w:hAnsi="Sylfaen"/>
                <w:sz w:val="20"/>
              </w:rPr>
              <w:lastRenderedPageBreak/>
              <w:t>(կամ) այլ փաստաթղթեր</w:t>
            </w:r>
            <w:r w:rsidR="005E78A7" w:rsidRPr="00422CC2">
              <w:rPr>
                <w:rFonts w:ascii="Sylfaen" w:hAnsi="Sylfaen"/>
                <w:sz w:val="20"/>
              </w:rPr>
              <w:t>`</w:t>
            </w:r>
            <w:r w:rsidRPr="00422CC2">
              <w:rPr>
                <w:rFonts w:ascii="Sylfaen" w:hAnsi="Sylfaen"/>
                <w:sz w:val="20"/>
              </w:rPr>
              <w:t xml:space="preserve"> որպես ապրանքների հայտարարագիր օգտագործելու դեպքում</w:t>
            </w:r>
            <w:r w:rsidR="00751D02" w:rsidRPr="00422CC2">
              <w:rPr>
                <w:rFonts w:ascii="Sylfaen" w:hAnsi="Sylfaen"/>
                <w:sz w:val="20"/>
              </w:rPr>
              <w:t>։</w:t>
            </w:r>
          </w:p>
          <w:p w14:paraId="280C204C"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r w:rsidRPr="00422CC2">
              <w:rPr>
                <w:rFonts w:ascii="Sylfaen" w:hAnsi="Sylfaen"/>
                <w:sz w:val="20"/>
              </w:rPr>
              <w:t>Մնացած դեպքերում վավերապայմանը չի լրացվում</w:t>
            </w:r>
          </w:p>
        </w:tc>
      </w:tr>
      <w:tr w:rsidR="00730194" w:rsidRPr="00422CC2" w14:paraId="17FA8CFC" w14:textId="77777777" w:rsidTr="003E7CDA">
        <w:tc>
          <w:tcPr>
            <w:tcW w:w="3572" w:type="dxa"/>
            <w:gridSpan w:val="6"/>
            <w:tcMar>
              <w:top w:w="28" w:type="dxa"/>
              <w:left w:w="28" w:type="dxa"/>
              <w:bottom w:w="28" w:type="dxa"/>
              <w:right w:w="28" w:type="dxa"/>
            </w:tcMar>
          </w:tcPr>
          <w:p w14:paraId="50A992C1"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lastRenderedPageBreak/>
              <w:t>12. Թերթերի քանակը</w:t>
            </w:r>
          </w:p>
          <w:p w14:paraId="146FD5F3"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(csdo:‌Page‌Quantity)</w:t>
            </w:r>
          </w:p>
        </w:tc>
        <w:tc>
          <w:tcPr>
            <w:tcW w:w="2666" w:type="dxa"/>
            <w:tcMar>
              <w:top w:w="28" w:type="dxa"/>
              <w:left w:w="28" w:type="dxa"/>
              <w:bottom w:w="28" w:type="dxa"/>
              <w:right w:w="28" w:type="dxa"/>
            </w:tcMar>
          </w:tcPr>
          <w:p w14:paraId="216F8AF8"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փաստաթղթի թերթերի ընդհանուր քանակը</w:t>
            </w:r>
          </w:p>
        </w:tc>
        <w:tc>
          <w:tcPr>
            <w:tcW w:w="1979" w:type="dxa"/>
            <w:tcMar>
              <w:top w:w="28" w:type="dxa"/>
              <w:left w:w="28" w:type="dxa"/>
              <w:bottom w:w="28" w:type="dxa"/>
              <w:right w:w="28" w:type="dxa"/>
            </w:tcMar>
          </w:tcPr>
          <w:p w14:paraId="4F330EB4"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M.SDE.00018</w:t>
            </w:r>
          </w:p>
        </w:tc>
        <w:tc>
          <w:tcPr>
            <w:tcW w:w="3293" w:type="dxa"/>
            <w:tcMar>
              <w:top w:w="28" w:type="dxa"/>
              <w:left w:w="28" w:type="dxa"/>
              <w:bottom w:w="28" w:type="dxa"/>
              <w:right w:w="28" w:type="dxa"/>
            </w:tcMar>
          </w:tcPr>
          <w:p w14:paraId="74C7FB96"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csdo:‌Quantity4‌Type (M.SDT.00097)</w:t>
            </w:r>
          </w:p>
          <w:p w14:paraId="370B8E6C"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Հաշվարկի տասական համակարգում ոչ բացասական ամբողջ թիվը։</w:t>
            </w:r>
          </w:p>
          <w:p w14:paraId="5163927C"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Թվանշանների առավելագույն քանակը՝ 4</w:t>
            </w:r>
          </w:p>
        </w:tc>
        <w:tc>
          <w:tcPr>
            <w:tcW w:w="681" w:type="dxa"/>
            <w:tcMar>
              <w:top w:w="28" w:type="dxa"/>
              <w:left w:w="28" w:type="dxa"/>
              <w:bottom w:w="28" w:type="dxa"/>
              <w:right w:w="28" w:type="dxa"/>
            </w:tcMar>
          </w:tcPr>
          <w:p w14:paraId="73F7834C" w14:textId="77777777" w:rsidR="00730194" w:rsidRPr="00422CC2" w:rsidRDefault="00730194" w:rsidP="00422CC2">
            <w:pPr>
              <w:pStyle w:val="affffa"/>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7974FC28"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p>
        </w:tc>
      </w:tr>
      <w:tr w:rsidR="00730194" w:rsidRPr="00422CC2" w14:paraId="7A0623F4" w14:textId="77777777" w:rsidTr="003E7CDA">
        <w:tc>
          <w:tcPr>
            <w:tcW w:w="3572" w:type="dxa"/>
            <w:gridSpan w:val="6"/>
            <w:tcMar>
              <w:top w:w="28" w:type="dxa"/>
              <w:left w:w="28" w:type="dxa"/>
              <w:bottom w:w="28" w:type="dxa"/>
              <w:right w:w="28" w:type="dxa"/>
            </w:tcMar>
          </w:tcPr>
          <w:p w14:paraId="01FF5C2B"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13. Բեռնառաքման մասնագրերի քանակը</w:t>
            </w:r>
          </w:p>
          <w:p w14:paraId="3C7F8F13"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(casdo:‌Loading‌Lists‌Quantity)</w:t>
            </w:r>
          </w:p>
        </w:tc>
        <w:tc>
          <w:tcPr>
            <w:tcW w:w="2666" w:type="dxa"/>
            <w:tcMar>
              <w:top w:w="28" w:type="dxa"/>
              <w:left w:w="28" w:type="dxa"/>
              <w:bottom w:w="28" w:type="dxa"/>
              <w:right w:w="28" w:type="dxa"/>
            </w:tcMar>
          </w:tcPr>
          <w:p w14:paraId="04A0A141"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բեռնառաքման մասնագրերի կամ տրանսպորտային (փոխադրման), առ</w:t>
            </w:r>
            <w:r w:rsidR="00422CC2" w:rsidRPr="00422CC2">
              <w:rPr>
                <w:rFonts w:ascii="Sylfaen" w:hAnsi="Sylfaen"/>
                <w:sz w:val="20"/>
              </w:rPr>
              <w:t>եւ</w:t>
            </w:r>
            <w:r w:rsidRPr="00422CC2">
              <w:rPr>
                <w:rFonts w:ascii="Sylfaen" w:hAnsi="Sylfaen"/>
                <w:sz w:val="20"/>
              </w:rPr>
              <w:t xml:space="preserve">տրային </w:t>
            </w:r>
            <w:r w:rsidR="00422CC2" w:rsidRPr="00422CC2">
              <w:rPr>
                <w:rFonts w:ascii="Sylfaen" w:hAnsi="Sylfaen"/>
                <w:sz w:val="20"/>
              </w:rPr>
              <w:t>եւ</w:t>
            </w:r>
            <w:r w:rsidR="00422CC2">
              <w:rPr>
                <w:rFonts w:ascii="Sylfaen" w:hAnsi="Sylfaen"/>
                <w:sz w:val="20"/>
              </w:rPr>
              <w:t xml:space="preserve"> </w:t>
            </w:r>
            <w:r w:rsidRPr="00422CC2">
              <w:rPr>
                <w:rFonts w:ascii="Sylfaen" w:hAnsi="Sylfaen"/>
                <w:sz w:val="20"/>
              </w:rPr>
              <w:t>(կամ) այլ փաստաթղթերի քանակը</w:t>
            </w:r>
          </w:p>
        </w:tc>
        <w:tc>
          <w:tcPr>
            <w:tcW w:w="1979" w:type="dxa"/>
            <w:tcMar>
              <w:top w:w="28" w:type="dxa"/>
              <w:left w:w="28" w:type="dxa"/>
              <w:bottom w:w="28" w:type="dxa"/>
              <w:right w:w="28" w:type="dxa"/>
            </w:tcMar>
          </w:tcPr>
          <w:p w14:paraId="2156DA76"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M.CA.SDE.00200</w:t>
            </w:r>
          </w:p>
        </w:tc>
        <w:tc>
          <w:tcPr>
            <w:tcW w:w="3293" w:type="dxa"/>
            <w:tcMar>
              <w:top w:w="28" w:type="dxa"/>
              <w:left w:w="28" w:type="dxa"/>
              <w:bottom w:w="28" w:type="dxa"/>
              <w:right w:w="28" w:type="dxa"/>
            </w:tcMar>
          </w:tcPr>
          <w:p w14:paraId="1C079BEA"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csdo:‌Quantity5‌Type (M.SDT.00155)</w:t>
            </w:r>
          </w:p>
          <w:p w14:paraId="6AF51894"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Հաշվարկի տասական համակարգում ոչ բացասական ամբողջ թիվը։</w:t>
            </w:r>
          </w:p>
          <w:p w14:paraId="57BCC4EC"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Թվանշանների առավելագույն քանակը՝ 5</w:t>
            </w:r>
          </w:p>
        </w:tc>
        <w:tc>
          <w:tcPr>
            <w:tcW w:w="681" w:type="dxa"/>
            <w:tcMar>
              <w:top w:w="28" w:type="dxa"/>
              <w:left w:w="28" w:type="dxa"/>
              <w:bottom w:w="28" w:type="dxa"/>
              <w:right w:w="28" w:type="dxa"/>
            </w:tcMar>
          </w:tcPr>
          <w:p w14:paraId="7FDB85F2" w14:textId="77777777" w:rsidR="00730194" w:rsidRPr="00422CC2" w:rsidRDefault="00730194" w:rsidP="00422CC2">
            <w:pPr>
              <w:pStyle w:val="affffa"/>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23AE8A8E"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p>
        </w:tc>
      </w:tr>
      <w:tr w:rsidR="00730194" w:rsidRPr="00422CC2" w14:paraId="2F692E90" w14:textId="77777777" w:rsidTr="003E7CDA">
        <w:tc>
          <w:tcPr>
            <w:tcW w:w="3572" w:type="dxa"/>
            <w:gridSpan w:val="6"/>
            <w:tcMar>
              <w:top w:w="28" w:type="dxa"/>
              <w:left w:w="28" w:type="dxa"/>
              <w:bottom w:w="28" w:type="dxa"/>
              <w:right w:w="28" w:type="dxa"/>
            </w:tcMar>
          </w:tcPr>
          <w:p w14:paraId="589E3496"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14. Բեռնառաքման մասնագրերի թերթերի քանակը</w:t>
            </w:r>
          </w:p>
          <w:p w14:paraId="48543C87"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(casdo:‌Loading‌Lists‌Page‌Quantity)</w:t>
            </w:r>
          </w:p>
        </w:tc>
        <w:tc>
          <w:tcPr>
            <w:tcW w:w="2666" w:type="dxa"/>
            <w:tcMar>
              <w:top w:w="28" w:type="dxa"/>
              <w:left w:w="28" w:type="dxa"/>
              <w:bottom w:w="28" w:type="dxa"/>
              <w:right w:w="28" w:type="dxa"/>
            </w:tcMar>
          </w:tcPr>
          <w:p w14:paraId="62A2DF4F"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բեռնառաքման մասնագրերի կամ տրանսպորտային (փոխադրման), առ</w:t>
            </w:r>
            <w:r w:rsidR="00422CC2" w:rsidRPr="00422CC2">
              <w:rPr>
                <w:rFonts w:ascii="Sylfaen" w:hAnsi="Sylfaen"/>
                <w:sz w:val="20"/>
              </w:rPr>
              <w:t>եւ</w:t>
            </w:r>
            <w:r w:rsidRPr="00422CC2">
              <w:rPr>
                <w:rFonts w:ascii="Sylfaen" w:hAnsi="Sylfaen"/>
                <w:sz w:val="20"/>
              </w:rPr>
              <w:t xml:space="preserve">տրային </w:t>
            </w:r>
            <w:r w:rsidR="00422CC2" w:rsidRPr="00422CC2">
              <w:rPr>
                <w:rFonts w:ascii="Sylfaen" w:hAnsi="Sylfaen"/>
                <w:sz w:val="20"/>
              </w:rPr>
              <w:t>եւ</w:t>
            </w:r>
            <w:r w:rsidRPr="00422CC2">
              <w:rPr>
                <w:rFonts w:ascii="Sylfaen" w:hAnsi="Sylfaen"/>
                <w:sz w:val="20"/>
              </w:rPr>
              <w:t xml:space="preserve"> (կամ) այլ փաստաթղթերի թերթերի քանակը</w:t>
            </w:r>
          </w:p>
        </w:tc>
        <w:tc>
          <w:tcPr>
            <w:tcW w:w="1979" w:type="dxa"/>
            <w:tcMar>
              <w:top w:w="28" w:type="dxa"/>
              <w:left w:w="28" w:type="dxa"/>
              <w:bottom w:w="28" w:type="dxa"/>
              <w:right w:w="28" w:type="dxa"/>
            </w:tcMar>
          </w:tcPr>
          <w:p w14:paraId="1D5DB27E"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M.CA.SDE.00137</w:t>
            </w:r>
          </w:p>
        </w:tc>
        <w:tc>
          <w:tcPr>
            <w:tcW w:w="3293" w:type="dxa"/>
            <w:tcMar>
              <w:top w:w="28" w:type="dxa"/>
              <w:left w:w="28" w:type="dxa"/>
              <w:bottom w:w="28" w:type="dxa"/>
              <w:right w:w="28" w:type="dxa"/>
            </w:tcMar>
          </w:tcPr>
          <w:p w14:paraId="2E95489E"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csdo:‌Quantity5‌Type (M.SDT.00155)</w:t>
            </w:r>
          </w:p>
          <w:p w14:paraId="300F9BC2"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Հաշվարկի տասական համակարգում ոչ բացասական ամբողջ թիվը։</w:t>
            </w:r>
          </w:p>
          <w:p w14:paraId="61D72A74"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Թվանշանների առավելագույն քանակը՝ 5</w:t>
            </w:r>
          </w:p>
        </w:tc>
        <w:tc>
          <w:tcPr>
            <w:tcW w:w="681" w:type="dxa"/>
            <w:tcMar>
              <w:top w:w="28" w:type="dxa"/>
              <w:left w:w="28" w:type="dxa"/>
              <w:bottom w:w="28" w:type="dxa"/>
              <w:right w:w="28" w:type="dxa"/>
            </w:tcMar>
          </w:tcPr>
          <w:p w14:paraId="1684A133" w14:textId="77777777" w:rsidR="00730194" w:rsidRPr="00422CC2" w:rsidRDefault="00730194" w:rsidP="00422CC2">
            <w:pPr>
              <w:pStyle w:val="affffa"/>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7928DB12"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p>
        </w:tc>
      </w:tr>
      <w:tr w:rsidR="00730194" w:rsidRPr="00422CC2" w14:paraId="2395E817" w14:textId="77777777" w:rsidTr="003E7CDA">
        <w:tc>
          <w:tcPr>
            <w:tcW w:w="3572" w:type="dxa"/>
            <w:gridSpan w:val="6"/>
            <w:tcMar>
              <w:top w:w="28" w:type="dxa"/>
              <w:left w:w="28" w:type="dxa"/>
              <w:bottom w:w="28" w:type="dxa"/>
              <w:right w:w="28" w:type="dxa"/>
            </w:tcMar>
          </w:tcPr>
          <w:p w14:paraId="712C08E0"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15. Ապրանքների քանակը</w:t>
            </w:r>
          </w:p>
          <w:p w14:paraId="415D6CEA"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lastRenderedPageBreak/>
              <w:t>(casdo:GoodsQuantity)</w:t>
            </w:r>
          </w:p>
        </w:tc>
        <w:tc>
          <w:tcPr>
            <w:tcW w:w="2666" w:type="dxa"/>
            <w:tcMar>
              <w:top w:w="28" w:type="dxa"/>
              <w:left w:w="28" w:type="dxa"/>
              <w:bottom w:w="28" w:type="dxa"/>
              <w:right w:w="28" w:type="dxa"/>
            </w:tcMar>
          </w:tcPr>
          <w:p w14:paraId="38282A72"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lastRenderedPageBreak/>
              <w:t xml:space="preserve">հայտարարագրվող ապրանքների քանակը </w:t>
            </w:r>
            <w:r w:rsidRPr="00422CC2">
              <w:rPr>
                <w:rFonts w:ascii="Sylfaen" w:hAnsi="Sylfaen"/>
                <w:sz w:val="20"/>
              </w:rPr>
              <w:lastRenderedPageBreak/>
              <w:t>(թիվը) ապրանքների հայտարարագրում</w:t>
            </w:r>
          </w:p>
        </w:tc>
        <w:tc>
          <w:tcPr>
            <w:tcW w:w="1979" w:type="dxa"/>
            <w:tcMar>
              <w:top w:w="28" w:type="dxa"/>
              <w:left w:w="28" w:type="dxa"/>
              <w:bottom w:w="28" w:type="dxa"/>
              <w:right w:w="28" w:type="dxa"/>
            </w:tcMar>
          </w:tcPr>
          <w:p w14:paraId="77F11E4B"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lastRenderedPageBreak/>
              <w:t>M.CA.SDE.00705</w:t>
            </w:r>
          </w:p>
        </w:tc>
        <w:tc>
          <w:tcPr>
            <w:tcW w:w="3293" w:type="dxa"/>
            <w:tcMar>
              <w:top w:w="28" w:type="dxa"/>
              <w:left w:w="28" w:type="dxa"/>
              <w:bottom w:w="28" w:type="dxa"/>
              <w:right w:w="28" w:type="dxa"/>
            </w:tcMar>
          </w:tcPr>
          <w:p w14:paraId="78241D00"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csdo:‌Quantity5‌Type (M.SDT.00155)</w:t>
            </w:r>
          </w:p>
          <w:p w14:paraId="1C798FA6"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lastRenderedPageBreak/>
              <w:t>Հաշվարկի տասական համակարգում ոչ բացասական ամբողջ թիվը։</w:t>
            </w:r>
          </w:p>
          <w:p w14:paraId="7E889683"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Թվանշանների առավելագույն քանակը՝ 5</w:t>
            </w:r>
          </w:p>
        </w:tc>
        <w:tc>
          <w:tcPr>
            <w:tcW w:w="681" w:type="dxa"/>
            <w:tcMar>
              <w:top w:w="28" w:type="dxa"/>
              <w:left w:w="28" w:type="dxa"/>
              <w:bottom w:w="28" w:type="dxa"/>
              <w:right w:w="28" w:type="dxa"/>
            </w:tcMar>
          </w:tcPr>
          <w:p w14:paraId="59031D2B" w14:textId="77777777" w:rsidR="00730194" w:rsidRPr="00422CC2" w:rsidRDefault="00730194" w:rsidP="00422CC2">
            <w:pPr>
              <w:pStyle w:val="affffa"/>
              <w:widowControl w:val="0"/>
              <w:tabs>
                <w:tab w:val="left" w:pos="1134"/>
              </w:tabs>
              <w:spacing w:after="120"/>
              <w:jc w:val="center"/>
              <w:rPr>
                <w:rFonts w:ascii="Sylfaen" w:hAnsi="Sylfaen" w:cs="Times New Roman"/>
                <w:sz w:val="20"/>
              </w:rPr>
            </w:pPr>
            <w:r w:rsidRPr="00422CC2">
              <w:rPr>
                <w:rFonts w:ascii="Sylfaen" w:hAnsi="Sylfaen"/>
                <w:sz w:val="20"/>
              </w:rPr>
              <w:lastRenderedPageBreak/>
              <w:t>0..1</w:t>
            </w:r>
          </w:p>
        </w:tc>
        <w:tc>
          <w:tcPr>
            <w:tcW w:w="3119" w:type="dxa"/>
            <w:tcMar>
              <w:top w:w="28" w:type="dxa"/>
              <w:left w:w="28" w:type="dxa"/>
              <w:bottom w:w="28" w:type="dxa"/>
              <w:right w:w="28" w:type="dxa"/>
            </w:tcMar>
          </w:tcPr>
          <w:p w14:paraId="6782E4F1"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p>
        </w:tc>
      </w:tr>
      <w:tr w:rsidR="00730194" w:rsidRPr="00422CC2" w14:paraId="0A55D7D2" w14:textId="77777777" w:rsidTr="003E7CDA">
        <w:tc>
          <w:tcPr>
            <w:tcW w:w="3572" w:type="dxa"/>
            <w:gridSpan w:val="6"/>
            <w:tcMar>
              <w:top w:w="28" w:type="dxa"/>
              <w:left w:w="28" w:type="dxa"/>
              <w:bottom w:w="28" w:type="dxa"/>
              <w:right w:w="28" w:type="dxa"/>
            </w:tcMar>
          </w:tcPr>
          <w:p w14:paraId="48F57B78"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16. Ապրանքների քանակը՝ ապրանքների հայտարարագրի ճշգրտման մեջ</w:t>
            </w:r>
          </w:p>
          <w:p w14:paraId="0C8E7E84"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(casdo:‌GDCGoods‌Quantity)</w:t>
            </w:r>
          </w:p>
        </w:tc>
        <w:tc>
          <w:tcPr>
            <w:tcW w:w="2666" w:type="dxa"/>
            <w:tcMar>
              <w:top w:w="28" w:type="dxa"/>
              <w:left w:w="28" w:type="dxa"/>
              <w:bottom w:w="28" w:type="dxa"/>
              <w:right w:w="28" w:type="dxa"/>
            </w:tcMar>
          </w:tcPr>
          <w:p w14:paraId="51985236"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ապրանքների քանակը (թիվը)՝ ապրանքների</w:t>
            </w:r>
            <w:r w:rsidR="00422CC2" w:rsidRPr="00422CC2">
              <w:rPr>
                <w:rFonts w:ascii="Sylfaen" w:hAnsi="Sylfaen"/>
                <w:sz w:val="20"/>
              </w:rPr>
              <w:t xml:space="preserve"> </w:t>
            </w:r>
            <w:r w:rsidRPr="00422CC2">
              <w:rPr>
                <w:rFonts w:ascii="Sylfaen" w:hAnsi="Sylfaen"/>
                <w:sz w:val="20"/>
              </w:rPr>
              <w:t>հայտարարագրի ճշգրտման մեջ</w:t>
            </w:r>
          </w:p>
        </w:tc>
        <w:tc>
          <w:tcPr>
            <w:tcW w:w="1979" w:type="dxa"/>
            <w:tcMar>
              <w:top w:w="28" w:type="dxa"/>
              <w:left w:w="28" w:type="dxa"/>
              <w:bottom w:w="28" w:type="dxa"/>
              <w:right w:w="28" w:type="dxa"/>
            </w:tcMar>
          </w:tcPr>
          <w:p w14:paraId="5B96CDAA"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M.CA.SDE.01199</w:t>
            </w:r>
          </w:p>
        </w:tc>
        <w:tc>
          <w:tcPr>
            <w:tcW w:w="3293" w:type="dxa"/>
            <w:tcMar>
              <w:top w:w="28" w:type="dxa"/>
              <w:left w:w="28" w:type="dxa"/>
              <w:bottom w:w="28" w:type="dxa"/>
              <w:right w:w="28" w:type="dxa"/>
            </w:tcMar>
          </w:tcPr>
          <w:p w14:paraId="435CC9C0"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csdo:‌Quantity5‌Type (M.SDT.00155)</w:t>
            </w:r>
          </w:p>
          <w:p w14:paraId="59B4A02B"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Հաշվարկի տասական համակարգում ոչ բացասական ամբողջ թիվը։</w:t>
            </w:r>
          </w:p>
          <w:p w14:paraId="01716E29"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Թվանշանների առավելագույն քանակը՝ 5</w:t>
            </w:r>
          </w:p>
        </w:tc>
        <w:tc>
          <w:tcPr>
            <w:tcW w:w="681" w:type="dxa"/>
            <w:tcMar>
              <w:top w:w="28" w:type="dxa"/>
              <w:left w:w="28" w:type="dxa"/>
              <w:bottom w:w="28" w:type="dxa"/>
              <w:right w:w="28" w:type="dxa"/>
            </w:tcMar>
          </w:tcPr>
          <w:p w14:paraId="779BDAE1" w14:textId="77777777" w:rsidR="00730194" w:rsidRPr="00422CC2" w:rsidRDefault="00730194" w:rsidP="00422CC2">
            <w:pPr>
              <w:pStyle w:val="affffa"/>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3128EE97"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p>
        </w:tc>
      </w:tr>
      <w:tr w:rsidR="00730194" w:rsidRPr="00422CC2" w14:paraId="01C0DC03" w14:textId="77777777" w:rsidTr="003E7CDA">
        <w:tc>
          <w:tcPr>
            <w:tcW w:w="3572" w:type="dxa"/>
            <w:gridSpan w:val="6"/>
            <w:tcMar>
              <w:top w:w="28" w:type="dxa"/>
              <w:left w:w="28" w:type="dxa"/>
              <w:bottom w:w="28" w:type="dxa"/>
              <w:right w:w="28" w:type="dxa"/>
            </w:tcMar>
          </w:tcPr>
          <w:p w14:paraId="1A455946"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17. Բեռնատեղիների քանակը</w:t>
            </w:r>
          </w:p>
          <w:p w14:paraId="717E9EEE"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(casdo:‌Cargo‌Quantity)</w:t>
            </w:r>
          </w:p>
        </w:tc>
        <w:tc>
          <w:tcPr>
            <w:tcW w:w="2666" w:type="dxa"/>
            <w:tcMar>
              <w:top w:w="28" w:type="dxa"/>
              <w:left w:w="28" w:type="dxa"/>
              <w:bottom w:w="28" w:type="dxa"/>
              <w:right w:w="28" w:type="dxa"/>
            </w:tcMar>
          </w:tcPr>
          <w:p w14:paraId="21A3FBC3"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բեռնատեղիների ընդհանուր քանակը</w:t>
            </w:r>
          </w:p>
        </w:tc>
        <w:tc>
          <w:tcPr>
            <w:tcW w:w="1979" w:type="dxa"/>
            <w:tcMar>
              <w:top w:w="28" w:type="dxa"/>
              <w:left w:w="28" w:type="dxa"/>
              <w:bottom w:w="28" w:type="dxa"/>
              <w:right w:w="28" w:type="dxa"/>
            </w:tcMar>
          </w:tcPr>
          <w:p w14:paraId="2AFE1F83"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M.CA.SDE.00707</w:t>
            </w:r>
          </w:p>
        </w:tc>
        <w:tc>
          <w:tcPr>
            <w:tcW w:w="3293" w:type="dxa"/>
            <w:tcMar>
              <w:top w:w="28" w:type="dxa"/>
              <w:left w:w="28" w:type="dxa"/>
              <w:bottom w:w="28" w:type="dxa"/>
              <w:right w:w="28" w:type="dxa"/>
            </w:tcMar>
          </w:tcPr>
          <w:p w14:paraId="720BBCDA"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csdo:‌Quantity8‌Type (M.SDT.00156)</w:t>
            </w:r>
          </w:p>
          <w:p w14:paraId="4758F659"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Հաշվարկի տասական համակարգում ոչ բացասական ամբողջ թիվը։</w:t>
            </w:r>
          </w:p>
          <w:p w14:paraId="3AEF979D"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Թվանշանների առավելագույն քանակը՝ 8</w:t>
            </w:r>
          </w:p>
        </w:tc>
        <w:tc>
          <w:tcPr>
            <w:tcW w:w="681" w:type="dxa"/>
            <w:tcMar>
              <w:top w:w="28" w:type="dxa"/>
              <w:left w:w="28" w:type="dxa"/>
              <w:bottom w:w="28" w:type="dxa"/>
              <w:right w:w="28" w:type="dxa"/>
            </w:tcMar>
          </w:tcPr>
          <w:p w14:paraId="14982F5D" w14:textId="77777777" w:rsidR="00730194" w:rsidRPr="00422CC2" w:rsidRDefault="00730194" w:rsidP="00422CC2">
            <w:pPr>
              <w:pStyle w:val="affffa"/>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2D5DC7A5"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p>
        </w:tc>
      </w:tr>
      <w:tr w:rsidR="00730194" w:rsidRPr="00422CC2" w14:paraId="2947BE29" w14:textId="77777777" w:rsidTr="003E7CDA">
        <w:tc>
          <w:tcPr>
            <w:tcW w:w="3572" w:type="dxa"/>
            <w:gridSpan w:val="6"/>
            <w:tcMar>
              <w:top w:w="28" w:type="dxa"/>
              <w:left w:w="28" w:type="dxa"/>
              <w:bottom w:w="28" w:type="dxa"/>
              <w:right w:w="28" w:type="dxa"/>
            </w:tcMar>
          </w:tcPr>
          <w:p w14:paraId="5EC5151D"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18. Հայտարարատուն (դիմումատուն)</w:t>
            </w:r>
          </w:p>
          <w:p w14:paraId="49C7D1F4"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(cacdo:DeclarantDetails)</w:t>
            </w:r>
          </w:p>
        </w:tc>
        <w:tc>
          <w:tcPr>
            <w:tcW w:w="2666" w:type="dxa"/>
            <w:tcMar>
              <w:top w:w="28" w:type="dxa"/>
              <w:left w:w="28" w:type="dxa"/>
              <w:bottom w:w="28" w:type="dxa"/>
              <w:right w:w="28" w:type="dxa"/>
            </w:tcMar>
          </w:tcPr>
          <w:p w14:paraId="11CE5503"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հայտարարատուի (դիմումատուի) մասին տեղեկությունները</w:t>
            </w:r>
          </w:p>
        </w:tc>
        <w:tc>
          <w:tcPr>
            <w:tcW w:w="1979" w:type="dxa"/>
            <w:tcMar>
              <w:top w:w="28" w:type="dxa"/>
              <w:left w:w="28" w:type="dxa"/>
              <w:bottom w:w="28" w:type="dxa"/>
              <w:right w:w="28" w:type="dxa"/>
            </w:tcMar>
          </w:tcPr>
          <w:p w14:paraId="339FFFA0"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M.CA.CDE.00140</w:t>
            </w:r>
          </w:p>
        </w:tc>
        <w:tc>
          <w:tcPr>
            <w:tcW w:w="3293" w:type="dxa"/>
            <w:tcMar>
              <w:top w:w="28" w:type="dxa"/>
              <w:left w:w="28" w:type="dxa"/>
              <w:bottom w:w="28" w:type="dxa"/>
              <w:right w:w="28" w:type="dxa"/>
            </w:tcMar>
          </w:tcPr>
          <w:p w14:paraId="1C1E650F"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cacdo:‌Declarant‌Details‌Type (M.CA.CDT.00457)</w:t>
            </w:r>
          </w:p>
          <w:p w14:paraId="5517B24F"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Որոշվում է ներդրված տարրերի արժեքների տիրույթներով</w:t>
            </w:r>
          </w:p>
        </w:tc>
        <w:tc>
          <w:tcPr>
            <w:tcW w:w="681" w:type="dxa"/>
            <w:tcMar>
              <w:top w:w="28" w:type="dxa"/>
              <w:left w:w="28" w:type="dxa"/>
              <w:bottom w:w="28" w:type="dxa"/>
              <w:right w:w="28" w:type="dxa"/>
            </w:tcMar>
          </w:tcPr>
          <w:p w14:paraId="092073F1" w14:textId="77777777" w:rsidR="00730194" w:rsidRPr="00422CC2" w:rsidRDefault="00730194" w:rsidP="00422CC2">
            <w:pPr>
              <w:pStyle w:val="affffa"/>
              <w:widowControl w:val="0"/>
              <w:tabs>
                <w:tab w:val="left" w:pos="1134"/>
              </w:tabs>
              <w:spacing w:after="120"/>
              <w:jc w:val="center"/>
              <w:rPr>
                <w:rFonts w:ascii="Sylfaen" w:hAnsi="Sylfaen" w:cs="Times New Roman"/>
                <w:sz w:val="20"/>
              </w:rPr>
            </w:pPr>
            <w:r w:rsidRPr="00422CC2">
              <w:rPr>
                <w:rFonts w:ascii="Sylfaen" w:hAnsi="Sylfaen"/>
                <w:sz w:val="20"/>
              </w:rPr>
              <w:t>1</w:t>
            </w:r>
          </w:p>
        </w:tc>
        <w:tc>
          <w:tcPr>
            <w:tcW w:w="3119" w:type="dxa"/>
            <w:tcMar>
              <w:top w:w="28" w:type="dxa"/>
              <w:left w:w="28" w:type="dxa"/>
              <w:bottom w:w="28" w:type="dxa"/>
              <w:right w:w="28" w:type="dxa"/>
            </w:tcMar>
          </w:tcPr>
          <w:p w14:paraId="3D0CA5F7"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r w:rsidRPr="00422CC2">
              <w:rPr>
                <w:rFonts w:ascii="Sylfaen" w:hAnsi="Sylfaen"/>
                <w:sz w:val="20"/>
              </w:rPr>
              <w:t>սուբյեկտի անվանումը նշելու համար պետք է լրացվի հետ</w:t>
            </w:r>
            <w:r w:rsidR="00422CC2" w:rsidRPr="00422CC2">
              <w:rPr>
                <w:rFonts w:ascii="Sylfaen" w:hAnsi="Sylfaen"/>
                <w:sz w:val="20"/>
              </w:rPr>
              <w:t>եւ</w:t>
            </w:r>
            <w:r w:rsidRPr="00422CC2">
              <w:rPr>
                <w:rFonts w:ascii="Sylfaen" w:hAnsi="Sylfaen"/>
                <w:sz w:val="20"/>
              </w:rPr>
              <w:t>յալ վավերապայմաններից մեկը՝ «Սուբյեկտի անվանումը (csdo:Subject‌Name)», «Սուբյեկտի կրճատ անվանումը (csdo:‌Subject‌BriefName)»</w:t>
            </w:r>
          </w:p>
        </w:tc>
      </w:tr>
      <w:tr w:rsidR="00730194" w:rsidRPr="00422CC2" w14:paraId="2D8C642D" w14:textId="77777777" w:rsidTr="003E7CDA">
        <w:tc>
          <w:tcPr>
            <w:tcW w:w="199" w:type="dxa"/>
            <w:tcBorders>
              <w:top w:val="nil"/>
              <w:left w:val="nil"/>
              <w:bottom w:val="nil"/>
              <w:right w:val="nil"/>
            </w:tcBorders>
            <w:tcMar>
              <w:top w:w="28" w:type="dxa"/>
              <w:left w:w="28" w:type="dxa"/>
              <w:bottom w:w="28" w:type="dxa"/>
              <w:right w:w="28" w:type="dxa"/>
            </w:tcMar>
          </w:tcPr>
          <w:p w14:paraId="40570509"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3373" w:type="dxa"/>
            <w:gridSpan w:val="5"/>
            <w:tcMar>
              <w:top w:w="28" w:type="dxa"/>
              <w:left w:w="28" w:type="dxa"/>
              <w:bottom w:w="28" w:type="dxa"/>
              <w:right w:w="28" w:type="dxa"/>
            </w:tcMar>
          </w:tcPr>
          <w:p w14:paraId="6568F173"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18.1. Երկրի ծածկագիրը</w:t>
            </w:r>
          </w:p>
          <w:p w14:paraId="0603B80D"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lastRenderedPageBreak/>
              <w:t>(csdo:‌Unified‌Country‌Code)</w:t>
            </w:r>
          </w:p>
        </w:tc>
        <w:tc>
          <w:tcPr>
            <w:tcW w:w="2666" w:type="dxa"/>
            <w:tcMar>
              <w:top w:w="28" w:type="dxa"/>
              <w:left w:w="28" w:type="dxa"/>
              <w:bottom w:w="28" w:type="dxa"/>
              <w:right w:w="28" w:type="dxa"/>
            </w:tcMar>
          </w:tcPr>
          <w:p w14:paraId="57B87415" w14:textId="77777777" w:rsidR="00730194" w:rsidRPr="00422CC2" w:rsidRDefault="00F346C8"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lastRenderedPageBreak/>
              <w:t xml:space="preserve">սուբյեկտի գրանցման երկրի </w:t>
            </w:r>
            <w:r w:rsidRPr="00422CC2">
              <w:rPr>
                <w:rFonts w:ascii="Sylfaen" w:hAnsi="Sylfaen"/>
                <w:sz w:val="20"/>
              </w:rPr>
              <w:lastRenderedPageBreak/>
              <w:t>ծածկագրային նշագիրը</w:t>
            </w:r>
          </w:p>
        </w:tc>
        <w:tc>
          <w:tcPr>
            <w:tcW w:w="1979" w:type="dxa"/>
            <w:tcMar>
              <w:top w:w="28" w:type="dxa"/>
              <w:left w:w="28" w:type="dxa"/>
              <w:bottom w:w="28" w:type="dxa"/>
              <w:right w:w="28" w:type="dxa"/>
            </w:tcMar>
          </w:tcPr>
          <w:p w14:paraId="5A4A2DA8" w14:textId="77777777" w:rsidR="00730194" w:rsidRPr="00422CC2" w:rsidRDefault="00EA1470"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lastRenderedPageBreak/>
              <w:t>M.SDE.00162</w:t>
            </w:r>
          </w:p>
        </w:tc>
        <w:tc>
          <w:tcPr>
            <w:tcW w:w="3293" w:type="dxa"/>
            <w:tcMar>
              <w:top w:w="28" w:type="dxa"/>
              <w:left w:w="28" w:type="dxa"/>
              <w:bottom w:w="28" w:type="dxa"/>
              <w:right w:w="28" w:type="dxa"/>
            </w:tcMar>
          </w:tcPr>
          <w:p w14:paraId="6AC672AD" w14:textId="77777777" w:rsidR="00730194" w:rsidRPr="00422CC2" w:rsidRDefault="00EA1470"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 xml:space="preserve">csdo:‌Unified‌Country‌Code‌Type </w:t>
            </w:r>
            <w:r w:rsidRPr="00422CC2">
              <w:rPr>
                <w:rFonts w:ascii="Sylfaen" w:hAnsi="Sylfaen"/>
                <w:sz w:val="20"/>
              </w:rPr>
              <w:lastRenderedPageBreak/>
              <w:t>(M.SDT.00112)</w:t>
            </w:r>
          </w:p>
          <w:p w14:paraId="5A2A3F39" w14:textId="77777777" w:rsidR="00730194" w:rsidRPr="00422CC2" w:rsidRDefault="00EA1470"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Երկրի երկտառ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21C84899" w14:textId="77777777" w:rsidR="00730194" w:rsidRPr="00422CC2" w:rsidRDefault="00EA1470"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Ձ</w:t>
            </w:r>
            <w:r w:rsidR="00422CC2" w:rsidRPr="00422CC2">
              <w:rPr>
                <w:rFonts w:ascii="Sylfaen" w:hAnsi="Sylfaen"/>
                <w:sz w:val="20"/>
              </w:rPr>
              <w:t>եւ</w:t>
            </w:r>
            <w:r w:rsidRPr="00422CC2">
              <w:rPr>
                <w:rFonts w:ascii="Sylfaen" w:hAnsi="Sylfaen"/>
                <w:sz w:val="20"/>
              </w:rPr>
              <w:t>անմուշը՝ [A-Z]{2}</w:t>
            </w:r>
          </w:p>
        </w:tc>
        <w:tc>
          <w:tcPr>
            <w:tcW w:w="681" w:type="dxa"/>
            <w:tcMar>
              <w:top w:w="28" w:type="dxa"/>
              <w:left w:w="28" w:type="dxa"/>
              <w:bottom w:w="28" w:type="dxa"/>
              <w:right w:w="28" w:type="dxa"/>
            </w:tcMar>
          </w:tcPr>
          <w:p w14:paraId="1B95D5B9" w14:textId="77777777" w:rsidR="00730194" w:rsidRPr="00422CC2" w:rsidRDefault="00730194" w:rsidP="00422CC2">
            <w:pPr>
              <w:pStyle w:val="affffa"/>
              <w:widowControl w:val="0"/>
              <w:tabs>
                <w:tab w:val="left" w:pos="1134"/>
              </w:tabs>
              <w:spacing w:after="120"/>
              <w:jc w:val="center"/>
              <w:rPr>
                <w:rFonts w:ascii="Sylfaen" w:hAnsi="Sylfaen" w:cs="Times New Roman"/>
                <w:sz w:val="20"/>
              </w:rPr>
            </w:pPr>
            <w:r w:rsidRPr="00422CC2">
              <w:rPr>
                <w:rFonts w:ascii="Sylfaen" w:hAnsi="Sylfaen"/>
                <w:sz w:val="20"/>
              </w:rPr>
              <w:lastRenderedPageBreak/>
              <w:t>0..1</w:t>
            </w:r>
          </w:p>
        </w:tc>
        <w:tc>
          <w:tcPr>
            <w:tcW w:w="3119" w:type="dxa"/>
            <w:tcMar>
              <w:top w:w="28" w:type="dxa"/>
              <w:left w:w="28" w:type="dxa"/>
              <w:bottom w:w="28" w:type="dxa"/>
              <w:right w:w="28" w:type="dxa"/>
            </w:tcMar>
          </w:tcPr>
          <w:p w14:paraId="5E34E043"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r w:rsidRPr="00422CC2">
              <w:rPr>
                <w:rFonts w:ascii="Sylfaen" w:hAnsi="Sylfaen"/>
                <w:sz w:val="20"/>
              </w:rPr>
              <w:t>վավերապայմանը չի լրացվում</w:t>
            </w:r>
          </w:p>
        </w:tc>
      </w:tr>
      <w:tr w:rsidR="00730194" w:rsidRPr="00422CC2" w14:paraId="68BDDEC8" w14:textId="77777777" w:rsidTr="003E7CDA">
        <w:tc>
          <w:tcPr>
            <w:tcW w:w="199" w:type="dxa"/>
            <w:tcBorders>
              <w:top w:val="nil"/>
              <w:left w:val="nil"/>
              <w:bottom w:val="nil"/>
              <w:right w:val="nil"/>
            </w:tcBorders>
            <w:tcMar>
              <w:top w:w="28" w:type="dxa"/>
              <w:left w:w="28" w:type="dxa"/>
              <w:bottom w:w="28" w:type="dxa"/>
              <w:right w:w="28" w:type="dxa"/>
            </w:tcMar>
          </w:tcPr>
          <w:p w14:paraId="7DEBD328"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5B10AA4E"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3174" w:type="dxa"/>
            <w:gridSpan w:val="4"/>
            <w:tcMar>
              <w:top w:w="28" w:type="dxa"/>
              <w:left w:w="28" w:type="dxa"/>
              <w:bottom w:w="28" w:type="dxa"/>
              <w:right w:w="28" w:type="dxa"/>
            </w:tcMar>
          </w:tcPr>
          <w:p w14:paraId="29624715"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ա) տեղեկագրքի (դասակարգչի) նույնականացուցիչը</w:t>
            </w:r>
          </w:p>
          <w:p w14:paraId="3A4DB4D0"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(code​List​Id ատրիբուտ)</w:t>
            </w:r>
          </w:p>
        </w:tc>
        <w:tc>
          <w:tcPr>
            <w:tcW w:w="2666" w:type="dxa"/>
            <w:tcMar>
              <w:top w:w="28" w:type="dxa"/>
              <w:left w:w="28" w:type="dxa"/>
              <w:bottom w:w="28" w:type="dxa"/>
              <w:right w:w="28" w:type="dxa"/>
            </w:tcMar>
          </w:tcPr>
          <w:p w14:paraId="521E74A4"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տեղեկագրքի (դասակարգչի) նշագիրը, որին համապատասխան</w:t>
            </w:r>
            <w:r w:rsidR="00B2108D" w:rsidRPr="00422CC2">
              <w:rPr>
                <w:rFonts w:ascii="Sylfaen" w:hAnsi="Sylfaen"/>
                <w:sz w:val="20"/>
              </w:rPr>
              <w:t>,</w:t>
            </w:r>
            <w:r w:rsidRPr="00422CC2">
              <w:rPr>
                <w:rFonts w:ascii="Sylfaen" w:hAnsi="Sylfaen"/>
                <w:sz w:val="20"/>
              </w:rPr>
              <w:t xml:space="preserve"> նշված է ծածկագիրը</w:t>
            </w:r>
          </w:p>
        </w:tc>
        <w:tc>
          <w:tcPr>
            <w:tcW w:w="1979" w:type="dxa"/>
            <w:tcMar>
              <w:top w:w="28" w:type="dxa"/>
              <w:left w:w="28" w:type="dxa"/>
              <w:bottom w:w="28" w:type="dxa"/>
              <w:right w:w="28" w:type="dxa"/>
            </w:tcMar>
          </w:tcPr>
          <w:p w14:paraId="756D92B0"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w:t>
            </w:r>
          </w:p>
        </w:tc>
        <w:tc>
          <w:tcPr>
            <w:tcW w:w="3293" w:type="dxa"/>
            <w:tcMar>
              <w:top w:w="28" w:type="dxa"/>
              <w:left w:w="28" w:type="dxa"/>
              <w:bottom w:w="28" w:type="dxa"/>
              <w:right w:w="28" w:type="dxa"/>
            </w:tcMar>
          </w:tcPr>
          <w:p w14:paraId="07A16559"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csdo:‌Reference‌Data‌Id‌Type (M.SDT.00091)</w:t>
            </w:r>
          </w:p>
          <w:p w14:paraId="55B9C11A"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5231DE02"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5E1ECB37"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20</w:t>
            </w:r>
          </w:p>
        </w:tc>
        <w:tc>
          <w:tcPr>
            <w:tcW w:w="681" w:type="dxa"/>
            <w:tcMar>
              <w:top w:w="28" w:type="dxa"/>
              <w:left w:w="28" w:type="dxa"/>
              <w:bottom w:w="28" w:type="dxa"/>
              <w:right w:w="28" w:type="dxa"/>
            </w:tcMar>
          </w:tcPr>
          <w:p w14:paraId="5E66EAAD" w14:textId="77777777" w:rsidR="00730194" w:rsidRPr="00422CC2" w:rsidRDefault="00730194" w:rsidP="00422CC2">
            <w:pPr>
              <w:pStyle w:val="affffa"/>
              <w:widowControl w:val="0"/>
              <w:tabs>
                <w:tab w:val="left" w:pos="1134"/>
              </w:tabs>
              <w:spacing w:after="120"/>
              <w:jc w:val="center"/>
              <w:rPr>
                <w:rFonts w:ascii="Sylfaen" w:hAnsi="Sylfaen" w:cs="Times New Roman"/>
                <w:sz w:val="20"/>
              </w:rPr>
            </w:pPr>
            <w:r w:rsidRPr="00422CC2">
              <w:rPr>
                <w:rFonts w:ascii="Sylfaen" w:hAnsi="Sylfaen"/>
                <w:sz w:val="20"/>
              </w:rPr>
              <w:t>1</w:t>
            </w:r>
          </w:p>
        </w:tc>
        <w:tc>
          <w:tcPr>
            <w:tcW w:w="3119" w:type="dxa"/>
            <w:tcMar>
              <w:top w:w="28" w:type="dxa"/>
              <w:left w:w="28" w:type="dxa"/>
              <w:bottom w:w="28" w:type="dxa"/>
              <w:right w:w="28" w:type="dxa"/>
            </w:tcMar>
          </w:tcPr>
          <w:p w14:paraId="2D45C5B1"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p>
        </w:tc>
      </w:tr>
      <w:tr w:rsidR="00730194" w:rsidRPr="00422CC2" w14:paraId="265F04EB" w14:textId="77777777" w:rsidTr="003E7CDA">
        <w:tc>
          <w:tcPr>
            <w:tcW w:w="199" w:type="dxa"/>
            <w:tcBorders>
              <w:top w:val="nil"/>
              <w:left w:val="nil"/>
              <w:bottom w:val="nil"/>
              <w:right w:val="nil"/>
            </w:tcBorders>
            <w:tcMar>
              <w:top w:w="28" w:type="dxa"/>
              <w:left w:w="28" w:type="dxa"/>
              <w:bottom w:w="28" w:type="dxa"/>
              <w:right w:w="28" w:type="dxa"/>
            </w:tcMar>
          </w:tcPr>
          <w:p w14:paraId="5718836F"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3373" w:type="dxa"/>
            <w:gridSpan w:val="5"/>
            <w:tcMar>
              <w:top w:w="28" w:type="dxa"/>
              <w:left w:w="28" w:type="dxa"/>
              <w:bottom w:w="28" w:type="dxa"/>
              <w:right w:w="28" w:type="dxa"/>
            </w:tcMar>
          </w:tcPr>
          <w:p w14:paraId="62771EED"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18.2. Սուբյեկտի անվանումը</w:t>
            </w:r>
          </w:p>
          <w:p w14:paraId="0EEA4FA1"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(csdo:‌Subject‌Name)</w:t>
            </w:r>
          </w:p>
        </w:tc>
        <w:tc>
          <w:tcPr>
            <w:tcW w:w="2666" w:type="dxa"/>
            <w:tcMar>
              <w:top w:w="28" w:type="dxa"/>
              <w:left w:w="28" w:type="dxa"/>
              <w:bottom w:w="28" w:type="dxa"/>
              <w:right w:w="28" w:type="dxa"/>
            </w:tcMar>
          </w:tcPr>
          <w:p w14:paraId="4DFD8BAF"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 xml:space="preserve">տնտեսավարող սուբյեկտի լրիվ անվանումը կամ ֆիզիկական անձի ազգանունը, անունը </w:t>
            </w:r>
            <w:r w:rsidR="00422CC2" w:rsidRPr="00422CC2">
              <w:rPr>
                <w:rFonts w:ascii="Sylfaen" w:hAnsi="Sylfaen"/>
                <w:sz w:val="20"/>
              </w:rPr>
              <w:t>եւ</w:t>
            </w:r>
            <w:r w:rsidRPr="00422CC2">
              <w:rPr>
                <w:rFonts w:ascii="Sylfaen" w:hAnsi="Sylfaen"/>
                <w:sz w:val="20"/>
              </w:rPr>
              <w:t xml:space="preserve"> հայրանունը</w:t>
            </w:r>
          </w:p>
        </w:tc>
        <w:tc>
          <w:tcPr>
            <w:tcW w:w="1979" w:type="dxa"/>
            <w:tcMar>
              <w:top w:w="28" w:type="dxa"/>
              <w:left w:w="28" w:type="dxa"/>
              <w:bottom w:w="28" w:type="dxa"/>
              <w:right w:w="28" w:type="dxa"/>
            </w:tcMar>
          </w:tcPr>
          <w:p w14:paraId="12E49B42"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M.SDE.00224</w:t>
            </w:r>
          </w:p>
        </w:tc>
        <w:tc>
          <w:tcPr>
            <w:tcW w:w="3293" w:type="dxa"/>
            <w:tcMar>
              <w:top w:w="28" w:type="dxa"/>
              <w:left w:w="28" w:type="dxa"/>
              <w:bottom w:w="28" w:type="dxa"/>
              <w:right w:w="28" w:type="dxa"/>
            </w:tcMar>
          </w:tcPr>
          <w:p w14:paraId="6724EEEB"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csdo:‌Name300‌Type (M.SDT.00056)</w:t>
            </w:r>
          </w:p>
          <w:p w14:paraId="0EEE9334"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7191DF98"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043BC2C8"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300</w:t>
            </w:r>
          </w:p>
        </w:tc>
        <w:tc>
          <w:tcPr>
            <w:tcW w:w="681" w:type="dxa"/>
            <w:tcMar>
              <w:top w:w="28" w:type="dxa"/>
              <w:left w:w="28" w:type="dxa"/>
              <w:bottom w:w="28" w:type="dxa"/>
              <w:right w:w="28" w:type="dxa"/>
            </w:tcMar>
          </w:tcPr>
          <w:p w14:paraId="03AC302D" w14:textId="77777777" w:rsidR="00730194" w:rsidRPr="00422CC2" w:rsidRDefault="00730194" w:rsidP="00422CC2">
            <w:pPr>
              <w:pStyle w:val="affffa"/>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7FC0E6B1"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r w:rsidRPr="00422CC2">
              <w:rPr>
                <w:rFonts w:ascii="Sylfaen" w:hAnsi="Sylfaen"/>
                <w:sz w:val="20"/>
              </w:rPr>
              <w:t>վավերապայմանը լրացնելիս դրա արժեքը պետք է ներառի սուբյեկտի կազմակերպաիրավական ձ</w:t>
            </w:r>
            <w:r w:rsidR="00422CC2" w:rsidRPr="00422CC2">
              <w:rPr>
                <w:rFonts w:ascii="Sylfaen" w:hAnsi="Sylfaen"/>
                <w:sz w:val="20"/>
              </w:rPr>
              <w:t>եւ</w:t>
            </w:r>
            <w:r w:rsidRPr="00422CC2">
              <w:rPr>
                <w:rFonts w:ascii="Sylfaen" w:hAnsi="Sylfaen"/>
                <w:sz w:val="20"/>
              </w:rPr>
              <w:t>ի մասին տեղեկությունները (դրանց առկայության դեպքում)</w:t>
            </w:r>
          </w:p>
        </w:tc>
      </w:tr>
      <w:tr w:rsidR="00730194" w:rsidRPr="00422CC2" w14:paraId="051BFB6E" w14:textId="77777777" w:rsidTr="003E7CDA">
        <w:tc>
          <w:tcPr>
            <w:tcW w:w="199" w:type="dxa"/>
            <w:tcBorders>
              <w:top w:val="nil"/>
              <w:left w:val="nil"/>
              <w:bottom w:val="nil"/>
              <w:right w:val="nil"/>
            </w:tcBorders>
            <w:tcMar>
              <w:top w:w="28" w:type="dxa"/>
              <w:left w:w="28" w:type="dxa"/>
              <w:bottom w:w="28" w:type="dxa"/>
              <w:right w:w="28" w:type="dxa"/>
            </w:tcMar>
          </w:tcPr>
          <w:p w14:paraId="264C8583"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3373" w:type="dxa"/>
            <w:gridSpan w:val="5"/>
            <w:tcMar>
              <w:top w:w="28" w:type="dxa"/>
              <w:left w:w="28" w:type="dxa"/>
              <w:bottom w:w="28" w:type="dxa"/>
              <w:right w:w="28" w:type="dxa"/>
            </w:tcMar>
          </w:tcPr>
          <w:p w14:paraId="60AAB9C5"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18.3. Սուբյեկտի կրճատ անվանումը</w:t>
            </w:r>
          </w:p>
          <w:p w14:paraId="10A5A9D7"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(csdo:‌Subject‌Brief‌Name)</w:t>
            </w:r>
          </w:p>
        </w:tc>
        <w:tc>
          <w:tcPr>
            <w:tcW w:w="2666" w:type="dxa"/>
            <w:tcMar>
              <w:top w:w="28" w:type="dxa"/>
              <w:left w:w="28" w:type="dxa"/>
              <w:bottom w:w="28" w:type="dxa"/>
              <w:right w:w="28" w:type="dxa"/>
            </w:tcMar>
          </w:tcPr>
          <w:p w14:paraId="3E714677"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 xml:space="preserve">տնտեսավարող սուբյեկտի կրճատ անվանումը կամ ֆիզիկական անձի ազգանունը, անունը </w:t>
            </w:r>
            <w:r w:rsidR="00422CC2" w:rsidRPr="00422CC2">
              <w:rPr>
                <w:rFonts w:ascii="Sylfaen" w:hAnsi="Sylfaen"/>
                <w:sz w:val="20"/>
              </w:rPr>
              <w:t>եւ</w:t>
            </w:r>
            <w:r w:rsidRPr="00422CC2">
              <w:rPr>
                <w:rFonts w:ascii="Sylfaen" w:hAnsi="Sylfaen"/>
                <w:sz w:val="20"/>
              </w:rPr>
              <w:t xml:space="preserve"> </w:t>
            </w:r>
            <w:r w:rsidRPr="00422CC2">
              <w:rPr>
                <w:rFonts w:ascii="Sylfaen" w:hAnsi="Sylfaen"/>
                <w:sz w:val="20"/>
              </w:rPr>
              <w:lastRenderedPageBreak/>
              <w:t>հայրանունը</w:t>
            </w:r>
          </w:p>
        </w:tc>
        <w:tc>
          <w:tcPr>
            <w:tcW w:w="1979" w:type="dxa"/>
            <w:tcMar>
              <w:top w:w="28" w:type="dxa"/>
              <w:left w:w="28" w:type="dxa"/>
              <w:bottom w:w="28" w:type="dxa"/>
              <w:right w:w="28" w:type="dxa"/>
            </w:tcMar>
          </w:tcPr>
          <w:p w14:paraId="1AA92743"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lastRenderedPageBreak/>
              <w:t>M.SDE.00225</w:t>
            </w:r>
          </w:p>
        </w:tc>
        <w:tc>
          <w:tcPr>
            <w:tcW w:w="3293" w:type="dxa"/>
            <w:tcMar>
              <w:top w:w="28" w:type="dxa"/>
              <w:left w:w="28" w:type="dxa"/>
              <w:bottom w:w="28" w:type="dxa"/>
              <w:right w:w="28" w:type="dxa"/>
            </w:tcMar>
          </w:tcPr>
          <w:p w14:paraId="6653FB9F"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csdo:‌Name120‌Type (M.SDT.00055)</w:t>
            </w:r>
          </w:p>
          <w:p w14:paraId="3EE8EB23"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08917888"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lastRenderedPageBreak/>
              <w:t>Նվազագույն երկարությունը՝ 1</w:t>
            </w:r>
          </w:p>
          <w:p w14:paraId="4FC9B293"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120</w:t>
            </w:r>
          </w:p>
        </w:tc>
        <w:tc>
          <w:tcPr>
            <w:tcW w:w="681" w:type="dxa"/>
            <w:tcMar>
              <w:top w:w="28" w:type="dxa"/>
              <w:left w:w="28" w:type="dxa"/>
              <w:bottom w:w="28" w:type="dxa"/>
              <w:right w:w="28" w:type="dxa"/>
            </w:tcMar>
          </w:tcPr>
          <w:p w14:paraId="07D4A1F3" w14:textId="77777777" w:rsidR="00730194" w:rsidRPr="00422CC2" w:rsidRDefault="00730194" w:rsidP="00422CC2">
            <w:pPr>
              <w:pStyle w:val="affffa"/>
              <w:widowControl w:val="0"/>
              <w:tabs>
                <w:tab w:val="left" w:pos="1134"/>
              </w:tabs>
              <w:spacing w:after="120"/>
              <w:jc w:val="center"/>
              <w:rPr>
                <w:rFonts w:ascii="Sylfaen" w:hAnsi="Sylfaen" w:cs="Times New Roman"/>
                <w:sz w:val="20"/>
              </w:rPr>
            </w:pPr>
            <w:r w:rsidRPr="00422CC2">
              <w:rPr>
                <w:rFonts w:ascii="Sylfaen" w:hAnsi="Sylfaen"/>
                <w:sz w:val="20"/>
              </w:rPr>
              <w:lastRenderedPageBreak/>
              <w:t>0..1</w:t>
            </w:r>
          </w:p>
        </w:tc>
        <w:tc>
          <w:tcPr>
            <w:tcW w:w="3119" w:type="dxa"/>
            <w:tcMar>
              <w:top w:w="28" w:type="dxa"/>
              <w:left w:w="28" w:type="dxa"/>
              <w:bottom w:w="28" w:type="dxa"/>
              <w:right w:w="28" w:type="dxa"/>
            </w:tcMar>
          </w:tcPr>
          <w:p w14:paraId="03559403"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r w:rsidRPr="00422CC2">
              <w:rPr>
                <w:rFonts w:ascii="Sylfaen" w:hAnsi="Sylfaen"/>
                <w:sz w:val="20"/>
              </w:rPr>
              <w:t>վավերապայմանը լրացնելիս դրա արժեքը պետք է ներառի սուբյեկտի կազմակերպաիրավական ձ</w:t>
            </w:r>
            <w:r w:rsidR="00422CC2" w:rsidRPr="00422CC2">
              <w:rPr>
                <w:rFonts w:ascii="Sylfaen" w:hAnsi="Sylfaen"/>
                <w:sz w:val="20"/>
              </w:rPr>
              <w:t>եւ</w:t>
            </w:r>
            <w:r w:rsidRPr="00422CC2">
              <w:rPr>
                <w:rFonts w:ascii="Sylfaen" w:hAnsi="Sylfaen"/>
                <w:sz w:val="20"/>
              </w:rPr>
              <w:t xml:space="preserve">ի </w:t>
            </w:r>
            <w:r w:rsidRPr="00422CC2">
              <w:rPr>
                <w:rFonts w:ascii="Sylfaen" w:hAnsi="Sylfaen"/>
                <w:sz w:val="20"/>
              </w:rPr>
              <w:lastRenderedPageBreak/>
              <w:t>մասին տեղեկությունները (դրանց առկայության դեպքում)</w:t>
            </w:r>
          </w:p>
        </w:tc>
      </w:tr>
      <w:tr w:rsidR="00730194" w:rsidRPr="00422CC2" w14:paraId="696A3EE1" w14:textId="77777777" w:rsidTr="003E7CDA">
        <w:tc>
          <w:tcPr>
            <w:tcW w:w="199" w:type="dxa"/>
            <w:tcBorders>
              <w:top w:val="nil"/>
              <w:left w:val="nil"/>
              <w:bottom w:val="nil"/>
              <w:right w:val="nil"/>
            </w:tcBorders>
            <w:tcMar>
              <w:top w:w="28" w:type="dxa"/>
              <w:left w:w="28" w:type="dxa"/>
              <w:bottom w:w="28" w:type="dxa"/>
              <w:right w:w="28" w:type="dxa"/>
            </w:tcMar>
          </w:tcPr>
          <w:p w14:paraId="1D895140"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3373" w:type="dxa"/>
            <w:gridSpan w:val="5"/>
            <w:tcMar>
              <w:top w:w="28" w:type="dxa"/>
              <w:left w:w="28" w:type="dxa"/>
              <w:bottom w:w="28" w:type="dxa"/>
              <w:right w:w="28" w:type="dxa"/>
            </w:tcMar>
          </w:tcPr>
          <w:p w14:paraId="37FED71F"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18.4. Կազմակերպաիրավական ձ</w:t>
            </w:r>
            <w:r w:rsidR="00422CC2" w:rsidRPr="00422CC2">
              <w:rPr>
                <w:rFonts w:ascii="Sylfaen" w:hAnsi="Sylfaen"/>
                <w:sz w:val="20"/>
              </w:rPr>
              <w:t>եւ</w:t>
            </w:r>
            <w:r w:rsidRPr="00422CC2">
              <w:rPr>
                <w:rFonts w:ascii="Sylfaen" w:hAnsi="Sylfaen"/>
                <w:sz w:val="20"/>
              </w:rPr>
              <w:t>ի ծածկագիրը</w:t>
            </w:r>
          </w:p>
          <w:p w14:paraId="468F960E"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(csdo:‌Business‌Entity‌Type‌Code)</w:t>
            </w:r>
          </w:p>
        </w:tc>
        <w:tc>
          <w:tcPr>
            <w:tcW w:w="2666" w:type="dxa"/>
            <w:tcMar>
              <w:top w:w="28" w:type="dxa"/>
              <w:left w:w="28" w:type="dxa"/>
              <w:bottom w:w="28" w:type="dxa"/>
              <w:right w:w="28" w:type="dxa"/>
            </w:tcMar>
          </w:tcPr>
          <w:p w14:paraId="0D7C701B"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այն կազմակերպաիրավական ձ</w:t>
            </w:r>
            <w:r w:rsidR="00422CC2" w:rsidRPr="00422CC2">
              <w:rPr>
                <w:rFonts w:ascii="Sylfaen" w:hAnsi="Sylfaen"/>
                <w:sz w:val="20"/>
              </w:rPr>
              <w:t>եւ</w:t>
            </w:r>
            <w:r w:rsidRPr="00422CC2">
              <w:rPr>
                <w:rFonts w:ascii="Sylfaen" w:hAnsi="Sylfaen"/>
                <w:sz w:val="20"/>
              </w:rPr>
              <w:t>ի ծածկագրային նշագիրը, որով գրանցված է տնտեսավարող սուբյեկտը</w:t>
            </w:r>
          </w:p>
        </w:tc>
        <w:tc>
          <w:tcPr>
            <w:tcW w:w="1979" w:type="dxa"/>
            <w:tcMar>
              <w:top w:w="28" w:type="dxa"/>
              <w:left w:w="28" w:type="dxa"/>
              <w:bottom w:w="28" w:type="dxa"/>
              <w:right w:w="28" w:type="dxa"/>
            </w:tcMar>
          </w:tcPr>
          <w:p w14:paraId="79E56730"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M.SDE.00023</w:t>
            </w:r>
          </w:p>
        </w:tc>
        <w:tc>
          <w:tcPr>
            <w:tcW w:w="3293" w:type="dxa"/>
            <w:tcMar>
              <w:top w:w="28" w:type="dxa"/>
              <w:left w:w="28" w:type="dxa"/>
              <w:bottom w:w="28" w:type="dxa"/>
              <w:right w:w="28" w:type="dxa"/>
            </w:tcMar>
          </w:tcPr>
          <w:p w14:paraId="70B4A328"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csdo:‌Unified‌Code20‌Type (M.SDT.00140)</w:t>
            </w:r>
          </w:p>
          <w:p w14:paraId="5CE42626"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379859F2"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6ABF6018"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20</w:t>
            </w:r>
          </w:p>
        </w:tc>
        <w:tc>
          <w:tcPr>
            <w:tcW w:w="681" w:type="dxa"/>
            <w:tcMar>
              <w:top w:w="28" w:type="dxa"/>
              <w:left w:w="28" w:type="dxa"/>
              <w:bottom w:w="28" w:type="dxa"/>
              <w:right w:w="28" w:type="dxa"/>
            </w:tcMar>
          </w:tcPr>
          <w:p w14:paraId="4AD667FD" w14:textId="77777777" w:rsidR="00730194" w:rsidRPr="00422CC2" w:rsidRDefault="00730194" w:rsidP="00422CC2">
            <w:pPr>
              <w:pStyle w:val="affffa"/>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1E6024A3"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r w:rsidRPr="00422CC2">
              <w:rPr>
                <w:rFonts w:ascii="Sylfaen" w:hAnsi="Sylfaen"/>
                <w:sz w:val="20"/>
              </w:rPr>
              <w:t>վավերապայմանը չի լրացվում</w:t>
            </w:r>
          </w:p>
        </w:tc>
      </w:tr>
      <w:tr w:rsidR="00730194" w:rsidRPr="00422CC2" w14:paraId="266370F9" w14:textId="77777777" w:rsidTr="003E7CDA">
        <w:tc>
          <w:tcPr>
            <w:tcW w:w="199" w:type="dxa"/>
            <w:tcBorders>
              <w:top w:val="nil"/>
              <w:left w:val="nil"/>
              <w:bottom w:val="nil"/>
              <w:right w:val="nil"/>
            </w:tcBorders>
            <w:tcMar>
              <w:top w:w="28" w:type="dxa"/>
              <w:left w:w="28" w:type="dxa"/>
              <w:bottom w:w="28" w:type="dxa"/>
              <w:right w:w="28" w:type="dxa"/>
            </w:tcMar>
          </w:tcPr>
          <w:p w14:paraId="2BFB2A63"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5D95D9FA"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3174" w:type="dxa"/>
            <w:gridSpan w:val="4"/>
            <w:tcMar>
              <w:top w:w="28" w:type="dxa"/>
              <w:left w:w="28" w:type="dxa"/>
              <w:bottom w:w="28" w:type="dxa"/>
              <w:right w:w="28" w:type="dxa"/>
            </w:tcMar>
          </w:tcPr>
          <w:p w14:paraId="58D826A2"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ա) տեղեկագրքի (դասակարգչի) նույնականացուցիչը</w:t>
            </w:r>
          </w:p>
          <w:p w14:paraId="774EF462"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(code​List​Id ատրիբուտ)</w:t>
            </w:r>
          </w:p>
        </w:tc>
        <w:tc>
          <w:tcPr>
            <w:tcW w:w="2666" w:type="dxa"/>
            <w:tcMar>
              <w:top w:w="28" w:type="dxa"/>
              <w:left w:w="28" w:type="dxa"/>
              <w:bottom w:w="28" w:type="dxa"/>
              <w:right w:w="28" w:type="dxa"/>
            </w:tcMar>
          </w:tcPr>
          <w:p w14:paraId="2B024425"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տեղեկագրքի (դասակարգչի) նշագիրը, որին համապատասխան</w:t>
            </w:r>
            <w:r w:rsidR="00B2108D" w:rsidRPr="00422CC2">
              <w:rPr>
                <w:rFonts w:ascii="Sylfaen" w:hAnsi="Sylfaen"/>
                <w:sz w:val="20"/>
              </w:rPr>
              <w:t>,</w:t>
            </w:r>
            <w:r w:rsidRPr="00422CC2">
              <w:rPr>
                <w:rFonts w:ascii="Sylfaen" w:hAnsi="Sylfaen"/>
                <w:sz w:val="20"/>
              </w:rPr>
              <w:t xml:space="preserve"> նշված է ծածկագիրը</w:t>
            </w:r>
          </w:p>
        </w:tc>
        <w:tc>
          <w:tcPr>
            <w:tcW w:w="1979" w:type="dxa"/>
            <w:tcMar>
              <w:top w:w="28" w:type="dxa"/>
              <w:left w:w="28" w:type="dxa"/>
              <w:bottom w:w="28" w:type="dxa"/>
              <w:right w:w="28" w:type="dxa"/>
            </w:tcMar>
          </w:tcPr>
          <w:p w14:paraId="10FD12B1"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w:t>
            </w:r>
          </w:p>
        </w:tc>
        <w:tc>
          <w:tcPr>
            <w:tcW w:w="3293" w:type="dxa"/>
            <w:tcMar>
              <w:top w:w="28" w:type="dxa"/>
              <w:left w:w="28" w:type="dxa"/>
              <w:bottom w:w="28" w:type="dxa"/>
              <w:right w:w="28" w:type="dxa"/>
            </w:tcMar>
          </w:tcPr>
          <w:p w14:paraId="57C2BC35"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csdo:‌Reference‌Data‌Id‌Type (M.SDT.00091)</w:t>
            </w:r>
          </w:p>
          <w:p w14:paraId="64BB2806"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7AFB6829"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19D7E203"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20</w:t>
            </w:r>
          </w:p>
        </w:tc>
        <w:tc>
          <w:tcPr>
            <w:tcW w:w="681" w:type="dxa"/>
            <w:tcMar>
              <w:top w:w="28" w:type="dxa"/>
              <w:left w:w="28" w:type="dxa"/>
              <w:bottom w:w="28" w:type="dxa"/>
              <w:right w:w="28" w:type="dxa"/>
            </w:tcMar>
          </w:tcPr>
          <w:p w14:paraId="0A063CF9" w14:textId="77777777" w:rsidR="00730194" w:rsidRPr="00422CC2" w:rsidRDefault="00730194" w:rsidP="00422CC2">
            <w:pPr>
              <w:pStyle w:val="affffa"/>
              <w:widowControl w:val="0"/>
              <w:tabs>
                <w:tab w:val="left" w:pos="1134"/>
              </w:tabs>
              <w:spacing w:after="120"/>
              <w:jc w:val="center"/>
              <w:rPr>
                <w:rFonts w:ascii="Sylfaen" w:hAnsi="Sylfaen" w:cs="Times New Roman"/>
                <w:sz w:val="20"/>
              </w:rPr>
            </w:pPr>
            <w:r w:rsidRPr="00422CC2">
              <w:rPr>
                <w:rFonts w:ascii="Sylfaen" w:hAnsi="Sylfaen"/>
                <w:sz w:val="20"/>
              </w:rPr>
              <w:t>1</w:t>
            </w:r>
          </w:p>
        </w:tc>
        <w:tc>
          <w:tcPr>
            <w:tcW w:w="3119" w:type="dxa"/>
            <w:tcMar>
              <w:top w:w="28" w:type="dxa"/>
              <w:left w:w="28" w:type="dxa"/>
              <w:bottom w:w="28" w:type="dxa"/>
              <w:right w:w="28" w:type="dxa"/>
            </w:tcMar>
          </w:tcPr>
          <w:p w14:paraId="2C5DD28F"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p>
        </w:tc>
      </w:tr>
      <w:tr w:rsidR="00730194" w:rsidRPr="00422CC2" w14:paraId="3738BAC1" w14:textId="77777777" w:rsidTr="003E7CDA">
        <w:tc>
          <w:tcPr>
            <w:tcW w:w="199" w:type="dxa"/>
            <w:tcBorders>
              <w:top w:val="nil"/>
              <w:left w:val="nil"/>
              <w:bottom w:val="nil"/>
              <w:right w:val="nil"/>
            </w:tcBorders>
            <w:tcMar>
              <w:top w:w="28" w:type="dxa"/>
              <w:left w:w="28" w:type="dxa"/>
              <w:bottom w:w="28" w:type="dxa"/>
              <w:right w:w="28" w:type="dxa"/>
            </w:tcMar>
          </w:tcPr>
          <w:p w14:paraId="4FF1BCB3"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3373" w:type="dxa"/>
            <w:gridSpan w:val="5"/>
            <w:tcMar>
              <w:top w:w="28" w:type="dxa"/>
              <w:left w:w="28" w:type="dxa"/>
              <w:bottom w:w="28" w:type="dxa"/>
              <w:right w:w="28" w:type="dxa"/>
            </w:tcMar>
          </w:tcPr>
          <w:p w14:paraId="07E0FA5E"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18.5. Կազմակերպաիրավական ձ</w:t>
            </w:r>
            <w:r w:rsidR="00422CC2" w:rsidRPr="00422CC2">
              <w:rPr>
                <w:rFonts w:ascii="Sylfaen" w:hAnsi="Sylfaen"/>
                <w:sz w:val="20"/>
              </w:rPr>
              <w:t>եւ</w:t>
            </w:r>
            <w:r w:rsidRPr="00422CC2">
              <w:rPr>
                <w:rFonts w:ascii="Sylfaen" w:hAnsi="Sylfaen"/>
                <w:sz w:val="20"/>
              </w:rPr>
              <w:t>ի անվանումը</w:t>
            </w:r>
          </w:p>
          <w:p w14:paraId="5CF1ABBB"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(csdo:‌Business‌Entity‌Type‌Name)</w:t>
            </w:r>
          </w:p>
        </w:tc>
        <w:tc>
          <w:tcPr>
            <w:tcW w:w="2666" w:type="dxa"/>
            <w:tcMar>
              <w:top w:w="28" w:type="dxa"/>
              <w:left w:w="28" w:type="dxa"/>
              <w:bottom w:w="28" w:type="dxa"/>
              <w:right w:w="28" w:type="dxa"/>
            </w:tcMar>
          </w:tcPr>
          <w:p w14:paraId="3E561EFE"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այն կազմակերպաիրավական ձ</w:t>
            </w:r>
            <w:r w:rsidR="00422CC2" w:rsidRPr="00422CC2">
              <w:rPr>
                <w:rFonts w:ascii="Sylfaen" w:hAnsi="Sylfaen"/>
                <w:sz w:val="20"/>
              </w:rPr>
              <w:t>եւ</w:t>
            </w:r>
            <w:r w:rsidRPr="00422CC2">
              <w:rPr>
                <w:rFonts w:ascii="Sylfaen" w:hAnsi="Sylfaen"/>
                <w:sz w:val="20"/>
              </w:rPr>
              <w:t>ի անվանումը, որով գրանցված է տնտեսավարող սուբյեկտը</w:t>
            </w:r>
          </w:p>
        </w:tc>
        <w:tc>
          <w:tcPr>
            <w:tcW w:w="1979" w:type="dxa"/>
            <w:tcMar>
              <w:top w:w="28" w:type="dxa"/>
              <w:left w:w="28" w:type="dxa"/>
              <w:bottom w:w="28" w:type="dxa"/>
              <w:right w:w="28" w:type="dxa"/>
            </w:tcMar>
          </w:tcPr>
          <w:p w14:paraId="08EFCBFF"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M.SDE.00090</w:t>
            </w:r>
          </w:p>
        </w:tc>
        <w:tc>
          <w:tcPr>
            <w:tcW w:w="3293" w:type="dxa"/>
            <w:tcMar>
              <w:top w:w="28" w:type="dxa"/>
              <w:left w:w="28" w:type="dxa"/>
              <w:bottom w:w="28" w:type="dxa"/>
              <w:right w:w="28" w:type="dxa"/>
            </w:tcMar>
          </w:tcPr>
          <w:p w14:paraId="7271A151"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csdo:‌Name300‌Type (M.SDT.00056)</w:t>
            </w:r>
          </w:p>
          <w:p w14:paraId="0C469CA9"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0BF4B92B"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46705BD2"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300</w:t>
            </w:r>
          </w:p>
        </w:tc>
        <w:tc>
          <w:tcPr>
            <w:tcW w:w="681" w:type="dxa"/>
            <w:tcMar>
              <w:top w:w="28" w:type="dxa"/>
              <w:left w:w="28" w:type="dxa"/>
              <w:bottom w:w="28" w:type="dxa"/>
              <w:right w:w="28" w:type="dxa"/>
            </w:tcMar>
          </w:tcPr>
          <w:p w14:paraId="5F7F5FC7" w14:textId="77777777" w:rsidR="00730194" w:rsidRPr="00422CC2" w:rsidRDefault="00730194" w:rsidP="00422CC2">
            <w:pPr>
              <w:pStyle w:val="affffa"/>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348A42FD"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r w:rsidRPr="00422CC2">
              <w:rPr>
                <w:rFonts w:ascii="Sylfaen" w:hAnsi="Sylfaen"/>
                <w:sz w:val="20"/>
              </w:rPr>
              <w:t>վավերապայմանը չի լրացվում</w:t>
            </w:r>
          </w:p>
        </w:tc>
      </w:tr>
      <w:tr w:rsidR="00730194" w:rsidRPr="00422CC2" w14:paraId="0B4C5C08" w14:textId="77777777" w:rsidTr="003E7CDA">
        <w:tc>
          <w:tcPr>
            <w:tcW w:w="199" w:type="dxa"/>
            <w:tcBorders>
              <w:top w:val="nil"/>
              <w:left w:val="nil"/>
              <w:bottom w:val="nil"/>
              <w:right w:val="nil"/>
            </w:tcBorders>
            <w:tcMar>
              <w:top w:w="28" w:type="dxa"/>
              <w:left w:w="28" w:type="dxa"/>
              <w:bottom w:w="28" w:type="dxa"/>
              <w:right w:w="28" w:type="dxa"/>
            </w:tcMar>
          </w:tcPr>
          <w:p w14:paraId="16614599"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3373" w:type="dxa"/>
            <w:gridSpan w:val="5"/>
            <w:tcMar>
              <w:top w:w="28" w:type="dxa"/>
              <w:left w:w="28" w:type="dxa"/>
              <w:bottom w:w="28" w:type="dxa"/>
              <w:right w:w="28" w:type="dxa"/>
            </w:tcMar>
          </w:tcPr>
          <w:p w14:paraId="2CB7BD00"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18.6. Տնտեսավարող սուբյեկտի նույնականացուցիչը</w:t>
            </w:r>
          </w:p>
          <w:p w14:paraId="1FDA683E"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(csdo:‌Business‌Entity‌Id)</w:t>
            </w:r>
          </w:p>
        </w:tc>
        <w:tc>
          <w:tcPr>
            <w:tcW w:w="2666" w:type="dxa"/>
            <w:tcMar>
              <w:top w:w="28" w:type="dxa"/>
              <w:left w:w="28" w:type="dxa"/>
              <w:bottom w:w="28" w:type="dxa"/>
              <w:right w:w="28" w:type="dxa"/>
            </w:tcMar>
          </w:tcPr>
          <w:p w14:paraId="18DDD1B1"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պետական գրանցման ժամանակ տրված գրառման համարը (ծածկագիրը)՝ ըստ ռեեստրի (ռեգիստրի)</w:t>
            </w:r>
          </w:p>
        </w:tc>
        <w:tc>
          <w:tcPr>
            <w:tcW w:w="1979" w:type="dxa"/>
            <w:tcMar>
              <w:top w:w="28" w:type="dxa"/>
              <w:left w:w="28" w:type="dxa"/>
              <w:bottom w:w="28" w:type="dxa"/>
              <w:right w:w="28" w:type="dxa"/>
            </w:tcMar>
          </w:tcPr>
          <w:p w14:paraId="10C22B80"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M.SDE.00189</w:t>
            </w:r>
          </w:p>
        </w:tc>
        <w:tc>
          <w:tcPr>
            <w:tcW w:w="3293" w:type="dxa"/>
            <w:tcMar>
              <w:top w:w="28" w:type="dxa"/>
              <w:left w:w="28" w:type="dxa"/>
              <w:bottom w:w="28" w:type="dxa"/>
              <w:right w:w="28" w:type="dxa"/>
            </w:tcMar>
          </w:tcPr>
          <w:p w14:paraId="040B89D2"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csdo:‌Business‌Entity‌Id‌Type (M.SDT.00157)</w:t>
            </w:r>
          </w:p>
          <w:p w14:paraId="49B2F93B"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72103242"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72650868"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20</w:t>
            </w:r>
          </w:p>
        </w:tc>
        <w:tc>
          <w:tcPr>
            <w:tcW w:w="681" w:type="dxa"/>
            <w:tcMar>
              <w:top w:w="28" w:type="dxa"/>
              <w:left w:w="28" w:type="dxa"/>
              <w:bottom w:w="28" w:type="dxa"/>
              <w:right w:w="28" w:type="dxa"/>
            </w:tcMar>
          </w:tcPr>
          <w:p w14:paraId="2900767E" w14:textId="77777777" w:rsidR="00730194" w:rsidRPr="00422CC2" w:rsidRDefault="00730194" w:rsidP="00422CC2">
            <w:pPr>
              <w:pStyle w:val="affffa"/>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11CE8B3B"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r w:rsidRPr="00422CC2">
              <w:rPr>
                <w:rFonts w:ascii="Sylfaen" w:hAnsi="Sylfaen"/>
                <w:sz w:val="20"/>
              </w:rPr>
              <w:t xml:space="preserve">վավերապայմանը կիրառվում է Ղրղզստանի Հանրապետությունում </w:t>
            </w:r>
            <w:r w:rsidR="00422CC2" w:rsidRPr="00422CC2">
              <w:rPr>
                <w:rFonts w:ascii="Sylfaen" w:hAnsi="Sylfaen"/>
                <w:sz w:val="20"/>
              </w:rPr>
              <w:t>եւ</w:t>
            </w:r>
            <w:r w:rsidRPr="00422CC2">
              <w:rPr>
                <w:rFonts w:ascii="Sylfaen" w:hAnsi="Sylfaen"/>
                <w:sz w:val="20"/>
              </w:rPr>
              <w:t xml:space="preserve"> Ռուսաստանի Դաշնությունում։</w:t>
            </w:r>
          </w:p>
          <w:p w14:paraId="3BC0068A"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r w:rsidRPr="00422CC2">
              <w:rPr>
                <w:rFonts w:ascii="Sylfaen" w:hAnsi="Sylfaen"/>
                <w:sz w:val="20"/>
              </w:rPr>
              <w:t>Վավերապայմանը նախատեսված է հետ</w:t>
            </w:r>
            <w:r w:rsidR="00422CC2" w:rsidRPr="00422CC2">
              <w:rPr>
                <w:rFonts w:ascii="Sylfaen" w:hAnsi="Sylfaen"/>
                <w:sz w:val="20"/>
              </w:rPr>
              <w:t>եւ</w:t>
            </w:r>
            <w:r w:rsidRPr="00422CC2">
              <w:rPr>
                <w:rFonts w:ascii="Sylfaen" w:hAnsi="Sylfaen"/>
                <w:sz w:val="20"/>
              </w:rPr>
              <w:t>յալ տեղեկությունները նշելու համար՝</w:t>
            </w:r>
          </w:p>
          <w:p w14:paraId="50C7A723"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r w:rsidRPr="00422CC2">
              <w:rPr>
                <w:rFonts w:ascii="Sylfaen" w:hAnsi="Sylfaen"/>
                <w:sz w:val="20"/>
              </w:rPr>
              <w:t xml:space="preserve">Ղրղզստանի Հանրապետությունում՝ ձեռնարկությունների </w:t>
            </w:r>
            <w:r w:rsidR="00422CC2" w:rsidRPr="00422CC2">
              <w:rPr>
                <w:rFonts w:ascii="Sylfaen" w:hAnsi="Sylfaen"/>
                <w:sz w:val="20"/>
              </w:rPr>
              <w:t>եւ</w:t>
            </w:r>
            <w:r w:rsidRPr="00422CC2">
              <w:rPr>
                <w:rFonts w:ascii="Sylfaen" w:hAnsi="Sylfaen"/>
                <w:sz w:val="20"/>
              </w:rPr>
              <w:t xml:space="preserve"> կազմակերպությունների համահանրապետական դասակարգչի (ՁԿՀԴ) ծածկագիրը.</w:t>
            </w:r>
          </w:p>
          <w:p w14:paraId="1663BCBD"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r w:rsidRPr="00422CC2">
              <w:rPr>
                <w:rFonts w:ascii="Sylfaen" w:hAnsi="Sylfaen"/>
                <w:sz w:val="20"/>
              </w:rPr>
              <w:t>Ռուսաստանի Դաշնությունում՝ պետական գրանցման հիմնական համարը (ՊԳՀՀ) կամ անհատ ձեռնարկատիրոջ պետական գրանցման հիմնական համարը (ԱՁՊԳՀՀ)</w:t>
            </w:r>
          </w:p>
        </w:tc>
      </w:tr>
      <w:tr w:rsidR="00730194" w:rsidRPr="00422CC2" w14:paraId="08B27231" w14:textId="77777777" w:rsidTr="003E7CDA">
        <w:tc>
          <w:tcPr>
            <w:tcW w:w="199" w:type="dxa"/>
            <w:tcBorders>
              <w:top w:val="nil"/>
              <w:left w:val="nil"/>
              <w:bottom w:val="nil"/>
              <w:right w:val="nil"/>
            </w:tcBorders>
            <w:tcMar>
              <w:top w:w="28" w:type="dxa"/>
              <w:left w:w="28" w:type="dxa"/>
              <w:bottom w:w="28" w:type="dxa"/>
              <w:right w:w="28" w:type="dxa"/>
            </w:tcMar>
          </w:tcPr>
          <w:p w14:paraId="0B734952"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60D07AEC"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3174" w:type="dxa"/>
            <w:gridSpan w:val="4"/>
            <w:tcMar>
              <w:top w:w="28" w:type="dxa"/>
              <w:left w:w="28" w:type="dxa"/>
              <w:bottom w:w="28" w:type="dxa"/>
              <w:right w:w="28" w:type="dxa"/>
            </w:tcMar>
          </w:tcPr>
          <w:p w14:paraId="3908890D"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ա) նույնականացման մեթոդը</w:t>
            </w:r>
          </w:p>
          <w:p w14:paraId="177E7EFB"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(kind​Id ատրիբուտ)</w:t>
            </w:r>
          </w:p>
        </w:tc>
        <w:tc>
          <w:tcPr>
            <w:tcW w:w="2666" w:type="dxa"/>
            <w:tcMar>
              <w:top w:w="28" w:type="dxa"/>
              <w:left w:w="28" w:type="dxa"/>
              <w:bottom w:w="28" w:type="dxa"/>
              <w:right w:w="28" w:type="dxa"/>
            </w:tcMar>
          </w:tcPr>
          <w:p w14:paraId="6ADA330E"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տնտես</w:t>
            </w:r>
            <w:r w:rsidR="005300DA" w:rsidRPr="00422CC2">
              <w:rPr>
                <w:rFonts w:ascii="Sylfaen" w:hAnsi="Sylfaen"/>
                <w:sz w:val="20"/>
              </w:rPr>
              <w:t>ա</w:t>
            </w:r>
            <w:r w:rsidRPr="00422CC2">
              <w:rPr>
                <w:rFonts w:ascii="Sylfaen" w:hAnsi="Sylfaen"/>
                <w:sz w:val="20"/>
              </w:rPr>
              <w:t>վարող սուբյեկտների նույնականացման մեթոդը</w:t>
            </w:r>
          </w:p>
        </w:tc>
        <w:tc>
          <w:tcPr>
            <w:tcW w:w="1979" w:type="dxa"/>
            <w:tcMar>
              <w:top w:w="28" w:type="dxa"/>
              <w:left w:w="28" w:type="dxa"/>
              <w:bottom w:w="28" w:type="dxa"/>
              <w:right w:w="28" w:type="dxa"/>
            </w:tcMar>
          </w:tcPr>
          <w:p w14:paraId="4FE5920D"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w:t>
            </w:r>
          </w:p>
        </w:tc>
        <w:tc>
          <w:tcPr>
            <w:tcW w:w="3293" w:type="dxa"/>
            <w:tcMar>
              <w:top w:w="28" w:type="dxa"/>
              <w:left w:w="28" w:type="dxa"/>
              <w:bottom w:w="28" w:type="dxa"/>
              <w:right w:w="28" w:type="dxa"/>
            </w:tcMar>
          </w:tcPr>
          <w:p w14:paraId="3520E134"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csdo:‌Business‌Entity‌Id‌Kind‌Id‌Type (M.SDT.00158)</w:t>
            </w:r>
          </w:p>
          <w:p w14:paraId="496C519F"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Տնտեսավարող սուբյեկտների նույնականացման մեթոդների տեղեկագրքից նույնականացուցչի արժեքը։</w:t>
            </w:r>
          </w:p>
          <w:p w14:paraId="5B841069"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74766934"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lastRenderedPageBreak/>
              <w:t>Առավելագույն երկարությունը՝ 20</w:t>
            </w:r>
          </w:p>
        </w:tc>
        <w:tc>
          <w:tcPr>
            <w:tcW w:w="681" w:type="dxa"/>
            <w:tcMar>
              <w:top w:w="28" w:type="dxa"/>
              <w:left w:w="28" w:type="dxa"/>
              <w:bottom w:w="28" w:type="dxa"/>
              <w:right w:w="28" w:type="dxa"/>
            </w:tcMar>
          </w:tcPr>
          <w:p w14:paraId="7DAEE0A7" w14:textId="77777777" w:rsidR="00730194" w:rsidRPr="00422CC2" w:rsidRDefault="00730194" w:rsidP="00422CC2">
            <w:pPr>
              <w:pStyle w:val="affffa"/>
              <w:widowControl w:val="0"/>
              <w:tabs>
                <w:tab w:val="left" w:pos="1134"/>
              </w:tabs>
              <w:spacing w:after="120"/>
              <w:jc w:val="center"/>
              <w:rPr>
                <w:rFonts w:ascii="Sylfaen" w:hAnsi="Sylfaen" w:cs="Times New Roman"/>
                <w:sz w:val="20"/>
              </w:rPr>
            </w:pPr>
            <w:r w:rsidRPr="00422CC2">
              <w:rPr>
                <w:rFonts w:ascii="Sylfaen" w:hAnsi="Sylfaen"/>
                <w:sz w:val="20"/>
              </w:rPr>
              <w:lastRenderedPageBreak/>
              <w:t>1</w:t>
            </w:r>
          </w:p>
        </w:tc>
        <w:tc>
          <w:tcPr>
            <w:tcW w:w="3119" w:type="dxa"/>
            <w:tcMar>
              <w:top w:w="28" w:type="dxa"/>
              <w:left w:w="28" w:type="dxa"/>
              <w:bottom w:w="28" w:type="dxa"/>
              <w:right w:w="28" w:type="dxa"/>
            </w:tcMar>
          </w:tcPr>
          <w:p w14:paraId="38ED751B"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r w:rsidRPr="00422CC2">
              <w:rPr>
                <w:rFonts w:ascii="Sylfaen" w:hAnsi="Sylfaen"/>
                <w:sz w:val="20"/>
              </w:rPr>
              <w:t>«Տնտեսավարող սուբյեկտի նույնականացուցիչը (csdo:BusinessEntityId)» վավերապայմանը լրացնելու դեպքում ատրիբուտը պետք է պարունակի՝ ըստ պետական ռեեստրի (ռեգիստրի) գրառման համարի (ծածկագրի) տեսակի</w:t>
            </w:r>
            <w:r w:rsidR="005300DA" w:rsidRPr="00422CC2">
              <w:rPr>
                <w:rFonts w:ascii="Sylfaen" w:hAnsi="Sylfaen"/>
                <w:sz w:val="20"/>
              </w:rPr>
              <w:t>,</w:t>
            </w:r>
            <w:r w:rsidRPr="00422CC2">
              <w:rPr>
                <w:rFonts w:ascii="Sylfaen" w:hAnsi="Sylfaen"/>
                <w:sz w:val="20"/>
              </w:rPr>
              <w:t xml:space="preserve"> </w:t>
            </w:r>
            <w:r w:rsidRPr="00422CC2">
              <w:rPr>
                <w:rFonts w:ascii="Sylfaen" w:hAnsi="Sylfaen"/>
                <w:sz w:val="20"/>
              </w:rPr>
              <w:lastRenderedPageBreak/>
              <w:t>ծածկագրային նշագիրը՝ դրանց նույնականացման մեթոդների տեղեկագրքին համապատասխան՝ Եվրասիական տնտեսական միության անդամ պետություններում տնտեսավարող սուբյեկտների պետական գրանցման ժամանակ</w:t>
            </w:r>
          </w:p>
        </w:tc>
      </w:tr>
      <w:tr w:rsidR="00730194" w:rsidRPr="00422CC2" w14:paraId="70BC6DD1" w14:textId="77777777" w:rsidTr="003E7CDA">
        <w:tc>
          <w:tcPr>
            <w:tcW w:w="199" w:type="dxa"/>
            <w:tcBorders>
              <w:top w:val="nil"/>
              <w:left w:val="nil"/>
              <w:bottom w:val="nil"/>
              <w:right w:val="nil"/>
            </w:tcBorders>
            <w:tcMar>
              <w:top w:w="28" w:type="dxa"/>
              <w:left w:w="28" w:type="dxa"/>
              <w:bottom w:w="28" w:type="dxa"/>
              <w:right w:w="28" w:type="dxa"/>
            </w:tcMar>
          </w:tcPr>
          <w:p w14:paraId="40D36C10"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3373" w:type="dxa"/>
            <w:gridSpan w:val="5"/>
            <w:tcMar>
              <w:top w:w="28" w:type="dxa"/>
              <w:left w:w="28" w:type="dxa"/>
              <w:bottom w:w="28" w:type="dxa"/>
              <w:right w:w="28" w:type="dxa"/>
            </w:tcMar>
          </w:tcPr>
          <w:p w14:paraId="09E56660"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18.7. Նույնականացման եզակի մաքսային համարը</w:t>
            </w:r>
          </w:p>
          <w:p w14:paraId="40952C12"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(casdo:‌CAUnique‌Customs‌Number‌Id)</w:t>
            </w:r>
          </w:p>
        </w:tc>
        <w:tc>
          <w:tcPr>
            <w:tcW w:w="2666" w:type="dxa"/>
            <w:tcMar>
              <w:top w:w="28" w:type="dxa"/>
              <w:left w:w="28" w:type="dxa"/>
              <w:bottom w:w="28" w:type="dxa"/>
              <w:right w:w="28" w:type="dxa"/>
            </w:tcMar>
          </w:tcPr>
          <w:p w14:paraId="35C8750C"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նույնականացման (նույնականացման եզակի) մաքսային համարի մասին տեղեկությունները</w:t>
            </w:r>
          </w:p>
        </w:tc>
        <w:tc>
          <w:tcPr>
            <w:tcW w:w="1979" w:type="dxa"/>
            <w:tcMar>
              <w:top w:w="28" w:type="dxa"/>
              <w:left w:w="28" w:type="dxa"/>
              <w:bottom w:w="28" w:type="dxa"/>
              <w:right w:w="28" w:type="dxa"/>
            </w:tcMar>
          </w:tcPr>
          <w:p w14:paraId="663F2446"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M.CA.SDE.00626</w:t>
            </w:r>
          </w:p>
        </w:tc>
        <w:tc>
          <w:tcPr>
            <w:tcW w:w="3293" w:type="dxa"/>
            <w:tcMar>
              <w:top w:w="28" w:type="dxa"/>
              <w:left w:w="28" w:type="dxa"/>
              <w:bottom w:w="28" w:type="dxa"/>
              <w:right w:w="28" w:type="dxa"/>
            </w:tcMar>
          </w:tcPr>
          <w:p w14:paraId="1F5F863F"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casdo:‌CAUnique‌Customs‌Number‌Id‌Type (M.CA.SDT.00188)</w:t>
            </w:r>
          </w:p>
          <w:p w14:paraId="2EADD92F"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5E719FB0"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480804F2"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40</w:t>
            </w:r>
          </w:p>
        </w:tc>
        <w:tc>
          <w:tcPr>
            <w:tcW w:w="681" w:type="dxa"/>
            <w:tcMar>
              <w:top w:w="28" w:type="dxa"/>
              <w:left w:w="28" w:type="dxa"/>
              <w:bottom w:w="28" w:type="dxa"/>
              <w:right w:w="28" w:type="dxa"/>
            </w:tcMar>
          </w:tcPr>
          <w:p w14:paraId="76B281DE" w14:textId="77777777" w:rsidR="00730194" w:rsidRPr="00422CC2" w:rsidRDefault="00730194" w:rsidP="00422CC2">
            <w:pPr>
              <w:pStyle w:val="affffa"/>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392D0634"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r w:rsidRPr="00422CC2">
              <w:rPr>
                <w:rFonts w:ascii="Sylfaen" w:hAnsi="Sylfaen"/>
                <w:sz w:val="20"/>
              </w:rPr>
              <w:t xml:space="preserve">վավերապայմանը կիրառվում է Հայաստանի Հանրապետությունում, Ղազախստանի Հանրապետությունում </w:t>
            </w:r>
            <w:r w:rsidR="00422CC2" w:rsidRPr="00422CC2">
              <w:rPr>
                <w:rFonts w:ascii="Sylfaen" w:hAnsi="Sylfaen"/>
                <w:sz w:val="20"/>
              </w:rPr>
              <w:t>եւ</w:t>
            </w:r>
            <w:r w:rsidRPr="00422CC2">
              <w:rPr>
                <w:rFonts w:ascii="Sylfaen" w:hAnsi="Sylfaen"/>
                <w:sz w:val="20"/>
              </w:rPr>
              <w:t xml:space="preserve"> Ռուսաստանի Դաշնությունում:</w:t>
            </w:r>
          </w:p>
          <w:p w14:paraId="0F53C9BE"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r w:rsidRPr="00422CC2">
              <w:rPr>
                <w:rFonts w:ascii="Sylfaen" w:hAnsi="Sylfaen"/>
                <w:sz w:val="20"/>
              </w:rPr>
              <w:t xml:space="preserve">Հայաստանի Հանրապետությունում </w:t>
            </w:r>
            <w:r w:rsidR="00422CC2" w:rsidRPr="00422CC2">
              <w:rPr>
                <w:rFonts w:ascii="Sylfaen" w:hAnsi="Sylfaen"/>
                <w:sz w:val="20"/>
              </w:rPr>
              <w:t>եւ</w:t>
            </w:r>
            <w:r w:rsidRPr="00422CC2">
              <w:rPr>
                <w:rFonts w:ascii="Sylfaen" w:hAnsi="Sylfaen"/>
                <w:sz w:val="20"/>
              </w:rPr>
              <w:t xml:space="preserve"> Ռուսաստանի Դաշնությունում վավերապայմանը նախատեսված է Ապրանքների հայտարարագրի լրացման կարգի 15-րդ կետի 12-րդ ենթակետի հինգերորդ </w:t>
            </w:r>
            <w:r w:rsidR="00422CC2" w:rsidRPr="00422CC2">
              <w:rPr>
                <w:rFonts w:ascii="Sylfaen" w:hAnsi="Sylfaen"/>
                <w:sz w:val="20"/>
              </w:rPr>
              <w:t>եւ</w:t>
            </w:r>
            <w:r w:rsidRPr="00422CC2">
              <w:rPr>
                <w:rFonts w:ascii="Sylfaen" w:hAnsi="Sylfaen"/>
                <w:sz w:val="20"/>
              </w:rPr>
              <w:t xml:space="preserve"> վեցերորդ պարբերություններին (աղյուսակից հետո) համապատասխան տեղեկությունները նշելու համար</w:t>
            </w:r>
            <w:r w:rsidR="005A4176" w:rsidRPr="00422CC2">
              <w:rPr>
                <w:rFonts w:ascii="Sylfaen" w:hAnsi="Sylfaen"/>
                <w:sz w:val="20"/>
              </w:rPr>
              <w:t>։</w:t>
            </w:r>
          </w:p>
          <w:p w14:paraId="1C6F3121"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r w:rsidRPr="00422CC2">
              <w:rPr>
                <w:rFonts w:ascii="Sylfaen" w:hAnsi="Sylfaen"/>
                <w:sz w:val="20"/>
              </w:rPr>
              <w:t xml:space="preserve">Ղազախստանի </w:t>
            </w:r>
            <w:r w:rsidRPr="00422CC2">
              <w:rPr>
                <w:rFonts w:ascii="Sylfaen" w:hAnsi="Sylfaen"/>
                <w:sz w:val="20"/>
              </w:rPr>
              <w:lastRenderedPageBreak/>
              <w:t>Հանրապետությունում վավերապայմանը նախատեսված է նույնականացման մաքսային համարի ձ</w:t>
            </w:r>
            <w:r w:rsidR="00422CC2" w:rsidRPr="00422CC2">
              <w:rPr>
                <w:rFonts w:ascii="Sylfaen" w:hAnsi="Sylfaen"/>
                <w:sz w:val="20"/>
              </w:rPr>
              <w:t>եւ</w:t>
            </w:r>
            <w:r w:rsidRPr="00422CC2">
              <w:rPr>
                <w:rFonts w:ascii="Sylfaen" w:hAnsi="Sylfaen"/>
                <w:sz w:val="20"/>
              </w:rPr>
              <w:t>ավորման դասակարգչին համապատասխան նույնականացման մաքսային համարը (ՆՄՀ) նշելու համար</w:t>
            </w:r>
          </w:p>
        </w:tc>
      </w:tr>
      <w:tr w:rsidR="00730194" w:rsidRPr="00422CC2" w14:paraId="6FDB5648" w14:textId="77777777" w:rsidTr="003E7CDA">
        <w:tc>
          <w:tcPr>
            <w:tcW w:w="199" w:type="dxa"/>
            <w:tcBorders>
              <w:top w:val="nil"/>
              <w:left w:val="nil"/>
              <w:bottom w:val="nil"/>
              <w:right w:val="nil"/>
            </w:tcBorders>
            <w:tcMar>
              <w:top w:w="28" w:type="dxa"/>
              <w:left w:w="28" w:type="dxa"/>
              <w:bottom w:w="28" w:type="dxa"/>
              <w:right w:w="28" w:type="dxa"/>
            </w:tcMar>
          </w:tcPr>
          <w:p w14:paraId="07CDD8ED"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7F07A215"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3174" w:type="dxa"/>
            <w:gridSpan w:val="4"/>
            <w:tcMar>
              <w:top w:w="28" w:type="dxa"/>
              <w:left w:w="28" w:type="dxa"/>
              <w:bottom w:w="28" w:type="dxa"/>
              <w:right w:w="28" w:type="dxa"/>
            </w:tcMar>
          </w:tcPr>
          <w:p w14:paraId="62E2035A"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ա) երկրի ծածկագիրը</w:t>
            </w:r>
          </w:p>
          <w:p w14:paraId="13A77A20"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(country‌Code ատրիբուտ)</w:t>
            </w:r>
          </w:p>
        </w:tc>
        <w:tc>
          <w:tcPr>
            <w:tcW w:w="2666" w:type="dxa"/>
            <w:tcMar>
              <w:top w:w="28" w:type="dxa"/>
              <w:left w:w="28" w:type="dxa"/>
              <w:bottom w:w="28" w:type="dxa"/>
              <w:right w:w="28" w:type="dxa"/>
            </w:tcMar>
          </w:tcPr>
          <w:p w14:paraId="1B04DCB8"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այն երկրի ծածկագրային նշագիրը, որի կանոններով ձ</w:t>
            </w:r>
            <w:r w:rsidR="00422CC2" w:rsidRPr="00422CC2">
              <w:rPr>
                <w:rFonts w:ascii="Sylfaen" w:hAnsi="Sylfaen"/>
                <w:sz w:val="20"/>
              </w:rPr>
              <w:t>եւ</w:t>
            </w:r>
            <w:r w:rsidRPr="00422CC2">
              <w:rPr>
                <w:rFonts w:ascii="Sylfaen" w:hAnsi="Sylfaen"/>
                <w:sz w:val="20"/>
              </w:rPr>
              <w:t>ավորվել է նշված նույնականացման համարը</w:t>
            </w:r>
          </w:p>
        </w:tc>
        <w:tc>
          <w:tcPr>
            <w:tcW w:w="1979" w:type="dxa"/>
            <w:tcMar>
              <w:top w:w="28" w:type="dxa"/>
              <w:left w:w="28" w:type="dxa"/>
              <w:bottom w:w="28" w:type="dxa"/>
              <w:right w:w="28" w:type="dxa"/>
            </w:tcMar>
          </w:tcPr>
          <w:p w14:paraId="24943013"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w:t>
            </w:r>
          </w:p>
        </w:tc>
        <w:tc>
          <w:tcPr>
            <w:tcW w:w="3293" w:type="dxa"/>
            <w:tcMar>
              <w:top w:w="28" w:type="dxa"/>
              <w:left w:w="28" w:type="dxa"/>
              <w:bottom w:w="28" w:type="dxa"/>
              <w:right w:w="28" w:type="dxa"/>
            </w:tcMar>
          </w:tcPr>
          <w:p w14:paraId="64050957"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csdo:‌Unqualified‌Country‌Code‌Type (M.SDT.00159)</w:t>
            </w:r>
          </w:p>
          <w:p w14:paraId="3044308A" w14:textId="77777777" w:rsidR="00730194" w:rsidRPr="00422CC2" w:rsidRDefault="00730194" w:rsidP="00422CC2">
            <w:pPr>
              <w:pStyle w:val="affffa"/>
              <w:widowControl w:val="0"/>
              <w:tabs>
                <w:tab w:val="left" w:pos="1134"/>
              </w:tabs>
              <w:spacing w:after="120"/>
              <w:jc w:val="left"/>
              <w:rPr>
                <w:rFonts w:ascii="Sylfaen" w:hAnsi="Sylfaen"/>
                <w:sz w:val="20"/>
              </w:rPr>
            </w:pPr>
            <w:r w:rsidRPr="00422CC2">
              <w:rPr>
                <w:rFonts w:ascii="Sylfaen" w:hAnsi="Sylfaen"/>
                <w:sz w:val="20"/>
              </w:rPr>
              <w:t>Երկրի երկտառ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4306E11E" w14:textId="77777777" w:rsidR="008C303A" w:rsidRPr="00422CC2" w:rsidRDefault="008C303A" w:rsidP="00422CC2">
            <w:pPr>
              <w:pStyle w:val="affffa"/>
              <w:widowControl w:val="0"/>
              <w:tabs>
                <w:tab w:val="left" w:pos="1134"/>
              </w:tabs>
              <w:spacing w:after="120"/>
              <w:jc w:val="left"/>
              <w:rPr>
                <w:rFonts w:ascii="Sylfaen" w:hAnsi="Sylfaen" w:cs="Times New Roman"/>
                <w:sz w:val="20"/>
              </w:rPr>
            </w:pPr>
          </w:p>
          <w:p w14:paraId="79F72492"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Ձ</w:t>
            </w:r>
            <w:r w:rsidR="00422CC2" w:rsidRPr="00422CC2">
              <w:rPr>
                <w:rFonts w:ascii="Sylfaen" w:hAnsi="Sylfaen"/>
                <w:sz w:val="20"/>
              </w:rPr>
              <w:t>եւ</w:t>
            </w:r>
            <w:r w:rsidRPr="00422CC2">
              <w:rPr>
                <w:rFonts w:ascii="Sylfaen" w:hAnsi="Sylfaen"/>
                <w:sz w:val="20"/>
              </w:rPr>
              <w:t>անմուշը՝ [A-Z]{2}</w:t>
            </w:r>
          </w:p>
        </w:tc>
        <w:tc>
          <w:tcPr>
            <w:tcW w:w="681" w:type="dxa"/>
            <w:tcMar>
              <w:top w:w="28" w:type="dxa"/>
              <w:left w:w="28" w:type="dxa"/>
              <w:bottom w:w="28" w:type="dxa"/>
              <w:right w:w="28" w:type="dxa"/>
            </w:tcMar>
          </w:tcPr>
          <w:p w14:paraId="1942EBBA" w14:textId="77777777" w:rsidR="00730194" w:rsidRPr="00422CC2" w:rsidRDefault="00730194" w:rsidP="00422CC2">
            <w:pPr>
              <w:pStyle w:val="affffa"/>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375A0D9F"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r w:rsidRPr="00422CC2">
              <w:rPr>
                <w:rFonts w:ascii="Sylfaen" w:hAnsi="Sylfaen"/>
                <w:sz w:val="20"/>
              </w:rPr>
              <w:t>«Նույնականացման եզակի մաքսային համարը (casdo:CAUniqueCustomsNumberId)» վավերապայմանը լրացնելու դեպքում ատրիբուտը պետք է պարունակի՝</w:t>
            </w:r>
          </w:p>
          <w:p w14:paraId="14C95871"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r w:rsidRPr="00422CC2">
              <w:rPr>
                <w:rFonts w:ascii="Sylfaen" w:hAnsi="Sylfaen"/>
                <w:sz w:val="20"/>
              </w:rPr>
              <w:t>Հայաստանի Հանրապետությունում՝ «АМ» արժեքը.</w:t>
            </w:r>
          </w:p>
          <w:p w14:paraId="0B52AC10"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r w:rsidRPr="00422CC2">
              <w:rPr>
                <w:rFonts w:ascii="Sylfaen" w:hAnsi="Sylfaen"/>
                <w:sz w:val="20"/>
              </w:rPr>
              <w:t>Ղազախստանի Հանրապետությունում՝ «KZ» արժեքը.</w:t>
            </w:r>
          </w:p>
          <w:p w14:paraId="7D9FA073"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r w:rsidRPr="00422CC2">
              <w:rPr>
                <w:rFonts w:ascii="Sylfaen" w:hAnsi="Sylfaen"/>
                <w:sz w:val="20"/>
              </w:rPr>
              <w:t>Ռուսաստանի Դաշնությունում՝ «RU» արժեքը</w:t>
            </w:r>
          </w:p>
        </w:tc>
      </w:tr>
      <w:tr w:rsidR="00730194" w:rsidRPr="00422CC2" w14:paraId="0D368D6E" w14:textId="77777777" w:rsidTr="003E7CDA">
        <w:tc>
          <w:tcPr>
            <w:tcW w:w="199" w:type="dxa"/>
            <w:tcBorders>
              <w:top w:val="nil"/>
              <w:left w:val="nil"/>
              <w:bottom w:val="nil"/>
              <w:right w:val="nil"/>
            </w:tcBorders>
            <w:tcMar>
              <w:top w:w="28" w:type="dxa"/>
              <w:left w:w="28" w:type="dxa"/>
              <w:bottom w:w="28" w:type="dxa"/>
              <w:right w:w="28" w:type="dxa"/>
            </w:tcMar>
          </w:tcPr>
          <w:p w14:paraId="4C8A07C2"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66588434"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3174" w:type="dxa"/>
            <w:gridSpan w:val="4"/>
            <w:tcMar>
              <w:top w:w="28" w:type="dxa"/>
              <w:left w:w="28" w:type="dxa"/>
              <w:bottom w:w="28" w:type="dxa"/>
              <w:right w:w="28" w:type="dxa"/>
            </w:tcMar>
          </w:tcPr>
          <w:p w14:paraId="6CD499DA"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բ) տեղեկագրքի (դասակարգչի) նույնականացուցիչը</w:t>
            </w:r>
          </w:p>
          <w:p w14:paraId="331F2DAB"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(countryCodeListId ատրիբուտ)</w:t>
            </w:r>
          </w:p>
        </w:tc>
        <w:tc>
          <w:tcPr>
            <w:tcW w:w="2666" w:type="dxa"/>
            <w:tcMar>
              <w:top w:w="28" w:type="dxa"/>
              <w:left w:w="28" w:type="dxa"/>
              <w:bottom w:w="28" w:type="dxa"/>
              <w:right w:w="28" w:type="dxa"/>
            </w:tcMar>
          </w:tcPr>
          <w:p w14:paraId="4E27BB22"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աշխարհի երկրների դասակարգչի նույնականացուցիչը</w:t>
            </w:r>
          </w:p>
        </w:tc>
        <w:tc>
          <w:tcPr>
            <w:tcW w:w="1979" w:type="dxa"/>
            <w:tcMar>
              <w:top w:w="28" w:type="dxa"/>
              <w:left w:w="28" w:type="dxa"/>
              <w:bottom w:w="28" w:type="dxa"/>
              <w:right w:w="28" w:type="dxa"/>
            </w:tcMar>
          </w:tcPr>
          <w:p w14:paraId="6542E22A"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w:t>
            </w:r>
          </w:p>
        </w:tc>
        <w:tc>
          <w:tcPr>
            <w:tcW w:w="3293" w:type="dxa"/>
            <w:tcMar>
              <w:top w:w="28" w:type="dxa"/>
              <w:left w:w="28" w:type="dxa"/>
              <w:bottom w:w="28" w:type="dxa"/>
              <w:right w:w="28" w:type="dxa"/>
            </w:tcMar>
          </w:tcPr>
          <w:p w14:paraId="51EB44CA"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csdo:‌Reference‌Data‌Id‌Type (M.SDT.00091)</w:t>
            </w:r>
          </w:p>
          <w:p w14:paraId="49BAE9ED"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22ACFC32"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lastRenderedPageBreak/>
              <w:t>Նվազագույն երկարությունը՝ 1</w:t>
            </w:r>
          </w:p>
          <w:p w14:paraId="6153CE7F"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20</w:t>
            </w:r>
          </w:p>
        </w:tc>
        <w:tc>
          <w:tcPr>
            <w:tcW w:w="681" w:type="dxa"/>
            <w:tcMar>
              <w:top w:w="28" w:type="dxa"/>
              <w:left w:w="28" w:type="dxa"/>
              <w:bottom w:w="28" w:type="dxa"/>
              <w:right w:w="28" w:type="dxa"/>
            </w:tcMar>
          </w:tcPr>
          <w:p w14:paraId="6725D126" w14:textId="77777777" w:rsidR="00730194" w:rsidRPr="00422CC2" w:rsidRDefault="00730194" w:rsidP="00422CC2">
            <w:pPr>
              <w:pStyle w:val="affffa"/>
              <w:widowControl w:val="0"/>
              <w:tabs>
                <w:tab w:val="left" w:pos="1134"/>
              </w:tabs>
              <w:spacing w:after="120"/>
              <w:jc w:val="center"/>
              <w:rPr>
                <w:rFonts w:ascii="Sylfaen" w:hAnsi="Sylfaen" w:cs="Times New Roman"/>
                <w:sz w:val="20"/>
              </w:rPr>
            </w:pPr>
            <w:r w:rsidRPr="00422CC2">
              <w:rPr>
                <w:rFonts w:ascii="Sylfaen" w:hAnsi="Sylfaen"/>
                <w:sz w:val="20"/>
              </w:rPr>
              <w:lastRenderedPageBreak/>
              <w:t>0..1</w:t>
            </w:r>
          </w:p>
        </w:tc>
        <w:tc>
          <w:tcPr>
            <w:tcW w:w="3119" w:type="dxa"/>
            <w:tcMar>
              <w:top w:w="28" w:type="dxa"/>
              <w:left w:w="28" w:type="dxa"/>
              <w:bottom w:w="28" w:type="dxa"/>
              <w:right w:w="28" w:type="dxa"/>
            </w:tcMar>
          </w:tcPr>
          <w:p w14:paraId="30D5980A"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r w:rsidRPr="00422CC2">
              <w:rPr>
                <w:rFonts w:ascii="Sylfaen" w:hAnsi="Sylfaen"/>
                <w:sz w:val="20"/>
              </w:rPr>
              <w:t>«Երկրի ծածկագիրը (countryCode ատրիբուտ)» ատրիբուտը լրացնելու դեպքում ատրիբուտը պետք է պարունակի «2021» արժեքը</w:t>
            </w:r>
          </w:p>
        </w:tc>
      </w:tr>
      <w:tr w:rsidR="00730194" w:rsidRPr="00422CC2" w14:paraId="06D4245F" w14:textId="77777777" w:rsidTr="003E7CDA">
        <w:tc>
          <w:tcPr>
            <w:tcW w:w="199" w:type="dxa"/>
            <w:tcBorders>
              <w:top w:val="nil"/>
              <w:left w:val="nil"/>
              <w:bottom w:val="nil"/>
              <w:right w:val="nil"/>
            </w:tcBorders>
            <w:tcMar>
              <w:top w:w="28" w:type="dxa"/>
              <w:left w:w="28" w:type="dxa"/>
              <w:bottom w:w="28" w:type="dxa"/>
              <w:right w:w="28" w:type="dxa"/>
            </w:tcMar>
          </w:tcPr>
          <w:p w14:paraId="00DC679E"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3373" w:type="dxa"/>
            <w:gridSpan w:val="5"/>
            <w:tcMar>
              <w:top w:w="28" w:type="dxa"/>
              <w:left w:w="28" w:type="dxa"/>
              <w:bottom w:w="28" w:type="dxa"/>
              <w:right w:w="28" w:type="dxa"/>
            </w:tcMar>
          </w:tcPr>
          <w:p w14:paraId="227FC3C9"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18.8. Հարկ վճարողի նույնականացուցիչը</w:t>
            </w:r>
          </w:p>
          <w:p w14:paraId="1A86B005"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(csdo:‌Taxpayer‌Id)</w:t>
            </w:r>
          </w:p>
        </w:tc>
        <w:tc>
          <w:tcPr>
            <w:tcW w:w="2666" w:type="dxa"/>
            <w:tcMar>
              <w:top w:w="28" w:type="dxa"/>
              <w:left w:w="28" w:type="dxa"/>
              <w:bottom w:w="28" w:type="dxa"/>
              <w:right w:w="28" w:type="dxa"/>
            </w:tcMar>
          </w:tcPr>
          <w:p w14:paraId="3C1B5F0F"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սուբյեկտի նույնականացուցիչը</w:t>
            </w:r>
            <w:r w:rsidR="00FB3726" w:rsidRPr="00422CC2">
              <w:rPr>
                <w:rFonts w:ascii="Sylfaen" w:hAnsi="Sylfaen"/>
                <w:sz w:val="20"/>
              </w:rPr>
              <w:t>՝</w:t>
            </w:r>
            <w:r w:rsidRPr="00422CC2">
              <w:rPr>
                <w:rFonts w:ascii="Sylfaen" w:hAnsi="Sylfaen"/>
                <w:sz w:val="20"/>
              </w:rPr>
              <w:t xml:space="preserve"> հարկ վճարողի գրանցման երկրի հարկ վճարողների ռեեստրում</w:t>
            </w:r>
          </w:p>
        </w:tc>
        <w:tc>
          <w:tcPr>
            <w:tcW w:w="1979" w:type="dxa"/>
            <w:tcMar>
              <w:top w:w="28" w:type="dxa"/>
              <w:left w:w="28" w:type="dxa"/>
              <w:bottom w:w="28" w:type="dxa"/>
              <w:right w:w="28" w:type="dxa"/>
            </w:tcMar>
          </w:tcPr>
          <w:p w14:paraId="011A9D3B"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M.SDE.00025</w:t>
            </w:r>
          </w:p>
        </w:tc>
        <w:tc>
          <w:tcPr>
            <w:tcW w:w="3293" w:type="dxa"/>
            <w:tcMar>
              <w:top w:w="28" w:type="dxa"/>
              <w:left w:w="28" w:type="dxa"/>
              <w:bottom w:w="28" w:type="dxa"/>
              <w:right w:w="28" w:type="dxa"/>
            </w:tcMar>
          </w:tcPr>
          <w:p w14:paraId="750E82E6"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csdo:‌Taxpayer‌Id‌Type (M.SDT.00025)</w:t>
            </w:r>
          </w:p>
          <w:p w14:paraId="48C0A0AD"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Նույնականացուցչի արժեքը՝ հարկ վճարողի գրանցման երկրում ընդունված կանոններին համապատասխան։</w:t>
            </w:r>
          </w:p>
          <w:p w14:paraId="20E0DA40"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6D219513"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20</w:t>
            </w:r>
          </w:p>
        </w:tc>
        <w:tc>
          <w:tcPr>
            <w:tcW w:w="681" w:type="dxa"/>
            <w:tcMar>
              <w:top w:w="28" w:type="dxa"/>
              <w:left w:w="28" w:type="dxa"/>
              <w:bottom w:w="28" w:type="dxa"/>
              <w:right w:w="28" w:type="dxa"/>
            </w:tcMar>
          </w:tcPr>
          <w:p w14:paraId="3C60F336" w14:textId="77777777" w:rsidR="00730194" w:rsidRPr="00422CC2" w:rsidRDefault="00730194" w:rsidP="00422CC2">
            <w:pPr>
              <w:pStyle w:val="affffa"/>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6E5F3B73"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r w:rsidRPr="00422CC2">
              <w:rPr>
                <w:rFonts w:ascii="Sylfaen" w:hAnsi="Sylfaen"/>
                <w:sz w:val="20"/>
              </w:rPr>
              <w:t>վավերապայմանը նախատեսված է հետ</w:t>
            </w:r>
            <w:r w:rsidR="00422CC2" w:rsidRPr="00422CC2">
              <w:rPr>
                <w:rFonts w:ascii="Sylfaen" w:hAnsi="Sylfaen"/>
                <w:sz w:val="20"/>
              </w:rPr>
              <w:t>եւ</w:t>
            </w:r>
            <w:r w:rsidRPr="00422CC2">
              <w:rPr>
                <w:rFonts w:ascii="Sylfaen" w:hAnsi="Sylfaen"/>
                <w:sz w:val="20"/>
              </w:rPr>
              <w:t>յալ տեղեկությունները նշելու համար՝</w:t>
            </w:r>
          </w:p>
          <w:p w14:paraId="5678AD00"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r w:rsidRPr="00422CC2">
              <w:rPr>
                <w:rFonts w:ascii="Sylfaen" w:hAnsi="Sylfaen"/>
                <w:sz w:val="20"/>
              </w:rPr>
              <w:t>Հայաստանի Հանրապետությունում՝ հարկ վճարողի հաշվառման համարը (ՀՎՀՀ).</w:t>
            </w:r>
          </w:p>
          <w:p w14:paraId="6E91CD83"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r w:rsidRPr="00422CC2">
              <w:rPr>
                <w:rFonts w:ascii="Sylfaen" w:hAnsi="Sylfaen"/>
                <w:sz w:val="20"/>
              </w:rPr>
              <w:t>Բելառուսի Հանրապետությունում՝ վճարողի հաշվառման համարը (ՎՀՀ).</w:t>
            </w:r>
          </w:p>
          <w:p w14:paraId="6A8605BC"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r w:rsidRPr="00422CC2">
              <w:rPr>
                <w:rFonts w:ascii="Sylfaen" w:hAnsi="Sylfaen"/>
                <w:sz w:val="20"/>
              </w:rPr>
              <w:t>Ղազախստանի Հանրապետությունում՝ բիզնես–նույնականացման համարը (ԲՆՀ).</w:t>
            </w:r>
          </w:p>
          <w:p w14:paraId="3296F3E9"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r w:rsidRPr="00422CC2">
              <w:rPr>
                <w:rFonts w:ascii="Sylfaen" w:hAnsi="Sylfaen"/>
                <w:sz w:val="20"/>
              </w:rPr>
              <w:t>Ղրղզստանի Հանրապետությունում՝ նույնականացման հարկային համարը (ՆՀՀ).</w:t>
            </w:r>
          </w:p>
          <w:p w14:paraId="6417F9B9"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r w:rsidRPr="00422CC2">
              <w:rPr>
                <w:rFonts w:ascii="Sylfaen" w:hAnsi="Sylfaen"/>
                <w:sz w:val="20"/>
              </w:rPr>
              <w:t>Ռուսաստանի Դաշնությունում՝ հարկ վճարողի նույնականացման համարը (ՀՎՆՀ)</w:t>
            </w:r>
          </w:p>
        </w:tc>
      </w:tr>
      <w:tr w:rsidR="00730194" w:rsidRPr="00422CC2" w14:paraId="77B8B302" w14:textId="77777777" w:rsidTr="003E7CDA">
        <w:tc>
          <w:tcPr>
            <w:tcW w:w="199" w:type="dxa"/>
            <w:tcBorders>
              <w:top w:val="nil"/>
              <w:left w:val="nil"/>
              <w:bottom w:val="nil"/>
              <w:right w:val="nil"/>
            </w:tcBorders>
            <w:tcMar>
              <w:top w:w="28" w:type="dxa"/>
              <w:left w:w="28" w:type="dxa"/>
              <w:bottom w:w="28" w:type="dxa"/>
              <w:right w:w="28" w:type="dxa"/>
            </w:tcMar>
          </w:tcPr>
          <w:p w14:paraId="13841526"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3373" w:type="dxa"/>
            <w:gridSpan w:val="5"/>
            <w:tcMar>
              <w:top w:w="28" w:type="dxa"/>
              <w:left w:w="28" w:type="dxa"/>
              <w:bottom w:w="28" w:type="dxa"/>
              <w:right w:w="28" w:type="dxa"/>
            </w:tcMar>
          </w:tcPr>
          <w:p w14:paraId="4D2C14F7"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 xml:space="preserve">18.9. Հաշվառման վերցնելու </w:t>
            </w:r>
            <w:r w:rsidRPr="00422CC2">
              <w:rPr>
                <w:rFonts w:ascii="Sylfaen" w:hAnsi="Sylfaen"/>
                <w:sz w:val="20"/>
              </w:rPr>
              <w:lastRenderedPageBreak/>
              <w:t>պատճառի ծածկագիրը</w:t>
            </w:r>
          </w:p>
          <w:p w14:paraId="2F2D307B"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(csdo:‌Tax‌Registration‌Reason‌Code)</w:t>
            </w:r>
          </w:p>
        </w:tc>
        <w:tc>
          <w:tcPr>
            <w:tcW w:w="2666" w:type="dxa"/>
            <w:tcMar>
              <w:top w:w="28" w:type="dxa"/>
              <w:left w:w="28" w:type="dxa"/>
              <w:bottom w:w="28" w:type="dxa"/>
              <w:right w:w="28" w:type="dxa"/>
            </w:tcMar>
          </w:tcPr>
          <w:p w14:paraId="73A9B5F9"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lastRenderedPageBreak/>
              <w:t xml:space="preserve">Ռուսաստանի Դաշնությունում սուբյեկտին </w:t>
            </w:r>
            <w:r w:rsidRPr="00422CC2">
              <w:rPr>
                <w:rFonts w:ascii="Sylfaen" w:hAnsi="Sylfaen"/>
                <w:sz w:val="20"/>
              </w:rPr>
              <w:lastRenderedPageBreak/>
              <w:t>հարկային հաշվառման վերցնելու պատճառը նույնականացնող ծածկագիրը</w:t>
            </w:r>
          </w:p>
        </w:tc>
        <w:tc>
          <w:tcPr>
            <w:tcW w:w="1979" w:type="dxa"/>
            <w:tcMar>
              <w:top w:w="28" w:type="dxa"/>
              <w:left w:w="28" w:type="dxa"/>
              <w:bottom w:w="28" w:type="dxa"/>
              <w:right w:w="28" w:type="dxa"/>
            </w:tcMar>
          </w:tcPr>
          <w:p w14:paraId="50B702BF"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lastRenderedPageBreak/>
              <w:t>M.SDE.00030</w:t>
            </w:r>
          </w:p>
        </w:tc>
        <w:tc>
          <w:tcPr>
            <w:tcW w:w="3293" w:type="dxa"/>
            <w:tcMar>
              <w:top w:w="28" w:type="dxa"/>
              <w:left w:w="28" w:type="dxa"/>
              <w:bottom w:w="28" w:type="dxa"/>
              <w:right w:w="28" w:type="dxa"/>
            </w:tcMar>
          </w:tcPr>
          <w:p w14:paraId="17F14BCE"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 xml:space="preserve">csdo:‌Tax‌Registration‌Reason‌Code‌Type </w:t>
            </w:r>
            <w:r w:rsidRPr="00422CC2">
              <w:rPr>
                <w:rFonts w:ascii="Sylfaen" w:hAnsi="Sylfaen"/>
                <w:sz w:val="20"/>
              </w:rPr>
              <w:lastRenderedPageBreak/>
              <w:t>(M.SDT.00030)</w:t>
            </w:r>
          </w:p>
          <w:p w14:paraId="1EF5DF53"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5985438D"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Ձ</w:t>
            </w:r>
            <w:r w:rsidR="00422CC2" w:rsidRPr="00422CC2">
              <w:rPr>
                <w:rFonts w:ascii="Sylfaen" w:hAnsi="Sylfaen"/>
                <w:sz w:val="20"/>
              </w:rPr>
              <w:t>եւ</w:t>
            </w:r>
            <w:r w:rsidRPr="00422CC2">
              <w:rPr>
                <w:rFonts w:ascii="Sylfaen" w:hAnsi="Sylfaen"/>
                <w:sz w:val="20"/>
              </w:rPr>
              <w:t>անմուշը՝ \d{9}</w:t>
            </w:r>
          </w:p>
        </w:tc>
        <w:tc>
          <w:tcPr>
            <w:tcW w:w="681" w:type="dxa"/>
            <w:tcMar>
              <w:top w:w="28" w:type="dxa"/>
              <w:left w:w="28" w:type="dxa"/>
              <w:bottom w:w="28" w:type="dxa"/>
              <w:right w:w="28" w:type="dxa"/>
            </w:tcMar>
          </w:tcPr>
          <w:p w14:paraId="687D4E3D" w14:textId="77777777" w:rsidR="00730194" w:rsidRPr="00422CC2" w:rsidRDefault="00730194" w:rsidP="00422CC2">
            <w:pPr>
              <w:pStyle w:val="affffa"/>
              <w:widowControl w:val="0"/>
              <w:tabs>
                <w:tab w:val="left" w:pos="1134"/>
              </w:tabs>
              <w:spacing w:after="120"/>
              <w:jc w:val="center"/>
              <w:rPr>
                <w:rFonts w:ascii="Sylfaen" w:hAnsi="Sylfaen" w:cs="Times New Roman"/>
                <w:sz w:val="20"/>
              </w:rPr>
            </w:pPr>
            <w:r w:rsidRPr="00422CC2">
              <w:rPr>
                <w:rFonts w:ascii="Sylfaen" w:hAnsi="Sylfaen"/>
                <w:sz w:val="20"/>
              </w:rPr>
              <w:lastRenderedPageBreak/>
              <w:t>0..1</w:t>
            </w:r>
          </w:p>
        </w:tc>
        <w:tc>
          <w:tcPr>
            <w:tcW w:w="3119" w:type="dxa"/>
            <w:tcMar>
              <w:top w:w="28" w:type="dxa"/>
              <w:left w:w="28" w:type="dxa"/>
              <w:bottom w:w="28" w:type="dxa"/>
              <w:right w:w="28" w:type="dxa"/>
            </w:tcMar>
          </w:tcPr>
          <w:p w14:paraId="2A2F6815"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p>
        </w:tc>
      </w:tr>
      <w:tr w:rsidR="00730194" w:rsidRPr="00422CC2" w14:paraId="16F3532D" w14:textId="77777777" w:rsidTr="003E7CDA">
        <w:tc>
          <w:tcPr>
            <w:tcW w:w="199" w:type="dxa"/>
            <w:tcBorders>
              <w:top w:val="nil"/>
              <w:left w:val="nil"/>
              <w:bottom w:val="nil"/>
              <w:right w:val="nil"/>
            </w:tcBorders>
            <w:tcMar>
              <w:top w:w="28" w:type="dxa"/>
              <w:left w:w="28" w:type="dxa"/>
              <w:bottom w:w="28" w:type="dxa"/>
              <w:right w:w="28" w:type="dxa"/>
            </w:tcMar>
          </w:tcPr>
          <w:p w14:paraId="03B85B93"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3373" w:type="dxa"/>
            <w:gridSpan w:val="5"/>
            <w:tcMar>
              <w:top w:w="28" w:type="dxa"/>
              <w:left w:w="28" w:type="dxa"/>
              <w:bottom w:w="28" w:type="dxa"/>
              <w:right w:w="28" w:type="dxa"/>
            </w:tcMar>
          </w:tcPr>
          <w:p w14:paraId="529DD604"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18.10. Ֆիզիկական անձի նույնականացուցիչը</w:t>
            </w:r>
          </w:p>
          <w:p w14:paraId="0C283976"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(casdo:‌Person‌Id)</w:t>
            </w:r>
          </w:p>
        </w:tc>
        <w:tc>
          <w:tcPr>
            <w:tcW w:w="2666" w:type="dxa"/>
            <w:tcMar>
              <w:top w:w="28" w:type="dxa"/>
              <w:left w:w="28" w:type="dxa"/>
              <w:bottom w:w="28" w:type="dxa"/>
              <w:right w:w="28" w:type="dxa"/>
            </w:tcMar>
          </w:tcPr>
          <w:p w14:paraId="7E312DD1"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ֆիզիկական անձի եզակի նույնականացուցիչը</w:t>
            </w:r>
          </w:p>
        </w:tc>
        <w:tc>
          <w:tcPr>
            <w:tcW w:w="1979" w:type="dxa"/>
            <w:tcMar>
              <w:top w:w="28" w:type="dxa"/>
              <w:left w:w="28" w:type="dxa"/>
              <w:bottom w:w="28" w:type="dxa"/>
              <w:right w:w="28" w:type="dxa"/>
            </w:tcMar>
          </w:tcPr>
          <w:p w14:paraId="3FB7B5D8"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M.CA.SDE.00129</w:t>
            </w:r>
          </w:p>
        </w:tc>
        <w:tc>
          <w:tcPr>
            <w:tcW w:w="3293" w:type="dxa"/>
            <w:tcMar>
              <w:top w:w="28" w:type="dxa"/>
              <w:left w:w="28" w:type="dxa"/>
              <w:bottom w:w="28" w:type="dxa"/>
              <w:right w:w="28" w:type="dxa"/>
            </w:tcMar>
          </w:tcPr>
          <w:p w14:paraId="05C7F052"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casdo:‌Person‌Id‌Type (M.CA.SDT.00190)</w:t>
            </w:r>
          </w:p>
          <w:p w14:paraId="625B2CE3"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Նույնականացուցչի արժեքը՝ ֆիզիկական անձի գրանցման երկրում ընդունված կանոններին համապատասխան։</w:t>
            </w:r>
          </w:p>
          <w:p w14:paraId="5ED5FC05"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523239CF"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20</w:t>
            </w:r>
          </w:p>
        </w:tc>
        <w:tc>
          <w:tcPr>
            <w:tcW w:w="681" w:type="dxa"/>
            <w:tcMar>
              <w:top w:w="28" w:type="dxa"/>
              <w:left w:w="28" w:type="dxa"/>
              <w:bottom w:w="28" w:type="dxa"/>
              <w:right w:w="28" w:type="dxa"/>
            </w:tcMar>
          </w:tcPr>
          <w:p w14:paraId="6BE0ACE9" w14:textId="77777777" w:rsidR="00730194" w:rsidRPr="00422CC2" w:rsidRDefault="00730194" w:rsidP="00422CC2">
            <w:pPr>
              <w:pStyle w:val="affffa"/>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25566A5F"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r w:rsidRPr="00422CC2">
              <w:rPr>
                <w:rFonts w:ascii="Sylfaen" w:hAnsi="Sylfaen"/>
                <w:sz w:val="20"/>
              </w:rPr>
              <w:t xml:space="preserve">վավերապայմանը կիրառվում է Հայաստանի Հանրապետությունում, Բելառուսի Հանրապետությունում, Ղազախստանի Հանրապետությունում </w:t>
            </w:r>
            <w:r w:rsidR="00422CC2" w:rsidRPr="00422CC2">
              <w:rPr>
                <w:rFonts w:ascii="Sylfaen" w:hAnsi="Sylfaen"/>
                <w:sz w:val="20"/>
              </w:rPr>
              <w:t>եւ</w:t>
            </w:r>
            <w:r w:rsidRPr="00422CC2">
              <w:rPr>
                <w:rFonts w:ascii="Sylfaen" w:hAnsi="Sylfaen"/>
                <w:sz w:val="20"/>
              </w:rPr>
              <w:t xml:space="preserve"> Ղրղզստանի Հանրապետությունում: Վավերապայմանը նախատեսված է հետ</w:t>
            </w:r>
            <w:r w:rsidR="00422CC2" w:rsidRPr="00422CC2">
              <w:rPr>
                <w:rFonts w:ascii="Sylfaen" w:hAnsi="Sylfaen"/>
                <w:sz w:val="20"/>
              </w:rPr>
              <w:t>եւ</w:t>
            </w:r>
            <w:r w:rsidRPr="00422CC2">
              <w:rPr>
                <w:rFonts w:ascii="Sylfaen" w:hAnsi="Sylfaen"/>
                <w:sz w:val="20"/>
              </w:rPr>
              <w:t>յալ տեղեկությունները նշելու համար՝</w:t>
            </w:r>
          </w:p>
          <w:p w14:paraId="7F3B7E92"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r w:rsidRPr="00422CC2">
              <w:rPr>
                <w:rFonts w:ascii="Sylfaen" w:hAnsi="Sylfaen"/>
                <w:sz w:val="20"/>
              </w:rPr>
              <w:t>Հայաստանի Հանրապետությունում՝ հանրային ծառայությունների համարանիշը (ՀԾՀ) կամ ՀԾՀ-ի բացակայության մասին տեղեկանքի համարը.</w:t>
            </w:r>
          </w:p>
          <w:p w14:paraId="2873B2DB"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r w:rsidRPr="00422CC2">
              <w:rPr>
                <w:rFonts w:ascii="Sylfaen" w:hAnsi="Sylfaen"/>
                <w:sz w:val="20"/>
              </w:rPr>
              <w:t>Բելառուսի Հանրապետությունում՝ նույնականացման համարը․</w:t>
            </w:r>
          </w:p>
          <w:p w14:paraId="79A1534C"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r w:rsidRPr="00422CC2">
              <w:rPr>
                <w:rFonts w:ascii="Sylfaen" w:hAnsi="Sylfaen"/>
                <w:sz w:val="20"/>
              </w:rPr>
              <w:t>Ղազախստանի Հանրապետությունում՝</w:t>
            </w:r>
            <w:r w:rsidR="00422CC2" w:rsidRPr="00422CC2">
              <w:rPr>
                <w:rFonts w:ascii="Sylfaen" w:hAnsi="Sylfaen"/>
                <w:sz w:val="20"/>
              </w:rPr>
              <w:t xml:space="preserve"> </w:t>
            </w:r>
            <w:r w:rsidRPr="00422CC2">
              <w:rPr>
                <w:rFonts w:ascii="Sylfaen" w:hAnsi="Sylfaen"/>
                <w:sz w:val="20"/>
              </w:rPr>
              <w:lastRenderedPageBreak/>
              <w:t>նույնականացման անհատական համարը (ՆԱՀ) կամ նույնականացման եզակի համարը (ՆԵՀ).</w:t>
            </w:r>
          </w:p>
          <w:p w14:paraId="3D057F59"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r w:rsidRPr="00422CC2">
              <w:rPr>
                <w:rFonts w:ascii="Sylfaen" w:hAnsi="Sylfaen"/>
                <w:sz w:val="20"/>
              </w:rPr>
              <w:t>Ղրղզստանի Հանրապետությունում՝ նույնականացման անձնական համարը (ՆԱՀ)</w:t>
            </w:r>
          </w:p>
        </w:tc>
      </w:tr>
      <w:tr w:rsidR="00730194" w:rsidRPr="00422CC2" w14:paraId="44FEB810" w14:textId="77777777" w:rsidTr="003E7CDA">
        <w:tc>
          <w:tcPr>
            <w:tcW w:w="199" w:type="dxa"/>
            <w:tcBorders>
              <w:top w:val="nil"/>
              <w:left w:val="nil"/>
              <w:bottom w:val="nil"/>
              <w:right w:val="nil"/>
            </w:tcBorders>
            <w:tcMar>
              <w:top w:w="28" w:type="dxa"/>
              <w:left w:w="28" w:type="dxa"/>
              <w:bottom w:w="28" w:type="dxa"/>
              <w:right w:w="28" w:type="dxa"/>
            </w:tcMar>
          </w:tcPr>
          <w:p w14:paraId="0FCA90A9"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3373" w:type="dxa"/>
            <w:gridSpan w:val="5"/>
            <w:tcMar>
              <w:top w:w="28" w:type="dxa"/>
              <w:left w:w="28" w:type="dxa"/>
              <w:bottom w:w="28" w:type="dxa"/>
              <w:right w:w="28" w:type="dxa"/>
            </w:tcMar>
          </w:tcPr>
          <w:p w14:paraId="691C566B"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18.11. Անձը հաստատող վկայականը</w:t>
            </w:r>
          </w:p>
          <w:p w14:paraId="7F2C3B75"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(ccdo:‌Identity‌Doc‌V3‌Details)</w:t>
            </w:r>
          </w:p>
        </w:tc>
        <w:tc>
          <w:tcPr>
            <w:tcW w:w="2666" w:type="dxa"/>
            <w:tcMar>
              <w:top w:w="28" w:type="dxa"/>
              <w:left w:w="28" w:type="dxa"/>
              <w:bottom w:w="28" w:type="dxa"/>
              <w:right w:w="28" w:type="dxa"/>
            </w:tcMar>
          </w:tcPr>
          <w:p w14:paraId="5EF1E99E"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ֆիզիկական անձի ինքնությունը հավաստող փաստաթղթի մասին տեղեկությունները</w:t>
            </w:r>
          </w:p>
        </w:tc>
        <w:tc>
          <w:tcPr>
            <w:tcW w:w="1979" w:type="dxa"/>
            <w:tcMar>
              <w:top w:w="28" w:type="dxa"/>
              <w:left w:w="28" w:type="dxa"/>
              <w:bottom w:w="28" w:type="dxa"/>
              <w:right w:w="28" w:type="dxa"/>
            </w:tcMar>
          </w:tcPr>
          <w:p w14:paraId="019C44D1"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M.CDE.00056</w:t>
            </w:r>
          </w:p>
        </w:tc>
        <w:tc>
          <w:tcPr>
            <w:tcW w:w="3293" w:type="dxa"/>
            <w:tcMar>
              <w:top w:w="28" w:type="dxa"/>
              <w:left w:w="28" w:type="dxa"/>
              <w:bottom w:w="28" w:type="dxa"/>
              <w:right w:w="28" w:type="dxa"/>
            </w:tcMar>
          </w:tcPr>
          <w:p w14:paraId="6308C769"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ccdo:‌Identity‌Doc‌Details‌V3‌Type (M.CDT.00062)</w:t>
            </w:r>
          </w:p>
          <w:p w14:paraId="62D6FDE8"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Որոշվում է ներդրված տարրերի արժեքների տիրույթներով</w:t>
            </w:r>
          </w:p>
        </w:tc>
        <w:tc>
          <w:tcPr>
            <w:tcW w:w="681" w:type="dxa"/>
            <w:tcMar>
              <w:top w:w="28" w:type="dxa"/>
              <w:left w:w="28" w:type="dxa"/>
              <w:bottom w:w="28" w:type="dxa"/>
              <w:right w:w="28" w:type="dxa"/>
            </w:tcMar>
          </w:tcPr>
          <w:p w14:paraId="6CD78EC3" w14:textId="77777777" w:rsidR="00730194" w:rsidRPr="00422CC2" w:rsidRDefault="00730194" w:rsidP="00422CC2">
            <w:pPr>
              <w:pStyle w:val="affffa"/>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248CB4BF"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p>
        </w:tc>
      </w:tr>
      <w:tr w:rsidR="00730194" w:rsidRPr="00422CC2" w14:paraId="2764E127" w14:textId="77777777" w:rsidTr="003E7CDA">
        <w:tc>
          <w:tcPr>
            <w:tcW w:w="199" w:type="dxa"/>
            <w:tcBorders>
              <w:top w:val="nil"/>
              <w:left w:val="nil"/>
              <w:bottom w:val="nil"/>
              <w:right w:val="nil"/>
            </w:tcBorders>
            <w:tcMar>
              <w:top w:w="28" w:type="dxa"/>
              <w:left w:w="28" w:type="dxa"/>
              <w:bottom w:w="28" w:type="dxa"/>
              <w:right w:w="28" w:type="dxa"/>
            </w:tcMar>
          </w:tcPr>
          <w:p w14:paraId="7AE80BE2"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331CE7A5"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3174" w:type="dxa"/>
            <w:gridSpan w:val="4"/>
            <w:tcMar>
              <w:top w:w="28" w:type="dxa"/>
              <w:left w:w="28" w:type="dxa"/>
              <w:bottom w:w="28" w:type="dxa"/>
              <w:right w:w="28" w:type="dxa"/>
            </w:tcMar>
          </w:tcPr>
          <w:p w14:paraId="76EF793C"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18.11.1. Երկրի ծածկագիրը</w:t>
            </w:r>
          </w:p>
          <w:p w14:paraId="5C0AD9E6"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(csdo:‌Unified‌Country‌Code)</w:t>
            </w:r>
          </w:p>
        </w:tc>
        <w:tc>
          <w:tcPr>
            <w:tcW w:w="2666" w:type="dxa"/>
            <w:tcMar>
              <w:top w:w="28" w:type="dxa"/>
              <w:left w:w="28" w:type="dxa"/>
              <w:bottom w:w="28" w:type="dxa"/>
              <w:right w:w="28" w:type="dxa"/>
            </w:tcMar>
          </w:tcPr>
          <w:p w14:paraId="275623FF"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երկրի ծածկագրային նշագիրը</w:t>
            </w:r>
          </w:p>
        </w:tc>
        <w:tc>
          <w:tcPr>
            <w:tcW w:w="1979" w:type="dxa"/>
            <w:tcMar>
              <w:top w:w="28" w:type="dxa"/>
              <w:left w:w="28" w:type="dxa"/>
              <w:bottom w:w="28" w:type="dxa"/>
              <w:right w:w="28" w:type="dxa"/>
            </w:tcMar>
          </w:tcPr>
          <w:p w14:paraId="2EAFC681"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M.SDE.00162</w:t>
            </w:r>
          </w:p>
        </w:tc>
        <w:tc>
          <w:tcPr>
            <w:tcW w:w="3293" w:type="dxa"/>
            <w:tcMar>
              <w:top w:w="28" w:type="dxa"/>
              <w:left w:w="28" w:type="dxa"/>
              <w:bottom w:w="28" w:type="dxa"/>
              <w:right w:w="28" w:type="dxa"/>
            </w:tcMar>
          </w:tcPr>
          <w:p w14:paraId="285F06AD"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csdo:‌Unified‌Country‌Code‌Type (M.SDT.00112)</w:t>
            </w:r>
          </w:p>
          <w:p w14:paraId="608FDD15"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Երկրի երկտառ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0A215E5A"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Ձ</w:t>
            </w:r>
            <w:r w:rsidR="00422CC2" w:rsidRPr="00422CC2">
              <w:rPr>
                <w:rFonts w:ascii="Sylfaen" w:hAnsi="Sylfaen"/>
                <w:sz w:val="20"/>
              </w:rPr>
              <w:t>եւ</w:t>
            </w:r>
            <w:r w:rsidRPr="00422CC2">
              <w:rPr>
                <w:rFonts w:ascii="Sylfaen" w:hAnsi="Sylfaen"/>
                <w:sz w:val="20"/>
              </w:rPr>
              <w:t>անմուշը՝ [A-Z]{2}</w:t>
            </w:r>
          </w:p>
        </w:tc>
        <w:tc>
          <w:tcPr>
            <w:tcW w:w="681" w:type="dxa"/>
            <w:tcMar>
              <w:top w:w="28" w:type="dxa"/>
              <w:left w:w="28" w:type="dxa"/>
              <w:bottom w:w="28" w:type="dxa"/>
              <w:right w:w="28" w:type="dxa"/>
            </w:tcMar>
          </w:tcPr>
          <w:p w14:paraId="3D2D4F81" w14:textId="77777777" w:rsidR="00730194" w:rsidRPr="00422CC2" w:rsidRDefault="00730194" w:rsidP="00422CC2">
            <w:pPr>
              <w:pStyle w:val="affffa"/>
              <w:widowControl w:val="0"/>
              <w:tabs>
                <w:tab w:val="left" w:pos="1134"/>
              </w:tabs>
              <w:spacing w:after="120"/>
              <w:jc w:val="center"/>
              <w:rPr>
                <w:rFonts w:ascii="Sylfaen" w:hAnsi="Sylfaen" w:cs="Times New Roman"/>
                <w:sz w:val="20"/>
              </w:rPr>
            </w:pPr>
            <w:r w:rsidRPr="00422CC2">
              <w:rPr>
                <w:rFonts w:ascii="Sylfaen" w:hAnsi="Sylfaen"/>
                <w:sz w:val="20"/>
              </w:rPr>
              <w:t>1</w:t>
            </w:r>
          </w:p>
        </w:tc>
        <w:tc>
          <w:tcPr>
            <w:tcW w:w="3119" w:type="dxa"/>
            <w:tcMar>
              <w:top w:w="28" w:type="dxa"/>
              <w:left w:w="28" w:type="dxa"/>
              <w:bottom w:w="28" w:type="dxa"/>
              <w:right w:w="28" w:type="dxa"/>
            </w:tcMar>
          </w:tcPr>
          <w:p w14:paraId="0E4FD32B"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p>
        </w:tc>
      </w:tr>
      <w:tr w:rsidR="00730194" w:rsidRPr="00422CC2" w14:paraId="2A8427D1" w14:textId="77777777" w:rsidTr="003E7CDA">
        <w:tc>
          <w:tcPr>
            <w:tcW w:w="199" w:type="dxa"/>
            <w:tcBorders>
              <w:top w:val="nil"/>
              <w:left w:val="nil"/>
              <w:bottom w:val="nil"/>
              <w:right w:val="nil"/>
            </w:tcBorders>
            <w:tcMar>
              <w:top w:w="28" w:type="dxa"/>
              <w:left w:w="28" w:type="dxa"/>
              <w:bottom w:w="28" w:type="dxa"/>
              <w:right w:w="28" w:type="dxa"/>
            </w:tcMar>
          </w:tcPr>
          <w:p w14:paraId="641E6869"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7D987CC7"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5DF7C910"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2976" w:type="dxa"/>
            <w:gridSpan w:val="3"/>
            <w:tcMar>
              <w:top w:w="28" w:type="dxa"/>
              <w:left w:w="28" w:type="dxa"/>
              <w:bottom w:w="28" w:type="dxa"/>
              <w:right w:w="28" w:type="dxa"/>
            </w:tcMar>
          </w:tcPr>
          <w:p w14:paraId="05E964E0"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ա) տեղեկագրքի (դասակարգչի) նույնականացուցիչը</w:t>
            </w:r>
          </w:p>
          <w:p w14:paraId="65CF94BA"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(code​List​Id ատրիբուտ)</w:t>
            </w:r>
          </w:p>
        </w:tc>
        <w:tc>
          <w:tcPr>
            <w:tcW w:w="2666" w:type="dxa"/>
            <w:tcMar>
              <w:top w:w="28" w:type="dxa"/>
              <w:left w:w="28" w:type="dxa"/>
              <w:bottom w:w="28" w:type="dxa"/>
              <w:right w:w="28" w:type="dxa"/>
            </w:tcMar>
          </w:tcPr>
          <w:p w14:paraId="67899BFA"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տեղեկագրքի (դասակարգչի) նշագիրը, որին համապատասխան</w:t>
            </w:r>
            <w:r w:rsidR="00B2108D" w:rsidRPr="00422CC2">
              <w:rPr>
                <w:rFonts w:ascii="Sylfaen" w:hAnsi="Sylfaen"/>
                <w:sz w:val="20"/>
              </w:rPr>
              <w:t>,</w:t>
            </w:r>
            <w:r w:rsidRPr="00422CC2">
              <w:rPr>
                <w:rFonts w:ascii="Sylfaen" w:hAnsi="Sylfaen"/>
                <w:sz w:val="20"/>
              </w:rPr>
              <w:t xml:space="preserve"> նշված է ծածկագիրը</w:t>
            </w:r>
          </w:p>
        </w:tc>
        <w:tc>
          <w:tcPr>
            <w:tcW w:w="1979" w:type="dxa"/>
            <w:tcMar>
              <w:top w:w="28" w:type="dxa"/>
              <w:left w:w="28" w:type="dxa"/>
              <w:bottom w:w="28" w:type="dxa"/>
              <w:right w:w="28" w:type="dxa"/>
            </w:tcMar>
          </w:tcPr>
          <w:p w14:paraId="2531C20E"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w:t>
            </w:r>
          </w:p>
        </w:tc>
        <w:tc>
          <w:tcPr>
            <w:tcW w:w="3293" w:type="dxa"/>
            <w:tcMar>
              <w:top w:w="28" w:type="dxa"/>
              <w:left w:w="28" w:type="dxa"/>
              <w:bottom w:w="28" w:type="dxa"/>
              <w:right w:w="28" w:type="dxa"/>
            </w:tcMar>
          </w:tcPr>
          <w:p w14:paraId="00EE4CB6"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csdo:‌Reference‌Data‌Id‌Type (M.SDT.00091)</w:t>
            </w:r>
          </w:p>
          <w:p w14:paraId="51018961"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 xml:space="preserve">Պայմանանշանների նորմալացված </w:t>
            </w:r>
            <w:r w:rsidRPr="00422CC2">
              <w:rPr>
                <w:rFonts w:ascii="Sylfaen" w:hAnsi="Sylfaen"/>
                <w:sz w:val="20"/>
              </w:rPr>
              <w:lastRenderedPageBreak/>
              <w:t>տողը:</w:t>
            </w:r>
          </w:p>
          <w:p w14:paraId="43002EF9"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7916D880"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20</w:t>
            </w:r>
          </w:p>
        </w:tc>
        <w:tc>
          <w:tcPr>
            <w:tcW w:w="681" w:type="dxa"/>
            <w:tcMar>
              <w:top w:w="28" w:type="dxa"/>
              <w:left w:w="28" w:type="dxa"/>
              <w:bottom w:w="28" w:type="dxa"/>
              <w:right w:w="28" w:type="dxa"/>
            </w:tcMar>
          </w:tcPr>
          <w:p w14:paraId="7C7CA2BA" w14:textId="77777777" w:rsidR="00730194" w:rsidRPr="00422CC2" w:rsidRDefault="00730194" w:rsidP="00422CC2">
            <w:pPr>
              <w:pStyle w:val="affffa"/>
              <w:widowControl w:val="0"/>
              <w:tabs>
                <w:tab w:val="left" w:pos="1134"/>
              </w:tabs>
              <w:spacing w:after="120"/>
              <w:jc w:val="center"/>
              <w:rPr>
                <w:rFonts w:ascii="Sylfaen" w:hAnsi="Sylfaen" w:cs="Times New Roman"/>
                <w:sz w:val="20"/>
              </w:rPr>
            </w:pPr>
            <w:r w:rsidRPr="00422CC2">
              <w:rPr>
                <w:rFonts w:ascii="Sylfaen" w:hAnsi="Sylfaen"/>
                <w:sz w:val="20"/>
              </w:rPr>
              <w:lastRenderedPageBreak/>
              <w:t>1</w:t>
            </w:r>
          </w:p>
        </w:tc>
        <w:tc>
          <w:tcPr>
            <w:tcW w:w="3119" w:type="dxa"/>
            <w:tcMar>
              <w:top w:w="28" w:type="dxa"/>
              <w:left w:w="28" w:type="dxa"/>
              <w:bottom w:w="28" w:type="dxa"/>
              <w:right w:w="28" w:type="dxa"/>
            </w:tcMar>
          </w:tcPr>
          <w:p w14:paraId="547BC011"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r w:rsidRPr="00422CC2">
              <w:rPr>
                <w:rFonts w:ascii="Sylfaen" w:hAnsi="Sylfaen"/>
                <w:sz w:val="20"/>
              </w:rPr>
              <w:t>ատրիբուտը պետք է պարունակի «2021» արժեքը</w:t>
            </w:r>
          </w:p>
        </w:tc>
      </w:tr>
      <w:tr w:rsidR="00730194" w:rsidRPr="00422CC2" w14:paraId="3B8C0B55" w14:textId="77777777" w:rsidTr="003E7CDA">
        <w:tc>
          <w:tcPr>
            <w:tcW w:w="199" w:type="dxa"/>
            <w:tcBorders>
              <w:top w:val="nil"/>
              <w:left w:val="nil"/>
              <w:bottom w:val="nil"/>
              <w:right w:val="nil"/>
            </w:tcBorders>
            <w:tcMar>
              <w:top w:w="28" w:type="dxa"/>
              <w:left w:w="28" w:type="dxa"/>
              <w:bottom w:w="28" w:type="dxa"/>
              <w:right w:w="28" w:type="dxa"/>
            </w:tcMar>
          </w:tcPr>
          <w:p w14:paraId="2AF83606"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0F3D4765"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3174" w:type="dxa"/>
            <w:gridSpan w:val="4"/>
            <w:tcMar>
              <w:top w:w="28" w:type="dxa"/>
              <w:left w:w="28" w:type="dxa"/>
              <w:bottom w:w="28" w:type="dxa"/>
              <w:right w:w="28" w:type="dxa"/>
            </w:tcMar>
          </w:tcPr>
          <w:p w14:paraId="3CE89E8C"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18.11.2. Անձը հաստատող փաստաթղթի տեսակի ծածկագիրը</w:t>
            </w:r>
          </w:p>
          <w:p w14:paraId="431724D2"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(csdo:IdentityDocKindCode)</w:t>
            </w:r>
          </w:p>
        </w:tc>
        <w:tc>
          <w:tcPr>
            <w:tcW w:w="2666" w:type="dxa"/>
            <w:tcMar>
              <w:top w:w="28" w:type="dxa"/>
              <w:left w:w="28" w:type="dxa"/>
              <w:bottom w:w="28" w:type="dxa"/>
              <w:right w:w="28" w:type="dxa"/>
            </w:tcMar>
          </w:tcPr>
          <w:p w14:paraId="69EC5C76"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անձը հաստատող փաստաթղթի տեսակի ծածկագրային նշագիրը</w:t>
            </w:r>
          </w:p>
        </w:tc>
        <w:tc>
          <w:tcPr>
            <w:tcW w:w="1979" w:type="dxa"/>
            <w:tcMar>
              <w:top w:w="28" w:type="dxa"/>
              <w:left w:w="28" w:type="dxa"/>
              <w:bottom w:w="28" w:type="dxa"/>
              <w:right w:w="28" w:type="dxa"/>
            </w:tcMar>
          </w:tcPr>
          <w:p w14:paraId="2BA40258"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M.SDE.00136</w:t>
            </w:r>
          </w:p>
        </w:tc>
        <w:tc>
          <w:tcPr>
            <w:tcW w:w="3293" w:type="dxa"/>
            <w:tcMar>
              <w:top w:w="28" w:type="dxa"/>
              <w:left w:w="28" w:type="dxa"/>
              <w:bottom w:w="28" w:type="dxa"/>
              <w:right w:w="28" w:type="dxa"/>
            </w:tcMar>
          </w:tcPr>
          <w:p w14:paraId="4DFABDE3"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csdo:‌Identity‌Doc‌Kind‌Code‌Type (M.SDT.00098)</w:t>
            </w:r>
          </w:p>
          <w:p w14:paraId="27539817"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4CFE700A"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581D06A0"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20</w:t>
            </w:r>
          </w:p>
        </w:tc>
        <w:tc>
          <w:tcPr>
            <w:tcW w:w="681" w:type="dxa"/>
            <w:tcMar>
              <w:top w:w="28" w:type="dxa"/>
              <w:left w:w="28" w:type="dxa"/>
              <w:bottom w:w="28" w:type="dxa"/>
              <w:right w:w="28" w:type="dxa"/>
            </w:tcMar>
          </w:tcPr>
          <w:p w14:paraId="6C93FD8A" w14:textId="77777777" w:rsidR="00730194" w:rsidRPr="00422CC2" w:rsidRDefault="00730194" w:rsidP="00422CC2">
            <w:pPr>
              <w:pStyle w:val="affffa"/>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04729A09"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r w:rsidRPr="00422CC2">
              <w:rPr>
                <w:rFonts w:ascii="Sylfaen" w:hAnsi="Sylfaen"/>
                <w:sz w:val="20"/>
              </w:rPr>
              <w:t>վավերապայմանը պետք է լրացվի</w:t>
            </w:r>
          </w:p>
        </w:tc>
      </w:tr>
      <w:tr w:rsidR="00730194" w:rsidRPr="00422CC2" w14:paraId="78E01E5C" w14:textId="77777777" w:rsidTr="003E7CDA">
        <w:tc>
          <w:tcPr>
            <w:tcW w:w="199" w:type="dxa"/>
            <w:tcBorders>
              <w:top w:val="nil"/>
              <w:left w:val="nil"/>
              <w:bottom w:val="nil"/>
              <w:right w:val="nil"/>
            </w:tcBorders>
            <w:tcMar>
              <w:top w:w="28" w:type="dxa"/>
              <w:left w:w="28" w:type="dxa"/>
              <w:bottom w:w="28" w:type="dxa"/>
              <w:right w:w="28" w:type="dxa"/>
            </w:tcMar>
          </w:tcPr>
          <w:p w14:paraId="069BA156"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1B891179"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74700F64"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2976" w:type="dxa"/>
            <w:gridSpan w:val="3"/>
            <w:tcMar>
              <w:top w:w="28" w:type="dxa"/>
              <w:left w:w="28" w:type="dxa"/>
              <w:bottom w:w="28" w:type="dxa"/>
              <w:right w:w="28" w:type="dxa"/>
            </w:tcMar>
          </w:tcPr>
          <w:p w14:paraId="0A0B77A0"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ա) տեղեկագրքի (դասակարգչի) նույնականացուցիչը</w:t>
            </w:r>
          </w:p>
          <w:p w14:paraId="74F8F82F"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(code​List​Id ատրիբուտ)</w:t>
            </w:r>
          </w:p>
        </w:tc>
        <w:tc>
          <w:tcPr>
            <w:tcW w:w="2666" w:type="dxa"/>
            <w:tcMar>
              <w:top w:w="28" w:type="dxa"/>
              <w:left w:w="28" w:type="dxa"/>
              <w:bottom w:w="28" w:type="dxa"/>
              <w:right w:w="28" w:type="dxa"/>
            </w:tcMar>
          </w:tcPr>
          <w:p w14:paraId="0E5612B9"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տեղեկագրքի (դասակարգչի) նշագիրը, որին համապատասխան</w:t>
            </w:r>
            <w:r w:rsidR="00B2108D" w:rsidRPr="00422CC2">
              <w:rPr>
                <w:rFonts w:ascii="Sylfaen" w:hAnsi="Sylfaen"/>
                <w:sz w:val="20"/>
              </w:rPr>
              <w:t>,</w:t>
            </w:r>
            <w:r w:rsidRPr="00422CC2">
              <w:rPr>
                <w:rFonts w:ascii="Sylfaen" w:hAnsi="Sylfaen"/>
                <w:sz w:val="20"/>
              </w:rPr>
              <w:t xml:space="preserve"> նշված է ծածկագիրը</w:t>
            </w:r>
          </w:p>
        </w:tc>
        <w:tc>
          <w:tcPr>
            <w:tcW w:w="1979" w:type="dxa"/>
            <w:tcMar>
              <w:top w:w="28" w:type="dxa"/>
              <w:left w:w="28" w:type="dxa"/>
              <w:bottom w:w="28" w:type="dxa"/>
              <w:right w:w="28" w:type="dxa"/>
            </w:tcMar>
          </w:tcPr>
          <w:p w14:paraId="1718E933"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w:t>
            </w:r>
          </w:p>
        </w:tc>
        <w:tc>
          <w:tcPr>
            <w:tcW w:w="3293" w:type="dxa"/>
            <w:tcMar>
              <w:top w:w="28" w:type="dxa"/>
              <w:left w:w="28" w:type="dxa"/>
              <w:bottom w:w="28" w:type="dxa"/>
              <w:right w:w="28" w:type="dxa"/>
            </w:tcMar>
          </w:tcPr>
          <w:p w14:paraId="31B70087"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csdo:‌Reference‌Data‌Id‌Type (M.SDT.00091)</w:t>
            </w:r>
          </w:p>
          <w:p w14:paraId="549BFAF5"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7EF76084"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733EAE26"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20</w:t>
            </w:r>
          </w:p>
        </w:tc>
        <w:tc>
          <w:tcPr>
            <w:tcW w:w="681" w:type="dxa"/>
            <w:tcMar>
              <w:top w:w="28" w:type="dxa"/>
              <w:left w:w="28" w:type="dxa"/>
              <w:bottom w:w="28" w:type="dxa"/>
              <w:right w:w="28" w:type="dxa"/>
            </w:tcMar>
          </w:tcPr>
          <w:p w14:paraId="46ABCDEF" w14:textId="77777777" w:rsidR="00730194" w:rsidRPr="00422CC2" w:rsidRDefault="00730194" w:rsidP="00422CC2">
            <w:pPr>
              <w:pStyle w:val="affffa"/>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4808137B"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r w:rsidRPr="00422CC2">
              <w:rPr>
                <w:rFonts w:ascii="Sylfaen" w:hAnsi="Sylfaen"/>
                <w:sz w:val="20"/>
              </w:rPr>
              <w:t>ատրիբուտը պետք է պարունակի «2053» արժեքը</w:t>
            </w:r>
          </w:p>
        </w:tc>
      </w:tr>
      <w:tr w:rsidR="00730194" w:rsidRPr="00422CC2" w14:paraId="0B34E735" w14:textId="77777777" w:rsidTr="003E7CDA">
        <w:tc>
          <w:tcPr>
            <w:tcW w:w="199" w:type="dxa"/>
            <w:tcBorders>
              <w:top w:val="nil"/>
              <w:left w:val="nil"/>
              <w:bottom w:val="nil"/>
              <w:right w:val="nil"/>
            </w:tcBorders>
            <w:tcMar>
              <w:top w:w="28" w:type="dxa"/>
              <w:left w:w="28" w:type="dxa"/>
              <w:bottom w:w="28" w:type="dxa"/>
              <w:right w:w="28" w:type="dxa"/>
            </w:tcMar>
          </w:tcPr>
          <w:p w14:paraId="48F9B6F8"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2EED1233"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3174" w:type="dxa"/>
            <w:gridSpan w:val="4"/>
            <w:tcMar>
              <w:top w:w="28" w:type="dxa"/>
              <w:left w:w="28" w:type="dxa"/>
              <w:bottom w:w="28" w:type="dxa"/>
              <w:right w:w="28" w:type="dxa"/>
            </w:tcMar>
          </w:tcPr>
          <w:p w14:paraId="57DFFAA7"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18.11.3. Փաստաթղթի տեսակի անվանումը</w:t>
            </w:r>
          </w:p>
          <w:p w14:paraId="469FC77D"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(csdo:‌Doc‌Kind‌Name)</w:t>
            </w:r>
          </w:p>
        </w:tc>
        <w:tc>
          <w:tcPr>
            <w:tcW w:w="2666" w:type="dxa"/>
            <w:tcMar>
              <w:top w:w="28" w:type="dxa"/>
              <w:left w:w="28" w:type="dxa"/>
              <w:bottom w:w="28" w:type="dxa"/>
              <w:right w:w="28" w:type="dxa"/>
            </w:tcMar>
          </w:tcPr>
          <w:p w14:paraId="7AB4D2AF"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փաստաթղթի տեսակի անվանումը</w:t>
            </w:r>
          </w:p>
        </w:tc>
        <w:tc>
          <w:tcPr>
            <w:tcW w:w="1979" w:type="dxa"/>
            <w:tcMar>
              <w:top w:w="28" w:type="dxa"/>
              <w:left w:w="28" w:type="dxa"/>
              <w:bottom w:w="28" w:type="dxa"/>
              <w:right w:w="28" w:type="dxa"/>
            </w:tcMar>
          </w:tcPr>
          <w:p w14:paraId="06038055"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M.SDE.00095</w:t>
            </w:r>
          </w:p>
        </w:tc>
        <w:tc>
          <w:tcPr>
            <w:tcW w:w="3293" w:type="dxa"/>
            <w:tcMar>
              <w:top w:w="28" w:type="dxa"/>
              <w:left w:w="28" w:type="dxa"/>
              <w:bottom w:w="28" w:type="dxa"/>
              <w:right w:w="28" w:type="dxa"/>
            </w:tcMar>
          </w:tcPr>
          <w:p w14:paraId="4F5F00FD"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csdo:‌Name500‌Type (M.SDT.00134)</w:t>
            </w:r>
          </w:p>
          <w:p w14:paraId="0AB5C806"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7AC7470C"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49FD9264"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500</w:t>
            </w:r>
          </w:p>
        </w:tc>
        <w:tc>
          <w:tcPr>
            <w:tcW w:w="681" w:type="dxa"/>
            <w:tcMar>
              <w:top w:w="28" w:type="dxa"/>
              <w:left w:w="28" w:type="dxa"/>
              <w:bottom w:w="28" w:type="dxa"/>
              <w:right w:w="28" w:type="dxa"/>
            </w:tcMar>
          </w:tcPr>
          <w:p w14:paraId="1FE5EA0F" w14:textId="77777777" w:rsidR="00730194" w:rsidRPr="00422CC2" w:rsidRDefault="00730194" w:rsidP="00422CC2">
            <w:pPr>
              <w:pStyle w:val="affffa"/>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52511239"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r w:rsidRPr="00422CC2">
              <w:rPr>
                <w:rFonts w:ascii="Sylfaen" w:hAnsi="Sylfaen"/>
                <w:sz w:val="20"/>
              </w:rPr>
              <w:t>վավերապայմանը չի լրացվում</w:t>
            </w:r>
          </w:p>
        </w:tc>
      </w:tr>
      <w:tr w:rsidR="00730194" w:rsidRPr="00422CC2" w14:paraId="15DBCE24" w14:textId="77777777" w:rsidTr="003E7CDA">
        <w:tc>
          <w:tcPr>
            <w:tcW w:w="199" w:type="dxa"/>
            <w:tcBorders>
              <w:top w:val="nil"/>
              <w:left w:val="nil"/>
              <w:bottom w:val="nil"/>
              <w:right w:val="nil"/>
            </w:tcBorders>
            <w:tcMar>
              <w:top w:w="28" w:type="dxa"/>
              <w:left w:w="28" w:type="dxa"/>
              <w:bottom w:w="28" w:type="dxa"/>
              <w:right w:w="28" w:type="dxa"/>
            </w:tcMar>
          </w:tcPr>
          <w:p w14:paraId="07968F35"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3600AB83"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3174" w:type="dxa"/>
            <w:gridSpan w:val="4"/>
            <w:tcMar>
              <w:top w:w="28" w:type="dxa"/>
              <w:left w:w="28" w:type="dxa"/>
              <w:bottom w:w="28" w:type="dxa"/>
              <w:right w:w="28" w:type="dxa"/>
            </w:tcMar>
          </w:tcPr>
          <w:p w14:paraId="52C09076"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18.11.4. Փաստաթղթի սերիան</w:t>
            </w:r>
          </w:p>
          <w:p w14:paraId="4072F0D5"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(csdo:‌Doc‌Series‌Id)</w:t>
            </w:r>
          </w:p>
        </w:tc>
        <w:tc>
          <w:tcPr>
            <w:tcW w:w="2666" w:type="dxa"/>
            <w:tcMar>
              <w:top w:w="28" w:type="dxa"/>
              <w:left w:w="28" w:type="dxa"/>
              <w:bottom w:w="28" w:type="dxa"/>
              <w:right w:w="28" w:type="dxa"/>
            </w:tcMar>
          </w:tcPr>
          <w:p w14:paraId="148DFFC9"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փաստաթղթի սերիայի թվային կամ տառաթվային նշագիրը</w:t>
            </w:r>
          </w:p>
        </w:tc>
        <w:tc>
          <w:tcPr>
            <w:tcW w:w="1979" w:type="dxa"/>
            <w:tcMar>
              <w:top w:w="28" w:type="dxa"/>
              <w:left w:w="28" w:type="dxa"/>
              <w:bottom w:w="28" w:type="dxa"/>
              <w:right w:w="28" w:type="dxa"/>
            </w:tcMar>
          </w:tcPr>
          <w:p w14:paraId="269A84C8"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M.SDE.00157</w:t>
            </w:r>
          </w:p>
        </w:tc>
        <w:tc>
          <w:tcPr>
            <w:tcW w:w="3293" w:type="dxa"/>
            <w:tcMar>
              <w:top w:w="28" w:type="dxa"/>
              <w:left w:w="28" w:type="dxa"/>
              <w:bottom w:w="28" w:type="dxa"/>
              <w:right w:w="28" w:type="dxa"/>
            </w:tcMar>
          </w:tcPr>
          <w:p w14:paraId="10E4C06E"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csdo:‌Id20‌Type (M.SDT.00092)</w:t>
            </w:r>
          </w:p>
          <w:p w14:paraId="32B6F249"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 xml:space="preserve">Պայմանանշանների նորմալացված </w:t>
            </w:r>
            <w:r w:rsidRPr="00422CC2">
              <w:rPr>
                <w:rFonts w:ascii="Sylfaen" w:hAnsi="Sylfaen"/>
                <w:sz w:val="20"/>
              </w:rPr>
              <w:lastRenderedPageBreak/>
              <w:t>տողը:</w:t>
            </w:r>
          </w:p>
          <w:p w14:paraId="2F79A872"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693FF3A8"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20</w:t>
            </w:r>
          </w:p>
        </w:tc>
        <w:tc>
          <w:tcPr>
            <w:tcW w:w="681" w:type="dxa"/>
            <w:tcMar>
              <w:top w:w="28" w:type="dxa"/>
              <w:left w:w="28" w:type="dxa"/>
              <w:bottom w:w="28" w:type="dxa"/>
              <w:right w:w="28" w:type="dxa"/>
            </w:tcMar>
          </w:tcPr>
          <w:p w14:paraId="5573507E" w14:textId="77777777" w:rsidR="00730194" w:rsidRPr="00422CC2" w:rsidRDefault="00730194" w:rsidP="00422CC2">
            <w:pPr>
              <w:pStyle w:val="affffa"/>
              <w:widowControl w:val="0"/>
              <w:tabs>
                <w:tab w:val="left" w:pos="1134"/>
              </w:tabs>
              <w:spacing w:after="120"/>
              <w:jc w:val="center"/>
              <w:rPr>
                <w:rFonts w:ascii="Sylfaen" w:hAnsi="Sylfaen" w:cs="Times New Roman"/>
                <w:sz w:val="20"/>
              </w:rPr>
            </w:pPr>
            <w:r w:rsidRPr="00422CC2">
              <w:rPr>
                <w:rFonts w:ascii="Sylfaen" w:hAnsi="Sylfaen"/>
                <w:sz w:val="20"/>
              </w:rPr>
              <w:lastRenderedPageBreak/>
              <w:t>0..1</w:t>
            </w:r>
          </w:p>
        </w:tc>
        <w:tc>
          <w:tcPr>
            <w:tcW w:w="3119" w:type="dxa"/>
            <w:tcMar>
              <w:top w:w="28" w:type="dxa"/>
              <w:left w:w="28" w:type="dxa"/>
              <w:bottom w:w="28" w:type="dxa"/>
              <w:right w:w="28" w:type="dxa"/>
            </w:tcMar>
          </w:tcPr>
          <w:p w14:paraId="43E3D128"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p>
        </w:tc>
      </w:tr>
      <w:tr w:rsidR="00730194" w:rsidRPr="00422CC2" w14:paraId="2994EF40" w14:textId="77777777" w:rsidTr="003E7CDA">
        <w:tc>
          <w:tcPr>
            <w:tcW w:w="199" w:type="dxa"/>
            <w:tcBorders>
              <w:top w:val="nil"/>
              <w:left w:val="nil"/>
              <w:bottom w:val="nil"/>
              <w:right w:val="nil"/>
            </w:tcBorders>
            <w:tcMar>
              <w:top w:w="28" w:type="dxa"/>
              <w:left w:w="28" w:type="dxa"/>
              <w:bottom w:w="28" w:type="dxa"/>
              <w:right w:w="28" w:type="dxa"/>
            </w:tcMar>
          </w:tcPr>
          <w:p w14:paraId="2C7FF00E"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43290CAC"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3174" w:type="dxa"/>
            <w:gridSpan w:val="4"/>
            <w:tcMar>
              <w:top w:w="28" w:type="dxa"/>
              <w:left w:w="28" w:type="dxa"/>
              <w:bottom w:w="28" w:type="dxa"/>
              <w:right w:w="28" w:type="dxa"/>
            </w:tcMar>
          </w:tcPr>
          <w:p w14:paraId="18D7F62F"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18.11.5. Փաստաթղթի համարը</w:t>
            </w:r>
          </w:p>
          <w:p w14:paraId="300C186E"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(csdo:‌Doc‌Id)</w:t>
            </w:r>
          </w:p>
        </w:tc>
        <w:tc>
          <w:tcPr>
            <w:tcW w:w="2666" w:type="dxa"/>
            <w:tcMar>
              <w:top w:w="28" w:type="dxa"/>
              <w:left w:w="28" w:type="dxa"/>
              <w:bottom w:w="28" w:type="dxa"/>
              <w:right w:w="28" w:type="dxa"/>
            </w:tcMar>
          </w:tcPr>
          <w:p w14:paraId="5B120602"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փաստաթղթի գրանցման ժամանակ դրան տրված թվային կամ տառաթվային նշագիրը</w:t>
            </w:r>
          </w:p>
        </w:tc>
        <w:tc>
          <w:tcPr>
            <w:tcW w:w="1979" w:type="dxa"/>
            <w:tcMar>
              <w:top w:w="28" w:type="dxa"/>
              <w:left w:w="28" w:type="dxa"/>
              <w:bottom w:w="28" w:type="dxa"/>
              <w:right w:w="28" w:type="dxa"/>
            </w:tcMar>
          </w:tcPr>
          <w:p w14:paraId="5D7D5098"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M.SDE.00044</w:t>
            </w:r>
          </w:p>
        </w:tc>
        <w:tc>
          <w:tcPr>
            <w:tcW w:w="3293" w:type="dxa"/>
            <w:tcMar>
              <w:top w:w="28" w:type="dxa"/>
              <w:left w:w="28" w:type="dxa"/>
              <w:bottom w:w="28" w:type="dxa"/>
              <w:right w:w="28" w:type="dxa"/>
            </w:tcMar>
          </w:tcPr>
          <w:p w14:paraId="2B89B734"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csdo:‌Id50‌Type (M.SDT.00093)</w:t>
            </w:r>
          </w:p>
          <w:p w14:paraId="5D461384"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64678FAF"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74001984"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50</w:t>
            </w:r>
          </w:p>
        </w:tc>
        <w:tc>
          <w:tcPr>
            <w:tcW w:w="681" w:type="dxa"/>
            <w:tcMar>
              <w:top w:w="28" w:type="dxa"/>
              <w:left w:w="28" w:type="dxa"/>
              <w:bottom w:w="28" w:type="dxa"/>
              <w:right w:w="28" w:type="dxa"/>
            </w:tcMar>
          </w:tcPr>
          <w:p w14:paraId="42DFE134" w14:textId="77777777" w:rsidR="00730194" w:rsidRPr="00422CC2" w:rsidRDefault="00730194" w:rsidP="00422CC2">
            <w:pPr>
              <w:pStyle w:val="affffa"/>
              <w:widowControl w:val="0"/>
              <w:tabs>
                <w:tab w:val="left" w:pos="1134"/>
              </w:tabs>
              <w:spacing w:after="120"/>
              <w:jc w:val="center"/>
              <w:rPr>
                <w:rFonts w:ascii="Sylfaen" w:hAnsi="Sylfaen" w:cs="Times New Roman"/>
                <w:sz w:val="20"/>
              </w:rPr>
            </w:pPr>
            <w:r w:rsidRPr="00422CC2">
              <w:rPr>
                <w:rFonts w:ascii="Sylfaen" w:hAnsi="Sylfaen"/>
                <w:sz w:val="20"/>
              </w:rPr>
              <w:t>1</w:t>
            </w:r>
          </w:p>
        </w:tc>
        <w:tc>
          <w:tcPr>
            <w:tcW w:w="3119" w:type="dxa"/>
            <w:tcMar>
              <w:top w:w="28" w:type="dxa"/>
              <w:left w:w="28" w:type="dxa"/>
              <w:bottom w:w="28" w:type="dxa"/>
              <w:right w:w="28" w:type="dxa"/>
            </w:tcMar>
          </w:tcPr>
          <w:p w14:paraId="21CF524C"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p>
        </w:tc>
      </w:tr>
      <w:tr w:rsidR="00730194" w:rsidRPr="00422CC2" w14:paraId="1582E67F" w14:textId="77777777" w:rsidTr="003E7CDA">
        <w:tc>
          <w:tcPr>
            <w:tcW w:w="199" w:type="dxa"/>
            <w:tcBorders>
              <w:top w:val="nil"/>
              <w:left w:val="nil"/>
              <w:bottom w:val="nil"/>
              <w:right w:val="nil"/>
            </w:tcBorders>
            <w:tcMar>
              <w:top w:w="28" w:type="dxa"/>
              <w:left w:w="28" w:type="dxa"/>
              <w:bottom w:w="28" w:type="dxa"/>
              <w:right w:w="28" w:type="dxa"/>
            </w:tcMar>
          </w:tcPr>
          <w:p w14:paraId="51AB2238"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2D4CB27C"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3174" w:type="dxa"/>
            <w:gridSpan w:val="4"/>
            <w:tcMar>
              <w:top w:w="28" w:type="dxa"/>
              <w:left w:w="28" w:type="dxa"/>
              <w:bottom w:w="28" w:type="dxa"/>
              <w:right w:w="28" w:type="dxa"/>
            </w:tcMar>
          </w:tcPr>
          <w:p w14:paraId="7268075A"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18.11.6. Փաստաթղթի ամսաթիվը</w:t>
            </w:r>
          </w:p>
          <w:p w14:paraId="1BEEEC67"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(csdo:‌Doc‌Creation‌Date)</w:t>
            </w:r>
          </w:p>
        </w:tc>
        <w:tc>
          <w:tcPr>
            <w:tcW w:w="2666" w:type="dxa"/>
            <w:tcMar>
              <w:top w:w="28" w:type="dxa"/>
              <w:left w:w="28" w:type="dxa"/>
              <w:bottom w:w="28" w:type="dxa"/>
              <w:right w:w="28" w:type="dxa"/>
            </w:tcMar>
          </w:tcPr>
          <w:p w14:paraId="37EFE3B1"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փաստաթղթի տրման, ստորագրման, հաստատման կամ գրանցման ամսաթիվը</w:t>
            </w:r>
          </w:p>
        </w:tc>
        <w:tc>
          <w:tcPr>
            <w:tcW w:w="1979" w:type="dxa"/>
            <w:tcMar>
              <w:top w:w="28" w:type="dxa"/>
              <w:left w:w="28" w:type="dxa"/>
              <w:bottom w:w="28" w:type="dxa"/>
              <w:right w:w="28" w:type="dxa"/>
            </w:tcMar>
          </w:tcPr>
          <w:p w14:paraId="08FEC097"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M.SDE.00045</w:t>
            </w:r>
          </w:p>
        </w:tc>
        <w:tc>
          <w:tcPr>
            <w:tcW w:w="3293" w:type="dxa"/>
            <w:tcMar>
              <w:top w:w="28" w:type="dxa"/>
              <w:left w:w="28" w:type="dxa"/>
              <w:bottom w:w="28" w:type="dxa"/>
              <w:right w:w="28" w:type="dxa"/>
            </w:tcMar>
          </w:tcPr>
          <w:p w14:paraId="302F18AE"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bdt:DateType (M.BDT.00005)</w:t>
            </w:r>
          </w:p>
          <w:p w14:paraId="19D28B0D"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Ամսաթվի նշագիրը՝ ISO 8601 ստանդարտների սերիային համապատասխան</w:t>
            </w:r>
          </w:p>
        </w:tc>
        <w:tc>
          <w:tcPr>
            <w:tcW w:w="681" w:type="dxa"/>
            <w:tcMar>
              <w:top w:w="28" w:type="dxa"/>
              <w:left w:w="28" w:type="dxa"/>
              <w:bottom w:w="28" w:type="dxa"/>
              <w:right w:w="28" w:type="dxa"/>
            </w:tcMar>
          </w:tcPr>
          <w:p w14:paraId="3D2D4245" w14:textId="77777777" w:rsidR="00730194" w:rsidRPr="00422CC2" w:rsidRDefault="00730194" w:rsidP="00422CC2">
            <w:pPr>
              <w:pStyle w:val="affffa"/>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0C543506"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r w:rsidRPr="00422CC2">
              <w:rPr>
                <w:rFonts w:ascii="Sylfaen" w:hAnsi="Sylfaen"/>
                <w:sz w:val="20"/>
              </w:rPr>
              <w:t>վավերապայմանի արժեքը պետք է ներկայացվի հետ</w:t>
            </w:r>
            <w:r w:rsidR="00422CC2" w:rsidRPr="00422CC2">
              <w:rPr>
                <w:rFonts w:ascii="Sylfaen" w:hAnsi="Sylfaen"/>
                <w:sz w:val="20"/>
              </w:rPr>
              <w:t>եւ</w:t>
            </w:r>
            <w:r w:rsidRPr="00422CC2">
              <w:rPr>
                <w:rFonts w:ascii="Sylfaen" w:hAnsi="Sylfaen"/>
                <w:sz w:val="20"/>
              </w:rPr>
              <w:t>յալ ձ</w:t>
            </w:r>
            <w:r w:rsidR="00422CC2" w:rsidRPr="00422CC2">
              <w:rPr>
                <w:rFonts w:ascii="Sylfaen" w:hAnsi="Sylfaen"/>
                <w:sz w:val="20"/>
              </w:rPr>
              <w:t>եւ</w:t>
            </w:r>
            <w:r w:rsidRPr="00422CC2">
              <w:rPr>
                <w:rFonts w:ascii="Sylfaen" w:hAnsi="Sylfaen"/>
                <w:sz w:val="20"/>
              </w:rPr>
              <w:t>անմուշին համապատասխան՝ YYYY-MM-DD</w:t>
            </w:r>
          </w:p>
        </w:tc>
      </w:tr>
      <w:tr w:rsidR="00730194" w:rsidRPr="00422CC2" w14:paraId="6D8415C2" w14:textId="77777777" w:rsidTr="003E7CDA">
        <w:tc>
          <w:tcPr>
            <w:tcW w:w="199" w:type="dxa"/>
            <w:tcBorders>
              <w:top w:val="nil"/>
              <w:left w:val="nil"/>
              <w:bottom w:val="nil"/>
              <w:right w:val="nil"/>
            </w:tcBorders>
            <w:tcMar>
              <w:top w:w="28" w:type="dxa"/>
              <w:left w:w="28" w:type="dxa"/>
              <w:bottom w:w="28" w:type="dxa"/>
              <w:right w:w="28" w:type="dxa"/>
            </w:tcMar>
          </w:tcPr>
          <w:p w14:paraId="59D15C45"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4FCD9D81"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3174" w:type="dxa"/>
            <w:gridSpan w:val="4"/>
            <w:tcMar>
              <w:top w:w="28" w:type="dxa"/>
              <w:left w:w="28" w:type="dxa"/>
              <w:bottom w:w="28" w:type="dxa"/>
              <w:right w:w="28" w:type="dxa"/>
            </w:tcMar>
          </w:tcPr>
          <w:p w14:paraId="1E2040EC"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18.11.7. Փաստաթղթի գործողության ժամկետը լրանալու ամսաթիվը</w:t>
            </w:r>
          </w:p>
          <w:p w14:paraId="56675628"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(csdo:‌Doc‌Validity‌Date)</w:t>
            </w:r>
          </w:p>
        </w:tc>
        <w:tc>
          <w:tcPr>
            <w:tcW w:w="2666" w:type="dxa"/>
            <w:tcMar>
              <w:top w:w="28" w:type="dxa"/>
              <w:left w:w="28" w:type="dxa"/>
              <w:bottom w:w="28" w:type="dxa"/>
              <w:right w:w="28" w:type="dxa"/>
            </w:tcMar>
          </w:tcPr>
          <w:p w14:paraId="55610DC1"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այն ժամկետը լրանալու ամսաթիվը, որի ընթացքում փաստաթուղթն ուժի մեջ է</w:t>
            </w:r>
          </w:p>
        </w:tc>
        <w:tc>
          <w:tcPr>
            <w:tcW w:w="1979" w:type="dxa"/>
            <w:tcMar>
              <w:top w:w="28" w:type="dxa"/>
              <w:left w:w="28" w:type="dxa"/>
              <w:bottom w:w="28" w:type="dxa"/>
              <w:right w:w="28" w:type="dxa"/>
            </w:tcMar>
          </w:tcPr>
          <w:p w14:paraId="07597B0F"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M.SDE.00052</w:t>
            </w:r>
          </w:p>
        </w:tc>
        <w:tc>
          <w:tcPr>
            <w:tcW w:w="3293" w:type="dxa"/>
            <w:tcMar>
              <w:top w:w="28" w:type="dxa"/>
              <w:left w:w="28" w:type="dxa"/>
              <w:bottom w:w="28" w:type="dxa"/>
              <w:right w:w="28" w:type="dxa"/>
            </w:tcMar>
          </w:tcPr>
          <w:p w14:paraId="0ED2AF0A"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bdt:DateType (M.BDT.00005)</w:t>
            </w:r>
          </w:p>
          <w:p w14:paraId="4391DC23"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Ամսաթվի նշագիրը՝ ISO 8601 ստանդարտների սերիային համապատասխան</w:t>
            </w:r>
          </w:p>
        </w:tc>
        <w:tc>
          <w:tcPr>
            <w:tcW w:w="681" w:type="dxa"/>
            <w:tcMar>
              <w:top w:w="28" w:type="dxa"/>
              <w:left w:w="28" w:type="dxa"/>
              <w:bottom w:w="28" w:type="dxa"/>
              <w:right w:w="28" w:type="dxa"/>
            </w:tcMar>
          </w:tcPr>
          <w:p w14:paraId="4DB70BD2" w14:textId="77777777" w:rsidR="00730194" w:rsidRPr="00422CC2" w:rsidRDefault="00730194" w:rsidP="00422CC2">
            <w:pPr>
              <w:pStyle w:val="affffa"/>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024D60B8"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r w:rsidRPr="00422CC2">
              <w:rPr>
                <w:rFonts w:ascii="Sylfaen" w:hAnsi="Sylfaen"/>
                <w:sz w:val="20"/>
              </w:rPr>
              <w:t>վավերապայմանը չի լրացվում</w:t>
            </w:r>
          </w:p>
        </w:tc>
      </w:tr>
      <w:tr w:rsidR="00730194" w:rsidRPr="00422CC2" w14:paraId="68A37A53" w14:textId="77777777" w:rsidTr="003E7CDA">
        <w:tc>
          <w:tcPr>
            <w:tcW w:w="199" w:type="dxa"/>
            <w:tcBorders>
              <w:top w:val="nil"/>
              <w:left w:val="nil"/>
              <w:bottom w:val="nil"/>
              <w:right w:val="nil"/>
            </w:tcBorders>
            <w:tcMar>
              <w:top w:w="28" w:type="dxa"/>
              <w:left w:w="28" w:type="dxa"/>
              <w:bottom w:w="28" w:type="dxa"/>
              <w:right w:w="28" w:type="dxa"/>
            </w:tcMar>
          </w:tcPr>
          <w:p w14:paraId="7F43A60A"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6145DA6C"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3174" w:type="dxa"/>
            <w:gridSpan w:val="4"/>
            <w:tcMar>
              <w:top w:w="28" w:type="dxa"/>
              <w:left w:w="28" w:type="dxa"/>
              <w:bottom w:w="28" w:type="dxa"/>
              <w:right w:w="28" w:type="dxa"/>
            </w:tcMar>
          </w:tcPr>
          <w:p w14:paraId="4FD946C3"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18.11.8. Լիազորված մարմնի նույնականացուցիչը</w:t>
            </w:r>
          </w:p>
          <w:p w14:paraId="5D7C8566"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(csdo:‌Authority‌Id)</w:t>
            </w:r>
          </w:p>
        </w:tc>
        <w:tc>
          <w:tcPr>
            <w:tcW w:w="2666" w:type="dxa"/>
            <w:tcMar>
              <w:top w:w="28" w:type="dxa"/>
              <w:left w:w="28" w:type="dxa"/>
              <w:bottom w:w="28" w:type="dxa"/>
              <w:right w:w="28" w:type="dxa"/>
            </w:tcMar>
          </w:tcPr>
          <w:p w14:paraId="0D167CBD"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փաստաթուղթը տրամադրած՝ պետական իշխանության մարմինը կամ դրա կողմից լիազորված կազմակերպությունը նույնականացնող տողը</w:t>
            </w:r>
          </w:p>
        </w:tc>
        <w:tc>
          <w:tcPr>
            <w:tcW w:w="1979" w:type="dxa"/>
            <w:tcMar>
              <w:top w:w="28" w:type="dxa"/>
              <w:left w:w="28" w:type="dxa"/>
              <w:bottom w:w="28" w:type="dxa"/>
              <w:right w:w="28" w:type="dxa"/>
            </w:tcMar>
          </w:tcPr>
          <w:p w14:paraId="32BC1A9B"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M.SDE.00068</w:t>
            </w:r>
          </w:p>
        </w:tc>
        <w:tc>
          <w:tcPr>
            <w:tcW w:w="3293" w:type="dxa"/>
            <w:tcMar>
              <w:top w:w="28" w:type="dxa"/>
              <w:left w:w="28" w:type="dxa"/>
              <w:bottom w:w="28" w:type="dxa"/>
              <w:right w:w="28" w:type="dxa"/>
            </w:tcMar>
          </w:tcPr>
          <w:p w14:paraId="75556BC5"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csdo:‌Id20‌Type (M.SDT.00092)</w:t>
            </w:r>
          </w:p>
          <w:p w14:paraId="69145EFF"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4D8D5558"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421002B6"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20</w:t>
            </w:r>
          </w:p>
        </w:tc>
        <w:tc>
          <w:tcPr>
            <w:tcW w:w="681" w:type="dxa"/>
            <w:tcMar>
              <w:top w:w="28" w:type="dxa"/>
              <w:left w:w="28" w:type="dxa"/>
              <w:bottom w:w="28" w:type="dxa"/>
              <w:right w:w="28" w:type="dxa"/>
            </w:tcMar>
          </w:tcPr>
          <w:p w14:paraId="7B44CF9D" w14:textId="77777777" w:rsidR="00730194" w:rsidRPr="00422CC2" w:rsidRDefault="00730194" w:rsidP="00422CC2">
            <w:pPr>
              <w:pStyle w:val="affffa"/>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19DDAF86"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r w:rsidRPr="00422CC2">
              <w:rPr>
                <w:rFonts w:ascii="Sylfaen" w:hAnsi="Sylfaen"/>
                <w:sz w:val="20"/>
              </w:rPr>
              <w:t>վավերապայմանը չի լրացվում</w:t>
            </w:r>
          </w:p>
        </w:tc>
      </w:tr>
      <w:tr w:rsidR="00730194" w:rsidRPr="00422CC2" w14:paraId="6603F3E7" w14:textId="77777777" w:rsidTr="003E7CDA">
        <w:tc>
          <w:tcPr>
            <w:tcW w:w="199" w:type="dxa"/>
            <w:tcBorders>
              <w:top w:val="nil"/>
              <w:left w:val="nil"/>
              <w:bottom w:val="nil"/>
              <w:right w:val="nil"/>
            </w:tcBorders>
            <w:tcMar>
              <w:top w:w="28" w:type="dxa"/>
              <w:left w:w="28" w:type="dxa"/>
              <w:bottom w:w="28" w:type="dxa"/>
              <w:right w:w="28" w:type="dxa"/>
            </w:tcMar>
          </w:tcPr>
          <w:p w14:paraId="6298A967"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15A7B9CD"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3174" w:type="dxa"/>
            <w:gridSpan w:val="4"/>
            <w:tcMar>
              <w:top w:w="28" w:type="dxa"/>
              <w:left w:w="28" w:type="dxa"/>
              <w:bottom w:w="28" w:type="dxa"/>
              <w:right w:w="28" w:type="dxa"/>
            </w:tcMar>
          </w:tcPr>
          <w:p w14:paraId="5E8F97BB"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 xml:space="preserve">18.11.9. Լիազորված մարմնի </w:t>
            </w:r>
            <w:r w:rsidRPr="00422CC2">
              <w:rPr>
                <w:rFonts w:ascii="Sylfaen" w:hAnsi="Sylfaen"/>
                <w:sz w:val="20"/>
              </w:rPr>
              <w:lastRenderedPageBreak/>
              <w:t>անվանումը</w:t>
            </w:r>
          </w:p>
          <w:p w14:paraId="45BCCBDB"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(csdo:‌Authority‌Name)</w:t>
            </w:r>
          </w:p>
        </w:tc>
        <w:tc>
          <w:tcPr>
            <w:tcW w:w="2666" w:type="dxa"/>
            <w:tcMar>
              <w:top w:w="28" w:type="dxa"/>
              <w:left w:w="28" w:type="dxa"/>
              <w:bottom w:w="28" w:type="dxa"/>
              <w:right w:w="28" w:type="dxa"/>
            </w:tcMar>
          </w:tcPr>
          <w:p w14:paraId="76E5721D"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lastRenderedPageBreak/>
              <w:t xml:space="preserve">փաստաթուղթը տրամադրած պետական </w:t>
            </w:r>
            <w:r w:rsidRPr="00422CC2">
              <w:rPr>
                <w:rFonts w:ascii="Sylfaen" w:hAnsi="Sylfaen"/>
                <w:sz w:val="20"/>
              </w:rPr>
              <w:lastRenderedPageBreak/>
              <w:t>իշխանության մարմնի կամ դրա կողմից լիազորված կազմակերպության լրիվ անվանումը</w:t>
            </w:r>
          </w:p>
        </w:tc>
        <w:tc>
          <w:tcPr>
            <w:tcW w:w="1979" w:type="dxa"/>
            <w:tcMar>
              <w:top w:w="28" w:type="dxa"/>
              <w:left w:w="28" w:type="dxa"/>
              <w:bottom w:w="28" w:type="dxa"/>
              <w:right w:w="28" w:type="dxa"/>
            </w:tcMar>
          </w:tcPr>
          <w:p w14:paraId="5B57AF68"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lastRenderedPageBreak/>
              <w:t>M.SDE.00066</w:t>
            </w:r>
          </w:p>
        </w:tc>
        <w:tc>
          <w:tcPr>
            <w:tcW w:w="3293" w:type="dxa"/>
            <w:tcMar>
              <w:top w:w="28" w:type="dxa"/>
              <w:left w:w="28" w:type="dxa"/>
              <w:bottom w:w="28" w:type="dxa"/>
              <w:right w:w="28" w:type="dxa"/>
            </w:tcMar>
          </w:tcPr>
          <w:p w14:paraId="4DF0FFC6"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csdo:‌Name300‌Type (M.SDT.00056)</w:t>
            </w:r>
          </w:p>
          <w:p w14:paraId="31912459"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lastRenderedPageBreak/>
              <w:t>Պայմանանշանների նորմալացված տողը:</w:t>
            </w:r>
          </w:p>
          <w:p w14:paraId="282C46DF"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45A79900"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300</w:t>
            </w:r>
          </w:p>
        </w:tc>
        <w:tc>
          <w:tcPr>
            <w:tcW w:w="681" w:type="dxa"/>
            <w:tcMar>
              <w:top w:w="28" w:type="dxa"/>
              <w:left w:w="28" w:type="dxa"/>
              <w:bottom w:w="28" w:type="dxa"/>
              <w:right w:w="28" w:type="dxa"/>
            </w:tcMar>
          </w:tcPr>
          <w:p w14:paraId="49A5737C" w14:textId="77777777" w:rsidR="00730194" w:rsidRPr="00422CC2" w:rsidRDefault="00730194" w:rsidP="00422CC2">
            <w:pPr>
              <w:pStyle w:val="affffa"/>
              <w:widowControl w:val="0"/>
              <w:tabs>
                <w:tab w:val="left" w:pos="1134"/>
              </w:tabs>
              <w:spacing w:after="120"/>
              <w:jc w:val="center"/>
              <w:rPr>
                <w:rFonts w:ascii="Sylfaen" w:hAnsi="Sylfaen" w:cs="Times New Roman"/>
                <w:sz w:val="20"/>
              </w:rPr>
            </w:pPr>
            <w:r w:rsidRPr="00422CC2">
              <w:rPr>
                <w:rFonts w:ascii="Sylfaen" w:hAnsi="Sylfaen"/>
                <w:sz w:val="20"/>
              </w:rPr>
              <w:lastRenderedPageBreak/>
              <w:t>0..1</w:t>
            </w:r>
          </w:p>
        </w:tc>
        <w:tc>
          <w:tcPr>
            <w:tcW w:w="3119" w:type="dxa"/>
            <w:tcMar>
              <w:top w:w="28" w:type="dxa"/>
              <w:left w:w="28" w:type="dxa"/>
              <w:bottom w:w="28" w:type="dxa"/>
              <w:right w:w="28" w:type="dxa"/>
            </w:tcMar>
          </w:tcPr>
          <w:p w14:paraId="6B4C37C2"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p>
        </w:tc>
      </w:tr>
      <w:tr w:rsidR="00730194" w:rsidRPr="00422CC2" w14:paraId="79714D2B" w14:textId="77777777" w:rsidTr="003E7CDA">
        <w:tc>
          <w:tcPr>
            <w:tcW w:w="199" w:type="dxa"/>
            <w:tcBorders>
              <w:top w:val="nil"/>
              <w:left w:val="nil"/>
              <w:bottom w:val="nil"/>
              <w:right w:val="nil"/>
            </w:tcBorders>
            <w:tcMar>
              <w:top w:w="28" w:type="dxa"/>
              <w:left w:w="28" w:type="dxa"/>
              <w:bottom w:w="28" w:type="dxa"/>
              <w:right w:w="28" w:type="dxa"/>
            </w:tcMar>
          </w:tcPr>
          <w:p w14:paraId="40B0CA72"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3373" w:type="dxa"/>
            <w:gridSpan w:val="5"/>
            <w:tcMar>
              <w:top w:w="28" w:type="dxa"/>
              <w:left w:w="28" w:type="dxa"/>
              <w:bottom w:w="28" w:type="dxa"/>
              <w:right w:w="28" w:type="dxa"/>
            </w:tcMar>
          </w:tcPr>
          <w:p w14:paraId="595355F9"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18.12. Հասցեն</w:t>
            </w:r>
          </w:p>
          <w:p w14:paraId="6D161423"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(ccdo:‌Subject‌Address‌Details)</w:t>
            </w:r>
          </w:p>
        </w:tc>
        <w:tc>
          <w:tcPr>
            <w:tcW w:w="2666" w:type="dxa"/>
            <w:tcMar>
              <w:top w:w="28" w:type="dxa"/>
              <w:left w:w="28" w:type="dxa"/>
              <w:bottom w:w="28" w:type="dxa"/>
              <w:right w:w="28" w:type="dxa"/>
            </w:tcMar>
          </w:tcPr>
          <w:p w14:paraId="030F6506"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հասցե</w:t>
            </w:r>
          </w:p>
        </w:tc>
        <w:tc>
          <w:tcPr>
            <w:tcW w:w="1979" w:type="dxa"/>
            <w:tcMar>
              <w:top w:w="28" w:type="dxa"/>
              <w:left w:w="28" w:type="dxa"/>
              <w:bottom w:w="28" w:type="dxa"/>
              <w:right w:w="28" w:type="dxa"/>
            </w:tcMar>
          </w:tcPr>
          <w:p w14:paraId="00A356A6"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M.CDE.00058</w:t>
            </w:r>
          </w:p>
        </w:tc>
        <w:tc>
          <w:tcPr>
            <w:tcW w:w="3293" w:type="dxa"/>
            <w:tcMar>
              <w:top w:w="28" w:type="dxa"/>
              <w:left w:w="28" w:type="dxa"/>
              <w:bottom w:w="28" w:type="dxa"/>
              <w:right w:w="28" w:type="dxa"/>
            </w:tcMar>
          </w:tcPr>
          <w:p w14:paraId="153FCC04"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ccdo:‌Subject‌Address‌Details‌Type (M.CDT.00064)</w:t>
            </w:r>
          </w:p>
          <w:p w14:paraId="4B827848"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Որոշվում է ներդրված տարրերի արժեքների տիրույթներով</w:t>
            </w:r>
          </w:p>
        </w:tc>
        <w:tc>
          <w:tcPr>
            <w:tcW w:w="681" w:type="dxa"/>
            <w:tcMar>
              <w:top w:w="28" w:type="dxa"/>
              <w:left w:w="28" w:type="dxa"/>
              <w:bottom w:w="28" w:type="dxa"/>
              <w:right w:w="28" w:type="dxa"/>
            </w:tcMar>
          </w:tcPr>
          <w:p w14:paraId="674D5021" w14:textId="77777777" w:rsidR="00730194" w:rsidRPr="00422CC2" w:rsidRDefault="00730194" w:rsidP="00422CC2">
            <w:pPr>
              <w:pStyle w:val="affffa"/>
              <w:widowControl w:val="0"/>
              <w:tabs>
                <w:tab w:val="left" w:pos="1134"/>
              </w:tabs>
              <w:spacing w:after="120"/>
              <w:jc w:val="center"/>
              <w:rPr>
                <w:rFonts w:ascii="Sylfaen" w:hAnsi="Sylfaen" w:cs="Times New Roman"/>
                <w:sz w:val="20"/>
              </w:rPr>
            </w:pPr>
            <w:r w:rsidRPr="00422CC2">
              <w:rPr>
                <w:rFonts w:ascii="Sylfaen" w:hAnsi="Sylfaen"/>
                <w:sz w:val="20"/>
              </w:rPr>
              <w:t>0..*</w:t>
            </w:r>
          </w:p>
        </w:tc>
        <w:tc>
          <w:tcPr>
            <w:tcW w:w="3119" w:type="dxa"/>
            <w:tcMar>
              <w:top w:w="28" w:type="dxa"/>
              <w:left w:w="28" w:type="dxa"/>
              <w:bottom w:w="28" w:type="dxa"/>
              <w:right w:w="28" w:type="dxa"/>
            </w:tcMar>
          </w:tcPr>
          <w:p w14:paraId="1C07FC93"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r w:rsidRPr="00422CC2">
              <w:rPr>
                <w:rFonts w:ascii="Sylfaen" w:hAnsi="Sylfaen"/>
                <w:sz w:val="20"/>
              </w:rPr>
              <w:t>«Հասցեն (ccdo:SubjectAddress Details)» վավերապայմանը լրացնելու դեպքում պետք է ձ</w:t>
            </w:r>
            <w:r w:rsidR="00422CC2" w:rsidRPr="00422CC2">
              <w:rPr>
                <w:rFonts w:ascii="Sylfaen" w:hAnsi="Sylfaen"/>
                <w:sz w:val="20"/>
              </w:rPr>
              <w:t>եւ</w:t>
            </w:r>
            <w:r w:rsidRPr="00422CC2">
              <w:rPr>
                <w:rFonts w:ascii="Sylfaen" w:hAnsi="Sylfaen"/>
                <w:sz w:val="20"/>
              </w:rPr>
              <w:t>ավորվի վավերապայմանի բացառապես մեկ օրինակ</w:t>
            </w:r>
          </w:p>
        </w:tc>
      </w:tr>
      <w:tr w:rsidR="00730194" w:rsidRPr="00422CC2" w14:paraId="25AC18AB" w14:textId="77777777" w:rsidTr="003E7CDA">
        <w:tc>
          <w:tcPr>
            <w:tcW w:w="199" w:type="dxa"/>
            <w:tcBorders>
              <w:top w:val="nil"/>
              <w:left w:val="nil"/>
              <w:bottom w:val="nil"/>
              <w:right w:val="nil"/>
            </w:tcBorders>
            <w:tcMar>
              <w:top w:w="28" w:type="dxa"/>
              <w:left w:w="28" w:type="dxa"/>
              <w:bottom w:w="28" w:type="dxa"/>
              <w:right w:w="28" w:type="dxa"/>
            </w:tcMar>
          </w:tcPr>
          <w:p w14:paraId="0AAA6C8D"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47130F80"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3174" w:type="dxa"/>
            <w:gridSpan w:val="4"/>
            <w:tcMar>
              <w:top w:w="28" w:type="dxa"/>
              <w:left w:w="28" w:type="dxa"/>
              <w:bottom w:w="28" w:type="dxa"/>
              <w:right w:w="28" w:type="dxa"/>
            </w:tcMar>
          </w:tcPr>
          <w:p w14:paraId="414676C5"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18.12.1. Հասցեի տեսակի ծածկագիրը</w:t>
            </w:r>
          </w:p>
          <w:p w14:paraId="4747322B"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(csdo:‌Address‌Kind‌Code)</w:t>
            </w:r>
          </w:p>
        </w:tc>
        <w:tc>
          <w:tcPr>
            <w:tcW w:w="2666" w:type="dxa"/>
            <w:tcMar>
              <w:top w:w="28" w:type="dxa"/>
              <w:left w:w="28" w:type="dxa"/>
              <w:bottom w:w="28" w:type="dxa"/>
              <w:right w:w="28" w:type="dxa"/>
            </w:tcMar>
          </w:tcPr>
          <w:p w14:paraId="115C63DB"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հասցեի տեսակի ծածկագրային նշագիրը</w:t>
            </w:r>
          </w:p>
        </w:tc>
        <w:tc>
          <w:tcPr>
            <w:tcW w:w="1979" w:type="dxa"/>
            <w:tcMar>
              <w:top w:w="28" w:type="dxa"/>
              <w:left w:w="28" w:type="dxa"/>
              <w:bottom w:w="28" w:type="dxa"/>
              <w:right w:w="28" w:type="dxa"/>
            </w:tcMar>
          </w:tcPr>
          <w:p w14:paraId="206F7FEF"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M.SDE.00192</w:t>
            </w:r>
          </w:p>
        </w:tc>
        <w:tc>
          <w:tcPr>
            <w:tcW w:w="3293" w:type="dxa"/>
            <w:tcMar>
              <w:top w:w="28" w:type="dxa"/>
              <w:left w:w="28" w:type="dxa"/>
              <w:bottom w:w="28" w:type="dxa"/>
              <w:right w:w="28" w:type="dxa"/>
            </w:tcMar>
          </w:tcPr>
          <w:p w14:paraId="708BB037"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csdo:‌Address‌Kind‌Code‌Type (M.SDT.00162)</w:t>
            </w:r>
          </w:p>
          <w:p w14:paraId="39F41741"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Ծածկագրի արժեքը՝ հասցեների տեսակների տեղեկագրքին համապատասխան:</w:t>
            </w:r>
          </w:p>
          <w:p w14:paraId="642CFA65"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2C8ED01B"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20</w:t>
            </w:r>
          </w:p>
        </w:tc>
        <w:tc>
          <w:tcPr>
            <w:tcW w:w="681" w:type="dxa"/>
            <w:tcMar>
              <w:top w:w="28" w:type="dxa"/>
              <w:left w:w="28" w:type="dxa"/>
              <w:bottom w:w="28" w:type="dxa"/>
              <w:right w:w="28" w:type="dxa"/>
            </w:tcMar>
          </w:tcPr>
          <w:p w14:paraId="7DD2665C" w14:textId="77777777" w:rsidR="00730194" w:rsidRPr="00422CC2" w:rsidRDefault="00730194" w:rsidP="00422CC2">
            <w:pPr>
              <w:pStyle w:val="affffa"/>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0BADCD5D"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r w:rsidRPr="00422CC2">
              <w:rPr>
                <w:rFonts w:ascii="Sylfaen" w:hAnsi="Sylfaen"/>
                <w:sz w:val="20"/>
              </w:rPr>
              <w:t>վավերապայմանը պետք է ընդունի «1» արժեքը՝ գրանցման հասցեն</w:t>
            </w:r>
          </w:p>
        </w:tc>
      </w:tr>
      <w:tr w:rsidR="00730194" w:rsidRPr="00422CC2" w14:paraId="5FD32992" w14:textId="77777777" w:rsidTr="003E7CDA">
        <w:tc>
          <w:tcPr>
            <w:tcW w:w="199" w:type="dxa"/>
            <w:tcBorders>
              <w:top w:val="nil"/>
              <w:left w:val="nil"/>
              <w:bottom w:val="nil"/>
              <w:right w:val="nil"/>
            </w:tcBorders>
            <w:tcMar>
              <w:top w:w="28" w:type="dxa"/>
              <w:left w:w="28" w:type="dxa"/>
              <w:bottom w:w="28" w:type="dxa"/>
              <w:right w:w="28" w:type="dxa"/>
            </w:tcMar>
          </w:tcPr>
          <w:p w14:paraId="563B0E38"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329D59BB"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3174" w:type="dxa"/>
            <w:gridSpan w:val="4"/>
            <w:tcMar>
              <w:top w:w="28" w:type="dxa"/>
              <w:left w:w="28" w:type="dxa"/>
              <w:bottom w:w="28" w:type="dxa"/>
              <w:right w:w="28" w:type="dxa"/>
            </w:tcMar>
          </w:tcPr>
          <w:p w14:paraId="5988172D"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18.12.2. Երկրի ծածկագիրը</w:t>
            </w:r>
          </w:p>
          <w:p w14:paraId="54EDF4AF"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(csdo:‌Unified‌Country‌Code)</w:t>
            </w:r>
          </w:p>
        </w:tc>
        <w:tc>
          <w:tcPr>
            <w:tcW w:w="2666" w:type="dxa"/>
            <w:tcMar>
              <w:top w:w="28" w:type="dxa"/>
              <w:left w:w="28" w:type="dxa"/>
              <w:bottom w:w="28" w:type="dxa"/>
              <w:right w:w="28" w:type="dxa"/>
            </w:tcMar>
          </w:tcPr>
          <w:p w14:paraId="47D0C786"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երկրի ծածկագրային նշագիրը</w:t>
            </w:r>
          </w:p>
        </w:tc>
        <w:tc>
          <w:tcPr>
            <w:tcW w:w="1979" w:type="dxa"/>
            <w:tcMar>
              <w:top w:w="28" w:type="dxa"/>
              <w:left w:w="28" w:type="dxa"/>
              <w:bottom w:w="28" w:type="dxa"/>
              <w:right w:w="28" w:type="dxa"/>
            </w:tcMar>
          </w:tcPr>
          <w:p w14:paraId="2F833360"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M.SDE.00162</w:t>
            </w:r>
          </w:p>
        </w:tc>
        <w:tc>
          <w:tcPr>
            <w:tcW w:w="3293" w:type="dxa"/>
            <w:tcMar>
              <w:top w:w="28" w:type="dxa"/>
              <w:left w:w="28" w:type="dxa"/>
              <w:bottom w:w="28" w:type="dxa"/>
              <w:right w:w="28" w:type="dxa"/>
            </w:tcMar>
          </w:tcPr>
          <w:p w14:paraId="5756BF98"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csdo:‌Unified‌Country‌Code‌Type (M.SDT.00112)</w:t>
            </w:r>
          </w:p>
          <w:p w14:paraId="3600FC44"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Երկրի երկտառ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5EDA9292"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lastRenderedPageBreak/>
              <w:t>Ձ</w:t>
            </w:r>
            <w:r w:rsidR="00422CC2" w:rsidRPr="00422CC2">
              <w:rPr>
                <w:rFonts w:ascii="Sylfaen" w:hAnsi="Sylfaen"/>
                <w:sz w:val="20"/>
              </w:rPr>
              <w:t>եւ</w:t>
            </w:r>
            <w:r w:rsidRPr="00422CC2">
              <w:rPr>
                <w:rFonts w:ascii="Sylfaen" w:hAnsi="Sylfaen"/>
                <w:sz w:val="20"/>
              </w:rPr>
              <w:t>անմուշը՝ [A-Z]{2}</w:t>
            </w:r>
          </w:p>
        </w:tc>
        <w:tc>
          <w:tcPr>
            <w:tcW w:w="681" w:type="dxa"/>
            <w:tcMar>
              <w:top w:w="28" w:type="dxa"/>
              <w:left w:w="28" w:type="dxa"/>
              <w:bottom w:w="28" w:type="dxa"/>
              <w:right w:w="28" w:type="dxa"/>
            </w:tcMar>
          </w:tcPr>
          <w:p w14:paraId="0235CB07" w14:textId="77777777" w:rsidR="00730194" w:rsidRPr="00422CC2" w:rsidRDefault="00730194" w:rsidP="00422CC2">
            <w:pPr>
              <w:pStyle w:val="affffa"/>
              <w:widowControl w:val="0"/>
              <w:tabs>
                <w:tab w:val="left" w:pos="1134"/>
              </w:tabs>
              <w:spacing w:after="120"/>
              <w:jc w:val="center"/>
              <w:rPr>
                <w:rFonts w:ascii="Sylfaen" w:hAnsi="Sylfaen" w:cs="Times New Roman"/>
                <w:sz w:val="20"/>
              </w:rPr>
            </w:pPr>
            <w:r w:rsidRPr="00422CC2">
              <w:rPr>
                <w:rFonts w:ascii="Sylfaen" w:hAnsi="Sylfaen"/>
                <w:sz w:val="20"/>
              </w:rPr>
              <w:lastRenderedPageBreak/>
              <w:t>0..1</w:t>
            </w:r>
          </w:p>
        </w:tc>
        <w:tc>
          <w:tcPr>
            <w:tcW w:w="3119" w:type="dxa"/>
            <w:tcMar>
              <w:top w:w="28" w:type="dxa"/>
              <w:left w:w="28" w:type="dxa"/>
              <w:bottom w:w="28" w:type="dxa"/>
              <w:right w:w="28" w:type="dxa"/>
            </w:tcMar>
          </w:tcPr>
          <w:p w14:paraId="64BA72CE"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r w:rsidRPr="00422CC2">
              <w:rPr>
                <w:rFonts w:ascii="Sylfaen" w:hAnsi="Sylfaen"/>
                <w:sz w:val="20"/>
              </w:rPr>
              <w:t>վավերապայմանը պետք է լրացվի</w:t>
            </w:r>
          </w:p>
        </w:tc>
      </w:tr>
      <w:tr w:rsidR="00730194" w:rsidRPr="00422CC2" w14:paraId="18939FF4" w14:textId="77777777" w:rsidTr="003E7CDA">
        <w:tc>
          <w:tcPr>
            <w:tcW w:w="199" w:type="dxa"/>
            <w:tcBorders>
              <w:top w:val="nil"/>
              <w:left w:val="nil"/>
              <w:bottom w:val="nil"/>
              <w:right w:val="nil"/>
            </w:tcBorders>
            <w:tcMar>
              <w:top w:w="28" w:type="dxa"/>
              <w:left w:w="28" w:type="dxa"/>
              <w:bottom w:w="28" w:type="dxa"/>
              <w:right w:w="28" w:type="dxa"/>
            </w:tcMar>
          </w:tcPr>
          <w:p w14:paraId="42EEA3A0"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580805F1"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46D8E011"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2976" w:type="dxa"/>
            <w:gridSpan w:val="3"/>
            <w:tcMar>
              <w:top w:w="28" w:type="dxa"/>
              <w:left w:w="28" w:type="dxa"/>
              <w:bottom w:w="28" w:type="dxa"/>
              <w:right w:w="28" w:type="dxa"/>
            </w:tcMar>
          </w:tcPr>
          <w:p w14:paraId="0918CD23"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ա) տեղեկագրքի (դասակարգչի) նույնականացուցիչը</w:t>
            </w:r>
          </w:p>
          <w:p w14:paraId="17826CD8"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(code​List​Id ատրիբուտ)</w:t>
            </w:r>
          </w:p>
        </w:tc>
        <w:tc>
          <w:tcPr>
            <w:tcW w:w="2666" w:type="dxa"/>
            <w:tcMar>
              <w:top w:w="28" w:type="dxa"/>
              <w:left w:w="28" w:type="dxa"/>
              <w:bottom w:w="28" w:type="dxa"/>
              <w:right w:w="28" w:type="dxa"/>
            </w:tcMar>
          </w:tcPr>
          <w:p w14:paraId="019645A2"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տեղեկագրքի (դասակարգչի) նշագիրը, որին համապատասխան</w:t>
            </w:r>
            <w:r w:rsidR="00B2108D" w:rsidRPr="00422CC2">
              <w:rPr>
                <w:rFonts w:ascii="Sylfaen" w:hAnsi="Sylfaen"/>
                <w:sz w:val="20"/>
              </w:rPr>
              <w:t>,</w:t>
            </w:r>
            <w:r w:rsidRPr="00422CC2">
              <w:rPr>
                <w:rFonts w:ascii="Sylfaen" w:hAnsi="Sylfaen"/>
                <w:sz w:val="20"/>
              </w:rPr>
              <w:t xml:space="preserve"> նշված է ծածկագիրը</w:t>
            </w:r>
          </w:p>
        </w:tc>
        <w:tc>
          <w:tcPr>
            <w:tcW w:w="1979" w:type="dxa"/>
            <w:tcMar>
              <w:top w:w="28" w:type="dxa"/>
              <w:left w:w="28" w:type="dxa"/>
              <w:bottom w:w="28" w:type="dxa"/>
              <w:right w:w="28" w:type="dxa"/>
            </w:tcMar>
          </w:tcPr>
          <w:p w14:paraId="7CF9FCF0"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w:t>
            </w:r>
          </w:p>
        </w:tc>
        <w:tc>
          <w:tcPr>
            <w:tcW w:w="3293" w:type="dxa"/>
            <w:tcMar>
              <w:top w:w="28" w:type="dxa"/>
              <w:left w:w="28" w:type="dxa"/>
              <w:bottom w:w="28" w:type="dxa"/>
              <w:right w:w="28" w:type="dxa"/>
            </w:tcMar>
          </w:tcPr>
          <w:p w14:paraId="1D698006"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csdo:‌Reference‌Data‌Id‌Type (M.SDT.00091)</w:t>
            </w:r>
          </w:p>
          <w:p w14:paraId="7361165B"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6EA39964"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154086BE"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20</w:t>
            </w:r>
          </w:p>
        </w:tc>
        <w:tc>
          <w:tcPr>
            <w:tcW w:w="681" w:type="dxa"/>
            <w:tcMar>
              <w:top w:w="28" w:type="dxa"/>
              <w:left w:w="28" w:type="dxa"/>
              <w:bottom w:w="28" w:type="dxa"/>
              <w:right w:w="28" w:type="dxa"/>
            </w:tcMar>
          </w:tcPr>
          <w:p w14:paraId="677DF2C6" w14:textId="77777777" w:rsidR="00730194" w:rsidRPr="00422CC2" w:rsidRDefault="00730194" w:rsidP="00422CC2">
            <w:pPr>
              <w:pStyle w:val="affffa"/>
              <w:widowControl w:val="0"/>
              <w:tabs>
                <w:tab w:val="left" w:pos="1134"/>
              </w:tabs>
              <w:spacing w:after="120"/>
              <w:jc w:val="center"/>
              <w:rPr>
                <w:rFonts w:ascii="Sylfaen" w:hAnsi="Sylfaen" w:cs="Times New Roman"/>
                <w:sz w:val="20"/>
              </w:rPr>
            </w:pPr>
            <w:r w:rsidRPr="00422CC2">
              <w:rPr>
                <w:rFonts w:ascii="Sylfaen" w:hAnsi="Sylfaen"/>
                <w:sz w:val="20"/>
              </w:rPr>
              <w:t>1</w:t>
            </w:r>
          </w:p>
        </w:tc>
        <w:tc>
          <w:tcPr>
            <w:tcW w:w="3119" w:type="dxa"/>
            <w:tcMar>
              <w:top w:w="28" w:type="dxa"/>
              <w:left w:w="28" w:type="dxa"/>
              <w:bottom w:w="28" w:type="dxa"/>
              <w:right w:w="28" w:type="dxa"/>
            </w:tcMar>
          </w:tcPr>
          <w:p w14:paraId="65D78845"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r w:rsidRPr="00422CC2">
              <w:rPr>
                <w:rFonts w:ascii="Sylfaen" w:hAnsi="Sylfaen"/>
                <w:sz w:val="20"/>
              </w:rPr>
              <w:t>ատրիբուտը պետք է պարունակի «2021» արժեքը</w:t>
            </w:r>
          </w:p>
        </w:tc>
      </w:tr>
      <w:tr w:rsidR="00730194" w:rsidRPr="00422CC2" w14:paraId="230546B7" w14:textId="77777777" w:rsidTr="003E7CDA">
        <w:tc>
          <w:tcPr>
            <w:tcW w:w="199" w:type="dxa"/>
            <w:tcBorders>
              <w:top w:val="nil"/>
              <w:left w:val="nil"/>
              <w:bottom w:val="nil"/>
              <w:right w:val="nil"/>
            </w:tcBorders>
            <w:tcMar>
              <w:top w:w="28" w:type="dxa"/>
              <w:left w:w="28" w:type="dxa"/>
              <w:bottom w:w="28" w:type="dxa"/>
              <w:right w:w="28" w:type="dxa"/>
            </w:tcMar>
          </w:tcPr>
          <w:p w14:paraId="726C01CB"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348DC4C1"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3174" w:type="dxa"/>
            <w:gridSpan w:val="4"/>
            <w:tcMar>
              <w:top w:w="28" w:type="dxa"/>
              <w:left w:w="28" w:type="dxa"/>
              <w:bottom w:w="28" w:type="dxa"/>
              <w:right w:w="28" w:type="dxa"/>
            </w:tcMar>
          </w:tcPr>
          <w:p w14:paraId="3DC1EB44"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18.12.3. Տարածքի ծածկագիրը</w:t>
            </w:r>
          </w:p>
          <w:p w14:paraId="536B70A9"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(csdo:‌Territory‌Code)</w:t>
            </w:r>
          </w:p>
        </w:tc>
        <w:tc>
          <w:tcPr>
            <w:tcW w:w="2666" w:type="dxa"/>
            <w:tcMar>
              <w:top w:w="28" w:type="dxa"/>
              <w:left w:w="28" w:type="dxa"/>
              <w:bottom w:w="28" w:type="dxa"/>
              <w:right w:w="28" w:type="dxa"/>
            </w:tcMar>
          </w:tcPr>
          <w:p w14:paraId="5BCDDEE1"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վարչատարածքային բաժանման միավորի ծածկագիրը</w:t>
            </w:r>
          </w:p>
        </w:tc>
        <w:tc>
          <w:tcPr>
            <w:tcW w:w="1979" w:type="dxa"/>
            <w:tcMar>
              <w:top w:w="28" w:type="dxa"/>
              <w:left w:w="28" w:type="dxa"/>
              <w:bottom w:w="28" w:type="dxa"/>
              <w:right w:w="28" w:type="dxa"/>
            </w:tcMar>
          </w:tcPr>
          <w:p w14:paraId="03EC55A1"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M.SDE.00031</w:t>
            </w:r>
          </w:p>
        </w:tc>
        <w:tc>
          <w:tcPr>
            <w:tcW w:w="3293" w:type="dxa"/>
            <w:tcMar>
              <w:top w:w="28" w:type="dxa"/>
              <w:left w:w="28" w:type="dxa"/>
              <w:bottom w:w="28" w:type="dxa"/>
              <w:right w:w="28" w:type="dxa"/>
            </w:tcMar>
          </w:tcPr>
          <w:p w14:paraId="1C9DA695"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csdo:‌Territory‌Code‌Type (M.SDT.00031)</w:t>
            </w:r>
          </w:p>
          <w:p w14:paraId="670C523B"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5EBB92CC"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5CFB957E"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17</w:t>
            </w:r>
          </w:p>
        </w:tc>
        <w:tc>
          <w:tcPr>
            <w:tcW w:w="681" w:type="dxa"/>
            <w:tcMar>
              <w:top w:w="28" w:type="dxa"/>
              <w:left w:w="28" w:type="dxa"/>
              <w:bottom w:w="28" w:type="dxa"/>
              <w:right w:w="28" w:type="dxa"/>
            </w:tcMar>
          </w:tcPr>
          <w:p w14:paraId="3AA2E681" w14:textId="77777777" w:rsidR="00730194" w:rsidRPr="00422CC2" w:rsidRDefault="00730194" w:rsidP="00422CC2">
            <w:pPr>
              <w:pStyle w:val="affffa"/>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1671B3A4"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r w:rsidRPr="00422CC2">
              <w:rPr>
                <w:rFonts w:ascii="Sylfaen" w:hAnsi="Sylfaen"/>
                <w:sz w:val="20"/>
              </w:rPr>
              <w:t>վավերապայմանը կիրառվում է Ղրղզստանի Հանրապետությունում</w:t>
            </w:r>
          </w:p>
        </w:tc>
      </w:tr>
      <w:tr w:rsidR="00730194" w:rsidRPr="00422CC2" w14:paraId="44BA9FC6" w14:textId="77777777" w:rsidTr="003E7CDA">
        <w:tc>
          <w:tcPr>
            <w:tcW w:w="199" w:type="dxa"/>
            <w:tcBorders>
              <w:top w:val="nil"/>
              <w:left w:val="nil"/>
              <w:bottom w:val="nil"/>
              <w:right w:val="nil"/>
            </w:tcBorders>
            <w:tcMar>
              <w:top w:w="28" w:type="dxa"/>
              <w:left w:w="28" w:type="dxa"/>
              <w:bottom w:w="28" w:type="dxa"/>
              <w:right w:w="28" w:type="dxa"/>
            </w:tcMar>
          </w:tcPr>
          <w:p w14:paraId="1C768D6F"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0B1CA296"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3174" w:type="dxa"/>
            <w:gridSpan w:val="4"/>
            <w:tcMar>
              <w:top w:w="28" w:type="dxa"/>
              <w:left w:w="28" w:type="dxa"/>
              <w:bottom w:w="28" w:type="dxa"/>
              <w:right w:w="28" w:type="dxa"/>
            </w:tcMar>
          </w:tcPr>
          <w:p w14:paraId="6495FE00"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18.12.4. Տարածաշրջանը</w:t>
            </w:r>
          </w:p>
          <w:p w14:paraId="693E37F7"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(csdo:‌Region‌Name)</w:t>
            </w:r>
          </w:p>
        </w:tc>
        <w:tc>
          <w:tcPr>
            <w:tcW w:w="2666" w:type="dxa"/>
            <w:tcMar>
              <w:top w:w="28" w:type="dxa"/>
              <w:left w:w="28" w:type="dxa"/>
              <w:bottom w:w="28" w:type="dxa"/>
              <w:right w:w="28" w:type="dxa"/>
            </w:tcMar>
          </w:tcPr>
          <w:p w14:paraId="12F5E323"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առաջին մակարդակի վարչատարածքային բաժանման միավորի անվանումը</w:t>
            </w:r>
          </w:p>
        </w:tc>
        <w:tc>
          <w:tcPr>
            <w:tcW w:w="1979" w:type="dxa"/>
            <w:tcMar>
              <w:top w:w="28" w:type="dxa"/>
              <w:left w:w="28" w:type="dxa"/>
              <w:bottom w:w="28" w:type="dxa"/>
              <w:right w:w="28" w:type="dxa"/>
            </w:tcMar>
          </w:tcPr>
          <w:p w14:paraId="7E177879"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M.SDE.00007</w:t>
            </w:r>
          </w:p>
        </w:tc>
        <w:tc>
          <w:tcPr>
            <w:tcW w:w="3293" w:type="dxa"/>
            <w:tcMar>
              <w:top w:w="28" w:type="dxa"/>
              <w:left w:w="28" w:type="dxa"/>
              <w:bottom w:w="28" w:type="dxa"/>
              <w:right w:w="28" w:type="dxa"/>
            </w:tcMar>
          </w:tcPr>
          <w:p w14:paraId="6575B417"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csdo:‌Name120‌Type (M.SDT.00055)</w:t>
            </w:r>
          </w:p>
          <w:p w14:paraId="6F8AB330"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37093AAA"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781C59E8"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120</w:t>
            </w:r>
          </w:p>
        </w:tc>
        <w:tc>
          <w:tcPr>
            <w:tcW w:w="681" w:type="dxa"/>
            <w:tcMar>
              <w:top w:w="28" w:type="dxa"/>
              <w:left w:w="28" w:type="dxa"/>
              <w:bottom w:w="28" w:type="dxa"/>
              <w:right w:w="28" w:type="dxa"/>
            </w:tcMar>
          </w:tcPr>
          <w:p w14:paraId="72B2046D" w14:textId="77777777" w:rsidR="00730194" w:rsidRPr="00422CC2" w:rsidRDefault="00730194" w:rsidP="00422CC2">
            <w:pPr>
              <w:pStyle w:val="affffa"/>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3260C036"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p>
        </w:tc>
      </w:tr>
      <w:tr w:rsidR="00730194" w:rsidRPr="00422CC2" w14:paraId="08680134" w14:textId="77777777" w:rsidTr="003E7CDA">
        <w:tc>
          <w:tcPr>
            <w:tcW w:w="199" w:type="dxa"/>
            <w:tcBorders>
              <w:top w:val="nil"/>
              <w:left w:val="nil"/>
              <w:bottom w:val="nil"/>
              <w:right w:val="nil"/>
            </w:tcBorders>
            <w:tcMar>
              <w:top w:w="28" w:type="dxa"/>
              <w:left w:w="28" w:type="dxa"/>
              <w:bottom w:w="28" w:type="dxa"/>
              <w:right w:w="28" w:type="dxa"/>
            </w:tcMar>
          </w:tcPr>
          <w:p w14:paraId="469045B2"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27CEA48B"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3174" w:type="dxa"/>
            <w:gridSpan w:val="4"/>
            <w:tcMar>
              <w:top w:w="28" w:type="dxa"/>
              <w:left w:w="28" w:type="dxa"/>
              <w:bottom w:w="28" w:type="dxa"/>
              <w:right w:w="28" w:type="dxa"/>
            </w:tcMar>
          </w:tcPr>
          <w:p w14:paraId="3D8B2B08"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18.12.5. Շրջանը</w:t>
            </w:r>
          </w:p>
          <w:p w14:paraId="1EFEB723"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(csdo:‌District‌Name)</w:t>
            </w:r>
          </w:p>
        </w:tc>
        <w:tc>
          <w:tcPr>
            <w:tcW w:w="2666" w:type="dxa"/>
            <w:tcMar>
              <w:top w:w="28" w:type="dxa"/>
              <w:left w:w="28" w:type="dxa"/>
              <w:bottom w:w="28" w:type="dxa"/>
              <w:right w:w="28" w:type="dxa"/>
            </w:tcMar>
          </w:tcPr>
          <w:p w14:paraId="2CC47C67"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երկրորդ մակարդակի վարչատարածքային բաժանման միավորի անվանումը</w:t>
            </w:r>
          </w:p>
        </w:tc>
        <w:tc>
          <w:tcPr>
            <w:tcW w:w="1979" w:type="dxa"/>
            <w:tcMar>
              <w:top w:w="28" w:type="dxa"/>
              <w:left w:w="28" w:type="dxa"/>
              <w:bottom w:w="28" w:type="dxa"/>
              <w:right w:w="28" w:type="dxa"/>
            </w:tcMar>
          </w:tcPr>
          <w:p w14:paraId="08E54839"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M.SDE.00008</w:t>
            </w:r>
          </w:p>
        </w:tc>
        <w:tc>
          <w:tcPr>
            <w:tcW w:w="3293" w:type="dxa"/>
            <w:tcMar>
              <w:top w:w="28" w:type="dxa"/>
              <w:left w:w="28" w:type="dxa"/>
              <w:bottom w:w="28" w:type="dxa"/>
              <w:right w:w="28" w:type="dxa"/>
            </w:tcMar>
          </w:tcPr>
          <w:p w14:paraId="5F106D26"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csdo:‌Name120‌Type (M.SDT.00055)</w:t>
            </w:r>
          </w:p>
          <w:p w14:paraId="14383EB9"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4CCAF29B"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20CA1561"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lastRenderedPageBreak/>
              <w:t>Առավելագույն երկարությունը՝ 120</w:t>
            </w:r>
          </w:p>
        </w:tc>
        <w:tc>
          <w:tcPr>
            <w:tcW w:w="681" w:type="dxa"/>
            <w:tcMar>
              <w:top w:w="28" w:type="dxa"/>
              <w:left w:w="28" w:type="dxa"/>
              <w:bottom w:w="28" w:type="dxa"/>
              <w:right w:w="28" w:type="dxa"/>
            </w:tcMar>
          </w:tcPr>
          <w:p w14:paraId="03A2E164" w14:textId="77777777" w:rsidR="00730194" w:rsidRPr="00422CC2" w:rsidRDefault="00730194" w:rsidP="00422CC2">
            <w:pPr>
              <w:pStyle w:val="affffa"/>
              <w:widowControl w:val="0"/>
              <w:tabs>
                <w:tab w:val="left" w:pos="1134"/>
              </w:tabs>
              <w:spacing w:after="120"/>
              <w:jc w:val="center"/>
              <w:rPr>
                <w:rFonts w:ascii="Sylfaen" w:hAnsi="Sylfaen" w:cs="Times New Roman"/>
                <w:sz w:val="20"/>
              </w:rPr>
            </w:pPr>
            <w:r w:rsidRPr="00422CC2">
              <w:rPr>
                <w:rFonts w:ascii="Sylfaen" w:hAnsi="Sylfaen"/>
                <w:sz w:val="20"/>
              </w:rPr>
              <w:lastRenderedPageBreak/>
              <w:t>0..1</w:t>
            </w:r>
          </w:p>
        </w:tc>
        <w:tc>
          <w:tcPr>
            <w:tcW w:w="3119" w:type="dxa"/>
            <w:tcMar>
              <w:top w:w="28" w:type="dxa"/>
              <w:left w:w="28" w:type="dxa"/>
              <w:bottom w:w="28" w:type="dxa"/>
              <w:right w:w="28" w:type="dxa"/>
            </w:tcMar>
          </w:tcPr>
          <w:p w14:paraId="1AAD60D1"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p>
        </w:tc>
      </w:tr>
      <w:tr w:rsidR="00730194" w:rsidRPr="00422CC2" w14:paraId="5751F2C1" w14:textId="77777777" w:rsidTr="003E7CDA">
        <w:tc>
          <w:tcPr>
            <w:tcW w:w="199" w:type="dxa"/>
            <w:tcBorders>
              <w:top w:val="nil"/>
              <w:left w:val="nil"/>
              <w:bottom w:val="nil"/>
              <w:right w:val="nil"/>
            </w:tcBorders>
            <w:tcMar>
              <w:top w:w="28" w:type="dxa"/>
              <w:left w:w="28" w:type="dxa"/>
              <w:bottom w:w="28" w:type="dxa"/>
              <w:right w:w="28" w:type="dxa"/>
            </w:tcMar>
          </w:tcPr>
          <w:p w14:paraId="1902E21D"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1EA92B2F"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3174" w:type="dxa"/>
            <w:gridSpan w:val="4"/>
            <w:tcMar>
              <w:top w:w="28" w:type="dxa"/>
              <w:left w:w="28" w:type="dxa"/>
              <w:bottom w:w="28" w:type="dxa"/>
              <w:right w:w="28" w:type="dxa"/>
            </w:tcMar>
          </w:tcPr>
          <w:p w14:paraId="5AEA69D6"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18.12.6. Քաղաքը</w:t>
            </w:r>
          </w:p>
          <w:p w14:paraId="6DEB26AF"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(csdo:‌City‌Name)</w:t>
            </w:r>
          </w:p>
        </w:tc>
        <w:tc>
          <w:tcPr>
            <w:tcW w:w="2666" w:type="dxa"/>
            <w:tcMar>
              <w:top w:w="28" w:type="dxa"/>
              <w:left w:w="28" w:type="dxa"/>
              <w:bottom w:w="28" w:type="dxa"/>
              <w:right w:w="28" w:type="dxa"/>
            </w:tcMar>
          </w:tcPr>
          <w:p w14:paraId="7137EFA6"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քաղաքի անվանումը</w:t>
            </w:r>
          </w:p>
        </w:tc>
        <w:tc>
          <w:tcPr>
            <w:tcW w:w="1979" w:type="dxa"/>
            <w:tcMar>
              <w:top w:w="28" w:type="dxa"/>
              <w:left w:w="28" w:type="dxa"/>
              <w:bottom w:w="28" w:type="dxa"/>
              <w:right w:w="28" w:type="dxa"/>
            </w:tcMar>
          </w:tcPr>
          <w:p w14:paraId="09F198B0"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M.SDE.00009</w:t>
            </w:r>
          </w:p>
        </w:tc>
        <w:tc>
          <w:tcPr>
            <w:tcW w:w="3293" w:type="dxa"/>
            <w:tcMar>
              <w:top w:w="28" w:type="dxa"/>
              <w:left w:w="28" w:type="dxa"/>
              <w:bottom w:w="28" w:type="dxa"/>
              <w:right w:w="28" w:type="dxa"/>
            </w:tcMar>
          </w:tcPr>
          <w:p w14:paraId="147B4246"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csdo:‌Name120‌Type (M.SDT.00055)</w:t>
            </w:r>
          </w:p>
          <w:p w14:paraId="57AA42F5"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39D78E71"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1D804BEF"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120</w:t>
            </w:r>
          </w:p>
        </w:tc>
        <w:tc>
          <w:tcPr>
            <w:tcW w:w="681" w:type="dxa"/>
            <w:tcMar>
              <w:top w:w="28" w:type="dxa"/>
              <w:left w:w="28" w:type="dxa"/>
              <w:bottom w:w="28" w:type="dxa"/>
              <w:right w:w="28" w:type="dxa"/>
            </w:tcMar>
          </w:tcPr>
          <w:p w14:paraId="5DEDE338" w14:textId="77777777" w:rsidR="00730194" w:rsidRPr="00422CC2" w:rsidRDefault="00730194" w:rsidP="00422CC2">
            <w:pPr>
              <w:pStyle w:val="affffa"/>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0A32BB8E"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p>
        </w:tc>
      </w:tr>
      <w:tr w:rsidR="00730194" w:rsidRPr="00422CC2" w14:paraId="34018763" w14:textId="77777777" w:rsidTr="003E7CDA">
        <w:tc>
          <w:tcPr>
            <w:tcW w:w="199" w:type="dxa"/>
            <w:tcBorders>
              <w:top w:val="nil"/>
              <w:left w:val="nil"/>
              <w:bottom w:val="nil"/>
              <w:right w:val="nil"/>
            </w:tcBorders>
            <w:tcMar>
              <w:top w:w="28" w:type="dxa"/>
              <w:left w:w="28" w:type="dxa"/>
              <w:bottom w:w="28" w:type="dxa"/>
              <w:right w:w="28" w:type="dxa"/>
            </w:tcMar>
          </w:tcPr>
          <w:p w14:paraId="7DDAAA7B"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48CB1EC1"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3174" w:type="dxa"/>
            <w:gridSpan w:val="4"/>
            <w:tcMar>
              <w:top w:w="28" w:type="dxa"/>
              <w:left w:w="28" w:type="dxa"/>
              <w:bottom w:w="28" w:type="dxa"/>
              <w:right w:w="28" w:type="dxa"/>
            </w:tcMar>
          </w:tcPr>
          <w:p w14:paraId="3367A582"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18.12.7. Բնակավայրը</w:t>
            </w:r>
          </w:p>
          <w:p w14:paraId="2A454C70"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(csdo:‌Settlement‌Name)</w:t>
            </w:r>
          </w:p>
        </w:tc>
        <w:tc>
          <w:tcPr>
            <w:tcW w:w="2666" w:type="dxa"/>
            <w:tcMar>
              <w:top w:w="28" w:type="dxa"/>
              <w:left w:w="28" w:type="dxa"/>
              <w:bottom w:w="28" w:type="dxa"/>
              <w:right w:w="28" w:type="dxa"/>
            </w:tcMar>
          </w:tcPr>
          <w:p w14:paraId="3F9220DB"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բնակավայրի անվանումը</w:t>
            </w:r>
          </w:p>
        </w:tc>
        <w:tc>
          <w:tcPr>
            <w:tcW w:w="1979" w:type="dxa"/>
            <w:tcMar>
              <w:top w:w="28" w:type="dxa"/>
              <w:left w:w="28" w:type="dxa"/>
              <w:bottom w:w="28" w:type="dxa"/>
              <w:right w:w="28" w:type="dxa"/>
            </w:tcMar>
          </w:tcPr>
          <w:p w14:paraId="640345ED"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M.SDE.00057</w:t>
            </w:r>
          </w:p>
        </w:tc>
        <w:tc>
          <w:tcPr>
            <w:tcW w:w="3293" w:type="dxa"/>
            <w:tcMar>
              <w:top w:w="28" w:type="dxa"/>
              <w:left w:w="28" w:type="dxa"/>
              <w:bottom w:w="28" w:type="dxa"/>
              <w:right w:w="28" w:type="dxa"/>
            </w:tcMar>
          </w:tcPr>
          <w:p w14:paraId="6C9E832A"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csdo:‌Name120‌Type (M.SDT.00055)</w:t>
            </w:r>
          </w:p>
          <w:p w14:paraId="181ADBF2"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597485CA"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663D7D08"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120</w:t>
            </w:r>
          </w:p>
        </w:tc>
        <w:tc>
          <w:tcPr>
            <w:tcW w:w="681" w:type="dxa"/>
            <w:tcMar>
              <w:top w:w="28" w:type="dxa"/>
              <w:left w:w="28" w:type="dxa"/>
              <w:bottom w:w="28" w:type="dxa"/>
              <w:right w:w="28" w:type="dxa"/>
            </w:tcMar>
          </w:tcPr>
          <w:p w14:paraId="5FF29643" w14:textId="77777777" w:rsidR="00730194" w:rsidRPr="00422CC2" w:rsidRDefault="00730194" w:rsidP="00422CC2">
            <w:pPr>
              <w:pStyle w:val="affffa"/>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787B79EE"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r w:rsidRPr="00422CC2">
              <w:rPr>
                <w:rFonts w:ascii="Sylfaen" w:hAnsi="Sylfaen"/>
                <w:sz w:val="20"/>
              </w:rPr>
              <w:t>վավերապայմանը լրացնելիս այն պետք է պարունակի «Քաղաքը (csdo:CityName)» վավերապայմանի արժեքից տարբերվող բնակավայրի անվանումը</w:t>
            </w:r>
          </w:p>
        </w:tc>
      </w:tr>
      <w:tr w:rsidR="00730194" w:rsidRPr="00422CC2" w14:paraId="6A5DEC30" w14:textId="77777777" w:rsidTr="003E7CDA">
        <w:tc>
          <w:tcPr>
            <w:tcW w:w="199" w:type="dxa"/>
            <w:tcBorders>
              <w:top w:val="nil"/>
              <w:left w:val="nil"/>
              <w:bottom w:val="nil"/>
              <w:right w:val="nil"/>
            </w:tcBorders>
            <w:tcMar>
              <w:top w:w="28" w:type="dxa"/>
              <w:left w:w="28" w:type="dxa"/>
              <w:bottom w:w="28" w:type="dxa"/>
              <w:right w:w="28" w:type="dxa"/>
            </w:tcMar>
          </w:tcPr>
          <w:p w14:paraId="39B3B868"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3EB646A6"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3174" w:type="dxa"/>
            <w:gridSpan w:val="4"/>
            <w:tcMar>
              <w:top w:w="28" w:type="dxa"/>
              <w:left w:w="28" w:type="dxa"/>
              <w:bottom w:w="28" w:type="dxa"/>
              <w:right w:w="28" w:type="dxa"/>
            </w:tcMar>
          </w:tcPr>
          <w:p w14:paraId="71C1121D"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18.12.8. Փողոցը</w:t>
            </w:r>
          </w:p>
          <w:p w14:paraId="16E0CB23"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(csdo:‌Street‌Name)</w:t>
            </w:r>
          </w:p>
        </w:tc>
        <w:tc>
          <w:tcPr>
            <w:tcW w:w="2666" w:type="dxa"/>
            <w:tcMar>
              <w:top w:w="28" w:type="dxa"/>
              <w:left w:w="28" w:type="dxa"/>
              <w:bottom w:w="28" w:type="dxa"/>
              <w:right w:w="28" w:type="dxa"/>
            </w:tcMar>
          </w:tcPr>
          <w:p w14:paraId="48DDC712"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քաղաքային ենթակառուցվածքի փողոցաճանապարհային ցանցի տարրի անվանումը</w:t>
            </w:r>
          </w:p>
        </w:tc>
        <w:tc>
          <w:tcPr>
            <w:tcW w:w="1979" w:type="dxa"/>
            <w:tcMar>
              <w:top w:w="28" w:type="dxa"/>
              <w:left w:w="28" w:type="dxa"/>
              <w:bottom w:w="28" w:type="dxa"/>
              <w:right w:w="28" w:type="dxa"/>
            </w:tcMar>
          </w:tcPr>
          <w:p w14:paraId="7F2AD0B5"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M.SDE.00010</w:t>
            </w:r>
          </w:p>
        </w:tc>
        <w:tc>
          <w:tcPr>
            <w:tcW w:w="3293" w:type="dxa"/>
            <w:tcMar>
              <w:top w:w="28" w:type="dxa"/>
              <w:left w:w="28" w:type="dxa"/>
              <w:bottom w:w="28" w:type="dxa"/>
              <w:right w:w="28" w:type="dxa"/>
            </w:tcMar>
          </w:tcPr>
          <w:p w14:paraId="2895A16C"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csdo:‌Name120‌Type (M.SDT.00055)</w:t>
            </w:r>
          </w:p>
          <w:p w14:paraId="0F5E74D8"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35B53652"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03F1B5F1"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120</w:t>
            </w:r>
          </w:p>
        </w:tc>
        <w:tc>
          <w:tcPr>
            <w:tcW w:w="681" w:type="dxa"/>
            <w:tcMar>
              <w:top w:w="28" w:type="dxa"/>
              <w:left w:w="28" w:type="dxa"/>
              <w:bottom w:w="28" w:type="dxa"/>
              <w:right w:w="28" w:type="dxa"/>
            </w:tcMar>
          </w:tcPr>
          <w:p w14:paraId="6ADDA355" w14:textId="77777777" w:rsidR="00730194" w:rsidRPr="00422CC2" w:rsidRDefault="00730194" w:rsidP="00422CC2">
            <w:pPr>
              <w:pStyle w:val="affffa"/>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53CFEA57"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p>
        </w:tc>
      </w:tr>
      <w:tr w:rsidR="00730194" w:rsidRPr="00422CC2" w14:paraId="216C2627" w14:textId="77777777" w:rsidTr="003E7CDA">
        <w:tc>
          <w:tcPr>
            <w:tcW w:w="199" w:type="dxa"/>
            <w:tcBorders>
              <w:top w:val="nil"/>
              <w:left w:val="nil"/>
              <w:bottom w:val="nil"/>
              <w:right w:val="nil"/>
            </w:tcBorders>
            <w:tcMar>
              <w:top w:w="28" w:type="dxa"/>
              <w:left w:w="28" w:type="dxa"/>
              <w:bottom w:w="28" w:type="dxa"/>
              <w:right w:w="28" w:type="dxa"/>
            </w:tcMar>
          </w:tcPr>
          <w:p w14:paraId="303ACC73"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5AC2178A"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3174" w:type="dxa"/>
            <w:gridSpan w:val="4"/>
            <w:tcMar>
              <w:top w:w="28" w:type="dxa"/>
              <w:left w:w="28" w:type="dxa"/>
              <w:bottom w:w="28" w:type="dxa"/>
              <w:right w:w="28" w:type="dxa"/>
            </w:tcMar>
          </w:tcPr>
          <w:p w14:paraId="630DF913"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18.12.9. Շենքի համարը</w:t>
            </w:r>
          </w:p>
          <w:p w14:paraId="2A1935FB"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(csdo:‌Building‌Number‌Id)</w:t>
            </w:r>
          </w:p>
        </w:tc>
        <w:tc>
          <w:tcPr>
            <w:tcW w:w="2666" w:type="dxa"/>
            <w:tcMar>
              <w:top w:w="28" w:type="dxa"/>
              <w:left w:w="28" w:type="dxa"/>
              <w:bottom w:w="28" w:type="dxa"/>
              <w:right w:w="28" w:type="dxa"/>
            </w:tcMar>
          </w:tcPr>
          <w:p w14:paraId="24389D20"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շենքի, մասնաշենքի, շինության նշագիրը</w:t>
            </w:r>
          </w:p>
        </w:tc>
        <w:tc>
          <w:tcPr>
            <w:tcW w:w="1979" w:type="dxa"/>
            <w:tcMar>
              <w:top w:w="28" w:type="dxa"/>
              <w:left w:w="28" w:type="dxa"/>
              <w:bottom w:w="28" w:type="dxa"/>
              <w:right w:w="28" w:type="dxa"/>
            </w:tcMar>
          </w:tcPr>
          <w:p w14:paraId="2AF09E48"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M.SDE.00011</w:t>
            </w:r>
          </w:p>
        </w:tc>
        <w:tc>
          <w:tcPr>
            <w:tcW w:w="3293" w:type="dxa"/>
            <w:tcMar>
              <w:top w:w="28" w:type="dxa"/>
              <w:left w:w="28" w:type="dxa"/>
              <w:bottom w:w="28" w:type="dxa"/>
              <w:right w:w="28" w:type="dxa"/>
            </w:tcMar>
          </w:tcPr>
          <w:p w14:paraId="6BF4F8D6"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csdo:‌Id50‌Type (M.SDT.00093)</w:t>
            </w:r>
          </w:p>
          <w:p w14:paraId="2FFB0AED"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4CDEF034"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1FB1C705"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50</w:t>
            </w:r>
          </w:p>
        </w:tc>
        <w:tc>
          <w:tcPr>
            <w:tcW w:w="681" w:type="dxa"/>
            <w:tcMar>
              <w:top w:w="28" w:type="dxa"/>
              <w:left w:w="28" w:type="dxa"/>
              <w:bottom w:w="28" w:type="dxa"/>
              <w:right w:w="28" w:type="dxa"/>
            </w:tcMar>
          </w:tcPr>
          <w:p w14:paraId="022CD347" w14:textId="77777777" w:rsidR="00730194" w:rsidRPr="00422CC2" w:rsidRDefault="00730194" w:rsidP="00422CC2">
            <w:pPr>
              <w:pStyle w:val="affffa"/>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0CB1F0B6"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p>
        </w:tc>
      </w:tr>
      <w:tr w:rsidR="00730194" w:rsidRPr="00422CC2" w14:paraId="4BF19C18" w14:textId="77777777" w:rsidTr="003E7CDA">
        <w:tc>
          <w:tcPr>
            <w:tcW w:w="199" w:type="dxa"/>
            <w:tcBorders>
              <w:top w:val="nil"/>
              <w:left w:val="nil"/>
              <w:bottom w:val="nil"/>
              <w:right w:val="nil"/>
            </w:tcBorders>
            <w:tcMar>
              <w:top w:w="28" w:type="dxa"/>
              <w:left w:w="28" w:type="dxa"/>
              <w:bottom w:w="28" w:type="dxa"/>
              <w:right w:w="28" w:type="dxa"/>
            </w:tcMar>
          </w:tcPr>
          <w:p w14:paraId="4D005AD5"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21A98292"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3174" w:type="dxa"/>
            <w:gridSpan w:val="4"/>
            <w:tcMar>
              <w:top w:w="28" w:type="dxa"/>
              <w:left w:w="28" w:type="dxa"/>
              <w:bottom w:w="28" w:type="dxa"/>
              <w:right w:w="28" w:type="dxa"/>
            </w:tcMar>
          </w:tcPr>
          <w:p w14:paraId="7F02ED75"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18.12.10. Սենքի համարը</w:t>
            </w:r>
          </w:p>
          <w:p w14:paraId="2E5C9A37"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(csdo:‌Room‌Number‌Id)</w:t>
            </w:r>
          </w:p>
        </w:tc>
        <w:tc>
          <w:tcPr>
            <w:tcW w:w="2666" w:type="dxa"/>
            <w:tcMar>
              <w:top w:w="28" w:type="dxa"/>
              <w:left w:w="28" w:type="dxa"/>
              <w:bottom w:w="28" w:type="dxa"/>
              <w:right w:w="28" w:type="dxa"/>
            </w:tcMar>
          </w:tcPr>
          <w:p w14:paraId="3194FB6F"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գրասենյակի կամ բնակարանի նշագիրը</w:t>
            </w:r>
          </w:p>
        </w:tc>
        <w:tc>
          <w:tcPr>
            <w:tcW w:w="1979" w:type="dxa"/>
            <w:tcMar>
              <w:top w:w="28" w:type="dxa"/>
              <w:left w:w="28" w:type="dxa"/>
              <w:bottom w:w="28" w:type="dxa"/>
              <w:right w:w="28" w:type="dxa"/>
            </w:tcMar>
          </w:tcPr>
          <w:p w14:paraId="3B7EA7CB"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M.SDE.00012</w:t>
            </w:r>
          </w:p>
        </w:tc>
        <w:tc>
          <w:tcPr>
            <w:tcW w:w="3293" w:type="dxa"/>
            <w:tcMar>
              <w:top w:w="28" w:type="dxa"/>
              <w:left w:w="28" w:type="dxa"/>
              <w:bottom w:w="28" w:type="dxa"/>
              <w:right w:w="28" w:type="dxa"/>
            </w:tcMar>
          </w:tcPr>
          <w:p w14:paraId="04F7E1C1"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csdo:‌Id20‌Type (M.SDT.00092)</w:t>
            </w:r>
          </w:p>
          <w:p w14:paraId="349C55C6"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6C934A4B"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69961661"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20</w:t>
            </w:r>
          </w:p>
        </w:tc>
        <w:tc>
          <w:tcPr>
            <w:tcW w:w="681" w:type="dxa"/>
            <w:tcMar>
              <w:top w:w="28" w:type="dxa"/>
              <w:left w:w="28" w:type="dxa"/>
              <w:bottom w:w="28" w:type="dxa"/>
              <w:right w:w="28" w:type="dxa"/>
            </w:tcMar>
          </w:tcPr>
          <w:p w14:paraId="3DE5803F" w14:textId="77777777" w:rsidR="00730194" w:rsidRPr="00422CC2" w:rsidRDefault="00730194" w:rsidP="00422CC2">
            <w:pPr>
              <w:pStyle w:val="affffa"/>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2875D824"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p>
        </w:tc>
      </w:tr>
      <w:tr w:rsidR="00730194" w:rsidRPr="00422CC2" w14:paraId="07F05BE8" w14:textId="77777777" w:rsidTr="003E7CDA">
        <w:tc>
          <w:tcPr>
            <w:tcW w:w="199" w:type="dxa"/>
            <w:tcBorders>
              <w:top w:val="nil"/>
              <w:left w:val="nil"/>
              <w:bottom w:val="nil"/>
              <w:right w:val="nil"/>
            </w:tcBorders>
            <w:tcMar>
              <w:top w:w="28" w:type="dxa"/>
              <w:left w:w="28" w:type="dxa"/>
              <w:bottom w:w="28" w:type="dxa"/>
              <w:right w:w="28" w:type="dxa"/>
            </w:tcMar>
          </w:tcPr>
          <w:p w14:paraId="0EFE1558"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44859587"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3174" w:type="dxa"/>
            <w:gridSpan w:val="4"/>
            <w:tcMar>
              <w:top w:w="28" w:type="dxa"/>
              <w:left w:w="28" w:type="dxa"/>
              <w:bottom w:w="28" w:type="dxa"/>
              <w:right w:w="28" w:type="dxa"/>
            </w:tcMar>
          </w:tcPr>
          <w:p w14:paraId="53C63D99"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18.12.11. Փոստային դասիչը</w:t>
            </w:r>
          </w:p>
          <w:p w14:paraId="77360373"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(csdo:‌Post‌Code)</w:t>
            </w:r>
          </w:p>
        </w:tc>
        <w:tc>
          <w:tcPr>
            <w:tcW w:w="2666" w:type="dxa"/>
            <w:tcMar>
              <w:top w:w="28" w:type="dxa"/>
              <w:left w:w="28" w:type="dxa"/>
              <w:bottom w:w="28" w:type="dxa"/>
              <w:right w:w="28" w:type="dxa"/>
            </w:tcMar>
          </w:tcPr>
          <w:p w14:paraId="6E2F500E"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փոստային կապի ձեռնարկության փոստային դասիչը</w:t>
            </w:r>
          </w:p>
        </w:tc>
        <w:tc>
          <w:tcPr>
            <w:tcW w:w="1979" w:type="dxa"/>
            <w:tcMar>
              <w:top w:w="28" w:type="dxa"/>
              <w:left w:w="28" w:type="dxa"/>
              <w:bottom w:w="28" w:type="dxa"/>
              <w:right w:w="28" w:type="dxa"/>
            </w:tcMar>
          </w:tcPr>
          <w:p w14:paraId="281F1DE7"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M.SDE.00006</w:t>
            </w:r>
          </w:p>
        </w:tc>
        <w:tc>
          <w:tcPr>
            <w:tcW w:w="3293" w:type="dxa"/>
            <w:tcMar>
              <w:top w:w="28" w:type="dxa"/>
              <w:left w:w="28" w:type="dxa"/>
              <w:bottom w:w="28" w:type="dxa"/>
              <w:right w:w="28" w:type="dxa"/>
            </w:tcMar>
          </w:tcPr>
          <w:p w14:paraId="4CCAE149"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csdo:‌Post‌Code‌Type (M.SDT.00006)</w:t>
            </w:r>
          </w:p>
          <w:p w14:paraId="1E319A78"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6FFFA51D"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Ձ</w:t>
            </w:r>
            <w:r w:rsidR="00422CC2" w:rsidRPr="00422CC2">
              <w:rPr>
                <w:rFonts w:ascii="Sylfaen" w:hAnsi="Sylfaen"/>
                <w:sz w:val="20"/>
              </w:rPr>
              <w:t>եւ</w:t>
            </w:r>
            <w:r w:rsidRPr="00422CC2">
              <w:rPr>
                <w:rFonts w:ascii="Sylfaen" w:hAnsi="Sylfaen"/>
                <w:sz w:val="20"/>
              </w:rPr>
              <w:t>անմուշը՝ [A-Z0-9][A-Z0-9 -]{1,8}[A-Z0-9]</w:t>
            </w:r>
          </w:p>
        </w:tc>
        <w:tc>
          <w:tcPr>
            <w:tcW w:w="681" w:type="dxa"/>
            <w:tcMar>
              <w:top w:w="28" w:type="dxa"/>
              <w:left w:w="28" w:type="dxa"/>
              <w:bottom w:w="28" w:type="dxa"/>
              <w:right w:w="28" w:type="dxa"/>
            </w:tcMar>
          </w:tcPr>
          <w:p w14:paraId="3D6E3A3A" w14:textId="77777777" w:rsidR="00730194" w:rsidRPr="00422CC2" w:rsidRDefault="00730194" w:rsidP="00422CC2">
            <w:pPr>
              <w:pStyle w:val="affffa"/>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48BCA41A"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p>
        </w:tc>
      </w:tr>
      <w:tr w:rsidR="00730194" w:rsidRPr="00422CC2" w14:paraId="5BEB739A" w14:textId="77777777" w:rsidTr="003E7CDA">
        <w:tc>
          <w:tcPr>
            <w:tcW w:w="199" w:type="dxa"/>
            <w:tcBorders>
              <w:top w:val="nil"/>
              <w:left w:val="nil"/>
              <w:bottom w:val="nil"/>
              <w:right w:val="nil"/>
            </w:tcBorders>
            <w:tcMar>
              <w:top w:w="28" w:type="dxa"/>
              <w:left w:w="28" w:type="dxa"/>
              <w:bottom w:w="28" w:type="dxa"/>
              <w:right w:w="28" w:type="dxa"/>
            </w:tcMar>
          </w:tcPr>
          <w:p w14:paraId="2B027A52"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191B679F"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3174" w:type="dxa"/>
            <w:gridSpan w:val="4"/>
            <w:tcMar>
              <w:top w:w="28" w:type="dxa"/>
              <w:left w:w="28" w:type="dxa"/>
              <w:bottom w:w="28" w:type="dxa"/>
              <w:right w:w="28" w:type="dxa"/>
            </w:tcMar>
          </w:tcPr>
          <w:p w14:paraId="4B62EB58"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18.12.12. Բաժանորդային արկղի համարը</w:t>
            </w:r>
          </w:p>
          <w:p w14:paraId="2CEB6BBB"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(csdo:‌Post‌Office‌Box‌Id)</w:t>
            </w:r>
          </w:p>
        </w:tc>
        <w:tc>
          <w:tcPr>
            <w:tcW w:w="2666" w:type="dxa"/>
            <w:tcMar>
              <w:top w:w="28" w:type="dxa"/>
              <w:left w:w="28" w:type="dxa"/>
              <w:bottom w:w="28" w:type="dxa"/>
              <w:right w:w="28" w:type="dxa"/>
            </w:tcMar>
          </w:tcPr>
          <w:p w14:paraId="5E90B9D3"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փոստային կապի ձեռնարկությունում բաժանորդային արկղի համարը</w:t>
            </w:r>
          </w:p>
        </w:tc>
        <w:tc>
          <w:tcPr>
            <w:tcW w:w="1979" w:type="dxa"/>
            <w:tcMar>
              <w:top w:w="28" w:type="dxa"/>
              <w:left w:w="28" w:type="dxa"/>
              <w:bottom w:w="28" w:type="dxa"/>
              <w:right w:w="28" w:type="dxa"/>
            </w:tcMar>
          </w:tcPr>
          <w:p w14:paraId="7135CC22"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M.SDE.00013</w:t>
            </w:r>
          </w:p>
        </w:tc>
        <w:tc>
          <w:tcPr>
            <w:tcW w:w="3293" w:type="dxa"/>
            <w:tcMar>
              <w:top w:w="28" w:type="dxa"/>
              <w:left w:w="28" w:type="dxa"/>
              <w:bottom w:w="28" w:type="dxa"/>
              <w:right w:w="28" w:type="dxa"/>
            </w:tcMar>
          </w:tcPr>
          <w:p w14:paraId="37E5378D"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csdo:‌Id20‌Type (M.SDT.00092)</w:t>
            </w:r>
          </w:p>
          <w:p w14:paraId="6F90F828"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278D11DD"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69F32486"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20</w:t>
            </w:r>
          </w:p>
        </w:tc>
        <w:tc>
          <w:tcPr>
            <w:tcW w:w="681" w:type="dxa"/>
            <w:tcMar>
              <w:top w:w="28" w:type="dxa"/>
              <w:left w:w="28" w:type="dxa"/>
              <w:bottom w:w="28" w:type="dxa"/>
              <w:right w:w="28" w:type="dxa"/>
            </w:tcMar>
          </w:tcPr>
          <w:p w14:paraId="2FCD0F55" w14:textId="77777777" w:rsidR="00730194" w:rsidRPr="00422CC2" w:rsidRDefault="00730194" w:rsidP="00422CC2">
            <w:pPr>
              <w:pStyle w:val="affffa"/>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68D203DF"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p>
        </w:tc>
      </w:tr>
      <w:tr w:rsidR="00730194" w:rsidRPr="00422CC2" w14:paraId="7F214D69" w14:textId="77777777" w:rsidTr="003E7CDA">
        <w:tc>
          <w:tcPr>
            <w:tcW w:w="199" w:type="dxa"/>
            <w:tcBorders>
              <w:top w:val="nil"/>
              <w:left w:val="nil"/>
              <w:bottom w:val="nil"/>
              <w:right w:val="nil"/>
            </w:tcBorders>
            <w:tcMar>
              <w:top w:w="28" w:type="dxa"/>
              <w:left w:w="28" w:type="dxa"/>
              <w:bottom w:w="28" w:type="dxa"/>
              <w:right w:w="28" w:type="dxa"/>
            </w:tcMar>
          </w:tcPr>
          <w:p w14:paraId="72BEC2DE"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3373" w:type="dxa"/>
            <w:gridSpan w:val="5"/>
            <w:tcMar>
              <w:top w:w="28" w:type="dxa"/>
              <w:left w:w="28" w:type="dxa"/>
              <w:bottom w:w="28" w:type="dxa"/>
              <w:right w:w="28" w:type="dxa"/>
            </w:tcMar>
          </w:tcPr>
          <w:p w14:paraId="1B46BC61"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18.13. Կոնտակտային վավերապայմանը</w:t>
            </w:r>
          </w:p>
          <w:p w14:paraId="03B5A74A"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(ccdo:‌Communication‌Details)</w:t>
            </w:r>
          </w:p>
        </w:tc>
        <w:tc>
          <w:tcPr>
            <w:tcW w:w="2666" w:type="dxa"/>
            <w:tcMar>
              <w:top w:w="28" w:type="dxa"/>
              <w:left w:w="28" w:type="dxa"/>
              <w:bottom w:w="28" w:type="dxa"/>
              <w:right w:w="28" w:type="dxa"/>
            </w:tcMar>
          </w:tcPr>
          <w:p w14:paraId="6ADF7163"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սուբյեկտի կոնտակտային վավերապայմանը</w:t>
            </w:r>
          </w:p>
        </w:tc>
        <w:tc>
          <w:tcPr>
            <w:tcW w:w="1979" w:type="dxa"/>
            <w:tcMar>
              <w:top w:w="28" w:type="dxa"/>
              <w:left w:w="28" w:type="dxa"/>
              <w:bottom w:w="28" w:type="dxa"/>
              <w:right w:w="28" w:type="dxa"/>
            </w:tcMar>
          </w:tcPr>
          <w:p w14:paraId="190DC2F3"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M.CDE.00003</w:t>
            </w:r>
          </w:p>
        </w:tc>
        <w:tc>
          <w:tcPr>
            <w:tcW w:w="3293" w:type="dxa"/>
            <w:tcMar>
              <w:top w:w="28" w:type="dxa"/>
              <w:left w:w="28" w:type="dxa"/>
              <w:bottom w:w="28" w:type="dxa"/>
              <w:right w:w="28" w:type="dxa"/>
            </w:tcMar>
          </w:tcPr>
          <w:p w14:paraId="3FFCB1FA"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ccdo:‌Communication‌Details‌Type (M.CDT.00003)</w:t>
            </w:r>
          </w:p>
          <w:p w14:paraId="5C44AB85"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Որոշվում է ներդրված տարրերի արժեքների տիրույթներով</w:t>
            </w:r>
          </w:p>
        </w:tc>
        <w:tc>
          <w:tcPr>
            <w:tcW w:w="681" w:type="dxa"/>
            <w:tcMar>
              <w:top w:w="28" w:type="dxa"/>
              <w:left w:w="28" w:type="dxa"/>
              <w:bottom w:w="28" w:type="dxa"/>
              <w:right w:w="28" w:type="dxa"/>
            </w:tcMar>
          </w:tcPr>
          <w:p w14:paraId="5174F624" w14:textId="77777777" w:rsidR="00730194" w:rsidRPr="00422CC2" w:rsidRDefault="00730194" w:rsidP="00422CC2">
            <w:pPr>
              <w:pStyle w:val="affffa"/>
              <w:widowControl w:val="0"/>
              <w:tabs>
                <w:tab w:val="left" w:pos="1134"/>
              </w:tabs>
              <w:spacing w:after="120"/>
              <w:jc w:val="center"/>
              <w:rPr>
                <w:rFonts w:ascii="Sylfaen" w:hAnsi="Sylfaen" w:cs="Times New Roman"/>
                <w:sz w:val="20"/>
              </w:rPr>
            </w:pPr>
            <w:r w:rsidRPr="00422CC2">
              <w:rPr>
                <w:rFonts w:ascii="Sylfaen" w:hAnsi="Sylfaen"/>
                <w:sz w:val="20"/>
              </w:rPr>
              <w:t>0..*</w:t>
            </w:r>
          </w:p>
        </w:tc>
        <w:tc>
          <w:tcPr>
            <w:tcW w:w="3119" w:type="dxa"/>
            <w:tcMar>
              <w:top w:w="28" w:type="dxa"/>
              <w:left w:w="28" w:type="dxa"/>
              <w:bottom w:w="28" w:type="dxa"/>
              <w:right w:w="28" w:type="dxa"/>
            </w:tcMar>
          </w:tcPr>
          <w:p w14:paraId="0F13A157"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p>
        </w:tc>
      </w:tr>
      <w:tr w:rsidR="00730194" w:rsidRPr="00422CC2" w14:paraId="582A9123" w14:textId="77777777" w:rsidTr="003E7CDA">
        <w:tc>
          <w:tcPr>
            <w:tcW w:w="199" w:type="dxa"/>
            <w:tcBorders>
              <w:top w:val="nil"/>
              <w:left w:val="nil"/>
              <w:bottom w:val="nil"/>
              <w:right w:val="nil"/>
            </w:tcBorders>
            <w:tcMar>
              <w:top w:w="28" w:type="dxa"/>
              <w:left w:w="28" w:type="dxa"/>
              <w:bottom w:w="28" w:type="dxa"/>
              <w:right w:w="28" w:type="dxa"/>
            </w:tcMar>
          </w:tcPr>
          <w:p w14:paraId="3BA3A7EF"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106E6028"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3174" w:type="dxa"/>
            <w:gridSpan w:val="4"/>
            <w:tcMar>
              <w:top w:w="28" w:type="dxa"/>
              <w:left w:w="28" w:type="dxa"/>
              <w:bottom w:w="28" w:type="dxa"/>
              <w:right w:w="28" w:type="dxa"/>
            </w:tcMar>
          </w:tcPr>
          <w:p w14:paraId="756B9A52"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18.13.1. Կապի տեսակի ծածկագիրը</w:t>
            </w:r>
          </w:p>
          <w:p w14:paraId="3C0C3A0B"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(csdo:‌Communication‌Channel‌Code)</w:t>
            </w:r>
          </w:p>
        </w:tc>
        <w:tc>
          <w:tcPr>
            <w:tcW w:w="2666" w:type="dxa"/>
            <w:tcMar>
              <w:top w:w="28" w:type="dxa"/>
              <w:left w:w="28" w:type="dxa"/>
              <w:bottom w:w="28" w:type="dxa"/>
              <w:right w:w="28" w:type="dxa"/>
            </w:tcMar>
          </w:tcPr>
          <w:p w14:paraId="3C1B9462"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 xml:space="preserve">կապի միջոցի (կապուղու) տեսակի (հեռախոս, ֆաքս, էլեկտրոնային փոստ </w:t>
            </w:r>
            <w:r w:rsidR="00422CC2" w:rsidRPr="00422CC2">
              <w:rPr>
                <w:rFonts w:ascii="Sylfaen" w:hAnsi="Sylfaen"/>
                <w:sz w:val="20"/>
              </w:rPr>
              <w:t>եւ</w:t>
            </w:r>
            <w:r w:rsidRPr="00422CC2">
              <w:rPr>
                <w:rFonts w:ascii="Sylfaen" w:hAnsi="Sylfaen"/>
                <w:sz w:val="20"/>
              </w:rPr>
              <w:t xml:space="preserve"> այլն) ծածկագրային նշագիրը</w:t>
            </w:r>
          </w:p>
        </w:tc>
        <w:tc>
          <w:tcPr>
            <w:tcW w:w="1979" w:type="dxa"/>
            <w:tcMar>
              <w:top w:w="28" w:type="dxa"/>
              <w:left w:w="28" w:type="dxa"/>
              <w:bottom w:w="28" w:type="dxa"/>
              <w:right w:w="28" w:type="dxa"/>
            </w:tcMar>
          </w:tcPr>
          <w:p w14:paraId="09184C05"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M.SDE.00014</w:t>
            </w:r>
          </w:p>
        </w:tc>
        <w:tc>
          <w:tcPr>
            <w:tcW w:w="3293" w:type="dxa"/>
            <w:tcMar>
              <w:top w:w="28" w:type="dxa"/>
              <w:left w:w="28" w:type="dxa"/>
              <w:bottom w:w="28" w:type="dxa"/>
              <w:right w:w="28" w:type="dxa"/>
            </w:tcMar>
          </w:tcPr>
          <w:p w14:paraId="04291C2F"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csdo:‌Communication‌Channel‌Code‌V2‌Type (M.SDT.00163)</w:t>
            </w:r>
          </w:p>
          <w:p w14:paraId="382AEBAD"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 xml:space="preserve">Ծածկագրի արժեքը՝ կապի միջոցների (կապուղիների) տեսակների ցանկին </w:t>
            </w:r>
            <w:r w:rsidRPr="00422CC2">
              <w:rPr>
                <w:rFonts w:ascii="Sylfaen" w:hAnsi="Sylfaen"/>
                <w:sz w:val="20"/>
              </w:rPr>
              <w:lastRenderedPageBreak/>
              <w:t>համապատասխան։</w:t>
            </w:r>
          </w:p>
          <w:p w14:paraId="61A012F4"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550402F1"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20</w:t>
            </w:r>
          </w:p>
        </w:tc>
        <w:tc>
          <w:tcPr>
            <w:tcW w:w="681" w:type="dxa"/>
            <w:tcMar>
              <w:top w:w="28" w:type="dxa"/>
              <w:left w:w="28" w:type="dxa"/>
              <w:bottom w:w="28" w:type="dxa"/>
              <w:right w:w="28" w:type="dxa"/>
            </w:tcMar>
          </w:tcPr>
          <w:p w14:paraId="15F1AB66" w14:textId="77777777" w:rsidR="00730194" w:rsidRPr="00422CC2" w:rsidRDefault="00730194" w:rsidP="00422CC2">
            <w:pPr>
              <w:pStyle w:val="affffa"/>
              <w:widowControl w:val="0"/>
              <w:tabs>
                <w:tab w:val="left" w:pos="1134"/>
              </w:tabs>
              <w:spacing w:after="120"/>
              <w:jc w:val="center"/>
              <w:rPr>
                <w:rFonts w:ascii="Sylfaen" w:hAnsi="Sylfaen" w:cs="Times New Roman"/>
                <w:sz w:val="20"/>
              </w:rPr>
            </w:pPr>
            <w:r w:rsidRPr="00422CC2">
              <w:rPr>
                <w:rFonts w:ascii="Sylfaen" w:hAnsi="Sylfaen"/>
                <w:sz w:val="20"/>
              </w:rPr>
              <w:lastRenderedPageBreak/>
              <w:t>0..1</w:t>
            </w:r>
          </w:p>
        </w:tc>
        <w:tc>
          <w:tcPr>
            <w:tcW w:w="3119" w:type="dxa"/>
            <w:tcMar>
              <w:top w:w="28" w:type="dxa"/>
              <w:left w:w="28" w:type="dxa"/>
              <w:bottom w:w="28" w:type="dxa"/>
              <w:right w:w="28" w:type="dxa"/>
            </w:tcMar>
          </w:tcPr>
          <w:p w14:paraId="73492558"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r w:rsidRPr="00422CC2">
              <w:rPr>
                <w:rFonts w:ascii="Sylfaen" w:hAnsi="Sylfaen"/>
                <w:sz w:val="20"/>
              </w:rPr>
              <w:t xml:space="preserve">վավերապայմանը պետք է լրացվի </w:t>
            </w:r>
            <w:r w:rsidR="00422CC2" w:rsidRPr="00422CC2">
              <w:rPr>
                <w:rFonts w:ascii="Sylfaen" w:hAnsi="Sylfaen"/>
                <w:sz w:val="20"/>
              </w:rPr>
              <w:t>եւ</w:t>
            </w:r>
            <w:r w:rsidRPr="00422CC2">
              <w:rPr>
                <w:rFonts w:ascii="Sylfaen" w:hAnsi="Sylfaen"/>
                <w:sz w:val="20"/>
              </w:rPr>
              <w:t xml:space="preserve"> պարունակի կապի միջոցի (կապուղու) տեսակի ծածկագիրը՝ կապի միջոցների (կապուղիների) տեսակների </w:t>
            </w:r>
            <w:r w:rsidRPr="00422CC2">
              <w:rPr>
                <w:rFonts w:ascii="Sylfaen" w:hAnsi="Sylfaen"/>
                <w:sz w:val="20"/>
              </w:rPr>
              <w:lastRenderedPageBreak/>
              <w:t>ցանկին համապատասխան</w:t>
            </w:r>
          </w:p>
        </w:tc>
      </w:tr>
      <w:tr w:rsidR="00730194" w:rsidRPr="00422CC2" w14:paraId="2A0F214E" w14:textId="77777777" w:rsidTr="003E7CDA">
        <w:tc>
          <w:tcPr>
            <w:tcW w:w="199" w:type="dxa"/>
            <w:tcBorders>
              <w:top w:val="nil"/>
              <w:left w:val="nil"/>
              <w:bottom w:val="nil"/>
              <w:right w:val="nil"/>
            </w:tcBorders>
            <w:tcMar>
              <w:top w:w="28" w:type="dxa"/>
              <w:left w:w="28" w:type="dxa"/>
              <w:bottom w:w="28" w:type="dxa"/>
              <w:right w:w="28" w:type="dxa"/>
            </w:tcMar>
          </w:tcPr>
          <w:p w14:paraId="740EC267"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7544EFB0"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3174" w:type="dxa"/>
            <w:gridSpan w:val="4"/>
            <w:tcMar>
              <w:top w:w="28" w:type="dxa"/>
              <w:left w:w="28" w:type="dxa"/>
              <w:bottom w:w="28" w:type="dxa"/>
              <w:right w:w="28" w:type="dxa"/>
            </w:tcMar>
          </w:tcPr>
          <w:p w14:paraId="70AC1FF5"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18.13.2. Կապի տեսակի անվանումը</w:t>
            </w:r>
          </w:p>
          <w:p w14:paraId="1652DEEF"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(csdo:‌Communication‌Channel‌Name)</w:t>
            </w:r>
          </w:p>
        </w:tc>
        <w:tc>
          <w:tcPr>
            <w:tcW w:w="2666" w:type="dxa"/>
            <w:tcMar>
              <w:top w:w="28" w:type="dxa"/>
              <w:left w:w="28" w:type="dxa"/>
              <w:bottom w:w="28" w:type="dxa"/>
              <w:right w:w="28" w:type="dxa"/>
            </w:tcMar>
          </w:tcPr>
          <w:p w14:paraId="043F4414"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 xml:space="preserve">կապի միջոցի (կապուղու) տեսակի (հեռախոս, ֆաքս, էլեկտրոնային փոստ </w:t>
            </w:r>
            <w:r w:rsidR="00422CC2" w:rsidRPr="00422CC2">
              <w:rPr>
                <w:rFonts w:ascii="Sylfaen" w:hAnsi="Sylfaen"/>
                <w:sz w:val="20"/>
              </w:rPr>
              <w:t>եւ</w:t>
            </w:r>
            <w:r w:rsidRPr="00422CC2">
              <w:rPr>
                <w:rFonts w:ascii="Sylfaen" w:hAnsi="Sylfaen"/>
                <w:sz w:val="20"/>
              </w:rPr>
              <w:t xml:space="preserve"> այլն) անվանումը</w:t>
            </w:r>
          </w:p>
        </w:tc>
        <w:tc>
          <w:tcPr>
            <w:tcW w:w="1979" w:type="dxa"/>
            <w:tcMar>
              <w:top w:w="28" w:type="dxa"/>
              <w:left w:w="28" w:type="dxa"/>
              <w:bottom w:w="28" w:type="dxa"/>
              <w:right w:w="28" w:type="dxa"/>
            </w:tcMar>
          </w:tcPr>
          <w:p w14:paraId="0A237129"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M.SDE.00093</w:t>
            </w:r>
          </w:p>
        </w:tc>
        <w:tc>
          <w:tcPr>
            <w:tcW w:w="3293" w:type="dxa"/>
            <w:tcMar>
              <w:top w:w="28" w:type="dxa"/>
              <w:left w:w="28" w:type="dxa"/>
              <w:bottom w:w="28" w:type="dxa"/>
              <w:right w:w="28" w:type="dxa"/>
            </w:tcMar>
          </w:tcPr>
          <w:p w14:paraId="0CB8E6B9"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csdo:‌Name120‌Type (M.SDT.00055)</w:t>
            </w:r>
          </w:p>
          <w:p w14:paraId="2C77FCDB"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122C3980"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45A6921B"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120</w:t>
            </w:r>
          </w:p>
        </w:tc>
        <w:tc>
          <w:tcPr>
            <w:tcW w:w="681" w:type="dxa"/>
            <w:tcMar>
              <w:top w:w="28" w:type="dxa"/>
              <w:left w:w="28" w:type="dxa"/>
              <w:bottom w:w="28" w:type="dxa"/>
              <w:right w:w="28" w:type="dxa"/>
            </w:tcMar>
          </w:tcPr>
          <w:p w14:paraId="223FEEE7" w14:textId="77777777" w:rsidR="00730194" w:rsidRPr="00422CC2" w:rsidRDefault="00730194" w:rsidP="00422CC2">
            <w:pPr>
              <w:pStyle w:val="affffa"/>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09BCC646"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r w:rsidRPr="00422CC2">
              <w:rPr>
                <w:rFonts w:ascii="Sylfaen" w:hAnsi="Sylfaen"/>
                <w:sz w:val="20"/>
              </w:rPr>
              <w:t>վավերապայմանը պետք է լրացվի</w:t>
            </w:r>
          </w:p>
        </w:tc>
      </w:tr>
      <w:tr w:rsidR="00730194" w:rsidRPr="00422CC2" w14:paraId="21079BED" w14:textId="77777777" w:rsidTr="003E7CDA">
        <w:tc>
          <w:tcPr>
            <w:tcW w:w="199" w:type="dxa"/>
            <w:tcBorders>
              <w:top w:val="nil"/>
              <w:left w:val="nil"/>
              <w:bottom w:val="nil"/>
              <w:right w:val="nil"/>
            </w:tcBorders>
            <w:tcMar>
              <w:top w:w="28" w:type="dxa"/>
              <w:left w:w="28" w:type="dxa"/>
              <w:bottom w:w="28" w:type="dxa"/>
              <w:right w:w="28" w:type="dxa"/>
            </w:tcMar>
          </w:tcPr>
          <w:p w14:paraId="217D77D1"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656A5588"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3174" w:type="dxa"/>
            <w:gridSpan w:val="4"/>
            <w:tcMar>
              <w:top w:w="28" w:type="dxa"/>
              <w:left w:w="28" w:type="dxa"/>
              <w:bottom w:w="28" w:type="dxa"/>
              <w:right w:w="28" w:type="dxa"/>
            </w:tcMar>
          </w:tcPr>
          <w:p w14:paraId="3B601C9F"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18.13.3. Կապուղու նույնականացուցիչը</w:t>
            </w:r>
          </w:p>
          <w:p w14:paraId="7136CDE9"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(csdo:‌Communication‌Channel‌Id)</w:t>
            </w:r>
          </w:p>
        </w:tc>
        <w:tc>
          <w:tcPr>
            <w:tcW w:w="2666" w:type="dxa"/>
            <w:tcMar>
              <w:top w:w="28" w:type="dxa"/>
              <w:left w:w="28" w:type="dxa"/>
              <w:bottom w:w="28" w:type="dxa"/>
              <w:right w:w="28" w:type="dxa"/>
            </w:tcMar>
          </w:tcPr>
          <w:p w14:paraId="5E864ECA"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 xml:space="preserve">կապուղին նույնականացնող պայմանանշանների հաջորդականությունը (հեռախոսահամարի, ֆաքսի, էլեկտրոնային փոստի հասցեի </w:t>
            </w:r>
            <w:r w:rsidR="00422CC2" w:rsidRPr="00422CC2">
              <w:rPr>
                <w:rFonts w:ascii="Sylfaen" w:hAnsi="Sylfaen"/>
                <w:sz w:val="20"/>
              </w:rPr>
              <w:t>եւ</w:t>
            </w:r>
            <w:r w:rsidRPr="00422CC2">
              <w:rPr>
                <w:rFonts w:ascii="Sylfaen" w:hAnsi="Sylfaen"/>
                <w:sz w:val="20"/>
              </w:rPr>
              <w:t xml:space="preserve"> այլնի նշում)</w:t>
            </w:r>
          </w:p>
        </w:tc>
        <w:tc>
          <w:tcPr>
            <w:tcW w:w="1979" w:type="dxa"/>
            <w:tcMar>
              <w:top w:w="28" w:type="dxa"/>
              <w:left w:w="28" w:type="dxa"/>
              <w:bottom w:w="28" w:type="dxa"/>
              <w:right w:w="28" w:type="dxa"/>
            </w:tcMar>
          </w:tcPr>
          <w:p w14:paraId="618991FE" w14:textId="77777777" w:rsidR="00730194" w:rsidRPr="00422CC2" w:rsidRDefault="00730194" w:rsidP="00422CC2">
            <w:pPr>
              <w:pStyle w:val="affffa"/>
              <w:widowControl w:val="0"/>
              <w:tabs>
                <w:tab w:val="left" w:pos="1134"/>
              </w:tabs>
              <w:spacing w:after="120"/>
              <w:jc w:val="left"/>
              <w:rPr>
                <w:rFonts w:ascii="Sylfaen" w:hAnsi="Sylfaen" w:cs="Times New Roman"/>
                <w:sz w:val="20"/>
                <w:lang w:val="ru-RU"/>
              </w:rPr>
            </w:pPr>
            <w:r w:rsidRPr="00422CC2">
              <w:rPr>
                <w:rFonts w:ascii="Sylfaen" w:hAnsi="Sylfaen"/>
                <w:sz w:val="20"/>
              </w:rPr>
              <w:t>M.SDE.00015</w:t>
            </w:r>
          </w:p>
        </w:tc>
        <w:tc>
          <w:tcPr>
            <w:tcW w:w="3293" w:type="dxa"/>
            <w:tcMar>
              <w:top w:w="28" w:type="dxa"/>
              <w:left w:w="28" w:type="dxa"/>
              <w:bottom w:w="28" w:type="dxa"/>
              <w:right w:w="28" w:type="dxa"/>
            </w:tcMar>
          </w:tcPr>
          <w:p w14:paraId="75B2ABB7"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csdo:‌Communication‌Channel‌Id‌Type (M.SDT.00015)</w:t>
            </w:r>
          </w:p>
          <w:p w14:paraId="627281A4"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5DE45BA6"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1C9CDECD"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1000</w:t>
            </w:r>
          </w:p>
        </w:tc>
        <w:tc>
          <w:tcPr>
            <w:tcW w:w="681" w:type="dxa"/>
            <w:tcMar>
              <w:top w:w="28" w:type="dxa"/>
              <w:left w:w="28" w:type="dxa"/>
              <w:bottom w:w="28" w:type="dxa"/>
              <w:right w:w="28" w:type="dxa"/>
            </w:tcMar>
          </w:tcPr>
          <w:p w14:paraId="491C1CBD" w14:textId="77777777" w:rsidR="00730194" w:rsidRPr="00422CC2" w:rsidRDefault="00730194" w:rsidP="00422CC2">
            <w:pPr>
              <w:pStyle w:val="affffa"/>
              <w:widowControl w:val="0"/>
              <w:tabs>
                <w:tab w:val="left" w:pos="1134"/>
              </w:tabs>
              <w:spacing w:after="120"/>
              <w:jc w:val="center"/>
              <w:rPr>
                <w:rFonts w:ascii="Sylfaen" w:hAnsi="Sylfaen" w:cs="Times New Roman"/>
                <w:sz w:val="20"/>
              </w:rPr>
            </w:pPr>
            <w:r w:rsidRPr="00422CC2">
              <w:rPr>
                <w:rFonts w:ascii="Sylfaen" w:hAnsi="Sylfaen"/>
                <w:sz w:val="20"/>
              </w:rPr>
              <w:t>1..*</w:t>
            </w:r>
          </w:p>
        </w:tc>
        <w:tc>
          <w:tcPr>
            <w:tcW w:w="3119" w:type="dxa"/>
            <w:tcMar>
              <w:top w:w="28" w:type="dxa"/>
              <w:left w:w="28" w:type="dxa"/>
              <w:bottom w:w="28" w:type="dxa"/>
              <w:right w:w="28" w:type="dxa"/>
            </w:tcMar>
          </w:tcPr>
          <w:p w14:paraId="56875653"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r w:rsidRPr="00422CC2">
              <w:rPr>
                <w:rFonts w:ascii="Sylfaen" w:hAnsi="Sylfaen"/>
                <w:sz w:val="20"/>
              </w:rPr>
              <w:t>եթե «Կապի տեսակի ծածկագիրը (csdo:</w:t>
            </w:r>
            <w:r w:rsidRPr="00422CC2">
              <w:rPr>
                <w:rFonts w:cs="Times New Roman"/>
                <w:sz w:val="20"/>
              </w:rPr>
              <w:t>‌</w:t>
            </w:r>
            <w:r w:rsidRPr="00422CC2">
              <w:rPr>
                <w:rFonts w:ascii="Sylfaen" w:hAnsi="Sylfaen"/>
                <w:sz w:val="20"/>
              </w:rPr>
              <w:t>Communication‌Channel‌Code)» վավերապայմանը պարունակում է «ТЕ» կամ «FX» արժեքը, ապա «Կապուղու նույնականացուցիչը (csdo:‌Communication‌Channel‌Id)» վավերապայմանը պետք է պարունակի այն արժեքը, որը բերվում է հետ</w:t>
            </w:r>
            <w:r w:rsidR="00422CC2" w:rsidRPr="00422CC2">
              <w:rPr>
                <w:rFonts w:ascii="Sylfaen" w:hAnsi="Sylfaen"/>
                <w:sz w:val="20"/>
              </w:rPr>
              <w:t>եւ</w:t>
            </w:r>
            <w:r w:rsidRPr="00422CC2">
              <w:rPr>
                <w:rFonts w:ascii="Sylfaen" w:hAnsi="Sylfaen"/>
                <w:sz w:val="20"/>
              </w:rPr>
              <w:t xml:space="preserve">յալ </w:t>
            </w:r>
            <w:r w:rsidR="000429DA" w:rsidRPr="00422CC2">
              <w:rPr>
                <w:rFonts w:ascii="Sylfaen" w:hAnsi="Sylfaen"/>
                <w:sz w:val="20"/>
              </w:rPr>
              <w:t>ձ</w:t>
            </w:r>
            <w:r w:rsidR="00422CC2" w:rsidRPr="00422CC2">
              <w:rPr>
                <w:rFonts w:ascii="Sylfaen" w:hAnsi="Sylfaen"/>
                <w:sz w:val="20"/>
              </w:rPr>
              <w:t>եւ</w:t>
            </w:r>
            <w:r w:rsidR="000429DA" w:rsidRPr="00422CC2">
              <w:rPr>
                <w:rFonts w:ascii="Sylfaen" w:hAnsi="Sylfaen"/>
                <w:sz w:val="20"/>
              </w:rPr>
              <w:t>անմուշին համապատասխան՝ +ССС РР НННН, որտեղ ССС-ն</w:t>
            </w:r>
            <w:r w:rsidR="007B7B53" w:rsidRPr="00422CC2">
              <w:rPr>
                <w:rFonts w:ascii="Sylfaen" w:hAnsi="Sylfaen"/>
                <w:sz w:val="20"/>
              </w:rPr>
              <w:t>՝</w:t>
            </w:r>
            <w:r w:rsidR="000429DA" w:rsidRPr="00422CC2">
              <w:rPr>
                <w:rFonts w:ascii="Sylfaen" w:hAnsi="Sylfaen"/>
                <w:sz w:val="20"/>
              </w:rPr>
              <w:t xml:space="preserve"> երկրի ծածկագիրն է (1-ից մինչ</w:t>
            </w:r>
            <w:r w:rsidR="00422CC2" w:rsidRPr="00422CC2">
              <w:rPr>
                <w:rFonts w:ascii="Sylfaen" w:hAnsi="Sylfaen"/>
                <w:sz w:val="20"/>
              </w:rPr>
              <w:t>եւ</w:t>
            </w:r>
            <w:r w:rsidR="000429DA" w:rsidRPr="00422CC2">
              <w:rPr>
                <w:rFonts w:ascii="Sylfaen" w:hAnsi="Sylfaen"/>
                <w:sz w:val="20"/>
              </w:rPr>
              <w:t xml:space="preserve"> 3 թվանշան), РР-ն՝ նշանակման կետի ազգային ծածկագիրը (առնվազն 2 թվանշան (քաղաքի, ավանի </w:t>
            </w:r>
            <w:r w:rsidR="00422CC2" w:rsidRPr="00422CC2">
              <w:rPr>
                <w:rFonts w:ascii="Sylfaen" w:hAnsi="Sylfaen"/>
                <w:sz w:val="20"/>
              </w:rPr>
              <w:t>եւ</w:t>
            </w:r>
            <w:r w:rsidR="000429DA" w:rsidRPr="00422CC2">
              <w:rPr>
                <w:rFonts w:ascii="Sylfaen" w:hAnsi="Sylfaen"/>
                <w:sz w:val="20"/>
              </w:rPr>
              <w:t xml:space="preserve"> այլնի ծածկագիրը</w:t>
            </w:r>
            <w:r w:rsidRPr="00422CC2">
              <w:rPr>
                <w:rFonts w:ascii="Sylfaen" w:hAnsi="Sylfaen"/>
                <w:sz w:val="20"/>
              </w:rPr>
              <w:t xml:space="preserve">)) կամ բջջային կապի օպերատորի ծածկագիրը, НННН-ը՝ </w:t>
            </w:r>
            <w:r w:rsidRPr="00422CC2">
              <w:rPr>
                <w:rFonts w:ascii="Sylfaen" w:hAnsi="Sylfaen"/>
                <w:sz w:val="20"/>
              </w:rPr>
              <w:lastRenderedPageBreak/>
              <w:t>բաժանորդի համարը (առնվազն 4 թվանշան): Պայմանանշանների խմբերի միջ</w:t>
            </w:r>
            <w:r w:rsidR="00422CC2" w:rsidRPr="00422CC2">
              <w:rPr>
                <w:rFonts w:ascii="Sylfaen" w:hAnsi="Sylfaen"/>
                <w:sz w:val="20"/>
              </w:rPr>
              <w:t>եւ</w:t>
            </w:r>
            <w:r w:rsidRPr="00422CC2">
              <w:rPr>
                <w:rFonts w:ascii="Sylfaen" w:hAnsi="Sylfaen"/>
                <w:sz w:val="20"/>
              </w:rPr>
              <w:t xml:space="preserve"> բաժանիչը բացատի նշանն է: Վավերապայմանի արժեքի երկարությունը պետք է կազմի 15 թվանշանից ոչ ավելի («+» պայմանանշանը </w:t>
            </w:r>
            <w:r w:rsidR="00422CC2" w:rsidRPr="00422CC2">
              <w:rPr>
                <w:rFonts w:ascii="Sylfaen" w:hAnsi="Sylfaen"/>
                <w:sz w:val="20"/>
              </w:rPr>
              <w:t>եւ</w:t>
            </w:r>
            <w:r w:rsidRPr="00422CC2">
              <w:rPr>
                <w:rFonts w:ascii="Sylfaen" w:hAnsi="Sylfaen"/>
                <w:sz w:val="20"/>
              </w:rPr>
              <w:t xml:space="preserve"> բացատի նշանները հաշվի չեն առնվում): Այլ պայմանանշաններ </w:t>
            </w:r>
            <w:r w:rsidR="00422CC2" w:rsidRPr="00422CC2">
              <w:rPr>
                <w:rFonts w:ascii="Sylfaen" w:hAnsi="Sylfaen"/>
                <w:sz w:val="20"/>
              </w:rPr>
              <w:t>եւ</w:t>
            </w:r>
            <w:r w:rsidRPr="00422CC2">
              <w:rPr>
                <w:rFonts w:ascii="Sylfaen" w:hAnsi="Sylfaen"/>
                <w:sz w:val="20"/>
              </w:rPr>
              <w:t xml:space="preserve"> բաժանիչներ չեն թույլատրվում</w:t>
            </w:r>
          </w:p>
        </w:tc>
      </w:tr>
      <w:tr w:rsidR="00730194" w:rsidRPr="00422CC2" w14:paraId="77877B6E" w14:textId="77777777" w:rsidTr="003E7CDA">
        <w:tc>
          <w:tcPr>
            <w:tcW w:w="199" w:type="dxa"/>
            <w:tcBorders>
              <w:top w:val="nil"/>
              <w:left w:val="nil"/>
              <w:bottom w:val="nil"/>
              <w:right w:val="nil"/>
            </w:tcBorders>
            <w:tcMar>
              <w:top w:w="28" w:type="dxa"/>
              <w:left w:w="28" w:type="dxa"/>
              <w:bottom w:w="28" w:type="dxa"/>
              <w:right w:w="28" w:type="dxa"/>
            </w:tcMar>
          </w:tcPr>
          <w:p w14:paraId="3BF58A8C"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3373" w:type="dxa"/>
            <w:gridSpan w:val="5"/>
            <w:tcMar>
              <w:top w:w="28" w:type="dxa"/>
              <w:left w:w="28" w:type="dxa"/>
              <w:bottom w:w="28" w:type="dxa"/>
              <w:right w:w="28" w:type="dxa"/>
            </w:tcMar>
          </w:tcPr>
          <w:p w14:paraId="55D0E038"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18.14. Առանձնացված ստորաբաժանումը</w:t>
            </w:r>
          </w:p>
          <w:p w14:paraId="4936A97F"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(cacdo:‌Subject‌Branch‌Details)</w:t>
            </w:r>
          </w:p>
        </w:tc>
        <w:tc>
          <w:tcPr>
            <w:tcW w:w="2666" w:type="dxa"/>
            <w:tcMar>
              <w:top w:w="28" w:type="dxa"/>
              <w:left w:w="28" w:type="dxa"/>
              <w:bottom w:w="28" w:type="dxa"/>
              <w:right w:w="28" w:type="dxa"/>
            </w:tcMar>
          </w:tcPr>
          <w:p w14:paraId="51114F38"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առանձնացված ստորաբաժանման մասին տեղեկությունները</w:t>
            </w:r>
          </w:p>
        </w:tc>
        <w:tc>
          <w:tcPr>
            <w:tcW w:w="1979" w:type="dxa"/>
            <w:tcMar>
              <w:top w:w="28" w:type="dxa"/>
              <w:left w:w="28" w:type="dxa"/>
              <w:bottom w:w="28" w:type="dxa"/>
              <w:right w:w="28" w:type="dxa"/>
            </w:tcMar>
          </w:tcPr>
          <w:p w14:paraId="2018E845"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M.CA.CDE.00465</w:t>
            </w:r>
          </w:p>
        </w:tc>
        <w:tc>
          <w:tcPr>
            <w:tcW w:w="3293" w:type="dxa"/>
            <w:tcMar>
              <w:top w:w="28" w:type="dxa"/>
              <w:left w:w="28" w:type="dxa"/>
              <w:bottom w:w="28" w:type="dxa"/>
              <w:right w:w="28" w:type="dxa"/>
            </w:tcMar>
          </w:tcPr>
          <w:p w14:paraId="76935922"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cacdo:‌CAOrganization‌Type (M.CA.CDT.00298)</w:t>
            </w:r>
          </w:p>
          <w:p w14:paraId="0DCF64CA"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Որոշվում է ներդրված տարրերի արժեքների տիրույթներով</w:t>
            </w:r>
          </w:p>
        </w:tc>
        <w:tc>
          <w:tcPr>
            <w:tcW w:w="681" w:type="dxa"/>
            <w:tcMar>
              <w:top w:w="28" w:type="dxa"/>
              <w:left w:w="28" w:type="dxa"/>
              <w:bottom w:w="28" w:type="dxa"/>
              <w:right w:w="28" w:type="dxa"/>
            </w:tcMar>
          </w:tcPr>
          <w:p w14:paraId="685A6189" w14:textId="77777777" w:rsidR="00730194" w:rsidRPr="00422CC2" w:rsidRDefault="00730194" w:rsidP="00422CC2">
            <w:pPr>
              <w:pStyle w:val="affffa"/>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6E5CC1E6"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r w:rsidRPr="00422CC2">
              <w:rPr>
                <w:rFonts w:ascii="Sylfaen" w:hAnsi="Sylfaen"/>
                <w:sz w:val="20"/>
              </w:rPr>
              <w:t>առանձնացված ստորաբաժանման անվանումը նշելու համար պետք է լրացվի հետ</w:t>
            </w:r>
            <w:r w:rsidR="00422CC2" w:rsidRPr="00422CC2">
              <w:rPr>
                <w:rFonts w:ascii="Sylfaen" w:hAnsi="Sylfaen"/>
                <w:sz w:val="20"/>
              </w:rPr>
              <w:t>եւ</w:t>
            </w:r>
            <w:r w:rsidRPr="00422CC2">
              <w:rPr>
                <w:rFonts w:ascii="Sylfaen" w:hAnsi="Sylfaen"/>
                <w:sz w:val="20"/>
              </w:rPr>
              <w:t>յալ վավերապայմաններից մեկը՝ «Սուբյեկտի անվանումը (csdo:SubjectName)», «Սուբյեկտի կրճատ անվանումը (csdo:SubjectBriefName)»</w:t>
            </w:r>
          </w:p>
        </w:tc>
      </w:tr>
      <w:tr w:rsidR="00730194" w:rsidRPr="00422CC2" w14:paraId="5BEEEF13" w14:textId="77777777" w:rsidTr="003E7CDA">
        <w:tc>
          <w:tcPr>
            <w:tcW w:w="199" w:type="dxa"/>
            <w:tcBorders>
              <w:top w:val="nil"/>
              <w:left w:val="nil"/>
              <w:bottom w:val="nil"/>
              <w:right w:val="nil"/>
            </w:tcBorders>
            <w:tcMar>
              <w:top w:w="28" w:type="dxa"/>
              <w:left w:w="28" w:type="dxa"/>
              <w:bottom w:w="28" w:type="dxa"/>
              <w:right w:w="28" w:type="dxa"/>
            </w:tcMar>
          </w:tcPr>
          <w:p w14:paraId="239713F0"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75E4A418"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3174" w:type="dxa"/>
            <w:gridSpan w:val="4"/>
            <w:tcMar>
              <w:top w:w="28" w:type="dxa"/>
              <w:left w:w="28" w:type="dxa"/>
              <w:bottom w:w="28" w:type="dxa"/>
              <w:right w:w="28" w:type="dxa"/>
            </w:tcMar>
          </w:tcPr>
          <w:p w14:paraId="5F78189D"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18.14.1. Երկրի ծածկագիրը</w:t>
            </w:r>
          </w:p>
          <w:p w14:paraId="1D552E75"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(csdo:‌Unified‌Country‌Code)</w:t>
            </w:r>
          </w:p>
        </w:tc>
        <w:tc>
          <w:tcPr>
            <w:tcW w:w="2666" w:type="dxa"/>
            <w:tcMar>
              <w:top w:w="28" w:type="dxa"/>
              <w:left w:w="28" w:type="dxa"/>
              <w:bottom w:w="28" w:type="dxa"/>
              <w:right w:w="28" w:type="dxa"/>
            </w:tcMar>
          </w:tcPr>
          <w:p w14:paraId="67E3F5CD"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սուբյեկտի գրանցման երկրի ծածկագրային նշագիրը</w:t>
            </w:r>
          </w:p>
        </w:tc>
        <w:tc>
          <w:tcPr>
            <w:tcW w:w="1979" w:type="dxa"/>
            <w:tcMar>
              <w:top w:w="28" w:type="dxa"/>
              <w:left w:w="28" w:type="dxa"/>
              <w:bottom w:w="28" w:type="dxa"/>
              <w:right w:w="28" w:type="dxa"/>
            </w:tcMar>
          </w:tcPr>
          <w:p w14:paraId="2F599543"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M.SDE.00162</w:t>
            </w:r>
          </w:p>
        </w:tc>
        <w:tc>
          <w:tcPr>
            <w:tcW w:w="3293" w:type="dxa"/>
            <w:tcMar>
              <w:top w:w="28" w:type="dxa"/>
              <w:left w:w="28" w:type="dxa"/>
              <w:bottom w:w="28" w:type="dxa"/>
              <w:right w:w="28" w:type="dxa"/>
            </w:tcMar>
          </w:tcPr>
          <w:p w14:paraId="1ABFF260"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csdo:‌Unified‌Country‌Code‌Type (M.SDT.00112)</w:t>
            </w:r>
          </w:p>
          <w:p w14:paraId="50C207D8"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Երկրի երկտառ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3EB3C16F"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lastRenderedPageBreak/>
              <w:t>Ձ</w:t>
            </w:r>
            <w:r w:rsidR="00422CC2" w:rsidRPr="00422CC2">
              <w:rPr>
                <w:rFonts w:ascii="Sylfaen" w:hAnsi="Sylfaen"/>
                <w:sz w:val="20"/>
              </w:rPr>
              <w:t>եւ</w:t>
            </w:r>
            <w:r w:rsidRPr="00422CC2">
              <w:rPr>
                <w:rFonts w:ascii="Sylfaen" w:hAnsi="Sylfaen"/>
                <w:sz w:val="20"/>
              </w:rPr>
              <w:t>անմուշը՝ [A-Z]{2}</w:t>
            </w:r>
          </w:p>
        </w:tc>
        <w:tc>
          <w:tcPr>
            <w:tcW w:w="681" w:type="dxa"/>
            <w:tcMar>
              <w:top w:w="28" w:type="dxa"/>
              <w:left w:w="28" w:type="dxa"/>
              <w:bottom w:w="28" w:type="dxa"/>
              <w:right w:w="28" w:type="dxa"/>
            </w:tcMar>
          </w:tcPr>
          <w:p w14:paraId="1110A29B" w14:textId="77777777" w:rsidR="00730194" w:rsidRPr="00422CC2" w:rsidRDefault="00730194" w:rsidP="00422CC2">
            <w:pPr>
              <w:pStyle w:val="affffa"/>
              <w:widowControl w:val="0"/>
              <w:tabs>
                <w:tab w:val="left" w:pos="1134"/>
              </w:tabs>
              <w:spacing w:after="120"/>
              <w:jc w:val="center"/>
              <w:rPr>
                <w:rFonts w:ascii="Sylfaen" w:hAnsi="Sylfaen" w:cs="Times New Roman"/>
                <w:sz w:val="20"/>
              </w:rPr>
            </w:pPr>
            <w:r w:rsidRPr="00422CC2">
              <w:rPr>
                <w:rFonts w:ascii="Sylfaen" w:hAnsi="Sylfaen"/>
                <w:sz w:val="20"/>
              </w:rPr>
              <w:lastRenderedPageBreak/>
              <w:t>0..1</w:t>
            </w:r>
          </w:p>
        </w:tc>
        <w:tc>
          <w:tcPr>
            <w:tcW w:w="3119" w:type="dxa"/>
            <w:tcMar>
              <w:top w:w="28" w:type="dxa"/>
              <w:left w:w="28" w:type="dxa"/>
              <w:bottom w:w="28" w:type="dxa"/>
              <w:right w:w="28" w:type="dxa"/>
            </w:tcMar>
          </w:tcPr>
          <w:p w14:paraId="463AE1A2"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r w:rsidRPr="00422CC2">
              <w:rPr>
                <w:rFonts w:ascii="Sylfaen" w:hAnsi="Sylfaen"/>
                <w:sz w:val="20"/>
              </w:rPr>
              <w:t>վավերապայմանը չի լրացվում</w:t>
            </w:r>
          </w:p>
        </w:tc>
      </w:tr>
      <w:tr w:rsidR="00730194" w:rsidRPr="00422CC2" w14:paraId="4F43CB7D" w14:textId="77777777" w:rsidTr="003E7CDA">
        <w:tc>
          <w:tcPr>
            <w:tcW w:w="199" w:type="dxa"/>
            <w:tcBorders>
              <w:top w:val="nil"/>
              <w:left w:val="nil"/>
              <w:bottom w:val="nil"/>
              <w:right w:val="nil"/>
            </w:tcBorders>
            <w:tcMar>
              <w:top w:w="28" w:type="dxa"/>
              <w:left w:w="28" w:type="dxa"/>
              <w:bottom w:w="28" w:type="dxa"/>
              <w:right w:w="28" w:type="dxa"/>
            </w:tcMar>
          </w:tcPr>
          <w:p w14:paraId="785682F7"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29EB407B"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4115872D"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2976" w:type="dxa"/>
            <w:gridSpan w:val="3"/>
            <w:tcMar>
              <w:top w:w="28" w:type="dxa"/>
              <w:left w:w="28" w:type="dxa"/>
              <w:bottom w:w="28" w:type="dxa"/>
              <w:right w:w="28" w:type="dxa"/>
            </w:tcMar>
          </w:tcPr>
          <w:p w14:paraId="71EF90AD"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ա) տեղեկագրքի (դասակարգչի) նույնականացուցիչը</w:t>
            </w:r>
          </w:p>
          <w:p w14:paraId="0E8E3A0E"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(code​List​Id ատրիբուտ)</w:t>
            </w:r>
          </w:p>
        </w:tc>
        <w:tc>
          <w:tcPr>
            <w:tcW w:w="2666" w:type="dxa"/>
            <w:tcMar>
              <w:top w:w="28" w:type="dxa"/>
              <w:left w:w="28" w:type="dxa"/>
              <w:bottom w:w="28" w:type="dxa"/>
              <w:right w:w="28" w:type="dxa"/>
            </w:tcMar>
          </w:tcPr>
          <w:p w14:paraId="0155F2A6"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տեղեկագրքի (դասակարգչի) նշագիրը, որին համապատասխան</w:t>
            </w:r>
            <w:r w:rsidR="00B2108D" w:rsidRPr="00422CC2">
              <w:rPr>
                <w:rFonts w:ascii="Sylfaen" w:hAnsi="Sylfaen"/>
                <w:sz w:val="20"/>
              </w:rPr>
              <w:t>,</w:t>
            </w:r>
            <w:r w:rsidRPr="00422CC2">
              <w:rPr>
                <w:rFonts w:ascii="Sylfaen" w:hAnsi="Sylfaen"/>
                <w:sz w:val="20"/>
              </w:rPr>
              <w:t xml:space="preserve"> նշված է ծածկագիրը</w:t>
            </w:r>
          </w:p>
        </w:tc>
        <w:tc>
          <w:tcPr>
            <w:tcW w:w="1979" w:type="dxa"/>
            <w:tcMar>
              <w:top w:w="28" w:type="dxa"/>
              <w:left w:w="28" w:type="dxa"/>
              <w:bottom w:w="28" w:type="dxa"/>
              <w:right w:w="28" w:type="dxa"/>
            </w:tcMar>
          </w:tcPr>
          <w:p w14:paraId="594A6953"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w:t>
            </w:r>
          </w:p>
        </w:tc>
        <w:tc>
          <w:tcPr>
            <w:tcW w:w="3293" w:type="dxa"/>
            <w:tcMar>
              <w:top w:w="28" w:type="dxa"/>
              <w:left w:w="28" w:type="dxa"/>
              <w:bottom w:w="28" w:type="dxa"/>
              <w:right w:w="28" w:type="dxa"/>
            </w:tcMar>
          </w:tcPr>
          <w:p w14:paraId="16B776A3"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csdo:‌Reference‌Data‌Id‌Type (M.SDT.00091)</w:t>
            </w:r>
          </w:p>
          <w:p w14:paraId="174F1639"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5014355D"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32501484"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20</w:t>
            </w:r>
          </w:p>
        </w:tc>
        <w:tc>
          <w:tcPr>
            <w:tcW w:w="681" w:type="dxa"/>
            <w:tcMar>
              <w:top w:w="28" w:type="dxa"/>
              <w:left w:w="28" w:type="dxa"/>
              <w:bottom w:w="28" w:type="dxa"/>
              <w:right w:w="28" w:type="dxa"/>
            </w:tcMar>
          </w:tcPr>
          <w:p w14:paraId="452FDCBA" w14:textId="77777777" w:rsidR="00730194" w:rsidRPr="00422CC2" w:rsidRDefault="00730194" w:rsidP="00422CC2">
            <w:pPr>
              <w:pStyle w:val="affffa"/>
              <w:widowControl w:val="0"/>
              <w:tabs>
                <w:tab w:val="left" w:pos="1134"/>
              </w:tabs>
              <w:spacing w:after="120"/>
              <w:jc w:val="center"/>
              <w:rPr>
                <w:rFonts w:ascii="Sylfaen" w:hAnsi="Sylfaen" w:cs="Times New Roman"/>
                <w:sz w:val="20"/>
              </w:rPr>
            </w:pPr>
            <w:r w:rsidRPr="00422CC2">
              <w:rPr>
                <w:rFonts w:ascii="Sylfaen" w:hAnsi="Sylfaen"/>
                <w:sz w:val="20"/>
              </w:rPr>
              <w:t>1</w:t>
            </w:r>
          </w:p>
        </w:tc>
        <w:tc>
          <w:tcPr>
            <w:tcW w:w="3119" w:type="dxa"/>
            <w:tcMar>
              <w:top w:w="28" w:type="dxa"/>
              <w:left w:w="28" w:type="dxa"/>
              <w:bottom w:w="28" w:type="dxa"/>
              <w:right w:w="28" w:type="dxa"/>
            </w:tcMar>
          </w:tcPr>
          <w:p w14:paraId="58339E11"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p>
        </w:tc>
      </w:tr>
      <w:tr w:rsidR="00730194" w:rsidRPr="00422CC2" w14:paraId="35C2B183" w14:textId="77777777" w:rsidTr="003E7CDA">
        <w:tc>
          <w:tcPr>
            <w:tcW w:w="199" w:type="dxa"/>
            <w:tcBorders>
              <w:top w:val="nil"/>
              <w:left w:val="nil"/>
              <w:bottom w:val="nil"/>
              <w:right w:val="nil"/>
            </w:tcBorders>
            <w:tcMar>
              <w:top w:w="28" w:type="dxa"/>
              <w:left w:w="28" w:type="dxa"/>
              <w:bottom w:w="28" w:type="dxa"/>
              <w:right w:w="28" w:type="dxa"/>
            </w:tcMar>
          </w:tcPr>
          <w:p w14:paraId="76E26807"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66BDCAC7"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3174" w:type="dxa"/>
            <w:gridSpan w:val="4"/>
            <w:tcMar>
              <w:top w:w="28" w:type="dxa"/>
              <w:left w:w="28" w:type="dxa"/>
              <w:bottom w:w="28" w:type="dxa"/>
              <w:right w:w="28" w:type="dxa"/>
            </w:tcMar>
          </w:tcPr>
          <w:p w14:paraId="1A192669"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18.14.2. Սուբյեկտի անվանումը</w:t>
            </w:r>
          </w:p>
          <w:p w14:paraId="51E3561F"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(csdo:‌Subject‌Name)</w:t>
            </w:r>
          </w:p>
        </w:tc>
        <w:tc>
          <w:tcPr>
            <w:tcW w:w="2666" w:type="dxa"/>
            <w:tcMar>
              <w:top w:w="28" w:type="dxa"/>
              <w:left w:w="28" w:type="dxa"/>
              <w:bottom w:w="28" w:type="dxa"/>
              <w:right w:w="28" w:type="dxa"/>
            </w:tcMar>
          </w:tcPr>
          <w:p w14:paraId="196BC426"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 xml:space="preserve">տնտեսավարող սուբյեկտի լրիվ անվանումը կամ ֆիզիկական անձի ազգանունը, անունը </w:t>
            </w:r>
            <w:r w:rsidR="00422CC2" w:rsidRPr="00422CC2">
              <w:rPr>
                <w:rFonts w:ascii="Sylfaen" w:hAnsi="Sylfaen"/>
                <w:sz w:val="20"/>
              </w:rPr>
              <w:t>եւ</w:t>
            </w:r>
            <w:r w:rsidRPr="00422CC2">
              <w:rPr>
                <w:rFonts w:ascii="Sylfaen" w:hAnsi="Sylfaen"/>
                <w:sz w:val="20"/>
              </w:rPr>
              <w:t xml:space="preserve"> հայրանունը</w:t>
            </w:r>
          </w:p>
        </w:tc>
        <w:tc>
          <w:tcPr>
            <w:tcW w:w="1979" w:type="dxa"/>
            <w:tcMar>
              <w:top w:w="28" w:type="dxa"/>
              <w:left w:w="28" w:type="dxa"/>
              <w:bottom w:w="28" w:type="dxa"/>
              <w:right w:w="28" w:type="dxa"/>
            </w:tcMar>
          </w:tcPr>
          <w:p w14:paraId="565093F6"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M.SDE.00224</w:t>
            </w:r>
          </w:p>
        </w:tc>
        <w:tc>
          <w:tcPr>
            <w:tcW w:w="3293" w:type="dxa"/>
            <w:tcMar>
              <w:top w:w="28" w:type="dxa"/>
              <w:left w:w="28" w:type="dxa"/>
              <w:bottom w:w="28" w:type="dxa"/>
              <w:right w:w="28" w:type="dxa"/>
            </w:tcMar>
          </w:tcPr>
          <w:p w14:paraId="6C491A02"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csdo:‌Name300‌Type (M.SDT.00056)</w:t>
            </w:r>
          </w:p>
          <w:p w14:paraId="4B77B02B"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49AE3BC2"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3C376F06"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300</w:t>
            </w:r>
          </w:p>
        </w:tc>
        <w:tc>
          <w:tcPr>
            <w:tcW w:w="681" w:type="dxa"/>
            <w:tcMar>
              <w:top w:w="28" w:type="dxa"/>
              <w:left w:w="28" w:type="dxa"/>
              <w:bottom w:w="28" w:type="dxa"/>
              <w:right w:w="28" w:type="dxa"/>
            </w:tcMar>
          </w:tcPr>
          <w:p w14:paraId="35AB0216" w14:textId="77777777" w:rsidR="00730194" w:rsidRPr="00422CC2" w:rsidRDefault="00730194" w:rsidP="00422CC2">
            <w:pPr>
              <w:pStyle w:val="affffa"/>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7C7BD5B6"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r w:rsidRPr="00422CC2">
              <w:rPr>
                <w:rFonts w:ascii="Sylfaen" w:hAnsi="Sylfaen"/>
                <w:sz w:val="20"/>
              </w:rPr>
              <w:t>վավերապայմանը լրացնելիս դրա արժեքը պետք է ներառի սուբյեկտի կազմակերպաիրավական ձ</w:t>
            </w:r>
            <w:r w:rsidR="00422CC2" w:rsidRPr="00422CC2">
              <w:rPr>
                <w:rFonts w:ascii="Sylfaen" w:hAnsi="Sylfaen"/>
                <w:sz w:val="20"/>
              </w:rPr>
              <w:t>եւ</w:t>
            </w:r>
            <w:r w:rsidRPr="00422CC2">
              <w:rPr>
                <w:rFonts w:ascii="Sylfaen" w:hAnsi="Sylfaen"/>
                <w:sz w:val="20"/>
              </w:rPr>
              <w:t>ի մասին տեղեկությունները (դրանց առկայության դեպքում)</w:t>
            </w:r>
          </w:p>
        </w:tc>
      </w:tr>
      <w:tr w:rsidR="00730194" w:rsidRPr="00422CC2" w14:paraId="54DCC14D" w14:textId="77777777" w:rsidTr="003E7CDA">
        <w:tc>
          <w:tcPr>
            <w:tcW w:w="199" w:type="dxa"/>
            <w:tcBorders>
              <w:top w:val="nil"/>
              <w:left w:val="nil"/>
              <w:bottom w:val="nil"/>
              <w:right w:val="nil"/>
            </w:tcBorders>
            <w:tcMar>
              <w:top w:w="28" w:type="dxa"/>
              <w:left w:w="28" w:type="dxa"/>
              <w:bottom w:w="28" w:type="dxa"/>
              <w:right w:w="28" w:type="dxa"/>
            </w:tcMar>
          </w:tcPr>
          <w:p w14:paraId="0920B4F4"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46CA9742"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3174" w:type="dxa"/>
            <w:gridSpan w:val="4"/>
            <w:tcMar>
              <w:top w:w="28" w:type="dxa"/>
              <w:left w:w="28" w:type="dxa"/>
              <w:bottom w:w="28" w:type="dxa"/>
              <w:right w:w="28" w:type="dxa"/>
            </w:tcMar>
          </w:tcPr>
          <w:p w14:paraId="651995AB"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18.14.3. Սուբյեկտի կրճատ անվանումը</w:t>
            </w:r>
          </w:p>
          <w:p w14:paraId="218FA108"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(csdo:‌Subject‌Brief‌Name)</w:t>
            </w:r>
          </w:p>
        </w:tc>
        <w:tc>
          <w:tcPr>
            <w:tcW w:w="2666" w:type="dxa"/>
            <w:tcMar>
              <w:top w:w="28" w:type="dxa"/>
              <w:left w:w="28" w:type="dxa"/>
              <w:bottom w:w="28" w:type="dxa"/>
              <w:right w:w="28" w:type="dxa"/>
            </w:tcMar>
          </w:tcPr>
          <w:p w14:paraId="1E217691"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 xml:space="preserve">տնտեսավարող սուբյեկտի կրճատ անվանումը կամ ֆիզիկական անձի ազգանունը, անունը </w:t>
            </w:r>
            <w:r w:rsidR="00422CC2" w:rsidRPr="00422CC2">
              <w:rPr>
                <w:rFonts w:ascii="Sylfaen" w:hAnsi="Sylfaen"/>
                <w:sz w:val="20"/>
              </w:rPr>
              <w:t>եւ</w:t>
            </w:r>
            <w:r w:rsidRPr="00422CC2">
              <w:rPr>
                <w:rFonts w:ascii="Sylfaen" w:hAnsi="Sylfaen"/>
                <w:sz w:val="20"/>
              </w:rPr>
              <w:t xml:space="preserve"> հայրանունը</w:t>
            </w:r>
          </w:p>
        </w:tc>
        <w:tc>
          <w:tcPr>
            <w:tcW w:w="1979" w:type="dxa"/>
            <w:tcMar>
              <w:top w:w="28" w:type="dxa"/>
              <w:left w:w="28" w:type="dxa"/>
              <w:bottom w:w="28" w:type="dxa"/>
              <w:right w:w="28" w:type="dxa"/>
            </w:tcMar>
          </w:tcPr>
          <w:p w14:paraId="04CE572B"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M.SDE.00225</w:t>
            </w:r>
          </w:p>
        </w:tc>
        <w:tc>
          <w:tcPr>
            <w:tcW w:w="3293" w:type="dxa"/>
            <w:tcMar>
              <w:top w:w="28" w:type="dxa"/>
              <w:left w:w="28" w:type="dxa"/>
              <w:bottom w:w="28" w:type="dxa"/>
              <w:right w:w="28" w:type="dxa"/>
            </w:tcMar>
          </w:tcPr>
          <w:p w14:paraId="7AF2D2D3"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csdo:‌Name120‌Type (M.SDT.00055)</w:t>
            </w:r>
          </w:p>
          <w:p w14:paraId="508EF06C"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16AA3E2C"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1C1FD6C8"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120</w:t>
            </w:r>
          </w:p>
        </w:tc>
        <w:tc>
          <w:tcPr>
            <w:tcW w:w="681" w:type="dxa"/>
            <w:tcMar>
              <w:top w:w="28" w:type="dxa"/>
              <w:left w:w="28" w:type="dxa"/>
              <w:bottom w:w="28" w:type="dxa"/>
              <w:right w:w="28" w:type="dxa"/>
            </w:tcMar>
          </w:tcPr>
          <w:p w14:paraId="0C7F845C" w14:textId="77777777" w:rsidR="00730194" w:rsidRPr="00422CC2" w:rsidRDefault="00730194" w:rsidP="00422CC2">
            <w:pPr>
              <w:pStyle w:val="affffa"/>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13057EC3"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r w:rsidRPr="00422CC2">
              <w:rPr>
                <w:rFonts w:ascii="Sylfaen" w:hAnsi="Sylfaen"/>
                <w:sz w:val="20"/>
              </w:rPr>
              <w:t>վավերապայմանը լրացնելիս դրա արժեքը պետք է ներառի սուբյեկտի կազմակերպաիրավական ձ</w:t>
            </w:r>
            <w:r w:rsidR="00422CC2" w:rsidRPr="00422CC2">
              <w:rPr>
                <w:rFonts w:ascii="Sylfaen" w:hAnsi="Sylfaen"/>
                <w:sz w:val="20"/>
              </w:rPr>
              <w:t>եւ</w:t>
            </w:r>
            <w:r w:rsidRPr="00422CC2">
              <w:rPr>
                <w:rFonts w:ascii="Sylfaen" w:hAnsi="Sylfaen"/>
                <w:sz w:val="20"/>
              </w:rPr>
              <w:t>ի մասին տեղեկությունները (դրանց առկայության դեպքում)</w:t>
            </w:r>
          </w:p>
        </w:tc>
      </w:tr>
      <w:tr w:rsidR="00730194" w:rsidRPr="00422CC2" w14:paraId="4A1DC72B" w14:textId="77777777" w:rsidTr="003E7CDA">
        <w:tc>
          <w:tcPr>
            <w:tcW w:w="199" w:type="dxa"/>
            <w:tcBorders>
              <w:top w:val="nil"/>
              <w:left w:val="nil"/>
              <w:bottom w:val="nil"/>
              <w:right w:val="nil"/>
            </w:tcBorders>
            <w:tcMar>
              <w:top w:w="28" w:type="dxa"/>
              <w:left w:w="28" w:type="dxa"/>
              <w:bottom w:w="28" w:type="dxa"/>
              <w:right w:w="28" w:type="dxa"/>
            </w:tcMar>
          </w:tcPr>
          <w:p w14:paraId="33F0853C"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2D34159B"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3174" w:type="dxa"/>
            <w:gridSpan w:val="4"/>
            <w:tcMar>
              <w:top w:w="28" w:type="dxa"/>
              <w:left w:w="28" w:type="dxa"/>
              <w:bottom w:w="28" w:type="dxa"/>
              <w:right w:w="28" w:type="dxa"/>
            </w:tcMar>
          </w:tcPr>
          <w:p w14:paraId="422DA7BC"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18.14.4. Կազմակերպաիրավական ձ</w:t>
            </w:r>
            <w:r w:rsidR="00422CC2" w:rsidRPr="00422CC2">
              <w:rPr>
                <w:rFonts w:ascii="Sylfaen" w:hAnsi="Sylfaen"/>
                <w:sz w:val="20"/>
              </w:rPr>
              <w:t>եւ</w:t>
            </w:r>
            <w:r w:rsidRPr="00422CC2">
              <w:rPr>
                <w:rFonts w:ascii="Sylfaen" w:hAnsi="Sylfaen"/>
                <w:sz w:val="20"/>
              </w:rPr>
              <w:t>ի ծածկագիրը</w:t>
            </w:r>
          </w:p>
          <w:p w14:paraId="6C88BBA0"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(csdo:‌Business‌Entity‌Type‌Code)</w:t>
            </w:r>
          </w:p>
        </w:tc>
        <w:tc>
          <w:tcPr>
            <w:tcW w:w="2666" w:type="dxa"/>
            <w:tcMar>
              <w:top w:w="28" w:type="dxa"/>
              <w:left w:w="28" w:type="dxa"/>
              <w:bottom w:w="28" w:type="dxa"/>
              <w:right w:w="28" w:type="dxa"/>
            </w:tcMar>
          </w:tcPr>
          <w:p w14:paraId="5492CB48"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այն կազմակերպաիրավական ձ</w:t>
            </w:r>
            <w:r w:rsidR="00422CC2" w:rsidRPr="00422CC2">
              <w:rPr>
                <w:rFonts w:ascii="Sylfaen" w:hAnsi="Sylfaen"/>
                <w:sz w:val="20"/>
              </w:rPr>
              <w:t>եւ</w:t>
            </w:r>
            <w:r w:rsidRPr="00422CC2">
              <w:rPr>
                <w:rFonts w:ascii="Sylfaen" w:hAnsi="Sylfaen"/>
                <w:sz w:val="20"/>
              </w:rPr>
              <w:t>ի ծածկագրային նշագիրը, որով գրանցված է տնտեսավարող սուբյեկտը</w:t>
            </w:r>
          </w:p>
        </w:tc>
        <w:tc>
          <w:tcPr>
            <w:tcW w:w="1979" w:type="dxa"/>
            <w:tcMar>
              <w:top w:w="28" w:type="dxa"/>
              <w:left w:w="28" w:type="dxa"/>
              <w:bottom w:w="28" w:type="dxa"/>
              <w:right w:w="28" w:type="dxa"/>
            </w:tcMar>
          </w:tcPr>
          <w:p w14:paraId="1E8D6133"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M.SDE.00023</w:t>
            </w:r>
          </w:p>
        </w:tc>
        <w:tc>
          <w:tcPr>
            <w:tcW w:w="3293" w:type="dxa"/>
            <w:tcMar>
              <w:top w:w="28" w:type="dxa"/>
              <w:left w:w="28" w:type="dxa"/>
              <w:bottom w:w="28" w:type="dxa"/>
              <w:right w:w="28" w:type="dxa"/>
            </w:tcMar>
          </w:tcPr>
          <w:p w14:paraId="30D6A56A"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csdo:‌Unified‌Code20‌Type (M.SDT.00140)</w:t>
            </w:r>
          </w:p>
          <w:p w14:paraId="35949CB7"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 xml:space="preserve">Ծածկագրի արժեքը՝ այն տեղեկագրքին (դասակարգչին) համապատասխան, որի նույնականացուցիչը սահմանված է «Տեղեկագրքի (դասակարգչի) </w:t>
            </w:r>
            <w:r w:rsidRPr="00422CC2">
              <w:rPr>
                <w:rFonts w:ascii="Sylfaen" w:hAnsi="Sylfaen"/>
                <w:sz w:val="20"/>
              </w:rPr>
              <w:lastRenderedPageBreak/>
              <w:t>նույնականացուցիչը» ատրիբուտում:</w:t>
            </w:r>
          </w:p>
          <w:p w14:paraId="214CDDB7"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1CE28907"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20</w:t>
            </w:r>
          </w:p>
        </w:tc>
        <w:tc>
          <w:tcPr>
            <w:tcW w:w="681" w:type="dxa"/>
            <w:tcMar>
              <w:top w:w="28" w:type="dxa"/>
              <w:left w:w="28" w:type="dxa"/>
              <w:bottom w:w="28" w:type="dxa"/>
              <w:right w:w="28" w:type="dxa"/>
            </w:tcMar>
          </w:tcPr>
          <w:p w14:paraId="39AF9953" w14:textId="77777777" w:rsidR="00730194" w:rsidRPr="00422CC2" w:rsidRDefault="00730194" w:rsidP="00422CC2">
            <w:pPr>
              <w:pStyle w:val="affffa"/>
              <w:widowControl w:val="0"/>
              <w:tabs>
                <w:tab w:val="left" w:pos="1134"/>
              </w:tabs>
              <w:spacing w:after="120"/>
              <w:jc w:val="center"/>
              <w:rPr>
                <w:rFonts w:ascii="Sylfaen" w:hAnsi="Sylfaen" w:cs="Times New Roman"/>
                <w:sz w:val="20"/>
              </w:rPr>
            </w:pPr>
            <w:r w:rsidRPr="00422CC2">
              <w:rPr>
                <w:rFonts w:ascii="Sylfaen" w:hAnsi="Sylfaen"/>
                <w:sz w:val="20"/>
              </w:rPr>
              <w:lastRenderedPageBreak/>
              <w:t>0..1</w:t>
            </w:r>
          </w:p>
        </w:tc>
        <w:tc>
          <w:tcPr>
            <w:tcW w:w="3119" w:type="dxa"/>
            <w:tcMar>
              <w:top w:w="28" w:type="dxa"/>
              <w:left w:w="28" w:type="dxa"/>
              <w:bottom w:w="28" w:type="dxa"/>
              <w:right w:w="28" w:type="dxa"/>
            </w:tcMar>
          </w:tcPr>
          <w:p w14:paraId="2099DF71"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r w:rsidRPr="00422CC2">
              <w:rPr>
                <w:rFonts w:ascii="Sylfaen" w:hAnsi="Sylfaen"/>
                <w:sz w:val="20"/>
              </w:rPr>
              <w:t>վավերապայմանը չի լրացվում</w:t>
            </w:r>
          </w:p>
        </w:tc>
      </w:tr>
      <w:tr w:rsidR="00730194" w:rsidRPr="00422CC2" w14:paraId="12A6D11D" w14:textId="77777777" w:rsidTr="003E7CDA">
        <w:tc>
          <w:tcPr>
            <w:tcW w:w="199" w:type="dxa"/>
            <w:tcBorders>
              <w:top w:val="nil"/>
              <w:left w:val="nil"/>
              <w:bottom w:val="nil"/>
              <w:right w:val="nil"/>
            </w:tcBorders>
            <w:tcMar>
              <w:top w:w="28" w:type="dxa"/>
              <w:left w:w="28" w:type="dxa"/>
              <w:bottom w:w="28" w:type="dxa"/>
              <w:right w:w="28" w:type="dxa"/>
            </w:tcMar>
          </w:tcPr>
          <w:p w14:paraId="736EA3A5"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7688E7C6"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7D309A6D"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2976" w:type="dxa"/>
            <w:gridSpan w:val="3"/>
            <w:tcMar>
              <w:top w:w="28" w:type="dxa"/>
              <w:left w:w="28" w:type="dxa"/>
              <w:bottom w:w="28" w:type="dxa"/>
              <w:right w:w="28" w:type="dxa"/>
            </w:tcMar>
          </w:tcPr>
          <w:p w14:paraId="4CA13F68"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ա) տեղեկագրքի (դասակարգչի) նույնականացուցիչը</w:t>
            </w:r>
          </w:p>
          <w:p w14:paraId="610A63B4"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(code​List​Id ատրիբուտ)</w:t>
            </w:r>
          </w:p>
        </w:tc>
        <w:tc>
          <w:tcPr>
            <w:tcW w:w="2666" w:type="dxa"/>
            <w:tcMar>
              <w:top w:w="28" w:type="dxa"/>
              <w:left w:w="28" w:type="dxa"/>
              <w:bottom w:w="28" w:type="dxa"/>
              <w:right w:w="28" w:type="dxa"/>
            </w:tcMar>
          </w:tcPr>
          <w:p w14:paraId="669FD1F2"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տեղեկագրքի (դասակարգչի) նշագիրը, որին համապատասխան</w:t>
            </w:r>
            <w:r w:rsidR="00AF2C3D" w:rsidRPr="00422CC2">
              <w:rPr>
                <w:rFonts w:ascii="Sylfaen" w:hAnsi="Sylfaen"/>
                <w:sz w:val="20"/>
              </w:rPr>
              <w:t>,</w:t>
            </w:r>
            <w:r w:rsidRPr="00422CC2">
              <w:rPr>
                <w:rFonts w:ascii="Sylfaen" w:hAnsi="Sylfaen"/>
                <w:sz w:val="20"/>
              </w:rPr>
              <w:t xml:space="preserve"> նշված է ծածկագիրը</w:t>
            </w:r>
          </w:p>
        </w:tc>
        <w:tc>
          <w:tcPr>
            <w:tcW w:w="1979" w:type="dxa"/>
            <w:tcMar>
              <w:top w:w="28" w:type="dxa"/>
              <w:left w:w="28" w:type="dxa"/>
              <w:bottom w:w="28" w:type="dxa"/>
              <w:right w:w="28" w:type="dxa"/>
            </w:tcMar>
          </w:tcPr>
          <w:p w14:paraId="1C461DCA"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w:t>
            </w:r>
          </w:p>
        </w:tc>
        <w:tc>
          <w:tcPr>
            <w:tcW w:w="3293" w:type="dxa"/>
            <w:tcMar>
              <w:top w:w="28" w:type="dxa"/>
              <w:left w:w="28" w:type="dxa"/>
              <w:bottom w:w="28" w:type="dxa"/>
              <w:right w:w="28" w:type="dxa"/>
            </w:tcMar>
          </w:tcPr>
          <w:p w14:paraId="48F17EF0"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csdo:‌Reference‌Data‌Id‌Type (M.SDT.00091)</w:t>
            </w:r>
          </w:p>
          <w:p w14:paraId="739F8BA2"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4ABCCCDF"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480C6D24"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20</w:t>
            </w:r>
          </w:p>
        </w:tc>
        <w:tc>
          <w:tcPr>
            <w:tcW w:w="681" w:type="dxa"/>
            <w:tcMar>
              <w:top w:w="28" w:type="dxa"/>
              <w:left w:w="28" w:type="dxa"/>
              <w:bottom w:w="28" w:type="dxa"/>
              <w:right w:w="28" w:type="dxa"/>
            </w:tcMar>
          </w:tcPr>
          <w:p w14:paraId="1FC3C7A9" w14:textId="77777777" w:rsidR="00730194" w:rsidRPr="00422CC2" w:rsidRDefault="00730194" w:rsidP="00422CC2">
            <w:pPr>
              <w:pStyle w:val="affffa"/>
              <w:widowControl w:val="0"/>
              <w:tabs>
                <w:tab w:val="left" w:pos="1134"/>
              </w:tabs>
              <w:spacing w:after="120"/>
              <w:jc w:val="center"/>
              <w:rPr>
                <w:rFonts w:ascii="Sylfaen" w:hAnsi="Sylfaen" w:cs="Times New Roman"/>
                <w:sz w:val="20"/>
              </w:rPr>
            </w:pPr>
            <w:r w:rsidRPr="00422CC2">
              <w:rPr>
                <w:rFonts w:ascii="Sylfaen" w:hAnsi="Sylfaen"/>
                <w:sz w:val="20"/>
              </w:rPr>
              <w:t>1</w:t>
            </w:r>
          </w:p>
        </w:tc>
        <w:tc>
          <w:tcPr>
            <w:tcW w:w="3119" w:type="dxa"/>
            <w:tcMar>
              <w:top w:w="28" w:type="dxa"/>
              <w:left w:w="28" w:type="dxa"/>
              <w:bottom w:w="28" w:type="dxa"/>
              <w:right w:w="28" w:type="dxa"/>
            </w:tcMar>
          </w:tcPr>
          <w:p w14:paraId="34CF601C"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p>
        </w:tc>
      </w:tr>
      <w:tr w:rsidR="00730194" w:rsidRPr="00422CC2" w14:paraId="4557FCD1" w14:textId="77777777" w:rsidTr="003E7CDA">
        <w:tc>
          <w:tcPr>
            <w:tcW w:w="199" w:type="dxa"/>
            <w:tcBorders>
              <w:top w:val="nil"/>
              <w:left w:val="nil"/>
              <w:bottom w:val="nil"/>
              <w:right w:val="nil"/>
            </w:tcBorders>
            <w:tcMar>
              <w:top w:w="28" w:type="dxa"/>
              <w:left w:w="28" w:type="dxa"/>
              <w:bottom w:w="28" w:type="dxa"/>
              <w:right w:w="28" w:type="dxa"/>
            </w:tcMar>
          </w:tcPr>
          <w:p w14:paraId="24B10F31"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37A0937B"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3174" w:type="dxa"/>
            <w:gridSpan w:val="4"/>
            <w:tcMar>
              <w:top w:w="28" w:type="dxa"/>
              <w:left w:w="28" w:type="dxa"/>
              <w:bottom w:w="28" w:type="dxa"/>
              <w:right w:w="28" w:type="dxa"/>
            </w:tcMar>
          </w:tcPr>
          <w:p w14:paraId="2646B6DE"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18.14.5. Կազմակերպաիրավական ձ</w:t>
            </w:r>
            <w:r w:rsidR="00422CC2" w:rsidRPr="00422CC2">
              <w:rPr>
                <w:rFonts w:ascii="Sylfaen" w:hAnsi="Sylfaen"/>
                <w:sz w:val="20"/>
              </w:rPr>
              <w:t>եւ</w:t>
            </w:r>
            <w:r w:rsidRPr="00422CC2">
              <w:rPr>
                <w:rFonts w:ascii="Sylfaen" w:hAnsi="Sylfaen"/>
                <w:sz w:val="20"/>
              </w:rPr>
              <w:t>ի անվանումը</w:t>
            </w:r>
          </w:p>
          <w:p w14:paraId="01E22CAF"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(csdo:‌Business‌Entity‌Type‌Name)</w:t>
            </w:r>
          </w:p>
        </w:tc>
        <w:tc>
          <w:tcPr>
            <w:tcW w:w="2666" w:type="dxa"/>
            <w:tcMar>
              <w:top w:w="28" w:type="dxa"/>
              <w:left w:w="28" w:type="dxa"/>
              <w:bottom w:w="28" w:type="dxa"/>
              <w:right w:w="28" w:type="dxa"/>
            </w:tcMar>
          </w:tcPr>
          <w:p w14:paraId="5CD8D45E"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այն կազմակերպաիրավական ձ</w:t>
            </w:r>
            <w:r w:rsidR="00422CC2" w:rsidRPr="00422CC2">
              <w:rPr>
                <w:rFonts w:ascii="Sylfaen" w:hAnsi="Sylfaen"/>
                <w:sz w:val="20"/>
              </w:rPr>
              <w:t>եւ</w:t>
            </w:r>
            <w:r w:rsidRPr="00422CC2">
              <w:rPr>
                <w:rFonts w:ascii="Sylfaen" w:hAnsi="Sylfaen"/>
                <w:sz w:val="20"/>
              </w:rPr>
              <w:t>ի անվանումը, որով գրանցված է տնտեսավարող սուբյեկտը</w:t>
            </w:r>
          </w:p>
        </w:tc>
        <w:tc>
          <w:tcPr>
            <w:tcW w:w="1979" w:type="dxa"/>
            <w:tcMar>
              <w:top w:w="28" w:type="dxa"/>
              <w:left w:w="28" w:type="dxa"/>
              <w:bottom w:w="28" w:type="dxa"/>
              <w:right w:w="28" w:type="dxa"/>
            </w:tcMar>
          </w:tcPr>
          <w:p w14:paraId="05580D18"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M.SDE.00090</w:t>
            </w:r>
          </w:p>
        </w:tc>
        <w:tc>
          <w:tcPr>
            <w:tcW w:w="3293" w:type="dxa"/>
            <w:tcMar>
              <w:top w:w="28" w:type="dxa"/>
              <w:left w:w="28" w:type="dxa"/>
              <w:bottom w:w="28" w:type="dxa"/>
              <w:right w:w="28" w:type="dxa"/>
            </w:tcMar>
          </w:tcPr>
          <w:p w14:paraId="1DFB0E43"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csdo:‌Name300‌Type (M.SDT.00056)</w:t>
            </w:r>
          </w:p>
          <w:p w14:paraId="435EF130"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2C5797E7"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376B4E1D"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300</w:t>
            </w:r>
          </w:p>
        </w:tc>
        <w:tc>
          <w:tcPr>
            <w:tcW w:w="681" w:type="dxa"/>
            <w:tcMar>
              <w:top w:w="28" w:type="dxa"/>
              <w:left w:w="28" w:type="dxa"/>
              <w:bottom w:w="28" w:type="dxa"/>
              <w:right w:w="28" w:type="dxa"/>
            </w:tcMar>
          </w:tcPr>
          <w:p w14:paraId="2AA0762B" w14:textId="77777777" w:rsidR="00730194" w:rsidRPr="00422CC2" w:rsidRDefault="00730194" w:rsidP="00422CC2">
            <w:pPr>
              <w:pStyle w:val="affffa"/>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68E21BF9"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r w:rsidRPr="00422CC2">
              <w:rPr>
                <w:rFonts w:ascii="Sylfaen" w:hAnsi="Sylfaen"/>
                <w:sz w:val="20"/>
              </w:rPr>
              <w:t>վավերապայմանը չի լրացվում</w:t>
            </w:r>
          </w:p>
        </w:tc>
      </w:tr>
      <w:tr w:rsidR="00730194" w:rsidRPr="00422CC2" w14:paraId="58BA8B04" w14:textId="77777777" w:rsidTr="003E7CDA">
        <w:tc>
          <w:tcPr>
            <w:tcW w:w="199" w:type="dxa"/>
            <w:tcBorders>
              <w:top w:val="nil"/>
              <w:left w:val="nil"/>
              <w:bottom w:val="nil"/>
              <w:right w:val="nil"/>
            </w:tcBorders>
            <w:tcMar>
              <w:top w:w="28" w:type="dxa"/>
              <w:left w:w="28" w:type="dxa"/>
              <w:bottom w:w="28" w:type="dxa"/>
              <w:right w:w="28" w:type="dxa"/>
            </w:tcMar>
          </w:tcPr>
          <w:p w14:paraId="5B8AC434"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7595D667"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3174" w:type="dxa"/>
            <w:gridSpan w:val="4"/>
            <w:tcMar>
              <w:top w:w="28" w:type="dxa"/>
              <w:left w:w="28" w:type="dxa"/>
              <w:bottom w:w="28" w:type="dxa"/>
              <w:right w:w="28" w:type="dxa"/>
            </w:tcMar>
          </w:tcPr>
          <w:p w14:paraId="104F339E"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18.14.6. Տնտեսավարող սուբյեկտի նույնականացուցիչը</w:t>
            </w:r>
          </w:p>
          <w:p w14:paraId="497BF42A"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(csdo:‌Business‌Entity‌Id)</w:t>
            </w:r>
          </w:p>
        </w:tc>
        <w:tc>
          <w:tcPr>
            <w:tcW w:w="2666" w:type="dxa"/>
            <w:tcMar>
              <w:top w:w="28" w:type="dxa"/>
              <w:left w:w="28" w:type="dxa"/>
              <w:bottom w:w="28" w:type="dxa"/>
              <w:right w:w="28" w:type="dxa"/>
            </w:tcMar>
          </w:tcPr>
          <w:p w14:paraId="3352B8D7"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պետական գրանցման ժամանակ տրված գրառման համարը (ծածկագիրը)՝ ըստ ռեեստրի (ռեգիստրի)</w:t>
            </w:r>
          </w:p>
        </w:tc>
        <w:tc>
          <w:tcPr>
            <w:tcW w:w="1979" w:type="dxa"/>
            <w:tcMar>
              <w:top w:w="28" w:type="dxa"/>
              <w:left w:w="28" w:type="dxa"/>
              <w:bottom w:w="28" w:type="dxa"/>
              <w:right w:w="28" w:type="dxa"/>
            </w:tcMar>
          </w:tcPr>
          <w:p w14:paraId="0789D1D2"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M.SDE.00189</w:t>
            </w:r>
          </w:p>
        </w:tc>
        <w:tc>
          <w:tcPr>
            <w:tcW w:w="3293" w:type="dxa"/>
            <w:tcMar>
              <w:top w:w="28" w:type="dxa"/>
              <w:left w:w="28" w:type="dxa"/>
              <w:bottom w:w="28" w:type="dxa"/>
              <w:right w:w="28" w:type="dxa"/>
            </w:tcMar>
          </w:tcPr>
          <w:p w14:paraId="4D43243A"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csdo:‌Business‌Entity‌Id‌Type (M.SDT.00157)</w:t>
            </w:r>
          </w:p>
          <w:p w14:paraId="23D1B517"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3F1CFC09"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55FDC673"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20</w:t>
            </w:r>
          </w:p>
        </w:tc>
        <w:tc>
          <w:tcPr>
            <w:tcW w:w="681" w:type="dxa"/>
            <w:tcMar>
              <w:top w:w="28" w:type="dxa"/>
              <w:left w:w="28" w:type="dxa"/>
              <w:bottom w:w="28" w:type="dxa"/>
              <w:right w:w="28" w:type="dxa"/>
            </w:tcMar>
          </w:tcPr>
          <w:p w14:paraId="03B31A2C" w14:textId="77777777" w:rsidR="00730194" w:rsidRPr="00422CC2" w:rsidRDefault="00730194" w:rsidP="00422CC2">
            <w:pPr>
              <w:pStyle w:val="affffa"/>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08FFCF26"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r w:rsidRPr="00422CC2">
              <w:rPr>
                <w:rFonts w:ascii="Sylfaen" w:hAnsi="Sylfaen"/>
                <w:sz w:val="20"/>
              </w:rPr>
              <w:t>վավերապայմանը չի լրացվում</w:t>
            </w:r>
          </w:p>
        </w:tc>
      </w:tr>
      <w:tr w:rsidR="00730194" w:rsidRPr="00422CC2" w14:paraId="62CA85BA" w14:textId="77777777" w:rsidTr="003E7CDA">
        <w:tc>
          <w:tcPr>
            <w:tcW w:w="199" w:type="dxa"/>
            <w:tcBorders>
              <w:top w:val="nil"/>
              <w:left w:val="nil"/>
              <w:bottom w:val="nil"/>
              <w:right w:val="nil"/>
            </w:tcBorders>
            <w:tcMar>
              <w:top w:w="28" w:type="dxa"/>
              <w:left w:w="28" w:type="dxa"/>
              <w:bottom w:w="28" w:type="dxa"/>
              <w:right w:w="28" w:type="dxa"/>
            </w:tcMar>
          </w:tcPr>
          <w:p w14:paraId="07740AB9"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09CC0EC3"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745F011D"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2976" w:type="dxa"/>
            <w:gridSpan w:val="3"/>
            <w:tcMar>
              <w:top w:w="28" w:type="dxa"/>
              <w:left w:w="28" w:type="dxa"/>
              <w:bottom w:w="28" w:type="dxa"/>
              <w:right w:w="28" w:type="dxa"/>
            </w:tcMar>
          </w:tcPr>
          <w:p w14:paraId="7BBAB12A"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ա) նույնականացման մեթոդը</w:t>
            </w:r>
          </w:p>
          <w:p w14:paraId="442B8D5F"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lastRenderedPageBreak/>
              <w:t>(kind​Id ատրիբուտ)</w:t>
            </w:r>
          </w:p>
        </w:tc>
        <w:tc>
          <w:tcPr>
            <w:tcW w:w="2666" w:type="dxa"/>
            <w:tcMar>
              <w:top w:w="28" w:type="dxa"/>
              <w:left w:w="28" w:type="dxa"/>
              <w:bottom w:w="28" w:type="dxa"/>
              <w:right w:w="28" w:type="dxa"/>
            </w:tcMar>
          </w:tcPr>
          <w:p w14:paraId="55DB4BC1" w14:textId="77777777" w:rsidR="00730194" w:rsidRPr="00422CC2" w:rsidRDefault="00AF2C3D"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lastRenderedPageBreak/>
              <w:t>տնտեսավարող</w:t>
            </w:r>
            <w:r w:rsidR="00422CC2" w:rsidRPr="00422CC2">
              <w:rPr>
                <w:rFonts w:ascii="Sylfaen" w:hAnsi="Sylfaen"/>
                <w:sz w:val="20"/>
              </w:rPr>
              <w:t xml:space="preserve"> </w:t>
            </w:r>
            <w:r w:rsidR="00730194" w:rsidRPr="00422CC2">
              <w:rPr>
                <w:rFonts w:ascii="Sylfaen" w:hAnsi="Sylfaen"/>
                <w:sz w:val="20"/>
              </w:rPr>
              <w:t xml:space="preserve">սուբյեկտների </w:t>
            </w:r>
            <w:r w:rsidR="00730194" w:rsidRPr="00422CC2">
              <w:rPr>
                <w:rFonts w:ascii="Sylfaen" w:hAnsi="Sylfaen"/>
                <w:sz w:val="20"/>
              </w:rPr>
              <w:lastRenderedPageBreak/>
              <w:t>նույնականացման մեթոդը</w:t>
            </w:r>
          </w:p>
        </w:tc>
        <w:tc>
          <w:tcPr>
            <w:tcW w:w="1979" w:type="dxa"/>
            <w:tcMar>
              <w:top w:w="28" w:type="dxa"/>
              <w:left w:w="28" w:type="dxa"/>
              <w:bottom w:w="28" w:type="dxa"/>
              <w:right w:w="28" w:type="dxa"/>
            </w:tcMar>
          </w:tcPr>
          <w:p w14:paraId="58F60793"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lastRenderedPageBreak/>
              <w:t>–</w:t>
            </w:r>
          </w:p>
        </w:tc>
        <w:tc>
          <w:tcPr>
            <w:tcW w:w="3293" w:type="dxa"/>
            <w:tcMar>
              <w:top w:w="28" w:type="dxa"/>
              <w:left w:w="28" w:type="dxa"/>
              <w:bottom w:w="28" w:type="dxa"/>
              <w:right w:w="28" w:type="dxa"/>
            </w:tcMar>
          </w:tcPr>
          <w:p w14:paraId="718D71C9"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csdo:‌Business‌Entity‌Id‌Kind‌Id‌Type (M.SDT.00158)</w:t>
            </w:r>
          </w:p>
          <w:p w14:paraId="5A530EA0"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lastRenderedPageBreak/>
              <w:t>Տնտեսավարող սուբյեկտների նույնականացման մեթոդների տեղեկագրքից նույնականացուցչի արժեքը։</w:t>
            </w:r>
          </w:p>
          <w:p w14:paraId="3F64EB77"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1DA9F7D1"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20</w:t>
            </w:r>
          </w:p>
        </w:tc>
        <w:tc>
          <w:tcPr>
            <w:tcW w:w="681" w:type="dxa"/>
            <w:tcMar>
              <w:top w:w="28" w:type="dxa"/>
              <w:left w:w="28" w:type="dxa"/>
              <w:bottom w:w="28" w:type="dxa"/>
              <w:right w:w="28" w:type="dxa"/>
            </w:tcMar>
          </w:tcPr>
          <w:p w14:paraId="1C94E0A0" w14:textId="77777777" w:rsidR="00730194" w:rsidRPr="00422CC2" w:rsidRDefault="00730194" w:rsidP="00422CC2">
            <w:pPr>
              <w:pStyle w:val="affffa"/>
              <w:widowControl w:val="0"/>
              <w:tabs>
                <w:tab w:val="left" w:pos="1134"/>
              </w:tabs>
              <w:spacing w:after="120"/>
              <w:jc w:val="center"/>
              <w:rPr>
                <w:rFonts w:ascii="Sylfaen" w:hAnsi="Sylfaen" w:cs="Times New Roman"/>
                <w:sz w:val="20"/>
              </w:rPr>
            </w:pPr>
            <w:r w:rsidRPr="00422CC2">
              <w:rPr>
                <w:rFonts w:ascii="Sylfaen" w:hAnsi="Sylfaen"/>
                <w:sz w:val="20"/>
              </w:rPr>
              <w:lastRenderedPageBreak/>
              <w:t>1</w:t>
            </w:r>
          </w:p>
        </w:tc>
        <w:tc>
          <w:tcPr>
            <w:tcW w:w="3119" w:type="dxa"/>
            <w:tcMar>
              <w:top w:w="28" w:type="dxa"/>
              <w:left w:w="28" w:type="dxa"/>
              <w:bottom w:w="28" w:type="dxa"/>
              <w:right w:w="28" w:type="dxa"/>
            </w:tcMar>
          </w:tcPr>
          <w:p w14:paraId="167A097C"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p>
        </w:tc>
      </w:tr>
      <w:tr w:rsidR="00730194" w:rsidRPr="00422CC2" w14:paraId="3A038156" w14:textId="77777777" w:rsidTr="003E7CDA">
        <w:tc>
          <w:tcPr>
            <w:tcW w:w="199" w:type="dxa"/>
            <w:tcBorders>
              <w:top w:val="nil"/>
              <w:left w:val="nil"/>
              <w:bottom w:val="nil"/>
              <w:right w:val="nil"/>
            </w:tcBorders>
            <w:tcMar>
              <w:top w:w="28" w:type="dxa"/>
              <w:left w:w="28" w:type="dxa"/>
              <w:bottom w:w="28" w:type="dxa"/>
              <w:right w:w="28" w:type="dxa"/>
            </w:tcMar>
          </w:tcPr>
          <w:p w14:paraId="0E792CCE"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59B89474"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3174" w:type="dxa"/>
            <w:gridSpan w:val="4"/>
            <w:tcMar>
              <w:top w:w="28" w:type="dxa"/>
              <w:left w:w="28" w:type="dxa"/>
              <w:bottom w:w="28" w:type="dxa"/>
              <w:right w:w="28" w:type="dxa"/>
            </w:tcMar>
          </w:tcPr>
          <w:p w14:paraId="19241A22"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18.14.7. Նույնականացման եզակի մաքսային համարը</w:t>
            </w:r>
          </w:p>
          <w:p w14:paraId="190B44B9"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(casdo:‌CAUnique‌Customs‌Number‌Id)</w:t>
            </w:r>
          </w:p>
        </w:tc>
        <w:tc>
          <w:tcPr>
            <w:tcW w:w="2666" w:type="dxa"/>
            <w:tcMar>
              <w:top w:w="28" w:type="dxa"/>
              <w:left w:w="28" w:type="dxa"/>
              <w:bottom w:w="28" w:type="dxa"/>
              <w:right w:w="28" w:type="dxa"/>
            </w:tcMar>
          </w:tcPr>
          <w:p w14:paraId="605833CA"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նույնականացման (նույնականացման եզակի) մաքսային համարի մասին տեղեկությունները</w:t>
            </w:r>
          </w:p>
        </w:tc>
        <w:tc>
          <w:tcPr>
            <w:tcW w:w="1979" w:type="dxa"/>
            <w:tcMar>
              <w:top w:w="28" w:type="dxa"/>
              <w:left w:w="28" w:type="dxa"/>
              <w:bottom w:w="28" w:type="dxa"/>
              <w:right w:w="28" w:type="dxa"/>
            </w:tcMar>
          </w:tcPr>
          <w:p w14:paraId="32C7AA45"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M.CA.SDE.00626</w:t>
            </w:r>
          </w:p>
        </w:tc>
        <w:tc>
          <w:tcPr>
            <w:tcW w:w="3293" w:type="dxa"/>
            <w:tcMar>
              <w:top w:w="28" w:type="dxa"/>
              <w:left w:w="28" w:type="dxa"/>
              <w:bottom w:w="28" w:type="dxa"/>
              <w:right w:w="28" w:type="dxa"/>
            </w:tcMar>
          </w:tcPr>
          <w:p w14:paraId="30DBE366"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casdo:‌CAUnique‌Customs‌Number‌Id‌Type (M.CA.SDT.00188)</w:t>
            </w:r>
          </w:p>
          <w:p w14:paraId="7EAF7AB8"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2D03EDAA"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0AC16050"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40</w:t>
            </w:r>
          </w:p>
        </w:tc>
        <w:tc>
          <w:tcPr>
            <w:tcW w:w="681" w:type="dxa"/>
            <w:tcMar>
              <w:top w:w="28" w:type="dxa"/>
              <w:left w:w="28" w:type="dxa"/>
              <w:bottom w:w="28" w:type="dxa"/>
              <w:right w:w="28" w:type="dxa"/>
            </w:tcMar>
          </w:tcPr>
          <w:p w14:paraId="37989077" w14:textId="77777777" w:rsidR="00730194" w:rsidRPr="00422CC2" w:rsidRDefault="00730194" w:rsidP="00422CC2">
            <w:pPr>
              <w:pStyle w:val="affffa"/>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72EAEFEE"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r w:rsidRPr="00422CC2">
              <w:rPr>
                <w:rFonts w:ascii="Sylfaen" w:hAnsi="Sylfaen"/>
                <w:sz w:val="20"/>
              </w:rPr>
              <w:t>վավերապայմանը չի լրացվում</w:t>
            </w:r>
          </w:p>
        </w:tc>
      </w:tr>
      <w:tr w:rsidR="00730194" w:rsidRPr="00422CC2" w14:paraId="6A146014" w14:textId="77777777" w:rsidTr="003E7CDA">
        <w:tc>
          <w:tcPr>
            <w:tcW w:w="199" w:type="dxa"/>
            <w:tcBorders>
              <w:top w:val="nil"/>
              <w:left w:val="nil"/>
              <w:bottom w:val="nil"/>
              <w:right w:val="nil"/>
            </w:tcBorders>
            <w:tcMar>
              <w:top w:w="28" w:type="dxa"/>
              <w:left w:w="28" w:type="dxa"/>
              <w:bottom w:w="28" w:type="dxa"/>
              <w:right w:w="28" w:type="dxa"/>
            </w:tcMar>
          </w:tcPr>
          <w:p w14:paraId="33858E18"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25A8FDFF"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5F24D9DB"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2976" w:type="dxa"/>
            <w:gridSpan w:val="3"/>
            <w:tcMar>
              <w:top w:w="28" w:type="dxa"/>
              <w:left w:w="28" w:type="dxa"/>
              <w:bottom w:w="28" w:type="dxa"/>
              <w:right w:w="28" w:type="dxa"/>
            </w:tcMar>
          </w:tcPr>
          <w:p w14:paraId="23C68592"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ա) երկրի ծածկագիրը</w:t>
            </w:r>
          </w:p>
          <w:p w14:paraId="11FEF1CE"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(country‌Code ատրիբուտ)</w:t>
            </w:r>
          </w:p>
        </w:tc>
        <w:tc>
          <w:tcPr>
            <w:tcW w:w="2666" w:type="dxa"/>
            <w:tcMar>
              <w:top w:w="28" w:type="dxa"/>
              <w:left w:w="28" w:type="dxa"/>
              <w:bottom w:w="28" w:type="dxa"/>
              <w:right w:w="28" w:type="dxa"/>
            </w:tcMar>
          </w:tcPr>
          <w:p w14:paraId="7C8F356A"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այն երկրի ծածկագրային նշագիրը, որի կանոններով ձ</w:t>
            </w:r>
            <w:r w:rsidR="00422CC2" w:rsidRPr="00422CC2">
              <w:rPr>
                <w:rFonts w:ascii="Sylfaen" w:hAnsi="Sylfaen"/>
                <w:sz w:val="20"/>
              </w:rPr>
              <w:t>եւ</w:t>
            </w:r>
            <w:r w:rsidRPr="00422CC2">
              <w:rPr>
                <w:rFonts w:ascii="Sylfaen" w:hAnsi="Sylfaen"/>
                <w:sz w:val="20"/>
              </w:rPr>
              <w:t>ավորվել է նշված նույնականացման համարը</w:t>
            </w:r>
          </w:p>
        </w:tc>
        <w:tc>
          <w:tcPr>
            <w:tcW w:w="1979" w:type="dxa"/>
            <w:tcMar>
              <w:top w:w="28" w:type="dxa"/>
              <w:left w:w="28" w:type="dxa"/>
              <w:bottom w:w="28" w:type="dxa"/>
              <w:right w:w="28" w:type="dxa"/>
            </w:tcMar>
          </w:tcPr>
          <w:p w14:paraId="1D010B96"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w:t>
            </w:r>
          </w:p>
        </w:tc>
        <w:tc>
          <w:tcPr>
            <w:tcW w:w="3293" w:type="dxa"/>
            <w:tcMar>
              <w:top w:w="28" w:type="dxa"/>
              <w:left w:w="28" w:type="dxa"/>
              <w:bottom w:w="28" w:type="dxa"/>
              <w:right w:w="28" w:type="dxa"/>
            </w:tcMar>
          </w:tcPr>
          <w:p w14:paraId="4C263882"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csdo:‌Unqualified‌Country‌Code‌Type (M.SDT.00159)</w:t>
            </w:r>
          </w:p>
          <w:p w14:paraId="7152A3D9"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Երկրի երկտառ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0A64A6C2"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Ձ</w:t>
            </w:r>
            <w:r w:rsidR="00422CC2" w:rsidRPr="00422CC2">
              <w:rPr>
                <w:rFonts w:ascii="Sylfaen" w:hAnsi="Sylfaen"/>
                <w:sz w:val="20"/>
              </w:rPr>
              <w:t>եւ</w:t>
            </w:r>
            <w:r w:rsidRPr="00422CC2">
              <w:rPr>
                <w:rFonts w:ascii="Sylfaen" w:hAnsi="Sylfaen"/>
                <w:sz w:val="20"/>
              </w:rPr>
              <w:t>անմուշը՝ [A-Z]{2}</w:t>
            </w:r>
          </w:p>
        </w:tc>
        <w:tc>
          <w:tcPr>
            <w:tcW w:w="681" w:type="dxa"/>
            <w:tcMar>
              <w:top w:w="28" w:type="dxa"/>
              <w:left w:w="28" w:type="dxa"/>
              <w:bottom w:w="28" w:type="dxa"/>
              <w:right w:w="28" w:type="dxa"/>
            </w:tcMar>
          </w:tcPr>
          <w:p w14:paraId="525E1BBE" w14:textId="77777777" w:rsidR="00730194" w:rsidRPr="00422CC2" w:rsidRDefault="00730194" w:rsidP="00422CC2">
            <w:pPr>
              <w:pStyle w:val="affffa"/>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7F5B3BDC"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p>
        </w:tc>
      </w:tr>
      <w:tr w:rsidR="00730194" w:rsidRPr="00422CC2" w14:paraId="4673D002" w14:textId="77777777" w:rsidTr="003E7CDA">
        <w:tc>
          <w:tcPr>
            <w:tcW w:w="199" w:type="dxa"/>
            <w:tcBorders>
              <w:top w:val="nil"/>
              <w:left w:val="nil"/>
              <w:bottom w:val="nil"/>
              <w:right w:val="nil"/>
            </w:tcBorders>
            <w:tcMar>
              <w:top w:w="28" w:type="dxa"/>
              <w:left w:w="28" w:type="dxa"/>
              <w:bottom w:w="28" w:type="dxa"/>
              <w:right w:w="28" w:type="dxa"/>
            </w:tcMar>
          </w:tcPr>
          <w:p w14:paraId="2AB6D488"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43042326"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10C5360F"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2976" w:type="dxa"/>
            <w:gridSpan w:val="3"/>
            <w:tcMar>
              <w:top w:w="28" w:type="dxa"/>
              <w:left w:w="28" w:type="dxa"/>
              <w:bottom w:w="28" w:type="dxa"/>
              <w:right w:w="28" w:type="dxa"/>
            </w:tcMar>
          </w:tcPr>
          <w:p w14:paraId="78B79B56"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բ) տեղեկագրքի (դասակարգչի) նույնականացուցիչը</w:t>
            </w:r>
          </w:p>
          <w:p w14:paraId="36CF33CB"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lastRenderedPageBreak/>
              <w:t>(countryCodeListId ատրիբուտ)</w:t>
            </w:r>
          </w:p>
        </w:tc>
        <w:tc>
          <w:tcPr>
            <w:tcW w:w="2666" w:type="dxa"/>
            <w:tcMar>
              <w:top w:w="28" w:type="dxa"/>
              <w:left w:w="28" w:type="dxa"/>
              <w:bottom w:w="28" w:type="dxa"/>
              <w:right w:w="28" w:type="dxa"/>
            </w:tcMar>
          </w:tcPr>
          <w:p w14:paraId="4602CED5"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lastRenderedPageBreak/>
              <w:t xml:space="preserve">աշխարհի երկրների դասակարգչի </w:t>
            </w:r>
            <w:r w:rsidRPr="00422CC2">
              <w:rPr>
                <w:rFonts w:ascii="Sylfaen" w:hAnsi="Sylfaen"/>
                <w:sz w:val="20"/>
              </w:rPr>
              <w:lastRenderedPageBreak/>
              <w:t>նույնականացուցիչը</w:t>
            </w:r>
          </w:p>
        </w:tc>
        <w:tc>
          <w:tcPr>
            <w:tcW w:w="1979" w:type="dxa"/>
            <w:tcMar>
              <w:top w:w="28" w:type="dxa"/>
              <w:left w:w="28" w:type="dxa"/>
              <w:bottom w:w="28" w:type="dxa"/>
              <w:right w:w="28" w:type="dxa"/>
            </w:tcMar>
          </w:tcPr>
          <w:p w14:paraId="74C5A448"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lastRenderedPageBreak/>
              <w:t>–</w:t>
            </w:r>
          </w:p>
        </w:tc>
        <w:tc>
          <w:tcPr>
            <w:tcW w:w="3293" w:type="dxa"/>
            <w:tcMar>
              <w:top w:w="28" w:type="dxa"/>
              <w:left w:w="28" w:type="dxa"/>
              <w:bottom w:w="28" w:type="dxa"/>
              <w:right w:w="28" w:type="dxa"/>
            </w:tcMar>
          </w:tcPr>
          <w:p w14:paraId="5D3C555E"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csdo:‌Reference‌Data‌Id‌Type (M.SDT.00091)</w:t>
            </w:r>
          </w:p>
          <w:p w14:paraId="6EA3D0AF"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lastRenderedPageBreak/>
              <w:t>Պայմանանշանների նորմալացված տողը:</w:t>
            </w:r>
          </w:p>
          <w:p w14:paraId="1D89CC1A"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4A67C51B"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20</w:t>
            </w:r>
          </w:p>
        </w:tc>
        <w:tc>
          <w:tcPr>
            <w:tcW w:w="681" w:type="dxa"/>
            <w:tcMar>
              <w:top w:w="28" w:type="dxa"/>
              <w:left w:w="28" w:type="dxa"/>
              <w:bottom w:w="28" w:type="dxa"/>
              <w:right w:w="28" w:type="dxa"/>
            </w:tcMar>
          </w:tcPr>
          <w:p w14:paraId="0A01777A" w14:textId="77777777" w:rsidR="00730194" w:rsidRPr="00422CC2" w:rsidRDefault="00730194" w:rsidP="00422CC2">
            <w:pPr>
              <w:pStyle w:val="affffa"/>
              <w:widowControl w:val="0"/>
              <w:tabs>
                <w:tab w:val="left" w:pos="1134"/>
              </w:tabs>
              <w:spacing w:after="120"/>
              <w:jc w:val="center"/>
              <w:rPr>
                <w:rFonts w:ascii="Sylfaen" w:hAnsi="Sylfaen" w:cs="Times New Roman"/>
                <w:sz w:val="20"/>
              </w:rPr>
            </w:pPr>
            <w:r w:rsidRPr="00422CC2">
              <w:rPr>
                <w:rFonts w:ascii="Sylfaen" w:hAnsi="Sylfaen"/>
                <w:sz w:val="20"/>
              </w:rPr>
              <w:lastRenderedPageBreak/>
              <w:t>0..1</w:t>
            </w:r>
          </w:p>
        </w:tc>
        <w:tc>
          <w:tcPr>
            <w:tcW w:w="3119" w:type="dxa"/>
            <w:tcMar>
              <w:top w:w="28" w:type="dxa"/>
              <w:left w:w="28" w:type="dxa"/>
              <w:bottom w:w="28" w:type="dxa"/>
              <w:right w:w="28" w:type="dxa"/>
            </w:tcMar>
          </w:tcPr>
          <w:p w14:paraId="75512E8D"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p>
        </w:tc>
      </w:tr>
      <w:tr w:rsidR="00730194" w:rsidRPr="00422CC2" w14:paraId="5ACC86D1" w14:textId="77777777" w:rsidTr="003E7CDA">
        <w:tc>
          <w:tcPr>
            <w:tcW w:w="199" w:type="dxa"/>
            <w:tcBorders>
              <w:top w:val="nil"/>
              <w:left w:val="nil"/>
              <w:bottom w:val="nil"/>
              <w:right w:val="nil"/>
            </w:tcBorders>
            <w:tcMar>
              <w:top w:w="28" w:type="dxa"/>
              <w:left w:w="28" w:type="dxa"/>
              <w:bottom w:w="28" w:type="dxa"/>
              <w:right w:w="28" w:type="dxa"/>
            </w:tcMar>
          </w:tcPr>
          <w:p w14:paraId="63FFAF12"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62EC3747"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3174" w:type="dxa"/>
            <w:gridSpan w:val="4"/>
            <w:tcMar>
              <w:top w:w="28" w:type="dxa"/>
              <w:left w:w="28" w:type="dxa"/>
              <w:bottom w:w="28" w:type="dxa"/>
              <w:right w:w="28" w:type="dxa"/>
            </w:tcMar>
          </w:tcPr>
          <w:p w14:paraId="1B1194A8"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18.14.8. Հարկ վճարողի նույնականացուցիչը</w:t>
            </w:r>
          </w:p>
          <w:p w14:paraId="0C80C029"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(csdo:‌Taxpayer‌Id)</w:t>
            </w:r>
          </w:p>
        </w:tc>
        <w:tc>
          <w:tcPr>
            <w:tcW w:w="2666" w:type="dxa"/>
            <w:tcMar>
              <w:top w:w="28" w:type="dxa"/>
              <w:left w:w="28" w:type="dxa"/>
              <w:bottom w:w="28" w:type="dxa"/>
              <w:right w:w="28" w:type="dxa"/>
            </w:tcMar>
          </w:tcPr>
          <w:p w14:paraId="4258912D"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սուբյեկտի նույնականացուցիչը</w:t>
            </w:r>
            <w:r w:rsidR="00FB3726" w:rsidRPr="00422CC2">
              <w:rPr>
                <w:rFonts w:ascii="Sylfaen" w:hAnsi="Sylfaen"/>
                <w:sz w:val="20"/>
              </w:rPr>
              <w:t>՝</w:t>
            </w:r>
            <w:r w:rsidRPr="00422CC2">
              <w:rPr>
                <w:rFonts w:ascii="Sylfaen" w:hAnsi="Sylfaen"/>
                <w:sz w:val="20"/>
              </w:rPr>
              <w:t xml:space="preserve"> հարկ վճարողի գրանցման երկրի հարկ վճարողների ռեեստրում</w:t>
            </w:r>
          </w:p>
        </w:tc>
        <w:tc>
          <w:tcPr>
            <w:tcW w:w="1979" w:type="dxa"/>
            <w:tcMar>
              <w:top w:w="28" w:type="dxa"/>
              <w:left w:w="28" w:type="dxa"/>
              <w:bottom w:w="28" w:type="dxa"/>
              <w:right w:w="28" w:type="dxa"/>
            </w:tcMar>
          </w:tcPr>
          <w:p w14:paraId="5AC65299"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M.SDE.00025</w:t>
            </w:r>
          </w:p>
        </w:tc>
        <w:tc>
          <w:tcPr>
            <w:tcW w:w="3293" w:type="dxa"/>
            <w:tcMar>
              <w:top w:w="28" w:type="dxa"/>
              <w:left w:w="28" w:type="dxa"/>
              <w:bottom w:w="28" w:type="dxa"/>
              <w:right w:w="28" w:type="dxa"/>
            </w:tcMar>
          </w:tcPr>
          <w:p w14:paraId="055B9CF7"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csdo:‌Taxpayer‌Id‌Type (M.SDT.00025)</w:t>
            </w:r>
          </w:p>
          <w:p w14:paraId="26A159FE"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Նույնականացուցչի արժեքը՝ հարկ վճարողի գրանցման երկրում ընդունված կանոններին համապատասխան։</w:t>
            </w:r>
          </w:p>
          <w:p w14:paraId="170629D6"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627FB1EF"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20</w:t>
            </w:r>
          </w:p>
        </w:tc>
        <w:tc>
          <w:tcPr>
            <w:tcW w:w="681" w:type="dxa"/>
            <w:tcMar>
              <w:top w:w="28" w:type="dxa"/>
              <w:left w:w="28" w:type="dxa"/>
              <w:bottom w:w="28" w:type="dxa"/>
              <w:right w:w="28" w:type="dxa"/>
            </w:tcMar>
          </w:tcPr>
          <w:p w14:paraId="57DA0AB2" w14:textId="77777777" w:rsidR="00730194" w:rsidRPr="00422CC2" w:rsidRDefault="00730194" w:rsidP="00422CC2">
            <w:pPr>
              <w:pStyle w:val="affffa"/>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62D92594"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r w:rsidRPr="00422CC2">
              <w:rPr>
                <w:rFonts w:ascii="Sylfaen" w:hAnsi="Sylfaen"/>
                <w:sz w:val="20"/>
              </w:rPr>
              <w:t>վավերապայմանը նախատեսված է հետ</w:t>
            </w:r>
            <w:r w:rsidR="00422CC2" w:rsidRPr="00422CC2">
              <w:rPr>
                <w:rFonts w:ascii="Sylfaen" w:hAnsi="Sylfaen"/>
                <w:sz w:val="20"/>
              </w:rPr>
              <w:t>եւ</w:t>
            </w:r>
            <w:r w:rsidRPr="00422CC2">
              <w:rPr>
                <w:rFonts w:ascii="Sylfaen" w:hAnsi="Sylfaen"/>
                <w:sz w:val="20"/>
              </w:rPr>
              <w:t>յալ տեղեկությունները նշելու համար՝</w:t>
            </w:r>
          </w:p>
          <w:p w14:paraId="3F839394"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r w:rsidRPr="00422CC2">
              <w:rPr>
                <w:rFonts w:ascii="Sylfaen" w:hAnsi="Sylfaen"/>
                <w:sz w:val="20"/>
              </w:rPr>
              <w:t>Հայաստանի Հանրապետությունում՝ հարկ վճարողի հաշվառման համարը (ՀՎՀՀ).</w:t>
            </w:r>
          </w:p>
          <w:p w14:paraId="35C1756D"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r w:rsidRPr="00422CC2">
              <w:rPr>
                <w:rFonts w:ascii="Sylfaen" w:hAnsi="Sylfaen"/>
                <w:sz w:val="20"/>
              </w:rPr>
              <w:t>Բելառուսի Հանրապետությունում՝ վճարողի հաշվառման համարը (ՎՀՀ).</w:t>
            </w:r>
          </w:p>
          <w:p w14:paraId="59C29636"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r w:rsidRPr="00422CC2">
              <w:rPr>
                <w:rFonts w:ascii="Sylfaen" w:hAnsi="Sylfaen"/>
                <w:sz w:val="20"/>
              </w:rPr>
              <w:t>Ղազախստանի Հանրապետությունում՝ բիզնես–նույնականացման համարը (ԲՆՀ).</w:t>
            </w:r>
          </w:p>
          <w:p w14:paraId="190977A0"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r w:rsidRPr="00422CC2">
              <w:rPr>
                <w:rFonts w:ascii="Sylfaen" w:hAnsi="Sylfaen"/>
                <w:sz w:val="20"/>
              </w:rPr>
              <w:t>Ղրղզստանի Հանրապետությունում՝ նույնականացման հարկային համարը (ՆՀՀ).</w:t>
            </w:r>
          </w:p>
          <w:p w14:paraId="1B3EFF15"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r w:rsidRPr="00422CC2">
              <w:rPr>
                <w:rFonts w:ascii="Sylfaen" w:hAnsi="Sylfaen"/>
                <w:sz w:val="20"/>
              </w:rPr>
              <w:t>Ռուսաստանի Դաշնությունում՝ հարկ վճարողի նույնականացման համարը (ՀՎՆՀ)</w:t>
            </w:r>
          </w:p>
        </w:tc>
      </w:tr>
      <w:tr w:rsidR="00730194" w:rsidRPr="00422CC2" w14:paraId="44E7D1C8" w14:textId="77777777" w:rsidTr="003E7CDA">
        <w:tc>
          <w:tcPr>
            <w:tcW w:w="199" w:type="dxa"/>
            <w:tcBorders>
              <w:top w:val="nil"/>
              <w:left w:val="nil"/>
              <w:bottom w:val="nil"/>
              <w:right w:val="nil"/>
            </w:tcBorders>
            <w:tcMar>
              <w:top w:w="28" w:type="dxa"/>
              <w:left w:w="28" w:type="dxa"/>
              <w:bottom w:w="28" w:type="dxa"/>
              <w:right w:w="28" w:type="dxa"/>
            </w:tcMar>
          </w:tcPr>
          <w:p w14:paraId="735CF6FC"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507C1370"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3174" w:type="dxa"/>
            <w:gridSpan w:val="4"/>
            <w:tcMar>
              <w:top w:w="28" w:type="dxa"/>
              <w:left w:w="28" w:type="dxa"/>
              <w:bottom w:w="28" w:type="dxa"/>
              <w:right w:w="28" w:type="dxa"/>
            </w:tcMar>
          </w:tcPr>
          <w:p w14:paraId="43028D20"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18.14.9. Հաշվառման վերցնելու պատճառի ծածկագիրը</w:t>
            </w:r>
          </w:p>
          <w:p w14:paraId="53ECCB82"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(csdo:‌Tax‌Registration‌Reason‌Code)</w:t>
            </w:r>
          </w:p>
        </w:tc>
        <w:tc>
          <w:tcPr>
            <w:tcW w:w="2666" w:type="dxa"/>
            <w:tcMar>
              <w:top w:w="28" w:type="dxa"/>
              <w:left w:w="28" w:type="dxa"/>
              <w:bottom w:w="28" w:type="dxa"/>
              <w:right w:w="28" w:type="dxa"/>
            </w:tcMar>
          </w:tcPr>
          <w:p w14:paraId="3E480D9F"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Ռուսաստանի Դաշնությունում սուբյեկտին հարկային հաշվառման վերցնելու պատճառը նույնականացնող ծածկագիրը</w:t>
            </w:r>
          </w:p>
        </w:tc>
        <w:tc>
          <w:tcPr>
            <w:tcW w:w="1979" w:type="dxa"/>
            <w:tcMar>
              <w:top w:w="28" w:type="dxa"/>
              <w:left w:w="28" w:type="dxa"/>
              <w:bottom w:w="28" w:type="dxa"/>
              <w:right w:w="28" w:type="dxa"/>
            </w:tcMar>
          </w:tcPr>
          <w:p w14:paraId="6D3F6CF8"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M.SDE.00030</w:t>
            </w:r>
          </w:p>
        </w:tc>
        <w:tc>
          <w:tcPr>
            <w:tcW w:w="3293" w:type="dxa"/>
            <w:tcMar>
              <w:top w:w="28" w:type="dxa"/>
              <w:left w:w="28" w:type="dxa"/>
              <w:bottom w:w="28" w:type="dxa"/>
              <w:right w:w="28" w:type="dxa"/>
            </w:tcMar>
          </w:tcPr>
          <w:p w14:paraId="354448A0"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csdo:‌Tax‌Registration‌Reason‌Code‌Type (M.SDT.00030)</w:t>
            </w:r>
          </w:p>
          <w:p w14:paraId="17A2F692"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61DA0DB6"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Ձ</w:t>
            </w:r>
            <w:r w:rsidR="00422CC2" w:rsidRPr="00422CC2">
              <w:rPr>
                <w:rFonts w:ascii="Sylfaen" w:hAnsi="Sylfaen"/>
                <w:sz w:val="20"/>
              </w:rPr>
              <w:t>եւ</w:t>
            </w:r>
            <w:r w:rsidRPr="00422CC2">
              <w:rPr>
                <w:rFonts w:ascii="Sylfaen" w:hAnsi="Sylfaen"/>
                <w:sz w:val="20"/>
              </w:rPr>
              <w:t>անմուշը՝ \d{9}</w:t>
            </w:r>
          </w:p>
        </w:tc>
        <w:tc>
          <w:tcPr>
            <w:tcW w:w="681" w:type="dxa"/>
            <w:tcMar>
              <w:top w:w="28" w:type="dxa"/>
              <w:left w:w="28" w:type="dxa"/>
              <w:bottom w:w="28" w:type="dxa"/>
              <w:right w:w="28" w:type="dxa"/>
            </w:tcMar>
          </w:tcPr>
          <w:p w14:paraId="054CF4AF" w14:textId="77777777" w:rsidR="00730194" w:rsidRPr="00422CC2" w:rsidRDefault="00730194" w:rsidP="00422CC2">
            <w:pPr>
              <w:pStyle w:val="affffa"/>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745390D3"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p>
        </w:tc>
      </w:tr>
      <w:tr w:rsidR="00730194" w:rsidRPr="00422CC2" w14:paraId="32DC46E4" w14:textId="77777777" w:rsidTr="003E7CDA">
        <w:tc>
          <w:tcPr>
            <w:tcW w:w="199" w:type="dxa"/>
            <w:tcBorders>
              <w:top w:val="nil"/>
              <w:left w:val="nil"/>
              <w:bottom w:val="nil"/>
              <w:right w:val="nil"/>
            </w:tcBorders>
            <w:tcMar>
              <w:top w:w="28" w:type="dxa"/>
              <w:left w:w="28" w:type="dxa"/>
              <w:bottom w:w="28" w:type="dxa"/>
              <w:right w:w="28" w:type="dxa"/>
            </w:tcMar>
          </w:tcPr>
          <w:p w14:paraId="0C67CB7D"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04F6281F"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3174" w:type="dxa"/>
            <w:gridSpan w:val="4"/>
            <w:tcMar>
              <w:top w:w="28" w:type="dxa"/>
              <w:left w:w="28" w:type="dxa"/>
              <w:bottom w:w="28" w:type="dxa"/>
              <w:right w:w="28" w:type="dxa"/>
            </w:tcMar>
          </w:tcPr>
          <w:p w14:paraId="726DD918"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18.14.10. Հասցեն</w:t>
            </w:r>
          </w:p>
          <w:p w14:paraId="7B2E5185"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(ccdo:‌Subject‌Address‌Details)</w:t>
            </w:r>
          </w:p>
        </w:tc>
        <w:tc>
          <w:tcPr>
            <w:tcW w:w="2666" w:type="dxa"/>
            <w:tcMar>
              <w:top w:w="28" w:type="dxa"/>
              <w:left w:w="28" w:type="dxa"/>
              <w:bottom w:w="28" w:type="dxa"/>
              <w:right w:w="28" w:type="dxa"/>
            </w:tcMar>
          </w:tcPr>
          <w:p w14:paraId="3AFA596C"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հասցե</w:t>
            </w:r>
          </w:p>
        </w:tc>
        <w:tc>
          <w:tcPr>
            <w:tcW w:w="1979" w:type="dxa"/>
            <w:tcMar>
              <w:top w:w="28" w:type="dxa"/>
              <w:left w:w="28" w:type="dxa"/>
              <w:bottom w:w="28" w:type="dxa"/>
              <w:right w:w="28" w:type="dxa"/>
            </w:tcMar>
          </w:tcPr>
          <w:p w14:paraId="314552AF"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M.CDE.00058</w:t>
            </w:r>
          </w:p>
        </w:tc>
        <w:tc>
          <w:tcPr>
            <w:tcW w:w="3293" w:type="dxa"/>
            <w:tcMar>
              <w:top w:w="28" w:type="dxa"/>
              <w:left w:w="28" w:type="dxa"/>
              <w:bottom w:w="28" w:type="dxa"/>
              <w:right w:w="28" w:type="dxa"/>
            </w:tcMar>
          </w:tcPr>
          <w:p w14:paraId="4B81E43B"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ccdo:‌Subject‌Address‌Details‌Type (M.CDT.00064)</w:t>
            </w:r>
          </w:p>
          <w:p w14:paraId="511D9169"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Որոշվում է ներդրված տարրերի արժեքների տիրույթներով</w:t>
            </w:r>
          </w:p>
        </w:tc>
        <w:tc>
          <w:tcPr>
            <w:tcW w:w="681" w:type="dxa"/>
            <w:tcMar>
              <w:top w:w="28" w:type="dxa"/>
              <w:left w:w="28" w:type="dxa"/>
              <w:bottom w:w="28" w:type="dxa"/>
              <w:right w:w="28" w:type="dxa"/>
            </w:tcMar>
          </w:tcPr>
          <w:p w14:paraId="76604B26" w14:textId="77777777" w:rsidR="00730194" w:rsidRPr="00422CC2" w:rsidRDefault="00730194" w:rsidP="00422CC2">
            <w:pPr>
              <w:pStyle w:val="affffa"/>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672FE11F"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r w:rsidRPr="00422CC2">
              <w:rPr>
                <w:rFonts w:ascii="Sylfaen" w:hAnsi="Sylfaen"/>
                <w:sz w:val="20"/>
              </w:rPr>
              <w:t>վավերապայմանը պետք է լրացվի</w:t>
            </w:r>
          </w:p>
        </w:tc>
      </w:tr>
      <w:tr w:rsidR="00730194" w:rsidRPr="00422CC2" w14:paraId="204A2F13" w14:textId="77777777" w:rsidTr="003E7CDA">
        <w:tc>
          <w:tcPr>
            <w:tcW w:w="199" w:type="dxa"/>
            <w:tcBorders>
              <w:top w:val="nil"/>
              <w:left w:val="nil"/>
              <w:bottom w:val="nil"/>
              <w:right w:val="nil"/>
            </w:tcBorders>
            <w:tcMar>
              <w:top w:w="28" w:type="dxa"/>
              <w:left w:w="28" w:type="dxa"/>
              <w:bottom w:w="28" w:type="dxa"/>
              <w:right w:w="28" w:type="dxa"/>
            </w:tcMar>
          </w:tcPr>
          <w:p w14:paraId="4798707E"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3E207F8B"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7FC9D54E"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2976" w:type="dxa"/>
            <w:gridSpan w:val="3"/>
            <w:tcMar>
              <w:top w:w="28" w:type="dxa"/>
              <w:left w:w="28" w:type="dxa"/>
              <w:bottom w:w="28" w:type="dxa"/>
              <w:right w:w="28" w:type="dxa"/>
            </w:tcMar>
          </w:tcPr>
          <w:p w14:paraId="7D08FB0E"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*.1. Հասցեի տեսակի ծածկագիրը</w:t>
            </w:r>
          </w:p>
          <w:p w14:paraId="5C9453AD"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(csdo:‌Address‌Kind‌Code)</w:t>
            </w:r>
          </w:p>
        </w:tc>
        <w:tc>
          <w:tcPr>
            <w:tcW w:w="2666" w:type="dxa"/>
            <w:tcMar>
              <w:top w:w="28" w:type="dxa"/>
              <w:left w:w="28" w:type="dxa"/>
              <w:bottom w:w="28" w:type="dxa"/>
              <w:right w:w="28" w:type="dxa"/>
            </w:tcMar>
          </w:tcPr>
          <w:p w14:paraId="415AFCF9"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հասցեի տեսակի ծածկագրային նշագիրը</w:t>
            </w:r>
          </w:p>
        </w:tc>
        <w:tc>
          <w:tcPr>
            <w:tcW w:w="1979" w:type="dxa"/>
            <w:tcMar>
              <w:top w:w="28" w:type="dxa"/>
              <w:left w:w="28" w:type="dxa"/>
              <w:bottom w:w="28" w:type="dxa"/>
              <w:right w:w="28" w:type="dxa"/>
            </w:tcMar>
          </w:tcPr>
          <w:p w14:paraId="5AA7B03A"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M.SDE.00192</w:t>
            </w:r>
          </w:p>
        </w:tc>
        <w:tc>
          <w:tcPr>
            <w:tcW w:w="3293" w:type="dxa"/>
            <w:tcMar>
              <w:top w:w="28" w:type="dxa"/>
              <w:left w:w="28" w:type="dxa"/>
              <w:bottom w:w="28" w:type="dxa"/>
              <w:right w:w="28" w:type="dxa"/>
            </w:tcMar>
          </w:tcPr>
          <w:p w14:paraId="6E207DC1"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csdo:‌Address‌Kind‌Code‌Type (M.SDT.00162)</w:t>
            </w:r>
          </w:p>
          <w:p w14:paraId="6F854966"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Ծածկագրի արժեքը՝ հասցեների տեսակների տեղեկագրքին համապատասխան:</w:t>
            </w:r>
          </w:p>
          <w:p w14:paraId="675DCAA9"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143491EF"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20</w:t>
            </w:r>
          </w:p>
        </w:tc>
        <w:tc>
          <w:tcPr>
            <w:tcW w:w="681" w:type="dxa"/>
            <w:tcMar>
              <w:top w:w="28" w:type="dxa"/>
              <w:left w:w="28" w:type="dxa"/>
              <w:bottom w:w="28" w:type="dxa"/>
              <w:right w:w="28" w:type="dxa"/>
            </w:tcMar>
          </w:tcPr>
          <w:p w14:paraId="3FCF3DD0" w14:textId="77777777" w:rsidR="00730194" w:rsidRPr="00422CC2" w:rsidRDefault="00730194" w:rsidP="00422CC2">
            <w:pPr>
              <w:pStyle w:val="affffa"/>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0C83330D"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r w:rsidRPr="00422CC2">
              <w:rPr>
                <w:rFonts w:ascii="Sylfaen" w:hAnsi="Sylfaen"/>
                <w:sz w:val="20"/>
              </w:rPr>
              <w:t>վավերապայմանը պետք է ընդունի «1» արժեքը՝ գրանցման հասցեն</w:t>
            </w:r>
          </w:p>
        </w:tc>
      </w:tr>
      <w:tr w:rsidR="00730194" w:rsidRPr="00422CC2" w14:paraId="11AB6975" w14:textId="77777777" w:rsidTr="003E7CDA">
        <w:tc>
          <w:tcPr>
            <w:tcW w:w="199" w:type="dxa"/>
            <w:tcBorders>
              <w:top w:val="nil"/>
              <w:left w:val="nil"/>
              <w:bottom w:val="nil"/>
              <w:right w:val="nil"/>
            </w:tcBorders>
            <w:tcMar>
              <w:top w:w="28" w:type="dxa"/>
              <w:left w:w="28" w:type="dxa"/>
              <w:bottom w:w="28" w:type="dxa"/>
              <w:right w:w="28" w:type="dxa"/>
            </w:tcMar>
          </w:tcPr>
          <w:p w14:paraId="58FCABF7"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705E082E"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626CCAAA"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2976" w:type="dxa"/>
            <w:gridSpan w:val="3"/>
            <w:tcMar>
              <w:top w:w="28" w:type="dxa"/>
              <w:left w:w="28" w:type="dxa"/>
              <w:bottom w:w="28" w:type="dxa"/>
              <w:right w:w="28" w:type="dxa"/>
            </w:tcMar>
          </w:tcPr>
          <w:p w14:paraId="02A7C2A3"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*.2. Երկրի ծածկագիրը</w:t>
            </w:r>
          </w:p>
          <w:p w14:paraId="78E2A9BF"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(csdo:‌Unified‌Country‌Code)</w:t>
            </w:r>
          </w:p>
        </w:tc>
        <w:tc>
          <w:tcPr>
            <w:tcW w:w="2666" w:type="dxa"/>
            <w:tcMar>
              <w:top w:w="28" w:type="dxa"/>
              <w:left w:w="28" w:type="dxa"/>
              <w:bottom w:w="28" w:type="dxa"/>
              <w:right w:w="28" w:type="dxa"/>
            </w:tcMar>
          </w:tcPr>
          <w:p w14:paraId="2A970FFB"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երկրի ծածկագրային նշագիրը</w:t>
            </w:r>
          </w:p>
        </w:tc>
        <w:tc>
          <w:tcPr>
            <w:tcW w:w="1979" w:type="dxa"/>
            <w:tcMar>
              <w:top w:w="28" w:type="dxa"/>
              <w:left w:w="28" w:type="dxa"/>
              <w:bottom w:w="28" w:type="dxa"/>
              <w:right w:w="28" w:type="dxa"/>
            </w:tcMar>
          </w:tcPr>
          <w:p w14:paraId="004CE9E1"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M.SDE.00162</w:t>
            </w:r>
          </w:p>
        </w:tc>
        <w:tc>
          <w:tcPr>
            <w:tcW w:w="3293" w:type="dxa"/>
            <w:tcMar>
              <w:top w:w="28" w:type="dxa"/>
              <w:left w:w="28" w:type="dxa"/>
              <w:bottom w:w="28" w:type="dxa"/>
              <w:right w:w="28" w:type="dxa"/>
            </w:tcMar>
          </w:tcPr>
          <w:p w14:paraId="21B4FA1D"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csdo:‌Unified‌Country‌Code‌Type (M.SDT.00112)</w:t>
            </w:r>
          </w:p>
          <w:p w14:paraId="36EBE5CE"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 xml:space="preserve">Երկրի երկտառ ծածկագրի արժեքը՝ այն տեղեկագրքին (դասակարգչին) համապատասխան, որի նույնականացուցիչը սահմանված է «Տեղեկագրքի (դասակարգչի) նույնականացուցիչը» </w:t>
            </w:r>
            <w:r w:rsidRPr="00422CC2">
              <w:rPr>
                <w:rFonts w:ascii="Sylfaen" w:hAnsi="Sylfaen"/>
                <w:sz w:val="20"/>
              </w:rPr>
              <w:lastRenderedPageBreak/>
              <w:t>ատրիբուտում:</w:t>
            </w:r>
          </w:p>
          <w:p w14:paraId="12DBEBB3"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Ձ</w:t>
            </w:r>
            <w:r w:rsidR="00422CC2" w:rsidRPr="00422CC2">
              <w:rPr>
                <w:rFonts w:ascii="Sylfaen" w:hAnsi="Sylfaen"/>
                <w:sz w:val="20"/>
              </w:rPr>
              <w:t>եւ</w:t>
            </w:r>
            <w:r w:rsidRPr="00422CC2">
              <w:rPr>
                <w:rFonts w:ascii="Sylfaen" w:hAnsi="Sylfaen"/>
                <w:sz w:val="20"/>
              </w:rPr>
              <w:t>անմուշը՝ [A-Z]{2}</w:t>
            </w:r>
          </w:p>
        </w:tc>
        <w:tc>
          <w:tcPr>
            <w:tcW w:w="681" w:type="dxa"/>
            <w:tcMar>
              <w:top w:w="28" w:type="dxa"/>
              <w:left w:w="28" w:type="dxa"/>
              <w:bottom w:w="28" w:type="dxa"/>
              <w:right w:w="28" w:type="dxa"/>
            </w:tcMar>
          </w:tcPr>
          <w:p w14:paraId="19EE0008" w14:textId="77777777" w:rsidR="00730194" w:rsidRPr="00422CC2" w:rsidRDefault="00730194" w:rsidP="00422CC2">
            <w:pPr>
              <w:pStyle w:val="affffa"/>
              <w:widowControl w:val="0"/>
              <w:tabs>
                <w:tab w:val="left" w:pos="1134"/>
              </w:tabs>
              <w:spacing w:after="120"/>
              <w:jc w:val="center"/>
              <w:rPr>
                <w:rFonts w:ascii="Sylfaen" w:hAnsi="Sylfaen" w:cs="Times New Roman"/>
                <w:sz w:val="20"/>
              </w:rPr>
            </w:pPr>
            <w:r w:rsidRPr="00422CC2">
              <w:rPr>
                <w:rFonts w:ascii="Sylfaen" w:hAnsi="Sylfaen"/>
                <w:sz w:val="20"/>
              </w:rPr>
              <w:lastRenderedPageBreak/>
              <w:t>0..1</w:t>
            </w:r>
          </w:p>
        </w:tc>
        <w:tc>
          <w:tcPr>
            <w:tcW w:w="3119" w:type="dxa"/>
            <w:tcMar>
              <w:top w:w="28" w:type="dxa"/>
              <w:left w:w="28" w:type="dxa"/>
              <w:bottom w:w="28" w:type="dxa"/>
              <w:right w:w="28" w:type="dxa"/>
            </w:tcMar>
          </w:tcPr>
          <w:p w14:paraId="5A83E9C1"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r w:rsidRPr="00422CC2">
              <w:rPr>
                <w:rFonts w:ascii="Sylfaen" w:hAnsi="Sylfaen"/>
                <w:sz w:val="20"/>
              </w:rPr>
              <w:t>վավերապայմանը պետք է լրացվի</w:t>
            </w:r>
          </w:p>
        </w:tc>
      </w:tr>
      <w:tr w:rsidR="00730194" w:rsidRPr="00422CC2" w14:paraId="6872724C" w14:textId="77777777" w:rsidTr="003E7CDA">
        <w:tc>
          <w:tcPr>
            <w:tcW w:w="199" w:type="dxa"/>
            <w:tcBorders>
              <w:top w:val="nil"/>
              <w:left w:val="nil"/>
              <w:bottom w:val="nil"/>
              <w:right w:val="nil"/>
            </w:tcBorders>
            <w:tcMar>
              <w:top w:w="28" w:type="dxa"/>
              <w:left w:w="28" w:type="dxa"/>
              <w:bottom w:w="28" w:type="dxa"/>
              <w:right w:w="28" w:type="dxa"/>
            </w:tcMar>
          </w:tcPr>
          <w:p w14:paraId="77F966E5"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35ED64A4"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6F3AAE62"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3940D864"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2778" w:type="dxa"/>
            <w:gridSpan w:val="2"/>
            <w:tcMar>
              <w:top w:w="28" w:type="dxa"/>
              <w:left w:w="28" w:type="dxa"/>
              <w:bottom w:w="28" w:type="dxa"/>
              <w:right w:w="28" w:type="dxa"/>
            </w:tcMar>
          </w:tcPr>
          <w:p w14:paraId="07BA58A9"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ա) տեղեկագրքի (դասակարգչի) նույնականացուցիչը</w:t>
            </w:r>
          </w:p>
          <w:p w14:paraId="12E80731"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(code​List​Id ատրիբուտ)</w:t>
            </w:r>
          </w:p>
        </w:tc>
        <w:tc>
          <w:tcPr>
            <w:tcW w:w="2666" w:type="dxa"/>
            <w:tcMar>
              <w:top w:w="28" w:type="dxa"/>
              <w:left w:w="28" w:type="dxa"/>
              <w:bottom w:w="28" w:type="dxa"/>
              <w:right w:w="28" w:type="dxa"/>
            </w:tcMar>
          </w:tcPr>
          <w:p w14:paraId="6A689453"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տեղեկագրքի (դասակարգչի) նշագիրը, որին համապատասխան</w:t>
            </w:r>
            <w:r w:rsidR="00AF2C3D" w:rsidRPr="00422CC2">
              <w:rPr>
                <w:rFonts w:ascii="Sylfaen" w:hAnsi="Sylfaen"/>
                <w:sz w:val="20"/>
              </w:rPr>
              <w:t>,</w:t>
            </w:r>
            <w:r w:rsidRPr="00422CC2">
              <w:rPr>
                <w:rFonts w:ascii="Sylfaen" w:hAnsi="Sylfaen"/>
                <w:sz w:val="20"/>
              </w:rPr>
              <w:t xml:space="preserve"> նշված է ծածկագիրը</w:t>
            </w:r>
          </w:p>
        </w:tc>
        <w:tc>
          <w:tcPr>
            <w:tcW w:w="1979" w:type="dxa"/>
            <w:tcMar>
              <w:top w:w="28" w:type="dxa"/>
              <w:left w:w="28" w:type="dxa"/>
              <w:bottom w:w="28" w:type="dxa"/>
              <w:right w:w="28" w:type="dxa"/>
            </w:tcMar>
          </w:tcPr>
          <w:p w14:paraId="490F36D4"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w:t>
            </w:r>
          </w:p>
        </w:tc>
        <w:tc>
          <w:tcPr>
            <w:tcW w:w="3293" w:type="dxa"/>
            <w:tcMar>
              <w:top w:w="28" w:type="dxa"/>
              <w:left w:w="28" w:type="dxa"/>
              <w:bottom w:w="28" w:type="dxa"/>
              <w:right w:w="28" w:type="dxa"/>
            </w:tcMar>
          </w:tcPr>
          <w:p w14:paraId="67B73476"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csdo:‌Reference‌Data‌Id‌Type (M.SDT.00091)</w:t>
            </w:r>
          </w:p>
          <w:p w14:paraId="7A647DB6"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7C37B011"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7F6A6D3D"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20</w:t>
            </w:r>
          </w:p>
        </w:tc>
        <w:tc>
          <w:tcPr>
            <w:tcW w:w="681" w:type="dxa"/>
            <w:tcMar>
              <w:top w:w="28" w:type="dxa"/>
              <w:left w:w="28" w:type="dxa"/>
              <w:bottom w:w="28" w:type="dxa"/>
              <w:right w:w="28" w:type="dxa"/>
            </w:tcMar>
          </w:tcPr>
          <w:p w14:paraId="30EDC11C" w14:textId="77777777" w:rsidR="00730194" w:rsidRPr="00422CC2" w:rsidRDefault="00730194" w:rsidP="00422CC2">
            <w:pPr>
              <w:pStyle w:val="affffa"/>
              <w:widowControl w:val="0"/>
              <w:tabs>
                <w:tab w:val="left" w:pos="1134"/>
              </w:tabs>
              <w:spacing w:after="120"/>
              <w:jc w:val="center"/>
              <w:rPr>
                <w:rFonts w:ascii="Sylfaen" w:hAnsi="Sylfaen" w:cs="Times New Roman"/>
                <w:sz w:val="20"/>
              </w:rPr>
            </w:pPr>
            <w:r w:rsidRPr="00422CC2">
              <w:rPr>
                <w:rFonts w:ascii="Sylfaen" w:hAnsi="Sylfaen"/>
                <w:sz w:val="20"/>
              </w:rPr>
              <w:t>1</w:t>
            </w:r>
          </w:p>
        </w:tc>
        <w:tc>
          <w:tcPr>
            <w:tcW w:w="3119" w:type="dxa"/>
            <w:tcMar>
              <w:top w:w="28" w:type="dxa"/>
              <w:left w:w="28" w:type="dxa"/>
              <w:bottom w:w="28" w:type="dxa"/>
              <w:right w:w="28" w:type="dxa"/>
            </w:tcMar>
          </w:tcPr>
          <w:p w14:paraId="2C162411"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r w:rsidRPr="00422CC2">
              <w:rPr>
                <w:rFonts w:ascii="Sylfaen" w:hAnsi="Sylfaen"/>
                <w:sz w:val="20"/>
              </w:rPr>
              <w:t>ատրիբուտը պետք է պարունակի «2021» արժեքը</w:t>
            </w:r>
          </w:p>
        </w:tc>
      </w:tr>
      <w:tr w:rsidR="00730194" w:rsidRPr="00422CC2" w14:paraId="2CA58783" w14:textId="77777777" w:rsidTr="003E7CDA">
        <w:tc>
          <w:tcPr>
            <w:tcW w:w="199" w:type="dxa"/>
            <w:tcBorders>
              <w:top w:val="nil"/>
              <w:left w:val="nil"/>
              <w:bottom w:val="nil"/>
              <w:right w:val="nil"/>
            </w:tcBorders>
            <w:tcMar>
              <w:top w:w="28" w:type="dxa"/>
              <w:left w:w="28" w:type="dxa"/>
              <w:bottom w:w="28" w:type="dxa"/>
              <w:right w:w="28" w:type="dxa"/>
            </w:tcMar>
          </w:tcPr>
          <w:p w14:paraId="0997AA73"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1A72B347"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3D5478CB"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2976" w:type="dxa"/>
            <w:gridSpan w:val="3"/>
            <w:tcMar>
              <w:top w:w="28" w:type="dxa"/>
              <w:left w:w="28" w:type="dxa"/>
              <w:bottom w:w="28" w:type="dxa"/>
              <w:right w:w="28" w:type="dxa"/>
            </w:tcMar>
          </w:tcPr>
          <w:p w14:paraId="6CAAE0F4"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*.3. Տարածքի ծածկագիրը</w:t>
            </w:r>
          </w:p>
          <w:p w14:paraId="7284EF57"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(csdo:‌Territory‌Code)</w:t>
            </w:r>
          </w:p>
        </w:tc>
        <w:tc>
          <w:tcPr>
            <w:tcW w:w="2666" w:type="dxa"/>
            <w:tcMar>
              <w:top w:w="28" w:type="dxa"/>
              <w:left w:w="28" w:type="dxa"/>
              <w:bottom w:w="28" w:type="dxa"/>
              <w:right w:w="28" w:type="dxa"/>
            </w:tcMar>
          </w:tcPr>
          <w:p w14:paraId="70DEE2CD"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վարչատարածքային բաժանման միավորի ծածկագիրը</w:t>
            </w:r>
          </w:p>
        </w:tc>
        <w:tc>
          <w:tcPr>
            <w:tcW w:w="1979" w:type="dxa"/>
            <w:tcMar>
              <w:top w:w="28" w:type="dxa"/>
              <w:left w:w="28" w:type="dxa"/>
              <w:bottom w:w="28" w:type="dxa"/>
              <w:right w:w="28" w:type="dxa"/>
            </w:tcMar>
          </w:tcPr>
          <w:p w14:paraId="31AFB89A"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M.SDE.00031</w:t>
            </w:r>
          </w:p>
        </w:tc>
        <w:tc>
          <w:tcPr>
            <w:tcW w:w="3293" w:type="dxa"/>
            <w:tcMar>
              <w:top w:w="28" w:type="dxa"/>
              <w:left w:w="28" w:type="dxa"/>
              <w:bottom w:w="28" w:type="dxa"/>
              <w:right w:w="28" w:type="dxa"/>
            </w:tcMar>
          </w:tcPr>
          <w:p w14:paraId="3D49B59A"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csdo:‌Territory‌Code‌Type (M.SDT.00031)</w:t>
            </w:r>
          </w:p>
          <w:p w14:paraId="4FC89DA0"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5E53E44E"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536A74BA"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17</w:t>
            </w:r>
          </w:p>
        </w:tc>
        <w:tc>
          <w:tcPr>
            <w:tcW w:w="681" w:type="dxa"/>
            <w:tcMar>
              <w:top w:w="28" w:type="dxa"/>
              <w:left w:w="28" w:type="dxa"/>
              <w:bottom w:w="28" w:type="dxa"/>
              <w:right w:w="28" w:type="dxa"/>
            </w:tcMar>
          </w:tcPr>
          <w:p w14:paraId="360CEF18" w14:textId="77777777" w:rsidR="00730194" w:rsidRPr="00422CC2" w:rsidRDefault="00730194" w:rsidP="00422CC2">
            <w:pPr>
              <w:pStyle w:val="affffa"/>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293D384C"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r w:rsidRPr="00422CC2">
              <w:rPr>
                <w:rFonts w:ascii="Sylfaen" w:hAnsi="Sylfaen"/>
                <w:sz w:val="20"/>
              </w:rPr>
              <w:t>վավերապայմանը չի լրացվում</w:t>
            </w:r>
          </w:p>
        </w:tc>
      </w:tr>
      <w:tr w:rsidR="00730194" w:rsidRPr="00422CC2" w14:paraId="51F52717" w14:textId="77777777" w:rsidTr="003E7CDA">
        <w:tc>
          <w:tcPr>
            <w:tcW w:w="199" w:type="dxa"/>
            <w:tcBorders>
              <w:top w:val="nil"/>
              <w:left w:val="nil"/>
              <w:bottom w:val="nil"/>
              <w:right w:val="nil"/>
            </w:tcBorders>
            <w:tcMar>
              <w:top w:w="28" w:type="dxa"/>
              <w:left w:w="28" w:type="dxa"/>
              <w:bottom w:w="28" w:type="dxa"/>
              <w:right w:w="28" w:type="dxa"/>
            </w:tcMar>
          </w:tcPr>
          <w:p w14:paraId="654C8680"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43D0DB81"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3E81B922"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2976" w:type="dxa"/>
            <w:gridSpan w:val="3"/>
            <w:tcMar>
              <w:top w:w="28" w:type="dxa"/>
              <w:left w:w="28" w:type="dxa"/>
              <w:bottom w:w="28" w:type="dxa"/>
              <w:right w:w="28" w:type="dxa"/>
            </w:tcMar>
          </w:tcPr>
          <w:p w14:paraId="11A81BF4"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*.4. Տարածաշրջանը</w:t>
            </w:r>
          </w:p>
          <w:p w14:paraId="794527DE"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(csdo:‌Region‌Name)</w:t>
            </w:r>
          </w:p>
        </w:tc>
        <w:tc>
          <w:tcPr>
            <w:tcW w:w="2666" w:type="dxa"/>
            <w:tcMar>
              <w:top w:w="28" w:type="dxa"/>
              <w:left w:w="28" w:type="dxa"/>
              <w:bottom w:w="28" w:type="dxa"/>
              <w:right w:w="28" w:type="dxa"/>
            </w:tcMar>
          </w:tcPr>
          <w:p w14:paraId="6D1773BF"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առաջին մակարդակի վարչատարածքային բաժանման միավորի անվանումը</w:t>
            </w:r>
          </w:p>
        </w:tc>
        <w:tc>
          <w:tcPr>
            <w:tcW w:w="1979" w:type="dxa"/>
            <w:tcMar>
              <w:top w:w="28" w:type="dxa"/>
              <w:left w:w="28" w:type="dxa"/>
              <w:bottom w:w="28" w:type="dxa"/>
              <w:right w:w="28" w:type="dxa"/>
            </w:tcMar>
          </w:tcPr>
          <w:p w14:paraId="37C04938"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M.SDE.00007</w:t>
            </w:r>
          </w:p>
        </w:tc>
        <w:tc>
          <w:tcPr>
            <w:tcW w:w="3293" w:type="dxa"/>
            <w:tcMar>
              <w:top w:w="28" w:type="dxa"/>
              <w:left w:w="28" w:type="dxa"/>
              <w:bottom w:w="28" w:type="dxa"/>
              <w:right w:w="28" w:type="dxa"/>
            </w:tcMar>
          </w:tcPr>
          <w:p w14:paraId="66C5B34C"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csdo:‌Name120‌Type (M.SDT.00055)</w:t>
            </w:r>
          </w:p>
          <w:p w14:paraId="497C4F2A"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40F5CEF5"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31115888"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120</w:t>
            </w:r>
          </w:p>
        </w:tc>
        <w:tc>
          <w:tcPr>
            <w:tcW w:w="681" w:type="dxa"/>
            <w:tcMar>
              <w:top w:w="28" w:type="dxa"/>
              <w:left w:w="28" w:type="dxa"/>
              <w:bottom w:w="28" w:type="dxa"/>
              <w:right w:w="28" w:type="dxa"/>
            </w:tcMar>
          </w:tcPr>
          <w:p w14:paraId="017E36D9" w14:textId="77777777" w:rsidR="00730194" w:rsidRPr="00422CC2" w:rsidRDefault="00730194" w:rsidP="00422CC2">
            <w:pPr>
              <w:pStyle w:val="affffa"/>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620AC359"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p>
        </w:tc>
      </w:tr>
      <w:tr w:rsidR="00730194" w:rsidRPr="00422CC2" w14:paraId="4E981681" w14:textId="77777777" w:rsidTr="003E7CDA">
        <w:tc>
          <w:tcPr>
            <w:tcW w:w="199" w:type="dxa"/>
            <w:tcBorders>
              <w:top w:val="nil"/>
              <w:left w:val="nil"/>
              <w:bottom w:val="nil"/>
              <w:right w:val="nil"/>
            </w:tcBorders>
            <w:tcMar>
              <w:top w:w="28" w:type="dxa"/>
              <w:left w:w="28" w:type="dxa"/>
              <w:bottom w:w="28" w:type="dxa"/>
              <w:right w:w="28" w:type="dxa"/>
            </w:tcMar>
          </w:tcPr>
          <w:p w14:paraId="44E98907"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4E3AAC0E"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3BE77F1C"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2976" w:type="dxa"/>
            <w:gridSpan w:val="3"/>
            <w:tcMar>
              <w:top w:w="28" w:type="dxa"/>
              <w:left w:w="28" w:type="dxa"/>
              <w:bottom w:w="28" w:type="dxa"/>
              <w:right w:w="28" w:type="dxa"/>
            </w:tcMar>
          </w:tcPr>
          <w:p w14:paraId="3B042FD6"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*.5. Շրջանը</w:t>
            </w:r>
          </w:p>
          <w:p w14:paraId="2AABF657"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(csdo:‌District‌Name)</w:t>
            </w:r>
          </w:p>
        </w:tc>
        <w:tc>
          <w:tcPr>
            <w:tcW w:w="2666" w:type="dxa"/>
            <w:tcMar>
              <w:top w:w="28" w:type="dxa"/>
              <w:left w:w="28" w:type="dxa"/>
              <w:bottom w:w="28" w:type="dxa"/>
              <w:right w:w="28" w:type="dxa"/>
            </w:tcMar>
          </w:tcPr>
          <w:p w14:paraId="22163A07"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երկրորդ մակարդակի վարչատարածքային բաժանման միավորի անվանումը</w:t>
            </w:r>
          </w:p>
        </w:tc>
        <w:tc>
          <w:tcPr>
            <w:tcW w:w="1979" w:type="dxa"/>
            <w:tcMar>
              <w:top w:w="28" w:type="dxa"/>
              <w:left w:w="28" w:type="dxa"/>
              <w:bottom w:w="28" w:type="dxa"/>
              <w:right w:w="28" w:type="dxa"/>
            </w:tcMar>
          </w:tcPr>
          <w:p w14:paraId="49BCF0E4"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M.SDE.00008</w:t>
            </w:r>
          </w:p>
        </w:tc>
        <w:tc>
          <w:tcPr>
            <w:tcW w:w="3293" w:type="dxa"/>
            <w:tcMar>
              <w:top w:w="28" w:type="dxa"/>
              <w:left w:w="28" w:type="dxa"/>
              <w:bottom w:w="28" w:type="dxa"/>
              <w:right w:w="28" w:type="dxa"/>
            </w:tcMar>
          </w:tcPr>
          <w:p w14:paraId="70722634"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csdo:‌Name120‌Type (M.SDT.00055)</w:t>
            </w:r>
          </w:p>
          <w:p w14:paraId="66308EC0"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6FE1514F"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lastRenderedPageBreak/>
              <w:t>Նվազագույն երկարությունը՝ 1</w:t>
            </w:r>
          </w:p>
          <w:p w14:paraId="31F943AE"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120</w:t>
            </w:r>
          </w:p>
        </w:tc>
        <w:tc>
          <w:tcPr>
            <w:tcW w:w="681" w:type="dxa"/>
            <w:tcMar>
              <w:top w:w="28" w:type="dxa"/>
              <w:left w:w="28" w:type="dxa"/>
              <w:bottom w:w="28" w:type="dxa"/>
              <w:right w:w="28" w:type="dxa"/>
            </w:tcMar>
          </w:tcPr>
          <w:p w14:paraId="42A626FA" w14:textId="77777777" w:rsidR="00730194" w:rsidRPr="00422CC2" w:rsidRDefault="00730194" w:rsidP="00422CC2">
            <w:pPr>
              <w:pStyle w:val="affffa"/>
              <w:widowControl w:val="0"/>
              <w:tabs>
                <w:tab w:val="left" w:pos="1134"/>
              </w:tabs>
              <w:spacing w:after="120"/>
              <w:jc w:val="center"/>
              <w:rPr>
                <w:rFonts w:ascii="Sylfaen" w:hAnsi="Sylfaen" w:cs="Times New Roman"/>
                <w:sz w:val="20"/>
              </w:rPr>
            </w:pPr>
            <w:r w:rsidRPr="00422CC2">
              <w:rPr>
                <w:rFonts w:ascii="Sylfaen" w:hAnsi="Sylfaen"/>
                <w:sz w:val="20"/>
              </w:rPr>
              <w:lastRenderedPageBreak/>
              <w:t>0..1</w:t>
            </w:r>
          </w:p>
        </w:tc>
        <w:tc>
          <w:tcPr>
            <w:tcW w:w="3119" w:type="dxa"/>
            <w:tcMar>
              <w:top w:w="28" w:type="dxa"/>
              <w:left w:w="28" w:type="dxa"/>
              <w:bottom w:w="28" w:type="dxa"/>
              <w:right w:w="28" w:type="dxa"/>
            </w:tcMar>
          </w:tcPr>
          <w:p w14:paraId="7B322A92"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p>
        </w:tc>
      </w:tr>
      <w:tr w:rsidR="00730194" w:rsidRPr="00422CC2" w14:paraId="4BE31EE4" w14:textId="77777777" w:rsidTr="003E7CDA">
        <w:tc>
          <w:tcPr>
            <w:tcW w:w="199" w:type="dxa"/>
            <w:tcBorders>
              <w:top w:val="nil"/>
              <w:left w:val="nil"/>
              <w:bottom w:val="nil"/>
              <w:right w:val="nil"/>
            </w:tcBorders>
            <w:tcMar>
              <w:top w:w="28" w:type="dxa"/>
              <w:left w:w="28" w:type="dxa"/>
              <w:bottom w:w="28" w:type="dxa"/>
              <w:right w:w="28" w:type="dxa"/>
            </w:tcMar>
          </w:tcPr>
          <w:p w14:paraId="3BA42942"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23CF8D03"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6C61833B"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2976" w:type="dxa"/>
            <w:gridSpan w:val="3"/>
            <w:tcMar>
              <w:top w:w="28" w:type="dxa"/>
              <w:left w:w="28" w:type="dxa"/>
              <w:bottom w:w="28" w:type="dxa"/>
              <w:right w:w="28" w:type="dxa"/>
            </w:tcMar>
          </w:tcPr>
          <w:p w14:paraId="73F451C9"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*.6. Քաղաքը</w:t>
            </w:r>
          </w:p>
          <w:p w14:paraId="7EF286D3"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(csdo:‌City‌Name)</w:t>
            </w:r>
          </w:p>
        </w:tc>
        <w:tc>
          <w:tcPr>
            <w:tcW w:w="2666" w:type="dxa"/>
            <w:tcMar>
              <w:top w:w="28" w:type="dxa"/>
              <w:left w:w="28" w:type="dxa"/>
              <w:bottom w:w="28" w:type="dxa"/>
              <w:right w:w="28" w:type="dxa"/>
            </w:tcMar>
          </w:tcPr>
          <w:p w14:paraId="392B41C4"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քաղաքի անվանումը</w:t>
            </w:r>
          </w:p>
        </w:tc>
        <w:tc>
          <w:tcPr>
            <w:tcW w:w="1979" w:type="dxa"/>
            <w:tcMar>
              <w:top w:w="28" w:type="dxa"/>
              <w:left w:w="28" w:type="dxa"/>
              <w:bottom w:w="28" w:type="dxa"/>
              <w:right w:w="28" w:type="dxa"/>
            </w:tcMar>
          </w:tcPr>
          <w:p w14:paraId="4B86D272"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M.SDE.00009</w:t>
            </w:r>
          </w:p>
        </w:tc>
        <w:tc>
          <w:tcPr>
            <w:tcW w:w="3293" w:type="dxa"/>
            <w:tcMar>
              <w:top w:w="28" w:type="dxa"/>
              <w:left w:w="28" w:type="dxa"/>
              <w:bottom w:w="28" w:type="dxa"/>
              <w:right w:w="28" w:type="dxa"/>
            </w:tcMar>
          </w:tcPr>
          <w:p w14:paraId="0E443BE1"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csdo:‌Name120‌Type (M.SDT.00055)</w:t>
            </w:r>
          </w:p>
          <w:p w14:paraId="6AB9DFC2"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77C9F814"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1A3F18F8"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120</w:t>
            </w:r>
          </w:p>
        </w:tc>
        <w:tc>
          <w:tcPr>
            <w:tcW w:w="681" w:type="dxa"/>
            <w:tcMar>
              <w:top w:w="28" w:type="dxa"/>
              <w:left w:w="28" w:type="dxa"/>
              <w:bottom w:w="28" w:type="dxa"/>
              <w:right w:w="28" w:type="dxa"/>
            </w:tcMar>
          </w:tcPr>
          <w:p w14:paraId="01ADA5C2" w14:textId="77777777" w:rsidR="00730194" w:rsidRPr="00422CC2" w:rsidRDefault="00730194" w:rsidP="00422CC2">
            <w:pPr>
              <w:pStyle w:val="affffa"/>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7DBCB7C6"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p>
        </w:tc>
      </w:tr>
      <w:tr w:rsidR="00730194" w:rsidRPr="00422CC2" w14:paraId="404754A3" w14:textId="77777777" w:rsidTr="003E7CDA">
        <w:tc>
          <w:tcPr>
            <w:tcW w:w="199" w:type="dxa"/>
            <w:tcBorders>
              <w:top w:val="nil"/>
              <w:left w:val="nil"/>
              <w:bottom w:val="nil"/>
              <w:right w:val="nil"/>
            </w:tcBorders>
            <w:tcMar>
              <w:top w:w="28" w:type="dxa"/>
              <w:left w:w="28" w:type="dxa"/>
              <w:bottom w:w="28" w:type="dxa"/>
              <w:right w:w="28" w:type="dxa"/>
            </w:tcMar>
          </w:tcPr>
          <w:p w14:paraId="6324FA40"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1CA158E5"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74DC1564"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2976" w:type="dxa"/>
            <w:gridSpan w:val="3"/>
            <w:tcMar>
              <w:top w:w="28" w:type="dxa"/>
              <w:left w:w="28" w:type="dxa"/>
              <w:bottom w:w="28" w:type="dxa"/>
              <w:right w:w="28" w:type="dxa"/>
            </w:tcMar>
          </w:tcPr>
          <w:p w14:paraId="3A2D931E"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*.7. Բնակավայրը</w:t>
            </w:r>
          </w:p>
          <w:p w14:paraId="0171AE0F"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(csdo:‌Settlement‌Name)</w:t>
            </w:r>
          </w:p>
        </w:tc>
        <w:tc>
          <w:tcPr>
            <w:tcW w:w="2666" w:type="dxa"/>
            <w:tcMar>
              <w:top w:w="28" w:type="dxa"/>
              <w:left w:w="28" w:type="dxa"/>
              <w:bottom w:w="28" w:type="dxa"/>
              <w:right w:w="28" w:type="dxa"/>
            </w:tcMar>
          </w:tcPr>
          <w:p w14:paraId="012F25DB"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բնակավայրի անվանումը</w:t>
            </w:r>
          </w:p>
        </w:tc>
        <w:tc>
          <w:tcPr>
            <w:tcW w:w="1979" w:type="dxa"/>
            <w:tcMar>
              <w:top w:w="28" w:type="dxa"/>
              <w:left w:w="28" w:type="dxa"/>
              <w:bottom w:w="28" w:type="dxa"/>
              <w:right w:w="28" w:type="dxa"/>
            </w:tcMar>
          </w:tcPr>
          <w:p w14:paraId="08CC0314"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M.SDE.00057</w:t>
            </w:r>
          </w:p>
        </w:tc>
        <w:tc>
          <w:tcPr>
            <w:tcW w:w="3293" w:type="dxa"/>
            <w:tcMar>
              <w:top w:w="28" w:type="dxa"/>
              <w:left w:w="28" w:type="dxa"/>
              <w:bottom w:w="28" w:type="dxa"/>
              <w:right w:w="28" w:type="dxa"/>
            </w:tcMar>
          </w:tcPr>
          <w:p w14:paraId="159EBDF1"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csdo:‌Name120‌Type (M.SDT.00055)</w:t>
            </w:r>
          </w:p>
          <w:p w14:paraId="05E97D13"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696FF6F3"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0761B933"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120</w:t>
            </w:r>
          </w:p>
        </w:tc>
        <w:tc>
          <w:tcPr>
            <w:tcW w:w="681" w:type="dxa"/>
            <w:tcMar>
              <w:top w:w="28" w:type="dxa"/>
              <w:left w:w="28" w:type="dxa"/>
              <w:bottom w:w="28" w:type="dxa"/>
              <w:right w:w="28" w:type="dxa"/>
            </w:tcMar>
          </w:tcPr>
          <w:p w14:paraId="4B0A82BD" w14:textId="77777777" w:rsidR="00730194" w:rsidRPr="00422CC2" w:rsidRDefault="00730194" w:rsidP="00422CC2">
            <w:pPr>
              <w:pStyle w:val="affffa"/>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6D4662C0"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r w:rsidRPr="00422CC2">
              <w:rPr>
                <w:rFonts w:ascii="Sylfaen" w:hAnsi="Sylfaen"/>
                <w:sz w:val="20"/>
              </w:rPr>
              <w:t>վավերապայմանը լրացնելիս այն պետք է պարունակի «Քաղաքը (csdo:CityName)» վավերապայմանի արժեքից տարբերվող բնակավայրի անվանումը</w:t>
            </w:r>
          </w:p>
        </w:tc>
      </w:tr>
      <w:tr w:rsidR="00730194" w:rsidRPr="00422CC2" w14:paraId="067FA42F" w14:textId="77777777" w:rsidTr="003E7CDA">
        <w:tc>
          <w:tcPr>
            <w:tcW w:w="199" w:type="dxa"/>
            <w:tcBorders>
              <w:top w:val="nil"/>
              <w:left w:val="nil"/>
              <w:bottom w:val="nil"/>
              <w:right w:val="nil"/>
            </w:tcBorders>
            <w:tcMar>
              <w:top w:w="28" w:type="dxa"/>
              <w:left w:w="28" w:type="dxa"/>
              <w:bottom w:w="28" w:type="dxa"/>
              <w:right w:w="28" w:type="dxa"/>
            </w:tcMar>
          </w:tcPr>
          <w:p w14:paraId="0B86D8D8"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4F3991F6"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6EA16CBF"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2976" w:type="dxa"/>
            <w:gridSpan w:val="3"/>
            <w:tcMar>
              <w:top w:w="28" w:type="dxa"/>
              <w:left w:w="28" w:type="dxa"/>
              <w:bottom w:w="28" w:type="dxa"/>
              <w:right w:w="28" w:type="dxa"/>
            </w:tcMar>
          </w:tcPr>
          <w:p w14:paraId="41D5C82F"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*.8. Փողոցը</w:t>
            </w:r>
          </w:p>
          <w:p w14:paraId="416D8306"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(csdo:‌Street‌Name)</w:t>
            </w:r>
          </w:p>
        </w:tc>
        <w:tc>
          <w:tcPr>
            <w:tcW w:w="2666" w:type="dxa"/>
            <w:tcMar>
              <w:top w:w="28" w:type="dxa"/>
              <w:left w:w="28" w:type="dxa"/>
              <w:bottom w:w="28" w:type="dxa"/>
              <w:right w:w="28" w:type="dxa"/>
            </w:tcMar>
          </w:tcPr>
          <w:p w14:paraId="21484FC1"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քաղաքային ենթակառուցվածքի փողոցաճանապարհային ցանցի տարրի անվանումը</w:t>
            </w:r>
          </w:p>
        </w:tc>
        <w:tc>
          <w:tcPr>
            <w:tcW w:w="1979" w:type="dxa"/>
            <w:tcMar>
              <w:top w:w="28" w:type="dxa"/>
              <w:left w:w="28" w:type="dxa"/>
              <w:bottom w:w="28" w:type="dxa"/>
              <w:right w:w="28" w:type="dxa"/>
            </w:tcMar>
          </w:tcPr>
          <w:p w14:paraId="6E285908"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M.SDE.00010</w:t>
            </w:r>
          </w:p>
        </w:tc>
        <w:tc>
          <w:tcPr>
            <w:tcW w:w="3293" w:type="dxa"/>
            <w:tcMar>
              <w:top w:w="28" w:type="dxa"/>
              <w:left w:w="28" w:type="dxa"/>
              <w:bottom w:w="28" w:type="dxa"/>
              <w:right w:w="28" w:type="dxa"/>
            </w:tcMar>
          </w:tcPr>
          <w:p w14:paraId="1CEC7168"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csdo:‌Name120‌Type (M.SDT.00055)</w:t>
            </w:r>
          </w:p>
          <w:p w14:paraId="35C77308"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3F94C1FD"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48E2D6B5"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120</w:t>
            </w:r>
          </w:p>
        </w:tc>
        <w:tc>
          <w:tcPr>
            <w:tcW w:w="681" w:type="dxa"/>
            <w:tcMar>
              <w:top w:w="28" w:type="dxa"/>
              <w:left w:w="28" w:type="dxa"/>
              <w:bottom w:w="28" w:type="dxa"/>
              <w:right w:w="28" w:type="dxa"/>
            </w:tcMar>
          </w:tcPr>
          <w:p w14:paraId="4153C8C0" w14:textId="77777777" w:rsidR="00730194" w:rsidRPr="00422CC2" w:rsidRDefault="00730194" w:rsidP="00422CC2">
            <w:pPr>
              <w:pStyle w:val="affffa"/>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46495646"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p>
        </w:tc>
      </w:tr>
      <w:tr w:rsidR="00730194" w:rsidRPr="00422CC2" w14:paraId="374D032E" w14:textId="77777777" w:rsidTr="003E7CDA">
        <w:tc>
          <w:tcPr>
            <w:tcW w:w="199" w:type="dxa"/>
            <w:tcBorders>
              <w:top w:val="nil"/>
              <w:left w:val="nil"/>
              <w:bottom w:val="nil"/>
              <w:right w:val="nil"/>
            </w:tcBorders>
            <w:tcMar>
              <w:top w:w="28" w:type="dxa"/>
              <w:left w:w="28" w:type="dxa"/>
              <w:bottom w:w="28" w:type="dxa"/>
              <w:right w:w="28" w:type="dxa"/>
            </w:tcMar>
          </w:tcPr>
          <w:p w14:paraId="69CA5000"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116C014B"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777A664C"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2976" w:type="dxa"/>
            <w:gridSpan w:val="3"/>
            <w:tcMar>
              <w:top w:w="28" w:type="dxa"/>
              <w:left w:w="28" w:type="dxa"/>
              <w:bottom w:w="28" w:type="dxa"/>
              <w:right w:w="28" w:type="dxa"/>
            </w:tcMar>
          </w:tcPr>
          <w:p w14:paraId="2DB35976"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*.9. Շենքի համարը</w:t>
            </w:r>
          </w:p>
          <w:p w14:paraId="547BD46A"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(csdo:‌Building‌Number‌Id)</w:t>
            </w:r>
          </w:p>
        </w:tc>
        <w:tc>
          <w:tcPr>
            <w:tcW w:w="2666" w:type="dxa"/>
            <w:tcMar>
              <w:top w:w="28" w:type="dxa"/>
              <w:left w:w="28" w:type="dxa"/>
              <w:bottom w:w="28" w:type="dxa"/>
              <w:right w:w="28" w:type="dxa"/>
            </w:tcMar>
          </w:tcPr>
          <w:p w14:paraId="2D90CA77"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շենքի, մասնաշենքի, շինության նշագիրը</w:t>
            </w:r>
          </w:p>
        </w:tc>
        <w:tc>
          <w:tcPr>
            <w:tcW w:w="1979" w:type="dxa"/>
            <w:tcMar>
              <w:top w:w="28" w:type="dxa"/>
              <w:left w:w="28" w:type="dxa"/>
              <w:bottom w:w="28" w:type="dxa"/>
              <w:right w:w="28" w:type="dxa"/>
            </w:tcMar>
          </w:tcPr>
          <w:p w14:paraId="26B3F68C"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M.SDE.00011</w:t>
            </w:r>
          </w:p>
        </w:tc>
        <w:tc>
          <w:tcPr>
            <w:tcW w:w="3293" w:type="dxa"/>
            <w:tcMar>
              <w:top w:w="28" w:type="dxa"/>
              <w:left w:w="28" w:type="dxa"/>
              <w:bottom w:w="28" w:type="dxa"/>
              <w:right w:w="28" w:type="dxa"/>
            </w:tcMar>
          </w:tcPr>
          <w:p w14:paraId="61061EFE"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csdo:‌Id50‌Type (M.SDT.00093)</w:t>
            </w:r>
          </w:p>
          <w:p w14:paraId="42DFD0B6"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1F56B92D"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5D0AABC4"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50</w:t>
            </w:r>
          </w:p>
        </w:tc>
        <w:tc>
          <w:tcPr>
            <w:tcW w:w="681" w:type="dxa"/>
            <w:tcMar>
              <w:top w:w="28" w:type="dxa"/>
              <w:left w:w="28" w:type="dxa"/>
              <w:bottom w:w="28" w:type="dxa"/>
              <w:right w:w="28" w:type="dxa"/>
            </w:tcMar>
          </w:tcPr>
          <w:p w14:paraId="7D6C75C9" w14:textId="77777777" w:rsidR="00730194" w:rsidRPr="00422CC2" w:rsidRDefault="00730194" w:rsidP="00422CC2">
            <w:pPr>
              <w:pStyle w:val="affffa"/>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44EF9C53"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p>
        </w:tc>
      </w:tr>
      <w:tr w:rsidR="00730194" w:rsidRPr="00422CC2" w14:paraId="70F9721F" w14:textId="77777777" w:rsidTr="003E7CDA">
        <w:tc>
          <w:tcPr>
            <w:tcW w:w="199" w:type="dxa"/>
            <w:tcBorders>
              <w:top w:val="nil"/>
              <w:left w:val="nil"/>
              <w:bottom w:val="nil"/>
              <w:right w:val="nil"/>
            </w:tcBorders>
            <w:tcMar>
              <w:top w:w="28" w:type="dxa"/>
              <w:left w:w="28" w:type="dxa"/>
              <w:bottom w:w="28" w:type="dxa"/>
              <w:right w:w="28" w:type="dxa"/>
            </w:tcMar>
          </w:tcPr>
          <w:p w14:paraId="207FCC30"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61C9040F"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77AD9D3F"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2976" w:type="dxa"/>
            <w:gridSpan w:val="3"/>
            <w:tcMar>
              <w:top w:w="28" w:type="dxa"/>
              <w:left w:w="28" w:type="dxa"/>
              <w:bottom w:w="28" w:type="dxa"/>
              <w:right w:w="28" w:type="dxa"/>
            </w:tcMar>
          </w:tcPr>
          <w:p w14:paraId="5A766602"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*.10. Սենքի համարը</w:t>
            </w:r>
          </w:p>
          <w:p w14:paraId="0B3438C4"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(csdo:‌Room‌Number‌Id)</w:t>
            </w:r>
          </w:p>
        </w:tc>
        <w:tc>
          <w:tcPr>
            <w:tcW w:w="2666" w:type="dxa"/>
            <w:tcMar>
              <w:top w:w="28" w:type="dxa"/>
              <w:left w:w="28" w:type="dxa"/>
              <w:bottom w:w="28" w:type="dxa"/>
              <w:right w:w="28" w:type="dxa"/>
            </w:tcMar>
          </w:tcPr>
          <w:p w14:paraId="6D72691A"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գրասենյակի կամ բնակարանի նշագիրը</w:t>
            </w:r>
          </w:p>
        </w:tc>
        <w:tc>
          <w:tcPr>
            <w:tcW w:w="1979" w:type="dxa"/>
            <w:tcMar>
              <w:top w:w="28" w:type="dxa"/>
              <w:left w:w="28" w:type="dxa"/>
              <w:bottom w:w="28" w:type="dxa"/>
              <w:right w:w="28" w:type="dxa"/>
            </w:tcMar>
          </w:tcPr>
          <w:p w14:paraId="59370999"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M.SDE.00012</w:t>
            </w:r>
          </w:p>
        </w:tc>
        <w:tc>
          <w:tcPr>
            <w:tcW w:w="3293" w:type="dxa"/>
            <w:tcMar>
              <w:top w:w="28" w:type="dxa"/>
              <w:left w:w="28" w:type="dxa"/>
              <w:bottom w:w="28" w:type="dxa"/>
              <w:right w:w="28" w:type="dxa"/>
            </w:tcMar>
          </w:tcPr>
          <w:p w14:paraId="2F7815DD"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csdo:‌Id20‌Type (M.SDT.00092)</w:t>
            </w:r>
          </w:p>
          <w:p w14:paraId="2CEB8C9D"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637E27E4"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79CD5341"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20</w:t>
            </w:r>
          </w:p>
        </w:tc>
        <w:tc>
          <w:tcPr>
            <w:tcW w:w="681" w:type="dxa"/>
            <w:tcMar>
              <w:top w:w="28" w:type="dxa"/>
              <w:left w:w="28" w:type="dxa"/>
              <w:bottom w:w="28" w:type="dxa"/>
              <w:right w:w="28" w:type="dxa"/>
            </w:tcMar>
          </w:tcPr>
          <w:p w14:paraId="54FFE75D" w14:textId="77777777" w:rsidR="00730194" w:rsidRPr="00422CC2" w:rsidRDefault="00730194" w:rsidP="00422CC2">
            <w:pPr>
              <w:pStyle w:val="affffa"/>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785BB346"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p>
        </w:tc>
      </w:tr>
      <w:tr w:rsidR="00730194" w:rsidRPr="00422CC2" w14:paraId="23E6C6D3" w14:textId="77777777" w:rsidTr="003E7CDA">
        <w:tc>
          <w:tcPr>
            <w:tcW w:w="199" w:type="dxa"/>
            <w:tcBorders>
              <w:top w:val="nil"/>
              <w:left w:val="nil"/>
              <w:bottom w:val="nil"/>
              <w:right w:val="nil"/>
            </w:tcBorders>
            <w:tcMar>
              <w:top w:w="28" w:type="dxa"/>
              <w:left w:w="28" w:type="dxa"/>
              <w:bottom w:w="28" w:type="dxa"/>
              <w:right w:w="28" w:type="dxa"/>
            </w:tcMar>
          </w:tcPr>
          <w:p w14:paraId="2C9C0C78"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79971F26"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3592E08D"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2976" w:type="dxa"/>
            <w:gridSpan w:val="3"/>
            <w:tcMar>
              <w:top w:w="28" w:type="dxa"/>
              <w:left w:w="28" w:type="dxa"/>
              <w:bottom w:w="28" w:type="dxa"/>
              <w:right w:w="28" w:type="dxa"/>
            </w:tcMar>
          </w:tcPr>
          <w:p w14:paraId="5EBD62DA"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*.11. Փոստային դասիչը</w:t>
            </w:r>
          </w:p>
          <w:p w14:paraId="22863909"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(csdo:‌Post‌Code)</w:t>
            </w:r>
          </w:p>
        </w:tc>
        <w:tc>
          <w:tcPr>
            <w:tcW w:w="2666" w:type="dxa"/>
            <w:tcMar>
              <w:top w:w="28" w:type="dxa"/>
              <w:left w:w="28" w:type="dxa"/>
              <w:bottom w:w="28" w:type="dxa"/>
              <w:right w:w="28" w:type="dxa"/>
            </w:tcMar>
          </w:tcPr>
          <w:p w14:paraId="1246E112"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փոստային կապի ձեռնարկության փոստային դասիչը</w:t>
            </w:r>
          </w:p>
        </w:tc>
        <w:tc>
          <w:tcPr>
            <w:tcW w:w="1979" w:type="dxa"/>
            <w:tcMar>
              <w:top w:w="28" w:type="dxa"/>
              <w:left w:w="28" w:type="dxa"/>
              <w:bottom w:w="28" w:type="dxa"/>
              <w:right w:w="28" w:type="dxa"/>
            </w:tcMar>
          </w:tcPr>
          <w:p w14:paraId="44351800"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M.SDE.00006</w:t>
            </w:r>
          </w:p>
        </w:tc>
        <w:tc>
          <w:tcPr>
            <w:tcW w:w="3293" w:type="dxa"/>
            <w:tcMar>
              <w:top w:w="28" w:type="dxa"/>
              <w:left w:w="28" w:type="dxa"/>
              <w:bottom w:w="28" w:type="dxa"/>
              <w:right w:w="28" w:type="dxa"/>
            </w:tcMar>
          </w:tcPr>
          <w:p w14:paraId="43E69523"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csdo:‌Post‌Code‌Type (M.SDT.00006)</w:t>
            </w:r>
          </w:p>
          <w:p w14:paraId="7FF43115"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560BFCDF"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Ձ</w:t>
            </w:r>
            <w:r w:rsidR="00422CC2" w:rsidRPr="00422CC2">
              <w:rPr>
                <w:rFonts w:ascii="Sylfaen" w:hAnsi="Sylfaen"/>
                <w:sz w:val="20"/>
              </w:rPr>
              <w:t>եւ</w:t>
            </w:r>
            <w:r w:rsidRPr="00422CC2">
              <w:rPr>
                <w:rFonts w:ascii="Sylfaen" w:hAnsi="Sylfaen"/>
                <w:sz w:val="20"/>
              </w:rPr>
              <w:t>անմուշը՝ [A-Z0-9][A-Z0-9 -]{1,8}[A-Z0-9]</w:t>
            </w:r>
          </w:p>
        </w:tc>
        <w:tc>
          <w:tcPr>
            <w:tcW w:w="681" w:type="dxa"/>
            <w:tcMar>
              <w:top w:w="28" w:type="dxa"/>
              <w:left w:w="28" w:type="dxa"/>
              <w:bottom w:w="28" w:type="dxa"/>
              <w:right w:w="28" w:type="dxa"/>
            </w:tcMar>
          </w:tcPr>
          <w:p w14:paraId="24F0D5CC" w14:textId="77777777" w:rsidR="00730194" w:rsidRPr="00422CC2" w:rsidRDefault="00730194" w:rsidP="00422CC2">
            <w:pPr>
              <w:pStyle w:val="affffa"/>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4646C455"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p>
        </w:tc>
      </w:tr>
      <w:tr w:rsidR="00730194" w:rsidRPr="00422CC2" w14:paraId="6356124A" w14:textId="77777777" w:rsidTr="003E7CDA">
        <w:tc>
          <w:tcPr>
            <w:tcW w:w="199" w:type="dxa"/>
            <w:tcBorders>
              <w:top w:val="nil"/>
              <w:left w:val="nil"/>
              <w:bottom w:val="nil"/>
              <w:right w:val="nil"/>
            </w:tcBorders>
            <w:tcMar>
              <w:top w:w="28" w:type="dxa"/>
              <w:left w:w="28" w:type="dxa"/>
              <w:bottom w:w="28" w:type="dxa"/>
              <w:right w:w="28" w:type="dxa"/>
            </w:tcMar>
          </w:tcPr>
          <w:p w14:paraId="67664D3D"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5AAE0D07"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6236A6A6"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2976" w:type="dxa"/>
            <w:gridSpan w:val="3"/>
            <w:tcMar>
              <w:top w:w="28" w:type="dxa"/>
              <w:left w:w="28" w:type="dxa"/>
              <w:bottom w:w="28" w:type="dxa"/>
              <w:right w:w="28" w:type="dxa"/>
            </w:tcMar>
          </w:tcPr>
          <w:p w14:paraId="65A417BA"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*.12. Բաժանորդային արկղի համարը</w:t>
            </w:r>
          </w:p>
          <w:p w14:paraId="632F2A36"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(csdo:‌Post‌Office‌Box‌Id)</w:t>
            </w:r>
          </w:p>
        </w:tc>
        <w:tc>
          <w:tcPr>
            <w:tcW w:w="2666" w:type="dxa"/>
            <w:tcMar>
              <w:top w:w="28" w:type="dxa"/>
              <w:left w:w="28" w:type="dxa"/>
              <w:bottom w:w="28" w:type="dxa"/>
              <w:right w:w="28" w:type="dxa"/>
            </w:tcMar>
          </w:tcPr>
          <w:p w14:paraId="23734C2F"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փոստային կապի ձեռնարկությունում բաժանորդային արկղի համարը</w:t>
            </w:r>
          </w:p>
        </w:tc>
        <w:tc>
          <w:tcPr>
            <w:tcW w:w="1979" w:type="dxa"/>
            <w:tcMar>
              <w:top w:w="28" w:type="dxa"/>
              <w:left w:w="28" w:type="dxa"/>
              <w:bottom w:w="28" w:type="dxa"/>
              <w:right w:w="28" w:type="dxa"/>
            </w:tcMar>
          </w:tcPr>
          <w:p w14:paraId="193E7680"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M.SDE.00013</w:t>
            </w:r>
          </w:p>
        </w:tc>
        <w:tc>
          <w:tcPr>
            <w:tcW w:w="3293" w:type="dxa"/>
            <w:tcMar>
              <w:top w:w="28" w:type="dxa"/>
              <w:left w:w="28" w:type="dxa"/>
              <w:bottom w:w="28" w:type="dxa"/>
              <w:right w:w="28" w:type="dxa"/>
            </w:tcMar>
          </w:tcPr>
          <w:p w14:paraId="0C54D4A9"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csdo:‌Id20‌Type (M.SDT.00092)</w:t>
            </w:r>
          </w:p>
          <w:p w14:paraId="2D6F07CD"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178B03FD"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4B24C372"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20</w:t>
            </w:r>
          </w:p>
        </w:tc>
        <w:tc>
          <w:tcPr>
            <w:tcW w:w="681" w:type="dxa"/>
            <w:tcMar>
              <w:top w:w="28" w:type="dxa"/>
              <w:left w:w="28" w:type="dxa"/>
              <w:bottom w:w="28" w:type="dxa"/>
              <w:right w:w="28" w:type="dxa"/>
            </w:tcMar>
          </w:tcPr>
          <w:p w14:paraId="5C6AD1A4" w14:textId="77777777" w:rsidR="00730194" w:rsidRPr="00422CC2" w:rsidRDefault="00730194" w:rsidP="00422CC2">
            <w:pPr>
              <w:pStyle w:val="affffa"/>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08F969A2"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p>
        </w:tc>
      </w:tr>
      <w:tr w:rsidR="00730194" w:rsidRPr="00422CC2" w14:paraId="6927FB60" w14:textId="77777777" w:rsidTr="003E7CDA">
        <w:tc>
          <w:tcPr>
            <w:tcW w:w="199" w:type="dxa"/>
            <w:tcBorders>
              <w:top w:val="nil"/>
              <w:left w:val="nil"/>
              <w:bottom w:val="nil"/>
              <w:right w:val="nil"/>
            </w:tcBorders>
            <w:tcMar>
              <w:top w:w="28" w:type="dxa"/>
              <w:left w:w="28" w:type="dxa"/>
              <w:bottom w:w="28" w:type="dxa"/>
              <w:right w:w="28" w:type="dxa"/>
            </w:tcMar>
          </w:tcPr>
          <w:p w14:paraId="780881B0"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796430D9"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3174" w:type="dxa"/>
            <w:gridSpan w:val="4"/>
            <w:tcMar>
              <w:top w:w="28" w:type="dxa"/>
              <w:left w:w="28" w:type="dxa"/>
              <w:bottom w:w="28" w:type="dxa"/>
              <w:right w:w="28" w:type="dxa"/>
            </w:tcMar>
          </w:tcPr>
          <w:p w14:paraId="13B2F50A"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18.14.11. Կոնտակտային վավերապայմանը</w:t>
            </w:r>
          </w:p>
          <w:p w14:paraId="536F2C04"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(ccdo:‌Communication‌Details)</w:t>
            </w:r>
          </w:p>
        </w:tc>
        <w:tc>
          <w:tcPr>
            <w:tcW w:w="2666" w:type="dxa"/>
            <w:tcMar>
              <w:top w:w="28" w:type="dxa"/>
              <w:left w:w="28" w:type="dxa"/>
              <w:bottom w:w="28" w:type="dxa"/>
              <w:right w:w="28" w:type="dxa"/>
            </w:tcMar>
          </w:tcPr>
          <w:p w14:paraId="6AF875CF"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 xml:space="preserve">կոնտակտային վավերապայմանը՝ կապի միջոցի (կապուղու) եղանակի </w:t>
            </w:r>
            <w:r w:rsidR="00422CC2" w:rsidRPr="00422CC2">
              <w:rPr>
                <w:rFonts w:ascii="Sylfaen" w:hAnsi="Sylfaen"/>
                <w:sz w:val="20"/>
              </w:rPr>
              <w:t>եւ</w:t>
            </w:r>
            <w:r w:rsidRPr="00422CC2">
              <w:rPr>
                <w:rFonts w:ascii="Sylfaen" w:hAnsi="Sylfaen"/>
                <w:sz w:val="20"/>
              </w:rPr>
              <w:t xml:space="preserve"> նույնականացուցչի նշմամբ</w:t>
            </w:r>
          </w:p>
        </w:tc>
        <w:tc>
          <w:tcPr>
            <w:tcW w:w="1979" w:type="dxa"/>
            <w:tcMar>
              <w:top w:w="28" w:type="dxa"/>
              <w:left w:w="28" w:type="dxa"/>
              <w:bottom w:w="28" w:type="dxa"/>
              <w:right w:w="28" w:type="dxa"/>
            </w:tcMar>
          </w:tcPr>
          <w:p w14:paraId="58CC76AA"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M.CDE.00003</w:t>
            </w:r>
          </w:p>
        </w:tc>
        <w:tc>
          <w:tcPr>
            <w:tcW w:w="3293" w:type="dxa"/>
            <w:tcMar>
              <w:top w:w="28" w:type="dxa"/>
              <w:left w:w="28" w:type="dxa"/>
              <w:bottom w:w="28" w:type="dxa"/>
              <w:right w:w="28" w:type="dxa"/>
            </w:tcMar>
          </w:tcPr>
          <w:p w14:paraId="36F14A53"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ccdo:‌Communication‌Details‌Type (M.CDT.00003)</w:t>
            </w:r>
          </w:p>
          <w:p w14:paraId="61BD2193"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Որոշվում է ներդրված տարրերի արժեքների տիրույթներով</w:t>
            </w:r>
          </w:p>
        </w:tc>
        <w:tc>
          <w:tcPr>
            <w:tcW w:w="681" w:type="dxa"/>
            <w:tcMar>
              <w:top w:w="28" w:type="dxa"/>
              <w:left w:w="28" w:type="dxa"/>
              <w:bottom w:w="28" w:type="dxa"/>
              <w:right w:w="28" w:type="dxa"/>
            </w:tcMar>
          </w:tcPr>
          <w:p w14:paraId="2FBDF2EC" w14:textId="77777777" w:rsidR="00730194" w:rsidRPr="00422CC2" w:rsidRDefault="00730194" w:rsidP="00422CC2">
            <w:pPr>
              <w:pStyle w:val="affffa"/>
              <w:widowControl w:val="0"/>
              <w:tabs>
                <w:tab w:val="left" w:pos="1134"/>
              </w:tabs>
              <w:spacing w:after="120"/>
              <w:jc w:val="center"/>
              <w:rPr>
                <w:rFonts w:ascii="Sylfaen" w:hAnsi="Sylfaen" w:cs="Times New Roman"/>
                <w:sz w:val="20"/>
              </w:rPr>
            </w:pPr>
            <w:r w:rsidRPr="00422CC2">
              <w:rPr>
                <w:rFonts w:ascii="Sylfaen" w:hAnsi="Sylfaen"/>
                <w:sz w:val="20"/>
              </w:rPr>
              <w:t>0..*</w:t>
            </w:r>
          </w:p>
        </w:tc>
        <w:tc>
          <w:tcPr>
            <w:tcW w:w="3119" w:type="dxa"/>
            <w:tcMar>
              <w:top w:w="28" w:type="dxa"/>
              <w:left w:w="28" w:type="dxa"/>
              <w:bottom w:w="28" w:type="dxa"/>
              <w:right w:w="28" w:type="dxa"/>
            </w:tcMar>
          </w:tcPr>
          <w:p w14:paraId="251D1E81"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r w:rsidRPr="00422CC2">
              <w:rPr>
                <w:rFonts w:ascii="Sylfaen" w:hAnsi="Sylfaen"/>
                <w:sz w:val="20"/>
              </w:rPr>
              <w:t>վավերապայմանը պետք է լրացվի</w:t>
            </w:r>
          </w:p>
        </w:tc>
      </w:tr>
      <w:tr w:rsidR="00730194" w:rsidRPr="00422CC2" w14:paraId="22C6E765" w14:textId="77777777" w:rsidTr="003E7CDA">
        <w:tc>
          <w:tcPr>
            <w:tcW w:w="199" w:type="dxa"/>
            <w:tcBorders>
              <w:top w:val="nil"/>
              <w:left w:val="nil"/>
              <w:bottom w:val="nil"/>
              <w:right w:val="nil"/>
            </w:tcBorders>
            <w:tcMar>
              <w:top w:w="28" w:type="dxa"/>
              <w:left w:w="28" w:type="dxa"/>
              <w:bottom w:w="28" w:type="dxa"/>
              <w:right w:w="28" w:type="dxa"/>
            </w:tcMar>
          </w:tcPr>
          <w:p w14:paraId="3DE37AC6"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5AE9E328"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59BC5E94"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2976" w:type="dxa"/>
            <w:gridSpan w:val="3"/>
            <w:tcMar>
              <w:top w:w="28" w:type="dxa"/>
              <w:left w:w="28" w:type="dxa"/>
              <w:bottom w:w="28" w:type="dxa"/>
              <w:right w:w="28" w:type="dxa"/>
            </w:tcMar>
          </w:tcPr>
          <w:p w14:paraId="2A8546EF"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*.1. Կապի տեսակի ծածկագիրը</w:t>
            </w:r>
          </w:p>
          <w:p w14:paraId="55FEF944"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(csdo:‌Communication‌Channel‌Code)</w:t>
            </w:r>
          </w:p>
        </w:tc>
        <w:tc>
          <w:tcPr>
            <w:tcW w:w="2666" w:type="dxa"/>
            <w:tcMar>
              <w:top w:w="28" w:type="dxa"/>
              <w:left w:w="28" w:type="dxa"/>
              <w:bottom w:w="28" w:type="dxa"/>
              <w:right w:w="28" w:type="dxa"/>
            </w:tcMar>
          </w:tcPr>
          <w:p w14:paraId="31AD999E"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 xml:space="preserve">կապի միջոցի (կապուղու) տեսակի (հեռախոս, ֆաքս, էլեկտրոնային փոստ </w:t>
            </w:r>
            <w:r w:rsidR="00422CC2" w:rsidRPr="00422CC2">
              <w:rPr>
                <w:rFonts w:ascii="Sylfaen" w:hAnsi="Sylfaen"/>
                <w:sz w:val="20"/>
              </w:rPr>
              <w:t>եւ</w:t>
            </w:r>
            <w:r w:rsidRPr="00422CC2">
              <w:rPr>
                <w:rFonts w:ascii="Sylfaen" w:hAnsi="Sylfaen"/>
                <w:sz w:val="20"/>
              </w:rPr>
              <w:t xml:space="preserve"> այլն) ծածկագրային </w:t>
            </w:r>
            <w:r w:rsidRPr="00422CC2">
              <w:rPr>
                <w:rFonts w:ascii="Sylfaen" w:hAnsi="Sylfaen"/>
                <w:sz w:val="20"/>
              </w:rPr>
              <w:lastRenderedPageBreak/>
              <w:t>նշագիրը</w:t>
            </w:r>
          </w:p>
        </w:tc>
        <w:tc>
          <w:tcPr>
            <w:tcW w:w="1979" w:type="dxa"/>
            <w:tcMar>
              <w:top w:w="28" w:type="dxa"/>
              <w:left w:w="28" w:type="dxa"/>
              <w:bottom w:w="28" w:type="dxa"/>
              <w:right w:w="28" w:type="dxa"/>
            </w:tcMar>
          </w:tcPr>
          <w:p w14:paraId="6BEB1C29"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lastRenderedPageBreak/>
              <w:t>M.SDE.00014</w:t>
            </w:r>
          </w:p>
        </w:tc>
        <w:tc>
          <w:tcPr>
            <w:tcW w:w="3293" w:type="dxa"/>
            <w:tcMar>
              <w:top w:w="28" w:type="dxa"/>
              <w:left w:w="28" w:type="dxa"/>
              <w:bottom w:w="28" w:type="dxa"/>
              <w:right w:w="28" w:type="dxa"/>
            </w:tcMar>
          </w:tcPr>
          <w:p w14:paraId="35A441F6"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csdo:‌Communication‌Channel‌Code‌V2‌Type (M.SDT.00163)</w:t>
            </w:r>
          </w:p>
          <w:p w14:paraId="798357F3"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 xml:space="preserve">Ծածկագրի արժեքը՝ կապի միջոցների (կապուղիների) </w:t>
            </w:r>
            <w:r w:rsidRPr="00422CC2">
              <w:rPr>
                <w:rFonts w:ascii="Sylfaen" w:hAnsi="Sylfaen"/>
                <w:sz w:val="20"/>
              </w:rPr>
              <w:lastRenderedPageBreak/>
              <w:t>տեսակների ցանկին համապատասխան։</w:t>
            </w:r>
          </w:p>
          <w:p w14:paraId="3ED20076"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19687A06"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20</w:t>
            </w:r>
          </w:p>
        </w:tc>
        <w:tc>
          <w:tcPr>
            <w:tcW w:w="681" w:type="dxa"/>
            <w:tcMar>
              <w:top w:w="28" w:type="dxa"/>
              <w:left w:w="28" w:type="dxa"/>
              <w:bottom w:w="28" w:type="dxa"/>
              <w:right w:w="28" w:type="dxa"/>
            </w:tcMar>
          </w:tcPr>
          <w:p w14:paraId="581DF2C6" w14:textId="77777777" w:rsidR="00730194" w:rsidRPr="00422CC2" w:rsidRDefault="00730194" w:rsidP="00422CC2">
            <w:pPr>
              <w:pStyle w:val="affffa"/>
              <w:widowControl w:val="0"/>
              <w:tabs>
                <w:tab w:val="left" w:pos="1134"/>
              </w:tabs>
              <w:spacing w:after="120"/>
              <w:jc w:val="center"/>
              <w:rPr>
                <w:rFonts w:ascii="Sylfaen" w:hAnsi="Sylfaen" w:cs="Times New Roman"/>
                <w:sz w:val="20"/>
              </w:rPr>
            </w:pPr>
            <w:r w:rsidRPr="00422CC2">
              <w:rPr>
                <w:rFonts w:ascii="Sylfaen" w:hAnsi="Sylfaen"/>
                <w:sz w:val="20"/>
              </w:rPr>
              <w:lastRenderedPageBreak/>
              <w:t>0..1</w:t>
            </w:r>
          </w:p>
        </w:tc>
        <w:tc>
          <w:tcPr>
            <w:tcW w:w="3119" w:type="dxa"/>
            <w:tcMar>
              <w:top w:w="28" w:type="dxa"/>
              <w:left w:w="28" w:type="dxa"/>
              <w:bottom w:w="28" w:type="dxa"/>
              <w:right w:w="28" w:type="dxa"/>
            </w:tcMar>
          </w:tcPr>
          <w:p w14:paraId="0FF7716C"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r w:rsidRPr="00422CC2">
              <w:rPr>
                <w:rFonts w:ascii="Sylfaen" w:hAnsi="Sylfaen"/>
                <w:sz w:val="20"/>
              </w:rPr>
              <w:t xml:space="preserve">վավերապայմանը պետք է լրացվի </w:t>
            </w:r>
            <w:r w:rsidR="00422CC2" w:rsidRPr="00422CC2">
              <w:rPr>
                <w:rFonts w:ascii="Sylfaen" w:hAnsi="Sylfaen"/>
                <w:sz w:val="20"/>
              </w:rPr>
              <w:t>եւ</w:t>
            </w:r>
            <w:r w:rsidRPr="00422CC2">
              <w:rPr>
                <w:rFonts w:ascii="Sylfaen" w:hAnsi="Sylfaen"/>
                <w:sz w:val="20"/>
              </w:rPr>
              <w:t xml:space="preserve"> պարունակի կապի միջոցի (կապուղու) տեսակի ծածկագիրը՝ կապի միջոցների </w:t>
            </w:r>
            <w:r w:rsidRPr="00422CC2">
              <w:rPr>
                <w:rFonts w:ascii="Sylfaen" w:hAnsi="Sylfaen"/>
                <w:sz w:val="20"/>
              </w:rPr>
              <w:lastRenderedPageBreak/>
              <w:t>(կապուղիների) տեսակների ցանկին համապատասխան</w:t>
            </w:r>
          </w:p>
        </w:tc>
      </w:tr>
      <w:tr w:rsidR="00730194" w:rsidRPr="00422CC2" w14:paraId="6E8FF5D2" w14:textId="77777777" w:rsidTr="003E7CDA">
        <w:tc>
          <w:tcPr>
            <w:tcW w:w="199" w:type="dxa"/>
            <w:tcBorders>
              <w:top w:val="nil"/>
              <w:left w:val="nil"/>
              <w:bottom w:val="nil"/>
              <w:right w:val="nil"/>
            </w:tcBorders>
            <w:tcMar>
              <w:top w:w="28" w:type="dxa"/>
              <w:left w:w="28" w:type="dxa"/>
              <w:bottom w:w="28" w:type="dxa"/>
              <w:right w:w="28" w:type="dxa"/>
            </w:tcMar>
          </w:tcPr>
          <w:p w14:paraId="43A7D925"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194236E9"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1C4153A6"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2976" w:type="dxa"/>
            <w:gridSpan w:val="3"/>
            <w:tcMar>
              <w:top w:w="28" w:type="dxa"/>
              <w:left w:w="28" w:type="dxa"/>
              <w:bottom w:w="28" w:type="dxa"/>
              <w:right w:w="28" w:type="dxa"/>
            </w:tcMar>
          </w:tcPr>
          <w:p w14:paraId="1132DA54"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*.2. Կապի տեսակի անվանումը</w:t>
            </w:r>
          </w:p>
          <w:p w14:paraId="66EE85E1"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(csdo:‌Communication‌Channel‌Name)</w:t>
            </w:r>
          </w:p>
        </w:tc>
        <w:tc>
          <w:tcPr>
            <w:tcW w:w="2666" w:type="dxa"/>
            <w:tcMar>
              <w:top w:w="28" w:type="dxa"/>
              <w:left w:w="28" w:type="dxa"/>
              <w:bottom w:w="28" w:type="dxa"/>
              <w:right w:w="28" w:type="dxa"/>
            </w:tcMar>
          </w:tcPr>
          <w:p w14:paraId="6792FFDF"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 xml:space="preserve">կապի միջոցի (կապուղու) տեսակի (հեռախոս, ֆաքս, էլեկտրոնային փոստ </w:t>
            </w:r>
            <w:r w:rsidR="00422CC2" w:rsidRPr="00422CC2">
              <w:rPr>
                <w:rFonts w:ascii="Sylfaen" w:hAnsi="Sylfaen"/>
                <w:sz w:val="20"/>
              </w:rPr>
              <w:t>եւ</w:t>
            </w:r>
            <w:r w:rsidRPr="00422CC2">
              <w:rPr>
                <w:rFonts w:ascii="Sylfaen" w:hAnsi="Sylfaen"/>
                <w:sz w:val="20"/>
              </w:rPr>
              <w:t xml:space="preserve"> այլն) անվանումը</w:t>
            </w:r>
          </w:p>
        </w:tc>
        <w:tc>
          <w:tcPr>
            <w:tcW w:w="1979" w:type="dxa"/>
            <w:tcMar>
              <w:top w:w="28" w:type="dxa"/>
              <w:left w:w="28" w:type="dxa"/>
              <w:bottom w:w="28" w:type="dxa"/>
              <w:right w:w="28" w:type="dxa"/>
            </w:tcMar>
          </w:tcPr>
          <w:p w14:paraId="0D6F06E0"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M.SDE.00093</w:t>
            </w:r>
          </w:p>
        </w:tc>
        <w:tc>
          <w:tcPr>
            <w:tcW w:w="3293" w:type="dxa"/>
            <w:tcMar>
              <w:top w:w="28" w:type="dxa"/>
              <w:left w:w="28" w:type="dxa"/>
              <w:bottom w:w="28" w:type="dxa"/>
              <w:right w:w="28" w:type="dxa"/>
            </w:tcMar>
          </w:tcPr>
          <w:p w14:paraId="77677253"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csdo:‌Name120‌Type (M.SDT.00055)</w:t>
            </w:r>
          </w:p>
          <w:p w14:paraId="5699C7C5"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6491C6E0"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4787784F"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120</w:t>
            </w:r>
          </w:p>
        </w:tc>
        <w:tc>
          <w:tcPr>
            <w:tcW w:w="681" w:type="dxa"/>
            <w:tcMar>
              <w:top w:w="28" w:type="dxa"/>
              <w:left w:w="28" w:type="dxa"/>
              <w:bottom w:w="28" w:type="dxa"/>
              <w:right w:w="28" w:type="dxa"/>
            </w:tcMar>
          </w:tcPr>
          <w:p w14:paraId="331F4EFC" w14:textId="77777777" w:rsidR="00730194" w:rsidRPr="00422CC2" w:rsidRDefault="00730194" w:rsidP="00422CC2">
            <w:pPr>
              <w:pStyle w:val="affffa"/>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5325DCAF"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r w:rsidRPr="00422CC2">
              <w:rPr>
                <w:rFonts w:ascii="Sylfaen" w:hAnsi="Sylfaen"/>
                <w:sz w:val="20"/>
              </w:rPr>
              <w:t>վավերապայմանը պետք է լրացվի</w:t>
            </w:r>
          </w:p>
        </w:tc>
      </w:tr>
      <w:tr w:rsidR="00730194" w:rsidRPr="00422CC2" w14:paraId="25ACCF6A" w14:textId="77777777" w:rsidTr="003E7CDA">
        <w:tc>
          <w:tcPr>
            <w:tcW w:w="199" w:type="dxa"/>
            <w:tcBorders>
              <w:top w:val="nil"/>
              <w:left w:val="nil"/>
              <w:bottom w:val="nil"/>
              <w:right w:val="nil"/>
            </w:tcBorders>
            <w:tcMar>
              <w:top w:w="28" w:type="dxa"/>
              <w:left w:w="28" w:type="dxa"/>
              <w:bottom w:w="28" w:type="dxa"/>
              <w:right w:w="28" w:type="dxa"/>
            </w:tcMar>
          </w:tcPr>
          <w:p w14:paraId="23D667BC"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7356673E"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54C3AE75"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2976" w:type="dxa"/>
            <w:gridSpan w:val="3"/>
            <w:tcMar>
              <w:top w:w="28" w:type="dxa"/>
              <w:left w:w="28" w:type="dxa"/>
              <w:bottom w:w="28" w:type="dxa"/>
              <w:right w:w="28" w:type="dxa"/>
            </w:tcMar>
          </w:tcPr>
          <w:p w14:paraId="72089EEF"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*.3. Կապուղու նույնականացուցիչը</w:t>
            </w:r>
          </w:p>
          <w:p w14:paraId="4FC62E42"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(csdo:‌Communication‌Channel‌Id)</w:t>
            </w:r>
          </w:p>
        </w:tc>
        <w:tc>
          <w:tcPr>
            <w:tcW w:w="2666" w:type="dxa"/>
            <w:tcMar>
              <w:top w:w="28" w:type="dxa"/>
              <w:left w:w="28" w:type="dxa"/>
              <w:bottom w:w="28" w:type="dxa"/>
              <w:right w:w="28" w:type="dxa"/>
            </w:tcMar>
          </w:tcPr>
          <w:p w14:paraId="00E98880"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 xml:space="preserve">կապուղին նույնականացնող պայմանանշանների հաջորդականությունը (հեռախոսահամարի, ֆաքսի, էլեկտրոնային փոստի հասցեի </w:t>
            </w:r>
            <w:r w:rsidR="00422CC2" w:rsidRPr="00422CC2">
              <w:rPr>
                <w:rFonts w:ascii="Sylfaen" w:hAnsi="Sylfaen"/>
                <w:sz w:val="20"/>
              </w:rPr>
              <w:t>եւ</w:t>
            </w:r>
            <w:r w:rsidRPr="00422CC2">
              <w:rPr>
                <w:rFonts w:ascii="Sylfaen" w:hAnsi="Sylfaen"/>
                <w:sz w:val="20"/>
              </w:rPr>
              <w:t xml:space="preserve"> այլնի նշում)</w:t>
            </w:r>
          </w:p>
        </w:tc>
        <w:tc>
          <w:tcPr>
            <w:tcW w:w="1979" w:type="dxa"/>
            <w:tcMar>
              <w:top w:w="28" w:type="dxa"/>
              <w:left w:w="28" w:type="dxa"/>
              <w:bottom w:w="28" w:type="dxa"/>
              <w:right w:w="28" w:type="dxa"/>
            </w:tcMar>
          </w:tcPr>
          <w:p w14:paraId="1A2646E8"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M.SDE.00015</w:t>
            </w:r>
          </w:p>
        </w:tc>
        <w:tc>
          <w:tcPr>
            <w:tcW w:w="3293" w:type="dxa"/>
            <w:tcMar>
              <w:top w:w="28" w:type="dxa"/>
              <w:left w:w="28" w:type="dxa"/>
              <w:bottom w:w="28" w:type="dxa"/>
              <w:right w:w="28" w:type="dxa"/>
            </w:tcMar>
          </w:tcPr>
          <w:p w14:paraId="497AF2CC"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csdo:‌Communication‌Channel‌Id‌Type (M.SDT.00015)</w:t>
            </w:r>
          </w:p>
          <w:p w14:paraId="0CC14A27"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6E466147"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1D0ED9F4"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1000</w:t>
            </w:r>
          </w:p>
        </w:tc>
        <w:tc>
          <w:tcPr>
            <w:tcW w:w="681" w:type="dxa"/>
            <w:tcMar>
              <w:top w:w="28" w:type="dxa"/>
              <w:left w:w="28" w:type="dxa"/>
              <w:bottom w:w="28" w:type="dxa"/>
              <w:right w:w="28" w:type="dxa"/>
            </w:tcMar>
          </w:tcPr>
          <w:p w14:paraId="5DCC348A" w14:textId="77777777" w:rsidR="00730194" w:rsidRPr="00422CC2" w:rsidRDefault="00730194" w:rsidP="00422CC2">
            <w:pPr>
              <w:pStyle w:val="affffa"/>
              <w:widowControl w:val="0"/>
              <w:tabs>
                <w:tab w:val="left" w:pos="1134"/>
              </w:tabs>
              <w:spacing w:after="120"/>
              <w:jc w:val="center"/>
              <w:rPr>
                <w:rFonts w:ascii="Sylfaen" w:hAnsi="Sylfaen" w:cs="Times New Roman"/>
                <w:sz w:val="20"/>
              </w:rPr>
            </w:pPr>
            <w:r w:rsidRPr="00422CC2">
              <w:rPr>
                <w:rFonts w:ascii="Sylfaen" w:hAnsi="Sylfaen"/>
                <w:sz w:val="20"/>
              </w:rPr>
              <w:t>1..*</w:t>
            </w:r>
          </w:p>
        </w:tc>
        <w:tc>
          <w:tcPr>
            <w:tcW w:w="3119" w:type="dxa"/>
            <w:tcMar>
              <w:top w:w="28" w:type="dxa"/>
              <w:left w:w="28" w:type="dxa"/>
              <w:bottom w:w="28" w:type="dxa"/>
              <w:right w:w="28" w:type="dxa"/>
            </w:tcMar>
          </w:tcPr>
          <w:p w14:paraId="7E08763C"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r w:rsidRPr="00422CC2">
              <w:rPr>
                <w:rFonts w:ascii="Sylfaen" w:hAnsi="Sylfaen"/>
                <w:sz w:val="20"/>
              </w:rPr>
              <w:t>եթե «Կապի տեսակի ծածկագիրը (csdo:‌Communication‌Channel‌Code)» վավերապայմանը պարունակում է «ТЕ» կամ «FX» արժեքը, ապա «Կապուղու նույնականացուցիչը (csdo:‌Communication‌Channel‌Id)» վավերապայմանը պետք է պարունակի այն արժեքը, որը բերվում է հետ</w:t>
            </w:r>
            <w:r w:rsidR="00422CC2" w:rsidRPr="00422CC2">
              <w:rPr>
                <w:rFonts w:ascii="Sylfaen" w:hAnsi="Sylfaen"/>
                <w:sz w:val="20"/>
              </w:rPr>
              <w:t>եւ</w:t>
            </w:r>
            <w:r w:rsidRPr="00422CC2">
              <w:rPr>
                <w:rFonts w:ascii="Sylfaen" w:hAnsi="Sylfaen"/>
                <w:sz w:val="20"/>
              </w:rPr>
              <w:t>յալ ձ</w:t>
            </w:r>
            <w:r w:rsidR="00422CC2" w:rsidRPr="00422CC2">
              <w:rPr>
                <w:rFonts w:ascii="Sylfaen" w:hAnsi="Sylfaen"/>
                <w:sz w:val="20"/>
              </w:rPr>
              <w:t>եւ</w:t>
            </w:r>
            <w:r w:rsidRPr="00422CC2">
              <w:rPr>
                <w:rFonts w:ascii="Sylfaen" w:hAnsi="Sylfaen"/>
                <w:sz w:val="20"/>
              </w:rPr>
              <w:t>անմուշին համապատասխան՝ +ССС РР НННН, որտեղ ССС-ն</w:t>
            </w:r>
            <w:r w:rsidR="005F07AE" w:rsidRPr="00422CC2">
              <w:rPr>
                <w:rFonts w:ascii="Sylfaen" w:hAnsi="Sylfaen"/>
                <w:sz w:val="20"/>
              </w:rPr>
              <w:t>՝</w:t>
            </w:r>
            <w:r w:rsidRPr="00422CC2">
              <w:rPr>
                <w:rFonts w:ascii="Sylfaen" w:hAnsi="Sylfaen"/>
                <w:sz w:val="20"/>
              </w:rPr>
              <w:t xml:space="preserve"> երկրի ծածկագիրն է (1-ից մինչ</w:t>
            </w:r>
            <w:r w:rsidR="00422CC2" w:rsidRPr="00422CC2">
              <w:rPr>
                <w:rFonts w:ascii="Sylfaen" w:hAnsi="Sylfaen"/>
                <w:sz w:val="20"/>
              </w:rPr>
              <w:t>եւ</w:t>
            </w:r>
            <w:r w:rsidRPr="00422CC2">
              <w:rPr>
                <w:rFonts w:ascii="Sylfaen" w:hAnsi="Sylfaen"/>
                <w:sz w:val="20"/>
              </w:rPr>
              <w:t xml:space="preserve"> 3 թվանշան), РР-ն՝ նշանակման կետի ազգային ծածկագիրը (առնվազն 2 թվանշան (քաղաքի, ավանի </w:t>
            </w:r>
            <w:r w:rsidR="00422CC2" w:rsidRPr="00422CC2">
              <w:rPr>
                <w:rFonts w:ascii="Sylfaen" w:hAnsi="Sylfaen"/>
                <w:sz w:val="20"/>
              </w:rPr>
              <w:t>եւ</w:t>
            </w:r>
            <w:r w:rsidRPr="00422CC2">
              <w:rPr>
                <w:rFonts w:ascii="Sylfaen" w:hAnsi="Sylfaen"/>
                <w:sz w:val="20"/>
              </w:rPr>
              <w:t xml:space="preserve"> այլնի ծածկագիրը)) կամ բջջային կապի օպերատորի </w:t>
            </w:r>
            <w:r w:rsidRPr="00422CC2">
              <w:rPr>
                <w:rFonts w:ascii="Sylfaen" w:hAnsi="Sylfaen"/>
                <w:sz w:val="20"/>
              </w:rPr>
              <w:lastRenderedPageBreak/>
              <w:t>ծածկագիրը, НННН-ը՝ բաժանորդի համարը (առնվազն 4 թվանշան): Պայմանանշանների խմբերի միջ</w:t>
            </w:r>
            <w:r w:rsidR="00422CC2" w:rsidRPr="00422CC2">
              <w:rPr>
                <w:rFonts w:ascii="Sylfaen" w:hAnsi="Sylfaen"/>
                <w:sz w:val="20"/>
              </w:rPr>
              <w:t>եւ</w:t>
            </w:r>
            <w:r w:rsidRPr="00422CC2">
              <w:rPr>
                <w:rFonts w:ascii="Sylfaen" w:hAnsi="Sylfaen"/>
                <w:sz w:val="20"/>
              </w:rPr>
              <w:t xml:space="preserve"> բաժանիչը բացատի նշանն է: Վավերապայմանի արժեքի երկարությունը պետք է կազմի 15 թվանշանից ոչ ավելի («+» պայմանանշանը </w:t>
            </w:r>
            <w:r w:rsidR="00422CC2" w:rsidRPr="00422CC2">
              <w:rPr>
                <w:rFonts w:ascii="Sylfaen" w:hAnsi="Sylfaen"/>
                <w:sz w:val="20"/>
              </w:rPr>
              <w:t>եւ</w:t>
            </w:r>
            <w:r w:rsidRPr="00422CC2">
              <w:rPr>
                <w:rFonts w:ascii="Sylfaen" w:hAnsi="Sylfaen"/>
                <w:sz w:val="20"/>
              </w:rPr>
              <w:t xml:space="preserve"> բացատի նշանները հաշվի չեն առնվում): Այլ պայմանանշաններ </w:t>
            </w:r>
            <w:r w:rsidR="00422CC2" w:rsidRPr="00422CC2">
              <w:rPr>
                <w:rFonts w:ascii="Sylfaen" w:hAnsi="Sylfaen"/>
                <w:sz w:val="20"/>
              </w:rPr>
              <w:t>եւ</w:t>
            </w:r>
            <w:r w:rsidRPr="00422CC2">
              <w:rPr>
                <w:rFonts w:ascii="Sylfaen" w:hAnsi="Sylfaen"/>
                <w:sz w:val="20"/>
              </w:rPr>
              <w:t xml:space="preserve"> բաժանիչներ չեն թույլատրվում</w:t>
            </w:r>
          </w:p>
        </w:tc>
      </w:tr>
      <w:tr w:rsidR="00730194" w:rsidRPr="00422CC2" w14:paraId="05A64421" w14:textId="77777777" w:rsidTr="003E7CDA">
        <w:tc>
          <w:tcPr>
            <w:tcW w:w="199" w:type="dxa"/>
            <w:tcBorders>
              <w:top w:val="nil"/>
              <w:left w:val="nil"/>
              <w:bottom w:val="nil"/>
              <w:right w:val="nil"/>
            </w:tcBorders>
            <w:tcMar>
              <w:top w:w="28" w:type="dxa"/>
              <w:left w:w="28" w:type="dxa"/>
              <w:bottom w:w="28" w:type="dxa"/>
              <w:right w:w="28" w:type="dxa"/>
            </w:tcMar>
          </w:tcPr>
          <w:p w14:paraId="719DD379"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3373" w:type="dxa"/>
            <w:gridSpan w:val="5"/>
            <w:tcMar>
              <w:top w:w="28" w:type="dxa"/>
              <w:left w:w="28" w:type="dxa"/>
              <w:bottom w:w="28" w:type="dxa"/>
              <w:right w:w="28" w:type="dxa"/>
            </w:tcMar>
          </w:tcPr>
          <w:p w14:paraId="4EC6AB1D"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18.15. Ռեեստրում անձի ընդգրկումը հաստատող փաստաթուղթը</w:t>
            </w:r>
          </w:p>
          <w:p w14:paraId="369F4F94"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(cacdo:‌Register‌Document‌Id‌Details)</w:t>
            </w:r>
          </w:p>
        </w:tc>
        <w:tc>
          <w:tcPr>
            <w:tcW w:w="2666" w:type="dxa"/>
            <w:tcMar>
              <w:top w:w="28" w:type="dxa"/>
              <w:left w:w="28" w:type="dxa"/>
              <w:bottom w:w="28" w:type="dxa"/>
              <w:right w:w="28" w:type="dxa"/>
            </w:tcMar>
          </w:tcPr>
          <w:p w14:paraId="18BCA4A7"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լիազորված տնտեսական օպերատորների ռեեստրում ներառելու մասին վկայականը, մաքսային փոխադրողների ռեեստրում ներառելու մասին վկայականը, էլեկտրոնային առ</w:t>
            </w:r>
            <w:r w:rsidR="00422CC2" w:rsidRPr="00422CC2">
              <w:rPr>
                <w:rFonts w:ascii="Sylfaen" w:hAnsi="Sylfaen"/>
                <w:sz w:val="20"/>
              </w:rPr>
              <w:t>եւ</w:t>
            </w:r>
            <w:r w:rsidRPr="00422CC2">
              <w:rPr>
                <w:rFonts w:ascii="Sylfaen" w:hAnsi="Sylfaen"/>
                <w:sz w:val="20"/>
              </w:rPr>
              <w:t>տրի օպերատորների ռեեստրում ներառումը հաստատող փաստաթուղթը (գրանցման համարը</w:t>
            </w:r>
            <w:r w:rsidR="0047606A" w:rsidRPr="00422CC2">
              <w:rPr>
                <w:rFonts w:ascii="Sylfaen" w:hAnsi="Sylfaen"/>
                <w:sz w:val="20"/>
              </w:rPr>
              <w:t>՝</w:t>
            </w:r>
            <w:r w:rsidRPr="00422CC2">
              <w:rPr>
                <w:rFonts w:ascii="Sylfaen" w:hAnsi="Sylfaen"/>
                <w:sz w:val="20"/>
              </w:rPr>
              <w:t xml:space="preserve"> էլեկտրոնային առ</w:t>
            </w:r>
            <w:r w:rsidR="00422CC2" w:rsidRPr="00422CC2">
              <w:rPr>
                <w:rFonts w:ascii="Sylfaen" w:hAnsi="Sylfaen"/>
                <w:sz w:val="20"/>
              </w:rPr>
              <w:t>եւ</w:t>
            </w:r>
            <w:r w:rsidRPr="00422CC2">
              <w:rPr>
                <w:rFonts w:ascii="Sylfaen" w:hAnsi="Sylfaen"/>
                <w:sz w:val="20"/>
              </w:rPr>
              <w:t>տրի օպերատորների ռեեստրում) կամ մաքսային ներկայացուցիչների ռեեստրում ներառելու մասին վկայականը (գրանցման համարը</w:t>
            </w:r>
            <w:r w:rsidR="0047606A" w:rsidRPr="00422CC2">
              <w:rPr>
                <w:rFonts w:ascii="Sylfaen" w:hAnsi="Sylfaen"/>
                <w:sz w:val="20"/>
              </w:rPr>
              <w:t>՝</w:t>
            </w:r>
            <w:r w:rsidRPr="00422CC2">
              <w:rPr>
                <w:rFonts w:ascii="Sylfaen" w:hAnsi="Sylfaen"/>
                <w:sz w:val="20"/>
              </w:rPr>
              <w:t xml:space="preserve"> </w:t>
            </w:r>
            <w:r w:rsidRPr="00422CC2">
              <w:rPr>
                <w:rFonts w:ascii="Sylfaen" w:hAnsi="Sylfaen"/>
                <w:sz w:val="20"/>
              </w:rPr>
              <w:lastRenderedPageBreak/>
              <w:t>մաքսային ներկայացուցիչների ռեեստրում)</w:t>
            </w:r>
          </w:p>
        </w:tc>
        <w:tc>
          <w:tcPr>
            <w:tcW w:w="1979" w:type="dxa"/>
            <w:tcMar>
              <w:top w:w="28" w:type="dxa"/>
              <w:left w:w="28" w:type="dxa"/>
              <w:bottom w:w="28" w:type="dxa"/>
              <w:right w:w="28" w:type="dxa"/>
            </w:tcMar>
          </w:tcPr>
          <w:p w14:paraId="180563E0"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lastRenderedPageBreak/>
              <w:t>M.CA.CDE.00381</w:t>
            </w:r>
          </w:p>
        </w:tc>
        <w:tc>
          <w:tcPr>
            <w:tcW w:w="3293" w:type="dxa"/>
            <w:tcMar>
              <w:top w:w="28" w:type="dxa"/>
              <w:left w:w="28" w:type="dxa"/>
              <w:bottom w:w="28" w:type="dxa"/>
              <w:right w:w="28" w:type="dxa"/>
            </w:tcMar>
          </w:tcPr>
          <w:p w14:paraId="21D54D9C"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cacdo:‌Register‌Document‌Id‌Details‌Type (M.CA.CDT.00303)</w:t>
            </w:r>
          </w:p>
          <w:p w14:paraId="0F0F2D38"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Որոշվում է ներդրված տարրերի արժեքների տիրույթներով</w:t>
            </w:r>
          </w:p>
        </w:tc>
        <w:tc>
          <w:tcPr>
            <w:tcW w:w="681" w:type="dxa"/>
            <w:tcMar>
              <w:top w:w="28" w:type="dxa"/>
              <w:left w:w="28" w:type="dxa"/>
              <w:bottom w:w="28" w:type="dxa"/>
              <w:right w:w="28" w:type="dxa"/>
            </w:tcMar>
          </w:tcPr>
          <w:p w14:paraId="54468520" w14:textId="77777777" w:rsidR="00730194" w:rsidRPr="00422CC2" w:rsidRDefault="00730194" w:rsidP="00422CC2">
            <w:pPr>
              <w:pStyle w:val="affffa"/>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306DF6EA"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p>
        </w:tc>
      </w:tr>
      <w:tr w:rsidR="00730194" w:rsidRPr="00422CC2" w14:paraId="7A58F6D7" w14:textId="77777777" w:rsidTr="003E7CDA">
        <w:tc>
          <w:tcPr>
            <w:tcW w:w="199" w:type="dxa"/>
            <w:tcBorders>
              <w:top w:val="nil"/>
              <w:left w:val="nil"/>
              <w:bottom w:val="nil"/>
              <w:right w:val="nil"/>
            </w:tcBorders>
            <w:tcMar>
              <w:top w:w="28" w:type="dxa"/>
              <w:left w:w="28" w:type="dxa"/>
              <w:bottom w:w="28" w:type="dxa"/>
              <w:right w:w="28" w:type="dxa"/>
            </w:tcMar>
          </w:tcPr>
          <w:p w14:paraId="569066A6"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7CBEE523"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3174" w:type="dxa"/>
            <w:gridSpan w:val="4"/>
            <w:tcMar>
              <w:top w:w="28" w:type="dxa"/>
              <w:left w:w="28" w:type="dxa"/>
              <w:bottom w:w="28" w:type="dxa"/>
              <w:right w:w="28" w:type="dxa"/>
            </w:tcMar>
          </w:tcPr>
          <w:p w14:paraId="42697310"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18.15.1. Փաստաթղթի տեսակի ծածկագիրը</w:t>
            </w:r>
          </w:p>
          <w:p w14:paraId="627016AF"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(csdo:‌Doc‌Kind‌Code)</w:t>
            </w:r>
          </w:p>
        </w:tc>
        <w:tc>
          <w:tcPr>
            <w:tcW w:w="2666" w:type="dxa"/>
            <w:tcMar>
              <w:top w:w="28" w:type="dxa"/>
              <w:left w:w="28" w:type="dxa"/>
              <w:bottom w:w="28" w:type="dxa"/>
              <w:right w:w="28" w:type="dxa"/>
            </w:tcMar>
          </w:tcPr>
          <w:p w14:paraId="01232AAB"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փաստաթղթի տեսակի ծածկագրային նշագիրը</w:t>
            </w:r>
          </w:p>
        </w:tc>
        <w:tc>
          <w:tcPr>
            <w:tcW w:w="1979" w:type="dxa"/>
            <w:tcMar>
              <w:top w:w="28" w:type="dxa"/>
              <w:left w:w="28" w:type="dxa"/>
              <w:bottom w:w="28" w:type="dxa"/>
              <w:right w:w="28" w:type="dxa"/>
            </w:tcMar>
          </w:tcPr>
          <w:p w14:paraId="3D289599"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M.SDE.00054</w:t>
            </w:r>
          </w:p>
        </w:tc>
        <w:tc>
          <w:tcPr>
            <w:tcW w:w="3293" w:type="dxa"/>
            <w:tcMar>
              <w:top w:w="28" w:type="dxa"/>
              <w:left w:w="28" w:type="dxa"/>
              <w:bottom w:w="28" w:type="dxa"/>
              <w:right w:w="28" w:type="dxa"/>
            </w:tcMar>
          </w:tcPr>
          <w:p w14:paraId="58FFE041"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csdo:‌Unified‌Code20‌Type (M.SDT.00140)</w:t>
            </w:r>
          </w:p>
          <w:p w14:paraId="6B4B0277"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37AA7BCD"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225C48F5"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20</w:t>
            </w:r>
          </w:p>
        </w:tc>
        <w:tc>
          <w:tcPr>
            <w:tcW w:w="681" w:type="dxa"/>
            <w:tcMar>
              <w:top w:w="28" w:type="dxa"/>
              <w:left w:w="28" w:type="dxa"/>
              <w:bottom w:w="28" w:type="dxa"/>
              <w:right w:w="28" w:type="dxa"/>
            </w:tcMar>
          </w:tcPr>
          <w:p w14:paraId="49679E8B" w14:textId="77777777" w:rsidR="00730194" w:rsidRPr="00422CC2" w:rsidRDefault="00730194" w:rsidP="00422CC2">
            <w:pPr>
              <w:pStyle w:val="affffa"/>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273A1589"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r w:rsidRPr="00422CC2">
              <w:rPr>
                <w:rFonts w:ascii="Sylfaen" w:hAnsi="Sylfaen"/>
                <w:sz w:val="20"/>
              </w:rPr>
              <w:t>վավերապայմանը չի լրացվում</w:t>
            </w:r>
          </w:p>
        </w:tc>
      </w:tr>
      <w:tr w:rsidR="00730194" w:rsidRPr="00422CC2" w14:paraId="02642F61" w14:textId="77777777" w:rsidTr="003E7CDA">
        <w:tc>
          <w:tcPr>
            <w:tcW w:w="199" w:type="dxa"/>
            <w:tcBorders>
              <w:top w:val="nil"/>
              <w:left w:val="nil"/>
              <w:bottom w:val="nil"/>
              <w:right w:val="nil"/>
            </w:tcBorders>
            <w:tcMar>
              <w:top w:w="28" w:type="dxa"/>
              <w:left w:w="28" w:type="dxa"/>
              <w:bottom w:w="28" w:type="dxa"/>
              <w:right w:w="28" w:type="dxa"/>
            </w:tcMar>
          </w:tcPr>
          <w:p w14:paraId="4202A0A6"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79D9D499"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34BDD8AF"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2976" w:type="dxa"/>
            <w:gridSpan w:val="3"/>
            <w:tcMar>
              <w:top w:w="28" w:type="dxa"/>
              <w:left w:w="28" w:type="dxa"/>
              <w:bottom w:w="28" w:type="dxa"/>
              <w:right w:w="28" w:type="dxa"/>
            </w:tcMar>
          </w:tcPr>
          <w:p w14:paraId="722E8903"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ա) տեղեկագրքի (դասակարգչի) նույնականացուցիչը</w:t>
            </w:r>
          </w:p>
          <w:p w14:paraId="7E4B3751"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(code​List​Id ատրիբուտ)</w:t>
            </w:r>
          </w:p>
        </w:tc>
        <w:tc>
          <w:tcPr>
            <w:tcW w:w="2666" w:type="dxa"/>
            <w:tcMar>
              <w:top w:w="28" w:type="dxa"/>
              <w:left w:w="28" w:type="dxa"/>
              <w:bottom w:w="28" w:type="dxa"/>
              <w:right w:w="28" w:type="dxa"/>
            </w:tcMar>
          </w:tcPr>
          <w:p w14:paraId="269608C0"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տեղեկագրքի (դասակարգչի) նշագիրը, որին համապատասխան</w:t>
            </w:r>
            <w:r w:rsidR="00B2108D" w:rsidRPr="00422CC2">
              <w:rPr>
                <w:rFonts w:ascii="Sylfaen" w:hAnsi="Sylfaen"/>
                <w:sz w:val="20"/>
              </w:rPr>
              <w:t>,</w:t>
            </w:r>
            <w:r w:rsidRPr="00422CC2">
              <w:rPr>
                <w:rFonts w:ascii="Sylfaen" w:hAnsi="Sylfaen"/>
                <w:sz w:val="20"/>
              </w:rPr>
              <w:t xml:space="preserve"> նշված է ծածկագիրը</w:t>
            </w:r>
          </w:p>
        </w:tc>
        <w:tc>
          <w:tcPr>
            <w:tcW w:w="1979" w:type="dxa"/>
            <w:tcMar>
              <w:top w:w="28" w:type="dxa"/>
              <w:left w:w="28" w:type="dxa"/>
              <w:bottom w:w="28" w:type="dxa"/>
              <w:right w:w="28" w:type="dxa"/>
            </w:tcMar>
          </w:tcPr>
          <w:p w14:paraId="64DA7DFF"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w:t>
            </w:r>
          </w:p>
        </w:tc>
        <w:tc>
          <w:tcPr>
            <w:tcW w:w="3293" w:type="dxa"/>
            <w:tcMar>
              <w:top w:w="28" w:type="dxa"/>
              <w:left w:w="28" w:type="dxa"/>
              <w:bottom w:w="28" w:type="dxa"/>
              <w:right w:w="28" w:type="dxa"/>
            </w:tcMar>
          </w:tcPr>
          <w:p w14:paraId="2D208E15"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csdo:‌Reference‌Data‌Id‌Type (M.SDT.00091)</w:t>
            </w:r>
          </w:p>
          <w:p w14:paraId="54F78B6D"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37ACBF99"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793F12BE"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20</w:t>
            </w:r>
          </w:p>
        </w:tc>
        <w:tc>
          <w:tcPr>
            <w:tcW w:w="681" w:type="dxa"/>
            <w:tcMar>
              <w:top w:w="28" w:type="dxa"/>
              <w:left w:w="28" w:type="dxa"/>
              <w:bottom w:w="28" w:type="dxa"/>
              <w:right w:w="28" w:type="dxa"/>
            </w:tcMar>
          </w:tcPr>
          <w:p w14:paraId="03BEEBC7" w14:textId="77777777" w:rsidR="00730194" w:rsidRPr="00422CC2" w:rsidRDefault="00730194" w:rsidP="00422CC2">
            <w:pPr>
              <w:pStyle w:val="affffa"/>
              <w:widowControl w:val="0"/>
              <w:tabs>
                <w:tab w:val="left" w:pos="1134"/>
              </w:tabs>
              <w:spacing w:after="120"/>
              <w:jc w:val="center"/>
              <w:rPr>
                <w:rFonts w:ascii="Sylfaen" w:hAnsi="Sylfaen" w:cs="Times New Roman"/>
                <w:sz w:val="20"/>
              </w:rPr>
            </w:pPr>
            <w:r w:rsidRPr="00422CC2">
              <w:rPr>
                <w:rFonts w:ascii="Sylfaen" w:hAnsi="Sylfaen"/>
                <w:sz w:val="20"/>
              </w:rPr>
              <w:t>1</w:t>
            </w:r>
          </w:p>
        </w:tc>
        <w:tc>
          <w:tcPr>
            <w:tcW w:w="3119" w:type="dxa"/>
            <w:tcMar>
              <w:top w:w="28" w:type="dxa"/>
              <w:left w:w="28" w:type="dxa"/>
              <w:bottom w:w="28" w:type="dxa"/>
              <w:right w:w="28" w:type="dxa"/>
            </w:tcMar>
          </w:tcPr>
          <w:p w14:paraId="4E67E25F"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p>
        </w:tc>
      </w:tr>
      <w:tr w:rsidR="00730194" w:rsidRPr="00422CC2" w14:paraId="6CFFB5D2" w14:textId="77777777" w:rsidTr="003E7CDA">
        <w:tc>
          <w:tcPr>
            <w:tcW w:w="199" w:type="dxa"/>
            <w:tcBorders>
              <w:top w:val="nil"/>
              <w:left w:val="nil"/>
              <w:bottom w:val="nil"/>
              <w:right w:val="nil"/>
            </w:tcBorders>
            <w:tcMar>
              <w:top w:w="28" w:type="dxa"/>
              <w:left w:w="28" w:type="dxa"/>
              <w:bottom w:w="28" w:type="dxa"/>
              <w:right w:w="28" w:type="dxa"/>
            </w:tcMar>
          </w:tcPr>
          <w:p w14:paraId="587A600C"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69C394F6"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3174" w:type="dxa"/>
            <w:gridSpan w:val="4"/>
            <w:tcMar>
              <w:top w:w="28" w:type="dxa"/>
              <w:left w:w="28" w:type="dxa"/>
              <w:bottom w:w="28" w:type="dxa"/>
              <w:right w:w="28" w:type="dxa"/>
            </w:tcMar>
          </w:tcPr>
          <w:p w14:paraId="0F3681BA"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18.15.2. Երկրի ծածկագիրը</w:t>
            </w:r>
          </w:p>
          <w:p w14:paraId="391B86AD"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(csdo:‌Unified‌Country‌Code)</w:t>
            </w:r>
          </w:p>
        </w:tc>
        <w:tc>
          <w:tcPr>
            <w:tcW w:w="2666" w:type="dxa"/>
            <w:tcMar>
              <w:top w:w="28" w:type="dxa"/>
              <w:left w:w="28" w:type="dxa"/>
              <w:bottom w:w="28" w:type="dxa"/>
              <w:right w:w="28" w:type="dxa"/>
            </w:tcMar>
          </w:tcPr>
          <w:p w14:paraId="700A66F9"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երկրի ծածկագրային նշագիրը</w:t>
            </w:r>
          </w:p>
        </w:tc>
        <w:tc>
          <w:tcPr>
            <w:tcW w:w="1979" w:type="dxa"/>
            <w:tcMar>
              <w:top w:w="28" w:type="dxa"/>
              <w:left w:w="28" w:type="dxa"/>
              <w:bottom w:w="28" w:type="dxa"/>
              <w:right w:w="28" w:type="dxa"/>
            </w:tcMar>
          </w:tcPr>
          <w:p w14:paraId="5A1D4D46"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M.SDE.00162</w:t>
            </w:r>
          </w:p>
        </w:tc>
        <w:tc>
          <w:tcPr>
            <w:tcW w:w="3293" w:type="dxa"/>
            <w:tcMar>
              <w:top w:w="28" w:type="dxa"/>
              <w:left w:w="28" w:type="dxa"/>
              <w:bottom w:w="28" w:type="dxa"/>
              <w:right w:w="28" w:type="dxa"/>
            </w:tcMar>
          </w:tcPr>
          <w:p w14:paraId="312A6925"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csdo:‌Unified‌Country‌Code‌Type (M.SDT.00112)</w:t>
            </w:r>
          </w:p>
          <w:p w14:paraId="43108DCD"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 xml:space="preserve">Երկրի երկտառ ծածկագրի արժեքը՝ այն տեղեկագրքին (դասակարգչին) համապատասխան, որի </w:t>
            </w:r>
            <w:r w:rsidRPr="00422CC2">
              <w:rPr>
                <w:rFonts w:ascii="Sylfaen" w:hAnsi="Sylfaen"/>
                <w:sz w:val="20"/>
              </w:rPr>
              <w:lastRenderedPageBreak/>
              <w:t>նույնականացուցիչը սահմանված է «Տեղեկագրքի (դասակարգչի) նույնականացուցիչը» ատրիբուտում:</w:t>
            </w:r>
          </w:p>
          <w:p w14:paraId="6D1CD7BF"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Ձ</w:t>
            </w:r>
            <w:r w:rsidR="00422CC2" w:rsidRPr="00422CC2">
              <w:rPr>
                <w:rFonts w:ascii="Sylfaen" w:hAnsi="Sylfaen"/>
                <w:sz w:val="20"/>
              </w:rPr>
              <w:t>եւ</w:t>
            </w:r>
            <w:r w:rsidRPr="00422CC2">
              <w:rPr>
                <w:rFonts w:ascii="Sylfaen" w:hAnsi="Sylfaen"/>
                <w:sz w:val="20"/>
              </w:rPr>
              <w:t>անմուշը՝ [A-Z]{2}</w:t>
            </w:r>
          </w:p>
        </w:tc>
        <w:tc>
          <w:tcPr>
            <w:tcW w:w="681" w:type="dxa"/>
            <w:tcMar>
              <w:top w:w="28" w:type="dxa"/>
              <w:left w:w="28" w:type="dxa"/>
              <w:bottom w:w="28" w:type="dxa"/>
              <w:right w:w="28" w:type="dxa"/>
            </w:tcMar>
          </w:tcPr>
          <w:p w14:paraId="068DB845" w14:textId="77777777" w:rsidR="00730194" w:rsidRPr="00422CC2" w:rsidRDefault="00730194" w:rsidP="00422CC2">
            <w:pPr>
              <w:pStyle w:val="affffa"/>
              <w:widowControl w:val="0"/>
              <w:tabs>
                <w:tab w:val="left" w:pos="1134"/>
              </w:tabs>
              <w:spacing w:after="120"/>
              <w:jc w:val="center"/>
              <w:rPr>
                <w:rFonts w:ascii="Sylfaen" w:hAnsi="Sylfaen" w:cs="Times New Roman"/>
                <w:sz w:val="20"/>
              </w:rPr>
            </w:pPr>
            <w:r w:rsidRPr="00422CC2">
              <w:rPr>
                <w:rFonts w:ascii="Sylfaen" w:hAnsi="Sylfaen"/>
                <w:sz w:val="20"/>
              </w:rPr>
              <w:lastRenderedPageBreak/>
              <w:t>0..1</w:t>
            </w:r>
          </w:p>
        </w:tc>
        <w:tc>
          <w:tcPr>
            <w:tcW w:w="3119" w:type="dxa"/>
            <w:tcMar>
              <w:top w:w="28" w:type="dxa"/>
              <w:left w:w="28" w:type="dxa"/>
              <w:bottom w:w="28" w:type="dxa"/>
              <w:right w:w="28" w:type="dxa"/>
            </w:tcMar>
          </w:tcPr>
          <w:p w14:paraId="05E2E88A"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r w:rsidRPr="00422CC2">
              <w:rPr>
                <w:rFonts w:ascii="Sylfaen" w:hAnsi="Sylfaen"/>
                <w:sz w:val="20"/>
              </w:rPr>
              <w:t xml:space="preserve">վավերապայմանը պետք է լրացվի </w:t>
            </w:r>
            <w:r w:rsidR="00422CC2" w:rsidRPr="00422CC2">
              <w:rPr>
                <w:rFonts w:ascii="Sylfaen" w:hAnsi="Sylfaen"/>
                <w:sz w:val="20"/>
              </w:rPr>
              <w:t>եւ</w:t>
            </w:r>
            <w:r w:rsidRPr="00422CC2">
              <w:rPr>
                <w:rFonts w:ascii="Sylfaen" w:hAnsi="Sylfaen"/>
                <w:sz w:val="20"/>
              </w:rPr>
              <w:t xml:space="preserve"> պարունակի այն անդամ պետության ծածկագիրը, որի լիազորված մարմնի կողմից անձն ընդգրկվել է ռեեստրում</w:t>
            </w:r>
          </w:p>
        </w:tc>
      </w:tr>
      <w:tr w:rsidR="00730194" w:rsidRPr="00422CC2" w14:paraId="26B7EEBF" w14:textId="77777777" w:rsidTr="003E7CDA">
        <w:tc>
          <w:tcPr>
            <w:tcW w:w="199" w:type="dxa"/>
            <w:tcBorders>
              <w:top w:val="nil"/>
              <w:left w:val="nil"/>
              <w:bottom w:val="nil"/>
              <w:right w:val="nil"/>
            </w:tcBorders>
            <w:tcMar>
              <w:top w:w="28" w:type="dxa"/>
              <w:left w:w="28" w:type="dxa"/>
              <w:bottom w:w="28" w:type="dxa"/>
              <w:right w:w="28" w:type="dxa"/>
            </w:tcMar>
          </w:tcPr>
          <w:p w14:paraId="28EF2244"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7902509C"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68DB5C91"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2976" w:type="dxa"/>
            <w:gridSpan w:val="3"/>
            <w:tcMar>
              <w:top w:w="28" w:type="dxa"/>
              <w:left w:w="28" w:type="dxa"/>
              <w:bottom w:w="28" w:type="dxa"/>
              <w:right w:w="28" w:type="dxa"/>
            </w:tcMar>
          </w:tcPr>
          <w:p w14:paraId="427B1618"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ա) տեղեկագրքի (դասակարգչի) նույնականացուցիչը</w:t>
            </w:r>
          </w:p>
          <w:p w14:paraId="070B7462"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(code​List​Id ատրիբուտ)</w:t>
            </w:r>
          </w:p>
        </w:tc>
        <w:tc>
          <w:tcPr>
            <w:tcW w:w="2666" w:type="dxa"/>
            <w:tcMar>
              <w:top w:w="28" w:type="dxa"/>
              <w:left w:w="28" w:type="dxa"/>
              <w:bottom w:w="28" w:type="dxa"/>
              <w:right w:w="28" w:type="dxa"/>
            </w:tcMar>
          </w:tcPr>
          <w:p w14:paraId="5D7C8906"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տեղեկագրքի (դասակարգչի) նշագիրը, որին համապատասխան</w:t>
            </w:r>
            <w:r w:rsidR="00B2108D" w:rsidRPr="00422CC2">
              <w:rPr>
                <w:rFonts w:ascii="Sylfaen" w:hAnsi="Sylfaen"/>
                <w:sz w:val="20"/>
              </w:rPr>
              <w:t>,</w:t>
            </w:r>
            <w:r w:rsidRPr="00422CC2">
              <w:rPr>
                <w:rFonts w:ascii="Sylfaen" w:hAnsi="Sylfaen"/>
                <w:sz w:val="20"/>
              </w:rPr>
              <w:t xml:space="preserve"> նշված է ծածկագիրը</w:t>
            </w:r>
          </w:p>
        </w:tc>
        <w:tc>
          <w:tcPr>
            <w:tcW w:w="1979" w:type="dxa"/>
            <w:tcMar>
              <w:top w:w="28" w:type="dxa"/>
              <w:left w:w="28" w:type="dxa"/>
              <w:bottom w:w="28" w:type="dxa"/>
              <w:right w:w="28" w:type="dxa"/>
            </w:tcMar>
          </w:tcPr>
          <w:p w14:paraId="0DA19894"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w:t>
            </w:r>
          </w:p>
        </w:tc>
        <w:tc>
          <w:tcPr>
            <w:tcW w:w="3293" w:type="dxa"/>
            <w:tcMar>
              <w:top w:w="28" w:type="dxa"/>
              <w:left w:w="28" w:type="dxa"/>
              <w:bottom w:w="28" w:type="dxa"/>
              <w:right w:w="28" w:type="dxa"/>
            </w:tcMar>
          </w:tcPr>
          <w:p w14:paraId="0B6720BD"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csdo:‌Reference‌Data‌Id‌Type (M.SDT.00091)</w:t>
            </w:r>
          </w:p>
          <w:p w14:paraId="0E5FA444"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062D81A0"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1AD27E17"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20</w:t>
            </w:r>
          </w:p>
        </w:tc>
        <w:tc>
          <w:tcPr>
            <w:tcW w:w="681" w:type="dxa"/>
            <w:tcMar>
              <w:top w:w="28" w:type="dxa"/>
              <w:left w:w="28" w:type="dxa"/>
              <w:bottom w:w="28" w:type="dxa"/>
              <w:right w:w="28" w:type="dxa"/>
            </w:tcMar>
          </w:tcPr>
          <w:p w14:paraId="183BFD38" w14:textId="77777777" w:rsidR="00730194" w:rsidRPr="00422CC2" w:rsidRDefault="00730194" w:rsidP="00422CC2">
            <w:pPr>
              <w:pStyle w:val="affffa"/>
              <w:widowControl w:val="0"/>
              <w:tabs>
                <w:tab w:val="left" w:pos="1134"/>
              </w:tabs>
              <w:spacing w:after="120"/>
              <w:jc w:val="center"/>
              <w:rPr>
                <w:rFonts w:ascii="Sylfaen" w:hAnsi="Sylfaen" w:cs="Times New Roman"/>
                <w:sz w:val="20"/>
              </w:rPr>
            </w:pPr>
            <w:r w:rsidRPr="00422CC2">
              <w:rPr>
                <w:rFonts w:ascii="Sylfaen" w:hAnsi="Sylfaen"/>
                <w:sz w:val="20"/>
              </w:rPr>
              <w:t>1</w:t>
            </w:r>
          </w:p>
        </w:tc>
        <w:tc>
          <w:tcPr>
            <w:tcW w:w="3119" w:type="dxa"/>
            <w:tcMar>
              <w:top w:w="28" w:type="dxa"/>
              <w:left w:w="28" w:type="dxa"/>
              <w:bottom w:w="28" w:type="dxa"/>
              <w:right w:w="28" w:type="dxa"/>
            </w:tcMar>
          </w:tcPr>
          <w:p w14:paraId="506DFE0C"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r w:rsidRPr="00422CC2">
              <w:rPr>
                <w:rFonts w:ascii="Sylfaen" w:hAnsi="Sylfaen"/>
                <w:sz w:val="20"/>
              </w:rPr>
              <w:t>ատրիբուտը պետք է պարունակի «2021» արժեքը</w:t>
            </w:r>
          </w:p>
        </w:tc>
      </w:tr>
      <w:tr w:rsidR="00730194" w:rsidRPr="00422CC2" w14:paraId="266F182F" w14:textId="77777777" w:rsidTr="003E7CDA">
        <w:tc>
          <w:tcPr>
            <w:tcW w:w="199" w:type="dxa"/>
            <w:tcBorders>
              <w:top w:val="nil"/>
              <w:left w:val="nil"/>
              <w:bottom w:val="nil"/>
              <w:right w:val="nil"/>
            </w:tcBorders>
            <w:tcMar>
              <w:top w:w="28" w:type="dxa"/>
              <w:left w:w="28" w:type="dxa"/>
              <w:bottom w:w="28" w:type="dxa"/>
              <w:right w:w="28" w:type="dxa"/>
            </w:tcMar>
          </w:tcPr>
          <w:p w14:paraId="794EEDCD"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6405B833"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3174" w:type="dxa"/>
            <w:gridSpan w:val="4"/>
            <w:tcMar>
              <w:top w:w="28" w:type="dxa"/>
              <w:left w:w="28" w:type="dxa"/>
              <w:bottom w:w="28" w:type="dxa"/>
              <w:right w:w="28" w:type="dxa"/>
            </w:tcMar>
          </w:tcPr>
          <w:p w14:paraId="4A785791"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 xml:space="preserve">18.15.3. </w:t>
            </w:r>
            <w:r w:rsidR="00B2108D" w:rsidRPr="00422CC2">
              <w:rPr>
                <w:rFonts w:ascii="Sylfaen" w:hAnsi="Sylfaen"/>
                <w:sz w:val="20"/>
              </w:rPr>
              <w:t>Ռեեստրում ընդգրկելիս ի</w:t>
            </w:r>
            <w:r w:rsidRPr="00422CC2">
              <w:rPr>
                <w:rFonts w:ascii="Sylfaen" w:hAnsi="Sylfaen"/>
                <w:sz w:val="20"/>
              </w:rPr>
              <w:t>րավաբանական անձի գրանցման համարը (casdo:</w:t>
            </w:r>
            <w:r w:rsidRPr="00422CC2">
              <w:rPr>
                <w:rFonts w:cs="Times New Roman"/>
                <w:sz w:val="20"/>
              </w:rPr>
              <w:t>‌</w:t>
            </w:r>
            <w:r w:rsidRPr="00422CC2">
              <w:rPr>
                <w:rFonts w:ascii="Sylfaen" w:hAnsi="Sylfaen" w:cs="Sylfaen"/>
                <w:sz w:val="20"/>
              </w:rPr>
              <w:t>Registration</w:t>
            </w:r>
            <w:r w:rsidRPr="00422CC2">
              <w:rPr>
                <w:rFonts w:cs="Times New Roman"/>
                <w:sz w:val="20"/>
              </w:rPr>
              <w:t>‌</w:t>
            </w:r>
            <w:r w:rsidRPr="00422CC2">
              <w:rPr>
                <w:rFonts w:ascii="Sylfaen" w:hAnsi="Sylfaen" w:cs="Sylfaen"/>
                <w:sz w:val="20"/>
              </w:rPr>
              <w:t>Number</w:t>
            </w:r>
            <w:r w:rsidRPr="00422CC2">
              <w:rPr>
                <w:rFonts w:cs="Times New Roman"/>
                <w:sz w:val="20"/>
              </w:rPr>
              <w:t>‌</w:t>
            </w:r>
            <w:r w:rsidRPr="00422CC2">
              <w:rPr>
                <w:rFonts w:ascii="Sylfaen" w:hAnsi="Sylfaen" w:cs="Sylfaen"/>
                <w:sz w:val="20"/>
              </w:rPr>
              <w:t>Id)</w:t>
            </w:r>
          </w:p>
        </w:tc>
        <w:tc>
          <w:tcPr>
            <w:tcW w:w="2666" w:type="dxa"/>
            <w:tcMar>
              <w:top w:w="28" w:type="dxa"/>
              <w:left w:w="28" w:type="dxa"/>
              <w:bottom w:w="28" w:type="dxa"/>
              <w:right w:w="28" w:type="dxa"/>
            </w:tcMar>
          </w:tcPr>
          <w:p w14:paraId="05C423C1"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ռեեստրում ընդգրկելիս անձին տրված գրանցման համարը կամ անձին ռեեստրում ընդգրկելու մասին փաստաթղթի գրանցման համարը</w:t>
            </w:r>
          </w:p>
        </w:tc>
        <w:tc>
          <w:tcPr>
            <w:tcW w:w="1979" w:type="dxa"/>
            <w:tcMar>
              <w:top w:w="28" w:type="dxa"/>
              <w:left w:w="28" w:type="dxa"/>
              <w:bottom w:w="28" w:type="dxa"/>
              <w:right w:w="28" w:type="dxa"/>
            </w:tcMar>
          </w:tcPr>
          <w:p w14:paraId="509C60EE"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M.CA.SDE.00062</w:t>
            </w:r>
          </w:p>
        </w:tc>
        <w:tc>
          <w:tcPr>
            <w:tcW w:w="3293" w:type="dxa"/>
            <w:tcMar>
              <w:top w:w="28" w:type="dxa"/>
              <w:left w:w="28" w:type="dxa"/>
              <w:bottom w:w="28" w:type="dxa"/>
              <w:right w:w="28" w:type="dxa"/>
            </w:tcMar>
          </w:tcPr>
          <w:p w14:paraId="1A3F5EAF"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csdo:‌Id25‌Type (M.SDT.00178)</w:t>
            </w:r>
          </w:p>
          <w:p w14:paraId="0C201959"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46792088"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2FE1D9E6"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25</w:t>
            </w:r>
          </w:p>
        </w:tc>
        <w:tc>
          <w:tcPr>
            <w:tcW w:w="681" w:type="dxa"/>
            <w:tcMar>
              <w:top w:w="28" w:type="dxa"/>
              <w:left w:w="28" w:type="dxa"/>
              <w:bottom w:w="28" w:type="dxa"/>
              <w:right w:w="28" w:type="dxa"/>
            </w:tcMar>
          </w:tcPr>
          <w:p w14:paraId="067113E4" w14:textId="77777777" w:rsidR="00730194" w:rsidRPr="00422CC2" w:rsidRDefault="00730194" w:rsidP="00422CC2">
            <w:pPr>
              <w:pStyle w:val="affffa"/>
              <w:widowControl w:val="0"/>
              <w:tabs>
                <w:tab w:val="left" w:pos="1134"/>
              </w:tabs>
              <w:spacing w:after="120"/>
              <w:jc w:val="center"/>
              <w:rPr>
                <w:rFonts w:ascii="Sylfaen" w:hAnsi="Sylfaen" w:cs="Times New Roman"/>
                <w:sz w:val="20"/>
              </w:rPr>
            </w:pPr>
            <w:r w:rsidRPr="00422CC2">
              <w:rPr>
                <w:rFonts w:ascii="Sylfaen" w:hAnsi="Sylfaen"/>
                <w:sz w:val="20"/>
              </w:rPr>
              <w:t>1</w:t>
            </w:r>
          </w:p>
        </w:tc>
        <w:tc>
          <w:tcPr>
            <w:tcW w:w="3119" w:type="dxa"/>
            <w:tcMar>
              <w:top w:w="28" w:type="dxa"/>
              <w:left w:w="28" w:type="dxa"/>
              <w:bottom w:w="28" w:type="dxa"/>
              <w:right w:w="28" w:type="dxa"/>
            </w:tcMar>
          </w:tcPr>
          <w:p w14:paraId="3B14C24F"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r w:rsidRPr="00422CC2">
              <w:rPr>
                <w:rFonts w:ascii="Sylfaen" w:hAnsi="Sylfaen"/>
                <w:sz w:val="20"/>
              </w:rPr>
              <w:t>վավերապայմանը պետք է պարունակի ռեեստրում ընդգրկելու մասին վկայականի համարը՝ առանց վերագրանցման հատկանիշը (ավելացման տառը) նշելու</w:t>
            </w:r>
          </w:p>
        </w:tc>
      </w:tr>
      <w:tr w:rsidR="00730194" w:rsidRPr="00422CC2" w14:paraId="538E62D9" w14:textId="77777777" w:rsidTr="003E7CDA">
        <w:tc>
          <w:tcPr>
            <w:tcW w:w="199" w:type="dxa"/>
            <w:tcBorders>
              <w:top w:val="nil"/>
              <w:left w:val="nil"/>
              <w:bottom w:val="nil"/>
              <w:right w:val="nil"/>
            </w:tcBorders>
            <w:tcMar>
              <w:top w:w="28" w:type="dxa"/>
              <w:left w:w="28" w:type="dxa"/>
              <w:bottom w:w="28" w:type="dxa"/>
              <w:right w:w="28" w:type="dxa"/>
            </w:tcMar>
          </w:tcPr>
          <w:p w14:paraId="0EFF817E"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7B177E02"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3174" w:type="dxa"/>
            <w:gridSpan w:val="4"/>
            <w:tcMar>
              <w:top w:w="28" w:type="dxa"/>
              <w:left w:w="28" w:type="dxa"/>
              <w:bottom w:w="28" w:type="dxa"/>
              <w:right w:w="28" w:type="dxa"/>
            </w:tcMar>
          </w:tcPr>
          <w:p w14:paraId="4F4A1E9E"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18.15.4. Փաստաթղթի վերագրանցման հատկանիշի ծածկագիրը</w:t>
            </w:r>
          </w:p>
          <w:p w14:paraId="69857208"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(casdo:‌Reregistration‌Code)</w:t>
            </w:r>
          </w:p>
        </w:tc>
        <w:tc>
          <w:tcPr>
            <w:tcW w:w="2666" w:type="dxa"/>
            <w:tcMar>
              <w:top w:w="28" w:type="dxa"/>
              <w:left w:w="28" w:type="dxa"/>
              <w:bottom w:w="28" w:type="dxa"/>
              <w:right w:w="28" w:type="dxa"/>
            </w:tcMar>
          </w:tcPr>
          <w:p w14:paraId="3F74868E"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փաստաթղթի վերագրանցման հատկանիշի ծածկագրային նշագիրը</w:t>
            </w:r>
          </w:p>
        </w:tc>
        <w:tc>
          <w:tcPr>
            <w:tcW w:w="1979" w:type="dxa"/>
            <w:tcMar>
              <w:top w:w="28" w:type="dxa"/>
              <w:left w:w="28" w:type="dxa"/>
              <w:bottom w:w="28" w:type="dxa"/>
              <w:right w:w="28" w:type="dxa"/>
            </w:tcMar>
          </w:tcPr>
          <w:p w14:paraId="745AD3C5"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M.CA.SDE.00001</w:t>
            </w:r>
          </w:p>
        </w:tc>
        <w:tc>
          <w:tcPr>
            <w:tcW w:w="3293" w:type="dxa"/>
            <w:tcMar>
              <w:top w:w="28" w:type="dxa"/>
              <w:left w:w="28" w:type="dxa"/>
              <w:bottom w:w="28" w:type="dxa"/>
              <w:right w:w="28" w:type="dxa"/>
            </w:tcMar>
          </w:tcPr>
          <w:p w14:paraId="5B7B12C4"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casdo:‌Reregistration‌Code‌Type (M.CA.SDT.00125)</w:t>
            </w:r>
          </w:p>
          <w:p w14:paraId="1B8BE01E"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60219C7D"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Ձ</w:t>
            </w:r>
            <w:r w:rsidR="00422CC2" w:rsidRPr="00422CC2">
              <w:rPr>
                <w:rFonts w:ascii="Sylfaen" w:hAnsi="Sylfaen"/>
                <w:sz w:val="20"/>
              </w:rPr>
              <w:t>եւ</w:t>
            </w:r>
            <w:r w:rsidRPr="00422CC2">
              <w:rPr>
                <w:rFonts w:ascii="Sylfaen" w:hAnsi="Sylfaen"/>
                <w:sz w:val="20"/>
              </w:rPr>
              <w:t>անմուշը՝ \d{1}|\d{2}|\d{3}|[А-ЯЁ]{1}</w:t>
            </w:r>
          </w:p>
        </w:tc>
        <w:tc>
          <w:tcPr>
            <w:tcW w:w="681" w:type="dxa"/>
            <w:tcMar>
              <w:top w:w="28" w:type="dxa"/>
              <w:left w:w="28" w:type="dxa"/>
              <w:bottom w:w="28" w:type="dxa"/>
              <w:right w:w="28" w:type="dxa"/>
            </w:tcMar>
          </w:tcPr>
          <w:p w14:paraId="047D4D18" w14:textId="77777777" w:rsidR="00730194" w:rsidRPr="00422CC2" w:rsidRDefault="00730194" w:rsidP="00422CC2">
            <w:pPr>
              <w:pStyle w:val="affffa"/>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5603317D"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r w:rsidRPr="00422CC2">
              <w:rPr>
                <w:rFonts w:ascii="Sylfaen" w:hAnsi="Sylfaen"/>
                <w:sz w:val="20"/>
              </w:rPr>
              <w:t xml:space="preserve">վավերապայմանը պետք է լրացվի, եթե ռեեստրում ընդգրկելու մասին վկայականի համարը </w:t>
            </w:r>
            <w:r w:rsidR="0047606A" w:rsidRPr="00422CC2">
              <w:rPr>
                <w:rFonts w:ascii="Sylfaen" w:hAnsi="Sylfaen"/>
                <w:sz w:val="20"/>
              </w:rPr>
              <w:t xml:space="preserve">վերագրանցման հատկանիշ է </w:t>
            </w:r>
            <w:r w:rsidRPr="00422CC2">
              <w:rPr>
                <w:rFonts w:ascii="Sylfaen" w:hAnsi="Sylfaen"/>
                <w:sz w:val="20"/>
              </w:rPr>
              <w:t>պարունակում (ավելացման տառ)</w:t>
            </w:r>
          </w:p>
        </w:tc>
      </w:tr>
      <w:tr w:rsidR="00730194" w:rsidRPr="00422CC2" w14:paraId="6F0F9A3B" w14:textId="77777777" w:rsidTr="003E7CDA">
        <w:tc>
          <w:tcPr>
            <w:tcW w:w="199" w:type="dxa"/>
            <w:tcBorders>
              <w:top w:val="nil"/>
              <w:left w:val="nil"/>
              <w:bottom w:val="nil"/>
              <w:right w:val="nil"/>
            </w:tcBorders>
            <w:tcMar>
              <w:top w:w="28" w:type="dxa"/>
              <w:left w:w="28" w:type="dxa"/>
              <w:bottom w:w="28" w:type="dxa"/>
              <w:right w:w="28" w:type="dxa"/>
            </w:tcMar>
          </w:tcPr>
          <w:p w14:paraId="187301E4"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0F1C4041"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3174" w:type="dxa"/>
            <w:gridSpan w:val="4"/>
            <w:tcMar>
              <w:top w:w="28" w:type="dxa"/>
              <w:left w:w="28" w:type="dxa"/>
              <w:bottom w:w="28" w:type="dxa"/>
              <w:right w:w="28" w:type="dxa"/>
            </w:tcMar>
          </w:tcPr>
          <w:p w14:paraId="49D9A879"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18.15.5. Վկայականի տեսակի ծածկագիրը</w:t>
            </w:r>
          </w:p>
          <w:p w14:paraId="3E20FFE6"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lastRenderedPageBreak/>
              <w:t>(casdo:‌AEORegistry‌Kind‌Code)</w:t>
            </w:r>
          </w:p>
        </w:tc>
        <w:tc>
          <w:tcPr>
            <w:tcW w:w="2666" w:type="dxa"/>
            <w:tcMar>
              <w:top w:w="28" w:type="dxa"/>
              <w:left w:w="28" w:type="dxa"/>
              <w:bottom w:w="28" w:type="dxa"/>
              <w:right w:w="28" w:type="dxa"/>
            </w:tcMar>
          </w:tcPr>
          <w:p w14:paraId="13060182"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lastRenderedPageBreak/>
              <w:t xml:space="preserve">լիազորված տնտեսական օպերատորի վկայականի </w:t>
            </w:r>
            <w:r w:rsidRPr="00422CC2">
              <w:rPr>
                <w:rFonts w:ascii="Sylfaen" w:hAnsi="Sylfaen"/>
                <w:sz w:val="20"/>
              </w:rPr>
              <w:lastRenderedPageBreak/>
              <w:t>տեսակի ծածկագրային նշագիրը</w:t>
            </w:r>
          </w:p>
        </w:tc>
        <w:tc>
          <w:tcPr>
            <w:tcW w:w="1979" w:type="dxa"/>
            <w:tcMar>
              <w:top w:w="28" w:type="dxa"/>
              <w:left w:w="28" w:type="dxa"/>
              <w:bottom w:w="28" w:type="dxa"/>
              <w:right w:w="28" w:type="dxa"/>
            </w:tcMar>
          </w:tcPr>
          <w:p w14:paraId="6874A1BB"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lastRenderedPageBreak/>
              <w:t>M.CA.SDE.00592</w:t>
            </w:r>
          </w:p>
        </w:tc>
        <w:tc>
          <w:tcPr>
            <w:tcW w:w="3293" w:type="dxa"/>
            <w:tcMar>
              <w:top w:w="28" w:type="dxa"/>
              <w:left w:w="28" w:type="dxa"/>
              <w:bottom w:w="28" w:type="dxa"/>
              <w:right w:w="28" w:type="dxa"/>
            </w:tcMar>
          </w:tcPr>
          <w:p w14:paraId="5D6D640A"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csdo:‌Code1‌Type (M.SDT.00169)</w:t>
            </w:r>
          </w:p>
          <w:p w14:paraId="48A3BD0F"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 xml:space="preserve">Պայմանանշանների նորմալացված </w:t>
            </w:r>
            <w:r w:rsidRPr="00422CC2">
              <w:rPr>
                <w:rFonts w:ascii="Sylfaen" w:hAnsi="Sylfaen"/>
                <w:sz w:val="20"/>
              </w:rPr>
              <w:lastRenderedPageBreak/>
              <w:t>տողը:</w:t>
            </w:r>
          </w:p>
          <w:p w14:paraId="4C98B1BB"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Երկարությունը՝ 1</w:t>
            </w:r>
          </w:p>
        </w:tc>
        <w:tc>
          <w:tcPr>
            <w:tcW w:w="681" w:type="dxa"/>
            <w:tcMar>
              <w:top w:w="28" w:type="dxa"/>
              <w:left w:w="28" w:type="dxa"/>
              <w:bottom w:w="28" w:type="dxa"/>
              <w:right w:w="28" w:type="dxa"/>
            </w:tcMar>
          </w:tcPr>
          <w:p w14:paraId="18E71F23" w14:textId="77777777" w:rsidR="00730194" w:rsidRPr="00422CC2" w:rsidRDefault="00730194" w:rsidP="00422CC2">
            <w:pPr>
              <w:pStyle w:val="affffa"/>
              <w:widowControl w:val="0"/>
              <w:tabs>
                <w:tab w:val="left" w:pos="1134"/>
              </w:tabs>
              <w:spacing w:after="120"/>
              <w:jc w:val="center"/>
              <w:rPr>
                <w:rFonts w:ascii="Sylfaen" w:hAnsi="Sylfaen" w:cs="Times New Roman"/>
                <w:sz w:val="20"/>
              </w:rPr>
            </w:pPr>
            <w:r w:rsidRPr="00422CC2">
              <w:rPr>
                <w:rFonts w:ascii="Sylfaen" w:hAnsi="Sylfaen"/>
                <w:sz w:val="20"/>
              </w:rPr>
              <w:lastRenderedPageBreak/>
              <w:t>0..1</w:t>
            </w:r>
          </w:p>
        </w:tc>
        <w:tc>
          <w:tcPr>
            <w:tcW w:w="3119" w:type="dxa"/>
            <w:tcMar>
              <w:top w:w="28" w:type="dxa"/>
              <w:left w:w="28" w:type="dxa"/>
              <w:bottom w:w="28" w:type="dxa"/>
              <w:right w:w="28" w:type="dxa"/>
            </w:tcMar>
          </w:tcPr>
          <w:p w14:paraId="75A25123"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r w:rsidRPr="00422CC2">
              <w:rPr>
                <w:rFonts w:ascii="Sylfaen" w:hAnsi="Sylfaen"/>
                <w:sz w:val="20"/>
              </w:rPr>
              <w:t xml:space="preserve">վավերապայմանը պետք է լրացվի, եթե լիազորված </w:t>
            </w:r>
            <w:r w:rsidRPr="00422CC2">
              <w:rPr>
                <w:rFonts w:ascii="Sylfaen" w:hAnsi="Sylfaen"/>
                <w:sz w:val="20"/>
              </w:rPr>
              <w:lastRenderedPageBreak/>
              <w:t>տնտեսական օպերատորների ռեեստրում ընդգրկելու մասին վկայականի համարը վկայականի տեսակի մասին տեղեկություններ</w:t>
            </w:r>
            <w:r w:rsidR="0047606A" w:rsidRPr="00422CC2">
              <w:rPr>
                <w:rFonts w:ascii="Sylfaen" w:hAnsi="Sylfaen"/>
                <w:sz w:val="20"/>
              </w:rPr>
              <w:t xml:space="preserve"> է պարունակում </w:t>
            </w:r>
          </w:p>
        </w:tc>
      </w:tr>
      <w:tr w:rsidR="00730194" w:rsidRPr="00422CC2" w14:paraId="33B71D35" w14:textId="77777777" w:rsidTr="003E7CDA">
        <w:tc>
          <w:tcPr>
            <w:tcW w:w="3572" w:type="dxa"/>
            <w:gridSpan w:val="6"/>
            <w:tcMar>
              <w:top w:w="28" w:type="dxa"/>
              <w:left w:w="28" w:type="dxa"/>
              <w:bottom w:w="28" w:type="dxa"/>
              <w:right w:w="28" w:type="dxa"/>
            </w:tcMar>
          </w:tcPr>
          <w:p w14:paraId="449CC6A4"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lastRenderedPageBreak/>
              <w:t>19. Ապրանքի խմբաքանակը</w:t>
            </w:r>
          </w:p>
          <w:p w14:paraId="4D7D4922"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(cacdo:‌GDGoods‌Shipment‌Details)</w:t>
            </w:r>
          </w:p>
        </w:tc>
        <w:tc>
          <w:tcPr>
            <w:tcW w:w="2666" w:type="dxa"/>
            <w:tcMar>
              <w:top w:w="28" w:type="dxa"/>
              <w:left w:w="28" w:type="dxa"/>
              <w:bottom w:w="28" w:type="dxa"/>
              <w:right w:w="28" w:type="dxa"/>
            </w:tcMar>
          </w:tcPr>
          <w:p w14:paraId="5A6B8919"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ապրանքի խմբաքանակի մասին տեղեկությունները</w:t>
            </w:r>
          </w:p>
        </w:tc>
        <w:tc>
          <w:tcPr>
            <w:tcW w:w="1979" w:type="dxa"/>
            <w:tcMar>
              <w:top w:w="28" w:type="dxa"/>
              <w:left w:w="28" w:type="dxa"/>
              <w:bottom w:w="28" w:type="dxa"/>
              <w:right w:w="28" w:type="dxa"/>
            </w:tcMar>
          </w:tcPr>
          <w:p w14:paraId="6A776590"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M.CA.CDE.00330</w:t>
            </w:r>
          </w:p>
        </w:tc>
        <w:tc>
          <w:tcPr>
            <w:tcW w:w="3293" w:type="dxa"/>
            <w:tcMar>
              <w:top w:w="28" w:type="dxa"/>
              <w:left w:w="28" w:type="dxa"/>
              <w:bottom w:w="28" w:type="dxa"/>
              <w:right w:w="28" w:type="dxa"/>
            </w:tcMar>
          </w:tcPr>
          <w:p w14:paraId="01802B38"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cacdo:‌GDGoods‌Shipment‌Details‌Type (M.CA.CDT.00205)</w:t>
            </w:r>
          </w:p>
          <w:p w14:paraId="2D06B805"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Որոշվում է ներդրված տարրերի արժեքների տիրույթներով</w:t>
            </w:r>
          </w:p>
        </w:tc>
        <w:tc>
          <w:tcPr>
            <w:tcW w:w="681" w:type="dxa"/>
            <w:tcMar>
              <w:top w:w="28" w:type="dxa"/>
              <w:left w:w="28" w:type="dxa"/>
              <w:bottom w:w="28" w:type="dxa"/>
              <w:right w:w="28" w:type="dxa"/>
            </w:tcMar>
          </w:tcPr>
          <w:p w14:paraId="75CE65E4" w14:textId="77777777" w:rsidR="00730194" w:rsidRPr="00422CC2" w:rsidRDefault="00730194" w:rsidP="00422CC2">
            <w:pPr>
              <w:pStyle w:val="affffa"/>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0A27CB83"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p>
        </w:tc>
      </w:tr>
      <w:tr w:rsidR="00730194" w:rsidRPr="00422CC2" w14:paraId="108093DF" w14:textId="77777777" w:rsidTr="003E7CDA">
        <w:tc>
          <w:tcPr>
            <w:tcW w:w="199" w:type="dxa"/>
            <w:tcBorders>
              <w:top w:val="nil"/>
              <w:left w:val="nil"/>
              <w:bottom w:val="nil"/>
              <w:right w:val="nil"/>
            </w:tcBorders>
            <w:tcMar>
              <w:top w:w="28" w:type="dxa"/>
              <w:left w:w="28" w:type="dxa"/>
              <w:bottom w:w="28" w:type="dxa"/>
              <w:right w:w="28" w:type="dxa"/>
            </w:tcMar>
          </w:tcPr>
          <w:p w14:paraId="12E85213"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3373" w:type="dxa"/>
            <w:gridSpan w:val="5"/>
            <w:tcMar>
              <w:top w:w="28" w:type="dxa"/>
              <w:left w:w="28" w:type="dxa"/>
              <w:bottom w:w="28" w:type="dxa"/>
              <w:right w:w="28" w:type="dxa"/>
            </w:tcMar>
          </w:tcPr>
          <w:p w14:paraId="75A151E1"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19.1. Առաքման երկիրը</w:t>
            </w:r>
          </w:p>
          <w:p w14:paraId="48CF20AB"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(cacdo:‌Departure‌Country‌Details)</w:t>
            </w:r>
          </w:p>
        </w:tc>
        <w:tc>
          <w:tcPr>
            <w:tcW w:w="2666" w:type="dxa"/>
            <w:tcMar>
              <w:top w:w="28" w:type="dxa"/>
              <w:left w:w="28" w:type="dxa"/>
              <w:bottom w:w="28" w:type="dxa"/>
              <w:right w:w="28" w:type="dxa"/>
            </w:tcMar>
          </w:tcPr>
          <w:p w14:paraId="4D252ABE"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առաքման երկրի մասին տեղեկություններ</w:t>
            </w:r>
            <w:r w:rsidR="009F5FF6" w:rsidRPr="00422CC2">
              <w:rPr>
                <w:rFonts w:ascii="Sylfaen" w:hAnsi="Sylfaen"/>
                <w:sz w:val="20"/>
              </w:rPr>
              <w:t>ը</w:t>
            </w:r>
          </w:p>
        </w:tc>
        <w:tc>
          <w:tcPr>
            <w:tcW w:w="1979" w:type="dxa"/>
            <w:tcMar>
              <w:top w:w="28" w:type="dxa"/>
              <w:left w:w="28" w:type="dxa"/>
              <w:bottom w:w="28" w:type="dxa"/>
              <w:right w:w="28" w:type="dxa"/>
            </w:tcMar>
          </w:tcPr>
          <w:p w14:paraId="25E5A712"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M.CA.CDE.00206</w:t>
            </w:r>
          </w:p>
        </w:tc>
        <w:tc>
          <w:tcPr>
            <w:tcW w:w="3293" w:type="dxa"/>
            <w:tcMar>
              <w:top w:w="28" w:type="dxa"/>
              <w:left w:w="28" w:type="dxa"/>
              <w:bottom w:w="28" w:type="dxa"/>
              <w:right w:w="28" w:type="dxa"/>
            </w:tcMar>
          </w:tcPr>
          <w:p w14:paraId="76473487"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cacdo:‌CACountry‌Details‌Type (M.CA.CDT.00079)</w:t>
            </w:r>
          </w:p>
          <w:p w14:paraId="24B71AD4"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Որոշվում է ներդրված տարրերի արժեքների տիրույթներով</w:t>
            </w:r>
          </w:p>
        </w:tc>
        <w:tc>
          <w:tcPr>
            <w:tcW w:w="681" w:type="dxa"/>
            <w:tcMar>
              <w:top w:w="28" w:type="dxa"/>
              <w:left w:w="28" w:type="dxa"/>
              <w:bottom w:w="28" w:type="dxa"/>
              <w:right w:w="28" w:type="dxa"/>
            </w:tcMar>
          </w:tcPr>
          <w:p w14:paraId="1F8CED31" w14:textId="77777777" w:rsidR="00730194" w:rsidRPr="00422CC2" w:rsidRDefault="00730194" w:rsidP="00422CC2">
            <w:pPr>
              <w:pStyle w:val="affffa"/>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7C7430C9"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p>
        </w:tc>
      </w:tr>
      <w:tr w:rsidR="00730194" w:rsidRPr="00422CC2" w14:paraId="12B257AB" w14:textId="77777777" w:rsidTr="003E7CDA">
        <w:tc>
          <w:tcPr>
            <w:tcW w:w="199" w:type="dxa"/>
            <w:tcBorders>
              <w:top w:val="nil"/>
              <w:left w:val="nil"/>
              <w:bottom w:val="nil"/>
              <w:right w:val="nil"/>
            </w:tcBorders>
            <w:tcMar>
              <w:top w:w="28" w:type="dxa"/>
              <w:left w:w="28" w:type="dxa"/>
              <w:bottom w:w="28" w:type="dxa"/>
              <w:right w:w="28" w:type="dxa"/>
            </w:tcMar>
          </w:tcPr>
          <w:p w14:paraId="2FB58770"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62199AB8"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3174" w:type="dxa"/>
            <w:gridSpan w:val="4"/>
            <w:tcMar>
              <w:top w:w="28" w:type="dxa"/>
              <w:left w:w="28" w:type="dxa"/>
              <w:bottom w:w="28" w:type="dxa"/>
              <w:right w:w="28" w:type="dxa"/>
            </w:tcMar>
          </w:tcPr>
          <w:p w14:paraId="0B51662E"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19.1.1. Երկրի ծածկագիրը</w:t>
            </w:r>
          </w:p>
          <w:p w14:paraId="4CC9A450"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(casdo:‌CACountry‌Code)</w:t>
            </w:r>
          </w:p>
        </w:tc>
        <w:tc>
          <w:tcPr>
            <w:tcW w:w="2666" w:type="dxa"/>
            <w:tcMar>
              <w:top w:w="28" w:type="dxa"/>
              <w:left w:w="28" w:type="dxa"/>
              <w:bottom w:w="28" w:type="dxa"/>
              <w:right w:w="28" w:type="dxa"/>
            </w:tcMar>
          </w:tcPr>
          <w:p w14:paraId="6EB17457"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երկրի ծածկագրային նշագիրը</w:t>
            </w:r>
          </w:p>
        </w:tc>
        <w:tc>
          <w:tcPr>
            <w:tcW w:w="1979" w:type="dxa"/>
            <w:tcMar>
              <w:top w:w="28" w:type="dxa"/>
              <w:left w:w="28" w:type="dxa"/>
              <w:bottom w:w="28" w:type="dxa"/>
              <w:right w:w="28" w:type="dxa"/>
            </w:tcMar>
          </w:tcPr>
          <w:p w14:paraId="28C9214C"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M.CA.SDE.00615</w:t>
            </w:r>
          </w:p>
        </w:tc>
        <w:tc>
          <w:tcPr>
            <w:tcW w:w="3293" w:type="dxa"/>
            <w:tcMar>
              <w:top w:w="28" w:type="dxa"/>
              <w:left w:w="28" w:type="dxa"/>
              <w:bottom w:w="28" w:type="dxa"/>
              <w:right w:w="28" w:type="dxa"/>
            </w:tcMar>
          </w:tcPr>
          <w:p w14:paraId="470F2578"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casdo:‌CACountry‌Code‌Type (M.CA.SDT.00181)</w:t>
            </w:r>
          </w:p>
          <w:p w14:paraId="2B1D43A9"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 xml:space="preserve">Երկրի երկտառ ծածկագրի արժեքը՝ այն տեղեկագրքին (դասակարգչին) համապատասխան, որի նույնականացուցիչը սահմանված է «Տեղեկագրքի (դասակարգչի) նույնականացուցիչը» ատրիբուտում, կամ փաստաթղթի (տեղեկությունների) լրացման կարգը կանոնակարգող նորմատիվ իրավական ակտերով սահմանված </w:t>
            </w:r>
            <w:r w:rsidRPr="00422CC2">
              <w:rPr>
                <w:rFonts w:ascii="Sylfaen" w:hAnsi="Sylfaen"/>
                <w:sz w:val="20"/>
              </w:rPr>
              <w:lastRenderedPageBreak/>
              <w:t>ծածկագրի արժեքը։</w:t>
            </w:r>
          </w:p>
          <w:p w14:paraId="1CB986C9"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Ձ</w:t>
            </w:r>
            <w:r w:rsidR="00422CC2" w:rsidRPr="00422CC2">
              <w:rPr>
                <w:rFonts w:ascii="Sylfaen" w:hAnsi="Sylfaen"/>
                <w:sz w:val="20"/>
              </w:rPr>
              <w:t>եւ</w:t>
            </w:r>
            <w:r w:rsidRPr="00422CC2">
              <w:rPr>
                <w:rFonts w:ascii="Sylfaen" w:hAnsi="Sylfaen"/>
                <w:sz w:val="20"/>
              </w:rPr>
              <w:t>անմուշը՝ ([A-Z]{2})|(\d{2})</w:t>
            </w:r>
          </w:p>
        </w:tc>
        <w:tc>
          <w:tcPr>
            <w:tcW w:w="681" w:type="dxa"/>
            <w:tcMar>
              <w:top w:w="28" w:type="dxa"/>
              <w:left w:w="28" w:type="dxa"/>
              <w:bottom w:w="28" w:type="dxa"/>
              <w:right w:w="28" w:type="dxa"/>
            </w:tcMar>
          </w:tcPr>
          <w:p w14:paraId="14747F13" w14:textId="77777777" w:rsidR="00730194" w:rsidRPr="00422CC2" w:rsidRDefault="00730194" w:rsidP="00422CC2">
            <w:pPr>
              <w:pStyle w:val="affffa"/>
              <w:widowControl w:val="0"/>
              <w:tabs>
                <w:tab w:val="left" w:pos="1134"/>
              </w:tabs>
              <w:spacing w:after="120"/>
              <w:jc w:val="center"/>
              <w:rPr>
                <w:rFonts w:ascii="Sylfaen" w:hAnsi="Sylfaen" w:cs="Times New Roman"/>
                <w:sz w:val="20"/>
              </w:rPr>
            </w:pPr>
            <w:r w:rsidRPr="00422CC2">
              <w:rPr>
                <w:rFonts w:ascii="Sylfaen" w:hAnsi="Sylfaen"/>
                <w:sz w:val="20"/>
              </w:rPr>
              <w:lastRenderedPageBreak/>
              <w:t>1</w:t>
            </w:r>
          </w:p>
        </w:tc>
        <w:tc>
          <w:tcPr>
            <w:tcW w:w="3119" w:type="dxa"/>
            <w:tcMar>
              <w:top w:w="28" w:type="dxa"/>
              <w:left w:w="28" w:type="dxa"/>
              <w:bottom w:w="28" w:type="dxa"/>
              <w:right w:w="28" w:type="dxa"/>
            </w:tcMar>
          </w:tcPr>
          <w:p w14:paraId="543BBC44"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p>
        </w:tc>
      </w:tr>
      <w:tr w:rsidR="00730194" w:rsidRPr="00422CC2" w14:paraId="5F405BE8" w14:textId="77777777" w:rsidTr="003E7CDA">
        <w:tc>
          <w:tcPr>
            <w:tcW w:w="199" w:type="dxa"/>
            <w:tcBorders>
              <w:top w:val="nil"/>
              <w:left w:val="nil"/>
              <w:bottom w:val="nil"/>
              <w:right w:val="nil"/>
            </w:tcBorders>
            <w:tcMar>
              <w:top w:w="28" w:type="dxa"/>
              <w:left w:w="28" w:type="dxa"/>
              <w:bottom w:w="28" w:type="dxa"/>
              <w:right w:w="28" w:type="dxa"/>
            </w:tcMar>
          </w:tcPr>
          <w:p w14:paraId="5EDA023A"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6C94535E"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114F375C"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2976" w:type="dxa"/>
            <w:gridSpan w:val="3"/>
            <w:tcMar>
              <w:top w:w="28" w:type="dxa"/>
              <w:left w:w="28" w:type="dxa"/>
              <w:bottom w:w="28" w:type="dxa"/>
              <w:right w:w="28" w:type="dxa"/>
            </w:tcMar>
          </w:tcPr>
          <w:p w14:paraId="270B81CA"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ա) տեղեկագրքի (դասակարգչի) նույնականացուցիչը</w:t>
            </w:r>
          </w:p>
          <w:p w14:paraId="7F7EF327"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(code​List​Id ատրիբուտ)</w:t>
            </w:r>
          </w:p>
        </w:tc>
        <w:tc>
          <w:tcPr>
            <w:tcW w:w="2666" w:type="dxa"/>
            <w:tcMar>
              <w:top w:w="28" w:type="dxa"/>
              <w:left w:w="28" w:type="dxa"/>
              <w:bottom w:w="28" w:type="dxa"/>
              <w:right w:w="28" w:type="dxa"/>
            </w:tcMar>
          </w:tcPr>
          <w:p w14:paraId="44431807"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տեղեկագրքի (դասակարգչի) նշագիրը, որին համապատասխան</w:t>
            </w:r>
            <w:r w:rsidR="00B2108D" w:rsidRPr="00422CC2">
              <w:rPr>
                <w:rFonts w:ascii="Sylfaen" w:hAnsi="Sylfaen"/>
                <w:sz w:val="20"/>
              </w:rPr>
              <w:t>,</w:t>
            </w:r>
            <w:r w:rsidRPr="00422CC2">
              <w:rPr>
                <w:rFonts w:ascii="Sylfaen" w:hAnsi="Sylfaen"/>
                <w:sz w:val="20"/>
              </w:rPr>
              <w:t xml:space="preserve"> նշված է ծածկագիրը</w:t>
            </w:r>
          </w:p>
        </w:tc>
        <w:tc>
          <w:tcPr>
            <w:tcW w:w="1979" w:type="dxa"/>
            <w:tcMar>
              <w:top w:w="28" w:type="dxa"/>
              <w:left w:w="28" w:type="dxa"/>
              <w:bottom w:w="28" w:type="dxa"/>
              <w:right w:w="28" w:type="dxa"/>
            </w:tcMar>
          </w:tcPr>
          <w:p w14:paraId="5CFD9DEE"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w:t>
            </w:r>
          </w:p>
        </w:tc>
        <w:tc>
          <w:tcPr>
            <w:tcW w:w="3293" w:type="dxa"/>
            <w:tcMar>
              <w:top w:w="28" w:type="dxa"/>
              <w:left w:w="28" w:type="dxa"/>
              <w:bottom w:w="28" w:type="dxa"/>
              <w:right w:w="28" w:type="dxa"/>
            </w:tcMar>
          </w:tcPr>
          <w:p w14:paraId="08A0A80E"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csdo:‌Reference‌Data‌Id‌Type (M.SDT.00091)</w:t>
            </w:r>
          </w:p>
          <w:p w14:paraId="165BC67A"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59DA024C"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1B96FE7F"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20</w:t>
            </w:r>
          </w:p>
        </w:tc>
        <w:tc>
          <w:tcPr>
            <w:tcW w:w="681" w:type="dxa"/>
            <w:tcMar>
              <w:top w:w="28" w:type="dxa"/>
              <w:left w:w="28" w:type="dxa"/>
              <w:bottom w:w="28" w:type="dxa"/>
              <w:right w:w="28" w:type="dxa"/>
            </w:tcMar>
          </w:tcPr>
          <w:p w14:paraId="0AADFC4C" w14:textId="77777777" w:rsidR="00730194" w:rsidRPr="00422CC2" w:rsidRDefault="00730194" w:rsidP="00422CC2">
            <w:pPr>
              <w:pStyle w:val="affffa"/>
              <w:widowControl w:val="0"/>
              <w:tabs>
                <w:tab w:val="left" w:pos="1134"/>
              </w:tabs>
              <w:spacing w:after="120"/>
              <w:jc w:val="center"/>
              <w:rPr>
                <w:rFonts w:ascii="Sylfaen" w:hAnsi="Sylfaen" w:cs="Times New Roman"/>
                <w:sz w:val="20"/>
              </w:rPr>
            </w:pPr>
            <w:r w:rsidRPr="00422CC2">
              <w:rPr>
                <w:rFonts w:ascii="Sylfaen" w:hAnsi="Sylfaen"/>
                <w:sz w:val="20"/>
              </w:rPr>
              <w:t>1</w:t>
            </w:r>
          </w:p>
        </w:tc>
        <w:tc>
          <w:tcPr>
            <w:tcW w:w="3119" w:type="dxa"/>
            <w:tcMar>
              <w:top w:w="28" w:type="dxa"/>
              <w:left w:w="28" w:type="dxa"/>
              <w:bottom w:w="28" w:type="dxa"/>
              <w:right w:w="28" w:type="dxa"/>
            </w:tcMar>
          </w:tcPr>
          <w:p w14:paraId="4FB49EE3"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r w:rsidRPr="00422CC2">
              <w:rPr>
                <w:rFonts w:ascii="Sylfaen" w:hAnsi="Sylfaen"/>
                <w:sz w:val="20"/>
              </w:rPr>
              <w:t>ատրիբուտը պետք է պարունակի «2021» արժեքը</w:t>
            </w:r>
          </w:p>
        </w:tc>
      </w:tr>
      <w:tr w:rsidR="00730194" w:rsidRPr="00422CC2" w14:paraId="26CE7AE9" w14:textId="77777777" w:rsidTr="003E7CDA">
        <w:tc>
          <w:tcPr>
            <w:tcW w:w="199" w:type="dxa"/>
            <w:tcBorders>
              <w:top w:val="nil"/>
              <w:left w:val="nil"/>
              <w:bottom w:val="nil"/>
              <w:right w:val="nil"/>
            </w:tcBorders>
            <w:tcMar>
              <w:top w:w="28" w:type="dxa"/>
              <w:left w:w="28" w:type="dxa"/>
              <w:bottom w:w="28" w:type="dxa"/>
              <w:right w:w="28" w:type="dxa"/>
            </w:tcMar>
          </w:tcPr>
          <w:p w14:paraId="4312AD45"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3E8E0FAD"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3174" w:type="dxa"/>
            <w:gridSpan w:val="4"/>
            <w:tcMar>
              <w:top w:w="28" w:type="dxa"/>
              <w:left w:w="28" w:type="dxa"/>
              <w:bottom w:w="28" w:type="dxa"/>
              <w:right w:w="28" w:type="dxa"/>
            </w:tcMar>
          </w:tcPr>
          <w:p w14:paraId="6AFC30FE"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19.1.2. Երկրի կրճատ անվանումը</w:t>
            </w:r>
          </w:p>
          <w:p w14:paraId="67F0759C"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(casdo:‌Short‌Country‌Name)</w:t>
            </w:r>
          </w:p>
        </w:tc>
        <w:tc>
          <w:tcPr>
            <w:tcW w:w="2666" w:type="dxa"/>
            <w:tcMar>
              <w:top w:w="28" w:type="dxa"/>
              <w:left w:w="28" w:type="dxa"/>
              <w:bottom w:w="28" w:type="dxa"/>
              <w:right w:w="28" w:type="dxa"/>
            </w:tcMar>
          </w:tcPr>
          <w:p w14:paraId="0EDCCCE6"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երկրի կրճատ անվանումը</w:t>
            </w:r>
          </w:p>
        </w:tc>
        <w:tc>
          <w:tcPr>
            <w:tcW w:w="1979" w:type="dxa"/>
            <w:tcMar>
              <w:top w:w="28" w:type="dxa"/>
              <w:left w:w="28" w:type="dxa"/>
              <w:bottom w:w="28" w:type="dxa"/>
              <w:right w:w="28" w:type="dxa"/>
            </w:tcMar>
          </w:tcPr>
          <w:p w14:paraId="47AD4442"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M.CA.SDE.00123</w:t>
            </w:r>
          </w:p>
        </w:tc>
        <w:tc>
          <w:tcPr>
            <w:tcW w:w="3293" w:type="dxa"/>
            <w:tcMar>
              <w:top w:w="28" w:type="dxa"/>
              <w:left w:w="28" w:type="dxa"/>
              <w:bottom w:w="28" w:type="dxa"/>
              <w:right w:w="28" w:type="dxa"/>
            </w:tcMar>
          </w:tcPr>
          <w:p w14:paraId="5D20745D"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csdo:‌Name40‌Type (M.SDT.00069)</w:t>
            </w:r>
          </w:p>
          <w:p w14:paraId="411CEC33"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0D9E4742"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0C206394"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40</w:t>
            </w:r>
          </w:p>
        </w:tc>
        <w:tc>
          <w:tcPr>
            <w:tcW w:w="681" w:type="dxa"/>
            <w:tcMar>
              <w:top w:w="28" w:type="dxa"/>
              <w:left w:w="28" w:type="dxa"/>
              <w:bottom w:w="28" w:type="dxa"/>
              <w:right w:w="28" w:type="dxa"/>
            </w:tcMar>
          </w:tcPr>
          <w:p w14:paraId="5198EBDF" w14:textId="77777777" w:rsidR="00730194" w:rsidRPr="00422CC2" w:rsidRDefault="00730194" w:rsidP="00422CC2">
            <w:pPr>
              <w:pStyle w:val="affffa"/>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729DB24F"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r w:rsidRPr="00422CC2">
              <w:rPr>
                <w:rFonts w:ascii="Sylfaen" w:hAnsi="Sylfaen"/>
                <w:sz w:val="20"/>
              </w:rPr>
              <w:t>վավերապայմանի լրացման դեպքում այն պետք է պարունակի այն երկրի կրճատ անվանումը, որի ծածկագիրը պարունակվում է «Երկրի ծածկագիրը (casdo:</w:t>
            </w:r>
            <w:r w:rsidRPr="00422CC2">
              <w:rPr>
                <w:rFonts w:cs="Times New Roman"/>
                <w:sz w:val="20"/>
              </w:rPr>
              <w:t>‌</w:t>
            </w:r>
            <w:r w:rsidRPr="00422CC2">
              <w:rPr>
                <w:rFonts w:ascii="Sylfaen" w:hAnsi="Sylfaen" w:cs="Sylfaen"/>
                <w:sz w:val="20"/>
              </w:rPr>
              <w:t>CACountry</w:t>
            </w:r>
            <w:r w:rsidRPr="00422CC2">
              <w:rPr>
                <w:rFonts w:cs="Times New Roman"/>
                <w:sz w:val="20"/>
              </w:rPr>
              <w:t>‌</w:t>
            </w:r>
            <w:r w:rsidRPr="00422CC2">
              <w:rPr>
                <w:rFonts w:ascii="Sylfaen" w:hAnsi="Sylfaen" w:cs="Sylfaen"/>
                <w:sz w:val="20"/>
              </w:rPr>
              <w:t>Code)» վավերապայմանում՝ աշխարհի երկրների դասակարգչին համապատասխան</w:t>
            </w:r>
          </w:p>
        </w:tc>
      </w:tr>
      <w:tr w:rsidR="00730194" w:rsidRPr="00422CC2" w14:paraId="098B32D7" w14:textId="77777777" w:rsidTr="003E7CDA">
        <w:tc>
          <w:tcPr>
            <w:tcW w:w="199" w:type="dxa"/>
            <w:tcBorders>
              <w:top w:val="nil"/>
              <w:left w:val="nil"/>
              <w:bottom w:val="nil"/>
              <w:right w:val="nil"/>
            </w:tcBorders>
            <w:tcMar>
              <w:top w:w="28" w:type="dxa"/>
              <w:left w:w="28" w:type="dxa"/>
              <w:bottom w:w="28" w:type="dxa"/>
              <w:right w:w="28" w:type="dxa"/>
            </w:tcMar>
          </w:tcPr>
          <w:p w14:paraId="5A4DFA02"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7C7D15DC"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3174" w:type="dxa"/>
            <w:gridSpan w:val="4"/>
            <w:tcMar>
              <w:top w:w="28" w:type="dxa"/>
              <w:left w:w="28" w:type="dxa"/>
              <w:bottom w:w="28" w:type="dxa"/>
              <w:right w:w="28" w:type="dxa"/>
            </w:tcMar>
          </w:tcPr>
          <w:p w14:paraId="65BC91C7"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19.1.3. Տարածքի ծածկագիրը</w:t>
            </w:r>
          </w:p>
          <w:p w14:paraId="0E317F0D"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(csdo:‌Territory‌Code)</w:t>
            </w:r>
          </w:p>
        </w:tc>
        <w:tc>
          <w:tcPr>
            <w:tcW w:w="2666" w:type="dxa"/>
            <w:tcMar>
              <w:top w:w="28" w:type="dxa"/>
              <w:left w:w="28" w:type="dxa"/>
              <w:bottom w:w="28" w:type="dxa"/>
              <w:right w:w="28" w:type="dxa"/>
            </w:tcMar>
          </w:tcPr>
          <w:p w14:paraId="1BE3BD96"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վարչատարածքային բաժանման միավորի ծածկագրային նշագիրը</w:t>
            </w:r>
          </w:p>
        </w:tc>
        <w:tc>
          <w:tcPr>
            <w:tcW w:w="1979" w:type="dxa"/>
            <w:tcMar>
              <w:top w:w="28" w:type="dxa"/>
              <w:left w:w="28" w:type="dxa"/>
              <w:bottom w:w="28" w:type="dxa"/>
              <w:right w:w="28" w:type="dxa"/>
            </w:tcMar>
          </w:tcPr>
          <w:p w14:paraId="0AECEF40"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M.SDE.00031</w:t>
            </w:r>
          </w:p>
        </w:tc>
        <w:tc>
          <w:tcPr>
            <w:tcW w:w="3293" w:type="dxa"/>
            <w:tcMar>
              <w:top w:w="28" w:type="dxa"/>
              <w:left w:w="28" w:type="dxa"/>
              <w:bottom w:w="28" w:type="dxa"/>
              <w:right w:w="28" w:type="dxa"/>
            </w:tcMar>
          </w:tcPr>
          <w:p w14:paraId="3EA30FDD"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csdo:‌Territory‌Code‌Type (M.SDT.00031)</w:t>
            </w:r>
          </w:p>
          <w:p w14:paraId="10A4722C"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0FBCB025"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54BE2AB8"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17</w:t>
            </w:r>
          </w:p>
        </w:tc>
        <w:tc>
          <w:tcPr>
            <w:tcW w:w="681" w:type="dxa"/>
            <w:tcMar>
              <w:top w:w="28" w:type="dxa"/>
              <w:left w:w="28" w:type="dxa"/>
              <w:bottom w:w="28" w:type="dxa"/>
              <w:right w:w="28" w:type="dxa"/>
            </w:tcMar>
          </w:tcPr>
          <w:p w14:paraId="1E79C64A" w14:textId="77777777" w:rsidR="00730194" w:rsidRPr="00422CC2" w:rsidRDefault="00730194" w:rsidP="00422CC2">
            <w:pPr>
              <w:pStyle w:val="affffa"/>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40B8B882"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r w:rsidRPr="00422CC2">
              <w:rPr>
                <w:rFonts w:ascii="Sylfaen" w:hAnsi="Sylfaen"/>
                <w:sz w:val="20"/>
              </w:rPr>
              <w:t>վավերապայմանը կիրառվում է Բելառուսի Հանրապետությունում</w:t>
            </w:r>
          </w:p>
        </w:tc>
      </w:tr>
      <w:tr w:rsidR="00730194" w:rsidRPr="00422CC2" w14:paraId="1609AF49" w14:textId="77777777" w:rsidTr="003E7CDA">
        <w:tc>
          <w:tcPr>
            <w:tcW w:w="199" w:type="dxa"/>
            <w:tcBorders>
              <w:top w:val="nil"/>
              <w:left w:val="nil"/>
              <w:bottom w:val="nil"/>
              <w:right w:val="nil"/>
            </w:tcBorders>
            <w:tcMar>
              <w:top w:w="28" w:type="dxa"/>
              <w:left w:w="28" w:type="dxa"/>
              <w:bottom w:w="28" w:type="dxa"/>
              <w:right w:w="28" w:type="dxa"/>
            </w:tcMar>
          </w:tcPr>
          <w:p w14:paraId="3C2A0CE4"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3373" w:type="dxa"/>
            <w:gridSpan w:val="5"/>
            <w:tcMar>
              <w:top w:w="28" w:type="dxa"/>
              <w:left w:w="28" w:type="dxa"/>
              <w:bottom w:w="28" w:type="dxa"/>
              <w:right w:w="28" w:type="dxa"/>
            </w:tcMar>
          </w:tcPr>
          <w:p w14:paraId="343D55CE"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19.2. Նշանակման երկիրը</w:t>
            </w:r>
          </w:p>
          <w:p w14:paraId="3011848C"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(cacdo:‌Destination‌Country‌Details)</w:t>
            </w:r>
          </w:p>
        </w:tc>
        <w:tc>
          <w:tcPr>
            <w:tcW w:w="2666" w:type="dxa"/>
            <w:tcMar>
              <w:top w:w="28" w:type="dxa"/>
              <w:left w:w="28" w:type="dxa"/>
              <w:bottom w:w="28" w:type="dxa"/>
              <w:right w:w="28" w:type="dxa"/>
            </w:tcMar>
          </w:tcPr>
          <w:p w14:paraId="2B16B7FE"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նշանակման երկրի մասին տեղեկություններ</w:t>
            </w:r>
            <w:r w:rsidR="00B83882" w:rsidRPr="00422CC2">
              <w:rPr>
                <w:rFonts w:ascii="Sylfaen" w:hAnsi="Sylfaen"/>
                <w:sz w:val="20"/>
              </w:rPr>
              <w:t>ը</w:t>
            </w:r>
          </w:p>
        </w:tc>
        <w:tc>
          <w:tcPr>
            <w:tcW w:w="1979" w:type="dxa"/>
            <w:tcMar>
              <w:top w:w="28" w:type="dxa"/>
              <w:left w:w="28" w:type="dxa"/>
              <w:bottom w:w="28" w:type="dxa"/>
              <w:right w:w="28" w:type="dxa"/>
            </w:tcMar>
          </w:tcPr>
          <w:p w14:paraId="219D498B"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M.CA.CDE.00205</w:t>
            </w:r>
          </w:p>
        </w:tc>
        <w:tc>
          <w:tcPr>
            <w:tcW w:w="3293" w:type="dxa"/>
            <w:tcMar>
              <w:top w:w="28" w:type="dxa"/>
              <w:left w:w="28" w:type="dxa"/>
              <w:bottom w:w="28" w:type="dxa"/>
              <w:right w:w="28" w:type="dxa"/>
            </w:tcMar>
          </w:tcPr>
          <w:p w14:paraId="2A1B0ACD"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cacdo:‌CACountry‌Details‌Type (M.CA.CDT.00079)</w:t>
            </w:r>
          </w:p>
          <w:p w14:paraId="6A7A21E1"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Որոշվում է ներդրված տարրերի արժեքների տիրույթներով</w:t>
            </w:r>
          </w:p>
        </w:tc>
        <w:tc>
          <w:tcPr>
            <w:tcW w:w="681" w:type="dxa"/>
            <w:tcMar>
              <w:top w:w="28" w:type="dxa"/>
              <w:left w:w="28" w:type="dxa"/>
              <w:bottom w:w="28" w:type="dxa"/>
              <w:right w:w="28" w:type="dxa"/>
            </w:tcMar>
          </w:tcPr>
          <w:p w14:paraId="6A72928C" w14:textId="77777777" w:rsidR="00730194" w:rsidRPr="00422CC2" w:rsidRDefault="00730194" w:rsidP="00422CC2">
            <w:pPr>
              <w:pStyle w:val="affffa"/>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486CEE95"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p>
        </w:tc>
      </w:tr>
      <w:tr w:rsidR="00730194" w:rsidRPr="00422CC2" w14:paraId="718E39B2" w14:textId="77777777" w:rsidTr="003E7CDA">
        <w:tc>
          <w:tcPr>
            <w:tcW w:w="199" w:type="dxa"/>
            <w:tcBorders>
              <w:top w:val="nil"/>
              <w:left w:val="nil"/>
              <w:bottom w:val="nil"/>
              <w:right w:val="nil"/>
            </w:tcBorders>
            <w:tcMar>
              <w:top w:w="28" w:type="dxa"/>
              <w:left w:w="28" w:type="dxa"/>
              <w:bottom w:w="28" w:type="dxa"/>
              <w:right w:w="28" w:type="dxa"/>
            </w:tcMar>
          </w:tcPr>
          <w:p w14:paraId="0C963F3E"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7B04D814"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3174" w:type="dxa"/>
            <w:gridSpan w:val="4"/>
            <w:tcMar>
              <w:top w:w="28" w:type="dxa"/>
              <w:left w:w="28" w:type="dxa"/>
              <w:bottom w:w="28" w:type="dxa"/>
              <w:right w:w="28" w:type="dxa"/>
            </w:tcMar>
          </w:tcPr>
          <w:p w14:paraId="03E27E11"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19.2.1. Երկրի ծածկագիրը</w:t>
            </w:r>
          </w:p>
          <w:p w14:paraId="230AFCF6"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(casdo:‌CACountry‌Code)</w:t>
            </w:r>
          </w:p>
        </w:tc>
        <w:tc>
          <w:tcPr>
            <w:tcW w:w="2666" w:type="dxa"/>
            <w:tcMar>
              <w:top w:w="28" w:type="dxa"/>
              <w:left w:w="28" w:type="dxa"/>
              <w:bottom w:w="28" w:type="dxa"/>
              <w:right w:w="28" w:type="dxa"/>
            </w:tcMar>
          </w:tcPr>
          <w:p w14:paraId="77973857"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երկրի ծածկագրային նշագիրը</w:t>
            </w:r>
          </w:p>
        </w:tc>
        <w:tc>
          <w:tcPr>
            <w:tcW w:w="1979" w:type="dxa"/>
            <w:tcMar>
              <w:top w:w="28" w:type="dxa"/>
              <w:left w:w="28" w:type="dxa"/>
              <w:bottom w:w="28" w:type="dxa"/>
              <w:right w:w="28" w:type="dxa"/>
            </w:tcMar>
          </w:tcPr>
          <w:p w14:paraId="7F594CAD"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M.CA.SDE.00615</w:t>
            </w:r>
          </w:p>
        </w:tc>
        <w:tc>
          <w:tcPr>
            <w:tcW w:w="3293" w:type="dxa"/>
            <w:tcMar>
              <w:top w:w="28" w:type="dxa"/>
              <w:left w:w="28" w:type="dxa"/>
              <w:bottom w:w="28" w:type="dxa"/>
              <w:right w:w="28" w:type="dxa"/>
            </w:tcMar>
          </w:tcPr>
          <w:p w14:paraId="1FDF786B"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casdo:‌CACountry‌Code‌Type (M.CA.SDT.00181)</w:t>
            </w:r>
          </w:p>
          <w:p w14:paraId="5B1B662E"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Երկրի երկտառ ծածկագրի արժեքը՝ այն տեղեկագրքին (դասակարգչին) համապատասխան, որի նույնականացուցիչը սահմանված է «Տեղեկագրքի (դասակարգչի) նույնականացուցիչը» ատրիբուտում, կամ փաստաթղթի (տեղեկությունների) լրացման կարգը կանոնակարգող նորմատիվ իրավական ակտերով սահմանված ծածկագրի արժեքը։</w:t>
            </w:r>
          </w:p>
          <w:p w14:paraId="452BCD39"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Ձ</w:t>
            </w:r>
            <w:r w:rsidR="00422CC2" w:rsidRPr="00422CC2">
              <w:rPr>
                <w:rFonts w:ascii="Sylfaen" w:hAnsi="Sylfaen"/>
                <w:sz w:val="20"/>
              </w:rPr>
              <w:t>եւ</w:t>
            </w:r>
            <w:r w:rsidRPr="00422CC2">
              <w:rPr>
                <w:rFonts w:ascii="Sylfaen" w:hAnsi="Sylfaen"/>
                <w:sz w:val="20"/>
              </w:rPr>
              <w:t>անմուշը՝ ([A-Z]{2})|(\d{2})</w:t>
            </w:r>
          </w:p>
        </w:tc>
        <w:tc>
          <w:tcPr>
            <w:tcW w:w="681" w:type="dxa"/>
            <w:tcMar>
              <w:top w:w="28" w:type="dxa"/>
              <w:left w:w="28" w:type="dxa"/>
              <w:bottom w:w="28" w:type="dxa"/>
              <w:right w:w="28" w:type="dxa"/>
            </w:tcMar>
          </w:tcPr>
          <w:p w14:paraId="3C6CEDBB" w14:textId="77777777" w:rsidR="00730194" w:rsidRPr="00422CC2" w:rsidRDefault="00730194" w:rsidP="00422CC2">
            <w:pPr>
              <w:pStyle w:val="affffa"/>
              <w:widowControl w:val="0"/>
              <w:tabs>
                <w:tab w:val="left" w:pos="1134"/>
              </w:tabs>
              <w:spacing w:after="120"/>
              <w:jc w:val="center"/>
              <w:rPr>
                <w:rFonts w:ascii="Sylfaen" w:hAnsi="Sylfaen" w:cs="Times New Roman"/>
                <w:sz w:val="20"/>
              </w:rPr>
            </w:pPr>
            <w:r w:rsidRPr="00422CC2">
              <w:rPr>
                <w:rFonts w:ascii="Sylfaen" w:hAnsi="Sylfaen"/>
                <w:sz w:val="20"/>
              </w:rPr>
              <w:t>1</w:t>
            </w:r>
          </w:p>
        </w:tc>
        <w:tc>
          <w:tcPr>
            <w:tcW w:w="3119" w:type="dxa"/>
            <w:tcMar>
              <w:top w:w="28" w:type="dxa"/>
              <w:left w:w="28" w:type="dxa"/>
              <w:bottom w:w="28" w:type="dxa"/>
              <w:right w:w="28" w:type="dxa"/>
            </w:tcMar>
          </w:tcPr>
          <w:p w14:paraId="39E8F999"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r w:rsidRPr="00422CC2">
              <w:rPr>
                <w:rFonts w:ascii="Sylfaen" w:hAnsi="Sylfaen"/>
                <w:sz w:val="20"/>
              </w:rPr>
              <w:t>վավերապայմանը պետք է պարունակի երկրի երկտառ ծածկագիրը՝ աշխարհի երկրների դասակարգչին համապատասխան, կամ պետք է պարունակի հետեւյալ արժեքներից մեկը՝</w:t>
            </w:r>
          </w:p>
          <w:p w14:paraId="39BC342E"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r w:rsidRPr="00422CC2">
              <w:rPr>
                <w:rFonts w:ascii="Sylfaen" w:hAnsi="Sylfaen"/>
                <w:sz w:val="20"/>
              </w:rPr>
              <w:t>00՝ հայտնի չէ․</w:t>
            </w:r>
          </w:p>
          <w:p w14:paraId="042A9B23"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r w:rsidRPr="00422CC2">
              <w:rPr>
                <w:rFonts w:ascii="Sylfaen" w:hAnsi="Sylfaen"/>
                <w:sz w:val="20"/>
              </w:rPr>
              <w:t>99՝ տարբեր</w:t>
            </w:r>
          </w:p>
        </w:tc>
      </w:tr>
      <w:tr w:rsidR="00730194" w:rsidRPr="00422CC2" w14:paraId="66A349A6" w14:textId="77777777" w:rsidTr="003E7CDA">
        <w:tc>
          <w:tcPr>
            <w:tcW w:w="199" w:type="dxa"/>
            <w:tcBorders>
              <w:top w:val="nil"/>
              <w:left w:val="nil"/>
              <w:bottom w:val="nil"/>
              <w:right w:val="nil"/>
            </w:tcBorders>
            <w:tcMar>
              <w:top w:w="28" w:type="dxa"/>
              <w:left w:w="28" w:type="dxa"/>
              <w:bottom w:w="28" w:type="dxa"/>
              <w:right w:w="28" w:type="dxa"/>
            </w:tcMar>
          </w:tcPr>
          <w:p w14:paraId="78485367"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09B48C6F"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6E7C3518"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2976" w:type="dxa"/>
            <w:gridSpan w:val="3"/>
            <w:tcMar>
              <w:top w:w="28" w:type="dxa"/>
              <w:left w:w="28" w:type="dxa"/>
              <w:bottom w:w="28" w:type="dxa"/>
              <w:right w:w="28" w:type="dxa"/>
            </w:tcMar>
          </w:tcPr>
          <w:p w14:paraId="2E0DD175"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ա) տեղեկագրքի (դասակարգչի) նույնականացուցիչը</w:t>
            </w:r>
          </w:p>
          <w:p w14:paraId="6329332B"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(code​List​Id ատրիբուտ)</w:t>
            </w:r>
          </w:p>
        </w:tc>
        <w:tc>
          <w:tcPr>
            <w:tcW w:w="2666" w:type="dxa"/>
            <w:tcMar>
              <w:top w:w="28" w:type="dxa"/>
              <w:left w:w="28" w:type="dxa"/>
              <w:bottom w:w="28" w:type="dxa"/>
              <w:right w:w="28" w:type="dxa"/>
            </w:tcMar>
          </w:tcPr>
          <w:p w14:paraId="3E9CE544"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տեղեկագրքի (դասակարգչի) նշագիրը, որին համապատասխան</w:t>
            </w:r>
            <w:r w:rsidR="00B2108D" w:rsidRPr="00422CC2">
              <w:rPr>
                <w:rFonts w:ascii="Sylfaen" w:hAnsi="Sylfaen"/>
                <w:sz w:val="20"/>
              </w:rPr>
              <w:t>,</w:t>
            </w:r>
            <w:r w:rsidRPr="00422CC2">
              <w:rPr>
                <w:rFonts w:ascii="Sylfaen" w:hAnsi="Sylfaen"/>
                <w:sz w:val="20"/>
              </w:rPr>
              <w:t xml:space="preserve"> նշված է ծածկագիրը</w:t>
            </w:r>
          </w:p>
        </w:tc>
        <w:tc>
          <w:tcPr>
            <w:tcW w:w="1979" w:type="dxa"/>
            <w:tcMar>
              <w:top w:w="28" w:type="dxa"/>
              <w:left w:w="28" w:type="dxa"/>
              <w:bottom w:w="28" w:type="dxa"/>
              <w:right w:w="28" w:type="dxa"/>
            </w:tcMar>
          </w:tcPr>
          <w:p w14:paraId="24144A15"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w:t>
            </w:r>
          </w:p>
        </w:tc>
        <w:tc>
          <w:tcPr>
            <w:tcW w:w="3293" w:type="dxa"/>
            <w:tcMar>
              <w:top w:w="28" w:type="dxa"/>
              <w:left w:w="28" w:type="dxa"/>
              <w:bottom w:w="28" w:type="dxa"/>
              <w:right w:w="28" w:type="dxa"/>
            </w:tcMar>
          </w:tcPr>
          <w:p w14:paraId="396ABC14"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csdo:‌Reference‌Data‌Id‌Type (M.SDT.00091)</w:t>
            </w:r>
          </w:p>
          <w:p w14:paraId="4EBE2ACC"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707CC4A6"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7D910DC3"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20</w:t>
            </w:r>
          </w:p>
        </w:tc>
        <w:tc>
          <w:tcPr>
            <w:tcW w:w="681" w:type="dxa"/>
            <w:tcMar>
              <w:top w:w="28" w:type="dxa"/>
              <w:left w:w="28" w:type="dxa"/>
              <w:bottom w:w="28" w:type="dxa"/>
              <w:right w:w="28" w:type="dxa"/>
            </w:tcMar>
          </w:tcPr>
          <w:p w14:paraId="40C9DC9D" w14:textId="77777777" w:rsidR="00730194" w:rsidRPr="00422CC2" w:rsidRDefault="00730194" w:rsidP="00422CC2">
            <w:pPr>
              <w:pStyle w:val="affffa"/>
              <w:widowControl w:val="0"/>
              <w:tabs>
                <w:tab w:val="left" w:pos="1134"/>
              </w:tabs>
              <w:spacing w:after="120"/>
              <w:jc w:val="center"/>
              <w:rPr>
                <w:rFonts w:ascii="Sylfaen" w:hAnsi="Sylfaen" w:cs="Times New Roman"/>
                <w:sz w:val="20"/>
              </w:rPr>
            </w:pPr>
            <w:r w:rsidRPr="00422CC2">
              <w:rPr>
                <w:rFonts w:ascii="Sylfaen" w:hAnsi="Sylfaen"/>
                <w:sz w:val="20"/>
              </w:rPr>
              <w:t>1</w:t>
            </w:r>
          </w:p>
        </w:tc>
        <w:tc>
          <w:tcPr>
            <w:tcW w:w="3119" w:type="dxa"/>
            <w:tcMar>
              <w:top w:w="28" w:type="dxa"/>
              <w:left w:w="28" w:type="dxa"/>
              <w:bottom w:w="28" w:type="dxa"/>
              <w:right w:w="28" w:type="dxa"/>
            </w:tcMar>
          </w:tcPr>
          <w:p w14:paraId="1B2146BC"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r w:rsidRPr="00422CC2">
              <w:rPr>
                <w:rFonts w:ascii="Sylfaen" w:hAnsi="Sylfaen"/>
                <w:sz w:val="20"/>
              </w:rPr>
              <w:t>ատրիբուտը պետք է պարունակի «2021» արժեքը</w:t>
            </w:r>
          </w:p>
        </w:tc>
      </w:tr>
      <w:tr w:rsidR="00730194" w:rsidRPr="00422CC2" w14:paraId="3E44EA63" w14:textId="77777777" w:rsidTr="003E7CDA">
        <w:tc>
          <w:tcPr>
            <w:tcW w:w="199" w:type="dxa"/>
            <w:tcBorders>
              <w:top w:val="nil"/>
              <w:left w:val="nil"/>
              <w:bottom w:val="nil"/>
              <w:right w:val="nil"/>
            </w:tcBorders>
            <w:tcMar>
              <w:top w:w="28" w:type="dxa"/>
              <w:left w:w="28" w:type="dxa"/>
              <w:bottom w:w="28" w:type="dxa"/>
              <w:right w:w="28" w:type="dxa"/>
            </w:tcMar>
          </w:tcPr>
          <w:p w14:paraId="214D5DB7"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30110B59"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3174" w:type="dxa"/>
            <w:gridSpan w:val="4"/>
            <w:tcMar>
              <w:top w:w="28" w:type="dxa"/>
              <w:left w:w="28" w:type="dxa"/>
              <w:bottom w:w="28" w:type="dxa"/>
              <w:right w:w="28" w:type="dxa"/>
            </w:tcMar>
          </w:tcPr>
          <w:p w14:paraId="18ED3551"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19.2.2. Երկրի կրճատ անվանումը</w:t>
            </w:r>
          </w:p>
          <w:p w14:paraId="5F23320D"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lastRenderedPageBreak/>
              <w:t>(casdo:‌Short‌Country‌Name)</w:t>
            </w:r>
          </w:p>
        </w:tc>
        <w:tc>
          <w:tcPr>
            <w:tcW w:w="2666" w:type="dxa"/>
            <w:tcMar>
              <w:top w:w="28" w:type="dxa"/>
              <w:left w:w="28" w:type="dxa"/>
              <w:bottom w:w="28" w:type="dxa"/>
              <w:right w:w="28" w:type="dxa"/>
            </w:tcMar>
          </w:tcPr>
          <w:p w14:paraId="6443FD74"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lastRenderedPageBreak/>
              <w:t>երկրի կրճատ անվանումը</w:t>
            </w:r>
          </w:p>
        </w:tc>
        <w:tc>
          <w:tcPr>
            <w:tcW w:w="1979" w:type="dxa"/>
            <w:tcMar>
              <w:top w:w="28" w:type="dxa"/>
              <w:left w:w="28" w:type="dxa"/>
              <w:bottom w:w="28" w:type="dxa"/>
              <w:right w:w="28" w:type="dxa"/>
            </w:tcMar>
          </w:tcPr>
          <w:p w14:paraId="1F5F3817"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M.CA.SDE.00123</w:t>
            </w:r>
          </w:p>
        </w:tc>
        <w:tc>
          <w:tcPr>
            <w:tcW w:w="3293" w:type="dxa"/>
            <w:tcMar>
              <w:top w:w="28" w:type="dxa"/>
              <w:left w:w="28" w:type="dxa"/>
              <w:bottom w:w="28" w:type="dxa"/>
              <w:right w:w="28" w:type="dxa"/>
            </w:tcMar>
          </w:tcPr>
          <w:p w14:paraId="22F781E1"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csdo:‌Name40‌Type (M.SDT.00069)</w:t>
            </w:r>
          </w:p>
          <w:p w14:paraId="0C3E5F12"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lastRenderedPageBreak/>
              <w:t>Պայմանանշանների նորմալացված տողը:</w:t>
            </w:r>
          </w:p>
          <w:p w14:paraId="4FD1F035"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43F903B6"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40</w:t>
            </w:r>
          </w:p>
        </w:tc>
        <w:tc>
          <w:tcPr>
            <w:tcW w:w="681" w:type="dxa"/>
            <w:tcMar>
              <w:top w:w="28" w:type="dxa"/>
              <w:left w:w="28" w:type="dxa"/>
              <w:bottom w:w="28" w:type="dxa"/>
              <w:right w:w="28" w:type="dxa"/>
            </w:tcMar>
          </w:tcPr>
          <w:p w14:paraId="43102A85" w14:textId="77777777" w:rsidR="00730194" w:rsidRPr="00422CC2" w:rsidRDefault="00730194" w:rsidP="00422CC2">
            <w:pPr>
              <w:pStyle w:val="affffa"/>
              <w:widowControl w:val="0"/>
              <w:tabs>
                <w:tab w:val="left" w:pos="1134"/>
              </w:tabs>
              <w:spacing w:after="120"/>
              <w:jc w:val="center"/>
              <w:rPr>
                <w:rFonts w:ascii="Sylfaen" w:hAnsi="Sylfaen" w:cs="Times New Roman"/>
                <w:sz w:val="20"/>
              </w:rPr>
            </w:pPr>
            <w:r w:rsidRPr="00422CC2">
              <w:rPr>
                <w:rFonts w:ascii="Sylfaen" w:hAnsi="Sylfaen"/>
                <w:sz w:val="20"/>
              </w:rPr>
              <w:lastRenderedPageBreak/>
              <w:t>0..1</w:t>
            </w:r>
          </w:p>
        </w:tc>
        <w:tc>
          <w:tcPr>
            <w:tcW w:w="3119" w:type="dxa"/>
            <w:tcMar>
              <w:top w:w="28" w:type="dxa"/>
              <w:left w:w="28" w:type="dxa"/>
              <w:bottom w:w="28" w:type="dxa"/>
              <w:right w:w="28" w:type="dxa"/>
            </w:tcMar>
          </w:tcPr>
          <w:p w14:paraId="5E3BFC24"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r w:rsidRPr="00422CC2">
              <w:rPr>
                <w:rFonts w:ascii="Sylfaen" w:hAnsi="Sylfaen"/>
                <w:sz w:val="20"/>
              </w:rPr>
              <w:t xml:space="preserve">վավերապայմանի լրացման </w:t>
            </w:r>
            <w:r w:rsidRPr="00422CC2">
              <w:rPr>
                <w:rFonts w:ascii="Sylfaen" w:hAnsi="Sylfaen"/>
                <w:sz w:val="20"/>
              </w:rPr>
              <w:lastRenderedPageBreak/>
              <w:t>դեպքում այն պետք է պարունակի այն երկրի կրճատ անվանումը, որի ծածկագիրը պարունակվում է «Երկրի ծածկագիրը (casdo:</w:t>
            </w:r>
            <w:r w:rsidRPr="00422CC2">
              <w:rPr>
                <w:rFonts w:cs="Times New Roman"/>
                <w:sz w:val="20"/>
              </w:rPr>
              <w:t>‌</w:t>
            </w:r>
            <w:r w:rsidRPr="00422CC2">
              <w:rPr>
                <w:rFonts w:ascii="Sylfaen" w:hAnsi="Sylfaen"/>
                <w:sz w:val="20"/>
              </w:rPr>
              <w:t>CACountry‌Code)» վավերապայմանում՝ աշխարհի երկրների դասակարգչին համապատասխան, կամ պետք է պարունակի հետ</w:t>
            </w:r>
            <w:r w:rsidR="00422CC2" w:rsidRPr="00422CC2">
              <w:rPr>
                <w:rFonts w:ascii="Sylfaen" w:hAnsi="Sylfaen"/>
                <w:sz w:val="20"/>
              </w:rPr>
              <w:t>եւ</w:t>
            </w:r>
            <w:r w:rsidRPr="00422CC2">
              <w:rPr>
                <w:rFonts w:ascii="Sylfaen" w:hAnsi="Sylfaen"/>
                <w:sz w:val="20"/>
              </w:rPr>
              <w:t>յալ արժեքներից մեկը՝ «ՀԱՅՏՆԻ ՉԷ», «ՏԱՐԲԵՐ», եթե «Երկրի ծածկագիրը (casdo:‌CACountry‌Code)» վավերապայմանը պարունակում է հետ</w:t>
            </w:r>
            <w:r w:rsidR="00422CC2" w:rsidRPr="00422CC2">
              <w:rPr>
                <w:rFonts w:ascii="Sylfaen" w:hAnsi="Sylfaen"/>
                <w:sz w:val="20"/>
              </w:rPr>
              <w:t>եւ</w:t>
            </w:r>
            <w:r w:rsidRPr="00422CC2">
              <w:rPr>
                <w:rFonts w:ascii="Sylfaen" w:hAnsi="Sylfaen"/>
                <w:sz w:val="20"/>
              </w:rPr>
              <w:t>յալ արժեքներից մեկը՝ «00», «99»՝ համապատասխանաբար</w:t>
            </w:r>
          </w:p>
        </w:tc>
      </w:tr>
      <w:tr w:rsidR="00730194" w:rsidRPr="00422CC2" w14:paraId="76800570" w14:textId="77777777" w:rsidTr="003E7CDA">
        <w:tc>
          <w:tcPr>
            <w:tcW w:w="199" w:type="dxa"/>
            <w:tcBorders>
              <w:top w:val="nil"/>
              <w:left w:val="nil"/>
              <w:bottom w:val="nil"/>
              <w:right w:val="nil"/>
            </w:tcBorders>
            <w:tcMar>
              <w:top w:w="28" w:type="dxa"/>
              <w:left w:w="28" w:type="dxa"/>
              <w:bottom w:w="28" w:type="dxa"/>
              <w:right w:w="28" w:type="dxa"/>
            </w:tcMar>
          </w:tcPr>
          <w:p w14:paraId="74E0B4B9"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6B821876"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3174" w:type="dxa"/>
            <w:gridSpan w:val="4"/>
            <w:tcMar>
              <w:top w:w="28" w:type="dxa"/>
              <w:left w:w="28" w:type="dxa"/>
              <w:bottom w:w="28" w:type="dxa"/>
              <w:right w:w="28" w:type="dxa"/>
            </w:tcMar>
          </w:tcPr>
          <w:p w14:paraId="78F15F6C"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19.2.3. Տարածքի ծածկագիրը</w:t>
            </w:r>
          </w:p>
          <w:p w14:paraId="5EE6BC7A"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(csdo:‌Territory‌Code)</w:t>
            </w:r>
          </w:p>
        </w:tc>
        <w:tc>
          <w:tcPr>
            <w:tcW w:w="2666" w:type="dxa"/>
            <w:tcMar>
              <w:top w:w="28" w:type="dxa"/>
              <w:left w:w="28" w:type="dxa"/>
              <w:bottom w:w="28" w:type="dxa"/>
              <w:right w:w="28" w:type="dxa"/>
            </w:tcMar>
          </w:tcPr>
          <w:p w14:paraId="54D9731B"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վարչատարածքային բաժանման միավորի ծածկագրային նշագիրը</w:t>
            </w:r>
          </w:p>
        </w:tc>
        <w:tc>
          <w:tcPr>
            <w:tcW w:w="1979" w:type="dxa"/>
            <w:tcMar>
              <w:top w:w="28" w:type="dxa"/>
              <w:left w:w="28" w:type="dxa"/>
              <w:bottom w:w="28" w:type="dxa"/>
              <w:right w:w="28" w:type="dxa"/>
            </w:tcMar>
          </w:tcPr>
          <w:p w14:paraId="3521A408"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M.SDE.00031</w:t>
            </w:r>
          </w:p>
        </w:tc>
        <w:tc>
          <w:tcPr>
            <w:tcW w:w="3293" w:type="dxa"/>
            <w:tcMar>
              <w:top w:w="28" w:type="dxa"/>
              <w:left w:w="28" w:type="dxa"/>
              <w:bottom w:w="28" w:type="dxa"/>
              <w:right w:w="28" w:type="dxa"/>
            </w:tcMar>
          </w:tcPr>
          <w:p w14:paraId="669E9CD9"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csdo:‌Territory‌Code‌Type (M.SDT.00031)</w:t>
            </w:r>
          </w:p>
          <w:p w14:paraId="6DF417C8"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48414386"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0AC84CDE"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17</w:t>
            </w:r>
          </w:p>
        </w:tc>
        <w:tc>
          <w:tcPr>
            <w:tcW w:w="681" w:type="dxa"/>
            <w:tcMar>
              <w:top w:w="28" w:type="dxa"/>
              <w:left w:w="28" w:type="dxa"/>
              <w:bottom w:w="28" w:type="dxa"/>
              <w:right w:w="28" w:type="dxa"/>
            </w:tcMar>
          </w:tcPr>
          <w:p w14:paraId="41398451" w14:textId="77777777" w:rsidR="00730194" w:rsidRPr="00422CC2" w:rsidRDefault="00730194" w:rsidP="00422CC2">
            <w:pPr>
              <w:pStyle w:val="affffa"/>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5695DC95"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r w:rsidRPr="00422CC2">
              <w:rPr>
                <w:rFonts w:ascii="Sylfaen" w:hAnsi="Sylfaen"/>
                <w:sz w:val="20"/>
              </w:rPr>
              <w:t>վավերապայմանը կիրառվում է Բելառուսի Հանրապետությունում։</w:t>
            </w:r>
          </w:p>
          <w:p w14:paraId="4E3C3312"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r w:rsidRPr="00422CC2">
              <w:rPr>
                <w:rFonts w:ascii="Sylfaen" w:hAnsi="Sylfaen"/>
                <w:sz w:val="20"/>
              </w:rPr>
              <w:t>Եթե «Երկրի ծածկագիրը (casdo:‌CACountry‌Code)» վավերապայմանը պարունակում է «00» արժեքը, ապա «Տարածքի ծածկագիրը (csdo:TerritoryCode)» վավերապայմանը պետք է պարունակի «000» արժեքը</w:t>
            </w:r>
          </w:p>
        </w:tc>
      </w:tr>
      <w:tr w:rsidR="00730194" w:rsidRPr="00422CC2" w14:paraId="7F61D29C" w14:textId="77777777" w:rsidTr="003E7CDA">
        <w:tc>
          <w:tcPr>
            <w:tcW w:w="199" w:type="dxa"/>
            <w:tcBorders>
              <w:top w:val="nil"/>
              <w:left w:val="nil"/>
              <w:bottom w:val="nil"/>
              <w:right w:val="nil"/>
            </w:tcBorders>
            <w:tcMar>
              <w:top w:w="28" w:type="dxa"/>
              <w:left w:w="28" w:type="dxa"/>
              <w:bottom w:w="28" w:type="dxa"/>
              <w:right w:w="28" w:type="dxa"/>
            </w:tcMar>
          </w:tcPr>
          <w:p w14:paraId="285D99F7"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3373" w:type="dxa"/>
            <w:gridSpan w:val="5"/>
            <w:tcMar>
              <w:top w:w="28" w:type="dxa"/>
              <w:left w:w="28" w:type="dxa"/>
              <w:bottom w:w="28" w:type="dxa"/>
              <w:right w:w="28" w:type="dxa"/>
            </w:tcMar>
          </w:tcPr>
          <w:p w14:paraId="29E8715F"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19.3. Առ</w:t>
            </w:r>
            <w:r w:rsidR="00422CC2" w:rsidRPr="00422CC2">
              <w:rPr>
                <w:rFonts w:ascii="Sylfaen" w:hAnsi="Sylfaen"/>
                <w:sz w:val="20"/>
              </w:rPr>
              <w:t>եւ</w:t>
            </w:r>
            <w:r w:rsidRPr="00422CC2">
              <w:rPr>
                <w:rFonts w:ascii="Sylfaen" w:hAnsi="Sylfaen"/>
                <w:sz w:val="20"/>
              </w:rPr>
              <w:t>տուր իրականացնող երկիրը</w:t>
            </w:r>
            <w:r w:rsidR="00A30892" w:rsidRPr="00422CC2">
              <w:rPr>
                <w:rFonts w:ascii="Sylfaen" w:hAnsi="Sylfaen"/>
                <w:sz w:val="20"/>
              </w:rPr>
              <w:t xml:space="preserve"> </w:t>
            </w:r>
            <w:r w:rsidRPr="00422CC2">
              <w:rPr>
                <w:rFonts w:ascii="Sylfaen" w:hAnsi="Sylfaen"/>
                <w:sz w:val="20"/>
              </w:rPr>
              <w:t>(cacdo:TradeCountryDetails)</w:t>
            </w:r>
          </w:p>
        </w:tc>
        <w:tc>
          <w:tcPr>
            <w:tcW w:w="2666" w:type="dxa"/>
            <w:tcMar>
              <w:top w:w="28" w:type="dxa"/>
              <w:left w:w="28" w:type="dxa"/>
              <w:bottom w:w="28" w:type="dxa"/>
              <w:right w:w="28" w:type="dxa"/>
            </w:tcMar>
          </w:tcPr>
          <w:p w14:paraId="55521EC7"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առ</w:t>
            </w:r>
            <w:r w:rsidR="00422CC2" w:rsidRPr="00422CC2">
              <w:rPr>
                <w:rFonts w:ascii="Sylfaen" w:hAnsi="Sylfaen"/>
                <w:sz w:val="20"/>
              </w:rPr>
              <w:t>եւ</w:t>
            </w:r>
            <w:r w:rsidRPr="00422CC2">
              <w:rPr>
                <w:rFonts w:ascii="Sylfaen" w:hAnsi="Sylfaen"/>
                <w:sz w:val="20"/>
              </w:rPr>
              <w:t xml:space="preserve">տուր իրականացնող երկրի մասին </w:t>
            </w:r>
            <w:r w:rsidRPr="00422CC2">
              <w:rPr>
                <w:rFonts w:ascii="Sylfaen" w:hAnsi="Sylfaen"/>
                <w:sz w:val="20"/>
              </w:rPr>
              <w:lastRenderedPageBreak/>
              <w:t>տեղեկությունները</w:t>
            </w:r>
          </w:p>
        </w:tc>
        <w:tc>
          <w:tcPr>
            <w:tcW w:w="1979" w:type="dxa"/>
            <w:tcMar>
              <w:top w:w="28" w:type="dxa"/>
              <w:left w:w="28" w:type="dxa"/>
              <w:bottom w:w="28" w:type="dxa"/>
              <w:right w:w="28" w:type="dxa"/>
            </w:tcMar>
          </w:tcPr>
          <w:p w14:paraId="4A73AD41"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lastRenderedPageBreak/>
              <w:t>M.CA.CDE.00427</w:t>
            </w:r>
          </w:p>
        </w:tc>
        <w:tc>
          <w:tcPr>
            <w:tcW w:w="3293" w:type="dxa"/>
            <w:tcMar>
              <w:top w:w="28" w:type="dxa"/>
              <w:left w:w="28" w:type="dxa"/>
              <w:bottom w:w="28" w:type="dxa"/>
              <w:right w:w="28" w:type="dxa"/>
            </w:tcMar>
          </w:tcPr>
          <w:p w14:paraId="52CA8535"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cacdo:‌Trade‌Country‌Details‌Type (M.CA.CDT.00374)</w:t>
            </w:r>
          </w:p>
          <w:p w14:paraId="3E651FFD"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lastRenderedPageBreak/>
              <w:t>Որոշվում է ներդրված տարրերի արժեքների տիրույթներով</w:t>
            </w:r>
          </w:p>
        </w:tc>
        <w:tc>
          <w:tcPr>
            <w:tcW w:w="681" w:type="dxa"/>
            <w:tcMar>
              <w:top w:w="28" w:type="dxa"/>
              <w:left w:w="28" w:type="dxa"/>
              <w:bottom w:w="28" w:type="dxa"/>
              <w:right w:w="28" w:type="dxa"/>
            </w:tcMar>
          </w:tcPr>
          <w:p w14:paraId="48890FAA" w14:textId="77777777" w:rsidR="00730194" w:rsidRPr="00422CC2" w:rsidRDefault="00730194" w:rsidP="00422CC2">
            <w:pPr>
              <w:pStyle w:val="affffa"/>
              <w:widowControl w:val="0"/>
              <w:tabs>
                <w:tab w:val="left" w:pos="1134"/>
              </w:tabs>
              <w:spacing w:after="120"/>
              <w:jc w:val="center"/>
              <w:rPr>
                <w:rFonts w:ascii="Sylfaen" w:hAnsi="Sylfaen" w:cs="Times New Roman"/>
                <w:sz w:val="20"/>
              </w:rPr>
            </w:pPr>
            <w:r w:rsidRPr="00422CC2">
              <w:rPr>
                <w:rFonts w:ascii="Sylfaen" w:hAnsi="Sylfaen"/>
                <w:sz w:val="20"/>
              </w:rPr>
              <w:lastRenderedPageBreak/>
              <w:t>0..1</w:t>
            </w:r>
          </w:p>
        </w:tc>
        <w:tc>
          <w:tcPr>
            <w:tcW w:w="3119" w:type="dxa"/>
            <w:tcMar>
              <w:top w:w="28" w:type="dxa"/>
              <w:left w:w="28" w:type="dxa"/>
              <w:bottom w:w="28" w:type="dxa"/>
              <w:right w:w="28" w:type="dxa"/>
            </w:tcMar>
          </w:tcPr>
          <w:p w14:paraId="4D2AD608"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p>
        </w:tc>
      </w:tr>
      <w:tr w:rsidR="00730194" w:rsidRPr="00422CC2" w14:paraId="68EDE102" w14:textId="77777777" w:rsidTr="003E7CDA">
        <w:tc>
          <w:tcPr>
            <w:tcW w:w="199" w:type="dxa"/>
            <w:tcBorders>
              <w:top w:val="nil"/>
              <w:left w:val="nil"/>
              <w:bottom w:val="nil"/>
              <w:right w:val="nil"/>
            </w:tcBorders>
            <w:tcMar>
              <w:top w:w="28" w:type="dxa"/>
              <w:left w:w="28" w:type="dxa"/>
              <w:bottom w:w="28" w:type="dxa"/>
              <w:right w:w="28" w:type="dxa"/>
            </w:tcMar>
          </w:tcPr>
          <w:p w14:paraId="66D9A57A"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46AE2E6F"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3174" w:type="dxa"/>
            <w:gridSpan w:val="4"/>
            <w:tcMar>
              <w:top w:w="28" w:type="dxa"/>
              <w:left w:w="28" w:type="dxa"/>
              <w:bottom w:w="28" w:type="dxa"/>
              <w:right w:w="28" w:type="dxa"/>
            </w:tcMar>
          </w:tcPr>
          <w:p w14:paraId="23382E7E"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19.3.1. Երկրի ծածկագիրը</w:t>
            </w:r>
          </w:p>
          <w:p w14:paraId="3D5C6D44"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(casdo:‌CACountry‌Code)</w:t>
            </w:r>
          </w:p>
        </w:tc>
        <w:tc>
          <w:tcPr>
            <w:tcW w:w="2666" w:type="dxa"/>
            <w:tcMar>
              <w:top w:w="28" w:type="dxa"/>
              <w:left w:w="28" w:type="dxa"/>
              <w:bottom w:w="28" w:type="dxa"/>
              <w:right w:w="28" w:type="dxa"/>
            </w:tcMar>
          </w:tcPr>
          <w:p w14:paraId="1DD8AD36"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երկրի ծածկագրային նշագիրը</w:t>
            </w:r>
          </w:p>
        </w:tc>
        <w:tc>
          <w:tcPr>
            <w:tcW w:w="1979" w:type="dxa"/>
            <w:tcMar>
              <w:top w:w="28" w:type="dxa"/>
              <w:left w:w="28" w:type="dxa"/>
              <w:bottom w:w="28" w:type="dxa"/>
              <w:right w:w="28" w:type="dxa"/>
            </w:tcMar>
          </w:tcPr>
          <w:p w14:paraId="1C79AC7D"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M.CA.SDE.00615</w:t>
            </w:r>
          </w:p>
        </w:tc>
        <w:tc>
          <w:tcPr>
            <w:tcW w:w="3293" w:type="dxa"/>
            <w:tcMar>
              <w:top w:w="28" w:type="dxa"/>
              <w:left w:w="28" w:type="dxa"/>
              <w:bottom w:w="28" w:type="dxa"/>
              <w:right w:w="28" w:type="dxa"/>
            </w:tcMar>
          </w:tcPr>
          <w:p w14:paraId="02DAEFE9"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casdo:‌CACountry‌Code‌Type (M.CA.SDT.00181)</w:t>
            </w:r>
          </w:p>
          <w:p w14:paraId="24326F79"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Երկրի երկտառ ծածկագրի արժեքը՝ այն տեղեկագրքին (դասակարգչին) համապատասխան, որի նույնականացուցիչը սահմանված է «Տեղեկագրքի (դասակարգչի) նույնականացուցիչը» ատրիբուտում, կամ փաստաթղթի (տեղեկությունների) լրացման կարգը կանոնակարգող</w:t>
            </w:r>
            <w:r w:rsidR="002D0AA7" w:rsidRPr="00422CC2">
              <w:rPr>
                <w:rFonts w:ascii="Sylfaen" w:hAnsi="Sylfaen"/>
                <w:sz w:val="20"/>
              </w:rPr>
              <w:t>`</w:t>
            </w:r>
            <w:r w:rsidRPr="00422CC2">
              <w:rPr>
                <w:rFonts w:ascii="Sylfaen" w:hAnsi="Sylfaen"/>
                <w:sz w:val="20"/>
              </w:rPr>
              <w:t xml:space="preserve"> նորմատիվ իրավական ակտերով սահմանված ծածկագրի արժեքը։</w:t>
            </w:r>
          </w:p>
          <w:p w14:paraId="3DEB46C8"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Ձ</w:t>
            </w:r>
            <w:r w:rsidR="00422CC2" w:rsidRPr="00422CC2">
              <w:rPr>
                <w:rFonts w:ascii="Sylfaen" w:hAnsi="Sylfaen"/>
                <w:sz w:val="20"/>
              </w:rPr>
              <w:t>եւ</w:t>
            </w:r>
            <w:r w:rsidRPr="00422CC2">
              <w:rPr>
                <w:rFonts w:ascii="Sylfaen" w:hAnsi="Sylfaen"/>
                <w:sz w:val="20"/>
              </w:rPr>
              <w:t>անմուշը՝ ([A-Z]{2})|(\d{2})</w:t>
            </w:r>
          </w:p>
        </w:tc>
        <w:tc>
          <w:tcPr>
            <w:tcW w:w="681" w:type="dxa"/>
            <w:tcMar>
              <w:top w:w="28" w:type="dxa"/>
              <w:left w:w="28" w:type="dxa"/>
              <w:bottom w:w="28" w:type="dxa"/>
              <w:right w:w="28" w:type="dxa"/>
            </w:tcMar>
          </w:tcPr>
          <w:p w14:paraId="06073EA0" w14:textId="77777777" w:rsidR="00730194" w:rsidRPr="00422CC2" w:rsidRDefault="00730194" w:rsidP="00422CC2">
            <w:pPr>
              <w:pStyle w:val="affffa"/>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5EFA3D0A"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r w:rsidRPr="00422CC2">
              <w:rPr>
                <w:rFonts w:ascii="Sylfaen" w:hAnsi="Sylfaen"/>
                <w:sz w:val="20"/>
              </w:rPr>
              <w:t>վավերապայմանը լրացնելիս այն պետք է պարունակի երկրի երկտառ ծածկագիրը՝ աշխարհի երկրների դասակարգչին համապատասխան։</w:t>
            </w:r>
          </w:p>
          <w:p w14:paraId="41049C53"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r w:rsidRPr="00422CC2">
              <w:rPr>
                <w:rFonts w:ascii="Sylfaen" w:hAnsi="Sylfaen"/>
                <w:sz w:val="20"/>
              </w:rPr>
              <w:t>Բելառուսի Հանրապետությունում վավերապայմանը կարող է պարունակել «00» արժեքը՝ հայտնի չէ</w:t>
            </w:r>
          </w:p>
        </w:tc>
      </w:tr>
      <w:tr w:rsidR="00730194" w:rsidRPr="00422CC2" w14:paraId="502D0108" w14:textId="77777777" w:rsidTr="003E7CDA">
        <w:tc>
          <w:tcPr>
            <w:tcW w:w="199" w:type="dxa"/>
            <w:tcBorders>
              <w:top w:val="nil"/>
              <w:left w:val="nil"/>
              <w:bottom w:val="nil"/>
              <w:right w:val="nil"/>
            </w:tcBorders>
            <w:tcMar>
              <w:top w:w="28" w:type="dxa"/>
              <w:left w:w="28" w:type="dxa"/>
              <w:bottom w:w="28" w:type="dxa"/>
              <w:right w:w="28" w:type="dxa"/>
            </w:tcMar>
          </w:tcPr>
          <w:p w14:paraId="08DE0729"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48C565EB"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57E3C0C9"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2976" w:type="dxa"/>
            <w:gridSpan w:val="3"/>
            <w:tcMar>
              <w:top w:w="28" w:type="dxa"/>
              <w:left w:w="28" w:type="dxa"/>
              <w:bottom w:w="28" w:type="dxa"/>
              <w:right w:w="28" w:type="dxa"/>
            </w:tcMar>
          </w:tcPr>
          <w:p w14:paraId="5767C5BF"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ա) տեղեկագրքի (դասակարգչի) նույնականացուցիչը</w:t>
            </w:r>
          </w:p>
          <w:p w14:paraId="431A0B5A"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(code​List​Id ատրիբուտ)</w:t>
            </w:r>
          </w:p>
        </w:tc>
        <w:tc>
          <w:tcPr>
            <w:tcW w:w="2666" w:type="dxa"/>
            <w:tcMar>
              <w:top w:w="28" w:type="dxa"/>
              <w:left w:w="28" w:type="dxa"/>
              <w:bottom w:w="28" w:type="dxa"/>
              <w:right w:w="28" w:type="dxa"/>
            </w:tcMar>
          </w:tcPr>
          <w:p w14:paraId="593242CD"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տեղեկագրքի (դասակարգչի) նշագիրը, որին համապատասխան</w:t>
            </w:r>
            <w:r w:rsidR="00B2108D" w:rsidRPr="00422CC2">
              <w:rPr>
                <w:rFonts w:ascii="Sylfaen" w:hAnsi="Sylfaen"/>
                <w:sz w:val="20"/>
              </w:rPr>
              <w:t>,</w:t>
            </w:r>
            <w:r w:rsidRPr="00422CC2">
              <w:rPr>
                <w:rFonts w:ascii="Sylfaen" w:hAnsi="Sylfaen"/>
                <w:sz w:val="20"/>
              </w:rPr>
              <w:t xml:space="preserve"> նշված է ծածկագիրը</w:t>
            </w:r>
          </w:p>
        </w:tc>
        <w:tc>
          <w:tcPr>
            <w:tcW w:w="1979" w:type="dxa"/>
            <w:tcMar>
              <w:top w:w="28" w:type="dxa"/>
              <w:left w:w="28" w:type="dxa"/>
              <w:bottom w:w="28" w:type="dxa"/>
              <w:right w:w="28" w:type="dxa"/>
            </w:tcMar>
          </w:tcPr>
          <w:p w14:paraId="78399AC5"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w:t>
            </w:r>
          </w:p>
        </w:tc>
        <w:tc>
          <w:tcPr>
            <w:tcW w:w="3293" w:type="dxa"/>
            <w:tcMar>
              <w:top w:w="28" w:type="dxa"/>
              <w:left w:w="28" w:type="dxa"/>
              <w:bottom w:w="28" w:type="dxa"/>
              <w:right w:w="28" w:type="dxa"/>
            </w:tcMar>
          </w:tcPr>
          <w:p w14:paraId="54F371C6"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csdo:‌Reference‌Data‌Id‌Type (M.SDT.00091)</w:t>
            </w:r>
          </w:p>
          <w:p w14:paraId="1A609CA9"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0766D02C"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0E4CD41F"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20</w:t>
            </w:r>
          </w:p>
        </w:tc>
        <w:tc>
          <w:tcPr>
            <w:tcW w:w="681" w:type="dxa"/>
            <w:tcMar>
              <w:top w:w="28" w:type="dxa"/>
              <w:left w:w="28" w:type="dxa"/>
              <w:bottom w:w="28" w:type="dxa"/>
              <w:right w:w="28" w:type="dxa"/>
            </w:tcMar>
          </w:tcPr>
          <w:p w14:paraId="34725C37" w14:textId="77777777" w:rsidR="00730194" w:rsidRPr="00422CC2" w:rsidRDefault="00730194" w:rsidP="00422CC2">
            <w:pPr>
              <w:pStyle w:val="affffa"/>
              <w:widowControl w:val="0"/>
              <w:tabs>
                <w:tab w:val="left" w:pos="1134"/>
              </w:tabs>
              <w:spacing w:after="120"/>
              <w:jc w:val="center"/>
              <w:rPr>
                <w:rFonts w:ascii="Sylfaen" w:hAnsi="Sylfaen" w:cs="Times New Roman"/>
                <w:sz w:val="20"/>
              </w:rPr>
            </w:pPr>
            <w:r w:rsidRPr="00422CC2">
              <w:rPr>
                <w:rFonts w:ascii="Sylfaen" w:hAnsi="Sylfaen"/>
                <w:sz w:val="20"/>
              </w:rPr>
              <w:t>1</w:t>
            </w:r>
          </w:p>
        </w:tc>
        <w:tc>
          <w:tcPr>
            <w:tcW w:w="3119" w:type="dxa"/>
            <w:tcMar>
              <w:top w:w="28" w:type="dxa"/>
              <w:left w:w="28" w:type="dxa"/>
              <w:bottom w:w="28" w:type="dxa"/>
              <w:right w:w="28" w:type="dxa"/>
            </w:tcMar>
          </w:tcPr>
          <w:p w14:paraId="2248713D"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r w:rsidRPr="00422CC2">
              <w:rPr>
                <w:rFonts w:ascii="Sylfaen" w:hAnsi="Sylfaen"/>
                <w:sz w:val="20"/>
              </w:rPr>
              <w:t>«Երկրի ծածկագիրը (casdo:CACountryCode)» վավերապայմանը լրացնելու դեպքում ատրիբուտը պետք է պարունակի «2021» արժեքը</w:t>
            </w:r>
          </w:p>
        </w:tc>
      </w:tr>
      <w:tr w:rsidR="00730194" w:rsidRPr="00422CC2" w14:paraId="3776B585" w14:textId="77777777" w:rsidTr="003E7CDA">
        <w:tc>
          <w:tcPr>
            <w:tcW w:w="199" w:type="dxa"/>
            <w:tcBorders>
              <w:top w:val="nil"/>
              <w:left w:val="nil"/>
              <w:bottom w:val="nil"/>
              <w:right w:val="nil"/>
            </w:tcBorders>
            <w:tcMar>
              <w:top w:w="28" w:type="dxa"/>
              <w:left w:w="28" w:type="dxa"/>
              <w:bottom w:w="28" w:type="dxa"/>
              <w:right w:w="28" w:type="dxa"/>
            </w:tcMar>
          </w:tcPr>
          <w:p w14:paraId="698D81DF"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74BC2C6A"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3174" w:type="dxa"/>
            <w:gridSpan w:val="4"/>
            <w:tcMar>
              <w:top w:w="28" w:type="dxa"/>
              <w:left w:w="28" w:type="dxa"/>
              <w:bottom w:w="28" w:type="dxa"/>
              <w:right w:w="28" w:type="dxa"/>
            </w:tcMar>
          </w:tcPr>
          <w:p w14:paraId="7200C7A1"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19.3.2. Տարածքի ծածկագիրը</w:t>
            </w:r>
          </w:p>
          <w:p w14:paraId="22F765B3"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(csdo:‌Territory‌Code)</w:t>
            </w:r>
          </w:p>
        </w:tc>
        <w:tc>
          <w:tcPr>
            <w:tcW w:w="2666" w:type="dxa"/>
            <w:tcMar>
              <w:top w:w="28" w:type="dxa"/>
              <w:left w:w="28" w:type="dxa"/>
              <w:bottom w:w="28" w:type="dxa"/>
              <w:right w:w="28" w:type="dxa"/>
            </w:tcMar>
          </w:tcPr>
          <w:p w14:paraId="08054166"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վարչատարածքային բաժանման միավորի ծածկագրային նշագիրը</w:t>
            </w:r>
          </w:p>
        </w:tc>
        <w:tc>
          <w:tcPr>
            <w:tcW w:w="1979" w:type="dxa"/>
            <w:tcMar>
              <w:top w:w="28" w:type="dxa"/>
              <w:left w:w="28" w:type="dxa"/>
              <w:bottom w:w="28" w:type="dxa"/>
              <w:right w:w="28" w:type="dxa"/>
            </w:tcMar>
          </w:tcPr>
          <w:p w14:paraId="4CAA9077"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M.SDE.00031</w:t>
            </w:r>
          </w:p>
        </w:tc>
        <w:tc>
          <w:tcPr>
            <w:tcW w:w="3293" w:type="dxa"/>
            <w:tcMar>
              <w:top w:w="28" w:type="dxa"/>
              <w:left w:w="28" w:type="dxa"/>
              <w:bottom w:w="28" w:type="dxa"/>
              <w:right w:w="28" w:type="dxa"/>
            </w:tcMar>
          </w:tcPr>
          <w:p w14:paraId="4674F7BA"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csdo:‌Territory‌Code‌Type (M.SDT.00031)</w:t>
            </w:r>
          </w:p>
          <w:p w14:paraId="105073E3"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 xml:space="preserve">Պայմանանշանների նորմալացված </w:t>
            </w:r>
            <w:r w:rsidRPr="00422CC2">
              <w:rPr>
                <w:rFonts w:ascii="Sylfaen" w:hAnsi="Sylfaen"/>
                <w:sz w:val="20"/>
              </w:rPr>
              <w:lastRenderedPageBreak/>
              <w:t>տողը:</w:t>
            </w:r>
          </w:p>
          <w:p w14:paraId="797A92B8"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6E5B9314"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17</w:t>
            </w:r>
          </w:p>
        </w:tc>
        <w:tc>
          <w:tcPr>
            <w:tcW w:w="681" w:type="dxa"/>
            <w:tcMar>
              <w:top w:w="28" w:type="dxa"/>
              <w:left w:w="28" w:type="dxa"/>
              <w:bottom w:w="28" w:type="dxa"/>
              <w:right w:w="28" w:type="dxa"/>
            </w:tcMar>
          </w:tcPr>
          <w:p w14:paraId="4A265862" w14:textId="77777777" w:rsidR="00730194" w:rsidRPr="00422CC2" w:rsidRDefault="00730194" w:rsidP="00422CC2">
            <w:pPr>
              <w:pStyle w:val="affffa"/>
              <w:widowControl w:val="0"/>
              <w:tabs>
                <w:tab w:val="left" w:pos="1134"/>
              </w:tabs>
              <w:spacing w:after="120"/>
              <w:jc w:val="center"/>
              <w:rPr>
                <w:rFonts w:ascii="Sylfaen" w:hAnsi="Sylfaen" w:cs="Times New Roman"/>
                <w:sz w:val="20"/>
              </w:rPr>
            </w:pPr>
            <w:r w:rsidRPr="00422CC2">
              <w:rPr>
                <w:rFonts w:ascii="Sylfaen" w:hAnsi="Sylfaen"/>
                <w:sz w:val="20"/>
              </w:rPr>
              <w:lastRenderedPageBreak/>
              <w:t>0..1</w:t>
            </w:r>
          </w:p>
        </w:tc>
        <w:tc>
          <w:tcPr>
            <w:tcW w:w="3119" w:type="dxa"/>
            <w:tcMar>
              <w:top w:w="28" w:type="dxa"/>
              <w:left w:w="28" w:type="dxa"/>
              <w:bottom w:w="28" w:type="dxa"/>
              <w:right w:w="28" w:type="dxa"/>
            </w:tcMar>
          </w:tcPr>
          <w:p w14:paraId="3C1973A8"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r w:rsidRPr="00422CC2">
              <w:rPr>
                <w:rFonts w:ascii="Sylfaen" w:hAnsi="Sylfaen"/>
                <w:sz w:val="20"/>
              </w:rPr>
              <w:t>վավերապայմանը կիրառվում է Բելառուսի Հանրապետությունում</w:t>
            </w:r>
          </w:p>
        </w:tc>
      </w:tr>
      <w:tr w:rsidR="00730194" w:rsidRPr="00422CC2" w14:paraId="4306290C" w14:textId="77777777" w:rsidTr="003E7CDA">
        <w:tc>
          <w:tcPr>
            <w:tcW w:w="199" w:type="dxa"/>
            <w:tcBorders>
              <w:top w:val="nil"/>
              <w:left w:val="nil"/>
              <w:bottom w:val="nil"/>
              <w:right w:val="nil"/>
            </w:tcBorders>
            <w:tcMar>
              <w:top w:w="28" w:type="dxa"/>
              <w:left w:w="28" w:type="dxa"/>
              <w:bottom w:w="28" w:type="dxa"/>
              <w:right w:w="28" w:type="dxa"/>
            </w:tcMar>
          </w:tcPr>
          <w:p w14:paraId="601E7FB6"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3373" w:type="dxa"/>
            <w:gridSpan w:val="5"/>
            <w:tcMar>
              <w:top w:w="28" w:type="dxa"/>
              <w:left w:w="28" w:type="dxa"/>
              <w:bottom w:w="28" w:type="dxa"/>
              <w:right w:w="28" w:type="dxa"/>
            </w:tcMar>
          </w:tcPr>
          <w:p w14:paraId="0D166580"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19.4. Մատակարարման պայմանները</w:t>
            </w:r>
          </w:p>
          <w:p w14:paraId="2F40A70F"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(cacdo:‌Delivery‌Terms‌Details)</w:t>
            </w:r>
          </w:p>
        </w:tc>
        <w:tc>
          <w:tcPr>
            <w:tcW w:w="2666" w:type="dxa"/>
            <w:tcMar>
              <w:top w:w="28" w:type="dxa"/>
              <w:left w:w="28" w:type="dxa"/>
              <w:bottom w:w="28" w:type="dxa"/>
              <w:right w:w="28" w:type="dxa"/>
            </w:tcMar>
          </w:tcPr>
          <w:p w14:paraId="5E55AFD5"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մատակարարման պայմանների մասին տեղեկություններ</w:t>
            </w:r>
            <w:r w:rsidR="00F3384D" w:rsidRPr="00422CC2">
              <w:rPr>
                <w:rFonts w:ascii="Sylfaen" w:hAnsi="Sylfaen"/>
                <w:sz w:val="20"/>
              </w:rPr>
              <w:t>ը</w:t>
            </w:r>
          </w:p>
        </w:tc>
        <w:tc>
          <w:tcPr>
            <w:tcW w:w="1979" w:type="dxa"/>
            <w:tcMar>
              <w:top w:w="28" w:type="dxa"/>
              <w:left w:w="28" w:type="dxa"/>
              <w:bottom w:w="28" w:type="dxa"/>
              <w:right w:w="28" w:type="dxa"/>
            </w:tcMar>
          </w:tcPr>
          <w:p w14:paraId="18475FDD"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M.CA.CDE.00447</w:t>
            </w:r>
          </w:p>
        </w:tc>
        <w:tc>
          <w:tcPr>
            <w:tcW w:w="3293" w:type="dxa"/>
            <w:tcMar>
              <w:top w:w="28" w:type="dxa"/>
              <w:left w:w="28" w:type="dxa"/>
              <w:bottom w:w="28" w:type="dxa"/>
              <w:right w:w="28" w:type="dxa"/>
            </w:tcMar>
          </w:tcPr>
          <w:p w14:paraId="053560D4"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cacdo:‌Delivery‌Terms‌Details‌Type (M.CA.CDT.00375)</w:t>
            </w:r>
          </w:p>
          <w:p w14:paraId="6BD059B0"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Որոշվում է ներդրված տարրերի արժեքների տիրույթներով</w:t>
            </w:r>
          </w:p>
        </w:tc>
        <w:tc>
          <w:tcPr>
            <w:tcW w:w="681" w:type="dxa"/>
            <w:tcMar>
              <w:top w:w="28" w:type="dxa"/>
              <w:left w:w="28" w:type="dxa"/>
              <w:bottom w:w="28" w:type="dxa"/>
              <w:right w:w="28" w:type="dxa"/>
            </w:tcMar>
          </w:tcPr>
          <w:p w14:paraId="330DA961" w14:textId="77777777" w:rsidR="00730194" w:rsidRPr="00422CC2" w:rsidRDefault="00730194" w:rsidP="00422CC2">
            <w:pPr>
              <w:pStyle w:val="affffa"/>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2E27AC35"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p>
        </w:tc>
      </w:tr>
      <w:tr w:rsidR="00730194" w:rsidRPr="00422CC2" w14:paraId="752AC878" w14:textId="77777777" w:rsidTr="003E7CDA">
        <w:tc>
          <w:tcPr>
            <w:tcW w:w="199" w:type="dxa"/>
            <w:tcBorders>
              <w:top w:val="nil"/>
              <w:left w:val="nil"/>
              <w:bottom w:val="nil"/>
              <w:right w:val="nil"/>
            </w:tcBorders>
            <w:tcMar>
              <w:top w:w="28" w:type="dxa"/>
              <w:left w:w="28" w:type="dxa"/>
              <w:bottom w:w="28" w:type="dxa"/>
              <w:right w:w="28" w:type="dxa"/>
            </w:tcMar>
          </w:tcPr>
          <w:p w14:paraId="5E618940"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5EDB388F"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3174" w:type="dxa"/>
            <w:gridSpan w:val="4"/>
            <w:tcMar>
              <w:top w:w="28" w:type="dxa"/>
              <w:left w:w="28" w:type="dxa"/>
              <w:bottom w:w="28" w:type="dxa"/>
              <w:right w:w="28" w:type="dxa"/>
            </w:tcMar>
          </w:tcPr>
          <w:p w14:paraId="1B15BDC3"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19.4.1. Մատակարարման պայմանների ծածկագիրը</w:t>
            </w:r>
          </w:p>
          <w:p w14:paraId="2C1DA653"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(casdo:‌Delivery‌Terms‌Code)</w:t>
            </w:r>
          </w:p>
        </w:tc>
        <w:tc>
          <w:tcPr>
            <w:tcW w:w="2666" w:type="dxa"/>
            <w:tcMar>
              <w:top w:w="28" w:type="dxa"/>
              <w:left w:w="28" w:type="dxa"/>
              <w:bottom w:w="28" w:type="dxa"/>
              <w:right w:w="28" w:type="dxa"/>
            </w:tcMar>
          </w:tcPr>
          <w:p w14:paraId="088298BF"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մատակարարման պայմանների (մատակարարման բազիսային պայման) ծածկագրային նշագիրը</w:t>
            </w:r>
          </w:p>
        </w:tc>
        <w:tc>
          <w:tcPr>
            <w:tcW w:w="1979" w:type="dxa"/>
            <w:tcMar>
              <w:top w:w="28" w:type="dxa"/>
              <w:left w:w="28" w:type="dxa"/>
              <w:bottom w:w="28" w:type="dxa"/>
              <w:right w:w="28" w:type="dxa"/>
            </w:tcMar>
          </w:tcPr>
          <w:p w14:paraId="152A7BA8"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M.CA.SDE.00119</w:t>
            </w:r>
          </w:p>
        </w:tc>
        <w:tc>
          <w:tcPr>
            <w:tcW w:w="3293" w:type="dxa"/>
            <w:tcMar>
              <w:top w:w="28" w:type="dxa"/>
              <w:left w:w="28" w:type="dxa"/>
              <w:bottom w:w="28" w:type="dxa"/>
              <w:right w:w="28" w:type="dxa"/>
            </w:tcMar>
          </w:tcPr>
          <w:p w14:paraId="19D68C36"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casdo:‌Delivery‌Terms‌Code‌Type (M.CA.SDT.00161)</w:t>
            </w:r>
          </w:p>
          <w:p w14:paraId="56CDC596"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Մատակարարման պայմանների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2F2200C2"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Երկարությունը՝ 3</w:t>
            </w:r>
          </w:p>
        </w:tc>
        <w:tc>
          <w:tcPr>
            <w:tcW w:w="681" w:type="dxa"/>
            <w:tcMar>
              <w:top w:w="28" w:type="dxa"/>
              <w:left w:w="28" w:type="dxa"/>
              <w:bottom w:w="28" w:type="dxa"/>
              <w:right w:w="28" w:type="dxa"/>
            </w:tcMar>
          </w:tcPr>
          <w:p w14:paraId="4683D038" w14:textId="77777777" w:rsidR="00730194" w:rsidRPr="00422CC2" w:rsidRDefault="00730194" w:rsidP="00422CC2">
            <w:pPr>
              <w:pStyle w:val="affffa"/>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49D7C198"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p>
        </w:tc>
      </w:tr>
      <w:tr w:rsidR="00730194" w:rsidRPr="00422CC2" w14:paraId="47C70567" w14:textId="77777777" w:rsidTr="003E7CDA">
        <w:tc>
          <w:tcPr>
            <w:tcW w:w="199" w:type="dxa"/>
            <w:tcBorders>
              <w:top w:val="nil"/>
              <w:left w:val="nil"/>
              <w:bottom w:val="nil"/>
              <w:right w:val="nil"/>
            </w:tcBorders>
            <w:tcMar>
              <w:top w:w="28" w:type="dxa"/>
              <w:left w:w="28" w:type="dxa"/>
              <w:bottom w:w="28" w:type="dxa"/>
              <w:right w:w="28" w:type="dxa"/>
            </w:tcMar>
          </w:tcPr>
          <w:p w14:paraId="0559A526"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5B215887"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294E15F3"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2976" w:type="dxa"/>
            <w:gridSpan w:val="3"/>
            <w:tcMar>
              <w:top w:w="28" w:type="dxa"/>
              <w:left w:w="28" w:type="dxa"/>
              <w:bottom w:w="28" w:type="dxa"/>
              <w:right w:w="28" w:type="dxa"/>
            </w:tcMar>
          </w:tcPr>
          <w:p w14:paraId="33ACDC20"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ա) տեղեկագրքի (դասակարգչի) նույնականացուցիչը</w:t>
            </w:r>
          </w:p>
          <w:p w14:paraId="09859118"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(code​List​Id ատրիբուտ)</w:t>
            </w:r>
          </w:p>
        </w:tc>
        <w:tc>
          <w:tcPr>
            <w:tcW w:w="2666" w:type="dxa"/>
            <w:tcMar>
              <w:top w:w="28" w:type="dxa"/>
              <w:left w:w="28" w:type="dxa"/>
              <w:bottom w:w="28" w:type="dxa"/>
              <w:right w:w="28" w:type="dxa"/>
            </w:tcMar>
          </w:tcPr>
          <w:p w14:paraId="641BF48C"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տեղեկագրքի (դասակարգչի) նշագիրը, որին համապատասխան</w:t>
            </w:r>
            <w:r w:rsidR="00B2108D" w:rsidRPr="00422CC2">
              <w:rPr>
                <w:rFonts w:ascii="Sylfaen" w:hAnsi="Sylfaen"/>
                <w:sz w:val="20"/>
              </w:rPr>
              <w:t>,</w:t>
            </w:r>
            <w:r w:rsidRPr="00422CC2">
              <w:rPr>
                <w:rFonts w:ascii="Sylfaen" w:hAnsi="Sylfaen"/>
                <w:sz w:val="20"/>
              </w:rPr>
              <w:t xml:space="preserve"> նշված է ծածկագիրը</w:t>
            </w:r>
          </w:p>
        </w:tc>
        <w:tc>
          <w:tcPr>
            <w:tcW w:w="1979" w:type="dxa"/>
            <w:tcMar>
              <w:top w:w="28" w:type="dxa"/>
              <w:left w:w="28" w:type="dxa"/>
              <w:bottom w:w="28" w:type="dxa"/>
              <w:right w:w="28" w:type="dxa"/>
            </w:tcMar>
          </w:tcPr>
          <w:p w14:paraId="1F818CDB"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w:t>
            </w:r>
          </w:p>
        </w:tc>
        <w:tc>
          <w:tcPr>
            <w:tcW w:w="3293" w:type="dxa"/>
            <w:tcMar>
              <w:top w:w="28" w:type="dxa"/>
              <w:left w:w="28" w:type="dxa"/>
              <w:bottom w:w="28" w:type="dxa"/>
              <w:right w:w="28" w:type="dxa"/>
            </w:tcMar>
          </w:tcPr>
          <w:p w14:paraId="480579E9"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csdo:‌Reference‌Data‌Id‌Type (M.SDT.00091)</w:t>
            </w:r>
          </w:p>
          <w:p w14:paraId="1522BD02"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70B9B5A3"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1F7A2C19"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20</w:t>
            </w:r>
          </w:p>
        </w:tc>
        <w:tc>
          <w:tcPr>
            <w:tcW w:w="681" w:type="dxa"/>
            <w:tcMar>
              <w:top w:w="28" w:type="dxa"/>
              <w:left w:w="28" w:type="dxa"/>
              <w:bottom w:w="28" w:type="dxa"/>
              <w:right w:w="28" w:type="dxa"/>
            </w:tcMar>
          </w:tcPr>
          <w:p w14:paraId="2CFA748E" w14:textId="77777777" w:rsidR="00730194" w:rsidRPr="00422CC2" w:rsidRDefault="00730194" w:rsidP="00422CC2">
            <w:pPr>
              <w:pStyle w:val="affffa"/>
              <w:widowControl w:val="0"/>
              <w:tabs>
                <w:tab w:val="left" w:pos="1134"/>
              </w:tabs>
              <w:spacing w:after="120"/>
              <w:jc w:val="center"/>
              <w:rPr>
                <w:rFonts w:ascii="Sylfaen" w:hAnsi="Sylfaen" w:cs="Times New Roman"/>
                <w:sz w:val="20"/>
              </w:rPr>
            </w:pPr>
            <w:r w:rsidRPr="00422CC2">
              <w:rPr>
                <w:rFonts w:ascii="Sylfaen" w:hAnsi="Sylfaen"/>
                <w:sz w:val="20"/>
              </w:rPr>
              <w:t>1</w:t>
            </w:r>
          </w:p>
        </w:tc>
        <w:tc>
          <w:tcPr>
            <w:tcW w:w="3119" w:type="dxa"/>
            <w:tcMar>
              <w:top w:w="28" w:type="dxa"/>
              <w:left w:w="28" w:type="dxa"/>
              <w:bottom w:w="28" w:type="dxa"/>
              <w:right w:w="28" w:type="dxa"/>
            </w:tcMar>
          </w:tcPr>
          <w:p w14:paraId="1F562B47"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r w:rsidRPr="00422CC2">
              <w:rPr>
                <w:rFonts w:ascii="Sylfaen" w:hAnsi="Sylfaen"/>
                <w:sz w:val="20"/>
              </w:rPr>
              <w:t>«Մատակարարման պայմանների ծածկագիրը (casdo:‌Delivery‌Terms‌Code)» վավերապայմանը լրացնելու դեպքում ատրիբուտը պետք է պարունակի «2014» արժեքը</w:t>
            </w:r>
          </w:p>
        </w:tc>
      </w:tr>
      <w:tr w:rsidR="00730194" w:rsidRPr="00422CC2" w14:paraId="267B5717" w14:textId="77777777" w:rsidTr="003E7CDA">
        <w:tc>
          <w:tcPr>
            <w:tcW w:w="199" w:type="dxa"/>
            <w:tcBorders>
              <w:top w:val="nil"/>
              <w:left w:val="nil"/>
              <w:bottom w:val="nil"/>
              <w:right w:val="nil"/>
            </w:tcBorders>
            <w:tcMar>
              <w:top w:w="28" w:type="dxa"/>
              <w:left w:w="28" w:type="dxa"/>
              <w:bottom w:w="28" w:type="dxa"/>
              <w:right w:w="28" w:type="dxa"/>
            </w:tcMar>
          </w:tcPr>
          <w:p w14:paraId="39272C9D"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2EE767F7"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3174" w:type="dxa"/>
            <w:gridSpan w:val="4"/>
            <w:tcMar>
              <w:top w:w="28" w:type="dxa"/>
              <w:left w:w="28" w:type="dxa"/>
              <w:bottom w:w="28" w:type="dxa"/>
              <w:right w:w="28" w:type="dxa"/>
            </w:tcMar>
          </w:tcPr>
          <w:p w14:paraId="7E8C3BE7"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19.4.2. Վայրի անվանումը (անունը)</w:t>
            </w:r>
          </w:p>
          <w:p w14:paraId="64E31091"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(casdo:‌Place‌Name)</w:t>
            </w:r>
          </w:p>
        </w:tc>
        <w:tc>
          <w:tcPr>
            <w:tcW w:w="2666" w:type="dxa"/>
            <w:tcMar>
              <w:top w:w="28" w:type="dxa"/>
              <w:left w:w="28" w:type="dxa"/>
              <w:bottom w:w="28" w:type="dxa"/>
              <w:right w:w="28" w:type="dxa"/>
            </w:tcMar>
          </w:tcPr>
          <w:p w14:paraId="75FF6A0E"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աշխարհագրական կետի (մատակարարման համաձայնեցված վայրի) անվանումը</w:t>
            </w:r>
          </w:p>
        </w:tc>
        <w:tc>
          <w:tcPr>
            <w:tcW w:w="1979" w:type="dxa"/>
            <w:tcMar>
              <w:top w:w="28" w:type="dxa"/>
              <w:left w:w="28" w:type="dxa"/>
              <w:bottom w:w="28" w:type="dxa"/>
              <w:right w:w="28" w:type="dxa"/>
            </w:tcMar>
          </w:tcPr>
          <w:p w14:paraId="6294A40E"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M.CA.SDE.00636</w:t>
            </w:r>
          </w:p>
        </w:tc>
        <w:tc>
          <w:tcPr>
            <w:tcW w:w="3293" w:type="dxa"/>
            <w:tcMar>
              <w:top w:w="28" w:type="dxa"/>
              <w:left w:w="28" w:type="dxa"/>
              <w:bottom w:w="28" w:type="dxa"/>
              <w:right w:w="28" w:type="dxa"/>
            </w:tcMar>
          </w:tcPr>
          <w:p w14:paraId="7B66886C"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csdo:‌Name120‌Type (M.SDT.00055)</w:t>
            </w:r>
          </w:p>
          <w:p w14:paraId="278C812F"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5444BBEB"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6BEA0A06"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120</w:t>
            </w:r>
          </w:p>
        </w:tc>
        <w:tc>
          <w:tcPr>
            <w:tcW w:w="681" w:type="dxa"/>
            <w:tcMar>
              <w:top w:w="28" w:type="dxa"/>
              <w:left w:w="28" w:type="dxa"/>
              <w:bottom w:w="28" w:type="dxa"/>
              <w:right w:w="28" w:type="dxa"/>
            </w:tcMar>
          </w:tcPr>
          <w:p w14:paraId="0C8F785A" w14:textId="77777777" w:rsidR="00730194" w:rsidRPr="00422CC2" w:rsidRDefault="00730194" w:rsidP="00422CC2">
            <w:pPr>
              <w:pStyle w:val="affffa"/>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7708C505"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p>
        </w:tc>
      </w:tr>
      <w:tr w:rsidR="00730194" w:rsidRPr="00422CC2" w14:paraId="3A6C825B" w14:textId="77777777" w:rsidTr="003E7CDA">
        <w:tc>
          <w:tcPr>
            <w:tcW w:w="199" w:type="dxa"/>
            <w:tcBorders>
              <w:top w:val="nil"/>
              <w:left w:val="nil"/>
              <w:bottom w:val="nil"/>
              <w:right w:val="nil"/>
            </w:tcBorders>
            <w:tcMar>
              <w:top w:w="28" w:type="dxa"/>
              <w:left w:w="28" w:type="dxa"/>
              <w:bottom w:w="28" w:type="dxa"/>
              <w:right w:w="28" w:type="dxa"/>
            </w:tcMar>
          </w:tcPr>
          <w:p w14:paraId="64C8D403"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077A5BF2"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3174" w:type="dxa"/>
            <w:gridSpan w:val="4"/>
            <w:tcMar>
              <w:top w:w="28" w:type="dxa"/>
              <w:left w:w="28" w:type="dxa"/>
              <w:bottom w:w="28" w:type="dxa"/>
              <w:right w:w="28" w:type="dxa"/>
            </w:tcMar>
          </w:tcPr>
          <w:p w14:paraId="7C26191E"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19.4.3. Ապրանքների մատակարարման տեսակի ծածկագիրը</w:t>
            </w:r>
          </w:p>
          <w:p w14:paraId="5C9E9BAB"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(casdo:‌Delivery‌Kind‌Code)</w:t>
            </w:r>
          </w:p>
        </w:tc>
        <w:tc>
          <w:tcPr>
            <w:tcW w:w="2666" w:type="dxa"/>
            <w:tcMar>
              <w:top w:w="28" w:type="dxa"/>
              <w:left w:w="28" w:type="dxa"/>
              <w:bottom w:w="28" w:type="dxa"/>
              <w:right w:w="28" w:type="dxa"/>
            </w:tcMar>
          </w:tcPr>
          <w:p w14:paraId="4BC6CE0E"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ապրանքների մատակարարման տեսակի ծածկագրային նշագիրը</w:t>
            </w:r>
          </w:p>
        </w:tc>
        <w:tc>
          <w:tcPr>
            <w:tcW w:w="1979" w:type="dxa"/>
            <w:tcMar>
              <w:top w:w="28" w:type="dxa"/>
              <w:left w:w="28" w:type="dxa"/>
              <w:bottom w:w="28" w:type="dxa"/>
              <w:right w:w="28" w:type="dxa"/>
            </w:tcMar>
          </w:tcPr>
          <w:p w14:paraId="24DBCE3F"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M.CA.SDE.00218</w:t>
            </w:r>
          </w:p>
        </w:tc>
        <w:tc>
          <w:tcPr>
            <w:tcW w:w="3293" w:type="dxa"/>
            <w:tcMar>
              <w:top w:w="28" w:type="dxa"/>
              <w:left w:w="28" w:type="dxa"/>
              <w:bottom w:w="28" w:type="dxa"/>
              <w:right w:w="28" w:type="dxa"/>
            </w:tcMar>
          </w:tcPr>
          <w:p w14:paraId="1F841497"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casdo:‌National‌Delivery‌Kind‌Code‌Type (M.CA.SDT.00158)</w:t>
            </w:r>
          </w:p>
          <w:p w14:paraId="2916A632"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Ապրանքների մատակարարման տեսակի ծածկագրի արժեքը՝ Բելառուսի Հանրապետությունում կիրառվող՝ արտահանման գործառնությունների իրականացման ժամանակ հաշվառման ենթակա ապրանքների մատակարարման տեսակների դասակարգչին համապատասխան:</w:t>
            </w:r>
          </w:p>
          <w:p w14:paraId="64F28EA0"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Երկարությունը՝ 2</w:t>
            </w:r>
          </w:p>
        </w:tc>
        <w:tc>
          <w:tcPr>
            <w:tcW w:w="681" w:type="dxa"/>
            <w:tcMar>
              <w:top w:w="28" w:type="dxa"/>
              <w:left w:w="28" w:type="dxa"/>
              <w:bottom w:w="28" w:type="dxa"/>
              <w:right w:w="28" w:type="dxa"/>
            </w:tcMar>
          </w:tcPr>
          <w:p w14:paraId="48566E62" w14:textId="77777777" w:rsidR="00730194" w:rsidRPr="00422CC2" w:rsidRDefault="00730194" w:rsidP="00422CC2">
            <w:pPr>
              <w:pStyle w:val="affffa"/>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36D592C6"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r w:rsidRPr="00422CC2">
              <w:rPr>
                <w:rFonts w:ascii="Sylfaen" w:hAnsi="Sylfaen"/>
                <w:sz w:val="20"/>
              </w:rPr>
              <w:t>վավերապայմանը կիրառվում է Բելառուսի Հանրապետությունում</w:t>
            </w:r>
          </w:p>
        </w:tc>
      </w:tr>
      <w:tr w:rsidR="00730194" w:rsidRPr="00422CC2" w14:paraId="7EBE05F5" w14:textId="77777777" w:rsidTr="003E7CDA">
        <w:tc>
          <w:tcPr>
            <w:tcW w:w="199" w:type="dxa"/>
            <w:tcBorders>
              <w:top w:val="nil"/>
              <w:left w:val="nil"/>
              <w:bottom w:val="nil"/>
              <w:right w:val="nil"/>
            </w:tcBorders>
            <w:tcMar>
              <w:top w:w="28" w:type="dxa"/>
              <w:left w:w="28" w:type="dxa"/>
              <w:bottom w:w="28" w:type="dxa"/>
              <w:right w:w="28" w:type="dxa"/>
            </w:tcMar>
          </w:tcPr>
          <w:p w14:paraId="6FD1C163"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3373" w:type="dxa"/>
            <w:gridSpan w:val="5"/>
            <w:tcMar>
              <w:top w:w="28" w:type="dxa"/>
              <w:left w:w="28" w:type="dxa"/>
              <w:bottom w:w="28" w:type="dxa"/>
              <w:right w:w="28" w:type="dxa"/>
            </w:tcMar>
          </w:tcPr>
          <w:p w14:paraId="5CF4D51F"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19.5. Արժեքը</w:t>
            </w:r>
          </w:p>
          <w:p w14:paraId="37A0DE4E"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(casdo:‌CAValue‌Amount)</w:t>
            </w:r>
          </w:p>
        </w:tc>
        <w:tc>
          <w:tcPr>
            <w:tcW w:w="2666" w:type="dxa"/>
            <w:tcMar>
              <w:top w:w="28" w:type="dxa"/>
              <w:left w:w="28" w:type="dxa"/>
              <w:bottom w:w="28" w:type="dxa"/>
              <w:right w:w="28" w:type="dxa"/>
            </w:tcMar>
          </w:tcPr>
          <w:p w14:paraId="317D1A39"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հայտարարագրվող ապրանքների արժեքը՝ պայմանագրի գնի արժույթով կամ վճարման (գնահատման) արժույթով</w:t>
            </w:r>
          </w:p>
        </w:tc>
        <w:tc>
          <w:tcPr>
            <w:tcW w:w="1979" w:type="dxa"/>
            <w:tcMar>
              <w:top w:w="28" w:type="dxa"/>
              <w:left w:w="28" w:type="dxa"/>
              <w:bottom w:w="28" w:type="dxa"/>
              <w:right w:w="28" w:type="dxa"/>
            </w:tcMar>
          </w:tcPr>
          <w:p w14:paraId="2763C5EA"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M.CA.SDE.00383</w:t>
            </w:r>
          </w:p>
        </w:tc>
        <w:tc>
          <w:tcPr>
            <w:tcW w:w="3293" w:type="dxa"/>
            <w:tcMar>
              <w:top w:w="28" w:type="dxa"/>
              <w:left w:w="28" w:type="dxa"/>
              <w:bottom w:w="28" w:type="dxa"/>
              <w:right w:w="28" w:type="dxa"/>
            </w:tcMar>
          </w:tcPr>
          <w:p w14:paraId="39AC673E"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casdo:‌Payment‌Amount‌With‌Currency‌Type (M.CA.SDT.00001)</w:t>
            </w:r>
          </w:p>
          <w:p w14:paraId="26018912"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Թիվը՝ հաշվարկի տասական համակարգում։</w:t>
            </w:r>
          </w:p>
          <w:p w14:paraId="23F43F53"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Թվանշանների առավելագույն քանակը՝ 2</w:t>
            </w:r>
          </w:p>
          <w:p w14:paraId="6C2E0713"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 xml:space="preserve">Կոտորակային թվանշանների </w:t>
            </w:r>
            <w:r w:rsidRPr="00422CC2">
              <w:rPr>
                <w:rFonts w:ascii="Sylfaen" w:hAnsi="Sylfaen"/>
                <w:sz w:val="20"/>
              </w:rPr>
              <w:lastRenderedPageBreak/>
              <w:t>առավելագույն քանակը՝ 2</w:t>
            </w:r>
          </w:p>
        </w:tc>
        <w:tc>
          <w:tcPr>
            <w:tcW w:w="681" w:type="dxa"/>
            <w:tcMar>
              <w:top w:w="28" w:type="dxa"/>
              <w:left w:w="28" w:type="dxa"/>
              <w:bottom w:w="28" w:type="dxa"/>
              <w:right w:w="28" w:type="dxa"/>
            </w:tcMar>
          </w:tcPr>
          <w:p w14:paraId="3CD25F62" w14:textId="77777777" w:rsidR="00730194" w:rsidRPr="00422CC2" w:rsidRDefault="00730194" w:rsidP="00422CC2">
            <w:pPr>
              <w:pStyle w:val="affffa"/>
              <w:widowControl w:val="0"/>
              <w:tabs>
                <w:tab w:val="left" w:pos="1134"/>
              </w:tabs>
              <w:spacing w:after="120"/>
              <w:jc w:val="center"/>
              <w:rPr>
                <w:rFonts w:ascii="Sylfaen" w:hAnsi="Sylfaen" w:cs="Times New Roman"/>
                <w:sz w:val="20"/>
              </w:rPr>
            </w:pPr>
            <w:r w:rsidRPr="00422CC2">
              <w:rPr>
                <w:rFonts w:ascii="Sylfaen" w:hAnsi="Sylfaen"/>
                <w:sz w:val="20"/>
              </w:rPr>
              <w:lastRenderedPageBreak/>
              <w:t>0..1</w:t>
            </w:r>
          </w:p>
        </w:tc>
        <w:tc>
          <w:tcPr>
            <w:tcW w:w="3119" w:type="dxa"/>
            <w:tcMar>
              <w:top w:w="28" w:type="dxa"/>
              <w:left w:w="28" w:type="dxa"/>
              <w:bottom w:w="28" w:type="dxa"/>
              <w:right w:w="28" w:type="dxa"/>
            </w:tcMar>
          </w:tcPr>
          <w:p w14:paraId="6DA219A0"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p>
        </w:tc>
      </w:tr>
      <w:tr w:rsidR="00730194" w:rsidRPr="00422CC2" w14:paraId="7BFC74F9" w14:textId="77777777" w:rsidTr="003E7CDA">
        <w:tc>
          <w:tcPr>
            <w:tcW w:w="199" w:type="dxa"/>
            <w:tcBorders>
              <w:top w:val="nil"/>
              <w:left w:val="nil"/>
              <w:bottom w:val="nil"/>
              <w:right w:val="nil"/>
            </w:tcBorders>
            <w:tcMar>
              <w:top w:w="28" w:type="dxa"/>
              <w:left w:w="28" w:type="dxa"/>
              <w:bottom w:w="28" w:type="dxa"/>
              <w:right w:w="28" w:type="dxa"/>
            </w:tcMar>
          </w:tcPr>
          <w:p w14:paraId="5AF78B80"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65AFA54F"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3174" w:type="dxa"/>
            <w:gridSpan w:val="4"/>
            <w:tcMar>
              <w:top w:w="28" w:type="dxa"/>
              <w:left w:w="28" w:type="dxa"/>
              <w:bottom w:w="28" w:type="dxa"/>
              <w:right w:w="28" w:type="dxa"/>
            </w:tcMar>
          </w:tcPr>
          <w:p w14:paraId="1E65B28D"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ա) արժույթի ծածկագիրը</w:t>
            </w:r>
          </w:p>
          <w:p w14:paraId="3E7F7F73"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(currencyCode ատրիբուտ)</w:t>
            </w:r>
          </w:p>
        </w:tc>
        <w:tc>
          <w:tcPr>
            <w:tcW w:w="2666" w:type="dxa"/>
            <w:tcMar>
              <w:top w:w="28" w:type="dxa"/>
              <w:left w:w="28" w:type="dxa"/>
              <w:bottom w:w="28" w:type="dxa"/>
              <w:right w:w="28" w:type="dxa"/>
            </w:tcMar>
          </w:tcPr>
          <w:p w14:paraId="3C492968"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արժույթի ծածկագրային նշագիրը</w:t>
            </w:r>
          </w:p>
        </w:tc>
        <w:tc>
          <w:tcPr>
            <w:tcW w:w="1979" w:type="dxa"/>
            <w:tcMar>
              <w:top w:w="28" w:type="dxa"/>
              <w:left w:w="28" w:type="dxa"/>
              <w:bottom w:w="28" w:type="dxa"/>
              <w:right w:w="28" w:type="dxa"/>
            </w:tcMar>
          </w:tcPr>
          <w:p w14:paraId="5DC65152"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w:t>
            </w:r>
          </w:p>
        </w:tc>
        <w:tc>
          <w:tcPr>
            <w:tcW w:w="3293" w:type="dxa"/>
            <w:tcMar>
              <w:top w:w="28" w:type="dxa"/>
              <w:left w:w="28" w:type="dxa"/>
              <w:bottom w:w="28" w:type="dxa"/>
              <w:right w:w="28" w:type="dxa"/>
            </w:tcMar>
          </w:tcPr>
          <w:p w14:paraId="1C2AAF20"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csdo:‌Currency‌Code‌V3‌Type (M.SDT.00144)</w:t>
            </w:r>
          </w:p>
          <w:p w14:paraId="2C8D2D87"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Արժույթի տառային ծածկագրի արժեքը՝ այն տեղեկագրքին (դասակարգչին) համապատասխան, որի նույնականացուցիչը սահմանված է «Տեղեկագրքի (դասակարգչի) նույնականացուցիչ» ատրիբուտում:</w:t>
            </w:r>
          </w:p>
          <w:p w14:paraId="3F1851C9"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Ձ</w:t>
            </w:r>
            <w:r w:rsidR="00422CC2" w:rsidRPr="00422CC2">
              <w:rPr>
                <w:rFonts w:ascii="Sylfaen" w:hAnsi="Sylfaen"/>
                <w:sz w:val="20"/>
              </w:rPr>
              <w:t>եւ</w:t>
            </w:r>
            <w:r w:rsidRPr="00422CC2">
              <w:rPr>
                <w:rFonts w:ascii="Sylfaen" w:hAnsi="Sylfaen"/>
                <w:sz w:val="20"/>
              </w:rPr>
              <w:t>անմուշը՝ [A-Z]{3}</w:t>
            </w:r>
          </w:p>
        </w:tc>
        <w:tc>
          <w:tcPr>
            <w:tcW w:w="681" w:type="dxa"/>
            <w:tcMar>
              <w:top w:w="28" w:type="dxa"/>
              <w:left w:w="28" w:type="dxa"/>
              <w:bottom w:w="28" w:type="dxa"/>
              <w:right w:w="28" w:type="dxa"/>
            </w:tcMar>
          </w:tcPr>
          <w:p w14:paraId="23065946" w14:textId="77777777" w:rsidR="00730194" w:rsidRPr="00422CC2" w:rsidRDefault="00730194" w:rsidP="00422CC2">
            <w:pPr>
              <w:pStyle w:val="affffa"/>
              <w:widowControl w:val="0"/>
              <w:tabs>
                <w:tab w:val="left" w:pos="1134"/>
              </w:tabs>
              <w:spacing w:after="120"/>
              <w:jc w:val="center"/>
              <w:rPr>
                <w:rFonts w:ascii="Sylfaen" w:hAnsi="Sylfaen" w:cs="Times New Roman"/>
                <w:sz w:val="20"/>
              </w:rPr>
            </w:pPr>
            <w:r w:rsidRPr="00422CC2">
              <w:rPr>
                <w:rFonts w:ascii="Sylfaen" w:hAnsi="Sylfaen"/>
                <w:sz w:val="20"/>
              </w:rPr>
              <w:t>1</w:t>
            </w:r>
          </w:p>
        </w:tc>
        <w:tc>
          <w:tcPr>
            <w:tcW w:w="3119" w:type="dxa"/>
            <w:tcMar>
              <w:top w:w="28" w:type="dxa"/>
              <w:left w:w="28" w:type="dxa"/>
              <w:bottom w:w="28" w:type="dxa"/>
              <w:right w:w="28" w:type="dxa"/>
            </w:tcMar>
          </w:tcPr>
          <w:p w14:paraId="459B9052"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r w:rsidRPr="00422CC2">
              <w:rPr>
                <w:rFonts w:ascii="Sylfaen" w:hAnsi="Sylfaen"/>
                <w:sz w:val="20"/>
              </w:rPr>
              <w:t>«Արժեքը (casdo:‌CA‌Value‌Amount)» վավերապայմանի լրացման դեպքում ատրիբուտը պետք է պարունակի արժույթի տառային ծածկագիրը՝ արժույթների այն դասակարգչին համապատասխան, որի նույնականացուցիչը նշված է «Տեղեկագրքի (դասակարգչի) նույնականացուցիչը (currencyCodeListId ատրիբուտ)» ատրիբուտում</w:t>
            </w:r>
          </w:p>
        </w:tc>
      </w:tr>
      <w:tr w:rsidR="00730194" w:rsidRPr="00422CC2" w14:paraId="113B7D38" w14:textId="77777777" w:rsidTr="003E7CDA">
        <w:tc>
          <w:tcPr>
            <w:tcW w:w="199" w:type="dxa"/>
            <w:tcBorders>
              <w:top w:val="nil"/>
              <w:left w:val="nil"/>
              <w:bottom w:val="nil"/>
              <w:right w:val="nil"/>
            </w:tcBorders>
            <w:tcMar>
              <w:top w:w="28" w:type="dxa"/>
              <w:left w:w="28" w:type="dxa"/>
              <w:bottom w:w="28" w:type="dxa"/>
              <w:right w:w="28" w:type="dxa"/>
            </w:tcMar>
          </w:tcPr>
          <w:p w14:paraId="1F2076D6"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3B7BA551"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3174" w:type="dxa"/>
            <w:gridSpan w:val="4"/>
            <w:tcMar>
              <w:top w:w="28" w:type="dxa"/>
              <w:left w:w="28" w:type="dxa"/>
              <w:bottom w:w="28" w:type="dxa"/>
              <w:right w:w="28" w:type="dxa"/>
            </w:tcMar>
          </w:tcPr>
          <w:p w14:paraId="1181E966"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բ) տեղեկագրքի (դասակարգչի) նույնականացուցիչը</w:t>
            </w:r>
          </w:p>
          <w:p w14:paraId="3FE3A0C8"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(currencyCodeListId ատրիբուտ)</w:t>
            </w:r>
          </w:p>
        </w:tc>
        <w:tc>
          <w:tcPr>
            <w:tcW w:w="2666" w:type="dxa"/>
            <w:tcMar>
              <w:top w:w="28" w:type="dxa"/>
              <w:left w:w="28" w:type="dxa"/>
              <w:bottom w:w="28" w:type="dxa"/>
              <w:right w:w="28" w:type="dxa"/>
            </w:tcMar>
          </w:tcPr>
          <w:p w14:paraId="1A9BF160"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արժույթների դասակարգչի նույնականացուցիչը</w:t>
            </w:r>
          </w:p>
        </w:tc>
        <w:tc>
          <w:tcPr>
            <w:tcW w:w="1979" w:type="dxa"/>
            <w:tcMar>
              <w:top w:w="28" w:type="dxa"/>
              <w:left w:w="28" w:type="dxa"/>
              <w:bottom w:w="28" w:type="dxa"/>
              <w:right w:w="28" w:type="dxa"/>
            </w:tcMar>
          </w:tcPr>
          <w:p w14:paraId="6B87A5BF"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w:t>
            </w:r>
          </w:p>
        </w:tc>
        <w:tc>
          <w:tcPr>
            <w:tcW w:w="3293" w:type="dxa"/>
            <w:tcMar>
              <w:top w:w="28" w:type="dxa"/>
              <w:left w:w="28" w:type="dxa"/>
              <w:bottom w:w="28" w:type="dxa"/>
              <w:right w:w="28" w:type="dxa"/>
            </w:tcMar>
          </w:tcPr>
          <w:p w14:paraId="4DEE813A"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csdo:‌Reference‌Data‌Id‌Type (M.SDT.00091)</w:t>
            </w:r>
          </w:p>
          <w:p w14:paraId="51E07D30"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2C2F8297"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35B1A0C4"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20</w:t>
            </w:r>
          </w:p>
        </w:tc>
        <w:tc>
          <w:tcPr>
            <w:tcW w:w="681" w:type="dxa"/>
            <w:tcMar>
              <w:top w:w="28" w:type="dxa"/>
              <w:left w:w="28" w:type="dxa"/>
              <w:bottom w:w="28" w:type="dxa"/>
              <w:right w:w="28" w:type="dxa"/>
            </w:tcMar>
          </w:tcPr>
          <w:p w14:paraId="7A7144BC" w14:textId="77777777" w:rsidR="00730194" w:rsidRPr="00422CC2" w:rsidRDefault="00730194" w:rsidP="00422CC2">
            <w:pPr>
              <w:pStyle w:val="affffa"/>
              <w:widowControl w:val="0"/>
              <w:tabs>
                <w:tab w:val="left" w:pos="1134"/>
              </w:tabs>
              <w:spacing w:after="120"/>
              <w:jc w:val="center"/>
              <w:rPr>
                <w:rFonts w:ascii="Sylfaen" w:hAnsi="Sylfaen" w:cs="Times New Roman"/>
                <w:sz w:val="20"/>
              </w:rPr>
            </w:pPr>
            <w:r w:rsidRPr="00422CC2">
              <w:rPr>
                <w:rFonts w:ascii="Sylfaen" w:hAnsi="Sylfaen"/>
                <w:sz w:val="20"/>
              </w:rPr>
              <w:t>1</w:t>
            </w:r>
          </w:p>
        </w:tc>
        <w:tc>
          <w:tcPr>
            <w:tcW w:w="3119" w:type="dxa"/>
            <w:tcMar>
              <w:top w:w="28" w:type="dxa"/>
              <w:left w:w="28" w:type="dxa"/>
              <w:bottom w:w="28" w:type="dxa"/>
              <w:right w:w="28" w:type="dxa"/>
            </w:tcMar>
          </w:tcPr>
          <w:p w14:paraId="6666CFB7"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r w:rsidRPr="00422CC2">
              <w:rPr>
                <w:rFonts w:ascii="Sylfaen" w:hAnsi="Sylfaen"/>
                <w:sz w:val="20"/>
              </w:rPr>
              <w:t>«Արժեքը (casdo:‌CAValue‌Amount)» վավերապայմանը լրացնելու դեպքում ատրիբուտը պետք է պարունակի «2022» արժեքը</w:t>
            </w:r>
          </w:p>
        </w:tc>
      </w:tr>
      <w:tr w:rsidR="00730194" w:rsidRPr="00422CC2" w14:paraId="28BD37AD" w14:textId="77777777" w:rsidTr="003E7CDA">
        <w:tc>
          <w:tcPr>
            <w:tcW w:w="199" w:type="dxa"/>
            <w:tcBorders>
              <w:top w:val="nil"/>
              <w:left w:val="nil"/>
              <w:bottom w:val="nil"/>
              <w:right w:val="nil"/>
            </w:tcBorders>
            <w:tcMar>
              <w:top w:w="28" w:type="dxa"/>
              <w:left w:w="28" w:type="dxa"/>
              <w:bottom w:w="28" w:type="dxa"/>
              <w:right w:w="28" w:type="dxa"/>
            </w:tcMar>
          </w:tcPr>
          <w:p w14:paraId="323F89BD"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3373" w:type="dxa"/>
            <w:gridSpan w:val="5"/>
            <w:tcMar>
              <w:top w:w="28" w:type="dxa"/>
              <w:left w:w="28" w:type="dxa"/>
              <w:bottom w:w="28" w:type="dxa"/>
              <w:right w:w="28" w:type="dxa"/>
            </w:tcMar>
          </w:tcPr>
          <w:p w14:paraId="4A93DA92"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19.6. Հանրագումարը (ընդհանուր գումարը)</w:t>
            </w:r>
          </w:p>
          <w:p w14:paraId="2534F4BF"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(casdo:TotalAmount)</w:t>
            </w:r>
          </w:p>
        </w:tc>
        <w:tc>
          <w:tcPr>
            <w:tcW w:w="2666" w:type="dxa"/>
            <w:tcMar>
              <w:top w:w="28" w:type="dxa"/>
              <w:left w:w="28" w:type="dxa"/>
              <w:bottom w:w="28" w:type="dxa"/>
              <w:right w:w="28" w:type="dxa"/>
            </w:tcMar>
          </w:tcPr>
          <w:p w14:paraId="7B9E17D4"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Եվրասիական տնտեսական միության մաքսային սահմանով չհավաքված կամ կազմատված, այդ թվում՝ չկոմպլեկտավորված կամ անավարտ տեսքով տեղափոխվող ապրանքի ընդհանուր արժեքը</w:t>
            </w:r>
          </w:p>
        </w:tc>
        <w:tc>
          <w:tcPr>
            <w:tcW w:w="1979" w:type="dxa"/>
            <w:tcMar>
              <w:top w:w="28" w:type="dxa"/>
              <w:left w:w="28" w:type="dxa"/>
              <w:bottom w:w="28" w:type="dxa"/>
              <w:right w:w="28" w:type="dxa"/>
            </w:tcMar>
          </w:tcPr>
          <w:p w14:paraId="7B05150D"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M.CA.SDE.00591</w:t>
            </w:r>
          </w:p>
        </w:tc>
        <w:tc>
          <w:tcPr>
            <w:tcW w:w="3293" w:type="dxa"/>
            <w:tcMar>
              <w:top w:w="28" w:type="dxa"/>
              <w:left w:w="28" w:type="dxa"/>
              <w:bottom w:w="28" w:type="dxa"/>
              <w:right w:w="28" w:type="dxa"/>
            </w:tcMar>
          </w:tcPr>
          <w:p w14:paraId="0D058970"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casdo:‌Payment‌Amount‌With‌Currency‌Type (M.CA.SDT.00001)</w:t>
            </w:r>
          </w:p>
          <w:p w14:paraId="28764EF4"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Թիվը՝ հաշվարկի տասական համակարգում։</w:t>
            </w:r>
          </w:p>
          <w:p w14:paraId="5DBFA222"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Թվանշանների առավելագույն քանակը՝ 20</w:t>
            </w:r>
          </w:p>
          <w:p w14:paraId="1BBBD4BC"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 xml:space="preserve">Կոտորակային թվանշանների </w:t>
            </w:r>
            <w:r w:rsidRPr="00422CC2">
              <w:rPr>
                <w:rFonts w:ascii="Sylfaen" w:hAnsi="Sylfaen"/>
                <w:sz w:val="20"/>
              </w:rPr>
              <w:lastRenderedPageBreak/>
              <w:t>առավելագույն քանակը՝ 2</w:t>
            </w:r>
          </w:p>
        </w:tc>
        <w:tc>
          <w:tcPr>
            <w:tcW w:w="681" w:type="dxa"/>
            <w:tcMar>
              <w:top w:w="28" w:type="dxa"/>
              <w:left w:w="28" w:type="dxa"/>
              <w:bottom w:w="28" w:type="dxa"/>
              <w:right w:w="28" w:type="dxa"/>
            </w:tcMar>
          </w:tcPr>
          <w:p w14:paraId="0FDCF6BC" w14:textId="77777777" w:rsidR="00730194" w:rsidRPr="00422CC2" w:rsidRDefault="00730194" w:rsidP="00422CC2">
            <w:pPr>
              <w:pStyle w:val="affffa"/>
              <w:widowControl w:val="0"/>
              <w:tabs>
                <w:tab w:val="left" w:pos="1134"/>
              </w:tabs>
              <w:spacing w:after="120"/>
              <w:jc w:val="center"/>
              <w:rPr>
                <w:rFonts w:ascii="Sylfaen" w:hAnsi="Sylfaen" w:cs="Times New Roman"/>
                <w:sz w:val="20"/>
              </w:rPr>
            </w:pPr>
            <w:r w:rsidRPr="00422CC2">
              <w:rPr>
                <w:rFonts w:ascii="Sylfaen" w:hAnsi="Sylfaen"/>
                <w:sz w:val="20"/>
              </w:rPr>
              <w:lastRenderedPageBreak/>
              <w:t>0..1</w:t>
            </w:r>
          </w:p>
        </w:tc>
        <w:tc>
          <w:tcPr>
            <w:tcW w:w="3119" w:type="dxa"/>
            <w:tcMar>
              <w:top w:w="28" w:type="dxa"/>
              <w:left w:w="28" w:type="dxa"/>
              <w:bottom w:w="28" w:type="dxa"/>
              <w:right w:w="28" w:type="dxa"/>
            </w:tcMar>
          </w:tcPr>
          <w:p w14:paraId="2AF233E2"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r w:rsidRPr="00422CC2">
              <w:rPr>
                <w:rFonts w:ascii="Sylfaen" w:hAnsi="Sylfaen"/>
                <w:sz w:val="20"/>
              </w:rPr>
              <w:t xml:space="preserve">վավերապայմանը կիրառվում է Բելառուսի Հանրապետությունում </w:t>
            </w:r>
            <w:r w:rsidR="00422CC2" w:rsidRPr="00422CC2">
              <w:rPr>
                <w:rFonts w:ascii="Sylfaen" w:hAnsi="Sylfaen"/>
                <w:sz w:val="20"/>
              </w:rPr>
              <w:t>եւ</w:t>
            </w:r>
            <w:r w:rsidRPr="00422CC2">
              <w:rPr>
                <w:rFonts w:ascii="Sylfaen" w:hAnsi="Sylfaen"/>
                <w:sz w:val="20"/>
              </w:rPr>
              <w:t xml:space="preserve"> Ռուսաստանի Դաշնությունում</w:t>
            </w:r>
          </w:p>
        </w:tc>
      </w:tr>
      <w:tr w:rsidR="00730194" w:rsidRPr="00422CC2" w14:paraId="1CBDF943" w14:textId="77777777" w:rsidTr="003E7CDA">
        <w:tc>
          <w:tcPr>
            <w:tcW w:w="199" w:type="dxa"/>
            <w:tcBorders>
              <w:top w:val="nil"/>
              <w:left w:val="nil"/>
              <w:bottom w:val="nil"/>
              <w:right w:val="nil"/>
            </w:tcBorders>
            <w:tcMar>
              <w:top w:w="28" w:type="dxa"/>
              <w:left w:w="28" w:type="dxa"/>
              <w:bottom w:w="28" w:type="dxa"/>
              <w:right w:w="28" w:type="dxa"/>
            </w:tcMar>
          </w:tcPr>
          <w:p w14:paraId="7E0DA1C4"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6C03C5B3"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3174" w:type="dxa"/>
            <w:gridSpan w:val="4"/>
            <w:tcMar>
              <w:top w:w="28" w:type="dxa"/>
              <w:left w:w="28" w:type="dxa"/>
              <w:bottom w:w="28" w:type="dxa"/>
              <w:right w:w="28" w:type="dxa"/>
            </w:tcMar>
          </w:tcPr>
          <w:p w14:paraId="67C45AA3"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ա) արժույթի ծածկագիրը</w:t>
            </w:r>
          </w:p>
          <w:p w14:paraId="72D60DBB"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(currencyCode ատրիբուտ)</w:t>
            </w:r>
          </w:p>
        </w:tc>
        <w:tc>
          <w:tcPr>
            <w:tcW w:w="2666" w:type="dxa"/>
            <w:tcMar>
              <w:top w:w="28" w:type="dxa"/>
              <w:left w:w="28" w:type="dxa"/>
              <w:bottom w:w="28" w:type="dxa"/>
              <w:right w:w="28" w:type="dxa"/>
            </w:tcMar>
          </w:tcPr>
          <w:p w14:paraId="18D9BC11"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արժույթի ծածկագրային նշագիրը</w:t>
            </w:r>
          </w:p>
        </w:tc>
        <w:tc>
          <w:tcPr>
            <w:tcW w:w="1979" w:type="dxa"/>
            <w:tcMar>
              <w:top w:w="28" w:type="dxa"/>
              <w:left w:w="28" w:type="dxa"/>
              <w:bottom w:w="28" w:type="dxa"/>
              <w:right w:w="28" w:type="dxa"/>
            </w:tcMar>
          </w:tcPr>
          <w:p w14:paraId="741098D6"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w:t>
            </w:r>
          </w:p>
        </w:tc>
        <w:tc>
          <w:tcPr>
            <w:tcW w:w="3293" w:type="dxa"/>
            <w:tcMar>
              <w:top w:w="28" w:type="dxa"/>
              <w:left w:w="28" w:type="dxa"/>
              <w:bottom w:w="28" w:type="dxa"/>
              <w:right w:w="28" w:type="dxa"/>
            </w:tcMar>
          </w:tcPr>
          <w:p w14:paraId="3BC44094"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csdo:‌Currency‌Code‌V3‌Type (M.SDT.00144)</w:t>
            </w:r>
          </w:p>
          <w:p w14:paraId="72EE4AE6"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Արժույթի տառային ծածկագրի արժեքը՝ այն տեղեկագրքին (դասակարգչին) համապատասխան, որի նույնականացուցիչը սահմանված է «Տեղեկագրքի (դասակարգչի) նույնականացուցիչ» ատրիբուտում:</w:t>
            </w:r>
          </w:p>
          <w:p w14:paraId="3ABC514A"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Ձ</w:t>
            </w:r>
            <w:r w:rsidR="00422CC2" w:rsidRPr="00422CC2">
              <w:rPr>
                <w:rFonts w:ascii="Sylfaen" w:hAnsi="Sylfaen"/>
                <w:sz w:val="20"/>
              </w:rPr>
              <w:t>եւ</w:t>
            </w:r>
            <w:r w:rsidRPr="00422CC2">
              <w:rPr>
                <w:rFonts w:ascii="Sylfaen" w:hAnsi="Sylfaen"/>
                <w:sz w:val="20"/>
              </w:rPr>
              <w:t>անմուշը՝ [A-Z]{3}</w:t>
            </w:r>
          </w:p>
        </w:tc>
        <w:tc>
          <w:tcPr>
            <w:tcW w:w="681" w:type="dxa"/>
            <w:tcMar>
              <w:top w:w="28" w:type="dxa"/>
              <w:left w:w="28" w:type="dxa"/>
              <w:bottom w:w="28" w:type="dxa"/>
              <w:right w:w="28" w:type="dxa"/>
            </w:tcMar>
          </w:tcPr>
          <w:p w14:paraId="658767E9" w14:textId="77777777" w:rsidR="00730194" w:rsidRPr="00422CC2" w:rsidRDefault="00730194" w:rsidP="00422CC2">
            <w:pPr>
              <w:pStyle w:val="affffa"/>
              <w:widowControl w:val="0"/>
              <w:tabs>
                <w:tab w:val="left" w:pos="1134"/>
              </w:tabs>
              <w:spacing w:after="120"/>
              <w:jc w:val="center"/>
              <w:rPr>
                <w:rFonts w:ascii="Sylfaen" w:hAnsi="Sylfaen" w:cs="Times New Roman"/>
                <w:sz w:val="20"/>
              </w:rPr>
            </w:pPr>
            <w:r w:rsidRPr="00422CC2">
              <w:rPr>
                <w:rFonts w:ascii="Sylfaen" w:hAnsi="Sylfaen"/>
                <w:sz w:val="20"/>
              </w:rPr>
              <w:t>1</w:t>
            </w:r>
          </w:p>
        </w:tc>
        <w:tc>
          <w:tcPr>
            <w:tcW w:w="3119" w:type="dxa"/>
            <w:tcMar>
              <w:top w:w="28" w:type="dxa"/>
              <w:left w:w="28" w:type="dxa"/>
              <w:bottom w:w="28" w:type="dxa"/>
              <w:right w:w="28" w:type="dxa"/>
            </w:tcMar>
          </w:tcPr>
          <w:p w14:paraId="16AA424B"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r w:rsidRPr="00422CC2">
              <w:rPr>
                <w:rFonts w:ascii="Sylfaen" w:hAnsi="Sylfaen"/>
                <w:sz w:val="20"/>
              </w:rPr>
              <w:t>«Հանրագումարը (ընդհանուր գումարը) (casdo:TotalAmount)» վավերապայմանի լրացման դեպքում ատրիբուտը պետք է պարունակի արժույթի տառային ծածկագիրը՝ արժույթների այն դասակարգչին համապատասխան, որի նույնականացուցիչը նշված է «Տեղեկագրքի (դասակարգչի) նույնականացուցիչը (currencyCodeListId ատրիբուտ)» ատրիբուտում</w:t>
            </w:r>
          </w:p>
        </w:tc>
      </w:tr>
      <w:tr w:rsidR="00730194" w:rsidRPr="00422CC2" w14:paraId="0FA141A8" w14:textId="77777777" w:rsidTr="003E7CDA">
        <w:tc>
          <w:tcPr>
            <w:tcW w:w="199" w:type="dxa"/>
            <w:tcBorders>
              <w:top w:val="nil"/>
              <w:left w:val="nil"/>
              <w:bottom w:val="nil"/>
              <w:right w:val="nil"/>
            </w:tcBorders>
            <w:tcMar>
              <w:top w:w="28" w:type="dxa"/>
              <w:left w:w="28" w:type="dxa"/>
              <w:bottom w:w="28" w:type="dxa"/>
              <w:right w:w="28" w:type="dxa"/>
            </w:tcMar>
          </w:tcPr>
          <w:p w14:paraId="3F1033CA"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6B9FABEA"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3174" w:type="dxa"/>
            <w:gridSpan w:val="4"/>
            <w:tcMar>
              <w:top w:w="28" w:type="dxa"/>
              <w:left w:w="28" w:type="dxa"/>
              <w:bottom w:w="28" w:type="dxa"/>
              <w:right w:w="28" w:type="dxa"/>
            </w:tcMar>
          </w:tcPr>
          <w:p w14:paraId="6793208C"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բ) տեղեկագրքի (դասակարգչի) նույնականացուցիչը</w:t>
            </w:r>
          </w:p>
          <w:p w14:paraId="12549479"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(currencyCodeListId ատրիբուտ)</w:t>
            </w:r>
          </w:p>
        </w:tc>
        <w:tc>
          <w:tcPr>
            <w:tcW w:w="2666" w:type="dxa"/>
            <w:tcMar>
              <w:top w:w="28" w:type="dxa"/>
              <w:left w:w="28" w:type="dxa"/>
              <w:bottom w:w="28" w:type="dxa"/>
              <w:right w:w="28" w:type="dxa"/>
            </w:tcMar>
          </w:tcPr>
          <w:p w14:paraId="51D091DD"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արժույթների դասակարգչի նույնականացուցիչը</w:t>
            </w:r>
          </w:p>
        </w:tc>
        <w:tc>
          <w:tcPr>
            <w:tcW w:w="1979" w:type="dxa"/>
            <w:tcMar>
              <w:top w:w="28" w:type="dxa"/>
              <w:left w:w="28" w:type="dxa"/>
              <w:bottom w:w="28" w:type="dxa"/>
              <w:right w:w="28" w:type="dxa"/>
            </w:tcMar>
          </w:tcPr>
          <w:p w14:paraId="4978B60F"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w:t>
            </w:r>
          </w:p>
        </w:tc>
        <w:tc>
          <w:tcPr>
            <w:tcW w:w="3293" w:type="dxa"/>
            <w:tcMar>
              <w:top w:w="28" w:type="dxa"/>
              <w:left w:w="28" w:type="dxa"/>
              <w:bottom w:w="28" w:type="dxa"/>
              <w:right w:w="28" w:type="dxa"/>
            </w:tcMar>
          </w:tcPr>
          <w:p w14:paraId="36ED3112"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csdo:‌Reference‌Data‌Id‌Type (M.SDT.00091)</w:t>
            </w:r>
          </w:p>
          <w:p w14:paraId="44804E4A"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0948430E"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34411F38"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20</w:t>
            </w:r>
          </w:p>
        </w:tc>
        <w:tc>
          <w:tcPr>
            <w:tcW w:w="681" w:type="dxa"/>
            <w:tcMar>
              <w:top w:w="28" w:type="dxa"/>
              <w:left w:w="28" w:type="dxa"/>
              <w:bottom w:w="28" w:type="dxa"/>
              <w:right w:w="28" w:type="dxa"/>
            </w:tcMar>
          </w:tcPr>
          <w:p w14:paraId="4157647C" w14:textId="77777777" w:rsidR="00730194" w:rsidRPr="00422CC2" w:rsidRDefault="00730194" w:rsidP="00422CC2">
            <w:pPr>
              <w:pStyle w:val="affffa"/>
              <w:widowControl w:val="0"/>
              <w:tabs>
                <w:tab w:val="left" w:pos="1134"/>
              </w:tabs>
              <w:spacing w:after="120"/>
              <w:jc w:val="center"/>
              <w:rPr>
                <w:rFonts w:ascii="Sylfaen" w:hAnsi="Sylfaen" w:cs="Times New Roman"/>
                <w:sz w:val="20"/>
              </w:rPr>
            </w:pPr>
            <w:r w:rsidRPr="00422CC2">
              <w:rPr>
                <w:rFonts w:ascii="Sylfaen" w:hAnsi="Sylfaen"/>
                <w:sz w:val="20"/>
              </w:rPr>
              <w:t>1</w:t>
            </w:r>
          </w:p>
        </w:tc>
        <w:tc>
          <w:tcPr>
            <w:tcW w:w="3119" w:type="dxa"/>
            <w:tcMar>
              <w:top w:w="28" w:type="dxa"/>
              <w:left w:w="28" w:type="dxa"/>
              <w:bottom w:w="28" w:type="dxa"/>
              <w:right w:w="28" w:type="dxa"/>
            </w:tcMar>
          </w:tcPr>
          <w:p w14:paraId="50B6CB47"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r w:rsidRPr="00422CC2">
              <w:rPr>
                <w:rFonts w:ascii="Sylfaen" w:hAnsi="Sylfaen"/>
                <w:sz w:val="20"/>
              </w:rPr>
              <w:t>«Հանրագումարը (ընդհանուր գումարը) (casdo:‌Total‌Amount)» վավերապայմանը լրացնելու դեպքում ատրիբուտը պետք է պարունակի «2022» արժեքը</w:t>
            </w:r>
          </w:p>
        </w:tc>
      </w:tr>
      <w:tr w:rsidR="00730194" w:rsidRPr="00422CC2" w14:paraId="6AD841DE" w14:textId="77777777" w:rsidTr="003E7CDA">
        <w:tc>
          <w:tcPr>
            <w:tcW w:w="199" w:type="dxa"/>
            <w:tcBorders>
              <w:top w:val="nil"/>
              <w:left w:val="nil"/>
              <w:bottom w:val="nil"/>
              <w:right w:val="nil"/>
            </w:tcBorders>
            <w:tcMar>
              <w:top w:w="28" w:type="dxa"/>
              <w:left w:w="28" w:type="dxa"/>
              <w:bottom w:w="28" w:type="dxa"/>
              <w:right w:w="28" w:type="dxa"/>
            </w:tcMar>
          </w:tcPr>
          <w:p w14:paraId="38607BDC"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3373" w:type="dxa"/>
            <w:gridSpan w:val="5"/>
            <w:tcMar>
              <w:top w:w="28" w:type="dxa"/>
              <w:left w:w="28" w:type="dxa"/>
              <w:bottom w:w="28" w:type="dxa"/>
              <w:right w:w="28" w:type="dxa"/>
            </w:tcMar>
          </w:tcPr>
          <w:p w14:paraId="687C78BE"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19.7. Արժույթի փոխարժեքը</w:t>
            </w:r>
          </w:p>
          <w:p w14:paraId="0A30F85A"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(casdo:‌Exchange‌Rate)</w:t>
            </w:r>
          </w:p>
        </w:tc>
        <w:tc>
          <w:tcPr>
            <w:tcW w:w="2666" w:type="dxa"/>
            <w:tcMar>
              <w:top w:w="28" w:type="dxa"/>
              <w:left w:w="28" w:type="dxa"/>
              <w:bottom w:w="28" w:type="dxa"/>
              <w:right w:w="28" w:type="dxa"/>
            </w:tcMar>
          </w:tcPr>
          <w:p w14:paraId="13B45AAE"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պայմանագրի գնի արժույթի կամ վճարման (գնահատման) արժույթի փոխարժեքը</w:t>
            </w:r>
          </w:p>
        </w:tc>
        <w:tc>
          <w:tcPr>
            <w:tcW w:w="1979" w:type="dxa"/>
            <w:tcMar>
              <w:top w:w="28" w:type="dxa"/>
              <w:left w:w="28" w:type="dxa"/>
              <w:bottom w:w="28" w:type="dxa"/>
              <w:right w:w="28" w:type="dxa"/>
            </w:tcMar>
          </w:tcPr>
          <w:p w14:paraId="090791B7"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M.CA.SDE.00178</w:t>
            </w:r>
          </w:p>
        </w:tc>
        <w:tc>
          <w:tcPr>
            <w:tcW w:w="3293" w:type="dxa"/>
            <w:tcMar>
              <w:top w:w="28" w:type="dxa"/>
              <w:left w:w="28" w:type="dxa"/>
              <w:bottom w:w="28" w:type="dxa"/>
              <w:right w:w="28" w:type="dxa"/>
            </w:tcMar>
          </w:tcPr>
          <w:p w14:paraId="026DDE6B"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casdo:‌Exchange‌Rate‌Type (M.CA.SDT.00071)</w:t>
            </w:r>
          </w:p>
          <w:p w14:paraId="4BFA668B"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Թիվը՝ հաշվարկի տասական համակարգում։</w:t>
            </w:r>
          </w:p>
          <w:p w14:paraId="603CBAC3"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Նվազագույն արժեքը՝ 0</w:t>
            </w:r>
          </w:p>
          <w:p w14:paraId="14D5BAA3"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 xml:space="preserve">Թվանշանների առավելագույն </w:t>
            </w:r>
            <w:r w:rsidRPr="00422CC2">
              <w:rPr>
                <w:rFonts w:ascii="Sylfaen" w:hAnsi="Sylfaen"/>
                <w:sz w:val="20"/>
              </w:rPr>
              <w:lastRenderedPageBreak/>
              <w:t>քանակը՝ 20.</w:t>
            </w:r>
          </w:p>
          <w:p w14:paraId="6665B2FD"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Կոտորակային թվանշանների առավելագույն քանակը՝ 4</w:t>
            </w:r>
          </w:p>
        </w:tc>
        <w:tc>
          <w:tcPr>
            <w:tcW w:w="681" w:type="dxa"/>
            <w:tcMar>
              <w:top w:w="28" w:type="dxa"/>
              <w:left w:w="28" w:type="dxa"/>
              <w:bottom w:w="28" w:type="dxa"/>
              <w:right w:w="28" w:type="dxa"/>
            </w:tcMar>
          </w:tcPr>
          <w:p w14:paraId="66908174" w14:textId="77777777" w:rsidR="00730194" w:rsidRPr="00422CC2" w:rsidRDefault="00730194" w:rsidP="00422CC2">
            <w:pPr>
              <w:pStyle w:val="affffa"/>
              <w:widowControl w:val="0"/>
              <w:tabs>
                <w:tab w:val="left" w:pos="1134"/>
              </w:tabs>
              <w:spacing w:after="120"/>
              <w:jc w:val="center"/>
              <w:rPr>
                <w:rFonts w:ascii="Sylfaen" w:hAnsi="Sylfaen" w:cs="Times New Roman"/>
                <w:sz w:val="20"/>
              </w:rPr>
            </w:pPr>
            <w:r w:rsidRPr="00422CC2">
              <w:rPr>
                <w:rFonts w:ascii="Sylfaen" w:hAnsi="Sylfaen"/>
                <w:sz w:val="20"/>
              </w:rPr>
              <w:lastRenderedPageBreak/>
              <w:t>0..1</w:t>
            </w:r>
          </w:p>
        </w:tc>
        <w:tc>
          <w:tcPr>
            <w:tcW w:w="3119" w:type="dxa"/>
            <w:tcMar>
              <w:top w:w="28" w:type="dxa"/>
              <w:left w:w="28" w:type="dxa"/>
              <w:bottom w:w="28" w:type="dxa"/>
              <w:right w:w="28" w:type="dxa"/>
            </w:tcMar>
          </w:tcPr>
          <w:p w14:paraId="50C32E69"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p>
        </w:tc>
      </w:tr>
      <w:tr w:rsidR="00730194" w:rsidRPr="00422CC2" w14:paraId="19E9EF93" w14:textId="77777777" w:rsidTr="003E7CDA">
        <w:tc>
          <w:tcPr>
            <w:tcW w:w="199" w:type="dxa"/>
            <w:tcBorders>
              <w:top w:val="nil"/>
              <w:left w:val="nil"/>
              <w:bottom w:val="nil"/>
              <w:right w:val="nil"/>
            </w:tcBorders>
            <w:tcMar>
              <w:top w:w="28" w:type="dxa"/>
              <w:left w:w="28" w:type="dxa"/>
              <w:bottom w:w="28" w:type="dxa"/>
              <w:right w:w="28" w:type="dxa"/>
            </w:tcMar>
          </w:tcPr>
          <w:p w14:paraId="0563C5AE"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5FA36A91"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3174" w:type="dxa"/>
            <w:gridSpan w:val="4"/>
            <w:tcMar>
              <w:top w:w="28" w:type="dxa"/>
              <w:left w:w="28" w:type="dxa"/>
              <w:bottom w:w="28" w:type="dxa"/>
              <w:right w:w="28" w:type="dxa"/>
            </w:tcMar>
          </w:tcPr>
          <w:p w14:paraId="1B3C2C06"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ա) արժույթի ծածկագիրը</w:t>
            </w:r>
          </w:p>
          <w:p w14:paraId="6E719282"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(currencyCode ատրիբուտ)</w:t>
            </w:r>
          </w:p>
        </w:tc>
        <w:tc>
          <w:tcPr>
            <w:tcW w:w="2666" w:type="dxa"/>
            <w:tcMar>
              <w:top w:w="28" w:type="dxa"/>
              <w:left w:w="28" w:type="dxa"/>
              <w:bottom w:w="28" w:type="dxa"/>
              <w:right w:w="28" w:type="dxa"/>
            </w:tcMar>
          </w:tcPr>
          <w:p w14:paraId="160E6523"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արժույթի ծածկագրային նշագիրը</w:t>
            </w:r>
          </w:p>
        </w:tc>
        <w:tc>
          <w:tcPr>
            <w:tcW w:w="1979" w:type="dxa"/>
            <w:tcMar>
              <w:top w:w="28" w:type="dxa"/>
              <w:left w:w="28" w:type="dxa"/>
              <w:bottom w:w="28" w:type="dxa"/>
              <w:right w:w="28" w:type="dxa"/>
            </w:tcMar>
          </w:tcPr>
          <w:p w14:paraId="414AB65F"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w:t>
            </w:r>
          </w:p>
        </w:tc>
        <w:tc>
          <w:tcPr>
            <w:tcW w:w="3293" w:type="dxa"/>
            <w:tcMar>
              <w:top w:w="28" w:type="dxa"/>
              <w:left w:w="28" w:type="dxa"/>
              <w:bottom w:w="28" w:type="dxa"/>
              <w:right w:w="28" w:type="dxa"/>
            </w:tcMar>
          </w:tcPr>
          <w:p w14:paraId="6A433F5D"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csdo:‌Currency‌Code‌V3‌Type (M.SDT.00144)</w:t>
            </w:r>
          </w:p>
          <w:p w14:paraId="30E2BF5C"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Արժույթի տառային ծածկագրի արժեքը՝ այն տեղեկագրքին (դասակարգչին) համապատասխան, որի նույնականացուցիչը սահմանված է «Տեղեկագրքի (դասակարգչի) նույնականացուցիչ» ատրիբուտում:</w:t>
            </w:r>
          </w:p>
          <w:p w14:paraId="05D3E778"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Ձ</w:t>
            </w:r>
            <w:r w:rsidR="00422CC2" w:rsidRPr="00422CC2">
              <w:rPr>
                <w:rFonts w:ascii="Sylfaen" w:hAnsi="Sylfaen"/>
                <w:sz w:val="20"/>
              </w:rPr>
              <w:t>եւ</w:t>
            </w:r>
            <w:r w:rsidRPr="00422CC2">
              <w:rPr>
                <w:rFonts w:ascii="Sylfaen" w:hAnsi="Sylfaen"/>
                <w:sz w:val="20"/>
              </w:rPr>
              <w:t>անմուշը՝ [A-Z]{3}</w:t>
            </w:r>
          </w:p>
        </w:tc>
        <w:tc>
          <w:tcPr>
            <w:tcW w:w="681" w:type="dxa"/>
            <w:tcMar>
              <w:top w:w="28" w:type="dxa"/>
              <w:left w:w="28" w:type="dxa"/>
              <w:bottom w:w="28" w:type="dxa"/>
              <w:right w:w="28" w:type="dxa"/>
            </w:tcMar>
          </w:tcPr>
          <w:p w14:paraId="2D639F2B" w14:textId="77777777" w:rsidR="00730194" w:rsidRPr="00422CC2" w:rsidRDefault="00730194" w:rsidP="00422CC2">
            <w:pPr>
              <w:pStyle w:val="affffa"/>
              <w:widowControl w:val="0"/>
              <w:tabs>
                <w:tab w:val="left" w:pos="1134"/>
              </w:tabs>
              <w:spacing w:after="120"/>
              <w:jc w:val="center"/>
              <w:rPr>
                <w:rFonts w:ascii="Sylfaen" w:hAnsi="Sylfaen" w:cs="Times New Roman"/>
                <w:sz w:val="20"/>
              </w:rPr>
            </w:pPr>
            <w:r w:rsidRPr="00422CC2">
              <w:rPr>
                <w:rFonts w:ascii="Sylfaen" w:hAnsi="Sylfaen"/>
                <w:sz w:val="20"/>
              </w:rPr>
              <w:t>1</w:t>
            </w:r>
          </w:p>
        </w:tc>
        <w:tc>
          <w:tcPr>
            <w:tcW w:w="3119" w:type="dxa"/>
            <w:tcMar>
              <w:top w:w="28" w:type="dxa"/>
              <w:left w:w="28" w:type="dxa"/>
              <w:bottom w:w="28" w:type="dxa"/>
              <w:right w:w="28" w:type="dxa"/>
            </w:tcMar>
          </w:tcPr>
          <w:p w14:paraId="61DDED6A"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r w:rsidRPr="00422CC2">
              <w:rPr>
                <w:rFonts w:ascii="Sylfaen" w:hAnsi="Sylfaen"/>
                <w:sz w:val="20"/>
              </w:rPr>
              <w:t>«Արժույթի փոխարժեքը (casdo:ExchangeRate)» վավերապայմանի լրացման դեպքում ատրիբուտը պետք է պարունակի արժույթի ծածկագիրը՝ արժույթների այն դասակարգչին համապատասխան, որի նույնականացուցիչը նշված է «Տեղեկագրքի (դասակարգչի) նույնականացուցիչը (currencyCodeListId ատրիբուտ)» ատրիբուտում</w:t>
            </w:r>
          </w:p>
        </w:tc>
      </w:tr>
      <w:tr w:rsidR="00730194" w:rsidRPr="00422CC2" w14:paraId="77374D41" w14:textId="77777777" w:rsidTr="003E7CDA">
        <w:tc>
          <w:tcPr>
            <w:tcW w:w="199" w:type="dxa"/>
            <w:tcBorders>
              <w:top w:val="nil"/>
              <w:left w:val="nil"/>
              <w:bottom w:val="nil"/>
              <w:right w:val="nil"/>
            </w:tcBorders>
            <w:tcMar>
              <w:top w:w="28" w:type="dxa"/>
              <w:left w:w="28" w:type="dxa"/>
              <w:bottom w:w="28" w:type="dxa"/>
              <w:right w:w="28" w:type="dxa"/>
            </w:tcMar>
          </w:tcPr>
          <w:p w14:paraId="3E989BBD"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7F9B8A7B"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3174" w:type="dxa"/>
            <w:gridSpan w:val="4"/>
            <w:tcMar>
              <w:top w:w="28" w:type="dxa"/>
              <w:left w:w="28" w:type="dxa"/>
              <w:bottom w:w="28" w:type="dxa"/>
              <w:right w:w="28" w:type="dxa"/>
            </w:tcMar>
          </w:tcPr>
          <w:p w14:paraId="0D1C954F"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բ) տեղեկագրքի (դասակարգչի) նույնականացուցիչը</w:t>
            </w:r>
          </w:p>
          <w:p w14:paraId="1C98BEA9"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(currencyCodeListId ատրիբուտ)</w:t>
            </w:r>
          </w:p>
        </w:tc>
        <w:tc>
          <w:tcPr>
            <w:tcW w:w="2666" w:type="dxa"/>
            <w:tcMar>
              <w:top w:w="28" w:type="dxa"/>
              <w:left w:w="28" w:type="dxa"/>
              <w:bottom w:w="28" w:type="dxa"/>
              <w:right w:w="28" w:type="dxa"/>
            </w:tcMar>
          </w:tcPr>
          <w:p w14:paraId="2AD70D65"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արժույթների դասակարգչի նույնականացուցիչը</w:t>
            </w:r>
          </w:p>
        </w:tc>
        <w:tc>
          <w:tcPr>
            <w:tcW w:w="1979" w:type="dxa"/>
            <w:tcMar>
              <w:top w:w="28" w:type="dxa"/>
              <w:left w:w="28" w:type="dxa"/>
              <w:bottom w:w="28" w:type="dxa"/>
              <w:right w:w="28" w:type="dxa"/>
            </w:tcMar>
          </w:tcPr>
          <w:p w14:paraId="1729B7C8"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w:t>
            </w:r>
          </w:p>
        </w:tc>
        <w:tc>
          <w:tcPr>
            <w:tcW w:w="3293" w:type="dxa"/>
            <w:tcMar>
              <w:top w:w="28" w:type="dxa"/>
              <w:left w:w="28" w:type="dxa"/>
              <w:bottom w:w="28" w:type="dxa"/>
              <w:right w:w="28" w:type="dxa"/>
            </w:tcMar>
          </w:tcPr>
          <w:p w14:paraId="367C3033"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csdo:‌Reference‌Data‌Id‌Type (M.SDT.00091)</w:t>
            </w:r>
          </w:p>
          <w:p w14:paraId="5551E560"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41D96D57"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4D4477CC"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20</w:t>
            </w:r>
          </w:p>
        </w:tc>
        <w:tc>
          <w:tcPr>
            <w:tcW w:w="681" w:type="dxa"/>
            <w:tcMar>
              <w:top w:w="28" w:type="dxa"/>
              <w:left w:w="28" w:type="dxa"/>
              <w:bottom w:w="28" w:type="dxa"/>
              <w:right w:w="28" w:type="dxa"/>
            </w:tcMar>
          </w:tcPr>
          <w:p w14:paraId="56B4BB1A" w14:textId="77777777" w:rsidR="00730194" w:rsidRPr="00422CC2" w:rsidRDefault="00730194" w:rsidP="00422CC2">
            <w:pPr>
              <w:pStyle w:val="affffa"/>
              <w:widowControl w:val="0"/>
              <w:tabs>
                <w:tab w:val="left" w:pos="1134"/>
              </w:tabs>
              <w:spacing w:after="120"/>
              <w:jc w:val="center"/>
              <w:rPr>
                <w:rFonts w:ascii="Sylfaen" w:hAnsi="Sylfaen" w:cs="Times New Roman"/>
                <w:sz w:val="20"/>
              </w:rPr>
            </w:pPr>
            <w:r w:rsidRPr="00422CC2">
              <w:rPr>
                <w:rFonts w:ascii="Sylfaen" w:hAnsi="Sylfaen"/>
                <w:sz w:val="20"/>
              </w:rPr>
              <w:t>1</w:t>
            </w:r>
          </w:p>
        </w:tc>
        <w:tc>
          <w:tcPr>
            <w:tcW w:w="3119" w:type="dxa"/>
            <w:tcMar>
              <w:top w:w="28" w:type="dxa"/>
              <w:left w:w="28" w:type="dxa"/>
              <w:bottom w:w="28" w:type="dxa"/>
              <w:right w:w="28" w:type="dxa"/>
            </w:tcMar>
          </w:tcPr>
          <w:p w14:paraId="6E7AC728"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r w:rsidRPr="00422CC2">
              <w:rPr>
                <w:rFonts w:ascii="Sylfaen" w:hAnsi="Sylfaen"/>
                <w:sz w:val="20"/>
              </w:rPr>
              <w:t>«Արժույթի փոխարժեքը (casdo:ExchangeRate)» վավերապայմանը լրացնելու դեպքում ատրիբուտը պետք է պարունակի «2022» արժեքը</w:t>
            </w:r>
          </w:p>
        </w:tc>
      </w:tr>
      <w:tr w:rsidR="00730194" w:rsidRPr="00422CC2" w14:paraId="090EF47A" w14:textId="77777777" w:rsidTr="003E7CDA">
        <w:tc>
          <w:tcPr>
            <w:tcW w:w="199" w:type="dxa"/>
            <w:tcBorders>
              <w:top w:val="nil"/>
              <w:left w:val="nil"/>
              <w:bottom w:val="nil"/>
              <w:right w:val="nil"/>
            </w:tcBorders>
            <w:tcMar>
              <w:top w:w="28" w:type="dxa"/>
              <w:left w:w="28" w:type="dxa"/>
              <w:bottom w:w="28" w:type="dxa"/>
              <w:right w:w="28" w:type="dxa"/>
            </w:tcMar>
          </w:tcPr>
          <w:p w14:paraId="1F9B9D0B"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2FE46E29"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3174" w:type="dxa"/>
            <w:gridSpan w:val="4"/>
            <w:tcMar>
              <w:top w:w="28" w:type="dxa"/>
              <w:left w:w="28" w:type="dxa"/>
              <w:bottom w:w="28" w:type="dxa"/>
              <w:right w:w="28" w:type="dxa"/>
            </w:tcMar>
          </w:tcPr>
          <w:p w14:paraId="6962F974"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գ) մասշտաբը</w:t>
            </w:r>
          </w:p>
          <w:p w14:paraId="1508B9D3"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(scaleNumber ատրիբուտ)</w:t>
            </w:r>
          </w:p>
        </w:tc>
        <w:tc>
          <w:tcPr>
            <w:tcW w:w="2666" w:type="dxa"/>
            <w:tcMar>
              <w:top w:w="28" w:type="dxa"/>
              <w:left w:w="28" w:type="dxa"/>
              <w:bottom w:w="28" w:type="dxa"/>
              <w:right w:w="28" w:type="dxa"/>
            </w:tcMar>
          </w:tcPr>
          <w:p w14:paraId="0ACD8F99"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հաշվարկի տասական համակարգում դրամական գումարի մասշտաբը՝ ներկայացված 10 թվի աստիճանի ցուցիչի տեսքով</w:t>
            </w:r>
          </w:p>
        </w:tc>
        <w:tc>
          <w:tcPr>
            <w:tcW w:w="1979" w:type="dxa"/>
            <w:tcMar>
              <w:top w:w="28" w:type="dxa"/>
              <w:left w:w="28" w:type="dxa"/>
              <w:bottom w:w="28" w:type="dxa"/>
              <w:right w:w="28" w:type="dxa"/>
            </w:tcMar>
          </w:tcPr>
          <w:p w14:paraId="0B0AA00D"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w:t>
            </w:r>
          </w:p>
        </w:tc>
        <w:tc>
          <w:tcPr>
            <w:tcW w:w="3293" w:type="dxa"/>
            <w:tcMar>
              <w:top w:w="28" w:type="dxa"/>
              <w:left w:w="28" w:type="dxa"/>
              <w:bottom w:w="28" w:type="dxa"/>
              <w:right w:w="28" w:type="dxa"/>
            </w:tcMar>
          </w:tcPr>
          <w:p w14:paraId="31AAC06E"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csdo:‌Number2‌Type (M.SDT.00096)</w:t>
            </w:r>
          </w:p>
          <w:p w14:paraId="7EA50E27"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Թիվը՝ հաշվարկի տասական համակարգում։</w:t>
            </w:r>
          </w:p>
          <w:p w14:paraId="1D1CF857"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 xml:space="preserve">Թվանշանների առավելագույն </w:t>
            </w:r>
            <w:r w:rsidRPr="00422CC2">
              <w:rPr>
                <w:rFonts w:ascii="Sylfaen" w:hAnsi="Sylfaen"/>
                <w:sz w:val="20"/>
              </w:rPr>
              <w:lastRenderedPageBreak/>
              <w:t>քանակը՝ 2</w:t>
            </w:r>
          </w:p>
          <w:p w14:paraId="7B6FD2FB"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Կոտորակային թվանշանների առավելագույն քանակը՝ 0</w:t>
            </w:r>
          </w:p>
          <w:p w14:paraId="0BFDDBED"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Սկզբնադիր արժեքը՝ 0</w:t>
            </w:r>
          </w:p>
        </w:tc>
        <w:tc>
          <w:tcPr>
            <w:tcW w:w="681" w:type="dxa"/>
            <w:tcMar>
              <w:top w:w="28" w:type="dxa"/>
              <w:left w:w="28" w:type="dxa"/>
              <w:bottom w:w="28" w:type="dxa"/>
              <w:right w:w="28" w:type="dxa"/>
            </w:tcMar>
          </w:tcPr>
          <w:p w14:paraId="24EAC693" w14:textId="77777777" w:rsidR="00730194" w:rsidRPr="00422CC2" w:rsidRDefault="00730194" w:rsidP="00422CC2">
            <w:pPr>
              <w:pStyle w:val="affffa"/>
              <w:widowControl w:val="0"/>
              <w:tabs>
                <w:tab w:val="left" w:pos="1134"/>
              </w:tabs>
              <w:spacing w:after="120"/>
              <w:jc w:val="center"/>
              <w:rPr>
                <w:rFonts w:ascii="Sylfaen" w:hAnsi="Sylfaen" w:cs="Times New Roman"/>
                <w:sz w:val="20"/>
              </w:rPr>
            </w:pPr>
            <w:r w:rsidRPr="00422CC2">
              <w:rPr>
                <w:rFonts w:ascii="Sylfaen" w:hAnsi="Sylfaen"/>
                <w:sz w:val="20"/>
              </w:rPr>
              <w:lastRenderedPageBreak/>
              <w:t>0..1</w:t>
            </w:r>
          </w:p>
        </w:tc>
        <w:tc>
          <w:tcPr>
            <w:tcW w:w="3119" w:type="dxa"/>
            <w:tcMar>
              <w:top w:w="28" w:type="dxa"/>
              <w:left w:w="28" w:type="dxa"/>
              <w:bottom w:w="28" w:type="dxa"/>
              <w:right w:w="28" w:type="dxa"/>
            </w:tcMar>
          </w:tcPr>
          <w:p w14:paraId="5DD0C713"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r w:rsidRPr="00422CC2">
              <w:rPr>
                <w:rFonts w:ascii="Sylfaen" w:hAnsi="Sylfaen"/>
                <w:sz w:val="20"/>
              </w:rPr>
              <w:t>ատրիբուտի արժեքը պետք է պարունակի ազգային արժույթի մեկ միավորի համար գնանշվող՝ օտարերկրյա դրամական միավորների քանակը։</w:t>
            </w:r>
          </w:p>
          <w:p w14:paraId="2D71FD4B"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r w:rsidRPr="00422CC2">
              <w:rPr>
                <w:rFonts w:ascii="Sylfaen" w:hAnsi="Sylfaen"/>
                <w:sz w:val="20"/>
              </w:rPr>
              <w:lastRenderedPageBreak/>
              <w:t xml:space="preserve">Վավերապայմանի արժեքը պետք է նշվի թիվ 10-ի աստիճանի տեսքով («0» արժեքը համապատասխանում է 1 միավորի, «1» արժեքը՝ 10 միավորի, «2» արժեքը՝ 100 միավորի </w:t>
            </w:r>
            <w:r w:rsidR="00422CC2" w:rsidRPr="00422CC2">
              <w:rPr>
                <w:rFonts w:ascii="Sylfaen" w:hAnsi="Sylfaen"/>
                <w:sz w:val="20"/>
              </w:rPr>
              <w:t>եւ</w:t>
            </w:r>
            <w:r w:rsidRPr="00422CC2">
              <w:rPr>
                <w:rFonts w:ascii="Sylfaen" w:hAnsi="Sylfaen"/>
                <w:sz w:val="20"/>
              </w:rPr>
              <w:t xml:space="preserve"> այլն)</w:t>
            </w:r>
          </w:p>
        </w:tc>
      </w:tr>
      <w:tr w:rsidR="00730194" w:rsidRPr="00422CC2" w14:paraId="5BD851E8" w14:textId="77777777" w:rsidTr="003E7CDA">
        <w:tc>
          <w:tcPr>
            <w:tcW w:w="199" w:type="dxa"/>
            <w:tcBorders>
              <w:top w:val="nil"/>
              <w:left w:val="nil"/>
              <w:bottom w:val="nil"/>
              <w:right w:val="nil"/>
            </w:tcBorders>
            <w:tcMar>
              <w:top w:w="28" w:type="dxa"/>
              <w:left w:w="28" w:type="dxa"/>
              <w:bottom w:w="28" w:type="dxa"/>
              <w:right w:w="28" w:type="dxa"/>
            </w:tcMar>
          </w:tcPr>
          <w:p w14:paraId="1DC591B6"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3373" w:type="dxa"/>
            <w:gridSpan w:val="5"/>
            <w:tcMar>
              <w:top w:w="28" w:type="dxa"/>
              <w:left w:w="28" w:type="dxa"/>
              <w:bottom w:w="28" w:type="dxa"/>
              <w:right w:w="28" w:type="dxa"/>
            </w:tcMar>
          </w:tcPr>
          <w:p w14:paraId="3F73BF18"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19.8. Առաքողը</w:t>
            </w:r>
          </w:p>
          <w:p w14:paraId="5676DC9A"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(cacdo:ConsignorDetails)</w:t>
            </w:r>
          </w:p>
        </w:tc>
        <w:tc>
          <w:tcPr>
            <w:tcW w:w="2666" w:type="dxa"/>
            <w:tcMar>
              <w:top w:w="28" w:type="dxa"/>
              <w:left w:w="28" w:type="dxa"/>
              <w:bottom w:w="28" w:type="dxa"/>
              <w:right w:w="28" w:type="dxa"/>
            </w:tcMar>
          </w:tcPr>
          <w:p w14:paraId="28F9D477"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առաքողի մասին տեղեկությունները</w:t>
            </w:r>
          </w:p>
        </w:tc>
        <w:tc>
          <w:tcPr>
            <w:tcW w:w="1979" w:type="dxa"/>
            <w:tcMar>
              <w:top w:w="28" w:type="dxa"/>
              <w:left w:w="28" w:type="dxa"/>
              <w:bottom w:w="28" w:type="dxa"/>
              <w:right w:w="28" w:type="dxa"/>
            </w:tcMar>
          </w:tcPr>
          <w:p w14:paraId="1358AEE0"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M.CA.CDE.00469</w:t>
            </w:r>
          </w:p>
        </w:tc>
        <w:tc>
          <w:tcPr>
            <w:tcW w:w="3293" w:type="dxa"/>
            <w:tcMar>
              <w:top w:w="28" w:type="dxa"/>
              <w:left w:w="28" w:type="dxa"/>
              <w:bottom w:w="28" w:type="dxa"/>
              <w:right w:w="28" w:type="dxa"/>
            </w:tcMar>
          </w:tcPr>
          <w:p w14:paraId="4C399274"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cacdo:‌Goods‌Shipment‌Subject‌DetailsType (M.CA.CDT.00416)</w:t>
            </w:r>
          </w:p>
          <w:p w14:paraId="57B44621"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Որոշվում է ներդրված տարրերի արժեքների տիրույթներով</w:t>
            </w:r>
          </w:p>
        </w:tc>
        <w:tc>
          <w:tcPr>
            <w:tcW w:w="681" w:type="dxa"/>
            <w:tcMar>
              <w:top w:w="28" w:type="dxa"/>
              <w:left w:w="28" w:type="dxa"/>
              <w:bottom w:w="28" w:type="dxa"/>
              <w:right w:w="28" w:type="dxa"/>
            </w:tcMar>
          </w:tcPr>
          <w:p w14:paraId="39F33F99" w14:textId="77777777" w:rsidR="00730194" w:rsidRPr="00422CC2" w:rsidRDefault="00730194" w:rsidP="00422CC2">
            <w:pPr>
              <w:pStyle w:val="affffa"/>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43DBA1BB"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r w:rsidRPr="00422CC2">
              <w:rPr>
                <w:rFonts w:ascii="Sylfaen" w:hAnsi="Sylfaen"/>
                <w:sz w:val="20"/>
              </w:rPr>
              <w:t>սուբյեկտի անվանումը նշելու համար պետք է լրացվի հետ</w:t>
            </w:r>
            <w:r w:rsidR="00422CC2" w:rsidRPr="00422CC2">
              <w:rPr>
                <w:rFonts w:ascii="Sylfaen" w:hAnsi="Sylfaen"/>
                <w:sz w:val="20"/>
              </w:rPr>
              <w:t>եւ</w:t>
            </w:r>
            <w:r w:rsidRPr="00422CC2">
              <w:rPr>
                <w:rFonts w:ascii="Sylfaen" w:hAnsi="Sylfaen"/>
                <w:sz w:val="20"/>
              </w:rPr>
              <w:t>յալ վավերապայմաններից մեկը՝ «Սուբյեկտի անվանումը (csdo:SubjectName)», «Սուբյեկտի կրճատ անվանումը (csdo:SubjectBriefName)»</w:t>
            </w:r>
          </w:p>
        </w:tc>
      </w:tr>
      <w:tr w:rsidR="00730194" w:rsidRPr="00422CC2" w14:paraId="61A81AF5" w14:textId="77777777" w:rsidTr="003E7CDA">
        <w:tc>
          <w:tcPr>
            <w:tcW w:w="199" w:type="dxa"/>
            <w:tcBorders>
              <w:top w:val="nil"/>
              <w:left w:val="nil"/>
              <w:bottom w:val="nil"/>
              <w:right w:val="nil"/>
            </w:tcBorders>
            <w:tcMar>
              <w:top w:w="28" w:type="dxa"/>
              <w:left w:w="28" w:type="dxa"/>
              <w:bottom w:w="28" w:type="dxa"/>
              <w:right w:w="28" w:type="dxa"/>
            </w:tcMar>
          </w:tcPr>
          <w:p w14:paraId="14CB1C5B"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4F0B9830"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3174" w:type="dxa"/>
            <w:gridSpan w:val="4"/>
            <w:tcMar>
              <w:top w:w="28" w:type="dxa"/>
              <w:left w:w="28" w:type="dxa"/>
              <w:bottom w:w="28" w:type="dxa"/>
              <w:right w:w="28" w:type="dxa"/>
            </w:tcMar>
          </w:tcPr>
          <w:p w14:paraId="0ADA4E12"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19.8.1. Երկրի ծածկագիրը</w:t>
            </w:r>
          </w:p>
          <w:p w14:paraId="73F1B9D7"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(csdo:‌Unified‌Country‌Code)</w:t>
            </w:r>
          </w:p>
        </w:tc>
        <w:tc>
          <w:tcPr>
            <w:tcW w:w="2666" w:type="dxa"/>
            <w:tcMar>
              <w:top w:w="28" w:type="dxa"/>
              <w:left w:w="28" w:type="dxa"/>
              <w:bottom w:w="28" w:type="dxa"/>
              <w:right w:w="28" w:type="dxa"/>
            </w:tcMar>
          </w:tcPr>
          <w:p w14:paraId="1B735AE1"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սուբյեկտի գրանցման երկրի ծածկագրային նշագիրը</w:t>
            </w:r>
          </w:p>
        </w:tc>
        <w:tc>
          <w:tcPr>
            <w:tcW w:w="1979" w:type="dxa"/>
            <w:tcMar>
              <w:top w:w="28" w:type="dxa"/>
              <w:left w:w="28" w:type="dxa"/>
              <w:bottom w:w="28" w:type="dxa"/>
              <w:right w:w="28" w:type="dxa"/>
            </w:tcMar>
          </w:tcPr>
          <w:p w14:paraId="33722143"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M.SDE.00162</w:t>
            </w:r>
          </w:p>
        </w:tc>
        <w:tc>
          <w:tcPr>
            <w:tcW w:w="3293" w:type="dxa"/>
            <w:tcMar>
              <w:top w:w="28" w:type="dxa"/>
              <w:left w:w="28" w:type="dxa"/>
              <w:bottom w:w="28" w:type="dxa"/>
              <w:right w:w="28" w:type="dxa"/>
            </w:tcMar>
          </w:tcPr>
          <w:p w14:paraId="3C72D1AB"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csdo:‌Unified‌Country‌Code‌Type (M.SDT.00112)</w:t>
            </w:r>
          </w:p>
          <w:p w14:paraId="1BE26E28"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Երկրի երկտառ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58A8B09F"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Ձ</w:t>
            </w:r>
            <w:r w:rsidR="00422CC2" w:rsidRPr="00422CC2">
              <w:rPr>
                <w:rFonts w:ascii="Sylfaen" w:hAnsi="Sylfaen"/>
                <w:sz w:val="20"/>
              </w:rPr>
              <w:t>եւ</w:t>
            </w:r>
            <w:r w:rsidRPr="00422CC2">
              <w:rPr>
                <w:rFonts w:ascii="Sylfaen" w:hAnsi="Sylfaen"/>
                <w:sz w:val="20"/>
              </w:rPr>
              <w:t>անմուշը՝ [A-Z]{2}</w:t>
            </w:r>
          </w:p>
        </w:tc>
        <w:tc>
          <w:tcPr>
            <w:tcW w:w="681" w:type="dxa"/>
            <w:tcMar>
              <w:top w:w="28" w:type="dxa"/>
              <w:left w:w="28" w:type="dxa"/>
              <w:bottom w:w="28" w:type="dxa"/>
              <w:right w:w="28" w:type="dxa"/>
            </w:tcMar>
          </w:tcPr>
          <w:p w14:paraId="5A8CB786" w14:textId="77777777" w:rsidR="00730194" w:rsidRPr="00422CC2" w:rsidRDefault="00730194" w:rsidP="00422CC2">
            <w:pPr>
              <w:pStyle w:val="affffa"/>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636981DE"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r w:rsidRPr="00422CC2">
              <w:rPr>
                <w:rFonts w:ascii="Sylfaen" w:hAnsi="Sylfaen"/>
                <w:sz w:val="20"/>
              </w:rPr>
              <w:t>վավերապայմանը չի լրացվում</w:t>
            </w:r>
          </w:p>
        </w:tc>
      </w:tr>
      <w:tr w:rsidR="00730194" w:rsidRPr="00422CC2" w14:paraId="7AA76EC7" w14:textId="77777777" w:rsidTr="003E7CDA">
        <w:tc>
          <w:tcPr>
            <w:tcW w:w="199" w:type="dxa"/>
            <w:tcBorders>
              <w:top w:val="nil"/>
              <w:left w:val="nil"/>
              <w:bottom w:val="nil"/>
              <w:right w:val="nil"/>
            </w:tcBorders>
            <w:tcMar>
              <w:top w:w="28" w:type="dxa"/>
              <w:left w:w="28" w:type="dxa"/>
              <w:bottom w:w="28" w:type="dxa"/>
              <w:right w:w="28" w:type="dxa"/>
            </w:tcMar>
          </w:tcPr>
          <w:p w14:paraId="091F05C5"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062D051A"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08296235"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2976" w:type="dxa"/>
            <w:gridSpan w:val="3"/>
            <w:tcMar>
              <w:top w:w="28" w:type="dxa"/>
              <w:left w:w="28" w:type="dxa"/>
              <w:bottom w:w="28" w:type="dxa"/>
              <w:right w:w="28" w:type="dxa"/>
            </w:tcMar>
          </w:tcPr>
          <w:p w14:paraId="36A941BA"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ա) տեղեկագրքի (դասակարգչի) նույնականացուցիչը</w:t>
            </w:r>
          </w:p>
          <w:p w14:paraId="164B586F"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lastRenderedPageBreak/>
              <w:t>(code​List​Id ատրիբուտ)</w:t>
            </w:r>
          </w:p>
        </w:tc>
        <w:tc>
          <w:tcPr>
            <w:tcW w:w="2666" w:type="dxa"/>
            <w:tcMar>
              <w:top w:w="28" w:type="dxa"/>
              <w:left w:w="28" w:type="dxa"/>
              <w:bottom w:w="28" w:type="dxa"/>
              <w:right w:w="28" w:type="dxa"/>
            </w:tcMar>
          </w:tcPr>
          <w:p w14:paraId="638C6853"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lastRenderedPageBreak/>
              <w:t>տեղեկագրքի (դասակարգչի) նշագիրը, որին համապատասխան</w:t>
            </w:r>
            <w:r w:rsidR="00B2108D" w:rsidRPr="00422CC2">
              <w:rPr>
                <w:rFonts w:ascii="Sylfaen" w:hAnsi="Sylfaen"/>
                <w:sz w:val="20"/>
              </w:rPr>
              <w:t>,</w:t>
            </w:r>
            <w:r w:rsidRPr="00422CC2">
              <w:rPr>
                <w:rFonts w:ascii="Sylfaen" w:hAnsi="Sylfaen"/>
                <w:sz w:val="20"/>
              </w:rPr>
              <w:t xml:space="preserve"> </w:t>
            </w:r>
            <w:r w:rsidRPr="00422CC2">
              <w:rPr>
                <w:rFonts w:ascii="Sylfaen" w:hAnsi="Sylfaen"/>
                <w:sz w:val="20"/>
              </w:rPr>
              <w:lastRenderedPageBreak/>
              <w:t>նշված է ծածկագիրը</w:t>
            </w:r>
          </w:p>
        </w:tc>
        <w:tc>
          <w:tcPr>
            <w:tcW w:w="1979" w:type="dxa"/>
            <w:tcMar>
              <w:top w:w="28" w:type="dxa"/>
              <w:left w:w="28" w:type="dxa"/>
              <w:bottom w:w="28" w:type="dxa"/>
              <w:right w:w="28" w:type="dxa"/>
            </w:tcMar>
          </w:tcPr>
          <w:p w14:paraId="1C8B155E"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lastRenderedPageBreak/>
              <w:t>–</w:t>
            </w:r>
          </w:p>
        </w:tc>
        <w:tc>
          <w:tcPr>
            <w:tcW w:w="3293" w:type="dxa"/>
            <w:tcMar>
              <w:top w:w="28" w:type="dxa"/>
              <w:left w:w="28" w:type="dxa"/>
              <w:bottom w:w="28" w:type="dxa"/>
              <w:right w:w="28" w:type="dxa"/>
            </w:tcMar>
          </w:tcPr>
          <w:p w14:paraId="1EBF6921"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csdo:‌Reference‌Data‌Id‌Type (M.SDT.00091)</w:t>
            </w:r>
          </w:p>
          <w:p w14:paraId="3030D062"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lastRenderedPageBreak/>
              <w:t>Պայմանանշանների նորմալացված տողը:</w:t>
            </w:r>
          </w:p>
          <w:p w14:paraId="5BB71EAF"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1B210CAC"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20</w:t>
            </w:r>
          </w:p>
        </w:tc>
        <w:tc>
          <w:tcPr>
            <w:tcW w:w="681" w:type="dxa"/>
            <w:tcMar>
              <w:top w:w="28" w:type="dxa"/>
              <w:left w:w="28" w:type="dxa"/>
              <w:bottom w:w="28" w:type="dxa"/>
              <w:right w:w="28" w:type="dxa"/>
            </w:tcMar>
          </w:tcPr>
          <w:p w14:paraId="5DEFE7F1" w14:textId="77777777" w:rsidR="00730194" w:rsidRPr="00422CC2" w:rsidRDefault="00730194" w:rsidP="00422CC2">
            <w:pPr>
              <w:pStyle w:val="affffa"/>
              <w:widowControl w:val="0"/>
              <w:tabs>
                <w:tab w:val="left" w:pos="1134"/>
              </w:tabs>
              <w:spacing w:after="120"/>
              <w:jc w:val="center"/>
              <w:rPr>
                <w:rFonts w:ascii="Sylfaen" w:hAnsi="Sylfaen" w:cs="Times New Roman"/>
                <w:sz w:val="20"/>
              </w:rPr>
            </w:pPr>
            <w:r w:rsidRPr="00422CC2">
              <w:rPr>
                <w:rFonts w:ascii="Sylfaen" w:hAnsi="Sylfaen"/>
                <w:sz w:val="20"/>
              </w:rPr>
              <w:lastRenderedPageBreak/>
              <w:t>1</w:t>
            </w:r>
          </w:p>
        </w:tc>
        <w:tc>
          <w:tcPr>
            <w:tcW w:w="3119" w:type="dxa"/>
            <w:tcMar>
              <w:top w:w="28" w:type="dxa"/>
              <w:left w:w="28" w:type="dxa"/>
              <w:bottom w:w="28" w:type="dxa"/>
              <w:right w:w="28" w:type="dxa"/>
            </w:tcMar>
          </w:tcPr>
          <w:p w14:paraId="57A1F100"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p>
        </w:tc>
      </w:tr>
      <w:tr w:rsidR="00730194" w:rsidRPr="00422CC2" w14:paraId="4794E9B8" w14:textId="77777777" w:rsidTr="003E7CDA">
        <w:tc>
          <w:tcPr>
            <w:tcW w:w="199" w:type="dxa"/>
            <w:tcBorders>
              <w:top w:val="nil"/>
              <w:left w:val="nil"/>
              <w:bottom w:val="nil"/>
              <w:right w:val="nil"/>
            </w:tcBorders>
            <w:tcMar>
              <w:top w:w="28" w:type="dxa"/>
              <w:left w:w="28" w:type="dxa"/>
              <w:bottom w:w="28" w:type="dxa"/>
              <w:right w:w="28" w:type="dxa"/>
            </w:tcMar>
          </w:tcPr>
          <w:p w14:paraId="0451CA13"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50C1DF18"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3174" w:type="dxa"/>
            <w:gridSpan w:val="4"/>
            <w:tcMar>
              <w:top w:w="28" w:type="dxa"/>
              <w:left w:w="28" w:type="dxa"/>
              <w:bottom w:w="28" w:type="dxa"/>
              <w:right w:w="28" w:type="dxa"/>
            </w:tcMar>
          </w:tcPr>
          <w:p w14:paraId="38986B4B"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19.8.2. Սուբյեկտի անվանումը</w:t>
            </w:r>
          </w:p>
          <w:p w14:paraId="4A58F257"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(csdo:‌Subject‌Name)</w:t>
            </w:r>
          </w:p>
        </w:tc>
        <w:tc>
          <w:tcPr>
            <w:tcW w:w="2666" w:type="dxa"/>
            <w:tcMar>
              <w:top w:w="28" w:type="dxa"/>
              <w:left w:w="28" w:type="dxa"/>
              <w:bottom w:w="28" w:type="dxa"/>
              <w:right w:w="28" w:type="dxa"/>
            </w:tcMar>
          </w:tcPr>
          <w:p w14:paraId="5155C221"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 xml:space="preserve">տնտեսավարող սուբյեկտի լրիվ անվանումը կամ ֆիզիկական անձի ազգանունը, անունը </w:t>
            </w:r>
            <w:r w:rsidR="00422CC2" w:rsidRPr="00422CC2">
              <w:rPr>
                <w:rFonts w:ascii="Sylfaen" w:hAnsi="Sylfaen"/>
                <w:sz w:val="20"/>
              </w:rPr>
              <w:t>եւ</w:t>
            </w:r>
            <w:r w:rsidRPr="00422CC2">
              <w:rPr>
                <w:rFonts w:ascii="Sylfaen" w:hAnsi="Sylfaen"/>
                <w:sz w:val="20"/>
              </w:rPr>
              <w:t xml:space="preserve"> հայրանունը</w:t>
            </w:r>
          </w:p>
        </w:tc>
        <w:tc>
          <w:tcPr>
            <w:tcW w:w="1979" w:type="dxa"/>
            <w:tcMar>
              <w:top w:w="28" w:type="dxa"/>
              <w:left w:w="28" w:type="dxa"/>
              <w:bottom w:w="28" w:type="dxa"/>
              <w:right w:w="28" w:type="dxa"/>
            </w:tcMar>
          </w:tcPr>
          <w:p w14:paraId="6205539D"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M.SDE.00224</w:t>
            </w:r>
          </w:p>
        </w:tc>
        <w:tc>
          <w:tcPr>
            <w:tcW w:w="3293" w:type="dxa"/>
            <w:tcMar>
              <w:top w:w="28" w:type="dxa"/>
              <w:left w:w="28" w:type="dxa"/>
              <w:bottom w:w="28" w:type="dxa"/>
              <w:right w:w="28" w:type="dxa"/>
            </w:tcMar>
          </w:tcPr>
          <w:p w14:paraId="01658FE5"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csdo:‌Name300‌Type (M.SDT.00056)</w:t>
            </w:r>
          </w:p>
          <w:p w14:paraId="304E0036"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3B6ADE0D"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0DD5742D"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300</w:t>
            </w:r>
          </w:p>
        </w:tc>
        <w:tc>
          <w:tcPr>
            <w:tcW w:w="681" w:type="dxa"/>
            <w:tcMar>
              <w:top w:w="28" w:type="dxa"/>
              <w:left w:w="28" w:type="dxa"/>
              <w:bottom w:w="28" w:type="dxa"/>
              <w:right w:w="28" w:type="dxa"/>
            </w:tcMar>
          </w:tcPr>
          <w:p w14:paraId="50D69D3E" w14:textId="77777777" w:rsidR="00730194" w:rsidRPr="00422CC2" w:rsidRDefault="00730194" w:rsidP="00422CC2">
            <w:pPr>
              <w:pStyle w:val="affffa"/>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545B2485"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r w:rsidRPr="00422CC2">
              <w:rPr>
                <w:rFonts w:ascii="Sylfaen" w:hAnsi="Sylfaen"/>
                <w:sz w:val="20"/>
              </w:rPr>
              <w:t>վավերապայմանը լրացնելիս դրա արժեքը պետք է ներառի սուբյեկտի կազմակերպաիրավական ձ</w:t>
            </w:r>
            <w:r w:rsidR="00422CC2" w:rsidRPr="00422CC2">
              <w:rPr>
                <w:rFonts w:ascii="Sylfaen" w:hAnsi="Sylfaen"/>
                <w:sz w:val="20"/>
              </w:rPr>
              <w:t>եւ</w:t>
            </w:r>
            <w:r w:rsidRPr="00422CC2">
              <w:rPr>
                <w:rFonts w:ascii="Sylfaen" w:hAnsi="Sylfaen"/>
                <w:sz w:val="20"/>
              </w:rPr>
              <w:t>ի մասին տեղեկությունները (դրանց առկայության դեպքում)</w:t>
            </w:r>
          </w:p>
        </w:tc>
      </w:tr>
      <w:tr w:rsidR="00730194" w:rsidRPr="00422CC2" w14:paraId="36B3542E" w14:textId="77777777" w:rsidTr="003E7CDA">
        <w:tc>
          <w:tcPr>
            <w:tcW w:w="199" w:type="dxa"/>
            <w:tcBorders>
              <w:top w:val="nil"/>
              <w:left w:val="nil"/>
              <w:bottom w:val="nil"/>
              <w:right w:val="nil"/>
            </w:tcBorders>
            <w:tcMar>
              <w:top w:w="28" w:type="dxa"/>
              <w:left w:w="28" w:type="dxa"/>
              <w:bottom w:w="28" w:type="dxa"/>
              <w:right w:w="28" w:type="dxa"/>
            </w:tcMar>
          </w:tcPr>
          <w:p w14:paraId="36D704CC"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71DFCE7D"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3174" w:type="dxa"/>
            <w:gridSpan w:val="4"/>
            <w:tcMar>
              <w:top w:w="28" w:type="dxa"/>
              <w:left w:w="28" w:type="dxa"/>
              <w:bottom w:w="28" w:type="dxa"/>
              <w:right w:w="28" w:type="dxa"/>
            </w:tcMar>
          </w:tcPr>
          <w:p w14:paraId="32017D15"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19.8.3. Սուբյեկտի կրճատ անվանումը</w:t>
            </w:r>
          </w:p>
          <w:p w14:paraId="7E286937"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(csdo:‌Subject‌Brief‌Name)</w:t>
            </w:r>
          </w:p>
        </w:tc>
        <w:tc>
          <w:tcPr>
            <w:tcW w:w="2666" w:type="dxa"/>
            <w:tcMar>
              <w:top w:w="28" w:type="dxa"/>
              <w:left w:w="28" w:type="dxa"/>
              <w:bottom w:w="28" w:type="dxa"/>
              <w:right w:w="28" w:type="dxa"/>
            </w:tcMar>
          </w:tcPr>
          <w:p w14:paraId="6F5953F8"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 xml:space="preserve">տնտեսավարող սուբյեկտի կրճատ անվանումը կամ ֆիզիկական անձի ազգանունը, անունը </w:t>
            </w:r>
            <w:r w:rsidR="00422CC2" w:rsidRPr="00422CC2">
              <w:rPr>
                <w:rFonts w:ascii="Sylfaen" w:hAnsi="Sylfaen"/>
                <w:sz w:val="20"/>
              </w:rPr>
              <w:t>եւ</w:t>
            </w:r>
            <w:r w:rsidRPr="00422CC2">
              <w:rPr>
                <w:rFonts w:ascii="Sylfaen" w:hAnsi="Sylfaen"/>
                <w:sz w:val="20"/>
              </w:rPr>
              <w:t xml:space="preserve"> հայրանունը</w:t>
            </w:r>
          </w:p>
        </w:tc>
        <w:tc>
          <w:tcPr>
            <w:tcW w:w="1979" w:type="dxa"/>
            <w:tcMar>
              <w:top w:w="28" w:type="dxa"/>
              <w:left w:w="28" w:type="dxa"/>
              <w:bottom w:w="28" w:type="dxa"/>
              <w:right w:w="28" w:type="dxa"/>
            </w:tcMar>
          </w:tcPr>
          <w:p w14:paraId="50F74E00"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M.SDE.00225</w:t>
            </w:r>
          </w:p>
        </w:tc>
        <w:tc>
          <w:tcPr>
            <w:tcW w:w="3293" w:type="dxa"/>
            <w:tcMar>
              <w:top w:w="28" w:type="dxa"/>
              <w:left w:w="28" w:type="dxa"/>
              <w:bottom w:w="28" w:type="dxa"/>
              <w:right w:w="28" w:type="dxa"/>
            </w:tcMar>
          </w:tcPr>
          <w:p w14:paraId="3A78280C"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csdo:‌Name120‌Type (M.SDT.00055)</w:t>
            </w:r>
          </w:p>
          <w:p w14:paraId="2EA52A3B"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1151D30E"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0B1A8DB7"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120</w:t>
            </w:r>
          </w:p>
        </w:tc>
        <w:tc>
          <w:tcPr>
            <w:tcW w:w="681" w:type="dxa"/>
            <w:tcMar>
              <w:top w:w="28" w:type="dxa"/>
              <w:left w:w="28" w:type="dxa"/>
              <w:bottom w:w="28" w:type="dxa"/>
              <w:right w:w="28" w:type="dxa"/>
            </w:tcMar>
          </w:tcPr>
          <w:p w14:paraId="14BB5FDA" w14:textId="77777777" w:rsidR="00730194" w:rsidRPr="00422CC2" w:rsidRDefault="00730194" w:rsidP="00422CC2">
            <w:pPr>
              <w:pStyle w:val="affffa"/>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7358F4C6"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r w:rsidRPr="00422CC2">
              <w:rPr>
                <w:rFonts w:ascii="Sylfaen" w:hAnsi="Sylfaen"/>
                <w:sz w:val="20"/>
              </w:rPr>
              <w:t>վավերապայմանը լրացնելիս դրա արժեքը պետք է ներառի սուբյեկտի կազմակերպաիրավական ձ</w:t>
            </w:r>
            <w:r w:rsidR="00422CC2" w:rsidRPr="00422CC2">
              <w:rPr>
                <w:rFonts w:ascii="Sylfaen" w:hAnsi="Sylfaen"/>
                <w:sz w:val="20"/>
              </w:rPr>
              <w:t>եւ</w:t>
            </w:r>
            <w:r w:rsidRPr="00422CC2">
              <w:rPr>
                <w:rFonts w:ascii="Sylfaen" w:hAnsi="Sylfaen"/>
                <w:sz w:val="20"/>
              </w:rPr>
              <w:t>ի մասին տեղեկությունները (դրանց առկայության դեպքում)</w:t>
            </w:r>
          </w:p>
        </w:tc>
      </w:tr>
      <w:tr w:rsidR="00730194" w:rsidRPr="00422CC2" w14:paraId="4EA1B5ED" w14:textId="77777777" w:rsidTr="003E7CDA">
        <w:tc>
          <w:tcPr>
            <w:tcW w:w="199" w:type="dxa"/>
            <w:tcBorders>
              <w:top w:val="nil"/>
              <w:left w:val="nil"/>
              <w:bottom w:val="nil"/>
              <w:right w:val="nil"/>
            </w:tcBorders>
            <w:tcMar>
              <w:top w:w="28" w:type="dxa"/>
              <w:left w:w="28" w:type="dxa"/>
              <w:bottom w:w="28" w:type="dxa"/>
              <w:right w:w="28" w:type="dxa"/>
            </w:tcMar>
          </w:tcPr>
          <w:p w14:paraId="18B1331E"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6102C789"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3174" w:type="dxa"/>
            <w:gridSpan w:val="4"/>
            <w:tcMar>
              <w:top w:w="28" w:type="dxa"/>
              <w:left w:w="28" w:type="dxa"/>
              <w:bottom w:w="28" w:type="dxa"/>
              <w:right w:w="28" w:type="dxa"/>
            </w:tcMar>
          </w:tcPr>
          <w:p w14:paraId="42ADB11B"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19.8.4. Կազմակերպաիրավական ձ</w:t>
            </w:r>
            <w:r w:rsidR="00422CC2" w:rsidRPr="00422CC2">
              <w:rPr>
                <w:rFonts w:ascii="Sylfaen" w:hAnsi="Sylfaen"/>
                <w:sz w:val="20"/>
              </w:rPr>
              <w:t>եւ</w:t>
            </w:r>
            <w:r w:rsidRPr="00422CC2">
              <w:rPr>
                <w:rFonts w:ascii="Sylfaen" w:hAnsi="Sylfaen"/>
                <w:sz w:val="20"/>
              </w:rPr>
              <w:t>ի ծածկագիրը</w:t>
            </w:r>
          </w:p>
          <w:p w14:paraId="1C702696"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(csdo:‌Business‌Entity‌Type‌Code)</w:t>
            </w:r>
          </w:p>
        </w:tc>
        <w:tc>
          <w:tcPr>
            <w:tcW w:w="2666" w:type="dxa"/>
            <w:tcMar>
              <w:top w:w="28" w:type="dxa"/>
              <w:left w:w="28" w:type="dxa"/>
              <w:bottom w:w="28" w:type="dxa"/>
              <w:right w:w="28" w:type="dxa"/>
            </w:tcMar>
          </w:tcPr>
          <w:p w14:paraId="158510CD"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այն կազմակերպաիրավական ձ</w:t>
            </w:r>
            <w:r w:rsidR="00422CC2" w:rsidRPr="00422CC2">
              <w:rPr>
                <w:rFonts w:ascii="Sylfaen" w:hAnsi="Sylfaen"/>
                <w:sz w:val="20"/>
              </w:rPr>
              <w:t>եւ</w:t>
            </w:r>
            <w:r w:rsidRPr="00422CC2">
              <w:rPr>
                <w:rFonts w:ascii="Sylfaen" w:hAnsi="Sylfaen"/>
                <w:sz w:val="20"/>
              </w:rPr>
              <w:t>ի ծածկագրային նշագիրը, որով գրանցված է տնտեսավարող սուբյեկտը</w:t>
            </w:r>
          </w:p>
        </w:tc>
        <w:tc>
          <w:tcPr>
            <w:tcW w:w="1979" w:type="dxa"/>
            <w:tcMar>
              <w:top w:w="28" w:type="dxa"/>
              <w:left w:w="28" w:type="dxa"/>
              <w:bottom w:w="28" w:type="dxa"/>
              <w:right w:w="28" w:type="dxa"/>
            </w:tcMar>
          </w:tcPr>
          <w:p w14:paraId="2CE246D1"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M.SDE.00023</w:t>
            </w:r>
          </w:p>
        </w:tc>
        <w:tc>
          <w:tcPr>
            <w:tcW w:w="3293" w:type="dxa"/>
            <w:tcMar>
              <w:top w:w="28" w:type="dxa"/>
              <w:left w:w="28" w:type="dxa"/>
              <w:bottom w:w="28" w:type="dxa"/>
              <w:right w:w="28" w:type="dxa"/>
            </w:tcMar>
          </w:tcPr>
          <w:p w14:paraId="7FC37832"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csdo:‌Unified‌Code20‌Type (M.SDT.00140)</w:t>
            </w:r>
          </w:p>
          <w:p w14:paraId="08E6FFD1"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20F0ACE6"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4C25C154"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lastRenderedPageBreak/>
              <w:t>Առավելագույն երկարությունը՝ 20</w:t>
            </w:r>
          </w:p>
        </w:tc>
        <w:tc>
          <w:tcPr>
            <w:tcW w:w="681" w:type="dxa"/>
            <w:tcMar>
              <w:top w:w="28" w:type="dxa"/>
              <w:left w:w="28" w:type="dxa"/>
              <w:bottom w:w="28" w:type="dxa"/>
              <w:right w:w="28" w:type="dxa"/>
            </w:tcMar>
          </w:tcPr>
          <w:p w14:paraId="5F76A22F" w14:textId="77777777" w:rsidR="00730194" w:rsidRPr="00422CC2" w:rsidRDefault="00730194" w:rsidP="00422CC2">
            <w:pPr>
              <w:pStyle w:val="affffa"/>
              <w:widowControl w:val="0"/>
              <w:tabs>
                <w:tab w:val="left" w:pos="1134"/>
              </w:tabs>
              <w:spacing w:after="120"/>
              <w:jc w:val="center"/>
              <w:rPr>
                <w:rFonts w:ascii="Sylfaen" w:hAnsi="Sylfaen" w:cs="Times New Roman"/>
                <w:sz w:val="20"/>
              </w:rPr>
            </w:pPr>
            <w:r w:rsidRPr="00422CC2">
              <w:rPr>
                <w:rFonts w:ascii="Sylfaen" w:hAnsi="Sylfaen"/>
                <w:sz w:val="20"/>
              </w:rPr>
              <w:lastRenderedPageBreak/>
              <w:t>0..1</w:t>
            </w:r>
          </w:p>
        </w:tc>
        <w:tc>
          <w:tcPr>
            <w:tcW w:w="3119" w:type="dxa"/>
            <w:tcMar>
              <w:top w:w="28" w:type="dxa"/>
              <w:left w:w="28" w:type="dxa"/>
              <w:bottom w:w="28" w:type="dxa"/>
              <w:right w:w="28" w:type="dxa"/>
            </w:tcMar>
          </w:tcPr>
          <w:p w14:paraId="6538C9C7"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r w:rsidRPr="00422CC2">
              <w:rPr>
                <w:rFonts w:ascii="Sylfaen" w:hAnsi="Sylfaen"/>
                <w:sz w:val="20"/>
              </w:rPr>
              <w:t>վավերապայմանը չի լրացվում</w:t>
            </w:r>
          </w:p>
        </w:tc>
      </w:tr>
      <w:tr w:rsidR="00730194" w:rsidRPr="00422CC2" w14:paraId="4AA58B3D" w14:textId="77777777" w:rsidTr="003E7CDA">
        <w:tc>
          <w:tcPr>
            <w:tcW w:w="199" w:type="dxa"/>
            <w:tcBorders>
              <w:top w:val="nil"/>
              <w:left w:val="nil"/>
              <w:bottom w:val="nil"/>
              <w:right w:val="nil"/>
            </w:tcBorders>
            <w:tcMar>
              <w:top w:w="28" w:type="dxa"/>
              <w:left w:w="28" w:type="dxa"/>
              <w:bottom w:w="28" w:type="dxa"/>
              <w:right w:w="28" w:type="dxa"/>
            </w:tcMar>
          </w:tcPr>
          <w:p w14:paraId="2CCD2EBF"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56873392"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1BD24E3E"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2976" w:type="dxa"/>
            <w:gridSpan w:val="3"/>
            <w:tcMar>
              <w:top w:w="28" w:type="dxa"/>
              <w:left w:w="28" w:type="dxa"/>
              <w:bottom w:w="28" w:type="dxa"/>
              <w:right w:w="28" w:type="dxa"/>
            </w:tcMar>
          </w:tcPr>
          <w:p w14:paraId="6E107112"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ա) տեղեկագրքի (դասակարգչի) նույնականացուցիչը</w:t>
            </w:r>
          </w:p>
          <w:p w14:paraId="07CEA37F"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(code​List​Id ատրիբուտ)</w:t>
            </w:r>
          </w:p>
        </w:tc>
        <w:tc>
          <w:tcPr>
            <w:tcW w:w="2666" w:type="dxa"/>
            <w:tcMar>
              <w:top w:w="28" w:type="dxa"/>
              <w:left w:w="28" w:type="dxa"/>
              <w:bottom w:w="28" w:type="dxa"/>
              <w:right w:w="28" w:type="dxa"/>
            </w:tcMar>
          </w:tcPr>
          <w:p w14:paraId="1D62FE9A"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տեղեկագրքի (դասակարգչի) նշագիրը, որին համապատասխան</w:t>
            </w:r>
            <w:r w:rsidR="00B2108D" w:rsidRPr="00422CC2">
              <w:rPr>
                <w:rFonts w:ascii="Sylfaen" w:hAnsi="Sylfaen"/>
                <w:sz w:val="20"/>
              </w:rPr>
              <w:t>,</w:t>
            </w:r>
            <w:r w:rsidRPr="00422CC2">
              <w:rPr>
                <w:rFonts w:ascii="Sylfaen" w:hAnsi="Sylfaen"/>
                <w:sz w:val="20"/>
              </w:rPr>
              <w:t xml:space="preserve"> նշված է ծածկագիրը</w:t>
            </w:r>
          </w:p>
        </w:tc>
        <w:tc>
          <w:tcPr>
            <w:tcW w:w="1979" w:type="dxa"/>
            <w:tcMar>
              <w:top w:w="28" w:type="dxa"/>
              <w:left w:w="28" w:type="dxa"/>
              <w:bottom w:w="28" w:type="dxa"/>
              <w:right w:w="28" w:type="dxa"/>
            </w:tcMar>
          </w:tcPr>
          <w:p w14:paraId="79CE2E03"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w:t>
            </w:r>
          </w:p>
        </w:tc>
        <w:tc>
          <w:tcPr>
            <w:tcW w:w="3293" w:type="dxa"/>
            <w:tcMar>
              <w:top w:w="28" w:type="dxa"/>
              <w:left w:w="28" w:type="dxa"/>
              <w:bottom w:w="28" w:type="dxa"/>
              <w:right w:w="28" w:type="dxa"/>
            </w:tcMar>
          </w:tcPr>
          <w:p w14:paraId="75C821A6"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csdo:‌Reference‌Data‌Id‌Type (M.SDT.00091)</w:t>
            </w:r>
          </w:p>
          <w:p w14:paraId="19BFC130"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6C6306DB"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2E0AF725"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20</w:t>
            </w:r>
          </w:p>
        </w:tc>
        <w:tc>
          <w:tcPr>
            <w:tcW w:w="681" w:type="dxa"/>
            <w:tcMar>
              <w:top w:w="28" w:type="dxa"/>
              <w:left w:w="28" w:type="dxa"/>
              <w:bottom w:w="28" w:type="dxa"/>
              <w:right w:w="28" w:type="dxa"/>
            </w:tcMar>
          </w:tcPr>
          <w:p w14:paraId="75B81C62" w14:textId="77777777" w:rsidR="00730194" w:rsidRPr="00422CC2" w:rsidRDefault="00730194" w:rsidP="00422CC2">
            <w:pPr>
              <w:pStyle w:val="affffa"/>
              <w:widowControl w:val="0"/>
              <w:tabs>
                <w:tab w:val="left" w:pos="1134"/>
              </w:tabs>
              <w:spacing w:after="120"/>
              <w:jc w:val="center"/>
              <w:rPr>
                <w:rFonts w:ascii="Sylfaen" w:hAnsi="Sylfaen" w:cs="Times New Roman"/>
                <w:sz w:val="20"/>
              </w:rPr>
            </w:pPr>
            <w:r w:rsidRPr="00422CC2">
              <w:rPr>
                <w:rFonts w:ascii="Sylfaen" w:hAnsi="Sylfaen"/>
                <w:sz w:val="20"/>
              </w:rPr>
              <w:t>1</w:t>
            </w:r>
          </w:p>
        </w:tc>
        <w:tc>
          <w:tcPr>
            <w:tcW w:w="3119" w:type="dxa"/>
            <w:tcMar>
              <w:top w:w="28" w:type="dxa"/>
              <w:left w:w="28" w:type="dxa"/>
              <w:bottom w:w="28" w:type="dxa"/>
              <w:right w:w="28" w:type="dxa"/>
            </w:tcMar>
          </w:tcPr>
          <w:p w14:paraId="3325C28E"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p>
        </w:tc>
      </w:tr>
      <w:tr w:rsidR="00730194" w:rsidRPr="00422CC2" w14:paraId="2F4C17B0" w14:textId="77777777" w:rsidTr="003E7CDA">
        <w:tc>
          <w:tcPr>
            <w:tcW w:w="199" w:type="dxa"/>
            <w:tcBorders>
              <w:top w:val="nil"/>
              <w:left w:val="nil"/>
              <w:bottom w:val="nil"/>
              <w:right w:val="nil"/>
            </w:tcBorders>
            <w:tcMar>
              <w:top w:w="28" w:type="dxa"/>
              <w:left w:w="28" w:type="dxa"/>
              <w:bottom w:w="28" w:type="dxa"/>
              <w:right w:w="28" w:type="dxa"/>
            </w:tcMar>
          </w:tcPr>
          <w:p w14:paraId="4BDB9234"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4184B613"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3174" w:type="dxa"/>
            <w:gridSpan w:val="4"/>
            <w:tcMar>
              <w:top w:w="28" w:type="dxa"/>
              <w:left w:w="28" w:type="dxa"/>
              <w:bottom w:w="28" w:type="dxa"/>
              <w:right w:w="28" w:type="dxa"/>
            </w:tcMar>
          </w:tcPr>
          <w:p w14:paraId="1B49C0EF"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19.8.5. Կազմակերպաիրավական ձ</w:t>
            </w:r>
            <w:r w:rsidR="00422CC2" w:rsidRPr="00422CC2">
              <w:rPr>
                <w:rFonts w:ascii="Sylfaen" w:hAnsi="Sylfaen"/>
                <w:sz w:val="20"/>
              </w:rPr>
              <w:t>եւ</w:t>
            </w:r>
            <w:r w:rsidRPr="00422CC2">
              <w:rPr>
                <w:rFonts w:ascii="Sylfaen" w:hAnsi="Sylfaen"/>
                <w:sz w:val="20"/>
              </w:rPr>
              <w:t>ի անվանումը</w:t>
            </w:r>
          </w:p>
          <w:p w14:paraId="777B55FB"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(csdo:‌Business‌Entity‌Type‌Name)</w:t>
            </w:r>
          </w:p>
        </w:tc>
        <w:tc>
          <w:tcPr>
            <w:tcW w:w="2666" w:type="dxa"/>
            <w:tcMar>
              <w:top w:w="28" w:type="dxa"/>
              <w:left w:w="28" w:type="dxa"/>
              <w:bottom w:w="28" w:type="dxa"/>
              <w:right w:w="28" w:type="dxa"/>
            </w:tcMar>
          </w:tcPr>
          <w:p w14:paraId="519E711F"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այն կազմակերպաիրավական ձ</w:t>
            </w:r>
            <w:r w:rsidR="00422CC2" w:rsidRPr="00422CC2">
              <w:rPr>
                <w:rFonts w:ascii="Sylfaen" w:hAnsi="Sylfaen"/>
                <w:sz w:val="20"/>
              </w:rPr>
              <w:t>եւ</w:t>
            </w:r>
            <w:r w:rsidRPr="00422CC2">
              <w:rPr>
                <w:rFonts w:ascii="Sylfaen" w:hAnsi="Sylfaen"/>
                <w:sz w:val="20"/>
              </w:rPr>
              <w:t>ի անվանումը, որով գրանցված է տնտեսավարող սուբյեկտը</w:t>
            </w:r>
          </w:p>
        </w:tc>
        <w:tc>
          <w:tcPr>
            <w:tcW w:w="1979" w:type="dxa"/>
            <w:tcMar>
              <w:top w:w="28" w:type="dxa"/>
              <w:left w:w="28" w:type="dxa"/>
              <w:bottom w:w="28" w:type="dxa"/>
              <w:right w:w="28" w:type="dxa"/>
            </w:tcMar>
          </w:tcPr>
          <w:p w14:paraId="4666A4AD"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M.SDE.00090</w:t>
            </w:r>
          </w:p>
        </w:tc>
        <w:tc>
          <w:tcPr>
            <w:tcW w:w="3293" w:type="dxa"/>
            <w:tcMar>
              <w:top w:w="28" w:type="dxa"/>
              <w:left w:w="28" w:type="dxa"/>
              <w:bottom w:w="28" w:type="dxa"/>
              <w:right w:w="28" w:type="dxa"/>
            </w:tcMar>
          </w:tcPr>
          <w:p w14:paraId="6AC868B2"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csdo:‌Name300‌Type (M.SDT.00056)</w:t>
            </w:r>
          </w:p>
          <w:p w14:paraId="25656B6D"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3ED70AB1"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5AC1F6D3"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300</w:t>
            </w:r>
          </w:p>
        </w:tc>
        <w:tc>
          <w:tcPr>
            <w:tcW w:w="681" w:type="dxa"/>
            <w:tcMar>
              <w:top w:w="28" w:type="dxa"/>
              <w:left w:w="28" w:type="dxa"/>
              <w:bottom w:w="28" w:type="dxa"/>
              <w:right w:w="28" w:type="dxa"/>
            </w:tcMar>
          </w:tcPr>
          <w:p w14:paraId="5E26E447" w14:textId="77777777" w:rsidR="00730194" w:rsidRPr="00422CC2" w:rsidRDefault="00730194" w:rsidP="00422CC2">
            <w:pPr>
              <w:pStyle w:val="affffa"/>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151059A7"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r w:rsidRPr="00422CC2">
              <w:rPr>
                <w:rFonts w:ascii="Sylfaen" w:hAnsi="Sylfaen"/>
                <w:sz w:val="20"/>
              </w:rPr>
              <w:t>վավերապայմանը չի լրացվում</w:t>
            </w:r>
          </w:p>
        </w:tc>
      </w:tr>
      <w:tr w:rsidR="00730194" w:rsidRPr="00422CC2" w14:paraId="20A777D6" w14:textId="77777777" w:rsidTr="003E7CDA">
        <w:tc>
          <w:tcPr>
            <w:tcW w:w="199" w:type="dxa"/>
            <w:tcBorders>
              <w:top w:val="nil"/>
              <w:left w:val="nil"/>
              <w:bottom w:val="nil"/>
              <w:right w:val="nil"/>
            </w:tcBorders>
            <w:tcMar>
              <w:top w:w="28" w:type="dxa"/>
              <w:left w:w="28" w:type="dxa"/>
              <w:bottom w:w="28" w:type="dxa"/>
              <w:right w:w="28" w:type="dxa"/>
            </w:tcMar>
          </w:tcPr>
          <w:p w14:paraId="1535815F"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40B0E976"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3174" w:type="dxa"/>
            <w:gridSpan w:val="4"/>
            <w:tcMar>
              <w:top w:w="28" w:type="dxa"/>
              <w:left w:w="28" w:type="dxa"/>
              <w:bottom w:w="28" w:type="dxa"/>
              <w:right w:w="28" w:type="dxa"/>
            </w:tcMar>
          </w:tcPr>
          <w:p w14:paraId="5DF92670"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19.8.6. Տնտեսավարող սուբյեկտի նույնականացուցիչը</w:t>
            </w:r>
          </w:p>
          <w:p w14:paraId="3A4476F9"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(csdo:‌Business‌Entity‌Id)</w:t>
            </w:r>
          </w:p>
        </w:tc>
        <w:tc>
          <w:tcPr>
            <w:tcW w:w="2666" w:type="dxa"/>
            <w:tcMar>
              <w:top w:w="28" w:type="dxa"/>
              <w:left w:w="28" w:type="dxa"/>
              <w:bottom w:w="28" w:type="dxa"/>
              <w:right w:w="28" w:type="dxa"/>
            </w:tcMar>
          </w:tcPr>
          <w:p w14:paraId="6F94F197"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պետական գրանցման ժամանակ տրված գրառման համարը (ծածկագիրը)՝ ըստ ռեեստրի (ռեգիստրի)</w:t>
            </w:r>
          </w:p>
        </w:tc>
        <w:tc>
          <w:tcPr>
            <w:tcW w:w="1979" w:type="dxa"/>
            <w:tcMar>
              <w:top w:w="28" w:type="dxa"/>
              <w:left w:w="28" w:type="dxa"/>
              <w:bottom w:w="28" w:type="dxa"/>
              <w:right w:w="28" w:type="dxa"/>
            </w:tcMar>
          </w:tcPr>
          <w:p w14:paraId="40052478"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M.SDE.00189</w:t>
            </w:r>
          </w:p>
        </w:tc>
        <w:tc>
          <w:tcPr>
            <w:tcW w:w="3293" w:type="dxa"/>
            <w:tcMar>
              <w:top w:w="28" w:type="dxa"/>
              <w:left w:w="28" w:type="dxa"/>
              <w:bottom w:w="28" w:type="dxa"/>
              <w:right w:w="28" w:type="dxa"/>
            </w:tcMar>
          </w:tcPr>
          <w:p w14:paraId="2054D7C1"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csdo:‌Business‌Entity‌Id‌Type (M.SDT.00157)</w:t>
            </w:r>
          </w:p>
          <w:p w14:paraId="71E5B784"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14BE29D5"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5E5792FD"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20</w:t>
            </w:r>
          </w:p>
        </w:tc>
        <w:tc>
          <w:tcPr>
            <w:tcW w:w="681" w:type="dxa"/>
            <w:tcMar>
              <w:top w:w="28" w:type="dxa"/>
              <w:left w:w="28" w:type="dxa"/>
              <w:bottom w:w="28" w:type="dxa"/>
              <w:right w:w="28" w:type="dxa"/>
            </w:tcMar>
          </w:tcPr>
          <w:p w14:paraId="60AEE01B" w14:textId="77777777" w:rsidR="00730194" w:rsidRPr="00422CC2" w:rsidRDefault="00730194" w:rsidP="00422CC2">
            <w:pPr>
              <w:pStyle w:val="affffa"/>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2FD850BD"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r w:rsidRPr="00422CC2">
              <w:rPr>
                <w:rFonts w:ascii="Sylfaen" w:hAnsi="Sylfaen"/>
                <w:sz w:val="20"/>
              </w:rPr>
              <w:t xml:space="preserve">վավերապայմանը կիրառվում է Ղրղզստանի Հանրապետությունում </w:t>
            </w:r>
            <w:r w:rsidR="00422CC2" w:rsidRPr="00422CC2">
              <w:rPr>
                <w:rFonts w:ascii="Sylfaen" w:hAnsi="Sylfaen"/>
                <w:sz w:val="20"/>
              </w:rPr>
              <w:t>եւ</w:t>
            </w:r>
            <w:r w:rsidRPr="00422CC2">
              <w:rPr>
                <w:rFonts w:ascii="Sylfaen" w:hAnsi="Sylfaen"/>
                <w:sz w:val="20"/>
              </w:rPr>
              <w:t xml:space="preserve"> Ռուսաստանի Դաշնությունում։</w:t>
            </w:r>
          </w:p>
          <w:p w14:paraId="189E2FD7"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r w:rsidRPr="00422CC2">
              <w:rPr>
                <w:rFonts w:ascii="Sylfaen" w:hAnsi="Sylfaen"/>
                <w:sz w:val="20"/>
              </w:rPr>
              <w:t>Վավերապայմանը նախատեսված է հետ</w:t>
            </w:r>
            <w:r w:rsidR="00422CC2" w:rsidRPr="00422CC2">
              <w:rPr>
                <w:rFonts w:ascii="Sylfaen" w:hAnsi="Sylfaen"/>
                <w:sz w:val="20"/>
              </w:rPr>
              <w:t>եւ</w:t>
            </w:r>
            <w:r w:rsidRPr="00422CC2">
              <w:rPr>
                <w:rFonts w:ascii="Sylfaen" w:hAnsi="Sylfaen"/>
                <w:sz w:val="20"/>
              </w:rPr>
              <w:t>յալ տեղեկությունները նշելու համար՝</w:t>
            </w:r>
          </w:p>
          <w:p w14:paraId="079E0208"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r w:rsidRPr="00422CC2">
              <w:rPr>
                <w:rFonts w:ascii="Sylfaen" w:hAnsi="Sylfaen"/>
                <w:sz w:val="20"/>
              </w:rPr>
              <w:t xml:space="preserve">Ղրղզստանի Հանրապետությունում՝ ձեռնարկությունների </w:t>
            </w:r>
            <w:r w:rsidR="00422CC2" w:rsidRPr="00422CC2">
              <w:rPr>
                <w:rFonts w:ascii="Sylfaen" w:hAnsi="Sylfaen"/>
                <w:sz w:val="20"/>
              </w:rPr>
              <w:t>եւ</w:t>
            </w:r>
            <w:r w:rsidRPr="00422CC2">
              <w:rPr>
                <w:rFonts w:ascii="Sylfaen" w:hAnsi="Sylfaen"/>
                <w:sz w:val="20"/>
              </w:rPr>
              <w:t xml:space="preserve"> կազմակերպությունների համահանրապետական </w:t>
            </w:r>
            <w:r w:rsidRPr="00422CC2">
              <w:rPr>
                <w:rFonts w:ascii="Sylfaen" w:hAnsi="Sylfaen"/>
                <w:sz w:val="20"/>
              </w:rPr>
              <w:lastRenderedPageBreak/>
              <w:t>դասակարգչի (ՁԿՀԴ) ծածկագիրը.</w:t>
            </w:r>
          </w:p>
          <w:p w14:paraId="53C0A5DA"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r w:rsidRPr="00422CC2">
              <w:rPr>
                <w:rFonts w:ascii="Sylfaen" w:hAnsi="Sylfaen"/>
                <w:sz w:val="20"/>
              </w:rPr>
              <w:t>Ռուսաստանի Դաշնությունում՝ պետական գրանցման հիմնական համարը (ՊԳՀՀ) կամ անհատ ձեռնարկատիրոջ պետական գրանցման հիմնական համարը (ԱՁՊԳՀՀ)</w:t>
            </w:r>
          </w:p>
        </w:tc>
      </w:tr>
      <w:tr w:rsidR="00730194" w:rsidRPr="00422CC2" w14:paraId="0D736814" w14:textId="77777777" w:rsidTr="003E7CDA">
        <w:tc>
          <w:tcPr>
            <w:tcW w:w="199" w:type="dxa"/>
            <w:tcBorders>
              <w:top w:val="nil"/>
              <w:left w:val="nil"/>
              <w:bottom w:val="nil"/>
              <w:right w:val="nil"/>
            </w:tcBorders>
            <w:tcMar>
              <w:top w:w="28" w:type="dxa"/>
              <w:left w:w="28" w:type="dxa"/>
              <w:bottom w:w="28" w:type="dxa"/>
              <w:right w:w="28" w:type="dxa"/>
            </w:tcMar>
          </w:tcPr>
          <w:p w14:paraId="53AD05D6"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2FC5CC51"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523C16A4"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2976" w:type="dxa"/>
            <w:gridSpan w:val="3"/>
            <w:tcMar>
              <w:top w:w="28" w:type="dxa"/>
              <w:left w:w="28" w:type="dxa"/>
              <w:bottom w:w="28" w:type="dxa"/>
              <w:right w:w="28" w:type="dxa"/>
            </w:tcMar>
          </w:tcPr>
          <w:p w14:paraId="663D7BE6"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ա) նույնականացման մեթոդը</w:t>
            </w:r>
          </w:p>
          <w:p w14:paraId="5FC71D17"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(kind​Id ատրիբուտ)</w:t>
            </w:r>
          </w:p>
        </w:tc>
        <w:tc>
          <w:tcPr>
            <w:tcW w:w="2666" w:type="dxa"/>
            <w:tcMar>
              <w:top w:w="28" w:type="dxa"/>
              <w:left w:w="28" w:type="dxa"/>
              <w:bottom w:w="28" w:type="dxa"/>
              <w:right w:w="28" w:type="dxa"/>
            </w:tcMar>
          </w:tcPr>
          <w:p w14:paraId="74B3E2D4" w14:textId="77777777" w:rsidR="00730194" w:rsidRPr="00422CC2" w:rsidRDefault="00AF2C3D"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տնտեսավարող</w:t>
            </w:r>
            <w:r w:rsidR="00422CC2" w:rsidRPr="00422CC2">
              <w:rPr>
                <w:rFonts w:ascii="Sylfaen" w:hAnsi="Sylfaen"/>
                <w:sz w:val="20"/>
              </w:rPr>
              <w:t xml:space="preserve"> </w:t>
            </w:r>
            <w:r w:rsidR="00730194" w:rsidRPr="00422CC2">
              <w:rPr>
                <w:rFonts w:ascii="Sylfaen" w:hAnsi="Sylfaen"/>
                <w:sz w:val="20"/>
              </w:rPr>
              <w:t>սուբյեկտների նույնականացման մեթոդը</w:t>
            </w:r>
          </w:p>
        </w:tc>
        <w:tc>
          <w:tcPr>
            <w:tcW w:w="1979" w:type="dxa"/>
            <w:tcMar>
              <w:top w:w="28" w:type="dxa"/>
              <w:left w:w="28" w:type="dxa"/>
              <w:bottom w:w="28" w:type="dxa"/>
              <w:right w:w="28" w:type="dxa"/>
            </w:tcMar>
          </w:tcPr>
          <w:p w14:paraId="3411D94D"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w:t>
            </w:r>
          </w:p>
        </w:tc>
        <w:tc>
          <w:tcPr>
            <w:tcW w:w="3293" w:type="dxa"/>
            <w:tcMar>
              <w:top w:w="28" w:type="dxa"/>
              <w:left w:w="28" w:type="dxa"/>
              <w:bottom w:w="28" w:type="dxa"/>
              <w:right w:w="28" w:type="dxa"/>
            </w:tcMar>
          </w:tcPr>
          <w:p w14:paraId="2BCA233C"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csdo:‌Business‌Entity‌Id‌Kind‌Id‌Type (M.SDT.00158)</w:t>
            </w:r>
          </w:p>
          <w:p w14:paraId="04B67A7C"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Տնտեսավարող սուբյեկտների նույնականացման մեթոդների տեղեկագրքից նույնականացուցչի արժեքը։</w:t>
            </w:r>
          </w:p>
          <w:p w14:paraId="678597AC"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0B189D45"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20</w:t>
            </w:r>
          </w:p>
        </w:tc>
        <w:tc>
          <w:tcPr>
            <w:tcW w:w="681" w:type="dxa"/>
            <w:tcMar>
              <w:top w:w="28" w:type="dxa"/>
              <w:left w:w="28" w:type="dxa"/>
              <w:bottom w:w="28" w:type="dxa"/>
              <w:right w:w="28" w:type="dxa"/>
            </w:tcMar>
          </w:tcPr>
          <w:p w14:paraId="4A56163D" w14:textId="77777777" w:rsidR="00730194" w:rsidRPr="00422CC2" w:rsidRDefault="00730194" w:rsidP="00422CC2">
            <w:pPr>
              <w:pStyle w:val="affffa"/>
              <w:widowControl w:val="0"/>
              <w:tabs>
                <w:tab w:val="left" w:pos="1134"/>
              </w:tabs>
              <w:spacing w:after="120"/>
              <w:jc w:val="center"/>
              <w:rPr>
                <w:rFonts w:ascii="Sylfaen" w:hAnsi="Sylfaen" w:cs="Times New Roman"/>
                <w:sz w:val="20"/>
              </w:rPr>
            </w:pPr>
            <w:r w:rsidRPr="00422CC2">
              <w:rPr>
                <w:rFonts w:ascii="Sylfaen" w:hAnsi="Sylfaen"/>
                <w:sz w:val="20"/>
              </w:rPr>
              <w:t>1</w:t>
            </w:r>
          </w:p>
        </w:tc>
        <w:tc>
          <w:tcPr>
            <w:tcW w:w="3119" w:type="dxa"/>
            <w:tcMar>
              <w:top w:w="28" w:type="dxa"/>
              <w:left w:w="28" w:type="dxa"/>
              <w:bottom w:w="28" w:type="dxa"/>
              <w:right w:w="28" w:type="dxa"/>
            </w:tcMar>
          </w:tcPr>
          <w:p w14:paraId="63A00883"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r w:rsidRPr="00422CC2">
              <w:rPr>
                <w:rFonts w:ascii="Sylfaen" w:hAnsi="Sylfaen"/>
                <w:sz w:val="20"/>
              </w:rPr>
              <w:t>«Տնտեսավարող սուբյեկտի նույնականացուցիչը (csdo:BusinessEntityId)» վավերապայմանը լրացնելու դեպքում ատրիբուտը պետք է պարունակի՝ ըստ պետական ռեեստրի (ռեգիստրի) գրառման համարի (ծածկագրի) տեսակի</w:t>
            </w:r>
            <w:r w:rsidR="00B2108D" w:rsidRPr="00422CC2">
              <w:rPr>
                <w:rFonts w:ascii="Sylfaen" w:hAnsi="Sylfaen"/>
                <w:sz w:val="20"/>
              </w:rPr>
              <w:t>,</w:t>
            </w:r>
            <w:r w:rsidRPr="00422CC2">
              <w:rPr>
                <w:rFonts w:ascii="Sylfaen" w:hAnsi="Sylfaen"/>
                <w:sz w:val="20"/>
              </w:rPr>
              <w:t xml:space="preserve"> ծածկագրային նշագիրը՝ դրանց նույնականացման մեթոդների տեղեկագրքին համապատասխան՝ Եվրասիական տնտեսական միության անդամ պետություններում տնտեսավարող սուբյեկտների պետական գրանցման ժամանակ</w:t>
            </w:r>
          </w:p>
        </w:tc>
      </w:tr>
      <w:tr w:rsidR="00730194" w:rsidRPr="00422CC2" w14:paraId="306C19B0" w14:textId="77777777" w:rsidTr="003E7CDA">
        <w:tc>
          <w:tcPr>
            <w:tcW w:w="199" w:type="dxa"/>
            <w:tcBorders>
              <w:top w:val="nil"/>
              <w:left w:val="nil"/>
              <w:bottom w:val="nil"/>
              <w:right w:val="nil"/>
            </w:tcBorders>
            <w:tcMar>
              <w:top w:w="28" w:type="dxa"/>
              <w:left w:w="28" w:type="dxa"/>
              <w:bottom w:w="28" w:type="dxa"/>
              <w:right w:w="28" w:type="dxa"/>
            </w:tcMar>
          </w:tcPr>
          <w:p w14:paraId="1F6C7C9E"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1FF57977"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3174" w:type="dxa"/>
            <w:gridSpan w:val="4"/>
            <w:tcMar>
              <w:top w:w="28" w:type="dxa"/>
              <w:left w:w="28" w:type="dxa"/>
              <w:bottom w:w="28" w:type="dxa"/>
              <w:right w:w="28" w:type="dxa"/>
            </w:tcMar>
          </w:tcPr>
          <w:p w14:paraId="27418952"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19.8.7. Նույնականացման եզակի մաքսային համարը</w:t>
            </w:r>
          </w:p>
          <w:p w14:paraId="183DE662"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(casdo:‌CAUnique‌Customs‌Number‌Id)</w:t>
            </w:r>
          </w:p>
        </w:tc>
        <w:tc>
          <w:tcPr>
            <w:tcW w:w="2666" w:type="dxa"/>
            <w:tcMar>
              <w:top w:w="28" w:type="dxa"/>
              <w:left w:w="28" w:type="dxa"/>
              <w:bottom w:w="28" w:type="dxa"/>
              <w:right w:w="28" w:type="dxa"/>
            </w:tcMar>
          </w:tcPr>
          <w:p w14:paraId="19BBFE0B"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նույնականացման (նույնականացման եզակի) մաքսային համարի մասին տեղեկությունները</w:t>
            </w:r>
          </w:p>
        </w:tc>
        <w:tc>
          <w:tcPr>
            <w:tcW w:w="1979" w:type="dxa"/>
            <w:tcMar>
              <w:top w:w="28" w:type="dxa"/>
              <w:left w:w="28" w:type="dxa"/>
              <w:bottom w:w="28" w:type="dxa"/>
              <w:right w:w="28" w:type="dxa"/>
            </w:tcMar>
          </w:tcPr>
          <w:p w14:paraId="5C0DA790"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M.CA.SDE.00626</w:t>
            </w:r>
          </w:p>
        </w:tc>
        <w:tc>
          <w:tcPr>
            <w:tcW w:w="3293" w:type="dxa"/>
            <w:tcMar>
              <w:top w:w="28" w:type="dxa"/>
              <w:left w:w="28" w:type="dxa"/>
              <w:bottom w:w="28" w:type="dxa"/>
              <w:right w:w="28" w:type="dxa"/>
            </w:tcMar>
          </w:tcPr>
          <w:p w14:paraId="12E228AA"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casdo:‌CAUnique‌Customs‌Number‌Id‌Type (M.CA.SDT.00188)</w:t>
            </w:r>
          </w:p>
          <w:p w14:paraId="093EC413"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 xml:space="preserve">Պայմանանշանների նորմալացված </w:t>
            </w:r>
            <w:r w:rsidRPr="00422CC2">
              <w:rPr>
                <w:rFonts w:ascii="Sylfaen" w:hAnsi="Sylfaen"/>
                <w:sz w:val="20"/>
              </w:rPr>
              <w:lastRenderedPageBreak/>
              <w:t>տողը:</w:t>
            </w:r>
          </w:p>
          <w:p w14:paraId="47F4B6DD"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12180B56"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40</w:t>
            </w:r>
          </w:p>
        </w:tc>
        <w:tc>
          <w:tcPr>
            <w:tcW w:w="681" w:type="dxa"/>
            <w:tcMar>
              <w:top w:w="28" w:type="dxa"/>
              <w:left w:w="28" w:type="dxa"/>
              <w:bottom w:w="28" w:type="dxa"/>
              <w:right w:w="28" w:type="dxa"/>
            </w:tcMar>
          </w:tcPr>
          <w:p w14:paraId="3F77ADEC" w14:textId="77777777" w:rsidR="00730194" w:rsidRPr="00422CC2" w:rsidRDefault="00730194" w:rsidP="00422CC2">
            <w:pPr>
              <w:pStyle w:val="affffa"/>
              <w:widowControl w:val="0"/>
              <w:tabs>
                <w:tab w:val="left" w:pos="1134"/>
              </w:tabs>
              <w:spacing w:after="120"/>
              <w:jc w:val="center"/>
              <w:rPr>
                <w:rFonts w:ascii="Sylfaen" w:hAnsi="Sylfaen" w:cs="Times New Roman"/>
                <w:sz w:val="20"/>
              </w:rPr>
            </w:pPr>
            <w:r w:rsidRPr="00422CC2">
              <w:rPr>
                <w:rFonts w:ascii="Sylfaen" w:hAnsi="Sylfaen"/>
                <w:sz w:val="20"/>
              </w:rPr>
              <w:lastRenderedPageBreak/>
              <w:t>0..1</w:t>
            </w:r>
          </w:p>
        </w:tc>
        <w:tc>
          <w:tcPr>
            <w:tcW w:w="3119" w:type="dxa"/>
            <w:tcMar>
              <w:top w:w="28" w:type="dxa"/>
              <w:left w:w="28" w:type="dxa"/>
              <w:bottom w:w="28" w:type="dxa"/>
              <w:right w:w="28" w:type="dxa"/>
            </w:tcMar>
          </w:tcPr>
          <w:p w14:paraId="6D57FBBE"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r w:rsidRPr="00422CC2">
              <w:rPr>
                <w:rFonts w:ascii="Sylfaen" w:hAnsi="Sylfaen"/>
                <w:sz w:val="20"/>
              </w:rPr>
              <w:t>վավերապայմանը կիրառվում է Ղազախստանի Հանրապետությունում:</w:t>
            </w:r>
          </w:p>
          <w:p w14:paraId="63618D06"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r w:rsidRPr="00422CC2">
              <w:rPr>
                <w:rFonts w:ascii="Sylfaen" w:hAnsi="Sylfaen"/>
                <w:sz w:val="20"/>
              </w:rPr>
              <w:t xml:space="preserve">Վավերապայմանը </w:t>
            </w:r>
            <w:r w:rsidRPr="00422CC2">
              <w:rPr>
                <w:rFonts w:ascii="Sylfaen" w:hAnsi="Sylfaen"/>
                <w:sz w:val="20"/>
              </w:rPr>
              <w:lastRenderedPageBreak/>
              <w:t>նախատեսված է նույնականացման մաքսային համարը (ՆՄՀ) նշելու համար՝ նույնականացման մաքսային համարի ձ</w:t>
            </w:r>
            <w:r w:rsidR="00422CC2" w:rsidRPr="00422CC2">
              <w:rPr>
                <w:rFonts w:ascii="Sylfaen" w:hAnsi="Sylfaen"/>
                <w:sz w:val="20"/>
              </w:rPr>
              <w:t>եւ</w:t>
            </w:r>
            <w:r w:rsidRPr="00422CC2">
              <w:rPr>
                <w:rFonts w:ascii="Sylfaen" w:hAnsi="Sylfaen"/>
                <w:sz w:val="20"/>
              </w:rPr>
              <w:t>ավորման դասակարգչին համապատասխան</w:t>
            </w:r>
          </w:p>
        </w:tc>
      </w:tr>
      <w:tr w:rsidR="00730194" w:rsidRPr="00422CC2" w14:paraId="120E223D" w14:textId="77777777" w:rsidTr="003E7CDA">
        <w:tc>
          <w:tcPr>
            <w:tcW w:w="199" w:type="dxa"/>
            <w:tcBorders>
              <w:top w:val="nil"/>
              <w:left w:val="nil"/>
              <w:bottom w:val="nil"/>
              <w:right w:val="nil"/>
            </w:tcBorders>
            <w:tcMar>
              <w:top w:w="28" w:type="dxa"/>
              <w:left w:w="28" w:type="dxa"/>
              <w:bottom w:w="28" w:type="dxa"/>
              <w:right w:w="28" w:type="dxa"/>
            </w:tcMar>
          </w:tcPr>
          <w:p w14:paraId="3E224E1A"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451B1B21"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3BEC991B"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2976" w:type="dxa"/>
            <w:gridSpan w:val="3"/>
            <w:tcMar>
              <w:top w:w="28" w:type="dxa"/>
              <w:left w:w="28" w:type="dxa"/>
              <w:bottom w:w="28" w:type="dxa"/>
              <w:right w:w="28" w:type="dxa"/>
            </w:tcMar>
          </w:tcPr>
          <w:p w14:paraId="7EBA6BA9"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ա) երկրի ծածկագիրը</w:t>
            </w:r>
          </w:p>
          <w:p w14:paraId="50C11DD7"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(country‌Code ատրիբուտ)</w:t>
            </w:r>
          </w:p>
        </w:tc>
        <w:tc>
          <w:tcPr>
            <w:tcW w:w="2666" w:type="dxa"/>
            <w:tcMar>
              <w:top w:w="28" w:type="dxa"/>
              <w:left w:w="28" w:type="dxa"/>
              <w:bottom w:w="28" w:type="dxa"/>
              <w:right w:w="28" w:type="dxa"/>
            </w:tcMar>
          </w:tcPr>
          <w:p w14:paraId="1BA2AD3B"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այն երկրի ծածկագրային նշագիրը, որի կանոններով ձ</w:t>
            </w:r>
            <w:r w:rsidR="00422CC2" w:rsidRPr="00422CC2">
              <w:rPr>
                <w:rFonts w:ascii="Sylfaen" w:hAnsi="Sylfaen"/>
                <w:sz w:val="20"/>
              </w:rPr>
              <w:t>եւ</w:t>
            </w:r>
            <w:r w:rsidRPr="00422CC2">
              <w:rPr>
                <w:rFonts w:ascii="Sylfaen" w:hAnsi="Sylfaen"/>
                <w:sz w:val="20"/>
              </w:rPr>
              <w:t>ավորվել է նշված նույնականացման համարը</w:t>
            </w:r>
          </w:p>
        </w:tc>
        <w:tc>
          <w:tcPr>
            <w:tcW w:w="1979" w:type="dxa"/>
            <w:tcMar>
              <w:top w:w="28" w:type="dxa"/>
              <w:left w:w="28" w:type="dxa"/>
              <w:bottom w:w="28" w:type="dxa"/>
              <w:right w:w="28" w:type="dxa"/>
            </w:tcMar>
          </w:tcPr>
          <w:p w14:paraId="4ADC6808"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w:t>
            </w:r>
          </w:p>
        </w:tc>
        <w:tc>
          <w:tcPr>
            <w:tcW w:w="3293" w:type="dxa"/>
            <w:tcMar>
              <w:top w:w="28" w:type="dxa"/>
              <w:left w:w="28" w:type="dxa"/>
              <w:bottom w:w="28" w:type="dxa"/>
              <w:right w:w="28" w:type="dxa"/>
            </w:tcMar>
          </w:tcPr>
          <w:p w14:paraId="048FCC35"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csdo:‌Unqualified‌Country‌Code‌Type (M.SDT.00159)</w:t>
            </w:r>
          </w:p>
          <w:p w14:paraId="1B99C3CE"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Երկրի երկտառ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74F9724D"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Ձ</w:t>
            </w:r>
            <w:r w:rsidR="00422CC2" w:rsidRPr="00422CC2">
              <w:rPr>
                <w:rFonts w:ascii="Sylfaen" w:hAnsi="Sylfaen"/>
                <w:sz w:val="20"/>
              </w:rPr>
              <w:t>եւ</w:t>
            </w:r>
            <w:r w:rsidRPr="00422CC2">
              <w:rPr>
                <w:rFonts w:ascii="Sylfaen" w:hAnsi="Sylfaen"/>
                <w:sz w:val="20"/>
              </w:rPr>
              <w:t>անմուշը՝ [A-Z]{2}</w:t>
            </w:r>
          </w:p>
        </w:tc>
        <w:tc>
          <w:tcPr>
            <w:tcW w:w="681" w:type="dxa"/>
            <w:tcMar>
              <w:top w:w="28" w:type="dxa"/>
              <w:left w:w="28" w:type="dxa"/>
              <w:bottom w:w="28" w:type="dxa"/>
              <w:right w:w="28" w:type="dxa"/>
            </w:tcMar>
          </w:tcPr>
          <w:p w14:paraId="20A2E438" w14:textId="77777777" w:rsidR="00730194" w:rsidRPr="00422CC2" w:rsidRDefault="00730194" w:rsidP="00422CC2">
            <w:pPr>
              <w:pStyle w:val="affffa"/>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2419EFB8"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r w:rsidRPr="00422CC2">
              <w:rPr>
                <w:rFonts w:ascii="Sylfaen" w:hAnsi="Sylfaen"/>
                <w:sz w:val="20"/>
              </w:rPr>
              <w:t>«Նույնականացման եզակի մաքսային համարը (casdo:CAUniqueCustomsNumberId)» վավերապայմանի լրացման դեպքում ատրիբուտը պետք է պարունակի «KZ» արժեքը</w:t>
            </w:r>
          </w:p>
        </w:tc>
      </w:tr>
      <w:tr w:rsidR="00730194" w:rsidRPr="00422CC2" w14:paraId="55EFC9BF" w14:textId="77777777" w:rsidTr="003E7CDA">
        <w:tc>
          <w:tcPr>
            <w:tcW w:w="199" w:type="dxa"/>
            <w:tcBorders>
              <w:top w:val="nil"/>
              <w:left w:val="nil"/>
              <w:bottom w:val="nil"/>
              <w:right w:val="nil"/>
            </w:tcBorders>
            <w:tcMar>
              <w:top w:w="28" w:type="dxa"/>
              <w:left w:w="28" w:type="dxa"/>
              <w:bottom w:w="28" w:type="dxa"/>
              <w:right w:w="28" w:type="dxa"/>
            </w:tcMar>
          </w:tcPr>
          <w:p w14:paraId="43444112"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2C81313F"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734B1254"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2976" w:type="dxa"/>
            <w:gridSpan w:val="3"/>
            <w:tcMar>
              <w:top w:w="28" w:type="dxa"/>
              <w:left w:w="28" w:type="dxa"/>
              <w:bottom w:w="28" w:type="dxa"/>
              <w:right w:w="28" w:type="dxa"/>
            </w:tcMar>
          </w:tcPr>
          <w:p w14:paraId="220B158E"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բ) տեղեկագրքի (դասակարգչի) նույնականացուցիչը</w:t>
            </w:r>
          </w:p>
          <w:p w14:paraId="1E46B7F0"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(countryCodeListId ատրիբուտ)</w:t>
            </w:r>
          </w:p>
        </w:tc>
        <w:tc>
          <w:tcPr>
            <w:tcW w:w="2666" w:type="dxa"/>
            <w:tcMar>
              <w:top w:w="28" w:type="dxa"/>
              <w:left w:w="28" w:type="dxa"/>
              <w:bottom w:w="28" w:type="dxa"/>
              <w:right w:w="28" w:type="dxa"/>
            </w:tcMar>
          </w:tcPr>
          <w:p w14:paraId="1A0B3361"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աշխարհի երկրների դասակարգչի նույնականացուցիչը</w:t>
            </w:r>
          </w:p>
        </w:tc>
        <w:tc>
          <w:tcPr>
            <w:tcW w:w="1979" w:type="dxa"/>
            <w:tcMar>
              <w:top w:w="28" w:type="dxa"/>
              <w:left w:w="28" w:type="dxa"/>
              <w:bottom w:w="28" w:type="dxa"/>
              <w:right w:w="28" w:type="dxa"/>
            </w:tcMar>
          </w:tcPr>
          <w:p w14:paraId="3ABEC4C3"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w:t>
            </w:r>
          </w:p>
        </w:tc>
        <w:tc>
          <w:tcPr>
            <w:tcW w:w="3293" w:type="dxa"/>
            <w:tcMar>
              <w:top w:w="28" w:type="dxa"/>
              <w:left w:w="28" w:type="dxa"/>
              <w:bottom w:w="28" w:type="dxa"/>
              <w:right w:w="28" w:type="dxa"/>
            </w:tcMar>
          </w:tcPr>
          <w:p w14:paraId="438F5358"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csdo:‌Reference‌Data‌Id‌Type (M.SDT.00091)</w:t>
            </w:r>
          </w:p>
          <w:p w14:paraId="6C7D1D06"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16CF6904"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2DFC7F6B"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20</w:t>
            </w:r>
          </w:p>
        </w:tc>
        <w:tc>
          <w:tcPr>
            <w:tcW w:w="681" w:type="dxa"/>
            <w:tcMar>
              <w:top w:w="28" w:type="dxa"/>
              <w:left w:w="28" w:type="dxa"/>
              <w:bottom w:w="28" w:type="dxa"/>
              <w:right w:w="28" w:type="dxa"/>
            </w:tcMar>
          </w:tcPr>
          <w:p w14:paraId="4AB0F1DB" w14:textId="77777777" w:rsidR="00730194" w:rsidRPr="00422CC2" w:rsidRDefault="00730194" w:rsidP="00422CC2">
            <w:pPr>
              <w:pStyle w:val="affffa"/>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013B2B11"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r w:rsidRPr="00422CC2">
              <w:rPr>
                <w:rFonts w:ascii="Sylfaen" w:hAnsi="Sylfaen"/>
                <w:sz w:val="20"/>
              </w:rPr>
              <w:t>«Երկրի ծածկագիրը (countryCode ատրիբուտ)» ատրիբուտը լրացնելու դեպքում ատրիբուտը պետք է պարունակի «2021» արժեքը</w:t>
            </w:r>
          </w:p>
        </w:tc>
      </w:tr>
      <w:tr w:rsidR="00730194" w:rsidRPr="00422CC2" w14:paraId="1B4B8B3B" w14:textId="77777777" w:rsidTr="003E7CDA">
        <w:tc>
          <w:tcPr>
            <w:tcW w:w="199" w:type="dxa"/>
            <w:tcBorders>
              <w:top w:val="nil"/>
              <w:left w:val="nil"/>
              <w:bottom w:val="nil"/>
              <w:right w:val="nil"/>
            </w:tcBorders>
            <w:tcMar>
              <w:top w:w="28" w:type="dxa"/>
              <w:left w:w="28" w:type="dxa"/>
              <w:bottom w:w="28" w:type="dxa"/>
              <w:right w:w="28" w:type="dxa"/>
            </w:tcMar>
          </w:tcPr>
          <w:p w14:paraId="6B1B826C"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19674CF7"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3174" w:type="dxa"/>
            <w:gridSpan w:val="4"/>
            <w:tcMar>
              <w:top w:w="28" w:type="dxa"/>
              <w:left w:w="28" w:type="dxa"/>
              <w:bottom w:w="28" w:type="dxa"/>
              <w:right w:w="28" w:type="dxa"/>
            </w:tcMar>
          </w:tcPr>
          <w:p w14:paraId="2B007094"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19.8.8. Հարկ վճարողի նույնականացուցիչը</w:t>
            </w:r>
          </w:p>
          <w:p w14:paraId="4AEBB73B"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lastRenderedPageBreak/>
              <w:t>(csdo:‌Taxpayer‌Id)</w:t>
            </w:r>
          </w:p>
        </w:tc>
        <w:tc>
          <w:tcPr>
            <w:tcW w:w="2666" w:type="dxa"/>
            <w:tcMar>
              <w:top w:w="28" w:type="dxa"/>
              <w:left w:w="28" w:type="dxa"/>
              <w:bottom w:w="28" w:type="dxa"/>
              <w:right w:w="28" w:type="dxa"/>
            </w:tcMar>
          </w:tcPr>
          <w:p w14:paraId="4FE127A0"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lastRenderedPageBreak/>
              <w:t>սուբյեկտի նույնականացուցիչը</w:t>
            </w:r>
            <w:r w:rsidR="00FB3726" w:rsidRPr="00422CC2">
              <w:rPr>
                <w:rFonts w:ascii="Sylfaen" w:hAnsi="Sylfaen"/>
                <w:sz w:val="20"/>
              </w:rPr>
              <w:t>՝</w:t>
            </w:r>
            <w:r w:rsidRPr="00422CC2">
              <w:rPr>
                <w:rFonts w:ascii="Sylfaen" w:hAnsi="Sylfaen"/>
                <w:sz w:val="20"/>
              </w:rPr>
              <w:t xml:space="preserve"> հարկ վճարողի գրանցման երկրի </w:t>
            </w:r>
            <w:r w:rsidRPr="00422CC2">
              <w:rPr>
                <w:rFonts w:ascii="Sylfaen" w:hAnsi="Sylfaen"/>
                <w:sz w:val="20"/>
              </w:rPr>
              <w:lastRenderedPageBreak/>
              <w:t>հարկ վճարողների ռեեստրում</w:t>
            </w:r>
          </w:p>
        </w:tc>
        <w:tc>
          <w:tcPr>
            <w:tcW w:w="1979" w:type="dxa"/>
            <w:tcMar>
              <w:top w:w="28" w:type="dxa"/>
              <w:left w:w="28" w:type="dxa"/>
              <w:bottom w:w="28" w:type="dxa"/>
              <w:right w:w="28" w:type="dxa"/>
            </w:tcMar>
          </w:tcPr>
          <w:p w14:paraId="0BBA1320"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lastRenderedPageBreak/>
              <w:t>M.SDE.00025</w:t>
            </w:r>
          </w:p>
        </w:tc>
        <w:tc>
          <w:tcPr>
            <w:tcW w:w="3293" w:type="dxa"/>
            <w:tcMar>
              <w:top w:w="28" w:type="dxa"/>
              <w:left w:w="28" w:type="dxa"/>
              <w:bottom w:w="28" w:type="dxa"/>
              <w:right w:w="28" w:type="dxa"/>
            </w:tcMar>
          </w:tcPr>
          <w:p w14:paraId="7C7C589C"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csdo:‌Taxpayer‌Id‌Type (M.SDT.00025)</w:t>
            </w:r>
          </w:p>
          <w:p w14:paraId="49605C65"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 xml:space="preserve">Նույնականացուցչի արժեքը՝ հարկ </w:t>
            </w:r>
            <w:r w:rsidRPr="00422CC2">
              <w:rPr>
                <w:rFonts w:ascii="Sylfaen" w:hAnsi="Sylfaen"/>
                <w:sz w:val="20"/>
              </w:rPr>
              <w:lastRenderedPageBreak/>
              <w:t>վճարողի գրանցման երկրում ընդունված կանոններին համապատասխան։</w:t>
            </w:r>
          </w:p>
          <w:p w14:paraId="10C5751F"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022AE55B"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20</w:t>
            </w:r>
          </w:p>
        </w:tc>
        <w:tc>
          <w:tcPr>
            <w:tcW w:w="681" w:type="dxa"/>
            <w:tcMar>
              <w:top w:w="28" w:type="dxa"/>
              <w:left w:w="28" w:type="dxa"/>
              <w:bottom w:w="28" w:type="dxa"/>
              <w:right w:w="28" w:type="dxa"/>
            </w:tcMar>
          </w:tcPr>
          <w:p w14:paraId="42AD8549" w14:textId="77777777" w:rsidR="00730194" w:rsidRPr="00422CC2" w:rsidRDefault="00730194" w:rsidP="00422CC2">
            <w:pPr>
              <w:pStyle w:val="affffa"/>
              <w:widowControl w:val="0"/>
              <w:tabs>
                <w:tab w:val="left" w:pos="1134"/>
              </w:tabs>
              <w:spacing w:after="120"/>
              <w:jc w:val="center"/>
              <w:rPr>
                <w:rFonts w:ascii="Sylfaen" w:hAnsi="Sylfaen" w:cs="Times New Roman"/>
                <w:sz w:val="20"/>
              </w:rPr>
            </w:pPr>
            <w:r w:rsidRPr="00422CC2">
              <w:rPr>
                <w:rFonts w:ascii="Sylfaen" w:hAnsi="Sylfaen"/>
                <w:sz w:val="20"/>
              </w:rPr>
              <w:lastRenderedPageBreak/>
              <w:t>0..1</w:t>
            </w:r>
          </w:p>
        </w:tc>
        <w:tc>
          <w:tcPr>
            <w:tcW w:w="3119" w:type="dxa"/>
            <w:tcMar>
              <w:top w:w="28" w:type="dxa"/>
              <w:left w:w="28" w:type="dxa"/>
              <w:bottom w:w="28" w:type="dxa"/>
              <w:right w:w="28" w:type="dxa"/>
            </w:tcMar>
          </w:tcPr>
          <w:p w14:paraId="15DF2854"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r w:rsidRPr="00422CC2">
              <w:rPr>
                <w:rFonts w:ascii="Sylfaen" w:hAnsi="Sylfaen"/>
                <w:sz w:val="20"/>
              </w:rPr>
              <w:t>վավերապայմանը նախատեսված է հետ</w:t>
            </w:r>
            <w:r w:rsidR="00422CC2" w:rsidRPr="00422CC2">
              <w:rPr>
                <w:rFonts w:ascii="Sylfaen" w:hAnsi="Sylfaen"/>
                <w:sz w:val="20"/>
              </w:rPr>
              <w:t>եւ</w:t>
            </w:r>
            <w:r w:rsidRPr="00422CC2">
              <w:rPr>
                <w:rFonts w:ascii="Sylfaen" w:hAnsi="Sylfaen"/>
                <w:sz w:val="20"/>
              </w:rPr>
              <w:t xml:space="preserve">յալ տեղեկությունները նշելու </w:t>
            </w:r>
            <w:r w:rsidRPr="00422CC2">
              <w:rPr>
                <w:rFonts w:ascii="Sylfaen" w:hAnsi="Sylfaen"/>
                <w:sz w:val="20"/>
              </w:rPr>
              <w:lastRenderedPageBreak/>
              <w:t>համար՝</w:t>
            </w:r>
          </w:p>
          <w:p w14:paraId="2D1ACABA"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r w:rsidRPr="00422CC2">
              <w:rPr>
                <w:rFonts w:ascii="Sylfaen" w:hAnsi="Sylfaen"/>
                <w:sz w:val="20"/>
              </w:rPr>
              <w:t>Հայաստանի Հանրապետությունում՝ հարկ վճարողի հաշվառման համարը (ՀՎՀՀ).</w:t>
            </w:r>
          </w:p>
          <w:p w14:paraId="77DFFB7D"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r w:rsidRPr="00422CC2">
              <w:rPr>
                <w:rFonts w:ascii="Sylfaen" w:hAnsi="Sylfaen"/>
                <w:sz w:val="20"/>
              </w:rPr>
              <w:t>Բելառուսի Հանրապետությունում՝ վճարողի հաշվառման համարը (ՎՀՀ).</w:t>
            </w:r>
          </w:p>
          <w:p w14:paraId="66BFD3E8"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r w:rsidRPr="00422CC2">
              <w:rPr>
                <w:rFonts w:ascii="Sylfaen" w:hAnsi="Sylfaen"/>
                <w:sz w:val="20"/>
              </w:rPr>
              <w:t>Ղազախստանի Հանրապետությունում՝ բիզնես–նույնականացման համարը (ԲՆՀ).</w:t>
            </w:r>
          </w:p>
          <w:p w14:paraId="683161E4"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r w:rsidRPr="00422CC2">
              <w:rPr>
                <w:rFonts w:ascii="Sylfaen" w:hAnsi="Sylfaen"/>
                <w:sz w:val="20"/>
              </w:rPr>
              <w:t>Ղրղզստանի Հանրապետությունում՝ նույնականացման հարկային համարը (ՆՀՀ).</w:t>
            </w:r>
          </w:p>
          <w:p w14:paraId="49855646"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r w:rsidRPr="00422CC2">
              <w:rPr>
                <w:rFonts w:ascii="Sylfaen" w:hAnsi="Sylfaen"/>
                <w:sz w:val="20"/>
              </w:rPr>
              <w:t>Ռուսաստանի Դաշնությունում՝ հարկ վճարողի նույնականացման համարը (ՀՎՆՀ)</w:t>
            </w:r>
          </w:p>
        </w:tc>
      </w:tr>
      <w:tr w:rsidR="00730194" w:rsidRPr="00422CC2" w14:paraId="43CBA79B" w14:textId="77777777" w:rsidTr="003E7CDA">
        <w:tc>
          <w:tcPr>
            <w:tcW w:w="199" w:type="dxa"/>
            <w:tcBorders>
              <w:top w:val="nil"/>
              <w:left w:val="nil"/>
              <w:bottom w:val="nil"/>
              <w:right w:val="nil"/>
            </w:tcBorders>
            <w:tcMar>
              <w:top w:w="28" w:type="dxa"/>
              <w:left w:w="28" w:type="dxa"/>
              <w:bottom w:w="28" w:type="dxa"/>
              <w:right w:w="28" w:type="dxa"/>
            </w:tcMar>
          </w:tcPr>
          <w:p w14:paraId="3C291B12"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100043B4"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3174" w:type="dxa"/>
            <w:gridSpan w:val="4"/>
            <w:tcMar>
              <w:top w:w="28" w:type="dxa"/>
              <w:left w:w="28" w:type="dxa"/>
              <w:bottom w:w="28" w:type="dxa"/>
              <w:right w:w="28" w:type="dxa"/>
            </w:tcMar>
          </w:tcPr>
          <w:p w14:paraId="753212C6"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19.8.9. Հաշվառման վերցնելու պատճառի ծածկագիրը</w:t>
            </w:r>
          </w:p>
          <w:p w14:paraId="1D073396"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(csdo:‌Tax‌Registration‌Reason‌Code)</w:t>
            </w:r>
          </w:p>
        </w:tc>
        <w:tc>
          <w:tcPr>
            <w:tcW w:w="2666" w:type="dxa"/>
            <w:tcMar>
              <w:top w:w="28" w:type="dxa"/>
              <w:left w:w="28" w:type="dxa"/>
              <w:bottom w:w="28" w:type="dxa"/>
              <w:right w:w="28" w:type="dxa"/>
            </w:tcMar>
          </w:tcPr>
          <w:p w14:paraId="3852CC7F"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Ռուսաստանի Դաշնությունում սուբյեկտին հարկային հաշվառման վերցնելու պատճառը նույնականացնող ծածկագիրը</w:t>
            </w:r>
          </w:p>
        </w:tc>
        <w:tc>
          <w:tcPr>
            <w:tcW w:w="1979" w:type="dxa"/>
            <w:tcMar>
              <w:top w:w="28" w:type="dxa"/>
              <w:left w:w="28" w:type="dxa"/>
              <w:bottom w:w="28" w:type="dxa"/>
              <w:right w:w="28" w:type="dxa"/>
            </w:tcMar>
          </w:tcPr>
          <w:p w14:paraId="5B7BF728"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M.SDE.00030</w:t>
            </w:r>
          </w:p>
        </w:tc>
        <w:tc>
          <w:tcPr>
            <w:tcW w:w="3293" w:type="dxa"/>
            <w:tcMar>
              <w:top w:w="28" w:type="dxa"/>
              <w:left w:w="28" w:type="dxa"/>
              <w:bottom w:w="28" w:type="dxa"/>
              <w:right w:w="28" w:type="dxa"/>
            </w:tcMar>
          </w:tcPr>
          <w:p w14:paraId="3DC59D43"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csdo:‌Tax‌Registration‌Reason‌Code‌Type (M.SDT.00030)</w:t>
            </w:r>
          </w:p>
          <w:p w14:paraId="612EE41C"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5EF1FF08"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Ձ</w:t>
            </w:r>
            <w:r w:rsidR="00422CC2" w:rsidRPr="00422CC2">
              <w:rPr>
                <w:rFonts w:ascii="Sylfaen" w:hAnsi="Sylfaen"/>
                <w:sz w:val="20"/>
              </w:rPr>
              <w:t>եւ</w:t>
            </w:r>
            <w:r w:rsidRPr="00422CC2">
              <w:rPr>
                <w:rFonts w:ascii="Sylfaen" w:hAnsi="Sylfaen"/>
                <w:sz w:val="20"/>
              </w:rPr>
              <w:t>անմուշը՝ \d{9}</w:t>
            </w:r>
          </w:p>
        </w:tc>
        <w:tc>
          <w:tcPr>
            <w:tcW w:w="681" w:type="dxa"/>
            <w:tcMar>
              <w:top w:w="28" w:type="dxa"/>
              <w:left w:w="28" w:type="dxa"/>
              <w:bottom w:w="28" w:type="dxa"/>
              <w:right w:w="28" w:type="dxa"/>
            </w:tcMar>
          </w:tcPr>
          <w:p w14:paraId="04D1AF3A" w14:textId="77777777" w:rsidR="00730194" w:rsidRPr="00422CC2" w:rsidRDefault="00730194" w:rsidP="00422CC2">
            <w:pPr>
              <w:pStyle w:val="affffa"/>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7B3BE4F6"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p>
        </w:tc>
      </w:tr>
      <w:tr w:rsidR="00730194" w:rsidRPr="00422CC2" w14:paraId="36189EE3" w14:textId="77777777" w:rsidTr="003E7CDA">
        <w:tc>
          <w:tcPr>
            <w:tcW w:w="199" w:type="dxa"/>
            <w:tcBorders>
              <w:top w:val="nil"/>
              <w:left w:val="nil"/>
              <w:bottom w:val="nil"/>
              <w:right w:val="nil"/>
            </w:tcBorders>
            <w:tcMar>
              <w:top w:w="28" w:type="dxa"/>
              <w:left w:w="28" w:type="dxa"/>
              <w:bottom w:w="28" w:type="dxa"/>
              <w:right w:w="28" w:type="dxa"/>
            </w:tcMar>
          </w:tcPr>
          <w:p w14:paraId="76E9B10F"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7E3A7EC9"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3174" w:type="dxa"/>
            <w:gridSpan w:val="4"/>
            <w:tcMar>
              <w:top w:w="28" w:type="dxa"/>
              <w:left w:w="28" w:type="dxa"/>
              <w:bottom w:w="28" w:type="dxa"/>
              <w:right w:w="28" w:type="dxa"/>
            </w:tcMar>
          </w:tcPr>
          <w:p w14:paraId="251EEC6B"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 xml:space="preserve">19.8.10. Ֆիզիկական անձի </w:t>
            </w:r>
            <w:r w:rsidRPr="00422CC2">
              <w:rPr>
                <w:rFonts w:ascii="Sylfaen" w:hAnsi="Sylfaen"/>
                <w:sz w:val="20"/>
              </w:rPr>
              <w:lastRenderedPageBreak/>
              <w:t>նույնականացուցիչը</w:t>
            </w:r>
          </w:p>
          <w:p w14:paraId="2E60810A"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(casdo:‌Person‌Id)</w:t>
            </w:r>
          </w:p>
        </w:tc>
        <w:tc>
          <w:tcPr>
            <w:tcW w:w="2666" w:type="dxa"/>
            <w:tcMar>
              <w:top w:w="28" w:type="dxa"/>
              <w:left w:w="28" w:type="dxa"/>
              <w:bottom w:w="28" w:type="dxa"/>
              <w:right w:w="28" w:type="dxa"/>
            </w:tcMar>
          </w:tcPr>
          <w:p w14:paraId="47433100"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lastRenderedPageBreak/>
              <w:t xml:space="preserve">ֆիզիկական անձի եզակի </w:t>
            </w:r>
            <w:r w:rsidRPr="00422CC2">
              <w:rPr>
                <w:rFonts w:ascii="Sylfaen" w:hAnsi="Sylfaen"/>
                <w:sz w:val="20"/>
              </w:rPr>
              <w:lastRenderedPageBreak/>
              <w:t>նույնականացուցիչը</w:t>
            </w:r>
          </w:p>
        </w:tc>
        <w:tc>
          <w:tcPr>
            <w:tcW w:w="1979" w:type="dxa"/>
            <w:tcMar>
              <w:top w:w="28" w:type="dxa"/>
              <w:left w:w="28" w:type="dxa"/>
              <w:bottom w:w="28" w:type="dxa"/>
              <w:right w:w="28" w:type="dxa"/>
            </w:tcMar>
          </w:tcPr>
          <w:p w14:paraId="77BBBB11"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lastRenderedPageBreak/>
              <w:t>M.CA.SDE.00129</w:t>
            </w:r>
          </w:p>
        </w:tc>
        <w:tc>
          <w:tcPr>
            <w:tcW w:w="3293" w:type="dxa"/>
            <w:tcMar>
              <w:top w:w="28" w:type="dxa"/>
              <w:left w:w="28" w:type="dxa"/>
              <w:bottom w:w="28" w:type="dxa"/>
              <w:right w:w="28" w:type="dxa"/>
            </w:tcMar>
          </w:tcPr>
          <w:p w14:paraId="780474DB"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 xml:space="preserve">casdo:‌Person‌Id‌Type </w:t>
            </w:r>
            <w:r w:rsidRPr="00422CC2">
              <w:rPr>
                <w:rFonts w:ascii="Sylfaen" w:hAnsi="Sylfaen"/>
                <w:sz w:val="20"/>
              </w:rPr>
              <w:lastRenderedPageBreak/>
              <w:t>(M.CA.SDT.00190)</w:t>
            </w:r>
          </w:p>
          <w:p w14:paraId="5E03F529"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Նույնականացուցչի արժեքը՝ ֆիզիկական անձի գրանցման երկրում ընդունված կանոններին համապատասխան։</w:t>
            </w:r>
          </w:p>
          <w:p w14:paraId="58E10C9F"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4CAE0AB9"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20</w:t>
            </w:r>
          </w:p>
        </w:tc>
        <w:tc>
          <w:tcPr>
            <w:tcW w:w="681" w:type="dxa"/>
            <w:tcMar>
              <w:top w:w="28" w:type="dxa"/>
              <w:left w:w="28" w:type="dxa"/>
              <w:bottom w:w="28" w:type="dxa"/>
              <w:right w:w="28" w:type="dxa"/>
            </w:tcMar>
          </w:tcPr>
          <w:p w14:paraId="4BDE48AD" w14:textId="77777777" w:rsidR="00730194" w:rsidRPr="00422CC2" w:rsidRDefault="00730194" w:rsidP="00422CC2">
            <w:pPr>
              <w:pStyle w:val="affffa"/>
              <w:widowControl w:val="0"/>
              <w:tabs>
                <w:tab w:val="left" w:pos="1134"/>
              </w:tabs>
              <w:spacing w:after="120"/>
              <w:jc w:val="center"/>
              <w:rPr>
                <w:rFonts w:ascii="Sylfaen" w:hAnsi="Sylfaen" w:cs="Times New Roman"/>
                <w:sz w:val="20"/>
              </w:rPr>
            </w:pPr>
            <w:r w:rsidRPr="00422CC2">
              <w:rPr>
                <w:rFonts w:ascii="Sylfaen" w:hAnsi="Sylfaen"/>
                <w:sz w:val="20"/>
              </w:rPr>
              <w:lastRenderedPageBreak/>
              <w:t>0..1</w:t>
            </w:r>
          </w:p>
        </w:tc>
        <w:tc>
          <w:tcPr>
            <w:tcW w:w="3119" w:type="dxa"/>
            <w:tcMar>
              <w:top w:w="28" w:type="dxa"/>
              <w:left w:w="28" w:type="dxa"/>
              <w:bottom w:w="28" w:type="dxa"/>
              <w:right w:w="28" w:type="dxa"/>
            </w:tcMar>
          </w:tcPr>
          <w:p w14:paraId="2996FD26"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r w:rsidRPr="00422CC2">
              <w:rPr>
                <w:rFonts w:ascii="Sylfaen" w:hAnsi="Sylfaen"/>
                <w:sz w:val="20"/>
              </w:rPr>
              <w:t xml:space="preserve">վավերապայմանը կիրառվում է </w:t>
            </w:r>
            <w:r w:rsidRPr="00422CC2">
              <w:rPr>
                <w:rFonts w:ascii="Sylfaen" w:hAnsi="Sylfaen"/>
                <w:sz w:val="20"/>
              </w:rPr>
              <w:lastRenderedPageBreak/>
              <w:t xml:space="preserve">Հայաստանի Հանրապետությունում, Բելառուսի Հանրապետությունում, Ղազախստանի Հանրապետությունում </w:t>
            </w:r>
            <w:r w:rsidR="00422CC2" w:rsidRPr="00422CC2">
              <w:rPr>
                <w:rFonts w:ascii="Sylfaen" w:hAnsi="Sylfaen"/>
                <w:sz w:val="20"/>
              </w:rPr>
              <w:t>եւ</w:t>
            </w:r>
            <w:r w:rsidRPr="00422CC2">
              <w:rPr>
                <w:rFonts w:ascii="Sylfaen" w:hAnsi="Sylfaen"/>
                <w:sz w:val="20"/>
              </w:rPr>
              <w:t xml:space="preserve"> Ղրղզստանի Հանրապետությունում: Վավերապայմանը նախատեսված է հետ</w:t>
            </w:r>
            <w:r w:rsidR="00422CC2" w:rsidRPr="00422CC2">
              <w:rPr>
                <w:rFonts w:ascii="Sylfaen" w:hAnsi="Sylfaen"/>
                <w:sz w:val="20"/>
              </w:rPr>
              <w:t>եւ</w:t>
            </w:r>
            <w:r w:rsidRPr="00422CC2">
              <w:rPr>
                <w:rFonts w:ascii="Sylfaen" w:hAnsi="Sylfaen"/>
                <w:sz w:val="20"/>
              </w:rPr>
              <w:t>յալ տեղեկությունները նշելու համար՝</w:t>
            </w:r>
          </w:p>
          <w:p w14:paraId="207A6EA7"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r w:rsidRPr="00422CC2">
              <w:rPr>
                <w:rFonts w:ascii="Sylfaen" w:hAnsi="Sylfaen"/>
                <w:sz w:val="20"/>
              </w:rPr>
              <w:t>Հայաստանի Հանրապետությունում՝ հանրային ծառայությունների համարանիշը (ՀԾՀ) կամ ՀԾՀ-ի բացակայության մասին տեղեկանքի համարը.</w:t>
            </w:r>
          </w:p>
          <w:p w14:paraId="13F3B9F6"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r w:rsidRPr="00422CC2">
              <w:rPr>
                <w:rFonts w:ascii="Sylfaen" w:hAnsi="Sylfaen"/>
                <w:sz w:val="20"/>
              </w:rPr>
              <w:t>Բելառուսի Հանրապետությունում՝ նույնականացման համարը․</w:t>
            </w:r>
          </w:p>
          <w:p w14:paraId="0831DC2D"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r w:rsidRPr="00422CC2">
              <w:rPr>
                <w:rFonts w:ascii="Sylfaen" w:hAnsi="Sylfaen"/>
                <w:sz w:val="20"/>
              </w:rPr>
              <w:t>Ղազախստանի Հանրապետությունում՝</w:t>
            </w:r>
            <w:r w:rsidR="00422CC2" w:rsidRPr="00422CC2">
              <w:rPr>
                <w:rFonts w:ascii="Sylfaen" w:hAnsi="Sylfaen"/>
                <w:sz w:val="20"/>
              </w:rPr>
              <w:t xml:space="preserve"> </w:t>
            </w:r>
            <w:r w:rsidRPr="00422CC2">
              <w:rPr>
                <w:rFonts w:ascii="Sylfaen" w:hAnsi="Sylfaen"/>
                <w:sz w:val="20"/>
              </w:rPr>
              <w:t>նույնականացման անհատական համարը (ՆԱՀ) կամ նույնականացման եզակի համարը (ՆԵՀ).</w:t>
            </w:r>
          </w:p>
          <w:p w14:paraId="7BD85A99"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r w:rsidRPr="00422CC2">
              <w:rPr>
                <w:rFonts w:ascii="Sylfaen" w:hAnsi="Sylfaen"/>
                <w:sz w:val="20"/>
              </w:rPr>
              <w:t xml:space="preserve">Ղրղզստանի Հանրապետությունում՝ </w:t>
            </w:r>
            <w:r w:rsidRPr="00422CC2">
              <w:rPr>
                <w:rFonts w:ascii="Sylfaen" w:hAnsi="Sylfaen"/>
                <w:sz w:val="20"/>
              </w:rPr>
              <w:lastRenderedPageBreak/>
              <w:t>նույնականացման անձնական համարը (ՆԱՀ)</w:t>
            </w:r>
          </w:p>
        </w:tc>
      </w:tr>
      <w:tr w:rsidR="00730194" w:rsidRPr="00422CC2" w14:paraId="50D1E66A" w14:textId="77777777" w:rsidTr="003E7CDA">
        <w:tc>
          <w:tcPr>
            <w:tcW w:w="199" w:type="dxa"/>
            <w:tcBorders>
              <w:top w:val="nil"/>
              <w:left w:val="nil"/>
              <w:bottom w:val="nil"/>
              <w:right w:val="nil"/>
            </w:tcBorders>
            <w:tcMar>
              <w:top w:w="28" w:type="dxa"/>
              <w:left w:w="28" w:type="dxa"/>
              <w:bottom w:w="28" w:type="dxa"/>
              <w:right w:w="28" w:type="dxa"/>
            </w:tcMar>
          </w:tcPr>
          <w:p w14:paraId="69943551"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75CE4FDF"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3174" w:type="dxa"/>
            <w:gridSpan w:val="4"/>
            <w:tcMar>
              <w:top w:w="28" w:type="dxa"/>
              <w:left w:w="28" w:type="dxa"/>
              <w:bottom w:w="28" w:type="dxa"/>
              <w:right w:w="28" w:type="dxa"/>
            </w:tcMar>
          </w:tcPr>
          <w:p w14:paraId="06DB09FD"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19.8.11. Անձը հաստատող վկայականը</w:t>
            </w:r>
          </w:p>
          <w:p w14:paraId="1C1AD8A6"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(ccdo:‌Identity‌Doc‌V3‌Details)</w:t>
            </w:r>
          </w:p>
        </w:tc>
        <w:tc>
          <w:tcPr>
            <w:tcW w:w="2666" w:type="dxa"/>
            <w:tcMar>
              <w:top w:w="28" w:type="dxa"/>
              <w:left w:w="28" w:type="dxa"/>
              <w:bottom w:w="28" w:type="dxa"/>
              <w:right w:w="28" w:type="dxa"/>
            </w:tcMar>
          </w:tcPr>
          <w:p w14:paraId="4CF61273"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ֆիզիկական անձի ինքնությունը հավաստող փաստաթղթի մասին տեղեկությունները</w:t>
            </w:r>
          </w:p>
        </w:tc>
        <w:tc>
          <w:tcPr>
            <w:tcW w:w="1979" w:type="dxa"/>
            <w:tcMar>
              <w:top w:w="28" w:type="dxa"/>
              <w:left w:w="28" w:type="dxa"/>
              <w:bottom w:w="28" w:type="dxa"/>
              <w:right w:w="28" w:type="dxa"/>
            </w:tcMar>
          </w:tcPr>
          <w:p w14:paraId="172E9DD2"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M.CDE.00056</w:t>
            </w:r>
          </w:p>
        </w:tc>
        <w:tc>
          <w:tcPr>
            <w:tcW w:w="3293" w:type="dxa"/>
            <w:tcMar>
              <w:top w:w="28" w:type="dxa"/>
              <w:left w:w="28" w:type="dxa"/>
              <w:bottom w:w="28" w:type="dxa"/>
              <w:right w:w="28" w:type="dxa"/>
            </w:tcMar>
          </w:tcPr>
          <w:p w14:paraId="7269452C"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ccdo:‌Identity‌Doc‌Details‌V3‌Type (M.CDT.00062)</w:t>
            </w:r>
          </w:p>
          <w:p w14:paraId="4B8F988D"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Որոշվում է ներդրված տարրերի արժեքների տիրույթներով</w:t>
            </w:r>
          </w:p>
        </w:tc>
        <w:tc>
          <w:tcPr>
            <w:tcW w:w="681" w:type="dxa"/>
            <w:tcMar>
              <w:top w:w="28" w:type="dxa"/>
              <w:left w:w="28" w:type="dxa"/>
              <w:bottom w:w="28" w:type="dxa"/>
              <w:right w:w="28" w:type="dxa"/>
            </w:tcMar>
          </w:tcPr>
          <w:p w14:paraId="5EDC44E5" w14:textId="77777777" w:rsidR="00730194" w:rsidRPr="00422CC2" w:rsidRDefault="00730194" w:rsidP="00422CC2">
            <w:pPr>
              <w:pStyle w:val="affffa"/>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434BDFB4"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p>
        </w:tc>
      </w:tr>
      <w:tr w:rsidR="00730194" w:rsidRPr="00422CC2" w14:paraId="347C2055" w14:textId="77777777" w:rsidTr="003E7CDA">
        <w:tc>
          <w:tcPr>
            <w:tcW w:w="199" w:type="dxa"/>
            <w:tcBorders>
              <w:top w:val="nil"/>
              <w:left w:val="nil"/>
              <w:bottom w:val="nil"/>
              <w:right w:val="nil"/>
            </w:tcBorders>
            <w:tcMar>
              <w:top w:w="28" w:type="dxa"/>
              <w:left w:w="28" w:type="dxa"/>
              <w:bottom w:w="28" w:type="dxa"/>
              <w:right w:w="28" w:type="dxa"/>
            </w:tcMar>
          </w:tcPr>
          <w:p w14:paraId="1F814B2C"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3E2DA895"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78A92E8C"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2976" w:type="dxa"/>
            <w:gridSpan w:val="3"/>
            <w:tcMar>
              <w:top w:w="28" w:type="dxa"/>
              <w:left w:w="28" w:type="dxa"/>
              <w:bottom w:w="28" w:type="dxa"/>
              <w:right w:w="28" w:type="dxa"/>
            </w:tcMar>
          </w:tcPr>
          <w:p w14:paraId="0D6BA993"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*.1. Երկրի ծածկագիրը</w:t>
            </w:r>
          </w:p>
          <w:p w14:paraId="7655117D"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(csdo:‌Unified‌Country‌Code)</w:t>
            </w:r>
          </w:p>
        </w:tc>
        <w:tc>
          <w:tcPr>
            <w:tcW w:w="2666" w:type="dxa"/>
            <w:tcMar>
              <w:top w:w="28" w:type="dxa"/>
              <w:left w:w="28" w:type="dxa"/>
              <w:bottom w:w="28" w:type="dxa"/>
              <w:right w:w="28" w:type="dxa"/>
            </w:tcMar>
          </w:tcPr>
          <w:p w14:paraId="388CE53E"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երկրի ծածկագրային նշագիրը</w:t>
            </w:r>
          </w:p>
        </w:tc>
        <w:tc>
          <w:tcPr>
            <w:tcW w:w="1979" w:type="dxa"/>
            <w:tcMar>
              <w:top w:w="28" w:type="dxa"/>
              <w:left w:w="28" w:type="dxa"/>
              <w:bottom w:w="28" w:type="dxa"/>
              <w:right w:w="28" w:type="dxa"/>
            </w:tcMar>
          </w:tcPr>
          <w:p w14:paraId="104346AE"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M.SDE.00162</w:t>
            </w:r>
          </w:p>
        </w:tc>
        <w:tc>
          <w:tcPr>
            <w:tcW w:w="3293" w:type="dxa"/>
            <w:tcMar>
              <w:top w:w="28" w:type="dxa"/>
              <w:left w:w="28" w:type="dxa"/>
              <w:bottom w:w="28" w:type="dxa"/>
              <w:right w:w="28" w:type="dxa"/>
            </w:tcMar>
          </w:tcPr>
          <w:p w14:paraId="7FFB3BCD"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csdo:‌Unified‌Country‌Code‌Type (M.SDT.00112)</w:t>
            </w:r>
          </w:p>
          <w:p w14:paraId="64322952"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Երկրի երկտառ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736826BF"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Ձ</w:t>
            </w:r>
            <w:r w:rsidR="00422CC2" w:rsidRPr="00422CC2">
              <w:rPr>
                <w:rFonts w:ascii="Sylfaen" w:hAnsi="Sylfaen"/>
                <w:sz w:val="20"/>
              </w:rPr>
              <w:t>եւ</w:t>
            </w:r>
            <w:r w:rsidRPr="00422CC2">
              <w:rPr>
                <w:rFonts w:ascii="Sylfaen" w:hAnsi="Sylfaen"/>
                <w:sz w:val="20"/>
              </w:rPr>
              <w:t>անմուշը՝ [A-Z]{2}</w:t>
            </w:r>
          </w:p>
        </w:tc>
        <w:tc>
          <w:tcPr>
            <w:tcW w:w="681" w:type="dxa"/>
            <w:tcMar>
              <w:top w:w="28" w:type="dxa"/>
              <w:left w:w="28" w:type="dxa"/>
              <w:bottom w:w="28" w:type="dxa"/>
              <w:right w:w="28" w:type="dxa"/>
            </w:tcMar>
          </w:tcPr>
          <w:p w14:paraId="7DA3662B" w14:textId="77777777" w:rsidR="00730194" w:rsidRPr="00422CC2" w:rsidRDefault="00730194" w:rsidP="00422CC2">
            <w:pPr>
              <w:pStyle w:val="affffa"/>
              <w:widowControl w:val="0"/>
              <w:tabs>
                <w:tab w:val="left" w:pos="1134"/>
              </w:tabs>
              <w:spacing w:after="120"/>
              <w:jc w:val="center"/>
              <w:rPr>
                <w:rFonts w:ascii="Sylfaen" w:hAnsi="Sylfaen" w:cs="Times New Roman"/>
                <w:sz w:val="20"/>
              </w:rPr>
            </w:pPr>
            <w:r w:rsidRPr="00422CC2">
              <w:rPr>
                <w:rFonts w:ascii="Sylfaen" w:hAnsi="Sylfaen"/>
                <w:sz w:val="20"/>
              </w:rPr>
              <w:t>1</w:t>
            </w:r>
          </w:p>
        </w:tc>
        <w:tc>
          <w:tcPr>
            <w:tcW w:w="3119" w:type="dxa"/>
            <w:tcMar>
              <w:top w:w="28" w:type="dxa"/>
              <w:left w:w="28" w:type="dxa"/>
              <w:bottom w:w="28" w:type="dxa"/>
              <w:right w:w="28" w:type="dxa"/>
            </w:tcMar>
          </w:tcPr>
          <w:p w14:paraId="00937856"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p>
        </w:tc>
      </w:tr>
      <w:tr w:rsidR="00730194" w:rsidRPr="00422CC2" w14:paraId="1C267E68" w14:textId="77777777" w:rsidTr="003E7CDA">
        <w:tc>
          <w:tcPr>
            <w:tcW w:w="199" w:type="dxa"/>
            <w:tcBorders>
              <w:top w:val="nil"/>
              <w:left w:val="nil"/>
              <w:bottom w:val="nil"/>
              <w:right w:val="nil"/>
            </w:tcBorders>
            <w:tcMar>
              <w:top w:w="28" w:type="dxa"/>
              <w:left w:w="28" w:type="dxa"/>
              <w:bottom w:w="28" w:type="dxa"/>
              <w:right w:w="28" w:type="dxa"/>
            </w:tcMar>
          </w:tcPr>
          <w:p w14:paraId="18F1335A"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784BB3D5"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0B3EFA6A"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0A197254"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2778" w:type="dxa"/>
            <w:gridSpan w:val="2"/>
            <w:tcMar>
              <w:top w:w="28" w:type="dxa"/>
              <w:left w:w="28" w:type="dxa"/>
              <w:bottom w:w="28" w:type="dxa"/>
              <w:right w:w="28" w:type="dxa"/>
            </w:tcMar>
          </w:tcPr>
          <w:p w14:paraId="0D43AE60"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ա) տեղեկագրքի (դասակարգչի) նույնականացուցիչը</w:t>
            </w:r>
          </w:p>
          <w:p w14:paraId="788552A4"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(code​List​Id ատրիբուտ)</w:t>
            </w:r>
          </w:p>
        </w:tc>
        <w:tc>
          <w:tcPr>
            <w:tcW w:w="2666" w:type="dxa"/>
            <w:tcMar>
              <w:top w:w="28" w:type="dxa"/>
              <w:left w:w="28" w:type="dxa"/>
              <w:bottom w:w="28" w:type="dxa"/>
              <w:right w:w="28" w:type="dxa"/>
            </w:tcMar>
          </w:tcPr>
          <w:p w14:paraId="2DC05F81"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տեղեկագրքի (դասակարգչի) նշագիրը, որին համապատասխան</w:t>
            </w:r>
            <w:r w:rsidR="00B2108D" w:rsidRPr="00422CC2">
              <w:rPr>
                <w:rFonts w:ascii="Sylfaen" w:hAnsi="Sylfaen"/>
                <w:sz w:val="20"/>
              </w:rPr>
              <w:t>,</w:t>
            </w:r>
            <w:r w:rsidRPr="00422CC2">
              <w:rPr>
                <w:rFonts w:ascii="Sylfaen" w:hAnsi="Sylfaen"/>
                <w:sz w:val="20"/>
              </w:rPr>
              <w:t xml:space="preserve"> նշված է ծածկագիրը</w:t>
            </w:r>
          </w:p>
        </w:tc>
        <w:tc>
          <w:tcPr>
            <w:tcW w:w="1979" w:type="dxa"/>
            <w:tcMar>
              <w:top w:w="28" w:type="dxa"/>
              <w:left w:w="28" w:type="dxa"/>
              <w:bottom w:w="28" w:type="dxa"/>
              <w:right w:w="28" w:type="dxa"/>
            </w:tcMar>
          </w:tcPr>
          <w:p w14:paraId="481CB081"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w:t>
            </w:r>
          </w:p>
        </w:tc>
        <w:tc>
          <w:tcPr>
            <w:tcW w:w="3293" w:type="dxa"/>
            <w:tcMar>
              <w:top w:w="28" w:type="dxa"/>
              <w:left w:w="28" w:type="dxa"/>
              <w:bottom w:w="28" w:type="dxa"/>
              <w:right w:w="28" w:type="dxa"/>
            </w:tcMar>
          </w:tcPr>
          <w:p w14:paraId="0FAC1A23"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csdo:‌Reference‌Data‌Id‌Type (M.SDT.00091)</w:t>
            </w:r>
          </w:p>
          <w:p w14:paraId="587358F3"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5C2850DF"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11B358C0"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20</w:t>
            </w:r>
          </w:p>
        </w:tc>
        <w:tc>
          <w:tcPr>
            <w:tcW w:w="681" w:type="dxa"/>
            <w:tcMar>
              <w:top w:w="28" w:type="dxa"/>
              <w:left w:w="28" w:type="dxa"/>
              <w:bottom w:w="28" w:type="dxa"/>
              <w:right w:w="28" w:type="dxa"/>
            </w:tcMar>
          </w:tcPr>
          <w:p w14:paraId="28607A25" w14:textId="77777777" w:rsidR="00730194" w:rsidRPr="00422CC2" w:rsidRDefault="00730194" w:rsidP="00422CC2">
            <w:pPr>
              <w:pStyle w:val="affffa"/>
              <w:widowControl w:val="0"/>
              <w:tabs>
                <w:tab w:val="left" w:pos="1134"/>
              </w:tabs>
              <w:spacing w:after="120"/>
              <w:jc w:val="center"/>
              <w:rPr>
                <w:rFonts w:ascii="Sylfaen" w:hAnsi="Sylfaen" w:cs="Times New Roman"/>
                <w:sz w:val="20"/>
              </w:rPr>
            </w:pPr>
            <w:r w:rsidRPr="00422CC2">
              <w:rPr>
                <w:rFonts w:ascii="Sylfaen" w:hAnsi="Sylfaen"/>
                <w:sz w:val="20"/>
              </w:rPr>
              <w:t>1</w:t>
            </w:r>
          </w:p>
        </w:tc>
        <w:tc>
          <w:tcPr>
            <w:tcW w:w="3119" w:type="dxa"/>
            <w:tcMar>
              <w:top w:w="28" w:type="dxa"/>
              <w:left w:w="28" w:type="dxa"/>
              <w:bottom w:w="28" w:type="dxa"/>
              <w:right w:w="28" w:type="dxa"/>
            </w:tcMar>
          </w:tcPr>
          <w:p w14:paraId="183AA05B"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r w:rsidRPr="00422CC2">
              <w:rPr>
                <w:rFonts w:ascii="Sylfaen" w:hAnsi="Sylfaen"/>
                <w:sz w:val="20"/>
              </w:rPr>
              <w:t>ատրիբուտը պետք է պարունակի «2021» արժեքը</w:t>
            </w:r>
          </w:p>
        </w:tc>
      </w:tr>
      <w:tr w:rsidR="00730194" w:rsidRPr="00422CC2" w14:paraId="7366935D" w14:textId="77777777" w:rsidTr="003E7CDA">
        <w:tc>
          <w:tcPr>
            <w:tcW w:w="199" w:type="dxa"/>
            <w:tcBorders>
              <w:top w:val="nil"/>
              <w:left w:val="nil"/>
              <w:bottom w:val="nil"/>
              <w:right w:val="nil"/>
            </w:tcBorders>
            <w:tcMar>
              <w:top w:w="28" w:type="dxa"/>
              <w:left w:w="28" w:type="dxa"/>
              <w:bottom w:w="28" w:type="dxa"/>
              <w:right w:w="28" w:type="dxa"/>
            </w:tcMar>
          </w:tcPr>
          <w:p w14:paraId="0BCC09DE"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2DA331F6"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68C07990"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2976" w:type="dxa"/>
            <w:gridSpan w:val="3"/>
            <w:tcMar>
              <w:top w:w="28" w:type="dxa"/>
              <w:left w:w="28" w:type="dxa"/>
              <w:bottom w:w="28" w:type="dxa"/>
              <w:right w:w="28" w:type="dxa"/>
            </w:tcMar>
          </w:tcPr>
          <w:p w14:paraId="3B04894A"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 xml:space="preserve">*.2. Անձը հաստատող փաստաթղթի տեսակի </w:t>
            </w:r>
            <w:r w:rsidRPr="00422CC2">
              <w:rPr>
                <w:rFonts w:ascii="Sylfaen" w:hAnsi="Sylfaen"/>
                <w:sz w:val="20"/>
              </w:rPr>
              <w:lastRenderedPageBreak/>
              <w:t>ծածկագիրը</w:t>
            </w:r>
          </w:p>
          <w:p w14:paraId="3813BF04"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(csdo:IdentityDocKindCode)</w:t>
            </w:r>
          </w:p>
        </w:tc>
        <w:tc>
          <w:tcPr>
            <w:tcW w:w="2666" w:type="dxa"/>
            <w:tcMar>
              <w:top w:w="28" w:type="dxa"/>
              <w:left w:w="28" w:type="dxa"/>
              <w:bottom w:w="28" w:type="dxa"/>
              <w:right w:w="28" w:type="dxa"/>
            </w:tcMar>
          </w:tcPr>
          <w:p w14:paraId="6893BBD7"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lastRenderedPageBreak/>
              <w:t xml:space="preserve">անձը հաստատող փաստաթղթի տեսակի </w:t>
            </w:r>
            <w:r w:rsidRPr="00422CC2">
              <w:rPr>
                <w:rFonts w:ascii="Sylfaen" w:hAnsi="Sylfaen"/>
                <w:sz w:val="20"/>
              </w:rPr>
              <w:lastRenderedPageBreak/>
              <w:t>ծածկագրային նշագիրը</w:t>
            </w:r>
          </w:p>
        </w:tc>
        <w:tc>
          <w:tcPr>
            <w:tcW w:w="1979" w:type="dxa"/>
            <w:tcMar>
              <w:top w:w="28" w:type="dxa"/>
              <w:left w:w="28" w:type="dxa"/>
              <w:bottom w:w="28" w:type="dxa"/>
              <w:right w:w="28" w:type="dxa"/>
            </w:tcMar>
          </w:tcPr>
          <w:p w14:paraId="069A1A93"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lastRenderedPageBreak/>
              <w:t>M.SDE.00136</w:t>
            </w:r>
          </w:p>
        </w:tc>
        <w:tc>
          <w:tcPr>
            <w:tcW w:w="3293" w:type="dxa"/>
            <w:tcMar>
              <w:top w:w="28" w:type="dxa"/>
              <w:left w:w="28" w:type="dxa"/>
              <w:bottom w:w="28" w:type="dxa"/>
              <w:right w:w="28" w:type="dxa"/>
            </w:tcMar>
          </w:tcPr>
          <w:p w14:paraId="60FA295B"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csdo:‌Identity‌Doc‌Kind‌Code‌Type (M.SDT.00098)</w:t>
            </w:r>
          </w:p>
          <w:p w14:paraId="78116B7C"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lastRenderedPageBreak/>
              <w:t>Պայմանանշանների նորմալացված տողը:</w:t>
            </w:r>
          </w:p>
          <w:p w14:paraId="4F5575AC"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1C902A9E"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20</w:t>
            </w:r>
          </w:p>
        </w:tc>
        <w:tc>
          <w:tcPr>
            <w:tcW w:w="681" w:type="dxa"/>
            <w:tcMar>
              <w:top w:w="28" w:type="dxa"/>
              <w:left w:w="28" w:type="dxa"/>
              <w:bottom w:w="28" w:type="dxa"/>
              <w:right w:w="28" w:type="dxa"/>
            </w:tcMar>
          </w:tcPr>
          <w:p w14:paraId="61BFAEC9" w14:textId="77777777" w:rsidR="00730194" w:rsidRPr="00422CC2" w:rsidRDefault="00730194" w:rsidP="00422CC2">
            <w:pPr>
              <w:pStyle w:val="affffa"/>
              <w:widowControl w:val="0"/>
              <w:tabs>
                <w:tab w:val="left" w:pos="1134"/>
              </w:tabs>
              <w:spacing w:after="120"/>
              <w:jc w:val="center"/>
              <w:rPr>
                <w:rFonts w:ascii="Sylfaen" w:hAnsi="Sylfaen" w:cs="Times New Roman"/>
                <w:sz w:val="20"/>
              </w:rPr>
            </w:pPr>
            <w:r w:rsidRPr="00422CC2">
              <w:rPr>
                <w:rFonts w:ascii="Sylfaen" w:hAnsi="Sylfaen"/>
                <w:sz w:val="20"/>
              </w:rPr>
              <w:lastRenderedPageBreak/>
              <w:t>0..1</w:t>
            </w:r>
          </w:p>
        </w:tc>
        <w:tc>
          <w:tcPr>
            <w:tcW w:w="3119" w:type="dxa"/>
            <w:tcMar>
              <w:top w:w="28" w:type="dxa"/>
              <w:left w:w="28" w:type="dxa"/>
              <w:bottom w:w="28" w:type="dxa"/>
              <w:right w:w="28" w:type="dxa"/>
            </w:tcMar>
          </w:tcPr>
          <w:p w14:paraId="11A1487D"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r w:rsidRPr="00422CC2">
              <w:rPr>
                <w:rFonts w:ascii="Sylfaen" w:hAnsi="Sylfaen"/>
                <w:sz w:val="20"/>
              </w:rPr>
              <w:t>վավերապայմանը պետք է լրացվի</w:t>
            </w:r>
          </w:p>
        </w:tc>
      </w:tr>
      <w:tr w:rsidR="00730194" w:rsidRPr="00422CC2" w14:paraId="0A4A2738" w14:textId="77777777" w:rsidTr="003E7CDA">
        <w:tc>
          <w:tcPr>
            <w:tcW w:w="199" w:type="dxa"/>
            <w:tcBorders>
              <w:top w:val="nil"/>
              <w:left w:val="nil"/>
              <w:bottom w:val="nil"/>
              <w:right w:val="nil"/>
            </w:tcBorders>
            <w:tcMar>
              <w:top w:w="28" w:type="dxa"/>
              <w:left w:w="28" w:type="dxa"/>
              <w:bottom w:w="28" w:type="dxa"/>
              <w:right w:w="28" w:type="dxa"/>
            </w:tcMar>
          </w:tcPr>
          <w:p w14:paraId="41303A37"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72362B51"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2328AC60"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6A69B2B8"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2778" w:type="dxa"/>
            <w:gridSpan w:val="2"/>
            <w:tcMar>
              <w:top w:w="28" w:type="dxa"/>
              <w:left w:w="28" w:type="dxa"/>
              <w:bottom w:w="28" w:type="dxa"/>
              <w:right w:w="28" w:type="dxa"/>
            </w:tcMar>
          </w:tcPr>
          <w:p w14:paraId="73FA207F"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ա) տեղեկագրքի (դասակարգչի) նույնականացուցիչը</w:t>
            </w:r>
          </w:p>
          <w:p w14:paraId="5DBD984E"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(code​List​Id ատրիբուտ)</w:t>
            </w:r>
          </w:p>
        </w:tc>
        <w:tc>
          <w:tcPr>
            <w:tcW w:w="2666" w:type="dxa"/>
            <w:tcMar>
              <w:top w:w="28" w:type="dxa"/>
              <w:left w:w="28" w:type="dxa"/>
              <w:bottom w:w="28" w:type="dxa"/>
              <w:right w:w="28" w:type="dxa"/>
            </w:tcMar>
          </w:tcPr>
          <w:p w14:paraId="4D88BF07"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տեղեկագրքի (դասակարգչի) նշագիրը, որին համապատասխան</w:t>
            </w:r>
            <w:r w:rsidR="00B2108D" w:rsidRPr="00422CC2">
              <w:rPr>
                <w:rFonts w:ascii="Sylfaen" w:hAnsi="Sylfaen"/>
                <w:sz w:val="20"/>
              </w:rPr>
              <w:t>,</w:t>
            </w:r>
            <w:r w:rsidRPr="00422CC2">
              <w:rPr>
                <w:rFonts w:ascii="Sylfaen" w:hAnsi="Sylfaen"/>
                <w:sz w:val="20"/>
              </w:rPr>
              <w:t xml:space="preserve"> նշված է ծածկագիրը</w:t>
            </w:r>
          </w:p>
        </w:tc>
        <w:tc>
          <w:tcPr>
            <w:tcW w:w="1979" w:type="dxa"/>
            <w:tcMar>
              <w:top w:w="28" w:type="dxa"/>
              <w:left w:w="28" w:type="dxa"/>
              <w:bottom w:w="28" w:type="dxa"/>
              <w:right w:w="28" w:type="dxa"/>
            </w:tcMar>
          </w:tcPr>
          <w:p w14:paraId="12154F74"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w:t>
            </w:r>
          </w:p>
        </w:tc>
        <w:tc>
          <w:tcPr>
            <w:tcW w:w="3293" w:type="dxa"/>
            <w:tcMar>
              <w:top w:w="28" w:type="dxa"/>
              <w:left w:w="28" w:type="dxa"/>
              <w:bottom w:w="28" w:type="dxa"/>
              <w:right w:w="28" w:type="dxa"/>
            </w:tcMar>
          </w:tcPr>
          <w:p w14:paraId="5695DBCC"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csdo:‌Reference‌Data‌Id‌Type (M.SDT.00091)</w:t>
            </w:r>
          </w:p>
          <w:p w14:paraId="4E1E05F6"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70D79AF0"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1A5FCA99"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20</w:t>
            </w:r>
          </w:p>
        </w:tc>
        <w:tc>
          <w:tcPr>
            <w:tcW w:w="681" w:type="dxa"/>
            <w:tcMar>
              <w:top w:w="28" w:type="dxa"/>
              <w:left w:w="28" w:type="dxa"/>
              <w:bottom w:w="28" w:type="dxa"/>
              <w:right w:w="28" w:type="dxa"/>
            </w:tcMar>
          </w:tcPr>
          <w:p w14:paraId="67EC0827" w14:textId="77777777" w:rsidR="00730194" w:rsidRPr="00422CC2" w:rsidRDefault="00730194" w:rsidP="00422CC2">
            <w:pPr>
              <w:pStyle w:val="affffa"/>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65019F53"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r w:rsidRPr="00422CC2">
              <w:rPr>
                <w:rFonts w:ascii="Sylfaen" w:hAnsi="Sylfaen"/>
                <w:sz w:val="20"/>
              </w:rPr>
              <w:t>ատրիբուտը պետք է պարունակի «2053» արժեքը</w:t>
            </w:r>
          </w:p>
        </w:tc>
      </w:tr>
      <w:tr w:rsidR="00730194" w:rsidRPr="00422CC2" w14:paraId="1D5FD467" w14:textId="77777777" w:rsidTr="003E7CDA">
        <w:tc>
          <w:tcPr>
            <w:tcW w:w="199" w:type="dxa"/>
            <w:tcBorders>
              <w:top w:val="nil"/>
              <w:left w:val="nil"/>
              <w:bottom w:val="nil"/>
              <w:right w:val="nil"/>
            </w:tcBorders>
            <w:tcMar>
              <w:top w:w="28" w:type="dxa"/>
              <w:left w:w="28" w:type="dxa"/>
              <w:bottom w:w="28" w:type="dxa"/>
              <w:right w:w="28" w:type="dxa"/>
            </w:tcMar>
          </w:tcPr>
          <w:p w14:paraId="59CF50AE"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01570C0A"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03759389"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2976" w:type="dxa"/>
            <w:gridSpan w:val="3"/>
            <w:tcMar>
              <w:top w:w="28" w:type="dxa"/>
              <w:left w:w="28" w:type="dxa"/>
              <w:bottom w:w="28" w:type="dxa"/>
              <w:right w:w="28" w:type="dxa"/>
            </w:tcMar>
          </w:tcPr>
          <w:p w14:paraId="50A98F37"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*.3. Փաստաթղթի տեսակի անվանումը</w:t>
            </w:r>
          </w:p>
          <w:p w14:paraId="13E808E8"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(csdo:‌Doc‌Kind‌Name)</w:t>
            </w:r>
          </w:p>
        </w:tc>
        <w:tc>
          <w:tcPr>
            <w:tcW w:w="2666" w:type="dxa"/>
            <w:tcMar>
              <w:top w:w="28" w:type="dxa"/>
              <w:left w:w="28" w:type="dxa"/>
              <w:bottom w:w="28" w:type="dxa"/>
              <w:right w:w="28" w:type="dxa"/>
            </w:tcMar>
          </w:tcPr>
          <w:p w14:paraId="47AA714A"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փաստաթղթի տեսակի անվանումը</w:t>
            </w:r>
          </w:p>
        </w:tc>
        <w:tc>
          <w:tcPr>
            <w:tcW w:w="1979" w:type="dxa"/>
            <w:tcMar>
              <w:top w:w="28" w:type="dxa"/>
              <w:left w:w="28" w:type="dxa"/>
              <w:bottom w:w="28" w:type="dxa"/>
              <w:right w:w="28" w:type="dxa"/>
            </w:tcMar>
          </w:tcPr>
          <w:p w14:paraId="70C908E2"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M.SDE.00095</w:t>
            </w:r>
          </w:p>
        </w:tc>
        <w:tc>
          <w:tcPr>
            <w:tcW w:w="3293" w:type="dxa"/>
            <w:tcMar>
              <w:top w:w="28" w:type="dxa"/>
              <w:left w:w="28" w:type="dxa"/>
              <w:bottom w:w="28" w:type="dxa"/>
              <w:right w:w="28" w:type="dxa"/>
            </w:tcMar>
          </w:tcPr>
          <w:p w14:paraId="6B66C09B"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csdo:‌Name500‌Type (M.SDT.00134)</w:t>
            </w:r>
          </w:p>
          <w:p w14:paraId="5FF7F9E9"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473B465F"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48078579"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500</w:t>
            </w:r>
          </w:p>
        </w:tc>
        <w:tc>
          <w:tcPr>
            <w:tcW w:w="681" w:type="dxa"/>
            <w:tcMar>
              <w:top w:w="28" w:type="dxa"/>
              <w:left w:w="28" w:type="dxa"/>
              <w:bottom w:w="28" w:type="dxa"/>
              <w:right w:w="28" w:type="dxa"/>
            </w:tcMar>
          </w:tcPr>
          <w:p w14:paraId="6398606D" w14:textId="77777777" w:rsidR="00730194" w:rsidRPr="00422CC2" w:rsidRDefault="00730194" w:rsidP="00422CC2">
            <w:pPr>
              <w:pStyle w:val="affffa"/>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67B81DE5"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r w:rsidRPr="00422CC2">
              <w:rPr>
                <w:rFonts w:ascii="Sylfaen" w:hAnsi="Sylfaen"/>
                <w:sz w:val="20"/>
              </w:rPr>
              <w:t>վավերապայմանը չի լրացվում</w:t>
            </w:r>
          </w:p>
        </w:tc>
      </w:tr>
      <w:tr w:rsidR="00730194" w:rsidRPr="00422CC2" w14:paraId="00D9497D" w14:textId="77777777" w:rsidTr="003E7CDA">
        <w:tc>
          <w:tcPr>
            <w:tcW w:w="199" w:type="dxa"/>
            <w:tcBorders>
              <w:top w:val="nil"/>
              <w:left w:val="nil"/>
              <w:bottom w:val="nil"/>
              <w:right w:val="nil"/>
            </w:tcBorders>
            <w:tcMar>
              <w:top w:w="28" w:type="dxa"/>
              <w:left w:w="28" w:type="dxa"/>
              <w:bottom w:w="28" w:type="dxa"/>
              <w:right w:w="28" w:type="dxa"/>
            </w:tcMar>
          </w:tcPr>
          <w:p w14:paraId="006430B7"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1EAD7FED"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0111575B"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2976" w:type="dxa"/>
            <w:gridSpan w:val="3"/>
            <w:tcMar>
              <w:top w:w="28" w:type="dxa"/>
              <w:left w:w="28" w:type="dxa"/>
              <w:bottom w:w="28" w:type="dxa"/>
              <w:right w:w="28" w:type="dxa"/>
            </w:tcMar>
          </w:tcPr>
          <w:p w14:paraId="1150FF06"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*.4. Փաստաթղթի սերիան</w:t>
            </w:r>
          </w:p>
          <w:p w14:paraId="6B544F29"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(csdo:‌Doc‌Series‌Id)</w:t>
            </w:r>
          </w:p>
        </w:tc>
        <w:tc>
          <w:tcPr>
            <w:tcW w:w="2666" w:type="dxa"/>
            <w:tcMar>
              <w:top w:w="28" w:type="dxa"/>
              <w:left w:w="28" w:type="dxa"/>
              <w:bottom w:w="28" w:type="dxa"/>
              <w:right w:w="28" w:type="dxa"/>
            </w:tcMar>
          </w:tcPr>
          <w:p w14:paraId="1C6DD643"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փաստաթղթի սերիայի թվային կամ տառաթվային նշագիրը</w:t>
            </w:r>
          </w:p>
        </w:tc>
        <w:tc>
          <w:tcPr>
            <w:tcW w:w="1979" w:type="dxa"/>
            <w:tcMar>
              <w:top w:w="28" w:type="dxa"/>
              <w:left w:w="28" w:type="dxa"/>
              <w:bottom w:w="28" w:type="dxa"/>
              <w:right w:w="28" w:type="dxa"/>
            </w:tcMar>
          </w:tcPr>
          <w:p w14:paraId="3CC19C09"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M.SDE.00157</w:t>
            </w:r>
          </w:p>
        </w:tc>
        <w:tc>
          <w:tcPr>
            <w:tcW w:w="3293" w:type="dxa"/>
            <w:tcMar>
              <w:top w:w="28" w:type="dxa"/>
              <w:left w:w="28" w:type="dxa"/>
              <w:bottom w:w="28" w:type="dxa"/>
              <w:right w:w="28" w:type="dxa"/>
            </w:tcMar>
          </w:tcPr>
          <w:p w14:paraId="6A8BDAFC"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csdo:‌Id20‌Type (M.SDT.00092)</w:t>
            </w:r>
          </w:p>
          <w:p w14:paraId="125CEDF6"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1221A5E0"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2FE53BFF"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20</w:t>
            </w:r>
          </w:p>
        </w:tc>
        <w:tc>
          <w:tcPr>
            <w:tcW w:w="681" w:type="dxa"/>
            <w:tcMar>
              <w:top w:w="28" w:type="dxa"/>
              <w:left w:w="28" w:type="dxa"/>
              <w:bottom w:w="28" w:type="dxa"/>
              <w:right w:w="28" w:type="dxa"/>
            </w:tcMar>
          </w:tcPr>
          <w:p w14:paraId="083B7344" w14:textId="77777777" w:rsidR="00730194" w:rsidRPr="00422CC2" w:rsidRDefault="00730194" w:rsidP="00422CC2">
            <w:pPr>
              <w:pStyle w:val="affffa"/>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6BC1B212"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p>
        </w:tc>
      </w:tr>
      <w:tr w:rsidR="00730194" w:rsidRPr="00422CC2" w14:paraId="2C2950D6" w14:textId="77777777" w:rsidTr="003E7CDA">
        <w:tc>
          <w:tcPr>
            <w:tcW w:w="199" w:type="dxa"/>
            <w:tcBorders>
              <w:top w:val="nil"/>
              <w:left w:val="nil"/>
              <w:bottom w:val="nil"/>
              <w:right w:val="nil"/>
            </w:tcBorders>
            <w:tcMar>
              <w:top w:w="28" w:type="dxa"/>
              <w:left w:w="28" w:type="dxa"/>
              <w:bottom w:w="28" w:type="dxa"/>
              <w:right w:w="28" w:type="dxa"/>
            </w:tcMar>
          </w:tcPr>
          <w:p w14:paraId="2AE4F815"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2D0E15E6"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106AD67C"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2976" w:type="dxa"/>
            <w:gridSpan w:val="3"/>
            <w:tcMar>
              <w:top w:w="28" w:type="dxa"/>
              <w:left w:w="28" w:type="dxa"/>
              <w:bottom w:w="28" w:type="dxa"/>
              <w:right w:w="28" w:type="dxa"/>
            </w:tcMar>
          </w:tcPr>
          <w:p w14:paraId="6DB31E89"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*.5. Փաստաթղթի համարը</w:t>
            </w:r>
          </w:p>
          <w:p w14:paraId="0BA75AE8"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(csdo:‌Doc‌Id)</w:t>
            </w:r>
          </w:p>
        </w:tc>
        <w:tc>
          <w:tcPr>
            <w:tcW w:w="2666" w:type="dxa"/>
            <w:tcMar>
              <w:top w:w="28" w:type="dxa"/>
              <w:left w:w="28" w:type="dxa"/>
              <w:bottom w:w="28" w:type="dxa"/>
              <w:right w:w="28" w:type="dxa"/>
            </w:tcMar>
          </w:tcPr>
          <w:p w14:paraId="2E572C28"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 xml:space="preserve">փաստաթղթի գրանցման ժամանակ դրան տրված թվային կամ տառաթվային </w:t>
            </w:r>
            <w:r w:rsidRPr="00422CC2">
              <w:rPr>
                <w:rFonts w:ascii="Sylfaen" w:hAnsi="Sylfaen"/>
                <w:sz w:val="20"/>
              </w:rPr>
              <w:lastRenderedPageBreak/>
              <w:t>նշագիրը</w:t>
            </w:r>
          </w:p>
        </w:tc>
        <w:tc>
          <w:tcPr>
            <w:tcW w:w="1979" w:type="dxa"/>
            <w:tcMar>
              <w:top w:w="28" w:type="dxa"/>
              <w:left w:w="28" w:type="dxa"/>
              <w:bottom w:w="28" w:type="dxa"/>
              <w:right w:w="28" w:type="dxa"/>
            </w:tcMar>
          </w:tcPr>
          <w:p w14:paraId="6145C502"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lastRenderedPageBreak/>
              <w:t>M.SDE.00044</w:t>
            </w:r>
          </w:p>
        </w:tc>
        <w:tc>
          <w:tcPr>
            <w:tcW w:w="3293" w:type="dxa"/>
            <w:tcMar>
              <w:top w:w="28" w:type="dxa"/>
              <w:left w:w="28" w:type="dxa"/>
              <w:bottom w:w="28" w:type="dxa"/>
              <w:right w:w="28" w:type="dxa"/>
            </w:tcMar>
          </w:tcPr>
          <w:p w14:paraId="4CA3CCB2"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csdo:‌Id50‌Type (M.SDT.00093)</w:t>
            </w:r>
          </w:p>
          <w:p w14:paraId="42F0A2E1"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 xml:space="preserve">Պայմանանշանների նորմալացված </w:t>
            </w:r>
            <w:r w:rsidRPr="00422CC2">
              <w:rPr>
                <w:rFonts w:ascii="Sylfaen" w:hAnsi="Sylfaen"/>
                <w:sz w:val="20"/>
              </w:rPr>
              <w:lastRenderedPageBreak/>
              <w:t>տողը:</w:t>
            </w:r>
          </w:p>
          <w:p w14:paraId="24A55FE4"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775C729C"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50</w:t>
            </w:r>
          </w:p>
        </w:tc>
        <w:tc>
          <w:tcPr>
            <w:tcW w:w="681" w:type="dxa"/>
            <w:tcMar>
              <w:top w:w="28" w:type="dxa"/>
              <w:left w:w="28" w:type="dxa"/>
              <w:bottom w:w="28" w:type="dxa"/>
              <w:right w:w="28" w:type="dxa"/>
            </w:tcMar>
          </w:tcPr>
          <w:p w14:paraId="30A5C123" w14:textId="77777777" w:rsidR="00730194" w:rsidRPr="00422CC2" w:rsidRDefault="00730194" w:rsidP="00422CC2">
            <w:pPr>
              <w:pStyle w:val="affffa"/>
              <w:widowControl w:val="0"/>
              <w:tabs>
                <w:tab w:val="left" w:pos="1134"/>
              </w:tabs>
              <w:spacing w:after="120"/>
              <w:jc w:val="center"/>
              <w:rPr>
                <w:rFonts w:ascii="Sylfaen" w:hAnsi="Sylfaen" w:cs="Times New Roman"/>
                <w:sz w:val="20"/>
              </w:rPr>
            </w:pPr>
            <w:r w:rsidRPr="00422CC2">
              <w:rPr>
                <w:rFonts w:ascii="Sylfaen" w:hAnsi="Sylfaen"/>
                <w:sz w:val="20"/>
              </w:rPr>
              <w:lastRenderedPageBreak/>
              <w:t>1</w:t>
            </w:r>
          </w:p>
        </w:tc>
        <w:tc>
          <w:tcPr>
            <w:tcW w:w="3119" w:type="dxa"/>
            <w:tcMar>
              <w:top w:w="28" w:type="dxa"/>
              <w:left w:w="28" w:type="dxa"/>
              <w:bottom w:w="28" w:type="dxa"/>
              <w:right w:w="28" w:type="dxa"/>
            </w:tcMar>
          </w:tcPr>
          <w:p w14:paraId="61EF15EF"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p>
        </w:tc>
      </w:tr>
      <w:tr w:rsidR="00730194" w:rsidRPr="00422CC2" w14:paraId="4A9EF903" w14:textId="77777777" w:rsidTr="003E7CDA">
        <w:tc>
          <w:tcPr>
            <w:tcW w:w="199" w:type="dxa"/>
            <w:tcBorders>
              <w:top w:val="nil"/>
              <w:left w:val="nil"/>
              <w:bottom w:val="nil"/>
              <w:right w:val="nil"/>
            </w:tcBorders>
            <w:tcMar>
              <w:top w:w="28" w:type="dxa"/>
              <w:left w:w="28" w:type="dxa"/>
              <w:bottom w:w="28" w:type="dxa"/>
              <w:right w:w="28" w:type="dxa"/>
            </w:tcMar>
          </w:tcPr>
          <w:p w14:paraId="480EE182"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7DEE01CD"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2EC823EA"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2976" w:type="dxa"/>
            <w:gridSpan w:val="3"/>
            <w:tcMar>
              <w:top w:w="28" w:type="dxa"/>
              <w:left w:w="28" w:type="dxa"/>
              <w:bottom w:w="28" w:type="dxa"/>
              <w:right w:w="28" w:type="dxa"/>
            </w:tcMar>
          </w:tcPr>
          <w:p w14:paraId="4F168706"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*.6. Փաստաթղթի ամսաթիվը</w:t>
            </w:r>
          </w:p>
          <w:p w14:paraId="2E46C1CE"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(csdo:‌Doc‌Creation‌Date)</w:t>
            </w:r>
          </w:p>
        </w:tc>
        <w:tc>
          <w:tcPr>
            <w:tcW w:w="2666" w:type="dxa"/>
            <w:tcMar>
              <w:top w:w="28" w:type="dxa"/>
              <w:left w:w="28" w:type="dxa"/>
              <w:bottom w:w="28" w:type="dxa"/>
              <w:right w:w="28" w:type="dxa"/>
            </w:tcMar>
          </w:tcPr>
          <w:p w14:paraId="6B85C065"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փաստաթղթի տրման, ստորագրման, հաստատման կամ գրանցման ամսաթիվը</w:t>
            </w:r>
          </w:p>
        </w:tc>
        <w:tc>
          <w:tcPr>
            <w:tcW w:w="1979" w:type="dxa"/>
            <w:tcMar>
              <w:top w:w="28" w:type="dxa"/>
              <w:left w:w="28" w:type="dxa"/>
              <w:bottom w:w="28" w:type="dxa"/>
              <w:right w:w="28" w:type="dxa"/>
            </w:tcMar>
          </w:tcPr>
          <w:p w14:paraId="0532C441"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M.SDE.00045</w:t>
            </w:r>
          </w:p>
        </w:tc>
        <w:tc>
          <w:tcPr>
            <w:tcW w:w="3293" w:type="dxa"/>
            <w:tcMar>
              <w:top w:w="28" w:type="dxa"/>
              <w:left w:w="28" w:type="dxa"/>
              <w:bottom w:w="28" w:type="dxa"/>
              <w:right w:w="28" w:type="dxa"/>
            </w:tcMar>
          </w:tcPr>
          <w:p w14:paraId="079F91E9"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bdt:DateType (M.BDT.00005)</w:t>
            </w:r>
          </w:p>
          <w:p w14:paraId="0FAD5623"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Ամսաթվի նշագիրը՝ ISO 8601 ստանդարտների սերիային համապատասխան</w:t>
            </w:r>
          </w:p>
        </w:tc>
        <w:tc>
          <w:tcPr>
            <w:tcW w:w="681" w:type="dxa"/>
            <w:tcMar>
              <w:top w:w="28" w:type="dxa"/>
              <w:left w:w="28" w:type="dxa"/>
              <w:bottom w:w="28" w:type="dxa"/>
              <w:right w:w="28" w:type="dxa"/>
            </w:tcMar>
          </w:tcPr>
          <w:p w14:paraId="07CE42ED" w14:textId="77777777" w:rsidR="00730194" w:rsidRPr="00422CC2" w:rsidRDefault="00730194" w:rsidP="00422CC2">
            <w:pPr>
              <w:pStyle w:val="affffa"/>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0EEA3925"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r w:rsidRPr="00422CC2">
              <w:rPr>
                <w:rFonts w:ascii="Sylfaen" w:hAnsi="Sylfaen"/>
                <w:sz w:val="20"/>
              </w:rPr>
              <w:t>վավերապայմանի արժեքը պետք է ներկայացվի հետ</w:t>
            </w:r>
            <w:r w:rsidR="00422CC2" w:rsidRPr="00422CC2">
              <w:rPr>
                <w:rFonts w:ascii="Sylfaen" w:hAnsi="Sylfaen"/>
                <w:sz w:val="20"/>
              </w:rPr>
              <w:t>եւ</w:t>
            </w:r>
            <w:r w:rsidRPr="00422CC2">
              <w:rPr>
                <w:rFonts w:ascii="Sylfaen" w:hAnsi="Sylfaen"/>
                <w:sz w:val="20"/>
              </w:rPr>
              <w:t>յալ ձ</w:t>
            </w:r>
            <w:r w:rsidR="00422CC2" w:rsidRPr="00422CC2">
              <w:rPr>
                <w:rFonts w:ascii="Sylfaen" w:hAnsi="Sylfaen"/>
                <w:sz w:val="20"/>
              </w:rPr>
              <w:t>եւ</w:t>
            </w:r>
            <w:r w:rsidRPr="00422CC2">
              <w:rPr>
                <w:rFonts w:ascii="Sylfaen" w:hAnsi="Sylfaen"/>
                <w:sz w:val="20"/>
              </w:rPr>
              <w:t>անմուշին համապատասխան՝ YYYY-MM-DD</w:t>
            </w:r>
          </w:p>
        </w:tc>
      </w:tr>
      <w:tr w:rsidR="00730194" w:rsidRPr="00422CC2" w14:paraId="3EFAF247" w14:textId="77777777" w:rsidTr="003E7CDA">
        <w:tc>
          <w:tcPr>
            <w:tcW w:w="199" w:type="dxa"/>
            <w:tcBorders>
              <w:top w:val="nil"/>
              <w:left w:val="nil"/>
              <w:bottom w:val="nil"/>
              <w:right w:val="nil"/>
            </w:tcBorders>
            <w:tcMar>
              <w:top w:w="28" w:type="dxa"/>
              <w:left w:w="28" w:type="dxa"/>
              <w:bottom w:w="28" w:type="dxa"/>
              <w:right w:w="28" w:type="dxa"/>
            </w:tcMar>
          </w:tcPr>
          <w:p w14:paraId="4FC3C740"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24BFAFF4"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68CDE4FA"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2976" w:type="dxa"/>
            <w:gridSpan w:val="3"/>
            <w:tcMar>
              <w:top w:w="28" w:type="dxa"/>
              <w:left w:w="28" w:type="dxa"/>
              <w:bottom w:w="28" w:type="dxa"/>
              <w:right w:w="28" w:type="dxa"/>
            </w:tcMar>
          </w:tcPr>
          <w:p w14:paraId="3DD633A5"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*.7. Փաստաթղթի գործողության ժամկետը լրանալու ամսաթիվը</w:t>
            </w:r>
          </w:p>
          <w:p w14:paraId="5D881F33"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(csdo:‌Doc‌Validity‌Date)</w:t>
            </w:r>
          </w:p>
        </w:tc>
        <w:tc>
          <w:tcPr>
            <w:tcW w:w="2666" w:type="dxa"/>
            <w:tcMar>
              <w:top w:w="28" w:type="dxa"/>
              <w:left w:w="28" w:type="dxa"/>
              <w:bottom w:w="28" w:type="dxa"/>
              <w:right w:w="28" w:type="dxa"/>
            </w:tcMar>
          </w:tcPr>
          <w:p w14:paraId="4A21D4B3"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այն ժամկետը լրանալու ամսաթիվը, որի ընթացքում փաստաթուղթն ուժի մեջ է</w:t>
            </w:r>
          </w:p>
        </w:tc>
        <w:tc>
          <w:tcPr>
            <w:tcW w:w="1979" w:type="dxa"/>
            <w:tcMar>
              <w:top w:w="28" w:type="dxa"/>
              <w:left w:w="28" w:type="dxa"/>
              <w:bottom w:w="28" w:type="dxa"/>
              <w:right w:w="28" w:type="dxa"/>
            </w:tcMar>
          </w:tcPr>
          <w:p w14:paraId="0EE9A375"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M.SDE.00052</w:t>
            </w:r>
          </w:p>
        </w:tc>
        <w:tc>
          <w:tcPr>
            <w:tcW w:w="3293" w:type="dxa"/>
            <w:tcMar>
              <w:top w:w="28" w:type="dxa"/>
              <w:left w:w="28" w:type="dxa"/>
              <w:bottom w:w="28" w:type="dxa"/>
              <w:right w:w="28" w:type="dxa"/>
            </w:tcMar>
          </w:tcPr>
          <w:p w14:paraId="34307D78"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bdt:DateType (M.BDT.00005)</w:t>
            </w:r>
          </w:p>
          <w:p w14:paraId="434A46C0"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Ամսաթվի նշագիրը՝ ISO 8601 ստանդարտների սերիային համապատասխան</w:t>
            </w:r>
          </w:p>
        </w:tc>
        <w:tc>
          <w:tcPr>
            <w:tcW w:w="681" w:type="dxa"/>
            <w:tcMar>
              <w:top w:w="28" w:type="dxa"/>
              <w:left w:w="28" w:type="dxa"/>
              <w:bottom w:w="28" w:type="dxa"/>
              <w:right w:w="28" w:type="dxa"/>
            </w:tcMar>
          </w:tcPr>
          <w:p w14:paraId="13890BA5" w14:textId="77777777" w:rsidR="00730194" w:rsidRPr="00422CC2" w:rsidRDefault="00730194" w:rsidP="00422CC2">
            <w:pPr>
              <w:pStyle w:val="affffa"/>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0B906EE5"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r w:rsidRPr="00422CC2">
              <w:rPr>
                <w:rFonts w:ascii="Sylfaen" w:hAnsi="Sylfaen"/>
                <w:sz w:val="20"/>
              </w:rPr>
              <w:t>վավերապայմանը չի լրացվում</w:t>
            </w:r>
          </w:p>
        </w:tc>
      </w:tr>
      <w:tr w:rsidR="00730194" w:rsidRPr="00422CC2" w14:paraId="21FD3F04" w14:textId="77777777" w:rsidTr="003E7CDA">
        <w:tc>
          <w:tcPr>
            <w:tcW w:w="199" w:type="dxa"/>
            <w:tcBorders>
              <w:top w:val="nil"/>
              <w:left w:val="nil"/>
              <w:bottom w:val="nil"/>
              <w:right w:val="nil"/>
            </w:tcBorders>
            <w:tcMar>
              <w:top w:w="28" w:type="dxa"/>
              <w:left w:w="28" w:type="dxa"/>
              <w:bottom w:w="28" w:type="dxa"/>
              <w:right w:w="28" w:type="dxa"/>
            </w:tcMar>
          </w:tcPr>
          <w:p w14:paraId="3C2D5247"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31BA4862"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5277A23B"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2976" w:type="dxa"/>
            <w:gridSpan w:val="3"/>
            <w:tcMar>
              <w:top w:w="28" w:type="dxa"/>
              <w:left w:w="28" w:type="dxa"/>
              <w:bottom w:w="28" w:type="dxa"/>
              <w:right w:w="28" w:type="dxa"/>
            </w:tcMar>
          </w:tcPr>
          <w:p w14:paraId="529787FA"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*.8. Լիազորված մարմնի նույնականացուցիչը</w:t>
            </w:r>
          </w:p>
          <w:p w14:paraId="1A4853CB"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(csdo:‌Authority‌Id)</w:t>
            </w:r>
          </w:p>
        </w:tc>
        <w:tc>
          <w:tcPr>
            <w:tcW w:w="2666" w:type="dxa"/>
            <w:tcMar>
              <w:top w:w="28" w:type="dxa"/>
              <w:left w:w="28" w:type="dxa"/>
              <w:bottom w:w="28" w:type="dxa"/>
              <w:right w:w="28" w:type="dxa"/>
            </w:tcMar>
          </w:tcPr>
          <w:p w14:paraId="63C361A5"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փաստաթուղթը տրամադրած՝ պետական իշխանության մարմինը կամ դրա կողմից լիազորված կազմակերպությունը նույնականացնող տողը</w:t>
            </w:r>
          </w:p>
        </w:tc>
        <w:tc>
          <w:tcPr>
            <w:tcW w:w="1979" w:type="dxa"/>
            <w:tcMar>
              <w:top w:w="28" w:type="dxa"/>
              <w:left w:w="28" w:type="dxa"/>
              <w:bottom w:w="28" w:type="dxa"/>
              <w:right w:w="28" w:type="dxa"/>
            </w:tcMar>
          </w:tcPr>
          <w:p w14:paraId="5985DB0B"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M.SDE.00068</w:t>
            </w:r>
          </w:p>
        </w:tc>
        <w:tc>
          <w:tcPr>
            <w:tcW w:w="3293" w:type="dxa"/>
            <w:tcMar>
              <w:top w:w="28" w:type="dxa"/>
              <w:left w:w="28" w:type="dxa"/>
              <w:bottom w:w="28" w:type="dxa"/>
              <w:right w:w="28" w:type="dxa"/>
            </w:tcMar>
          </w:tcPr>
          <w:p w14:paraId="7F31289B"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csdo:‌Id20‌Type (M.SDT.00092)</w:t>
            </w:r>
          </w:p>
          <w:p w14:paraId="1BEFCCEE"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59957B6F"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56AD3B46"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20</w:t>
            </w:r>
          </w:p>
        </w:tc>
        <w:tc>
          <w:tcPr>
            <w:tcW w:w="681" w:type="dxa"/>
            <w:tcMar>
              <w:top w:w="28" w:type="dxa"/>
              <w:left w:w="28" w:type="dxa"/>
              <w:bottom w:w="28" w:type="dxa"/>
              <w:right w:w="28" w:type="dxa"/>
            </w:tcMar>
          </w:tcPr>
          <w:p w14:paraId="4EC7C020" w14:textId="77777777" w:rsidR="00730194" w:rsidRPr="00422CC2" w:rsidRDefault="00730194" w:rsidP="00422CC2">
            <w:pPr>
              <w:pStyle w:val="affffa"/>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60226157"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r w:rsidRPr="00422CC2">
              <w:rPr>
                <w:rFonts w:ascii="Sylfaen" w:hAnsi="Sylfaen"/>
                <w:sz w:val="20"/>
              </w:rPr>
              <w:t>վավերապայմանը չի լրացվում</w:t>
            </w:r>
          </w:p>
        </w:tc>
      </w:tr>
      <w:tr w:rsidR="00730194" w:rsidRPr="00422CC2" w14:paraId="05C6341D" w14:textId="77777777" w:rsidTr="003E7CDA">
        <w:tc>
          <w:tcPr>
            <w:tcW w:w="199" w:type="dxa"/>
            <w:tcBorders>
              <w:top w:val="nil"/>
              <w:left w:val="nil"/>
              <w:bottom w:val="nil"/>
              <w:right w:val="nil"/>
            </w:tcBorders>
            <w:tcMar>
              <w:top w:w="28" w:type="dxa"/>
              <w:left w:w="28" w:type="dxa"/>
              <w:bottom w:w="28" w:type="dxa"/>
              <w:right w:w="28" w:type="dxa"/>
            </w:tcMar>
          </w:tcPr>
          <w:p w14:paraId="0B675253"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15CDF3C6"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190DC08F"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2976" w:type="dxa"/>
            <w:gridSpan w:val="3"/>
            <w:tcMar>
              <w:top w:w="28" w:type="dxa"/>
              <w:left w:w="28" w:type="dxa"/>
              <w:bottom w:w="28" w:type="dxa"/>
              <w:right w:w="28" w:type="dxa"/>
            </w:tcMar>
          </w:tcPr>
          <w:p w14:paraId="3FA0E852"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*.9. Լիազորված մարմնի անվանումը</w:t>
            </w:r>
          </w:p>
          <w:p w14:paraId="1AFD5860"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(csdo:‌Authority‌Name)</w:t>
            </w:r>
          </w:p>
        </w:tc>
        <w:tc>
          <w:tcPr>
            <w:tcW w:w="2666" w:type="dxa"/>
            <w:tcMar>
              <w:top w:w="28" w:type="dxa"/>
              <w:left w:w="28" w:type="dxa"/>
              <w:bottom w:w="28" w:type="dxa"/>
              <w:right w:w="28" w:type="dxa"/>
            </w:tcMar>
          </w:tcPr>
          <w:p w14:paraId="04341267"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փաստաթուղթը տրամադրած պետական իշխանության մարմնի կամ դրա կողմից լիազորված կազմակերպության լրիվ անվանումը</w:t>
            </w:r>
          </w:p>
        </w:tc>
        <w:tc>
          <w:tcPr>
            <w:tcW w:w="1979" w:type="dxa"/>
            <w:tcMar>
              <w:top w:w="28" w:type="dxa"/>
              <w:left w:w="28" w:type="dxa"/>
              <w:bottom w:w="28" w:type="dxa"/>
              <w:right w:w="28" w:type="dxa"/>
            </w:tcMar>
          </w:tcPr>
          <w:p w14:paraId="5CB29D62"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M.SDE.00066</w:t>
            </w:r>
          </w:p>
        </w:tc>
        <w:tc>
          <w:tcPr>
            <w:tcW w:w="3293" w:type="dxa"/>
            <w:tcMar>
              <w:top w:w="28" w:type="dxa"/>
              <w:left w:w="28" w:type="dxa"/>
              <w:bottom w:w="28" w:type="dxa"/>
              <w:right w:w="28" w:type="dxa"/>
            </w:tcMar>
          </w:tcPr>
          <w:p w14:paraId="4B4C99A2"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csdo:‌Name300‌Type (M.SDT.00056)</w:t>
            </w:r>
          </w:p>
          <w:p w14:paraId="54AEBE4E"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4EC7AA19"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5CD57345"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300</w:t>
            </w:r>
          </w:p>
        </w:tc>
        <w:tc>
          <w:tcPr>
            <w:tcW w:w="681" w:type="dxa"/>
            <w:tcMar>
              <w:top w:w="28" w:type="dxa"/>
              <w:left w:w="28" w:type="dxa"/>
              <w:bottom w:w="28" w:type="dxa"/>
              <w:right w:w="28" w:type="dxa"/>
            </w:tcMar>
          </w:tcPr>
          <w:p w14:paraId="03B41761" w14:textId="77777777" w:rsidR="00730194" w:rsidRPr="00422CC2" w:rsidRDefault="00730194" w:rsidP="00422CC2">
            <w:pPr>
              <w:pStyle w:val="affffa"/>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2EF19AA3"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p>
        </w:tc>
      </w:tr>
      <w:tr w:rsidR="00730194" w:rsidRPr="00422CC2" w14:paraId="7D099CCD" w14:textId="77777777" w:rsidTr="003E7CDA">
        <w:tc>
          <w:tcPr>
            <w:tcW w:w="199" w:type="dxa"/>
            <w:tcBorders>
              <w:top w:val="nil"/>
              <w:left w:val="nil"/>
              <w:bottom w:val="nil"/>
              <w:right w:val="nil"/>
            </w:tcBorders>
            <w:tcMar>
              <w:top w:w="28" w:type="dxa"/>
              <w:left w:w="28" w:type="dxa"/>
              <w:bottom w:w="28" w:type="dxa"/>
              <w:right w:w="28" w:type="dxa"/>
            </w:tcMar>
          </w:tcPr>
          <w:p w14:paraId="1FC9E84C"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1FE16216"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3174" w:type="dxa"/>
            <w:gridSpan w:val="4"/>
            <w:tcMar>
              <w:top w:w="28" w:type="dxa"/>
              <w:left w:w="28" w:type="dxa"/>
              <w:bottom w:w="28" w:type="dxa"/>
              <w:right w:w="28" w:type="dxa"/>
            </w:tcMar>
          </w:tcPr>
          <w:p w14:paraId="247C9B7E"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19.8.12. Հասցեն</w:t>
            </w:r>
          </w:p>
          <w:p w14:paraId="5B65FEC6"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lastRenderedPageBreak/>
              <w:t>(ccdo:‌Subject‌Address‌Details)</w:t>
            </w:r>
          </w:p>
        </w:tc>
        <w:tc>
          <w:tcPr>
            <w:tcW w:w="2666" w:type="dxa"/>
            <w:tcMar>
              <w:top w:w="28" w:type="dxa"/>
              <w:left w:w="28" w:type="dxa"/>
              <w:bottom w:w="28" w:type="dxa"/>
              <w:right w:w="28" w:type="dxa"/>
            </w:tcMar>
          </w:tcPr>
          <w:p w14:paraId="72EBCF23"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lastRenderedPageBreak/>
              <w:t>հասցե</w:t>
            </w:r>
          </w:p>
        </w:tc>
        <w:tc>
          <w:tcPr>
            <w:tcW w:w="1979" w:type="dxa"/>
            <w:tcMar>
              <w:top w:w="28" w:type="dxa"/>
              <w:left w:w="28" w:type="dxa"/>
              <w:bottom w:w="28" w:type="dxa"/>
              <w:right w:w="28" w:type="dxa"/>
            </w:tcMar>
          </w:tcPr>
          <w:p w14:paraId="5B76706B"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M.CDE.00058</w:t>
            </w:r>
          </w:p>
        </w:tc>
        <w:tc>
          <w:tcPr>
            <w:tcW w:w="3293" w:type="dxa"/>
            <w:tcMar>
              <w:top w:w="28" w:type="dxa"/>
              <w:left w:w="28" w:type="dxa"/>
              <w:bottom w:w="28" w:type="dxa"/>
              <w:right w:w="28" w:type="dxa"/>
            </w:tcMar>
          </w:tcPr>
          <w:p w14:paraId="69C398B4"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 xml:space="preserve">ccdo:‌Subject‌Address‌Details‌Type </w:t>
            </w:r>
            <w:r w:rsidRPr="00422CC2">
              <w:rPr>
                <w:rFonts w:ascii="Sylfaen" w:hAnsi="Sylfaen"/>
                <w:sz w:val="20"/>
              </w:rPr>
              <w:lastRenderedPageBreak/>
              <w:t>(M.CDT.00064)</w:t>
            </w:r>
          </w:p>
          <w:p w14:paraId="0FC61772"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Որոշվում է ներդրված տարրերի արժեքների տիրույթներով</w:t>
            </w:r>
          </w:p>
        </w:tc>
        <w:tc>
          <w:tcPr>
            <w:tcW w:w="681" w:type="dxa"/>
            <w:tcMar>
              <w:top w:w="28" w:type="dxa"/>
              <w:left w:w="28" w:type="dxa"/>
              <w:bottom w:w="28" w:type="dxa"/>
              <w:right w:w="28" w:type="dxa"/>
            </w:tcMar>
          </w:tcPr>
          <w:p w14:paraId="3D7E3307" w14:textId="77777777" w:rsidR="00730194" w:rsidRPr="00422CC2" w:rsidRDefault="00730194" w:rsidP="00422CC2">
            <w:pPr>
              <w:pStyle w:val="affffa"/>
              <w:widowControl w:val="0"/>
              <w:tabs>
                <w:tab w:val="left" w:pos="1134"/>
              </w:tabs>
              <w:spacing w:after="120"/>
              <w:jc w:val="center"/>
              <w:rPr>
                <w:rFonts w:ascii="Sylfaen" w:hAnsi="Sylfaen" w:cs="Times New Roman"/>
                <w:sz w:val="20"/>
              </w:rPr>
            </w:pPr>
            <w:r w:rsidRPr="00422CC2">
              <w:rPr>
                <w:rFonts w:ascii="Sylfaen" w:hAnsi="Sylfaen"/>
                <w:sz w:val="20"/>
              </w:rPr>
              <w:lastRenderedPageBreak/>
              <w:t>0..*</w:t>
            </w:r>
          </w:p>
        </w:tc>
        <w:tc>
          <w:tcPr>
            <w:tcW w:w="3119" w:type="dxa"/>
            <w:tcMar>
              <w:top w:w="28" w:type="dxa"/>
              <w:left w:w="28" w:type="dxa"/>
              <w:bottom w:w="28" w:type="dxa"/>
              <w:right w:w="28" w:type="dxa"/>
            </w:tcMar>
          </w:tcPr>
          <w:p w14:paraId="2D785961"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r w:rsidRPr="00422CC2">
              <w:rPr>
                <w:rFonts w:ascii="Sylfaen" w:hAnsi="Sylfaen"/>
                <w:sz w:val="20"/>
              </w:rPr>
              <w:t xml:space="preserve">«Հասցեն (ccdo:SubjectAddress Details)» վավերապայմանը </w:t>
            </w:r>
            <w:r w:rsidRPr="00422CC2">
              <w:rPr>
                <w:rFonts w:ascii="Sylfaen" w:hAnsi="Sylfaen"/>
                <w:sz w:val="20"/>
              </w:rPr>
              <w:lastRenderedPageBreak/>
              <w:t>լրացնելու դեպքում պետք է ձ</w:t>
            </w:r>
            <w:r w:rsidR="00422CC2" w:rsidRPr="00422CC2">
              <w:rPr>
                <w:rFonts w:ascii="Sylfaen" w:hAnsi="Sylfaen"/>
                <w:sz w:val="20"/>
              </w:rPr>
              <w:t>եւ</w:t>
            </w:r>
            <w:r w:rsidRPr="00422CC2">
              <w:rPr>
                <w:rFonts w:ascii="Sylfaen" w:hAnsi="Sylfaen"/>
                <w:sz w:val="20"/>
              </w:rPr>
              <w:t>ավորվի վավերապայմանի բացառապես մեկ օրինակ</w:t>
            </w:r>
          </w:p>
        </w:tc>
      </w:tr>
      <w:tr w:rsidR="00730194" w:rsidRPr="00422CC2" w14:paraId="01C96D32" w14:textId="77777777" w:rsidTr="003E7CDA">
        <w:tc>
          <w:tcPr>
            <w:tcW w:w="199" w:type="dxa"/>
            <w:tcBorders>
              <w:top w:val="nil"/>
              <w:left w:val="nil"/>
              <w:bottom w:val="nil"/>
              <w:right w:val="nil"/>
            </w:tcBorders>
            <w:tcMar>
              <w:top w:w="28" w:type="dxa"/>
              <w:left w:w="28" w:type="dxa"/>
              <w:bottom w:w="28" w:type="dxa"/>
              <w:right w:w="28" w:type="dxa"/>
            </w:tcMar>
          </w:tcPr>
          <w:p w14:paraId="74D15802"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1E2A4887"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572D2A00"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2976" w:type="dxa"/>
            <w:gridSpan w:val="3"/>
            <w:tcMar>
              <w:top w:w="28" w:type="dxa"/>
              <w:left w:w="28" w:type="dxa"/>
              <w:bottom w:w="28" w:type="dxa"/>
              <w:right w:w="28" w:type="dxa"/>
            </w:tcMar>
          </w:tcPr>
          <w:p w14:paraId="7AB11C5C"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*.1. Հասցեի տեսակի ծածկագիրը</w:t>
            </w:r>
          </w:p>
          <w:p w14:paraId="7799F7DE"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(csdo:‌Address‌Kind‌Code)</w:t>
            </w:r>
          </w:p>
        </w:tc>
        <w:tc>
          <w:tcPr>
            <w:tcW w:w="2666" w:type="dxa"/>
            <w:tcMar>
              <w:top w:w="28" w:type="dxa"/>
              <w:left w:w="28" w:type="dxa"/>
              <w:bottom w:w="28" w:type="dxa"/>
              <w:right w:w="28" w:type="dxa"/>
            </w:tcMar>
          </w:tcPr>
          <w:p w14:paraId="68C708FD"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հասցեի տեսակի ծածկագրային նշագիրը</w:t>
            </w:r>
          </w:p>
        </w:tc>
        <w:tc>
          <w:tcPr>
            <w:tcW w:w="1979" w:type="dxa"/>
            <w:tcMar>
              <w:top w:w="28" w:type="dxa"/>
              <w:left w:w="28" w:type="dxa"/>
              <w:bottom w:w="28" w:type="dxa"/>
              <w:right w:w="28" w:type="dxa"/>
            </w:tcMar>
          </w:tcPr>
          <w:p w14:paraId="36B0D02A"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M.SDE.00192</w:t>
            </w:r>
          </w:p>
        </w:tc>
        <w:tc>
          <w:tcPr>
            <w:tcW w:w="3293" w:type="dxa"/>
            <w:tcMar>
              <w:top w:w="28" w:type="dxa"/>
              <w:left w:w="28" w:type="dxa"/>
              <w:bottom w:w="28" w:type="dxa"/>
              <w:right w:w="28" w:type="dxa"/>
            </w:tcMar>
          </w:tcPr>
          <w:p w14:paraId="382EB792"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csdo:‌Address‌Kind‌Code‌Type (M.SDT.00162)</w:t>
            </w:r>
          </w:p>
          <w:p w14:paraId="73452D7C"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Ծածկագրի արժեքը՝ հասցեների տեսակների տեղեկագրքին համապատասխան:</w:t>
            </w:r>
          </w:p>
          <w:p w14:paraId="3FEED8E5"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4903A3EE"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20</w:t>
            </w:r>
          </w:p>
        </w:tc>
        <w:tc>
          <w:tcPr>
            <w:tcW w:w="681" w:type="dxa"/>
            <w:tcMar>
              <w:top w:w="28" w:type="dxa"/>
              <w:left w:w="28" w:type="dxa"/>
              <w:bottom w:w="28" w:type="dxa"/>
              <w:right w:w="28" w:type="dxa"/>
            </w:tcMar>
          </w:tcPr>
          <w:p w14:paraId="2BB4BA07" w14:textId="77777777" w:rsidR="00730194" w:rsidRPr="00422CC2" w:rsidRDefault="00730194" w:rsidP="00422CC2">
            <w:pPr>
              <w:pStyle w:val="affffa"/>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4F516CD8"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r w:rsidRPr="00422CC2">
              <w:rPr>
                <w:rFonts w:ascii="Sylfaen" w:hAnsi="Sylfaen"/>
                <w:sz w:val="20"/>
              </w:rPr>
              <w:t>վավերապայմանը պետք է ընդունի «1» արժեքը՝ գրանցման հասցեն</w:t>
            </w:r>
          </w:p>
        </w:tc>
      </w:tr>
      <w:tr w:rsidR="00730194" w:rsidRPr="00422CC2" w14:paraId="4EC35608" w14:textId="77777777" w:rsidTr="003E7CDA">
        <w:tc>
          <w:tcPr>
            <w:tcW w:w="199" w:type="dxa"/>
            <w:tcBorders>
              <w:top w:val="nil"/>
              <w:left w:val="nil"/>
              <w:bottom w:val="nil"/>
              <w:right w:val="nil"/>
            </w:tcBorders>
            <w:tcMar>
              <w:top w:w="28" w:type="dxa"/>
              <w:left w:w="28" w:type="dxa"/>
              <w:bottom w:w="28" w:type="dxa"/>
              <w:right w:w="28" w:type="dxa"/>
            </w:tcMar>
          </w:tcPr>
          <w:p w14:paraId="276EB8A9"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5DAEE64A"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19C58CE3"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2976" w:type="dxa"/>
            <w:gridSpan w:val="3"/>
            <w:tcMar>
              <w:top w:w="28" w:type="dxa"/>
              <w:left w:w="28" w:type="dxa"/>
              <w:bottom w:w="28" w:type="dxa"/>
              <w:right w:w="28" w:type="dxa"/>
            </w:tcMar>
          </w:tcPr>
          <w:p w14:paraId="4ABA9870"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*.2. Երկրի ծածկագիրը</w:t>
            </w:r>
          </w:p>
          <w:p w14:paraId="7376CE76"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(csdo:‌Unified‌Country‌Code)</w:t>
            </w:r>
          </w:p>
        </w:tc>
        <w:tc>
          <w:tcPr>
            <w:tcW w:w="2666" w:type="dxa"/>
            <w:tcMar>
              <w:top w:w="28" w:type="dxa"/>
              <w:left w:w="28" w:type="dxa"/>
              <w:bottom w:w="28" w:type="dxa"/>
              <w:right w:w="28" w:type="dxa"/>
            </w:tcMar>
          </w:tcPr>
          <w:p w14:paraId="2FDB738A"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երկրի ծածկագրային նշագիրը</w:t>
            </w:r>
          </w:p>
        </w:tc>
        <w:tc>
          <w:tcPr>
            <w:tcW w:w="1979" w:type="dxa"/>
            <w:tcMar>
              <w:top w:w="28" w:type="dxa"/>
              <w:left w:w="28" w:type="dxa"/>
              <w:bottom w:w="28" w:type="dxa"/>
              <w:right w:w="28" w:type="dxa"/>
            </w:tcMar>
          </w:tcPr>
          <w:p w14:paraId="10EC338D"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M.SDE.00162</w:t>
            </w:r>
          </w:p>
        </w:tc>
        <w:tc>
          <w:tcPr>
            <w:tcW w:w="3293" w:type="dxa"/>
            <w:tcMar>
              <w:top w:w="28" w:type="dxa"/>
              <w:left w:w="28" w:type="dxa"/>
              <w:bottom w:w="28" w:type="dxa"/>
              <w:right w:w="28" w:type="dxa"/>
            </w:tcMar>
          </w:tcPr>
          <w:p w14:paraId="50826776"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csdo:‌Unified‌Country‌Code‌Type (M.SDT.00112)</w:t>
            </w:r>
          </w:p>
          <w:p w14:paraId="35C7FF65"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Երկրի երկտառ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549DA440"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Ձ</w:t>
            </w:r>
            <w:r w:rsidR="00422CC2" w:rsidRPr="00422CC2">
              <w:rPr>
                <w:rFonts w:ascii="Sylfaen" w:hAnsi="Sylfaen"/>
                <w:sz w:val="20"/>
              </w:rPr>
              <w:t>եւ</w:t>
            </w:r>
            <w:r w:rsidRPr="00422CC2">
              <w:rPr>
                <w:rFonts w:ascii="Sylfaen" w:hAnsi="Sylfaen"/>
                <w:sz w:val="20"/>
              </w:rPr>
              <w:t>անմուշը՝ [A-Z]{2}</w:t>
            </w:r>
          </w:p>
        </w:tc>
        <w:tc>
          <w:tcPr>
            <w:tcW w:w="681" w:type="dxa"/>
            <w:tcMar>
              <w:top w:w="28" w:type="dxa"/>
              <w:left w:w="28" w:type="dxa"/>
              <w:bottom w:w="28" w:type="dxa"/>
              <w:right w:w="28" w:type="dxa"/>
            </w:tcMar>
          </w:tcPr>
          <w:p w14:paraId="3EB30DEE" w14:textId="77777777" w:rsidR="00730194" w:rsidRPr="00422CC2" w:rsidRDefault="00730194" w:rsidP="00422CC2">
            <w:pPr>
              <w:pStyle w:val="affffa"/>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762A45C4"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r w:rsidRPr="00422CC2">
              <w:rPr>
                <w:rFonts w:ascii="Sylfaen" w:hAnsi="Sylfaen"/>
                <w:sz w:val="20"/>
              </w:rPr>
              <w:t>վավերապայմանը պետք է լրացվի</w:t>
            </w:r>
          </w:p>
        </w:tc>
      </w:tr>
      <w:tr w:rsidR="00730194" w:rsidRPr="00422CC2" w14:paraId="5803D939" w14:textId="77777777" w:rsidTr="003E7CDA">
        <w:tc>
          <w:tcPr>
            <w:tcW w:w="199" w:type="dxa"/>
            <w:tcBorders>
              <w:top w:val="nil"/>
              <w:left w:val="nil"/>
              <w:bottom w:val="nil"/>
              <w:right w:val="nil"/>
            </w:tcBorders>
            <w:tcMar>
              <w:top w:w="28" w:type="dxa"/>
              <w:left w:w="28" w:type="dxa"/>
              <w:bottom w:w="28" w:type="dxa"/>
              <w:right w:w="28" w:type="dxa"/>
            </w:tcMar>
          </w:tcPr>
          <w:p w14:paraId="36C8450D"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3C0DDCE3"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7ADFD025"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774119EB"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2778" w:type="dxa"/>
            <w:gridSpan w:val="2"/>
            <w:tcMar>
              <w:top w:w="28" w:type="dxa"/>
              <w:left w:w="28" w:type="dxa"/>
              <w:bottom w:w="28" w:type="dxa"/>
              <w:right w:w="28" w:type="dxa"/>
            </w:tcMar>
          </w:tcPr>
          <w:p w14:paraId="178C3D97"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ա) տեղեկագրքի (դասակարգչի) նույնականացուցիչը</w:t>
            </w:r>
          </w:p>
          <w:p w14:paraId="7A238F03"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(code​List​Id ատրիբուտ)</w:t>
            </w:r>
          </w:p>
        </w:tc>
        <w:tc>
          <w:tcPr>
            <w:tcW w:w="2666" w:type="dxa"/>
            <w:tcMar>
              <w:top w:w="28" w:type="dxa"/>
              <w:left w:w="28" w:type="dxa"/>
              <w:bottom w:w="28" w:type="dxa"/>
              <w:right w:w="28" w:type="dxa"/>
            </w:tcMar>
          </w:tcPr>
          <w:p w14:paraId="41325908"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տեղեկագրքի (դասակարգչի) նշագիրը, որին համապատասխան</w:t>
            </w:r>
            <w:r w:rsidR="00B2108D" w:rsidRPr="00422CC2">
              <w:rPr>
                <w:rFonts w:ascii="Sylfaen" w:hAnsi="Sylfaen"/>
                <w:sz w:val="20"/>
              </w:rPr>
              <w:t>,</w:t>
            </w:r>
            <w:r w:rsidRPr="00422CC2">
              <w:rPr>
                <w:rFonts w:ascii="Sylfaen" w:hAnsi="Sylfaen"/>
                <w:sz w:val="20"/>
              </w:rPr>
              <w:t xml:space="preserve"> նշված է ծածկագիրը</w:t>
            </w:r>
          </w:p>
        </w:tc>
        <w:tc>
          <w:tcPr>
            <w:tcW w:w="1979" w:type="dxa"/>
            <w:tcMar>
              <w:top w:w="28" w:type="dxa"/>
              <w:left w:w="28" w:type="dxa"/>
              <w:bottom w:w="28" w:type="dxa"/>
              <w:right w:w="28" w:type="dxa"/>
            </w:tcMar>
          </w:tcPr>
          <w:p w14:paraId="438E53F5"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w:t>
            </w:r>
          </w:p>
        </w:tc>
        <w:tc>
          <w:tcPr>
            <w:tcW w:w="3293" w:type="dxa"/>
            <w:tcMar>
              <w:top w:w="28" w:type="dxa"/>
              <w:left w:w="28" w:type="dxa"/>
              <w:bottom w:w="28" w:type="dxa"/>
              <w:right w:w="28" w:type="dxa"/>
            </w:tcMar>
          </w:tcPr>
          <w:p w14:paraId="4637C5DB"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csdo:‌Reference‌Data‌Id‌Type (M.SDT.00091)</w:t>
            </w:r>
          </w:p>
          <w:p w14:paraId="64AE32F4"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09E5B706"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lastRenderedPageBreak/>
              <w:t>Նվազագույն երկարությունը՝ 1</w:t>
            </w:r>
          </w:p>
          <w:p w14:paraId="4CAB28BC"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20</w:t>
            </w:r>
          </w:p>
        </w:tc>
        <w:tc>
          <w:tcPr>
            <w:tcW w:w="681" w:type="dxa"/>
            <w:tcMar>
              <w:top w:w="28" w:type="dxa"/>
              <w:left w:w="28" w:type="dxa"/>
              <w:bottom w:w="28" w:type="dxa"/>
              <w:right w:w="28" w:type="dxa"/>
            </w:tcMar>
          </w:tcPr>
          <w:p w14:paraId="5D46A00B" w14:textId="77777777" w:rsidR="00730194" w:rsidRPr="00422CC2" w:rsidRDefault="00730194" w:rsidP="00422CC2">
            <w:pPr>
              <w:pStyle w:val="affffa"/>
              <w:widowControl w:val="0"/>
              <w:tabs>
                <w:tab w:val="left" w:pos="1134"/>
              </w:tabs>
              <w:spacing w:after="120"/>
              <w:jc w:val="center"/>
              <w:rPr>
                <w:rFonts w:ascii="Sylfaen" w:hAnsi="Sylfaen" w:cs="Times New Roman"/>
                <w:sz w:val="20"/>
              </w:rPr>
            </w:pPr>
            <w:r w:rsidRPr="00422CC2">
              <w:rPr>
                <w:rFonts w:ascii="Sylfaen" w:hAnsi="Sylfaen"/>
                <w:sz w:val="20"/>
              </w:rPr>
              <w:lastRenderedPageBreak/>
              <w:t>1</w:t>
            </w:r>
          </w:p>
        </w:tc>
        <w:tc>
          <w:tcPr>
            <w:tcW w:w="3119" w:type="dxa"/>
            <w:tcMar>
              <w:top w:w="28" w:type="dxa"/>
              <w:left w:w="28" w:type="dxa"/>
              <w:bottom w:w="28" w:type="dxa"/>
              <w:right w:w="28" w:type="dxa"/>
            </w:tcMar>
          </w:tcPr>
          <w:p w14:paraId="7976A77A"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r w:rsidRPr="00422CC2">
              <w:rPr>
                <w:rFonts w:ascii="Sylfaen" w:hAnsi="Sylfaen"/>
                <w:sz w:val="20"/>
              </w:rPr>
              <w:t>ատրիբուտը պետք է պարունակի «2021» արժեքը</w:t>
            </w:r>
          </w:p>
        </w:tc>
      </w:tr>
      <w:tr w:rsidR="00730194" w:rsidRPr="00422CC2" w14:paraId="04F5D27C" w14:textId="77777777" w:rsidTr="003E7CDA">
        <w:tc>
          <w:tcPr>
            <w:tcW w:w="199" w:type="dxa"/>
            <w:tcBorders>
              <w:top w:val="nil"/>
              <w:left w:val="nil"/>
              <w:bottom w:val="nil"/>
              <w:right w:val="nil"/>
            </w:tcBorders>
            <w:tcMar>
              <w:top w:w="28" w:type="dxa"/>
              <w:left w:w="28" w:type="dxa"/>
              <w:bottom w:w="28" w:type="dxa"/>
              <w:right w:w="28" w:type="dxa"/>
            </w:tcMar>
          </w:tcPr>
          <w:p w14:paraId="26B13ABF"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78277F75"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1E51B60C"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2976" w:type="dxa"/>
            <w:gridSpan w:val="3"/>
            <w:tcMar>
              <w:top w:w="28" w:type="dxa"/>
              <w:left w:w="28" w:type="dxa"/>
              <w:bottom w:w="28" w:type="dxa"/>
              <w:right w:w="28" w:type="dxa"/>
            </w:tcMar>
          </w:tcPr>
          <w:p w14:paraId="3FC1BEA7"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*.3. Տարածքի ծածկագիրը</w:t>
            </w:r>
          </w:p>
          <w:p w14:paraId="06BBF3C6"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(csdo:‌Territory‌Code)</w:t>
            </w:r>
          </w:p>
        </w:tc>
        <w:tc>
          <w:tcPr>
            <w:tcW w:w="2666" w:type="dxa"/>
            <w:tcMar>
              <w:top w:w="28" w:type="dxa"/>
              <w:left w:w="28" w:type="dxa"/>
              <w:bottom w:w="28" w:type="dxa"/>
              <w:right w:w="28" w:type="dxa"/>
            </w:tcMar>
          </w:tcPr>
          <w:p w14:paraId="7383A401"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վարչատարածքային բաժանման միավորի ծածկագիրը</w:t>
            </w:r>
          </w:p>
        </w:tc>
        <w:tc>
          <w:tcPr>
            <w:tcW w:w="1979" w:type="dxa"/>
            <w:tcMar>
              <w:top w:w="28" w:type="dxa"/>
              <w:left w:w="28" w:type="dxa"/>
              <w:bottom w:w="28" w:type="dxa"/>
              <w:right w:w="28" w:type="dxa"/>
            </w:tcMar>
          </w:tcPr>
          <w:p w14:paraId="1C37B998"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M.SDE.00031</w:t>
            </w:r>
          </w:p>
        </w:tc>
        <w:tc>
          <w:tcPr>
            <w:tcW w:w="3293" w:type="dxa"/>
            <w:tcMar>
              <w:top w:w="28" w:type="dxa"/>
              <w:left w:w="28" w:type="dxa"/>
              <w:bottom w:w="28" w:type="dxa"/>
              <w:right w:w="28" w:type="dxa"/>
            </w:tcMar>
          </w:tcPr>
          <w:p w14:paraId="20D7C02E"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csdo:‌Territory‌Code‌Type (M.SDT.00031)</w:t>
            </w:r>
          </w:p>
          <w:p w14:paraId="0FF474E3"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3034E994"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78F1A6AF"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17</w:t>
            </w:r>
          </w:p>
        </w:tc>
        <w:tc>
          <w:tcPr>
            <w:tcW w:w="681" w:type="dxa"/>
            <w:tcMar>
              <w:top w:w="28" w:type="dxa"/>
              <w:left w:w="28" w:type="dxa"/>
              <w:bottom w:w="28" w:type="dxa"/>
              <w:right w:w="28" w:type="dxa"/>
            </w:tcMar>
          </w:tcPr>
          <w:p w14:paraId="69947232" w14:textId="77777777" w:rsidR="00730194" w:rsidRPr="00422CC2" w:rsidRDefault="00730194" w:rsidP="00422CC2">
            <w:pPr>
              <w:pStyle w:val="affffa"/>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7EEDD448"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r w:rsidRPr="00422CC2">
              <w:rPr>
                <w:rFonts w:ascii="Sylfaen" w:hAnsi="Sylfaen"/>
                <w:sz w:val="20"/>
              </w:rPr>
              <w:t>վավերապայմանը կիրառվում է Ղրղզստանի Հանրապետությունում</w:t>
            </w:r>
          </w:p>
        </w:tc>
      </w:tr>
      <w:tr w:rsidR="00730194" w:rsidRPr="00422CC2" w14:paraId="0F306A10" w14:textId="77777777" w:rsidTr="003E7CDA">
        <w:tc>
          <w:tcPr>
            <w:tcW w:w="199" w:type="dxa"/>
            <w:tcBorders>
              <w:top w:val="nil"/>
              <w:left w:val="nil"/>
              <w:bottom w:val="nil"/>
              <w:right w:val="nil"/>
            </w:tcBorders>
            <w:tcMar>
              <w:top w:w="28" w:type="dxa"/>
              <w:left w:w="28" w:type="dxa"/>
              <w:bottom w:w="28" w:type="dxa"/>
              <w:right w:w="28" w:type="dxa"/>
            </w:tcMar>
          </w:tcPr>
          <w:p w14:paraId="65988A21"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27F7FED6"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6FF83254"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2976" w:type="dxa"/>
            <w:gridSpan w:val="3"/>
            <w:tcMar>
              <w:top w:w="28" w:type="dxa"/>
              <w:left w:w="28" w:type="dxa"/>
              <w:bottom w:w="28" w:type="dxa"/>
              <w:right w:w="28" w:type="dxa"/>
            </w:tcMar>
          </w:tcPr>
          <w:p w14:paraId="1FAFB183"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*.4. Տարածաշրջանը</w:t>
            </w:r>
          </w:p>
          <w:p w14:paraId="32399EC5"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(csdo:‌Region‌Name)</w:t>
            </w:r>
          </w:p>
        </w:tc>
        <w:tc>
          <w:tcPr>
            <w:tcW w:w="2666" w:type="dxa"/>
            <w:tcMar>
              <w:top w:w="28" w:type="dxa"/>
              <w:left w:w="28" w:type="dxa"/>
              <w:bottom w:w="28" w:type="dxa"/>
              <w:right w:w="28" w:type="dxa"/>
            </w:tcMar>
          </w:tcPr>
          <w:p w14:paraId="678CBD89"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առաջին մակարդակի վարչատարածքային բաժանման միավորի անվանումը</w:t>
            </w:r>
          </w:p>
        </w:tc>
        <w:tc>
          <w:tcPr>
            <w:tcW w:w="1979" w:type="dxa"/>
            <w:tcMar>
              <w:top w:w="28" w:type="dxa"/>
              <w:left w:w="28" w:type="dxa"/>
              <w:bottom w:w="28" w:type="dxa"/>
              <w:right w:w="28" w:type="dxa"/>
            </w:tcMar>
          </w:tcPr>
          <w:p w14:paraId="1D502609"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M.SDE.00007</w:t>
            </w:r>
          </w:p>
        </w:tc>
        <w:tc>
          <w:tcPr>
            <w:tcW w:w="3293" w:type="dxa"/>
            <w:tcMar>
              <w:top w:w="28" w:type="dxa"/>
              <w:left w:w="28" w:type="dxa"/>
              <w:bottom w:w="28" w:type="dxa"/>
              <w:right w:w="28" w:type="dxa"/>
            </w:tcMar>
          </w:tcPr>
          <w:p w14:paraId="26CFE503"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csdo:‌Name120‌Type (M.SDT.00055)</w:t>
            </w:r>
          </w:p>
          <w:p w14:paraId="10917158"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36B5FADC"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7E65A51B"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120</w:t>
            </w:r>
          </w:p>
        </w:tc>
        <w:tc>
          <w:tcPr>
            <w:tcW w:w="681" w:type="dxa"/>
            <w:tcMar>
              <w:top w:w="28" w:type="dxa"/>
              <w:left w:w="28" w:type="dxa"/>
              <w:bottom w:w="28" w:type="dxa"/>
              <w:right w:w="28" w:type="dxa"/>
            </w:tcMar>
          </w:tcPr>
          <w:p w14:paraId="1C7BFF30" w14:textId="77777777" w:rsidR="00730194" w:rsidRPr="00422CC2" w:rsidRDefault="00730194" w:rsidP="00422CC2">
            <w:pPr>
              <w:pStyle w:val="affffa"/>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5BF98A03"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p>
        </w:tc>
      </w:tr>
      <w:tr w:rsidR="00730194" w:rsidRPr="00422CC2" w14:paraId="3B8638FC" w14:textId="77777777" w:rsidTr="003E7CDA">
        <w:tc>
          <w:tcPr>
            <w:tcW w:w="199" w:type="dxa"/>
            <w:tcBorders>
              <w:top w:val="nil"/>
              <w:left w:val="nil"/>
              <w:bottom w:val="nil"/>
              <w:right w:val="nil"/>
            </w:tcBorders>
            <w:tcMar>
              <w:top w:w="28" w:type="dxa"/>
              <w:left w:w="28" w:type="dxa"/>
              <w:bottom w:w="28" w:type="dxa"/>
              <w:right w:w="28" w:type="dxa"/>
            </w:tcMar>
          </w:tcPr>
          <w:p w14:paraId="4F619A8A"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6E7278D8"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3892F912"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2976" w:type="dxa"/>
            <w:gridSpan w:val="3"/>
            <w:tcMar>
              <w:top w:w="28" w:type="dxa"/>
              <w:left w:w="28" w:type="dxa"/>
              <w:bottom w:w="28" w:type="dxa"/>
              <w:right w:w="28" w:type="dxa"/>
            </w:tcMar>
          </w:tcPr>
          <w:p w14:paraId="7969F217"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*.5. Շրջանը</w:t>
            </w:r>
          </w:p>
          <w:p w14:paraId="7079524A"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(csdo:‌District‌Name)</w:t>
            </w:r>
          </w:p>
        </w:tc>
        <w:tc>
          <w:tcPr>
            <w:tcW w:w="2666" w:type="dxa"/>
            <w:tcMar>
              <w:top w:w="28" w:type="dxa"/>
              <w:left w:w="28" w:type="dxa"/>
              <w:bottom w:w="28" w:type="dxa"/>
              <w:right w:w="28" w:type="dxa"/>
            </w:tcMar>
          </w:tcPr>
          <w:p w14:paraId="7956DD7C"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երկրորդ մակարդակի վարչատարածքային բաժանման միավորի անվանումը</w:t>
            </w:r>
          </w:p>
        </w:tc>
        <w:tc>
          <w:tcPr>
            <w:tcW w:w="1979" w:type="dxa"/>
            <w:tcMar>
              <w:top w:w="28" w:type="dxa"/>
              <w:left w:w="28" w:type="dxa"/>
              <w:bottom w:w="28" w:type="dxa"/>
              <w:right w:w="28" w:type="dxa"/>
            </w:tcMar>
          </w:tcPr>
          <w:p w14:paraId="147BE0F3"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M.SDE.00008</w:t>
            </w:r>
          </w:p>
        </w:tc>
        <w:tc>
          <w:tcPr>
            <w:tcW w:w="3293" w:type="dxa"/>
            <w:tcMar>
              <w:top w:w="28" w:type="dxa"/>
              <w:left w:w="28" w:type="dxa"/>
              <w:bottom w:w="28" w:type="dxa"/>
              <w:right w:w="28" w:type="dxa"/>
            </w:tcMar>
          </w:tcPr>
          <w:p w14:paraId="6F718A57"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csdo:‌Name120‌Type (M.SDT.00055)</w:t>
            </w:r>
          </w:p>
          <w:p w14:paraId="71D5110E"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15FC4431"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09D0DA41"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120</w:t>
            </w:r>
          </w:p>
        </w:tc>
        <w:tc>
          <w:tcPr>
            <w:tcW w:w="681" w:type="dxa"/>
            <w:tcMar>
              <w:top w:w="28" w:type="dxa"/>
              <w:left w:w="28" w:type="dxa"/>
              <w:bottom w:w="28" w:type="dxa"/>
              <w:right w:w="28" w:type="dxa"/>
            </w:tcMar>
          </w:tcPr>
          <w:p w14:paraId="2C51A9E9" w14:textId="77777777" w:rsidR="00730194" w:rsidRPr="00422CC2" w:rsidRDefault="00730194" w:rsidP="00422CC2">
            <w:pPr>
              <w:pStyle w:val="affffa"/>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53F00F42"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p>
        </w:tc>
      </w:tr>
      <w:tr w:rsidR="00730194" w:rsidRPr="00422CC2" w14:paraId="67C8DA0B" w14:textId="77777777" w:rsidTr="003E7CDA">
        <w:tc>
          <w:tcPr>
            <w:tcW w:w="199" w:type="dxa"/>
            <w:tcBorders>
              <w:top w:val="nil"/>
              <w:left w:val="nil"/>
              <w:bottom w:val="nil"/>
              <w:right w:val="nil"/>
            </w:tcBorders>
            <w:tcMar>
              <w:top w:w="28" w:type="dxa"/>
              <w:left w:w="28" w:type="dxa"/>
              <w:bottom w:w="28" w:type="dxa"/>
              <w:right w:w="28" w:type="dxa"/>
            </w:tcMar>
          </w:tcPr>
          <w:p w14:paraId="2744E581"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1925440E"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45B09DC9"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2976" w:type="dxa"/>
            <w:gridSpan w:val="3"/>
            <w:tcMar>
              <w:top w:w="28" w:type="dxa"/>
              <w:left w:w="28" w:type="dxa"/>
              <w:bottom w:w="28" w:type="dxa"/>
              <w:right w:w="28" w:type="dxa"/>
            </w:tcMar>
          </w:tcPr>
          <w:p w14:paraId="23A1F38D"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*.6. Քաղաքը</w:t>
            </w:r>
          </w:p>
          <w:p w14:paraId="17091F4C"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(csdo:‌City‌Name)</w:t>
            </w:r>
          </w:p>
        </w:tc>
        <w:tc>
          <w:tcPr>
            <w:tcW w:w="2666" w:type="dxa"/>
            <w:tcMar>
              <w:top w:w="28" w:type="dxa"/>
              <w:left w:w="28" w:type="dxa"/>
              <w:bottom w:w="28" w:type="dxa"/>
              <w:right w:w="28" w:type="dxa"/>
            </w:tcMar>
          </w:tcPr>
          <w:p w14:paraId="54026D7E"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քաղաքի անվանումը</w:t>
            </w:r>
          </w:p>
        </w:tc>
        <w:tc>
          <w:tcPr>
            <w:tcW w:w="1979" w:type="dxa"/>
            <w:tcMar>
              <w:top w:w="28" w:type="dxa"/>
              <w:left w:w="28" w:type="dxa"/>
              <w:bottom w:w="28" w:type="dxa"/>
              <w:right w:w="28" w:type="dxa"/>
            </w:tcMar>
          </w:tcPr>
          <w:p w14:paraId="7C2F4E2A"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M.SDE.00009</w:t>
            </w:r>
          </w:p>
        </w:tc>
        <w:tc>
          <w:tcPr>
            <w:tcW w:w="3293" w:type="dxa"/>
            <w:tcMar>
              <w:top w:w="28" w:type="dxa"/>
              <w:left w:w="28" w:type="dxa"/>
              <w:bottom w:w="28" w:type="dxa"/>
              <w:right w:w="28" w:type="dxa"/>
            </w:tcMar>
          </w:tcPr>
          <w:p w14:paraId="3DD6A7D4"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csdo:‌Name120‌Type (M.SDT.00055)</w:t>
            </w:r>
          </w:p>
          <w:p w14:paraId="6EF1528B"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3AF8993B"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6E1B344A"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lastRenderedPageBreak/>
              <w:t>Առավելագույն երկարությունը՝ 120</w:t>
            </w:r>
          </w:p>
        </w:tc>
        <w:tc>
          <w:tcPr>
            <w:tcW w:w="681" w:type="dxa"/>
            <w:tcMar>
              <w:top w:w="28" w:type="dxa"/>
              <w:left w:w="28" w:type="dxa"/>
              <w:bottom w:w="28" w:type="dxa"/>
              <w:right w:w="28" w:type="dxa"/>
            </w:tcMar>
          </w:tcPr>
          <w:p w14:paraId="24B1DC24" w14:textId="77777777" w:rsidR="00730194" w:rsidRPr="00422CC2" w:rsidRDefault="00730194" w:rsidP="00422CC2">
            <w:pPr>
              <w:pStyle w:val="affffa"/>
              <w:widowControl w:val="0"/>
              <w:tabs>
                <w:tab w:val="left" w:pos="1134"/>
              </w:tabs>
              <w:spacing w:after="120"/>
              <w:jc w:val="center"/>
              <w:rPr>
                <w:rFonts w:ascii="Sylfaen" w:hAnsi="Sylfaen" w:cs="Times New Roman"/>
                <w:sz w:val="20"/>
              </w:rPr>
            </w:pPr>
            <w:r w:rsidRPr="00422CC2">
              <w:rPr>
                <w:rFonts w:ascii="Sylfaen" w:hAnsi="Sylfaen"/>
                <w:sz w:val="20"/>
              </w:rPr>
              <w:lastRenderedPageBreak/>
              <w:t>0..1</w:t>
            </w:r>
          </w:p>
        </w:tc>
        <w:tc>
          <w:tcPr>
            <w:tcW w:w="3119" w:type="dxa"/>
            <w:tcMar>
              <w:top w:w="28" w:type="dxa"/>
              <w:left w:w="28" w:type="dxa"/>
              <w:bottom w:w="28" w:type="dxa"/>
              <w:right w:w="28" w:type="dxa"/>
            </w:tcMar>
          </w:tcPr>
          <w:p w14:paraId="56572239"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p>
        </w:tc>
      </w:tr>
      <w:tr w:rsidR="00730194" w:rsidRPr="00422CC2" w14:paraId="2DE34598" w14:textId="77777777" w:rsidTr="003E7CDA">
        <w:tc>
          <w:tcPr>
            <w:tcW w:w="199" w:type="dxa"/>
            <w:tcBorders>
              <w:top w:val="nil"/>
              <w:left w:val="nil"/>
              <w:bottom w:val="nil"/>
              <w:right w:val="nil"/>
            </w:tcBorders>
            <w:tcMar>
              <w:top w:w="28" w:type="dxa"/>
              <w:left w:w="28" w:type="dxa"/>
              <w:bottom w:w="28" w:type="dxa"/>
              <w:right w:w="28" w:type="dxa"/>
            </w:tcMar>
          </w:tcPr>
          <w:p w14:paraId="1F61C312"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048552AC"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09C14EC1"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2976" w:type="dxa"/>
            <w:gridSpan w:val="3"/>
            <w:tcMar>
              <w:top w:w="28" w:type="dxa"/>
              <w:left w:w="28" w:type="dxa"/>
              <w:bottom w:w="28" w:type="dxa"/>
              <w:right w:w="28" w:type="dxa"/>
            </w:tcMar>
          </w:tcPr>
          <w:p w14:paraId="57F6F36A"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*.7. Բնակավայրը</w:t>
            </w:r>
          </w:p>
          <w:p w14:paraId="37E51747"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(csdo:‌Settlement‌Name)</w:t>
            </w:r>
          </w:p>
        </w:tc>
        <w:tc>
          <w:tcPr>
            <w:tcW w:w="2666" w:type="dxa"/>
            <w:tcMar>
              <w:top w:w="28" w:type="dxa"/>
              <w:left w:w="28" w:type="dxa"/>
              <w:bottom w:w="28" w:type="dxa"/>
              <w:right w:w="28" w:type="dxa"/>
            </w:tcMar>
          </w:tcPr>
          <w:p w14:paraId="6ABADC9A"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բնակավայրի անվանումը</w:t>
            </w:r>
          </w:p>
        </w:tc>
        <w:tc>
          <w:tcPr>
            <w:tcW w:w="1979" w:type="dxa"/>
            <w:tcMar>
              <w:top w:w="28" w:type="dxa"/>
              <w:left w:w="28" w:type="dxa"/>
              <w:bottom w:w="28" w:type="dxa"/>
              <w:right w:w="28" w:type="dxa"/>
            </w:tcMar>
          </w:tcPr>
          <w:p w14:paraId="1DADE9AC"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M.SDE.00057</w:t>
            </w:r>
          </w:p>
        </w:tc>
        <w:tc>
          <w:tcPr>
            <w:tcW w:w="3293" w:type="dxa"/>
            <w:tcMar>
              <w:top w:w="28" w:type="dxa"/>
              <w:left w:w="28" w:type="dxa"/>
              <w:bottom w:w="28" w:type="dxa"/>
              <w:right w:w="28" w:type="dxa"/>
            </w:tcMar>
          </w:tcPr>
          <w:p w14:paraId="33EA2A46"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csdo:‌Name120‌Type (M.SDT.00055)</w:t>
            </w:r>
          </w:p>
          <w:p w14:paraId="3964A183"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6494EF83"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40B55506"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120</w:t>
            </w:r>
          </w:p>
        </w:tc>
        <w:tc>
          <w:tcPr>
            <w:tcW w:w="681" w:type="dxa"/>
            <w:tcMar>
              <w:top w:w="28" w:type="dxa"/>
              <w:left w:w="28" w:type="dxa"/>
              <w:bottom w:w="28" w:type="dxa"/>
              <w:right w:w="28" w:type="dxa"/>
            </w:tcMar>
          </w:tcPr>
          <w:p w14:paraId="078B9842" w14:textId="77777777" w:rsidR="00730194" w:rsidRPr="00422CC2" w:rsidRDefault="00730194" w:rsidP="00422CC2">
            <w:pPr>
              <w:pStyle w:val="affffa"/>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115CBD9F"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r w:rsidRPr="00422CC2">
              <w:rPr>
                <w:rFonts w:ascii="Sylfaen" w:hAnsi="Sylfaen"/>
                <w:sz w:val="20"/>
              </w:rPr>
              <w:t>վավերապայմանը լրացնելիս այն պետք է պարունակի «Քաղաքը (csdo:CityName)» վավերապայմանի արժեքից տարբերվող բնակավայրի անվանումը</w:t>
            </w:r>
          </w:p>
        </w:tc>
      </w:tr>
      <w:tr w:rsidR="00730194" w:rsidRPr="00422CC2" w14:paraId="717C995F" w14:textId="77777777" w:rsidTr="003E7CDA">
        <w:tc>
          <w:tcPr>
            <w:tcW w:w="199" w:type="dxa"/>
            <w:tcBorders>
              <w:top w:val="nil"/>
              <w:left w:val="nil"/>
              <w:bottom w:val="nil"/>
              <w:right w:val="nil"/>
            </w:tcBorders>
            <w:tcMar>
              <w:top w:w="28" w:type="dxa"/>
              <w:left w:w="28" w:type="dxa"/>
              <w:bottom w:w="28" w:type="dxa"/>
              <w:right w:w="28" w:type="dxa"/>
            </w:tcMar>
          </w:tcPr>
          <w:p w14:paraId="02F1A0FA"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0AB9589C"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03891E96"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2976" w:type="dxa"/>
            <w:gridSpan w:val="3"/>
            <w:tcMar>
              <w:top w:w="28" w:type="dxa"/>
              <w:left w:w="28" w:type="dxa"/>
              <w:bottom w:w="28" w:type="dxa"/>
              <w:right w:w="28" w:type="dxa"/>
            </w:tcMar>
          </w:tcPr>
          <w:p w14:paraId="3E6716A8"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*.8. Փողոցը</w:t>
            </w:r>
          </w:p>
          <w:p w14:paraId="13DD0221"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(csdo:‌Street‌Name)</w:t>
            </w:r>
          </w:p>
        </w:tc>
        <w:tc>
          <w:tcPr>
            <w:tcW w:w="2666" w:type="dxa"/>
            <w:tcMar>
              <w:top w:w="28" w:type="dxa"/>
              <w:left w:w="28" w:type="dxa"/>
              <w:bottom w:w="28" w:type="dxa"/>
              <w:right w:w="28" w:type="dxa"/>
            </w:tcMar>
          </w:tcPr>
          <w:p w14:paraId="20A7696F"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քաղաքային ենթակառուցվածքի փողոցաճանապարհային ցանցի տարրի անվանումը</w:t>
            </w:r>
          </w:p>
        </w:tc>
        <w:tc>
          <w:tcPr>
            <w:tcW w:w="1979" w:type="dxa"/>
            <w:tcMar>
              <w:top w:w="28" w:type="dxa"/>
              <w:left w:w="28" w:type="dxa"/>
              <w:bottom w:w="28" w:type="dxa"/>
              <w:right w:w="28" w:type="dxa"/>
            </w:tcMar>
          </w:tcPr>
          <w:p w14:paraId="518478B4"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M.SDE.00010</w:t>
            </w:r>
          </w:p>
        </w:tc>
        <w:tc>
          <w:tcPr>
            <w:tcW w:w="3293" w:type="dxa"/>
            <w:tcMar>
              <w:top w:w="28" w:type="dxa"/>
              <w:left w:w="28" w:type="dxa"/>
              <w:bottom w:w="28" w:type="dxa"/>
              <w:right w:w="28" w:type="dxa"/>
            </w:tcMar>
          </w:tcPr>
          <w:p w14:paraId="62175FC4"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csdo:‌Name120‌Type (M.SDT.00055)</w:t>
            </w:r>
          </w:p>
          <w:p w14:paraId="35C1BBE5"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645203ED"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396D7CBB"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120</w:t>
            </w:r>
          </w:p>
        </w:tc>
        <w:tc>
          <w:tcPr>
            <w:tcW w:w="681" w:type="dxa"/>
            <w:tcMar>
              <w:top w:w="28" w:type="dxa"/>
              <w:left w:w="28" w:type="dxa"/>
              <w:bottom w:w="28" w:type="dxa"/>
              <w:right w:w="28" w:type="dxa"/>
            </w:tcMar>
          </w:tcPr>
          <w:p w14:paraId="3856DF69" w14:textId="77777777" w:rsidR="00730194" w:rsidRPr="00422CC2" w:rsidRDefault="00730194" w:rsidP="00422CC2">
            <w:pPr>
              <w:pStyle w:val="affffa"/>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77C591F0"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p>
        </w:tc>
      </w:tr>
      <w:tr w:rsidR="00730194" w:rsidRPr="00422CC2" w14:paraId="6B07436D" w14:textId="77777777" w:rsidTr="003E7CDA">
        <w:tc>
          <w:tcPr>
            <w:tcW w:w="199" w:type="dxa"/>
            <w:tcBorders>
              <w:top w:val="nil"/>
              <w:left w:val="nil"/>
              <w:bottom w:val="nil"/>
              <w:right w:val="nil"/>
            </w:tcBorders>
            <w:tcMar>
              <w:top w:w="28" w:type="dxa"/>
              <w:left w:w="28" w:type="dxa"/>
              <w:bottom w:w="28" w:type="dxa"/>
              <w:right w:w="28" w:type="dxa"/>
            </w:tcMar>
          </w:tcPr>
          <w:p w14:paraId="5414D503"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3E3CA58A"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37A7639E"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2976" w:type="dxa"/>
            <w:gridSpan w:val="3"/>
            <w:tcMar>
              <w:top w:w="28" w:type="dxa"/>
              <w:left w:w="28" w:type="dxa"/>
              <w:bottom w:w="28" w:type="dxa"/>
              <w:right w:w="28" w:type="dxa"/>
            </w:tcMar>
          </w:tcPr>
          <w:p w14:paraId="2BA57EFD"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*.9. Շենքի համարը</w:t>
            </w:r>
          </w:p>
          <w:p w14:paraId="07057A8B"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(csdo:‌Building‌Number‌Id)</w:t>
            </w:r>
          </w:p>
        </w:tc>
        <w:tc>
          <w:tcPr>
            <w:tcW w:w="2666" w:type="dxa"/>
            <w:tcMar>
              <w:top w:w="28" w:type="dxa"/>
              <w:left w:w="28" w:type="dxa"/>
              <w:bottom w:w="28" w:type="dxa"/>
              <w:right w:w="28" w:type="dxa"/>
            </w:tcMar>
          </w:tcPr>
          <w:p w14:paraId="783AD6AC"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շենքի, մասնաշենքի, շինության նշագիրը</w:t>
            </w:r>
          </w:p>
        </w:tc>
        <w:tc>
          <w:tcPr>
            <w:tcW w:w="1979" w:type="dxa"/>
            <w:tcMar>
              <w:top w:w="28" w:type="dxa"/>
              <w:left w:w="28" w:type="dxa"/>
              <w:bottom w:w="28" w:type="dxa"/>
              <w:right w:w="28" w:type="dxa"/>
            </w:tcMar>
          </w:tcPr>
          <w:p w14:paraId="044A7CD3"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M.SDE.00011</w:t>
            </w:r>
          </w:p>
        </w:tc>
        <w:tc>
          <w:tcPr>
            <w:tcW w:w="3293" w:type="dxa"/>
            <w:tcMar>
              <w:top w:w="28" w:type="dxa"/>
              <w:left w:w="28" w:type="dxa"/>
              <w:bottom w:w="28" w:type="dxa"/>
              <w:right w:w="28" w:type="dxa"/>
            </w:tcMar>
          </w:tcPr>
          <w:p w14:paraId="38A35357"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csdo:‌Id50‌Type (M.SDT.00093)</w:t>
            </w:r>
          </w:p>
          <w:p w14:paraId="6CC0FC48"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429B4187"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592DBD1F"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50</w:t>
            </w:r>
          </w:p>
        </w:tc>
        <w:tc>
          <w:tcPr>
            <w:tcW w:w="681" w:type="dxa"/>
            <w:tcMar>
              <w:top w:w="28" w:type="dxa"/>
              <w:left w:w="28" w:type="dxa"/>
              <w:bottom w:w="28" w:type="dxa"/>
              <w:right w:w="28" w:type="dxa"/>
            </w:tcMar>
          </w:tcPr>
          <w:p w14:paraId="4ABD2960" w14:textId="77777777" w:rsidR="00730194" w:rsidRPr="00422CC2" w:rsidRDefault="00730194" w:rsidP="00422CC2">
            <w:pPr>
              <w:pStyle w:val="affffa"/>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55E91CEB"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p>
        </w:tc>
      </w:tr>
      <w:tr w:rsidR="00730194" w:rsidRPr="00422CC2" w14:paraId="20485CE1" w14:textId="77777777" w:rsidTr="003E7CDA">
        <w:tc>
          <w:tcPr>
            <w:tcW w:w="199" w:type="dxa"/>
            <w:tcBorders>
              <w:top w:val="nil"/>
              <w:left w:val="nil"/>
              <w:bottom w:val="nil"/>
              <w:right w:val="nil"/>
            </w:tcBorders>
            <w:tcMar>
              <w:top w:w="28" w:type="dxa"/>
              <w:left w:w="28" w:type="dxa"/>
              <w:bottom w:w="28" w:type="dxa"/>
              <w:right w:w="28" w:type="dxa"/>
            </w:tcMar>
          </w:tcPr>
          <w:p w14:paraId="10B2A78F"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30D2CF46"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22667E5B"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2976" w:type="dxa"/>
            <w:gridSpan w:val="3"/>
            <w:tcMar>
              <w:top w:w="28" w:type="dxa"/>
              <w:left w:w="28" w:type="dxa"/>
              <w:bottom w:w="28" w:type="dxa"/>
              <w:right w:w="28" w:type="dxa"/>
            </w:tcMar>
          </w:tcPr>
          <w:p w14:paraId="510A3F4D"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*.10. Սենքի համարը</w:t>
            </w:r>
          </w:p>
          <w:p w14:paraId="112B4970"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(csdo:‌Room‌Number‌Id)</w:t>
            </w:r>
          </w:p>
        </w:tc>
        <w:tc>
          <w:tcPr>
            <w:tcW w:w="2666" w:type="dxa"/>
            <w:tcMar>
              <w:top w:w="28" w:type="dxa"/>
              <w:left w:w="28" w:type="dxa"/>
              <w:bottom w:w="28" w:type="dxa"/>
              <w:right w:w="28" w:type="dxa"/>
            </w:tcMar>
          </w:tcPr>
          <w:p w14:paraId="44AD06B5"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գրասենյակի կամ բնակարանի նշագիրը</w:t>
            </w:r>
          </w:p>
        </w:tc>
        <w:tc>
          <w:tcPr>
            <w:tcW w:w="1979" w:type="dxa"/>
            <w:tcMar>
              <w:top w:w="28" w:type="dxa"/>
              <w:left w:w="28" w:type="dxa"/>
              <w:bottom w:w="28" w:type="dxa"/>
              <w:right w:w="28" w:type="dxa"/>
            </w:tcMar>
          </w:tcPr>
          <w:p w14:paraId="3CE7305C"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M.SDE.00012</w:t>
            </w:r>
          </w:p>
        </w:tc>
        <w:tc>
          <w:tcPr>
            <w:tcW w:w="3293" w:type="dxa"/>
            <w:tcMar>
              <w:top w:w="28" w:type="dxa"/>
              <w:left w:w="28" w:type="dxa"/>
              <w:bottom w:w="28" w:type="dxa"/>
              <w:right w:w="28" w:type="dxa"/>
            </w:tcMar>
          </w:tcPr>
          <w:p w14:paraId="0C3714C3"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csdo:‌Id20‌Type (M.SDT.00092)</w:t>
            </w:r>
          </w:p>
          <w:p w14:paraId="3824406D"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61C8694A"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607C37F6"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20</w:t>
            </w:r>
          </w:p>
        </w:tc>
        <w:tc>
          <w:tcPr>
            <w:tcW w:w="681" w:type="dxa"/>
            <w:tcMar>
              <w:top w:w="28" w:type="dxa"/>
              <w:left w:w="28" w:type="dxa"/>
              <w:bottom w:w="28" w:type="dxa"/>
              <w:right w:w="28" w:type="dxa"/>
            </w:tcMar>
          </w:tcPr>
          <w:p w14:paraId="187BD0C8" w14:textId="77777777" w:rsidR="00730194" w:rsidRPr="00422CC2" w:rsidRDefault="00730194" w:rsidP="00422CC2">
            <w:pPr>
              <w:pStyle w:val="affffa"/>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61053829"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p>
        </w:tc>
      </w:tr>
      <w:tr w:rsidR="00730194" w:rsidRPr="00422CC2" w14:paraId="353271BE" w14:textId="77777777" w:rsidTr="003E7CDA">
        <w:tc>
          <w:tcPr>
            <w:tcW w:w="199" w:type="dxa"/>
            <w:tcBorders>
              <w:top w:val="nil"/>
              <w:left w:val="nil"/>
              <w:bottom w:val="nil"/>
              <w:right w:val="nil"/>
            </w:tcBorders>
            <w:tcMar>
              <w:top w:w="28" w:type="dxa"/>
              <w:left w:w="28" w:type="dxa"/>
              <w:bottom w:w="28" w:type="dxa"/>
              <w:right w:w="28" w:type="dxa"/>
            </w:tcMar>
          </w:tcPr>
          <w:p w14:paraId="131FF15E"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4B7B5D84"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56BF7DE6"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2976" w:type="dxa"/>
            <w:gridSpan w:val="3"/>
            <w:tcMar>
              <w:top w:w="28" w:type="dxa"/>
              <w:left w:w="28" w:type="dxa"/>
              <w:bottom w:w="28" w:type="dxa"/>
              <w:right w:w="28" w:type="dxa"/>
            </w:tcMar>
          </w:tcPr>
          <w:p w14:paraId="0B4DBE72"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*.11. Փոստային դասիչը</w:t>
            </w:r>
          </w:p>
          <w:p w14:paraId="408FBF61"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(csdo:‌Post‌Code)</w:t>
            </w:r>
          </w:p>
        </w:tc>
        <w:tc>
          <w:tcPr>
            <w:tcW w:w="2666" w:type="dxa"/>
            <w:tcMar>
              <w:top w:w="28" w:type="dxa"/>
              <w:left w:w="28" w:type="dxa"/>
              <w:bottom w:w="28" w:type="dxa"/>
              <w:right w:w="28" w:type="dxa"/>
            </w:tcMar>
          </w:tcPr>
          <w:p w14:paraId="65ADCD45"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փոստային կապի ձեռնարկության փոստային դասիչը</w:t>
            </w:r>
          </w:p>
        </w:tc>
        <w:tc>
          <w:tcPr>
            <w:tcW w:w="1979" w:type="dxa"/>
            <w:tcMar>
              <w:top w:w="28" w:type="dxa"/>
              <w:left w:w="28" w:type="dxa"/>
              <w:bottom w:w="28" w:type="dxa"/>
              <w:right w:w="28" w:type="dxa"/>
            </w:tcMar>
          </w:tcPr>
          <w:p w14:paraId="57A8B285"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M.SDE.00006</w:t>
            </w:r>
          </w:p>
        </w:tc>
        <w:tc>
          <w:tcPr>
            <w:tcW w:w="3293" w:type="dxa"/>
            <w:tcMar>
              <w:top w:w="28" w:type="dxa"/>
              <w:left w:w="28" w:type="dxa"/>
              <w:bottom w:w="28" w:type="dxa"/>
              <w:right w:w="28" w:type="dxa"/>
            </w:tcMar>
          </w:tcPr>
          <w:p w14:paraId="7DD58C14"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csdo:‌Post‌Code‌Type (M.SDT.00006)</w:t>
            </w:r>
          </w:p>
          <w:p w14:paraId="046BCD76"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36B5D473"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Ձ</w:t>
            </w:r>
            <w:r w:rsidR="00422CC2" w:rsidRPr="00422CC2">
              <w:rPr>
                <w:rFonts w:ascii="Sylfaen" w:hAnsi="Sylfaen"/>
                <w:sz w:val="20"/>
              </w:rPr>
              <w:t>եւ</w:t>
            </w:r>
            <w:r w:rsidRPr="00422CC2">
              <w:rPr>
                <w:rFonts w:ascii="Sylfaen" w:hAnsi="Sylfaen"/>
                <w:sz w:val="20"/>
              </w:rPr>
              <w:t>անմուշը՝ [A-Z0-9][A-Z0-9 -]{1,8}[A-Z0-9]</w:t>
            </w:r>
          </w:p>
        </w:tc>
        <w:tc>
          <w:tcPr>
            <w:tcW w:w="681" w:type="dxa"/>
            <w:tcMar>
              <w:top w:w="28" w:type="dxa"/>
              <w:left w:w="28" w:type="dxa"/>
              <w:bottom w:w="28" w:type="dxa"/>
              <w:right w:w="28" w:type="dxa"/>
            </w:tcMar>
          </w:tcPr>
          <w:p w14:paraId="78A41C89" w14:textId="77777777" w:rsidR="00730194" w:rsidRPr="00422CC2" w:rsidRDefault="00730194" w:rsidP="00422CC2">
            <w:pPr>
              <w:pStyle w:val="affffa"/>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4AE7AF07"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p>
        </w:tc>
      </w:tr>
      <w:tr w:rsidR="00730194" w:rsidRPr="00422CC2" w14:paraId="5BFBDBCB" w14:textId="77777777" w:rsidTr="003E7CDA">
        <w:tc>
          <w:tcPr>
            <w:tcW w:w="199" w:type="dxa"/>
            <w:tcBorders>
              <w:top w:val="nil"/>
              <w:left w:val="nil"/>
              <w:bottom w:val="nil"/>
              <w:right w:val="nil"/>
            </w:tcBorders>
            <w:tcMar>
              <w:top w:w="28" w:type="dxa"/>
              <w:left w:w="28" w:type="dxa"/>
              <w:bottom w:w="28" w:type="dxa"/>
              <w:right w:w="28" w:type="dxa"/>
            </w:tcMar>
          </w:tcPr>
          <w:p w14:paraId="6B424376"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682303F8"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225C35E9"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2976" w:type="dxa"/>
            <w:gridSpan w:val="3"/>
            <w:tcMar>
              <w:top w:w="28" w:type="dxa"/>
              <w:left w:w="28" w:type="dxa"/>
              <w:bottom w:w="28" w:type="dxa"/>
              <w:right w:w="28" w:type="dxa"/>
            </w:tcMar>
          </w:tcPr>
          <w:p w14:paraId="468CE5F0"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*.12. Բաժանորդային արկղի համարը</w:t>
            </w:r>
          </w:p>
          <w:p w14:paraId="265E0E2B"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(csdo:‌Post‌Office‌Box‌Id)</w:t>
            </w:r>
          </w:p>
        </w:tc>
        <w:tc>
          <w:tcPr>
            <w:tcW w:w="2666" w:type="dxa"/>
            <w:tcMar>
              <w:top w:w="28" w:type="dxa"/>
              <w:left w:w="28" w:type="dxa"/>
              <w:bottom w:w="28" w:type="dxa"/>
              <w:right w:w="28" w:type="dxa"/>
            </w:tcMar>
          </w:tcPr>
          <w:p w14:paraId="01524345"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փոստային կապի ձեռնարկությունում բաժանորդային արկղի համարը</w:t>
            </w:r>
          </w:p>
        </w:tc>
        <w:tc>
          <w:tcPr>
            <w:tcW w:w="1979" w:type="dxa"/>
            <w:tcMar>
              <w:top w:w="28" w:type="dxa"/>
              <w:left w:w="28" w:type="dxa"/>
              <w:bottom w:w="28" w:type="dxa"/>
              <w:right w:w="28" w:type="dxa"/>
            </w:tcMar>
          </w:tcPr>
          <w:p w14:paraId="4BEB51A8"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M.SDE.00013</w:t>
            </w:r>
          </w:p>
        </w:tc>
        <w:tc>
          <w:tcPr>
            <w:tcW w:w="3293" w:type="dxa"/>
            <w:tcMar>
              <w:top w:w="28" w:type="dxa"/>
              <w:left w:w="28" w:type="dxa"/>
              <w:bottom w:w="28" w:type="dxa"/>
              <w:right w:w="28" w:type="dxa"/>
            </w:tcMar>
          </w:tcPr>
          <w:p w14:paraId="1DA87E97"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csdo:‌Id20‌Type (M.SDT.00092)</w:t>
            </w:r>
          </w:p>
          <w:p w14:paraId="640D1CA7"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66111C8A"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3980CD39"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20</w:t>
            </w:r>
          </w:p>
        </w:tc>
        <w:tc>
          <w:tcPr>
            <w:tcW w:w="681" w:type="dxa"/>
            <w:tcMar>
              <w:top w:w="28" w:type="dxa"/>
              <w:left w:w="28" w:type="dxa"/>
              <w:bottom w:w="28" w:type="dxa"/>
              <w:right w:w="28" w:type="dxa"/>
            </w:tcMar>
          </w:tcPr>
          <w:p w14:paraId="1D4DDD8C" w14:textId="77777777" w:rsidR="00730194" w:rsidRPr="00422CC2" w:rsidRDefault="00730194" w:rsidP="00422CC2">
            <w:pPr>
              <w:pStyle w:val="affffa"/>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4F391588"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p>
        </w:tc>
      </w:tr>
      <w:tr w:rsidR="00730194" w:rsidRPr="00422CC2" w14:paraId="7C9FB494" w14:textId="77777777" w:rsidTr="003E7CDA">
        <w:tc>
          <w:tcPr>
            <w:tcW w:w="199" w:type="dxa"/>
            <w:tcBorders>
              <w:top w:val="nil"/>
              <w:left w:val="nil"/>
              <w:bottom w:val="nil"/>
              <w:right w:val="nil"/>
            </w:tcBorders>
            <w:tcMar>
              <w:top w:w="28" w:type="dxa"/>
              <w:left w:w="28" w:type="dxa"/>
              <w:bottom w:w="28" w:type="dxa"/>
              <w:right w:w="28" w:type="dxa"/>
            </w:tcMar>
          </w:tcPr>
          <w:p w14:paraId="682BEF55"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788981FE"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3174" w:type="dxa"/>
            <w:gridSpan w:val="4"/>
            <w:tcMar>
              <w:top w:w="28" w:type="dxa"/>
              <w:left w:w="28" w:type="dxa"/>
              <w:bottom w:w="28" w:type="dxa"/>
              <w:right w:w="28" w:type="dxa"/>
            </w:tcMar>
          </w:tcPr>
          <w:p w14:paraId="4E4CDF9D"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19.8.13. Կոնտակտային վավերապայմանը</w:t>
            </w:r>
          </w:p>
          <w:p w14:paraId="762B6B10"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(ccdo:‌Communication‌Details)</w:t>
            </w:r>
          </w:p>
        </w:tc>
        <w:tc>
          <w:tcPr>
            <w:tcW w:w="2666" w:type="dxa"/>
            <w:tcMar>
              <w:top w:w="28" w:type="dxa"/>
              <w:left w:w="28" w:type="dxa"/>
              <w:bottom w:w="28" w:type="dxa"/>
              <w:right w:w="28" w:type="dxa"/>
            </w:tcMar>
          </w:tcPr>
          <w:p w14:paraId="7AB74DA1"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սուբյեկտի կոնտակտային վավերապայմանը</w:t>
            </w:r>
          </w:p>
        </w:tc>
        <w:tc>
          <w:tcPr>
            <w:tcW w:w="1979" w:type="dxa"/>
            <w:tcMar>
              <w:top w:w="28" w:type="dxa"/>
              <w:left w:w="28" w:type="dxa"/>
              <w:bottom w:w="28" w:type="dxa"/>
              <w:right w:w="28" w:type="dxa"/>
            </w:tcMar>
          </w:tcPr>
          <w:p w14:paraId="652A0D67"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M.CDE.00003</w:t>
            </w:r>
          </w:p>
        </w:tc>
        <w:tc>
          <w:tcPr>
            <w:tcW w:w="3293" w:type="dxa"/>
            <w:tcMar>
              <w:top w:w="28" w:type="dxa"/>
              <w:left w:w="28" w:type="dxa"/>
              <w:bottom w:w="28" w:type="dxa"/>
              <w:right w:w="28" w:type="dxa"/>
            </w:tcMar>
          </w:tcPr>
          <w:p w14:paraId="19510242"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ccdo:‌Communication‌Details‌Type (M.CDT.00003)</w:t>
            </w:r>
          </w:p>
          <w:p w14:paraId="53D06FA6"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Որոշվում է ներդրված տարրերի արժեքների տիրույթներով</w:t>
            </w:r>
          </w:p>
        </w:tc>
        <w:tc>
          <w:tcPr>
            <w:tcW w:w="681" w:type="dxa"/>
            <w:tcMar>
              <w:top w:w="28" w:type="dxa"/>
              <w:left w:w="28" w:type="dxa"/>
              <w:bottom w:w="28" w:type="dxa"/>
              <w:right w:w="28" w:type="dxa"/>
            </w:tcMar>
          </w:tcPr>
          <w:p w14:paraId="7E580CB1" w14:textId="77777777" w:rsidR="00730194" w:rsidRPr="00422CC2" w:rsidRDefault="00730194" w:rsidP="00422CC2">
            <w:pPr>
              <w:pStyle w:val="affffa"/>
              <w:widowControl w:val="0"/>
              <w:tabs>
                <w:tab w:val="left" w:pos="1134"/>
              </w:tabs>
              <w:spacing w:after="120"/>
              <w:jc w:val="center"/>
              <w:rPr>
                <w:rFonts w:ascii="Sylfaen" w:hAnsi="Sylfaen" w:cs="Times New Roman"/>
                <w:sz w:val="20"/>
              </w:rPr>
            </w:pPr>
            <w:r w:rsidRPr="00422CC2">
              <w:rPr>
                <w:rFonts w:ascii="Sylfaen" w:hAnsi="Sylfaen"/>
                <w:sz w:val="20"/>
              </w:rPr>
              <w:t>0..*</w:t>
            </w:r>
          </w:p>
        </w:tc>
        <w:tc>
          <w:tcPr>
            <w:tcW w:w="3119" w:type="dxa"/>
            <w:tcMar>
              <w:top w:w="28" w:type="dxa"/>
              <w:left w:w="28" w:type="dxa"/>
              <w:bottom w:w="28" w:type="dxa"/>
              <w:right w:w="28" w:type="dxa"/>
            </w:tcMar>
          </w:tcPr>
          <w:p w14:paraId="12EBD6E4"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p>
        </w:tc>
      </w:tr>
      <w:tr w:rsidR="00730194" w:rsidRPr="00422CC2" w14:paraId="70D148AE" w14:textId="77777777" w:rsidTr="003E7CDA">
        <w:tc>
          <w:tcPr>
            <w:tcW w:w="199" w:type="dxa"/>
            <w:tcBorders>
              <w:top w:val="nil"/>
              <w:left w:val="nil"/>
              <w:bottom w:val="nil"/>
              <w:right w:val="nil"/>
            </w:tcBorders>
            <w:tcMar>
              <w:top w:w="28" w:type="dxa"/>
              <w:left w:w="28" w:type="dxa"/>
              <w:bottom w:w="28" w:type="dxa"/>
              <w:right w:w="28" w:type="dxa"/>
            </w:tcMar>
          </w:tcPr>
          <w:p w14:paraId="15DF841C"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3ADBE0D7"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204D7A90"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2976" w:type="dxa"/>
            <w:gridSpan w:val="3"/>
            <w:tcMar>
              <w:top w:w="28" w:type="dxa"/>
              <w:left w:w="28" w:type="dxa"/>
              <w:bottom w:w="28" w:type="dxa"/>
              <w:right w:w="28" w:type="dxa"/>
            </w:tcMar>
          </w:tcPr>
          <w:p w14:paraId="5763B3B6"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*.1. Կապի տեսակի ծածկագիրը</w:t>
            </w:r>
          </w:p>
          <w:p w14:paraId="26F23F4F"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(csdo:‌Communication‌Channel‌Code)</w:t>
            </w:r>
          </w:p>
        </w:tc>
        <w:tc>
          <w:tcPr>
            <w:tcW w:w="2666" w:type="dxa"/>
            <w:tcMar>
              <w:top w:w="28" w:type="dxa"/>
              <w:left w:w="28" w:type="dxa"/>
              <w:bottom w:w="28" w:type="dxa"/>
              <w:right w:w="28" w:type="dxa"/>
            </w:tcMar>
          </w:tcPr>
          <w:p w14:paraId="36738CA5"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 xml:space="preserve">կապի միջոցի (կապուղու) տեսակի (հեռախոս, ֆաքս, էլեկտրոնային փոստ </w:t>
            </w:r>
            <w:r w:rsidR="00422CC2" w:rsidRPr="00422CC2">
              <w:rPr>
                <w:rFonts w:ascii="Sylfaen" w:hAnsi="Sylfaen"/>
                <w:sz w:val="20"/>
              </w:rPr>
              <w:t>եւ</w:t>
            </w:r>
            <w:r w:rsidRPr="00422CC2">
              <w:rPr>
                <w:rFonts w:ascii="Sylfaen" w:hAnsi="Sylfaen"/>
                <w:sz w:val="20"/>
              </w:rPr>
              <w:t xml:space="preserve"> այլն) ծածկագրային նշագիրը</w:t>
            </w:r>
          </w:p>
        </w:tc>
        <w:tc>
          <w:tcPr>
            <w:tcW w:w="1979" w:type="dxa"/>
            <w:tcMar>
              <w:top w:w="28" w:type="dxa"/>
              <w:left w:w="28" w:type="dxa"/>
              <w:bottom w:w="28" w:type="dxa"/>
              <w:right w:w="28" w:type="dxa"/>
            </w:tcMar>
          </w:tcPr>
          <w:p w14:paraId="09E772B5"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M.SDE.00014</w:t>
            </w:r>
          </w:p>
        </w:tc>
        <w:tc>
          <w:tcPr>
            <w:tcW w:w="3293" w:type="dxa"/>
            <w:tcMar>
              <w:top w:w="28" w:type="dxa"/>
              <w:left w:w="28" w:type="dxa"/>
              <w:bottom w:w="28" w:type="dxa"/>
              <w:right w:w="28" w:type="dxa"/>
            </w:tcMar>
          </w:tcPr>
          <w:p w14:paraId="0F28384A"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csdo:‌Communication‌Channel‌Code‌V2‌Type (M.SDT.00163)</w:t>
            </w:r>
          </w:p>
          <w:p w14:paraId="15041AA5"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Ծածկագրի արժեքը՝ կապի միջոցների (կապուղիների) տեսակների ցանկին համապատասխան։</w:t>
            </w:r>
          </w:p>
          <w:p w14:paraId="597EE26A"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73C0D85E"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20</w:t>
            </w:r>
          </w:p>
        </w:tc>
        <w:tc>
          <w:tcPr>
            <w:tcW w:w="681" w:type="dxa"/>
            <w:tcMar>
              <w:top w:w="28" w:type="dxa"/>
              <w:left w:w="28" w:type="dxa"/>
              <w:bottom w:w="28" w:type="dxa"/>
              <w:right w:w="28" w:type="dxa"/>
            </w:tcMar>
          </w:tcPr>
          <w:p w14:paraId="48398283" w14:textId="77777777" w:rsidR="00730194" w:rsidRPr="00422CC2" w:rsidRDefault="00730194" w:rsidP="00422CC2">
            <w:pPr>
              <w:pStyle w:val="affffa"/>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6150B8E0"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r w:rsidRPr="00422CC2">
              <w:rPr>
                <w:rFonts w:ascii="Sylfaen" w:hAnsi="Sylfaen"/>
                <w:sz w:val="20"/>
              </w:rPr>
              <w:t xml:space="preserve">վավերապայմանը պետք է լրացվի </w:t>
            </w:r>
            <w:r w:rsidR="00422CC2" w:rsidRPr="00422CC2">
              <w:rPr>
                <w:rFonts w:ascii="Sylfaen" w:hAnsi="Sylfaen"/>
                <w:sz w:val="20"/>
              </w:rPr>
              <w:t>եւ</w:t>
            </w:r>
            <w:r w:rsidRPr="00422CC2">
              <w:rPr>
                <w:rFonts w:ascii="Sylfaen" w:hAnsi="Sylfaen"/>
                <w:sz w:val="20"/>
              </w:rPr>
              <w:t xml:space="preserve"> պարունակի կապի միջոցի (կապուղու) տեսակի ծածկագիրը՝ կապի միջոցների (կապուղիների) տեսակների ցանկին համապատասխան</w:t>
            </w:r>
          </w:p>
        </w:tc>
      </w:tr>
      <w:tr w:rsidR="00730194" w:rsidRPr="00422CC2" w14:paraId="3D5DF3CF" w14:textId="77777777" w:rsidTr="003E7CDA">
        <w:tc>
          <w:tcPr>
            <w:tcW w:w="199" w:type="dxa"/>
            <w:tcBorders>
              <w:top w:val="nil"/>
              <w:left w:val="nil"/>
              <w:bottom w:val="nil"/>
              <w:right w:val="nil"/>
            </w:tcBorders>
            <w:tcMar>
              <w:top w:w="28" w:type="dxa"/>
              <w:left w:w="28" w:type="dxa"/>
              <w:bottom w:w="28" w:type="dxa"/>
              <w:right w:w="28" w:type="dxa"/>
            </w:tcMar>
          </w:tcPr>
          <w:p w14:paraId="27DE3D37"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13DF2027"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71E14258"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2976" w:type="dxa"/>
            <w:gridSpan w:val="3"/>
            <w:tcMar>
              <w:top w:w="28" w:type="dxa"/>
              <w:left w:w="28" w:type="dxa"/>
              <w:bottom w:w="28" w:type="dxa"/>
              <w:right w:w="28" w:type="dxa"/>
            </w:tcMar>
          </w:tcPr>
          <w:p w14:paraId="69BB236D"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*.2. Կապի տեսակի անվանումը</w:t>
            </w:r>
          </w:p>
          <w:p w14:paraId="4B4AF75F"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(csdo:‌Communication‌Channel‌</w:t>
            </w:r>
            <w:r w:rsidRPr="00422CC2">
              <w:rPr>
                <w:rFonts w:ascii="Sylfaen" w:hAnsi="Sylfaen"/>
                <w:sz w:val="20"/>
              </w:rPr>
              <w:lastRenderedPageBreak/>
              <w:t>Name)</w:t>
            </w:r>
          </w:p>
        </w:tc>
        <w:tc>
          <w:tcPr>
            <w:tcW w:w="2666" w:type="dxa"/>
            <w:tcMar>
              <w:top w:w="28" w:type="dxa"/>
              <w:left w:w="28" w:type="dxa"/>
              <w:bottom w:w="28" w:type="dxa"/>
              <w:right w:w="28" w:type="dxa"/>
            </w:tcMar>
          </w:tcPr>
          <w:p w14:paraId="1600CB22"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lastRenderedPageBreak/>
              <w:t xml:space="preserve">կապի միջոցի (կապուղու) տեսակի (հեռախոս, ֆաքս, </w:t>
            </w:r>
            <w:r w:rsidRPr="00422CC2">
              <w:rPr>
                <w:rFonts w:ascii="Sylfaen" w:hAnsi="Sylfaen"/>
                <w:sz w:val="20"/>
              </w:rPr>
              <w:lastRenderedPageBreak/>
              <w:t xml:space="preserve">էլեկտրոնային փոստ </w:t>
            </w:r>
            <w:r w:rsidR="00422CC2" w:rsidRPr="00422CC2">
              <w:rPr>
                <w:rFonts w:ascii="Sylfaen" w:hAnsi="Sylfaen"/>
                <w:sz w:val="20"/>
              </w:rPr>
              <w:t>եւ</w:t>
            </w:r>
            <w:r w:rsidRPr="00422CC2">
              <w:rPr>
                <w:rFonts w:ascii="Sylfaen" w:hAnsi="Sylfaen"/>
                <w:sz w:val="20"/>
              </w:rPr>
              <w:t xml:space="preserve"> այլն) անվանումը</w:t>
            </w:r>
          </w:p>
        </w:tc>
        <w:tc>
          <w:tcPr>
            <w:tcW w:w="1979" w:type="dxa"/>
            <w:tcMar>
              <w:top w:w="28" w:type="dxa"/>
              <w:left w:w="28" w:type="dxa"/>
              <w:bottom w:w="28" w:type="dxa"/>
              <w:right w:w="28" w:type="dxa"/>
            </w:tcMar>
          </w:tcPr>
          <w:p w14:paraId="377DA61A"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lastRenderedPageBreak/>
              <w:t>M.SDE.00093</w:t>
            </w:r>
          </w:p>
        </w:tc>
        <w:tc>
          <w:tcPr>
            <w:tcW w:w="3293" w:type="dxa"/>
            <w:tcMar>
              <w:top w:w="28" w:type="dxa"/>
              <w:left w:w="28" w:type="dxa"/>
              <w:bottom w:w="28" w:type="dxa"/>
              <w:right w:w="28" w:type="dxa"/>
            </w:tcMar>
          </w:tcPr>
          <w:p w14:paraId="6A5A099C"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csdo:‌Name120‌Type (M.SDT.00055)</w:t>
            </w:r>
          </w:p>
          <w:p w14:paraId="1B2FA188"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 xml:space="preserve">Պայմանանշանների նորմալացված </w:t>
            </w:r>
            <w:r w:rsidRPr="00422CC2">
              <w:rPr>
                <w:rFonts w:ascii="Sylfaen" w:hAnsi="Sylfaen"/>
                <w:sz w:val="20"/>
              </w:rPr>
              <w:lastRenderedPageBreak/>
              <w:t>տողը:</w:t>
            </w:r>
          </w:p>
          <w:p w14:paraId="0D549B8D"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01E02C18"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120</w:t>
            </w:r>
          </w:p>
        </w:tc>
        <w:tc>
          <w:tcPr>
            <w:tcW w:w="681" w:type="dxa"/>
            <w:tcMar>
              <w:top w:w="28" w:type="dxa"/>
              <w:left w:w="28" w:type="dxa"/>
              <w:bottom w:w="28" w:type="dxa"/>
              <w:right w:w="28" w:type="dxa"/>
            </w:tcMar>
          </w:tcPr>
          <w:p w14:paraId="10084D38" w14:textId="77777777" w:rsidR="00730194" w:rsidRPr="00422CC2" w:rsidRDefault="00730194" w:rsidP="00422CC2">
            <w:pPr>
              <w:pStyle w:val="affffa"/>
              <w:widowControl w:val="0"/>
              <w:tabs>
                <w:tab w:val="left" w:pos="1134"/>
              </w:tabs>
              <w:spacing w:after="120"/>
              <w:jc w:val="center"/>
              <w:rPr>
                <w:rFonts w:ascii="Sylfaen" w:hAnsi="Sylfaen" w:cs="Times New Roman"/>
                <w:sz w:val="20"/>
              </w:rPr>
            </w:pPr>
            <w:r w:rsidRPr="00422CC2">
              <w:rPr>
                <w:rFonts w:ascii="Sylfaen" w:hAnsi="Sylfaen"/>
                <w:sz w:val="20"/>
              </w:rPr>
              <w:lastRenderedPageBreak/>
              <w:t>0..1</w:t>
            </w:r>
          </w:p>
        </w:tc>
        <w:tc>
          <w:tcPr>
            <w:tcW w:w="3119" w:type="dxa"/>
            <w:tcMar>
              <w:top w:w="28" w:type="dxa"/>
              <w:left w:w="28" w:type="dxa"/>
              <w:bottom w:w="28" w:type="dxa"/>
              <w:right w:w="28" w:type="dxa"/>
            </w:tcMar>
          </w:tcPr>
          <w:p w14:paraId="29870F2D"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r w:rsidRPr="00422CC2">
              <w:rPr>
                <w:rFonts w:ascii="Sylfaen" w:hAnsi="Sylfaen"/>
                <w:sz w:val="20"/>
              </w:rPr>
              <w:t>վավերապայմանը պետք է լրացվի</w:t>
            </w:r>
          </w:p>
        </w:tc>
      </w:tr>
      <w:tr w:rsidR="00730194" w:rsidRPr="00422CC2" w14:paraId="7B635836" w14:textId="77777777" w:rsidTr="003E7CDA">
        <w:tc>
          <w:tcPr>
            <w:tcW w:w="199" w:type="dxa"/>
            <w:tcBorders>
              <w:top w:val="nil"/>
              <w:left w:val="nil"/>
              <w:bottom w:val="nil"/>
              <w:right w:val="nil"/>
            </w:tcBorders>
            <w:tcMar>
              <w:top w:w="28" w:type="dxa"/>
              <w:left w:w="28" w:type="dxa"/>
              <w:bottom w:w="28" w:type="dxa"/>
              <w:right w:w="28" w:type="dxa"/>
            </w:tcMar>
          </w:tcPr>
          <w:p w14:paraId="585F2A75"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55ECB7AC"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754F3446"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2976" w:type="dxa"/>
            <w:gridSpan w:val="3"/>
            <w:tcMar>
              <w:top w:w="28" w:type="dxa"/>
              <w:left w:w="28" w:type="dxa"/>
              <w:bottom w:w="28" w:type="dxa"/>
              <w:right w:w="28" w:type="dxa"/>
            </w:tcMar>
          </w:tcPr>
          <w:p w14:paraId="7A9545C1"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*.3. Կապուղու նույնականացուցիչը</w:t>
            </w:r>
          </w:p>
          <w:p w14:paraId="4BA205B5"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(csdo:‌Communication‌Channel‌Id)</w:t>
            </w:r>
          </w:p>
        </w:tc>
        <w:tc>
          <w:tcPr>
            <w:tcW w:w="2666" w:type="dxa"/>
            <w:tcMar>
              <w:top w:w="28" w:type="dxa"/>
              <w:left w:w="28" w:type="dxa"/>
              <w:bottom w:w="28" w:type="dxa"/>
              <w:right w:w="28" w:type="dxa"/>
            </w:tcMar>
          </w:tcPr>
          <w:p w14:paraId="21C1CFB1"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 xml:space="preserve">կապուղին նույնականացնող պայմանանշանների հաջորդականությունը (հեռախոսահամարի, ֆաքսի, էլեկտրոնային փոստի հասցեի </w:t>
            </w:r>
            <w:r w:rsidR="00422CC2" w:rsidRPr="00422CC2">
              <w:rPr>
                <w:rFonts w:ascii="Sylfaen" w:hAnsi="Sylfaen"/>
                <w:sz w:val="20"/>
              </w:rPr>
              <w:t>եւ</w:t>
            </w:r>
            <w:r w:rsidRPr="00422CC2">
              <w:rPr>
                <w:rFonts w:ascii="Sylfaen" w:hAnsi="Sylfaen"/>
                <w:sz w:val="20"/>
              </w:rPr>
              <w:t xml:space="preserve"> այլնի նշում)</w:t>
            </w:r>
          </w:p>
        </w:tc>
        <w:tc>
          <w:tcPr>
            <w:tcW w:w="1979" w:type="dxa"/>
            <w:tcMar>
              <w:top w:w="28" w:type="dxa"/>
              <w:left w:w="28" w:type="dxa"/>
              <w:bottom w:w="28" w:type="dxa"/>
              <w:right w:w="28" w:type="dxa"/>
            </w:tcMar>
          </w:tcPr>
          <w:p w14:paraId="23497219"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M.SDE.00015</w:t>
            </w:r>
          </w:p>
        </w:tc>
        <w:tc>
          <w:tcPr>
            <w:tcW w:w="3293" w:type="dxa"/>
            <w:tcMar>
              <w:top w:w="28" w:type="dxa"/>
              <w:left w:w="28" w:type="dxa"/>
              <w:bottom w:w="28" w:type="dxa"/>
              <w:right w:w="28" w:type="dxa"/>
            </w:tcMar>
          </w:tcPr>
          <w:p w14:paraId="53AAF6C8"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csdo:‌Communication‌Channel‌Id‌Type (M.SDT.00015)</w:t>
            </w:r>
          </w:p>
          <w:p w14:paraId="60CA3E5B"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49C711E2"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7505E95C"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1000</w:t>
            </w:r>
          </w:p>
        </w:tc>
        <w:tc>
          <w:tcPr>
            <w:tcW w:w="681" w:type="dxa"/>
            <w:tcMar>
              <w:top w:w="28" w:type="dxa"/>
              <w:left w:w="28" w:type="dxa"/>
              <w:bottom w:w="28" w:type="dxa"/>
              <w:right w:w="28" w:type="dxa"/>
            </w:tcMar>
          </w:tcPr>
          <w:p w14:paraId="7ED65B97" w14:textId="77777777" w:rsidR="00730194" w:rsidRPr="00422CC2" w:rsidRDefault="00730194" w:rsidP="00422CC2">
            <w:pPr>
              <w:pStyle w:val="affffa"/>
              <w:widowControl w:val="0"/>
              <w:tabs>
                <w:tab w:val="left" w:pos="1134"/>
              </w:tabs>
              <w:spacing w:after="120"/>
              <w:jc w:val="center"/>
              <w:rPr>
                <w:rFonts w:ascii="Sylfaen" w:hAnsi="Sylfaen" w:cs="Times New Roman"/>
                <w:sz w:val="20"/>
              </w:rPr>
            </w:pPr>
            <w:r w:rsidRPr="00422CC2">
              <w:rPr>
                <w:rFonts w:ascii="Sylfaen" w:hAnsi="Sylfaen"/>
                <w:sz w:val="20"/>
              </w:rPr>
              <w:t>1..*</w:t>
            </w:r>
          </w:p>
        </w:tc>
        <w:tc>
          <w:tcPr>
            <w:tcW w:w="3119" w:type="dxa"/>
            <w:tcMar>
              <w:top w:w="28" w:type="dxa"/>
              <w:left w:w="28" w:type="dxa"/>
              <w:bottom w:w="28" w:type="dxa"/>
              <w:right w:w="28" w:type="dxa"/>
            </w:tcMar>
          </w:tcPr>
          <w:p w14:paraId="0084A2BA"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r w:rsidRPr="00422CC2">
              <w:rPr>
                <w:rFonts w:ascii="Sylfaen" w:hAnsi="Sylfaen"/>
                <w:sz w:val="20"/>
              </w:rPr>
              <w:t>եթե «Կապի տեսակի ծածկագիրը (csdo:</w:t>
            </w:r>
            <w:r w:rsidRPr="00422CC2">
              <w:rPr>
                <w:rFonts w:cs="Times New Roman"/>
                <w:sz w:val="20"/>
              </w:rPr>
              <w:t>‌</w:t>
            </w:r>
            <w:r w:rsidRPr="00422CC2">
              <w:rPr>
                <w:rFonts w:ascii="Sylfaen" w:hAnsi="Sylfaen"/>
                <w:sz w:val="20"/>
              </w:rPr>
              <w:t>Communication‌Channel‌Code)» վավերապայմանը պարունակում է «ТЕ» կամ «FX» արժեքը, ապա «Կապուղու նույնականացուցիչը (csdo:‌Communication‌Channel‌Id)» վավերապայմանը պետք է պարունակի այն արժեքը, որը բերվում է հետ</w:t>
            </w:r>
            <w:r w:rsidR="00422CC2" w:rsidRPr="00422CC2">
              <w:rPr>
                <w:rFonts w:ascii="Sylfaen" w:hAnsi="Sylfaen"/>
                <w:sz w:val="20"/>
              </w:rPr>
              <w:t>եւ</w:t>
            </w:r>
            <w:r w:rsidRPr="00422CC2">
              <w:rPr>
                <w:rFonts w:ascii="Sylfaen" w:hAnsi="Sylfaen"/>
                <w:sz w:val="20"/>
              </w:rPr>
              <w:t>յալ ձ</w:t>
            </w:r>
            <w:r w:rsidR="00422CC2" w:rsidRPr="00422CC2">
              <w:rPr>
                <w:rFonts w:ascii="Sylfaen" w:hAnsi="Sylfaen"/>
                <w:sz w:val="20"/>
              </w:rPr>
              <w:t>եւ</w:t>
            </w:r>
            <w:r w:rsidRPr="00422CC2">
              <w:rPr>
                <w:rFonts w:ascii="Sylfaen" w:hAnsi="Sylfaen"/>
                <w:sz w:val="20"/>
              </w:rPr>
              <w:t>անմուշին համապատասխան՝ +ССС РР НННН, որտեղ ССС-ն երկրի ծածկագիրն է (1-ից մինչ</w:t>
            </w:r>
            <w:r w:rsidR="00422CC2" w:rsidRPr="00422CC2">
              <w:rPr>
                <w:rFonts w:ascii="Sylfaen" w:hAnsi="Sylfaen"/>
                <w:sz w:val="20"/>
              </w:rPr>
              <w:t>եւ</w:t>
            </w:r>
            <w:r w:rsidRPr="00422CC2">
              <w:rPr>
                <w:rFonts w:ascii="Sylfaen" w:hAnsi="Sylfaen"/>
                <w:sz w:val="20"/>
              </w:rPr>
              <w:t xml:space="preserve"> 3 թվանշան), РР-ն՝ նշանակման կետի ազգային ծածկագիրը (առնվազն 2 թվանշան (քաղաքի, ավանի </w:t>
            </w:r>
            <w:r w:rsidR="00422CC2" w:rsidRPr="00422CC2">
              <w:rPr>
                <w:rFonts w:ascii="Sylfaen" w:hAnsi="Sylfaen"/>
                <w:sz w:val="20"/>
              </w:rPr>
              <w:t>եւ</w:t>
            </w:r>
            <w:r w:rsidRPr="00422CC2">
              <w:rPr>
                <w:rFonts w:ascii="Sylfaen" w:hAnsi="Sylfaen"/>
                <w:sz w:val="20"/>
              </w:rPr>
              <w:t xml:space="preserve"> այլնի ծածկագիրը)) կամ բջջային կապի օպերատորի ծածկագիրը, НННН-ը՝ բաժանորդի համարը (առնվազն 4 թվանշան): Պայմանանշանների խմբերի միջ</w:t>
            </w:r>
            <w:r w:rsidR="00422CC2" w:rsidRPr="00422CC2">
              <w:rPr>
                <w:rFonts w:ascii="Sylfaen" w:hAnsi="Sylfaen"/>
                <w:sz w:val="20"/>
              </w:rPr>
              <w:t>եւ</w:t>
            </w:r>
            <w:r w:rsidRPr="00422CC2">
              <w:rPr>
                <w:rFonts w:ascii="Sylfaen" w:hAnsi="Sylfaen"/>
                <w:sz w:val="20"/>
              </w:rPr>
              <w:t xml:space="preserve"> բաժանիչը բացատի նշանն է: Վավերապայմանի արժեքի երկարությունը պետք է կազմի 15 թվանշանից ոչ ավելի («+» </w:t>
            </w:r>
            <w:r w:rsidRPr="00422CC2">
              <w:rPr>
                <w:rFonts w:ascii="Sylfaen" w:hAnsi="Sylfaen"/>
                <w:sz w:val="20"/>
              </w:rPr>
              <w:lastRenderedPageBreak/>
              <w:t xml:space="preserve">պայմանանշանը </w:t>
            </w:r>
            <w:r w:rsidR="00422CC2" w:rsidRPr="00422CC2">
              <w:rPr>
                <w:rFonts w:ascii="Sylfaen" w:hAnsi="Sylfaen"/>
                <w:sz w:val="20"/>
              </w:rPr>
              <w:t>եւ</w:t>
            </w:r>
            <w:r w:rsidRPr="00422CC2">
              <w:rPr>
                <w:rFonts w:ascii="Sylfaen" w:hAnsi="Sylfaen"/>
                <w:sz w:val="20"/>
              </w:rPr>
              <w:t xml:space="preserve"> բացատի նշանները հաշվի չեն առնվում): Այլ պայմանանշաններ </w:t>
            </w:r>
            <w:r w:rsidR="00422CC2" w:rsidRPr="00422CC2">
              <w:rPr>
                <w:rFonts w:ascii="Sylfaen" w:hAnsi="Sylfaen"/>
                <w:sz w:val="20"/>
              </w:rPr>
              <w:t>եւ</w:t>
            </w:r>
            <w:r w:rsidRPr="00422CC2">
              <w:rPr>
                <w:rFonts w:ascii="Sylfaen" w:hAnsi="Sylfaen"/>
                <w:sz w:val="20"/>
              </w:rPr>
              <w:t xml:space="preserve"> բաժանիչներ չեն թույլատրվում</w:t>
            </w:r>
          </w:p>
        </w:tc>
      </w:tr>
      <w:tr w:rsidR="00730194" w:rsidRPr="00422CC2" w14:paraId="5315ED19" w14:textId="77777777" w:rsidTr="003E7CDA">
        <w:tc>
          <w:tcPr>
            <w:tcW w:w="199" w:type="dxa"/>
            <w:tcBorders>
              <w:top w:val="nil"/>
              <w:left w:val="nil"/>
              <w:bottom w:val="nil"/>
              <w:right w:val="nil"/>
            </w:tcBorders>
            <w:tcMar>
              <w:top w:w="28" w:type="dxa"/>
              <w:left w:w="28" w:type="dxa"/>
              <w:bottom w:w="28" w:type="dxa"/>
              <w:right w:w="28" w:type="dxa"/>
            </w:tcMar>
          </w:tcPr>
          <w:p w14:paraId="2D3C1AFD"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75E4153A"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3174" w:type="dxa"/>
            <w:gridSpan w:val="4"/>
            <w:tcMar>
              <w:top w:w="28" w:type="dxa"/>
              <w:left w:w="28" w:type="dxa"/>
              <w:bottom w:w="28" w:type="dxa"/>
              <w:right w:w="28" w:type="dxa"/>
            </w:tcMar>
          </w:tcPr>
          <w:p w14:paraId="4A0F508D"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19.8.14. Առանձնացված ստորաբաժանումը</w:t>
            </w:r>
          </w:p>
          <w:p w14:paraId="4891FC13"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(cacdo:‌Subject‌Branch‌Details)</w:t>
            </w:r>
          </w:p>
        </w:tc>
        <w:tc>
          <w:tcPr>
            <w:tcW w:w="2666" w:type="dxa"/>
            <w:tcMar>
              <w:top w:w="28" w:type="dxa"/>
              <w:left w:w="28" w:type="dxa"/>
              <w:bottom w:w="28" w:type="dxa"/>
              <w:right w:w="28" w:type="dxa"/>
            </w:tcMar>
          </w:tcPr>
          <w:p w14:paraId="2380505A"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առանձնացված ստորաբաժանման մասին տեղեկությունները</w:t>
            </w:r>
          </w:p>
        </w:tc>
        <w:tc>
          <w:tcPr>
            <w:tcW w:w="1979" w:type="dxa"/>
            <w:tcMar>
              <w:top w:w="28" w:type="dxa"/>
              <w:left w:w="28" w:type="dxa"/>
              <w:bottom w:w="28" w:type="dxa"/>
              <w:right w:w="28" w:type="dxa"/>
            </w:tcMar>
          </w:tcPr>
          <w:p w14:paraId="0C97524F"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M.CA.CDE.00465</w:t>
            </w:r>
          </w:p>
        </w:tc>
        <w:tc>
          <w:tcPr>
            <w:tcW w:w="3293" w:type="dxa"/>
            <w:tcMar>
              <w:top w:w="28" w:type="dxa"/>
              <w:left w:w="28" w:type="dxa"/>
              <w:bottom w:w="28" w:type="dxa"/>
              <w:right w:w="28" w:type="dxa"/>
            </w:tcMar>
          </w:tcPr>
          <w:p w14:paraId="243D4A5D"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cacdo:‌CAOrganization‌Type (M.CA.CDT.00298)</w:t>
            </w:r>
          </w:p>
          <w:p w14:paraId="5E5A84F6"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Որոշվում է ներդրված տարրերի արժեքների տիրույթներով</w:t>
            </w:r>
          </w:p>
        </w:tc>
        <w:tc>
          <w:tcPr>
            <w:tcW w:w="681" w:type="dxa"/>
            <w:tcMar>
              <w:top w:w="28" w:type="dxa"/>
              <w:left w:w="28" w:type="dxa"/>
              <w:bottom w:w="28" w:type="dxa"/>
              <w:right w:w="28" w:type="dxa"/>
            </w:tcMar>
          </w:tcPr>
          <w:p w14:paraId="51ABAD87" w14:textId="77777777" w:rsidR="00730194" w:rsidRPr="00422CC2" w:rsidRDefault="00730194" w:rsidP="00422CC2">
            <w:pPr>
              <w:pStyle w:val="affffa"/>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422CFDEB"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r w:rsidRPr="00422CC2">
              <w:rPr>
                <w:rFonts w:ascii="Sylfaen" w:hAnsi="Sylfaen"/>
                <w:sz w:val="20"/>
              </w:rPr>
              <w:t>առանձնացված ստորաբաժանման անվանումը նշելու համար պետք է լրացվի հետ</w:t>
            </w:r>
            <w:r w:rsidR="00422CC2" w:rsidRPr="00422CC2">
              <w:rPr>
                <w:rFonts w:ascii="Sylfaen" w:hAnsi="Sylfaen"/>
                <w:sz w:val="20"/>
              </w:rPr>
              <w:t>եւ</w:t>
            </w:r>
            <w:r w:rsidRPr="00422CC2">
              <w:rPr>
                <w:rFonts w:ascii="Sylfaen" w:hAnsi="Sylfaen"/>
                <w:sz w:val="20"/>
              </w:rPr>
              <w:t>յալ վավերապայմաններից մեկը՝ «Սուբյեկտի անվանումը (csdo:SubjectName)», «Սուբյեկտի կրճատ անվանումը (csdo:SubjectBriefName)»</w:t>
            </w:r>
          </w:p>
        </w:tc>
      </w:tr>
      <w:tr w:rsidR="00730194" w:rsidRPr="00422CC2" w14:paraId="18ADD604" w14:textId="77777777" w:rsidTr="003E7CDA">
        <w:tc>
          <w:tcPr>
            <w:tcW w:w="199" w:type="dxa"/>
            <w:tcBorders>
              <w:top w:val="nil"/>
              <w:left w:val="nil"/>
              <w:bottom w:val="nil"/>
              <w:right w:val="nil"/>
            </w:tcBorders>
            <w:tcMar>
              <w:top w:w="28" w:type="dxa"/>
              <w:left w:w="28" w:type="dxa"/>
              <w:bottom w:w="28" w:type="dxa"/>
              <w:right w:w="28" w:type="dxa"/>
            </w:tcMar>
          </w:tcPr>
          <w:p w14:paraId="0B35B1ED"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25F77C68"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226C7B2C"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2976" w:type="dxa"/>
            <w:gridSpan w:val="3"/>
            <w:tcMar>
              <w:top w:w="28" w:type="dxa"/>
              <w:left w:w="28" w:type="dxa"/>
              <w:bottom w:w="28" w:type="dxa"/>
              <w:right w:w="28" w:type="dxa"/>
            </w:tcMar>
          </w:tcPr>
          <w:p w14:paraId="36BE1536"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*.1. Երկրի ծածկագիրը</w:t>
            </w:r>
          </w:p>
          <w:p w14:paraId="3540845F"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(csdo:‌Unified‌Country‌Code)</w:t>
            </w:r>
          </w:p>
        </w:tc>
        <w:tc>
          <w:tcPr>
            <w:tcW w:w="2666" w:type="dxa"/>
            <w:tcMar>
              <w:top w:w="28" w:type="dxa"/>
              <w:left w:w="28" w:type="dxa"/>
              <w:bottom w:w="28" w:type="dxa"/>
              <w:right w:w="28" w:type="dxa"/>
            </w:tcMar>
          </w:tcPr>
          <w:p w14:paraId="0722FC7E"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սուբյեկտի գրանցման երկրի ծածկագրային նշագիրը</w:t>
            </w:r>
          </w:p>
        </w:tc>
        <w:tc>
          <w:tcPr>
            <w:tcW w:w="1979" w:type="dxa"/>
            <w:tcMar>
              <w:top w:w="28" w:type="dxa"/>
              <w:left w:w="28" w:type="dxa"/>
              <w:bottom w:w="28" w:type="dxa"/>
              <w:right w:w="28" w:type="dxa"/>
            </w:tcMar>
          </w:tcPr>
          <w:p w14:paraId="643D284A"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M.SDE.00162</w:t>
            </w:r>
          </w:p>
        </w:tc>
        <w:tc>
          <w:tcPr>
            <w:tcW w:w="3293" w:type="dxa"/>
            <w:tcMar>
              <w:top w:w="28" w:type="dxa"/>
              <w:left w:w="28" w:type="dxa"/>
              <w:bottom w:w="28" w:type="dxa"/>
              <w:right w:w="28" w:type="dxa"/>
            </w:tcMar>
          </w:tcPr>
          <w:p w14:paraId="193F99C5"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csdo:‌Unified‌Country‌Code‌Type (M.SDT.00112)</w:t>
            </w:r>
          </w:p>
          <w:p w14:paraId="37FAC9D9"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Երկրի երկտառ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2B1E54E9"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Ձ</w:t>
            </w:r>
            <w:r w:rsidR="00422CC2" w:rsidRPr="00422CC2">
              <w:rPr>
                <w:rFonts w:ascii="Sylfaen" w:hAnsi="Sylfaen"/>
                <w:sz w:val="20"/>
              </w:rPr>
              <w:t>եւ</w:t>
            </w:r>
            <w:r w:rsidRPr="00422CC2">
              <w:rPr>
                <w:rFonts w:ascii="Sylfaen" w:hAnsi="Sylfaen"/>
                <w:sz w:val="20"/>
              </w:rPr>
              <w:t>անմուշը՝ [A-Z]{2}</w:t>
            </w:r>
          </w:p>
        </w:tc>
        <w:tc>
          <w:tcPr>
            <w:tcW w:w="681" w:type="dxa"/>
            <w:tcMar>
              <w:top w:w="28" w:type="dxa"/>
              <w:left w:w="28" w:type="dxa"/>
              <w:bottom w:w="28" w:type="dxa"/>
              <w:right w:w="28" w:type="dxa"/>
            </w:tcMar>
          </w:tcPr>
          <w:p w14:paraId="45AC48A2" w14:textId="77777777" w:rsidR="00730194" w:rsidRPr="00422CC2" w:rsidRDefault="00730194" w:rsidP="00422CC2">
            <w:pPr>
              <w:pStyle w:val="affffa"/>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7D6B4E75"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r w:rsidRPr="00422CC2">
              <w:rPr>
                <w:rFonts w:ascii="Sylfaen" w:hAnsi="Sylfaen"/>
                <w:sz w:val="20"/>
              </w:rPr>
              <w:t>վավերապայմանը չի լրացվում</w:t>
            </w:r>
          </w:p>
        </w:tc>
      </w:tr>
      <w:tr w:rsidR="00730194" w:rsidRPr="00422CC2" w14:paraId="77EAAE3B" w14:textId="77777777" w:rsidTr="003E7CDA">
        <w:tc>
          <w:tcPr>
            <w:tcW w:w="199" w:type="dxa"/>
            <w:tcBorders>
              <w:top w:val="nil"/>
              <w:left w:val="nil"/>
              <w:bottom w:val="nil"/>
              <w:right w:val="nil"/>
            </w:tcBorders>
            <w:tcMar>
              <w:top w:w="28" w:type="dxa"/>
              <w:left w:w="28" w:type="dxa"/>
              <w:bottom w:w="28" w:type="dxa"/>
              <w:right w:w="28" w:type="dxa"/>
            </w:tcMar>
          </w:tcPr>
          <w:p w14:paraId="5FF82680"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4DE9EE8A"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22710F82"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666CACDD"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2778" w:type="dxa"/>
            <w:gridSpan w:val="2"/>
            <w:tcMar>
              <w:top w:w="28" w:type="dxa"/>
              <w:left w:w="28" w:type="dxa"/>
              <w:bottom w:w="28" w:type="dxa"/>
              <w:right w:w="28" w:type="dxa"/>
            </w:tcMar>
          </w:tcPr>
          <w:p w14:paraId="723094CA"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ա) տեղեկագրքի (դասակարգչի) նույնականացուցիչը</w:t>
            </w:r>
          </w:p>
          <w:p w14:paraId="4CC908E9"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(code​List​Id ատրիբուտ)</w:t>
            </w:r>
          </w:p>
        </w:tc>
        <w:tc>
          <w:tcPr>
            <w:tcW w:w="2666" w:type="dxa"/>
            <w:tcMar>
              <w:top w:w="28" w:type="dxa"/>
              <w:left w:w="28" w:type="dxa"/>
              <w:bottom w:w="28" w:type="dxa"/>
              <w:right w:w="28" w:type="dxa"/>
            </w:tcMar>
          </w:tcPr>
          <w:p w14:paraId="5767B27A"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տեղեկագրքի (դասակարգչի) նշագիրը, որին համապատասխան</w:t>
            </w:r>
            <w:r w:rsidR="00B2108D" w:rsidRPr="00422CC2">
              <w:rPr>
                <w:rFonts w:ascii="Sylfaen" w:hAnsi="Sylfaen"/>
                <w:sz w:val="20"/>
              </w:rPr>
              <w:t>,</w:t>
            </w:r>
            <w:r w:rsidRPr="00422CC2">
              <w:rPr>
                <w:rFonts w:ascii="Sylfaen" w:hAnsi="Sylfaen"/>
                <w:sz w:val="20"/>
              </w:rPr>
              <w:t xml:space="preserve"> նշված է ծածկագիրը</w:t>
            </w:r>
          </w:p>
        </w:tc>
        <w:tc>
          <w:tcPr>
            <w:tcW w:w="1979" w:type="dxa"/>
            <w:tcMar>
              <w:top w:w="28" w:type="dxa"/>
              <w:left w:w="28" w:type="dxa"/>
              <w:bottom w:w="28" w:type="dxa"/>
              <w:right w:w="28" w:type="dxa"/>
            </w:tcMar>
          </w:tcPr>
          <w:p w14:paraId="4036D85F"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w:t>
            </w:r>
          </w:p>
        </w:tc>
        <w:tc>
          <w:tcPr>
            <w:tcW w:w="3293" w:type="dxa"/>
            <w:tcMar>
              <w:top w:w="28" w:type="dxa"/>
              <w:left w:w="28" w:type="dxa"/>
              <w:bottom w:w="28" w:type="dxa"/>
              <w:right w:w="28" w:type="dxa"/>
            </w:tcMar>
          </w:tcPr>
          <w:p w14:paraId="13179D7D"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csdo:‌Reference‌Data‌Id‌Type (M.SDT.00091)</w:t>
            </w:r>
          </w:p>
          <w:p w14:paraId="0C018A3F"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32215174"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lastRenderedPageBreak/>
              <w:t>Նվազագույն երկարությունը՝ 1</w:t>
            </w:r>
          </w:p>
          <w:p w14:paraId="433E9C51"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20</w:t>
            </w:r>
          </w:p>
        </w:tc>
        <w:tc>
          <w:tcPr>
            <w:tcW w:w="681" w:type="dxa"/>
            <w:tcMar>
              <w:top w:w="28" w:type="dxa"/>
              <w:left w:w="28" w:type="dxa"/>
              <w:bottom w:w="28" w:type="dxa"/>
              <w:right w:w="28" w:type="dxa"/>
            </w:tcMar>
          </w:tcPr>
          <w:p w14:paraId="53FFACB6" w14:textId="77777777" w:rsidR="00730194" w:rsidRPr="00422CC2" w:rsidRDefault="00730194" w:rsidP="00422CC2">
            <w:pPr>
              <w:pStyle w:val="affffa"/>
              <w:widowControl w:val="0"/>
              <w:tabs>
                <w:tab w:val="left" w:pos="1134"/>
              </w:tabs>
              <w:spacing w:after="120"/>
              <w:jc w:val="center"/>
              <w:rPr>
                <w:rFonts w:ascii="Sylfaen" w:hAnsi="Sylfaen" w:cs="Times New Roman"/>
                <w:sz w:val="20"/>
              </w:rPr>
            </w:pPr>
            <w:r w:rsidRPr="00422CC2">
              <w:rPr>
                <w:rFonts w:ascii="Sylfaen" w:hAnsi="Sylfaen"/>
                <w:sz w:val="20"/>
              </w:rPr>
              <w:lastRenderedPageBreak/>
              <w:t>1</w:t>
            </w:r>
          </w:p>
        </w:tc>
        <w:tc>
          <w:tcPr>
            <w:tcW w:w="3119" w:type="dxa"/>
            <w:tcMar>
              <w:top w:w="28" w:type="dxa"/>
              <w:left w:w="28" w:type="dxa"/>
              <w:bottom w:w="28" w:type="dxa"/>
              <w:right w:w="28" w:type="dxa"/>
            </w:tcMar>
          </w:tcPr>
          <w:p w14:paraId="1291A16E"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p>
        </w:tc>
      </w:tr>
      <w:tr w:rsidR="00730194" w:rsidRPr="00422CC2" w14:paraId="6661563D" w14:textId="77777777" w:rsidTr="003E7CDA">
        <w:tc>
          <w:tcPr>
            <w:tcW w:w="199" w:type="dxa"/>
            <w:tcBorders>
              <w:top w:val="nil"/>
              <w:left w:val="nil"/>
              <w:bottom w:val="nil"/>
              <w:right w:val="nil"/>
            </w:tcBorders>
            <w:tcMar>
              <w:top w:w="28" w:type="dxa"/>
              <w:left w:w="28" w:type="dxa"/>
              <w:bottom w:w="28" w:type="dxa"/>
              <w:right w:w="28" w:type="dxa"/>
            </w:tcMar>
          </w:tcPr>
          <w:p w14:paraId="012B1342"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6C8E8E56"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33F75E66"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2976" w:type="dxa"/>
            <w:gridSpan w:val="3"/>
            <w:tcMar>
              <w:top w:w="28" w:type="dxa"/>
              <w:left w:w="28" w:type="dxa"/>
              <w:bottom w:w="28" w:type="dxa"/>
              <w:right w:w="28" w:type="dxa"/>
            </w:tcMar>
          </w:tcPr>
          <w:p w14:paraId="33ED3650"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*.2. Սուբյեկտի անվանումը</w:t>
            </w:r>
          </w:p>
          <w:p w14:paraId="2E496AF0"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(csdo:‌Subject‌Name)</w:t>
            </w:r>
          </w:p>
        </w:tc>
        <w:tc>
          <w:tcPr>
            <w:tcW w:w="2666" w:type="dxa"/>
            <w:tcMar>
              <w:top w:w="28" w:type="dxa"/>
              <w:left w:w="28" w:type="dxa"/>
              <w:bottom w:w="28" w:type="dxa"/>
              <w:right w:w="28" w:type="dxa"/>
            </w:tcMar>
          </w:tcPr>
          <w:p w14:paraId="519844CA"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 xml:space="preserve">տնտեսավարող սուբյեկտի լրիվ անվանումը կամ ֆիզիկական անձի ազգանունը, անունը </w:t>
            </w:r>
            <w:r w:rsidR="00422CC2" w:rsidRPr="00422CC2">
              <w:rPr>
                <w:rFonts w:ascii="Sylfaen" w:hAnsi="Sylfaen"/>
                <w:sz w:val="20"/>
              </w:rPr>
              <w:t>եւ</w:t>
            </w:r>
            <w:r w:rsidRPr="00422CC2">
              <w:rPr>
                <w:rFonts w:ascii="Sylfaen" w:hAnsi="Sylfaen"/>
                <w:sz w:val="20"/>
              </w:rPr>
              <w:t xml:space="preserve"> հայրանունը</w:t>
            </w:r>
          </w:p>
        </w:tc>
        <w:tc>
          <w:tcPr>
            <w:tcW w:w="1979" w:type="dxa"/>
            <w:tcMar>
              <w:top w:w="28" w:type="dxa"/>
              <w:left w:w="28" w:type="dxa"/>
              <w:bottom w:w="28" w:type="dxa"/>
              <w:right w:w="28" w:type="dxa"/>
            </w:tcMar>
          </w:tcPr>
          <w:p w14:paraId="5993DDC9"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M.SDE.00224</w:t>
            </w:r>
          </w:p>
        </w:tc>
        <w:tc>
          <w:tcPr>
            <w:tcW w:w="3293" w:type="dxa"/>
            <w:tcMar>
              <w:top w:w="28" w:type="dxa"/>
              <w:left w:w="28" w:type="dxa"/>
              <w:bottom w:w="28" w:type="dxa"/>
              <w:right w:w="28" w:type="dxa"/>
            </w:tcMar>
          </w:tcPr>
          <w:p w14:paraId="18B05126"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csdo:‌Name300‌Type (M.SDT.00056)</w:t>
            </w:r>
          </w:p>
          <w:p w14:paraId="3F25CC36"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2818104E"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3E364E43"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300</w:t>
            </w:r>
          </w:p>
        </w:tc>
        <w:tc>
          <w:tcPr>
            <w:tcW w:w="681" w:type="dxa"/>
            <w:tcMar>
              <w:top w:w="28" w:type="dxa"/>
              <w:left w:w="28" w:type="dxa"/>
              <w:bottom w:w="28" w:type="dxa"/>
              <w:right w:w="28" w:type="dxa"/>
            </w:tcMar>
          </w:tcPr>
          <w:p w14:paraId="44653695" w14:textId="77777777" w:rsidR="00730194" w:rsidRPr="00422CC2" w:rsidRDefault="00730194" w:rsidP="00422CC2">
            <w:pPr>
              <w:pStyle w:val="affffa"/>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79EBCE96"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r w:rsidRPr="00422CC2">
              <w:rPr>
                <w:rFonts w:ascii="Sylfaen" w:hAnsi="Sylfaen"/>
                <w:sz w:val="20"/>
              </w:rPr>
              <w:t>վավերապայմանը լրացնելիս դրա արժեքը պետք է ներառի սուբյեկտի կազմակերպաիրավական ձ</w:t>
            </w:r>
            <w:r w:rsidR="00422CC2" w:rsidRPr="00422CC2">
              <w:rPr>
                <w:rFonts w:ascii="Sylfaen" w:hAnsi="Sylfaen"/>
                <w:sz w:val="20"/>
              </w:rPr>
              <w:t>եւ</w:t>
            </w:r>
            <w:r w:rsidRPr="00422CC2">
              <w:rPr>
                <w:rFonts w:ascii="Sylfaen" w:hAnsi="Sylfaen"/>
                <w:sz w:val="20"/>
              </w:rPr>
              <w:t>ի մասին տեղեկությունները (դրանց առկայության դեպքում)</w:t>
            </w:r>
          </w:p>
        </w:tc>
      </w:tr>
      <w:tr w:rsidR="00730194" w:rsidRPr="00422CC2" w14:paraId="4E98F547" w14:textId="77777777" w:rsidTr="003E7CDA">
        <w:tc>
          <w:tcPr>
            <w:tcW w:w="199" w:type="dxa"/>
            <w:tcBorders>
              <w:top w:val="nil"/>
              <w:left w:val="nil"/>
              <w:bottom w:val="nil"/>
              <w:right w:val="nil"/>
            </w:tcBorders>
            <w:tcMar>
              <w:top w:w="28" w:type="dxa"/>
              <w:left w:w="28" w:type="dxa"/>
              <w:bottom w:w="28" w:type="dxa"/>
              <w:right w:w="28" w:type="dxa"/>
            </w:tcMar>
          </w:tcPr>
          <w:p w14:paraId="3F3644D7"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1FFBCE6A"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1A2A77FA"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2976" w:type="dxa"/>
            <w:gridSpan w:val="3"/>
            <w:tcMar>
              <w:top w:w="28" w:type="dxa"/>
              <w:left w:w="28" w:type="dxa"/>
              <w:bottom w:w="28" w:type="dxa"/>
              <w:right w:w="28" w:type="dxa"/>
            </w:tcMar>
          </w:tcPr>
          <w:p w14:paraId="6A495F86"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*.3. Սուբյեկտի կրճատ անվանումը</w:t>
            </w:r>
          </w:p>
          <w:p w14:paraId="1BE2903E"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(csdo:‌Subject‌Brief‌Name)</w:t>
            </w:r>
          </w:p>
        </w:tc>
        <w:tc>
          <w:tcPr>
            <w:tcW w:w="2666" w:type="dxa"/>
            <w:tcMar>
              <w:top w:w="28" w:type="dxa"/>
              <w:left w:w="28" w:type="dxa"/>
              <w:bottom w:w="28" w:type="dxa"/>
              <w:right w:w="28" w:type="dxa"/>
            </w:tcMar>
          </w:tcPr>
          <w:p w14:paraId="5DC457F7"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 xml:space="preserve">տնտեսավարող սուբյեկտի կրճատ անվանումը կամ ֆիզիկական անձի ազգանունը, անունը </w:t>
            </w:r>
            <w:r w:rsidR="00422CC2" w:rsidRPr="00422CC2">
              <w:rPr>
                <w:rFonts w:ascii="Sylfaen" w:hAnsi="Sylfaen"/>
                <w:sz w:val="20"/>
              </w:rPr>
              <w:t>եւ</w:t>
            </w:r>
            <w:r w:rsidRPr="00422CC2">
              <w:rPr>
                <w:rFonts w:ascii="Sylfaen" w:hAnsi="Sylfaen"/>
                <w:sz w:val="20"/>
              </w:rPr>
              <w:t xml:space="preserve"> հայրանունը</w:t>
            </w:r>
          </w:p>
        </w:tc>
        <w:tc>
          <w:tcPr>
            <w:tcW w:w="1979" w:type="dxa"/>
            <w:tcMar>
              <w:top w:w="28" w:type="dxa"/>
              <w:left w:w="28" w:type="dxa"/>
              <w:bottom w:w="28" w:type="dxa"/>
              <w:right w:w="28" w:type="dxa"/>
            </w:tcMar>
          </w:tcPr>
          <w:p w14:paraId="506F7679"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M.SDE.00225</w:t>
            </w:r>
          </w:p>
        </w:tc>
        <w:tc>
          <w:tcPr>
            <w:tcW w:w="3293" w:type="dxa"/>
            <w:tcMar>
              <w:top w:w="28" w:type="dxa"/>
              <w:left w:w="28" w:type="dxa"/>
              <w:bottom w:w="28" w:type="dxa"/>
              <w:right w:w="28" w:type="dxa"/>
            </w:tcMar>
          </w:tcPr>
          <w:p w14:paraId="5F20CE55"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csdo:‌Name120‌Type (M.SDT.00055)</w:t>
            </w:r>
          </w:p>
          <w:p w14:paraId="08986C92"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5A89E0C6"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7680ED8F"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120</w:t>
            </w:r>
          </w:p>
        </w:tc>
        <w:tc>
          <w:tcPr>
            <w:tcW w:w="681" w:type="dxa"/>
            <w:tcMar>
              <w:top w:w="28" w:type="dxa"/>
              <w:left w:w="28" w:type="dxa"/>
              <w:bottom w:w="28" w:type="dxa"/>
              <w:right w:w="28" w:type="dxa"/>
            </w:tcMar>
          </w:tcPr>
          <w:p w14:paraId="4B267ACA" w14:textId="77777777" w:rsidR="00730194" w:rsidRPr="00422CC2" w:rsidRDefault="00730194" w:rsidP="00422CC2">
            <w:pPr>
              <w:pStyle w:val="affffa"/>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1E416A55"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r w:rsidRPr="00422CC2">
              <w:rPr>
                <w:rFonts w:ascii="Sylfaen" w:hAnsi="Sylfaen"/>
                <w:sz w:val="20"/>
              </w:rPr>
              <w:t>վավերապայմանը լրացնելիս դրա արժեքը պետք է ներառի սուբյեկտի կազմակերպաիրավական ձ</w:t>
            </w:r>
            <w:r w:rsidR="00422CC2" w:rsidRPr="00422CC2">
              <w:rPr>
                <w:rFonts w:ascii="Sylfaen" w:hAnsi="Sylfaen"/>
                <w:sz w:val="20"/>
              </w:rPr>
              <w:t>եւ</w:t>
            </w:r>
            <w:r w:rsidRPr="00422CC2">
              <w:rPr>
                <w:rFonts w:ascii="Sylfaen" w:hAnsi="Sylfaen"/>
                <w:sz w:val="20"/>
              </w:rPr>
              <w:t>ի մասին տեղեկությունները (դրանց առկայության դեպքում)</w:t>
            </w:r>
          </w:p>
        </w:tc>
      </w:tr>
      <w:tr w:rsidR="00730194" w:rsidRPr="00422CC2" w14:paraId="0F4E44BD" w14:textId="77777777" w:rsidTr="003E7CDA">
        <w:tc>
          <w:tcPr>
            <w:tcW w:w="199" w:type="dxa"/>
            <w:tcBorders>
              <w:top w:val="nil"/>
              <w:left w:val="nil"/>
              <w:bottom w:val="nil"/>
              <w:right w:val="nil"/>
            </w:tcBorders>
            <w:tcMar>
              <w:top w:w="28" w:type="dxa"/>
              <w:left w:w="28" w:type="dxa"/>
              <w:bottom w:w="28" w:type="dxa"/>
              <w:right w:w="28" w:type="dxa"/>
            </w:tcMar>
          </w:tcPr>
          <w:p w14:paraId="5D0679AF"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5C77270F"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62224749"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2976" w:type="dxa"/>
            <w:gridSpan w:val="3"/>
            <w:tcMar>
              <w:top w:w="28" w:type="dxa"/>
              <w:left w:w="28" w:type="dxa"/>
              <w:bottom w:w="28" w:type="dxa"/>
              <w:right w:w="28" w:type="dxa"/>
            </w:tcMar>
          </w:tcPr>
          <w:p w14:paraId="58159761"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*.4. Կազմակերպաիրավական ձ</w:t>
            </w:r>
            <w:r w:rsidR="00422CC2" w:rsidRPr="00422CC2">
              <w:rPr>
                <w:rFonts w:ascii="Sylfaen" w:hAnsi="Sylfaen"/>
                <w:sz w:val="20"/>
              </w:rPr>
              <w:t>եւ</w:t>
            </w:r>
            <w:r w:rsidRPr="00422CC2">
              <w:rPr>
                <w:rFonts w:ascii="Sylfaen" w:hAnsi="Sylfaen"/>
                <w:sz w:val="20"/>
              </w:rPr>
              <w:t>ի ծածկագիրը</w:t>
            </w:r>
          </w:p>
          <w:p w14:paraId="4F5D589A"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(csdo:‌Business‌Entity‌Type‌Code)</w:t>
            </w:r>
          </w:p>
        </w:tc>
        <w:tc>
          <w:tcPr>
            <w:tcW w:w="2666" w:type="dxa"/>
            <w:tcMar>
              <w:top w:w="28" w:type="dxa"/>
              <w:left w:w="28" w:type="dxa"/>
              <w:bottom w:w="28" w:type="dxa"/>
              <w:right w:w="28" w:type="dxa"/>
            </w:tcMar>
          </w:tcPr>
          <w:p w14:paraId="4B1CE928"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այն կազմակերպաիրավական ձ</w:t>
            </w:r>
            <w:r w:rsidR="00422CC2" w:rsidRPr="00422CC2">
              <w:rPr>
                <w:rFonts w:ascii="Sylfaen" w:hAnsi="Sylfaen"/>
                <w:sz w:val="20"/>
              </w:rPr>
              <w:t>եւ</w:t>
            </w:r>
            <w:r w:rsidRPr="00422CC2">
              <w:rPr>
                <w:rFonts w:ascii="Sylfaen" w:hAnsi="Sylfaen"/>
                <w:sz w:val="20"/>
              </w:rPr>
              <w:t>ի ծածկագրային նշագիրը, որով գրանցված է տնտեսավարող սուբյեկտը</w:t>
            </w:r>
          </w:p>
        </w:tc>
        <w:tc>
          <w:tcPr>
            <w:tcW w:w="1979" w:type="dxa"/>
            <w:tcMar>
              <w:top w:w="28" w:type="dxa"/>
              <w:left w:w="28" w:type="dxa"/>
              <w:bottom w:w="28" w:type="dxa"/>
              <w:right w:w="28" w:type="dxa"/>
            </w:tcMar>
          </w:tcPr>
          <w:p w14:paraId="2F297BE0"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M.SDE.00023</w:t>
            </w:r>
          </w:p>
        </w:tc>
        <w:tc>
          <w:tcPr>
            <w:tcW w:w="3293" w:type="dxa"/>
            <w:tcMar>
              <w:top w:w="28" w:type="dxa"/>
              <w:left w:w="28" w:type="dxa"/>
              <w:bottom w:w="28" w:type="dxa"/>
              <w:right w:w="28" w:type="dxa"/>
            </w:tcMar>
          </w:tcPr>
          <w:p w14:paraId="6581F9C5"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csdo:‌Unified‌Code20‌Type (M.SDT.00140)</w:t>
            </w:r>
          </w:p>
          <w:p w14:paraId="4657D9A6"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3345A267"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11740EE1"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20</w:t>
            </w:r>
          </w:p>
        </w:tc>
        <w:tc>
          <w:tcPr>
            <w:tcW w:w="681" w:type="dxa"/>
            <w:tcMar>
              <w:top w:w="28" w:type="dxa"/>
              <w:left w:w="28" w:type="dxa"/>
              <w:bottom w:w="28" w:type="dxa"/>
              <w:right w:w="28" w:type="dxa"/>
            </w:tcMar>
          </w:tcPr>
          <w:p w14:paraId="2C6B8FD4" w14:textId="77777777" w:rsidR="00730194" w:rsidRPr="00422CC2" w:rsidRDefault="00730194" w:rsidP="00422CC2">
            <w:pPr>
              <w:pStyle w:val="affffa"/>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3579736F"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r w:rsidRPr="00422CC2">
              <w:rPr>
                <w:rFonts w:ascii="Sylfaen" w:hAnsi="Sylfaen"/>
                <w:sz w:val="20"/>
              </w:rPr>
              <w:t>վավերապայմանը չի լրացվում</w:t>
            </w:r>
          </w:p>
        </w:tc>
      </w:tr>
      <w:tr w:rsidR="00730194" w:rsidRPr="00422CC2" w14:paraId="10A00553" w14:textId="77777777" w:rsidTr="003E7CDA">
        <w:tc>
          <w:tcPr>
            <w:tcW w:w="199" w:type="dxa"/>
            <w:tcBorders>
              <w:top w:val="nil"/>
              <w:left w:val="nil"/>
              <w:bottom w:val="nil"/>
              <w:right w:val="nil"/>
            </w:tcBorders>
            <w:tcMar>
              <w:top w:w="28" w:type="dxa"/>
              <w:left w:w="28" w:type="dxa"/>
              <w:bottom w:w="28" w:type="dxa"/>
              <w:right w:w="28" w:type="dxa"/>
            </w:tcMar>
          </w:tcPr>
          <w:p w14:paraId="48AFD137"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1BF9FA8F"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600DEFAD"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11B0B4BD"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2778" w:type="dxa"/>
            <w:gridSpan w:val="2"/>
            <w:tcMar>
              <w:top w:w="28" w:type="dxa"/>
              <w:left w:w="28" w:type="dxa"/>
              <w:bottom w:w="28" w:type="dxa"/>
              <w:right w:w="28" w:type="dxa"/>
            </w:tcMar>
          </w:tcPr>
          <w:p w14:paraId="431277EC"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ա) տեղեկագրքի (դասակարգչի) նույնականացուցիչը</w:t>
            </w:r>
          </w:p>
          <w:p w14:paraId="368F7A97"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(code​List​Id ատրիբուտ)</w:t>
            </w:r>
          </w:p>
        </w:tc>
        <w:tc>
          <w:tcPr>
            <w:tcW w:w="2666" w:type="dxa"/>
            <w:tcMar>
              <w:top w:w="28" w:type="dxa"/>
              <w:left w:w="28" w:type="dxa"/>
              <w:bottom w:w="28" w:type="dxa"/>
              <w:right w:w="28" w:type="dxa"/>
            </w:tcMar>
          </w:tcPr>
          <w:p w14:paraId="395ED53D"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տեղեկագրքի (դասակարգչի) նշագիրը, որին համապատասխան</w:t>
            </w:r>
            <w:r w:rsidR="00B2108D" w:rsidRPr="00422CC2">
              <w:rPr>
                <w:rFonts w:ascii="Sylfaen" w:hAnsi="Sylfaen"/>
                <w:sz w:val="20"/>
              </w:rPr>
              <w:t>,</w:t>
            </w:r>
            <w:r w:rsidRPr="00422CC2">
              <w:rPr>
                <w:rFonts w:ascii="Sylfaen" w:hAnsi="Sylfaen"/>
                <w:sz w:val="20"/>
              </w:rPr>
              <w:t xml:space="preserve"> նշված է ծածկագիրը</w:t>
            </w:r>
          </w:p>
        </w:tc>
        <w:tc>
          <w:tcPr>
            <w:tcW w:w="1979" w:type="dxa"/>
            <w:tcMar>
              <w:top w:w="28" w:type="dxa"/>
              <w:left w:w="28" w:type="dxa"/>
              <w:bottom w:w="28" w:type="dxa"/>
              <w:right w:w="28" w:type="dxa"/>
            </w:tcMar>
          </w:tcPr>
          <w:p w14:paraId="06274B99"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w:t>
            </w:r>
          </w:p>
        </w:tc>
        <w:tc>
          <w:tcPr>
            <w:tcW w:w="3293" w:type="dxa"/>
            <w:tcMar>
              <w:top w:w="28" w:type="dxa"/>
              <w:left w:w="28" w:type="dxa"/>
              <w:bottom w:w="28" w:type="dxa"/>
              <w:right w:w="28" w:type="dxa"/>
            </w:tcMar>
          </w:tcPr>
          <w:p w14:paraId="2C8BD62B"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csdo:‌Reference‌Data‌Id‌Type (M.SDT.00091)</w:t>
            </w:r>
          </w:p>
          <w:p w14:paraId="0BA40232"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2DF4F216"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28F7F921"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20</w:t>
            </w:r>
          </w:p>
        </w:tc>
        <w:tc>
          <w:tcPr>
            <w:tcW w:w="681" w:type="dxa"/>
            <w:tcMar>
              <w:top w:w="28" w:type="dxa"/>
              <w:left w:w="28" w:type="dxa"/>
              <w:bottom w:w="28" w:type="dxa"/>
              <w:right w:w="28" w:type="dxa"/>
            </w:tcMar>
          </w:tcPr>
          <w:p w14:paraId="4C1D373C" w14:textId="77777777" w:rsidR="00730194" w:rsidRPr="00422CC2" w:rsidRDefault="00730194" w:rsidP="00422CC2">
            <w:pPr>
              <w:pStyle w:val="affffa"/>
              <w:widowControl w:val="0"/>
              <w:tabs>
                <w:tab w:val="left" w:pos="1134"/>
              </w:tabs>
              <w:spacing w:after="120"/>
              <w:jc w:val="center"/>
              <w:rPr>
                <w:rFonts w:ascii="Sylfaen" w:hAnsi="Sylfaen" w:cs="Times New Roman"/>
                <w:sz w:val="20"/>
              </w:rPr>
            </w:pPr>
            <w:r w:rsidRPr="00422CC2">
              <w:rPr>
                <w:rFonts w:ascii="Sylfaen" w:hAnsi="Sylfaen"/>
                <w:sz w:val="20"/>
              </w:rPr>
              <w:t>1</w:t>
            </w:r>
          </w:p>
        </w:tc>
        <w:tc>
          <w:tcPr>
            <w:tcW w:w="3119" w:type="dxa"/>
            <w:tcMar>
              <w:top w:w="28" w:type="dxa"/>
              <w:left w:w="28" w:type="dxa"/>
              <w:bottom w:w="28" w:type="dxa"/>
              <w:right w:w="28" w:type="dxa"/>
            </w:tcMar>
          </w:tcPr>
          <w:p w14:paraId="17DCE73E"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p>
        </w:tc>
      </w:tr>
      <w:tr w:rsidR="00730194" w:rsidRPr="00422CC2" w14:paraId="0FFE7BFC" w14:textId="77777777" w:rsidTr="003E7CDA">
        <w:tc>
          <w:tcPr>
            <w:tcW w:w="199" w:type="dxa"/>
            <w:tcBorders>
              <w:top w:val="nil"/>
              <w:left w:val="nil"/>
              <w:bottom w:val="nil"/>
              <w:right w:val="nil"/>
            </w:tcBorders>
            <w:tcMar>
              <w:top w:w="28" w:type="dxa"/>
              <w:left w:w="28" w:type="dxa"/>
              <w:bottom w:w="28" w:type="dxa"/>
              <w:right w:w="28" w:type="dxa"/>
            </w:tcMar>
          </w:tcPr>
          <w:p w14:paraId="65F905C9"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1D5FD88C"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01033540"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2976" w:type="dxa"/>
            <w:gridSpan w:val="3"/>
            <w:tcMar>
              <w:top w:w="28" w:type="dxa"/>
              <w:left w:w="28" w:type="dxa"/>
              <w:bottom w:w="28" w:type="dxa"/>
              <w:right w:w="28" w:type="dxa"/>
            </w:tcMar>
          </w:tcPr>
          <w:p w14:paraId="731E892D"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*.5. Կազմակերպաիրավական ձ</w:t>
            </w:r>
            <w:r w:rsidR="00422CC2" w:rsidRPr="00422CC2">
              <w:rPr>
                <w:rFonts w:ascii="Sylfaen" w:hAnsi="Sylfaen"/>
                <w:sz w:val="20"/>
              </w:rPr>
              <w:t>եւ</w:t>
            </w:r>
            <w:r w:rsidRPr="00422CC2">
              <w:rPr>
                <w:rFonts w:ascii="Sylfaen" w:hAnsi="Sylfaen"/>
                <w:sz w:val="20"/>
              </w:rPr>
              <w:t>ի անվանումը</w:t>
            </w:r>
          </w:p>
          <w:p w14:paraId="758174A3"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(csdo:‌Business‌Entity‌Type‌Name)</w:t>
            </w:r>
          </w:p>
        </w:tc>
        <w:tc>
          <w:tcPr>
            <w:tcW w:w="2666" w:type="dxa"/>
            <w:tcMar>
              <w:top w:w="28" w:type="dxa"/>
              <w:left w:w="28" w:type="dxa"/>
              <w:bottom w:w="28" w:type="dxa"/>
              <w:right w:w="28" w:type="dxa"/>
            </w:tcMar>
          </w:tcPr>
          <w:p w14:paraId="02648F2C"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այն կազմակերպաիրավական ձ</w:t>
            </w:r>
            <w:r w:rsidR="00422CC2" w:rsidRPr="00422CC2">
              <w:rPr>
                <w:rFonts w:ascii="Sylfaen" w:hAnsi="Sylfaen"/>
                <w:sz w:val="20"/>
              </w:rPr>
              <w:t>եւ</w:t>
            </w:r>
            <w:r w:rsidRPr="00422CC2">
              <w:rPr>
                <w:rFonts w:ascii="Sylfaen" w:hAnsi="Sylfaen"/>
                <w:sz w:val="20"/>
              </w:rPr>
              <w:t>ի անվանումը, որով գրանցված է տնտեսավարող սուբյեկտը</w:t>
            </w:r>
          </w:p>
        </w:tc>
        <w:tc>
          <w:tcPr>
            <w:tcW w:w="1979" w:type="dxa"/>
            <w:tcMar>
              <w:top w:w="28" w:type="dxa"/>
              <w:left w:w="28" w:type="dxa"/>
              <w:bottom w:w="28" w:type="dxa"/>
              <w:right w:w="28" w:type="dxa"/>
            </w:tcMar>
          </w:tcPr>
          <w:p w14:paraId="66D54B7F"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M.SDE.00090</w:t>
            </w:r>
          </w:p>
        </w:tc>
        <w:tc>
          <w:tcPr>
            <w:tcW w:w="3293" w:type="dxa"/>
            <w:tcMar>
              <w:top w:w="28" w:type="dxa"/>
              <w:left w:w="28" w:type="dxa"/>
              <w:bottom w:w="28" w:type="dxa"/>
              <w:right w:w="28" w:type="dxa"/>
            </w:tcMar>
          </w:tcPr>
          <w:p w14:paraId="1FBE300A"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csdo:‌Name300‌Type (M.SDT.00056)</w:t>
            </w:r>
          </w:p>
          <w:p w14:paraId="5E45C580"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35B69F7C"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3A1125AC"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300</w:t>
            </w:r>
          </w:p>
        </w:tc>
        <w:tc>
          <w:tcPr>
            <w:tcW w:w="681" w:type="dxa"/>
            <w:tcMar>
              <w:top w:w="28" w:type="dxa"/>
              <w:left w:w="28" w:type="dxa"/>
              <w:bottom w:w="28" w:type="dxa"/>
              <w:right w:w="28" w:type="dxa"/>
            </w:tcMar>
          </w:tcPr>
          <w:p w14:paraId="3EDF1838" w14:textId="77777777" w:rsidR="00730194" w:rsidRPr="00422CC2" w:rsidRDefault="00730194" w:rsidP="00422CC2">
            <w:pPr>
              <w:pStyle w:val="affffa"/>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0FB0E2EE"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r w:rsidRPr="00422CC2">
              <w:rPr>
                <w:rFonts w:ascii="Sylfaen" w:hAnsi="Sylfaen"/>
                <w:sz w:val="20"/>
              </w:rPr>
              <w:t>վավերապայմանը չի լրացվում</w:t>
            </w:r>
          </w:p>
        </w:tc>
      </w:tr>
      <w:tr w:rsidR="00730194" w:rsidRPr="00422CC2" w14:paraId="4E1CB418" w14:textId="77777777" w:rsidTr="003E7CDA">
        <w:tc>
          <w:tcPr>
            <w:tcW w:w="199" w:type="dxa"/>
            <w:tcBorders>
              <w:top w:val="nil"/>
              <w:left w:val="nil"/>
              <w:bottom w:val="nil"/>
              <w:right w:val="nil"/>
            </w:tcBorders>
            <w:tcMar>
              <w:top w:w="28" w:type="dxa"/>
              <w:left w:w="28" w:type="dxa"/>
              <w:bottom w:w="28" w:type="dxa"/>
              <w:right w:w="28" w:type="dxa"/>
            </w:tcMar>
          </w:tcPr>
          <w:p w14:paraId="30E73CE1"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32173E69"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40C1FE3D"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2976" w:type="dxa"/>
            <w:gridSpan w:val="3"/>
            <w:tcMar>
              <w:top w:w="28" w:type="dxa"/>
              <w:left w:w="28" w:type="dxa"/>
              <w:bottom w:w="28" w:type="dxa"/>
              <w:right w:w="28" w:type="dxa"/>
            </w:tcMar>
          </w:tcPr>
          <w:p w14:paraId="6D43378F"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*.6. Տնտեսավարող սուբյեկտի նույնականացուցիչը</w:t>
            </w:r>
          </w:p>
          <w:p w14:paraId="46B75B24"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(csdo:‌Business‌Entity‌Id)</w:t>
            </w:r>
          </w:p>
        </w:tc>
        <w:tc>
          <w:tcPr>
            <w:tcW w:w="2666" w:type="dxa"/>
            <w:tcMar>
              <w:top w:w="28" w:type="dxa"/>
              <w:left w:w="28" w:type="dxa"/>
              <w:bottom w:w="28" w:type="dxa"/>
              <w:right w:w="28" w:type="dxa"/>
            </w:tcMar>
          </w:tcPr>
          <w:p w14:paraId="03304707"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պետական գրանցման ժամանակ տրված գրառման համարը (ծածկագիրը)՝ ըստ ռեեստրի (ռեգիստրի)</w:t>
            </w:r>
          </w:p>
        </w:tc>
        <w:tc>
          <w:tcPr>
            <w:tcW w:w="1979" w:type="dxa"/>
            <w:tcMar>
              <w:top w:w="28" w:type="dxa"/>
              <w:left w:w="28" w:type="dxa"/>
              <w:bottom w:w="28" w:type="dxa"/>
              <w:right w:w="28" w:type="dxa"/>
            </w:tcMar>
          </w:tcPr>
          <w:p w14:paraId="6E218DF0"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M.SDE.00189</w:t>
            </w:r>
          </w:p>
        </w:tc>
        <w:tc>
          <w:tcPr>
            <w:tcW w:w="3293" w:type="dxa"/>
            <w:tcMar>
              <w:top w:w="28" w:type="dxa"/>
              <w:left w:w="28" w:type="dxa"/>
              <w:bottom w:w="28" w:type="dxa"/>
              <w:right w:w="28" w:type="dxa"/>
            </w:tcMar>
          </w:tcPr>
          <w:p w14:paraId="184F2B73"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csdo:‌Business‌Entity‌Id‌Type (M.SDT.00157)</w:t>
            </w:r>
          </w:p>
          <w:p w14:paraId="30429D8A"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06A28AE8"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24B79C9B"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20</w:t>
            </w:r>
          </w:p>
        </w:tc>
        <w:tc>
          <w:tcPr>
            <w:tcW w:w="681" w:type="dxa"/>
            <w:tcMar>
              <w:top w:w="28" w:type="dxa"/>
              <w:left w:w="28" w:type="dxa"/>
              <w:bottom w:w="28" w:type="dxa"/>
              <w:right w:w="28" w:type="dxa"/>
            </w:tcMar>
          </w:tcPr>
          <w:p w14:paraId="32FFB43C" w14:textId="77777777" w:rsidR="00730194" w:rsidRPr="00422CC2" w:rsidRDefault="00730194" w:rsidP="00422CC2">
            <w:pPr>
              <w:pStyle w:val="affffa"/>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16B2380B"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r w:rsidRPr="00422CC2">
              <w:rPr>
                <w:rFonts w:ascii="Sylfaen" w:hAnsi="Sylfaen"/>
                <w:sz w:val="20"/>
              </w:rPr>
              <w:t>վավերապայմանը չի լրացվում</w:t>
            </w:r>
          </w:p>
        </w:tc>
      </w:tr>
      <w:tr w:rsidR="00730194" w:rsidRPr="00422CC2" w14:paraId="03A610D9" w14:textId="77777777" w:rsidTr="003E7CDA">
        <w:tc>
          <w:tcPr>
            <w:tcW w:w="199" w:type="dxa"/>
            <w:tcBorders>
              <w:top w:val="nil"/>
              <w:left w:val="nil"/>
              <w:bottom w:val="nil"/>
              <w:right w:val="nil"/>
            </w:tcBorders>
            <w:tcMar>
              <w:top w:w="28" w:type="dxa"/>
              <w:left w:w="28" w:type="dxa"/>
              <w:bottom w:w="28" w:type="dxa"/>
              <w:right w:w="28" w:type="dxa"/>
            </w:tcMar>
          </w:tcPr>
          <w:p w14:paraId="3E35DC1A"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3349B40D"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2D8D3210"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1CC65366"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2778" w:type="dxa"/>
            <w:gridSpan w:val="2"/>
            <w:tcMar>
              <w:top w:w="28" w:type="dxa"/>
              <w:left w:w="28" w:type="dxa"/>
              <w:bottom w:w="28" w:type="dxa"/>
              <w:right w:w="28" w:type="dxa"/>
            </w:tcMar>
          </w:tcPr>
          <w:p w14:paraId="7F7A43BF"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ա) նույնականացման մեթոդը</w:t>
            </w:r>
          </w:p>
          <w:p w14:paraId="1085F279"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(kind​Id ատրիբուտ)</w:t>
            </w:r>
          </w:p>
        </w:tc>
        <w:tc>
          <w:tcPr>
            <w:tcW w:w="2666" w:type="dxa"/>
            <w:tcMar>
              <w:top w:w="28" w:type="dxa"/>
              <w:left w:w="28" w:type="dxa"/>
              <w:bottom w:w="28" w:type="dxa"/>
              <w:right w:w="28" w:type="dxa"/>
            </w:tcMar>
          </w:tcPr>
          <w:p w14:paraId="7DB3B7A3" w14:textId="77777777" w:rsidR="00730194" w:rsidRPr="00422CC2" w:rsidRDefault="00AF2C3D"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տնտեսավարող</w:t>
            </w:r>
            <w:r w:rsidR="00422CC2" w:rsidRPr="00422CC2">
              <w:rPr>
                <w:rFonts w:ascii="Sylfaen" w:hAnsi="Sylfaen"/>
                <w:sz w:val="20"/>
              </w:rPr>
              <w:t xml:space="preserve"> </w:t>
            </w:r>
            <w:r w:rsidR="00730194" w:rsidRPr="00422CC2">
              <w:rPr>
                <w:rFonts w:ascii="Sylfaen" w:hAnsi="Sylfaen"/>
                <w:sz w:val="20"/>
              </w:rPr>
              <w:t>սուբյեկտների նույնականացման մեթոդը</w:t>
            </w:r>
          </w:p>
        </w:tc>
        <w:tc>
          <w:tcPr>
            <w:tcW w:w="1979" w:type="dxa"/>
            <w:tcMar>
              <w:top w:w="28" w:type="dxa"/>
              <w:left w:w="28" w:type="dxa"/>
              <w:bottom w:w="28" w:type="dxa"/>
              <w:right w:w="28" w:type="dxa"/>
            </w:tcMar>
          </w:tcPr>
          <w:p w14:paraId="7298E471"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w:t>
            </w:r>
          </w:p>
        </w:tc>
        <w:tc>
          <w:tcPr>
            <w:tcW w:w="3293" w:type="dxa"/>
            <w:tcMar>
              <w:top w:w="28" w:type="dxa"/>
              <w:left w:w="28" w:type="dxa"/>
              <w:bottom w:w="28" w:type="dxa"/>
              <w:right w:w="28" w:type="dxa"/>
            </w:tcMar>
          </w:tcPr>
          <w:p w14:paraId="6E80C98B"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csdo:‌Business‌Entity‌Id‌Kind‌Id‌Type (M.SDT.00158)</w:t>
            </w:r>
          </w:p>
          <w:p w14:paraId="5DC0DB7F"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Տնտեսավարող սուբյեկտների նույնականացման մեթոդների տեղեկագրքից նույնականացուցչի արժեքը։</w:t>
            </w:r>
          </w:p>
          <w:p w14:paraId="4AB176AC"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lastRenderedPageBreak/>
              <w:t>Նվազագույն երկարությունը՝ 1</w:t>
            </w:r>
          </w:p>
          <w:p w14:paraId="15226EAB"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20</w:t>
            </w:r>
          </w:p>
        </w:tc>
        <w:tc>
          <w:tcPr>
            <w:tcW w:w="681" w:type="dxa"/>
            <w:tcMar>
              <w:top w:w="28" w:type="dxa"/>
              <w:left w:w="28" w:type="dxa"/>
              <w:bottom w:w="28" w:type="dxa"/>
              <w:right w:w="28" w:type="dxa"/>
            </w:tcMar>
          </w:tcPr>
          <w:p w14:paraId="64FC42DA" w14:textId="77777777" w:rsidR="00730194" w:rsidRPr="00422CC2" w:rsidRDefault="00730194" w:rsidP="00422CC2">
            <w:pPr>
              <w:pStyle w:val="affffa"/>
              <w:widowControl w:val="0"/>
              <w:tabs>
                <w:tab w:val="left" w:pos="1134"/>
              </w:tabs>
              <w:spacing w:after="120"/>
              <w:jc w:val="center"/>
              <w:rPr>
                <w:rFonts w:ascii="Sylfaen" w:hAnsi="Sylfaen" w:cs="Times New Roman"/>
                <w:sz w:val="20"/>
              </w:rPr>
            </w:pPr>
            <w:r w:rsidRPr="00422CC2">
              <w:rPr>
                <w:rFonts w:ascii="Sylfaen" w:hAnsi="Sylfaen"/>
                <w:sz w:val="20"/>
              </w:rPr>
              <w:lastRenderedPageBreak/>
              <w:t>1</w:t>
            </w:r>
          </w:p>
        </w:tc>
        <w:tc>
          <w:tcPr>
            <w:tcW w:w="3119" w:type="dxa"/>
            <w:tcMar>
              <w:top w:w="28" w:type="dxa"/>
              <w:left w:w="28" w:type="dxa"/>
              <w:bottom w:w="28" w:type="dxa"/>
              <w:right w:w="28" w:type="dxa"/>
            </w:tcMar>
          </w:tcPr>
          <w:p w14:paraId="3C9D8FE5"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p>
        </w:tc>
      </w:tr>
      <w:tr w:rsidR="00730194" w:rsidRPr="00422CC2" w14:paraId="2068CAF6" w14:textId="77777777" w:rsidTr="003E7CDA">
        <w:tc>
          <w:tcPr>
            <w:tcW w:w="199" w:type="dxa"/>
            <w:tcBorders>
              <w:top w:val="nil"/>
              <w:left w:val="nil"/>
              <w:bottom w:val="nil"/>
              <w:right w:val="nil"/>
            </w:tcBorders>
            <w:tcMar>
              <w:top w:w="28" w:type="dxa"/>
              <w:left w:w="28" w:type="dxa"/>
              <w:bottom w:w="28" w:type="dxa"/>
              <w:right w:w="28" w:type="dxa"/>
            </w:tcMar>
          </w:tcPr>
          <w:p w14:paraId="14E10158"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16FD3C67"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0C02EE13"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2976" w:type="dxa"/>
            <w:gridSpan w:val="3"/>
            <w:tcMar>
              <w:top w:w="28" w:type="dxa"/>
              <w:left w:w="28" w:type="dxa"/>
              <w:bottom w:w="28" w:type="dxa"/>
              <w:right w:w="28" w:type="dxa"/>
            </w:tcMar>
          </w:tcPr>
          <w:p w14:paraId="6773FA49"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*.7. Նույնականացման եզակի մաքսային համարը</w:t>
            </w:r>
          </w:p>
          <w:p w14:paraId="6755A2E0"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(casdo:‌CAUnique‌Customs‌Number‌Id)</w:t>
            </w:r>
          </w:p>
        </w:tc>
        <w:tc>
          <w:tcPr>
            <w:tcW w:w="2666" w:type="dxa"/>
            <w:tcMar>
              <w:top w:w="28" w:type="dxa"/>
              <w:left w:w="28" w:type="dxa"/>
              <w:bottom w:w="28" w:type="dxa"/>
              <w:right w:w="28" w:type="dxa"/>
            </w:tcMar>
          </w:tcPr>
          <w:p w14:paraId="5B565BD7"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նույնականացման (նույնականացման եզակի) մաքսային համարի մասին տեղեկությունները</w:t>
            </w:r>
          </w:p>
        </w:tc>
        <w:tc>
          <w:tcPr>
            <w:tcW w:w="1979" w:type="dxa"/>
            <w:tcMar>
              <w:top w:w="28" w:type="dxa"/>
              <w:left w:w="28" w:type="dxa"/>
              <w:bottom w:w="28" w:type="dxa"/>
              <w:right w:w="28" w:type="dxa"/>
            </w:tcMar>
          </w:tcPr>
          <w:p w14:paraId="1B0E3999"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M.CA.SDE.00626</w:t>
            </w:r>
          </w:p>
        </w:tc>
        <w:tc>
          <w:tcPr>
            <w:tcW w:w="3293" w:type="dxa"/>
            <w:tcMar>
              <w:top w:w="28" w:type="dxa"/>
              <w:left w:w="28" w:type="dxa"/>
              <w:bottom w:w="28" w:type="dxa"/>
              <w:right w:w="28" w:type="dxa"/>
            </w:tcMar>
          </w:tcPr>
          <w:p w14:paraId="0BC46B0B"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casdo:‌CAUnique‌Customs‌Number‌Id‌Type (M.CA.SDT.00188)</w:t>
            </w:r>
          </w:p>
          <w:p w14:paraId="094B2AEA"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23BA030A"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32135AAB"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40</w:t>
            </w:r>
          </w:p>
        </w:tc>
        <w:tc>
          <w:tcPr>
            <w:tcW w:w="681" w:type="dxa"/>
            <w:tcMar>
              <w:top w:w="28" w:type="dxa"/>
              <w:left w:w="28" w:type="dxa"/>
              <w:bottom w:w="28" w:type="dxa"/>
              <w:right w:w="28" w:type="dxa"/>
            </w:tcMar>
          </w:tcPr>
          <w:p w14:paraId="2B8A2944" w14:textId="77777777" w:rsidR="00730194" w:rsidRPr="00422CC2" w:rsidRDefault="00730194" w:rsidP="00422CC2">
            <w:pPr>
              <w:pStyle w:val="affffa"/>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6E5DD2B1"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r w:rsidRPr="00422CC2">
              <w:rPr>
                <w:rFonts w:ascii="Sylfaen" w:hAnsi="Sylfaen"/>
                <w:sz w:val="20"/>
              </w:rPr>
              <w:t>վավերապայմանը չի լրացվում</w:t>
            </w:r>
          </w:p>
        </w:tc>
      </w:tr>
      <w:tr w:rsidR="00730194" w:rsidRPr="00422CC2" w14:paraId="1551636E" w14:textId="77777777" w:rsidTr="003E7CDA">
        <w:tc>
          <w:tcPr>
            <w:tcW w:w="199" w:type="dxa"/>
            <w:tcBorders>
              <w:top w:val="nil"/>
              <w:left w:val="nil"/>
              <w:bottom w:val="nil"/>
              <w:right w:val="nil"/>
            </w:tcBorders>
            <w:tcMar>
              <w:top w:w="28" w:type="dxa"/>
              <w:left w:w="28" w:type="dxa"/>
              <w:bottom w:w="28" w:type="dxa"/>
              <w:right w:w="28" w:type="dxa"/>
            </w:tcMar>
          </w:tcPr>
          <w:p w14:paraId="6F3F002D"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5EF6C31E"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3BA85102"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43387DE9"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2778" w:type="dxa"/>
            <w:gridSpan w:val="2"/>
            <w:tcMar>
              <w:top w:w="28" w:type="dxa"/>
              <w:left w:w="28" w:type="dxa"/>
              <w:bottom w:w="28" w:type="dxa"/>
              <w:right w:w="28" w:type="dxa"/>
            </w:tcMar>
          </w:tcPr>
          <w:p w14:paraId="694338B8"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ա) երկրի ծածկագիրը</w:t>
            </w:r>
          </w:p>
          <w:p w14:paraId="52E3EC52"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(country‌Code ատրիբուտ)</w:t>
            </w:r>
          </w:p>
        </w:tc>
        <w:tc>
          <w:tcPr>
            <w:tcW w:w="2666" w:type="dxa"/>
            <w:tcMar>
              <w:top w:w="28" w:type="dxa"/>
              <w:left w:w="28" w:type="dxa"/>
              <w:bottom w:w="28" w:type="dxa"/>
              <w:right w:w="28" w:type="dxa"/>
            </w:tcMar>
          </w:tcPr>
          <w:p w14:paraId="0CEDDAD6"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այն երկրի ծածկագրային նշագիրը, որի կանոններով ձ</w:t>
            </w:r>
            <w:r w:rsidR="00422CC2" w:rsidRPr="00422CC2">
              <w:rPr>
                <w:rFonts w:ascii="Sylfaen" w:hAnsi="Sylfaen"/>
                <w:sz w:val="20"/>
              </w:rPr>
              <w:t>եւ</w:t>
            </w:r>
            <w:r w:rsidRPr="00422CC2">
              <w:rPr>
                <w:rFonts w:ascii="Sylfaen" w:hAnsi="Sylfaen"/>
                <w:sz w:val="20"/>
              </w:rPr>
              <w:t>ավորվել է նշված նույնականացման համարը</w:t>
            </w:r>
          </w:p>
        </w:tc>
        <w:tc>
          <w:tcPr>
            <w:tcW w:w="1979" w:type="dxa"/>
            <w:tcMar>
              <w:top w:w="28" w:type="dxa"/>
              <w:left w:w="28" w:type="dxa"/>
              <w:bottom w:w="28" w:type="dxa"/>
              <w:right w:w="28" w:type="dxa"/>
            </w:tcMar>
          </w:tcPr>
          <w:p w14:paraId="1BF0FD71"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w:t>
            </w:r>
          </w:p>
        </w:tc>
        <w:tc>
          <w:tcPr>
            <w:tcW w:w="3293" w:type="dxa"/>
            <w:tcMar>
              <w:top w:w="28" w:type="dxa"/>
              <w:left w:w="28" w:type="dxa"/>
              <w:bottom w:w="28" w:type="dxa"/>
              <w:right w:w="28" w:type="dxa"/>
            </w:tcMar>
          </w:tcPr>
          <w:p w14:paraId="07378649"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csdo:‌Unqualified‌Country‌Code‌Type (M.SDT.00159)</w:t>
            </w:r>
          </w:p>
          <w:p w14:paraId="782754C4"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Երկրի երկտառ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17EBD087"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Ձ</w:t>
            </w:r>
            <w:r w:rsidR="00422CC2" w:rsidRPr="00422CC2">
              <w:rPr>
                <w:rFonts w:ascii="Sylfaen" w:hAnsi="Sylfaen"/>
                <w:sz w:val="20"/>
              </w:rPr>
              <w:t>եւ</w:t>
            </w:r>
            <w:r w:rsidRPr="00422CC2">
              <w:rPr>
                <w:rFonts w:ascii="Sylfaen" w:hAnsi="Sylfaen"/>
                <w:sz w:val="20"/>
              </w:rPr>
              <w:t>անմուշը՝ [A-Z]{2}</w:t>
            </w:r>
          </w:p>
        </w:tc>
        <w:tc>
          <w:tcPr>
            <w:tcW w:w="681" w:type="dxa"/>
            <w:tcMar>
              <w:top w:w="28" w:type="dxa"/>
              <w:left w:w="28" w:type="dxa"/>
              <w:bottom w:w="28" w:type="dxa"/>
              <w:right w:w="28" w:type="dxa"/>
            </w:tcMar>
          </w:tcPr>
          <w:p w14:paraId="4CAB7F1E" w14:textId="77777777" w:rsidR="00730194" w:rsidRPr="00422CC2" w:rsidRDefault="00730194" w:rsidP="00422CC2">
            <w:pPr>
              <w:pStyle w:val="affffa"/>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6A3884F4"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p>
        </w:tc>
      </w:tr>
      <w:tr w:rsidR="00730194" w:rsidRPr="00422CC2" w14:paraId="5ACED9E9" w14:textId="77777777" w:rsidTr="003E7CDA">
        <w:tc>
          <w:tcPr>
            <w:tcW w:w="199" w:type="dxa"/>
            <w:tcBorders>
              <w:top w:val="nil"/>
              <w:left w:val="nil"/>
              <w:bottom w:val="nil"/>
              <w:right w:val="nil"/>
            </w:tcBorders>
            <w:tcMar>
              <w:top w:w="28" w:type="dxa"/>
              <w:left w:w="28" w:type="dxa"/>
              <w:bottom w:w="28" w:type="dxa"/>
              <w:right w:w="28" w:type="dxa"/>
            </w:tcMar>
          </w:tcPr>
          <w:p w14:paraId="6E601DD1"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7864D73B"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4FA1D976"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0F20546B"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2778" w:type="dxa"/>
            <w:gridSpan w:val="2"/>
            <w:tcMar>
              <w:top w:w="28" w:type="dxa"/>
              <w:left w:w="28" w:type="dxa"/>
              <w:bottom w:w="28" w:type="dxa"/>
              <w:right w:w="28" w:type="dxa"/>
            </w:tcMar>
          </w:tcPr>
          <w:p w14:paraId="66534A76"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բ) տեղեկագրքի (դասակարգչի) նույնականացուցիչը</w:t>
            </w:r>
          </w:p>
          <w:p w14:paraId="245C768C"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(countryCodeListId ատրիբուտ)</w:t>
            </w:r>
          </w:p>
        </w:tc>
        <w:tc>
          <w:tcPr>
            <w:tcW w:w="2666" w:type="dxa"/>
            <w:tcMar>
              <w:top w:w="28" w:type="dxa"/>
              <w:left w:w="28" w:type="dxa"/>
              <w:bottom w:w="28" w:type="dxa"/>
              <w:right w:w="28" w:type="dxa"/>
            </w:tcMar>
          </w:tcPr>
          <w:p w14:paraId="0A3C9EFF"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աշխարհի երկրների դասակարգչի նույնականացուցիչը</w:t>
            </w:r>
          </w:p>
        </w:tc>
        <w:tc>
          <w:tcPr>
            <w:tcW w:w="1979" w:type="dxa"/>
            <w:tcMar>
              <w:top w:w="28" w:type="dxa"/>
              <w:left w:w="28" w:type="dxa"/>
              <w:bottom w:w="28" w:type="dxa"/>
              <w:right w:w="28" w:type="dxa"/>
            </w:tcMar>
          </w:tcPr>
          <w:p w14:paraId="52AC50B6"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w:t>
            </w:r>
          </w:p>
        </w:tc>
        <w:tc>
          <w:tcPr>
            <w:tcW w:w="3293" w:type="dxa"/>
            <w:tcMar>
              <w:top w:w="28" w:type="dxa"/>
              <w:left w:w="28" w:type="dxa"/>
              <w:bottom w:w="28" w:type="dxa"/>
              <w:right w:w="28" w:type="dxa"/>
            </w:tcMar>
          </w:tcPr>
          <w:p w14:paraId="37A1392C"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csdo:‌Reference‌Data‌Id‌Type (M.SDT.00091)</w:t>
            </w:r>
          </w:p>
          <w:p w14:paraId="3F1B2BC5"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106AF5CB"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72641C53"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lastRenderedPageBreak/>
              <w:t>Առավելագույն երկարությունը՝ 20</w:t>
            </w:r>
          </w:p>
        </w:tc>
        <w:tc>
          <w:tcPr>
            <w:tcW w:w="681" w:type="dxa"/>
            <w:tcMar>
              <w:top w:w="28" w:type="dxa"/>
              <w:left w:w="28" w:type="dxa"/>
              <w:bottom w:w="28" w:type="dxa"/>
              <w:right w:w="28" w:type="dxa"/>
            </w:tcMar>
          </w:tcPr>
          <w:p w14:paraId="059F831C" w14:textId="77777777" w:rsidR="00730194" w:rsidRPr="00422CC2" w:rsidRDefault="00730194" w:rsidP="00422CC2">
            <w:pPr>
              <w:pStyle w:val="affffa"/>
              <w:widowControl w:val="0"/>
              <w:tabs>
                <w:tab w:val="left" w:pos="1134"/>
              </w:tabs>
              <w:spacing w:after="120"/>
              <w:jc w:val="center"/>
              <w:rPr>
                <w:rFonts w:ascii="Sylfaen" w:hAnsi="Sylfaen" w:cs="Times New Roman"/>
                <w:sz w:val="20"/>
              </w:rPr>
            </w:pPr>
            <w:r w:rsidRPr="00422CC2">
              <w:rPr>
                <w:rFonts w:ascii="Sylfaen" w:hAnsi="Sylfaen"/>
                <w:sz w:val="20"/>
              </w:rPr>
              <w:lastRenderedPageBreak/>
              <w:t>0..1</w:t>
            </w:r>
          </w:p>
        </w:tc>
        <w:tc>
          <w:tcPr>
            <w:tcW w:w="3119" w:type="dxa"/>
            <w:tcMar>
              <w:top w:w="28" w:type="dxa"/>
              <w:left w:w="28" w:type="dxa"/>
              <w:bottom w:w="28" w:type="dxa"/>
              <w:right w:w="28" w:type="dxa"/>
            </w:tcMar>
          </w:tcPr>
          <w:p w14:paraId="53756C76"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p>
        </w:tc>
      </w:tr>
      <w:tr w:rsidR="00730194" w:rsidRPr="00422CC2" w14:paraId="6B489FF2" w14:textId="77777777" w:rsidTr="003E7CDA">
        <w:tc>
          <w:tcPr>
            <w:tcW w:w="199" w:type="dxa"/>
            <w:tcBorders>
              <w:top w:val="nil"/>
              <w:left w:val="nil"/>
              <w:bottom w:val="nil"/>
              <w:right w:val="nil"/>
            </w:tcBorders>
            <w:tcMar>
              <w:top w:w="28" w:type="dxa"/>
              <w:left w:w="28" w:type="dxa"/>
              <w:bottom w:w="28" w:type="dxa"/>
              <w:right w:w="28" w:type="dxa"/>
            </w:tcMar>
          </w:tcPr>
          <w:p w14:paraId="4C8AA0D3"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7D48AF0B"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68702484"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2976" w:type="dxa"/>
            <w:gridSpan w:val="3"/>
            <w:tcMar>
              <w:top w:w="28" w:type="dxa"/>
              <w:left w:w="28" w:type="dxa"/>
              <w:bottom w:w="28" w:type="dxa"/>
              <w:right w:w="28" w:type="dxa"/>
            </w:tcMar>
          </w:tcPr>
          <w:p w14:paraId="3135CEF8"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*.8. Հարկ վճարողի նույնականացուցիչը</w:t>
            </w:r>
          </w:p>
          <w:p w14:paraId="7851D2F6"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(csdo:‌Taxpayer‌Id)</w:t>
            </w:r>
          </w:p>
        </w:tc>
        <w:tc>
          <w:tcPr>
            <w:tcW w:w="2666" w:type="dxa"/>
            <w:tcMar>
              <w:top w:w="28" w:type="dxa"/>
              <w:left w:w="28" w:type="dxa"/>
              <w:bottom w:w="28" w:type="dxa"/>
              <w:right w:w="28" w:type="dxa"/>
            </w:tcMar>
          </w:tcPr>
          <w:p w14:paraId="76172385"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սուբյեկտի նույնականացուցիչը</w:t>
            </w:r>
            <w:r w:rsidR="00FB3726" w:rsidRPr="00422CC2">
              <w:rPr>
                <w:rFonts w:ascii="Sylfaen" w:hAnsi="Sylfaen"/>
                <w:sz w:val="20"/>
              </w:rPr>
              <w:t>՝</w:t>
            </w:r>
            <w:r w:rsidRPr="00422CC2">
              <w:rPr>
                <w:rFonts w:ascii="Sylfaen" w:hAnsi="Sylfaen"/>
                <w:sz w:val="20"/>
              </w:rPr>
              <w:t xml:space="preserve"> հարկ վճարողի գրանցման երկրի հարկ վճարողների ռեեստրում</w:t>
            </w:r>
          </w:p>
        </w:tc>
        <w:tc>
          <w:tcPr>
            <w:tcW w:w="1979" w:type="dxa"/>
            <w:tcMar>
              <w:top w:w="28" w:type="dxa"/>
              <w:left w:w="28" w:type="dxa"/>
              <w:bottom w:w="28" w:type="dxa"/>
              <w:right w:w="28" w:type="dxa"/>
            </w:tcMar>
          </w:tcPr>
          <w:p w14:paraId="70BAA4C4"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M.SDE.00025</w:t>
            </w:r>
          </w:p>
        </w:tc>
        <w:tc>
          <w:tcPr>
            <w:tcW w:w="3293" w:type="dxa"/>
            <w:tcMar>
              <w:top w:w="28" w:type="dxa"/>
              <w:left w:w="28" w:type="dxa"/>
              <w:bottom w:w="28" w:type="dxa"/>
              <w:right w:w="28" w:type="dxa"/>
            </w:tcMar>
          </w:tcPr>
          <w:p w14:paraId="434FF25B"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csdo:‌Taxpayer‌Id‌Type (M.SDT.00025)</w:t>
            </w:r>
          </w:p>
          <w:p w14:paraId="6D117056"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Նույնականացուցչի արժեքը՝ հարկ վճարողի գրանցման երկրում ընդունված կանոններին համապատասխան։</w:t>
            </w:r>
          </w:p>
          <w:p w14:paraId="510F86EE"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5BB843AF"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20</w:t>
            </w:r>
          </w:p>
        </w:tc>
        <w:tc>
          <w:tcPr>
            <w:tcW w:w="681" w:type="dxa"/>
            <w:tcMar>
              <w:top w:w="28" w:type="dxa"/>
              <w:left w:w="28" w:type="dxa"/>
              <w:bottom w:w="28" w:type="dxa"/>
              <w:right w:w="28" w:type="dxa"/>
            </w:tcMar>
          </w:tcPr>
          <w:p w14:paraId="470967A4" w14:textId="77777777" w:rsidR="00730194" w:rsidRPr="00422CC2" w:rsidRDefault="00730194" w:rsidP="00422CC2">
            <w:pPr>
              <w:pStyle w:val="affffa"/>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4ED9DAF7"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r w:rsidRPr="00422CC2">
              <w:rPr>
                <w:rFonts w:ascii="Sylfaen" w:hAnsi="Sylfaen"/>
                <w:sz w:val="20"/>
              </w:rPr>
              <w:t>վավերապայմանը նախատեսված է հետ</w:t>
            </w:r>
            <w:r w:rsidR="00422CC2" w:rsidRPr="00422CC2">
              <w:rPr>
                <w:rFonts w:ascii="Sylfaen" w:hAnsi="Sylfaen"/>
                <w:sz w:val="20"/>
              </w:rPr>
              <w:t>եւ</w:t>
            </w:r>
            <w:r w:rsidRPr="00422CC2">
              <w:rPr>
                <w:rFonts w:ascii="Sylfaen" w:hAnsi="Sylfaen"/>
                <w:sz w:val="20"/>
              </w:rPr>
              <w:t>յալ տեղեկությունները նշելու համար՝</w:t>
            </w:r>
          </w:p>
          <w:p w14:paraId="16B20E26"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r w:rsidRPr="00422CC2">
              <w:rPr>
                <w:rFonts w:ascii="Sylfaen" w:hAnsi="Sylfaen"/>
                <w:sz w:val="20"/>
              </w:rPr>
              <w:t>Հայաստանի Հանրապետությունում՝ հարկ վճարողի հաշվառման համարը (ՀՎՀՀ).</w:t>
            </w:r>
          </w:p>
          <w:p w14:paraId="47D5882B"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r w:rsidRPr="00422CC2">
              <w:rPr>
                <w:rFonts w:ascii="Sylfaen" w:hAnsi="Sylfaen"/>
                <w:sz w:val="20"/>
              </w:rPr>
              <w:t>Բելառուսի Հանրապետությունում՝ վճարողի հաշվառման համարը (ՎՀՀ).</w:t>
            </w:r>
          </w:p>
          <w:p w14:paraId="65D5B495"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r w:rsidRPr="00422CC2">
              <w:rPr>
                <w:rFonts w:ascii="Sylfaen" w:hAnsi="Sylfaen"/>
                <w:sz w:val="20"/>
              </w:rPr>
              <w:t>Ղազախստանի Հանրապետությունում՝ բիզնես–նույնականացման համարը (ԲՆՀ).</w:t>
            </w:r>
          </w:p>
          <w:p w14:paraId="527DA599"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r w:rsidRPr="00422CC2">
              <w:rPr>
                <w:rFonts w:ascii="Sylfaen" w:hAnsi="Sylfaen"/>
                <w:sz w:val="20"/>
              </w:rPr>
              <w:t>Ղրղզստանի Հանրապետությունում՝ նույնականացման հարկային համարը (ՆՀՀ).</w:t>
            </w:r>
          </w:p>
          <w:p w14:paraId="3946C6E2"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r w:rsidRPr="00422CC2">
              <w:rPr>
                <w:rFonts w:ascii="Sylfaen" w:hAnsi="Sylfaen"/>
                <w:sz w:val="20"/>
              </w:rPr>
              <w:t>Ռուսաստանի Դաշնությունում՝ հարկ վճարողի նույնականացման համարը (ՀՎՆՀ)</w:t>
            </w:r>
          </w:p>
        </w:tc>
      </w:tr>
      <w:tr w:rsidR="00730194" w:rsidRPr="00422CC2" w14:paraId="30EE7BF8" w14:textId="77777777" w:rsidTr="003E7CDA">
        <w:tc>
          <w:tcPr>
            <w:tcW w:w="199" w:type="dxa"/>
            <w:tcBorders>
              <w:top w:val="nil"/>
              <w:left w:val="nil"/>
              <w:bottom w:val="nil"/>
              <w:right w:val="nil"/>
            </w:tcBorders>
            <w:tcMar>
              <w:top w:w="28" w:type="dxa"/>
              <w:left w:w="28" w:type="dxa"/>
              <w:bottom w:w="28" w:type="dxa"/>
              <w:right w:w="28" w:type="dxa"/>
            </w:tcMar>
          </w:tcPr>
          <w:p w14:paraId="5C2CEA91"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422FACFE"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3A0C70D4"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2976" w:type="dxa"/>
            <w:gridSpan w:val="3"/>
            <w:tcMar>
              <w:top w:w="28" w:type="dxa"/>
              <w:left w:w="28" w:type="dxa"/>
              <w:bottom w:w="28" w:type="dxa"/>
              <w:right w:w="28" w:type="dxa"/>
            </w:tcMar>
          </w:tcPr>
          <w:p w14:paraId="0A5145B8"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*.9. Հաշվառման վերցնելու պատճառի ծածկագիրը</w:t>
            </w:r>
          </w:p>
          <w:p w14:paraId="6AEC4902"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lastRenderedPageBreak/>
              <w:t>(csdo:‌Tax‌Registration‌Reason‌Code)</w:t>
            </w:r>
          </w:p>
        </w:tc>
        <w:tc>
          <w:tcPr>
            <w:tcW w:w="2666" w:type="dxa"/>
            <w:tcMar>
              <w:top w:w="28" w:type="dxa"/>
              <w:left w:w="28" w:type="dxa"/>
              <w:bottom w:w="28" w:type="dxa"/>
              <w:right w:w="28" w:type="dxa"/>
            </w:tcMar>
          </w:tcPr>
          <w:p w14:paraId="05B9AF2B"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lastRenderedPageBreak/>
              <w:t xml:space="preserve">Ռուսաստանի Դաշնությունում սուբյեկտին հարկային հաշվառման </w:t>
            </w:r>
            <w:r w:rsidRPr="00422CC2">
              <w:rPr>
                <w:rFonts w:ascii="Sylfaen" w:hAnsi="Sylfaen"/>
                <w:sz w:val="20"/>
              </w:rPr>
              <w:lastRenderedPageBreak/>
              <w:t>վերցնելու պատճառը նույնականացնող ծածկագիրը</w:t>
            </w:r>
          </w:p>
        </w:tc>
        <w:tc>
          <w:tcPr>
            <w:tcW w:w="1979" w:type="dxa"/>
            <w:tcMar>
              <w:top w:w="28" w:type="dxa"/>
              <w:left w:w="28" w:type="dxa"/>
              <w:bottom w:w="28" w:type="dxa"/>
              <w:right w:w="28" w:type="dxa"/>
            </w:tcMar>
          </w:tcPr>
          <w:p w14:paraId="3F81A537"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lastRenderedPageBreak/>
              <w:t>M.SDE.00030</w:t>
            </w:r>
          </w:p>
        </w:tc>
        <w:tc>
          <w:tcPr>
            <w:tcW w:w="3293" w:type="dxa"/>
            <w:tcMar>
              <w:top w:w="28" w:type="dxa"/>
              <w:left w:w="28" w:type="dxa"/>
              <w:bottom w:w="28" w:type="dxa"/>
              <w:right w:w="28" w:type="dxa"/>
            </w:tcMar>
          </w:tcPr>
          <w:p w14:paraId="6BAC0957"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csdo:‌Tax‌Registration‌Reason‌Code‌Type (M.SDT.00030)</w:t>
            </w:r>
          </w:p>
          <w:p w14:paraId="41EF510E"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 xml:space="preserve">Պայմանանշանների նորմալացված </w:t>
            </w:r>
            <w:r w:rsidRPr="00422CC2">
              <w:rPr>
                <w:rFonts w:ascii="Sylfaen" w:hAnsi="Sylfaen"/>
                <w:sz w:val="20"/>
              </w:rPr>
              <w:lastRenderedPageBreak/>
              <w:t>տողը:</w:t>
            </w:r>
          </w:p>
          <w:p w14:paraId="15056912"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Ձ</w:t>
            </w:r>
            <w:r w:rsidR="00422CC2" w:rsidRPr="00422CC2">
              <w:rPr>
                <w:rFonts w:ascii="Sylfaen" w:hAnsi="Sylfaen"/>
                <w:sz w:val="20"/>
              </w:rPr>
              <w:t>եւ</w:t>
            </w:r>
            <w:r w:rsidRPr="00422CC2">
              <w:rPr>
                <w:rFonts w:ascii="Sylfaen" w:hAnsi="Sylfaen"/>
                <w:sz w:val="20"/>
              </w:rPr>
              <w:t>անմուշը՝ \d{9}</w:t>
            </w:r>
          </w:p>
        </w:tc>
        <w:tc>
          <w:tcPr>
            <w:tcW w:w="681" w:type="dxa"/>
            <w:tcMar>
              <w:top w:w="28" w:type="dxa"/>
              <w:left w:w="28" w:type="dxa"/>
              <w:bottom w:w="28" w:type="dxa"/>
              <w:right w:w="28" w:type="dxa"/>
            </w:tcMar>
          </w:tcPr>
          <w:p w14:paraId="0B9C88FF" w14:textId="77777777" w:rsidR="00730194" w:rsidRPr="00422CC2" w:rsidRDefault="00730194" w:rsidP="00422CC2">
            <w:pPr>
              <w:pStyle w:val="affffa"/>
              <w:widowControl w:val="0"/>
              <w:tabs>
                <w:tab w:val="left" w:pos="1134"/>
              </w:tabs>
              <w:spacing w:after="120"/>
              <w:jc w:val="center"/>
              <w:rPr>
                <w:rFonts w:ascii="Sylfaen" w:hAnsi="Sylfaen" w:cs="Times New Roman"/>
                <w:sz w:val="20"/>
              </w:rPr>
            </w:pPr>
            <w:r w:rsidRPr="00422CC2">
              <w:rPr>
                <w:rFonts w:ascii="Sylfaen" w:hAnsi="Sylfaen"/>
                <w:sz w:val="20"/>
              </w:rPr>
              <w:lastRenderedPageBreak/>
              <w:t>0..1</w:t>
            </w:r>
          </w:p>
        </w:tc>
        <w:tc>
          <w:tcPr>
            <w:tcW w:w="3119" w:type="dxa"/>
            <w:tcMar>
              <w:top w:w="28" w:type="dxa"/>
              <w:left w:w="28" w:type="dxa"/>
              <w:bottom w:w="28" w:type="dxa"/>
              <w:right w:w="28" w:type="dxa"/>
            </w:tcMar>
          </w:tcPr>
          <w:p w14:paraId="0F404D9F"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p>
        </w:tc>
      </w:tr>
      <w:tr w:rsidR="00730194" w:rsidRPr="00422CC2" w14:paraId="079AAC0D" w14:textId="77777777" w:rsidTr="003E7CDA">
        <w:tc>
          <w:tcPr>
            <w:tcW w:w="199" w:type="dxa"/>
            <w:tcBorders>
              <w:top w:val="nil"/>
              <w:left w:val="nil"/>
              <w:bottom w:val="nil"/>
              <w:right w:val="nil"/>
            </w:tcBorders>
            <w:tcMar>
              <w:top w:w="28" w:type="dxa"/>
              <w:left w:w="28" w:type="dxa"/>
              <w:bottom w:w="28" w:type="dxa"/>
              <w:right w:w="28" w:type="dxa"/>
            </w:tcMar>
          </w:tcPr>
          <w:p w14:paraId="48169D34"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2699B201"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714E893B"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2976" w:type="dxa"/>
            <w:gridSpan w:val="3"/>
            <w:tcMar>
              <w:top w:w="28" w:type="dxa"/>
              <w:left w:w="28" w:type="dxa"/>
              <w:bottom w:w="28" w:type="dxa"/>
              <w:right w:w="28" w:type="dxa"/>
            </w:tcMar>
          </w:tcPr>
          <w:p w14:paraId="6CF39777"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*.10. Հասցեն</w:t>
            </w:r>
          </w:p>
          <w:p w14:paraId="580693F5"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(ccdo:‌Subject‌Address‌Details)</w:t>
            </w:r>
          </w:p>
        </w:tc>
        <w:tc>
          <w:tcPr>
            <w:tcW w:w="2666" w:type="dxa"/>
            <w:tcMar>
              <w:top w:w="28" w:type="dxa"/>
              <w:left w:w="28" w:type="dxa"/>
              <w:bottom w:w="28" w:type="dxa"/>
              <w:right w:w="28" w:type="dxa"/>
            </w:tcMar>
          </w:tcPr>
          <w:p w14:paraId="0F671538"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հասցե</w:t>
            </w:r>
          </w:p>
        </w:tc>
        <w:tc>
          <w:tcPr>
            <w:tcW w:w="1979" w:type="dxa"/>
            <w:tcMar>
              <w:top w:w="28" w:type="dxa"/>
              <w:left w:w="28" w:type="dxa"/>
              <w:bottom w:w="28" w:type="dxa"/>
              <w:right w:w="28" w:type="dxa"/>
            </w:tcMar>
          </w:tcPr>
          <w:p w14:paraId="00A5B873"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M.CDE.00058</w:t>
            </w:r>
          </w:p>
        </w:tc>
        <w:tc>
          <w:tcPr>
            <w:tcW w:w="3293" w:type="dxa"/>
            <w:tcMar>
              <w:top w:w="28" w:type="dxa"/>
              <w:left w:w="28" w:type="dxa"/>
              <w:bottom w:w="28" w:type="dxa"/>
              <w:right w:w="28" w:type="dxa"/>
            </w:tcMar>
          </w:tcPr>
          <w:p w14:paraId="70A1C29B"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ccdo:‌Subject‌Address‌Details‌Type (M.CDT.00064)</w:t>
            </w:r>
          </w:p>
          <w:p w14:paraId="08B3A24F"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Որոշվում է ներդրված տարրերի արժեքների տիրույթներով</w:t>
            </w:r>
          </w:p>
        </w:tc>
        <w:tc>
          <w:tcPr>
            <w:tcW w:w="681" w:type="dxa"/>
            <w:tcMar>
              <w:top w:w="28" w:type="dxa"/>
              <w:left w:w="28" w:type="dxa"/>
              <w:bottom w:w="28" w:type="dxa"/>
              <w:right w:w="28" w:type="dxa"/>
            </w:tcMar>
          </w:tcPr>
          <w:p w14:paraId="6E666239" w14:textId="77777777" w:rsidR="00730194" w:rsidRPr="00422CC2" w:rsidRDefault="00730194" w:rsidP="00422CC2">
            <w:pPr>
              <w:pStyle w:val="affffa"/>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68D32761"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r w:rsidRPr="00422CC2">
              <w:rPr>
                <w:rFonts w:ascii="Sylfaen" w:hAnsi="Sylfaen"/>
                <w:sz w:val="20"/>
              </w:rPr>
              <w:t>վավերապայմանը պետք է լրացվի</w:t>
            </w:r>
          </w:p>
        </w:tc>
      </w:tr>
      <w:tr w:rsidR="00730194" w:rsidRPr="00422CC2" w14:paraId="2F5D53A8" w14:textId="77777777" w:rsidTr="003E7CDA">
        <w:tc>
          <w:tcPr>
            <w:tcW w:w="199" w:type="dxa"/>
            <w:tcBorders>
              <w:top w:val="nil"/>
              <w:left w:val="nil"/>
              <w:bottom w:val="nil"/>
              <w:right w:val="nil"/>
            </w:tcBorders>
            <w:tcMar>
              <w:top w:w="28" w:type="dxa"/>
              <w:left w:w="28" w:type="dxa"/>
              <w:bottom w:w="28" w:type="dxa"/>
              <w:right w:w="28" w:type="dxa"/>
            </w:tcMar>
          </w:tcPr>
          <w:p w14:paraId="53C73335"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1C0452D8"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6CEAF318"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0C7CDCA1"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2778" w:type="dxa"/>
            <w:gridSpan w:val="2"/>
            <w:tcMar>
              <w:top w:w="28" w:type="dxa"/>
              <w:left w:w="28" w:type="dxa"/>
              <w:bottom w:w="28" w:type="dxa"/>
              <w:right w:w="28" w:type="dxa"/>
            </w:tcMar>
          </w:tcPr>
          <w:p w14:paraId="2D28B82C"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*.10.1. Հասցեի տեսակի ծածկագիրը</w:t>
            </w:r>
          </w:p>
          <w:p w14:paraId="0E2E45DB"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(csdo:‌Address‌Kind‌Code)</w:t>
            </w:r>
          </w:p>
        </w:tc>
        <w:tc>
          <w:tcPr>
            <w:tcW w:w="2666" w:type="dxa"/>
            <w:tcMar>
              <w:top w:w="28" w:type="dxa"/>
              <w:left w:w="28" w:type="dxa"/>
              <w:bottom w:w="28" w:type="dxa"/>
              <w:right w:w="28" w:type="dxa"/>
            </w:tcMar>
          </w:tcPr>
          <w:p w14:paraId="203A9C2E"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հասցեի տեսակի ծածկագրային նշագիրը</w:t>
            </w:r>
          </w:p>
        </w:tc>
        <w:tc>
          <w:tcPr>
            <w:tcW w:w="1979" w:type="dxa"/>
            <w:tcMar>
              <w:top w:w="28" w:type="dxa"/>
              <w:left w:w="28" w:type="dxa"/>
              <w:bottom w:w="28" w:type="dxa"/>
              <w:right w:w="28" w:type="dxa"/>
            </w:tcMar>
          </w:tcPr>
          <w:p w14:paraId="03865E57"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M.SDE.00192</w:t>
            </w:r>
          </w:p>
        </w:tc>
        <w:tc>
          <w:tcPr>
            <w:tcW w:w="3293" w:type="dxa"/>
            <w:tcMar>
              <w:top w:w="28" w:type="dxa"/>
              <w:left w:w="28" w:type="dxa"/>
              <w:bottom w:w="28" w:type="dxa"/>
              <w:right w:w="28" w:type="dxa"/>
            </w:tcMar>
          </w:tcPr>
          <w:p w14:paraId="54DDE9F9"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csdo:‌Address‌Kind‌Code‌Type (M.SDT.00162)</w:t>
            </w:r>
          </w:p>
          <w:p w14:paraId="6065E267"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Ծածկագրի արժեքը՝ հասցեների տեսակների տեղեկագրքին համապատասխան:</w:t>
            </w:r>
          </w:p>
          <w:p w14:paraId="3FAB674E"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2DA6E5AB"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20</w:t>
            </w:r>
          </w:p>
        </w:tc>
        <w:tc>
          <w:tcPr>
            <w:tcW w:w="681" w:type="dxa"/>
            <w:tcMar>
              <w:top w:w="28" w:type="dxa"/>
              <w:left w:w="28" w:type="dxa"/>
              <w:bottom w:w="28" w:type="dxa"/>
              <w:right w:w="28" w:type="dxa"/>
            </w:tcMar>
          </w:tcPr>
          <w:p w14:paraId="76C58BC9" w14:textId="77777777" w:rsidR="00730194" w:rsidRPr="00422CC2" w:rsidRDefault="00730194" w:rsidP="00422CC2">
            <w:pPr>
              <w:pStyle w:val="affffa"/>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1390A6D7"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r w:rsidRPr="00422CC2">
              <w:rPr>
                <w:rFonts w:ascii="Sylfaen" w:hAnsi="Sylfaen"/>
                <w:sz w:val="20"/>
              </w:rPr>
              <w:t>վավերապայմանը պետք է ընդունի «1» արժեքը՝ գրանցման հասցեն</w:t>
            </w:r>
          </w:p>
        </w:tc>
      </w:tr>
      <w:tr w:rsidR="00730194" w:rsidRPr="00422CC2" w14:paraId="526BCC06" w14:textId="77777777" w:rsidTr="003E7CDA">
        <w:tc>
          <w:tcPr>
            <w:tcW w:w="199" w:type="dxa"/>
            <w:tcBorders>
              <w:top w:val="nil"/>
              <w:left w:val="nil"/>
              <w:bottom w:val="nil"/>
              <w:right w:val="nil"/>
            </w:tcBorders>
            <w:tcMar>
              <w:top w:w="28" w:type="dxa"/>
              <w:left w:w="28" w:type="dxa"/>
              <w:bottom w:w="28" w:type="dxa"/>
              <w:right w:w="28" w:type="dxa"/>
            </w:tcMar>
          </w:tcPr>
          <w:p w14:paraId="2A5F2DCC"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206CB5D1"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0587CA14"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456008C1"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2778" w:type="dxa"/>
            <w:gridSpan w:val="2"/>
            <w:tcMar>
              <w:top w:w="28" w:type="dxa"/>
              <w:left w:w="28" w:type="dxa"/>
              <w:bottom w:w="28" w:type="dxa"/>
              <w:right w:w="28" w:type="dxa"/>
            </w:tcMar>
          </w:tcPr>
          <w:p w14:paraId="103CA364"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*.10.2. Երկրի ծածկագիրը</w:t>
            </w:r>
          </w:p>
          <w:p w14:paraId="0154ED8D"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(csdo:‌Unified‌Country‌Code)</w:t>
            </w:r>
          </w:p>
        </w:tc>
        <w:tc>
          <w:tcPr>
            <w:tcW w:w="2666" w:type="dxa"/>
            <w:tcMar>
              <w:top w:w="28" w:type="dxa"/>
              <w:left w:w="28" w:type="dxa"/>
              <w:bottom w:w="28" w:type="dxa"/>
              <w:right w:w="28" w:type="dxa"/>
            </w:tcMar>
          </w:tcPr>
          <w:p w14:paraId="3229F2DF"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երկրի ծածկագրային նշագիրը</w:t>
            </w:r>
          </w:p>
        </w:tc>
        <w:tc>
          <w:tcPr>
            <w:tcW w:w="1979" w:type="dxa"/>
            <w:tcMar>
              <w:top w:w="28" w:type="dxa"/>
              <w:left w:w="28" w:type="dxa"/>
              <w:bottom w:w="28" w:type="dxa"/>
              <w:right w:w="28" w:type="dxa"/>
            </w:tcMar>
          </w:tcPr>
          <w:p w14:paraId="0E5714C8"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M.SDE.00162</w:t>
            </w:r>
          </w:p>
        </w:tc>
        <w:tc>
          <w:tcPr>
            <w:tcW w:w="3293" w:type="dxa"/>
            <w:tcMar>
              <w:top w:w="28" w:type="dxa"/>
              <w:left w:w="28" w:type="dxa"/>
              <w:bottom w:w="28" w:type="dxa"/>
              <w:right w:w="28" w:type="dxa"/>
            </w:tcMar>
          </w:tcPr>
          <w:p w14:paraId="3DC4EB60"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csdo:‌Unified‌Country‌Code‌Type (M.SDT.00112)</w:t>
            </w:r>
          </w:p>
          <w:p w14:paraId="4686923C"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Երկրի երկտառ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33A4ED8D"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Ձ</w:t>
            </w:r>
            <w:r w:rsidR="00422CC2" w:rsidRPr="00422CC2">
              <w:rPr>
                <w:rFonts w:ascii="Sylfaen" w:hAnsi="Sylfaen"/>
                <w:sz w:val="20"/>
              </w:rPr>
              <w:t>եւ</w:t>
            </w:r>
            <w:r w:rsidRPr="00422CC2">
              <w:rPr>
                <w:rFonts w:ascii="Sylfaen" w:hAnsi="Sylfaen"/>
                <w:sz w:val="20"/>
              </w:rPr>
              <w:t>անմուշը՝ [A-Z]{2}</w:t>
            </w:r>
          </w:p>
        </w:tc>
        <w:tc>
          <w:tcPr>
            <w:tcW w:w="681" w:type="dxa"/>
            <w:tcMar>
              <w:top w:w="28" w:type="dxa"/>
              <w:left w:w="28" w:type="dxa"/>
              <w:bottom w:w="28" w:type="dxa"/>
              <w:right w:w="28" w:type="dxa"/>
            </w:tcMar>
          </w:tcPr>
          <w:p w14:paraId="593A0753" w14:textId="77777777" w:rsidR="00730194" w:rsidRPr="00422CC2" w:rsidRDefault="00730194" w:rsidP="00422CC2">
            <w:pPr>
              <w:pStyle w:val="affffa"/>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2237D179"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r w:rsidRPr="00422CC2">
              <w:rPr>
                <w:rFonts w:ascii="Sylfaen" w:hAnsi="Sylfaen"/>
                <w:sz w:val="20"/>
              </w:rPr>
              <w:t>վավերապայմանը պետք է լրացվի</w:t>
            </w:r>
          </w:p>
        </w:tc>
      </w:tr>
      <w:tr w:rsidR="00730194" w:rsidRPr="00422CC2" w14:paraId="5E16DD97" w14:textId="77777777" w:rsidTr="003E7CDA">
        <w:tc>
          <w:tcPr>
            <w:tcW w:w="199" w:type="dxa"/>
            <w:tcBorders>
              <w:top w:val="nil"/>
              <w:left w:val="nil"/>
              <w:bottom w:val="nil"/>
              <w:right w:val="nil"/>
            </w:tcBorders>
            <w:tcMar>
              <w:top w:w="28" w:type="dxa"/>
              <w:left w:w="28" w:type="dxa"/>
              <w:bottom w:w="28" w:type="dxa"/>
              <w:right w:w="28" w:type="dxa"/>
            </w:tcMar>
          </w:tcPr>
          <w:p w14:paraId="0C7EDD72"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7A021B07"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3DD3D9B9"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0354638E"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577BEDCA"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2580" w:type="dxa"/>
            <w:tcMar>
              <w:top w:w="28" w:type="dxa"/>
              <w:left w:w="28" w:type="dxa"/>
              <w:bottom w:w="28" w:type="dxa"/>
              <w:right w:w="28" w:type="dxa"/>
            </w:tcMar>
          </w:tcPr>
          <w:p w14:paraId="485E48DC"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ա) տեղեկագրքի (դասակարգչի) նույնականացուցիչը</w:t>
            </w:r>
          </w:p>
          <w:p w14:paraId="641DEEAB"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(code​List​Id ատրիբուտ)</w:t>
            </w:r>
          </w:p>
        </w:tc>
        <w:tc>
          <w:tcPr>
            <w:tcW w:w="2666" w:type="dxa"/>
            <w:tcMar>
              <w:top w:w="28" w:type="dxa"/>
              <w:left w:w="28" w:type="dxa"/>
              <w:bottom w:w="28" w:type="dxa"/>
              <w:right w:w="28" w:type="dxa"/>
            </w:tcMar>
          </w:tcPr>
          <w:p w14:paraId="6B5A12A6"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տեղեկագրքի (դասակարգչի) նշագիրը, որին համապատասխան</w:t>
            </w:r>
            <w:r w:rsidR="00B2108D" w:rsidRPr="00422CC2">
              <w:rPr>
                <w:rFonts w:ascii="Sylfaen" w:hAnsi="Sylfaen"/>
                <w:sz w:val="20"/>
              </w:rPr>
              <w:t>,</w:t>
            </w:r>
            <w:r w:rsidRPr="00422CC2">
              <w:rPr>
                <w:rFonts w:ascii="Sylfaen" w:hAnsi="Sylfaen"/>
                <w:sz w:val="20"/>
              </w:rPr>
              <w:t xml:space="preserve"> նշված է ծածկագիրը</w:t>
            </w:r>
          </w:p>
        </w:tc>
        <w:tc>
          <w:tcPr>
            <w:tcW w:w="1979" w:type="dxa"/>
            <w:tcMar>
              <w:top w:w="28" w:type="dxa"/>
              <w:left w:w="28" w:type="dxa"/>
              <w:bottom w:w="28" w:type="dxa"/>
              <w:right w:w="28" w:type="dxa"/>
            </w:tcMar>
          </w:tcPr>
          <w:p w14:paraId="798A6628"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w:t>
            </w:r>
          </w:p>
        </w:tc>
        <w:tc>
          <w:tcPr>
            <w:tcW w:w="3293" w:type="dxa"/>
            <w:tcMar>
              <w:top w:w="28" w:type="dxa"/>
              <w:left w:w="28" w:type="dxa"/>
              <w:bottom w:w="28" w:type="dxa"/>
              <w:right w:w="28" w:type="dxa"/>
            </w:tcMar>
          </w:tcPr>
          <w:p w14:paraId="4D7E1679"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csdo:‌Reference‌Data‌Id‌Type (M.SDT.00091)</w:t>
            </w:r>
          </w:p>
          <w:p w14:paraId="7931093A"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693BFE23"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3D917F86"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20</w:t>
            </w:r>
          </w:p>
        </w:tc>
        <w:tc>
          <w:tcPr>
            <w:tcW w:w="681" w:type="dxa"/>
            <w:tcMar>
              <w:top w:w="28" w:type="dxa"/>
              <w:left w:w="28" w:type="dxa"/>
              <w:bottom w:w="28" w:type="dxa"/>
              <w:right w:w="28" w:type="dxa"/>
            </w:tcMar>
          </w:tcPr>
          <w:p w14:paraId="11D6065C" w14:textId="77777777" w:rsidR="00730194" w:rsidRPr="00422CC2" w:rsidRDefault="00730194" w:rsidP="00422CC2">
            <w:pPr>
              <w:pStyle w:val="affffa"/>
              <w:widowControl w:val="0"/>
              <w:tabs>
                <w:tab w:val="left" w:pos="1134"/>
              </w:tabs>
              <w:spacing w:after="120"/>
              <w:jc w:val="center"/>
              <w:rPr>
                <w:rFonts w:ascii="Sylfaen" w:hAnsi="Sylfaen" w:cs="Times New Roman"/>
                <w:sz w:val="20"/>
              </w:rPr>
            </w:pPr>
            <w:r w:rsidRPr="00422CC2">
              <w:rPr>
                <w:rFonts w:ascii="Sylfaen" w:hAnsi="Sylfaen"/>
                <w:sz w:val="20"/>
              </w:rPr>
              <w:t>1</w:t>
            </w:r>
          </w:p>
        </w:tc>
        <w:tc>
          <w:tcPr>
            <w:tcW w:w="3119" w:type="dxa"/>
            <w:tcMar>
              <w:top w:w="28" w:type="dxa"/>
              <w:left w:w="28" w:type="dxa"/>
              <w:bottom w:w="28" w:type="dxa"/>
              <w:right w:w="28" w:type="dxa"/>
            </w:tcMar>
          </w:tcPr>
          <w:p w14:paraId="5ABEA042"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r w:rsidRPr="00422CC2">
              <w:rPr>
                <w:rFonts w:ascii="Sylfaen" w:hAnsi="Sylfaen"/>
                <w:sz w:val="20"/>
              </w:rPr>
              <w:t>ատրիբուտը պետք է պարունակի «2021» արժեքը</w:t>
            </w:r>
          </w:p>
        </w:tc>
      </w:tr>
      <w:tr w:rsidR="00730194" w:rsidRPr="00422CC2" w14:paraId="49449D0D" w14:textId="77777777" w:rsidTr="003E7CDA">
        <w:tc>
          <w:tcPr>
            <w:tcW w:w="199" w:type="dxa"/>
            <w:tcBorders>
              <w:top w:val="nil"/>
              <w:left w:val="nil"/>
              <w:bottom w:val="nil"/>
              <w:right w:val="nil"/>
            </w:tcBorders>
            <w:tcMar>
              <w:top w:w="28" w:type="dxa"/>
              <w:left w:w="28" w:type="dxa"/>
              <w:bottom w:w="28" w:type="dxa"/>
              <w:right w:w="28" w:type="dxa"/>
            </w:tcMar>
          </w:tcPr>
          <w:p w14:paraId="2E3FCCFD"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60A7C54C"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1F48E814"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4AFBF738"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2778" w:type="dxa"/>
            <w:gridSpan w:val="2"/>
            <w:tcMar>
              <w:top w:w="28" w:type="dxa"/>
              <w:left w:w="28" w:type="dxa"/>
              <w:bottom w:w="28" w:type="dxa"/>
              <w:right w:w="28" w:type="dxa"/>
            </w:tcMar>
          </w:tcPr>
          <w:p w14:paraId="3F4802C6"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*.10.3. Տարածքի ծածկագիրը</w:t>
            </w:r>
          </w:p>
          <w:p w14:paraId="489F4131"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(csdo:‌Territory‌Code)</w:t>
            </w:r>
          </w:p>
        </w:tc>
        <w:tc>
          <w:tcPr>
            <w:tcW w:w="2666" w:type="dxa"/>
            <w:tcMar>
              <w:top w:w="28" w:type="dxa"/>
              <w:left w:w="28" w:type="dxa"/>
              <w:bottom w:w="28" w:type="dxa"/>
              <w:right w:w="28" w:type="dxa"/>
            </w:tcMar>
          </w:tcPr>
          <w:p w14:paraId="2094D7C9"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վարչատարածքային բաժանման միավորի ծածկագիրը</w:t>
            </w:r>
          </w:p>
        </w:tc>
        <w:tc>
          <w:tcPr>
            <w:tcW w:w="1979" w:type="dxa"/>
            <w:tcMar>
              <w:top w:w="28" w:type="dxa"/>
              <w:left w:w="28" w:type="dxa"/>
              <w:bottom w:w="28" w:type="dxa"/>
              <w:right w:w="28" w:type="dxa"/>
            </w:tcMar>
          </w:tcPr>
          <w:p w14:paraId="0926EB7A"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M.SDE.00031</w:t>
            </w:r>
          </w:p>
        </w:tc>
        <w:tc>
          <w:tcPr>
            <w:tcW w:w="3293" w:type="dxa"/>
            <w:tcMar>
              <w:top w:w="28" w:type="dxa"/>
              <w:left w:w="28" w:type="dxa"/>
              <w:bottom w:w="28" w:type="dxa"/>
              <w:right w:w="28" w:type="dxa"/>
            </w:tcMar>
          </w:tcPr>
          <w:p w14:paraId="3524564D"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csdo:‌Territory‌Code‌Type (M.SDT.00031)</w:t>
            </w:r>
          </w:p>
          <w:p w14:paraId="4E0F9D8A"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481BA19B"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6713956B"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17</w:t>
            </w:r>
          </w:p>
        </w:tc>
        <w:tc>
          <w:tcPr>
            <w:tcW w:w="681" w:type="dxa"/>
            <w:tcMar>
              <w:top w:w="28" w:type="dxa"/>
              <w:left w:w="28" w:type="dxa"/>
              <w:bottom w:w="28" w:type="dxa"/>
              <w:right w:w="28" w:type="dxa"/>
            </w:tcMar>
          </w:tcPr>
          <w:p w14:paraId="7558091A" w14:textId="77777777" w:rsidR="00730194" w:rsidRPr="00422CC2" w:rsidRDefault="00730194" w:rsidP="00422CC2">
            <w:pPr>
              <w:pStyle w:val="affffa"/>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4D62257A"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r w:rsidRPr="00422CC2">
              <w:rPr>
                <w:rFonts w:ascii="Sylfaen" w:hAnsi="Sylfaen"/>
                <w:sz w:val="20"/>
              </w:rPr>
              <w:t>վավերապայմանը չի լրացվում</w:t>
            </w:r>
          </w:p>
        </w:tc>
      </w:tr>
      <w:tr w:rsidR="00730194" w:rsidRPr="00422CC2" w14:paraId="72C2CC17" w14:textId="77777777" w:rsidTr="003E7CDA">
        <w:tc>
          <w:tcPr>
            <w:tcW w:w="199" w:type="dxa"/>
            <w:tcBorders>
              <w:top w:val="nil"/>
              <w:left w:val="nil"/>
              <w:bottom w:val="nil"/>
              <w:right w:val="nil"/>
            </w:tcBorders>
            <w:tcMar>
              <w:top w:w="28" w:type="dxa"/>
              <w:left w:w="28" w:type="dxa"/>
              <w:bottom w:w="28" w:type="dxa"/>
              <w:right w:w="28" w:type="dxa"/>
            </w:tcMar>
          </w:tcPr>
          <w:p w14:paraId="6849CC7E"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7236F6A1"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41A07E2B"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4514FEE1"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2778" w:type="dxa"/>
            <w:gridSpan w:val="2"/>
            <w:tcMar>
              <w:top w:w="28" w:type="dxa"/>
              <w:left w:w="28" w:type="dxa"/>
              <w:bottom w:w="28" w:type="dxa"/>
              <w:right w:w="28" w:type="dxa"/>
            </w:tcMar>
          </w:tcPr>
          <w:p w14:paraId="5182CD9C"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*.10.4. Տարածաշրջանը</w:t>
            </w:r>
          </w:p>
          <w:p w14:paraId="2216CBA4"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(csdo:‌Region‌Name)</w:t>
            </w:r>
          </w:p>
        </w:tc>
        <w:tc>
          <w:tcPr>
            <w:tcW w:w="2666" w:type="dxa"/>
            <w:tcMar>
              <w:top w:w="28" w:type="dxa"/>
              <w:left w:w="28" w:type="dxa"/>
              <w:bottom w:w="28" w:type="dxa"/>
              <w:right w:w="28" w:type="dxa"/>
            </w:tcMar>
          </w:tcPr>
          <w:p w14:paraId="5F8F109E"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առաջին մակարդակի վարչատարածքային բաժանման միավորի անվանումը</w:t>
            </w:r>
          </w:p>
        </w:tc>
        <w:tc>
          <w:tcPr>
            <w:tcW w:w="1979" w:type="dxa"/>
            <w:tcMar>
              <w:top w:w="28" w:type="dxa"/>
              <w:left w:w="28" w:type="dxa"/>
              <w:bottom w:w="28" w:type="dxa"/>
              <w:right w:w="28" w:type="dxa"/>
            </w:tcMar>
          </w:tcPr>
          <w:p w14:paraId="0E7D6687"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M.SDE.00007</w:t>
            </w:r>
          </w:p>
        </w:tc>
        <w:tc>
          <w:tcPr>
            <w:tcW w:w="3293" w:type="dxa"/>
            <w:tcMar>
              <w:top w:w="28" w:type="dxa"/>
              <w:left w:w="28" w:type="dxa"/>
              <w:bottom w:w="28" w:type="dxa"/>
              <w:right w:w="28" w:type="dxa"/>
            </w:tcMar>
          </w:tcPr>
          <w:p w14:paraId="7BD2F672"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csdo:‌Name120‌Type (M.SDT.00055)</w:t>
            </w:r>
          </w:p>
          <w:p w14:paraId="67457676"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6EDE813A"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691091A4"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120</w:t>
            </w:r>
          </w:p>
        </w:tc>
        <w:tc>
          <w:tcPr>
            <w:tcW w:w="681" w:type="dxa"/>
            <w:tcMar>
              <w:top w:w="28" w:type="dxa"/>
              <w:left w:w="28" w:type="dxa"/>
              <w:bottom w:w="28" w:type="dxa"/>
              <w:right w:w="28" w:type="dxa"/>
            </w:tcMar>
          </w:tcPr>
          <w:p w14:paraId="3BB03F48" w14:textId="77777777" w:rsidR="00730194" w:rsidRPr="00422CC2" w:rsidRDefault="00730194" w:rsidP="00422CC2">
            <w:pPr>
              <w:pStyle w:val="affffa"/>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73788CE9"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p>
        </w:tc>
      </w:tr>
      <w:tr w:rsidR="00730194" w:rsidRPr="00422CC2" w14:paraId="3281FACC" w14:textId="77777777" w:rsidTr="003E7CDA">
        <w:tc>
          <w:tcPr>
            <w:tcW w:w="199" w:type="dxa"/>
            <w:tcBorders>
              <w:top w:val="nil"/>
              <w:left w:val="nil"/>
              <w:bottom w:val="nil"/>
              <w:right w:val="nil"/>
            </w:tcBorders>
            <w:tcMar>
              <w:top w:w="28" w:type="dxa"/>
              <w:left w:w="28" w:type="dxa"/>
              <w:bottom w:w="28" w:type="dxa"/>
              <w:right w:w="28" w:type="dxa"/>
            </w:tcMar>
          </w:tcPr>
          <w:p w14:paraId="361C7B87"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7DBBB68B"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2556DDCC"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108792C9"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2778" w:type="dxa"/>
            <w:gridSpan w:val="2"/>
            <w:tcMar>
              <w:top w:w="28" w:type="dxa"/>
              <w:left w:w="28" w:type="dxa"/>
              <w:bottom w:w="28" w:type="dxa"/>
              <w:right w:w="28" w:type="dxa"/>
            </w:tcMar>
          </w:tcPr>
          <w:p w14:paraId="3C16DAEC"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*.10.5. Շրջանը</w:t>
            </w:r>
          </w:p>
          <w:p w14:paraId="53D96886"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(csdo:‌District‌Name)</w:t>
            </w:r>
          </w:p>
        </w:tc>
        <w:tc>
          <w:tcPr>
            <w:tcW w:w="2666" w:type="dxa"/>
            <w:tcMar>
              <w:top w:w="28" w:type="dxa"/>
              <w:left w:w="28" w:type="dxa"/>
              <w:bottom w:w="28" w:type="dxa"/>
              <w:right w:w="28" w:type="dxa"/>
            </w:tcMar>
          </w:tcPr>
          <w:p w14:paraId="568BBFE2"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երկրորդ մակարդակի վարչատարածքային բաժանման միավորի անվանումը</w:t>
            </w:r>
          </w:p>
        </w:tc>
        <w:tc>
          <w:tcPr>
            <w:tcW w:w="1979" w:type="dxa"/>
            <w:tcMar>
              <w:top w:w="28" w:type="dxa"/>
              <w:left w:w="28" w:type="dxa"/>
              <w:bottom w:w="28" w:type="dxa"/>
              <w:right w:w="28" w:type="dxa"/>
            </w:tcMar>
          </w:tcPr>
          <w:p w14:paraId="4A4D2DD2"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M.SDE.00008</w:t>
            </w:r>
          </w:p>
        </w:tc>
        <w:tc>
          <w:tcPr>
            <w:tcW w:w="3293" w:type="dxa"/>
            <w:tcMar>
              <w:top w:w="28" w:type="dxa"/>
              <w:left w:w="28" w:type="dxa"/>
              <w:bottom w:w="28" w:type="dxa"/>
              <w:right w:w="28" w:type="dxa"/>
            </w:tcMar>
          </w:tcPr>
          <w:p w14:paraId="0DE3C0A3"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csdo:‌Name120‌Type (M.SDT.00055)</w:t>
            </w:r>
          </w:p>
          <w:p w14:paraId="7561DD8A"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467CFD67"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44124570"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120</w:t>
            </w:r>
          </w:p>
        </w:tc>
        <w:tc>
          <w:tcPr>
            <w:tcW w:w="681" w:type="dxa"/>
            <w:tcMar>
              <w:top w:w="28" w:type="dxa"/>
              <w:left w:w="28" w:type="dxa"/>
              <w:bottom w:w="28" w:type="dxa"/>
              <w:right w:w="28" w:type="dxa"/>
            </w:tcMar>
          </w:tcPr>
          <w:p w14:paraId="0BFEBE8B" w14:textId="77777777" w:rsidR="00730194" w:rsidRPr="00422CC2" w:rsidRDefault="00730194" w:rsidP="00422CC2">
            <w:pPr>
              <w:pStyle w:val="affffa"/>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46E0A0B4"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p>
        </w:tc>
      </w:tr>
      <w:tr w:rsidR="00730194" w:rsidRPr="00422CC2" w14:paraId="7D5F4BC1" w14:textId="77777777" w:rsidTr="003E7CDA">
        <w:tc>
          <w:tcPr>
            <w:tcW w:w="199" w:type="dxa"/>
            <w:tcBorders>
              <w:top w:val="nil"/>
              <w:left w:val="nil"/>
              <w:bottom w:val="nil"/>
              <w:right w:val="nil"/>
            </w:tcBorders>
            <w:tcMar>
              <w:top w:w="28" w:type="dxa"/>
              <w:left w:w="28" w:type="dxa"/>
              <w:bottom w:w="28" w:type="dxa"/>
              <w:right w:w="28" w:type="dxa"/>
            </w:tcMar>
          </w:tcPr>
          <w:p w14:paraId="3F7F430B"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103BDC29"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6379B83B"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4F9D9722"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2778" w:type="dxa"/>
            <w:gridSpan w:val="2"/>
            <w:tcMar>
              <w:top w:w="28" w:type="dxa"/>
              <w:left w:w="28" w:type="dxa"/>
              <w:bottom w:w="28" w:type="dxa"/>
              <w:right w:w="28" w:type="dxa"/>
            </w:tcMar>
          </w:tcPr>
          <w:p w14:paraId="6BBBDC2D"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*.10.6. Քաղաքը</w:t>
            </w:r>
          </w:p>
          <w:p w14:paraId="20FA889C"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sz w:val="20"/>
              </w:rPr>
              <w:t>City</w:t>
            </w:r>
            <w:r w:rsidRPr="00422CC2">
              <w:rPr>
                <w:rFonts w:cs="Times New Roman"/>
                <w:sz w:val="20"/>
              </w:rPr>
              <w:t>‌</w:t>
            </w:r>
            <w:r w:rsidRPr="00422CC2">
              <w:rPr>
                <w:rFonts w:ascii="Sylfaen" w:hAnsi="Sylfaen"/>
                <w:sz w:val="20"/>
              </w:rPr>
              <w:t>Name)</w:t>
            </w:r>
          </w:p>
        </w:tc>
        <w:tc>
          <w:tcPr>
            <w:tcW w:w="2666" w:type="dxa"/>
            <w:tcMar>
              <w:top w:w="28" w:type="dxa"/>
              <w:left w:w="28" w:type="dxa"/>
              <w:bottom w:w="28" w:type="dxa"/>
              <w:right w:w="28" w:type="dxa"/>
            </w:tcMar>
          </w:tcPr>
          <w:p w14:paraId="46578FA1"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քաղաքի անվանումը</w:t>
            </w:r>
          </w:p>
        </w:tc>
        <w:tc>
          <w:tcPr>
            <w:tcW w:w="1979" w:type="dxa"/>
            <w:tcMar>
              <w:top w:w="28" w:type="dxa"/>
              <w:left w:w="28" w:type="dxa"/>
              <w:bottom w:w="28" w:type="dxa"/>
              <w:right w:w="28" w:type="dxa"/>
            </w:tcMar>
          </w:tcPr>
          <w:p w14:paraId="282DEDDB"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M.SDE.00009</w:t>
            </w:r>
          </w:p>
        </w:tc>
        <w:tc>
          <w:tcPr>
            <w:tcW w:w="3293" w:type="dxa"/>
            <w:tcMar>
              <w:top w:w="28" w:type="dxa"/>
              <w:left w:w="28" w:type="dxa"/>
              <w:bottom w:w="28" w:type="dxa"/>
              <w:right w:w="28" w:type="dxa"/>
            </w:tcMar>
          </w:tcPr>
          <w:p w14:paraId="050AA049"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Name120</w:t>
            </w:r>
            <w:r w:rsidRPr="00422CC2">
              <w:rPr>
                <w:rFonts w:cs="Times New Roman"/>
                <w:sz w:val="20"/>
              </w:rPr>
              <w:t>‌</w:t>
            </w:r>
            <w:r w:rsidRPr="00422CC2">
              <w:rPr>
                <w:rFonts w:ascii="Sylfaen" w:hAnsi="Sylfaen" w:cs="Sylfaen"/>
                <w:sz w:val="20"/>
              </w:rPr>
              <w:t>Type (M.SDT.00055)</w:t>
            </w:r>
          </w:p>
          <w:p w14:paraId="03B3CD11"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23CEAFAA"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4B35BFDC"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120</w:t>
            </w:r>
          </w:p>
        </w:tc>
        <w:tc>
          <w:tcPr>
            <w:tcW w:w="681" w:type="dxa"/>
            <w:tcMar>
              <w:top w:w="28" w:type="dxa"/>
              <w:left w:w="28" w:type="dxa"/>
              <w:bottom w:w="28" w:type="dxa"/>
              <w:right w:w="28" w:type="dxa"/>
            </w:tcMar>
          </w:tcPr>
          <w:p w14:paraId="680E301D" w14:textId="77777777" w:rsidR="00730194" w:rsidRPr="00422CC2" w:rsidRDefault="00730194" w:rsidP="00422CC2">
            <w:pPr>
              <w:pStyle w:val="affffa"/>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0358B689"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p>
        </w:tc>
      </w:tr>
      <w:tr w:rsidR="00730194" w:rsidRPr="00422CC2" w14:paraId="5E2373CE" w14:textId="77777777" w:rsidTr="003E7CDA">
        <w:tc>
          <w:tcPr>
            <w:tcW w:w="199" w:type="dxa"/>
            <w:tcBorders>
              <w:top w:val="nil"/>
              <w:left w:val="nil"/>
              <w:bottom w:val="nil"/>
              <w:right w:val="nil"/>
            </w:tcBorders>
            <w:tcMar>
              <w:top w:w="28" w:type="dxa"/>
              <w:left w:w="28" w:type="dxa"/>
              <w:bottom w:w="28" w:type="dxa"/>
              <w:right w:w="28" w:type="dxa"/>
            </w:tcMar>
          </w:tcPr>
          <w:p w14:paraId="4BEA2ED6"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7213AE2B"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780D8D12"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3AE9E9A5"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2778" w:type="dxa"/>
            <w:gridSpan w:val="2"/>
            <w:tcMar>
              <w:top w:w="28" w:type="dxa"/>
              <w:left w:w="28" w:type="dxa"/>
              <w:bottom w:w="28" w:type="dxa"/>
              <w:right w:w="28" w:type="dxa"/>
            </w:tcMar>
          </w:tcPr>
          <w:p w14:paraId="3AB52D64"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*.10.7. Բնակավայրը</w:t>
            </w:r>
          </w:p>
          <w:p w14:paraId="539B35FC"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Settlement</w:t>
            </w:r>
            <w:r w:rsidRPr="00422CC2">
              <w:rPr>
                <w:rFonts w:cs="Times New Roman"/>
                <w:sz w:val="20"/>
              </w:rPr>
              <w:t>‌</w:t>
            </w:r>
            <w:r w:rsidRPr="00422CC2">
              <w:rPr>
                <w:rFonts w:ascii="Sylfaen" w:hAnsi="Sylfaen" w:cs="Sylfaen"/>
                <w:sz w:val="20"/>
              </w:rPr>
              <w:t>Name)</w:t>
            </w:r>
          </w:p>
        </w:tc>
        <w:tc>
          <w:tcPr>
            <w:tcW w:w="2666" w:type="dxa"/>
            <w:tcMar>
              <w:top w:w="28" w:type="dxa"/>
              <w:left w:w="28" w:type="dxa"/>
              <w:bottom w:w="28" w:type="dxa"/>
              <w:right w:w="28" w:type="dxa"/>
            </w:tcMar>
          </w:tcPr>
          <w:p w14:paraId="0472EA87"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բնակավայրի անվանումը</w:t>
            </w:r>
          </w:p>
        </w:tc>
        <w:tc>
          <w:tcPr>
            <w:tcW w:w="1979" w:type="dxa"/>
            <w:tcMar>
              <w:top w:w="28" w:type="dxa"/>
              <w:left w:w="28" w:type="dxa"/>
              <w:bottom w:w="28" w:type="dxa"/>
              <w:right w:w="28" w:type="dxa"/>
            </w:tcMar>
          </w:tcPr>
          <w:p w14:paraId="479BF8B0"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M.SDE.00057</w:t>
            </w:r>
          </w:p>
        </w:tc>
        <w:tc>
          <w:tcPr>
            <w:tcW w:w="3293" w:type="dxa"/>
            <w:tcMar>
              <w:top w:w="28" w:type="dxa"/>
              <w:left w:w="28" w:type="dxa"/>
              <w:bottom w:w="28" w:type="dxa"/>
              <w:right w:w="28" w:type="dxa"/>
            </w:tcMar>
          </w:tcPr>
          <w:p w14:paraId="45A041E4"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Name120</w:t>
            </w:r>
            <w:r w:rsidRPr="00422CC2">
              <w:rPr>
                <w:rFonts w:cs="Times New Roman"/>
                <w:sz w:val="20"/>
              </w:rPr>
              <w:t>‌</w:t>
            </w:r>
            <w:r w:rsidRPr="00422CC2">
              <w:rPr>
                <w:rFonts w:ascii="Sylfaen" w:hAnsi="Sylfaen" w:cs="Sylfaen"/>
                <w:sz w:val="20"/>
              </w:rPr>
              <w:t>Type (M.SDT.00055)</w:t>
            </w:r>
          </w:p>
          <w:p w14:paraId="300CAC62"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713DFC4C"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7204E17F"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120</w:t>
            </w:r>
          </w:p>
        </w:tc>
        <w:tc>
          <w:tcPr>
            <w:tcW w:w="681" w:type="dxa"/>
            <w:tcMar>
              <w:top w:w="28" w:type="dxa"/>
              <w:left w:w="28" w:type="dxa"/>
              <w:bottom w:w="28" w:type="dxa"/>
              <w:right w:w="28" w:type="dxa"/>
            </w:tcMar>
          </w:tcPr>
          <w:p w14:paraId="404BC8F0" w14:textId="77777777" w:rsidR="00730194" w:rsidRPr="00422CC2" w:rsidRDefault="00730194" w:rsidP="00422CC2">
            <w:pPr>
              <w:pStyle w:val="affffa"/>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36686625"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r w:rsidRPr="00422CC2">
              <w:rPr>
                <w:rFonts w:ascii="Sylfaen" w:hAnsi="Sylfaen"/>
                <w:sz w:val="20"/>
              </w:rPr>
              <w:t>վավերապայմանը լրացնելիս այն պետք է պարունակի «Քաղաքը (csdo:CityName)» վավերապայմանի արժեքից տարբերվող բնակավայրի անվանումը</w:t>
            </w:r>
          </w:p>
        </w:tc>
      </w:tr>
      <w:tr w:rsidR="00730194" w:rsidRPr="00422CC2" w14:paraId="2BAE0B3C" w14:textId="77777777" w:rsidTr="003E7CDA">
        <w:tc>
          <w:tcPr>
            <w:tcW w:w="199" w:type="dxa"/>
            <w:tcBorders>
              <w:top w:val="nil"/>
              <w:left w:val="nil"/>
              <w:bottom w:val="nil"/>
              <w:right w:val="nil"/>
            </w:tcBorders>
            <w:tcMar>
              <w:top w:w="28" w:type="dxa"/>
              <w:left w:w="28" w:type="dxa"/>
              <w:bottom w:w="28" w:type="dxa"/>
              <w:right w:w="28" w:type="dxa"/>
            </w:tcMar>
          </w:tcPr>
          <w:p w14:paraId="111E81ED"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5A6B1DA3"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5A5CED6D"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3A0D4810"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2778" w:type="dxa"/>
            <w:gridSpan w:val="2"/>
            <w:tcMar>
              <w:top w:w="28" w:type="dxa"/>
              <w:left w:w="28" w:type="dxa"/>
              <w:bottom w:w="28" w:type="dxa"/>
              <w:right w:w="28" w:type="dxa"/>
            </w:tcMar>
          </w:tcPr>
          <w:p w14:paraId="2A926302"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*.10.8. Փողոցը</w:t>
            </w:r>
          </w:p>
          <w:p w14:paraId="4CED0B5C"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Street</w:t>
            </w:r>
            <w:r w:rsidRPr="00422CC2">
              <w:rPr>
                <w:rFonts w:cs="Times New Roman"/>
                <w:sz w:val="20"/>
              </w:rPr>
              <w:t>‌</w:t>
            </w:r>
            <w:r w:rsidRPr="00422CC2">
              <w:rPr>
                <w:rFonts w:ascii="Sylfaen" w:hAnsi="Sylfaen" w:cs="Sylfaen"/>
                <w:sz w:val="20"/>
              </w:rPr>
              <w:t>Name)</w:t>
            </w:r>
          </w:p>
        </w:tc>
        <w:tc>
          <w:tcPr>
            <w:tcW w:w="2666" w:type="dxa"/>
            <w:tcMar>
              <w:top w:w="28" w:type="dxa"/>
              <w:left w:w="28" w:type="dxa"/>
              <w:bottom w:w="28" w:type="dxa"/>
              <w:right w:w="28" w:type="dxa"/>
            </w:tcMar>
          </w:tcPr>
          <w:p w14:paraId="3CD994C6"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քաղաքային ենթակառուցվածքի փողոցաճանապարհային ցանցի տարրի անվանումը</w:t>
            </w:r>
          </w:p>
        </w:tc>
        <w:tc>
          <w:tcPr>
            <w:tcW w:w="1979" w:type="dxa"/>
            <w:tcMar>
              <w:top w:w="28" w:type="dxa"/>
              <w:left w:w="28" w:type="dxa"/>
              <w:bottom w:w="28" w:type="dxa"/>
              <w:right w:w="28" w:type="dxa"/>
            </w:tcMar>
          </w:tcPr>
          <w:p w14:paraId="022D4D4B"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M.SDE.00010</w:t>
            </w:r>
          </w:p>
        </w:tc>
        <w:tc>
          <w:tcPr>
            <w:tcW w:w="3293" w:type="dxa"/>
            <w:tcMar>
              <w:top w:w="28" w:type="dxa"/>
              <w:left w:w="28" w:type="dxa"/>
              <w:bottom w:w="28" w:type="dxa"/>
              <w:right w:w="28" w:type="dxa"/>
            </w:tcMar>
          </w:tcPr>
          <w:p w14:paraId="1EFAF62A"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Name120</w:t>
            </w:r>
            <w:r w:rsidRPr="00422CC2">
              <w:rPr>
                <w:rFonts w:cs="Times New Roman"/>
                <w:sz w:val="20"/>
              </w:rPr>
              <w:t>‌</w:t>
            </w:r>
            <w:r w:rsidRPr="00422CC2">
              <w:rPr>
                <w:rFonts w:ascii="Sylfaen" w:hAnsi="Sylfaen" w:cs="Sylfaen"/>
                <w:sz w:val="20"/>
              </w:rPr>
              <w:t>Type (M.SDT.00055)</w:t>
            </w:r>
          </w:p>
          <w:p w14:paraId="1CC25A6A"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671364FB"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6E15CE2B"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120</w:t>
            </w:r>
          </w:p>
        </w:tc>
        <w:tc>
          <w:tcPr>
            <w:tcW w:w="681" w:type="dxa"/>
            <w:tcMar>
              <w:top w:w="28" w:type="dxa"/>
              <w:left w:w="28" w:type="dxa"/>
              <w:bottom w:w="28" w:type="dxa"/>
              <w:right w:w="28" w:type="dxa"/>
            </w:tcMar>
          </w:tcPr>
          <w:p w14:paraId="5593316B" w14:textId="77777777" w:rsidR="00730194" w:rsidRPr="00422CC2" w:rsidRDefault="00730194" w:rsidP="00422CC2">
            <w:pPr>
              <w:pStyle w:val="affffa"/>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0ADBC1FF"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p>
        </w:tc>
      </w:tr>
      <w:tr w:rsidR="00730194" w:rsidRPr="00422CC2" w14:paraId="2A1ED942" w14:textId="77777777" w:rsidTr="003E7CDA">
        <w:tc>
          <w:tcPr>
            <w:tcW w:w="199" w:type="dxa"/>
            <w:tcBorders>
              <w:top w:val="nil"/>
              <w:left w:val="nil"/>
              <w:bottom w:val="nil"/>
              <w:right w:val="nil"/>
            </w:tcBorders>
            <w:tcMar>
              <w:top w:w="28" w:type="dxa"/>
              <w:left w:w="28" w:type="dxa"/>
              <w:bottom w:w="28" w:type="dxa"/>
              <w:right w:w="28" w:type="dxa"/>
            </w:tcMar>
          </w:tcPr>
          <w:p w14:paraId="4EF1CE18"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2D7C4BA2"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146E4252"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64F30DAB"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2778" w:type="dxa"/>
            <w:gridSpan w:val="2"/>
            <w:tcMar>
              <w:top w:w="28" w:type="dxa"/>
              <w:left w:w="28" w:type="dxa"/>
              <w:bottom w:w="28" w:type="dxa"/>
              <w:right w:w="28" w:type="dxa"/>
            </w:tcMar>
          </w:tcPr>
          <w:p w14:paraId="5B6036B5"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*.10.9. Շենքի համարը</w:t>
            </w:r>
          </w:p>
          <w:p w14:paraId="151F9293"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Building</w:t>
            </w:r>
            <w:r w:rsidRPr="00422CC2">
              <w:rPr>
                <w:rFonts w:cs="Times New Roman"/>
                <w:sz w:val="20"/>
              </w:rPr>
              <w:t>‌</w:t>
            </w:r>
            <w:r w:rsidRPr="00422CC2">
              <w:rPr>
                <w:rFonts w:ascii="Sylfaen" w:hAnsi="Sylfaen" w:cs="Sylfaen"/>
                <w:sz w:val="20"/>
              </w:rPr>
              <w:t>Number</w:t>
            </w:r>
            <w:r w:rsidRPr="00422CC2">
              <w:rPr>
                <w:rFonts w:cs="Times New Roman"/>
                <w:sz w:val="20"/>
              </w:rPr>
              <w:t>‌</w:t>
            </w:r>
            <w:r w:rsidRPr="00422CC2">
              <w:rPr>
                <w:rFonts w:ascii="Sylfaen" w:hAnsi="Sylfaen" w:cs="Sylfaen"/>
                <w:sz w:val="20"/>
              </w:rPr>
              <w:t>Id)</w:t>
            </w:r>
          </w:p>
        </w:tc>
        <w:tc>
          <w:tcPr>
            <w:tcW w:w="2666" w:type="dxa"/>
            <w:tcMar>
              <w:top w:w="28" w:type="dxa"/>
              <w:left w:w="28" w:type="dxa"/>
              <w:bottom w:w="28" w:type="dxa"/>
              <w:right w:w="28" w:type="dxa"/>
            </w:tcMar>
          </w:tcPr>
          <w:p w14:paraId="7746DC8D"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շենքի, մասնաշենքի, շինության նշագիրը</w:t>
            </w:r>
          </w:p>
        </w:tc>
        <w:tc>
          <w:tcPr>
            <w:tcW w:w="1979" w:type="dxa"/>
            <w:tcMar>
              <w:top w:w="28" w:type="dxa"/>
              <w:left w:w="28" w:type="dxa"/>
              <w:bottom w:w="28" w:type="dxa"/>
              <w:right w:w="28" w:type="dxa"/>
            </w:tcMar>
          </w:tcPr>
          <w:p w14:paraId="7488148A"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M.SDE.00011</w:t>
            </w:r>
          </w:p>
        </w:tc>
        <w:tc>
          <w:tcPr>
            <w:tcW w:w="3293" w:type="dxa"/>
            <w:tcMar>
              <w:top w:w="28" w:type="dxa"/>
              <w:left w:w="28" w:type="dxa"/>
              <w:bottom w:w="28" w:type="dxa"/>
              <w:right w:w="28" w:type="dxa"/>
            </w:tcMar>
          </w:tcPr>
          <w:p w14:paraId="2388F423"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Id50</w:t>
            </w:r>
            <w:r w:rsidRPr="00422CC2">
              <w:rPr>
                <w:rFonts w:cs="Times New Roman"/>
                <w:sz w:val="20"/>
              </w:rPr>
              <w:t>‌</w:t>
            </w:r>
            <w:r w:rsidRPr="00422CC2">
              <w:rPr>
                <w:rFonts w:ascii="Sylfaen" w:hAnsi="Sylfaen" w:cs="Sylfaen"/>
                <w:sz w:val="20"/>
              </w:rPr>
              <w:t>Type (M.SDT.00093)</w:t>
            </w:r>
          </w:p>
          <w:p w14:paraId="580A9BE2"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2A0B1DA5"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077D160A"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50</w:t>
            </w:r>
          </w:p>
        </w:tc>
        <w:tc>
          <w:tcPr>
            <w:tcW w:w="681" w:type="dxa"/>
            <w:tcMar>
              <w:top w:w="28" w:type="dxa"/>
              <w:left w:w="28" w:type="dxa"/>
              <w:bottom w:w="28" w:type="dxa"/>
              <w:right w:w="28" w:type="dxa"/>
            </w:tcMar>
          </w:tcPr>
          <w:p w14:paraId="64C341F7" w14:textId="77777777" w:rsidR="00730194" w:rsidRPr="00422CC2" w:rsidRDefault="00730194" w:rsidP="00422CC2">
            <w:pPr>
              <w:pStyle w:val="affffa"/>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31C693BF"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p>
        </w:tc>
      </w:tr>
      <w:tr w:rsidR="00730194" w:rsidRPr="00422CC2" w14:paraId="28A99337" w14:textId="77777777" w:rsidTr="003E7CDA">
        <w:tc>
          <w:tcPr>
            <w:tcW w:w="199" w:type="dxa"/>
            <w:tcBorders>
              <w:top w:val="nil"/>
              <w:left w:val="nil"/>
              <w:bottom w:val="nil"/>
              <w:right w:val="nil"/>
            </w:tcBorders>
            <w:tcMar>
              <w:top w:w="28" w:type="dxa"/>
              <w:left w:w="28" w:type="dxa"/>
              <w:bottom w:w="28" w:type="dxa"/>
              <w:right w:w="28" w:type="dxa"/>
            </w:tcMar>
          </w:tcPr>
          <w:p w14:paraId="7C818EC4"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114EF496"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1D09C9E1"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1B9276BC"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2778" w:type="dxa"/>
            <w:gridSpan w:val="2"/>
            <w:tcMar>
              <w:top w:w="28" w:type="dxa"/>
              <w:left w:w="28" w:type="dxa"/>
              <w:bottom w:w="28" w:type="dxa"/>
              <w:right w:w="28" w:type="dxa"/>
            </w:tcMar>
          </w:tcPr>
          <w:p w14:paraId="5CE1D466"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*.10.10. Սենքի համարը</w:t>
            </w:r>
          </w:p>
          <w:p w14:paraId="5E9E3F8B"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Room</w:t>
            </w:r>
            <w:r w:rsidRPr="00422CC2">
              <w:rPr>
                <w:rFonts w:cs="Times New Roman"/>
                <w:sz w:val="20"/>
              </w:rPr>
              <w:t>‌</w:t>
            </w:r>
            <w:r w:rsidRPr="00422CC2">
              <w:rPr>
                <w:rFonts w:ascii="Sylfaen" w:hAnsi="Sylfaen" w:cs="Sylfaen"/>
                <w:sz w:val="20"/>
              </w:rPr>
              <w:t>Number</w:t>
            </w:r>
            <w:r w:rsidRPr="00422CC2">
              <w:rPr>
                <w:rFonts w:cs="Times New Roman"/>
                <w:sz w:val="20"/>
              </w:rPr>
              <w:t>‌</w:t>
            </w:r>
            <w:r w:rsidRPr="00422CC2">
              <w:rPr>
                <w:rFonts w:ascii="Sylfaen" w:hAnsi="Sylfaen" w:cs="Sylfaen"/>
                <w:sz w:val="20"/>
              </w:rPr>
              <w:t>Id)</w:t>
            </w:r>
          </w:p>
        </w:tc>
        <w:tc>
          <w:tcPr>
            <w:tcW w:w="2666" w:type="dxa"/>
            <w:tcMar>
              <w:top w:w="28" w:type="dxa"/>
              <w:left w:w="28" w:type="dxa"/>
              <w:bottom w:w="28" w:type="dxa"/>
              <w:right w:w="28" w:type="dxa"/>
            </w:tcMar>
          </w:tcPr>
          <w:p w14:paraId="77F8A650"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գրասենյակի կամ բնակարանի նշագիրը</w:t>
            </w:r>
          </w:p>
        </w:tc>
        <w:tc>
          <w:tcPr>
            <w:tcW w:w="1979" w:type="dxa"/>
            <w:tcMar>
              <w:top w:w="28" w:type="dxa"/>
              <w:left w:w="28" w:type="dxa"/>
              <w:bottom w:w="28" w:type="dxa"/>
              <w:right w:w="28" w:type="dxa"/>
            </w:tcMar>
          </w:tcPr>
          <w:p w14:paraId="19113DB5"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M.SDE.00012</w:t>
            </w:r>
          </w:p>
        </w:tc>
        <w:tc>
          <w:tcPr>
            <w:tcW w:w="3293" w:type="dxa"/>
            <w:tcMar>
              <w:top w:w="28" w:type="dxa"/>
              <w:left w:w="28" w:type="dxa"/>
              <w:bottom w:w="28" w:type="dxa"/>
              <w:right w:w="28" w:type="dxa"/>
            </w:tcMar>
          </w:tcPr>
          <w:p w14:paraId="4578F8EF"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Id20</w:t>
            </w:r>
            <w:r w:rsidRPr="00422CC2">
              <w:rPr>
                <w:rFonts w:cs="Times New Roman"/>
                <w:sz w:val="20"/>
              </w:rPr>
              <w:t>‌</w:t>
            </w:r>
            <w:r w:rsidRPr="00422CC2">
              <w:rPr>
                <w:rFonts w:ascii="Sylfaen" w:hAnsi="Sylfaen" w:cs="Sylfaen"/>
                <w:sz w:val="20"/>
              </w:rPr>
              <w:t>Type (M.SDT.00092)</w:t>
            </w:r>
          </w:p>
          <w:p w14:paraId="4CF2BACC"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 xml:space="preserve">Պայմանանշանների նորմալացված </w:t>
            </w:r>
            <w:r w:rsidRPr="00422CC2">
              <w:rPr>
                <w:rFonts w:ascii="Sylfaen" w:hAnsi="Sylfaen"/>
                <w:sz w:val="20"/>
              </w:rPr>
              <w:lastRenderedPageBreak/>
              <w:t>տողը:</w:t>
            </w:r>
          </w:p>
          <w:p w14:paraId="16F4F303"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4E1B77D5"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20</w:t>
            </w:r>
          </w:p>
        </w:tc>
        <w:tc>
          <w:tcPr>
            <w:tcW w:w="681" w:type="dxa"/>
            <w:tcMar>
              <w:top w:w="28" w:type="dxa"/>
              <w:left w:w="28" w:type="dxa"/>
              <w:bottom w:w="28" w:type="dxa"/>
              <w:right w:w="28" w:type="dxa"/>
            </w:tcMar>
          </w:tcPr>
          <w:p w14:paraId="0ED0F3A2" w14:textId="77777777" w:rsidR="00730194" w:rsidRPr="00422CC2" w:rsidRDefault="00730194" w:rsidP="00422CC2">
            <w:pPr>
              <w:pStyle w:val="affffa"/>
              <w:widowControl w:val="0"/>
              <w:tabs>
                <w:tab w:val="left" w:pos="1134"/>
              </w:tabs>
              <w:spacing w:after="120"/>
              <w:jc w:val="center"/>
              <w:rPr>
                <w:rFonts w:ascii="Sylfaen" w:hAnsi="Sylfaen" w:cs="Times New Roman"/>
                <w:sz w:val="20"/>
              </w:rPr>
            </w:pPr>
            <w:r w:rsidRPr="00422CC2">
              <w:rPr>
                <w:rFonts w:ascii="Sylfaen" w:hAnsi="Sylfaen"/>
                <w:sz w:val="20"/>
              </w:rPr>
              <w:lastRenderedPageBreak/>
              <w:t>0..1</w:t>
            </w:r>
          </w:p>
        </w:tc>
        <w:tc>
          <w:tcPr>
            <w:tcW w:w="3119" w:type="dxa"/>
            <w:tcMar>
              <w:top w:w="28" w:type="dxa"/>
              <w:left w:w="28" w:type="dxa"/>
              <w:bottom w:w="28" w:type="dxa"/>
              <w:right w:w="28" w:type="dxa"/>
            </w:tcMar>
          </w:tcPr>
          <w:p w14:paraId="011F4BBF"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p>
        </w:tc>
      </w:tr>
      <w:tr w:rsidR="00730194" w:rsidRPr="00422CC2" w14:paraId="7E846063" w14:textId="77777777" w:rsidTr="003E7CDA">
        <w:tc>
          <w:tcPr>
            <w:tcW w:w="199" w:type="dxa"/>
            <w:tcBorders>
              <w:top w:val="nil"/>
              <w:left w:val="nil"/>
              <w:bottom w:val="nil"/>
              <w:right w:val="nil"/>
            </w:tcBorders>
            <w:tcMar>
              <w:top w:w="28" w:type="dxa"/>
              <w:left w:w="28" w:type="dxa"/>
              <w:bottom w:w="28" w:type="dxa"/>
              <w:right w:w="28" w:type="dxa"/>
            </w:tcMar>
          </w:tcPr>
          <w:p w14:paraId="0C815AA2"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597EB9ED"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6DAF9CB6"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051BF1F3"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2778" w:type="dxa"/>
            <w:gridSpan w:val="2"/>
            <w:tcMar>
              <w:top w:w="28" w:type="dxa"/>
              <w:left w:w="28" w:type="dxa"/>
              <w:bottom w:w="28" w:type="dxa"/>
              <w:right w:w="28" w:type="dxa"/>
            </w:tcMar>
          </w:tcPr>
          <w:p w14:paraId="1C1DA643"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*.10.11. Փոստային դասիչը</w:t>
            </w:r>
          </w:p>
          <w:p w14:paraId="3880078C"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Post</w:t>
            </w:r>
            <w:r w:rsidRPr="00422CC2">
              <w:rPr>
                <w:rFonts w:cs="Times New Roman"/>
                <w:sz w:val="20"/>
              </w:rPr>
              <w:t>‌</w:t>
            </w:r>
            <w:r w:rsidRPr="00422CC2">
              <w:rPr>
                <w:rFonts w:ascii="Sylfaen" w:hAnsi="Sylfaen" w:cs="Sylfaen"/>
                <w:sz w:val="20"/>
              </w:rPr>
              <w:t>Code)</w:t>
            </w:r>
          </w:p>
        </w:tc>
        <w:tc>
          <w:tcPr>
            <w:tcW w:w="2666" w:type="dxa"/>
            <w:tcMar>
              <w:top w:w="28" w:type="dxa"/>
              <w:left w:w="28" w:type="dxa"/>
              <w:bottom w:w="28" w:type="dxa"/>
              <w:right w:w="28" w:type="dxa"/>
            </w:tcMar>
          </w:tcPr>
          <w:p w14:paraId="22AE49F9"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փոստային կապի ձեռնարկության փոստային դասիչը</w:t>
            </w:r>
          </w:p>
        </w:tc>
        <w:tc>
          <w:tcPr>
            <w:tcW w:w="1979" w:type="dxa"/>
            <w:tcMar>
              <w:top w:w="28" w:type="dxa"/>
              <w:left w:w="28" w:type="dxa"/>
              <w:bottom w:w="28" w:type="dxa"/>
              <w:right w:w="28" w:type="dxa"/>
            </w:tcMar>
          </w:tcPr>
          <w:p w14:paraId="13588D35"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M.SDE.00006</w:t>
            </w:r>
          </w:p>
        </w:tc>
        <w:tc>
          <w:tcPr>
            <w:tcW w:w="3293" w:type="dxa"/>
            <w:tcMar>
              <w:top w:w="28" w:type="dxa"/>
              <w:left w:w="28" w:type="dxa"/>
              <w:bottom w:w="28" w:type="dxa"/>
              <w:right w:w="28" w:type="dxa"/>
            </w:tcMar>
          </w:tcPr>
          <w:p w14:paraId="472DE320"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Post</w:t>
            </w:r>
            <w:r w:rsidRPr="00422CC2">
              <w:rPr>
                <w:rFonts w:cs="Times New Roman"/>
                <w:sz w:val="20"/>
              </w:rPr>
              <w:t>‌</w:t>
            </w:r>
            <w:r w:rsidRPr="00422CC2">
              <w:rPr>
                <w:rFonts w:ascii="Sylfaen" w:hAnsi="Sylfaen" w:cs="Sylfaen"/>
                <w:sz w:val="20"/>
              </w:rPr>
              <w:t>Code</w:t>
            </w:r>
            <w:r w:rsidRPr="00422CC2">
              <w:rPr>
                <w:rFonts w:cs="Times New Roman"/>
                <w:sz w:val="20"/>
              </w:rPr>
              <w:t>‌</w:t>
            </w:r>
            <w:r w:rsidRPr="00422CC2">
              <w:rPr>
                <w:rFonts w:ascii="Sylfaen" w:hAnsi="Sylfaen" w:cs="Sylfaen"/>
                <w:sz w:val="20"/>
              </w:rPr>
              <w:t>Type (M.SDT.00006)</w:t>
            </w:r>
          </w:p>
          <w:p w14:paraId="466F174B"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2EDD7BD4"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Ձ</w:t>
            </w:r>
            <w:r w:rsidR="00422CC2" w:rsidRPr="00422CC2">
              <w:rPr>
                <w:rFonts w:ascii="Sylfaen" w:hAnsi="Sylfaen"/>
                <w:sz w:val="20"/>
              </w:rPr>
              <w:t>եւ</w:t>
            </w:r>
            <w:r w:rsidRPr="00422CC2">
              <w:rPr>
                <w:rFonts w:ascii="Sylfaen" w:hAnsi="Sylfaen"/>
                <w:sz w:val="20"/>
              </w:rPr>
              <w:t>անմուշը՝ [A-Z0-9][A-Z0-9 -]{1,8}[A-Z0-9]</w:t>
            </w:r>
          </w:p>
        </w:tc>
        <w:tc>
          <w:tcPr>
            <w:tcW w:w="681" w:type="dxa"/>
            <w:tcMar>
              <w:top w:w="28" w:type="dxa"/>
              <w:left w:w="28" w:type="dxa"/>
              <w:bottom w:w="28" w:type="dxa"/>
              <w:right w:w="28" w:type="dxa"/>
            </w:tcMar>
          </w:tcPr>
          <w:p w14:paraId="01E436DB" w14:textId="77777777" w:rsidR="00730194" w:rsidRPr="00422CC2" w:rsidRDefault="00730194" w:rsidP="00422CC2">
            <w:pPr>
              <w:pStyle w:val="affffa"/>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2B1923EF"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p>
        </w:tc>
      </w:tr>
      <w:tr w:rsidR="00730194" w:rsidRPr="00422CC2" w14:paraId="35EFE1C5" w14:textId="77777777" w:rsidTr="003E7CDA">
        <w:tc>
          <w:tcPr>
            <w:tcW w:w="199" w:type="dxa"/>
            <w:tcBorders>
              <w:top w:val="nil"/>
              <w:left w:val="nil"/>
              <w:bottom w:val="nil"/>
              <w:right w:val="nil"/>
            </w:tcBorders>
            <w:tcMar>
              <w:top w:w="28" w:type="dxa"/>
              <w:left w:w="28" w:type="dxa"/>
              <w:bottom w:w="28" w:type="dxa"/>
              <w:right w:w="28" w:type="dxa"/>
            </w:tcMar>
          </w:tcPr>
          <w:p w14:paraId="3772C1A2"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487B2D82"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388D9CE8"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2BC95177"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2778" w:type="dxa"/>
            <w:gridSpan w:val="2"/>
            <w:tcMar>
              <w:top w:w="28" w:type="dxa"/>
              <w:left w:w="28" w:type="dxa"/>
              <w:bottom w:w="28" w:type="dxa"/>
              <w:right w:w="28" w:type="dxa"/>
            </w:tcMar>
          </w:tcPr>
          <w:p w14:paraId="65470C42"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*.10.12. Բաժանորդային արկղի համարը</w:t>
            </w:r>
          </w:p>
          <w:p w14:paraId="71AE2B7F"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Post</w:t>
            </w:r>
            <w:r w:rsidRPr="00422CC2">
              <w:rPr>
                <w:rFonts w:cs="Times New Roman"/>
                <w:sz w:val="20"/>
              </w:rPr>
              <w:t>‌</w:t>
            </w:r>
            <w:r w:rsidRPr="00422CC2">
              <w:rPr>
                <w:rFonts w:ascii="Sylfaen" w:hAnsi="Sylfaen" w:cs="Sylfaen"/>
                <w:sz w:val="20"/>
              </w:rPr>
              <w:t>Office</w:t>
            </w:r>
            <w:r w:rsidRPr="00422CC2">
              <w:rPr>
                <w:rFonts w:cs="Times New Roman"/>
                <w:sz w:val="20"/>
              </w:rPr>
              <w:t>‌</w:t>
            </w:r>
            <w:r w:rsidRPr="00422CC2">
              <w:rPr>
                <w:rFonts w:ascii="Sylfaen" w:hAnsi="Sylfaen" w:cs="Sylfaen"/>
                <w:sz w:val="20"/>
              </w:rPr>
              <w:t>Box</w:t>
            </w:r>
            <w:r w:rsidRPr="00422CC2">
              <w:rPr>
                <w:rFonts w:cs="Times New Roman"/>
                <w:sz w:val="20"/>
              </w:rPr>
              <w:t>‌</w:t>
            </w:r>
            <w:r w:rsidRPr="00422CC2">
              <w:rPr>
                <w:rFonts w:ascii="Sylfaen" w:hAnsi="Sylfaen" w:cs="Sylfaen"/>
                <w:sz w:val="20"/>
              </w:rPr>
              <w:t>Id)</w:t>
            </w:r>
          </w:p>
        </w:tc>
        <w:tc>
          <w:tcPr>
            <w:tcW w:w="2666" w:type="dxa"/>
            <w:tcMar>
              <w:top w:w="28" w:type="dxa"/>
              <w:left w:w="28" w:type="dxa"/>
              <w:bottom w:w="28" w:type="dxa"/>
              <w:right w:w="28" w:type="dxa"/>
            </w:tcMar>
          </w:tcPr>
          <w:p w14:paraId="41C79A14"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փոստային կապի ձեռնարկությունում բաժանորդային արկղի համարը</w:t>
            </w:r>
          </w:p>
        </w:tc>
        <w:tc>
          <w:tcPr>
            <w:tcW w:w="1979" w:type="dxa"/>
            <w:tcMar>
              <w:top w:w="28" w:type="dxa"/>
              <w:left w:w="28" w:type="dxa"/>
              <w:bottom w:w="28" w:type="dxa"/>
              <w:right w:w="28" w:type="dxa"/>
            </w:tcMar>
          </w:tcPr>
          <w:p w14:paraId="216EBD52"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M.SDE.00013</w:t>
            </w:r>
          </w:p>
        </w:tc>
        <w:tc>
          <w:tcPr>
            <w:tcW w:w="3293" w:type="dxa"/>
            <w:tcMar>
              <w:top w:w="28" w:type="dxa"/>
              <w:left w:w="28" w:type="dxa"/>
              <w:bottom w:w="28" w:type="dxa"/>
              <w:right w:w="28" w:type="dxa"/>
            </w:tcMar>
          </w:tcPr>
          <w:p w14:paraId="3061B447"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Id20</w:t>
            </w:r>
            <w:r w:rsidRPr="00422CC2">
              <w:rPr>
                <w:rFonts w:cs="Times New Roman"/>
                <w:sz w:val="20"/>
              </w:rPr>
              <w:t>‌</w:t>
            </w:r>
            <w:r w:rsidRPr="00422CC2">
              <w:rPr>
                <w:rFonts w:ascii="Sylfaen" w:hAnsi="Sylfaen" w:cs="Sylfaen"/>
                <w:sz w:val="20"/>
              </w:rPr>
              <w:t>Type (M.SDT.00092)</w:t>
            </w:r>
          </w:p>
          <w:p w14:paraId="2F4DD831"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586BA5D1"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34C530D9"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20</w:t>
            </w:r>
          </w:p>
        </w:tc>
        <w:tc>
          <w:tcPr>
            <w:tcW w:w="681" w:type="dxa"/>
            <w:tcMar>
              <w:top w:w="28" w:type="dxa"/>
              <w:left w:w="28" w:type="dxa"/>
              <w:bottom w:w="28" w:type="dxa"/>
              <w:right w:w="28" w:type="dxa"/>
            </w:tcMar>
          </w:tcPr>
          <w:p w14:paraId="0BEFBA38" w14:textId="77777777" w:rsidR="00730194" w:rsidRPr="00422CC2" w:rsidRDefault="00730194" w:rsidP="00422CC2">
            <w:pPr>
              <w:pStyle w:val="affffa"/>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06C7B177"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p>
        </w:tc>
      </w:tr>
      <w:tr w:rsidR="00730194" w:rsidRPr="00422CC2" w14:paraId="03C712FB" w14:textId="77777777" w:rsidTr="003E7CDA">
        <w:tc>
          <w:tcPr>
            <w:tcW w:w="199" w:type="dxa"/>
            <w:tcBorders>
              <w:top w:val="nil"/>
              <w:left w:val="nil"/>
              <w:bottom w:val="nil"/>
              <w:right w:val="nil"/>
            </w:tcBorders>
            <w:tcMar>
              <w:top w:w="28" w:type="dxa"/>
              <w:left w:w="28" w:type="dxa"/>
              <w:bottom w:w="28" w:type="dxa"/>
              <w:right w:w="28" w:type="dxa"/>
            </w:tcMar>
          </w:tcPr>
          <w:p w14:paraId="4EB51D9B"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153D9163"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75FF40C7"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2976" w:type="dxa"/>
            <w:gridSpan w:val="3"/>
            <w:tcMar>
              <w:top w:w="28" w:type="dxa"/>
              <w:left w:w="28" w:type="dxa"/>
              <w:bottom w:w="28" w:type="dxa"/>
              <w:right w:w="28" w:type="dxa"/>
            </w:tcMar>
          </w:tcPr>
          <w:p w14:paraId="5C650CE0"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*.11. Կոնտակտային վավերապայմանը</w:t>
            </w:r>
          </w:p>
          <w:p w14:paraId="2BABCD82"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(ccdo:</w:t>
            </w:r>
            <w:r w:rsidRPr="00422CC2">
              <w:rPr>
                <w:rFonts w:cs="Times New Roman"/>
                <w:sz w:val="20"/>
              </w:rPr>
              <w:t>‌</w:t>
            </w:r>
            <w:r w:rsidRPr="00422CC2">
              <w:rPr>
                <w:rFonts w:ascii="Sylfaen" w:hAnsi="Sylfaen" w:cs="Sylfaen"/>
                <w:sz w:val="20"/>
              </w:rPr>
              <w:t>Communication</w:t>
            </w:r>
            <w:r w:rsidRPr="00422CC2">
              <w:rPr>
                <w:rFonts w:cs="Times New Roman"/>
                <w:sz w:val="20"/>
              </w:rPr>
              <w:t>‌</w:t>
            </w:r>
            <w:r w:rsidRPr="00422CC2">
              <w:rPr>
                <w:rFonts w:ascii="Sylfaen" w:hAnsi="Sylfaen" w:cs="Sylfaen"/>
                <w:sz w:val="20"/>
              </w:rPr>
              <w:t>Details)</w:t>
            </w:r>
          </w:p>
        </w:tc>
        <w:tc>
          <w:tcPr>
            <w:tcW w:w="2666" w:type="dxa"/>
            <w:tcMar>
              <w:top w:w="28" w:type="dxa"/>
              <w:left w:w="28" w:type="dxa"/>
              <w:bottom w:w="28" w:type="dxa"/>
              <w:right w:w="28" w:type="dxa"/>
            </w:tcMar>
          </w:tcPr>
          <w:p w14:paraId="78F7CFC9"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 xml:space="preserve">կոնտակտային վավերապայմանը՝ կապի միջոցի (կապուղու) եղանակի </w:t>
            </w:r>
            <w:r w:rsidR="00422CC2" w:rsidRPr="00422CC2">
              <w:rPr>
                <w:rFonts w:ascii="Sylfaen" w:hAnsi="Sylfaen"/>
                <w:sz w:val="20"/>
              </w:rPr>
              <w:t>եւ</w:t>
            </w:r>
            <w:r w:rsidRPr="00422CC2">
              <w:rPr>
                <w:rFonts w:ascii="Sylfaen" w:hAnsi="Sylfaen"/>
                <w:sz w:val="20"/>
              </w:rPr>
              <w:t xml:space="preserve"> նույնականացուցչի նշմամբ</w:t>
            </w:r>
          </w:p>
        </w:tc>
        <w:tc>
          <w:tcPr>
            <w:tcW w:w="1979" w:type="dxa"/>
            <w:tcMar>
              <w:top w:w="28" w:type="dxa"/>
              <w:left w:w="28" w:type="dxa"/>
              <w:bottom w:w="28" w:type="dxa"/>
              <w:right w:w="28" w:type="dxa"/>
            </w:tcMar>
          </w:tcPr>
          <w:p w14:paraId="55EB50DF"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M.CDE.00003</w:t>
            </w:r>
          </w:p>
        </w:tc>
        <w:tc>
          <w:tcPr>
            <w:tcW w:w="3293" w:type="dxa"/>
            <w:tcMar>
              <w:top w:w="28" w:type="dxa"/>
              <w:left w:w="28" w:type="dxa"/>
              <w:bottom w:w="28" w:type="dxa"/>
              <w:right w:w="28" w:type="dxa"/>
            </w:tcMar>
          </w:tcPr>
          <w:p w14:paraId="3F8A68C8"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ccdo:</w:t>
            </w:r>
            <w:r w:rsidRPr="00422CC2">
              <w:rPr>
                <w:rFonts w:cs="Times New Roman"/>
                <w:sz w:val="20"/>
              </w:rPr>
              <w:t>‌</w:t>
            </w:r>
            <w:r w:rsidRPr="00422CC2">
              <w:rPr>
                <w:rFonts w:ascii="Sylfaen" w:hAnsi="Sylfaen" w:cs="Sylfaen"/>
                <w:sz w:val="20"/>
              </w:rPr>
              <w:t>Communication</w:t>
            </w:r>
            <w:r w:rsidRPr="00422CC2">
              <w:rPr>
                <w:rFonts w:cs="Times New Roman"/>
                <w:sz w:val="20"/>
              </w:rPr>
              <w:t>‌</w:t>
            </w:r>
            <w:r w:rsidRPr="00422CC2">
              <w:rPr>
                <w:rFonts w:ascii="Sylfaen" w:hAnsi="Sylfaen" w:cs="Sylfaen"/>
                <w:sz w:val="20"/>
              </w:rPr>
              <w:t>Details</w:t>
            </w:r>
            <w:r w:rsidRPr="00422CC2">
              <w:rPr>
                <w:rFonts w:cs="Times New Roman"/>
                <w:sz w:val="20"/>
              </w:rPr>
              <w:t>‌</w:t>
            </w:r>
            <w:r w:rsidRPr="00422CC2">
              <w:rPr>
                <w:rFonts w:ascii="Sylfaen" w:hAnsi="Sylfaen" w:cs="Sylfaen"/>
                <w:sz w:val="20"/>
              </w:rPr>
              <w:t>Type (M.CDT.00003)</w:t>
            </w:r>
          </w:p>
          <w:p w14:paraId="3BE29E78"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Որոշվում է ներդրված տարրերի արժեքների տիրույթներով</w:t>
            </w:r>
          </w:p>
        </w:tc>
        <w:tc>
          <w:tcPr>
            <w:tcW w:w="681" w:type="dxa"/>
            <w:tcMar>
              <w:top w:w="28" w:type="dxa"/>
              <w:left w:w="28" w:type="dxa"/>
              <w:bottom w:w="28" w:type="dxa"/>
              <w:right w:w="28" w:type="dxa"/>
            </w:tcMar>
          </w:tcPr>
          <w:p w14:paraId="7FE624F3" w14:textId="77777777" w:rsidR="00730194" w:rsidRPr="00422CC2" w:rsidRDefault="00730194" w:rsidP="00422CC2">
            <w:pPr>
              <w:pStyle w:val="affffa"/>
              <w:widowControl w:val="0"/>
              <w:tabs>
                <w:tab w:val="left" w:pos="1134"/>
              </w:tabs>
              <w:spacing w:after="120"/>
              <w:jc w:val="center"/>
              <w:rPr>
                <w:rFonts w:ascii="Sylfaen" w:hAnsi="Sylfaen" w:cs="Times New Roman"/>
                <w:sz w:val="20"/>
              </w:rPr>
            </w:pPr>
            <w:r w:rsidRPr="00422CC2">
              <w:rPr>
                <w:rFonts w:ascii="Sylfaen" w:hAnsi="Sylfaen"/>
                <w:sz w:val="20"/>
              </w:rPr>
              <w:t>0..*</w:t>
            </w:r>
          </w:p>
        </w:tc>
        <w:tc>
          <w:tcPr>
            <w:tcW w:w="3119" w:type="dxa"/>
            <w:tcMar>
              <w:top w:w="28" w:type="dxa"/>
              <w:left w:w="28" w:type="dxa"/>
              <w:bottom w:w="28" w:type="dxa"/>
              <w:right w:w="28" w:type="dxa"/>
            </w:tcMar>
          </w:tcPr>
          <w:p w14:paraId="3B2489CB"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r w:rsidRPr="00422CC2">
              <w:rPr>
                <w:rFonts w:ascii="Sylfaen" w:hAnsi="Sylfaen"/>
                <w:sz w:val="20"/>
              </w:rPr>
              <w:t>վավերապայմանը պետք է լրացվի</w:t>
            </w:r>
          </w:p>
        </w:tc>
      </w:tr>
      <w:tr w:rsidR="00730194" w:rsidRPr="00422CC2" w14:paraId="65A26368" w14:textId="77777777" w:rsidTr="003E7CDA">
        <w:tc>
          <w:tcPr>
            <w:tcW w:w="199" w:type="dxa"/>
            <w:tcBorders>
              <w:top w:val="nil"/>
              <w:left w:val="nil"/>
              <w:bottom w:val="nil"/>
              <w:right w:val="nil"/>
            </w:tcBorders>
            <w:tcMar>
              <w:top w:w="28" w:type="dxa"/>
              <w:left w:w="28" w:type="dxa"/>
              <w:bottom w:w="28" w:type="dxa"/>
              <w:right w:w="28" w:type="dxa"/>
            </w:tcMar>
          </w:tcPr>
          <w:p w14:paraId="072FDFAF"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52A4EE67"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1C5AB73E"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5F34867C"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2778" w:type="dxa"/>
            <w:gridSpan w:val="2"/>
            <w:tcMar>
              <w:top w:w="28" w:type="dxa"/>
              <w:left w:w="28" w:type="dxa"/>
              <w:bottom w:w="28" w:type="dxa"/>
              <w:right w:w="28" w:type="dxa"/>
            </w:tcMar>
          </w:tcPr>
          <w:p w14:paraId="7D182F64"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*.11.1. Կապի տեսակի ծածկագիրը</w:t>
            </w:r>
          </w:p>
          <w:p w14:paraId="23DF0232"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Communication</w:t>
            </w:r>
            <w:r w:rsidRPr="00422CC2">
              <w:rPr>
                <w:rFonts w:cs="Times New Roman"/>
                <w:sz w:val="20"/>
              </w:rPr>
              <w:t>‌</w:t>
            </w:r>
            <w:r w:rsidRPr="00422CC2">
              <w:rPr>
                <w:rFonts w:ascii="Sylfaen" w:hAnsi="Sylfaen" w:cs="Sylfaen"/>
                <w:sz w:val="20"/>
              </w:rPr>
              <w:t>Channel</w:t>
            </w:r>
            <w:r w:rsidRPr="00422CC2">
              <w:rPr>
                <w:rFonts w:cs="Times New Roman"/>
                <w:sz w:val="20"/>
              </w:rPr>
              <w:t>‌</w:t>
            </w:r>
            <w:r w:rsidRPr="00422CC2">
              <w:rPr>
                <w:rFonts w:ascii="Sylfaen" w:hAnsi="Sylfaen" w:cs="Sylfaen"/>
                <w:sz w:val="20"/>
              </w:rPr>
              <w:t>Code)</w:t>
            </w:r>
          </w:p>
        </w:tc>
        <w:tc>
          <w:tcPr>
            <w:tcW w:w="2666" w:type="dxa"/>
            <w:tcMar>
              <w:top w:w="28" w:type="dxa"/>
              <w:left w:w="28" w:type="dxa"/>
              <w:bottom w:w="28" w:type="dxa"/>
              <w:right w:w="28" w:type="dxa"/>
            </w:tcMar>
          </w:tcPr>
          <w:p w14:paraId="3D63FD2C"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 xml:space="preserve">կապի միջոցի (կապուղու) տեսակի (հեռախոս, ֆաքս, էլեկտրոնային փոստ </w:t>
            </w:r>
            <w:r w:rsidR="00422CC2" w:rsidRPr="00422CC2">
              <w:rPr>
                <w:rFonts w:ascii="Sylfaen" w:hAnsi="Sylfaen"/>
                <w:sz w:val="20"/>
              </w:rPr>
              <w:t>եւ</w:t>
            </w:r>
            <w:r w:rsidRPr="00422CC2">
              <w:rPr>
                <w:rFonts w:ascii="Sylfaen" w:hAnsi="Sylfaen"/>
                <w:sz w:val="20"/>
              </w:rPr>
              <w:t xml:space="preserve"> այլն) ծածկագրային նշագիրը</w:t>
            </w:r>
          </w:p>
        </w:tc>
        <w:tc>
          <w:tcPr>
            <w:tcW w:w="1979" w:type="dxa"/>
            <w:tcMar>
              <w:top w:w="28" w:type="dxa"/>
              <w:left w:w="28" w:type="dxa"/>
              <w:bottom w:w="28" w:type="dxa"/>
              <w:right w:w="28" w:type="dxa"/>
            </w:tcMar>
          </w:tcPr>
          <w:p w14:paraId="3FF465FD"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M.SDE.00014</w:t>
            </w:r>
          </w:p>
        </w:tc>
        <w:tc>
          <w:tcPr>
            <w:tcW w:w="3293" w:type="dxa"/>
            <w:tcMar>
              <w:top w:w="28" w:type="dxa"/>
              <w:left w:w="28" w:type="dxa"/>
              <w:bottom w:w="28" w:type="dxa"/>
              <w:right w:w="28" w:type="dxa"/>
            </w:tcMar>
          </w:tcPr>
          <w:p w14:paraId="1DF96F0F"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Communication</w:t>
            </w:r>
            <w:r w:rsidRPr="00422CC2">
              <w:rPr>
                <w:rFonts w:cs="Times New Roman"/>
                <w:sz w:val="20"/>
              </w:rPr>
              <w:t>‌</w:t>
            </w:r>
            <w:r w:rsidRPr="00422CC2">
              <w:rPr>
                <w:rFonts w:ascii="Sylfaen" w:hAnsi="Sylfaen" w:cs="Sylfaen"/>
                <w:sz w:val="20"/>
              </w:rPr>
              <w:t>Channel</w:t>
            </w:r>
            <w:r w:rsidRPr="00422CC2">
              <w:rPr>
                <w:rFonts w:cs="Times New Roman"/>
                <w:sz w:val="20"/>
              </w:rPr>
              <w:t>‌</w:t>
            </w:r>
            <w:r w:rsidRPr="00422CC2">
              <w:rPr>
                <w:rFonts w:ascii="Sylfaen" w:hAnsi="Sylfaen" w:cs="Sylfaen"/>
                <w:sz w:val="20"/>
              </w:rPr>
              <w:t>Code</w:t>
            </w:r>
            <w:r w:rsidRPr="00422CC2">
              <w:rPr>
                <w:rFonts w:cs="Times New Roman"/>
                <w:sz w:val="20"/>
              </w:rPr>
              <w:t>‌</w:t>
            </w:r>
            <w:r w:rsidRPr="00422CC2">
              <w:rPr>
                <w:rFonts w:ascii="Sylfaen" w:hAnsi="Sylfaen" w:cs="Sylfaen"/>
                <w:sz w:val="20"/>
              </w:rPr>
              <w:t>V2</w:t>
            </w:r>
            <w:r w:rsidRPr="00422CC2">
              <w:rPr>
                <w:rFonts w:cs="Times New Roman"/>
                <w:sz w:val="20"/>
              </w:rPr>
              <w:t>‌</w:t>
            </w:r>
            <w:r w:rsidRPr="00422CC2">
              <w:rPr>
                <w:rFonts w:ascii="Sylfaen" w:hAnsi="Sylfaen" w:cs="Sylfaen"/>
                <w:sz w:val="20"/>
              </w:rPr>
              <w:t>Type (M.SDT.00163)</w:t>
            </w:r>
          </w:p>
          <w:p w14:paraId="05264541"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Ծածկագրի արժեքը՝ կապի միջոցների (կապուղիների) տեսակների ցանկին համապատասխան։</w:t>
            </w:r>
          </w:p>
          <w:p w14:paraId="283B87EF"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lastRenderedPageBreak/>
              <w:t>Նվազագույն երկարությունը՝ 1</w:t>
            </w:r>
          </w:p>
          <w:p w14:paraId="0EDAB3F1"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20</w:t>
            </w:r>
          </w:p>
        </w:tc>
        <w:tc>
          <w:tcPr>
            <w:tcW w:w="681" w:type="dxa"/>
            <w:tcMar>
              <w:top w:w="28" w:type="dxa"/>
              <w:left w:w="28" w:type="dxa"/>
              <w:bottom w:w="28" w:type="dxa"/>
              <w:right w:w="28" w:type="dxa"/>
            </w:tcMar>
          </w:tcPr>
          <w:p w14:paraId="7735EF67" w14:textId="77777777" w:rsidR="00730194" w:rsidRPr="00422CC2" w:rsidRDefault="00730194" w:rsidP="00422CC2">
            <w:pPr>
              <w:pStyle w:val="affffa"/>
              <w:widowControl w:val="0"/>
              <w:tabs>
                <w:tab w:val="left" w:pos="1134"/>
              </w:tabs>
              <w:spacing w:after="120"/>
              <w:jc w:val="center"/>
              <w:rPr>
                <w:rFonts w:ascii="Sylfaen" w:hAnsi="Sylfaen" w:cs="Times New Roman"/>
                <w:sz w:val="20"/>
              </w:rPr>
            </w:pPr>
            <w:r w:rsidRPr="00422CC2">
              <w:rPr>
                <w:rFonts w:ascii="Sylfaen" w:hAnsi="Sylfaen"/>
                <w:sz w:val="20"/>
              </w:rPr>
              <w:lastRenderedPageBreak/>
              <w:t>0..1</w:t>
            </w:r>
          </w:p>
        </w:tc>
        <w:tc>
          <w:tcPr>
            <w:tcW w:w="3119" w:type="dxa"/>
            <w:tcMar>
              <w:top w:w="28" w:type="dxa"/>
              <w:left w:w="28" w:type="dxa"/>
              <w:bottom w:w="28" w:type="dxa"/>
              <w:right w:w="28" w:type="dxa"/>
            </w:tcMar>
          </w:tcPr>
          <w:p w14:paraId="6B2E2DDD"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r w:rsidRPr="00422CC2">
              <w:rPr>
                <w:rFonts w:ascii="Sylfaen" w:hAnsi="Sylfaen"/>
                <w:sz w:val="20"/>
              </w:rPr>
              <w:t xml:space="preserve">վավերապայմանը պետք է լրացվի </w:t>
            </w:r>
            <w:r w:rsidR="00422CC2" w:rsidRPr="00422CC2">
              <w:rPr>
                <w:rFonts w:ascii="Sylfaen" w:hAnsi="Sylfaen"/>
                <w:sz w:val="20"/>
              </w:rPr>
              <w:t>եւ</w:t>
            </w:r>
            <w:r w:rsidRPr="00422CC2">
              <w:rPr>
                <w:rFonts w:ascii="Sylfaen" w:hAnsi="Sylfaen"/>
                <w:sz w:val="20"/>
              </w:rPr>
              <w:t xml:space="preserve"> պարունակի կապի միջոցի (կապուղու) տեսակի ծածկագիրը՝ կապի միջոցների (կապուղիների) տեսակների ցանկին համապատասխան</w:t>
            </w:r>
          </w:p>
        </w:tc>
      </w:tr>
      <w:tr w:rsidR="00730194" w:rsidRPr="00422CC2" w14:paraId="17E1B852" w14:textId="77777777" w:rsidTr="003E7CDA">
        <w:tc>
          <w:tcPr>
            <w:tcW w:w="199" w:type="dxa"/>
            <w:tcBorders>
              <w:top w:val="nil"/>
              <w:left w:val="nil"/>
              <w:bottom w:val="nil"/>
              <w:right w:val="nil"/>
            </w:tcBorders>
            <w:tcMar>
              <w:top w:w="28" w:type="dxa"/>
              <w:left w:w="28" w:type="dxa"/>
              <w:bottom w:w="28" w:type="dxa"/>
              <w:right w:w="28" w:type="dxa"/>
            </w:tcMar>
          </w:tcPr>
          <w:p w14:paraId="21CC6AD2"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3A2AAC31"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121CAC98"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7116000F"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2778" w:type="dxa"/>
            <w:gridSpan w:val="2"/>
            <w:tcMar>
              <w:top w:w="28" w:type="dxa"/>
              <w:left w:w="28" w:type="dxa"/>
              <w:bottom w:w="28" w:type="dxa"/>
              <w:right w:w="28" w:type="dxa"/>
            </w:tcMar>
          </w:tcPr>
          <w:p w14:paraId="740D2C2B"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*.11.2. Կապի տեսակի անվանումը</w:t>
            </w:r>
          </w:p>
          <w:p w14:paraId="38645D0A"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Communication</w:t>
            </w:r>
            <w:r w:rsidRPr="00422CC2">
              <w:rPr>
                <w:rFonts w:cs="Times New Roman"/>
                <w:sz w:val="20"/>
              </w:rPr>
              <w:t>‌</w:t>
            </w:r>
            <w:r w:rsidRPr="00422CC2">
              <w:rPr>
                <w:rFonts w:ascii="Sylfaen" w:hAnsi="Sylfaen" w:cs="Sylfaen"/>
                <w:sz w:val="20"/>
              </w:rPr>
              <w:t>Channel</w:t>
            </w:r>
            <w:r w:rsidRPr="00422CC2">
              <w:rPr>
                <w:rFonts w:cs="Times New Roman"/>
                <w:sz w:val="20"/>
              </w:rPr>
              <w:t>‌</w:t>
            </w:r>
            <w:r w:rsidRPr="00422CC2">
              <w:rPr>
                <w:rFonts w:ascii="Sylfaen" w:hAnsi="Sylfaen" w:cs="Sylfaen"/>
                <w:sz w:val="20"/>
              </w:rPr>
              <w:t>Name)</w:t>
            </w:r>
          </w:p>
        </w:tc>
        <w:tc>
          <w:tcPr>
            <w:tcW w:w="2666" w:type="dxa"/>
            <w:tcMar>
              <w:top w:w="28" w:type="dxa"/>
              <w:left w:w="28" w:type="dxa"/>
              <w:bottom w:w="28" w:type="dxa"/>
              <w:right w:w="28" w:type="dxa"/>
            </w:tcMar>
          </w:tcPr>
          <w:p w14:paraId="7D52265D"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 xml:space="preserve">կապի միջոցի (կապուղու) տեսակի (հեռախոս, ֆաքս, էլեկտրոնային փոստ </w:t>
            </w:r>
            <w:r w:rsidR="00422CC2" w:rsidRPr="00422CC2">
              <w:rPr>
                <w:rFonts w:ascii="Sylfaen" w:hAnsi="Sylfaen"/>
                <w:sz w:val="20"/>
              </w:rPr>
              <w:t>եւ</w:t>
            </w:r>
            <w:r w:rsidRPr="00422CC2">
              <w:rPr>
                <w:rFonts w:ascii="Sylfaen" w:hAnsi="Sylfaen"/>
                <w:sz w:val="20"/>
              </w:rPr>
              <w:t xml:space="preserve"> այլն) անվանումը</w:t>
            </w:r>
          </w:p>
        </w:tc>
        <w:tc>
          <w:tcPr>
            <w:tcW w:w="1979" w:type="dxa"/>
            <w:tcMar>
              <w:top w:w="28" w:type="dxa"/>
              <w:left w:w="28" w:type="dxa"/>
              <w:bottom w:w="28" w:type="dxa"/>
              <w:right w:w="28" w:type="dxa"/>
            </w:tcMar>
          </w:tcPr>
          <w:p w14:paraId="5396C6E7"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M.SDE.00093</w:t>
            </w:r>
          </w:p>
        </w:tc>
        <w:tc>
          <w:tcPr>
            <w:tcW w:w="3293" w:type="dxa"/>
            <w:tcMar>
              <w:top w:w="28" w:type="dxa"/>
              <w:left w:w="28" w:type="dxa"/>
              <w:bottom w:w="28" w:type="dxa"/>
              <w:right w:w="28" w:type="dxa"/>
            </w:tcMar>
          </w:tcPr>
          <w:p w14:paraId="5A597557"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Name120</w:t>
            </w:r>
            <w:r w:rsidRPr="00422CC2">
              <w:rPr>
                <w:rFonts w:cs="Times New Roman"/>
                <w:sz w:val="20"/>
              </w:rPr>
              <w:t>‌</w:t>
            </w:r>
            <w:r w:rsidRPr="00422CC2">
              <w:rPr>
                <w:rFonts w:ascii="Sylfaen" w:hAnsi="Sylfaen" w:cs="Sylfaen"/>
                <w:sz w:val="20"/>
              </w:rPr>
              <w:t>Type (M.SDT.00055)</w:t>
            </w:r>
          </w:p>
          <w:p w14:paraId="34F77A40"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1519B574"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1652F291"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120</w:t>
            </w:r>
          </w:p>
        </w:tc>
        <w:tc>
          <w:tcPr>
            <w:tcW w:w="681" w:type="dxa"/>
            <w:tcMar>
              <w:top w:w="28" w:type="dxa"/>
              <w:left w:w="28" w:type="dxa"/>
              <w:bottom w:w="28" w:type="dxa"/>
              <w:right w:w="28" w:type="dxa"/>
            </w:tcMar>
          </w:tcPr>
          <w:p w14:paraId="07306CD6" w14:textId="77777777" w:rsidR="00730194" w:rsidRPr="00422CC2" w:rsidRDefault="00730194" w:rsidP="00422CC2">
            <w:pPr>
              <w:pStyle w:val="affffa"/>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67CBFE25"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r w:rsidRPr="00422CC2">
              <w:rPr>
                <w:rFonts w:ascii="Sylfaen" w:hAnsi="Sylfaen"/>
                <w:sz w:val="20"/>
              </w:rPr>
              <w:t>վավերապայմանը պետք է լրացվի</w:t>
            </w:r>
          </w:p>
        </w:tc>
      </w:tr>
      <w:tr w:rsidR="00730194" w:rsidRPr="00422CC2" w14:paraId="6F22D4C6" w14:textId="77777777" w:rsidTr="003E7CDA">
        <w:tc>
          <w:tcPr>
            <w:tcW w:w="199" w:type="dxa"/>
            <w:tcBorders>
              <w:top w:val="nil"/>
              <w:left w:val="nil"/>
              <w:bottom w:val="nil"/>
              <w:right w:val="nil"/>
            </w:tcBorders>
            <w:tcMar>
              <w:top w:w="28" w:type="dxa"/>
              <w:left w:w="28" w:type="dxa"/>
              <w:bottom w:w="28" w:type="dxa"/>
              <w:right w:w="28" w:type="dxa"/>
            </w:tcMar>
          </w:tcPr>
          <w:p w14:paraId="4968E453"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580C2961"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659C5749"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39CD7EAF"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2778" w:type="dxa"/>
            <w:gridSpan w:val="2"/>
            <w:tcMar>
              <w:top w:w="28" w:type="dxa"/>
              <w:left w:w="28" w:type="dxa"/>
              <w:bottom w:w="28" w:type="dxa"/>
              <w:right w:w="28" w:type="dxa"/>
            </w:tcMar>
          </w:tcPr>
          <w:p w14:paraId="1B81E062"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*.11.3. Կապուղու նույնականացուցիչը</w:t>
            </w:r>
          </w:p>
          <w:p w14:paraId="6089DD27"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Communication</w:t>
            </w:r>
            <w:r w:rsidRPr="00422CC2">
              <w:rPr>
                <w:rFonts w:cs="Times New Roman"/>
                <w:sz w:val="20"/>
              </w:rPr>
              <w:t>‌</w:t>
            </w:r>
            <w:r w:rsidRPr="00422CC2">
              <w:rPr>
                <w:rFonts w:ascii="Sylfaen" w:hAnsi="Sylfaen" w:cs="Sylfaen"/>
                <w:sz w:val="20"/>
              </w:rPr>
              <w:t>Channel</w:t>
            </w:r>
            <w:r w:rsidRPr="00422CC2">
              <w:rPr>
                <w:rFonts w:cs="Times New Roman"/>
                <w:sz w:val="20"/>
              </w:rPr>
              <w:t>‌</w:t>
            </w:r>
            <w:r w:rsidRPr="00422CC2">
              <w:rPr>
                <w:rFonts w:ascii="Sylfaen" w:hAnsi="Sylfaen" w:cs="Sylfaen"/>
                <w:sz w:val="20"/>
              </w:rPr>
              <w:t>Id)</w:t>
            </w:r>
          </w:p>
        </w:tc>
        <w:tc>
          <w:tcPr>
            <w:tcW w:w="2666" w:type="dxa"/>
            <w:tcMar>
              <w:top w:w="28" w:type="dxa"/>
              <w:left w:w="28" w:type="dxa"/>
              <w:bottom w:w="28" w:type="dxa"/>
              <w:right w:w="28" w:type="dxa"/>
            </w:tcMar>
          </w:tcPr>
          <w:p w14:paraId="23F5FAEF"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 xml:space="preserve">կապուղին նույնականացնող պայմանանշանների հաջորդականությունը (հեռախոսահամարի, ֆաքսի, էլեկտրոնային փոստի հասցեի </w:t>
            </w:r>
            <w:r w:rsidR="00422CC2" w:rsidRPr="00422CC2">
              <w:rPr>
                <w:rFonts w:ascii="Sylfaen" w:hAnsi="Sylfaen"/>
                <w:sz w:val="20"/>
              </w:rPr>
              <w:t>եւ</w:t>
            </w:r>
            <w:r w:rsidRPr="00422CC2">
              <w:rPr>
                <w:rFonts w:ascii="Sylfaen" w:hAnsi="Sylfaen"/>
                <w:sz w:val="20"/>
              </w:rPr>
              <w:t xml:space="preserve"> այլնի նշում)</w:t>
            </w:r>
          </w:p>
        </w:tc>
        <w:tc>
          <w:tcPr>
            <w:tcW w:w="1979" w:type="dxa"/>
            <w:tcMar>
              <w:top w:w="28" w:type="dxa"/>
              <w:left w:w="28" w:type="dxa"/>
              <w:bottom w:w="28" w:type="dxa"/>
              <w:right w:w="28" w:type="dxa"/>
            </w:tcMar>
          </w:tcPr>
          <w:p w14:paraId="2EA86D87"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M.SDE.00015</w:t>
            </w:r>
          </w:p>
        </w:tc>
        <w:tc>
          <w:tcPr>
            <w:tcW w:w="3293" w:type="dxa"/>
            <w:tcMar>
              <w:top w:w="28" w:type="dxa"/>
              <w:left w:w="28" w:type="dxa"/>
              <w:bottom w:w="28" w:type="dxa"/>
              <w:right w:w="28" w:type="dxa"/>
            </w:tcMar>
          </w:tcPr>
          <w:p w14:paraId="0E7EB18F"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Communication</w:t>
            </w:r>
            <w:r w:rsidRPr="00422CC2">
              <w:rPr>
                <w:rFonts w:cs="Times New Roman"/>
                <w:sz w:val="20"/>
              </w:rPr>
              <w:t>‌</w:t>
            </w:r>
            <w:r w:rsidRPr="00422CC2">
              <w:rPr>
                <w:rFonts w:ascii="Sylfaen" w:hAnsi="Sylfaen" w:cs="Sylfaen"/>
                <w:sz w:val="20"/>
              </w:rPr>
              <w:t>Channel</w:t>
            </w:r>
            <w:r w:rsidRPr="00422CC2">
              <w:rPr>
                <w:rFonts w:cs="Times New Roman"/>
                <w:sz w:val="20"/>
              </w:rPr>
              <w:t>‌</w:t>
            </w:r>
            <w:r w:rsidRPr="00422CC2">
              <w:rPr>
                <w:rFonts w:ascii="Sylfaen" w:hAnsi="Sylfaen" w:cs="Sylfaen"/>
                <w:sz w:val="20"/>
              </w:rPr>
              <w:t>Id</w:t>
            </w:r>
            <w:r w:rsidRPr="00422CC2">
              <w:rPr>
                <w:rFonts w:cs="Times New Roman"/>
                <w:sz w:val="20"/>
              </w:rPr>
              <w:t>‌</w:t>
            </w:r>
            <w:r w:rsidRPr="00422CC2">
              <w:rPr>
                <w:rFonts w:ascii="Sylfaen" w:hAnsi="Sylfaen" w:cs="Sylfaen"/>
                <w:sz w:val="20"/>
              </w:rPr>
              <w:t>Type (M.SDT.00015)</w:t>
            </w:r>
          </w:p>
          <w:p w14:paraId="2D6E6270"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7EC331F5"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21608AF4"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1000</w:t>
            </w:r>
          </w:p>
        </w:tc>
        <w:tc>
          <w:tcPr>
            <w:tcW w:w="681" w:type="dxa"/>
            <w:tcMar>
              <w:top w:w="28" w:type="dxa"/>
              <w:left w:w="28" w:type="dxa"/>
              <w:bottom w:w="28" w:type="dxa"/>
              <w:right w:w="28" w:type="dxa"/>
            </w:tcMar>
          </w:tcPr>
          <w:p w14:paraId="0FBF6B5D" w14:textId="77777777" w:rsidR="00730194" w:rsidRPr="00422CC2" w:rsidRDefault="00730194" w:rsidP="00422CC2">
            <w:pPr>
              <w:pStyle w:val="affffa"/>
              <w:widowControl w:val="0"/>
              <w:tabs>
                <w:tab w:val="left" w:pos="1134"/>
              </w:tabs>
              <w:spacing w:after="120"/>
              <w:jc w:val="center"/>
              <w:rPr>
                <w:rFonts w:ascii="Sylfaen" w:hAnsi="Sylfaen" w:cs="Times New Roman"/>
                <w:sz w:val="20"/>
              </w:rPr>
            </w:pPr>
            <w:r w:rsidRPr="00422CC2">
              <w:rPr>
                <w:rFonts w:ascii="Sylfaen" w:hAnsi="Sylfaen"/>
                <w:sz w:val="20"/>
              </w:rPr>
              <w:t>1..*</w:t>
            </w:r>
          </w:p>
        </w:tc>
        <w:tc>
          <w:tcPr>
            <w:tcW w:w="3119" w:type="dxa"/>
            <w:tcMar>
              <w:top w:w="28" w:type="dxa"/>
              <w:left w:w="28" w:type="dxa"/>
              <w:bottom w:w="28" w:type="dxa"/>
              <w:right w:w="28" w:type="dxa"/>
            </w:tcMar>
          </w:tcPr>
          <w:p w14:paraId="3D869585"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r w:rsidRPr="00422CC2">
              <w:rPr>
                <w:rFonts w:ascii="Sylfaen" w:hAnsi="Sylfaen"/>
                <w:sz w:val="20"/>
              </w:rPr>
              <w:t>եթե «Կապի տեսակի ծածկագիրը (csdo:</w:t>
            </w:r>
            <w:r w:rsidRPr="00422CC2">
              <w:rPr>
                <w:rFonts w:cs="Times New Roman"/>
                <w:sz w:val="20"/>
              </w:rPr>
              <w:t>‌</w:t>
            </w:r>
            <w:r w:rsidRPr="00422CC2">
              <w:rPr>
                <w:rFonts w:ascii="Sylfaen" w:hAnsi="Sylfaen" w:cs="Sylfaen"/>
                <w:sz w:val="20"/>
              </w:rPr>
              <w:t>Communication</w:t>
            </w:r>
            <w:r w:rsidRPr="00422CC2">
              <w:rPr>
                <w:rFonts w:cs="Times New Roman"/>
                <w:sz w:val="20"/>
              </w:rPr>
              <w:t>‌</w:t>
            </w:r>
            <w:r w:rsidRPr="00422CC2">
              <w:rPr>
                <w:rFonts w:ascii="Sylfaen" w:hAnsi="Sylfaen" w:cs="Sylfaen"/>
                <w:sz w:val="20"/>
              </w:rPr>
              <w:t>Channel</w:t>
            </w:r>
            <w:r w:rsidRPr="00422CC2">
              <w:rPr>
                <w:rFonts w:cs="Times New Roman"/>
                <w:sz w:val="20"/>
              </w:rPr>
              <w:t>‌</w:t>
            </w:r>
            <w:r w:rsidRPr="00422CC2">
              <w:rPr>
                <w:rFonts w:ascii="Sylfaen" w:hAnsi="Sylfaen" w:cs="Sylfaen"/>
                <w:sz w:val="20"/>
              </w:rPr>
              <w:t>Code)» վավերապայմանը պարունակում է «ТЕ» կամ «FX» արժեքը, ապա «Կապուղու նույնականացուցիչը (csdo:</w:t>
            </w:r>
            <w:r w:rsidRPr="00422CC2">
              <w:rPr>
                <w:rFonts w:cs="Times New Roman"/>
                <w:sz w:val="20"/>
              </w:rPr>
              <w:t>‌</w:t>
            </w:r>
            <w:r w:rsidRPr="00422CC2">
              <w:rPr>
                <w:rFonts w:ascii="Sylfaen" w:hAnsi="Sylfaen" w:cs="Sylfaen"/>
                <w:sz w:val="20"/>
              </w:rPr>
              <w:t>Communication</w:t>
            </w:r>
            <w:r w:rsidRPr="00422CC2">
              <w:rPr>
                <w:rFonts w:cs="Times New Roman"/>
                <w:sz w:val="20"/>
              </w:rPr>
              <w:t>‌</w:t>
            </w:r>
            <w:r w:rsidRPr="00422CC2">
              <w:rPr>
                <w:rFonts w:ascii="Sylfaen" w:hAnsi="Sylfaen" w:cs="Sylfaen"/>
                <w:sz w:val="20"/>
              </w:rPr>
              <w:t>Channel</w:t>
            </w:r>
            <w:r w:rsidRPr="00422CC2">
              <w:rPr>
                <w:rFonts w:cs="Times New Roman"/>
                <w:sz w:val="20"/>
              </w:rPr>
              <w:t>‌</w:t>
            </w:r>
            <w:r w:rsidRPr="00422CC2">
              <w:rPr>
                <w:rFonts w:ascii="Sylfaen" w:hAnsi="Sylfaen" w:cs="Sylfaen"/>
                <w:sz w:val="20"/>
              </w:rPr>
              <w:t>Id)» վավերապայմանը պետք է պարունակի այն արժեքը, որը բերվում է հետ</w:t>
            </w:r>
            <w:r w:rsidR="00422CC2" w:rsidRPr="00422CC2">
              <w:rPr>
                <w:rFonts w:ascii="Sylfaen" w:hAnsi="Sylfaen"/>
                <w:sz w:val="20"/>
              </w:rPr>
              <w:t>եւ</w:t>
            </w:r>
            <w:r w:rsidRPr="00422CC2">
              <w:rPr>
                <w:rFonts w:ascii="Sylfaen" w:hAnsi="Sylfaen"/>
                <w:sz w:val="20"/>
              </w:rPr>
              <w:t>յալ ձ</w:t>
            </w:r>
            <w:r w:rsidR="00422CC2" w:rsidRPr="00422CC2">
              <w:rPr>
                <w:rFonts w:ascii="Sylfaen" w:hAnsi="Sylfaen"/>
                <w:sz w:val="20"/>
              </w:rPr>
              <w:t>եւ</w:t>
            </w:r>
            <w:r w:rsidRPr="00422CC2">
              <w:rPr>
                <w:rFonts w:ascii="Sylfaen" w:hAnsi="Sylfaen"/>
                <w:sz w:val="20"/>
              </w:rPr>
              <w:t>անմուշին համապատասխան՝ +ССС РР НННН, որտեղ ССС-ն երկրի ծածկագիրն է (1-ից մինչ</w:t>
            </w:r>
            <w:r w:rsidR="00422CC2" w:rsidRPr="00422CC2">
              <w:rPr>
                <w:rFonts w:ascii="Sylfaen" w:hAnsi="Sylfaen"/>
                <w:sz w:val="20"/>
              </w:rPr>
              <w:t>եւ</w:t>
            </w:r>
            <w:r w:rsidRPr="00422CC2">
              <w:rPr>
                <w:rFonts w:ascii="Sylfaen" w:hAnsi="Sylfaen"/>
                <w:sz w:val="20"/>
              </w:rPr>
              <w:t xml:space="preserve"> 3 թվանշան), РР-ն՝ նշանակման կետի ազգային ծածկագիրը (առնվազն 2 թվանշան (քաղաքի, ավանի </w:t>
            </w:r>
            <w:r w:rsidR="00422CC2" w:rsidRPr="00422CC2">
              <w:rPr>
                <w:rFonts w:ascii="Sylfaen" w:hAnsi="Sylfaen"/>
                <w:sz w:val="20"/>
              </w:rPr>
              <w:t>եւ</w:t>
            </w:r>
            <w:r w:rsidRPr="00422CC2">
              <w:rPr>
                <w:rFonts w:ascii="Sylfaen" w:hAnsi="Sylfaen"/>
                <w:sz w:val="20"/>
              </w:rPr>
              <w:t xml:space="preserve"> այլնի ծածկագիրը)) կամ բջջային կապի օպերատորի ծածկագիրը, НННН-ը՝ բաժանորդի համարը (առնվազն 4 թվանշան): Պայմանանշանների </w:t>
            </w:r>
            <w:r w:rsidRPr="00422CC2">
              <w:rPr>
                <w:rFonts w:ascii="Sylfaen" w:hAnsi="Sylfaen"/>
                <w:sz w:val="20"/>
              </w:rPr>
              <w:lastRenderedPageBreak/>
              <w:t>խմբերի միջ</w:t>
            </w:r>
            <w:r w:rsidR="00422CC2" w:rsidRPr="00422CC2">
              <w:rPr>
                <w:rFonts w:ascii="Sylfaen" w:hAnsi="Sylfaen"/>
                <w:sz w:val="20"/>
              </w:rPr>
              <w:t>եւ</w:t>
            </w:r>
            <w:r w:rsidRPr="00422CC2">
              <w:rPr>
                <w:rFonts w:ascii="Sylfaen" w:hAnsi="Sylfaen"/>
                <w:sz w:val="20"/>
              </w:rPr>
              <w:t xml:space="preserve"> բաժանիչը բացատի նշանն է: Վավերապայմանի արժեքի երկարությունը պետք է կազմի 15 թվանշանից ոչ ավելի («+» պայմանանշանը </w:t>
            </w:r>
            <w:r w:rsidR="00422CC2" w:rsidRPr="00422CC2">
              <w:rPr>
                <w:rFonts w:ascii="Sylfaen" w:hAnsi="Sylfaen"/>
                <w:sz w:val="20"/>
              </w:rPr>
              <w:t>եւ</w:t>
            </w:r>
            <w:r w:rsidRPr="00422CC2">
              <w:rPr>
                <w:rFonts w:ascii="Sylfaen" w:hAnsi="Sylfaen"/>
                <w:sz w:val="20"/>
              </w:rPr>
              <w:t xml:space="preserve"> բացատի նշանները հաշվի չեն առնվում): Այլ պայմանանշաններ </w:t>
            </w:r>
            <w:r w:rsidR="00422CC2" w:rsidRPr="00422CC2">
              <w:rPr>
                <w:rFonts w:ascii="Sylfaen" w:hAnsi="Sylfaen"/>
                <w:sz w:val="20"/>
              </w:rPr>
              <w:t>եւ</w:t>
            </w:r>
            <w:r w:rsidRPr="00422CC2">
              <w:rPr>
                <w:rFonts w:ascii="Sylfaen" w:hAnsi="Sylfaen"/>
                <w:sz w:val="20"/>
              </w:rPr>
              <w:t xml:space="preserve"> բաժանիչներ չեն թույլատրվում</w:t>
            </w:r>
          </w:p>
        </w:tc>
      </w:tr>
      <w:tr w:rsidR="00730194" w:rsidRPr="00422CC2" w14:paraId="387E8AA2" w14:textId="77777777" w:rsidTr="003E7CDA">
        <w:tc>
          <w:tcPr>
            <w:tcW w:w="199" w:type="dxa"/>
            <w:tcBorders>
              <w:top w:val="nil"/>
              <w:left w:val="nil"/>
              <w:bottom w:val="nil"/>
              <w:right w:val="nil"/>
            </w:tcBorders>
            <w:tcMar>
              <w:top w:w="28" w:type="dxa"/>
              <w:left w:w="28" w:type="dxa"/>
              <w:bottom w:w="28" w:type="dxa"/>
              <w:right w:w="28" w:type="dxa"/>
            </w:tcMar>
          </w:tcPr>
          <w:p w14:paraId="26499862"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7067A32B"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3174" w:type="dxa"/>
            <w:gridSpan w:val="4"/>
            <w:tcMar>
              <w:top w:w="28" w:type="dxa"/>
              <w:left w:w="28" w:type="dxa"/>
              <w:bottom w:w="28" w:type="dxa"/>
              <w:right w:w="28" w:type="dxa"/>
            </w:tcMar>
          </w:tcPr>
          <w:p w14:paraId="52EB91F8"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19.8.15. Ռեեստրում անձի ընդգրկումը հաստատող փաստաթուղթը</w:t>
            </w:r>
          </w:p>
          <w:p w14:paraId="324BBFEB"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(cacdo:</w:t>
            </w:r>
            <w:r w:rsidRPr="00422CC2">
              <w:rPr>
                <w:rFonts w:cs="Times New Roman"/>
                <w:sz w:val="20"/>
              </w:rPr>
              <w:t>‌</w:t>
            </w:r>
            <w:r w:rsidRPr="00422CC2">
              <w:rPr>
                <w:rFonts w:ascii="Sylfaen" w:hAnsi="Sylfaen" w:cs="Sylfaen"/>
                <w:sz w:val="20"/>
              </w:rPr>
              <w:t>Register</w:t>
            </w:r>
            <w:r w:rsidRPr="00422CC2">
              <w:rPr>
                <w:rFonts w:cs="Times New Roman"/>
                <w:sz w:val="20"/>
              </w:rPr>
              <w:t>‌</w:t>
            </w:r>
            <w:r w:rsidRPr="00422CC2">
              <w:rPr>
                <w:rFonts w:ascii="Sylfaen" w:hAnsi="Sylfaen" w:cs="Sylfaen"/>
                <w:sz w:val="20"/>
              </w:rPr>
              <w:t>Document</w:t>
            </w:r>
            <w:r w:rsidRPr="00422CC2">
              <w:rPr>
                <w:rFonts w:cs="Times New Roman"/>
                <w:sz w:val="20"/>
              </w:rPr>
              <w:t>‌</w:t>
            </w:r>
            <w:r w:rsidRPr="00422CC2">
              <w:rPr>
                <w:rFonts w:ascii="Sylfaen" w:hAnsi="Sylfaen" w:cs="Sylfaen"/>
                <w:sz w:val="20"/>
              </w:rPr>
              <w:t>Id</w:t>
            </w:r>
            <w:r w:rsidRPr="00422CC2">
              <w:rPr>
                <w:rFonts w:cs="Times New Roman"/>
                <w:sz w:val="20"/>
              </w:rPr>
              <w:t>‌</w:t>
            </w:r>
            <w:r w:rsidRPr="00422CC2">
              <w:rPr>
                <w:rFonts w:ascii="Sylfaen" w:hAnsi="Sylfaen" w:cs="Sylfaen"/>
                <w:sz w:val="20"/>
              </w:rPr>
              <w:t>Details)</w:t>
            </w:r>
          </w:p>
        </w:tc>
        <w:tc>
          <w:tcPr>
            <w:tcW w:w="2666" w:type="dxa"/>
            <w:tcMar>
              <w:top w:w="28" w:type="dxa"/>
              <w:left w:w="28" w:type="dxa"/>
              <w:bottom w:w="28" w:type="dxa"/>
              <w:right w:w="28" w:type="dxa"/>
            </w:tcMar>
          </w:tcPr>
          <w:p w14:paraId="1F0E78A2"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անձին ռեեստրում ընդգրկելու մասին տեղեկությունները</w:t>
            </w:r>
          </w:p>
        </w:tc>
        <w:tc>
          <w:tcPr>
            <w:tcW w:w="1979" w:type="dxa"/>
            <w:tcMar>
              <w:top w:w="28" w:type="dxa"/>
              <w:left w:w="28" w:type="dxa"/>
              <w:bottom w:w="28" w:type="dxa"/>
              <w:right w:w="28" w:type="dxa"/>
            </w:tcMar>
          </w:tcPr>
          <w:p w14:paraId="0936A5AA"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M.CA.CDE.00381</w:t>
            </w:r>
          </w:p>
        </w:tc>
        <w:tc>
          <w:tcPr>
            <w:tcW w:w="3293" w:type="dxa"/>
            <w:tcMar>
              <w:top w:w="28" w:type="dxa"/>
              <w:left w:w="28" w:type="dxa"/>
              <w:bottom w:w="28" w:type="dxa"/>
              <w:right w:w="28" w:type="dxa"/>
            </w:tcMar>
          </w:tcPr>
          <w:p w14:paraId="107E10D3"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cacdo:</w:t>
            </w:r>
            <w:r w:rsidRPr="00422CC2">
              <w:rPr>
                <w:rFonts w:cs="Times New Roman"/>
                <w:sz w:val="20"/>
              </w:rPr>
              <w:t>‌</w:t>
            </w:r>
            <w:r w:rsidRPr="00422CC2">
              <w:rPr>
                <w:rFonts w:ascii="Sylfaen" w:hAnsi="Sylfaen" w:cs="Sylfaen"/>
                <w:sz w:val="20"/>
              </w:rPr>
              <w:t>Register</w:t>
            </w:r>
            <w:r w:rsidRPr="00422CC2">
              <w:rPr>
                <w:rFonts w:cs="Times New Roman"/>
                <w:sz w:val="20"/>
              </w:rPr>
              <w:t>‌</w:t>
            </w:r>
            <w:r w:rsidRPr="00422CC2">
              <w:rPr>
                <w:rFonts w:ascii="Sylfaen" w:hAnsi="Sylfaen" w:cs="Sylfaen"/>
                <w:sz w:val="20"/>
              </w:rPr>
              <w:t>Document</w:t>
            </w:r>
            <w:r w:rsidRPr="00422CC2">
              <w:rPr>
                <w:rFonts w:cs="Times New Roman"/>
                <w:sz w:val="20"/>
              </w:rPr>
              <w:t>‌</w:t>
            </w:r>
            <w:r w:rsidRPr="00422CC2">
              <w:rPr>
                <w:rFonts w:ascii="Sylfaen" w:hAnsi="Sylfaen" w:cs="Sylfaen"/>
                <w:sz w:val="20"/>
              </w:rPr>
              <w:t>Id</w:t>
            </w:r>
            <w:r w:rsidRPr="00422CC2">
              <w:rPr>
                <w:rFonts w:cs="Times New Roman"/>
                <w:sz w:val="20"/>
              </w:rPr>
              <w:t>‌</w:t>
            </w:r>
            <w:r w:rsidRPr="00422CC2">
              <w:rPr>
                <w:rFonts w:ascii="Sylfaen" w:hAnsi="Sylfaen" w:cs="Sylfaen"/>
                <w:sz w:val="20"/>
              </w:rPr>
              <w:t>Details</w:t>
            </w:r>
            <w:r w:rsidRPr="00422CC2">
              <w:rPr>
                <w:rFonts w:cs="Times New Roman"/>
                <w:sz w:val="20"/>
              </w:rPr>
              <w:t>‌</w:t>
            </w:r>
            <w:r w:rsidRPr="00422CC2">
              <w:rPr>
                <w:rFonts w:ascii="Sylfaen" w:hAnsi="Sylfaen" w:cs="Sylfaen"/>
                <w:sz w:val="20"/>
              </w:rPr>
              <w:t>Type (M.CA.CDT.00303)</w:t>
            </w:r>
          </w:p>
          <w:p w14:paraId="4F582C9E"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Որոշվում է ներդրված տարրերի արժեքների տիրույթներով</w:t>
            </w:r>
          </w:p>
        </w:tc>
        <w:tc>
          <w:tcPr>
            <w:tcW w:w="681" w:type="dxa"/>
            <w:tcMar>
              <w:top w:w="28" w:type="dxa"/>
              <w:left w:w="28" w:type="dxa"/>
              <w:bottom w:w="28" w:type="dxa"/>
              <w:right w:w="28" w:type="dxa"/>
            </w:tcMar>
          </w:tcPr>
          <w:p w14:paraId="04B48B8F" w14:textId="77777777" w:rsidR="00730194" w:rsidRPr="00422CC2" w:rsidRDefault="00730194" w:rsidP="00422CC2">
            <w:pPr>
              <w:pStyle w:val="affffa"/>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1D5A9E7B"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r w:rsidRPr="00422CC2">
              <w:rPr>
                <w:rFonts w:ascii="Sylfaen" w:hAnsi="Sylfaen"/>
                <w:sz w:val="20"/>
              </w:rPr>
              <w:t>վավերապայմանը կիրառվում է օտարերկրյա լիազորված տնտեսական օպերատորի նույնականացման համարի մասին տեղեկություններ նշելու համար</w:t>
            </w:r>
          </w:p>
        </w:tc>
      </w:tr>
      <w:tr w:rsidR="00730194" w:rsidRPr="00422CC2" w14:paraId="68A3050A" w14:textId="77777777" w:rsidTr="003E7CDA">
        <w:tc>
          <w:tcPr>
            <w:tcW w:w="199" w:type="dxa"/>
            <w:tcBorders>
              <w:top w:val="nil"/>
              <w:left w:val="nil"/>
              <w:bottom w:val="nil"/>
              <w:right w:val="nil"/>
            </w:tcBorders>
            <w:tcMar>
              <w:top w:w="28" w:type="dxa"/>
              <w:left w:w="28" w:type="dxa"/>
              <w:bottom w:w="28" w:type="dxa"/>
              <w:right w:w="28" w:type="dxa"/>
            </w:tcMar>
          </w:tcPr>
          <w:p w14:paraId="69993A4C"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365E6075"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5DA74317"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2976" w:type="dxa"/>
            <w:gridSpan w:val="3"/>
            <w:tcMar>
              <w:top w:w="28" w:type="dxa"/>
              <w:left w:w="28" w:type="dxa"/>
              <w:bottom w:w="28" w:type="dxa"/>
              <w:right w:w="28" w:type="dxa"/>
            </w:tcMar>
          </w:tcPr>
          <w:p w14:paraId="74C5BA58"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*.1. Փաստաթղթի տեսակի ծածկագիրը</w:t>
            </w:r>
          </w:p>
          <w:p w14:paraId="608ABEDF"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Doc</w:t>
            </w:r>
            <w:r w:rsidRPr="00422CC2">
              <w:rPr>
                <w:rFonts w:cs="Times New Roman"/>
                <w:sz w:val="20"/>
              </w:rPr>
              <w:t>‌</w:t>
            </w:r>
            <w:r w:rsidRPr="00422CC2">
              <w:rPr>
                <w:rFonts w:ascii="Sylfaen" w:hAnsi="Sylfaen" w:cs="Sylfaen"/>
                <w:sz w:val="20"/>
              </w:rPr>
              <w:t>Kind</w:t>
            </w:r>
            <w:r w:rsidRPr="00422CC2">
              <w:rPr>
                <w:rFonts w:cs="Times New Roman"/>
                <w:sz w:val="20"/>
              </w:rPr>
              <w:t>‌</w:t>
            </w:r>
            <w:r w:rsidRPr="00422CC2">
              <w:rPr>
                <w:rFonts w:ascii="Sylfaen" w:hAnsi="Sylfaen" w:cs="Sylfaen"/>
                <w:sz w:val="20"/>
              </w:rPr>
              <w:t>Code)</w:t>
            </w:r>
          </w:p>
        </w:tc>
        <w:tc>
          <w:tcPr>
            <w:tcW w:w="2666" w:type="dxa"/>
            <w:tcMar>
              <w:top w:w="28" w:type="dxa"/>
              <w:left w:w="28" w:type="dxa"/>
              <w:bottom w:w="28" w:type="dxa"/>
              <w:right w:w="28" w:type="dxa"/>
            </w:tcMar>
          </w:tcPr>
          <w:p w14:paraId="45C9696C"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փաստաթղթի տեսակի ծածկագրային նշագիրը</w:t>
            </w:r>
          </w:p>
        </w:tc>
        <w:tc>
          <w:tcPr>
            <w:tcW w:w="1979" w:type="dxa"/>
            <w:tcMar>
              <w:top w:w="28" w:type="dxa"/>
              <w:left w:w="28" w:type="dxa"/>
              <w:bottom w:w="28" w:type="dxa"/>
              <w:right w:w="28" w:type="dxa"/>
            </w:tcMar>
          </w:tcPr>
          <w:p w14:paraId="5ADE2A1A"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M.SDE.00054</w:t>
            </w:r>
          </w:p>
        </w:tc>
        <w:tc>
          <w:tcPr>
            <w:tcW w:w="3293" w:type="dxa"/>
            <w:tcMar>
              <w:top w:w="28" w:type="dxa"/>
              <w:left w:w="28" w:type="dxa"/>
              <w:bottom w:w="28" w:type="dxa"/>
              <w:right w:w="28" w:type="dxa"/>
            </w:tcMar>
          </w:tcPr>
          <w:p w14:paraId="1802076E"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Unified</w:t>
            </w:r>
            <w:r w:rsidRPr="00422CC2">
              <w:rPr>
                <w:rFonts w:cs="Times New Roman"/>
                <w:sz w:val="20"/>
              </w:rPr>
              <w:t>‌</w:t>
            </w:r>
            <w:r w:rsidRPr="00422CC2">
              <w:rPr>
                <w:rFonts w:ascii="Sylfaen" w:hAnsi="Sylfaen" w:cs="Sylfaen"/>
                <w:sz w:val="20"/>
              </w:rPr>
              <w:t>Code20</w:t>
            </w:r>
            <w:r w:rsidRPr="00422CC2">
              <w:rPr>
                <w:rFonts w:cs="Times New Roman"/>
                <w:sz w:val="20"/>
              </w:rPr>
              <w:t>‌</w:t>
            </w:r>
            <w:r w:rsidRPr="00422CC2">
              <w:rPr>
                <w:rFonts w:ascii="Sylfaen" w:hAnsi="Sylfaen" w:cs="Sylfaen"/>
                <w:sz w:val="20"/>
              </w:rPr>
              <w:t>Type (M.SDT.00140)</w:t>
            </w:r>
          </w:p>
          <w:p w14:paraId="20E3D497"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5F5F5F39"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68D4FAA7"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20</w:t>
            </w:r>
          </w:p>
        </w:tc>
        <w:tc>
          <w:tcPr>
            <w:tcW w:w="681" w:type="dxa"/>
            <w:tcMar>
              <w:top w:w="28" w:type="dxa"/>
              <w:left w:w="28" w:type="dxa"/>
              <w:bottom w:w="28" w:type="dxa"/>
              <w:right w:w="28" w:type="dxa"/>
            </w:tcMar>
          </w:tcPr>
          <w:p w14:paraId="4DA0B68D" w14:textId="77777777" w:rsidR="00730194" w:rsidRPr="00422CC2" w:rsidRDefault="00730194" w:rsidP="00422CC2">
            <w:pPr>
              <w:pStyle w:val="affffa"/>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29882FEB"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r w:rsidRPr="00422CC2">
              <w:rPr>
                <w:rFonts w:ascii="Sylfaen" w:hAnsi="Sylfaen"/>
                <w:sz w:val="20"/>
              </w:rPr>
              <w:t>վավերապայմանը չի լրացվում</w:t>
            </w:r>
          </w:p>
        </w:tc>
      </w:tr>
      <w:tr w:rsidR="00730194" w:rsidRPr="00422CC2" w14:paraId="5653AB7A" w14:textId="77777777" w:rsidTr="003E7CDA">
        <w:tc>
          <w:tcPr>
            <w:tcW w:w="199" w:type="dxa"/>
            <w:tcBorders>
              <w:top w:val="nil"/>
              <w:left w:val="nil"/>
              <w:bottom w:val="nil"/>
              <w:right w:val="nil"/>
            </w:tcBorders>
            <w:tcMar>
              <w:top w:w="28" w:type="dxa"/>
              <w:left w:w="28" w:type="dxa"/>
              <w:bottom w:w="28" w:type="dxa"/>
              <w:right w:w="28" w:type="dxa"/>
            </w:tcMar>
          </w:tcPr>
          <w:p w14:paraId="51053316"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4F85C6C1"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5A26CC4D"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1D789F49"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2778" w:type="dxa"/>
            <w:gridSpan w:val="2"/>
            <w:tcMar>
              <w:top w:w="28" w:type="dxa"/>
              <w:left w:w="28" w:type="dxa"/>
              <w:bottom w:w="28" w:type="dxa"/>
              <w:right w:w="28" w:type="dxa"/>
            </w:tcMar>
          </w:tcPr>
          <w:p w14:paraId="378369EB"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 xml:space="preserve">ա) տեղեկագրքի </w:t>
            </w:r>
            <w:r w:rsidRPr="00422CC2">
              <w:rPr>
                <w:rFonts w:ascii="Sylfaen" w:hAnsi="Sylfaen"/>
                <w:sz w:val="20"/>
              </w:rPr>
              <w:lastRenderedPageBreak/>
              <w:t>(դասակարգչի) նույնականացուցիչը</w:t>
            </w:r>
          </w:p>
          <w:p w14:paraId="47833144"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(code</w:t>
            </w:r>
            <w:r w:rsidRPr="00422CC2">
              <w:rPr>
                <w:rFonts w:cs="Times New Roman"/>
                <w:sz w:val="20"/>
              </w:rPr>
              <w:t>​</w:t>
            </w:r>
            <w:r w:rsidRPr="00422CC2">
              <w:rPr>
                <w:rFonts w:ascii="Sylfaen" w:hAnsi="Sylfaen" w:cs="Sylfaen"/>
                <w:sz w:val="20"/>
              </w:rPr>
              <w:t>List</w:t>
            </w:r>
            <w:r w:rsidRPr="00422CC2">
              <w:rPr>
                <w:rFonts w:cs="Times New Roman"/>
                <w:sz w:val="20"/>
              </w:rPr>
              <w:t>​</w:t>
            </w:r>
            <w:r w:rsidRPr="00422CC2">
              <w:rPr>
                <w:rFonts w:ascii="Sylfaen" w:hAnsi="Sylfaen" w:cs="Sylfaen"/>
                <w:sz w:val="20"/>
              </w:rPr>
              <w:t>Id ատրիբուտ)</w:t>
            </w:r>
          </w:p>
        </w:tc>
        <w:tc>
          <w:tcPr>
            <w:tcW w:w="2666" w:type="dxa"/>
            <w:tcMar>
              <w:top w:w="28" w:type="dxa"/>
              <w:left w:w="28" w:type="dxa"/>
              <w:bottom w:w="28" w:type="dxa"/>
              <w:right w:w="28" w:type="dxa"/>
            </w:tcMar>
          </w:tcPr>
          <w:p w14:paraId="0F05CFD4"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lastRenderedPageBreak/>
              <w:t xml:space="preserve">տեղեկագրքի </w:t>
            </w:r>
            <w:r w:rsidRPr="00422CC2">
              <w:rPr>
                <w:rFonts w:ascii="Sylfaen" w:hAnsi="Sylfaen"/>
                <w:sz w:val="20"/>
              </w:rPr>
              <w:lastRenderedPageBreak/>
              <w:t>(դասակարգչի) նշագիրը, որին համապատասխան</w:t>
            </w:r>
            <w:r w:rsidR="00B2108D" w:rsidRPr="00422CC2">
              <w:rPr>
                <w:rFonts w:ascii="Sylfaen" w:hAnsi="Sylfaen"/>
                <w:sz w:val="20"/>
              </w:rPr>
              <w:t>,</w:t>
            </w:r>
            <w:r w:rsidRPr="00422CC2">
              <w:rPr>
                <w:rFonts w:ascii="Sylfaen" w:hAnsi="Sylfaen"/>
                <w:sz w:val="20"/>
              </w:rPr>
              <w:t xml:space="preserve"> նշված է ծածկագիրը</w:t>
            </w:r>
          </w:p>
        </w:tc>
        <w:tc>
          <w:tcPr>
            <w:tcW w:w="1979" w:type="dxa"/>
            <w:tcMar>
              <w:top w:w="28" w:type="dxa"/>
              <w:left w:w="28" w:type="dxa"/>
              <w:bottom w:w="28" w:type="dxa"/>
              <w:right w:w="28" w:type="dxa"/>
            </w:tcMar>
          </w:tcPr>
          <w:p w14:paraId="6D02AE7C"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lastRenderedPageBreak/>
              <w:t>–</w:t>
            </w:r>
          </w:p>
        </w:tc>
        <w:tc>
          <w:tcPr>
            <w:tcW w:w="3293" w:type="dxa"/>
            <w:tcMar>
              <w:top w:w="28" w:type="dxa"/>
              <w:left w:w="28" w:type="dxa"/>
              <w:bottom w:w="28" w:type="dxa"/>
              <w:right w:w="28" w:type="dxa"/>
            </w:tcMar>
          </w:tcPr>
          <w:p w14:paraId="1AECCD46"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Reference</w:t>
            </w:r>
            <w:r w:rsidRPr="00422CC2">
              <w:rPr>
                <w:rFonts w:cs="Times New Roman"/>
                <w:sz w:val="20"/>
              </w:rPr>
              <w:t>‌</w:t>
            </w:r>
            <w:r w:rsidRPr="00422CC2">
              <w:rPr>
                <w:rFonts w:ascii="Sylfaen" w:hAnsi="Sylfaen" w:cs="Sylfaen"/>
                <w:sz w:val="20"/>
              </w:rPr>
              <w:t>Data</w:t>
            </w:r>
            <w:r w:rsidRPr="00422CC2">
              <w:rPr>
                <w:rFonts w:cs="Times New Roman"/>
                <w:sz w:val="20"/>
              </w:rPr>
              <w:t>‌</w:t>
            </w:r>
            <w:r w:rsidRPr="00422CC2">
              <w:rPr>
                <w:rFonts w:ascii="Sylfaen" w:hAnsi="Sylfaen" w:cs="Sylfaen"/>
                <w:sz w:val="20"/>
              </w:rPr>
              <w:t>Id</w:t>
            </w:r>
            <w:r w:rsidRPr="00422CC2">
              <w:rPr>
                <w:rFonts w:cs="Times New Roman"/>
                <w:sz w:val="20"/>
              </w:rPr>
              <w:t>‌</w:t>
            </w:r>
            <w:r w:rsidRPr="00422CC2">
              <w:rPr>
                <w:rFonts w:ascii="Sylfaen" w:hAnsi="Sylfaen" w:cs="Sylfaen"/>
                <w:sz w:val="20"/>
              </w:rPr>
              <w:t xml:space="preserve">Type </w:t>
            </w:r>
            <w:r w:rsidRPr="00422CC2">
              <w:rPr>
                <w:rFonts w:ascii="Sylfaen" w:hAnsi="Sylfaen" w:cs="Sylfaen"/>
                <w:sz w:val="20"/>
              </w:rPr>
              <w:lastRenderedPageBreak/>
              <w:t>(M.SDT.00091)</w:t>
            </w:r>
          </w:p>
          <w:p w14:paraId="098BC495"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52014CEA"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16F07D1C"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20</w:t>
            </w:r>
          </w:p>
        </w:tc>
        <w:tc>
          <w:tcPr>
            <w:tcW w:w="681" w:type="dxa"/>
            <w:tcMar>
              <w:top w:w="28" w:type="dxa"/>
              <w:left w:w="28" w:type="dxa"/>
              <w:bottom w:w="28" w:type="dxa"/>
              <w:right w:w="28" w:type="dxa"/>
            </w:tcMar>
          </w:tcPr>
          <w:p w14:paraId="22FC5551" w14:textId="77777777" w:rsidR="00730194" w:rsidRPr="00422CC2" w:rsidRDefault="00730194" w:rsidP="00422CC2">
            <w:pPr>
              <w:pStyle w:val="affffa"/>
              <w:widowControl w:val="0"/>
              <w:tabs>
                <w:tab w:val="left" w:pos="1134"/>
              </w:tabs>
              <w:spacing w:after="120"/>
              <w:jc w:val="center"/>
              <w:rPr>
                <w:rFonts w:ascii="Sylfaen" w:hAnsi="Sylfaen" w:cs="Times New Roman"/>
                <w:sz w:val="20"/>
              </w:rPr>
            </w:pPr>
            <w:r w:rsidRPr="00422CC2">
              <w:rPr>
                <w:rFonts w:ascii="Sylfaen" w:hAnsi="Sylfaen"/>
                <w:sz w:val="20"/>
              </w:rPr>
              <w:lastRenderedPageBreak/>
              <w:t>1</w:t>
            </w:r>
          </w:p>
        </w:tc>
        <w:tc>
          <w:tcPr>
            <w:tcW w:w="3119" w:type="dxa"/>
            <w:tcMar>
              <w:top w:w="28" w:type="dxa"/>
              <w:left w:w="28" w:type="dxa"/>
              <w:bottom w:w="28" w:type="dxa"/>
              <w:right w:w="28" w:type="dxa"/>
            </w:tcMar>
          </w:tcPr>
          <w:p w14:paraId="4561DC77"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p>
        </w:tc>
      </w:tr>
      <w:tr w:rsidR="00730194" w:rsidRPr="00422CC2" w14:paraId="6F4F5CD0" w14:textId="77777777" w:rsidTr="003E7CDA">
        <w:tc>
          <w:tcPr>
            <w:tcW w:w="199" w:type="dxa"/>
            <w:tcBorders>
              <w:top w:val="nil"/>
              <w:left w:val="nil"/>
              <w:bottom w:val="nil"/>
              <w:right w:val="nil"/>
            </w:tcBorders>
            <w:tcMar>
              <w:top w:w="28" w:type="dxa"/>
              <w:left w:w="28" w:type="dxa"/>
              <w:bottom w:w="28" w:type="dxa"/>
              <w:right w:w="28" w:type="dxa"/>
            </w:tcMar>
          </w:tcPr>
          <w:p w14:paraId="62E656E3"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39A02E10"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5113EF5B"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2976" w:type="dxa"/>
            <w:gridSpan w:val="3"/>
            <w:tcMar>
              <w:top w:w="28" w:type="dxa"/>
              <w:left w:w="28" w:type="dxa"/>
              <w:bottom w:w="28" w:type="dxa"/>
              <w:right w:w="28" w:type="dxa"/>
            </w:tcMar>
          </w:tcPr>
          <w:p w14:paraId="04D26435"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*.2. Երկրի ծածկագիրը</w:t>
            </w:r>
          </w:p>
          <w:p w14:paraId="165AF92F"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Unified</w:t>
            </w:r>
            <w:r w:rsidRPr="00422CC2">
              <w:rPr>
                <w:rFonts w:cs="Times New Roman"/>
                <w:sz w:val="20"/>
              </w:rPr>
              <w:t>‌</w:t>
            </w:r>
            <w:r w:rsidRPr="00422CC2">
              <w:rPr>
                <w:rFonts w:ascii="Sylfaen" w:hAnsi="Sylfaen" w:cs="Sylfaen"/>
                <w:sz w:val="20"/>
              </w:rPr>
              <w:t>Country</w:t>
            </w:r>
            <w:r w:rsidRPr="00422CC2">
              <w:rPr>
                <w:rFonts w:cs="Times New Roman"/>
                <w:sz w:val="20"/>
              </w:rPr>
              <w:t>‌</w:t>
            </w:r>
            <w:r w:rsidRPr="00422CC2">
              <w:rPr>
                <w:rFonts w:ascii="Sylfaen" w:hAnsi="Sylfaen" w:cs="Sylfaen"/>
                <w:sz w:val="20"/>
              </w:rPr>
              <w:t>Code)</w:t>
            </w:r>
          </w:p>
        </w:tc>
        <w:tc>
          <w:tcPr>
            <w:tcW w:w="2666" w:type="dxa"/>
            <w:tcMar>
              <w:top w:w="28" w:type="dxa"/>
              <w:left w:w="28" w:type="dxa"/>
              <w:bottom w:w="28" w:type="dxa"/>
              <w:right w:w="28" w:type="dxa"/>
            </w:tcMar>
          </w:tcPr>
          <w:p w14:paraId="3B162ED5"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երկրի ծածկագրային նշագիրը</w:t>
            </w:r>
          </w:p>
        </w:tc>
        <w:tc>
          <w:tcPr>
            <w:tcW w:w="1979" w:type="dxa"/>
            <w:tcMar>
              <w:top w:w="28" w:type="dxa"/>
              <w:left w:w="28" w:type="dxa"/>
              <w:bottom w:w="28" w:type="dxa"/>
              <w:right w:w="28" w:type="dxa"/>
            </w:tcMar>
          </w:tcPr>
          <w:p w14:paraId="5D0F620A"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M.SDE.00162</w:t>
            </w:r>
          </w:p>
        </w:tc>
        <w:tc>
          <w:tcPr>
            <w:tcW w:w="3293" w:type="dxa"/>
            <w:tcMar>
              <w:top w:w="28" w:type="dxa"/>
              <w:left w:w="28" w:type="dxa"/>
              <w:bottom w:w="28" w:type="dxa"/>
              <w:right w:w="28" w:type="dxa"/>
            </w:tcMar>
          </w:tcPr>
          <w:p w14:paraId="32311078"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Unified</w:t>
            </w:r>
            <w:r w:rsidRPr="00422CC2">
              <w:rPr>
                <w:rFonts w:cs="Times New Roman"/>
                <w:sz w:val="20"/>
              </w:rPr>
              <w:t>‌</w:t>
            </w:r>
            <w:r w:rsidRPr="00422CC2">
              <w:rPr>
                <w:rFonts w:ascii="Sylfaen" w:hAnsi="Sylfaen" w:cs="Sylfaen"/>
                <w:sz w:val="20"/>
              </w:rPr>
              <w:t>Country</w:t>
            </w:r>
            <w:r w:rsidRPr="00422CC2">
              <w:rPr>
                <w:rFonts w:cs="Times New Roman"/>
                <w:sz w:val="20"/>
              </w:rPr>
              <w:t>‌</w:t>
            </w:r>
            <w:r w:rsidRPr="00422CC2">
              <w:rPr>
                <w:rFonts w:ascii="Sylfaen" w:hAnsi="Sylfaen" w:cs="Sylfaen"/>
                <w:sz w:val="20"/>
              </w:rPr>
              <w:t>Code</w:t>
            </w:r>
            <w:r w:rsidRPr="00422CC2">
              <w:rPr>
                <w:rFonts w:cs="Times New Roman"/>
                <w:sz w:val="20"/>
              </w:rPr>
              <w:t>‌</w:t>
            </w:r>
            <w:r w:rsidRPr="00422CC2">
              <w:rPr>
                <w:rFonts w:ascii="Sylfaen" w:hAnsi="Sylfaen" w:cs="Sylfaen"/>
                <w:sz w:val="20"/>
              </w:rPr>
              <w:t>Type (M.SDT.00112)</w:t>
            </w:r>
          </w:p>
          <w:p w14:paraId="1F51A895"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Երկրի երկտառ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1ABD1F91"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Ձ</w:t>
            </w:r>
            <w:r w:rsidR="00422CC2" w:rsidRPr="00422CC2">
              <w:rPr>
                <w:rFonts w:ascii="Sylfaen" w:hAnsi="Sylfaen"/>
                <w:sz w:val="20"/>
              </w:rPr>
              <w:t>եւ</w:t>
            </w:r>
            <w:r w:rsidRPr="00422CC2">
              <w:rPr>
                <w:rFonts w:ascii="Sylfaen" w:hAnsi="Sylfaen"/>
                <w:sz w:val="20"/>
              </w:rPr>
              <w:t>անմուշը՝ [A-Z]{2}</w:t>
            </w:r>
          </w:p>
        </w:tc>
        <w:tc>
          <w:tcPr>
            <w:tcW w:w="681" w:type="dxa"/>
            <w:tcMar>
              <w:top w:w="28" w:type="dxa"/>
              <w:left w:w="28" w:type="dxa"/>
              <w:bottom w:w="28" w:type="dxa"/>
              <w:right w:w="28" w:type="dxa"/>
            </w:tcMar>
          </w:tcPr>
          <w:p w14:paraId="6470C36F" w14:textId="77777777" w:rsidR="00730194" w:rsidRPr="00422CC2" w:rsidRDefault="00730194" w:rsidP="00422CC2">
            <w:pPr>
              <w:pStyle w:val="affffa"/>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55065749"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r w:rsidRPr="00422CC2">
              <w:rPr>
                <w:rFonts w:ascii="Sylfaen" w:hAnsi="Sylfaen"/>
                <w:sz w:val="20"/>
              </w:rPr>
              <w:t xml:space="preserve">վավերապայմանը կարող է լրացվել </w:t>
            </w:r>
            <w:r w:rsidR="00422CC2" w:rsidRPr="00422CC2">
              <w:rPr>
                <w:rFonts w:ascii="Sylfaen" w:hAnsi="Sylfaen"/>
                <w:sz w:val="20"/>
              </w:rPr>
              <w:t>եւ</w:t>
            </w:r>
            <w:r w:rsidRPr="00422CC2">
              <w:rPr>
                <w:rFonts w:ascii="Sylfaen" w:hAnsi="Sylfaen"/>
                <w:sz w:val="20"/>
              </w:rPr>
              <w:t xml:space="preserve"> պարունակել անդամ պետություն չհանդիսացող այն պետության ծածկագիրը, որտեղ շնորհվել է լիազորված տնտեսական օպերատորի կարգավիճակը</w:t>
            </w:r>
          </w:p>
        </w:tc>
      </w:tr>
      <w:tr w:rsidR="00730194" w:rsidRPr="00422CC2" w14:paraId="605EFA8D" w14:textId="77777777" w:rsidTr="003E7CDA">
        <w:tc>
          <w:tcPr>
            <w:tcW w:w="199" w:type="dxa"/>
            <w:tcBorders>
              <w:top w:val="nil"/>
              <w:left w:val="nil"/>
              <w:bottom w:val="nil"/>
              <w:right w:val="nil"/>
            </w:tcBorders>
            <w:tcMar>
              <w:top w:w="28" w:type="dxa"/>
              <w:left w:w="28" w:type="dxa"/>
              <w:bottom w:w="28" w:type="dxa"/>
              <w:right w:w="28" w:type="dxa"/>
            </w:tcMar>
          </w:tcPr>
          <w:p w14:paraId="52A89AD6"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2948E693"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6CC25F47"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77CE2ABD"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2778" w:type="dxa"/>
            <w:gridSpan w:val="2"/>
            <w:tcMar>
              <w:top w:w="28" w:type="dxa"/>
              <w:left w:w="28" w:type="dxa"/>
              <w:bottom w:w="28" w:type="dxa"/>
              <w:right w:w="28" w:type="dxa"/>
            </w:tcMar>
          </w:tcPr>
          <w:p w14:paraId="3B4A8FEB"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ա) տեղեկագրքի (դասակարգչի) նույնականացուցիչը</w:t>
            </w:r>
          </w:p>
          <w:p w14:paraId="367FFC91"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(code</w:t>
            </w:r>
            <w:r w:rsidRPr="00422CC2">
              <w:rPr>
                <w:rFonts w:cs="Times New Roman"/>
                <w:sz w:val="20"/>
              </w:rPr>
              <w:t>​</w:t>
            </w:r>
            <w:r w:rsidRPr="00422CC2">
              <w:rPr>
                <w:rFonts w:ascii="Sylfaen" w:hAnsi="Sylfaen" w:cs="Sylfaen"/>
                <w:sz w:val="20"/>
              </w:rPr>
              <w:t>List</w:t>
            </w:r>
            <w:r w:rsidRPr="00422CC2">
              <w:rPr>
                <w:rFonts w:cs="Times New Roman"/>
                <w:sz w:val="20"/>
              </w:rPr>
              <w:t>​</w:t>
            </w:r>
            <w:r w:rsidRPr="00422CC2">
              <w:rPr>
                <w:rFonts w:ascii="Sylfaen" w:hAnsi="Sylfaen" w:cs="Sylfaen"/>
                <w:sz w:val="20"/>
              </w:rPr>
              <w:t>Id ատրիբուտ)</w:t>
            </w:r>
          </w:p>
        </w:tc>
        <w:tc>
          <w:tcPr>
            <w:tcW w:w="2666" w:type="dxa"/>
            <w:tcMar>
              <w:top w:w="28" w:type="dxa"/>
              <w:left w:w="28" w:type="dxa"/>
              <w:bottom w:w="28" w:type="dxa"/>
              <w:right w:w="28" w:type="dxa"/>
            </w:tcMar>
          </w:tcPr>
          <w:p w14:paraId="67092A7A"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տեղեկագրքի (դասակարգչի) նշագիրը, որին համապատասխան</w:t>
            </w:r>
            <w:r w:rsidR="00B2108D" w:rsidRPr="00422CC2">
              <w:rPr>
                <w:rFonts w:ascii="Sylfaen" w:hAnsi="Sylfaen"/>
                <w:sz w:val="20"/>
              </w:rPr>
              <w:t>,</w:t>
            </w:r>
            <w:r w:rsidRPr="00422CC2">
              <w:rPr>
                <w:rFonts w:ascii="Sylfaen" w:hAnsi="Sylfaen"/>
                <w:sz w:val="20"/>
              </w:rPr>
              <w:t xml:space="preserve"> նշված է ծածկագիրը</w:t>
            </w:r>
          </w:p>
        </w:tc>
        <w:tc>
          <w:tcPr>
            <w:tcW w:w="1979" w:type="dxa"/>
            <w:tcMar>
              <w:top w:w="28" w:type="dxa"/>
              <w:left w:w="28" w:type="dxa"/>
              <w:bottom w:w="28" w:type="dxa"/>
              <w:right w:w="28" w:type="dxa"/>
            </w:tcMar>
          </w:tcPr>
          <w:p w14:paraId="65AF886C"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w:t>
            </w:r>
          </w:p>
        </w:tc>
        <w:tc>
          <w:tcPr>
            <w:tcW w:w="3293" w:type="dxa"/>
            <w:tcMar>
              <w:top w:w="28" w:type="dxa"/>
              <w:left w:w="28" w:type="dxa"/>
              <w:bottom w:w="28" w:type="dxa"/>
              <w:right w:w="28" w:type="dxa"/>
            </w:tcMar>
          </w:tcPr>
          <w:p w14:paraId="1A118BFA"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Reference</w:t>
            </w:r>
            <w:r w:rsidRPr="00422CC2">
              <w:rPr>
                <w:rFonts w:cs="Times New Roman"/>
                <w:sz w:val="20"/>
              </w:rPr>
              <w:t>‌</w:t>
            </w:r>
            <w:r w:rsidRPr="00422CC2">
              <w:rPr>
                <w:rFonts w:ascii="Sylfaen" w:hAnsi="Sylfaen" w:cs="Sylfaen"/>
                <w:sz w:val="20"/>
              </w:rPr>
              <w:t>Data</w:t>
            </w:r>
            <w:r w:rsidRPr="00422CC2">
              <w:rPr>
                <w:rFonts w:cs="Times New Roman"/>
                <w:sz w:val="20"/>
              </w:rPr>
              <w:t>‌</w:t>
            </w:r>
            <w:r w:rsidRPr="00422CC2">
              <w:rPr>
                <w:rFonts w:ascii="Sylfaen" w:hAnsi="Sylfaen" w:cs="Sylfaen"/>
                <w:sz w:val="20"/>
              </w:rPr>
              <w:t>Id</w:t>
            </w:r>
            <w:r w:rsidRPr="00422CC2">
              <w:rPr>
                <w:rFonts w:cs="Times New Roman"/>
                <w:sz w:val="20"/>
              </w:rPr>
              <w:t>‌</w:t>
            </w:r>
            <w:r w:rsidRPr="00422CC2">
              <w:rPr>
                <w:rFonts w:ascii="Sylfaen" w:hAnsi="Sylfaen" w:cs="Sylfaen"/>
                <w:sz w:val="20"/>
              </w:rPr>
              <w:t>Type (M.SDT.00091)</w:t>
            </w:r>
          </w:p>
          <w:p w14:paraId="2E33A926"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0EECDA8B"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2F88C1C4"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20</w:t>
            </w:r>
          </w:p>
        </w:tc>
        <w:tc>
          <w:tcPr>
            <w:tcW w:w="681" w:type="dxa"/>
            <w:tcMar>
              <w:top w:w="28" w:type="dxa"/>
              <w:left w:w="28" w:type="dxa"/>
              <w:bottom w:w="28" w:type="dxa"/>
              <w:right w:w="28" w:type="dxa"/>
            </w:tcMar>
          </w:tcPr>
          <w:p w14:paraId="2C7E49AE" w14:textId="77777777" w:rsidR="00730194" w:rsidRPr="00422CC2" w:rsidRDefault="00730194" w:rsidP="00422CC2">
            <w:pPr>
              <w:pStyle w:val="affffa"/>
              <w:widowControl w:val="0"/>
              <w:tabs>
                <w:tab w:val="left" w:pos="1134"/>
              </w:tabs>
              <w:spacing w:after="120"/>
              <w:jc w:val="center"/>
              <w:rPr>
                <w:rFonts w:ascii="Sylfaen" w:hAnsi="Sylfaen" w:cs="Times New Roman"/>
                <w:sz w:val="20"/>
              </w:rPr>
            </w:pPr>
            <w:r w:rsidRPr="00422CC2">
              <w:rPr>
                <w:rFonts w:ascii="Sylfaen" w:hAnsi="Sylfaen"/>
                <w:sz w:val="20"/>
              </w:rPr>
              <w:t>1</w:t>
            </w:r>
          </w:p>
        </w:tc>
        <w:tc>
          <w:tcPr>
            <w:tcW w:w="3119" w:type="dxa"/>
            <w:tcMar>
              <w:top w:w="28" w:type="dxa"/>
              <w:left w:w="28" w:type="dxa"/>
              <w:bottom w:w="28" w:type="dxa"/>
              <w:right w:w="28" w:type="dxa"/>
            </w:tcMar>
          </w:tcPr>
          <w:p w14:paraId="03DD6B03"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r w:rsidRPr="00422CC2">
              <w:rPr>
                <w:rFonts w:ascii="Sylfaen" w:hAnsi="Sylfaen"/>
                <w:sz w:val="20"/>
              </w:rPr>
              <w:t>«Երկրի ծածկագիրը» (csdo:UnifiedCountryCode) վավերապայմանը լրացնելու դեպքում ատրիբուտը պետք է պարունակի «2021» արժեքը</w:t>
            </w:r>
          </w:p>
        </w:tc>
      </w:tr>
      <w:tr w:rsidR="00730194" w:rsidRPr="00422CC2" w14:paraId="5A053E8B" w14:textId="77777777" w:rsidTr="003E7CDA">
        <w:tc>
          <w:tcPr>
            <w:tcW w:w="199" w:type="dxa"/>
            <w:tcBorders>
              <w:top w:val="nil"/>
              <w:left w:val="nil"/>
              <w:bottom w:val="nil"/>
              <w:right w:val="nil"/>
            </w:tcBorders>
            <w:tcMar>
              <w:top w:w="28" w:type="dxa"/>
              <w:left w:w="28" w:type="dxa"/>
              <w:bottom w:w="28" w:type="dxa"/>
              <w:right w:w="28" w:type="dxa"/>
            </w:tcMar>
          </w:tcPr>
          <w:p w14:paraId="36BED05C"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514C2ACB"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7212919F"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2976" w:type="dxa"/>
            <w:gridSpan w:val="3"/>
            <w:tcMar>
              <w:top w:w="28" w:type="dxa"/>
              <w:left w:w="28" w:type="dxa"/>
              <w:bottom w:w="28" w:type="dxa"/>
              <w:right w:w="28" w:type="dxa"/>
            </w:tcMar>
          </w:tcPr>
          <w:p w14:paraId="4D6985D5"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 xml:space="preserve">*.3. </w:t>
            </w:r>
            <w:r w:rsidR="00B2108D" w:rsidRPr="00422CC2">
              <w:rPr>
                <w:rFonts w:ascii="Sylfaen" w:hAnsi="Sylfaen"/>
                <w:sz w:val="20"/>
              </w:rPr>
              <w:t>Ռեեստրում ընդգրկելիս ի</w:t>
            </w:r>
            <w:r w:rsidRPr="00422CC2">
              <w:rPr>
                <w:rFonts w:ascii="Sylfaen" w:hAnsi="Sylfaen"/>
                <w:sz w:val="20"/>
              </w:rPr>
              <w:t xml:space="preserve">րավաբանական անձի գրանցման համարը </w:t>
            </w:r>
          </w:p>
          <w:p w14:paraId="64402CFF"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lastRenderedPageBreak/>
              <w:t>(casdo:</w:t>
            </w:r>
            <w:r w:rsidRPr="00422CC2">
              <w:rPr>
                <w:rFonts w:cs="Times New Roman"/>
                <w:sz w:val="20"/>
              </w:rPr>
              <w:t>‌</w:t>
            </w:r>
            <w:r w:rsidRPr="00422CC2">
              <w:rPr>
                <w:rFonts w:ascii="Sylfaen" w:hAnsi="Sylfaen" w:cs="Sylfaen"/>
                <w:sz w:val="20"/>
              </w:rPr>
              <w:t>Registration</w:t>
            </w:r>
            <w:r w:rsidRPr="00422CC2">
              <w:rPr>
                <w:rFonts w:cs="Times New Roman"/>
                <w:sz w:val="20"/>
              </w:rPr>
              <w:t>‌</w:t>
            </w:r>
            <w:r w:rsidRPr="00422CC2">
              <w:rPr>
                <w:rFonts w:ascii="Sylfaen" w:hAnsi="Sylfaen" w:cs="Sylfaen"/>
                <w:sz w:val="20"/>
              </w:rPr>
              <w:t>Number</w:t>
            </w:r>
            <w:r w:rsidRPr="00422CC2">
              <w:rPr>
                <w:rFonts w:cs="Times New Roman"/>
                <w:sz w:val="20"/>
              </w:rPr>
              <w:t>‌</w:t>
            </w:r>
            <w:r w:rsidRPr="00422CC2">
              <w:rPr>
                <w:rFonts w:ascii="Sylfaen" w:hAnsi="Sylfaen" w:cs="Sylfaen"/>
                <w:sz w:val="20"/>
              </w:rPr>
              <w:t>Id)</w:t>
            </w:r>
          </w:p>
        </w:tc>
        <w:tc>
          <w:tcPr>
            <w:tcW w:w="2666" w:type="dxa"/>
            <w:tcMar>
              <w:top w:w="28" w:type="dxa"/>
              <w:left w:w="28" w:type="dxa"/>
              <w:bottom w:w="28" w:type="dxa"/>
              <w:right w:w="28" w:type="dxa"/>
            </w:tcMar>
          </w:tcPr>
          <w:p w14:paraId="0D0B0CB4"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lastRenderedPageBreak/>
              <w:t xml:space="preserve">ռեեստրում ընդգրկելիս անձին տրված գրանցման համարը կամ անձին </w:t>
            </w:r>
            <w:r w:rsidRPr="00422CC2">
              <w:rPr>
                <w:rFonts w:ascii="Sylfaen" w:hAnsi="Sylfaen"/>
                <w:sz w:val="20"/>
              </w:rPr>
              <w:lastRenderedPageBreak/>
              <w:t>ռեեստրում ընդգրկելու մասին փաստաթղթի գրանցման համարը</w:t>
            </w:r>
          </w:p>
        </w:tc>
        <w:tc>
          <w:tcPr>
            <w:tcW w:w="1979" w:type="dxa"/>
            <w:tcMar>
              <w:top w:w="28" w:type="dxa"/>
              <w:left w:w="28" w:type="dxa"/>
              <w:bottom w:w="28" w:type="dxa"/>
              <w:right w:w="28" w:type="dxa"/>
            </w:tcMar>
          </w:tcPr>
          <w:p w14:paraId="7BF3159A"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lastRenderedPageBreak/>
              <w:t>M.CA.SDE.00062</w:t>
            </w:r>
          </w:p>
        </w:tc>
        <w:tc>
          <w:tcPr>
            <w:tcW w:w="3293" w:type="dxa"/>
            <w:tcMar>
              <w:top w:w="28" w:type="dxa"/>
              <w:left w:w="28" w:type="dxa"/>
              <w:bottom w:w="28" w:type="dxa"/>
              <w:right w:w="28" w:type="dxa"/>
            </w:tcMar>
          </w:tcPr>
          <w:p w14:paraId="3790A856"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Id25</w:t>
            </w:r>
            <w:r w:rsidRPr="00422CC2">
              <w:rPr>
                <w:rFonts w:cs="Times New Roman"/>
                <w:sz w:val="20"/>
              </w:rPr>
              <w:t>‌</w:t>
            </w:r>
            <w:r w:rsidRPr="00422CC2">
              <w:rPr>
                <w:rFonts w:ascii="Sylfaen" w:hAnsi="Sylfaen" w:cs="Sylfaen"/>
                <w:sz w:val="20"/>
              </w:rPr>
              <w:t>Type (M.SDT.00178)</w:t>
            </w:r>
          </w:p>
          <w:p w14:paraId="4396BA97"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 xml:space="preserve">Պայմանանշանների նորմալացված </w:t>
            </w:r>
            <w:r w:rsidRPr="00422CC2">
              <w:rPr>
                <w:rFonts w:ascii="Sylfaen" w:hAnsi="Sylfaen"/>
                <w:sz w:val="20"/>
              </w:rPr>
              <w:lastRenderedPageBreak/>
              <w:t>տողը:</w:t>
            </w:r>
          </w:p>
          <w:p w14:paraId="08811A69"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5BDEE2AB"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25</w:t>
            </w:r>
          </w:p>
        </w:tc>
        <w:tc>
          <w:tcPr>
            <w:tcW w:w="681" w:type="dxa"/>
            <w:tcMar>
              <w:top w:w="28" w:type="dxa"/>
              <w:left w:w="28" w:type="dxa"/>
              <w:bottom w:w="28" w:type="dxa"/>
              <w:right w:w="28" w:type="dxa"/>
            </w:tcMar>
          </w:tcPr>
          <w:p w14:paraId="10AAA0A0" w14:textId="77777777" w:rsidR="00730194" w:rsidRPr="00422CC2" w:rsidRDefault="00730194" w:rsidP="00422CC2">
            <w:pPr>
              <w:pStyle w:val="affffa"/>
              <w:widowControl w:val="0"/>
              <w:tabs>
                <w:tab w:val="left" w:pos="1134"/>
              </w:tabs>
              <w:spacing w:after="120"/>
              <w:jc w:val="center"/>
              <w:rPr>
                <w:rFonts w:ascii="Sylfaen" w:hAnsi="Sylfaen" w:cs="Times New Roman"/>
                <w:sz w:val="20"/>
              </w:rPr>
            </w:pPr>
            <w:r w:rsidRPr="00422CC2">
              <w:rPr>
                <w:rFonts w:ascii="Sylfaen" w:hAnsi="Sylfaen"/>
                <w:sz w:val="20"/>
              </w:rPr>
              <w:lastRenderedPageBreak/>
              <w:t>1</w:t>
            </w:r>
          </w:p>
        </w:tc>
        <w:tc>
          <w:tcPr>
            <w:tcW w:w="3119" w:type="dxa"/>
            <w:tcMar>
              <w:top w:w="28" w:type="dxa"/>
              <w:left w:w="28" w:type="dxa"/>
              <w:bottom w:w="28" w:type="dxa"/>
              <w:right w:w="28" w:type="dxa"/>
            </w:tcMar>
          </w:tcPr>
          <w:p w14:paraId="7CE0E02E"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p>
        </w:tc>
      </w:tr>
      <w:tr w:rsidR="00730194" w:rsidRPr="00422CC2" w14:paraId="02BDFB7D" w14:textId="77777777" w:rsidTr="003E7CDA">
        <w:tc>
          <w:tcPr>
            <w:tcW w:w="199" w:type="dxa"/>
            <w:tcBorders>
              <w:top w:val="nil"/>
              <w:left w:val="nil"/>
              <w:bottom w:val="nil"/>
              <w:right w:val="nil"/>
            </w:tcBorders>
            <w:tcMar>
              <w:top w:w="28" w:type="dxa"/>
              <w:left w:w="28" w:type="dxa"/>
              <w:bottom w:w="28" w:type="dxa"/>
              <w:right w:w="28" w:type="dxa"/>
            </w:tcMar>
          </w:tcPr>
          <w:p w14:paraId="163D41D3"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471301A3"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3F3296B8"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2976" w:type="dxa"/>
            <w:gridSpan w:val="3"/>
            <w:tcMar>
              <w:top w:w="28" w:type="dxa"/>
              <w:left w:w="28" w:type="dxa"/>
              <w:bottom w:w="28" w:type="dxa"/>
              <w:right w:w="28" w:type="dxa"/>
            </w:tcMar>
          </w:tcPr>
          <w:p w14:paraId="12CCD5C8"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*.4. Փաստաթղթի վերագրանցման հատկանիշի ծածկագիրը</w:t>
            </w:r>
          </w:p>
          <w:p w14:paraId="57321154"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(casdo:</w:t>
            </w:r>
            <w:r w:rsidRPr="00422CC2">
              <w:rPr>
                <w:rFonts w:cs="Times New Roman"/>
                <w:sz w:val="20"/>
              </w:rPr>
              <w:t>‌</w:t>
            </w:r>
            <w:r w:rsidRPr="00422CC2">
              <w:rPr>
                <w:rFonts w:ascii="Sylfaen" w:hAnsi="Sylfaen" w:cs="Sylfaen"/>
                <w:sz w:val="20"/>
              </w:rPr>
              <w:t>Reregistration</w:t>
            </w:r>
            <w:r w:rsidRPr="00422CC2">
              <w:rPr>
                <w:rFonts w:cs="Times New Roman"/>
                <w:sz w:val="20"/>
              </w:rPr>
              <w:t>‌</w:t>
            </w:r>
            <w:r w:rsidRPr="00422CC2">
              <w:rPr>
                <w:rFonts w:ascii="Sylfaen" w:hAnsi="Sylfaen" w:cs="Sylfaen"/>
                <w:sz w:val="20"/>
              </w:rPr>
              <w:t>Code)</w:t>
            </w:r>
          </w:p>
        </w:tc>
        <w:tc>
          <w:tcPr>
            <w:tcW w:w="2666" w:type="dxa"/>
            <w:tcMar>
              <w:top w:w="28" w:type="dxa"/>
              <w:left w:w="28" w:type="dxa"/>
              <w:bottom w:w="28" w:type="dxa"/>
              <w:right w:w="28" w:type="dxa"/>
            </w:tcMar>
          </w:tcPr>
          <w:p w14:paraId="36CF9BC8"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փաստաթղթի վերագրանցման հատկանիշի ծածկագրային նշագիրը</w:t>
            </w:r>
          </w:p>
        </w:tc>
        <w:tc>
          <w:tcPr>
            <w:tcW w:w="1979" w:type="dxa"/>
            <w:tcMar>
              <w:top w:w="28" w:type="dxa"/>
              <w:left w:w="28" w:type="dxa"/>
              <w:bottom w:w="28" w:type="dxa"/>
              <w:right w:w="28" w:type="dxa"/>
            </w:tcMar>
          </w:tcPr>
          <w:p w14:paraId="55982072"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M.CA.SDE.00001</w:t>
            </w:r>
          </w:p>
        </w:tc>
        <w:tc>
          <w:tcPr>
            <w:tcW w:w="3293" w:type="dxa"/>
            <w:tcMar>
              <w:top w:w="28" w:type="dxa"/>
              <w:left w:w="28" w:type="dxa"/>
              <w:bottom w:w="28" w:type="dxa"/>
              <w:right w:w="28" w:type="dxa"/>
            </w:tcMar>
          </w:tcPr>
          <w:p w14:paraId="4821989E"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casdo:</w:t>
            </w:r>
            <w:r w:rsidRPr="00422CC2">
              <w:rPr>
                <w:rFonts w:cs="Times New Roman"/>
                <w:sz w:val="20"/>
              </w:rPr>
              <w:t>‌</w:t>
            </w:r>
            <w:r w:rsidRPr="00422CC2">
              <w:rPr>
                <w:rFonts w:ascii="Sylfaen" w:hAnsi="Sylfaen" w:cs="Sylfaen"/>
                <w:sz w:val="20"/>
              </w:rPr>
              <w:t>Reregistration</w:t>
            </w:r>
            <w:r w:rsidRPr="00422CC2">
              <w:rPr>
                <w:rFonts w:cs="Times New Roman"/>
                <w:sz w:val="20"/>
              </w:rPr>
              <w:t>‌</w:t>
            </w:r>
            <w:r w:rsidRPr="00422CC2">
              <w:rPr>
                <w:rFonts w:ascii="Sylfaen" w:hAnsi="Sylfaen" w:cs="Sylfaen"/>
                <w:sz w:val="20"/>
              </w:rPr>
              <w:t>Code</w:t>
            </w:r>
            <w:r w:rsidRPr="00422CC2">
              <w:rPr>
                <w:rFonts w:cs="Times New Roman"/>
                <w:sz w:val="20"/>
              </w:rPr>
              <w:t>‌</w:t>
            </w:r>
            <w:r w:rsidRPr="00422CC2">
              <w:rPr>
                <w:rFonts w:ascii="Sylfaen" w:hAnsi="Sylfaen" w:cs="Sylfaen"/>
                <w:sz w:val="20"/>
              </w:rPr>
              <w:t xml:space="preserve">Type </w:t>
            </w:r>
            <w:r w:rsidRPr="00422CC2">
              <w:rPr>
                <w:rFonts w:ascii="Sylfaen" w:hAnsi="Sylfaen"/>
                <w:sz w:val="20"/>
              </w:rPr>
              <w:t>(M.CA.SDT.00125)</w:t>
            </w:r>
          </w:p>
          <w:p w14:paraId="4BE8D21E"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3DD1B83E"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Ձ</w:t>
            </w:r>
            <w:r w:rsidR="00422CC2" w:rsidRPr="00422CC2">
              <w:rPr>
                <w:rFonts w:ascii="Sylfaen" w:hAnsi="Sylfaen"/>
                <w:sz w:val="20"/>
              </w:rPr>
              <w:t>եւ</w:t>
            </w:r>
            <w:r w:rsidRPr="00422CC2">
              <w:rPr>
                <w:rFonts w:ascii="Sylfaen" w:hAnsi="Sylfaen"/>
                <w:sz w:val="20"/>
              </w:rPr>
              <w:t>անմուշը՝ \d{1}|\d{2}|\d{3}|[А-ЯЁ]{1}</w:t>
            </w:r>
          </w:p>
        </w:tc>
        <w:tc>
          <w:tcPr>
            <w:tcW w:w="681" w:type="dxa"/>
            <w:tcMar>
              <w:top w:w="28" w:type="dxa"/>
              <w:left w:w="28" w:type="dxa"/>
              <w:bottom w:w="28" w:type="dxa"/>
              <w:right w:w="28" w:type="dxa"/>
            </w:tcMar>
          </w:tcPr>
          <w:p w14:paraId="3195F937" w14:textId="77777777" w:rsidR="00730194" w:rsidRPr="00422CC2" w:rsidRDefault="00730194" w:rsidP="00422CC2">
            <w:pPr>
              <w:pStyle w:val="affffa"/>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618692E3"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r w:rsidRPr="00422CC2">
              <w:rPr>
                <w:rFonts w:ascii="Sylfaen" w:hAnsi="Sylfaen"/>
                <w:sz w:val="20"/>
              </w:rPr>
              <w:t>վավերապայմանը չի լրացվում</w:t>
            </w:r>
          </w:p>
        </w:tc>
      </w:tr>
      <w:tr w:rsidR="00730194" w:rsidRPr="00422CC2" w14:paraId="1DB24114" w14:textId="77777777" w:rsidTr="003E7CDA">
        <w:tc>
          <w:tcPr>
            <w:tcW w:w="199" w:type="dxa"/>
            <w:tcBorders>
              <w:top w:val="nil"/>
              <w:left w:val="nil"/>
              <w:bottom w:val="nil"/>
              <w:right w:val="nil"/>
            </w:tcBorders>
            <w:tcMar>
              <w:top w:w="28" w:type="dxa"/>
              <w:left w:w="28" w:type="dxa"/>
              <w:bottom w:w="28" w:type="dxa"/>
              <w:right w:w="28" w:type="dxa"/>
            </w:tcMar>
          </w:tcPr>
          <w:p w14:paraId="4D65A8E6"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500D6C21"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2DFA0009"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2976" w:type="dxa"/>
            <w:gridSpan w:val="3"/>
            <w:tcMar>
              <w:top w:w="28" w:type="dxa"/>
              <w:left w:w="28" w:type="dxa"/>
              <w:bottom w:w="28" w:type="dxa"/>
              <w:right w:w="28" w:type="dxa"/>
            </w:tcMar>
          </w:tcPr>
          <w:p w14:paraId="6AE02F23"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*.5. Վկայականի տեսակի ծածկագիրը</w:t>
            </w:r>
          </w:p>
          <w:p w14:paraId="357D31B3"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(casdo:</w:t>
            </w:r>
            <w:r w:rsidRPr="00422CC2">
              <w:rPr>
                <w:rFonts w:cs="Times New Roman"/>
                <w:sz w:val="20"/>
              </w:rPr>
              <w:t>‌</w:t>
            </w:r>
            <w:r w:rsidRPr="00422CC2">
              <w:rPr>
                <w:rFonts w:ascii="Sylfaen" w:hAnsi="Sylfaen" w:cs="Sylfaen"/>
                <w:sz w:val="20"/>
              </w:rPr>
              <w:t>AEORegistry</w:t>
            </w:r>
            <w:r w:rsidRPr="00422CC2">
              <w:rPr>
                <w:rFonts w:cs="Times New Roman"/>
                <w:sz w:val="20"/>
              </w:rPr>
              <w:t>‌</w:t>
            </w:r>
            <w:r w:rsidRPr="00422CC2">
              <w:rPr>
                <w:rFonts w:ascii="Sylfaen" w:hAnsi="Sylfaen" w:cs="Sylfaen"/>
                <w:sz w:val="20"/>
              </w:rPr>
              <w:t>Kind</w:t>
            </w:r>
            <w:r w:rsidRPr="00422CC2">
              <w:rPr>
                <w:rFonts w:cs="Times New Roman"/>
                <w:sz w:val="20"/>
              </w:rPr>
              <w:t>‌</w:t>
            </w:r>
            <w:r w:rsidRPr="00422CC2">
              <w:rPr>
                <w:rFonts w:ascii="Sylfaen" w:hAnsi="Sylfaen" w:cs="Sylfaen"/>
                <w:sz w:val="20"/>
              </w:rPr>
              <w:t>Code)</w:t>
            </w:r>
          </w:p>
        </w:tc>
        <w:tc>
          <w:tcPr>
            <w:tcW w:w="2666" w:type="dxa"/>
            <w:tcMar>
              <w:top w:w="28" w:type="dxa"/>
              <w:left w:w="28" w:type="dxa"/>
              <w:bottom w:w="28" w:type="dxa"/>
              <w:right w:w="28" w:type="dxa"/>
            </w:tcMar>
          </w:tcPr>
          <w:p w14:paraId="1EE86DBB"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լիազորված տնտեսական օպերատորի վկայականի տեսակի ծածկագրային նշագիրը</w:t>
            </w:r>
          </w:p>
        </w:tc>
        <w:tc>
          <w:tcPr>
            <w:tcW w:w="1979" w:type="dxa"/>
            <w:tcMar>
              <w:top w:w="28" w:type="dxa"/>
              <w:left w:w="28" w:type="dxa"/>
              <w:bottom w:w="28" w:type="dxa"/>
              <w:right w:w="28" w:type="dxa"/>
            </w:tcMar>
          </w:tcPr>
          <w:p w14:paraId="55C66045"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M.CA.SDE.00592</w:t>
            </w:r>
          </w:p>
        </w:tc>
        <w:tc>
          <w:tcPr>
            <w:tcW w:w="3293" w:type="dxa"/>
            <w:tcMar>
              <w:top w:w="28" w:type="dxa"/>
              <w:left w:w="28" w:type="dxa"/>
              <w:bottom w:w="28" w:type="dxa"/>
              <w:right w:w="28" w:type="dxa"/>
            </w:tcMar>
          </w:tcPr>
          <w:p w14:paraId="36681FE4"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Code1</w:t>
            </w:r>
            <w:r w:rsidRPr="00422CC2">
              <w:rPr>
                <w:rFonts w:cs="Times New Roman"/>
                <w:sz w:val="20"/>
              </w:rPr>
              <w:t>‌</w:t>
            </w:r>
            <w:r w:rsidRPr="00422CC2">
              <w:rPr>
                <w:rFonts w:ascii="Sylfaen" w:hAnsi="Sylfaen" w:cs="Sylfaen"/>
                <w:sz w:val="20"/>
              </w:rPr>
              <w:t>Type (M.SDT.00169)</w:t>
            </w:r>
          </w:p>
          <w:p w14:paraId="539C4C16"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2E1FD52A"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Երկարությունը՝ 1</w:t>
            </w:r>
          </w:p>
        </w:tc>
        <w:tc>
          <w:tcPr>
            <w:tcW w:w="681" w:type="dxa"/>
            <w:tcMar>
              <w:top w:w="28" w:type="dxa"/>
              <w:left w:w="28" w:type="dxa"/>
              <w:bottom w:w="28" w:type="dxa"/>
              <w:right w:w="28" w:type="dxa"/>
            </w:tcMar>
          </w:tcPr>
          <w:p w14:paraId="164178B0" w14:textId="77777777" w:rsidR="00730194" w:rsidRPr="00422CC2" w:rsidRDefault="00730194" w:rsidP="00422CC2">
            <w:pPr>
              <w:pStyle w:val="affffa"/>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68BFB5E7"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r w:rsidRPr="00422CC2">
              <w:rPr>
                <w:rFonts w:ascii="Sylfaen" w:hAnsi="Sylfaen"/>
                <w:sz w:val="20"/>
              </w:rPr>
              <w:t>վավերապայմանը չի լրացվում</w:t>
            </w:r>
          </w:p>
        </w:tc>
      </w:tr>
      <w:tr w:rsidR="00730194" w:rsidRPr="00422CC2" w14:paraId="6B487EA7" w14:textId="77777777" w:rsidTr="003E7CDA">
        <w:tc>
          <w:tcPr>
            <w:tcW w:w="199" w:type="dxa"/>
            <w:tcBorders>
              <w:top w:val="nil"/>
              <w:left w:val="nil"/>
              <w:bottom w:val="nil"/>
              <w:right w:val="nil"/>
            </w:tcBorders>
            <w:tcMar>
              <w:top w:w="28" w:type="dxa"/>
              <w:left w:w="28" w:type="dxa"/>
              <w:bottom w:w="28" w:type="dxa"/>
              <w:right w:w="28" w:type="dxa"/>
            </w:tcMar>
          </w:tcPr>
          <w:p w14:paraId="5A774DCB"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2DF0410F"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3174" w:type="dxa"/>
            <w:gridSpan w:val="4"/>
            <w:tcMar>
              <w:top w:w="28" w:type="dxa"/>
              <w:left w:w="28" w:type="dxa"/>
              <w:bottom w:w="28" w:type="dxa"/>
              <w:right w:w="28" w:type="dxa"/>
            </w:tcMar>
          </w:tcPr>
          <w:p w14:paraId="74FCADE5"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19.8.16. Տեղեկությունների համընկնման հատկանիշը</w:t>
            </w:r>
          </w:p>
          <w:p w14:paraId="1CA8150B"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(casdo:</w:t>
            </w:r>
            <w:r w:rsidRPr="00422CC2">
              <w:rPr>
                <w:rFonts w:cs="Times New Roman"/>
                <w:sz w:val="20"/>
              </w:rPr>
              <w:t>‌</w:t>
            </w:r>
            <w:r w:rsidRPr="00422CC2">
              <w:rPr>
                <w:rFonts w:ascii="Sylfaen" w:hAnsi="Sylfaen" w:cs="Sylfaen"/>
                <w:sz w:val="20"/>
              </w:rPr>
              <w:t>Equal</w:t>
            </w:r>
            <w:r w:rsidRPr="00422CC2">
              <w:rPr>
                <w:rFonts w:cs="Times New Roman"/>
                <w:sz w:val="20"/>
              </w:rPr>
              <w:t>‌</w:t>
            </w:r>
            <w:r w:rsidRPr="00422CC2">
              <w:rPr>
                <w:rFonts w:ascii="Sylfaen" w:hAnsi="Sylfaen" w:cs="Sylfaen"/>
                <w:sz w:val="20"/>
              </w:rPr>
              <w:t>Indicator)</w:t>
            </w:r>
          </w:p>
        </w:tc>
        <w:tc>
          <w:tcPr>
            <w:tcW w:w="2666" w:type="dxa"/>
            <w:tcMar>
              <w:top w:w="28" w:type="dxa"/>
              <w:left w:w="28" w:type="dxa"/>
              <w:bottom w:w="28" w:type="dxa"/>
              <w:right w:w="28" w:type="dxa"/>
            </w:tcMar>
          </w:tcPr>
          <w:p w14:paraId="773BFB5E"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տեղեկությունների՝ հայտարարատուի (դիմումատուի) մասին տեղեկությունների հետ համընկնելու (չհամընկնելու) հատկանիշը</w:t>
            </w:r>
          </w:p>
        </w:tc>
        <w:tc>
          <w:tcPr>
            <w:tcW w:w="1979" w:type="dxa"/>
            <w:tcMar>
              <w:top w:w="28" w:type="dxa"/>
              <w:left w:w="28" w:type="dxa"/>
              <w:bottom w:w="28" w:type="dxa"/>
              <w:right w:w="28" w:type="dxa"/>
            </w:tcMar>
          </w:tcPr>
          <w:p w14:paraId="53274413"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M.CA.SDE.00616</w:t>
            </w:r>
          </w:p>
        </w:tc>
        <w:tc>
          <w:tcPr>
            <w:tcW w:w="3293" w:type="dxa"/>
            <w:tcMar>
              <w:top w:w="28" w:type="dxa"/>
              <w:left w:w="28" w:type="dxa"/>
              <w:bottom w:w="28" w:type="dxa"/>
              <w:right w:w="28" w:type="dxa"/>
            </w:tcMar>
          </w:tcPr>
          <w:p w14:paraId="246B81B8"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bdt:</w:t>
            </w:r>
            <w:r w:rsidRPr="00422CC2">
              <w:rPr>
                <w:rFonts w:cs="Times New Roman"/>
                <w:sz w:val="20"/>
              </w:rPr>
              <w:t>‌</w:t>
            </w:r>
            <w:r w:rsidRPr="00422CC2">
              <w:rPr>
                <w:rFonts w:ascii="Sylfaen" w:hAnsi="Sylfaen" w:cs="Sylfaen"/>
                <w:sz w:val="20"/>
              </w:rPr>
              <w:t>Indicator</w:t>
            </w:r>
            <w:r w:rsidRPr="00422CC2">
              <w:rPr>
                <w:rFonts w:cs="Times New Roman"/>
                <w:sz w:val="20"/>
              </w:rPr>
              <w:t>‌</w:t>
            </w:r>
            <w:r w:rsidRPr="00422CC2">
              <w:rPr>
                <w:rFonts w:ascii="Sylfaen" w:hAnsi="Sylfaen" w:cs="Sylfaen"/>
                <w:sz w:val="20"/>
              </w:rPr>
              <w:t>Type (M.BDT.00013)</w:t>
            </w:r>
          </w:p>
          <w:p w14:paraId="4B5C2A23"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Երկու արժեքներից մեկը. «true» (ճիշտ է) կամ «false» (սխալ է)</w:t>
            </w:r>
          </w:p>
        </w:tc>
        <w:tc>
          <w:tcPr>
            <w:tcW w:w="681" w:type="dxa"/>
            <w:tcMar>
              <w:top w:w="28" w:type="dxa"/>
              <w:left w:w="28" w:type="dxa"/>
              <w:bottom w:w="28" w:type="dxa"/>
              <w:right w:w="28" w:type="dxa"/>
            </w:tcMar>
          </w:tcPr>
          <w:p w14:paraId="29C966B2" w14:textId="77777777" w:rsidR="00730194" w:rsidRPr="00422CC2" w:rsidRDefault="00730194" w:rsidP="00422CC2">
            <w:pPr>
              <w:pStyle w:val="affffa"/>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2E75764F"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r w:rsidRPr="00422CC2">
              <w:rPr>
                <w:rFonts w:ascii="Sylfaen" w:hAnsi="Sylfaen"/>
                <w:sz w:val="20"/>
              </w:rPr>
              <w:t>վավերապայմանի լրացման դեպքում այն պետք է պարունակի «1» արժեքը՝ առաքողի մասին տեղեկությունները կրկնում են ապրանքների հայտարարագրի 14-րդ վանդակում հայտագրման ենթակա տեղեկությունները</w:t>
            </w:r>
          </w:p>
        </w:tc>
      </w:tr>
      <w:tr w:rsidR="00730194" w:rsidRPr="00422CC2" w14:paraId="31468B6E" w14:textId="77777777" w:rsidTr="003E7CDA">
        <w:tc>
          <w:tcPr>
            <w:tcW w:w="199" w:type="dxa"/>
            <w:tcBorders>
              <w:top w:val="nil"/>
              <w:left w:val="nil"/>
              <w:bottom w:val="nil"/>
              <w:right w:val="nil"/>
            </w:tcBorders>
            <w:tcMar>
              <w:top w:w="28" w:type="dxa"/>
              <w:left w:w="28" w:type="dxa"/>
              <w:bottom w:w="28" w:type="dxa"/>
              <w:right w:w="28" w:type="dxa"/>
            </w:tcMar>
          </w:tcPr>
          <w:p w14:paraId="572FB138"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5BAEA88E"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3174" w:type="dxa"/>
            <w:gridSpan w:val="4"/>
            <w:tcMar>
              <w:top w:w="28" w:type="dxa"/>
              <w:left w:w="28" w:type="dxa"/>
              <w:bottom w:w="28" w:type="dxa"/>
              <w:right w:w="28" w:type="dxa"/>
            </w:tcMar>
          </w:tcPr>
          <w:p w14:paraId="5685290D"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19.8.17. Միջազգային փոստային առաքանիների փոխանակման (հանձնման) հաստատության ծածկագիրը</w:t>
            </w:r>
          </w:p>
          <w:p w14:paraId="4D84ACEA"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lastRenderedPageBreak/>
              <w:t>(casdo:ExchangePostOfficeCode)</w:t>
            </w:r>
          </w:p>
        </w:tc>
        <w:tc>
          <w:tcPr>
            <w:tcW w:w="2666" w:type="dxa"/>
            <w:tcMar>
              <w:top w:w="28" w:type="dxa"/>
              <w:left w:w="28" w:type="dxa"/>
              <w:bottom w:w="28" w:type="dxa"/>
              <w:right w:w="28" w:type="dxa"/>
            </w:tcMar>
          </w:tcPr>
          <w:p w14:paraId="75EA7B00"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lastRenderedPageBreak/>
              <w:t xml:space="preserve">միջազգային փոստային առաքանիների փոխանակման (հանձնման) հիմնարկության </w:t>
            </w:r>
            <w:r w:rsidRPr="00422CC2">
              <w:rPr>
                <w:rFonts w:ascii="Sylfaen" w:hAnsi="Sylfaen"/>
                <w:sz w:val="20"/>
              </w:rPr>
              <w:lastRenderedPageBreak/>
              <w:t>ծածկագրային նշագիրը</w:t>
            </w:r>
          </w:p>
        </w:tc>
        <w:tc>
          <w:tcPr>
            <w:tcW w:w="1979" w:type="dxa"/>
            <w:tcMar>
              <w:top w:w="28" w:type="dxa"/>
              <w:left w:w="28" w:type="dxa"/>
              <w:bottom w:w="28" w:type="dxa"/>
              <w:right w:w="28" w:type="dxa"/>
            </w:tcMar>
          </w:tcPr>
          <w:p w14:paraId="3F7DA1B7"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lastRenderedPageBreak/>
              <w:t>M.CA.SDE.00307</w:t>
            </w:r>
          </w:p>
        </w:tc>
        <w:tc>
          <w:tcPr>
            <w:tcW w:w="3293" w:type="dxa"/>
            <w:tcMar>
              <w:top w:w="28" w:type="dxa"/>
              <w:left w:w="28" w:type="dxa"/>
              <w:bottom w:w="28" w:type="dxa"/>
              <w:right w:w="28" w:type="dxa"/>
            </w:tcMar>
          </w:tcPr>
          <w:p w14:paraId="51B1C6EA"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csdo:Code6Type (M.SDT.00181)</w:t>
            </w:r>
          </w:p>
          <w:p w14:paraId="2C28EC41"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38FC4D02"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lastRenderedPageBreak/>
              <w:t>Երկարությունը՝ 6</w:t>
            </w:r>
          </w:p>
        </w:tc>
        <w:tc>
          <w:tcPr>
            <w:tcW w:w="681" w:type="dxa"/>
            <w:tcMar>
              <w:top w:w="28" w:type="dxa"/>
              <w:left w:w="28" w:type="dxa"/>
              <w:bottom w:w="28" w:type="dxa"/>
              <w:right w:w="28" w:type="dxa"/>
            </w:tcMar>
          </w:tcPr>
          <w:p w14:paraId="422325EF" w14:textId="77777777" w:rsidR="00730194" w:rsidRPr="00422CC2" w:rsidRDefault="00730194" w:rsidP="00422CC2">
            <w:pPr>
              <w:pStyle w:val="affffa"/>
              <w:widowControl w:val="0"/>
              <w:tabs>
                <w:tab w:val="left" w:pos="1134"/>
              </w:tabs>
              <w:spacing w:after="120"/>
              <w:jc w:val="center"/>
              <w:rPr>
                <w:rFonts w:ascii="Sylfaen" w:hAnsi="Sylfaen" w:cs="Times New Roman"/>
                <w:sz w:val="20"/>
              </w:rPr>
            </w:pPr>
            <w:r w:rsidRPr="00422CC2">
              <w:rPr>
                <w:rFonts w:ascii="Sylfaen" w:hAnsi="Sylfaen"/>
                <w:sz w:val="20"/>
              </w:rPr>
              <w:lastRenderedPageBreak/>
              <w:t>0..1</w:t>
            </w:r>
          </w:p>
        </w:tc>
        <w:tc>
          <w:tcPr>
            <w:tcW w:w="3119" w:type="dxa"/>
            <w:tcMar>
              <w:top w:w="28" w:type="dxa"/>
              <w:left w:w="28" w:type="dxa"/>
              <w:bottom w:w="28" w:type="dxa"/>
              <w:right w:w="28" w:type="dxa"/>
            </w:tcMar>
          </w:tcPr>
          <w:p w14:paraId="5973245B"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p>
        </w:tc>
      </w:tr>
      <w:tr w:rsidR="00730194" w:rsidRPr="00422CC2" w14:paraId="24FE5D5B" w14:textId="77777777" w:rsidTr="003E7CDA">
        <w:tc>
          <w:tcPr>
            <w:tcW w:w="199" w:type="dxa"/>
            <w:tcBorders>
              <w:top w:val="nil"/>
              <w:left w:val="nil"/>
              <w:bottom w:val="nil"/>
              <w:right w:val="nil"/>
            </w:tcBorders>
            <w:tcMar>
              <w:top w:w="28" w:type="dxa"/>
              <w:left w:w="28" w:type="dxa"/>
              <w:bottom w:w="28" w:type="dxa"/>
              <w:right w:w="28" w:type="dxa"/>
            </w:tcMar>
          </w:tcPr>
          <w:p w14:paraId="7A5FC2AA"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46BBED71"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3174" w:type="dxa"/>
            <w:gridSpan w:val="4"/>
            <w:tcMar>
              <w:top w:w="28" w:type="dxa"/>
              <w:left w:w="28" w:type="dxa"/>
              <w:bottom w:w="28" w:type="dxa"/>
              <w:right w:w="28" w:type="dxa"/>
            </w:tcMar>
          </w:tcPr>
          <w:p w14:paraId="3290E14B"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19.8.18. Նշված տեղեկությունների առանձնահատկության ծածկագիրը</w:t>
            </w:r>
          </w:p>
          <w:p w14:paraId="7B1FBA88"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(casdo:SubjectAdditionalCode)</w:t>
            </w:r>
          </w:p>
        </w:tc>
        <w:tc>
          <w:tcPr>
            <w:tcW w:w="2666" w:type="dxa"/>
            <w:tcMar>
              <w:top w:w="28" w:type="dxa"/>
              <w:left w:w="28" w:type="dxa"/>
              <w:bottom w:w="28" w:type="dxa"/>
              <w:right w:w="28" w:type="dxa"/>
            </w:tcMar>
          </w:tcPr>
          <w:p w14:paraId="0B43EDC5"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սուբյեկտի մասին տեղեկությունների առանձնահատկության ծածկագրային նշագիրը</w:t>
            </w:r>
          </w:p>
        </w:tc>
        <w:tc>
          <w:tcPr>
            <w:tcW w:w="1979" w:type="dxa"/>
            <w:tcMar>
              <w:top w:w="28" w:type="dxa"/>
              <w:left w:w="28" w:type="dxa"/>
              <w:bottom w:w="28" w:type="dxa"/>
              <w:right w:w="28" w:type="dxa"/>
            </w:tcMar>
          </w:tcPr>
          <w:p w14:paraId="48054382"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M.CA.SDE.00308</w:t>
            </w:r>
          </w:p>
        </w:tc>
        <w:tc>
          <w:tcPr>
            <w:tcW w:w="3293" w:type="dxa"/>
            <w:tcMar>
              <w:top w:w="28" w:type="dxa"/>
              <w:left w:w="28" w:type="dxa"/>
              <w:bottom w:w="28" w:type="dxa"/>
              <w:right w:w="28" w:type="dxa"/>
            </w:tcMar>
          </w:tcPr>
          <w:p w14:paraId="0CFB9AC3"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Code1</w:t>
            </w:r>
            <w:r w:rsidRPr="00422CC2">
              <w:rPr>
                <w:rFonts w:cs="Times New Roman"/>
                <w:sz w:val="20"/>
              </w:rPr>
              <w:t>‌</w:t>
            </w:r>
            <w:r w:rsidRPr="00422CC2">
              <w:rPr>
                <w:rFonts w:ascii="Sylfaen" w:hAnsi="Sylfaen" w:cs="Sylfaen"/>
                <w:sz w:val="20"/>
              </w:rPr>
              <w:t>Type (M.SDT.00169)</w:t>
            </w:r>
          </w:p>
          <w:p w14:paraId="2B6CD7B9"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099CA67B"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Երկարությունը՝ 1</w:t>
            </w:r>
          </w:p>
        </w:tc>
        <w:tc>
          <w:tcPr>
            <w:tcW w:w="681" w:type="dxa"/>
            <w:tcMar>
              <w:top w:w="28" w:type="dxa"/>
              <w:left w:w="28" w:type="dxa"/>
              <w:bottom w:w="28" w:type="dxa"/>
              <w:right w:w="28" w:type="dxa"/>
            </w:tcMar>
          </w:tcPr>
          <w:p w14:paraId="59AB8118" w14:textId="77777777" w:rsidR="00730194" w:rsidRPr="00422CC2" w:rsidRDefault="00730194" w:rsidP="00422CC2">
            <w:pPr>
              <w:pStyle w:val="affffa"/>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23844957"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r w:rsidRPr="00422CC2">
              <w:rPr>
                <w:rFonts w:ascii="Sylfaen" w:hAnsi="Sylfaen"/>
                <w:sz w:val="20"/>
              </w:rPr>
              <w:t>վավերապայմանի լրացման դեպքում այն պետք է պարունակի «1» արժեքը՝ կոնտրագենտ</w:t>
            </w:r>
          </w:p>
        </w:tc>
      </w:tr>
      <w:tr w:rsidR="00730194" w:rsidRPr="00422CC2" w14:paraId="5E23C28E" w14:textId="77777777" w:rsidTr="003E7CDA">
        <w:tc>
          <w:tcPr>
            <w:tcW w:w="199" w:type="dxa"/>
            <w:tcBorders>
              <w:top w:val="nil"/>
              <w:left w:val="nil"/>
              <w:bottom w:val="nil"/>
              <w:right w:val="nil"/>
            </w:tcBorders>
            <w:tcMar>
              <w:top w:w="28" w:type="dxa"/>
              <w:left w:w="28" w:type="dxa"/>
              <w:bottom w:w="28" w:type="dxa"/>
              <w:right w:w="28" w:type="dxa"/>
            </w:tcMar>
          </w:tcPr>
          <w:p w14:paraId="4D50423A"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3373" w:type="dxa"/>
            <w:gridSpan w:val="5"/>
            <w:tcMar>
              <w:top w:w="28" w:type="dxa"/>
              <w:left w:w="28" w:type="dxa"/>
              <w:bottom w:w="28" w:type="dxa"/>
              <w:right w:w="28" w:type="dxa"/>
            </w:tcMar>
          </w:tcPr>
          <w:p w14:paraId="1B098091"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19.9. Ստացողը</w:t>
            </w:r>
          </w:p>
          <w:p w14:paraId="5695F7D1"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(cacdo:ConsigneeDetails)</w:t>
            </w:r>
          </w:p>
        </w:tc>
        <w:tc>
          <w:tcPr>
            <w:tcW w:w="2666" w:type="dxa"/>
            <w:tcMar>
              <w:top w:w="28" w:type="dxa"/>
              <w:left w:w="28" w:type="dxa"/>
              <w:bottom w:w="28" w:type="dxa"/>
              <w:right w:w="28" w:type="dxa"/>
            </w:tcMar>
          </w:tcPr>
          <w:p w14:paraId="5250EF28"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ստացողի մասին տեղեկությունները</w:t>
            </w:r>
          </w:p>
        </w:tc>
        <w:tc>
          <w:tcPr>
            <w:tcW w:w="1979" w:type="dxa"/>
            <w:tcMar>
              <w:top w:w="28" w:type="dxa"/>
              <w:left w:w="28" w:type="dxa"/>
              <w:bottom w:w="28" w:type="dxa"/>
              <w:right w:w="28" w:type="dxa"/>
            </w:tcMar>
          </w:tcPr>
          <w:p w14:paraId="05F3B065"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M.CA.CDE.00468</w:t>
            </w:r>
          </w:p>
        </w:tc>
        <w:tc>
          <w:tcPr>
            <w:tcW w:w="3293" w:type="dxa"/>
            <w:tcMar>
              <w:top w:w="28" w:type="dxa"/>
              <w:left w:w="28" w:type="dxa"/>
              <w:bottom w:w="28" w:type="dxa"/>
              <w:right w:w="28" w:type="dxa"/>
            </w:tcMar>
          </w:tcPr>
          <w:p w14:paraId="70C2C484"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cacdo:</w:t>
            </w:r>
            <w:r w:rsidRPr="00422CC2">
              <w:rPr>
                <w:rFonts w:cs="Times New Roman"/>
                <w:sz w:val="20"/>
              </w:rPr>
              <w:t>‌</w:t>
            </w:r>
            <w:r w:rsidRPr="00422CC2">
              <w:rPr>
                <w:rFonts w:ascii="Sylfaen" w:hAnsi="Sylfaen" w:cs="Sylfaen"/>
                <w:sz w:val="20"/>
              </w:rPr>
              <w:t>Goods</w:t>
            </w:r>
            <w:r w:rsidRPr="00422CC2">
              <w:rPr>
                <w:rFonts w:cs="Times New Roman"/>
                <w:sz w:val="20"/>
              </w:rPr>
              <w:t>‌</w:t>
            </w:r>
            <w:r w:rsidRPr="00422CC2">
              <w:rPr>
                <w:rFonts w:ascii="Sylfaen" w:hAnsi="Sylfaen" w:cs="Sylfaen"/>
                <w:sz w:val="20"/>
              </w:rPr>
              <w:t>Shipment</w:t>
            </w:r>
            <w:r w:rsidRPr="00422CC2">
              <w:rPr>
                <w:rFonts w:cs="Times New Roman"/>
                <w:sz w:val="20"/>
              </w:rPr>
              <w:t>‌</w:t>
            </w:r>
            <w:r w:rsidRPr="00422CC2">
              <w:rPr>
                <w:rFonts w:ascii="Sylfaen" w:hAnsi="Sylfaen" w:cs="Sylfaen"/>
                <w:sz w:val="20"/>
              </w:rPr>
              <w:t>Subject</w:t>
            </w:r>
            <w:r w:rsidRPr="00422CC2">
              <w:rPr>
                <w:rFonts w:cs="Times New Roman"/>
                <w:sz w:val="20"/>
              </w:rPr>
              <w:t>‌</w:t>
            </w:r>
            <w:r w:rsidRPr="00422CC2">
              <w:rPr>
                <w:rFonts w:ascii="Sylfaen" w:hAnsi="Sylfaen" w:cs="Sylfaen"/>
                <w:sz w:val="20"/>
              </w:rPr>
              <w:t>Details</w:t>
            </w:r>
            <w:r w:rsidRPr="00422CC2">
              <w:rPr>
                <w:rFonts w:cs="Times New Roman"/>
                <w:sz w:val="20"/>
              </w:rPr>
              <w:t>‌</w:t>
            </w:r>
            <w:r w:rsidRPr="00422CC2">
              <w:rPr>
                <w:rFonts w:ascii="Sylfaen" w:hAnsi="Sylfaen" w:cs="Sylfaen"/>
                <w:sz w:val="20"/>
              </w:rPr>
              <w:t>Type (M.CA.CDT.00416)</w:t>
            </w:r>
          </w:p>
          <w:p w14:paraId="7AF9F423"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Որոշվում է ներդրված տարրերի արժեքների տիրույթներով</w:t>
            </w:r>
          </w:p>
        </w:tc>
        <w:tc>
          <w:tcPr>
            <w:tcW w:w="681" w:type="dxa"/>
            <w:tcMar>
              <w:top w:w="28" w:type="dxa"/>
              <w:left w:w="28" w:type="dxa"/>
              <w:bottom w:w="28" w:type="dxa"/>
              <w:right w:w="28" w:type="dxa"/>
            </w:tcMar>
          </w:tcPr>
          <w:p w14:paraId="6217CA0A" w14:textId="77777777" w:rsidR="00730194" w:rsidRPr="00422CC2" w:rsidRDefault="00730194" w:rsidP="00422CC2">
            <w:pPr>
              <w:pStyle w:val="affffa"/>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45AECE0E"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r w:rsidRPr="00422CC2">
              <w:rPr>
                <w:rFonts w:ascii="Sylfaen" w:hAnsi="Sylfaen"/>
                <w:sz w:val="20"/>
              </w:rPr>
              <w:t>սուբյեկտի անվանումը նշելու համար պետք է լրացվի հետ</w:t>
            </w:r>
            <w:r w:rsidR="00422CC2" w:rsidRPr="00422CC2">
              <w:rPr>
                <w:rFonts w:ascii="Sylfaen" w:hAnsi="Sylfaen"/>
                <w:sz w:val="20"/>
              </w:rPr>
              <w:t>եւ</w:t>
            </w:r>
            <w:r w:rsidRPr="00422CC2">
              <w:rPr>
                <w:rFonts w:ascii="Sylfaen" w:hAnsi="Sylfaen"/>
                <w:sz w:val="20"/>
              </w:rPr>
              <w:t>յալ վավերապայմաններից մեկը՝ «Սուբյեկտի անվանումը (csdo:SubjectName)», «Սուբյեկտի կրճատ անվանումը (csdo:SubjectBriefName)»</w:t>
            </w:r>
          </w:p>
        </w:tc>
      </w:tr>
      <w:tr w:rsidR="00730194" w:rsidRPr="00422CC2" w14:paraId="75E9E294" w14:textId="77777777" w:rsidTr="003E7CDA">
        <w:tc>
          <w:tcPr>
            <w:tcW w:w="199" w:type="dxa"/>
            <w:tcBorders>
              <w:top w:val="nil"/>
              <w:left w:val="nil"/>
              <w:bottom w:val="nil"/>
              <w:right w:val="nil"/>
            </w:tcBorders>
            <w:tcMar>
              <w:top w:w="28" w:type="dxa"/>
              <w:left w:w="28" w:type="dxa"/>
              <w:bottom w:w="28" w:type="dxa"/>
              <w:right w:w="28" w:type="dxa"/>
            </w:tcMar>
          </w:tcPr>
          <w:p w14:paraId="1CEBA8C4"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17B61F41"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3174" w:type="dxa"/>
            <w:gridSpan w:val="4"/>
            <w:tcMar>
              <w:top w:w="28" w:type="dxa"/>
              <w:left w:w="28" w:type="dxa"/>
              <w:bottom w:w="28" w:type="dxa"/>
              <w:right w:w="28" w:type="dxa"/>
            </w:tcMar>
          </w:tcPr>
          <w:p w14:paraId="40D9AEFF"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19.9.1. Երկրի ծածկագիրը</w:t>
            </w:r>
          </w:p>
          <w:p w14:paraId="7A1B30D1"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Unified</w:t>
            </w:r>
            <w:r w:rsidRPr="00422CC2">
              <w:rPr>
                <w:rFonts w:cs="Times New Roman"/>
                <w:sz w:val="20"/>
              </w:rPr>
              <w:t>‌</w:t>
            </w:r>
            <w:r w:rsidRPr="00422CC2">
              <w:rPr>
                <w:rFonts w:ascii="Sylfaen" w:hAnsi="Sylfaen" w:cs="Sylfaen"/>
                <w:sz w:val="20"/>
              </w:rPr>
              <w:t>Country</w:t>
            </w:r>
            <w:r w:rsidRPr="00422CC2">
              <w:rPr>
                <w:rFonts w:cs="Times New Roman"/>
                <w:sz w:val="20"/>
              </w:rPr>
              <w:t>‌</w:t>
            </w:r>
            <w:r w:rsidRPr="00422CC2">
              <w:rPr>
                <w:rFonts w:ascii="Sylfaen" w:hAnsi="Sylfaen" w:cs="Sylfaen"/>
                <w:sz w:val="20"/>
              </w:rPr>
              <w:t>Code)</w:t>
            </w:r>
          </w:p>
        </w:tc>
        <w:tc>
          <w:tcPr>
            <w:tcW w:w="2666" w:type="dxa"/>
            <w:tcMar>
              <w:top w:w="28" w:type="dxa"/>
              <w:left w:w="28" w:type="dxa"/>
              <w:bottom w:w="28" w:type="dxa"/>
              <w:right w:w="28" w:type="dxa"/>
            </w:tcMar>
          </w:tcPr>
          <w:p w14:paraId="002CCD5F"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սուբյեկտի գրանցման երկրի ծածկագրային նշագիրը</w:t>
            </w:r>
          </w:p>
        </w:tc>
        <w:tc>
          <w:tcPr>
            <w:tcW w:w="1979" w:type="dxa"/>
            <w:tcMar>
              <w:top w:w="28" w:type="dxa"/>
              <w:left w:w="28" w:type="dxa"/>
              <w:bottom w:w="28" w:type="dxa"/>
              <w:right w:w="28" w:type="dxa"/>
            </w:tcMar>
          </w:tcPr>
          <w:p w14:paraId="51CF6A56"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M.SDE.00162</w:t>
            </w:r>
          </w:p>
        </w:tc>
        <w:tc>
          <w:tcPr>
            <w:tcW w:w="3293" w:type="dxa"/>
            <w:tcMar>
              <w:top w:w="28" w:type="dxa"/>
              <w:left w:w="28" w:type="dxa"/>
              <w:bottom w:w="28" w:type="dxa"/>
              <w:right w:w="28" w:type="dxa"/>
            </w:tcMar>
          </w:tcPr>
          <w:p w14:paraId="1D2F4142"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Unified</w:t>
            </w:r>
            <w:r w:rsidRPr="00422CC2">
              <w:rPr>
                <w:rFonts w:cs="Times New Roman"/>
                <w:sz w:val="20"/>
              </w:rPr>
              <w:t>‌</w:t>
            </w:r>
            <w:r w:rsidRPr="00422CC2">
              <w:rPr>
                <w:rFonts w:ascii="Sylfaen" w:hAnsi="Sylfaen" w:cs="Sylfaen"/>
                <w:sz w:val="20"/>
              </w:rPr>
              <w:t>Country</w:t>
            </w:r>
            <w:r w:rsidRPr="00422CC2">
              <w:rPr>
                <w:rFonts w:cs="Times New Roman"/>
                <w:sz w:val="20"/>
              </w:rPr>
              <w:t>‌</w:t>
            </w:r>
            <w:r w:rsidRPr="00422CC2">
              <w:rPr>
                <w:rFonts w:ascii="Sylfaen" w:hAnsi="Sylfaen" w:cs="Sylfaen"/>
                <w:sz w:val="20"/>
              </w:rPr>
              <w:t>Code</w:t>
            </w:r>
            <w:r w:rsidRPr="00422CC2">
              <w:rPr>
                <w:rFonts w:cs="Times New Roman"/>
                <w:sz w:val="20"/>
              </w:rPr>
              <w:t>‌</w:t>
            </w:r>
            <w:r w:rsidRPr="00422CC2">
              <w:rPr>
                <w:rFonts w:ascii="Sylfaen" w:hAnsi="Sylfaen" w:cs="Sylfaen"/>
                <w:sz w:val="20"/>
              </w:rPr>
              <w:t>Type (M.SDT.00112)</w:t>
            </w:r>
          </w:p>
          <w:p w14:paraId="38E744F0"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Երկրի երկտառ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1B4C7B5D"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Ձ</w:t>
            </w:r>
            <w:r w:rsidR="00422CC2" w:rsidRPr="00422CC2">
              <w:rPr>
                <w:rFonts w:ascii="Sylfaen" w:hAnsi="Sylfaen"/>
                <w:sz w:val="20"/>
              </w:rPr>
              <w:t>եւ</w:t>
            </w:r>
            <w:r w:rsidRPr="00422CC2">
              <w:rPr>
                <w:rFonts w:ascii="Sylfaen" w:hAnsi="Sylfaen"/>
                <w:sz w:val="20"/>
              </w:rPr>
              <w:t>անմուշը՝ [A-Z]{2}</w:t>
            </w:r>
          </w:p>
        </w:tc>
        <w:tc>
          <w:tcPr>
            <w:tcW w:w="681" w:type="dxa"/>
            <w:tcMar>
              <w:top w:w="28" w:type="dxa"/>
              <w:left w:w="28" w:type="dxa"/>
              <w:bottom w:w="28" w:type="dxa"/>
              <w:right w:w="28" w:type="dxa"/>
            </w:tcMar>
          </w:tcPr>
          <w:p w14:paraId="60255FE5" w14:textId="77777777" w:rsidR="00730194" w:rsidRPr="00422CC2" w:rsidRDefault="00730194" w:rsidP="00422CC2">
            <w:pPr>
              <w:pStyle w:val="affffa"/>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14DCCE7A"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r w:rsidRPr="00422CC2">
              <w:rPr>
                <w:rFonts w:ascii="Sylfaen" w:hAnsi="Sylfaen"/>
                <w:sz w:val="20"/>
              </w:rPr>
              <w:t>վավերապայմանը չի լրացվում</w:t>
            </w:r>
          </w:p>
        </w:tc>
      </w:tr>
      <w:tr w:rsidR="00730194" w:rsidRPr="00422CC2" w14:paraId="16B576DE" w14:textId="77777777" w:rsidTr="003E7CDA">
        <w:tc>
          <w:tcPr>
            <w:tcW w:w="199" w:type="dxa"/>
            <w:tcBorders>
              <w:top w:val="nil"/>
              <w:left w:val="nil"/>
              <w:bottom w:val="nil"/>
              <w:right w:val="nil"/>
            </w:tcBorders>
            <w:tcMar>
              <w:top w:w="28" w:type="dxa"/>
              <w:left w:w="28" w:type="dxa"/>
              <w:bottom w:w="28" w:type="dxa"/>
              <w:right w:w="28" w:type="dxa"/>
            </w:tcMar>
          </w:tcPr>
          <w:p w14:paraId="28A633D0"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0B1E89B5"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2D95A1BF"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2976" w:type="dxa"/>
            <w:gridSpan w:val="3"/>
            <w:tcMar>
              <w:top w:w="28" w:type="dxa"/>
              <w:left w:w="28" w:type="dxa"/>
              <w:bottom w:w="28" w:type="dxa"/>
              <w:right w:w="28" w:type="dxa"/>
            </w:tcMar>
          </w:tcPr>
          <w:p w14:paraId="606AF0AE"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ա) տեղեկագրքի (դասակարգչի) նույնականացուցիչը</w:t>
            </w:r>
          </w:p>
          <w:p w14:paraId="01A02A51"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lastRenderedPageBreak/>
              <w:t>(code</w:t>
            </w:r>
            <w:r w:rsidRPr="00422CC2">
              <w:rPr>
                <w:rFonts w:cs="Times New Roman"/>
                <w:sz w:val="20"/>
              </w:rPr>
              <w:t>​</w:t>
            </w:r>
            <w:r w:rsidRPr="00422CC2">
              <w:rPr>
                <w:rFonts w:ascii="Sylfaen" w:hAnsi="Sylfaen" w:cs="Sylfaen"/>
                <w:sz w:val="20"/>
              </w:rPr>
              <w:t>List</w:t>
            </w:r>
            <w:r w:rsidRPr="00422CC2">
              <w:rPr>
                <w:rFonts w:cs="Times New Roman"/>
                <w:sz w:val="20"/>
              </w:rPr>
              <w:t>​</w:t>
            </w:r>
            <w:r w:rsidRPr="00422CC2">
              <w:rPr>
                <w:rFonts w:ascii="Sylfaen" w:hAnsi="Sylfaen" w:cs="Sylfaen"/>
                <w:sz w:val="20"/>
              </w:rPr>
              <w:t>Id ատրիբուտ)</w:t>
            </w:r>
          </w:p>
        </w:tc>
        <w:tc>
          <w:tcPr>
            <w:tcW w:w="2666" w:type="dxa"/>
            <w:tcMar>
              <w:top w:w="28" w:type="dxa"/>
              <w:left w:w="28" w:type="dxa"/>
              <w:bottom w:w="28" w:type="dxa"/>
              <w:right w:w="28" w:type="dxa"/>
            </w:tcMar>
          </w:tcPr>
          <w:p w14:paraId="78841680"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lastRenderedPageBreak/>
              <w:t>տեղեկագրքի (դասակարգչի) նշագիրը, որին համապատասխան</w:t>
            </w:r>
            <w:r w:rsidR="00B2108D" w:rsidRPr="00422CC2">
              <w:rPr>
                <w:rFonts w:ascii="Sylfaen" w:hAnsi="Sylfaen"/>
                <w:sz w:val="20"/>
              </w:rPr>
              <w:t>,</w:t>
            </w:r>
            <w:r w:rsidRPr="00422CC2">
              <w:rPr>
                <w:rFonts w:ascii="Sylfaen" w:hAnsi="Sylfaen"/>
                <w:sz w:val="20"/>
              </w:rPr>
              <w:t xml:space="preserve"> </w:t>
            </w:r>
            <w:r w:rsidRPr="00422CC2">
              <w:rPr>
                <w:rFonts w:ascii="Sylfaen" w:hAnsi="Sylfaen"/>
                <w:sz w:val="20"/>
              </w:rPr>
              <w:lastRenderedPageBreak/>
              <w:t>նշված է ծածկագիրը</w:t>
            </w:r>
          </w:p>
        </w:tc>
        <w:tc>
          <w:tcPr>
            <w:tcW w:w="1979" w:type="dxa"/>
            <w:tcMar>
              <w:top w:w="28" w:type="dxa"/>
              <w:left w:w="28" w:type="dxa"/>
              <w:bottom w:w="28" w:type="dxa"/>
              <w:right w:w="28" w:type="dxa"/>
            </w:tcMar>
          </w:tcPr>
          <w:p w14:paraId="7E602BBA"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lastRenderedPageBreak/>
              <w:t>–</w:t>
            </w:r>
          </w:p>
        </w:tc>
        <w:tc>
          <w:tcPr>
            <w:tcW w:w="3293" w:type="dxa"/>
            <w:tcMar>
              <w:top w:w="28" w:type="dxa"/>
              <w:left w:w="28" w:type="dxa"/>
              <w:bottom w:w="28" w:type="dxa"/>
              <w:right w:w="28" w:type="dxa"/>
            </w:tcMar>
          </w:tcPr>
          <w:p w14:paraId="4A7A7448"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Reference</w:t>
            </w:r>
            <w:r w:rsidRPr="00422CC2">
              <w:rPr>
                <w:rFonts w:cs="Times New Roman"/>
                <w:sz w:val="20"/>
              </w:rPr>
              <w:t>‌</w:t>
            </w:r>
            <w:r w:rsidRPr="00422CC2">
              <w:rPr>
                <w:rFonts w:ascii="Sylfaen" w:hAnsi="Sylfaen" w:cs="Sylfaen"/>
                <w:sz w:val="20"/>
              </w:rPr>
              <w:t>Data</w:t>
            </w:r>
            <w:r w:rsidRPr="00422CC2">
              <w:rPr>
                <w:rFonts w:cs="Times New Roman"/>
                <w:sz w:val="20"/>
              </w:rPr>
              <w:t>‌</w:t>
            </w:r>
            <w:r w:rsidRPr="00422CC2">
              <w:rPr>
                <w:rFonts w:ascii="Sylfaen" w:hAnsi="Sylfaen" w:cs="Sylfaen"/>
                <w:sz w:val="20"/>
              </w:rPr>
              <w:t>Id</w:t>
            </w:r>
            <w:r w:rsidRPr="00422CC2">
              <w:rPr>
                <w:rFonts w:cs="Times New Roman"/>
                <w:sz w:val="20"/>
              </w:rPr>
              <w:t>‌</w:t>
            </w:r>
            <w:r w:rsidRPr="00422CC2">
              <w:rPr>
                <w:rFonts w:ascii="Sylfaen" w:hAnsi="Sylfaen" w:cs="Sylfaen"/>
                <w:sz w:val="20"/>
              </w:rPr>
              <w:t>Type (M.SDT.00091)</w:t>
            </w:r>
          </w:p>
          <w:p w14:paraId="56CBD5C8"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 xml:space="preserve">Պայմանանշանների նորմալացված </w:t>
            </w:r>
            <w:r w:rsidRPr="00422CC2">
              <w:rPr>
                <w:rFonts w:ascii="Sylfaen" w:hAnsi="Sylfaen"/>
                <w:sz w:val="20"/>
              </w:rPr>
              <w:lastRenderedPageBreak/>
              <w:t>տողը:</w:t>
            </w:r>
          </w:p>
          <w:p w14:paraId="64D53B83"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6358F2F8"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20</w:t>
            </w:r>
          </w:p>
        </w:tc>
        <w:tc>
          <w:tcPr>
            <w:tcW w:w="681" w:type="dxa"/>
            <w:tcMar>
              <w:top w:w="28" w:type="dxa"/>
              <w:left w:w="28" w:type="dxa"/>
              <w:bottom w:w="28" w:type="dxa"/>
              <w:right w:w="28" w:type="dxa"/>
            </w:tcMar>
          </w:tcPr>
          <w:p w14:paraId="666E00E3" w14:textId="77777777" w:rsidR="00730194" w:rsidRPr="00422CC2" w:rsidRDefault="00730194" w:rsidP="00422CC2">
            <w:pPr>
              <w:pStyle w:val="affffa"/>
              <w:widowControl w:val="0"/>
              <w:tabs>
                <w:tab w:val="left" w:pos="1134"/>
              </w:tabs>
              <w:spacing w:after="120"/>
              <w:jc w:val="center"/>
              <w:rPr>
                <w:rFonts w:ascii="Sylfaen" w:hAnsi="Sylfaen" w:cs="Times New Roman"/>
                <w:sz w:val="20"/>
              </w:rPr>
            </w:pPr>
            <w:r w:rsidRPr="00422CC2">
              <w:rPr>
                <w:rFonts w:ascii="Sylfaen" w:hAnsi="Sylfaen"/>
                <w:sz w:val="20"/>
              </w:rPr>
              <w:lastRenderedPageBreak/>
              <w:t>1</w:t>
            </w:r>
          </w:p>
        </w:tc>
        <w:tc>
          <w:tcPr>
            <w:tcW w:w="3119" w:type="dxa"/>
            <w:tcMar>
              <w:top w:w="28" w:type="dxa"/>
              <w:left w:w="28" w:type="dxa"/>
              <w:bottom w:w="28" w:type="dxa"/>
              <w:right w:w="28" w:type="dxa"/>
            </w:tcMar>
          </w:tcPr>
          <w:p w14:paraId="2524FAC7"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p>
        </w:tc>
      </w:tr>
      <w:tr w:rsidR="00730194" w:rsidRPr="00422CC2" w14:paraId="0CC995E4" w14:textId="77777777" w:rsidTr="003E7CDA">
        <w:tc>
          <w:tcPr>
            <w:tcW w:w="199" w:type="dxa"/>
            <w:tcBorders>
              <w:top w:val="nil"/>
              <w:left w:val="nil"/>
              <w:bottom w:val="nil"/>
              <w:right w:val="nil"/>
            </w:tcBorders>
            <w:tcMar>
              <w:top w:w="28" w:type="dxa"/>
              <w:left w:w="28" w:type="dxa"/>
              <w:bottom w:w="28" w:type="dxa"/>
              <w:right w:w="28" w:type="dxa"/>
            </w:tcMar>
          </w:tcPr>
          <w:p w14:paraId="4A9DDC91"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2523902D"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3174" w:type="dxa"/>
            <w:gridSpan w:val="4"/>
            <w:tcMar>
              <w:top w:w="28" w:type="dxa"/>
              <w:left w:w="28" w:type="dxa"/>
              <w:bottom w:w="28" w:type="dxa"/>
              <w:right w:w="28" w:type="dxa"/>
            </w:tcMar>
          </w:tcPr>
          <w:p w14:paraId="605EDE98"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19.9.2. Սուբյեկտի անվանումը</w:t>
            </w:r>
          </w:p>
          <w:p w14:paraId="328E5BAA"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Subject</w:t>
            </w:r>
            <w:r w:rsidRPr="00422CC2">
              <w:rPr>
                <w:rFonts w:cs="Times New Roman"/>
                <w:sz w:val="20"/>
              </w:rPr>
              <w:t>‌</w:t>
            </w:r>
            <w:r w:rsidRPr="00422CC2">
              <w:rPr>
                <w:rFonts w:ascii="Sylfaen" w:hAnsi="Sylfaen" w:cs="Sylfaen"/>
                <w:sz w:val="20"/>
              </w:rPr>
              <w:t>Name)</w:t>
            </w:r>
          </w:p>
        </w:tc>
        <w:tc>
          <w:tcPr>
            <w:tcW w:w="2666" w:type="dxa"/>
            <w:tcMar>
              <w:top w:w="28" w:type="dxa"/>
              <w:left w:w="28" w:type="dxa"/>
              <w:bottom w:w="28" w:type="dxa"/>
              <w:right w:w="28" w:type="dxa"/>
            </w:tcMar>
          </w:tcPr>
          <w:p w14:paraId="1A5F588F"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 xml:space="preserve">տնտեսավարող սուբյեկտի լրիվ անվանումը կամ ֆիզիկական անձի ազգանունը, անունը </w:t>
            </w:r>
            <w:r w:rsidR="00422CC2" w:rsidRPr="00422CC2">
              <w:rPr>
                <w:rFonts w:ascii="Sylfaen" w:hAnsi="Sylfaen"/>
                <w:sz w:val="20"/>
              </w:rPr>
              <w:t>եւ</w:t>
            </w:r>
            <w:r w:rsidRPr="00422CC2">
              <w:rPr>
                <w:rFonts w:ascii="Sylfaen" w:hAnsi="Sylfaen"/>
                <w:sz w:val="20"/>
              </w:rPr>
              <w:t xml:space="preserve"> հայրանունը</w:t>
            </w:r>
          </w:p>
        </w:tc>
        <w:tc>
          <w:tcPr>
            <w:tcW w:w="1979" w:type="dxa"/>
            <w:tcMar>
              <w:top w:w="28" w:type="dxa"/>
              <w:left w:w="28" w:type="dxa"/>
              <w:bottom w:w="28" w:type="dxa"/>
              <w:right w:w="28" w:type="dxa"/>
            </w:tcMar>
          </w:tcPr>
          <w:p w14:paraId="56D52A95"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M.SDE.00224</w:t>
            </w:r>
          </w:p>
        </w:tc>
        <w:tc>
          <w:tcPr>
            <w:tcW w:w="3293" w:type="dxa"/>
            <w:tcMar>
              <w:top w:w="28" w:type="dxa"/>
              <w:left w:w="28" w:type="dxa"/>
              <w:bottom w:w="28" w:type="dxa"/>
              <w:right w:w="28" w:type="dxa"/>
            </w:tcMar>
          </w:tcPr>
          <w:p w14:paraId="4ACF7EA7"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Name300</w:t>
            </w:r>
            <w:r w:rsidRPr="00422CC2">
              <w:rPr>
                <w:rFonts w:cs="Times New Roman"/>
                <w:sz w:val="20"/>
              </w:rPr>
              <w:t>‌</w:t>
            </w:r>
            <w:r w:rsidRPr="00422CC2">
              <w:rPr>
                <w:rFonts w:ascii="Sylfaen" w:hAnsi="Sylfaen" w:cs="Sylfaen"/>
                <w:sz w:val="20"/>
              </w:rPr>
              <w:t>Type (M.SDT.00056)</w:t>
            </w:r>
          </w:p>
          <w:p w14:paraId="153AB56C"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084EA12B"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4B899330"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300</w:t>
            </w:r>
          </w:p>
        </w:tc>
        <w:tc>
          <w:tcPr>
            <w:tcW w:w="681" w:type="dxa"/>
            <w:tcMar>
              <w:top w:w="28" w:type="dxa"/>
              <w:left w:w="28" w:type="dxa"/>
              <w:bottom w:w="28" w:type="dxa"/>
              <w:right w:w="28" w:type="dxa"/>
            </w:tcMar>
          </w:tcPr>
          <w:p w14:paraId="77E0647D" w14:textId="77777777" w:rsidR="00730194" w:rsidRPr="00422CC2" w:rsidRDefault="00730194" w:rsidP="00422CC2">
            <w:pPr>
              <w:pStyle w:val="affffa"/>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767BF742"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r w:rsidRPr="00422CC2">
              <w:rPr>
                <w:rFonts w:ascii="Sylfaen" w:hAnsi="Sylfaen"/>
                <w:sz w:val="20"/>
              </w:rPr>
              <w:t>վավերապայմանը լրացնելիս դրա արժեքը պետք է ներառի սուբյեկտի կազմակերպաիրավական ձ</w:t>
            </w:r>
            <w:r w:rsidR="00422CC2" w:rsidRPr="00422CC2">
              <w:rPr>
                <w:rFonts w:ascii="Sylfaen" w:hAnsi="Sylfaen"/>
                <w:sz w:val="20"/>
              </w:rPr>
              <w:t>եւ</w:t>
            </w:r>
            <w:r w:rsidRPr="00422CC2">
              <w:rPr>
                <w:rFonts w:ascii="Sylfaen" w:hAnsi="Sylfaen"/>
                <w:sz w:val="20"/>
              </w:rPr>
              <w:t>ի մասին տեղեկությունները (դրանց առկայության դեպքում)</w:t>
            </w:r>
          </w:p>
        </w:tc>
      </w:tr>
      <w:tr w:rsidR="00730194" w:rsidRPr="00422CC2" w14:paraId="6C450826" w14:textId="77777777" w:rsidTr="003E7CDA">
        <w:tc>
          <w:tcPr>
            <w:tcW w:w="199" w:type="dxa"/>
            <w:tcBorders>
              <w:top w:val="nil"/>
              <w:left w:val="nil"/>
              <w:bottom w:val="nil"/>
              <w:right w:val="nil"/>
            </w:tcBorders>
            <w:tcMar>
              <w:top w:w="28" w:type="dxa"/>
              <w:left w:w="28" w:type="dxa"/>
              <w:bottom w:w="28" w:type="dxa"/>
              <w:right w:w="28" w:type="dxa"/>
            </w:tcMar>
          </w:tcPr>
          <w:p w14:paraId="2C88097F"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79E1136B"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3174" w:type="dxa"/>
            <w:gridSpan w:val="4"/>
            <w:tcMar>
              <w:top w:w="28" w:type="dxa"/>
              <w:left w:w="28" w:type="dxa"/>
              <w:bottom w:w="28" w:type="dxa"/>
              <w:right w:w="28" w:type="dxa"/>
            </w:tcMar>
          </w:tcPr>
          <w:p w14:paraId="4AB2D83F"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19.9.3. Սուբյեկտի կրճատ անվանումը</w:t>
            </w:r>
          </w:p>
          <w:p w14:paraId="4A1EC3C6"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Subject</w:t>
            </w:r>
            <w:r w:rsidRPr="00422CC2">
              <w:rPr>
                <w:rFonts w:cs="Times New Roman"/>
                <w:sz w:val="20"/>
              </w:rPr>
              <w:t>‌</w:t>
            </w:r>
            <w:r w:rsidRPr="00422CC2">
              <w:rPr>
                <w:rFonts w:ascii="Sylfaen" w:hAnsi="Sylfaen" w:cs="Sylfaen"/>
                <w:sz w:val="20"/>
              </w:rPr>
              <w:t>Brief</w:t>
            </w:r>
            <w:r w:rsidRPr="00422CC2">
              <w:rPr>
                <w:rFonts w:cs="Times New Roman"/>
                <w:sz w:val="20"/>
              </w:rPr>
              <w:t>‌</w:t>
            </w:r>
            <w:r w:rsidRPr="00422CC2">
              <w:rPr>
                <w:rFonts w:ascii="Sylfaen" w:hAnsi="Sylfaen" w:cs="Sylfaen"/>
                <w:sz w:val="20"/>
              </w:rPr>
              <w:t>Name)</w:t>
            </w:r>
          </w:p>
        </w:tc>
        <w:tc>
          <w:tcPr>
            <w:tcW w:w="2666" w:type="dxa"/>
            <w:tcMar>
              <w:top w:w="28" w:type="dxa"/>
              <w:left w:w="28" w:type="dxa"/>
              <w:bottom w:w="28" w:type="dxa"/>
              <w:right w:w="28" w:type="dxa"/>
            </w:tcMar>
          </w:tcPr>
          <w:p w14:paraId="1949696F"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 xml:space="preserve">տնտեսավարող սուբյեկտի կրճատ անվանումը կամ ֆիզիկական անձի ազգանունը, անունը </w:t>
            </w:r>
            <w:r w:rsidR="00422CC2" w:rsidRPr="00422CC2">
              <w:rPr>
                <w:rFonts w:ascii="Sylfaen" w:hAnsi="Sylfaen"/>
                <w:sz w:val="20"/>
              </w:rPr>
              <w:t>եւ</w:t>
            </w:r>
            <w:r w:rsidRPr="00422CC2">
              <w:rPr>
                <w:rFonts w:ascii="Sylfaen" w:hAnsi="Sylfaen"/>
                <w:sz w:val="20"/>
              </w:rPr>
              <w:t xml:space="preserve"> հայրանունը</w:t>
            </w:r>
          </w:p>
        </w:tc>
        <w:tc>
          <w:tcPr>
            <w:tcW w:w="1979" w:type="dxa"/>
            <w:tcMar>
              <w:top w:w="28" w:type="dxa"/>
              <w:left w:w="28" w:type="dxa"/>
              <w:bottom w:w="28" w:type="dxa"/>
              <w:right w:w="28" w:type="dxa"/>
            </w:tcMar>
          </w:tcPr>
          <w:p w14:paraId="305E8D62"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M.SDE.00225</w:t>
            </w:r>
          </w:p>
        </w:tc>
        <w:tc>
          <w:tcPr>
            <w:tcW w:w="3293" w:type="dxa"/>
            <w:tcMar>
              <w:top w:w="28" w:type="dxa"/>
              <w:left w:w="28" w:type="dxa"/>
              <w:bottom w:w="28" w:type="dxa"/>
              <w:right w:w="28" w:type="dxa"/>
            </w:tcMar>
          </w:tcPr>
          <w:p w14:paraId="3662BC13"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Name120</w:t>
            </w:r>
            <w:r w:rsidRPr="00422CC2">
              <w:rPr>
                <w:rFonts w:cs="Times New Roman"/>
                <w:sz w:val="20"/>
              </w:rPr>
              <w:t>‌</w:t>
            </w:r>
            <w:r w:rsidRPr="00422CC2">
              <w:rPr>
                <w:rFonts w:ascii="Sylfaen" w:hAnsi="Sylfaen" w:cs="Sylfaen"/>
                <w:sz w:val="20"/>
              </w:rPr>
              <w:t>Type (M.SDT.00055)</w:t>
            </w:r>
          </w:p>
          <w:p w14:paraId="04D5E5B8"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1CDA7BE5"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04CFAE93"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120</w:t>
            </w:r>
          </w:p>
        </w:tc>
        <w:tc>
          <w:tcPr>
            <w:tcW w:w="681" w:type="dxa"/>
            <w:tcMar>
              <w:top w:w="28" w:type="dxa"/>
              <w:left w:w="28" w:type="dxa"/>
              <w:bottom w:w="28" w:type="dxa"/>
              <w:right w:w="28" w:type="dxa"/>
            </w:tcMar>
          </w:tcPr>
          <w:p w14:paraId="2E690197" w14:textId="77777777" w:rsidR="00730194" w:rsidRPr="00422CC2" w:rsidRDefault="00730194" w:rsidP="00422CC2">
            <w:pPr>
              <w:pStyle w:val="affffa"/>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0D6EBC93"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r w:rsidRPr="00422CC2">
              <w:rPr>
                <w:rFonts w:ascii="Sylfaen" w:hAnsi="Sylfaen"/>
                <w:sz w:val="20"/>
              </w:rPr>
              <w:t>վավերապայմանը լրացնելիս դրա արժեքը պետք է ներառի սուբյեկտի կազմակերպաիրավական ձ</w:t>
            </w:r>
            <w:r w:rsidR="00422CC2" w:rsidRPr="00422CC2">
              <w:rPr>
                <w:rFonts w:ascii="Sylfaen" w:hAnsi="Sylfaen"/>
                <w:sz w:val="20"/>
              </w:rPr>
              <w:t>եւ</w:t>
            </w:r>
            <w:r w:rsidRPr="00422CC2">
              <w:rPr>
                <w:rFonts w:ascii="Sylfaen" w:hAnsi="Sylfaen"/>
                <w:sz w:val="20"/>
              </w:rPr>
              <w:t>ի մասին տեղեկությունները (դրանց առկայության դեպքում)</w:t>
            </w:r>
          </w:p>
        </w:tc>
      </w:tr>
      <w:tr w:rsidR="00730194" w:rsidRPr="00422CC2" w14:paraId="1BE58BEA" w14:textId="77777777" w:rsidTr="003E7CDA">
        <w:tc>
          <w:tcPr>
            <w:tcW w:w="199" w:type="dxa"/>
            <w:tcBorders>
              <w:top w:val="nil"/>
              <w:left w:val="nil"/>
              <w:bottom w:val="nil"/>
              <w:right w:val="nil"/>
            </w:tcBorders>
            <w:tcMar>
              <w:top w:w="28" w:type="dxa"/>
              <w:left w:w="28" w:type="dxa"/>
              <w:bottom w:w="28" w:type="dxa"/>
              <w:right w:w="28" w:type="dxa"/>
            </w:tcMar>
          </w:tcPr>
          <w:p w14:paraId="2F569537"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27A718C1"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3174" w:type="dxa"/>
            <w:gridSpan w:val="4"/>
            <w:tcMar>
              <w:top w:w="28" w:type="dxa"/>
              <w:left w:w="28" w:type="dxa"/>
              <w:bottom w:w="28" w:type="dxa"/>
              <w:right w:w="28" w:type="dxa"/>
            </w:tcMar>
          </w:tcPr>
          <w:p w14:paraId="506D5950"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19.9.4. Կազմակերպաիրավական ձ</w:t>
            </w:r>
            <w:r w:rsidR="00422CC2" w:rsidRPr="00422CC2">
              <w:rPr>
                <w:rFonts w:ascii="Sylfaen" w:hAnsi="Sylfaen"/>
                <w:sz w:val="20"/>
              </w:rPr>
              <w:t>եւ</w:t>
            </w:r>
            <w:r w:rsidRPr="00422CC2">
              <w:rPr>
                <w:rFonts w:ascii="Sylfaen" w:hAnsi="Sylfaen"/>
                <w:sz w:val="20"/>
              </w:rPr>
              <w:t>ի ծածկագիրը</w:t>
            </w:r>
          </w:p>
          <w:p w14:paraId="0E082A8E"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Business</w:t>
            </w:r>
            <w:r w:rsidRPr="00422CC2">
              <w:rPr>
                <w:rFonts w:cs="Times New Roman"/>
                <w:sz w:val="20"/>
              </w:rPr>
              <w:t>‌</w:t>
            </w:r>
            <w:r w:rsidRPr="00422CC2">
              <w:rPr>
                <w:rFonts w:ascii="Sylfaen" w:hAnsi="Sylfaen" w:cs="Sylfaen"/>
                <w:sz w:val="20"/>
              </w:rPr>
              <w:t>Entity</w:t>
            </w:r>
            <w:r w:rsidRPr="00422CC2">
              <w:rPr>
                <w:rFonts w:cs="Times New Roman"/>
                <w:sz w:val="20"/>
              </w:rPr>
              <w:t>‌</w:t>
            </w:r>
            <w:r w:rsidRPr="00422CC2">
              <w:rPr>
                <w:rFonts w:ascii="Sylfaen" w:hAnsi="Sylfaen" w:cs="Sylfaen"/>
                <w:sz w:val="20"/>
              </w:rPr>
              <w:t>Type</w:t>
            </w:r>
            <w:r w:rsidRPr="00422CC2">
              <w:rPr>
                <w:rFonts w:cs="Times New Roman"/>
                <w:sz w:val="20"/>
              </w:rPr>
              <w:t>‌</w:t>
            </w:r>
            <w:r w:rsidRPr="00422CC2">
              <w:rPr>
                <w:rFonts w:ascii="Sylfaen" w:hAnsi="Sylfaen" w:cs="Sylfaen"/>
                <w:sz w:val="20"/>
              </w:rPr>
              <w:t>Code)</w:t>
            </w:r>
          </w:p>
        </w:tc>
        <w:tc>
          <w:tcPr>
            <w:tcW w:w="2666" w:type="dxa"/>
            <w:tcMar>
              <w:top w:w="28" w:type="dxa"/>
              <w:left w:w="28" w:type="dxa"/>
              <w:bottom w:w="28" w:type="dxa"/>
              <w:right w:w="28" w:type="dxa"/>
            </w:tcMar>
          </w:tcPr>
          <w:p w14:paraId="6A5550EA"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այն կազմակերպաիրավական ձ</w:t>
            </w:r>
            <w:r w:rsidR="00422CC2" w:rsidRPr="00422CC2">
              <w:rPr>
                <w:rFonts w:ascii="Sylfaen" w:hAnsi="Sylfaen"/>
                <w:sz w:val="20"/>
              </w:rPr>
              <w:t>եւ</w:t>
            </w:r>
            <w:r w:rsidRPr="00422CC2">
              <w:rPr>
                <w:rFonts w:ascii="Sylfaen" w:hAnsi="Sylfaen"/>
                <w:sz w:val="20"/>
              </w:rPr>
              <w:t>ի ծածկագրային նշագիրը, որով գրանցված է տնտեսավարող սուբյեկտը</w:t>
            </w:r>
          </w:p>
        </w:tc>
        <w:tc>
          <w:tcPr>
            <w:tcW w:w="1979" w:type="dxa"/>
            <w:tcMar>
              <w:top w:w="28" w:type="dxa"/>
              <w:left w:w="28" w:type="dxa"/>
              <w:bottom w:w="28" w:type="dxa"/>
              <w:right w:w="28" w:type="dxa"/>
            </w:tcMar>
          </w:tcPr>
          <w:p w14:paraId="660E1E36"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M.SDE.00023</w:t>
            </w:r>
          </w:p>
        </w:tc>
        <w:tc>
          <w:tcPr>
            <w:tcW w:w="3293" w:type="dxa"/>
            <w:tcMar>
              <w:top w:w="28" w:type="dxa"/>
              <w:left w:w="28" w:type="dxa"/>
              <w:bottom w:w="28" w:type="dxa"/>
              <w:right w:w="28" w:type="dxa"/>
            </w:tcMar>
          </w:tcPr>
          <w:p w14:paraId="46A9EB76"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Unified</w:t>
            </w:r>
            <w:r w:rsidRPr="00422CC2">
              <w:rPr>
                <w:rFonts w:cs="Times New Roman"/>
                <w:sz w:val="20"/>
              </w:rPr>
              <w:t>‌</w:t>
            </w:r>
            <w:r w:rsidRPr="00422CC2">
              <w:rPr>
                <w:rFonts w:ascii="Sylfaen" w:hAnsi="Sylfaen" w:cs="Sylfaen"/>
                <w:sz w:val="20"/>
              </w:rPr>
              <w:t>Code20</w:t>
            </w:r>
            <w:r w:rsidRPr="00422CC2">
              <w:rPr>
                <w:rFonts w:cs="Times New Roman"/>
                <w:sz w:val="20"/>
              </w:rPr>
              <w:t>‌</w:t>
            </w:r>
            <w:r w:rsidRPr="00422CC2">
              <w:rPr>
                <w:rFonts w:ascii="Sylfaen" w:hAnsi="Sylfaen" w:cs="Sylfaen"/>
                <w:sz w:val="20"/>
              </w:rPr>
              <w:t>Type (M.SDT.00140)</w:t>
            </w:r>
          </w:p>
          <w:p w14:paraId="7FBAF2A4"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41FB898B"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69D87F06"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lastRenderedPageBreak/>
              <w:t>Առավելագույն երկարությունը՝ 20</w:t>
            </w:r>
          </w:p>
        </w:tc>
        <w:tc>
          <w:tcPr>
            <w:tcW w:w="681" w:type="dxa"/>
            <w:tcMar>
              <w:top w:w="28" w:type="dxa"/>
              <w:left w:w="28" w:type="dxa"/>
              <w:bottom w:w="28" w:type="dxa"/>
              <w:right w:w="28" w:type="dxa"/>
            </w:tcMar>
          </w:tcPr>
          <w:p w14:paraId="318DE7BE" w14:textId="77777777" w:rsidR="00730194" w:rsidRPr="00422CC2" w:rsidRDefault="00730194" w:rsidP="00422CC2">
            <w:pPr>
              <w:pStyle w:val="affffa"/>
              <w:widowControl w:val="0"/>
              <w:tabs>
                <w:tab w:val="left" w:pos="1134"/>
              </w:tabs>
              <w:spacing w:after="120"/>
              <w:jc w:val="center"/>
              <w:rPr>
                <w:rFonts w:ascii="Sylfaen" w:hAnsi="Sylfaen" w:cs="Times New Roman"/>
                <w:sz w:val="20"/>
              </w:rPr>
            </w:pPr>
            <w:r w:rsidRPr="00422CC2">
              <w:rPr>
                <w:rFonts w:ascii="Sylfaen" w:hAnsi="Sylfaen"/>
                <w:sz w:val="20"/>
              </w:rPr>
              <w:lastRenderedPageBreak/>
              <w:t>0..1</w:t>
            </w:r>
          </w:p>
        </w:tc>
        <w:tc>
          <w:tcPr>
            <w:tcW w:w="3119" w:type="dxa"/>
            <w:tcMar>
              <w:top w:w="28" w:type="dxa"/>
              <w:left w:w="28" w:type="dxa"/>
              <w:bottom w:w="28" w:type="dxa"/>
              <w:right w:w="28" w:type="dxa"/>
            </w:tcMar>
          </w:tcPr>
          <w:p w14:paraId="2C002058"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r w:rsidRPr="00422CC2">
              <w:rPr>
                <w:rFonts w:ascii="Sylfaen" w:hAnsi="Sylfaen"/>
                <w:sz w:val="20"/>
              </w:rPr>
              <w:t>վավերապայմանը չի լրացվում</w:t>
            </w:r>
          </w:p>
        </w:tc>
      </w:tr>
      <w:tr w:rsidR="00730194" w:rsidRPr="00422CC2" w14:paraId="544179DC" w14:textId="77777777" w:rsidTr="003E7CDA">
        <w:tc>
          <w:tcPr>
            <w:tcW w:w="199" w:type="dxa"/>
            <w:tcBorders>
              <w:top w:val="nil"/>
              <w:left w:val="nil"/>
              <w:bottom w:val="nil"/>
              <w:right w:val="nil"/>
            </w:tcBorders>
            <w:tcMar>
              <w:top w:w="28" w:type="dxa"/>
              <w:left w:w="28" w:type="dxa"/>
              <w:bottom w:w="28" w:type="dxa"/>
              <w:right w:w="28" w:type="dxa"/>
            </w:tcMar>
          </w:tcPr>
          <w:p w14:paraId="50354F79"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2836A907"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53FF43BD"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2976" w:type="dxa"/>
            <w:gridSpan w:val="3"/>
            <w:tcMar>
              <w:top w:w="28" w:type="dxa"/>
              <w:left w:w="28" w:type="dxa"/>
              <w:bottom w:w="28" w:type="dxa"/>
              <w:right w:w="28" w:type="dxa"/>
            </w:tcMar>
          </w:tcPr>
          <w:p w14:paraId="02D68D78"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ա) տեղեկագրքի (դասակարգչի) նույնականացուցիչը</w:t>
            </w:r>
          </w:p>
          <w:p w14:paraId="7BFDE5F8"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(code</w:t>
            </w:r>
            <w:r w:rsidRPr="00422CC2">
              <w:rPr>
                <w:rFonts w:cs="Times New Roman"/>
                <w:sz w:val="20"/>
              </w:rPr>
              <w:t>​</w:t>
            </w:r>
            <w:r w:rsidRPr="00422CC2">
              <w:rPr>
                <w:rFonts w:ascii="Sylfaen" w:hAnsi="Sylfaen" w:cs="Sylfaen"/>
                <w:sz w:val="20"/>
              </w:rPr>
              <w:t>List</w:t>
            </w:r>
            <w:r w:rsidRPr="00422CC2">
              <w:rPr>
                <w:rFonts w:cs="Times New Roman"/>
                <w:sz w:val="20"/>
              </w:rPr>
              <w:t>​</w:t>
            </w:r>
            <w:r w:rsidRPr="00422CC2">
              <w:rPr>
                <w:rFonts w:ascii="Sylfaen" w:hAnsi="Sylfaen" w:cs="Sylfaen"/>
                <w:sz w:val="20"/>
              </w:rPr>
              <w:t>Id ատրիբուտ)</w:t>
            </w:r>
          </w:p>
        </w:tc>
        <w:tc>
          <w:tcPr>
            <w:tcW w:w="2666" w:type="dxa"/>
            <w:tcMar>
              <w:top w:w="28" w:type="dxa"/>
              <w:left w:w="28" w:type="dxa"/>
              <w:bottom w:w="28" w:type="dxa"/>
              <w:right w:w="28" w:type="dxa"/>
            </w:tcMar>
          </w:tcPr>
          <w:p w14:paraId="566C4FD5"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տեղեկագրքի (դասակարգչի) նշագիրը, որին համապատասխան</w:t>
            </w:r>
            <w:r w:rsidR="00B2108D" w:rsidRPr="00422CC2">
              <w:rPr>
                <w:rFonts w:ascii="Sylfaen" w:hAnsi="Sylfaen"/>
                <w:sz w:val="20"/>
              </w:rPr>
              <w:t>,</w:t>
            </w:r>
            <w:r w:rsidRPr="00422CC2">
              <w:rPr>
                <w:rFonts w:ascii="Sylfaen" w:hAnsi="Sylfaen"/>
                <w:sz w:val="20"/>
              </w:rPr>
              <w:t xml:space="preserve"> նշված է ծածկագիրը</w:t>
            </w:r>
          </w:p>
        </w:tc>
        <w:tc>
          <w:tcPr>
            <w:tcW w:w="1979" w:type="dxa"/>
            <w:tcMar>
              <w:top w:w="28" w:type="dxa"/>
              <w:left w:w="28" w:type="dxa"/>
              <w:bottom w:w="28" w:type="dxa"/>
              <w:right w:w="28" w:type="dxa"/>
            </w:tcMar>
          </w:tcPr>
          <w:p w14:paraId="143F8F26"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w:t>
            </w:r>
          </w:p>
        </w:tc>
        <w:tc>
          <w:tcPr>
            <w:tcW w:w="3293" w:type="dxa"/>
            <w:tcMar>
              <w:top w:w="28" w:type="dxa"/>
              <w:left w:w="28" w:type="dxa"/>
              <w:bottom w:w="28" w:type="dxa"/>
              <w:right w:w="28" w:type="dxa"/>
            </w:tcMar>
          </w:tcPr>
          <w:p w14:paraId="65636671"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Reference</w:t>
            </w:r>
            <w:r w:rsidRPr="00422CC2">
              <w:rPr>
                <w:rFonts w:cs="Times New Roman"/>
                <w:sz w:val="20"/>
              </w:rPr>
              <w:t>‌</w:t>
            </w:r>
            <w:r w:rsidRPr="00422CC2">
              <w:rPr>
                <w:rFonts w:ascii="Sylfaen" w:hAnsi="Sylfaen" w:cs="Sylfaen"/>
                <w:sz w:val="20"/>
              </w:rPr>
              <w:t>Data</w:t>
            </w:r>
            <w:r w:rsidRPr="00422CC2">
              <w:rPr>
                <w:rFonts w:cs="Times New Roman"/>
                <w:sz w:val="20"/>
              </w:rPr>
              <w:t>‌</w:t>
            </w:r>
            <w:r w:rsidRPr="00422CC2">
              <w:rPr>
                <w:rFonts w:ascii="Sylfaen" w:hAnsi="Sylfaen" w:cs="Sylfaen"/>
                <w:sz w:val="20"/>
              </w:rPr>
              <w:t>Id</w:t>
            </w:r>
            <w:r w:rsidRPr="00422CC2">
              <w:rPr>
                <w:rFonts w:cs="Times New Roman"/>
                <w:sz w:val="20"/>
              </w:rPr>
              <w:t>‌</w:t>
            </w:r>
            <w:r w:rsidRPr="00422CC2">
              <w:rPr>
                <w:rFonts w:ascii="Sylfaen" w:hAnsi="Sylfaen" w:cs="Sylfaen"/>
                <w:sz w:val="20"/>
              </w:rPr>
              <w:t>Type (M.SDT.00091)</w:t>
            </w:r>
          </w:p>
          <w:p w14:paraId="315DDB63"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78B632BD"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00C56B55"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20</w:t>
            </w:r>
          </w:p>
        </w:tc>
        <w:tc>
          <w:tcPr>
            <w:tcW w:w="681" w:type="dxa"/>
            <w:tcMar>
              <w:top w:w="28" w:type="dxa"/>
              <w:left w:w="28" w:type="dxa"/>
              <w:bottom w:w="28" w:type="dxa"/>
              <w:right w:w="28" w:type="dxa"/>
            </w:tcMar>
          </w:tcPr>
          <w:p w14:paraId="30B35A4C" w14:textId="77777777" w:rsidR="00730194" w:rsidRPr="00422CC2" w:rsidRDefault="00730194" w:rsidP="00422CC2">
            <w:pPr>
              <w:pStyle w:val="affffa"/>
              <w:widowControl w:val="0"/>
              <w:tabs>
                <w:tab w:val="left" w:pos="1134"/>
              </w:tabs>
              <w:spacing w:after="120"/>
              <w:jc w:val="center"/>
              <w:rPr>
                <w:rFonts w:ascii="Sylfaen" w:hAnsi="Sylfaen" w:cs="Times New Roman"/>
                <w:sz w:val="20"/>
              </w:rPr>
            </w:pPr>
            <w:r w:rsidRPr="00422CC2">
              <w:rPr>
                <w:rFonts w:ascii="Sylfaen" w:hAnsi="Sylfaen"/>
                <w:sz w:val="20"/>
              </w:rPr>
              <w:t>1</w:t>
            </w:r>
          </w:p>
        </w:tc>
        <w:tc>
          <w:tcPr>
            <w:tcW w:w="3119" w:type="dxa"/>
            <w:tcMar>
              <w:top w:w="28" w:type="dxa"/>
              <w:left w:w="28" w:type="dxa"/>
              <w:bottom w:w="28" w:type="dxa"/>
              <w:right w:w="28" w:type="dxa"/>
            </w:tcMar>
          </w:tcPr>
          <w:p w14:paraId="6B9BD4D9"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p>
        </w:tc>
      </w:tr>
      <w:tr w:rsidR="00730194" w:rsidRPr="00422CC2" w14:paraId="2B07613B" w14:textId="77777777" w:rsidTr="003E7CDA">
        <w:tc>
          <w:tcPr>
            <w:tcW w:w="199" w:type="dxa"/>
            <w:tcBorders>
              <w:top w:val="nil"/>
              <w:left w:val="nil"/>
              <w:bottom w:val="nil"/>
              <w:right w:val="nil"/>
            </w:tcBorders>
            <w:tcMar>
              <w:top w:w="28" w:type="dxa"/>
              <w:left w:w="28" w:type="dxa"/>
              <w:bottom w:w="28" w:type="dxa"/>
              <w:right w:w="28" w:type="dxa"/>
            </w:tcMar>
          </w:tcPr>
          <w:p w14:paraId="6EECDA3D"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0F7D56E4"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3174" w:type="dxa"/>
            <w:gridSpan w:val="4"/>
            <w:tcMar>
              <w:top w:w="28" w:type="dxa"/>
              <w:left w:w="28" w:type="dxa"/>
              <w:bottom w:w="28" w:type="dxa"/>
              <w:right w:w="28" w:type="dxa"/>
            </w:tcMar>
          </w:tcPr>
          <w:p w14:paraId="567B1EB3"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19.9.5. Կազմակերպաիրավական ձ</w:t>
            </w:r>
            <w:r w:rsidR="00422CC2" w:rsidRPr="00422CC2">
              <w:rPr>
                <w:rFonts w:ascii="Sylfaen" w:hAnsi="Sylfaen"/>
                <w:sz w:val="20"/>
              </w:rPr>
              <w:t>եւ</w:t>
            </w:r>
            <w:r w:rsidRPr="00422CC2">
              <w:rPr>
                <w:rFonts w:ascii="Sylfaen" w:hAnsi="Sylfaen"/>
                <w:sz w:val="20"/>
              </w:rPr>
              <w:t>ի անվանումը</w:t>
            </w:r>
          </w:p>
          <w:p w14:paraId="4C55A9DE"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Business</w:t>
            </w:r>
            <w:r w:rsidRPr="00422CC2">
              <w:rPr>
                <w:rFonts w:cs="Times New Roman"/>
                <w:sz w:val="20"/>
              </w:rPr>
              <w:t>‌</w:t>
            </w:r>
            <w:r w:rsidRPr="00422CC2">
              <w:rPr>
                <w:rFonts w:ascii="Sylfaen" w:hAnsi="Sylfaen" w:cs="Sylfaen"/>
                <w:sz w:val="20"/>
              </w:rPr>
              <w:t>Entity</w:t>
            </w:r>
            <w:r w:rsidRPr="00422CC2">
              <w:rPr>
                <w:rFonts w:cs="Times New Roman"/>
                <w:sz w:val="20"/>
              </w:rPr>
              <w:t>‌</w:t>
            </w:r>
            <w:r w:rsidRPr="00422CC2">
              <w:rPr>
                <w:rFonts w:ascii="Sylfaen" w:hAnsi="Sylfaen" w:cs="Sylfaen"/>
                <w:sz w:val="20"/>
              </w:rPr>
              <w:t>Type</w:t>
            </w:r>
            <w:r w:rsidRPr="00422CC2">
              <w:rPr>
                <w:rFonts w:cs="Times New Roman"/>
                <w:sz w:val="20"/>
              </w:rPr>
              <w:t>‌</w:t>
            </w:r>
            <w:r w:rsidRPr="00422CC2">
              <w:rPr>
                <w:rFonts w:ascii="Sylfaen" w:hAnsi="Sylfaen" w:cs="Sylfaen"/>
                <w:sz w:val="20"/>
              </w:rPr>
              <w:t>Name)</w:t>
            </w:r>
          </w:p>
        </w:tc>
        <w:tc>
          <w:tcPr>
            <w:tcW w:w="2666" w:type="dxa"/>
            <w:tcMar>
              <w:top w:w="28" w:type="dxa"/>
              <w:left w:w="28" w:type="dxa"/>
              <w:bottom w:w="28" w:type="dxa"/>
              <w:right w:w="28" w:type="dxa"/>
            </w:tcMar>
          </w:tcPr>
          <w:p w14:paraId="0D62989F"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այն կազմակերպաիրավական ձ</w:t>
            </w:r>
            <w:r w:rsidR="00422CC2" w:rsidRPr="00422CC2">
              <w:rPr>
                <w:rFonts w:ascii="Sylfaen" w:hAnsi="Sylfaen"/>
                <w:sz w:val="20"/>
              </w:rPr>
              <w:t>եւ</w:t>
            </w:r>
            <w:r w:rsidRPr="00422CC2">
              <w:rPr>
                <w:rFonts w:ascii="Sylfaen" w:hAnsi="Sylfaen"/>
                <w:sz w:val="20"/>
              </w:rPr>
              <w:t>ի անվանումը, որով գրանցված է տնտեսավարող սուբյեկտը</w:t>
            </w:r>
          </w:p>
        </w:tc>
        <w:tc>
          <w:tcPr>
            <w:tcW w:w="1979" w:type="dxa"/>
            <w:tcMar>
              <w:top w:w="28" w:type="dxa"/>
              <w:left w:w="28" w:type="dxa"/>
              <w:bottom w:w="28" w:type="dxa"/>
              <w:right w:w="28" w:type="dxa"/>
            </w:tcMar>
          </w:tcPr>
          <w:p w14:paraId="1A85BF9D"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M.SDE.00090</w:t>
            </w:r>
          </w:p>
        </w:tc>
        <w:tc>
          <w:tcPr>
            <w:tcW w:w="3293" w:type="dxa"/>
            <w:tcMar>
              <w:top w:w="28" w:type="dxa"/>
              <w:left w:w="28" w:type="dxa"/>
              <w:bottom w:w="28" w:type="dxa"/>
              <w:right w:w="28" w:type="dxa"/>
            </w:tcMar>
          </w:tcPr>
          <w:p w14:paraId="1814B830"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Name300</w:t>
            </w:r>
            <w:r w:rsidRPr="00422CC2">
              <w:rPr>
                <w:rFonts w:cs="Times New Roman"/>
                <w:sz w:val="20"/>
              </w:rPr>
              <w:t>‌</w:t>
            </w:r>
            <w:r w:rsidRPr="00422CC2">
              <w:rPr>
                <w:rFonts w:ascii="Sylfaen" w:hAnsi="Sylfaen" w:cs="Sylfaen"/>
                <w:sz w:val="20"/>
              </w:rPr>
              <w:t>Type (M.SDT.00056)</w:t>
            </w:r>
          </w:p>
          <w:p w14:paraId="6DEACE38"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63F630CE"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76BB2F6A"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300</w:t>
            </w:r>
          </w:p>
        </w:tc>
        <w:tc>
          <w:tcPr>
            <w:tcW w:w="681" w:type="dxa"/>
            <w:tcMar>
              <w:top w:w="28" w:type="dxa"/>
              <w:left w:w="28" w:type="dxa"/>
              <w:bottom w:w="28" w:type="dxa"/>
              <w:right w:w="28" w:type="dxa"/>
            </w:tcMar>
          </w:tcPr>
          <w:p w14:paraId="0616FAE2" w14:textId="77777777" w:rsidR="00730194" w:rsidRPr="00422CC2" w:rsidRDefault="00730194" w:rsidP="00422CC2">
            <w:pPr>
              <w:pStyle w:val="affffa"/>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3AA36FDE"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r w:rsidRPr="00422CC2">
              <w:rPr>
                <w:rFonts w:ascii="Sylfaen" w:hAnsi="Sylfaen"/>
                <w:sz w:val="20"/>
              </w:rPr>
              <w:t>վավերապայմանը չի լրացվում</w:t>
            </w:r>
          </w:p>
        </w:tc>
      </w:tr>
      <w:tr w:rsidR="00730194" w:rsidRPr="00422CC2" w14:paraId="51255CE1" w14:textId="77777777" w:rsidTr="003E7CDA">
        <w:tc>
          <w:tcPr>
            <w:tcW w:w="199" w:type="dxa"/>
            <w:tcBorders>
              <w:top w:val="nil"/>
              <w:left w:val="nil"/>
              <w:bottom w:val="nil"/>
              <w:right w:val="nil"/>
            </w:tcBorders>
            <w:tcMar>
              <w:top w:w="28" w:type="dxa"/>
              <w:left w:w="28" w:type="dxa"/>
              <w:bottom w:w="28" w:type="dxa"/>
              <w:right w:w="28" w:type="dxa"/>
            </w:tcMar>
          </w:tcPr>
          <w:p w14:paraId="5529D625"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41092EBF"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3174" w:type="dxa"/>
            <w:gridSpan w:val="4"/>
            <w:tcMar>
              <w:top w:w="28" w:type="dxa"/>
              <w:left w:w="28" w:type="dxa"/>
              <w:bottom w:w="28" w:type="dxa"/>
              <w:right w:w="28" w:type="dxa"/>
            </w:tcMar>
          </w:tcPr>
          <w:p w14:paraId="18531F0B"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19.9.6. Տնտեսավարող սուբյեկտի նույնականացուցիչը</w:t>
            </w:r>
          </w:p>
          <w:p w14:paraId="47DAB1AD"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Business</w:t>
            </w:r>
            <w:r w:rsidRPr="00422CC2">
              <w:rPr>
                <w:rFonts w:cs="Times New Roman"/>
                <w:sz w:val="20"/>
              </w:rPr>
              <w:t>‌</w:t>
            </w:r>
            <w:r w:rsidRPr="00422CC2">
              <w:rPr>
                <w:rFonts w:ascii="Sylfaen" w:hAnsi="Sylfaen" w:cs="Sylfaen"/>
                <w:sz w:val="20"/>
              </w:rPr>
              <w:t>Entity</w:t>
            </w:r>
            <w:r w:rsidRPr="00422CC2">
              <w:rPr>
                <w:rFonts w:cs="Times New Roman"/>
                <w:sz w:val="20"/>
              </w:rPr>
              <w:t>‌</w:t>
            </w:r>
            <w:r w:rsidRPr="00422CC2">
              <w:rPr>
                <w:rFonts w:ascii="Sylfaen" w:hAnsi="Sylfaen" w:cs="Sylfaen"/>
                <w:sz w:val="20"/>
              </w:rPr>
              <w:t>Id)</w:t>
            </w:r>
          </w:p>
        </w:tc>
        <w:tc>
          <w:tcPr>
            <w:tcW w:w="2666" w:type="dxa"/>
            <w:tcMar>
              <w:top w:w="28" w:type="dxa"/>
              <w:left w:w="28" w:type="dxa"/>
              <w:bottom w:w="28" w:type="dxa"/>
              <w:right w:w="28" w:type="dxa"/>
            </w:tcMar>
          </w:tcPr>
          <w:p w14:paraId="2BDF1B08"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պետական գրանցման ժամանակ տրված գրառման համարը (ծածկագիրը)՝ ըստ ռեեստրի (ռեգիստրի)</w:t>
            </w:r>
          </w:p>
        </w:tc>
        <w:tc>
          <w:tcPr>
            <w:tcW w:w="1979" w:type="dxa"/>
            <w:tcMar>
              <w:top w:w="28" w:type="dxa"/>
              <w:left w:w="28" w:type="dxa"/>
              <w:bottom w:w="28" w:type="dxa"/>
              <w:right w:w="28" w:type="dxa"/>
            </w:tcMar>
          </w:tcPr>
          <w:p w14:paraId="291CCBF0"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M.SDE.00189</w:t>
            </w:r>
          </w:p>
        </w:tc>
        <w:tc>
          <w:tcPr>
            <w:tcW w:w="3293" w:type="dxa"/>
            <w:tcMar>
              <w:top w:w="28" w:type="dxa"/>
              <w:left w:w="28" w:type="dxa"/>
              <w:bottom w:w="28" w:type="dxa"/>
              <w:right w:w="28" w:type="dxa"/>
            </w:tcMar>
          </w:tcPr>
          <w:p w14:paraId="50C87B58"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Business</w:t>
            </w:r>
            <w:r w:rsidRPr="00422CC2">
              <w:rPr>
                <w:rFonts w:cs="Times New Roman"/>
                <w:sz w:val="20"/>
              </w:rPr>
              <w:t>‌</w:t>
            </w:r>
            <w:r w:rsidRPr="00422CC2">
              <w:rPr>
                <w:rFonts w:ascii="Sylfaen" w:hAnsi="Sylfaen" w:cs="Sylfaen"/>
                <w:sz w:val="20"/>
              </w:rPr>
              <w:t>Entity</w:t>
            </w:r>
            <w:r w:rsidRPr="00422CC2">
              <w:rPr>
                <w:rFonts w:cs="Times New Roman"/>
                <w:sz w:val="20"/>
              </w:rPr>
              <w:t>‌</w:t>
            </w:r>
            <w:r w:rsidRPr="00422CC2">
              <w:rPr>
                <w:rFonts w:ascii="Sylfaen" w:hAnsi="Sylfaen" w:cs="Sylfaen"/>
                <w:sz w:val="20"/>
              </w:rPr>
              <w:t>Id</w:t>
            </w:r>
            <w:r w:rsidRPr="00422CC2">
              <w:rPr>
                <w:rFonts w:cs="Times New Roman"/>
                <w:sz w:val="20"/>
              </w:rPr>
              <w:t>‌</w:t>
            </w:r>
            <w:r w:rsidRPr="00422CC2">
              <w:rPr>
                <w:rFonts w:ascii="Sylfaen" w:hAnsi="Sylfaen" w:cs="Sylfaen"/>
                <w:sz w:val="20"/>
              </w:rPr>
              <w:t>Type (M.SDT.00157)</w:t>
            </w:r>
          </w:p>
          <w:p w14:paraId="3630D1E9"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09F1A38D"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161C0BC7"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20</w:t>
            </w:r>
          </w:p>
        </w:tc>
        <w:tc>
          <w:tcPr>
            <w:tcW w:w="681" w:type="dxa"/>
            <w:tcMar>
              <w:top w:w="28" w:type="dxa"/>
              <w:left w:w="28" w:type="dxa"/>
              <w:bottom w:w="28" w:type="dxa"/>
              <w:right w:w="28" w:type="dxa"/>
            </w:tcMar>
          </w:tcPr>
          <w:p w14:paraId="4CFC8392" w14:textId="77777777" w:rsidR="00730194" w:rsidRPr="00422CC2" w:rsidRDefault="00730194" w:rsidP="00422CC2">
            <w:pPr>
              <w:pStyle w:val="affffa"/>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0E504D50"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r w:rsidRPr="00422CC2">
              <w:rPr>
                <w:rFonts w:ascii="Sylfaen" w:hAnsi="Sylfaen"/>
                <w:sz w:val="20"/>
              </w:rPr>
              <w:t xml:space="preserve">վավերապայմանը կիրառվում է Ղրղզստանի Հանրապետությունում </w:t>
            </w:r>
            <w:r w:rsidR="00422CC2" w:rsidRPr="00422CC2">
              <w:rPr>
                <w:rFonts w:ascii="Sylfaen" w:hAnsi="Sylfaen"/>
                <w:sz w:val="20"/>
              </w:rPr>
              <w:t>եւ</w:t>
            </w:r>
            <w:r w:rsidRPr="00422CC2">
              <w:rPr>
                <w:rFonts w:ascii="Sylfaen" w:hAnsi="Sylfaen"/>
                <w:sz w:val="20"/>
              </w:rPr>
              <w:t xml:space="preserve"> Ռուսաստանի Դաշնությունում։</w:t>
            </w:r>
          </w:p>
          <w:p w14:paraId="39B29E4D"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r w:rsidRPr="00422CC2">
              <w:rPr>
                <w:rFonts w:ascii="Sylfaen" w:hAnsi="Sylfaen"/>
                <w:sz w:val="20"/>
              </w:rPr>
              <w:t>Վավերապայմանը նախատեսված է հետ</w:t>
            </w:r>
            <w:r w:rsidR="00422CC2" w:rsidRPr="00422CC2">
              <w:rPr>
                <w:rFonts w:ascii="Sylfaen" w:hAnsi="Sylfaen"/>
                <w:sz w:val="20"/>
              </w:rPr>
              <w:t>եւ</w:t>
            </w:r>
            <w:r w:rsidRPr="00422CC2">
              <w:rPr>
                <w:rFonts w:ascii="Sylfaen" w:hAnsi="Sylfaen"/>
                <w:sz w:val="20"/>
              </w:rPr>
              <w:t>յալ տեղեկությունները նշելու համար՝</w:t>
            </w:r>
          </w:p>
          <w:p w14:paraId="146FB835"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r w:rsidRPr="00422CC2">
              <w:rPr>
                <w:rFonts w:ascii="Sylfaen" w:hAnsi="Sylfaen"/>
                <w:sz w:val="20"/>
              </w:rPr>
              <w:t xml:space="preserve">Ղրղզստանի Հանրապետությունում՝ ձեռնարկությունների </w:t>
            </w:r>
            <w:r w:rsidR="00422CC2" w:rsidRPr="00422CC2">
              <w:rPr>
                <w:rFonts w:ascii="Sylfaen" w:hAnsi="Sylfaen"/>
                <w:sz w:val="20"/>
              </w:rPr>
              <w:t>եւ</w:t>
            </w:r>
            <w:r w:rsidRPr="00422CC2">
              <w:rPr>
                <w:rFonts w:ascii="Sylfaen" w:hAnsi="Sylfaen"/>
                <w:sz w:val="20"/>
              </w:rPr>
              <w:t xml:space="preserve"> կազմակերպությունների համահանրապետական </w:t>
            </w:r>
            <w:r w:rsidRPr="00422CC2">
              <w:rPr>
                <w:rFonts w:ascii="Sylfaen" w:hAnsi="Sylfaen"/>
                <w:sz w:val="20"/>
              </w:rPr>
              <w:lastRenderedPageBreak/>
              <w:t>դասակարգչի (ՁԿՀԴ) ծածկագիրը.</w:t>
            </w:r>
          </w:p>
          <w:p w14:paraId="1CFA80A1"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r w:rsidRPr="00422CC2">
              <w:rPr>
                <w:rFonts w:ascii="Sylfaen" w:hAnsi="Sylfaen"/>
                <w:sz w:val="20"/>
              </w:rPr>
              <w:t>Ռուսաստանի Դաշնությունում՝ պետական գրանցման հիմնական համարը (ՊԳՀՀ) կամ անհատ ձեռնարկատիրոջ պետական գրանցման հիմնական համարը (ԱՁՊԳՀՀ)</w:t>
            </w:r>
          </w:p>
        </w:tc>
      </w:tr>
      <w:tr w:rsidR="00730194" w:rsidRPr="00422CC2" w14:paraId="750BAA70" w14:textId="77777777" w:rsidTr="003E7CDA">
        <w:tc>
          <w:tcPr>
            <w:tcW w:w="199" w:type="dxa"/>
            <w:tcBorders>
              <w:top w:val="nil"/>
              <w:left w:val="nil"/>
              <w:bottom w:val="nil"/>
              <w:right w:val="nil"/>
            </w:tcBorders>
            <w:tcMar>
              <w:top w:w="28" w:type="dxa"/>
              <w:left w:w="28" w:type="dxa"/>
              <w:bottom w:w="28" w:type="dxa"/>
              <w:right w:w="28" w:type="dxa"/>
            </w:tcMar>
          </w:tcPr>
          <w:p w14:paraId="21690D04"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56250DCC"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668F1F8D"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2976" w:type="dxa"/>
            <w:gridSpan w:val="3"/>
            <w:tcMar>
              <w:top w:w="28" w:type="dxa"/>
              <w:left w:w="28" w:type="dxa"/>
              <w:bottom w:w="28" w:type="dxa"/>
              <w:right w:w="28" w:type="dxa"/>
            </w:tcMar>
          </w:tcPr>
          <w:p w14:paraId="1BBA5943"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ա) նույնականացման մեթոդը</w:t>
            </w:r>
          </w:p>
          <w:p w14:paraId="56FF2E8A"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(kind</w:t>
            </w:r>
            <w:r w:rsidRPr="00422CC2">
              <w:rPr>
                <w:rFonts w:cs="Times New Roman"/>
                <w:sz w:val="20"/>
              </w:rPr>
              <w:t>​</w:t>
            </w:r>
            <w:r w:rsidRPr="00422CC2">
              <w:rPr>
                <w:rFonts w:ascii="Sylfaen" w:hAnsi="Sylfaen" w:cs="Sylfaen"/>
                <w:sz w:val="20"/>
              </w:rPr>
              <w:t>Id ատրիբուտ)</w:t>
            </w:r>
          </w:p>
        </w:tc>
        <w:tc>
          <w:tcPr>
            <w:tcW w:w="2666" w:type="dxa"/>
            <w:tcMar>
              <w:top w:w="28" w:type="dxa"/>
              <w:left w:w="28" w:type="dxa"/>
              <w:bottom w:w="28" w:type="dxa"/>
              <w:right w:w="28" w:type="dxa"/>
            </w:tcMar>
          </w:tcPr>
          <w:p w14:paraId="16A93DC0" w14:textId="77777777" w:rsidR="00730194" w:rsidRPr="00422CC2" w:rsidRDefault="00AF2C3D"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տնտեսավարող</w:t>
            </w:r>
            <w:r w:rsidR="00422CC2" w:rsidRPr="00422CC2">
              <w:rPr>
                <w:rFonts w:ascii="Sylfaen" w:hAnsi="Sylfaen"/>
                <w:sz w:val="20"/>
              </w:rPr>
              <w:t xml:space="preserve"> </w:t>
            </w:r>
            <w:r w:rsidR="00730194" w:rsidRPr="00422CC2">
              <w:rPr>
                <w:rFonts w:ascii="Sylfaen" w:hAnsi="Sylfaen"/>
                <w:sz w:val="20"/>
              </w:rPr>
              <w:t>սուբյեկտների նույնականացման մեթոդը</w:t>
            </w:r>
          </w:p>
        </w:tc>
        <w:tc>
          <w:tcPr>
            <w:tcW w:w="1979" w:type="dxa"/>
            <w:tcMar>
              <w:top w:w="28" w:type="dxa"/>
              <w:left w:w="28" w:type="dxa"/>
              <w:bottom w:w="28" w:type="dxa"/>
              <w:right w:w="28" w:type="dxa"/>
            </w:tcMar>
          </w:tcPr>
          <w:p w14:paraId="75B2AB84"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w:t>
            </w:r>
          </w:p>
        </w:tc>
        <w:tc>
          <w:tcPr>
            <w:tcW w:w="3293" w:type="dxa"/>
            <w:tcMar>
              <w:top w:w="28" w:type="dxa"/>
              <w:left w:w="28" w:type="dxa"/>
              <w:bottom w:w="28" w:type="dxa"/>
              <w:right w:w="28" w:type="dxa"/>
            </w:tcMar>
          </w:tcPr>
          <w:p w14:paraId="626ACCB4"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Business</w:t>
            </w:r>
            <w:r w:rsidRPr="00422CC2">
              <w:rPr>
                <w:rFonts w:cs="Times New Roman"/>
                <w:sz w:val="20"/>
              </w:rPr>
              <w:t>‌</w:t>
            </w:r>
            <w:r w:rsidRPr="00422CC2">
              <w:rPr>
                <w:rFonts w:ascii="Sylfaen" w:hAnsi="Sylfaen" w:cs="Sylfaen"/>
                <w:sz w:val="20"/>
              </w:rPr>
              <w:t>Entity</w:t>
            </w:r>
            <w:r w:rsidRPr="00422CC2">
              <w:rPr>
                <w:rFonts w:cs="Times New Roman"/>
                <w:sz w:val="20"/>
              </w:rPr>
              <w:t>‌</w:t>
            </w:r>
            <w:r w:rsidRPr="00422CC2">
              <w:rPr>
                <w:rFonts w:ascii="Sylfaen" w:hAnsi="Sylfaen" w:cs="Sylfaen"/>
                <w:sz w:val="20"/>
              </w:rPr>
              <w:t>Id</w:t>
            </w:r>
            <w:r w:rsidRPr="00422CC2">
              <w:rPr>
                <w:rFonts w:cs="Times New Roman"/>
                <w:sz w:val="20"/>
              </w:rPr>
              <w:t>‌</w:t>
            </w:r>
            <w:r w:rsidRPr="00422CC2">
              <w:rPr>
                <w:rFonts w:ascii="Sylfaen" w:hAnsi="Sylfaen" w:cs="Sylfaen"/>
                <w:sz w:val="20"/>
              </w:rPr>
              <w:t>Kind</w:t>
            </w:r>
            <w:r w:rsidRPr="00422CC2">
              <w:rPr>
                <w:rFonts w:cs="Times New Roman"/>
                <w:sz w:val="20"/>
              </w:rPr>
              <w:t>‌</w:t>
            </w:r>
            <w:r w:rsidRPr="00422CC2">
              <w:rPr>
                <w:rFonts w:ascii="Sylfaen" w:hAnsi="Sylfaen" w:cs="Sylfaen"/>
                <w:sz w:val="20"/>
              </w:rPr>
              <w:t>Id</w:t>
            </w:r>
            <w:r w:rsidRPr="00422CC2">
              <w:rPr>
                <w:rFonts w:cs="Times New Roman"/>
                <w:sz w:val="20"/>
              </w:rPr>
              <w:t>‌</w:t>
            </w:r>
            <w:r w:rsidRPr="00422CC2">
              <w:rPr>
                <w:rFonts w:ascii="Sylfaen" w:hAnsi="Sylfaen" w:cs="Sylfaen"/>
                <w:sz w:val="20"/>
              </w:rPr>
              <w:t>Type (M.SDT.00158)</w:t>
            </w:r>
          </w:p>
          <w:p w14:paraId="363C0902"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Տնտեսավարող սուբյեկտների նույնականացման մեթոդների տեղեկագրքից նույնականացուցչի արժեքը։</w:t>
            </w:r>
          </w:p>
          <w:p w14:paraId="38324F9E"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7D253B95"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20</w:t>
            </w:r>
          </w:p>
        </w:tc>
        <w:tc>
          <w:tcPr>
            <w:tcW w:w="681" w:type="dxa"/>
            <w:tcMar>
              <w:top w:w="28" w:type="dxa"/>
              <w:left w:w="28" w:type="dxa"/>
              <w:bottom w:w="28" w:type="dxa"/>
              <w:right w:w="28" w:type="dxa"/>
            </w:tcMar>
          </w:tcPr>
          <w:p w14:paraId="186BC582" w14:textId="77777777" w:rsidR="00730194" w:rsidRPr="00422CC2" w:rsidRDefault="00730194" w:rsidP="00422CC2">
            <w:pPr>
              <w:pStyle w:val="affffa"/>
              <w:widowControl w:val="0"/>
              <w:tabs>
                <w:tab w:val="left" w:pos="1134"/>
              </w:tabs>
              <w:spacing w:after="120"/>
              <w:jc w:val="center"/>
              <w:rPr>
                <w:rFonts w:ascii="Sylfaen" w:hAnsi="Sylfaen" w:cs="Times New Roman"/>
                <w:sz w:val="20"/>
              </w:rPr>
            </w:pPr>
            <w:r w:rsidRPr="00422CC2">
              <w:rPr>
                <w:rFonts w:ascii="Sylfaen" w:hAnsi="Sylfaen"/>
                <w:sz w:val="20"/>
              </w:rPr>
              <w:t>1</w:t>
            </w:r>
          </w:p>
        </w:tc>
        <w:tc>
          <w:tcPr>
            <w:tcW w:w="3119" w:type="dxa"/>
            <w:tcMar>
              <w:top w:w="28" w:type="dxa"/>
              <w:left w:w="28" w:type="dxa"/>
              <w:bottom w:w="28" w:type="dxa"/>
              <w:right w:w="28" w:type="dxa"/>
            </w:tcMar>
          </w:tcPr>
          <w:p w14:paraId="7984C1CC"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r w:rsidRPr="00422CC2">
              <w:rPr>
                <w:rFonts w:ascii="Sylfaen" w:hAnsi="Sylfaen"/>
                <w:sz w:val="20"/>
              </w:rPr>
              <w:t>«Տնտեսավարող սուբյեկտի նույնականացուցիչը (csdo:BusinessEntityId)» վավերապայմանը լրացնելու դեպքում ատրիբուտը պետք է պարունակի՝ ըստ պետական ռեեստրի (ռեգիստրի) գրառման համարի (ծածկագրի) տեսակի</w:t>
            </w:r>
            <w:r w:rsidR="00B2108D" w:rsidRPr="00422CC2">
              <w:rPr>
                <w:rFonts w:ascii="Sylfaen" w:hAnsi="Sylfaen"/>
                <w:sz w:val="20"/>
              </w:rPr>
              <w:t>,</w:t>
            </w:r>
            <w:r w:rsidRPr="00422CC2">
              <w:rPr>
                <w:rFonts w:ascii="Sylfaen" w:hAnsi="Sylfaen"/>
                <w:sz w:val="20"/>
              </w:rPr>
              <w:t xml:space="preserve"> ծածկագրային նշագիրը՝ դրանց նույնականացման մեթոդների տեղեկագրքին համապատասխան՝ Եվրասիական տնտեսական միության անդամ պետություններում տնտեսավարող սուբյեկտների պետական գրանցման ժամանակ</w:t>
            </w:r>
          </w:p>
        </w:tc>
      </w:tr>
      <w:tr w:rsidR="00730194" w:rsidRPr="00422CC2" w14:paraId="7637B10A" w14:textId="77777777" w:rsidTr="003E7CDA">
        <w:tc>
          <w:tcPr>
            <w:tcW w:w="199" w:type="dxa"/>
            <w:tcBorders>
              <w:top w:val="nil"/>
              <w:left w:val="nil"/>
              <w:bottom w:val="nil"/>
              <w:right w:val="nil"/>
            </w:tcBorders>
            <w:tcMar>
              <w:top w:w="28" w:type="dxa"/>
              <w:left w:w="28" w:type="dxa"/>
              <w:bottom w:w="28" w:type="dxa"/>
              <w:right w:w="28" w:type="dxa"/>
            </w:tcMar>
          </w:tcPr>
          <w:p w14:paraId="5B968A4A"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39441F9C"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3174" w:type="dxa"/>
            <w:gridSpan w:val="4"/>
            <w:tcMar>
              <w:top w:w="28" w:type="dxa"/>
              <w:left w:w="28" w:type="dxa"/>
              <w:bottom w:w="28" w:type="dxa"/>
              <w:right w:w="28" w:type="dxa"/>
            </w:tcMar>
          </w:tcPr>
          <w:p w14:paraId="057D7EA4"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19.9.7. Նույնականացման եզակի մաքսային համարը</w:t>
            </w:r>
          </w:p>
          <w:p w14:paraId="3A6FFA53"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(casdo:</w:t>
            </w:r>
            <w:r w:rsidRPr="00422CC2">
              <w:rPr>
                <w:rFonts w:cs="Times New Roman"/>
                <w:sz w:val="20"/>
              </w:rPr>
              <w:t>‌</w:t>
            </w:r>
            <w:r w:rsidRPr="00422CC2">
              <w:rPr>
                <w:rFonts w:ascii="Sylfaen" w:hAnsi="Sylfaen" w:cs="Sylfaen"/>
                <w:sz w:val="20"/>
              </w:rPr>
              <w:t>CAUnique</w:t>
            </w:r>
            <w:r w:rsidRPr="00422CC2">
              <w:rPr>
                <w:rFonts w:cs="Times New Roman"/>
                <w:sz w:val="20"/>
              </w:rPr>
              <w:t>‌</w:t>
            </w:r>
            <w:r w:rsidRPr="00422CC2">
              <w:rPr>
                <w:rFonts w:ascii="Sylfaen" w:hAnsi="Sylfaen" w:cs="Sylfaen"/>
                <w:sz w:val="20"/>
              </w:rPr>
              <w:t>Customs</w:t>
            </w:r>
            <w:r w:rsidRPr="00422CC2">
              <w:rPr>
                <w:rFonts w:cs="Times New Roman"/>
                <w:sz w:val="20"/>
              </w:rPr>
              <w:t>‌</w:t>
            </w:r>
            <w:r w:rsidRPr="00422CC2">
              <w:rPr>
                <w:rFonts w:ascii="Sylfaen" w:hAnsi="Sylfaen" w:cs="Sylfaen"/>
                <w:sz w:val="20"/>
              </w:rPr>
              <w:t>Number</w:t>
            </w:r>
            <w:r w:rsidRPr="00422CC2">
              <w:rPr>
                <w:rFonts w:cs="Times New Roman"/>
                <w:sz w:val="20"/>
              </w:rPr>
              <w:t>‌</w:t>
            </w:r>
            <w:r w:rsidRPr="00422CC2">
              <w:rPr>
                <w:rFonts w:ascii="Sylfaen" w:hAnsi="Sylfaen" w:cs="Sylfaen"/>
                <w:sz w:val="20"/>
              </w:rPr>
              <w:t>Id)</w:t>
            </w:r>
          </w:p>
        </w:tc>
        <w:tc>
          <w:tcPr>
            <w:tcW w:w="2666" w:type="dxa"/>
            <w:tcMar>
              <w:top w:w="28" w:type="dxa"/>
              <w:left w:w="28" w:type="dxa"/>
              <w:bottom w:w="28" w:type="dxa"/>
              <w:right w:w="28" w:type="dxa"/>
            </w:tcMar>
          </w:tcPr>
          <w:p w14:paraId="74E30416"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նույնականացման (նույնականացման եզակի) մաքսային համարի մասին տեղեկությունները</w:t>
            </w:r>
          </w:p>
        </w:tc>
        <w:tc>
          <w:tcPr>
            <w:tcW w:w="1979" w:type="dxa"/>
            <w:tcMar>
              <w:top w:w="28" w:type="dxa"/>
              <w:left w:w="28" w:type="dxa"/>
              <w:bottom w:w="28" w:type="dxa"/>
              <w:right w:w="28" w:type="dxa"/>
            </w:tcMar>
          </w:tcPr>
          <w:p w14:paraId="4420BA33"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M.CA.SDE.00626</w:t>
            </w:r>
          </w:p>
        </w:tc>
        <w:tc>
          <w:tcPr>
            <w:tcW w:w="3293" w:type="dxa"/>
            <w:tcMar>
              <w:top w:w="28" w:type="dxa"/>
              <w:left w:w="28" w:type="dxa"/>
              <w:bottom w:w="28" w:type="dxa"/>
              <w:right w:w="28" w:type="dxa"/>
            </w:tcMar>
          </w:tcPr>
          <w:p w14:paraId="36941A42"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casdo:</w:t>
            </w:r>
            <w:r w:rsidRPr="00422CC2">
              <w:rPr>
                <w:rFonts w:cs="Times New Roman"/>
                <w:sz w:val="20"/>
              </w:rPr>
              <w:t>‌</w:t>
            </w:r>
            <w:r w:rsidRPr="00422CC2">
              <w:rPr>
                <w:rFonts w:ascii="Sylfaen" w:hAnsi="Sylfaen" w:cs="Sylfaen"/>
                <w:sz w:val="20"/>
              </w:rPr>
              <w:t>CAUnique</w:t>
            </w:r>
            <w:r w:rsidRPr="00422CC2">
              <w:rPr>
                <w:rFonts w:cs="Times New Roman"/>
                <w:sz w:val="20"/>
              </w:rPr>
              <w:t>‌</w:t>
            </w:r>
            <w:r w:rsidRPr="00422CC2">
              <w:rPr>
                <w:rFonts w:ascii="Sylfaen" w:hAnsi="Sylfaen" w:cs="Sylfaen"/>
                <w:sz w:val="20"/>
              </w:rPr>
              <w:t>Customs</w:t>
            </w:r>
            <w:r w:rsidRPr="00422CC2">
              <w:rPr>
                <w:rFonts w:cs="Times New Roman"/>
                <w:sz w:val="20"/>
              </w:rPr>
              <w:t>‌</w:t>
            </w:r>
            <w:r w:rsidRPr="00422CC2">
              <w:rPr>
                <w:rFonts w:ascii="Sylfaen" w:hAnsi="Sylfaen" w:cs="Sylfaen"/>
                <w:sz w:val="20"/>
              </w:rPr>
              <w:t>Number</w:t>
            </w:r>
            <w:r w:rsidRPr="00422CC2">
              <w:rPr>
                <w:rFonts w:cs="Times New Roman"/>
                <w:sz w:val="20"/>
              </w:rPr>
              <w:t>‌</w:t>
            </w:r>
            <w:r w:rsidRPr="00422CC2">
              <w:rPr>
                <w:rFonts w:ascii="Sylfaen" w:hAnsi="Sylfaen" w:cs="Sylfaen"/>
                <w:sz w:val="20"/>
              </w:rPr>
              <w:t>Id</w:t>
            </w:r>
            <w:r w:rsidRPr="00422CC2">
              <w:rPr>
                <w:rFonts w:cs="Times New Roman"/>
                <w:sz w:val="20"/>
              </w:rPr>
              <w:t>‌</w:t>
            </w:r>
            <w:r w:rsidRPr="00422CC2">
              <w:rPr>
                <w:rFonts w:ascii="Sylfaen" w:hAnsi="Sylfaen" w:cs="Sylfaen"/>
                <w:sz w:val="20"/>
              </w:rPr>
              <w:t>Type (M.CA.SDT.00188)</w:t>
            </w:r>
          </w:p>
          <w:p w14:paraId="6AC026BF"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 xml:space="preserve">Պայմանանշանների նորմալացված </w:t>
            </w:r>
            <w:r w:rsidRPr="00422CC2">
              <w:rPr>
                <w:rFonts w:ascii="Sylfaen" w:hAnsi="Sylfaen"/>
                <w:sz w:val="20"/>
              </w:rPr>
              <w:lastRenderedPageBreak/>
              <w:t>տողը:</w:t>
            </w:r>
          </w:p>
          <w:p w14:paraId="689B663E"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2CAE5834"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40</w:t>
            </w:r>
          </w:p>
        </w:tc>
        <w:tc>
          <w:tcPr>
            <w:tcW w:w="681" w:type="dxa"/>
            <w:tcMar>
              <w:top w:w="28" w:type="dxa"/>
              <w:left w:w="28" w:type="dxa"/>
              <w:bottom w:w="28" w:type="dxa"/>
              <w:right w:w="28" w:type="dxa"/>
            </w:tcMar>
          </w:tcPr>
          <w:p w14:paraId="377A8A26" w14:textId="77777777" w:rsidR="00730194" w:rsidRPr="00422CC2" w:rsidRDefault="00730194" w:rsidP="00422CC2">
            <w:pPr>
              <w:pStyle w:val="affffa"/>
              <w:widowControl w:val="0"/>
              <w:tabs>
                <w:tab w:val="left" w:pos="1134"/>
              </w:tabs>
              <w:spacing w:after="120"/>
              <w:jc w:val="center"/>
              <w:rPr>
                <w:rFonts w:ascii="Sylfaen" w:hAnsi="Sylfaen" w:cs="Times New Roman"/>
                <w:sz w:val="20"/>
              </w:rPr>
            </w:pPr>
            <w:r w:rsidRPr="00422CC2">
              <w:rPr>
                <w:rFonts w:ascii="Sylfaen" w:hAnsi="Sylfaen"/>
                <w:sz w:val="20"/>
              </w:rPr>
              <w:lastRenderedPageBreak/>
              <w:t>0..1</w:t>
            </w:r>
          </w:p>
        </w:tc>
        <w:tc>
          <w:tcPr>
            <w:tcW w:w="3119" w:type="dxa"/>
            <w:tcMar>
              <w:top w:w="28" w:type="dxa"/>
              <w:left w:w="28" w:type="dxa"/>
              <w:bottom w:w="28" w:type="dxa"/>
              <w:right w:w="28" w:type="dxa"/>
            </w:tcMar>
          </w:tcPr>
          <w:p w14:paraId="7312A3AD"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r w:rsidRPr="00422CC2">
              <w:rPr>
                <w:rFonts w:ascii="Sylfaen" w:hAnsi="Sylfaen"/>
                <w:sz w:val="20"/>
              </w:rPr>
              <w:t>վավերապայմանը կիրառվում է Ղազախստանի Հանրապետությունում:</w:t>
            </w:r>
          </w:p>
          <w:p w14:paraId="2D1E15D1"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r w:rsidRPr="00422CC2">
              <w:rPr>
                <w:rFonts w:ascii="Sylfaen" w:hAnsi="Sylfaen"/>
                <w:sz w:val="20"/>
              </w:rPr>
              <w:t xml:space="preserve">Վավերապայմանը </w:t>
            </w:r>
            <w:r w:rsidRPr="00422CC2">
              <w:rPr>
                <w:rFonts w:ascii="Sylfaen" w:hAnsi="Sylfaen"/>
                <w:sz w:val="20"/>
              </w:rPr>
              <w:lastRenderedPageBreak/>
              <w:t>նախատեսված է նույնականացման մաքսային համարը (ՆՄՀ) նշելու համար՝ նույնականացման մաքսային համարի ձ</w:t>
            </w:r>
            <w:r w:rsidR="00422CC2" w:rsidRPr="00422CC2">
              <w:rPr>
                <w:rFonts w:ascii="Sylfaen" w:hAnsi="Sylfaen"/>
                <w:sz w:val="20"/>
              </w:rPr>
              <w:t>եւ</w:t>
            </w:r>
            <w:r w:rsidRPr="00422CC2">
              <w:rPr>
                <w:rFonts w:ascii="Sylfaen" w:hAnsi="Sylfaen"/>
                <w:sz w:val="20"/>
              </w:rPr>
              <w:t>ավորման դասակարգչին համապատասխան</w:t>
            </w:r>
          </w:p>
        </w:tc>
      </w:tr>
      <w:tr w:rsidR="00730194" w:rsidRPr="00422CC2" w14:paraId="64DF37E9" w14:textId="77777777" w:rsidTr="003E7CDA">
        <w:tc>
          <w:tcPr>
            <w:tcW w:w="199" w:type="dxa"/>
            <w:tcBorders>
              <w:top w:val="nil"/>
              <w:left w:val="nil"/>
              <w:bottom w:val="nil"/>
              <w:right w:val="nil"/>
            </w:tcBorders>
            <w:tcMar>
              <w:top w:w="28" w:type="dxa"/>
              <w:left w:w="28" w:type="dxa"/>
              <w:bottom w:w="28" w:type="dxa"/>
              <w:right w:w="28" w:type="dxa"/>
            </w:tcMar>
          </w:tcPr>
          <w:p w14:paraId="518FBCBA"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1247FB39"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6E7D7067"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2976" w:type="dxa"/>
            <w:gridSpan w:val="3"/>
            <w:tcMar>
              <w:top w:w="28" w:type="dxa"/>
              <w:left w:w="28" w:type="dxa"/>
              <w:bottom w:w="28" w:type="dxa"/>
              <w:right w:w="28" w:type="dxa"/>
            </w:tcMar>
          </w:tcPr>
          <w:p w14:paraId="5D4E102F"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ա) երկրի ծածկագիրը</w:t>
            </w:r>
          </w:p>
          <w:p w14:paraId="16CFC327"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(country</w:t>
            </w:r>
            <w:r w:rsidRPr="00422CC2">
              <w:rPr>
                <w:rFonts w:cs="Times New Roman"/>
                <w:sz w:val="20"/>
              </w:rPr>
              <w:t>‌</w:t>
            </w:r>
            <w:r w:rsidRPr="00422CC2">
              <w:rPr>
                <w:rFonts w:ascii="Sylfaen" w:hAnsi="Sylfaen" w:cs="Sylfaen"/>
                <w:sz w:val="20"/>
              </w:rPr>
              <w:t>Code ատրիբուտ)</w:t>
            </w:r>
          </w:p>
        </w:tc>
        <w:tc>
          <w:tcPr>
            <w:tcW w:w="2666" w:type="dxa"/>
            <w:tcMar>
              <w:top w:w="28" w:type="dxa"/>
              <w:left w:w="28" w:type="dxa"/>
              <w:bottom w:w="28" w:type="dxa"/>
              <w:right w:w="28" w:type="dxa"/>
            </w:tcMar>
          </w:tcPr>
          <w:p w14:paraId="3B7E6E1C"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այն երկրի ծածկագրային նշագիրը, որի կանոններով ձ</w:t>
            </w:r>
            <w:r w:rsidR="00422CC2" w:rsidRPr="00422CC2">
              <w:rPr>
                <w:rFonts w:ascii="Sylfaen" w:hAnsi="Sylfaen"/>
                <w:sz w:val="20"/>
              </w:rPr>
              <w:t>եւ</w:t>
            </w:r>
            <w:r w:rsidRPr="00422CC2">
              <w:rPr>
                <w:rFonts w:ascii="Sylfaen" w:hAnsi="Sylfaen"/>
                <w:sz w:val="20"/>
              </w:rPr>
              <w:t>ավորվել է նշված նույնականացման համարը</w:t>
            </w:r>
          </w:p>
        </w:tc>
        <w:tc>
          <w:tcPr>
            <w:tcW w:w="1979" w:type="dxa"/>
            <w:tcMar>
              <w:top w:w="28" w:type="dxa"/>
              <w:left w:w="28" w:type="dxa"/>
              <w:bottom w:w="28" w:type="dxa"/>
              <w:right w:w="28" w:type="dxa"/>
            </w:tcMar>
          </w:tcPr>
          <w:p w14:paraId="7C52F1D3"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w:t>
            </w:r>
          </w:p>
        </w:tc>
        <w:tc>
          <w:tcPr>
            <w:tcW w:w="3293" w:type="dxa"/>
            <w:tcMar>
              <w:top w:w="28" w:type="dxa"/>
              <w:left w:w="28" w:type="dxa"/>
              <w:bottom w:w="28" w:type="dxa"/>
              <w:right w:w="28" w:type="dxa"/>
            </w:tcMar>
          </w:tcPr>
          <w:p w14:paraId="15141AB3"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Unqualified</w:t>
            </w:r>
            <w:r w:rsidRPr="00422CC2">
              <w:rPr>
                <w:rFonts w:cs="Times New Roman"/>
                <w:sz w:val="20"/>
              </w:rPr>
              <w:t>‌</w:t>
            </w:r>
            <w:r w:rsidRPr="00422CC2">
              <w:rPr>
                <w:rFonts w:ascii="Sylfaen" w:hAnsi="Sylfaen" w:cs="Sylfaen"/>
                <w:sz w:val="20"/>
              </w:rPr>
              <w:t>Country</w:t>
            </w:r>
            <w:r w:rsidRPr="00422CC2">
              <w:rPr>
                <w:rFonts w:cs="Times New Roman"/>
                <w:sz w:val="20"/>
              </w:rPr>
              <w:t>‌</w:t>
            </w:r>
            <w:r w:rsidRPr="00422CC2">
              <w:rPr>
                <w:rFonts w:ascii="Sylfaen" w:hAnsi="Sylfaen" w:cs="Sylfaen"/>
                <w:sz w:val="20"/>
              </w:rPr>
              <w:t>Code</w:t>
            </w:r>
            <w:r w:rsidRPr="00422CC2">
              <w:rPr>
                <w:rFonts w:cs="Times New Roman"/>
                <w:sz w:val="20"/>
              </w:rPr>
              <w:t>‌</w:t>
            </w:r>
            <w:r w:rsidRPr="00422CC2">
              <w:rPr>
                <w:rFonts w:ascii="Sylfaen" w:hAnsi="Sylfaen" w:cs="Sylfaen"/>
                <w:sz w:val="20"/>
              </w:rPr>
              <w:t>Type (M.SDT.00159)</w:t>
            </w:r>
          </w:p>
          <w:p w14:paraId="3F50FFFF"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Երկրի երկտառ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2179B19B"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Ձ</w:t>
            </w:r>
            <w:r w:rsidR="00422CC2" w:rsidRPr="00422CC2">
              <w:rPr>
                <w:rFonts w:ascii="Sylfaen" w:hAnsi="Sylfaen"/>
                <w:sz w:val="20"/>
              </w:rPr>
              <w:t>եւ</w:t>
            </w:r>
            <w:r w:rsidRPr="00422CC2">
              <w:rPr>
                <w:rFonts w:ascii="Sylfaen" w:hAnsi="Sylfaen"/>
                <w:sz w:val="20"/>
              </w:rPr>
              <w:t>անմուշը՝ [A-Z]{2}</w:t>
            </w:r>
          </w:p>
        </w:tc>
        <w:tc>
          <w:tcPr>
            <w:tcW w:w="681" w:type="dxa"/>
            <w:tcMar>
              <w:top w:w="28" w:type="dxa"/>
              <w:left w:w="28" w:type="dxa"/>
              <w:bottom w:w="28" w:type="dxa"/>
              <w:right w:w="28" w:type="dxa"/>
            </w:tcMar>
          </w:tcPr>
          <w:p w14:paraId="549F4439" w14:textId="77777777" w:rsidR="00730194" w:rsidRPr="00422CC2" w:rsidRDefault="00730194" w:rsidP="00422CC2">
            <w:pPr>
              <w:pStyle w:val="affffa"/>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7D093265"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r w:rsidRPr="00422CC2">
              <w:rPr>
                <w:rFonts w:ascii="Sylfaen" w:hAnsi="Sylfaen"/>
                <w:sz w:val="20"/>
              </w:rPr>
              <w:t>«Նույնականացման եզակի մաքսային համարը (casdo:CAUniqueCustomsNumberId)» վավերապայմանի լրացման դեպքում ատրիբուտը պետք է պարունակի «KZ» արժեքը</w:t>
            </w:r>
          </w:p>
        </w:tc>
      </w:tr>
      <w:tr w:rsidR="00730194" w:rsidRPr="00422CC2" w14:paraId="7B757CE3" w14:textId="77777777" w:rsidTr="003E7CDA">
        <w:tc>
          <w:tcPr>
            <w:tcW w:w="199" w:type="dxa"/>
            <w:tcBorders>
              <w:top w:val="nil"/>
              <w:left w:val="nil"/>
              <w:bottom w:val="nil"/>
              <w:right w:val="nil"/>
            </w:tcBorders>
            <w:tcMar>
              <w:top w:w="28" w:type="dxa"/>
              <w:left w:w="28" w:type="dxa"/>
              <w:bottom w:w="28" w:type="dxa"/>
              <w:right w:w="28" w:type="dxa"/>
            </w:tcMar>
          </w:tcPr>
          <w:p w14:paraId="6270E326"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1FC70C29"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322A5531"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2976" w:type="dxa"/>
            <w:gridSpan w:val="3"/>
            <w:tcMar>
              <w:top w:w="28" w:type="dxa"/>
              <w:left w:w="28" w:type="dxa"/>
              <w:bottom w:w="28" w:type="dxa"/>
              <w:right w:w="28" w:type="dxa"/>
            </w:tcMar>
          </w:tcPr>
          <w:p w14:paraId="1D12F98B"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բ) տեղեկագրքի (դասակարգչի) նույնականացուցիչը</w:t>
            </w:r>
          </w:p>
          <w:p w14:paraId="7BFBFA92"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(countryCodeListId ատրիբուտ)</w:t>
            </w:r>
          </w:p>
        </w:tc>
        <w:tc>
          <w:tcPr>
            <w:tcW w:w="2666" w:type="dxa"/>
            <w:tcMar>
              <w:top w:w="28" w:type="dxa"/>
              <w:left w:w="28" w:type="dxa"/>
              <w:bottom w:w="28" w:type="dxa"/>
              <w:right w:w="28" w:type="dxa"/>
            </w:tcMar>
          </w:tcPr>
          <w:p w14:paraId="0CC8B245"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աշխարհի երկրների դասակարգչի նույնականացուցիչը</w:t>
            </w:r>
          </w:p>
        </w:tc>
        <w:tc>
          <w:tcPr>
            <w:tcW w:w="1979" w:type="dxa"/>
            <w:tcMar>
              <w:top w:w="28" w:type="dxa"/>
              <w:left w:w="28" w:type="dxa"/>
              <w:bottom w:w="28" w:type="dxa"/>
              <w:right w:w="28" w:type="dxa"/>
            </w:tcMar>
          </w:tcPr>
          <w:p w14:paraId="0A6BC508"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w:t>
            </w:r>
          </w:p>
        </w:tc>
        <w:tc>
          <w:tcPr>
            <w:tcW w:w="3293" w:type="dxa"/>
            <w:tcMar>
              <w:top w:w="28" w:type="dxa"/>
              <w:left w:w="28" w:type="dxa"/>
              <w:bottom w:w="28" w:type="dxa"/>
              <w:right w:w="28" w:type="dxa"/>
            </w:tcMar>
          </w:tcPr>
          <w:p w14:paraId="63726DB7"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Reference</w:t>
            </w:r>
            <w:r w:rsidRPr="00422CC2">
              <w:rPr>
                <w:rFonts w:cs="Times New Roman"/>
                <w:sz w:val="20"/>
              </w:rPr>
              <w:t>‌</w:t>
            </w:r>
            <w:r w:rsidRPr="00422CC2">
              <w:rPr>
                <w:rFonts w:ascii="Sylfaen" w:hAnsi="Sylfaen" w:cs="Sylfaen"/>
                <w:sz w:val="20"/>
              </w:rPr>
              <w:t>Data</w:t>
            </w:r>
            <w:r w:rsidRPr="00422CC2">
              <w:rPr>
                <w:rFonts w:cs="Times New Roman"/>
                <w:sz w:val="20"/>
              </w:rPr>
              <w:t>‌</w:t>
            </w:r>
            <w:r w:rsidRPr="00422CC2">
              <w:rPr>
                <w:rFonts w:ascii="Sylfaen" w:hAnsi="Sylfaen" w:cs="Sylfaen"/>
                <w:sz w:val="20"/>
              </w:rPr>
              <w:t>Id</w:t>
            </w:r>
            <w:r w:rsidRPr="00422CC2">
              <w:rPr>
                <w:rFonts w:cs="Times New Roman"/>
                <w:sz w:val="20"/>
              </w:rPr>
              <w:t>‌</w:t>
            </w:r>
            <w:r w:rsidRPr="00422CC2">
              <w:rPr>
                <w:rFonts w:ascii="Sylfaen" w:hAnsi="Sylfaen" w:cs="Sylfaen"/>
                <w:sz w:val="20"/>
              </w:rPr>
              <w:t>Type (M.SDT.00091)</w:t>
            </w:r>
          </w:p>
          <w:p w14:paraId="37E7ECF5"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577A46EC"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08FFB65C"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20</w:t>
            </w:r>
          </w:p>
        </w:tc>
        <w:tc>
          <w:tcPr>
            <w:tcW w:w="681" w:type="dxa"/>
            <w:tcMar>
              <w:top w:w="28" w:type="dxa"/>
              <w:left w:w="28" w:type="dxa"/>
              <w:bottom w:w="28" w:type="dxa"/>
              <w:right w:w="28" w:type="dxa"/>
            </w:tcMar>
          </w:tcPr>
          <w:p w14:paraId="5503AD1B" w14:textId="77777777" w:rsidR="00730194" w:rsidRPr="00422CC2" w:rsidRDefault="00730194" w:rsidP="00422CC2">
            <w:pPr>
              <w:pStyle w:val="affffa"/>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0914BBCE"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r w:rsidRPr="00422CC2">
              <w:rPr>
                <w:rFonts w:ascii="Sylfaen" w:hAnsi="Sylfaen"/>
                <w:sz w:val="20"/>
              </w:rPr>
              <w:t>«Երկրի ծածկագիրը (countryCode ատրիբուտ)» ատրիբուտը լրացնելու դեպքում ատրիբուտը պետք է պարունակի «2021» արժեքը</w:t>
            </w:r>
          </w:p>
        </w:tc>
      </w:tr>
      <w:tr w:rsidR="00730194" w:rsidRPr="00422CC2" w14:paraId="5D86F0BA" w14:textId="77777777" w:rsidTr="003E7CDA">
        <w:tc>
          <w:tcPr>
            <w:tcW w:w="199" w:type="dxa"/>
            <w:tcBorders>
              <w:top w:val="nil"/>
              <w:left w:val="nil"/>
              <w:bottom w:val="nil"/>
              <w:right w:val="nil"/>
            </w:tcBorders>
            <w:tcMar>
              <w:top w:w="28" w:type="dxa"/>
              <w:left w:w="28" w:type="dxa"/>
              <w:bottom w:w="28" w:type="dxa"/>
              <w:right w:w="28" w:type="dxa"/>
            </w:tcMar>
          </w:tcPr>
          <w:p w14:paraId="6545135D"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2604BD37"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3174" w:type="dxa"/>
            <w:gridSpan w:val="4"/>
            <w:tcMar>
              <w:top w:w="28" w:type="dxa"/>
              <w:left w:w="28" w:type="dxa"/>
              <w:bottom w:w="28" w:type="dxa"/>
              <w:right w:w="28" w:type="dxa"/>
            </w:tcMar>
          </w:tcPr>
          <w:p w14:paraId="1EDBA613"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19.9.8. Հարկ վճարողի նույնականացուցիչը</w:t>
            </w:r>
          </w:p>
          <w:p w14:paraId="6B7ED821"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lastRenderedPageBreak/>
              <w:t>(csdo:</w:t>
            </w:r>
            <w:r w:rsidRPr="00422CC2">
              <w:rPr>
                <w:rFonts w:cs="Times New Roman"/>
                <w:sz w:val="20"/>
              </w:rPr>
              <w:t>‌</w:t>
            </w:r>
            <w:r w:rsidRPr="00422CC2">
              <w:rPr>
                <w:rFonts w:ascii="Sylfaen" w:hAnsi="Sylfaen" w:cs="Sylfaen"/>
                <w:sz w:val="20"/>
              </w:rPr>
              <w:t>Taxpayer</w:t>
            </w:r>
            <w:r w:rsidRPr="00422CC2">
              <w:rPr>
                <w:rFonts w:cs="Times New Roman"/>
                <w:sz w:val="20"/>
              </w:rPr>
              <w:t>‌</w:t>
            </w:r>
            <w:r w:rsidRPr="00422CC2">
              <w:rPr>
                <w:rFonts w:ascii="Sylfaen" w:hAnsi="Sylfaen" w:cs="Sylfaen"/>
                <w:sz w:val="20"/>
              </w:rPr>
              <w:t>Id)</w:t>
            </w:r>
          </w:p>
        </w:tc>
        <w:tc>
          <w:tcPr>
            <w:tcW w:w="2666" w:type="dxa"/>
            <w:tcMar>
              <w:top w:w="28" w:type="dxa"/>
              <w:left w:w="28" w:type="dxa"/>
              <w:bottom w:w="28" w:type="dxa"/>
              <w:right w:w="28" w:type="dxa"/>
            </w:tcMar>
          </w:tcPr>
          <w:p w14:paraId="7C3650C9"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lastRenderedPageBreak/>
              <w:t>սուբյեկտի նույնականացուցիչը</w:t>
            </w:r>
            <w:r w:rsidR="002D0AA7" w:rsidRPr="00422CC2">
              <w:rPr>
                <w:rFonts w:ascii="Sylfaen" w:hAnsi="Sylfaen"/>
                <w:sz w:val="20"/>
              </w:rPr>
              <w:t>`</w:t>
            </w:r>
            <w:r w:rsidRPr="00422CC2">
              <w:rPr>
                <w:rFonts w:ascii="Sylfaen" w:hAnsi="Sylfaen"/>
                <w:sz w:val="20"/>
              </w:rPr>
              <w:t xml:space="preserve"> հարկ վճարողի գրանցման երկրի </w:t>
            </w:r>
            <w:r w:rsidRPr="00422CC2">
              <w:rPr>
                <w:rFonts w:ascii="Sylfaen" w:hAnsi="Sylfaen"/>
                <w:sz w:val="20"/>
              </w:rPr>
              <w:lastRenderedPageBreak/>
              <w:t>հարկ վճարողների ռեեստրում</w:t>
            </w:r>
          </w:p>
        </w:tc>
        <w:tc>
          <w:tcPr>
            <w:tcW w:w="1979" w:type="dxa"/>
            <w:tcMar>
              <w:top w:w="28" w:type="dxa"/>
              <w:left w:w="28" w:type="dxa"/>
              <w:bottom w:w="28" w:type="dxa"/>
              <w:right w:w="28" w:type="dxa"/>
            </w:tcMar>
          </w:tcPr>
          <w:p w14:paraId="4AC63750"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lastRenderedPageBreak/>
              <w:t>M.SDE.00025</w:t>
            </w:r>
          </w:p>
        </w:tc>
        <w:tc>
          <w:tcPr>
            <w:tcW w:w="3293" w:type="dxa"/>
            <w:tcMar>
              <w:top w:w="28" w:type="dxa"/>
              <w:left w:w="28" w:type="dxa"/>
              <w:bottom w:w="28" w:type="dxa"/>
              <w:right w:w="28" w:type="dxa"/>
            </w:tcMar>
          </w:tcPr>
          <w:p w14:paraId="3144E17D"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Taxpayer</w:t>
            </w:r>
            <w:r w:rsidRPr="00422CC2">
              <w:rPr>
                <w:rFonts w:cs="Times New Roman"/>
                <w:sz w:val="20"/>
              </w:rPr>
              <w:t>‌</w:t>
            </w:r>
            <w:r w:rsidRPr="00422CC2">
              <w:rPr>
                <w:rFonts w:ascii="Sylfaen" w:hAnsi="Sylfaen" w:cs="Sylfaen"/>
                <w:sz w:val="20"/>
              </w:rPr>
              <w:t>Id</w:t>
            </w:r>
            <w:r w:rsidRPr="00422CC2">
              <w:rPr>
                <w:rFonts w:cs="Times New Roman"/>
                <w:sz w:val="20"/>
              </w:rPr>
              <w:t>‌</w:t>
            </w:r>
            <w:r w:rsidRPr="00422CC2">
              <w:rPr>
                <w:rFonts w:ascii="Sylfaen" w:hAnsi="Sylfaen" w:cs="Sylfaen"/>
                <w:sz w:val="20"/>
              </w:rPr>
              <w:t>Type (M.SDT.00025)</w:t>
            </w:r>
          </w:p>
          <w:p w14:paraId="3A8B41B1"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 xml:space="preserve">Նույնականացուցչի արժեքը՝ հարկ </w:t>
            </w:r>
            <w:r w:rsidRPr="00422CC2">
              <w:rPr>
                <w:rFonts w:ascii="Sylfaen" w:hAnsi="Sylfaen"/>
                <w:sz w:val="20"/>
              </w:rPr>
              <w:lastRenderedPageBreak/>
              <w:t>վճարողի գրանցման երկրում ընդունված կանոններին համապատասխան։</w:t>
            </w:r>
          </w:p>
          <w:p w14:paraId="0B63EF82"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13E7F74A"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20</w:t>
            </w:r>
          </w:p>
        </w:tc>
        <w:tc>
          <w:tcPr>
            <w:tcW w:w="681" w:type="dxa"/>
            <w:tcMar>
              <w:top w:w="28" w:type="dxa"/>
              <w:left w:w="28" w:type="dxa"/>
              <w:bottom w:w="28" w:type="dxa"/>
              <w:right w:w="28" w:type="dxa"/>
            </w:tcMar>
          </w:tcPr>
          <w:p w14:paraId="45069A0A" w14:textId="77777777" w:rsidR="00730194" w:rsidRPr="00422CC2" w:rsidRDefault="00730194" w:rsidP="00422CC2">
            <w:pPr>
              <w:pStyle w:val="affffa"/>
              <w:widowControl w:val="0"/>
              <w:tabs>
                <w:tab w:val="left" w:pos="1134"/>
              </w:tabs>
              <w:spacing w:after="120"/>
              <w:jc w:val="center"/>
              <w:rPr>
                <w:rFonts w:ascii="Sylfaen" w:hAnsi="Sylfaen" w:cs="Times New Roman"/>
                <w:sz w:val="20"/>
              </w:rPr>
            </w:pPr>
            <w:r w:rsidRPr="00422CC2">
              <w:rPr>
                <w:rFonts w:ascii="Sylfaen" w:hAnsi="Sylfaen"/>
                <w:sz w:val="20"/>
              </w:rPr>
              <w:lastRenderedPageBreak/>
              <w:t>0..1</w:t>
            </w:r>
          </w:p>
        </w:tc>
        <w:tc>
          <w:tcPr>
            <w:tcW w:w="3119" w:type="dxa"/>
            <w:tcMar>
              <w:top w:w="28" w:type="dxa"/>
              <w:left w:w="28" w:type="dxa"/>
              <w:bottom w:w="28" w:type="dxa"/>
              <w:right w:w="28" w:type="dxa"/>
            </w:tcMar>
          </w:tcPr>
          <w:p w14:paraId="29504867"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r w:rsidRPr="00422CC2">
              <w:rPr>
                <w:rFonts w:ascii="Sylfaen" w:hAnsi="Sylfaen"/>
                <w:sz w:val="20"/>
              </w:rPr>
              <w:t>վավերապայմանը նախատեսված է հետ</w:t>
            </w:r>
            <w:r w:rsidR="00422CC2" w:rsidRPr="00422CC2">
              <w:rPr>
                <w:rFonts w:ascii="Sylfaen" w:hAnsi="Sylfaen"/>
                <w:sz w:val="20"/>
              </w:rPr>
              <w:t>եւ</w:t>
            </w:r>
            <w:r w:rsidRPr="00422CC2">
              <w:rPr>
                <w:rFonts w:ascii="Sylfaen" w:hAnsi="Sylfaen"/>
                <w:sz w:val="20"/>
              </w:rPr>
              <w:t xml:space="preserve">յալ տեղեկությունները նշելու </w:t>
            </w:r>
            <w:r w:rsidRPr="00422CC2">
              <w:rPr>
                <w:rFonts w:ascii="Sylfaen" w:hAnsi="Sylfaen"/>
                <w:sz w:val="20"/>
              </w:rPr>
              <w:lastRenderedPageBreak/>
              <w:t>համար՝</w:t>
            </w:r>
          </w:p>
          <w:p w14:paraId="07F657EF"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r w:rsidRPr="00422CC2">
              <w:rPr>
                <w:rFonts w:ascii="Sylfaen" w:hAnsi="Sylfaen"/>
                <w:sz w:val="20"/>
              </w:rPr>
              <w:t>Հայաստանի Հանրապետությունում՝ հարկ վճարողի հաշվառման համարը (ՀՎՀՀ).</w:t>
            </w:r>
          </w:p>
          <w:p w14:paraId="10982E5D"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r w:rsidRPr="00422CC2">
              <w:rPr>
                <w:rFonts w:ascii="Sylfaen" w:hAnsi="Sylfaen"/>
                <w:sz w:val="20"/>
              </w:rPr>
              <w:t>Բելառուսի Հանրապետությունում՝ վճարողի հաշվառման համարը (ՎՀՀ).</w:t>
            </w:r>
          </w:p>
          <w:p w14:paraId="393764A7"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r w:rsidRPr="00422CC2">
              <w:rPr>
                <w:rFonts w:ascii="Sylfaen" w:hAnsi="Sylfaen"/>
                <w:sz w:val="20"/>
              </w:rPr>
              <w:t>Ղազախստանի Հանրապետությունում՝ բիզնես–նույնականացման համարը (ԲՆՀ).</w:t>
            </w:r>
          </w:p>
          <w:p w14:paraId="1D1D1D5B"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r w:rsidRPr="00422CC2">
              <w:rPr>
                <w:rFonts w:ascii="Sylfaen" w:hAnsi="Sylfaen"/>
                <w:sz w:val="20"/>
              </w:rPr>
              <w:t>Ղրղզստանի Հանրապետությունում՝ նույնականացման հարկային համարը (ՆՀՀ).</w:t>
            </w:r>
          </w:p>
          <w:p w14:paraId="00FBF8DD"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r w:rsidRPr="00422CC2">
              <w:rPr>
                <w:rFonts w:ascii="Sylfaen" w:hAnsi="Sylfaen"/>
                <w:sz w:val="20"/>
              </w:rPr>
              <w:t>Ռուսաստանի Դաշնությունում՝ հարկ վճարողի նույնականացման համարը (ՀՎՆՀ)</w:t>
            </w:r>
          </w:p>
        </w:tc>
      </w:tr>
      <w:tr w:rsidR="00730194" w:rsidRPr="00422CC2" w14:paraId="6C1F359C" w14:textId="77777777" w:rsidTr="003E7CDA">
        <w:tc>
          <w:tcPr>
            <w:tcW w:w="199" w:type="dxa"/>
            <w:tcBorders>
              <w:top w:val="nil"/>
              <w:left w:val="nil"/>
              <w:bottom w:val="nil"/>
              <w:right w:val="nil"/>
            </w:tcBorders>
            <w:tcMar>
              <w:top w:w="28" w:type="dxa"/>
              <w:left w:w="28" w:type="dxa"/>
              <w:bottom w:w="28" w:type="dxa"/>
              <w:right w:w="28" w:type="dxa"/>
            </w:tcMar>
          </w:tcPr>
          <w:p w14:paraId="1CCE037D"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26689147"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3174" w:type="dxa"/>
            <w:gridSpan w:val="4"/>
            <w:tcMar>
              <w:top w:w="28" w:type="dxa"/>
              <w:left w:w="28" w:type="dxa"/>
              <w:bottom w:w="28" w:type="dxa"/>
              <w:right w:w="28" w:type="dxa"/>
            </w:tcMar>
          </w:tcPr>
          <w:p w14:paraId="149A137B"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19.9.9. Հաշվառման վերցնելու պատճառի ծածկագիրը</w:t>
            </w:r>
          </w:p>
          <w:p w14:paraId="75EA227B"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Tax</w:t>
            </w:r>
            <w:r w:rsidRPr="00422CC2">
              <w:rPr>
                <w:rFonts w:cs="Times New Roman"/>
                <w:sz w:val="20"/>
              </w:rPr>
              <w:t>‌</w:t>
            </w:r>
            <w:r w:rsidRPr="00422CC2">
              <w:rPr>
                <w:rFonts w:ascii="Sylfaen" w:hAnsi="Sylfaen" w:cs="Sylfaen"/>
                <w:sz w:val="20"/>
              </w:rPr>
              <w:t>Registration</w:t>
            </w:r>
            <w:r w:rsidRPr="00422CC2">
              <w:rPr>
                <w:rFonts w:cs="Times New Roman"/>
                <w:sz w:val="20"/>
              </w:rPr>
              <w:t>‌</w:t>
            </w:r>
            <w:r w:rsidRPr="00422CC2">
              <w:rPr>
                <w:rFonts w:ascii="Sylfaen" w:hAnsi="Sylfaen" w:cs="Sylfaen"/>
                <w:sz w:val="20"/>
              </w:rPr>
              <w:t>Reason</w:t>
            </w:r>
            <w:r w:rsidRPr="00422CC2">
              <w:rPr>
                <w:rFonts w:cs="Times New Roman"/>
                <w:sz w:val="20"/>
              </w:rPr>
              <w:t>‌</w:t>
            </w:r>
            <w:r w:rsidRPr="00422CC2">
              <w:rPr>
                <w:rFonts w:ascii="Sylfaen" w:hAnsi="Sylfaen" w:cs="Sylfaen"/>
                <w:sz w:val="20"/>
              </w:rPr>
              <w:t>Code)</w:t>
            </w:r>
          </w:p>
        </w:tc>
        <w:tc>
          <w:tcPr>
            <w:tcW w:w="2666" w:type="dxa"/>
            <w:tcMar>
              <w:top w:w="28" w:type="dxa"/>
              <w:left w:w="28" w:type="dxa"/>
              <w:bottom w:w="28" w:type="dxa"/>
              <w:right w:w="28" w:type="dxa"/>
            </w:tcMar>
          </w:tcPr>
          <w:p w14:paraId="3239CFDB"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Ռուսաստանի Դաշնությունում սուբյեկտին հարկային հաշվառման վերցնելու պատճառը նույնականացնող ծածկագիրը</w:t>
            </w:r>
          </w:p>
        </w:tc>
        <w:tc>
          <w:tcPr>
            <w:tcW w:w="1979" w:type="dxa"/>
            <w:tcMar>
              <w:top w:w="28" w:type="dxa"/>
              <w:left w:w="28" w:type="dxa"/>
              <w:bottom w:w="28" w:type="dxa"/>
              <w:right w:w="28" w:type="dxa"/>
            </w:tcMar>
          </w:tcPr>
          <w:p w14:paraId="6EE7D21B"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M.SDE.00030</w:t>
            </w:r>
          </w:p>
        </w:tc>
        <w:tc>
          <w:tcPr>
            <w:tcW w:w="3293" w:type="dxa"/>
            <w:tcMar>
              <w:top w:w="28" w:type="dxa"/>
              <w:left w:w="28" w:type="dxa"/>
              <w:bottom w:w="28" w:type="dxa"/>
              <w:right w:w="28" w:type="dxa"/>
            </w:tcMar>
          </w:tcPr>
          <w:p w14:paraId="4E7455EF"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Tax</w:t>
            </w:r>
            <w:r w:rsidRPr="00422CC2">
              <w:rPr>
                <w:rFonts w:cs="Times New Roman"/>
                <w:sz w:val="20"/>
              </w:rPr>
              <w:t>‌</w:t>
            </w:r>
            <w:r w:rsidRPr="00422CC2">
              <w:rPr>
                <w:rFonts w:ascii="Sylfaen" w:hAnsi="Sylfaen" w:cs="Sylfaen"/>
                <w:sz w:val="20"/>
              </w:rPr>
              <w:t>Registration</w:t>
            </w:r>
            <w:r w:rsidRPr="00422CC2">
              <w:rPr>
                <w:rFonts w:cs="Times New Roman"/>
                <w:sz w:val="20"/>
              </w:rPr>
              <w:t>‌</w:t>
            </w:r>
            <w:r w:rsidRPr="00422CC2">
              <w:rPr>
                <w:rFonts w:ascii="Sylfaen" w:hAnsi="Sylfaen" w:cs="Sylfaen"/>
                <w:sz w:val="20"/>
              </w:rPr>
              <w:t>Reason</w:t>
            </w:r>
            <w:r w:rsidRPr="00422CC2">
              <w:rPr>
                <w:rFonts w:cs="Times New Roman"/>
                <w:sz w:val="20"/>
              </w:rPr>
              <w:t>‌</w:t>
            </w:r>
            <w:r w:rsidRPr="00422CC2">
              <w:rPr>
                <w:rFonts w:ascii="Sylfaen" w:hAnsi="Sylfaen" w:cs="Sylfaen"/>
                <w:sz w:val="20"/>
              </w:rPr>
              <w:t>Code</w:t>
            </w:r>
            <w:r w:rsidRPr="00422CC2">
              <w:rPr>
                <w:rFonts w:cs="Times New Roman"/>
                <w:sz w:val="20"/>
              </w:rPr>
              <w:t>‌</w:t>
            </w:r>
            <w:r w:rsidRPr="00422CC2">
              <w:rPr>
                <w:rFonts w:ascii="Sylfaen" w:hAnsi="Sylfaen" w:cs="Sylfaen"/>
                <w:sz w:val="20"/>
              </w:rPr>
              <w:t>Type (M.SDT.00030)</w:t>
            </w:r>
          </w:p>
          <w:p w14:paraId="6011A30A"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1FA8A215"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Ձ</w:t>
            </w:r>
            <w:r w:rsidR="00422CC2" w:rsidRPr="00422CC2">
              <w:rPr>
                <w:rFonts w:ascii="Sylfaen" w:hAnsi="Sylfaen"/>
                <w:sz w:val="20"/>
              </w:rPr>
              <w:t>եւ</w:t>
            </w:r>
            <w:r w:rsidRPr="00422CC2">
              <w:rPr>
                <w:rFonts w:ascii="Sylfaen" w:hAnsi="Sylfaen"/>
                <w:sz w:val="20"/>
              </w:rPr>
              <w:t>անմուշը՝ \d{9}</w:t>
            </w:r>
          </w:p>
        </w:tc>
        <w:tc>
          <w:tcPr>
            <w:tcW w:w="681" w:type="dxa"/>
            <w:tcMar>
              <w:top w:w="28" w:type="dxa"/>
              <w:left w:w="28" w:type="dxa"/>
              <w:bottom w:w="28" w:type="dxa"/>
              <w:right w:w="28" w:type="dxa"/>
            </w:tcMar>
          </w:tcPr>
          <w:p w14:paraId="235EC53D" w14:textId="77777777" w:rsidR="00730194" w:rsidRPr="00422CC2" w:rsidRDefault="00730194" w:rsidP="00422CC2">
            <w:pPr>
              <w:pStyle w:val="affffa"/>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05C18530"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p>
        </w:tc>
      </w:tr>
      <w:tr w:rsidR="00730194" w:rsidRPr="00422CC2" w14:paraId="788A10ED" w14:textId="77777777" w:rsidTr="003E7CDA">
        <w:tc>
          <w:tcPr>
            <w:tcW w:w="199" w:type="dxa"/>
            <w:tcBorders>
              <w:top w:val="nil"/>
              <w:left w:val="nil"/>
              <w:bottom w:val="nil"/>
              <w:right w:val="nil"/>
            </w:tcBorders>
            <w:tcMar>
              <w:top w:w="28" w:type="dxa"/>
              <w:left w:w="28" w:type="dxa"/>
              <w:bottom w:w="28" w:type="dxa"/>
              <w:right w:w="28" w:type="dxa"/>
            </w:tcMar>
          </w:tcPr>
          <w:p w14:paraId="0458A433"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579FFC30"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3174" w:type="dxa"/>
            <w:gridSpan w:val="4"/>
            <w:tcMar>
              <w:top w:w="28" w:type="dxa"/>
              <w:left w:w="28" w:type="dxa"/>
              <w:bottom w:w="28" w:type="dxa"/>
              <w:right w:w="28" w:type="dxa"/>
            </w:tcMar>
          </w:tcPr>
          <w:p w14:paraId="2F9A981A"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 xml:space="preserve">19.9.10. Ֆիզիկական անձի </w:t>
            </w:r>
            <w:r w:rsidRPr="00422CC2">
              <w:rPr>
                <w:rFonts w:ascii="Sylfaen" w:hAnsi="Sylfaen"/>
                <w:sz w:val="20"/>
              </w:rPr>
              <w:lastRenderedPageBreak/>
              <w:t>նույնականացուցիչը</w:t>
            </w:r>
          </w:p>
          <w:p w14:paraId="58C9EF0B"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(casdo:</w:t>
            </w:r>
            <w:r w:rsidRPr="00422CC2">
              <w:rPr>
                <w:rFonts w:cs="Times New Roman"/>
                <w:sz w:val="20"/>
              </w:rPr>
              <w:t>‌</w:t>
            </w:r>
            <w:r w:rsidRPr="00422CC2">
              <w:rPr>
                <w:rFonts w:ascii="Sylfaen" w:hAnsi="Sylfaen" w:cs="Sylfaen"/>
                <w:sz w:val="20"/>
              </w:rPr>
              <w:t>Person</w:t>
            </w:r>
            <w:r w:rsidRPr="00422CC2">
              <w:rPr>
                <w:rFonts w:cs="Times New Roman"/>
                <w:sz w:val="20"/>
              </w:rPr>
              <w:t>‌</w:t>
            </w:r>
            <w:r w:rsidRPr="00422CC2">
              <w:rPr>
                <w:rFonts w:ascii="Sylfaen" w:hAnsi="Sylfaen" w:cs="Sylfaen"/>
                <w:sz w:val="20"/>
              </w:rPr>
              <w:t>Id)</w:t>
            </w:r>
          </w:p>
        </w:tc>
        <w:tc>
          <w:tcPr>
            <w:tcW w:w="2666" w:type="dxa"/>
            <w:tcMar>
              <w:top w:w="28" w:type="dxa"/>
              <w:left w:w="28" w:type="dxa"/>
              <w:bottom w:w="28" w:type="dxa"/>
              <w:right w:w="28" w:type="dxa"/>
            </w:tcMar>
          </w:tcPr>
          <w:p w14:paraId="55E44B6B"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lastRenderedPageBreak/>
              <w:t xml:space="preserve">ֆիզիկական անձի եզակի </w:t>
            </w:r>
            <w:r w:rsidRPr="00422CC2">
              <w:rPr>
                <w:rFonts w:ascii="Sylfaen" w:hAnsi="Sylfaen"/>
                <w:sz w:val="20"/>
              </w:rPr>
              <w:lastRenderedPageBreak/>
              <w:t>նույնականացուցիչը</w:t>
            </w:r>
          </w:p>
        </w:tc>
        <w:tc>
          <w:tcPr>
            <w:tcW w:w="1979" w:type="dxa"/>
            <w:tcMar>
              <w:top w:w="28" w:type="dxa"/>
              <w:left w:w="28" w:type="dxa"/>
              <w:bottom w:w="28" w:type="dxa"/>
              <w:right w:w="28" w:type="dxa"/>
            </w:tcMar>
          </w:tcPr>
          <w:p w14:paraId="322E1A38"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lastRenderedPageBreak/>
              <w:t>M.CA.SDE.00129</w:t>
            </w:r>
          </w:p>
        </w:tc>
        <w:tc>
          <w:tcPr>
            <w:tcW w:w="3293" w:type="dxa"/>
            <w:tcMar>
              <w:top w:w="28" w:type="dxa"/>
              <w:left w:w="28" w:type="dxa"/>
              <w:bottom w:w="28" w:type="dxa"/>
              <w:right w:w="28" w:type="dxa"/>
            </w:tcMar>
          </w:tcPr>
          <w:p w14:paraId="2DB0A1B9"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casdo:</w:t>
            </w:r>
            <w:r w:rsidRPr="00422CC2">
              <w:rPr>
                <w:rFonts w:cs="Times New Roman"/>
                <w:sz w:val="20"/>
              </w:rPr>
              <w:t>‌</w:t>
            </w:r>
            <w:r w:rsidRPr="00422CC2">
              <w:rPr>
                <w:rFonts w:ascii="Sylfaen" w:hAnsi="Sylfaen" w:cs="Sylfaen"/>
                <w:sz w:val="20"/>
              </w:rPr>
              <w:t>Person</w:t>
            </w:r>
            <w:r w:rsidRPr="00422CC2">
              <w:rPr>
                <w:rFonts w:cs="Times New Roman"/>
                <w:sz w:val="20"/>
              </w:rPr>
              <w:t>‌</w:t>
            </w:r>
            <w:r w:rsidRPr="00422CC2">
              <w:rPr>
                <w:rFonts w:ascii="Sylfaen" w:hAnsi="Sylfaen" w:cs="Sylfaen"/>
                <w:sz w:val="20"/>
              </w:rPr>
              <w:t>Id</w:t>
            </w:r>
            <w:r w:rsidRPr="00422CC2">
              <w:rPr>
                <w:rFonts w:cs="Times New Roman"/>
                <w:sz w:val="20"/>
              </w:rPr>
              <w:t>‌</w:t>
            </w:r>
            <w:r w:rsidRPr="00422CC2">
              <w:rPr>
                <w:rFonts w:ascii="Sylfaen" w:hAnsi="Sylfaen" w:cs="Sylfaen"/>
                <w:sz w:val="20"/>
              </w:rPr>
              <w:t xml:space="preserve">Type </w:t>
            </w:r>
            <w:r w:rsidRPr="00422CC2">
              <w:rPr>
                <w:rFonts w:ascii="Sylfaen" w:hAnsi="Sylfaen" w:cs="Sylfaen"/>
                <w:sz w:val="20"/>
              </w:rPr>
              <w:lastRenderedPageBreak/>
              <w:t>(M.CA.SDT.00190)</w:t>
            </w:r>
          </w:p>
          <w:p w14:paraId="6C3905B4"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Նույնականացուցչի արժեքը՝ ֆիզիկական անձի գրանցման երկրում ընդունված կանոններին համապատասխան։</w:t>
            </w:r>
          </w:p>
          <w:p w14:paraId="629CBFE0"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3279ED63"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20</w:t>
            </w:r>
          </w:p>
        </w:tc>
        <w:tc>
          <w:tcPr>
            <w:tcW w:w="681" w:type="dxa"/>
            <w:tcMar>
              <w:top w:w="28" w:type="dxa"/>
              <w:left w:w="28" w:type="dxa"/>
              <w:bottom w:w="28" w:type="dxa"/>
              <w:right w:w="28" w:type="dxa"/>
            </w:tcMar>
          </w:tcPr>
          <w:p w14:paraId="0A94AFDB" w14:textId="77777777" w:rsidR="00730194" w:rsidRPr="00422CC2" w:rsidRDefault="00730194" w:rsidP="00422CC2">
            <w:pPr>
              <w:pStyle w:val="affffa"/>
              <w:widowControl w:val="0"/>
              <w:tabs>
                <w:tab w:val="left" w:pos="1134"/>
              </w:tabs>
              <w:spacing w:after="120"/>
              <w:jc w:val="center"/>
              <w:rPr>
                <w:rFonts w:ascii="Sylfaen" w:hAnsi="Sylfaen" w:cs="Times New Roman"/>
                <w:sz w:val="20"/>
              </w:rPr>
            </w:pPr>
            <w:r w:rsidRPr="00422CC2">
              <w:rPr>
                <w:rFonts w:ascii="Sylfaen" w:hAnsi="Sylfaen"/>
                <w:sz w:val="20"/>
              </w:rPr>
              <w:lastRenderedPageBreak/>
              <w:t>0..1</w:t>
            </w:r>
          </w:p>
        </w:tc>
        <w:tc>
          <w:tcPr>
            <w:tcW w:w="3119" w:type="dxa"/>
            <w:tcMar>
              <w:top w:w="28" w:type="dxa"/>
              <w:left w:w="28" w:type="dxa"/>
              <w:bottom w:w="28" w:type="dxa"/>
              <w:right w:w="28" w:type="dxa"/>
            </w:tcMar>
          </w:tcPr>
          <w:p w14:paraId="052B2394"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r w:rsidRPr="00422CC2">
              <w:rPr>
                <w:rFonts w:ascii="Sylfaen" w:hAnsi="Sylfaen"/>
                <w:sz w:val="20"/>
              </w:rPr>
              <w:t xml:space="preserve">վավերապայմանը կիրառվում է </w:t>
            </w:r>
            <w:r w:rsidRPr="00422CC2">
              <w:rPr>
                <w:rFonts w:ascii="Sylfaen" w:hAnsi="Sylfaen"/>
                <w:sz w:val="20"/>
              </w:rPr>
              <w:lastRenderedPageBreak/>
              <w:t xml:space="preserve">Հայաստանի Հանրապետությունում, Բելառուսի Հանրապետությունում, Ղազախստանի Հանրապետությունում </w:t>
            </w:r>
            <w:r w:rsidR="00422CC2" w:rsidRPr="00422CC2">
              <w:rPr>
                <w:rFonts w:ascii="Sylfaen" w:hAnsi="Sylfaen"/>
                <w:sz w:val="20"/>
              </w:rPr>
              <w:t>եւ</w:t>
            </w:r>
            <w:r w:rsidRPr="00422CC2">
              <w:rPr>
                <w:rFonts w:ascii="Sylfaen" w:hAnsi="Sylfaen"/>
                <w:sz w:val="20"/>
              </w:rPr>
              <w:t xml:space="preserve"> Ղրղզստանի Հանրապետությունում: Վավերապայմանը նախատեսված է հետ</w:t>
            </w:r>
            <w:r w:rsidR="00422CC2" w:rsidRPr="00422CC2">
              <w:rPr>
                <w:rFonts w:ascii="Sylfaen" w:hAnsi="Sylfaen"/>
                <w:sz w:val="20"/>
              </w:rPr>
              <w:t>եւ</w:t>
            </w:r>
            <w:r w:rsidRPr="00422CC2">
              <w:rPr>
                <w:rFonts w:ascii="Sylfaen" w:hAnsi="Sylfaen"/>
                <w:sz w:val="20"/>
              </w:rPr>
              <w:t>յալ տեղեկությունները նշելու համար՝</w:t>
            </w:r>
          </w:p>
          <w:p w14:paraId="63008F06"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r w:rsidRPr="00422CC2">
              <w:rPr>
                <w:rFonts w:ascii="Sylfaen" w:hAnsi="Sylfaen"/>
                <w:sz w:val="20"/>
              </w:rPr>
              <w:t>Հայաստանի Հանրապետությունում՝ հանրային ծառայությունների համարանիշը (ՀԾՀ) կամ ՀԾՀ-ի բացակայության մասին տեղեկանքի համարը.</w:t>
            </w:r>
          </w:p>
          <w:p w14:paraId="277BC41B"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r w:rsidRPr="00422CC2">
              <w:rPr>
                <w:rFonts w:ascii="Sylfaen" w:hAnsi="Sylfaen"/>
                <w:sz w:val="20"/>
              </w:rPr>
              <w:t>Բելառուսի Հանրապետությունում՝ նույնականացման համարը</w:t>
            </w:r>
            <w:r w:rsidRPr="00422CC2">
              <w:rPr>
                <w:rFonts w:cs="Times New Roman"/>
                <w:sz w:val="20"/>
              </w:rPr>
              <w:t>․</w:t>
            </w:r>
          </w:p>
          <w:p w14:paraId="521EFB00"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r w:rsidRPr="00422CC2">
              <w:rPr>
                <w:rFonts w:ascii="Sylfaen" w:hAnsi="Sylfaen"/>
                <w:sz w:val="20"/>
              </w:rPr>
              <w:t>Ղազախստանի Հանրապետությունում՝</w:t>
            </w:r>
            <w:r w:rsidR="00422CC2" w:rsidRPr="00422CC2">
              <w:rPr>
                <w:rFonts w:ascii="Sylfaen" w:hAnsi="Sylfaen"/>
                <w:sz w:val="20"/>
              </w:rPr>
              <w:t xml:space="preserve"> </w:t>
            </w:r>
            <w:r w:rsidRPr="00422CC2">
              <w:rPr>
                <w:rFonts w:ascii="Sylfaen" w:hAnsi="Sylfaen"/>
                <w:sz w:val="20"/>
              </w:rPr>
              <w:t>նույնականացման անհատական համարը (ՆԱՀ) կամ նույնականացման եզակի համարը (ՆԵՀ).</w:t>
            </w:r>
          </w:p>
          <w:p w14:paraId="09901BE0"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r w:rsidRPr="00422CC2">
              <w:rPr>
                <w:rFonts w:ascii="Sylfaen" w:hAnsi="Sylfaen"/>
                <w:sz w:val="20"/>
              </w:rPr>
              <w:t xml:space="preserve">Ղրղզստանի Հանրապետությունում՝ </w:t>
            </w:r>
            <w:r w:rsidRPr="00422CC2">
              <w:rPr>
                <w:rFonts w:ascii="Sylfaen" w:hAnsi="Sylfaen"/>
                <w:sz w:val="20"/>
              </w:rPr>
              <w:lastRenderedPageBreak/>
              <w:t>նույնականացման անձնական համարը (ՆԱՀ)</w:t>
            </w:r>
          </w:p>
        </w:tc>
      </w:tr>
      <w:tr w:rsidR="00730194" w:rsidRPr="00422CC2" w14:paraId="37F2895E" w14:textId="77777777" w:rsidTr="003E7CDA">
        <w:tc>
          <w:tcPr>
            <w:tcW w:w="199" w:type="dxa"/>
            <w:tcBorders>
              <w:top w:val="nil"/>
              <w:left w:val="nil"/>
              <w:bottom w:val="nil"/>
              <w:right w:val="nil"/>
            </w:tcBorders>
            <w:tcMar>
              <w:top w:w="28" w:type="dxa"/>
              <w:left w:w="28" w:type="dxa"/>
              <w:bottom w:w="28" w:type="dxa"/>
              <w:right w:w="28" w:type="dxa"/>
            </w:tcMar>
          </w:tcPr>
          <w:p w14:paraId="63B848E9"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2FD1F361"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3174" w:type="dxa"/>
            <w:gridSpan w:val="4"/>
            <w:tcMar>
              <w:top w:w="28" w:type="dxa"/>
              <w:left w:w="28" w:type="dxa"/>
              <w:bottom w:w="28" w:type="dxa"/>
              <w:right w:w="28" w:type="dxa"/>
            </w:tcMar>
          </w:tcPr>
          <w:p w14:paraId="247296D3"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19.9.11. Անձը հաստատող վկայականը</w:t>
            </w:r>
          </w:p>
          <w:p w14:paraId="5B10D42C"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(ccdo:</w:t>
            </w:r>
            <w:r w:rsidRPr="00422CC2">
              <w:rPr>
                <w:rFonts w:cs="Times New Roman"/>
                <w:sz w:val="20"/>
              </w:rPr>
              <w:t>‌</w:t>
            </w:r>
            <w:r w:rsidRPr="00422CC2">
              <w:rPr>
                <w:rFonts w:ascii="Sylfaen" w:hAnsi="Sylfaen" w:cs="Sylfaen"/>
                <w:sz w:val="20"/>
              </w:rPr>
              <w:t>Identity</w:t>
            </w:r>
            <w:r w:rsidRPr="00422CC2">
              <w:rPr>
                <w:rFonts w:cs="Times New Roman"/>
                <w:sz w:val="20"/>
              </w:rPr>
              <w:t>‌</w:t>
            </w:r>
            <w:r w:rsidRPr="00422CC2">
              <w:rPr>
                <w:rFonts w:ascii="Sylfaen" w:hAnsi="Sylfaen" w:cs="Sylfaen"/>
                <w:sz w:val="20"/>
              </w:rPr>
              <w:t>Doc</w:t>
            </w:r>
            <w:r w:rsidRPr="00422CC2">
              <w:rPr>
                <w:rFonts w:cs="Times New Roman"/>
                <w:sz w:val="20"/>
              </w:rPr>
              <w:t>‌</w:t>
            </w:r>
            <w:r w:rsidRPr="00422CC2">
              <w:rPr>
                <w:rFonts w:ascii="Sylfaen" w:hAnsi="Sylfaen" w:cs="Sylfaen"/>
                <w:sz w:val="20"/>
              </w:rPr>
              <w:t>V3</w:t>
            </w:r>
            <w:r w:rsidRPr="00422CC2">
              <w:rPr>
                <w:rFonts w:cs="Times New Roman"/>
                <w:sz w:val="20"/>
              </w:rPr>
              <w:t>‌</w:t>
            </w:r>
            <w:r w:rsidRPr="00422CC2">
              <w:rPr>
                <w:rFonts w:ascii="Sylfaen" w:hAnsi="Sylfaen" w:cs="Sylfaen"/>
                <w:sz w:val="20"/>
              </w:rPr>
              <w:t>Details)</w:t>
            </w:r>
          </w:p>
        </w:tc>
        <w:tc>
          <w:tcPr>
            <w:tcW w:w="2666" w:type="dxa"/>
            <w:tcMar>
              <w:top w:w="28" w:type="dxa"/>
              <w:left w:w="28" w:type="dxa"/>
              <w:bottom w:w="28" w:type="dxa"/>
              <w:right w:w="28" w:type="dxa"/>
            </w:tcMar>
          </w:tcPr>
          <w:p w14:paraId="2FA88CAE"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ֆիզիկական անձի ինքնությունը հավաստող փաստաթղթի մասին տեղեկությունները</w:t>
            </w:r>
          </w:p>
        </w:tc>
        <w:tc>
          <w:tcPr>
            <w:tcW w:w="1979" w:type="dxa"/>
            <w:tcMar>
              <w:top w:w="28" w:type="dxa"/>
              <w:left w:w="28" w:type="dxa"/>
              <w:bottom w:w="28" w:type="dxa"/>
              <w:right w:w="28" w:type="dxa"/>
            </w:tcMar>
          </w:tcPr>
          <w:p w14:paraId="7029A9E1"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M.CDE.00056</w:t>
            </w:r>
          </w:p>
        </w:tc>
        <w:tc>
          <w:tcPr>
            <w:tcW w:w="3293" w:type="dxa"/>
            <w:tcMar>
              <w:top w:w="28" w:type="dxa"/>
              <w:left w:w="28" w:type="dxa"/>
              <w:bottom w:w="28" w:type="dxa"/>
              <w:right w:w="28" w:type="dxa"/>
            </w:tcMar>
          </w:tcPr>
          <w:p w14:paraId="0966FF33"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ccdo:</w:t>
            </w:r>
            <w:r w:rsidRPr="00422CC2">
              <w:rPr>
                <w:rFonts w:cs="Times New Roman"/>
                <w:sz w:val="20"/>
              </w:rPr>
              <w:t>‌</w:t>
            </w:r>
            <w:r w:rsidRPr="00422CC2">
              <w:rPr>
                <w:rFonts w:ascii="Sylfaen" w:hAnsi="Sylfaen" w:cs="Sylfaen"/>
                <w:sz w:val="20"/>
              </w:rPr>
              <w:t>Identity</w:t>
            </w:r>
            <w:r w:rsidRPr="00422CC2">
              <w:rPr>
                <w:rFonts w:cs="Times New Roman"/>
                <w:sz w:val="20"/>
              </w:rPr>
              <w:t>‌</w:t>
            </w:r>
            <w:r w:rsidRPr="00422CC2">
              <w:rPr>
                <w:rFonts w:ascii="Sylfaen" w:hAnsi="Sylfaen" w:cs="Sylfaen"/>
                <w:sz w:val="20"/>
              </w:rPr>
              <w:t>Doc</w:t>
            </w:r>
            <w:r w:rsidRPr="00422CC2">
              <w:rPr>
                <w:rFonts w:cs="Times New Roman"/>
                <w:sz w:val="20"/>
              </w:rPr>
              <w:t>‌</w:t>
            </w:r>
            <w:r w:rsidRPr="00422CC2">
              <w:rPr>
                <w:rFonts w:ascii="Sylfaen" w:hAnsi="Sylfaen" w:cs="Sylfaen"/>
                <w:sz w:val="20"/>
              </w:rPr>
              <w:t>Details</w:t>
            </w:r>
            <w:r w:rsidRPr="00422CC2">
              <w:rPr>
                <w:rFonts w:cs="Times New Roman"/>
                <w:sz w:val="20"/>
              </w:rPr>
              <w:t>‌</w:t>
            </w:r>
            <w:r w:rsidRPr="00422CC2">
              <w:rPr>
                <w:rFonts w:ascii="Sylfaen" w:hAnsi="Sylfaen" w:cs="Sylfaen"/>
                <w:sz w:val="20"/>
              </w:rPr>
              <w:t>V3</w:t>
            </w:r>
            <w:r w:rsidRPr="00422CC2">
              <w:rPr>
                <w:rFonts w:cs="Times New Roman"/>
                <w:sz w:val="20"/>
              </w:rPr>
              <w:t>‌</w:t>
            </w:r>
            <w:r w:rsidRPr="00422CC2">
              <w:rPr>
                <w:rFonts w:ascii="Sylfaen" w:hAnsi="Sylfaen" w:cs="Sylfaen"/>
                <w:sz w:val="20"/>
              </w:rPr>
              <w:t>Type (M.CDT.00062)</w:t>
            </w:r>
          </w:p>
          <w:p w14:paraId="4F58EEB7"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Որոշվում է ներդրված տարրերի արժեքների տիրույթներով</w:t>
            </w:r>
          </w:p>
        </w:tc>
        <w:tc>
          <w:tcPr>
            <w:tcW w:w="681" w:type="dxa"/>
            <w:tcMar>
              <w:top w:w="28" w:type="dxa"/>
              <w:left w:w="28" w:type="dxa"/>
              <w:bottom w:w="28" w:type="dxa"/>
              <w:right w:w="28" w:type="dxa"/>
            </w:tcMar>
          </w:tcPr>
          <w:p w14:paraId="21CABC3F" w14:textId="77777777" w:rsidR="00730194" w:rsidRPr="00422CC2" w:rsidRDefault="00730194" w:rsidP="00422CC2">
            <w:pPr>
              <w:pStyle w:val="affffa"/>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79A48796"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p>
        </w:tc>
      </w:tr>
      <w:tr w:rsidR="00730194" w:rsidRPr="00422CC2" w14:paraId="467F7C07" w14:textId="77777777" w:rsidTr="003E7CDA">
        <w:tc>
          <w:tcPr>
            <w:tcW w:w="199" w:type="dxa"/>
            <w:tcBorders>
              <w:top w:val="nil"/>
              <w:left w:val="nil"/>
              <w:bottom w:val="nil"/>
              <w:right w:val="nil"/>
            </w:tcBorders>
            <w:tcMar>
              <w:top w:w="28" w:type="dxa"/>
              <w:left w:w="28" w:type="dxa"/>
              <w:bottom w:w="28" w:type="dxa"/>
              <w:right w:w="28" w:type="dxa"/>
            </w:tcMar>
          </w:tcPr>
          <w:p w14:paraId="6E8CA8FF"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253C3447"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11AE422A"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2976" w:type="dxa"/>
            <w:gridSpan w:val="3"/>
            <w:tcMar>
              <w:top w:w="28" w:type="dxa"/>
              <w:left w:w="28" w:type="dxa"/>
              <w:bottom w:w="28" w:type="dxa"/>
              <w:right w:w="28" w:type="dxa"/>
            </w:tcMar>
          </w:tcPr>
          <w:p w14:paraId="652D0BD7"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*.1. Երկրի ծածկագիրը</w:t>
            </w:r>
          </w:p>
          <w:p w14:paraId="0C2C14FE"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Unified</w:t>
            </w:r>
            <w:r w:rsidRPr="00422CC2">
              <w:rPr>
                <w:rFonts w:cs="Times New Roman"/>
                <w:sz w:val="20"/>
              </w:rPr>
              <w:t>‌</w:t>
            </w:r>
            <w:r w:rsidRPr="00422CC2">
              <w:rPr>
                <w:rFonts w:ascii="Sylfaen" w:hAnsi="Sylfaen" w:cs="Sylfaen"/>
                <w:sz w:val="20"/>
              </w:rPr>
              <w:t>Country</w:t>
            </w:r>
            <w:r w:rsidRPr="00422CC2">
              <w:rPr>
                <w:rFonts w:cs="Times New Roman"/>
                <w:sz w:val="20"/>
              </w:rPr>
              <w:t>‌</w:t>
            </w:r>
            <w:r w:rsidRPr="00422CC2">
              <w:rPr>
                <w:rFonts w:ascii="Sylfaen" w:hAnsi="Sylfaen" w:cs="Sylfaen"/>
                <w:sz w:val="20"/>
              </w:rPr>
              <w:t>Code)</w:t>
            </w:r>
          </w:p>
        </w:tc>
        <w:tc>
          <w:tcPr>
            <w:tcW w:w="2666" w:type="dxa"/>
            <w:tcMar>
              <w:top w:w="28" w:type="dxa"/>
              <w:left w:w="28" w:type="dxa"/>
              <w:bottom w:w="28" w:type="dxa"/>
              <w:right w:w="28" w:type="dxa"/>
            </w:tcMar>
          </w:tcPr>
          <w:p w14:paraId="122E1E9B"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երկրի ծածկագրային նշագիրը</w:t>
            </w:r>
          </w:p>
        </w:tc>
        <w:tc>
          <w:tcPr>
            <w:tcW w:w="1979" w:type="dxa"/>
            <w:tcMar>
              <w:top w:w="28" w:type="dxa"/>
              <w:left w:w="28" w:type="dxa"/>
              <w:bottom w:w="28" w:type="dxa"/>
              <w:right w:w="28" w:type="dxa"/>
            </w:tcMar>
          </w:tcPr>
          <w:p w14:paraId="0E58DAFB"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M.SDE.00162</w:t>
            </w:r>
          </w:p>
        </w:tc>
        <w:tc>
          <w:tcPr>
            <w:tcW w:w="3293" w:type="dxa"/>
            <w:tcMar>
              <w:top w:w="28" w:type="dxa"/>
              <w:left w:w="28" w:type="dxa"/>
              <w:bottom w:w="28" w:type="dxa"/>
              <w:right w:w="28" w:type="dxa"/>
            </w:tcMar>
          </w:tcPr>
          <w:p w14:paraId="01D58B48"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Unified</w:t>
            </w:r>
            <w:r w:rsidRPr="00422CC2">
              <w:rPr>
                <w:rFonts w:cs="Times New Roman"/>
                <w:sz w:val="20"/>
              </w:rPr>
              <w:t>‌</w:t>
            </w:r>
            <w:r w:rsidRPr="00422CC2">
              <w:rPr>
                <w:rFonts w:ascii="Sylfaen" w:hAnsi="Sylfaen" w:cs="Sylfaen"/>
                <w:sz w:val="20"/>
              </w:rPr>
              <w:t>Country</w:t>
            </w:r>
            <w:r w:rsidRPr="00422CC2">
              <w:rPr>
                <w:rFonts w:cs="Times New Roman"/>
                <w:sz w:val="20"/>
              </w:rPr>
              <w:t>‌</w:t>
            </w:r>
            <w:r w:rsidRPr="00422CC2">
              <w:rPr>
                <w:rFonts w:ascii="Sylfaen" w:hAnsi="Sylfaen" w:cs="Sylfaen"/>
                <w:sz w:val="20"/>
              </w:rPr>
              <w:t>Code</w:t>
            </w:r>
            <w:r w:rsidRPr="00422CC2">
              <w:rPr>
                <w:rFonts w:cs="Times New Roman"/>
                <w:sz w:val="20"/>
              </w:rPr>
              <w:t>‌</w:t>
            </w:r>
            <w:r w:rsidRPr="00422CC2">
              <w:rPr>
                <w:rFonts w:ascii="Sylfaen" w:hAnsi="Sylfaen" w:cs="Sylfaen"/>
                <w:sz w:val="20"/>
              </w:rPr>
              <w:t>Type (M.SDT.00112)</w:t>
            </w:r>
          </w:p>
          <w:p w14:paraId="784CF031"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Երկրի երկտառ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3AA779FF"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Ձ</w:t>
            </w:r>
            <w:r w:rsidR="00422CC2" w:rsidRPr="00422CC2">
              <w:rPr>
                <w:rFonts w:ascii="Sylfaen" w:hAnsi="Sylfaen"/>
                <w:sz w:val="20"/>
              </w:rPr>
              <w:t>եւ</w:t>
            </w:r>
            <w:r w:rsidRPr="00422CC2">
              <w:rPr>
                <w:rFonts w:ascii="Sylfaen" w:hAnsi="Sylfaen"/>
                <w:sz w:val="20"/>
              </w:rPr>
              <w:t>անմուշը՝ [A-Z]{2}</w:t>
            </w:r>
          </w:p>
        </w:tc>
        <w:tc>
          <w:tcPr>
            <w:tcW w:w="681" w:type="dxa"/>
            <w:tcMar>
              <w:top w:w="28" w:type="dxa"/>
              <w:left w:w="28" w:type="dxa"/>
              <w:bottom w:w="28" w:type="dxa"/>
              <w:right w:w="28" w:type="dxa"/>
            </w:tcMar>
          </w:tcPr>
          <w:p w14:paraId="45FFEF4C" w14:textId="77777777" w:rsidR="00730194" w:rsidRPr="00422CC2" w:rsidRDefault="00730194" w:rsidP="00422CC2">
            <w:pPr>
              <w:pStyle w:val="affffa"/>
              <w:widowControl w:val="0"/>
              <w:tabs>
                <w:tab w:val="left" w:pos="1134"/>
              </w:tabs>
              <w:spacing w:after="120"/>
              <w:jc w:val="center"/>
              <w:rPr>
                <w:rFonts w:ascii="Sylfaen" w:hAnsi="Sylfaen" w:cs="Times New Roman"/>
                <w:sz w:val="20"/>
              </w:rPr>
            </w:pPr>
            <w:r w:rsidRPr="00422CC2">
              <w:rPr>
                <w:rFonts w:ascii="Sylfaen" w:hAnsi="Sylfaen"/>
                <w:sz w:val="20"/>
              </w:rPr>
              <w:t>1</w:t>
            </w:r>
          </w:p>
        </w:tc>
        <w:tc>
          <w:tcPr>
            <w:tcW w:w="3119" w:type="dxa"/>
            <w:tcMar>
              <w:top w:w="28" w:type="dxa"/>
              <w:left w:w="28" w:type="dxa"/>
              <w:bottom w:w="28" w:type="dxa"/>
              <w:right w:w="28" w:type="dxa"/>
            </w:tcMar>
          </w:tcPr>
          <w:p w14:paraId="068C1147"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p>
        </w:tc>
      </w:tr>
      <w:tr w:rsidR="00730194" w:rsidRPr="00422CC2" w14:paraId="203A3644" w14:textId="77777777" w:rsidTr="003E7CDA">
        <w:tc>
          <w:tcPr>
            <w:tcW w:w="199" w:type="dxa"/>
            <w:tcBorders>
              <w:top w:val="nil"/>
              <w:left w:val="nil"/>
              <w:bottom w:val="nil"/>
              <w:right w:val="nil"/>
            </w:tcBorders>
            <w:tcMar>
              <w:top w:w="28" w:type="dxa"/>
              <w:left w:w="28" w:type="dxa"/>
              <w:bottom w:w="28" w:type="dxa"/>
              <w:right w:w="28" w:type="dxa"/>
            </w:tcMar>
          </w:tcPr>
          <w:p w14:paraId="23C5EAF7"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7AD3D813"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2C1542A5"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46AA8397"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2778" w:type="dxa"/>
            <w:gridSpan w:val="2"/>
            <w:tcMar>
              <w:top w:w="28" w:type="dxa"/>
              <w:left w:w="28" w:type="dxa"/>
              <w:bottom w:w="28" w:type="dxa"/>
              <w:right w:w="28" w:type="dxa"/>
            </w:tcMar>
          </w:tcPr>
          <w:p w14:paraId="168714EB"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ա) տեղեկագրքի (դասակարգչի) նույնականացուցիչը</w:t>
            </w:r>
          </w:p>
          <w:p w14:paraId="573A45C6"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(code</w:t>
            </w:r>
            <w:r w:rsidRPr="00422CC2">
              <w:rPr>
                <w:rFonts w:cs="Times New Roman"/>
                <w:sz w:val="20"/>
              </w:rPr>
              <w:t>​</w:t>
            </w:r>
            <w:r w:rsidRPr="00422CC2">
              <w:rPr>
                <w:rFonts w:ascii="Sylfaen" w:hAnsi="Sylfaen" w:cs="Sylfaen"/>
                <w:sz w:val="20"/>
              </w:rPr>
              <w:t>List</w:t>
            </w:r>
            <w:r w:rsidRPr="00422CC2">
              <w:rPr>
                <w:rFonts w:cs="Times New Roman"/>
                <w:sz w:val="20"/>
              </w:rPr>
              <w:t>​</w:t>
            </w:r>
            <w:r w:rsidRPr="00422CC2">
              <w:rPr>
                <w:rFonts w:ascii="Sylfaen" w:hAnsi="Sylfaen" w:cs="Sylfaen"/>
                <w:sz w:val="20"/>
              </w:rPr>
              <w:t>Id ատրիբուտ)</w:t>
            </w:r>
          </w:p>
        </w:tc>
        <w:tc>
          <w:tcPr>
            <w:tcW w:w="2666" w:type="dxa"/>
            <w:tcMar>
              <w:top w:w="28" w:type="dxa"/>
              <w:left w:w="28" w:type="dxa"/>
              <w:bottom w:w="28" w:type="dxa"/>
              <w:right w:w="28" w:type="dxa"/>
            </w:tcMar>
          </w:tcPr>
          <w:p w14:paraId="7193A4ED"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տեղեկագրքի (դասակարգչի) նշագիրը, որին համապատասխան</w:t>
            </w:r>
            <w:r w:rsidR="00B2108D" w:rsidRPr="00422CC2">
              <w:rPr>
                <w:rFonts w:ascii="Sylfaen" w:hAnsi="Sylfaen"/>
                <w:sz w:val="20"/>
              </w:rPr>
              <w:t>,</w:t>
            </w:r>
            <w:r w:rsidRPr="00422CC2">
              <w:rPr>
                <w:rFonts w:ascii="Sylfaen" w:hAnsi="Sylfaen"/>
                <w:sz w:val="20"/>
              </w:rPr>
              <w:t xml:space="preserve"> նշված է ծածկագիրը</w:t>
            </w:r>
          </w:p>
        </w:tc>
        <w:tc>
          <w:tcPr>
            <w:tcW w:w="1979" w:type="dxa"/>
            <w:tcMar>
              <w:top w:w="28" w:type="dxa"/>
              <w:left w:w="28" w:type="dxa"/>
              <w:bottom w:w="28" w:type="dxa"/>
              <w:right w:w="28" w:type="dxa"/>
            </w:tcMar>
          </w:tcPr>
          <w:p w14:paraId="482B1CCC"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w:t>
            </w:r>
          </w:p>
        </w:tc>
        <w:tc>
          <w:tcPr>
            <w:tcW w:w="3293" w:type="dxa"/>
            <w:tcMar>
              <w:top w:w="28" w:type="dxa"/>
              <w:left w:w="28" w:type="dxa"/>
              <w:bottom w:w="28" w:type="dxa"/>
              <w:right w:w="28" w:type="dxa"/>
            </w:tcMar>
          </w:tcPr>
          <w:p w14:paraId="38FC8BF6"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Reference</w:t>
            </w:r>
            <w:r w:rsidRPr="00422CC2">
              <w:rPr>
                <w:rFonts w:cs="Times New Roman"/>
                <w:sz w:val="20"/>
              </w:rPr>
              <w:t>‌</w:t>
            </w:r>
            <w:r w:rsidRPr="00422CC2">
              <w:rPr>
                <w:rFonts w:ascii="Sylfaen" w:hAnsi="Sylfaen" w:cs="Sylfaen"/>
                <w:sz w:val="20"/>
              </w:rPr>
              <w:t>Data</w:t>
            </w:r>
            <w:r w:rsidRPr="00422CC2">
              <w:rPr>
                <w:rFonts w:cs="Times New Roman"/>
                <w:sz w:val="20"/>
              </w:rPr>
              <w:t>‌</w:t>
            </w:r>
            <w:r w:rsidRPr="00422CC2">
              <w:rPr>
                <w:rFonts w:ascii="Sylfaen" w:hAnsi="Sylfaen" w:cs="Sylfaen"/>
                <w:sz w:val="20"/>
              </w:rPr>
              <w:t>Id</w:t>
            </w:r>
            <w:r w:rsidRPr="00422CC2">
              <w:rPr>
                <w:rFonts w:cs="Times New Roman"/>
                <w:sz w:val="20"/>
              </w:rPr>
              <w:t>‌</w:t>
            </w:r>
            <w:r w:rsidRPr="00422CC2">
              <w:rPr>
                <w:rFonts w:ascii="Sylfaen" w:hAnsi="Sylfaen" w:cs="Sylfaen"/>
                <w:sz w:val="20"/>
              </w:rPr>
              <w:t>Type (M.SDT.00091)</w:t>
            </w:r>
          </w:p>
          <w:p w14:paraId="4B922BA4"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41A11329"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5B68EAE7"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20</w:t>
            </w:r>
          </w:p>
        </w:tc>
        <w:tc>
          <w:tcPr>
            <w:tcW w:w="681" w:type="dxa"/>
            <w:tcMar>
              <w:top w:w="28" w:type="dxa"/>
              <w:left w:w="28" w:type="dxa"/>
              <w:bottom w:w="28" w:type="dxa"/>
              <w:right w:w="28" w:type="dxa"/>
            </w:tcMar>
          </w:tcPr>
          <w:p w14:paraId="6308860B" w14:textId="77777777" w:rsidR="00730194" w:rsidRPr="00422CC2" w:rsidRDefault="00730194" w:rsidP="00422CC2">
            <w:pPr>
              <w:pStyle w:val="affffa"/>
              <w:widowControl w:val="0"/>
              <w:tabs>
                <w:tab w:val="left" w:pos="1134"/>
              </w:tabs>
              <w:spacing w:after="120"/>
              <w:jc w:val="center"/>
              <w:rPr>
                <w:rFonts w:ascii="Sylfaen" w:hAnsi="Sylfaen" w:cs="Times New Roman"/>
                <w:sz w:val="20"/>
              </w:rPr>
            </w:pPr>
            <w:r w:rsidRPr="00422CC2">
              <w:rPr>
                <w:rFonts w:ascii="Sylfaen" w:hAnsi="Sylfaen"/>
                <w:sz w:val="20"/>
              </w:rPr>
              <w:t>1</w:t>
            </w:r>
          </w:p>
        </w:tc>
        <w:tc>
          <w:tcPr>
            <w:tcW w:w="3119" w:type="dxa"/>
            <w:tcMar>
              <w:top w:w="28" w:type="dxa"/>
              <w:left w:w="28" w:type="dxa"/>
              <w:bottom w:w="28" w:type="dxa"/>
              <w:right w:w="28" w:type="dxa"/>
            </w:tcMar>
          </w:tcPr>
          <w:p w14:paraId="590B43F0"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r w:rsidRPr="00422CC2">
              <w:rPr>
                <w:rFonts w:ascii="Sylfaen" w:hAnsi="Sylfaen"/>
                <w:sz w:val="20"/>
              </w:rPr>
              <w:t>ատրիբուտը պետք է պարունակի «2021» արժեքը</w:t>
            </w:r>
          </w:p>
        </w:tc>
      </w:tr>
      <w:tr w:rsidR="00730194" w:rsidRPr="00422CC2" w14:paraId="38AA7202" w14:textId="77777777" w:rsidTr="003E7CDA">
        <w:tc>
          <w:tcPr>
            <w:tcW w:w="199" w:type="dxa"/>
            <w:tcBorders>
              <w:top w:val="nil"/>
              <w:left w:val="nil"/>
              <w:bottom w:val="nil"/>
              <w:right w:val="nil"/>
            </w:tcBorders>
            <w:tcMar>
              <w:top w:w="28" w:type="dxa"/>
              <w:left w:w="28" w:type="dxa"/>
              <w:bottom w:w="28" w:type="dxa"/>
              <w:right w:w="28" w:type="dxa"/>
            </w:tcMar>
          </w:tcPr>
          <w:p w14:paraId="74408DA4"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6B86BC98"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2AFE0257"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2976" w:type="dxa"/>
            <w:gridSpan w:val="3"/>
            <w:tcMar>
              <w:top w:w="28" w:type="dxa"/>
              <w:left w:w="28" w:type="dxa"/>
              <w:bottom w:w="28" w:type="dxa"/>
              <w:right w:w="28" w:type="dxa"/>
            </w:tcMar>
          </w:tcPr>
          <w:p w14:paraId="6DAC8577"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 xml:space="preserve">*.2. Անձը հաստատող փաստաթղթի տեսակի </w:t>
            </w:r>
            <w:r w:rsidRPr="00422CC2">
              <w:rPr>
                <w:rFonts w:ascii="Sylfaen" w:hAnsi="Sylfaen"/>
                <w:sz w:val="20"/>
              </w:rPr>
              <w:lastRenderedPageBreak/>
              <w:t>ծածկագիրը</w:t>
            </w:r>
          </w:p>
          <w:p w14:paraId="0E891979"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(csdo:IdentityDocKindCode)</w:t>
            </w:r>
          </w:p>
        </w:tc>
        <w:tc>
          <w:tcPr>
            <w:tcW w:w="2666" w:type="dxa"/>
            <w:tcMar>
              <w:top w:w="28" w:type="dxa"/>
              <w:left w:w="28" w:type="dxa"/>
              <w:bottom w:w="28" w:type="dxa"/>
              <w:right w:w="28" w:type="dxa"/>
            </w:tcMar>
          </w:tcPr>
          <w:p w14:paraId="3CA2F885"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lastRenderedPageBreak/>
              <w:t xml:space="preserve">անձը հաստատող փաստաթղթի տեսակի </w:t>
            </w:r>
            <w:r w:rsidRPr="00422CC2">
              <w:rPr>
                <w:rFonts w:ascii="Sylfaen" w:hAnsi="Sylfaen"/>
                <w:sz w:val="20"/>
              </w:rPr>
              <w:lastRenderedPageBreak/>
              <w:t>ծածկագրային նշագիրը</w:t>
            </w:r>
          </w:p>
        </w:tc>
        <w:tc>
          <w:tcPr>
            <w:tcW w:w="1979" w:type="dxa"/>
            <w:tcMar>
              <w:top w:w="28" w:type="dxa"/>
              <w:left w:w="28" w:type="dxa"/>
              <w:bottom w:w="28" w:type="dxa"/>
              <w:right w:w="28" w:type="dxa"/>
            </w:tcMar>
          </w:tcPr>
          <w:p w14:paraId="5324DDAF"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lastRenderedPageBreak/>
              <w:t>M.SDE.00136</w:t>
            </w:r>
          </w:p>
        </w:tc>
        <w:tc>
          <w:tcPr>
            <w:tcW w:w="3293" w:type="dxa"/>
            <w:tcMar>
              <w:top w:w="28" w:type="dxa"/>
              <w:left w:w="28" w:type="dxa"/>
              <w:bottom w:w="28" w:type="dxa"/>
              <w:right w:w="28" w:type="dxa"/>
            </w:tcMar>
          </w:tcPr>
          <w:p w14:paraId="48595478"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Identity</w:t>
            </w:r>
            <w:r w:rsidRPr="00422CC2">
              <w:rPr>
                <w:rFonts w:cs="Times New Roman"/>
                <w:sz w:val="20"/>
              </w:rPr>
              <w:t>‌</w:t>
            </w:r>
            <w:r w:rsidRPr="00422CC2">
              <w:rPr>
                <w:rFonts w:ascii="Sylfaen" w:hAnsi="Sylfaen" w:cs="Sylfaen"/>
                <w:sz w:val="20"/>
              </w:rPr>
              <w:t>Doc</w:t>
            </w:r>
            <w:r w:rsidRPr="00422CC2">
              <w:rPr>
                <w:rFonts w:cs="Times New Roman"/>
                <w:sz w:val="20"/>
              </w:rPr>
              <w:t>‌</w:t>
            </w:r>
            <w:r w:rsidRPr="00422CC2">
              <w:rPr>
                <w:rFonts w:ascii="Sylfaen" w:hAnsi="Sylfaen" w:cs="Sylfaen"/>
                <w:sz w:val="20"/>
              </w:rPr>
              <w:t>Kind</w:t>
            </w:r>
            <w:r w:rsidRPr="00422CC2">
              <w:rPr>
                <w:rFonts w:cs="Times New Roman"/>
                <w:sz w:val="20"/>
              </w:rPr>
              <w:t>‌</w:t>
            </w:r>
            <w:r w:rsidRPr="00422CC2">
              <w:rPr>
                <w:rFonts w:ascii="Sylfaen" w:hAnsi="Sylfaen" w:cs="Sylfaen"/>
                <w:sz w:val="20"/>
              </w:rPr>
              <w:t>Code</w:t>
            </w:r>
            <w:r w:rsidRPr="00422CC2">
              <w:rPr>
                <w:rFonts w:cs="Times New Roman"/>
                <w:sz w:val="20"/>
              </w:rPr>
              <w:t>‌</w:t>
            </w:r>
            <w:r w:rsidRPr="00422CC2">
              <w:rPr>
                <w:rFonts w:ascii="Sylfaen" w:hAnsi="Sylfaen" w:cs="Sylfaen"/>
                <w:sz w:val="20"/>
              </w:rPr>
              <w:t>Type (M.SDT.00098)</w:t>
            </w:r>
          </w:p>
          <w:p w14:paraId="260A6DE4"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lastRenderedPageBreak/>
              <w:t>Պայմանանշանների նորմալացված տողը:</w:t>
            </w:r>
          </w:p>
          <w:p w14:paraId="792685B0"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55E3A42D"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20</w:t>
            </w:r>
          </w:p>
        </w:tc>
        <w:tc>
          <w:tcPr>
            <w:tcW w:w="681" w:type="dxa"/>
            <w:tcMar>
              <w:top w:w="28" w:type="dxa"/>
              <w:left w:w="28" w:type="dxa"/>
              <w:bottom w:w="28" w:type="dxa"/>
              <w:right w:w="28" w:type="dxa"/>
            </w:tcMar>
          </w:tcPr>
          <w:p w14:paraId="191E3A47" w14:textId="77777777" w:rsidR="00730194" w:rsidRPr="00422CC2" w:rsidRDefault="00730194" w:rsidP="00422CC2">
            <w:pPr>
              <w:pStyle w:val="affffa"/>
              <w:widowControl w:val="0"/>
              <w:tabs>
                <w:tab w:val="left" w:pos="1134"/>
              </w:tabs>
              <w:spacing w:after="120"/>
              <w:jc w:val="center"/>
              <w:rPr>
                <w:rFonts w:ascii="Sylfaen" w:hAnsi="Sylfaen" w:cs="Times New Roman"/>
                <w:sz w:val="20"/>
              </w:rPr>
            </w:pPr>
            <w:r w:rsidRPr="00422CC2">
              <w:rPr>
                <w:rFonts w:ascii="Sylfaen" w:hAnsi="Sylfaen"/>
                <w:sz w:val="20"/>
              </w:rPr>
              <w:lastRenderedPageBreak/>
              <w:t>0..1</w:t>
            </w:r>
          </w:p>
        </w:tc>
        <w:tc>
          <w:tcPr>
            <w:tcW w:w="3119" w:type="dxa"/>
            <w:tcMar>
              <w:top w:w="28" w:type="dxa"/>
              <w:left w:w="28" w:type="dxa"/>
              <w:bottom w:w="28" w:type="dxa"/>
              <w:right w:w="28" w:type="dxa"/>
            </w:tcMar>
          </w:tcPr>
          <w:p w14:paraId="37AE66CC"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r w:rsidRPr="00422CC2">
              <w:rPr>
                <w:rFonts w:ascii="Sylfaen" w:hAnsi="Sylfaen"/>
                <w:sz w:val="20"/>
              </w:rPr>
              <w:t>վավերապայմանը պետք է լրացվի</w:t>
            </w:r>
          </w:p>
        </w:tc>
      </w:tr>
      <w:tr w:rsidR="00730194" w:rsidRPr="00422CC2" w14:paraId="6A805705" w14:textId="77777777" w:rsidTr="003E7CDA">
        <w:tc>
          <w:tcPr>
            <w:tcW w:w="199" w:type="dxa"/>
            <w:tcBorders>
              <w:top w:val="nil"/>
              <w:left w:val="nil"/>
              <w:bottom w:val="nil"/>
              <w:right w:val="nil"/>
            </w:tcBorders>
            <w:tcMar>
              <w:top w:w="28" w:type="dxa"/>
              <w:left w:w="28" w:type="dxa"/>
              <w:bottom w:w="28" w:type="dxa"/>
              <w:right w:w="28" w:type="dxa"/>
            </w:tcMar>
          </w:tcPr>
          <w:p w14:paraId="7DE47EA7"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41DBDB42"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2A773FEE"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3BDC55D8"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2778" w:type="dxa"/>
            <w:gridSpan w:val="2"/>
            <w:tcMar>
              <w:top w:w="28" w:type="dxa"/>
              <w:left w:w="28" w:type="dxa"/>
              <w:bottom w:w="28" w:type="dxa"/>
              <w:right w:w="28" w:type="dxa"/>
            </w:tcMar>
          </w:tcPr>
          <w:p w14:paraId="0ED604C8"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ա) տեղեկագրքի (դասակարգչի) նույնականացուցիչը</w:t>
            </w:r>
          </w:p>
          <w:p w14:paraId="438220CE"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(code</w:t>
            </w:r>
            <w:r w:rsidRPr="00422CC2">
              <w:rPr>
                <w:rFonts w:cs="Times New Roman"/>
                <w:sz w:val="20"/>
              </w:rPr>
              <w:t>​</w:t>
            </w:r>
            <w:r w:rsidRPr="00422CC2">
              <w:rPr>
                <w:rFonts w:ascii="Sylfaen" w:hAnsi="Sylfaen" w:cs="Sylfaen"/>
                <w:sz w:val="20"/>
              </w:rPr>
              <w:t>List</w:t>
            </w:r>
            <w:r w:rsidRPr="00422CC2">
              <w:rPr>
                <w:rFonts w:cs="Times New Roman"/>
                <w:sz w:val="20"/>
              </w:rPr>
              <w:t>​</w:t>
            </w:r>
            <w:r w:rsidRPr="00422CC2">
              <w:rPr>
                <w:rFonts w:ascii="Sylfaen" w:hAnsi="Sylfaen" w:cs="Sylfaen"/>
                <w:sz w:val="20"/>
              </w:rPr>
              <w:t>Id ատրիբուտ)</w:t>
            </w:r>
          </w:p>
        </w:tc>
        <w:tc>
          <w:tcPr>
            <w:tcW w:w="2666" w:type="dxa"/>
            <w:tcMar>
              <w:top w:w="28" w:type="dxa"/>
              <w:left w:w="28" w:type="dxa"/>
              <w:bottom w:w="28" w:type="dxa"/>
              <w:right w:w="28" w:type="dxa"/>
            </w:tcMar>
          </w:tcPr>
          <w:p w14:paraId="723168DB"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տեղեկագրքի (դասակարգչի) նշագիրը, որին համապատասխան</w:t>
            </w:r>
            <w:r w:rsidR="00B2108D" w:rsidRPr="00422CC2">
              <w:rPr>
                <w:rFonts w:ascii="Sylfaen" w:hAnsi="Sylfaen"/>
                <w:sz w:val="20"/>
              </w:rPr>
              <w:t>,</w:t>
            </w:r>
            <w:r w:rsidRPr="00422CC2">
              <w:rPr>
                <w:rFonts w:ascii="Sylfaen" w:hAnsi="Sylfaen"/>
                <w:sz w:val="20"/>
              </w:rPr>
              <w:t xml:space="preserve"> նշված է ծածկագիրը</w:t>
            </w:r>
          </w:p>
        </w:tc>
        <w:tc>
          <w:tcPr>
            <w:tcW w:w="1979" w:type="dxa"/>
            <w:tcMar>
              <w:top w:w="28" w:type="dxa"/>
              <w:left w:w="28" w:type="dxa"/>
              <w:bottom w:w="28" w:type="dxa"/>
              <w:right w:w="28" w:type="dxa"/>
            </w:tcMar>
          </w:tcPr>
          <w:p w14:paraId="6C909A95"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w:t>
            </w:r>
          </w:p>
        </w:tc>
        <w:tc>
          <w:tcPr>
            <w:tcW w:w="3293" w:type="dxa"/>
            <w:tcMar>
              <w:top w:w="28" w:type="dxa"/>
              <w:left w:w="28" w:type="dxa"/>
              <w:bottom w:w="28" w:type="dxa"/>
              <w:right w:w="28" w:type="dxa"/>
            </w:tcMar>
          </w:tcPr>
          <w:p w14:paraId="02873E3E"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Reference</w:t>
            </w:r>
            <w:r w:rsidRPr="00422CC2">
              <w:rPr>
                <w:rFonts w:cs="Times New Roman"/>
                <w:sz w:val="20"/>
              </w:rPr>
              <w:t>‌</w:t>
            </w:r>
            <w:r w:rsidRPr="00422CC2">
              <w:rPr>
                <w:rFonts w:ascii="Sylfaen" w:hAnsi="Sylfaen" w:cs="Sylfaen"/>
                <w:sz w:val="20"/>
              </w:rPr>
              <w:t>Data</w:t>
            </w:r>
            <w:r w:rsidRPr="00422CC2">
              <w:rPr>
                <w:rFonts w:cs="Times New Roman"/>
                <w:sz w:val="20"/>
              </w:rPr>
              <w:t>‌</w:t>
            </w:r>
            <w:r w:rsidRPr="00422CC2">
              <w:rPr>
                <w:rFonts w:ascii="Sylfaen" w:hAnsi="Sylfaen" w:cs="Sylfaen"/>
                <w:sz w:val="20"/>
              </w:rPr>
              <w:t>Id</w:t>
            </w:r>
            <w:r w:rsidRPr="00422CC2">
              <w:rPr>
                <w:rFonts w:cs="Times New Roman"/>
                <w:sz w:val="20"/>
              </w:rPr>
              <w:t>‌</w:t>
            </w:r>
            <w:r w:rsidRPr="00422CC2">
              <w:rPr>
                <w:rFonts w:ascii="Sylfaen" w:hAnsi="Sylfaen" w:cs="Sylfaen"/>
                <w:sz w:val="20"/>
              </w:rPr>
              <w:t>Type (M.SDT.00091)</w:t>
            </w:r>
          </w:p>
          <w:p w14:paraId="196B8A98"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4DB0BA4B"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0FE7AE42"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20</w:t>
            </w:r>
          </w:p>
        </w:tc>
        <w:tc>
          <w:tcPr>
            <w:tcW w:w="681" w:type="dxa"/>
            <w:tcMar>
              <w:top w:w="28" w:type="dxa"/>
              <w:left w:w="28" w:type="dxa"/>
              <w:bottom w:w="28" w:type="dxa"/>
              <w:right w:w="28" w:type="dxa"/>
            </w:tcMar>
          </w:tcPr>
          <w:p w14:paraId="4614D9BE" w14:textId="77777777" w:rsidR="00730194" w:rsidRPr="00422CC2" w:rsidRDefault="00730194" w:rsidP="00422CC2">
            <w:pPr>
              <w:pStyle w:val="affffa"/>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28F2179B"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r w:rsidRPr="00422CC2">
              <w:rPr>
                <w:rFonts w:ascii="Sylfaen" w:hAnsi="Sylfaen"/>
                <w:sz w:val="20"/>
              </w:rPr>
              <w:t>ատրիբուտը պետք է պարունակի «2053» արժեքը</w:t>
            </w:r>
          </w:p>
        </w:tc>
      </w:tr>
      <w:tr w:rsidR="00730194" w:rsidRPr="00422CC2" w14:paraId="3DBAC4FA" w14:textId="77777777" w:rsidTr="003E7CDA">
        <w:tc>
          <w:tcPr>
            <w:tcW w:w="199" w:type="dxa"/>
            <w:tcBorders>
              <w:top w:val="nil"/>
              <w:left w:val="nil"/>
              <w:bottom w:val="nil"/>
              <w:right w:val="nil"/>
            </w:tcBorders>
            <w:tcMar>
              <w:top w:w="28" w:type="dxa"/>
              <w:left w:w="28" w:type="dxa"/>
              <w:bottom w:w="28" w:type="dxa"/>
              <w:right w:w="28" w:type="dxa"/>
            </w:tcMar>
          </w:tcPr>
          <w:p w14:paraId="5897401E"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3D83AEEB"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7FDA360C"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2976" w:type="dxa"/>
            <w:gridSpan w:val="3"/>
            <w:tcMar>
              <w:top w:w="28" w:type="dxa"/>
              <w:left w:w="28" w:type="dxa"/>
              <w:bottom w:w="28" w:type="dxa"/>
              <w:right w:w="28" w:type="dxa"/>
            </w:tcMar>
          </w:tcPr>
          <w:p w14:paraId="715871E7"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*.3. Փաստաթղթի տեսակի անվանումը</w:t>
            </w:r>
          </w:p>
          <w:p w14:paraId="69169B62"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Doc</w:t>
            </w:r>
            <w:r w:rsidRPr="00422CC2">
              <w:rPr>
                <w:rFonts w:cs="Times New Roman"/>
                <w:sz w:val="20"/>
              </w:rPr>
              <w:t>‌</w:t>
            </w:r>
            <w:r w:rsidRPr="00422CC2">
              <w:rPr>
                <w:rFonts w:ascii="Sylfaen" w:hAnsi="Sylfaen" w:cs="Sylfaen"/>
                <w:sz w:val="20"/>
              </w:rPr>
              <w:t>Kind</w:t>
            </w:r>
            <w:r w:rsidRPr="00422CC2">
              <w:rPr>
                <w:rFonts w:cs="Times New Roman"/>
                <w:sz w:val="20"/>
              </w:rPr>
              <w:t>‌</w:t>
            </w:r>
            <w:r w:rsidRPr="00422CC2">
              <w:rPr>
                <w:rFonts w:ascii="Sylfaen" w:hAnsi="Sylfaen" w:cs="Sylfaen"/>
                <w:sz w:val="20"/>
              </w:rPr>
              <w:t>Name)</w:t>
            </w:r>
          </w:p>
        </w:tc>
        <w:tc>
          <w:tcPr>
            <w:tcW w:w="2666" w:type="dxa"/>
            <w:tcMar>
              <w:top w:w="28" w:type="dxa"/>
              <w:left w:w="28" w:type="dxa"/>
              <w:bottom w:w="28" w:type="dxa"/>
              <w:right w:w="28" w:type="dxa"/>
            </w:tcMar>
          </w:tcPr>
          <w:p w14:paraId="2353F12B"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փաստաթղթի տեսակի անվանումը</w:t>
            </w:r>
          </w:p>
        </w:tc>
        <w:tc>
          <w:tcPr>
            <w:tcW w:w="1979" w:type="dxa"/>
            <w:tcMar>
              <w:top w:w="28" w:type="dxa"/>
              <w:left w:w="28" w:type="dxa"/>
              <w:bottom w:w="28" w:type="dxa"/>
              <w:right w:w="28" w:type="dxa"/>
            </w:tcMar>
          </w:tcPr>
          <w:p w14:paraId="6657CE0B"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M.SDE.00095</w:t>
            </w:r>
          </w:p>
        </w:tc>
        <w:tc>
          <w:tcPr>
            <w:tcW w:w="3293" w:type="dxa"/>
            <w:tcMar>
              <w:top w:w="28" w:type="dxa"/>
              <w:left w:w="28" w:type="dxa"/>
              <w:bottom w:w="28" w:type="dxa"/>
              <w:right w:w="28" w:type="dxa"/>
            </w:tcMar>
          </w:tcPr>
          <w:p w14:paraId="51886A84"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Name500</w:t>
            </w:r>
            <w:r w:rsidRPr="00422CC2">
              <w:rPr>
                <w:rFonts w:cs="Times New Roman"/>
                <w:sz w:val="20"/>
              </w:rPr>
              <w:t>‌</w:t>
            </w:r>
            <w:r w:rsidRPr="00422CC2">
              <w:rPr>
                <w:rFonts w:ascii="Sylfaen" w:hAnsi="Sylfaen" w:cs="Sylfaen"/>
                <w:sz w:val="20"/>
              </w:rPr>
              <w:t>Type (M.SDT.00134)</w:t>
            </w:r>
          </w:p>
          <w:p w14:paraId="796B20B8"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1DD319B9"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468E90D1"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500</w:t>
            </w:r>
          </w:p>
        </w:tc>
        <w:tc>
          <w:tcPr>
            <w:tcW w:w="681" w:type="dxa"/>
            <w:tcMar>
              <w:top w:w="28" w:type="dxa"/>
              <w:left w:w="28" w:type="dxa"/>
              <w:bottom w:w="28" w:type="dxa"/>
              <w:right w:w="28" w:type="dxa"/>
            </w:tcMar>
          </w:tcPr>
          <w:p w14:paraId="66568E1F" w14:textId="77777777" w:rsidR="00730194" w:rsidRPr="00422CC2" w:rsidRDefault="00730194" w:rsidP="00422CC2">
            <w:pPr>
              <w:pStyle w:val="affffa"/>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21972031"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r w:rsidRPr="00422CC2">
              <w:rPr>
                <w:rFonts w:ascii="Sylfaen" w:hAnsi="Sylfaen"/>
                <w:sz w:val="20"/>
              </w:rPr>
              <w:t>վավերապայմանը չի լրացվում</w:t>
            </w:r>
          </w:p>
        </w:tc>
      </w:tr>
      <w:tr w:rsidR="00730194" w:rsidRPr="00422CC2" w14:paraId="6CFA2047" w14:textId="77777777" w:rsidTr="003E7CDA">
        <w:tc>
          <w:tcPr>
            <w:tcW w:w="199" w:type="dxa"/>
            <w:tcBorders>
              <w:top w:val="nil"/>
              <w:left w:val="nil"/>
              <w:bottom w:val="nil"/>
              <w:right w:val="nil"/>
            </w:tcBorders>
            <w:tcMar>
              <w:top w:w="28" w:type="dxa"/>
              <w:left w:w="28" w:type="dxa"/>
              <w:bottom w:w="28" w:type="dxa"/>
              <w:right w:w="28" w:type="dxa"/>
            </w:tcMar>
          </w:tcPr>
          <w:p w14:paraId="4123881B"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0B29531F"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4B668189"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2976" w:type="dxa"/>
            <w:gridSpan w:val="3"/>
            <w:tcMar>
              <w:top w:w="28" w:type="dxa"/>
              <w:left w:w="28" w:type="dxa"/>
              <w:bottom w:w="28" w:type="dxa"/>
              <w:right w:w="28" w:type="dxa"/>
            </w:tcMar>
          </w:tcPr>
          <w:p w14:paraId="3684443B"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*.4. Փաստաթղթի սերիան</w:t>
            </w:r>
          </w:p>
          <w:p w14:paraId="0B3A4EA6"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Doc</w:t>
            </w:r>
            <w:r w:rsidRPr="00422CC2">
              <w:rPr>
                <w:rFonts w:cs="Times New Roman"/>
                <w:sz w:val="20"/>
              </w:rPr>
              <w:t>‌</w:t>
            </w:r>
            <w:r w:rsidRPr="00422CC2">
              <w:rPr>
                <w:rFonts w:ascii="Sylfaen" w:hAnsi="Sylfaen" w:cs="Sylfaen"/>
                <w:sz w:val="20"/>
              </w:rPr>
              <w:t>Series</w:t>
            </w:r>
            <w:r w:rsidRPr="00422CC2">
              <w:rPr>
                <w:rFonts w:cs="Times New Roman"/>
                <w:sz w:val="20"/>
              </w:rPr>
              <w:t>‌</w:t>
            </w:r>
            <w:r w:rsidRPr="00422CC2">
              <w:rPr>
                <w:rFonts w:ascii="Sylfaen" w:hAnsi="Sylfaen" w:cs="Sylfaen"/>
                <w:sz w:val="20"/>
              </w:rPr>
              <w:t>Id)</w:t>
            </w:r>
          </w:p>
        </w:tc>
        <w:tc>
          <w:tcPr>
            <w:tcW w:w="2666" w:type="dxa"/>
            <w:tcMar>
              <w:top w:w="28" w:type="dxa"/>
              <w:left w:w="28" w:type="dxa"/>
              <w:bottom w:w="28" w:type="dxa"/>
              <w:right w:w="28" w:type="dxa"/>
            </w:tcMar>
          </w:tcPr>
          <w:p w14:paraId="56E7E728"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փաստաթղթի սերիայի թվային կամ տառաթվային նշագիրը</w:t>
            </w:r>
          </w:p>
        </w:tc>
        <w:tc>
          <w:tcPr>
            <w:tcW w:w="1979" w:type="dxa"/>
            <w:tcMar>
              <w:top w:w="28" w:type="dxa"/>
              <w:left w:w="28" w:type="dxa"/>
              <w:bottom w:w="28" w:type="dxa"/>
              <w:right w:w="28" w:type="dxa"/>
            </w:tcMar>
          </w:tcPr>
          <w:p w14:paraId="199BD3DB"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M.SDE.00157</w:t>
            </w:r>
          </w:p>
        </w:tc>
        <w:tc>
          <w:tcPr>
            <w:tcW w:w="3293" w:type="dxa"/>
            <w:tcMar>
              <w:top w:w="28" w:type="dxa"/>
              <w:left w:w="28" w:type="dxa"/>
              <w:bottom w:w="28" w:type="dxa"/>
              <w:right w:w="28" w:type="dxa"/>
            </w:tcMar>
          </w:tcPr>
          <w:p w14:paraId="0A1B48BC"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Id20</w:t>
            </w:r>
            <w:r w:rsidRPr="00422CC2">
              <w:rPr>
                <w:rFonts w:cs="Times New Roman"/>
                <w:sz w:val="20"/>
              </w:rPr>
              <w:t>‌</w:t>
            </w:r>
            <w:r w:rsidRPr="00422CC2">
              <w:rPr>
                <w:rFonts w:ascii="Sylfaen" w:hAnsi="Sylfaen" w:cs="Sylfaen"/>
                <w:sz w:val="20"/>
              </w:rPr>
              <w:t>Type (M.SDT.00092)</w:t>
            </w:r>
          </w:p>
          <w:p w14:paraId="53C21569"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57BC3110"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69B31D6F"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20</w:t>
            </w:r>
          </w:p>
        </w:tc>
        <w:tc>
          <w:tcPr>
            <w:tcW w:w="681" w:type="dxa"/>
            <w:tcMar>
              <w:top w:w="28" w:type="dxa"/>
              <w:left w:w="28" w:type="dxa"/>
              <w:bottom w:w="28" w:type="dxa"/>
              <w:right w:w="28" w:type="dxa"/>
            </w:tcMar>
          </w:tcPr>
          <w:p w14:paraId="177D1760" w14:textId="77777777" w:rsidR="00730194" w:rsidRPr="00422CC2" w:rsidRDefault="00730194" w:rsidP="00422CC2">
            <w:pPr>
              <w:pStyle w:val="affffa"/>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34F66E81"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p>
        </w:tc>
      </w:tr>
      <w:tr w:rsidR="00730194" w:rsidRPr="00422CC2" w14:paraId="674C94FE" w14:textId="77777777" w:rsidTr="003E7CDA">
        <w:tc>
          <w:tcPr>
            <w:tcW w:w="199" w:type="dxa"/>
            <w:tcBorders>
              <w:top w:val="nil"/>
              <w:left w:val="nil"/>
              <w:bottom w:val="nil"/>
              <w:right w:val="nil"/>
            </w:tcBorders>
            <w:tcMar>
              <w:top w:w="28" w:type="dxa"/>
              <w:left w:w="28" w:type="dxa"/>
              <w:bottom w:w="28" w:type="dxa"/>
              <w:right w:w="28" w:type="dxa"/>
            </w:tcMar>
          </w:tcPr>
          <w:p w14:paraId="52B546B1"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0F65DABB"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5184F706"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2976" w:type="dxa"/>
            <w:gridSpan w:val="3"/>
            <w:tcMar>
              <w:top w:w="28" w:type="dxa"/>
              <w:left w:w="28" w:type="dxa"/>
              <w:bottom w:w="28" w:type="dxa"/>
              <w:right w:w="28" w:type="dxa"/>
            </w:tcMar>
          </w:tcPr>
          <w:p w14:paraId="750578C5"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*.5. Փաստաթղթի համարը</w:t>
            </w:r>
          </w:p>
          <w:p w14:paraId="6DF7045E"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Doc</w:t>
            </w:r>
            <w:r w:rsidRPr="00422CC2">
              <w:rPr>
                <w:rFonts w:cs="Times New Roman"/>
                <w:sz w:val="20"/>
              </w:rPr>
              <w:t>‌</w:t>
            </w:r>
            <w:r w:rsidRPr="00422CC2">
              <w:rPr>
                <w:rFonts w:ascii="Sylfaen" w:hAnsi="Sylfaen" w:cs="Sylfaen"/>
                <w:sz w:val="20"/>
              </w:rPr>
              <w:t>Id)</w:t>
            </w:r>
          </w:p>
        </w:tc>
        <w:tc>
          <w:tcPr>
            <w:tcW w:w="2666" w:type="dxa"/>
            <w:tcMar>
              <w:top w:w="28" w:type="dxa"/>
              <w:left w:w="28" w:type="dxa"/>
              <w:bottom w:w="28" w:type="dxa"/>
              <w:right w:w="28" w:type="dxa"/>
            </w:tcMar>
          </w:tcPr>
          <w:p w14:paraId="386F6C15"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 xml:space="preserve">փաստաթղթի գրանցման ժամանակ դրան տրված թվային կամ տառաթվային </w:t>
            </w:r>
            <w:r w:rsidRPr="00422CC2">
              <w:rPr>
                <w:rFonts w:ascii="Sylfaen" w:hAnsi="Sylfaen"/>
                <w:sz w:val="20"/>
              </w:rPr>
              <w:lastRenderedPageBreak/>
              <w:t>նշագիրը</w:t>
            </w:r>
          </w:p>
        </w:tc>
        <w:tc>
          <w:tcPr>
            <w:tcW w:w="1979" w:type="dxa"/>
            <w:tcMar>
              <w:top w:w="28" w:type="dxa"/>
              <w:left w:w="28" w:type="dxa"/>
              <w:bottom w:w="28" w:type="dxa"/>
              <w:right w:w="28" w:type="dxa"/>
            </w:tcMar>
          </w:tcPr>
          <w:p w14:paraId="259224B1"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lastRenderedPageBreak/>
              <w:t>M.SDE.00044</w:t>
            </w:r>
          </w:p>
        </w:tc>
        <w:tc>
          <w:tcPr>
            <w:tcW w:w="3293" w:type="dxa"/>
            <w:tcMar>
              <w:top w:w="28" w:type="dxa"/>
              <w:left w:w="28" w:type="dxa"/>
              <w:bottom w:w="28" w:type="dxa"/>
              <w:right w:w="28" w:type="dxa"/>
            </w:tcMar>
          </w:tcPr>
          <w:p w14:paraId="72966394"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Id50</w:t>
            </w:r>
            <w:r w:rsidRPr="00422CC2">
              <w:rPr>
                <w:rFonts w:cs="Times New Roman"/>
                <w:sz w:val="20"/>
              </w:rPr>
              <w:t>‌</w:t>
            </w:r>
            <w:r w:rsidRPr="00422CC2">
              <w:rPr>
                <w:rFonts w:ascii="Sylfaen" w:hAnsi="Sylfaen" w:cs="Sylfaen"/>
                <w:sz w:val="20"/>
              </w:rPr>
              <w:t>Type (M.SDT.00093)</w:t>
            </w:r>
          </w:p>
          <w:p w14:paraId="0E771756"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 xml:space="preserve">Պայմանանշանների նորմալացված </w:t>
            </w:r>
            <w:r w:rsidRPr="00422CC2">
              <w:rPr>
                <w:rFonts w:ascii="Sylfaen" w:hAnsi="Sylfaen"/>
                <w:sz w:val="20"/>
              </w:rPr>
              <w:lastRenderedPageBreak/>
              <w:t>տողը:</w:t>
            </w:r>
          </w:p>
          <w:p w14:paraId="09C6E762"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2EA7435D"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50</w:t>
            </w:r>
          </w:p>
        </w:tc>
        <w:tc>
          <w:tcPr>
            <w:tcW w:w="681" w:type="dxa"/>
            <w:tcMar>
              <w:top w:w="28" w:type="dxa"/>
              <w:left w:w="28" w:type="dxa"/>
              <w:bottom w:w="28" w:type="dxa"/>
              <w:right w:w="28" w:type="dxa"/>
            </w:tcMar>
          </w:tcPr>
          <w:p w14:paraId="61D0196E" w14:textId="77777777" w:rsidR="00730194" w:rsidRPr="00422CC2" w:rsidRDefault="00730194" w:rsidP="00422CC2">
            <w:pPr>
              <w:pStyle w:val="affffa"/>
              <w:widowControl w:val="0"/>
              <w:tabs>
                <w:tab w:val="left" w:pos="1134"/>
              </w:tabs>
              <w:spacing w:after="120"/>
              <w:jc w:val="center"/>
              <w:rPr>
                <w:rFonts w:ascii="Sylfaen" w:hAnsi="Sylfaen" w:cs="Times New Roman"/>
                <w:sz w:val="20"/>
              </w:rPr>
            </w:pPr>
            <w:r w:rsidRPr="00422CC2">
              <w:rPr>
                <w:rFonts w:ascii="Sylfaen" w:hAnsi="Sylfaen"/>
                <w:sz w:val="20"/>
              </w:rPr>
              <w:lastRenderedPageBreak/>
              <w:t>1</w:t>
            </w:r>
          </w:p>
        </w:tc>
        <w:tc>
          <w:tcPr>
            <w:tcW w:w="3119" w:type="dxa"/>
            <w:tcMar>
              <w:top w:w="28" w:type="dxa"/>
              <w:left w:w="28" w:type="dxa"/>
              <w:bottom w:w="28" w:type="dxa"/>
              <w:right w:w="28" w:type="dxa"/>
            </w:tcMar>
          </w:tcPr>
          <w:p w14:paraId="076C7837"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p>
        </w:tc>
      </w:tr>
      <w:tr w:rsidR="00730194" w:rsidRPr="00422CC2" w14:paraId="53BDF170" w14:textId="77777777" w:rsidTr="003E7CDA">
        <w:tc>
          <w:tcPr>
            <w:tcW w:w="199" w:type="dxa"/>
            <w:tcBorders>
              <w:top w:val="nil"/>
              <w:left w:val="nil"/>
              <w:bottom w:val="nil"/>
              <w:right w:val="nil"/>
            </w:tcBorders>
            <w:tcMar>
              <w:top w:w="28" w:type="dxa"/>
              <w:left w:w="28" w:type="dxa"/>
              <w:bottom w:w="28" w:type="dxa"/>
              <w:right w:w="28" w:type="dxa"/>
            </w:tcMar>
          </w:tcPr>
          <w:p w14:paraId="7FFCCB42"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200E8DE7"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6966922F"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2976" w:type="dxa"/>
            <w:gridSpan w:val="3"/>
            <w:tcMar>
              <w:top w:w="28" w:type="dxa"/>
              <w:left w:w="28" w:type="dxa"/>
              <w:bottom w:w="28" w:type="dxa"/>
              <w:right w:w="28" w:type="dxa"/>
            </w:tcMar>
          </w:tcPr>
          <w:p w14:paraId="1F0308EA"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*.6. Փաստաթղթի ամսաթիվը</w:t>
            </w:r>
          </w:p>
          <w:p w14:paraId="5279CBCE"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Doc</w:t>
            </w:r>
            <w:r w:rsidRPr="00422CC2">
              <w:rPr>
                <w:rFonts w:cs="Times New Roman"/>
                <w:sz w:val="20"/>
              </w:rPr>
              <w:t>‌</w:t>
            </w:r>
            <w:r w:rsidRPr="00422CC2">
              <w:rPr>
                <w:rFonts w:ascii="Sylfaen" w:hAnsi="Sylfaen" w:cs="Sylfaen"/>
                <w:sz w:val="20"/>
              </w:rPr>
              <w:t>Creation</w:t>
            </w:r>
            <w:r w:rsidRPr="00422CC2">
              <w:rPr>
                <w:rFonts w:cs="Times New Roman"/>
                <w:sz w:val="20"/>
              </w:rPr>
              <w:t>‌</w:t>
            </w:r>
            <w:r w:rsidRPr="00422CC2">
              <w:rPr>
                <w:rFonts w:ascii="Sylfaen" w:hAnsi="Sylfaen" w:cs="Sylfaen"/>
                <w:sz w:val="20"/>
              </w:rPr>
              <w:t>Date)</w:t>
            </w:r>
          </w:p>
        </w:tc>
        <w:tc>
          <w:tcPr>
            <w:tcW w:w="2666" w:type="dxa"/>
            <w:tcMar>
              <w:top w:w="28" w:type="dxa"/>
              <w:left w:w="28" w:type="dxa"/>
              <w:bottom w:w="28" w:type="dxa"/>
              <w:right w:w="28" w:type="dxa"/>
            </w:tcMar>
          </w:tcPr>
          <w:p w14:paraId="258C6CAA"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փաստաթղթի տրման, ստորագրման, հաստատման կամ գրանցման ամսաթիվը</w:t>
            </w:r>
          </w:p>
        </w:tc>
        <w:tc>
          <w:tcPr>
            <w:tcW w:w="1979" w:type="dxa"/>
            <w:tcMar>
              <w:top w:w="28" w:type="dxa"/>
              <w:left w:w="28" w:type="dxa"/>
              <w:bottom w:w="28" w:type="dxa"/>
              <w:right w:w="28" w:type="dxa"/>
            </w:tcMar>
          </w:tcPr>
          <w:p w14:paraId="17316C89"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M.SDE.00045</w:t>
            </w:r>
          </w:p>
        </w:tc>
        <w:tc>
          <w:tcPr>
            <w:tcW w:w="3293" w:type="dxa"/>
            <w:tcMar>
              <w:top w:w="28" w:type="dxa"/>
              <w:left w:w="28" w:type="dxa"/>
              <w:bottom w:w="28" w:type="dxa"/>
              <w:right w:w="28" w:type="dxa"/>
            </w:tcMar>
          </w:tcPr>
          <w:p w14:paraId="5E1D6EC7"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bdt:DateType (M.BDT.00005)</w:t>
            </w:r>
          </w:p>
          <w:p w14:paraId="2A2FAC2D"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Ամսաթվի նշագիրը՝ ISO 8601 ստանդարտների սերիային համապատասխան</w:t>
            </w:r>
          </w:p>
        </w:tc>
        <w:tc>
          <w:tcPr>
            <w:tcW w:w="681" w:type="dxa"/>
            <w:tcMar>
              <w:top w:w="28" w:type="dxa"/>
              <w:left w:w="28" w:type="dxa"/>
              <w:bottom w:w="28" w:type="dxa"/>
              <w:right w:w="28" w:type="dxa"/>
            </w:tcMar>
          </w:tcPr>
          <w:p w14:paraId="01ECF2B3" w14:textId="77777777" w:rsidR="00730194" w:rsidRPr="00422CC2" w:rsidRDefault="00730194" w:rsidP="00422CC2">
            <w:pPr>
              <w:pStyle w:val="affffa"/>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7A2760EA"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r w:rsidRPr="00422CC2">
              <w:rPr>
                <w:rFonts w:ascii="Sylfaen" w:hAnsi="Sylfaen"/>
                <w:sz w:val="20"/>
              </w:rPr>
              <w:t>վավերապայմանի արժեքը պետք է ներկայացվի հետ</w:t>
            </w:r>
            <w:r w:rsidR="00422CC2" w:rsidRPr="00422CC2">
              <w:rPr>
                <w:rFonts w:ascii="Sylfaen" w:hAnsi="Sylfaen"/>
                <w:sz w:val="20"/>
              </w:rPr>
              <w:t>եւ</w:t>
            </w:r>
            <w:r w:rsidRPr="00422CC2">
              <w:rPr>
                <w:rFonts w:ascii="Sylfaen" w:hAnsi="Sylfaen"/>
                <w:sz w:val="20"/>
              </w:rPr>
              <w:t>յալ ձ</w:t>
            </w:r>
            <w:r w:rsidR="00422CC2" w:rsidRPr="00422CC2">
              <w:rPr>
                <w:rFonts w:ascii="Sylfaen" w:hAnsi="Sylfaen"/>
                <w:sz w:val="20"/>
              </w:rPr>
              <w:t>եւ</w:t>
            </w:r>
            <w:r w:rsidRPr="00422CC2">
              <w:rPr>
                <w:rFonts w:ascii="Sylfaen" w:hAnsi="Sylfaen"/>
                <w:sz w:val="20"/>
              </w:rPr>
              <w:t>անմուշին համապատասխան՝ YYYY-MM-DD</w:t>
            </w:r>
          </w:p>
        </w:tc>
      </w:tr>
      <w:tr w:rsidR="00730194" w:rsidRPr="00422CC2" w14:paraId="7B9A13BC" w14:textId="77777777" w:rsidTr="003E7CDA">
        <w:tc>
          <w:tcPr>
            <w:tcW w:w="199" w:type="dxa"/>
            <w:tcBorders>
              <w:top w:val="nil"/>
              <w:left w:val="nil"/>
              <w:bottom w:val="nil"/>
              <w:right w:val="nil"/>
            </w:tcBorders>
            <w:tcMar>
              <w:top w:w="28" w:type="dxa"/>
              <w:left w:w="28" w:type="dxa"/>
              <w:bottom w:w="28" w:type="dxa"/>
              <w:right w:w="28" w:type="dxa"/>
            </w:tcMar>
          </w:tcPr>
          <w:p w14:paraId="38E42CFB"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249E641D"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6B737896"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2976" w:type="dxa"/>
            <w:gridSpan w:val="3"/>
            <w:tcMar>
              <w:top w:w="28" w:type="dxa"/>
              <w:left w:w="28" w:type="dxa"/>
              <w:bottom w:w="28" w:type="dxa"/>
              <w:right w:w="28" w:type="dxa"/>
            </w:tcMar>
          </w:tcPr>
          <w:p w14:paraId="47E5FA58"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*.7. Փաստաթղթի գործողության ժամկետը լրանալու ամսաթիվը</w:t>
            </w:r>
          </w:p>
          <w:p w14:paraId="5CC1D284"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Doc</w:t>
            </w:r>
            <w:r w:rsidRPr="00422CC2">
              <w:rPr>
                <w:rFonts w:cs="Times New Roman"/>
                <w:sz w:val="20"/>
              </w:rPr>
              <w:t>‌</w:t>
            </w:r>
            <w:r w:rsidRPr="00422CC2">
              <w:rPr>
                <w:rFonts w:ascii="Sylfaen" w:hAnsi="Sylfaen" w:cs="Sylfaen"/>
                <w:sz w:val="20"/>
              </w:rPr>
              <w:t>Validity</w:t>
            </w:r>
            <w:r w:rsidRPr="00422CC2">
              <w:rPr>
                <w:rFonts w:cs="Times New Roman"/>
                <w:sz w:val="20"/>
              </w:rPr>
              <w:t>‌</w:t>
            </w:r>
            <w:r w:rsidRPr="00422CC2">
              <w:rPr>
                <w:rFonts w:ascii="Sylfaen" w:hAnsi="Sylfaen" w:cs="Sylfaen"/>
                <w:sz w:val="20"/>
              </w:rPr>
              <w:t>Date)</w:t>
            </w:r>
          </w:p>
        </w:tc>
        <w:tc>
          <w:tcPr>
            <w:tcW w:w="2666" w:type="dxa"/>
            <w:tcMar>
              <w:top w:w="28" w:type="dxa"/>
              <w:left w:w="28" w:type="dxa"/>
              <w:bottom w:w="28" w:type="dxa"/>
              <w:right w:w="28" w:type="dxa"/>
            </w:tcMar>
          </w:tcPr>
          <w:p w14:paraId="12B5F5E9"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այն ժամկետը լրանալու ամսաթիվը, որի ընթացքում փաստաթուղթն ուժի մեջ է</w:t>
            </w:r>
          </w:p>
        </w:tc>
        <w:tc>
          <w:tcPr>
            <w:tcW w:w="1979" w:type="dxa"/>
            <w:tcMar>
              <w:top w:w="28" w:type="dxa"/>
              <w:left w:w="28" w:type="dxa"/>
              <w:bottom w:w="28" w:type="dxa"/>
              <w:right w:w="28" w:type="dxa"/>
            </w:tcMar>
          </w:tcPr>
          <w:p w14:paraId="69A7AAF5"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M.SDE.00052</w:t>
            </w:r>
          </w:p>
        </w:tc>
        <w:tc>
          <w:tcPr>
            <w:tcW w:w="3293" w:type="dxa"/>
            <w:tcMar>
              <w:top w:w="28" w:type="dxa"/>
              <w:left w:w="28" w:type="dxa"/>
              <w:bottom w:w="28" w:type="dxa"/>
              <w:right w:w="28" w:type="dxa"/>
            </w:tcMar>
          </w:tcPr>
          <w:p w14:paraId="60566580"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bdt:DateType (M.BDT.00005)</w:t>
            </w:r>
          </w:p>
          <w:p w14:paraId="6D80B9F0"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Ամսաթվի նշագիրը՝ ISO 8601 ստանդարտների սերիային համապատասխան</w:t>
            </w:r>
          </w:p>
        </w:tc>
        <w:tc>
          <w:tcPr>
            <w:tcW w:w="681" w:type="dxa"/>
            <w:tcMar>
              <w:top w:w="28" w:type="dxa"/>
              <w:left w:w="28" w:type="dxa"/>
              <w:bottom w:w="28" w:type="dxa"/>
              <w:right w:w="28" w:type="dxa"/>
            </w:tcMar>
          </w:tcPr>
          <w:p w14:paraId="7E6A0F3D" w14:textId="77777777" w:rsidR="00730194" w:rsidRPr="00422CC2" w:rsidRDefault="00730194" w:rsidP="00422CC2">
            <w:pPr>
              <w:pStyle w:val="affffa"/>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45D79C75"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r w:rsidRPr="00422CC2">
              <w:rPr>
                <w:rFonts w:ascii="Sylfaen" w:hAnsi="Sylfaen"/>
                <w:sz w:val="20"/>
              </w:rPr>
              <w:t>վավերապայմանը չի լրացվում</w:t>
            </w:r>
          </w:p>
        </w:tc>
      </w:tr>
      <w:tr w:rsidR="00730194" w:rsidRPr="00422CC2" w14:paraId="183C6145" w14:textId="77777777" w:rsidTr="003E7CDA">
        <w:tc>
          <w:tcPr>
            <w:tcW w:w="199" w:type="dxa"/>
            <w:tcBorders>
              <w:top w:val="nil"/>
              <w:left w:val="nil"/>
              <w:bottom w:val="nil"/>
              <w:right w:val="nil"/>
            </w:tcBorders>
            <w:tcMar>
              <w:top w:w="28" w:type="dxa"/>
              <w:left w:w="28" w:type="dxa"/>
              <w:bottom w:w="28" w:type="dxa"/>
              <w:right w:w="28" w:type="dxa"/>
            </w:tcMar>
          </w:tcPr>
          <w:p w14:paraId="60F40E54"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0DD69040"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7B6891A8"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2976" w:type="dxa"/>
            <w:gridSpan w:val="3"/>
            <w:tcMar>
              <w:top w:w="28" w:type="dxa"/>
              <w:left w:w="28" w:type="dxa"/>
              <w:bottom w:w="28" w:type="dxa"/>
              <w:right w:w="28" w:type="dxa"/>
            </w:tcMar>
          </w:tcPr>
          <w:p w14:paraId="75A8D2E3"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*.8. Լիազորված մարմնի նույնականացուցիչը</w:t>
            </w:r>
          </w:p>
          <w:p w14:paraId="68AF4E37"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Authority</w:t>
            </w:r>
            <w:r w:rsidRPr="00422CC2">
              <w:rPr>
                <w:rFonts w:cs="Times New Roman"/>
                <w:sz w:val="20"/>
              </w:rPr>
              <w:t>‌</w:t>
            </w:r>
            <w:r w:rsidRPr="00422CC2">
              <w:rPr>
                <w:rFonts w:ascii="Sylfaen" w:hAnsi="Sylfaen" w:cs="Sylfaen"/>
                <w:sz w:val="20"/>
              </w:rPr>
              <w:t>Id)</w:t>
            </w:r>
          </w:p>
        </w:tc>
        <w:tc>
          <w:tcPr>
            <w:tcW w:w="2666" w:type="dxa"/>
            <w:tcMar>
              <w:top w:w="28" w:type="dxa"/>
              <w:left w:w="28" w:type="dxa"/>
              <w:bottom w:w="28" w:type="dxa"/>
              <w:right w:w="28" w:type="dxa"/>
            </w:tcMar>
          </w:tcPr>
          <w:p w14:paraId="285888A5"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փաստաթուղթը տրամադրած՝ պետական իշխանության մարմինը կամ դրա կողմից լիազորված կազմակերպությունը նույնականացնող տողը</w:t>
            </w:r>
          </w:p>
        </w:tc>
        <w:tc>
          <w:tcPr>
            <w:tcW w:w="1979" w:type="dxa"/>
            <w:tcMar>
              <w:top w:w="28" w:type="dxa"/>
              <w:left w:w="28" w:type="dxa"/>
              <w:bottom w:w="28" w:type="dxa"/>
              <w:right w:w="28" w:type="dxa"/>
            </w:tcMar>
          </w:tcPr>
          <w:p w14:paraId="677EF4A9"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M.SDE.00068</w:t>
            </w:r>
          </w:p>
        </w:tc>
        <w:tc>
          <w:tcPr>
            <w:tcW w:w="3293" w:type="dxa"/>
            <w:tcMar>
              <w:top w:w="28" w:type="dxa"/>
              <w:left w:w="28" w:type="dxa"/>
              <w:bottom w:w="28" w:type="dxa"/>
              <w:right w:w="28" w:type="dxa"/>
            </w:tcMar>
          </w:tcPr>
          <w:p w14:paraId="0C7CE59E"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Id20</w:t>
            </w:r>
            <w:r w:rsidRPr="00422CC2">
              <w:rPr>
                <w:rFonts w:cs="Times New Roman"/>
                <w:sz w:val="20"/>
              </w:rPr>
              <w:t>‌</w:t>
            </w:r>
            <w:r w:rsidRPr="00422CC2">
              <w:rPr>
                <w:rFonts w:ascii="Sylfaen" w:hAnsi="Sylfaen" w:cs="Sylfaen"/>
                <w:sz w:val="20"/>
              </w:rPr>
              <w:t>Type (M.SDT.00092)</w:t>
            </w:r>
          </w:p>
          <w:p w14:paraId="2E81994B"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3CE2A33E"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5D9D68EC"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20</w:t>
            </w:r>
          </w:p>
        </w:tc>
        <w:tc>
          <w:tcPr>
            <w:tcW w:w="681" w:type="dxa"/>
            <w:tcMar>
              <w:top w:w="28" w:type="dxa"/>
              <w:left w:w="28" w:type="dxa"/>
              <w:bottom w:w="28" w:type="dxa"/>
              <w:right w:w="28" w:type="dxa"/>
            </w:tcMar>
          </w:tcPr>
          <w:p w14:paraId="7ACF190C" w14:textId="77777777" w:rsidR="00730194" w:rsidRPr="00422CC2" w:rsidRDefault="00730194" w:rsidP="00422CC2">
            <w:pPr>
              <w:pStyle w:val="affffa"/>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7600D01A"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r w:rsidRPr="00422CC2">
              <w:rPr>
                <w:rFonts w:ascii="Sylfaen" w:hAnsi="Sylfaen"/>
                <w:sz w:val="20"/>
              </w:rPr>
              <w:t>վավերապայմանը չի լրացվում</w:t>
            </w:r>
          </w:p>
        </w:tc>
      </w:tr>
      <w:tr w:rsidR="00730194" w:rsidRPr="00422CC2" w14:paraId="2CBEAF56" w14:textId="77777777" w:rsidTr="003E7CDA">
        <w:tc>
          <w:tcPr>
            <w:tcW w:w="199" w:type="dxa"/>
            <w:tcBorders>
              <w:top w:val="nil"/>
              <w:left w:val="nil"/>
              <w:bottom w:val="nil"/>
              <w:right w:val="nil"/>
            </w:tcBorders>
            <w:tcMar>
              <w:top w:w="28" w:type="dxa"/>
              <w:left w:w="28" w:type="dxa"/>
              <w:bottom w:w="28" w:type="dxa"/>
              <w:right w:w="28" w:type="dxa"/>
            </w:tcMar>
          </w:tcPr>
          <w:p w14:paraId="5F6C563A"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5A34D7D2"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38486A95"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2976" w:type="dxa"/>
            <w:gridSpan w:val="3"/>
            <w:tcMar>
              <w:top w:w="28" w:type="dxa"/>
              <w:left w:w="28" w:type="dxa"/>
              <w:bottom w:w="28" w:type="dxa"/>
              <w:right w:w="28" w:type="dxa"/>
            </w:tcMar>
          </w:tcPr>
          <w:p w14:paraId="4D2DA10F"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*.9. Լիազորված մարմնի անվանումը</w:t>
            </w:r>
          </w:p>
          <w:p w14:paraId="6A888880"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Authority</w:t>
            </w:r>
            <w:r w:rsidRPr="00422CC2">
              <w:rPr>
                <w:rFonts w:cs="Times New Roman"/>
                <w:sz w:val="20"/>
              </w:rPr>
              <w:t>‌</w:t>
            </w:r>
            <w:r w:rsidRPr="00422CC2">
              <w:rPr>
                <w:rFonts w:ascii="Sylfaen" w:hAnsi="Sylfaen" w:cs="Sylfaen"/>
                <w:sz w:val="20"/>
              </w:rPr>
              <w:t>Name)</w:t>
            </w:r>
          </w:p>
        </w:tc>
        <w:tc>
          <w:tcPr>
            <w:tcW w:w="2666" w:type="dxa"/>
            <w:tcMar>
              <w:top w:w="28" w:type="dxa"/>
              <w:left w:w="28" w:type="dxa"/>
              <w:bottom w:w="28" w:type="dxa"/>
              <w:right w:w="28" w:type="dxa"/>
            </w:tcMar>
          </w:tcPr>
          <w:p w14:paraId="12E97E5B"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փաստաթուղթը տրամադրած պետական իշխանության մարմնի կամ դրա կողմից լիազորված կազմակերպության լրիվ անվանումը</w:t>
            </w:r>
          </w:p>
        </w:tc>
        <w:tc>
          <w:tcPr>
            <w:tcW w:w="1979" w:type="dxa"/>
            <w:tcMar>
              <w:top w:w="28" w:type="dxa"/>
              <w:left w:w="28" w:type="dxa"/>
              <w:bottom w:w="28" w:type="dxa"/>
              <w:right w:w="28" w:type="dxa"/>
            </w:tcMar>
          </w:tcPr>
          <w:p w14:paraId="22A11318"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M.SDE.00066</w:t>
            </w:r>
          </w:p>
        </w:tc>
        <w:tc>
          <w:tcPr>
            <w:tcW w:w="3293" w:type="dxa"/>
            <w:tcMar>
              <w:top w:w="28" w:type="dxa"/>
              <w:left w:w="28" w:type="dxa"/>
              <w:bottom w:w="28" w:type="dxa"/>
              <w:right w:w="28" w:type="dxa"/>
            </w:tcMar>
          </w:tcPr>
          <w:p w14:paraId="186655BD"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Name300</w:t>
            </w:r>
            <w:r w:rsidRPr="00422CC2">
              <w:rPr>
                <w:rFonts w:cs="Times New Roman"/>
                <w:sz w:val="20"/>
              </w:rPr>
              <w:t>‌</w:t>
            </w:r>
            <w:r w:rsidRPr="00422CC2">
              <w:rPr>
                <w:rFonts w:ascii="Sylfaen" w:hAnsi="Sylfaen" w:cs="Sylfaen"/>
                <w:sz w:val="20"/>
              </w:rPr>
              <w:t>Type (M.SDT.00056)</w:t>
            </w:r>
          </w:p>
          <w:p w14:paraId="28F3FB38"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32F958BA"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22CDB90E"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300</w:t>
            </w:r>
          </w:p>
        </w:tc>
        <w:tc>
          <w:tcPr>
            <w:tcW w:w="681" w:type="dxa"/>
            <w:tcMar>
              <w:top w:w="28" w:type="dxa"/>
              <w:left w:w="28" w:type="dxa"/>
              <w:bottom w:w="28" w:type="dxa"/>
              <w:right w:w="28" w:type="dxa"/>
            </w:tcMar>
          </w:tcPr>
          <w:p w14:paraId="49410DA0" w14:textId="77777777" w:rsidR="00730194" w:rsidRPr="00422CC2" w:rsidRDefault="00730194" w:rsidP="00422CC2">
            <w:pPr>
              <w:pStyle w:val="affffa"/>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5FB48E29"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p>
        </w:tc>
      </w:tr>
      <w:tr w:rsidR="00730194" w:rsidRPr="00422CC2" w14:paraId="4CBD0A27" w14:textId="77777777" w:rsidTr="003E7CDA">
        <w:tc>
          <w:tcPr>
            <w:tcW w:w="199" w:type="dxa"/>
            <w:tcBorders>
              <w:top w:val="nil"/>
              <w:left w:val="nil"/>
              <w:bottom w:val="nil"/>
              <w:right w:val="nil"/>
            </w:tcBorders>
            <w:tcMar>
              <w:top w:w="28" w:type="dxa"/>
              <w:left w:w="28" w:type="dxa"/>
              <w:bottom w:w="28" w:type="dxa"/>
              <w:right w:w="28" w:type="dxa"/>
            </w:tcMar>
          </w:tcPr>
          <w:p w14:paraId="2A59340F"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3B2EF7AB"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3174" w:type="dxa"/>
            <w:gridSpan w:val="4"/>
            <w:tcMar>
              <w:top w:w="28" w:type="dxa"/>
              <w:left w:w="28" w:type="dxa"/>
              <w:bottom w:w="28" w:type="dxa"/>
              <w:right w:w="28" w:type="dxa"/>
            </w:tcMar>
          </w:tcPr>
          <w:p w14:paraId="13E03B42"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19.9.12. Հասցեն</w:t>
            </w:r>
          </w:p>
          <w:p w14:paraId="1C4E082E"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lastRenderedPageBreak/>
              <w:t>(ccdo:</w:t>
            </w:r>
            <w:r w:rsidRPr="00422CC2">
              <w:rPr>
                <w:rFonts w:cs="Times New Roman"/>
                <w:sz w:val="20"/>
              </w:rPr>
              <w:t>‌</w:t>
            </w:r>
            <w:r w:rsidRPr="00422CC2">
              <w:rPr>
                <w:rFonts w:ascii="Sylfaen" w:hAnsi="Sylfaen" w:cs="Sylfaen"/>
                <w:sz w:val="20"/>
              </w:rPr>
              <w:t>Subject</w:t>
            </w:r>
            <w:r w:rsidRPr="00422CC2">
              <w:rPr>
                <w:rFonts w:cs="Times New Roman"/>
                <w:sz w:val="20"/>
              </w:rPr>
              <w:t>‌</w:t>
            </w:r>
            <w:r w:rsidRPr="00422CC2">
              <w:rPr>
                <w:rFonts w:ascii="Sylfaen" w:hAnsi="Sylfaen" w:cs="Sylfaen"/>
                <w:sz w:val="20"/>
              </w:rPr>
              <w:t>Address</w:t>
            </w:r>
            <w:r w:rsidRPr="00422CC2">
              <w:rPr>
                <w:rFonts w:cs="Times New Roman"/>
                <w:sz w:val="20"/>
              </w:rPr>
              <w:t>‌</w:t>
            </w:r>
            <w:r w:rsidRPr="00422CC2">
              <w:rPr>
                <w:rFonts w:ascii="Sylfaen" w:hAnsi="Sylfaen" w:cs="Sylfaen"/>
                <w:sz w:val="20"/>
              </w:rPr>
              <w:t>Details)</w:t>
            </w:r>
          </w:p>
        </w:tc>
        <w:tc>
          <w:tcPr>
            <w:tcW w:w="2666" w:type="dxa"/>
            <w:tcMar>
              <w:top w:w="28" w:type="dxa"/>
              <w:left w:w="28" w:type="dxa"/>
              <w:bottom w:w="28" w:type="dxa"/>
              <w:right w:w="28" w:type="dxa"/>
            </w:tcMar>
          </w:tcPr>
          <w:p w14:paraId="789C7ED6"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lastRenderedPageBreak/>
              <w:t>հասցե</w:t>
            </w:r>
          </w:p>
        </w:tc>
        <w:tc>
          <w:tcPr>
            <w:tcW w:w="1979" w:type="dxa"/>
            <w:tcMar>
              <w:top w:w="28" w:type="dxa"/>
              <w:left w:w="28" w:type="dxa"/>
              <w:bottom w:w="28" w:type="dxa"/>
              <w:right w:w="28" w:type="dxa"/>
            </w:tcMar>
          </w:tcPr>
          <w:p w14:paraId="26BAC570"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M.CDE.00058</w:t>
            </w:r>
          </w:p>
        </w:tc>
        <w:tc>
          <w:tcPr>
            <w:tcW w:w="3293" w:type="dxa"/>
            <w:tcMar>
              <w:top w:w="28" w:type="dxa"/>
              <w:left w:w="28" w:type="dxa"/>
              <w:bottom w:w="28" w:type="dxa"/>
              <w:right w:w="28" w:type="dxa"/>
            </w:tcMar>
          </w:tcPr>
          <w:p w14:paraId="66353087"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ccdo:</w:t>
            </w:r>
            <w:r w:rsidRPr="00422CC2">
              <w:rPr>
                <w:rFonts w:cs="Times New Roman"/>
                <w:sz w:val="20"/>
              </w:rPr>
              <w:t>‌</w:t>
            </w:r>
            <w:r w:rsidRPr="00422CC2">
              <w:rPr>
                <w:rFonts w:ascii="Sylfaen" w:hAnsi="Sylfaen" w:cs="Sylfaen"/>
                <w:sz w:val="20"/>
              </w:rPr>
              <w:t>Subject</w:t>
            </w:r>
            <w:r w:rsidRPr="00422CC2">
              <w:rPr>
                <w:rFonts w:cs="Times New Roman"/>
                <w:sz w:val="20"/>
              </w:rPr>
              <w:t>‌</w:t>
            </w:r>
            <w:r w:rsidRPr="00422CC2">
              <w:rPr>
                <w:rFonts w:ascii="Sylfaen" w:hAnsi="Sylfaen" w:cs="Sylfaen"/>
                <w:sz w:val="20"/>
              </w:rPr>
              <w:t>Address</w:t>
            </w:r>
            <w:r w:rsidRPr="00422CC2">
              <w:rPr>
                <w:rFonts w:cs="Times New Roman"/>
                <w:sz w:val="20"/>
              </w:rPr>
              <w:t>‌</w:t>
            </w:r>
            <w:r w:rsidRPr="00422CC2">
              <w:rPr>
                <w:rFonts w:ascii="Sylfaen" w:hAnsi="Sylfaen" w:cs="Sylfaen"/>
                <w:sz w:val="20"/>
              </w:rPr>
              <w:t>Details</w:t>
            </w:r>
            <w:r w:rsidRPr="00422CC2">
              <w:rPr>
                <w:rFonts w:cs="Times New Roman"/>
                <w:sz w:val="20"/>
              </w:rPr>
              <w:t>‌</w:t>
            </w:r>
            <w:r w:rsidRPr="00422CC2">
              <w:rPr>
                <w:rFonts w:ascii="Sylfaen" w:hAnsi="Sylfaen" w:cs="Sylfaen"/>
                <w:sz w:val="20"/>
              </w:rPr>
              <w:t xml:space="preserve">Type </w:t>
            </w:r>
            <w:r w:rsidRPr="00422CC2">
              <w:rPr>
                <w:rFonts w:ascii="Sylfaen" w:hAnsi="Sylfaen" w:cs="Sylfaen"/>
                <w:sz w:val="20"/>
              </w:rPr>
              <w:lastRenderedPageBreak/>
              <w:t>(M.CDT.00064)</w:t>
            </w:r>
          </w:p>
          <w:p w14:paraId="219398E4"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Որոշվում է ներդրված տարրերի արժեքների տիրույթներով</w:t>
            </w:r>
          </w:p>
        </w:tc>
        <w:tc>
          <w:tcPr>
            <w:tcW w:w="681" w:type="dxa"/>
            <w:tcMar>
              <w:top w:w="28" w:type="dxa"/>
              <w:left w:w="28" w:type="dxa"/>
              <w:bottom w:w="28" w:type="dxa"/>
              <w:right w:w="28" w:type="dxa"/>
            </w:tcMar>
          </w:tcPr>
          <w:p w14:paraId="365D213F" w14:textId="77777777" w:rsidR="00730194" w:rsidRPr="00422CC2" w:rsidRDefault="00730194" w:rsidP="00422CC2">
            <w:pPr>
              <w:pStyle w:val="affffa"/>
              <w:widowControl w:val="0"/>
              <w:tabs>
                <w:tab w:val="left" w:pos="1134"/>
              </w:tabs>
              <w:spacing w:after="120"/>
              <w:jc w:val="center"/>
              <w:rPr>
                <w:rFonts w:ascii="Sylfaen" w:hAnsi="Sylfaen" w:cs="Times New Roman"/>
                <w:sz w:val="20"/>
              </w:rPr>
            </w:pPr>
            <w:r w:rsidRPr="00422CC2">
              <w:rPr>
                <w:rFonts w:ascii="Sylfaen" w:hAnsi="Sylfaen"/>
                <w:sz w:val="20"/>
              </w:rPr>
              <w:lastRenderedPageBreak/>
              <w:t>0..*</w:t>
            </w:r>
          </w:p>
        </w:tc>
        <w:tc>
          <w:tcPr>
            <w:tcW w:w="3119" w:type="dxa"/>
            <w:tcMar>
              <w:top w:w="28" w:type="dxa"/>
              <w:left w:w="28" w:type="dxa"/>
              <w:bottom w:w="28" w:type="dxa"/>
              <w:right w:w="28" w:type="dxa"/>
            </w:tcMar>
          </w:tcPr>
          <w:p w14:paraId="2DD12D21"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r w:rsidRPr="00422CC2">
              <w:rPr>
                <w:rFonts w:ascii="Sylfaen" w:hAnsi="Sylfaen"/>
                <w:sz w:val="20"/>
              </w:rPr>
              <w:t xml:space="preserve">«Հասցեն (ccdo:SubjectAddress Details)» վավերապայմանը </w:t>
            </w:r>
            <w:r w:rsidRPr="00422CC2">
              <w:rPr>
                <w:rFonts w:ascii="Sylfaen" w:hAnsi="Sylfaen"/>
                <w:sz w:val="20"/>
              </w:rPr>
              <w:lastRenderedPageBreak/>
              <w:t>լրացնելու դեպքում պետք է ձ</w:t>
            </w:r>
            <w:r w:rsidR="00422CC2" w:rsidRPr="00422CC2">
              <w:rPr>
                <w:rFonts w:ascii="Sylfaen" w:hAnsi="Sylfaen"/>
                <w:sz w:val="20"/>
              </w:rPr>
              <w:t>եւ</w:t>
            </w:r>
            <w:r w:rsidRPr="00422CC2">
              <w:rPr>
                <w:rFonts w:ascii="Sylfaen" w:hAnsi="Sylfaen"/>
                <w:sz w:val="20"/>
              </w:rPr>
              <w:t>ավորվի վավերապայմանի բացառապես մեկ օրինակ</w:t>
            </w:r>
          </w:p>
        </w:tc>
      </w:tr>
      <w:tr w:rsidR="00730194" w:rsidRPr="00422CC2" w14:paraId="1D4C4FEB" w14:textId="77777777" w:rsidTr="003E7CDA">
        <w:tc>
          <w:tcPr>
            <w:tcW w:w="199" w:type="dxa"/>
            <w:tcBorders>
              <w:top w:val="nil"/>
              <w:left w:val="nil"/>
              <w:bottom w:val="nil"/>
              <w:right w:val="nil"/>
            </w:tcBorders>
            <w:tcMar>
              <w:top w:w="28" w:type="dxa"/>
              <w:left w:w="28" w:type="dxa"/>
              <w:bottom w:w="28" w:type="dxa"/>
              <w:right w:w="28" w:type="dxa"/>
            </w:tcMar>
          </w:tcPr>
          <w:p w14:paraId="0B3B58BB"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7EC7BA3F"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4F410B8E"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2976" w:type="dxa"/>
            <w:gridSpan w:val="3"/>
            <w:tcMar>
              <w:top w:w="28" w:type="dxa"/>
              <w:left w:w="28" w:type="dxa"/>
              <w:bottom w:w="28" w:type="dxa"/>
              <w:right w:w="28" w:type="dxa"/>
            </w:tcMar>
          </w:tcPr>
          <w:p w14:paraId="0D652C6B"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*.1. Հասցեի տեսակի ծածկագիրը</w:t>
            </w:r>
          </w:p>
          <w:p w14:paraId="7D65B293"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Address</w:t>
            </w:r>
            <w:r w:rsidRPr="00422CC2">
              <w:rPr>
                <w:rFonts w:cs="Times New Roman"/>
                <w:sz w:val="20"/>
              </w:rPr>
              <w:t>‌</w:t>
            </w:r>
            <w:r w:rsidRPr="00422CC2">
              <w:rPr>
                <w:rFonts w:ascii="Sylfaen" w:hAnsi="Sylfaen" w:cs="Sylfaen"/>
                <w:sz w:val="20"/>
              </w:rPr>
              <w:t>Kind</w:t>
            </w:r>
            <w:r w:rsidRPr="00422CC2">
              <w:rPr>
                <w:rFonts w:cs="Times New Roman"/>
                <w:sz w:val="20"/>
              </w:rPr>
              <w:t>‌</w:t>
            </w:r>
            <w:r w:rsidRPr="00422CC2">
              <w:rPr>
                <w:rFonts w:ascii="Sylfaen" w:hAnsi="Sylfaen" w:cs="Sylfaen"/>
                <w:sz w:val="20"/>
              </w:rPr>
              <w:t>Code)</w:t>
            </w:r>
          </w:p>
        </w:tc>
        <w:tc>
          <w:tcPr>
            <w:tcW w:w="2666" w:type="dxa"/>
            <w:tcMar>
              <w:top w:w="28" w:type="dxa"/>
              <w:left w:w="28" w:type="dxa"/>
              <w:bottom w:w="28" w:type="dxa"/>
              <w:right w:w="28" w:type="dxa"/>
            </w:tcMar>
          </w:tcPr>
          <w:p w14:paraId="4180A9F6"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հասցեի տեսակի ծածկագրային նշագիրը</w:t>
            </w:r>
          </w:p>
        </w:tc>
        <w:tc>
          <w:tcPr>
            <w:tcW w:w="1979" w:type="dxa"/>
            <w:tcMar>
              <w:top w:w="28" w:type="dxa"/>
              <w:left w:w="28" w:type="dxa"/>
              <w:bottom w:w="28" w:type="dxa"/>
              <w:right w:w="28" w:type="dxa"/>
            </w:tcMar>
          </w:tcPr>
          <w:p w14:paraId="00052640"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M.SDE.00192</w:t>
            </w:r>
          </w:p>
        </w:tc>
        <w:tc>
          <w:tcPr>
            <w:tcW w:w="3293" w:type="dxa"/>
            <w:tcMar>
              <w:top w:w="28" w:type="dxa"/>
              <w:left w:w="28" w:type="dxa"/>
              <w:bottom w:w="28" w:type="dxa"/>
              <w:right w:w="28" w:type="dxa"/>
            </w:tcMar>
          </w:tcPr>
          <w:p w14:paraId="60991D98"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Address</w:t>
            </w:r>
            <w:r w:rsidRPr="00422CC2">
              <w:rPr>
                <w:rFonts w:cs="Times New Roman"/>
                <w:sz w:val="20"/>
              </w:rPr>
              <w:t>‌</w:t>
            </w:r>
            <w:r w:rsidRPr="00422CC2">
              <w:rPr>
                <w:rFonts w:ascii="Sylfaen" w:hAnsi="Sylfaen" w:cs="Sylfaen"/>
                <w:sz w:val="20"/>
              </w:rPr>
              <w:t>Kind</w:t>
            </w:r>
            <w:r w:rsidRPr="00422CC2">
              <w:rPr>
                <w:rFonts w:cs="Times New Roman"/>
                <w:sz w:val="20"/>
              </w:rPr>
              <w:t>‌</w:t>
            </w:r>
            <w:r w:rsidRPr="00422CC2">
              <w:rPr>
                <w:rFonts w:ascii="Sylfaen" w:hAnsi="Sylfaen" w:cs="Sylfaen"/>
                <w:sz w:val="20"/>
              </w:rPr>
              <w:t>Code</w:t>
            </w:r>
            <w:r w:rsidRPr="00422CC2">
              <w:rPr>
                <w:rFonts w:cs="Times New Roman"/>
                <w:sz w:val="20"/>
              </w:rPr>
              <w:t>‌</w:t>
            </w:r>
            <w:r w:rsidRPr="00422CC2">
              <w:rPr>
                <w:rFonts w:ascii="Sylfaen" w:hAnsi="Sylfaen" w:cs="Sylfaen"/>
                <w:sz w:val="20"/>
              </w:rPr>
              <w:t>Type (M.SDT.00162)</w:t>
            </w:r>
          </w:p>
          <w:p w14:paraId="6D1140D6"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Ծածկագրի արժեքը՝ հասցեների տեսակների տեղեկագրքին համապատասխան:</w:t>
            </w:r>
          </w:p>
          <w:p w14:paraId="49F139AB"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463E2C90"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20</w:t>
            </w:r>
          </w:p>
        </w:tc>
        <w:tc>
          <w:tcPr>
            <w:tcW w:w="681" w:type="dxa"/>
            <w:tcMar>
              <w:top w:w="28" w:type="dxa"/>
              <w:left w:w="28" w:type="dxa"/>
              <w:bottom w:w="28" w:type="dxa"/>
              <w:right w:w="28" w:type="dxa"/>
            </w:tcMar>
          </w:tcPr>
          <w:p w14:paraId="5A40692D" w14:textId="77777777" w:rsidR="00730194" w:rsidRPr="00422CC2" w:rsidRDefault="00730194" w:rsidP="00422CC2">
            <w:pPr>
              <w:pStyle w:val="affffa"/>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740FCD85"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r w:rsidRPr="00422CC2">
              <w:rPr>
                <w:rFonts w:ascii="Sylfaen" w:hAnsi="Sylfaen"/>
                <w:sz w:val="20"/>
              </w:rPr>
              <w:t>վավերապայմանը պետք է ընդունի «1» արժեքը՝ գրանցման հասցեն</w:t>
            </w:r>
          </w:p>
        </w:tc>
      </w:tr>
      <w:tr w:rsidR="00730194" w:rsidRPr="00422CC2" w14:paraId="7B480515" w14:textId="77777777" w:rsidTr="003E7CDA">
        <w:tc>
          <w:tcPr>
            <w:tcW w:w="199" w:type="dxa"/>
            <w:tcBorders>
              <w:top w:val="nil"/>
              <w:left w:val="nil"/>
              <w:bottom w:val="nil"/>
              <w:right w:val="nil"/>
            </w:tcBorders>
            <w:tcMar>
              <w:top w:w="28" w:type="dxa"/>
              <w:left w:w="28" w:type="dxa"/>
              <w:bottom w:w="28" w:type="dxa"/>
              <w:right w:w="28" w:type="dxa"/>
            </w:tcMar>
          </w:tcPr>
          <w:p w14:paraId="13A2B3BB"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63D5B9BD"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19437954"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2976" w:type="dxa"/>
            <w:gridSpan w:val="3"/>
            <w:tcMar>
              <w:top w:w="28" w:type="dxa"/>
              <w:left w:w="28" w:type="dxa"/>
              <w:bottom w:w="28" w:type="dxa"/>
              <w:right w:w="28" w:type="dxa"/>
            </w:tcMar>
          </w:tcPr>
          <w:p w14:paraId="4C92540C"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*.2. Երկրի ծածկագիրը</w:t>
            </w:r>
          </w:p>
          <w:p w14:paraId="24AF239B"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Unified</w:t>
            </w:r>
            <w:r w:rsidRPr="00422CC2">
              <w:rPr>
                <w:rFonts w:cs="Times New Roman"/>
                <w:sz w:val="20"/>
              </w:rPr>
              <w:t>‌</w:t>
            </w:r>
            <w:r w:rsidRPr="00422CC2">
              <w:rPr>
                <w:rFonts w:ascii="Sylfaen" w:hAnsi="Sylfaen" w:cs="Sylfaen"/>
                <w:sz w:val="20"/>
              </w:rPr>
              <w:t>Country</w:t>
            </w:r>
            <w:r w:rsidRPr="00422CC2">
              <w:rPr>
                <w:rFonts w:cs="Times New Roman"/>
                <w:sz w:val="20"/>
              </w:rPr>
              <w:t>‌</w:t>
            </w:r>
            <w:r w:rsidRPr="00422CC2">
              <w:rPr>
                <w:rFonts w:ascii="Sylfaen" w:hAnsi="Sylfaen" w:cs="Sylfaen"/>
                <w:sz w:val="20"/>
              </w:rPr>
              <w:t>Code)</w:t>
            </w:r>
          </w:p>
        </w:tc>
        <w:tc>
          <w:tcPr>
            <w:tcW w:w="2666" w:type="dxa"/>
            <w:tcMar>
              <w:top w:w="28" w:type="dxa"/>
              <w:left w:w="28" w:type="dxa"/>
              <w:bottom w:w="28" w:type="dxa"/>
              <w:right w:w="28" w:type="dxa"/>
            </w:tcMar>
          </w:tcPr>
          <w:p w14:paraId="6DF5C394"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երկրի ծածկագրային նշագիրը</w:t>
            </w:r>
          </w:p>
        </w:tc>
        <w:tc>
          <w:tcPr>
            <w:tcW w:w="1979" w:type="dxa"/>
            <w:tcMar>
              <w:top w:w="28" w:type="dxa"/>
              <w:left w:w="28" w:type="dxa"/>
              <w:bottom w:w="28" w:type="dxa"/>
              <w:right w:w="28" w:type="dxa"/>
            </w:tcMar>
          </w:tcPr>
          <w:p w14:paraId="085CEF8B"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M.SDE.00162</w:t>
            </w:r>
          </w:p>
        </w:tc>
        <w:tc>
          <w:tcPr>
            <w:tcW w:w="3293" w:type="dxa"/>
            <w:tcMar>
              <w:top w:w="28" w:type="dxa"/>
              <w:left w:w="28" w:type="dxa"/>
              <w:bottom w:w="28" w:type="dxa"/>
              <w:right w:w="28" w:type="dxa"/>
            </w:tcMar>
          </w:tcPr>
          <w:p w14:paraId="705E54D3"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Unified</w:t>
            </w:r>
            <w:r w:rsidRPr="00422CC2">
              <w:rPr>
                <w:rFonts w:cs="Times New Roman"/>
                <w:sz w:val="20"/>
              </w:rPr>
              <w:t>‌</w:t>
            </w:r>
            <w:r w:rsidRPr="00422CC2">
              <w:rPr>
                <w:rFonts w:ascii="Sylfaen" w:hAnsi="Sylfaen" w:cs="Sylfaen"/>
                <w:sz w:val="20"/>
              </w:rPr>
              <w:t>Country</w:t>
            </w:r>
            <w:r w:rsidRPr="00422CC2">
              <w:rPr>
                <w:rFonts w:cs="Times New Roman"/>
                <w:sz w:val="20"/>
              </w:rPr>
              <w:t>‌</w:t>
            </w:r>
            <w:r w:rsidRPr="00422CC2">
              <w:rPr>
                <w:rFonts w:ascii="Sylfaen" w:hAnsi="Sylfaen" w:cs="Sylfaen"/>
                <w:sz w:val="20"/>
              </w:rPr>
              <w:t>Code</w:t>
            </w:r>
            <w:r w:rsidRPr="00422CC2">
              <w:rPr>
                <w:rFonts w:cs="Times New Roman"/>
                <w:sz w:val="20"/>
              </w:rPr>
              <w:t>‌</w:t>
            </w:r>
            <w:r w:rsidRPr="00422CC2">
              <w:rPr>
                <w:rFonts w:ascii="Sylfaen" w:hAnsi="Sylfaen" w:cs="Sylfaen"/>
                <w:sz w:val="20"/>
              </w:rPr>
              <w:t>Type (M.SDT.00112)</w:t>
            </w:r>
          </w:p>
          <w:p w14:paraId="6DE91EBB"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Երկրի երկտառ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234CE458"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Ձ</w:t>
            </w:r>
            <w:r w:rsidR="00422CC2" w:rsidRPr="00422CC2">
              <w:rPr>
                <w:rFonts w:ascii="Sylfaen" w:hAnsi="Sylfaen"/>
                <w:sz w:val="20"/>
              </w:rPr>
              <w:t>եւ</w:t>
            </w:r>
            <w:r w:rsidRPr="00422CC2">
              <w:rPr>
                <w:rFonts w:ascii="Sylfaen" w:hAnsi="Sylfaen"/>
                <w:sz w:val="20"/>
              </w:rPr>
              <w:t>անմուշը՝ [A-Z]{2}</w:t>
            </w:r>
          </w:p>
        </w:tc>
        <w:tc>
          <w:tcPr>
            <w:tcW w:w="681" w:type="dxa"/>
            <w:tcMar>
              <w:top w:w="28" w:type="dxa"/>
              <w:left w:w="28" w:type="dxa"/>
              <w:bottom w:w="28" w:type="dxa"/>
              <w:right w:w="28" w:type="dxa"/>
            </w:tcMar>
          </w:tcPr>
          <w:p w14:paraId="57E0D9E9" w14:textId="77777777" w:rsidR="00730194" w:rsidRPr="00422CC2" w:rsidRDefault="00730194" w:rsidP="00422CC2">
            <w:pPr>
              <w:pStyle w:val="affffa"/>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6814A698"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r w:rsidRPr="00422CC2">
              <w:rPr>
                <w:rFonts w:ascii="Sylfaen" w:hAnsi="Sylfaen"/>
                <w:sz w:val="20"/>
              </w:rPr>
              <w:t>վավերապայմանը պետք է լրացվի</w:t>
            </w:r>
          </w:p>
        </w:tc>
      </w:tr>
      <w:tr w:rsidR="00730194" w:rsidRPr="00422CC2" w14:paraId="51824900" w14:textId="77777777" w:rsidTr="003E7CDA">
        <w:tc>
          <w:tcPr>
            <w:tcW w:w="199" w:type="dxa"/>
            <w:tcBorders>
              <w:top w:val="nil"/>
              <w:left w:val="nil"/>
              <w:bottom w:val="nil"/>
              <w:right w:val="nil"/>
            </w:tcBorders>
            <w:tcMar>
              <w:top w:w="28" w:type="dxa"/>
              <w:left w:w="28" w:type="dxa"/>
              <w:bottom w:w="28" w:type="dxa"/>
              <w:right w:w="28" w:type="dxa"/>
            </w:tcMar>
          </w:tcPr>
          <w:p w14:paraId="14F7FE1A"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08DBEE83"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7859BA81"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2554D96E"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2778" w:type="dxa"/>
            <w:gridSpan w:val="2"/>
            <w:tcMar>
              <w:top w:w="28" w:type="dxa"/>
              <w:left w:w="28" w:type="dxa"/>
              <w:bottom w:w="28" w:type="dxa"/>
              <w:right w:w="28" w:type="dxa"/>
            </w:tcMar>
          </w:tcPr>
          <w:p w14:paraId="43262076"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ա) տեղեկագրքի (դասակարգչի) նույնականացուցիչը</w:t>
            </w:r>
          </w:p>
          <w:p w14:paraId="28B81DFE"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(code</w:t>
            </w:r>
            <w:r w:rsidRPr="00422CC2">
              <w:rPr>
                <w:rFonts w:cs="Times New Roman"/>
                <w:sz w:val="20"/>
              </w:rPr>
              <w:t>​</w:t>
            </w:r>
            <w:r w:rsidRPr="00422CC2">
              <w:rPr>
                <w:rFonts w:ascii="Sylfaen" w:hAnsi="Sylfaen" w:cs="Sylfaen"/>
                <w:sz w:val="20"/>
              </w:rPr>
              <w:t>List</w:t>
            </w:r>
            <w:r w:rsidRPr="00422CC2">
              <w:rPr>
                <w:rFonts w:cs="Times New Roman"/>
                <w:sz w:val="20"/>
              </w:rPr>
              <w:t>​</w:t>
            </w:r>
            <w:r w:rsidRPr="00422CC2">
              <w:rPr>
                <w:rFonts w:ascii="Sylfaen" w:hAnsi="Sylfaen" w:cs="Sylfaen"/>
                <w:sz w:val="20"/>
              </w:rPr>
              <w:t>Id ատրիբուտ)</w:t>
            </w:r>
          </w:p>
        </w:tc>
        <w:tc>
          <w:tcPr>
            <w:tcW w:w="2666" w:type="dxa"/>
            <w:tcMar>
              <w:top w:w="28" w:type="dxa"/>
              <w:left w:w="28" w:type="dxa"/>
              <w:bottom w:w="28" w:type="dxa"/>
              <w:right w:w="28" w:type="dxa"/>
            </w:tcMar>
          </w:tcPr>
          <w:p w14:paraId="3A636BEC"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տեղեկագրքի (դասակարգչի) նշագիրը, որին համապատասխան</w:t>
            </w:r>
            <w:r w:rsidR="00B2108D" w:rsidRPr="00422CC2">
              <w:rPr>
                <w:rFonts w:ascii="Sylfaen" w:hAnsi="Sylfaen"/>
                <w:sz w:val="20"/>
              </w:rPr>
              <w:t>,</w:t>
            </w:r>
            <w:r w:rsidRPr="00422CC2">
              <w:rPr>
                <w:rFonts w:ascii="Sylfaen" w:hAnsi="Sylfaen"/>
                <w:sz w:val="20"/>
              </w:rPr>
              <w:t xml:space="preserve"> նշված է ծածկագիրը</w:t>
            </w:r>
          </w:p>
        </w:tc>
        <w:tc>
          <w:tcPr>
            <w:tcW w:w="1979" w:type="dxa"/>
            <w:tcMar>
              <w:top w:w="28" w:type="dxa"/>
              <w:left w:w="28" w:type="dxa"/>
              <w:bottom w:w="28" w:type="dxa"/>
              <w:right w:w="28" w:type="dxa"/>
            </w:tcMar>
          </w:tcPr>
          <w:p w14:paraId="132FFDA0"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w:t>
            </w:r>
          </w:p>
        </w:tc>
        <w:tc>
          <w:tcPr>
            <w:tcW w:w="3293" w:type="dxa"/>
            <w:tcMar>
              <w:top w:w="28" w:type="dxa"/>
              <w:left w:w="28" w:type="dxa"/>
              <w:bottom w:w="28" w:type="dxa"/>
              <w:right w:w="28" w:type="dxa"/>
            </w:tcMar>
          </w:tcPr>
          <w:p w14:paraId="3321A224"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Reference</w:t>
            </w:r>
            <w:r w:rsidRPr="00422CC2">
              <w:rPr>
                <w:rFonts w:cs="Times New Roman"/>
                <w:sz w:val="20"/>
              </w:rPr>
              <w:t>‌</w:t>
            </w:r>
            <w:r w:rsidRPr="00422CC2">
              <w:rPr>
                <w:rFonts w:ascii="Sylfaen" w:hAnsi="Sylfaen" w:cs="Sylfaen"/>
                <w:sz w:val="20"/>
              </w:rPr>
              <w:t>Data</w:t>
            </w:r>
            <w:r w:rsidRPr="00422CC2">
              <w:rPr>
                <w:rFonts w:cs="Times New Roman"/>
                <w:sz w:val="20"/>
              </w:rPr>
              <w:t>‌</w:t>
            </w:r>
            <w:r w:rsidRPr="00422CC2">
              <w:rPr>
                <w:rFonts w:ascii="Sylfaen" w:hAnsi="Sylfaen" w:cs="Sylfaen"/>
                <w:sz w:val="20"/>
              </w:rPr>
              <w:t>Id</w:t>
            </w:r>
            <w:r w:rsidRPr="00422CC2">
              <w:rPr>
                <w:rFonts w:cs="Times New Roman"/>
                <w:sz w:val="20"/>
              </w:rPr>
              <w:t>‌</w:t>
            </w:r>
            <w:r w:rsidRPr="00422CC2">
              <w:rPr>
                <w:rFonts w:ascii="Sylfaen" w:hAnsi="Sylfaen" w:cs="Sylfaen"/>
                <w:sz w:val="20"/>
              </w:rPr>
              <w:t>Type (M.SDT.00091)</w:t>
            </w:r>
          </w:p>
          <w:p w14:paraId="2C560FB4"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7CA530F2"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lastRenderedPageBreak/>
              <w:t>Նվազագույն երկարությունը՝ 1</w:t>
            </w:r>
          </w:p>
          <w:p w14:paraId="6853BBD5"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20</w:t>
            </w:r>
          </w:p>
        </w:tc>
        <w:tc>
          <w:tcPr>
            <w:tcW w:w="681" w:type="dxa"/>
            <w:tcMar>
              <w:top w:w="28" w:type="dxa"/>
              <w:left w:w="28" w:type="dxa"/>
              <w:bottom w:w="28" w:type="dxa"/>
              <w:right w:w="28" w:type="dxa"/>
            </w:tcMar>
          </w:tcPr>
          <w:p w14:paraId="6F59C766" w14:textId="77777777" w:rsidR="00730194" w:rsidRPr="00422CC2" w:rsidRDefault="00730194" w:rsidP="00422CC2">
            <w:pPr>
              <w:pStyle w:val="affffa"/>
              <w:widowControl w:val="0"/>
              <w:tabs>
                <w:tab w:val="left" w:pos="1134"/>
              </w:tabs>
              <w:spacing w:after="120"/>
              <w:jc w:val="center"/>
              <w:rPr>
                <w:rFonts w:ascii="Sylfaen" w:hAnsi="Sylfaen" w:cs="Times New Roman"/>
                <w:sz w:val="20"/>
              </w:rPr>
            </w:pPr>
            <w:r w:rsidRPr="00422CC2">
              <w:rPr>
                <w:rFonts w:ascii="Sylfaen" w:hAnsi="Sylfaen"/>
                <w:sz w:val="20"/>
              </w:rPr>
              <w:lastRenderedPageBreak/>
              <w:t>1</w:t>
            </w:r>
          </w:p>
        </w:tc>
        <w:tc>
          <w:tcPr>
            <w:tcW w:w="3119" w:type="dxa"/>
            <w:tcMar>
              <w:top w:w="28" w:type="dxa"/>
              <w:left w:w="28" w:type="dxa"/>
              <w:bottom w:w="28" w:type="dxa"/>
              <w:right w:w="28" w:type="dxa"/>
            </w:tcMar>
          </w:tcPr>
          <w:p w14:paraId="624378E8"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r w:rsidRPr="00422CC2">
              <w:rPr>
                <w:rFonts w:ascii="Sylfaen" w:hAnsi="Sylfaen"/>
                <w:sz w:val="20"/>
              </w:rPr>
              <w:t>ատրիբուտը պետք է պարունակի «2021» արժեքը</w:t>
            </w:r>
          </w:p>
        </w:tc>
      </w:tr>
      <w:tr w:rsidR="00730194" w:rsidRPr="00422CC2" w14:paraId="039C636A" w14:textId="77777777" w:rsidTr="003E7CDA">
        <w:tc>
          <w:tcPr>
            <w:tcW w:w="199" w:type="dxa"/>
            <w:tcBorders>
              <w:top w:val="nil"/>
              <w:left w:val="nil"/>
              <w:bottom w:val="nil"/>
              <w:right w:val="nil"/>
            </w:tcBorders>
            <w:tcMar>
              <w:top w:w="28" w:type="dxa"/>
              <w:left w:w="28" w:type="dxa"/>
              <w:bottom w:w="28" w:type="dxa"/>
              <w:right w:w="28" w:type="dxa"/>
            </w:tcMar>
          </w:tcPr>
          <w:p w14:paraId="0E377459"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00772AAA"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76AC754D"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2976" w:type="dxa"/>
            <w:gridSpan w:val="3"/>
            <w:tcMar>
              <w:top w:w="28" w:type="dxa"/>
              <w:left w:w="28" w:type="dxa"/>
              <w:bottom w:w="28" w:type="dxa"/>
              <w:right w:w="28" w:type="dxa"/>
            </w:tcMar>
          </w:tcPr>
          <w:p w14:paraId="511CF7FE"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*.3. Տարածքի ծածկագիրը</w:t>
            </w:r>
          </w:p>
          <w:p w14:paraId="5F62BBBD"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Territory</w:t>
            </w:r>
            <w:r w:rsidRPr="00422CC2">
              <w:rPr>
                <w:rFonts w:cs="Times New Roman"/>
                <w:sz w:val="20"/>
              </w:rPr>
              <w:t>‌</w:t>
            </w:r>
            <w:r w:rsidRPr="00422CC2">
              <w:rPr>
                <w:rFonts w:ascii="Sylfaen" w:hAnsi="Sylfaen" w:cs="Sylfaen"/>
                <w:sz w:val="20"/>
              </w:rPr>
              <w:t>Code)</w:t>
            </w:r>
          </w:p>
        </w:tc>
        <w:tc>
          <w:tcPr>
            <w:tcW w:w="2666" w:type="dxa"/>
            <w:tcMar>
              <w:top w:w="28" w:type="dxa"/>
              <w:left w:w="28" w:type="dxa"/>
              <w:bottom w:w="28" w:type="dxa"/>
              <w:right w:w="28" w:type="dxa"/>
            </w:tcMar>
          </w:tcPr>
          <w:p w14:paraId="69C93426"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վարչատարածքային բաժանման միավորի ծածկագիրը</w:t>
            </w:r>
          </w:p>
        </w:tc>
        <w:tc>
          <w:tcPr>
            <w:tcW w:w="1979" w:type="dxa"/>
            <w:tcMar>
              <w:top w:w="28" w:type="dxa"/>
              <w:left w:w="28" w:type="dxa"/>
              <w:bottom w:w="28" w:type="dxa"/>
              <w:right w:w="28" w:type="dxa"/>
            </w:tcMar>
          </w:tcPr>
          <w:p w14:paraId="66E2849F"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M.SDE.00031</w:t>
            </w:r>
          </w:p>
        </w:tc>
        <w:tc>
          <w:tcPr>
            <w:tcW w:w="3293" w:type="dxa"/>
            <w:tcMar>
              <w:top w:w="28" w:type="dxa"/>
              <w:left w:w="28" w:type="dxa"/>
              <w:bottom w:w="28" w:type="dxa"/>
              <w:right w:w="28" w:type="dxa"/>
            </w:tcMar>
          </w:tcPr>
          <w:p w14:paraId="1B06BA68"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Territory</w:t>
            </w:r>
            <w:r w:rsidRPr="00422CC2">
              <w:rPr>
                <w:rFonts w:cs="Times New Roman"/>
                <w:sz w:val="20"/>
              </w:rPr>
              <w:t>‌</w:t>
            </w:r>
            <w:r w:rsidRPr="00422CC2">
              <w:rPr>
                <w:rFonts w:ascii="Sylfaen" w:hAnsi="Sylfaen" w:cs="Sylfaen"/>
                <w:sz w:val="20"/>
              </w:rPr>
              <w:t>Code</w:t>
            </w:r>
            <w:r w:rsidRPr="00422CC2">
              <w:rPr>
                <w:rFonts w:cs="Times New Roman"/>
                <w:sz w:val="20"/>
              </w:rPr>
              <w:t>‌</w:t>
            </w:r>
            <w:r w:rsidRPr="00422CC2">
              <w:rPr>
                <w:rFonts w:ascii="Sylfaen" w:hAnsi="Sylfaen" w:cs="Sylfaen"/>
                <w:sz w:val="20"/>
              </w:rPr>
              <w:t>Type (M.SDT.00031)</w:t>
            </w:r>
          </w:p>
          <w:p w14:paraId="6C29D7CF"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1C490A9A"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392866B9"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17</w:t>
            </w:r>
          </w:p>
        </w:tc>
        <w:tc>
          <w:tcPr>
            <w:tcW w:w="681" w:type="dxa"/>
            <w:tcMar>
              <w:top w:w="28" w:type="dxa"/>
              <w:left w:w="28" w:type="dxa"/>
              <w:bottom w:w="28" w:type="dxa"/>
              <w:right w:w="28" w:type="dxa"/>
            </w:tcMar>
          </w:tcPr>
          <w:p w14:paraId="5DF9AA8F" w14:textId="77777777" w:rsidR="00730194" w:rsidRPr="00422CC2" w:rsidRDefault="00730194" w:rsidP="00422CC2">
            <w:pPr>
              <w:pStyle w:val="affffa"/>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4E112A9B"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r w:rsidRPr="00422CC2">
              <w:rPr>
                <w:rFonts w:ascii="Sylfaen" w:hAnsi="Sylfaen"/>
                <w:sz w:val="20"/>
              </w:rPr>
              <w:t>վավերապայմանը կիրառվում է Ղրղզստանի Հանրապետությունում</w:t>
            </w:r>
          </w:p>
        </w:tc>
      </w:tr>
      <w:tr w:rsidR="00730194" w:rsidRPr="00422CC2" w14:paraId="2647F6FB" w14:textId="77777777" w:rsidTr="003E7CDA">
        <w:tc>
          <w:tcPr>
            <w:tcW w:w="199" w:type="dxa"/>
            <w:tcBorders>
              <w:top w:val="nil"/>
              <w:left w:val="nil"/>
              <w:bottom w:val="nil"/>
              <w:right w:val="nil"/>
            </w:tcBorders>
            <w:tcMar>
              <w:top w:w="28" w:type="dxa"/>
              <w:left w:w="28" w:type="dxa"/>
              <w:bottom w:w="28" w:type="dxa"/>
              <w:right w:w="28" w:type="dxa"/>
            </w:tcMar>
          </w:tcPr>
          <w:p w14:paraId="219E8A97"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5A37755B"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1C9E0E3C"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2976" w:type="dxa"/>
            <w:gridSpan w:val="3"/>
            <w:tcMar>
              <w:top w:w="28" w:type="dxa"/>
              <w:left w:w="28" w:type="dxa"/>
              <w:bottom w:w="28" w:type="dxa"/>
              <w:right w:w="28" w:type="dxa"/>
            </w:tcMar>
          </w:tcPr>
          <w:p w14:paraId="7694D608"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*.4. Տարածաշրջանը</w:t>
            </w:r>
          </w:p>
          <w:p w14:paraId="46E3E0A0"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Region</w:t>
            </w:r>
            <w:r w:rsidRPr="00422CC2">
              <w:rPr>
                <w:rFonts w:cs="Times New Roman"/>
                <w:sz w:val="20"/>
              </w:rPr>
              <w:t>‌</w:t>
            </w:r>
            <w:r w:rsidRPr="00422CC2">
              <w:rPr>
                <w:rFonts w:ascii="Sylfaen" w:hAnsi="Sylfaen" w:cs="Sylfaen"/>
                <w:sz w:val="20"/>
              </w:rPr>
              <w:t>Name)</w:t>
            </w:r>
          </w:p>
        </w:tc>
        <w:tc>
          <w:tcPr>
            <w:tcW w:w="2666" w:type="dxa"/>
            <w:tcMar>
              <w:top w:w="28" w:type="dxa"/>
              <w:left w:w="28" w:type="dxa"/>
              <w:bottom w:w="28" w:type="dxa"/>
              <w:right w:w="28" w:type="dxa"/>
            </w:tcMar>
          </w:tcPr>
          <w:p w14:paraId="2F2D2D5F"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առաջին մակարդակի վարչատարածքային բաժանման միավորի անվանումը</w:t>
            </w:r>
          </w:p>
        </w:tc>
        <w:tc>
          <w:tcPr>
            <w:tcW w:w="1979" w:type="dxa"/>
            <w:tcMar>
              <w:top w:w="28" w:type="dxa"/>
              <w:left w:w="28" w:type="dxa"/>
              <w:bottom w:w="28" w:type="dxa"/>
              <w:right w:w="28" w:type="dxa"/>
            </w:tcMar>
          </w:tcPr>
          <w:p w14:paraId="733267C8"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M.SDE.00007</w:t>
            </w:r>
          </w:p>
        </w:tc>
        <w:tc>
          <w:tcPr>
            <w:tcW w:w="3293" w:type="dxa"/>
            <w:tcMar>
              <w:top w:w="28" w:type="dxa"/>
              <w:left w:w="28" w:type="dxa"/>
              <w:bottom w:w="28" w:type="dxa"/>
              <w:right w:w="28" w:type="dxa"/>
            </w:tcMar>
          </w:tcPr>
          <w:p w14:paraId="6FC44E6D"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Name120</w:t>
            </w:r>
            <w:r w:rsidRPr="00422CC2">
              <w:rPr>
                <w:rFonts w:cs="Times New Roman"/>
                <w:sz w:val="20"/>
              </w:rPr>
              <w:t>‌</w:t>
            </w:r>
            <w:r w:rsidRPr="00422CC2">
              <w:rPr>
                <w:rFonts w:ascii="Sylfaen" w:hAnsi="Sylfaen" w:cs="Sylfaen"/>
                <w:sz w:val="20"/>
              </w:rPr>
              <w:t>Type (M.SDT.00055)</w:t>
            </w:r>
          </w:p>
          <w:p w14:paraId="5901A5A8"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2F3CF3D3"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5062BEAB"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120</w:t>
            </w:r>
          </w:p>
        </w:tc>
        <w:tc>
          <w:tcPr>
            <w:tcW w:w="681" w:type="dxa"/>
            <w:tcMar>
              <w:top w:w="28" w:type="dxa"/>
              <w:left w:w="28" w:type="dxa"/>
              <w:bottom w:w="28" w:type="dxa"/>
              <w:right w:w="28" w:type="dxa"/>
            </w:tcMar>
          </w:tcPr>
          <w:p w14:paraId="773977DD" w14:textId="77777777" w:rsidR="00730194" w:rsidRPr="00422CC2" w:rsidRDefault="00730194" w:rsidP="00422CC2">
            <w:pPr>
              <w:pStyle w:val="affffa"/>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72B86001"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p>
        </w:tc>
      </w:tr>
      <w:tr w:rsidR="00730194" w:rsidRPr="00422CC2" w14:paraId="69B334AE" w14:textId="77777777" w:rsidTr="003E7CDA">
        <w:tc>
          <w:tcPr>
            <w:tcW w:w="199" w:type="dxa"/>
            <w:tcBorders>
              <w:top w:val="nil"/>
              <w:left w:val="nil"/>
              <w:bottom w:val="nil"/>
              <w:right w:val="nil"/>
            </w:tcBorders>
            <w:tcMar>
              <w:top w:w="28" w:type="dxa"/>
              <w:left w:w="28" w:type="dxa"/>
              <w:bottom w:w="28" w:type="dxa"/>
              <w:right w:w="28" w:type="dxa"/>
            </w:tcMar>
          </w:tcPr>
          <w:p w14:paraId="31DAD553"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33369856"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507EE426"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2976" w:type="dxa"/>
            <w:gridSpan w:val="3"/>
            <w:tcMar>
              <w:top w:w="28" w:type="dxa"/>
              <w:left w:w="28" w:type="dxa"/>
              <w:bottom w:w="28" w:type="dxa"/>
              <w:right w:w="28" w:type="dxa"/>
            </w:tcMar>
          </w:tcPr>
          <w:p w14:paraId="2F035588"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*.5. Շրջանը</w:t>
            </w:r>
          </w:p>
          <w:p w14:paraId="2DF50013"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District</w:t>
            </w:r>
            <w:r w:rsidRPr="00422CC2">
              <w:rPr>
                <w:rFonts w:cs="Times New Roman"/>
                <w:sz w:val="20"/>
              </w:rPr>
              <w:t>‌</w:t>
            </w:r>
            <w:r w:rsidRPr="00422CC2">
              <w:rPr>
                <w:rFonts w:ascii="Sylfaen" w:hAnsi="Sylfaen" w:cs="Sylfaen"/>
                <w:sz w:val="20"/>
              </w:rPr>
              <w:t>Name)</w:t>
            </w:r>
          </w:p>
        </w:tc>
        <w:tc>
          <w:tcPr>
            <w:tcW w:w="2666" w:type="dxa"/>
            <w:tcMar>
              <w:top w:w="28" w:type="dxa"/>
              <w:left w:w="28" w:type="dxa"/>
              <w:bottom w:w="28" w:type="dxa"/>
              <w:right w:w="28" w:type="dxa"/>
            </w:tcMar>
          </w:tcPr>
          <w:p w14:paraId="2B109F30"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երկրորդ մակարդակի վարչատարածքային բաժանման միավորի անվանումը</w:t>
            </w:r>
          </w:p>
        </w:tc>
        <w:tc>
          <w:tcPr>
            <w:tcW w:w="1979" w:type="dxa"/>
            <w:tcMar>
              <w:top w:w="28" w:type="dxa"/>
              <w:left w:w="28" w:type="dxa"/>
              <w:bottom w:w="28" w:type="dxa"/>
              <w:right w:w="28" w:type="dxa"/>
            </w:tcMar>
          </w:tcPr>
          <w:p w14:paraId="37B7B673"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M.SDE.00008</w:t>
            </w:r>
          </w:p>
        </w:tc>
        <w:tc>
          <w:tcPr>
            <w:tcW w:w="3293" w:type="dxa"/>
            <w:tcMar>
              <w:top w:w="28" w:type="dxa"/>
              <w:left w:w="28" w:type="dxa"/>
              <w:bottom w:w="28" w:type="dxa"/>
              <w:right w:w="28" w:type="dxa"/>
            </w:tcMar>
          </w:tcPr>
          <w:p w14:paraId="1DDF3498"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Name120</w:t>
            </w:r>
            <w:r w:rsidRPr="00422CC2">
              <w:rPr>
                <w:rFonts w:cs="Times New Roman"/>
                <w:sz w:val="20"/>
              </w:rPr>
              <w:t>‌</w:t>
            </w:r>
            <w:r w:rsidRPr="00422CC2">
              <w:rPr>
                <w:rFonts w:ascii="Sylfaen" w:hAnsi="Sylfaen" w:cs="Sylfaen"/>
                <w:sz w:val="20"/>
              </w:rPr>
              <w:t>Type (M.SDT.00055)</w:t>
            </w:r>
          </w:p>
          <w:p w14:paraId="16F16464"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45A51A82"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69F6C052"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120</w:t>
            </w:r>
          </w:p>
        </w:tc>
        <w:tc>
          <w:tcPr>
            <w:tcW w:w="681" w:type="dxa"/>
            <w:tcMar>
              <w:top w:w="28" w:type="dxa"/>
              <w:left w:w="28" w:type="dxa"/>
              <w:bottom w:w="28" w:type="dxa"/>
              <w:right w:w="28" w:type="dxa"/>
            </w:tcMar>
          </w:tcPr>
          <w:p w14:paraId="3A3CF47D" w14:textId="77777777" w:rsidR="00730194" w:rsidRPr="00422CC2" w:rsidRDefault="00730194" w:rsidP="00422CC2">
            <w:pPr>
              <w:pStyle w:val="affffa"/>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4F7C2C10"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p>
        </w:tc>
      </w:tr>
      <w:tr w:rsidR="00730194" w:rsidRPr="00422CC2" w14:paraId="4A3CC2DA" w14:textId="77777777" w:rsidTr="003E7CDA">
        <w:tc>
          <w:tcPr>
            <w:tcW w:w="199" w:type="dxa"/>
            <w:tcBorders>
              <w:top w:val="nil"/>
              <w:left w:val="nil"/>
              <w:bottom w:val="nil"/>
              <w:right w:val="nil"/>
            </w:tcBorders>
            <w:tcMar>
              <w:top w:w="28" w:type="dxa"/>
              <w:left w:w="28" w:type="dxa"/>
              <w:bottom w:w="28" w:type="dxa"/>
              <w:right w:w="28" w:type="dxa"/>
            </w:tcMar>
          </w:tcPr>
          <w:p w14:paraId="1AF8F35F"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5B9D3629"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3933BB01"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2976" w:type="dxa"/>
            <w:gridSpan w:val="3"/>
            <w:tcMar>
              <w:top w:w="28" w:type="dxa"/>
              <w:left w:w="28" w:type="dxa"/>
              <w:bottom w:w="28" w:type="dxa"/>
              <w:right w:w="28" w:type="dxa"/>
            </w:tcMar>
          </w:tcPr>
          <w:p w14:paraId="1099F5B9"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*.6. Քաղաքը</w:t>
            </w:r>
          </w:p>
          <w:p w14:paraId="7D74844F"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City</w:t>
            </w:r>
            <w:r w:rsidRPr="00422CC2">
              <w:rPr>
                <w:rFonts w:cs="Times New Roman"/>
                <w:sz w:val="20"/>
              </w:rPr>
              <w:t>‌</w:t>
            </w:r>
            <w:r w:rsidRPr="00422CC2">
              <w:rPr>
                <w:rFonts w:ascii="Sylfaen" w:hAnsi="Sylfaen" w:cs="Sylfaen"/>
                <w:sz w:val="20"/>
              </w:rPr>
              <w:t>Name)</w:t>
            </w:r>
          </w:p>
        </w:tc>
        <w:tc>
          <w:tcPr>
            <w:tcW w:w="2666" w:type="dxa"/>
            <w:tcMar>
              <w:top w:w="28" w:type="dxa"/>
              <w:left w:w="28" w:type="dxa"/>
              <w:bottom w:w="28" w:type="dxa"/>
              <w:right w:w="28" w:type="dxa"/>
            </w:tcMar>
          </w:tcPr>
          <w:p w14:paraId="7A04BD30"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քաղաքի անվանումը</w:t>
            </w:r>
          </w:p>
        </w:tc>
        <w:tc>
          <w:tcPr>
            <w:tcW w:w="1979" w:type="dxa"/>
            <w:tcMar>
              <w:top w:w="28" w:type="dxa"/>
              <w:left w:w="28" w:type="dxa"/>
              <w:bottom w:w="28" w:type="dxa"/>
              <w:right w:w="28" w:type="dxa"/>
            </w:tcMar>
          </w:tcPr>
          <w:p w14:paraId="22DAC942"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M.SDE.00009</w:t>
            </w:r>
          </w:p>
        </w:tc>
        <w:tc>
          <w:tcPr>
            <w:tcW w:w="3293" w:type="dxa"/>
            <w:tcMar>
              <w:top w:w="28" w:type="dxa"/>
              <w:left w:w="28" w:type="dxa"/>
              <w:bottom w:w="28" w:type="dxa"/>
              <w:right w:w="28" w:type="dxa"/>
            </w:tcMar>
          </w:tcPr>
          <w:p w14:paraId="3E67B554"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Name120</w:t>
            </w:r>
            <w:r w:rsidRPr="00422CC2">
              <w:rPr>
                <w:rFonts w:cs="Times New Roman"/>
                <w:sz w:val="20"/>
              </w:rPr>
              <w:t>‌</w:t>
            </w:r>
            <w:r w:rsidRPr="00422CC2">
              <w:rPr>
                <w:rFonts w:ascii="Sylfaen" w:hAnsi="Sylfaen" w:cs="Sylfaen"/>
                <w:sz w:val="20"/>
              </w:rPr>
              <w:t>Type (M.SDT.00055)</w:t>
            </w:r>
          </w:p>
          <w:p w14:paraId="2BA434E1"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558D5BA7"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2B01ED30"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lastRenderedPageBreak/>
              <w:t>Առավելագույն երկարությունը՝ 120</w:t>
            </w:r>
          </w:p>
        </w:tc>
        <w:tc>
          <w:tcPr>
            <w:tcW w:w="681" w:type="dxa"/>
            <w:tcMar>
              <w:top w:w="28" w:type="dxa"/>
              <w:left w:w="28" w:type="dxa"/>
              <w:bottom w:w="28" w:type="dxa"/>
              <w:right w:w="28" w:type="dxa"/>
            </w:tcMar>
          </w:tcPr>
          <w:p w14:paraId="03F503E9" w14:textId="77777777" w:rsidR="00730194" w:rsidRPr="00422CC2" w:rsidRDefault="00730194" w:rsidP="00422CC2">
            <w:pPr>
              <w:pStyle w:val="affffa"/>
              <w:widowControl w:val="0"/>
              <w:tabs>
                <w:tab w:val="left" w:pos="1134"/>
              </w:tabs>
              <w:spacing w:after="120"/>
              <w:jc w:val="center"/>
              <w:rPr>
                <w:rFonts w:ascii="Sylfaen" w:hAnsi="Sylfaen" w:cs="Times New Roman"/>
                <w:sz w:val="20"/>
              </w:rPr>
            </w:pPr>
            <w:r w:rsidRPr="00422CC2">
              <w:rPr>
                <w:rFonts w:ascii="Sylfaen" w:hAnsi="Sylfaen"/>
                <w:sz w:val="20"/>
              </w:rPr>
              <w:lastRenderedPageBreak/>
              <w:t>0..1</w:t>
            </w:r>
          </w:p>
        </w:tc>
        <w:tc>
          <w:tcPr>
            <w:tcW w:w="3119" w:type="dxa"/>
            <w:tcMar>
              <w:top w:w="28" w:type="dxa"/>
              <w:left w:w="28" w:type="dxa"/>
              <w:bottom w:w="28" w:type="dxa"/>
              <w:right w:w="28" w:type="dxa"/>
            </w:tcMar>
          </w:tcPr>
          <w:p w14:paraId="69A3C155"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p>
        </w:tc>
      </w:tr>
      <w:tr w:rsidR="00730194" w:rsidRPr="00422CC2" w14:paraId="11B3D4D0" w14:textId="77777777" w:rsidTr="003E7CDA">
        <w:tc>
          <w:tcPr>
            <w:tcW w:w="199" w:type="dxa"/>
            <w:tcBorders>
              <w:top w:val="nil"/>
              <w:left w:val="nil"/>
              <w:bottom w:val="nil"/>
              <w:right w:val="nil"/>
            </w:tcBorders>
            <w:tcMar>
              <w:top w:w="28" w:type="dxa"/>
              <w:left w:w="28" w:type="dxa"/>
              <w:bottom w:w="28" w:type="dxa"/>
              <w:right w:w="28" w:type="dxa"/>
            </w:tcMar>
          </w:tcPr>
          <w:p w14:paraId="180C1165"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22040E42"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10A3C728"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2976" w:type="dxa"/>
            <w:gridSpan w:val="3"/>
            <w:tcMar>
              <w:top w:w="28" w:type="dxa"/>
              <w:left w:w="28" w:type="dxa"/>
              <w:bottom w:w="28" w:type="dxa"/>
              <w:right w:w="28" w:type="dxa"/>
            </w:tcMar>
          </w:tcPr>
          <w:p w14:paraId="761C0073"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*.7. Բնակավայրը</w:t>
            </w:r>
          </w:p>
          <w:p w14:paraId="2B4A4173"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Settlement</w:t>
            </w:r>
            <w:r w:rsidRPr="00422CC2">
              <w:rPr>
                <w:rFonts w:cs="Times New Roman"/>
                <w:sz w:val="20"/>
              </w:rPr>
              <w:t>‌</w:t>
            </w:r>
            <w:r w:rsidRPr="00422CC2">
              <w:rPr>
                <w:rFonts w:ascii="Sylfaen" w:hAnsi="Sylfaen" w:cs="Sylfaen"/>
                <w:sz w:val="20"/>
              </w:rPr>
              <w:t>Name)</w:t>
            </w:r>
          </w:p>
        </w:tc>
        <w:tc>
          <w:tcPr>
            <w:tcW w:w="2666" w:type="dxa"/>
            <w:tcMar>
              <w:top w:w="28" w:type="dxa"/>
              <w:left w:w="28" w:type="dxa"/>
              <w:bottom w:w="28" w:type="dxa"/>
              <w:right w:w="28" w:type="dxa"/>
            </w:tcMar>
          </w:tcPr>
          <w:p w14:paraId="5ABDB46A"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բնակավայրի անվանումը</w:t>
            </w:r>
          </w:p>
        </w:tc>
        <w:tc>
          <w:tcPr>
            <w:tcW w:w="1979" w:type="dxa"/>
            <w:tcMar>
              <w:top w:w="28" w:type="dxa"/>
              <w:left w:w="28" w:type="dxa"/>
              <w:bottom w:w="28" w:type="dxa"/>
              <w:right w:w="28" w:type="dxa"/>
            </w:tcMar>
          </w:tcPr>
          <w:p w14:paraId="3ABF25F8"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M.SDE.00057</w:t>
            </w:r>
          </w:p>
        </w:tc>
        <w:tc>
          <w:tcPr>
            <w:tcW w:w="3293" w:type="dxa"/>
            <w:tcMar>
              <w:top w:w="28" w:type="dxa"/>
              <w:left w:w="28" w:type="dxa"/>
              <w:bottom w:w="28" w:type="dxa"/>
              <w:right w:w="28" w:type="dxa"/>
            </w:tcMar>
          </w:tcPr>
          <w:p w14:paraId="52205E4E"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Name120</w:t>
            </w:r>
            <w:r w:rsidRPr="00422CC2">
              <w:rPr>
                <w:rFonts w:cs="Times New Roman"/>
                <w:sz w:val="20"/>
              </w:rPr>
              <w:t>‌</w:t>
            </w:r>
            <w:r w:rsidRPr="00422CC2">
              <w:rPr>
                <w:rFonts w:ascii="Sylfaen" w:hAnsi="Sylfaen" w:cs="Sylfaen"/>
                <w:sz w:val="20"/>
              </w:rPr>
              <w:t>Type (M.SDT.00055)</w:t>
            </w:r>
          </w:p>
          <w:p w14:paraId="3ECEAD8E"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19E4E48C"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7D209F07"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120</w:t>
            </w:r>
          </w:p>
        </w:tc>
        <w:tc>
          <w:tcPr>
            <w:tcW w:w="681" w:type="dxa"/>
            <w:tcMar>
              <w:top w:w="28" w:type="dxa"/>
              <w:left w:w="28" w:type="dxa"/>
              <w:bottom w:w="28" w:type="dxa"/>
              <w:right w:w="28" w:type="dxa"/>
            </w:tcMar>
          </w:tcPr>
          <w:p w14:paraId="6781DD61" w14:textId="77777777" w:rsidR="00730194" w:rsidRPr="00422CC2" w:rsidRDefault="00730194" w:rsidP="00422CC2">
            <w:pPr>
              <w:pStyle w:val="affffa"/>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7C16CC98"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r w:rsidRPr="00422CC2">
              <w:rPr>
                <w:rFonts w:ascii="Sylfaen" w:hAnsi="Sylfaen"/>
                <w:sz w:val="20"/>
              </w:rPr>
              <w:t>վավերապայմանը լրացնելիս այն պետք է պարունակի «Քաղաքը (csdo:CityName)» վավերապայմանի արժեքից տարբերվող բնակավայրի անվանումը</w:t>
            </w:r>
          </w:p>
        </w:tc>
      </w:tr>
      <w:tr w:rsidR="00730194" w:rsidRPr="00422CC2" w14:paraId="5ABE6B48" w14:textId="77777777" w:rsidTr="003E7CDA">
        <w:tc>
          <w:tcPr>
            <w:tcW w:w="199" w:type="dxa"/>
            <w:tcBorders>
              <w:top w:val="nil"/>
              <w:left w:val="nil"/>
              <w:bottom w:val="nil"/>
              <w:right w:val="nil"/>
            </w:tcBorders>
            <w:tcMar>
              <w:top w:w="28" w:type="dxa"/>
              <w:left w:w="28" w:type="dxa"/>
              <w:bottom w:w="28" w:type="dxa"/>
              <w:right w:w="28" w:type="dxa"/>
            </w:tcMar>
          </w:tcPr>
          <w:p w14:paraId="3AF7F120"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54EA2FFE"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373FF52C"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2976" w:type="dxa"/>
            <w:gridSpan w:val="3"/>
            <w:tcMar>
              <w:top w:w="28" w:type="dxa"/>
              <w:left w:w="28" w:type="dxa"/>
              <w:bottom w:w="28" w:type="dxa"/>
              <w:right w:w="28" w:type="dxa"/>
            </w:tcMar>
          </w:tcPr>
          <w:p w14:paraId="2BAD60EB"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*.8. Փողոցը</w:t>
            </w:r>
          </w:p>
          <w:p w14:paraId="356BD93C"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Street</w:t>
            </w:r>
            <w:r w:rsidRPr="00422CC2">
              <w:rPr>
                <w:rFonts w:cs="Times New Roman"/>
                <w:sz w:val="20"/>
              </w:rPr>
              <w:t>‌</w:t>
            </w:r>
            <w:r w:rsidRPr="00422CC2">
              <w:rPr>
                <w:rFonts w:ascii="Sylfaen" w:hAnsi="Sylfaen" w:cs="Sylfaen"/>
                <w:sz w:val="20"/>
              </w:rPr>
              <w:t>Name)</w:t>
            </w:r>
          </w:p>
        </w:tc>
        <w:tc>
          <w:tcPr>
            <w:tcW w:w="2666" w:type="dxa"/>
            <w:tcMar>
              <w:top w:w="28" w:type="dxa"/>
              <w:left w:w="28" w:type="dxa"/>
              <w:bottom w:w="28" w:type="dxa"/>
              <w:right w:w="28" w:type="dxa"/>
            </w:tcMar>
          </w:tcPr>
          <w:p w14:paraId="05799FAD"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քաղաքային ենթակառուցվածքի փողոցաճանապարհային ցանցի տարրի անվանումը</w:t>
            </w:r>
          </w:p>
        </w:tc>
        <w:tc>
          <w:tcPr>
            <w:tcW w:w="1979" w:type="dxa"/>
            <w:tcMar>
              <w:top w:w="28" w:type="dxa"/>
              <w:left w:w="28" w:type="dxa"/>
              <w:bottom w:w="28" w:type="dxa"/>
              <w:right w:w="28" w:type="dxa"/>
            </w:tcMar>
          </w:tcPr>
          <w:p w14:paraId="25EF7143"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M.SDE.00010</w:t>
            </w:r>
          </w:p>
        </w:tc>
        <w:tc>
          <w:tcPr>
            <w:tcW w:w="3293" w:type="dxa"/>
            <w:tcMar>
              <w:top w:w="28" w:type="dxa"/>
              <w:left w:w="28" w:type="dxa"/>
              <w:bottom w:w="28" w:type="dxa"/>
              <w:right w:w="28" w:type="dxa"/>
            </w:tcMar>
          </w:tcPr>
          <w:p w14:paraId="6DD8E0C4"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Name120</w:t>
            </w:r>
            <w:r w:rsidRPr="00422CC2">
              <w:rPr>
                <w:rFonts w:cs="Times New Roman"/>
                <w:sz w:val="20"/>
              </w:rPr>
              <w:t>‌</w:t>
            </w:r>
            <w:r w:rsidRPr="00422CC2">
              <w:rPr>
                <w:rFonts w:ascii="Sylfaen" w:hAnsi="Sylfaen" w:cs="Sylfaen"/>
                <w:sz w:val="20"/>
              </w:rPr>
              <w:t>Type (M.SDT.00055)</w:t>
            </w:r>
          </w:p>
          <w:p w14:paraId="3433BFB5"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404E4A03"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167A24F7"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120</w:t>
            </w:r>
          </w:p>
        </w:tc>
        <w:tc>
          <w:tcPr>
            <w:tcW w:w="681" w:type="dxa"/>
            <w:tcMar>
              <w:top w:w="28" w:type="dxa"/>
              <w:left w:w="28" w:type="dxa"/>
              <w:bottom w:w="28" w:type="dxa"/>
              <w:right w:w="28" w:type="dxa"/>
            </w:tcMar>
          </w:tcPr>
          <w:p w14:paraId="66E8E355" w14:textId="77777777" w:rsidR="00730194" w:rsidRPr="00422CC2" w:rsidRDefault="00730194" w:rsidP="00422CC2">
            <w:pPr>
              <w:pStyle w:val="affffa"/>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0F661849"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p>
        </w:tc>
      </w:tr>
      <w:tr w:rsidR="00730194" w:rsidRPr="00422CC2" w14:paraId="2EAA48F3" w14:textId="77777777" w:rsidTr="003E7CDA">
        <w:tc>
          <w:tcPr>
            <w:tcW w:w="199" w:type="dxa"/>
            <w:tcBorders>
              <w:top w:val="nil"/>
              <w:left w:val="nil"/>
              <w:bottom w:val="nil"/>
              <w:right w:val="nil"/>
            </w:tcBorders>
            <w:tcMar>
              <w:top w:w="28" w:type="dxa"/>
              <w:left w:w="28" w:type="dxa"/>
              <w:bottom w:w="28" w:type="dxa"/>
              <w:right w:w="28" w:type="dxa"/>
            </w:tcMar>
          </w:tcPr>
          <w:p w14:paraId="56267CED"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1D936CC9"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3BC128F2"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2976" w:type="dxa"/>
            <w:gridSpan w:val="3"/>
            <w:tcMar>
              <w:top w:w="28" w:type="dxa"/>
              <w:left w:w="28" w:type="dxa"/>
              <w:bottom w:w="28" w:type="dxa"/>
              <w:right w:w="28" w:type="dxa"/>
            </w:tcMar>
          </w:tcPr>
          <w:p w14:paraId="7C4CA227"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*.9. Շենքի համարը</w:t>
            </w:r>
          </w:p>
          <w:p w14:paraId="22F5B4FF"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Building</w:t>
            </w:r>
            <w:r w:rsidRPr="00422CC2">
              <w:rPr>
                <w:rFonts w:cs="Times New Roman"/>
                <w:sz w:val="20"/>
              </w:rPr>
              <w:t>‌</w:t>
            </w:r>
            <w:r w:rsidRPr="00422CC2">
              <w:rPr>
                <w:rFonts w:ascii="Sylfaen" w:hAnsi="Sylfaen" w:cs="Sylfaen"/>
                <w:sz w:val="20"/>
              </w:rPr>
              <w:t>Number</w:t>
            </w:r>
            <w:r w:rsidRPr="00422CC2">
              <w:rPr>
                <w:rFonts w:cs="Times New Roman"/>
                <w:sz w:val="20"/>
              </w:rPr>
              <w:t>‌</w:t>
            </w:r>
            <w:r w:rsidRPr="00422CC2">
              <w:rPr>
                <w:rFonts w:ascii="Sylfaen" w:hAnsi="Sylfaen" w:cs="Sylfaen"/>
                <w:sz w:val="20"/>
              </w:rPr>
              <w:t>Id)</w:t>
            </w:r>
          </w:p>
        </w:tc>
        <w:tc>
          <w:tcPr>
            <w:tcW w:w="2666" w:type="dxa"/>
            <w:tcMar>
              <w:top w:w="28" w:type="dxa"/>
              <w:left w:w="28" w:type="dxa"/>
              <w:bottom w:w="28" w:type="dxa"/>
              <w:right w:w="28" w:type="dxa"/>
            </w:tcMar>
          </w:tcPr>
          <w:p w14:paraId="472D53CF"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շենքի, մասնաշենքի, շինության նշագիրը</w:t>
            </w:r>
          </w:p>
        </w:tc>
        <w:tc>
          <w:tcPr>
            <w:tcW w:w="1979" w:type="dxa"/>
            <w:tcMar>
              <w:top w:w="28" w:type="dxa"/>
              <w:left w:w="28" w:type="dxa"/>
              <w:bottom w:w="28" w:type="dxa"/>
              <w:right w:w="28" w:type="dxa"/>
            </w:tcMar>
          </w:tcPr>
          <w:p w14:paraId="30F4F661"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M.SDE.00011</w:t>
            </w:r>
          </w:p>
        </w:tc>
        <w:tc>
          <w:tcPr>
            <w:tcW w:w="3293" w:type="dxa"/>
            <w:tcMar>
              <w:top w:w="28" w:type="dxa"/>
              <w:left w:w="28" w:type="dxa"/>
              <w:bottom w:w="28" w:type="dxa"/>
              <w:right w:w="28" w:type="dxa"/>
            </w:tcMar>
          </w:tcPr>
          <w:p w14:paraId="409CBA56"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Id50</w:t>
            </w:r>
            <w:r w:rsidRPr="00422CC2">
              <w:rPr>
                <w:rFonts w:cs="Times New Roman"/>
                <w:sz w:val="20"/>
              </w:rPr>
              <w:t>‌</w:t>
            </w:r>
            <w:r w:rsidRPr="00422CC2">
              <w:rPr>
                <w:rFonts w:ascii="Sylfaen" w:hAnsi="Sylfaen" w:cs="Sylfaen"/>
                <w:sz w:val="20"/>
              </w:rPr>
              <w:t>Type (M.SDT.00093)</w:t>
            </w:r>
          </w:p>
          <w:p w14:paraId="57A53993"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789EAF6A"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7ABC6EBD"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50</w:t>
            </w:r>
          </w:p>
        </w:tc>
        <w:tc>
          <w:tcPr>
            <w:tcW w:w="681" w:type="dxa"/>
            <w:tcMar>
              <w:top w:w="28" w:type="dxa"/>
              <w:left w:w="28" w:type="dxa"/>
              <w:bottom w:w="28" w:type="dxa"/>
              <w:right w:w="28" w:type="dxa"/>
            </w:tcMar>
          </w:tcPr>
          <w:p w14:paraId="29F144F8" w14:textId="77777777" w:rsidR="00730194" w:rsidRPr="00422CC2" w:rsidRDefault="00730194" w:rsidP="00422CC2">
            <w:pPr>
              <w:pStyle w:val="affffa"/>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27EF9EC2"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p>
        </w:tc>
      </w:tr>
      <w:tr w:rsidR="00730194" w:rsidRPr="00422CC2" w14:paraId="029BE25E" w14:textId="77777777" w:rsidTr="003E7CDA">
        <w:tc>
          <w:tcPr>
            <w:tcW w:w="199" w:type="dxa"/>
            <w:tcBorders>
              <w:top w:val="nil"/>
              <w:left w:val="nil"/>
              <w:bottom w:val="nil"/>
              <w:right w:val="nil"/>
            </w:tcBorders>
            <w:tcMar>
              <w:top w:w="28" w:type="dxa"/>
              <w:left w:w="28" w:type="dxa"/>
              <w:bottom w:w="28" w:type="dxa"/>
              <w:right w:w="28" w:type="dxa"/>
            </w:tcMar>
          </w:tcPr>
          <w:p w14:paraId="55BD6F43"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5F624723"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584FF5D6"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2976" w:type="dxa"/>
            <w:gridSpan w:val="3"/>
            <w:tcMar>
              <w:top w:w="28" w:type="dxa"/>
              <w:left w:w="28" w:type="dxa"/>
              <w:bottom w:w="28" w:type="dxa"/>
              <w:right w:w="28" w:type="dxa"/>
            </w:tcMar>
          </w:tcPr>
          <w:p w14:paraId="0E96F0B5"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*.10. Սենքի համարը</w:t>
            </w:r>
          </w:p>
          <w:p w14:paraId="4F9CFAB0"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Room</w:t>
            </w:r>
            <w:r w:rsidRPr="00422CC2">
              <w:rPr>
                <w:rFonts w:cs="Times New Roman"/>
                <w:sz w:val="20"/>
              </w:rPr>
              <w:t>‌</w:t>
            </w:r>
            <w:r w:rsidRPr="00422CC2">
              <w:rPr>
                <w:rFonts w:ascii="Sylfaen" w:hAnsi="Sylfaen" w:cs="Sylfaen"/>
                <w:sz w:val="20"/>
              </w:rPr>
              <w:t>Number</w:t>
            </w:r>
            <w:r w:rsidRPr="00422CC2">
              <w:rPr>
                <w:rFonts w:cs="Times New Roman"/>
                <w:sz w:val="20"/>
              </w:rPr>
              <w:t>‌</w:t>
            </w:r>
            <w:r w:rsidRPr="00422CC2">
              <w:rPr>
                <w:rFonts w:ascii="Sylfaen" w:hAnsi="Sylfaen" w:cs="Sylfaen"/>
                <w:sz w:val="20"/>
              </w:rPr>
              <w:t>Id)</w:t>
            </w:r>
          </w:p>
        </w:tc>
        <w:tc>
          <w:tcPr>
            <w:tcW w:w="2666" w:type="dxa"/>
            <w:tcMar>
              <w:top w:w="28" w:type="dxa"/>
              <w:left w:w="28" w:type="dxa"/>
              <w:bottom w:w="28" w:type="dxa"/>
              <w:right w:w="28" w:type="dxa"/>
            </w:tcMar>
          </w:tcPr>
          <w:p w14:paraId="544A0ED9"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գրասենյակի կամ բնակարանի նշագիրը</w:t>
            </w:r>
          </w:p>
        </w:tc>
        <w:tc>
          <w:tcPr>
            <w:tcW w:w="1979" w:type="dxa"/>
            <w:tcMar>
              <w:top w:w="28" w:type="dxa"/>
              <w:left w:w="28" w:type="dxa"/>
              <w:bottom w:w="28" w:type="dxa"/>
              <w:right w:w="28" w:type="dxa"/>
            </w:tcMar>
          </w:tcPr>
          <w:p w14:paraId="38287DAA"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M.SDE.00012</w:t>
            </w:r>
          </w:p>
        </w:tc>
        <w:tc>
          <w:tcPr>
            <w:tcW w:w="3293" w:type="dxa"/>
            <w:tcMar>
              <w:top w:w="28" w:type="dxa"/>
              <w:left w:w="28" w:type="dxa"/>
              <w:bottom w:w="28" w:type="dxa"/>
              <w:right w:w="28" w:type="dxa"/>
            </w:tcMar>
          </w:tcPr>
          <w:p w14:paraId="0469ACA4"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Id20</w:t>
            </w:r>
            <w:r w:rsidRPr="00422CC2">
              <w:rPr>
                <w:rFonts w:cs="Times New Roman"/>
                <w:sz w:val="20"/>
              </w:rPr>
              <w:t>‌</w:t>
            </w:r>
            <w:r w:rsidRPr="00422CC2">
              <w:rPr>
                <w:rFonts w:ascii="Sylfaen" w:hAnsi="Sylfaen" w:cs="Sylfaen"/>
                <w:sz w:val="20"/>
              </w:rPr>
              <w:t>Type (M.SDT.00092)</w:t>
            </w:r>
          </w:p>
          <w:p w14:paraId="6510C6CC"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4FA77B4A"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6731B766"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20</w:t>
            </w:r>
          </w:p>
        </w:tc>
        <w:tc>
          <w:tcPr>
            <w:tcW w:w="681" w:type="dxa"/>
            <w:tcMar>
              <w:top w:w="28" w:type="dxa"/>
              <w:left w:w="28" w:type="dxa"/>
              <w:bottom w:w="28" w:type="dxa"/>
              <w:right w:w="28" w:type="dxa"/>
            </w:tcMar>
          </w:tcPr>
          <w:p w14:paraId="7955A502" w14:textId="77777777" w:rsidR="00730194" w:rsidRPr="00422CC2" w:rsidRDefault="00730194" w:rsidP="00422CC2">
            <w:pPr>
              <w:pStyle w:val="affffa"/>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65A83F93"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p>
        </w:tc>
      </w:tr>
      <w:tr w:rsidR="00730194" w:rsidRPr="00422CC2" w14:paraId="15207A01" w14:textId="77777777" w:rsidTr="003E7CDA">
        <w:tc>
          <w:tcPr>
            <w:tcW w:w="199" w:type="dxa"/>
            <w:tcBorders>
              <w:top w:val="nil"/>
              <w:left w:val="nil"/>
              <w:bottom w:val="nil"/>
              <w:right w:val="nil"/>
            </w:tcBorders>
            <w:tcMar>
              <w:top w:w="28" w:type="dxa"/>
              <w:left w:w="28" w:type="dxa"/>
              <w:bottom w:w="28" w:type="dxa"/>
              <w:right w:w="28" w:type="dxa"/>
            </w:tcMar>
          </w:tcPr>
          <w:p w14:paraId="3147DC35"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2CD7AF9B"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69788953"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2976" w:type="dxa"/>
            <w:gridSpan w:val="3"/>
            <w:tcMar>
              <w:top w:w="28" w:type="dxa"/>
              <w:left w:w="28" w:type="dxa"/>
              <w:bottom w:w="28" w:type="dxa"/>
              <w:right w:w="28" w:type="dxa"/>
            </w:tcMar>
          </w:tcPr>
          <w:p w14:paraId="503921F3"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*.11. Փոստային դասիչը</w:t>
            </w:r>
          </w:p>
          <w:p w14:paraId="3AD8373A"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Post</w:t>
            </w:r>
            <w:r w:rsidRPr="00422CC2">
              <w:rPr>
                <w:rFonts w:cs="Times New Roman"/>
                <w:sz w:val="20"/>
              </w:rPr>
              <w:t>‌</w:t>
            </w:r>
            <w:r w:rsidRPr="00422CC2">
              <w:rPr>
                <w:rFonts w:ascii="Sylfaen" w:hAnsi="Sylfaen" w:cs="Sylfaen"/>
                <w:sz w:val="20"/>
              </w:rPr>
              <w:t>Code)</w:t>
            </w:r>
          </w:p>
        </w:tc>
        <w:tc>
          <w:tcPr>
            <w:tcW w:w="2666" w:type="dxa"/>
            <w:tcMar>
              <w:top w:w="28" w:type="dxa"/>
              <w:left w:w="28" w:type="dxa"/>
              <w:bottom w:w="28" w:type="dxa"/>
              <w:right w:w="28" w:type="dxa"/>
            </w:tcMar>
          </w:tcPr>
          <w:p w14:paraId="13CB7EA5"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փոստային կապի ձեռնարկության փոստային դասիչը</w:t>
            </w:r>
          </w:p>
        </w:tc>
        <w:tc>
          <w:tcPr>
            <w:tcW w:w="1979" w:type="dxa"/>
            <w:tcMar>
              <w:top w:w="28" w:type="dxa"/>
              <w:left w:w="28" w:type="dxa"/>
              <w:bottom w:w="28" w:type="dxa"/>
              <w:right w:w="28" w:type="dxa"/>
            </w:tcMar>
          </w:tcPr>
          <w:p w14:paraId="00C639DD"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M.SDE.00006</w:t>
            </w:r>
          </w:p>
        </w:tc>
        <w:tc>
          <w:tcPr>
            <w:tcW w:w="3293" w:type="dxa"/>
            <w:tcMar>
              <w:top w:w="28" w:type="dxa"/>
              <w:left w:w="28" w:type="dxa"/>
              <w:bottom w:w="28" w:type="dxa"/>
              <w:right w:w="28" w:type="dxa"/>
            </w:tcMar>
          </w:tcPr>
          <w:p w14:paraId="4FA6966C"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Post</w:t>
            </w:r>
            <w:r w:rsidRPr="00422CC2">
              <w:rPr>
                <w:rFonts w:cs="Times New Roman"/>
                <w:sz w:val="20"/>
              </w:rPr>
              <w:t>‌</w:t>
            </w:r>
            <w:r w:rsidRPr="00422CC2">
              <w:rPr>
                <w:rFonts w:ascii="Sylfaen" w:hAnsi="Sylfaen" w:cs="Sylfaen"/>
                <w:sz w:val="20"/>
              </w:rPr>
              <w:t>Code</w:t>
            </w:r>
            <w:r w:rsidRPr="00422CC2">
              <w:rPr>
                <w:rFonts w:cs="Times New Roman"/>
                <w:sz w:val="20"/>
              </w:rPr>
              <w:t>‌</w:t>
            </w:r>
            <w:r w:rsidRPr="00422CC2">
              <w:rPr>
                <w:rFonts w:ascii="Sylfaen" w:hAnsi="Sylfaen" w:cs="Sylfaen"/>
                <w:sz w:val="20"/>
              </w:rPr>
              <w:t>Type (M.SDT.00006)</w:t>
            </w:r>
          </w:p>
          <w:p w14:paraId="44E57D7C"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330BD198"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Ձ</w:t>
            </w:r>
            <w:r w:rsidR="00422CC2" w:rsidRPr="00422CC2">
              <w:rPr>
                <w:rFonts w:ascii="Sylfaen" w:hAnsi="Sylfaen"/>
                <w:sz w:val="20"/>
              </w:rPr>
              <w:t>եւ</w:t>
            </w:r>
            <w:r w:rsidRPr="00422CC2">
              <w:rPr>
                <w:rFonts w:ascii="Sylfaen" w:hAnsi="Sylfaen"/>
                <w:sz w:val="20"/>
              </w:rPr>
              <w:t>անմուշը՝ [A-Z0-9][A-Z0-9 -]{1,8}[A-Z0-9]</w:t>
            </w:r>
          </w:p>
        </w:tc>
        <w:tc>
          <w:tcPr>
            <w:tcW w:w="681" w:type="dxa"/>
            <w:tcMar>
              <w:top w:w="28" w:type="dxa"/>
              <w:left w:w="28" w:type="dxa"/>
              <w:bottom w:w="28" w:type="dxa"/>
              <w:right w:w="28" w:type="dxa"/>
            </w:tcMar>
          </w:tcPr>
          <w:p w14:paraId="67747BFF" w14:textId="77777777" w:rsidR="00730194" w:rsidRPr="00422CC2" w:rsidRDefault="00730194" w:rsidP="00422CC2">
            <w:pPr>
              <w:pStyle w:val="affffa"/>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7AC5E649"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p>
        </w:tc>
      </w:tr>
      <w:tr w:rsidR="00730194" w:rsidRPr="00422CC2" w14:paraId="67C936E3" w14:textId="77777777" w:rsidTr="003E7CDA">
        <w:tc>
          <w:tcPr>
            <w:tcW w:w="199" w:type="dxa"/>
            <w:tcBorders>
              <w:top w:val="nil"/>
              <w:left w:val="nil"/>
              <w:bottom w:val="nil"/>
              <w:right w:val="nil"/>
            </w:tcBorders>
            <w:tcMar>
              <w:top w:w="28" w:type="dxa"/>
              <w:left w:w="28" w:type="dxa"/>
              <w:bottom w:w="28" w:type="dxa"/>
              <w:right w:w="28" w:type="dxa"/>
            </w:tcMar>
          </w:tcPr>
          <w:p w14:paraId="19F53907"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6F999203"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71838070"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2976" w:type="dxa"/>
            <w:gridSpan w:val="3"/>
            <w:tcMar>
              <w:top w:w="28" w:type="dxa"/>
              <w:left w:w="28" w:type="dxa"/>
              <w:bottom w:w="28" w:type="dxa"/>
              <w:right w:w="28" w:type="dxa"/>
            </w:tcMar>
          </w:tcPr>
          <w:p w14:paraId="5CE3328F"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*.12. Բաժանորդային արկղի համարը</w:t>
            </w:r>
          </w:p>
          <w:p w14:paraId="13178B1E"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Post</w:t>
            </w:r>
            <w:r w:rsidRPr="00422CC2">
              <w:rPr>
                <w:rFonts w:cs="Times New Roman"/>
                <w:sz w:val="20"/>
              </w:rPr>
              <w:t>‌</w:t>
            </w:r>
            <w:r w:rsidRPr="00422CC2">
              <w:rPr>
                <w:rFonts w:ascii="Sylfaen" w:hAnsi="Sylfaen" w:cs="Sylfaen"/>
                <w:sz w:val="20"/>
              </w:rPr>
              <w:t>Office</w:t>
            </w:r>
            <w:r w:rsidRPr="00422CC2">
              <w:rPr>
                <w:rFonts w:cs="Times New Roman"/>
                <w:sz w:val="20"/>
              </w:rPr>
              <w:t>‌</w:t>
            </w:r>
            <w:r w:rsidRPr="00422CC2">
              <w:rPr>
                <w:rFonts w:ascii="Sylfaen" w:hAnsi="Sylfaen" w:cs="Sylfaen"/>
                <w:sz w:val="20"/>
              </w:rPr>
              <w:t>Box</w:t>
            </w:r>
            <w:r w:rsidRPr="00422CC2">
              <w:rPr>
                <w:rFonts w:cs="Times New Roman"/>
                <w:sz w:val="20"/>
              </w:rPr>
              <w:t>‌</w:t>
            </w:r>
            <w:r w:rsidRPr="00422CC2">
              <w:rPr>
                <w:rFonts w:ascii="Sylfaen" w:hAnsi="Sylfaen" w:cs="Sylfaen"/>
                <w:sz w:val="20"/>
              </w:rPr>
              <w:t>Id)</w:t>
            </w:r>
          </w:p>
        </w:tc>
        <w:tc>
          <w:tcPr>
            <w:tcW w:w="2666" w:type="dxa"/>
            <w:tcMar>
              <w:top w:w="28" w:type="dxa"/>
              <w:left w:w="28" w:type="dxa"/>
              <w:bottom w:w="28" w:type="dxa"/>
              <w:right w:w="28" w:type="dxa"/>
            </w:tcMar>
          </w:tcPr>
          <w:p w14:paraId="0940B859"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փոստային կապի ձեռնարկությունում բաժանորդային արկղի համարը</w:t>
            </w:r>
          </w:p>
        </w:tc>
        <w:tc>
          <w:tcPr>
            <w:tcW w:w="1979" w:type="dxa"/>
            <w:tcMar>
              <w:top w:w="28" w:type="dxa"/>
              <w:left w:w="28" w:type="dxa"/>
              <w:bottom w:w="28" w:type="dxa"/>
              <w:right w:w="28" w:type="dxa"/>
            </w:tcMar>
          </w:tcPr>
          <w:p w14:paraId="12ECD586"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M.SDE.00013</w:t>
            </w:r>
          </w:p>
        </w:tc>
        <w:tc>
          <w:tcPr>
            <w:tcW w:w="3293" w:type="dxa"/>
            <w:tcMar>
              <w:top w:w="28" w:type="dxa"/>
              <w:left w:w="28" w:type="dxa"/>
              <w:bottom w:w="28" w:type="dxa"/>
              <w:right w:w="28" w:type="dxa"/>
            </w:tcMar>
          </w:tcPr>
          <w:p w14:paraId="22C82915"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Id20</w:t>
            </w:r>
            <w:r w:rsidRPr="00422CC2">
              <w:rPr>
                <w:rFonts w:cs="Times New Roman"/>
                <w:sz w:val="20"/>
              </w:rPr>
              <w:t>‌</w:t>
            </w:r>
            <w:r w:rsidRPr="00422CC2">
              <w:rPr>
                <w:rFonts w:ascii="Sylfaen" w:hAnsi="Sylfaen" w:cs="Sylfaen"/>
                <w:sz w:val="20"/>
              </w:rPr>
              <w:t>Type (M.SDT.00092)</w:t>
            </w:r>
          </w:p>
          <w:p w14:paraId="73DCD554"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79F0FB63"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2CE8F92E"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20</w:t>
            </w:r>
          </w:p>
        </w:tc>
        <w:tc>
          <w:tcPr>
            <w:tcW w:w="681" w:type="dxa"/>
            <w:tcMar>
              <w:top w:w="28" w:type="dxa"/>
              <w:left w:w="28" w:type="dxa"/>
              <w:bottom w:w="28" w:type="dxa"/>
              <w:right w:w="28" w:type="dxa"/>
            </w:tcMar>
          </w:tcPr>
          <w:p w14:paraId="00AC2910" w14:textId="77777777" w:rsidR="00730194" w:rsidRPr="00422CC2" w:rsidRDefault="00730194" w:rsidP="00422CC2">
            <w:pPr>
              <w:pStyle w:val="affffa"/>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67B00BFF"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p>
        </w:tc>
      </w:tr>
      <w:tr w:rsidR="00730194" w:rsidRPr="00422CC2" w14:paraId="2D29F1C1" w14:textId="77777777" w:rsidTr="003E7CDA">
        <w:tc>
          <w:tcPr>
            <w:tcW w:w="199" w:type="dxa"/>
            <w:tcBorders>
              <w:top w:val="nil"/>
              <w:left w:val="nil"/>
              <w:bottom w:val="nil"/>
              <w:right w:val="nil"/>
            </w:tcBorders>
            <w:tcMar>
              <w:top w:w="28" w:type="dxa"/>
              <w:left w:w="28" w:type="dxa"/>
              <w:bottom w:w="28" w:type="dxa"/>
              <w:right w:w="28" w:type="dxa"/>
            </w:tcMar>
          </w:tcPr>
          <w:p w14:paraId="2D4B946F"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478A245D"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3174" w:type="dxa"/>
            <w:gridSpan w:val="4"/>
            <w:tcMar>
              <w:top w:w="28" w:type="dxa"/>
              <w:left w:w="28" w:type="dxa"/>
              <w:bottom w:w="28" w:type="dxa"/>
              <w:right w:w="28" w:type="dxa"/>
            </w:tcMar>
          </w:tcPr>
          <w:p w14:paraId="19A1ECEA"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19.9.13. Կոնտակտային վավերապայմանը</w:t>
            </w:r>
          </w:p>
          <w:p w14:paraId="740A7A69"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(ccdo:</w:t>
            </w:r>
            <w:r w:rsidRPr="00422CC2">
              <w:rPr>
                <w:rFonts w:cs="Times New Roman"/>
                <w:sz w:val="20"/>
              </w:rPr>
              <w:t>‌</w:t>
            </w:r>
            <w:r w:rsidRPr="00422CC2">
              <w:rPr>
                <w:rFonts w:ascii="Sylfaen" w:hAnsi="Sylfaen" w:cs="Sylfaen"/>
                <w:sz w:val="20"/>
              </w:rPr>
              <w:t>Communication</w:t>
            </w:r>
            <w:r w:rsidRPr="00422CC2">
              <w:rPr>
                <w:rFonts w:cs="Times New Roman"/>
                <w:sz w:val="20"/>
              </w:rPr>
              <w:t>‌</w:t>
            </w:r>
            <w:r w:rsidRPr="00422CC2">
              <w:rPr>
                <w:rFonts w:ascii="Sylfaen" w:hAnsi="Sylfaen" w:cs="Sylfaen"/>
                <w:sz w:val="20"/>
              </w:rPr>
              <w:t>Details)</w:t>
            </w:r>
          </w:p>
        </w:tc>
        <w:tc>
          <w:tcPr>
            <w:tcW w:w="2666" w:type="dxa"/>
            <w:tcMar>
              <w:top w:w="28" w:type="dxa"/>
              <w:left w:w="28" w:type="dxa"/>
              <w:bottom w:w="28" w:type="dxa"/>
              <w:right w:w="28" w:type="dxa"/>
            </w:tcMar>
          </w:tcPr>
          <w:p w14:paraId="51071132"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սուբյեկտի կոնտակտային վավերապայմանը</w:t>
            </w:r>
          </w:p>
        </w:tc>
        <w:tc>
          <w:tcPr>
            <w:tcW w:w="1979" w:type="dxa"/>
            <w:tcMar>
              <w:top w:w="28" w:type="dxa"/>
              <w:left w:w="28" w:type="dxa"/>
              <w:bottom w:w="28" w:type="dxa"/>
              <w:right w:w="28" w:type="dxa"/>
            </w:tcMar>
          </w:tcPr>
          <w:p w14:paraId="172B792B"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M.CDE.00003</w:t>
            </w:r>
          </w:p>
        </w:tc>
        <w:tc>
          <w:tcPr>
            <w:tcW w:w="3293" w:type="dxa"/>
            <w:tcMar>
              <w:top w:w="28" w:type="dxa"/>
              <w:left w:w="28" w:type="dxa"/>
              <w:bottom w:w="28" w:type="dxa"/>
              <w:right w:w="28" w:type="dxa"/>
            </w:tcMar>
          </w:tcPr>
          <w:p w14:paraId="79D41D77"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ccdo:</w:t>
            </w:r>
            <w:r w:rsidRPr="00422CC2">
              <w:rPr>
                <w:rFonts w:cs="Times New Roman"/>
                <w:sz w:val="20"/>
              </w:rPr>
              <w:t>‌</w:t>
            </w:r>
            <w:r w:rsidRPr="00422CC2">
              <w:rPr>
                <w:rFonts w:ascii="Sylfaen" w:hAnsi="Sylfaen" w:cs="Sylfaen"/>
                <w:sz w:val="20"/>
              </w:rPr>
              <w:t>Communication</w:t>
            </w:r>
            <w:r w:rsidRPr="00422CC2">
              <w:rPr>
                <w:rFonts w:cs="Times New Roman"/>
                <w:sz w:val="20"/>
              </w:rPr>
              <w:t>‌</w:t>
            </w:r>
            <w:r w:rsidRPr="00422CC2">
              <w:rPr>
                <w:rFonts w:ascii="Sylfaen" w:hAnsi="Sylfaen" w:cs="Sylfaen"/>
                <w:sz w:val="20"/>
              </w:rPr>
              <w:t>Details</w:t>
            </w:r>
            <w:r w:rsidRPr="00422CC2">
              <w:rPr>
                <w:rFonts w:cs="Times New Roman"/>
                <w:sz w:val="20"/>
              </w:rPr>
              <w:t>‌</w:t>
            </w:r>
            <w:r w:rsidRPr="00422CC2">
              <w:rPr>
                <w:rFonts w:ascii="Sylfaen" w:hAnsi="Sylfaen" w:cs="Sylfaen"/>
                <w:sz w:val="20"/>
              </w:rPr>
              <w:t>Type (M.CDT.00003)</w:t>
            </w:r>
          </w:p>
          <w:p w14:paraId="597B5CEF"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Որոշվում է ներդրված տարրերի արժեքների տիրույթներով</w:t>
            </w:r>
          </w:p>
        </w:tc>
        <w:tc>
          <w:tcPr>
            <w:tcW w:w="681" w:type="dxa"/>
            <w:tcMar>
              <w:top w:w="28" w:type="dxa"/>
              <w:left w:w="28" w:type="dxa"/>
              <w:bottom w:w="28" w:type="dxa"/>
              <w:right w:w="28" w:type="dxa"/>
            </w:tcMar>
          </w:tcPr>
          <w:p w14:paraId="6CA91CA8" w14:textId="77777777" w:rsidR="00730194" w:rsidRPr="00422CC2" w:rsidRDefault="00730194" w:rsidP="00422CC2">
            <w:pPr>
              <w:pStyle w:val="affffa"/>
              <w:widowControl w:val="0"/>
              <w:tabs>
                <w:tab w:val="left" w:pos="1134"/>
              </w:tabs>
              <w:spacing w:after="120"/>
              <w:jc w:val="center"/>
              <w:rPr>
                <w:rFonts w:ascii="Sylfaen" w:hAnsi="Sylfaen" w:cs="Times New Roman"/>
                <w:sz w:val="20"/>
              </w:rPr>
            </w:pPr>
            <w:r w:rsidRPr="00422CC2">
              <w:rPr>
                <w:rFonts w:ascii="Sylfaen" w:hAnsi="Sylfaen"/>
                <w:sz w:val="20"/>
              </w:rPr>
              <w:t>0..*</w:t>
            </w:r>
          </w:p>
        </w:tc>
        <w:tc>
          <w:tcPr>
            <w:tcW w:w="3119" w:type="dxa"/>
            <w:tcMar>
              <w:top w:w="28" w:type="dxa"/>
              <w:left w:w="28" w:type="dxa"/>
              <w:bottom w:w="28" w:type="dxa"/>
              <w:right w:w="28" w:type="dxa"/>
            </w:tcMar>
          </w:tcPr>
          <w:p w14:paraId="2EBD3F16"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p>
        </w:tc>
      </w:tr>
      <w:tr w:rsidR="00730194" w:rsidRPr="00422CC2" w14:paraId="2675F034" w14:textId="77777777" w:rsidTr="003E7CDA">
        <w:tc>
          <w:tcPr>
            <w:tcW w:w="199" w:type="dxa"/>
            <w:tcBorders>
              <w:top w:val="nil"/>
              <w:left w:val="nil"/>
              <w:bottom w:val="nil"/>
              <w:right w:val="nil"/>
            </w:tcBorders>
            <w:tcMar>
              <w:top w:w="28" w:type="dxa"/>
              <w:left w:w="28" w:type="dxa"/>
              <w:bottom w:w="28" w:type="dxa"/>
              <w:right w:w="28" w:type="dxa"/>
            </w:tcMar>
          </w:tcPr>
          <w:p w14:paraId="3D2C4CE2"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678E56C9"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5AA4514F"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2976" w:type="dxa"/>
            <w:gridSpan w:val="3"/>
            <w:tcMar>
              <w:top w:w="28" w:type="dxa"/>
              <w:left w:w="28" w:type="dxa"/>
              <w:bottom w:w="28" w:type="dxa"/>
              <w:right w:w="28" w:type="dxa"/>
            </w:tcMar>
          </w:tcPr>
          <w:p w14:paraId="6CD019F0"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*.1. Կապի տեսակի ծածկագիրը</w:t>
            </w:r>
          </w:p>
          <w:p w14:paraId="06800F04"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Communication</w:t>
            </w:r>
            <w:r w:rsidRPr="00422CC2">
              <w:rPr>
                <w:rFonts w:cs="Times New Roman"/>
                <w:sz w:val="20"/>
              </w:rPr>
              <w:t>‌</w:t>
            </w:r>
            <w:r w:rsidRPr="00422CC2">
              <w:rPr>
                <w:rFonts w:ascii="Sylfaen" w:hAnsi="Sylfaen" w:cs="Sylfaen"/>
                <w:sz w:val="20"/>
              </w:rPr>
              <w:t>Channel</w:t>
            </w:r>
            <w:r w:rsidRPr="00422CC2">
              <w:rPr>
                <w:rFonts w:cs="Times New Roman"/>
                <w:sz w:val="20"/>
              </w:rPr>
              <w:t>‌</w:t>
            </w:r>
            <w:r w:rsidRPr="00422CC2">
              <w:rPr>
                <w:rFonts w:ascii="Sylfaen" w:hAnsi="Sylfaen" w:cs="Sylfaen"/>
                <w:sz w:val="20"/>
              </w:rPr>
              <w:t>Code)</w:t>
            </w:r>
          </w:p>
        </w:tc>
        <w:tc>
          <w:tcPr>
            <w:tcW w:w="2666" w:type="dxa"/>
            <w:tcMar>
              <w:top w:w="28" w:type="dxa"/>
              <w:left w:w="28" w:type="dxa"/>
              <w:bottom w:w="28" w:type="dxa"/>
              <w:right w:w="28" w:type="dxa"/>
            </w:tcMar>
          </w:tcPr>
          <w:p w14:paraId="79CCC59F"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 xml:space="preserve">կապի միջոցի (կապուղու) տեսակի (հեռախոս, ֆաքս, էլեկտրոնային փոստ </w:t>
            </w:r>
            <w:r w:rsidR="00422CC2" w:rsidRPr="00422CC2">
              <w:rPr>
                <w:rFonts w:ascii="Sylfaen" w:hAnsi="Sylfaen"/>
                <w:sz w:val="20"/>
              </w:rPr>
              <w:t>եւ</w:t>
            </w:r>
            <w:r w:rsidRPr="00422CC2">
              <w:rPr>
                <w:rFonts w:ascii="Sylfaen" w:hAnsi="Sylfaen"/>
                <w:sz w:val="20"/>
              </w:rPr>
              <w:t xml:space="preserve"> այլն) ծածկագրային նշագիրը</w:t>
            </w:r>
          </w:p>
        </w:tc>
        <w:tc>
          <w:tcPr>
            <w:tcW w:w="1979" w:type="dxa"/>
            <w:tcMar>
              <w:top w:w="28" w:type="dxa"/>
              <w:left w:w="28" w:type="dxa"/>
              <w:bottom w:w="28" w:type="dxa"/>
              <w:right w:w="28" w:type="dxa"/>
            </w:tcMar>
          </w:tcPr>
          <w:p w14:paraId="3FC6554E"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M.SDE.00014</w:t>
            </w:r>
          </w:p>
        </w:tc>
        <w:tc>
          <w:tcPr>
            <w:tcW w:w="3293" w:type="dxa"/>
            <w:tcMar>
              <w:top w:w="28" w:type="dxa"/>
              <w:left w:w="28" w:type="dxa"/>
              <w:bottom w:w="28" w:type="dxa"/>
              <w:right w:w="28" w:type="dxa"/>
            </w:tcMar>
          </w:tcPr>
          <w:p w14:paraId="36C36495"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Communication</w:t>
            </w:r>
            <w:r w:rsidRPr="00422CC2">
              <w:rPr>
                <w:rFonts w:cs="Times New Roman"/>
                <w:sz w:val="20"/>
              </w:rPr>
              <w:t>‌</w:t>
            </w:r>
            <w:r w:rsidRPr="00422CC2">
              <w:rPr>
                <w:rFonts w:ascii="Sylfaen" w:hAnsi="Sylfaen" w:cs="Sylfaen"/>
                <w:sz w:val="20"/>
              </w:rPr>
              <w:t>Channel</w:t>
            </w:r>
            <w:r w:rsidRPr="00422CC2">
              <w:rPr>
                <w:rFonts w:cs="Times New Roman"/>
                <w:sz w:val="20"/>
              </w:rPr>
              <w:t>‌</w:t>
            </w:r>
            <w:r w:rsidRPr="00422CC2">
              <w:rPr>
                <w:rFonts w:ascii="Sylfaen" w:hAnsi="Sylfaen" w:cs="Sylfaen"/>
                <w:sz w:val="20"/>
              </w:rPr>
              <w:t>Code</w:t>
            </w:r>
            <w:r w:rsidRPr="00422CC2">
              <w:rPr>
                <w:rFonts w:cs="Times New Roman"/>
                <w:sz w:val="20"/>
              </w:rPr>
              <w:t>‌</w:t>
            </w:r>
            <w:r w:rsidRPr="00422CC2">
              <w:rPr>
                <w:rFonts w:ascii="Sylfaen" w:hAnsi="Sylfaen" w:cs="Sylfaen"/>
                <w:sz w:val="20"/>
              </w:rPr>
              <w:t>V2</w:t>
            </w:r>
            <w:r w:rsidRPr="00422CC2">
              <w:rPr>
                <w:rFonts w:cs="Times New Roman"/>
                <w:sz w:val="20"/>
              </w:rPr>
              <w:t>‌</w:t>
            </w:r>
            <w:r w:rsidRPr="00422CC2">
              <w:rPr>
                <w:rFonts w:ascii="Sylfaen" w:hAnsi="Sylfaen" w:cs="Sylfaen"/>
                <w:sz w:val="20"/>
              </w:rPr>
              <w:t>Type (M.SDT.00163)</w:t>
            </w:r>
          </w:p>
          <w:p w14:paraId="00F67A68"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Ծածկագրի արժեքը՝ կապի միջոցների (կապուղիների) տեսակների ցանկին համապատասխան։</w:t>
            </w:r>
          </w:p>
          <w:p w14:paraId="0AC285D5"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6394E9A3"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20</w:t>
            </w:r>
          </w:p>
        </w:tc>
        <w:tc>
          <w:tcPr>
            <w:tcW w:w="681" w:type="dxa"/>
            <w:tcMar>
              <w:top w:w="28" w:type="dxa"/>
              <w:left w:w="28" w:type="dxa"/>
              <w:bottom w:w="28" w:type="dxa"/>
              <w:right w:w="28" w:type="dxa"/>
            </w:tcMar>
          </w:tcPr>
          <w:p w14:paraId="62D3EC77" w14:textId="77777777" w:rsidR="00730194" w:rsidRPr="00422CC2" w:rsidRDefault="00730194" w:rsidP="00422CC2">
            <w:pPr>
              <w:pStyle w:val="affffa"/>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77237615"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r w:rsidRPr="00422CC2">
              <w:rPr>
                <w:rFonts w:ascii="Sylfaen" w:hAnsi="Sylfaen"/>
                <w:sz w:val="20"/>
              </w:rPr>
              <w:t xml:space="preserve">վավերապայմանը պետք է լրացվի </w:t>
            </w:r>
            <w:r w:rsidR="00422CC2" w:rsidRPr="00422CC2">
              <w:rPr>
                <w:rFonts w:ascii="Sylfaen" w:hAnsi="Sylfaen"/>
                <w:sz w:val="20"/>
              </w:rPr>
              <w:t>եւ</w:t>
            </w:r>
            <w:r w:rsidRPr="00422CC2">
              <w:rPr>
                <w:rFonts w:ascii="Sylfaen" w:hAnsi="Sylfaen"/>
                <w:sz w:val="20"/>
              </w:rPr>
              <w:t xml:space="preserve"> պարունակի կապի միջոցի (կապուղու) տեսակի ծածկագիրը՝ կապի միջոցների (կապուղիների) տեսակների ցանկին համապատասխան</w:t>
            </w:r>
          </w:p>
        </w:tc>
      </w:tr>
      <w:tr w:rsidR="00730194" w:rsidRPr="00422CC2" w14:paraId="54D59BEC" w14:textId="77777777" w:rsidTr="003E7CDA">
        <w:tc>
          <w:tcPr>
            <w:tcW w:w="199" w:type="dxa"/>
            <w:tcBorders>
              <w:top w:val="nil"/>
              <w:left w:val="nil"/>
              <w:bottom w:val="nil"/>
              <w:right w:val="nil"/>
            </w:tcBorders>
            <w:tcMar>
              <w:top w:w="28" w:type="dxa"/>
              <w:left w:w="28" w:type="dxa"/>
              <w:bottom w:w="28" w:type="dxa"/>
              <w:right w:w="28" w:type="dxa"/>
            </w:tcMar>
          </w:tcPr>
          <w:p w14:paraId="158CB603"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522F50A1"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7C350B86"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2976" w:type="dxa"/>
            <w:gridSpan w:val="3"/>
            <w:tcMar>
              <w:top w:w="28" w:type="dxa"/>
              <w:left w:w="28" w:type="dxa"/>
              <w:bottom w:w="28" w:type="dxa"/>
              <w:right w:w="28" w:type="dxa"/>
            </w:tcMar>
          </w:tcPr>
          <w:p w14:paraId="1A08081F"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*.2. Կապի տեսակի անվանումը</w:t>
            </w:r>
          </w:p>
          <w:p w14:paraId="412C4B3A"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Communication</w:t>
            </w:r>
            <w:r w:rsidRPr="00422CC2">
              <w:rPr>
                <w:rFonts w:cs="Times New Roman"/>
                <w:sz w:val="20"/>
              </w:rPr>
              <w:t>‌</w:t>
            </w:r>
            <w:r w:rsidRPr="00422CC2">
              <w:rPr>
                <w:rFonts w:ascii="Sylfaen" w:hAnsi="Sylfaen" w:cs="Sylfaen"/>
                <w:sz w:val="20"/>
              </w:rPr>
              <w:t>Channel</w:t>
            </w:r>
            <w:r w:rsidRPr="00422CC2">
              <w:rPr>
                <w:rFonts w:cs="Times New Roman"/>
                <w:sz w:val="20"/>
              </w:rPr>
              <w:t>‌</w:t>
            </w:r>
            <w:r w:rsidRPr="00422CC2">
              <w:rPr>
                <w:rFonts w:ascii="Sylfaen" w:hAnsi="Sylfaen" w:cs="Sylfaen"/>
                <w:sz w:val="20"/>
              </w:rPr>
              <w:lastRenderedPageBreak/>
              <w:t>Name)</w:t>
            </w:r>
          </w:p>
        </w:tc>
        <w:tc>
          <w:tcPr>
            <w:tcW w:w="2666" w:type="dxa"/>
            <w:tcMar>
              <w:top w:w="28" w:type="dxa"/>
              <w:left w:w="28" w:type="dxa"/>
              <w:bottom w:w="28" w:type="dxa"/>
              <w:right w:w="28" w:type="dxa"/>
            </w:tcMar>
          </w:tcPr>
          <w:p w14:paraId="5B4ED23A"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lastRenderedPageBreak/>
              <w:t xml:space="preserve">կապի միջոցի (կապուղու) տեսակի (հեռախոս, ֆաքս, </w:t>
            </w:r>
            <w:r w:rsidRPr="00422CC2">
              <w:rPr>
                <w:rFonts w:ascii="Sylfaen" w:hAnsi="Sylfaen"/>
                <w:sz w:val="20"/>
              </w:rPr>
              <w:lastRenderedPageBreak/>
              <w:t xml:space="preserve">էլեկտրոնային փոստ </w:t>
            </w:r>
            <w:r w:rsidR="00422CC2" w:rsidRPr="00422CC2">
              <w:rPr>
                <w:rFonts w:ascii="Sylfaen" w:hAnsi="Sylfaen"/>
                <w:sz w:val="20"/>
              </w:rPr>
              <w:t>եւ</w:t>
            </w:r>
            <w:r w:rsidRPr="00422CC2">
              <w:rPr>
                <w:rFonts w:ascii="Sylfaen" w:hAnsi="Sylfaen"/>
                <w:sz w:val="20"/>
              </w:rPr>
              <w:t xml:space="preserve"> այլն) անվանումը</w:t>
            </w:r>
          </w:p>
        </w:tc>
        <w:tc>
          <w:tcPr>
            <w:tcW w:w="1979" w:type="dxa"/>
            <w:tcMar>
              <w:top w:w="28" w:type="dxa"/>
              <w:left w:w="28" w:type="dxa"/>
              <w:bottom w:w="28" w:type="dxa"/>
              <w:right w:w="28" w:type="dxa"/>
            </w:tcMar>
          </w:tcPr>
          <w:p w14:paraId="79E3D2F5"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lastRenderedPageBreak/>
              <w:t>M.SDE.00093</w:t>
            </w:r>
          </w:p>
        </w:tc>
        <w:tc>
          <w:tcPr>
            <w:tcW w:w="3293" w:type="dxa"/>
            <w:tcMar>
              <w:top w:w="28" w:type="dxa"/>
              <w:left w:w="28" w:type="dxa"/>
              <w:bottom w:w="28" w:type="dxa"/>
              <w:right w:w="28" w:type="dxa"/>
            </w:tcMar>
          </w:tcPr>
          <w:p w14:paraId="342103AE"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Name120</w:t>
            </w:r>
            <w:r w:rsidRPr="00422CC2">
              <w:rPr>
                <w:rFonts w:cs="Times New Roman"/>
                <w:sz w:val="20"/>
              </w:rPr>
              <w:t>‌</w:t>
            </w:r>
            <w:r w:rsidRPr="00422CC2">
              <w:rPr>
                <w:rFonts w:ascii="Sylfaen" w:hAnsi="Sylfaen" w:cs="Sylfaen"/>
                <w:sz w:val="20"/>
              </w:rPr>
              <w:t>Type (M.SDT.00055)</w:t>
            </w:r>
          </w:p>
          <w:p w14:paraId="7196FBA8"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 xml:space="preserve">Պայմանանշանների նորմալացված </w:t>
            </w:r>
            <w:r w:rsidRPr="00422CC2">
              <w:rPr>
                <w:rFonts w:ascii="Sylfaen" w:hAnsi="Sylfaen"/>
                <w:sz w:val="20"/>
              </w:rPr>
              <w:lastRenderedPageBreak/>
              <w:t>տողը:</w:t>
            </w:r>
          </w:p>
          <w:p w14:paraId="484146E1"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0B49007B"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120</w:t>
            </w:r>
          </w:p>
        </w:tc>
        <w:tc>
          <w:tcPr>
            <w:tcW w:w="681" w:type="dxa"/>
            <w:tcMar>
              <w:top w:w="28" w:type="dxa"/>
              <w:left w:w="28" w:type="dxa"/>
              <w:bottom w:w="28" w:type="dxa"/>
              <w:right w:w="28" w:type="dxa"/>
            </w:tcMar>
          </w:tcPr>
          <w:p w14:paraId="0AA420E4" w14:textId="77777777" w:rsidR="00730194" w:rsidRPr="00422CC2" w:rsidRDefault="00730194" w:rsidP="00422CC2">
            <w:pPr>
              <w:pStyle w:val="affffa"/>
              <w:widowControl w:val="0"/>
              <w:tabs>
                <w:tab w:val="left" w:pos="1134"/>
              </w:tabs>
              <w:spacing w:after="120"/>
              <w:jc w:val="center"/>
              <w:rPr>
                <w:rFonts w:ascii="Sylfaen" w:hAnsi="Sylfaen" w:cs="Times New Roman"/>
                <w:sz w:val="20"/>
              </w:rPr>
            </w:pPr>
            <w:r w:rsidRPr="00422CC2">
              <w:rPr>
                <w:rFonts w:ascii="Sylfaen" w:hAnsi="Sylfaen"/>
                <w:sz w:val="20"/>
              </w:rPr>
              <w:lastRenderedPageBreak/>
              <w:t>0..1</w:t>
            </w:r>
          </w:p>
        </w:tc>
        <w:tc>
          <w:tcPr>
            <w:tcW w:w="3119" w:type="dxa"/>
            <w:tcMar>
              <w:top w:w="28" w:type="dxa"/>
              <w:left w:w="28" w:type="dxa"/>
              <w:bottom w:w="28" w:type="dxa"/>
              <w:right w:w="28" w:type="dxa"/>
            </w:tcMar>
          </w:tcPr>
          <w:p w14:paraId="558E72C4"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r w:rsidRPr="00422CC2">
              <w:rPr>
                <w:rFonts w:ascii="Sylfaen" w:hAnsi="Sylfaen"/>
                <w:sz w:val="20"/>
              </w:rPr>
              <w:t>վավերապայմանը պետք է լրացվի</w:t>
            </w:r>
          </w:p>
        </w:tc>
      </w:tr>
      <w:tr w:rsidR="00730194" w:rsidRPr="00422CC2" w14:paraId="5178ABC2" w14:textId="77777777" w:rsidTr="003E7CDA">
        <w:tc>
          <w:tcPr>
            <w:tcW w:w="199" w:type="dxa"/>
            <w:tcBorders>
              <w:top w:val="nil"/>
              <w:left w:val="nil"/>
              <w:bottom w:val="nil"/>
              <w:right w:val="nil"/>
            </w:tcBorders>
            <w:tcMar>
              <w:top w:w="28" w:type="dxa"/>
              <w:left w:w="28" w:type="dxa"/>
              <w:bottom w:w="28" w:type="dxa"/>
              <w:right w:w="28" w:type="dxa"/>
            </w:tcMar>
          </w:tcPr>
          <w:p w14:paraId="21CB9AF5"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1B0463E6"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12793F8E"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2976" w:type="dxa"/>
            <w:gridSpan w:val="3"/>
            <w:tcMar>
              <w:top w:w="28" w:type="dxa"/>
              <w:left w:w="28" w:type="dxa"/>
              <w:bottom w:w="28" w:type="dxa"/>
              <w:right w:w="28" w:type="dxa"/>
            </w:tcMar>
          </w:tcPr>
          <w:p w14:paraId="5087EB9F"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*.3. Կապուղու նույնականացուցիչը</w:t>
            </w:r>
          </w:p>
          <w:p w14:paraId="09672614"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Communication</w:t>
            </w:r>
            <w:r w:rsidRPr="00422CC2">
              <w:rPr>
                <w:rFonts w:cs="Times New Roman"/>
                <w:sz w:val="20"/>
              </w:rPr>
              <w:t>‌</w:t>
            </w:r>
            <w:r w:rsidRPr="00422CC2">
              <w:rPr>
                <w:rFonts w:ascii="Sylfaen" w:hAnsi="Sylfaen" w:cs="Sylfaen"/>
                <w:sz w:val="20"/>
              </w:rPr>
              <w:t>Channel</w:t>
            </w:r>
            <w:r w:rsidRPr="00422CC2">
              <w:rPr>
                <w:rFonts w:cs="Times New Roman"/>
                <w:sz w:val="20"/>
              </w:rPr>
              <w:t>‌</w:t>
            </w:r>
            <w:r w:rsidRPr="00422CC2">
              <w:rPr>
                <w:rFonts w:ascii="Sylfaen" w:hAnsi="Sylfaen" w:cs="Sylfaen"/>
                <w:sz w:val="20"/>
              </w:rPr>
              <w:t>Id)</w:t>
            </w:r>
          </w:p>
        </w:tc>
        <w:tc>
          <w:tcPr>
            <w:tcW w:w="2666" w:type="dxa"/>
            <w:tcMar>
              <w:top w:w="28" w:type="dxa"/>
              <w:left w:w="28" w:type="dxa"/>
              <w:bottom w:w="28" w:type="dxa"/>
              <w:right w:w="28" w:type="dxa"/>
            </w:tcMar>
          </w:tcPr>
          <w:p w14:paraId="552C95A5"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 xml:space="preserve">կապուղին նույնականացնող պայմանանշանների հաջորդականությունը (հեռախոսահամարի, ֆաքսի, էլեկտրոնային փոստի հասցեի </w:t>
            </w:r>
            <w:r w:rsidR="00422CC2" w:rsidRPr="00422CC2">
              <w:rPr>
                <w:rFonts w:ascii="Sylfaen" w:hAnsi="Sylfaen"/>
                <w:sz w:val="20"/>
              </w:rPr>
              <w:t>եւ</w:t>
            </w:r>
            <w:r w:rsidRPr="00422CC2">
              <w:rPr>
                <w:rFonts w:ascii="Sylfaen" w:hAnsi="Sylfaen"/>
                <w:sz w:val="20"/>
              </w:rPr>
              <w:t xml:space="preserve"> այլնի նշում)</w:t>
            </w:r>
          </w:p>
        </w:tc>
        <w:tc>
          <w:tcPr>
            <w:tcW w:w="1979" w:type="dxa"/>
            <w:tcMar>
              <w:top w:w="28" w:type="dxa"/>
              <w:left w:w="28" w:type="dxa"/>
              <w:bottom w:w="28" w:type="dxa"/>
              <w:right w:w="28" w:type="dxa"/>
            </w:tcMar>
          </w:tcPr>
          <w:p w14:paraId="2A75C69D"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M.SDE.00015</w:t>
            </w:r>
          </w:p>
        </w:tc>
        <w:tc>
          <w:tcPr>
            <w:tcW w:w="3293" w:type="dxa"/>
            <w:tcMar>
              <w:top w:w="28" w:type="dxa"/>
              <w:left w:w="28" w:type="dxa"/>
              <w:bottom w:w="28" w:type="dxa"/>
              <w:right w:w="28" w:type="dxa"/>
            </w:tcMar>
          </w:tcPr>
          <w:p w14:paraId="03514F8D"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Communication</w:t>
            </w:r>
            <w:r w:rsidRPr="00422CC2">
              <w:rPr>
                <w:rFonts w:cs="Times New Roman"/>
                <w:sz w:val="20"/>
              </w:rPr>
              <w:t>‌</w:t>
            </w:r>
            <w:r w:rsidRPr="00422CC2">
              <w:rPr>
                <w:rFonts w:ascii="Sylfaen" w:hAnsi="Sylfaen" w:cs="Sylfaen"/>
                <w:sz w:val="20"/>
              </w:rPr>
              <w:t>Channel</w:t>
            </w:r>
            <w:r w:rsidRPr="00422CC2">
              <w:rPr>
                <w:rFonts w:cs="Times New Roman"/>
                <w:sz w:val="20"/>
              </w:rPr>
              <w:t>‌</w:t>
            </w:r>
            <w:r w:rsidRPr="00422CC2">
              <w:rPr>
                <w:rFonts w:ascii="Sylfaen" w:hAnsi="Sylfaen" w:cs="Sylfaen"/>
                <w:sz w:val="20"/>
              </w:rPr>
              <w:t>Id</w:t>
            </w:r>
            <w:r w:rsidRPr="00422CC2">
              <w:rPr>
                <w:rFonts w:cs="Times New Roman"/>
                <w:sz w:val="20"/>
              </w:rPr>
              <w:t>‌</w:t>
            </w:r>
            <w:r w:rsidRPr="00422CC2">
              <w:rPr>
                <w:rFonts w:ascii="Sylfaen" w:hAnsi="Sylfaen" w:cs="Sylfaen"/>
                <w:sz w:val="20"/>
              </w:rPr>
              <w:t>Type (M.SDT.00015)</w:t>
            </w:r>
          </w:p>
          <w:p w14:paraId="616597E2"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118093C5"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0CB1AECE"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1000</w:t>
            </w:r>
          </w:p>
        </w:tc>
        <w:tc>
          <w:tcPr>
            <w:tcW w:w="681" w:type="dxa"/>
            <w:tcMar>
              <w:top w:w="28" w:type="dxa"/>
              <w:left w:w="28" w:type="dxa"/>
              <w:bottom w:w="28" w:type="dxa"/>
              <w:right w:w="28" w:type="dxa"/>
            </w:tcMar>
          </w:tcPr>
          <w:p w14:paraId="178BDE32" w14:textId="77777777" w:rsidR="00730194" w:rsidRPr="00422CC2" w:rsidRDefault="00730194" w:rsidP="00422CC2">
            <w:pPr>
              <w:pStyle w:val="affffa"/>
              <w:widowControl w:val="0"/>
              <w:tabs>
                <w:tab w:val="left" w:pos="1134"/>
              </w:tabs>
              <w:spacing w:after="120"/>
              <w:jc w:val="center"/>
              <w:rPr>
                <w:rFonts w:ascii="Sylfaen" w:hAnsi="Sylfaen" w:cs="Times New Roman"/>
                <w:sz w:val="20"/>
              </w:rPr>
            </w:pPr>
            <w:r w:rsidRPr="00422CC2">
              <w:rPr>
                <w:rFonts w:ascii="Sylfaen" w:hAnsi="Sylfaen"/>
                <w:sz w:val="20"/>
              </w:rPr>
              <w:t>1..*</w:t>
            </w:r>
          </w:p>
        </w:tc>
        <w:tc>
          <w:tcPr>
            <w:tcW w:w="3119" w:type="dxa"/>
            <w:tcMar>
              <w:top w:w="28" w:type="dxa"/>
              <w:left w:w="28" w:type="dxa"/>
              <w:bottom w:w="28" w:type="dxa"/>
              <w:right w:w="28" w:type="dxa"/>
            </w:tcMar>
          </w:tcPr>
          <w:p w14:paraId="6BD7D0F8"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r w:rsidRPr="00422CC2">
              <w:rPr>
                <w:rFonts w:ascii="Sylfaen" w:hAnsi="Sylfaen"/>
                <w:sz w:val="20"/>
              </w:rPr>
              <w:t>եթե «Կապի տեսակի ծածկագիրը (csdo:</w:t>
            </w:r>
            <w:r w:rsidRPr="00422CC2">
              <w:rPr>
                <w:rFonts w:cs="Times New Roman"/>
                <w:sz w:val="20"/>
              </w:rPr>
              <w:t>‌</w:t>
            </w:r>
            <w:r w:rsidRPr="00422CC2">
              <w:rPr>
                <w:rFonts w:ascii="Sylfaen" w:hAnsi="Sylfaen" w:cs="Sylfaen"/>
                <w:sz w:val="20"/>
              </w:rPr>
              <w:t>Communication</w:t>
            </w:r>
            <w:r w:rsidRPr="00422CC2">
              <w:rPr>
                <w:rFonts w:cs="Times New Roman"/>
                <w:sz w:val="20"/>
              </w:rPr>
              <w:t>‌</w:t>
            </w:r>
            <w:r w:rsidRPr="00422CC2">
              <w:rPr>
                <w:rFonts w:ascii="Sylfaen" w:hAnsi="Sylfaen" w:cs="Sylfaen"/>
                <w:sz w:val="20"/>
              </w:rPr>
              <w:t>Channel</w:t>
            </w:r>
            <w:r w:rsidRPr="00422CC2">
              <w:rPr>
                <w:rFonts w:cs="Times New Roman"/>
                <w:sz w:val="20"/>
              </w:rPr>
              <w:t>‌</w:t>
            </w:r>
            <w:r w:rsidRPr="00422CC2">
              <w:rPr>
                <w:rFonts w:ascii="Sylfaen" w:hAnsi="Sylfaen" w:cs="Sylfaen"/>
                <w:sz w:val="20"/>
              </w:rPr>
              <w:t xml:space="preserve">Code)» վավերապայմանը պարունակում է «ТЕ» կամ «FX» </w:t>
            </w:r>
            <w:r w:rsidRPr="00422CC2">
              <w:rPr>
                <w:rFonts w:ascii="Sylfaen" w:hAnsi="Sylfaen"/>
                <w:sz w:val="20"/>
              </w:rPr>
              <w:t>արժեքը, ապա «Կապուղու նույնականացուցիչը (csdo:</w:t>
            </w:r>
            <w:r w:rsidRPr="00422CC2">
              <w:rPr>
                <w:rFonts w:cs="Times New Roman"/>
                <w:sz w:val="20"/>
              </w:rPr>
              <w:t>‌</w:t>
            </w:r>
            <w:r w:rsidRPr="00422CC2">
              <w:rPr>
                <w:rFonts w:ascii="Sylfaen" w:hAnsi="Sylfaen" w:cs="Sylfaen"/>
                <w:sz w:val="20"/>
              </w:rPr>
              <w:t>Communication</w:t>
            </w:r>
            <w:r w:rsidRPr="00422CC2">
              <w:rPr>
                <w:rFonts w:cs="Times New Roman"/>
                <w:sz w:val="20"/>
              </w:rPr>
              <w:t>‌</w:t>
            </w:r>
            <w:r w:rsidRPr="00422CC2">
              <w:rPr>
                <w:rFonts w:ascii="Sylfaen" w:hAnsi="Sylfaen" w:cs="Sylfaen"/>
                <w:sz w:val="20"/>
              </w:rPr>
              <w:t>Channel</w:t>
            </w:r>
            <w:r w:rsidRPr="00422CC2">
              <w:rPr>
                <w:rFonts w:cs="Times New Roman"/>
                <w:sz w:val="20"/>
              </w:rPr>
              <w:t>‌</w:t>
            </w:r>
            <w:r w:rsidRPr="00422CC2">
              <w:rPr>
                <w:rFonts w:ascii="Sylfaen" w:hAnsi="Sylfaen" w:cs="Sylfaen"/>
                <w:sz w:val="20"/>
              </w:rPr>
              <w:t>Id)» վավերապայմանը պետք է պարունակի այն արժեքը, որը բերվում է հետ</w:t>
            </w:r>
            <w:r w:rsidR="00422CC2" w:rsidRPr="00422CC2">
              <w:rPr>
                <w:rFonts w:ascii="Sylfaen" w:hAnsi="Sylfaen"/>
                <w:sz w:val="20"/>
              </w:rPr>
              <w:t>եւ</w:t>
            </w:r>
            <w:r w:rsidRPr="00422CC2">
              <w:rPr>
                <w:rFonts w:ascii="Sylfaen" w:hAnsi="Sylfaen"/>
                <w:sz w:val="20"/>
              </w:rPr>
              <w:t>յալ ձ</w:t>
            </w:r>
            <w:r w:rsidR="00422CC2" w:rsidRPr="00422CC2">
              <w:rPr>
                <w:rFonts w:ascii="Sylfaen" w:hAnsi="Sylfaen"/>
                <w:sz w:val="20"/>
              </w:rPr>
              <w:t>եւ</w:t>
            </w:r>
            <w:r w:rsidRPr="00422CC2">
              <w:rPr>
                <w:rFonts w:ascii="Sylfaen" w:hAnsi="Sylfaen"/>
                <w:sz w:val="20"/>
              </w:rPr>
              <w:t>անմուշին համապատասխան՝ +ССС РР НННН, որտեղ ССС-ն</w:t>
            </w:r>
            <w:r w:rsidR="00432D99" w:rsidRPr="00422CC2">
              <w:rPr>
                <w:rFonts w:ascii="Sylfaen" w:hAnsi="Sylfaen"/>
                <w:sz w:val="20"/>
              </w:rPr>
              <w:t>՝</w:t>
            </w:r>
            <w:r w:rsidRPr="00422CC2">
              <w:rPr>
                <w:rFonts w:ascii="Sylfaen" w:hAnsi="Sylfaen"/>
                <w:sz w:val="20"/>
              </w:rPr>
              <w:t xml:space="preserve"> երկրի ծածկագիրն է (1-ից մինչ</w:t>
            </w:r>
            <w:r w:rsidR="00422CC2" w:rsidRPr="00422CC2">
              <w:rPr>
                <w:rFonts w:ascii="Sylfaen" w:hAnsi="Sylfaen"/>
                <w:sz w:val="20"/>
              </w:rPr>
              <w:t>եւ</w:t>
            </w:r>
            <w:r w:rsidRPr="00422CC2">
              <w:rPr>
                <w:rFonts w:ascii="Sylfaen" w:hAnsi="Sylfaen"/>
                <w:sz w:val="20"/>
              </w:rPr>
              <w:t xml:space="preserve"> 3 թվանշան), РР-ն՝ նշանակման կետի ազգային ծածկագիրը (առնվազն 2 թվանշան (քաղաքի, ավանի </w:t>
            </w:r>
            <w:r w:rsidR="00422CC2" w:rsidRPr="00422CC2">
              <w:rPr>
                <w:rFonts w:ascii="Sylfaen" w:hAnsi="Sylfaen"/>
                <w:sz w:val="20"/>
              </w:rPr>
              <w:t>եւ</w:t>
            </w:r>
            <w:r w:rsidRPr="00422CC2">
              <w:rPr>
                <w:rFonts w:ascii="Sylfaen" w:hAnsi="Sylfaen"/>
                <w:sz w:val="20"/>
              </w:rPr>
              <w:t xml:space="preserve"> այլնի ծածկագիրը)) կամ բջջային կապի օպերատորի ծածկագիրը, НННН-ը՝ բաժանորդի համարը (առնվազն 4 թվանշան): Պայմանանշանների խմբերի միջ</w:t>
            </w:r>
            <w:r w:rsidR="00422CC2" w:rsidRPr="00422CC2">
              <w:rPr>
                <w:rFonts w:ascii="Sylfaen" w:hAnsi="Sylfaen"/>
                <w:sz w:val="20"/>
              </w:rPr>
              <w:t>եւ</w:t>
            </w:r>
            <w:r w:rsidRPr="00422CC2">
              <w:rPr>
                <w:rFonts w:ascii="Sylfaen" w:hAnsi="Sylfaen"/>
                <w:sz w:val="20"/>
              </w:rPr>
              <w:t xml:space="preserve"> բաժանիչը բացատի նշանն է: Վավերապայմանի արժեքի երկարությունը պետք է կազմի 15 թվանշանից ոչ ավելի («+» </w:t>
            </w:r>
            <w:r w:rsidRPr="00422CC2">
              <w:rPr>
                <w:rFonts w:ascii="Sylfaen" w:hAnsi="Sylfaen"/>
                <w:sz w:val="20"/>
              </w:rPr>
              <w:lastRenderedPageBreak/>
              <w:t xml:space="preserve">պայմանանշանը </w:t>
            </w:r>
            <w:r w:rsidR="00422CC2" w:rsidRPr="00422CC2">
              <w:rPr>
                <w:rFonts w:ascii="Sylfaen" w:hAnsi="Sylfaen"/>
                <w:sz w:val="20"/>
              </w:rPr>
              <w:t>եւ</w:t>
            </w:r>
            <w:r w:rsidRPr="00422CC2">
              <w:rPr>
                <w:rFonts w:ascii="Sylfaen" w:hAnsi="Sylfaen"/>
                <w:sz w:val="20"/>
              </w:rPr>
              <w:t xml:space="preserve"> բացատի նշանները հաշվի չեն առնվում): Այլ պայմանանշաններ </w:t>
            </w:r>
            <w:r w:rsidR="00422CC2" w:rsidRPr="00422CC2">
              <w:rPr>
                <w:rFonts w:ascii="Sylfaen" w:hAnsi="Sylfaen"/>
                <w:sz w:val="20"/>
              </w:rPr>
              <w:t>եւ</w:t>
            </w:r>
            <w:r w:rsidRPr="00422CC2">
              <w:rPr>
                <w:rFonts w:ascii="Sylfaen" w:hAnsi="Sylfaen"/>
                <w:sz w:val="20"/>
              </w:rPr>
              <w:t xml:space="preserve"> բաժանիչներ չեն թույլատրվում</w:t>
            </w:r>
          </w:p>
        </w:tc>
      </w:tr>
      <w:tr w:rsidR="00730194" w:rsidRPr="00422CC2" w14:paraId="483FDDCA" w14:textId="77777777" w:rsidTr="003E7CDA">
        <w:tc>
          <w:tcPr>
            <w:tcW w:w="199" w:type="dxa"/>
            <w:tcBorders>
              <w:top w:val="nil"/>
              <w:left w:val="nil"/>
              <w:bottom w:val="nil"/>
              <w:right w:val="nil"/>
            </w:tcBorders>
            <w:tcMar>
              <w:top w:w="28" w:type="dxa"/>
              <w:left w:w="28" w:type="dxa"/>
              <w:bottom w:w="28" w:type="dxa"/>
              <w:right w:w="28" w:type="dxa"/>
            </w:tcMar>
          </w:tcPr>
          <w:p w14:paraId="1D622073"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58838FA0"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3174" w:type="dxa"/>
            <w:gridSpan w:val="4"/>
            <w:tcMar>
              <w:top w:w="28" w:type="dxa"/>
              <w:left w:w="28" w:type="dxa"/>
              <w:bottom w:w="28" w:type="dxa"/>
              <w:right w:w="28" w:type="dxa"/>
            </w:tcMar>
          </w:tcPr>
          <w:p w14:paraId="4A29E1A3"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19.9.14. Առանձնացված ստորաբաժանումը</w:t>
            </w:r>
          </w:p>
          <w:p w14:paraId="43C2155D"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(cacdo:</w:t>
            </w:r>
            <w:r w:rsidRPr="00422CC2">
              <w:rPr>
                <w:rFonts w:cs="Times New Roman"/>
                <w:sz w:val="20"/>
              </w:rPr>
              <w:t>‌</w:t>
            </w:r>
            <w:r w:rsidRPr="00422CC2">
              <w:rPr>
                <w:rFonts w:ascii="Sylfaen" w:hAnsi="Sylfaen" w:cs="Sylfaen"/>
                <w:sz w:val="20"/>
              </w:rPr>
              <w:t>Subject</w:t>
            </w:r>
            <w:r w:rsidRPr="00422CC2">
              <w:rPr>
                <w:rFonts w:cs="Times New Roman"/>
                <w:sz w:val="20"/>
              </w:rPr>
              <w:t>‌</w:t>
            </w:r>
            <w:r w:rsidRPr="00422CC2">
              <w:rPr>
                <w:rFonts w:ascii="Sylfaen" w:hAnsi="Sylfaen" w:cs="Sylfaen"/>
                <w:sz w:val="20"/>
              </w:rPr>
              <w:t>Branch</w:t>
            </w:r>
            <w:r w:rsidRPr="00422CC2">
              <w:rPr>
                <w:rFonts w:cs="Times New Roman"/>
                <w:sz w:val="20"/>
              </w:rPr>
              <w:t>‌</w:t>
            </w:r>
            <w:r w:rsidRPr="00422CC2">
              <w:rPr>
                <w:rFonts w:ascii="Sylfaen" w:hAnsi="Sylfaen" w:cs="Sylfaen"/>
                <w:sz w:val="20"/>
              </w:rPr>
              <w:t>Details)</w:t>
            </w:r>
          </w:p>
        </w:tc>
        <w:tc>
          <w:tcPr>
            <w:tcW w:w="2666" w:type="dxa"/>
            <w:tcMar>
              <w:top w:w="28" w:type="dxa"/>
              <w:left w:w="28" w:type="dxa"/>
              <w:bottom w:w="28" w:type="dxa"/>
              <w:right w:w="28" w:type="dxa"/>
            </w:tcMar>
          </w:tcPr>
          <w:p w14:paraId="07BA60E3"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առանձնացված ստորաբաժանման մասին տեղեկությունները</w:t>
            </w:r>
          </w:p>
        </w:tc>
        <w:tc>
          <w:tcPr>
            <w:tcW w:w="1979" w:type="dxa"/>
            <w:tcMar>
              <w:top w:w="28" w:type="dxa"/>
              <w:left w:w="28" w:type="dxa"/>
              <w:bottom w:w="28" w:type="dxa"/>
              <w:right w:w="28" w:type="dxa"/>
            </w:tcMar>
          </w:tcPr>
          <w:p w14:paraId="14239E9D"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M.CA.CDE.00465</w:t>
            </w:r>
          </w:p>
        </w:tc>
        <w:tc>
          <w:tcPr>
            <w:tcW w:w="3293" w:type="dxa"/>
            <w:tcMar>
              <w:top w:w="28" w:type="dxa"/>
              <w:left w:w="28" w:type="dxa"/>
              <w:bottom w:w="28" w:type="dxa"/>
              <w:right w:w="28" w:type="dxa"/>
            </w:tcMar>
          </w:tcPr>
          <w:p w14:paraId="35889EB7"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cacdo:</w:t>
            </w:r>
            <w:r w:rsidRPr="00422CC2">
              <w:rPr>
                <w:rFonts w:cs="Times New Roman"/>
                <w:sz w:val="20"/>
              </w:rPr>
              <w:t>‌</w:t>
            </w:r>
            <w:r w:rsidRPr="00422CC2">
              <w:rPr>
                <w:rFonts w:ascii="Sylfaen" w:hAnsi="Sylfaen" w:cs="Sylfaen"/>
                <w:sz w:val="20"/>
              </w:rPr>
              <w:t>CAOrganization</w:t>
            </w:r>
            <w:r w:rsidRPr="00422CC2">
              <w:rPr>
                <w:rFonts w:cs="Times New Roman"/>
                <w:sz w:val="20"/>
              </w:rPr>
              <w:t>‌</w:t>
            </w:r>
            <w:r w:rsidRPr="00422CC2">
              <w:rPr>
                <w:rFonts w:ascii="Sylfaen" w:hAnsi="Sylfaen" w:cs="Sylfaen"/>
                <w:sz w:val="20"/>
              </w:rPr>
              <w:t>Type (M.CA.CDT.00298)</w:t>
            </w:r>
          </w:p>
          <w:p w14:paraId="553D965D"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Որոշվում է ներդրված տարրերի արժեքների տիրույթներով</w:t>
            </w:r>
          </w:p>
        </w:tc>
        <w:tc>
          <w:tcPr>
            <w:tcW w:w="681" w:type="dxa"/>
            <w:tcMar>
              <w:top w:w="28" w:type="dxa"/>
              <w:left w:w="28" w:type="dxa"/>
              <w:bottom w:w="28" w:type="dxa"/>
              <w:right w:w="28" w:type="dxa"/>
            </w:tcMar>
          </w:tcPr>
          <w:p w14:paraId="36BE5D5B" w14:textId="77777777" w:rsidR="00730194" w:rsidRPr="00422CC2" w:rsidRDefault="00730194" w:rsidP="00422CC2">
            <w:pPr>
              <w:pStyle w:val="affffa"/>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4010314B"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r w:rsidRPr="00422CC2">
              <w:rPr>
                <w:rFonts w:ascii="Sylfaen" w:hAnsi="Sylfaen"/>
                <w:sz w:val="20"/>
              </w:rPr>
              <w:t>առանձնացված ստորաբաժանման անվանումը նշելու համար պետք է լրացվի հետ</w:t>
            </w:r>
            <w:r w:rsidR="00422CC2" w:rsidRPr="00422CC2">
              <w:rPr>
                <w:rFonts w:ascii="Sylfaen" w:hAnsi="Sylfaen"/>
                <w:sz w:val="20"/>
              </w:rPr>
              <w:t>եւ</w:t>
            </w:r>
            <w:r w:rsidRPr="00422CC2">
              <w:rPr>
                <w:rFonts w:ascii="Sylfaen" w:hAnsi="Sylfaen"/>
                <w:sz w:val="20"/>
              </w:rPr>
              <w:t>յալ վավերապայմաններից մեկը՝ «Սուբյեկտի անվանումը (csdo:SubjectName)», «Սուբյեկտի կրճատ անվանումը (csdo:SubjectBriefName)»</w:t>
            </w:r>
          </w:p>
        </w:tc>
      </w:tr>
      <w:tr w:rsidR="00730194" w:rsidRPr="00422CC2" w14:paraId="4A955929" w14:textId="77777777" w:rsidTr="003E7CDA">
        <w:tc>
          <w:tcPr>
            <w:tcW w:w="199" w:type="dxa"/>
            <w:tcBorders>
              <w:top w:val="nil"/>
              <w:left w:val="nil"/>
              <w:bottom w:val="nil"/>
              <w:right w:val="nil"/>
            </w:tcBorders>
            <w:tcMar>
              <w:top w:w="28" w:type="dxa"/>
              <w:left w:w="28" w:type="dxa"/>
              <w:bottom w:w="28" w:type="dxa"/>
              <w:right w:w="28" w:type="dxa"/>
            </w:tcMar>
          </w:tcPr>
          <w:p w14:paraId="552C7C87"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26B22155"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1AB58F00"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2976" w:type="dxa"/>
            <w:gridSpan w:val="3"/>
            <w:tcMar>
              <w:top w:w="28" w:type="dxa"/>
              <w:left w:w="28" w:type="dxa"/>
              <w:bottom w:w="28" w:type="dxa"/>
              <w:right w:w="28" w:type="dxa"/>
            </w:tcMar>
          </w:tcPr>
          <w:p w14:paraId="423BB3AA"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*.1. Երկրի ծածկագիրը</w:t>
            </w:r>
          </w:p>
          <w:p w14:paraId="0768513C"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Unified</w:t>
            </w:r>
            <w:r w:rsidRPr="00422CC2">
              <w:rPr>
                <w:rFonts w:cs="Times New Roman"/>
                <w:sz w:val="20"/>
              </w:rPr>
              <w:t>‌</w:t>
            </w:r>
            <w:r w:rsidRPr="00422CC2">
              <w:rPr>
                <w:rFonts w:ascii="Sylfaen" w:hAnsi="Sylfaen" w:cs="Sylfaen"/>
                <w:sz w:val="20"/>
              </w:rPr>
              <w:t>Country</w:t>
            </w:r>
            <w:r w:rsidRPr="00422CC2">
              <w:rPr>
                <w:rFonts w:cs="Times New Roman"/>
                <w:sz w:val="20"/>
              </w:rPr>
              <w:t>‌</w:t>
            </w:r>
            <w:r w:rsidRPr="00422CC2">
              <w:rPr>
                <w:rFonts w:ascii="Sylfaen" w:hAnsi="Sylfaen" w:cs="Sylfaen"/>
                <w:sz w:val="20"/>
              </w:rPr>
              <w:t>Code)</w:t>
            </w:r>
          </w:p>
        </w:tc>
        <w:tc>
          <w:tcPr>
            <w:tcW w:w="2666" w:type="dxa"/>
            <w:tcMar>
              <w:top w:w="28" w:type="dxa"/>
              <w:left w:w="28" w:type="dxa"/>
              <w:bottom w:w="28" w:type="dxa"/>
              <w:right w:w="28" w:type="dxa"/>
            </w:tcMar>
          </w:tcPr>
          <w:p w14:paraId="4801216B"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սուբյեկտի գրանցման երկրի ծածկագրային նշագիրը</w:t>
            </w:r>
          </w:p>
        </w:tc>
        <w:tc>
          <w:tcPr>
            <w:tcW w:w="1979" w:type="dxa"/>
            <w:tcMar>
              <w:top w:w="28" w:type="dxa"/>
              <w:left w:w="28" w:type="dxa"/>
              <w:bottom w:w="28" w:type="dxa"/>
              <w:right w:w="28" w:type="dxa"/>
            </w:tcMar>
          </w:tcPr>
          <w:p w14:paraId="6E6BEFAB"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M.SDE.00162</w:t>
            </w:r>
          </w:p>
        </w:tc>
        <w:tc>
          <w:tcPr>
            <w:tcW w:w="3293" w:type="dxa"/>
            <w:tcMar>
              <w:top w:w="28" w:type="dxa"/>
              <w:left w:w="28" w:type="dxa"/>
              <w:bottom w:w="28" w:type="dxa"/>
              <w:right w:w="28" w:type="dxa"/>
            </w:tcMar>
          </w:tcPr>
          <w:p w14:paraId="3DD65F3E"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Unified</w:t>
            </w:r>
            <w:r w:rsidRPr="00422CC2">
              <w:rPr>
                <w:rFonts w:cs="Times New Roman"/>
                <w:sz w:val="20"/>
              </w:rPr>
              <w:t>‌</w:t>
            </w:r>
            <w:r w:rsidRPr="00422CC2">
              <w:rPr>
                <w:rFonts w:ascii="Sylfaen" w:hAnsi="Sylfaen" w:cs="Sylfaen"/>
                <w:sz w:val="20"/>
              </w:rPr>
              <w:t>Country</w:t>
            </w:r>
            <w:r w:rsidRPr="00422CC2">
              <w:rPr>
                <w:rFonts w:cs="Times New Roman"/>
                <w:sz w:val="20"/>
              </w:rPr>
              <w:t>‌</w:t>
            </w:r>
            <w:r w:rsidRPr="00422CC2">
              <w:rPr>
                <w:rFonts w:ascii="Sylfaen" w:hAnsi="Sylfaen" w:cs="Sylfaen"/>
                <w:sz w:val="20"/>
              </w:rPr>
              <w:t>Code</w:t>
            </w:r>
            <w:r w:rsidRPr="00422CC2">
              <w:rPr>
                <w:rFonts w:cs="Times New Roman"/>
                <w:sz w:val="20"/>
              </w:rPr>
              <w:t>‌</w:t>
            </w:r>
            <w:r w:rsidRPr="00422CC2">
              <w:rPr>
                <w:rFonts w:ascii="Sylfaen" w:hAnsi="Sylfaen" w:cs="Sylfaen"/>
                <w:sz w:val="20"/>
              </w:rPr>
              <w:t>Type (M.SDT.00112)</w:t>
            </w:r>
          </w:p>
          <w:p w14:paraId="6410AB8E"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Երկրի երկտառ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6E926536"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Ձ</w:t>
            </w:r>
            <w:r w:rsidR="00422CC2" w:rsidRPr="00422CC2">
              <w:rPr>
                <w:rFonts w:ascii="Sylfaen" w:hAnsi="Sylfaen"/>
                <w:sz w:val="20"/>
              </w:rPr>
              <w:t>եւ</w:t>
            </w:r>
            <w:r w:rsidRPr="00422CC2">
              <w:rPr>
                <w:rFonts w:ascii="Sylfaen" w:hAnsi="Sylfaen"/>
                <w:sz w:val="20"/>
              </w:rPr>
              <w:t>անմուշը՝ [A-Z]{2}</w:t>
            </w:r>
          </w:p>
        </w:tc>
        <w:tc>
          <w:tcPr>
            <w:tcW w:w="681" w:type="dxa"/>
            <w:tcMar>
              <w:top w:w="28" w:type="dxa"/>
              <w:left w:w="28" w:type="dxa"/>
              <w:bottom w:w="28" w:type="dxa"/>
              <w:right w:w="28" w:type="dxa"/>
            </w:tcMar>
          </w:tcPr>
          <w:p w14:paraId="0141C7C6" w14:textId="77777777" w:rsidR="00730194" w:rsidRPr="00422CC2" w:rsidRDefault="00730194" w:rsidP="00422CC2">
            <w:pPr>
              <w:pStyle w:val="affffa"/>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5399B3D8"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r w:rsidRPr="00422CC2">
              <w:rPr>
                <w:rFonts w:ascii="Sylfaen" w:hAnsi="Sylfaen"/>
                <w:sz w:val="20"/>
              </w:rPr>
              <w:t>վավերապայմանը չի լրացվում</w:t>
            </w:r>
          </w:p>
        </w:tc>
      </w:tr>
      <w:tr w:rsidR="00730194" w:rsidRPr="00422CC2" w14:paraId="1E6A100F" w14:textId="77777777" w:rsidTr="003E7CDA">
        <w:tc>
          <w:tcPr>
            <w:tcW w:w="199" w:type="dxa"/>
            <w:tcBorders>
              <w:top w:val="nil"/>
              <w:left w:val="nil"/>
              <w:bottom w:val="nil"/>
              <w:right w:val="nil"/>
            </w:tcBorders>
            <w:tcMar>
              <w:top w:w="28" w:type="dxa"/>
              <w:left w:w="28" w:type="dxa"/>
              <w:bottom w:w="28" w:type="dxa"/>
              <w:right w:w="28" w:type="dxa"/>
            </w:tcMar>
          </w:tcPr>
          <w:p w14:paraId="5E8A4A37"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7A4E1564"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20978F5F"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7163F4AB"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2778" w:type="dxa"/>
            <w:gridSpan w:val="2"/>
            <w:tcMar>
              <w:top w:w="28" w:type="dxa"/>
              <w:left w:w="28" w:type="dxa"/>
              <w:bottom w:w="28" w:type="dxa"/>
              <w:right w:w="28" w:type="dxa"/>
            </w:tcMar>
          </w:tcPr>
          <w:p w14:paraId="22AE3710"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ա) տեղեկագրքի (դասակարգչի) նույնականացուցիչը</w:t>
            </w:r>
          </w:p>
          <w:p w14:paraId="10832CDE"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(code</w:t>
            </w:r>
            <w:r w:rsidRPr="00422CC2">
              <w:rPr>
                <w:rFonts w:cs="Times New Roman"/>
                <w:sz w:val="20"/>
              </w:rPr>
              <w:t>​</w:t>
            </w:r>
            <w:r w:rsidRPr="00422CC2">
              <w:rPr>
                <w:rFonts w:ascii="Sylfaen" w:hAnsi="Sylfaen" w:cs="Sylfaen"/>
                <w:sz w:val="20"/>
              </w:rPr>
              <w:t>List</w:t>
            </w:r>
            <w:r w:rsidRPr="00422CC2">
              <w:rPr>
                <w:rFonts w:cs="Times New Roman"/>
                <w:sz w:val="20"/>
              </w:rPr>
              <w:t>​</w:t>
            </w:r>
            <w:r w:rsidRPr="00422CC2">
              <w:rPr>
                <w:rFonts w:ascii="Sylfaen" w:hAnsi="Sylfaen" w:cs="Sylfaen"/>
                <w:sz w:val="20"/>
              </w:rPr>
              <w:t>Id ատրիբուտ)</w:t>
            </w:r>
          </w:p>
        </w:tc>
        <w:tc>
          <w:tcPr>
            <w:tcW w:w="2666" w:type="dxa"/>
            <w:tcMar>
              <w:top w:w="28" w:type="dxa"/>
              <w:left w:w="28" w:type="dxa"/>
              <w:bottom w:w="28" w:type="dxa"/>
              <w:right w:w="28" w:type="dxa"/>
            </w:tcMar>
          </w:tcPr>
          <w:p w14:paraId="135D0224"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տեղեկագրքի (դասակարգչի) նշագիրը, որին համապատասխան</w:t>
            </w:r>
            <w:r w:rsidR="00B2108D" w:rsidRPr="00422CC2">
              <w:rPr>
                <w:rFonts w:ascii="Sylfaen" w:hAnsi="Sylfaen"/>
                <w:sz w:val="20"/>
              </w:rPr>
              <w:t>,</w:t>
            </w:r>
            <w:r w:rsidRPr="00422CC2">
              <w:rPr>
                <w:rFonts w:ascii="Sylfaen" w:hAnsi="Sylfaen"/>
                <w:sz w:val="20"/>
              </w:rPr>
              <w:t xml:space="preserve"> նշված է ծածկագիրը</w:t>
            </w:r>
          </w:p>
        </w:tc>
        <w:tc>
          <w:tcPr>
            <w:tcW w:w="1979" w:type="dxa"/>
            <w:tcMar>
              <w:top w:w="28" w:type="dxa"/>
              <w:left w:w="28" w:type="dxa"/>
              <w:bottom w:w="28" w:type="dxa"/>
              <w:right w:w="28" w:type="dxa"/>
            </w:tcMar>
          </w:tcPr>
          <w:p w14:paraId="7227C91C"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w:t>
            </w:r>
          </w:p>
        </w:tc>
        <w:tc>
          <w:tcPr>
            <w:tcW w:w="3293" w:type="dxa"/>
            <w:tcMar>
              <w:top w:w="28" w:type="dxa"/>
              <w:left w:w="28" w:type="dxa"/>
              <w:bottom w:w="28" w:type="dxa"/>
              <w:right w:w="28" w:type="dxa"/>
            </w:tcMar>
          </w:tcPr>
          <w:p w14:paraId="7B5B338D"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Reference</w:t>
            </w:r>
            <w:r w:rsidRPr="00422CC2">
              <w:rPr>
                <w:rFonts w:cs="Times New Roman"/>
                <w:sz w:val="20"/>
              </w:rPr>
              <w:t>‌</w:t>
            </w:r>
            <w:r w:rsidRPr="00422CC2">
              <w:rPr>
                <w:rFonts w:ascii="Sylfaen" w:hAnsi="Sylfaen" w:cs="Sylfaen"/>
                <w:sz w:val="20"/>
              </w:rPr>
              <w:t>Data</w:t>
            </w:r>
            <w:r w:rsidRPr="00422CC2">
              <w:rPr>
                <w:rFonts w:cs="Times New Roman"/>
                <w:sz w:val="20"/>
              </w:rPr>
              <w:t>‌</w:t>
            </w:r>
            <w:r w:rsidRPr="00422CC2">
              <w:rPr>
                <w:rFonts w:ascii="Sylfaen" w:hAnsi="Sylfaen" w:cs="Sylfaen"/>
                <w:sz w:val="20"/>
              </w:rPr>
              <w:t>Id</w:t>
            </w:r>
            <w:r w:rsidRPr="00422CC2">
              <w:rPr>
                <w:rFonts w:cs="Times New Roman"/>
                <w:sz w:val="20"/>
              </w:rPr>
              <w:t>‌</w:t>
            </w:r>
            <w:r w:rsidRPr="00422CC2">
              <w:rPr>
                <w:rFonts w:ascii="Sylfaen" w:hAnsi="Sylfaen" w:cs="Sylfaen"/>
                <w:sz w:val="20"/>
              </w:rPr>
              <w:t>Type (M.SDT.00091)</w:t>
            </w:r>
          </w:p>
          <w:p w14:paraId="74D59624"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40EDCEE6"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lastRenderedPageBreak/>
              <w:t>Նվազագույն երկարությունը՝ 1</w:t>
            </w:r>
          </w:p>
          <w:p w14:paraId="7E273614"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20</w:t>
            </w:r>
          </w:p>
        </w:tc>
        <w:tc>
          <w:tcPr>
            <w:tcW w:w="681" w:type="dxa"/>
            <w:tcMar>
              <w:top w:w="28" w:type="dxa"/>
              <w:left w:w="28" w:type="dxa"/>
              <w:bottom w:w="28" w:type="dxa"/>
              <w:right w:w="28" w:type="dxa"/>
            </w:tcMar>
          </w:tcPr>
          <w:p w14:paraId="41528604" w14:textId="77777777" w:rsidR="00730194" w:rsidRPr="00422CC2" w:rsidRDefault="00730194" w:rsidP="00422CC2">
            <w:pPr>
              <w:pStyle w:val="affffa"/>
              <w:widowControl w:val="0"/>
              <w:tabs>
                <w:tab w:val="left" w:pos="1134"/>
              </w:tabs>
              <w:spacing w:after="120"/>
              <w:jc w:val="center"/>
              <w:rPr>
                <w:rFonts w:ascii="Sylfaen" w:hAnsi="Sylfaen" w:cs="Times New Roman"/>
                <w:sz w:val="20"/>
              </w:rPr>
            </w:pPr>
            <w:r w:rsidRPr="00422CC2">
              <w:rPr>
                <w:rFonts w:ascii="Sylfaen" w:hAnsi="Sylfaen"/>
                <w:sz w:val="20"/>
              </w:rPr>
              <w:lastRenderedPageBreak/>
              <w:t>1</w:t>
            </w:r>
          </w:p>
        </w:tc>
        <w:tc>
          <w:tcPr>
            <w:tcW w:w="3119" w:type="dxa"/>
            <w:tcMar>
              <w:top w:w="28" w:type="dxa"/>
              <w:left w:w="28" w:type="dxa"/>
              <w:bottom w:w="28" w:type="dxa"/>
              <w:right w:w="28" w:type="dxa"/>
            </w:tcMar>
          </w:tcPr>
          <w:p w14:paraId="15EC1EE6"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p>
        </w:tc>
      </w:tr>
      <w:tr w:rsidR="00730194" w:rsidRPr="00422CC2" w14:paraId="68605EB1" w14:textId="77777777" w:rsidTr="003E7CDA">
        <w:tc>
          <w:tcPr>
            <w:tcW w:w="199" w:type="dxa"/>
            <w:tcBorders>
              <w:top w:val="nil"/>
              <w:left w:val="nil"/>
              <w:bottom w:val="nil"/>
              <w:right w:val="nil"/>
            </w:tcBorders>
            <w:tcMar>
              <w:top w:w="28" w:type="dxa"/>
              <w:left w:w="28" w:type="dxa"/>
              <w:bottom w:w="28" w:type="dxa"/>
              <w:right w:w="28" w:type="dxa"/>
            </w:tcMar>
          </w:tcPr>
          <w:p w14:paraId="65F6D342"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49137394"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0A45BE20"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2976" w:type="dxa"/>
            <w:gridSpan w:val="3"/>
            <w:tcMar>
              <w:top w:w="28" w:type="dxa"/>
              <w:left w:w="28" w:type="dxa"/>
              <w:bottom w:w="28" w:type="dxa"/>
              <w:right w:w="28" w:type="dxa"/>
            </w:tcMar>
          </w:tcPr>
          <w:p w14:paraId="309B7E6F"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*.2. Սուբյեկտի անվանումը</w:t>
            </w:r>
          </w:p>
          <w:p w14:paraId="584E33A0"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Subject</w:t>
            </w:r>
            <w:r w:rsidRPr="00422CC2">
              <w:rPr>
                <w:rFonts w:cs="Times New Roman"/>
                <w:sz w:val="20"/>
              </w:rPr>
              <w:t>‌</w:t>
            </w:r>
            <w:r w:rsidRPr="00422CC2">
              <w:rPr>
                <w:rFonts w:ascii="Sylfaen" w:hAnsi="Sylfaen" w:cs="Sylfaen"/>
                <w:sz w:val="20"/>
              </w:rPr>
              <w:t>Name)</w:t>
            </w:r>
          </w:p>
        </w:tc>
        <w:tc>
          <w:tcPr>
            <w:tcW w:w="2666" w:type="dxa"/>
            <w:tcMar>
              <w:top w:w="28" w:type="dxa"/>
              <w:left w:w="28" w:type="dxa"/>
              <w:bottom w:w="28" w:type="dxa"/>
              <w:right w:w="28" w:type="dxa"/>
            </w:tcMar>
          </w:tcPr>
          <w:p w14:paraId="4B1F7005"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 xml:space="preserve">տնտեսավարող սուբյեկտի լրիվ անվանումը կամ ֆիզիկական անձի ազգանունը, անունը </w:t>
            </w:r>
            <w:r w:rsidR="00422CC2" w:rsidRPr="00422CC2">
              <w:rPr>
                <w:rFonts w:ascii="Sylfaen" w:hAnsi="Sylfaen"/>
                <w:sz w:val="20"/>
              </w:rPr>
              <w:t>եւ</w:t>
            </w:r>
            <w:r w:rsidRPr="00422CC2">
              <w:rPr>
                <w:rFonts w:ascii="Sylfaen" w:hAnsi="Sylfaen"/>
                <w:sz w:val="20"/>
              </w:rPr>
              <w:t xml:space="preserve"> հայրանունը</w:t>
            </w:r>
          </w:p>
        </w:tc>
        <w:tc>
          <w:tcPr>
            <w:tcW w:w="1979" w:type="dxa"/>
            <w:tcMar>
              <w:top w:w="28" w:type="dxa"/>
              <w:left w:w="28" w:type="dxa"/>
              <w:bottom w:w="28" w:type="dxa"/>
              <w:right w:w="28" w:type="dxa"/>
            </w:tcMar>
          </w:tcPr>
          <w:p w14:paraId="10194311"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M.SDE.00224</w:t>
            </w:r>
          </w:p>
        </w:tc>
        <w:tc>
          <w:tcPr>
            <w:tcW w:w="3293" w:type="dxa"/>
            <w:tcMar>
              <w:top w:w="28" w:type="dxa"/>
              <w:left w:w="28" w:type="dxa"/>
              <w:bottom w:w="28" w:type="dxa"/>
              <w:right w:w="28" w:type="dxa"/>
            </w:tcMar>
          </w:tcPr>
          <w:p w14:paraId="342E8F16"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Name300</w:t>
            </w:r>
            <w:r w:rsidRPr="00422CC2">
              <w:rPr>
                <w:rFonts w:cs="Times New Roman"/>
                <w:sz w:val="20"/>
              </w:rPr>
              <w:t>‌</w:t>
            </w:r>
            <w:r w:rsidRPr="00422CC2">
              <w:rPr>
                <w:rFonts w:ascii="Sylfaen" w:hAnsi="Sylfaen" w:cs="Sylfaen"/>
                <w:sz w:val="20"/>
              </w:rPr>
              <w:t>Type (M.SDT.00056)</w:t>
            </w:r>
          </w:p>
          <w:p w14:paraId="79340366"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5B735A09"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73520061"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300</w:t>
            </w:r>
          </w:p>
        </w:tc>
        <w:tc>
          <w:tcPr>
            <w:tcW w:w="681" w:type="dxa"/>
            <w:tcMar>
              <w:top w:w="28" w:type="dxa"/>
              <w:left w:w="28" w:type="dxa"/>
              <w:bottom w:w="28" w:type="dxa"/>
              <w:right w:w="28" w:type="dxa"/>
            </w:tcMar>
          </w:tcPr>
          <w:p w14:paraId="2BE585C5" w14:textId="77777777" w:rsidR="00730194" w:rsidRPr="00422CC2" w:rsidRDefault="00730194" w:rsidP="00422CC2">
            <w:pPr>
              <w:pStyle w:val="affffa"/>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1F49AC36"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r w:rsidRPr="00422CC2">
              <w:rPr>
                <w:rFonts w:ascii="Sylfaen" w:hAnsi="Sylfaen"/>
                <w:sz w:val="20"/>
              </w:rPr>
              <w:t>վավերապայմանը լրացնելիս դրա արժեքը պետք է ներառի սուբյեկտի կազմակերպաիրավական ձ</w:t>
            </w:r>
            <w:r w:rsidR="00422CC2" w:rsidRPr="00422CC2">
              <w:rPr>
                <w:rFonts w:ascii="Sylfaen" w:hAnsi="Sylfaen"/>
                <w:sz w:val="20"/>
              </w:rPr>
              <w:t>եւ</w:t>
            </w:r>
            <w:r w:rsidRPr="00422CC2">
              <w:rPr>
                <w:rFonts w:ascii="Sylfaen" w:hAnsi="Sylfaen"/>
                <w:sz w:val="20"/>
              </w:rPr>
              <w:t>ի մասին տեղեկությունները (դրանց առկայության դեպքում)</w:t>
            </w:r>
          </w:p>
        </w:tc>
      </w:tr>
      <w:tr w:rsidR="00730194" w:rsidRPr="00422CC2" w14:paraId="03710AB5" w14:textId="77777777" w:rsidTr="003E7CDA">
        <w:tc>
          <w:tcPr>
            <w:tcW w:w="199" w:type="dxa"/>
            <w:tcBorders>
              <w:top w:val="nil"/>
              <w:left w:val="nil"/>
              <w:bottom w:val="nil"/>
              <w:right w:val="nil"/>
            </w:tcBorders>
            <w:tcMar>
              <w:top w:w="28" w:type="dxa"/>
              <w:left w:w="28" w:type="dxa"/>
              <w:bottom w:w="28" w:type="dxa"/>
              <w:right w:w="28" w:type="dxa"/>
            </w:tcMar>
          </w:tcPr>
          <w:p w14:paraId="541DACA7"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11756248"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5F480EF0"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2976" w:type="dxa"/>
            <w:gridSpan w:val="3"/>
            <w:tcMar>
              <w:top w:w="28" w:type="dxa"/>
              <w:left w:w="28" w:type="dxa"/>
              <w:bottom w:w="28" w:type="dxa"/>
              <w:right w:w="28" w:type="dxa"/>
            </w:tcMar>
          </w:tcPr>
          <w:p w14:paraId="6A720286"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*.3. Սուբյեկտի կրճատ անվանումը</w:t>
            </w:r>
          </w:p>
          <w:p w14:paraId="32D7B9C1"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Subject</w:t>
            </w:r>
            <w:r w:rsidRPr="00422CC2">
              <w:rPr>
                <w:rFonts w:cs="Times New Roman"/>
                <w:sz w:val="20"/>
              </w:rPr>
              <w:t>‌</w:t>
            </w:r>
            <w:r w:rsidRPr="00422CC2">
              <w:rPr>
                <w:rFonts w:ascii="Sylfaen" w:hAnsi="Sylfaen" w:cs="Sylfaen"/>
                <w:sz w:val="20"/>
              </w:rPr>
              <w:t>Brief</w:t>
            </w:r>
            <w:r w:rsidRPr="00422CC2">
              <w:rPr>
                <w:rFonts w:cs="Times New Roman"/>
                <w:sz w:val="20"/>
              </w:rPr>
              <w:t>‌</w:t>
            </w:r>
            <w:r w:rsidRPr="00422CC2">
              <w:rPr>
                <w:rFonts w:ascii="Sylfaen" w:hAnsi="Sylfaen" w:cs="Sylfaen"/>
                <w:sz w:val="20"/>
              </w:rPr>
              <w:t>Name)</w:t>
            </w:r>
          </w:p>
        </w:tc>
        <w:tc>
          <w:tcPr>
            <w:tcW w:w="2666" w:type="dxa"/>
            <w:tcMar>
              <w:top w:w="28" w:type="dxa"/>
              <w:left w:w="28" w:type="dxa"/>
              <w:bottom w:w="28" w:type="dxa"/>
              <w:right w:w="28" w:type="dxa"/>
            </w:tcMar>
          </w:tcPr>
          <w:p w14:paraId="18FDEA3F"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 xml:space="preserve">տնտեսավարող սուբյեկտի կրճատ անվանումը կամ ֆիզիկական անձի ազգանունը, անունը </w:t>
            </w:r>
            <w:r w:rsidR="00422CC2" w:rsidRPr="00422CC2">
              <w:rPr>
                <w:rFonts w:ascii="Sylfaen" w:hAnsi="Sylfaen"/>
                <w:sz w:val="20"/>
              </w:rPr>
              <w:t>եւ</w:t>
            </w:r>
            <w:r w:rsidRPr="00422CC2">
              <w:rPr>
                <w:rFonts w:ascii="Sylfaen" w:hAnsi="Sylfaen"/>
                <w:sz w:val="20"/>
              </w:rPr>
              <w:t xml:space="preserve"> հայրանունը</w:t>
            </w:r>
          </w:p>
        </w:tc>
        <w:tc>
          <w:tcPr>
            <w:tcW w:w="1979" w:type="dxa"/>
            <w:tcMar>
              <w:top w:w="28" w:type="dxa"/>
              <w:left w:w="28" w:type="dxa"/>
              <w:bottom w:w="28" w:type="dxa"/>
              <w:right w:w="28" w:type="dxa"/>
            </w:tcMar>
          </w:tcPr>
          <w:p w14:paraId="60103127"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M.SDE.00225</w:t>
            </w:r>
          </w:p>
        </w:tc>
        <w:tc>
          <w:tcPr>
            <w:tcW w:w="3293" w:type="dxa"/>
            <w:tcMar>
              <w:top w:w="28" w:type="dxa"/>
              <w:left w:w="28" w:type="dxa"/>
              <w:bottom w:w="28" w:type="dxa"/>
              <w:right w:w="28" w:type="dxa"/>
            </w:tcMar>
          </w:tcPr>
          <w:p w14:paraId="683A7CD5"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Name120</w:t>
            </w:r>
            <w:r w:rsidRPr="00422CC2">
              <w:rPr>
                <w:rFonts w:cs="Times New Roman"/>
                <w:sz w:val="20"/>
              </w:rPr>
              <w:t>‌</w:t>
            </w:r>
            <w:r w:rsidRPr="00422CC2">
              <w:rPr>
                <w:rFonts w:ascii="Sylfaen" w:hAnsi="Sylfaen" w:cs="Sylfaen"/>
                <w:sz w:val="20"/>
              </w:rPr>
              <w:t>Type (M.SDT.00055)</w:t>
            </w:r>
          </w:p>
          <w:p w14:paraId="26D3E527"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2A0AC09E"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798C30C1"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120</w:t>
            </w:r>
          </w:p>
        </w:tc>
        <w:tc>
          <w:tcPr>
            <w:tcW w:w="681" w:type="dxa"/>
            <w:tcMar>
              <w:top w:w="28" w:type="dxa"/>
              <w:left w:w="28" w:type="dxa"/>
              <w:bottom w:w="28" w:type="dxa"/>
              <w:right w:w="28" w:type="dxa"/>
            </w:tcMar>
          </w:tcPr>
          <w:p w14:paraId="123767A2" w14:textId="77777777" w:rsidR="00730194" w:rsidRPr="00422CC2" w:rsidRDefault="00730194" w:rsidP="00422CC2">
            <w:pPr>
              <w:pStyle w:val="affffa"/>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728F6DB7"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r w:rsidRPr="00422CC2">
              <w:rPr>
                <w:rFonts w:ascii="Sylfaen" w:hAnsi="Sylfaen"/>
                <w:sz w:val="20"/>
              </w:rPr>
              <w:t>վավերապայմանը լրացնելիս դրա արժեքը պետք է ներառի սուբյեկտի կազմակերպաիրավական ձ</w:t>
            </w:r>
            <w:r w:rsidR="00422CC2" w:rsidRPr="00422CC2">
              <w:rPr>
                <w:rFonts w:ascii="Sylfaen" w:hAnsi="Sylfaen"/>
                <w:sz w:val="20"/>
              </w:rPr>
              <w:t>եւ</w:t>
            </w:r>
            <w:r w:rsidRPr="00422CC2">
              <w:rPr>
                <w:rFonts w:ascii="Sylfaen" w:hAnsi="Sylfaen"/>
                <w:sz w:val="20"/>
              </w:rPr>
              <w:t>ի մասին տեղեկությունները (դրանց առկայության դեպքում)</w:t>
            </w:r>
          </w:p>
        </w:tc>
      </w:tr>
      <w:tr w:rsidR="00730194" w:rsidRPr="00422CC2" w14:paraId="080EA32F" w14:textId="77777777" w:rsidTr="003E7CDA">
        <w:tc>
          <w:tcPr>
            <w:tcW w:w="199" w:type="dxa"/>
            <w:tcBorders>
              <w:top w:val="nil"/>
              <w:left w:val="nil"/>
              <w:bottom w:val="nil"/>
              <w:right w:val="nil"/>
            </w:tcBorders>
            <w:tcMar>
              <w:top w:w="28" w:type="dxa"/>
              <w:left w:w="28" w:type="dxa"/>
              <w:bottom w:w="28" w:type="dxa"/>
              <w:right w:w="28" w:type="dxa"/>
            </w:tcMar>
          </w:tcPr>
          <w:p w14:paraId="22B473BC"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7FC8ACB0"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5095E162"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2976" w:type="dxa"/>
            <w:gridSpan w:val="3"/>
            <w:tcMar>
              <w:top w:w="28" w:type="dxa"/>
              <w:left w:w="28" w:type="dxa"/>
              <w:bottom w:w="28" w:type="dxa"/>
              <w:right w:w="28" w:type="dxa"/>
            </w:tcMar>
          </w:tcPr>
          <w:p w14:paraId="20F459C6"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*.4. Կազմակերպաիրավական ձ</w:t>
            </w:r>
            <w:r w:rsidR="00422CC2" w:rsidRPr="00422CC2">
              <w:rPr>
                <w:rFonts w:ascii="Sylfaen" w:hAnsi="Sylfaen"/>
                <w:sz w:val="20"/>
              </w:rPr>
              <w:t>եւ</w:t>
            </w:r>
            <w:r w:rsidRPr="00422CC2">
              <w:rPr>
                <w:rFonts w:ascii="Sylfaen" w:hAnsi="Sylfaen"/>
                <w:sz w:val="20"/>
              </w:rPr>
              <w:t>ի ծածկագիրը</w:t>
            </w:r>
          </w:p>
          <w:p w14:paraId="5924CD5B"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Business</w:t>
            </w:r>
            <w:r w:rsidRPr="00422CC2">
              <w:rPr>
                <w:rFonts w:cs="Times New Roman"/>
                <w:sz w:val="20"/>
              </w:rPr>
              <w:t>‌</w:t>
            </w:r>
            <w:r w:rsidRPr="00422CC2">
              <w:rPr>
                <w:rFonts w:ascii="Sylfaen" w:hAnsi="Sylfaen" w:cs="Sylfaen"/>
                <w:sz w:val="20"/>
              </w:rPr>
              <w:t>Entity</w:t>
            </w:r>
            <w:r w:rsidRPr="00422CC2">
              <w:rPr>
                <w:rFonts w:cs="Times New Roman"/>
                <w:sz w:val="20"/>
              </w:rPr>
              <w:t>‌</w:t>
            </w:r>
            <w:r w:rsidRPr="00422CC2">
              <w:rPr>
                <w:rFonts w:ascii="Sylfaen" w:hAnsi="Sylfaen" w:cs="Sylfaen"/>
                <w:sz w:val="20"/>
              </w:rPr>
              <w:t>Type</w:t>
            </w:r>
            <w:r w:rsidRPr="00422CC2">
              <w:rPr>
                <w:rFonts w:cs="Times New Roman"/>
                <w:sz w:val="20"/>
              </w:rPr>
              <w:t>‌</w:t>
            </w:r>
            <w:r w:rsidRPr="00422CC2">
              <w:rPr>
                <w:rFonts w:ascii="Sylfaen" w:hAnsi="Sylfaen" w:cs="Sylfaen"/>
                <w:sz w:val="20"/>
              </w:rPr>
              <w:t>Code)</w:t>
            </w:r>
          </w:p>
        </w:tc>
        <w:tc>
          <w:tcPr>
            <w:tcW w:w="2666" w:type="dxa"/>
            <w:tcMar>
              <w:top w:w="28" w:type="dxa"/>
              <w:left w:w="28" w:type="dxa"/>
              <w:bottom w:w="28" w:type="dxa"/>
              <w:right w:w="28" w:type="dxa"/>
            </w:tcMar>
          </w:tcPr>
          <w:p w14:paraId="73E70062"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այն կազմակերպաիրավական ձ</w:t>
            </w:r>
            <w:r w:rsidR="00422CC2" w:rsidRPr="00422CC2">
              <w:rPr>
                <w:rFonts w:ascii="Sylfaen" w:hAnsi="Sylfaen"/>
                <w:sz w:val="20"/>
              </w:rPr>
              <w:t>եւ</w:t>
            </w:r>
            <w:r w:rsidRPr="00422CC2">
              <w:rPr>
                <w:rFonts w:ascii="Sylfaen" w:hAnsi="Sylfaen"/>
                <w:sz w:val="20"/>
              </w:rPr>
              <w:t>ի ծածկագրային նշագիրը, որով գրանցված է տնտեսավարող սուբյեկտը</w:t>
            </w:r>
          </w:p>
        </w:tc>
        <w:tc>
          <w:tcPr>
            <w:tcW w:w="1979" w:type="dxa"/>
            <w:tcMar>
              <w:top w:w="28" w:type="dxa"/>
              <w:left w:w="28" w:type="dxa"/>
              <w:bottom w:w="28" w:type="dxa"/>
              <w:right w:w="28" w:type="dxa"/>
            </w:tcMar>
          </w:tcPr>
          <w:p w14:paraId="0006B820"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M.SDE.00023</w:t>
            </w:r>
          </w:p>
        </w:tc>
        <w:tc>
          <w:tcPr>
            <w:tcW w:w="3293" w:type="dxa"/>
            <w:tcMar>
              <w:top w:w="28" w:type="dxa"/>
              <w:left w:w="28" w:type="dxa"/>
              <w:bottom w:w="28" w:type="dxa"/>
              <w:right w:w="28" w:type="dxa"/>
            </w:tcMar>
          </w:tcPr>
          <w:p w14:paraId="1CD2554E"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Unified</w:t>
            </w:r>
            <w:r w:rsidRPr="00422CC2">
              <w:rPr>
                <w:rFonts w:cs="Times New Roman"/>
                <w:sz w:val="20"/>
              </w:rPr>
              <w:t>‌</w:t>
            </w:r>
            <w:r w:rsidRPr="00422CC2">
              <w:rPr>
                <w:rFonts w:ascii="Sylfaen" w:hAnsi="Sylfaen" w:cs="Sylfaen"/>
                <w:sz w:val="20"/>
              </w:rPr>
              <w:t>Code20</w:t>
            </w:r>
            <w:r w:rsidRPr="00422CC2">
              <w:rPr>
                <w:rFonts w:cs="Times New Roman"/>
                <w:sz w:val="20"/>
              </w:rPr>
              <w:t>‌</w:t>
            </w:r>
            <w:r w:rsidRPr="00422CC2">
              <w:rPr>
                <w:rFonts w:ascii="Sylfaen" w:hAnsi="Sylfaen" w:cs="Sylfaen"/>
                <w:sz w:val="20"/>
              </w:rPr>
              <w:t>Type (M.SDT.00140)</w:t>
            </w:r>
          </w:p>
          <w:p w14:paraId="4C1F5539"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6915428C"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6FA6E2B4"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20</w:t>
            </w:r>
          </w:p>
        </w:tc>
        <w:tc>
          <w:tcPr>
            <w:tcW w:w="681" w:type="dxa"/>
            <w:tcMar>
              <w:top w:w="28" w:type="dxa"/>
              <w:left w:w="28" w:type="dxa"/>
              <w:bottom w:w="28" w:type="dxa"/>
              <w:right w:w="28" w:type="dxa"/>
            </w:tcMar>
          </w:tcPr>
          <w:p w14:paraId="7053F82B" w14:textId="77777777" w:rsidR="00730194" w:rsidRPr="00422CC2" w:rsidRDefault="00730194" w:rsidP="00422CC2">
            <w:pPr>
              <w:pStyle w:val="affffa"/>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60646F4C"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r w:rsidRPr="00422CC2">
              <w:rPr>
                <w:rFonts w:ascii="Sylfaen" w:hAnsi="Sylfaen"/>
                <w:sz w:val="20"/>
              </w:rPr>
              <w:t>վավերապայմանը չի լրացվում</w:t>
            </w:r>
          </w:p>
        </w:tc>
      </w:tr>
      <w:tr w:rsidR="00730194" w:rsidRPr="00422CC2" w14:paraId="29A6C7F8" w14:textId="77777777" w:rsidTr="003E7CDA">
        <w:tc>
          <w:tcPr>
            <w:tcW w:w="199" w:type="dxa"/>
            <w:tcBorders>
              <w:top w:val="nil"/>
              <w:left w:val="nil"/>
              <w:bottom w:val="nil"/>
              <w:right w:val="nil"/>
            </w:tcBorders>
            <w:tcMar>
              <w:top w:w="28" w:type="dxa"/>
              <w:left w:w="28" w:type="dxa"/>
              <w:bottom w:w="28" w:type="dxa"/>
              <w:right w:w="28" w:type="dxa"/>
            </w:tcMar>
          </w:tcPr>
          <w:p w14:paraId="3496FD1E"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1F7946D6"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0A9F388B"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1948D3D6"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2778" w:type="dxa"/>
            <w:gridSpan w:val="2"/>
            <w:tcMar>
              <w:top w:w="28" w:type="dxa"/>
              <w:left w:w="28" w:type="dxa"/>
              <w:bottom w:w="28" w:type="dxa"/>
              <w:right w:w="28" w:type="dxa"/>
            </w:tcMar>
          </w:tcPr>
          <w:p w14:paraId="19F37A15"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ա) տեղեկագրքի (դասակարգչի) նույնականացուցիչը</w:t>
            </w:r>
          </w:p>
          <w:p w14:paraId="2C9F3A18"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(code</w:t>
            </w:r>
            <w:r w:rsidRPr="00422CC2">
              <w:rPr>
                <w:rFonts w:cs="Times New Roman"/>
                <w:sz w:val="20"/>
              </w:rPr>
              <w:t>​</w:t>
            </w:r>
            <w:r w:rsidRPr="00422CC2">
              <w:rPr>
                <w:rFonts w:ascii="Sylfaen" w:hAnsi="Sylfaen" w:cs="Sylfaen"/>
                <w:sz w:val="20"/>
              </w:rPr>
              <w:t>List</w:t>
            </w:r>
            <w:r w:rsidRPr="00422CC2">
              <w:rPr>
                <w:rFonts w:cs="Times New Roman"/>
                <w:sz w:val="20"/>
              </w:rPr>
              <w:t>​</w:t>
            </w:r>
            <w:r w:rsidRPr="00422CC2">
              <w:rPr>
                <w:rFonts w:ascii="Sylfaen" w:hAnsi="Sylfaen" w:cs="Sylfaen"/>
                <w:sz w:val="20"/>
              </w:rPr>
              <w:t>Id ատրիբուտ)</w:t>
            </w:r>
          </w:p>
        </w:tc>
        <w:tc>
          <w:tcPr>
            <w:tcW w:w="2666" w:type="dxa"/>
            <w:tcMar>
              <w:top w:w="28" w:type="dxa"/>
              <w:left w:w="28" w:type="dxa"/>
              <w:bottom w:w="28" w:type="dxa"/>
              <w:right w:w="28" w:type="dxa"/>
            </w:tcMar>
          </w:tcPr>
          <w:p w14:paraId="7384629D"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տեղեկագրքի (դասակարգչի) նշագիրը, որին համապատասխան</w:t>
            </w:r>
            <w:r w:rsidR="00B2108D" w:rsidRPr="00422CC2">
              <w:rPr>
                <w:rFonts w:ascii="Sylfaen" w:hAnsi="Sylfaen"/>
                <w:sz w:val="20"/>
              </w:rPr>
              <w:t>,</w:t>
            </w:r>
            <w:r w:rsidRPr="00422CC2">
              <w:rPr>
                <w:rFonts w:ascii="Sylfaen" w:hAnsi="Sylfaen"/>
                <w:sz w:val="20"/>
              </w:rPr>
              <w:t xml:space="preserve"> նշված է ծածկագիրը</w:t>
            </w:r>
          </w:p>
        </w:tc>
        <w:tc>
          <w:tcPr>
            <w:tcW w:w="1979" w:type="dxa"/>
            <w:tcMar>
              <w:top w:w="28" w:type="dxa"/>
              <w:left w:w="28" w:type="dxa"/>
              <w:bottom w:w="28" w:type="dxa"/>
              <w:right w:w="28" w:type="dxa"/>
            </w:tcMar>
          </w:tcPr>
          <w:p w14:paraId="38C80E35"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w:t>
            </w:r>
          </w:p>
        </w:tc>
        <w:tc>
          <w:tcPr>
            <w:tcW w:w="3293" w:type="dxa"/>
            <w:tcMar>
              <w:top w:w="28" w:type="dxa"/>
              <w:left w:w="28" w:type="dxa"/>
              <w:bottom w:w="28" w:type="dxa"/>
              <w:right w:w="28" w:type="dxa"/>
            </w:tcMar>
          </w:tcPr>
          <w:p w14:paraId="6DD5D3C1"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Reference</w:t>
            </w:r>
            <w:r w:rsidRPr="00422CC2">
              <w:rPr>
                <w:rFonts w:cs="Times New Roman"/>
                <w:sz w:val="20"/>
              </w:rPr>
              <w:t>‌</w:t>
            </w:r>
            <w:r w:rsidRPr="00422CC2">
              <w:rPr>
                <w:rFonts w:ascii="Sylfaen" w:hAnsi="Sylfaen" w:cs="Sylfaen"/>
                <w:sz w:val="20"/>
              </w:rPr>
              <w:t>Data</w:t>
            </w:r>
            <w:r w:rsidRPr="00422CC2">
              <w:rPr>
                <w:rFonts w:cs="Times New Roman"/>
                <w:sz w:val="20"/>
              </w:rPr>
              <w:t>‌</w:t>
            </w:r>
            <w:r w:rsidRPr="00422CC2">
              <w:rPr>
                <w:rFonts w:ascii="Sylfaen" w:hAnsi="Sylfaen" w:cs="Sylfaen"/>
                <w:sz w:val="20"/>
              </w:rPr>
              <w:t>Id</w:t>
            </w:r>
            <w:r w:rsidRPr="00422CC2">
              <w:rPr>
                <w:rFonts w:cs="Times New Roman"/>
                <w:sz w:val="20"/>
              </w:rPr>
              <w:t>‌</w:t>
            </w:r>
            <w:r w:rsidRPr="00422CC2">
              <w:rPr>
                <w:rFonts w:ascii="Sylfaen" w:hAnsi="Sylfaen" w:cs="Sylfaen"/>
                <w:sz w:val="20"/>
              </w:rPr>
              <w:t>Type (M.SDT.00091)</w:t>
            </w:r>
          </w:p>
          <w:p w14:paraId="3F297E69"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35E3602E"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6EED9CF9"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20</w:t>
            </w:r>
          </w:p>
        </w:tc>
        <w:tc>
          <w:tcPr>
            <w:tcW w:w="681" w:type="dxa"/>
            <w:tcMar>
              <w:top w:w="28" w:type="dxa"/>
              <w:left w:w="28" w:type="dxa"/>
              <w:bottom w:w="28" w:type="dxa"/>
              <w:right w:w="28" w:type="dxa"/>
            </w:tcMar>
          </w:tcPr>
          <w:p w14:paraId="2CABFB9D" w14:textId="77777777" w:rsidR="00730194" w:rsidRPr="00422CC2" w:rsidRDefault="00730194" w:rsidP="00422CC2">
            <w:pPr>
              <w:pStyle w:val="affffa"/>
              <w:widowControl w:val="0"/>
              <w:tabs>
                <w:tab w:val="left" w:pos="1134"/>
              </w:tabs>
              <w:spacing w:after="120"/>
              <w:jc w:val="center"/>
              <w:rPr>
                <w:rFonts w:ascii="Sylfaen" w:hAnsi="Sylfaen" w:cs="Times New Roman"/>
                <w:sz w:val="20"/>
              </w:rPr>
            </w:pPr>
            <w:r w:rsidRPr="00422CC2">
              <w:rPr>
                <w:rFonts w:ascii="Sylfaen" w:hAnsi="Sylfaen"/>
                <w:sz w:val="20"/>
              </w:rPr>
              <w:t>1</w:t>
            </w:r>
          </w:p>
        </w:tc>
        <w:tc>
          <w:tcPr>
            <w:tcW w:w="3119" w:type="dxa"/>
            <w:tcMar>
              <w:top w:w="28" w:type="dxa"/>
              <w:left w:w="28" w:type="dxa"/>
              <w:bottom w:w="28" w:type="dxa"/>
              <w:right w:w="28" w:type="dxa"/>
            </w:tcMar>
          </w:tcPr>
          <w:p w14:paraId="5CE072F3"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p>
        </w:tc>
      </w:tr>
      <w:tr w:rsidR="00730194" w:rsidRPr="00422CC2" w14:paraId="5E0639E5" w14:textId="77777777" w:rsidTr="003E7CDA">
        <w:tc>
          <w:tcPr>
            <w:tcW w:w="199" w:type="dxa"/>
            <w:tcBorders>
              <w:top w:val="nil"/>
              <w:left w:val="nil"/>
              <w:bottom w:val="nil"/>
              <w:right w:val="nil"/>
            </w:tcBorders>
            <w:tcMar>
              <w:top w:w="28" w:type="dxa"/>
              <w:left w:w="28" w:type="dxa"/>
              <w:bottom w:w="28" w:type="dxa"/>
              <w:right w:w="28" w:type="dxa"/>
            </w:tcMar>
          </w:tcPr>
          <w:p w14:paraId="7E5239F3"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33861CB5"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3B08284A"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2976" w:type="dxa"/>
            <w:gridSpan w:val="3"/>
            <w:tcMar>
              <w:top w:w="28" w:type="dxa"/>
              <w:left w:w="28" w:type="dxa"/>
              <w:bottom w:w="28" w:type="dxa"/>
              <w:right w:w="28" w:type="dxa"/>
            </w:tcMar>
          </w:tcPr>
          <w:p w14:paraId="42FE853C"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*.5. Կազմակերպաիրավական ձ</w:t>
            </w:r>
            <w:r w:rsidR="00422CC2" w:rsidRPr="00422CC2">
              <w:rPr>
                <w:rFonts w:ascii="Sylfaen" w:hAnsi="Sylfaen"/>
                <w:sz w:val="20"/>
              </w:rPr>
              <w:t>եւ</w:t>
            </w:r>
            <w:r w:rsidRPr="00422CC2">
              <w:rPr>
                <w:rFonts w:ascii="Sylfaen" w:hAnsi="Sylfaen"/>
                <w:sz w:val="20"/>
              </w:rPr>
              <w:t>ի անվանումը</w:t>
            </w:r>
          </w:p>
          <w:p w14:paraId="394A2D48"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Business</w:t>
            </w:r>
            <w:r w:rsidRPr="00422CC2">
              <w:rPr>
                <w:rFonts w:cs="Times New Roman"/>
                <w:sz w:val="20"/>
              </w:rPr>
              <w:t>‌</w:t>
            </w:r>
            <w:r w:rsidRPr="00422CC2">
              <w:rPr>
                <w:rFonts w:ascii="Sylfaen" w:hAnsi="Sylfaen" w:cs="Sylfaen"/>
                <w:sz w:val="20"/>
              </w:rPr>
              <w:t>Entity</w:t>
            </w:r>
            <w:r w:rsidRPr="00422CC2">
              <w:rPr>
                <w:rFonts w:cs="Times New Roman"/>
                <w:sz w:val="20"/>
              </w:rPr>
              <w:t>‌</w:t>
            </w:r>
            <w:r w:rsidRPr="00422CC2">
              <w:rPr>
                <w:rFonts w:ascii="Sylfaen" w:hAnsi="Sylfaen" w:cs="Sylfaen"/>
                <w:sz w:val="20"/>
              </w:rPr>
              <w:t>Type</w:t>
            </w:r>
            <w:r w:rsidRPr="00422CC2">
              <w:rPr>
                <w:rFonts w:cs="Times New Roman"/>
                <w:sz w:val="20"/>
              </w:rPr>
              <w:t>‌</w:t>
            </w:r>
            <w:r w:rsidRPr="00422CC2">
              <w:rPr>
                <w:rFonts w:ascii="Sylfaen" w:hAnsi="Sylfaen" w:cs="Sylfaen"/>
                <w:sz w:val="20"/>
              </w:rPr>
              <w:t>Name)</w:t>
            </w:r>
          </w:p>
        </w:tc>
        <w:tc>
          <w:tcPr>
            <w:tcW w:w="2666" w:type="dxa"/>
            <w:tcMar>
              <w:top w:w="28" w:type="dxa"/>
              <w:left w:w="28" w:type="dxa"/>
              <w:bottom w:w="28" w:type="dxa"/>
              <w:right w:w="28" w:type="dxa"/>
            </w:tcMar>
          </w:tcPr>
          <w:p w14:paraId="6DB7FEDE"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այն կազմակերպաիրավական ձ</w:t>
            </w:r>
            <w:r w:rsidR="00422CC2" w:rsidRPr="00422CC2">
              <w:rPr>
                <w:rFonts w:ascii="Sylfaen" w:hAnsi="Sylfaen"/>
                <w:sz w:val="20"/>
              </w:rPr>
              <w:t>եւ</w:t>
            </w:r>
            <w:r w:rsidRPr="00422CC2">
              <w:rPr>
                <w:rFonts w:ascii="Sylfaen" w:hAnsi="Sylfaen"/>
                <w:sz w:val="20"/>
              </w:rPr>
              <w:t>ի անվանումը, որով գրանցված է տնտեսավարող սուբյեկտը</w:t>
            </w:r>
          </w:p>
        </w:tc>
        <w:tc>
          <w:tcPr>
            <w:tcW w:w="1979" w:type="dxa"/>
            <w:tcMar>
              <w:top w:w="28" w:type="dxa"/>
              <w:left w:w="28" w:type="dxa"/>
              <w:bottom w:w="28" w:type="dxa"/>
              <w:right w:w="28" w:type="dxa"/>
            </w:tcMar>
          </w:tcPr>
          <w:p w14:paraId="46B97113"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M.SDE.00090</w:t>
            </w:r>
          </w:p>
        </w:tc>
        <w:tc>
          <w:tcPr>
            <w:tcW w:w="3293" w:type="dxa"/>
            <w:tcMar>
              <w:top w:w="28" w:type="dxa"/>
              <w:left w:w="28" w:type="dxa"/>
              <w:bottom w:w="28" w:type="dxa"/>
              <w:right w:w="28" w:type="dxa"/>
            </w:tcMar>
          </w:tcPr>
          <w:p w14:paraId="5333CB6E"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Name300</w:t>
            </w:r>
            <w:r w:rsidRPr="00422CC2">
              <w:rPr>
                <w:rFonts w:cs="Times New Roman"/>
                <w:sz w:val="20"/>
              </w:rPr>
              <w:t>‌</w:t>
            </w:r>
            <w:r w:rsidRPr="00422CC2">
              <w:rPr>
                <w:rFonts w:ascii="Sylfaen" w:hAnsi="Sylfaen" w:cs="Sylfaen"/>
                <w:sz w:val="20"/>
              </w:rPr>
              <w:t>Type (M.SDT.00056)</w:t>
            </w:r>
          </w:p>
          <w:p w14:paraId="05101986"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55AFE5FF"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581749F1"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300</w:t>
            </w:r>
          </w:p>
        </w:tc>
        <w:tc>
          <w:tcPr>
            <w:tcW w:w="681" w:type="dxa"/>
            <w:tcMar>
              <w:top w:w="28" w:type="dxa"/>
              <w:left w:w="28" w:type="dxa"/>
              <w:bottom w:w="28" w:type="dxa"/>
              <w:right w:w="28" w:type="dxa"/>
            </w:tcMar>
          </w:tcPr>
          <w:p w14:paraId="107C8862" w14:textId="77777777" w:rsidR="00730194" w:rsidRPr="00422CC2" w:rsidRDefault="00730194" w:rsidP="00422CC2">
            <w:pPr>
              <w:pStyle w:val="affffa"/>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1488C550"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r w:rsidRPr="00422CC2">
              <w:rPr>
                <w:rFonts w:ascii="Sylfaen" w:hAnsi="Sylfaen"/>
                <w:sz w:val="20"/>
              </w:rPr>
              <w:t>վավերապայմանը չի լրացվում</w:t>
            </w:r>
          </w:p>
        </w:tc>
      </w:tr>
      <w:tr w:rsidR="00730194" w:rsidRPr="00422CC2" w14:paraId="78FF7F9D" w14:textId="77777777" w:rsidTr="003E7CDA">
        <w:tc>
          <w:tcPr>
            <w:tcW w:w="199" w:type="dxa"/>
            <w:tcBorders>
              <w:top w:val="nil"/>
              <w:left w:val="nil"/>
              <w:bottom w:val="nil"/>
              <w:right w:val="nil"/>
            </w:tcBorders>
            <w:tcMar>
              <w:top w:w="28" w:type="dxa"/>
              <w:left w:w="28" w:type="dxa"/>
              <w:bottom w:w="28" w:type="dxa"/>
              <w:right w:w="28" w:type="dxa"/>
            </w:tcMar>
          </w:tcPr>
          <w:p w14:paraId="2FE7E9FF"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6F08B360"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3BD65E9D"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2976" w:type="dxa"/>
            <w:gridSpan w:val="3"/>
            <w:tcMar>
              <w:top w:w="28" w:type="dxa"/>
              <w:left w:w="28" w:type="dxa"/>
              <w:bottom w:w="28" w:type="dxa"/>
              <w:right w:w="28" w:type="dxa"/>
            </w:tcMar>
          </w:tcPr>
          <w:p w14:paraId="29F886E0"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*.6. Տնտեսավարող սուբյեկտի նույնականացուցիչը</w:t>
            </w:r>
          </w:p>
          <w:p w14:paraId="3E5B110C"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Business</w:t>
            </w:r>
            <w:r w:rsidRPr="00422CC2">
              <w:rPr>
                <w:rFonts w:cs="Times New Roman"/>
                <w:sz w:val="20"/>
              </w:rPr>
              <w:t>‌</w:t>
            </w:r>
            <w:r w:rsidRPr="00422CC2">
              <w:rPr>
                <w:rFonts w:ascii="Sylfaen" w:hAnsi="Sylfaen" w:cs="Sylfaen"/>
                <w:sz w:val="20"/>
              </w:rPr>
              <w:t>Entity</w:t>
            </w:r>
            <w:r w:rsidRPr="00422CC2">
              <w:rPr>
                <w:rFonts w:cs="Times New Roman"/>
                <w:sz w:val="20"/>
              </w:rPr>
              <w:t>‌</w:t>
            </w:r>
            <w:r w:rsidRPr="00422CC2">
              <w:rPr>
                <w:rFonts w:ascii="Sylfaen" w:hAnsi="Sylfaen" w:cs="Sylfaen"/>
                <w:sz w:val="20"/>
              </w:rPr>
              <w:t>Id)</w:t>
            </w:r>
          </w:p>
        </w:tc>
        <w:tc>
          <w:tcPr>
            <w:tcW w:w="2666" w:type="dxa"/>
            <w:tcMar>
              <w:top w:w="28" w:type="dxa"/>
              <w:left w:w="28" w:type="dxa"/>
              <w:bottom w:w="28" w:type="dxa"/>
              <w:right w:w="28" w:type="dxa"/>
            </w:tcMar>
          </w:tcPr>
          <w:p w14:paraId="46A9D2C0"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պետական գրանցման ժամանակ տրված գրառման համարը (ծածկագիրը)՝ ըստ ռեեստրի (ռեգիստրի)</w:t>
            </w:r>
          </w:p>
        </w:tc>
        <w:tc>
          <w:tcPr>
            <w:tcW w:w="1979" w:type="dxa"/>
            <w:tcMar>
              <w:top w:w="28" w:type="dxa"/>
              <w:left w:w="28" w:type="dxa"/>
              <w:bottom w:w="28" w:type="dxa"/>
              <w:right w:w="28" w:type="dxa"/>
            </w:tcMar>
          </w:tcPr>
          <w:p w14:paraId="7C06DDF9"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M.SDE.00189</w:t>
            </w:r>
          </w:p>
        </w:tc>
        <w:tc>
          <w:tcPr>
            <w:tcW w:w="3293" w:type="dxa"/>
            <w:tcMar>
              <w:top w:w="28" w:type="dxa"/>
              <w:left w:w="28" w:type="dxa"/>
              <w:bottom w:w="28" w:type="dxa"/>
              <w:right w:w="28" w:type="dxa"/>
            </w:tcMar>
          </w:tcPr>
          <w:p w14:paraId="2E7E8B93"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Business</w:t>
            </w:r>
            <w:r w:rsidRPr="00422CC2">
              <w:rPr>
                <w:rFonts w:cs="Times New Roman"/>
                <w:sz w:val="20"/>
              </w:rPr>
              <w:t>‌</w:t>
            </w:r>
            <w:r w:rsidRPr="00422CC2">
              <w:rPr>
                <w:rFonts w:ascii="Sylfaen" w:hAnsi="Sylfaen" w:cs="Sylfaen"/>
                <w:sz w:val="20"/>
              </w:rPr>
              <w:t>Entity</w:t>
            </w:r>
            <w:r w:rsidRPr="00422CC2">
              <w:rPr>
                <w:rFonts w:cs="Times New Roman"/>
                <w:sz w:val="20"/>
              </w:rPr>
              <w:t>‌</w:t>
            </w:r>
            <w:r w:rsidRPr="00422CC2">
              <w:rPr>
                <w:rFonts w:ascii="Sylfaen" w:hAnsi="Sylfaen" w:cs="Sylfaen"/>
                <w:sz w:val="20"/>
              </w:rPr>
              <w:t>Id</w:t>
            </w:r>
            <w:r w:rsidRPr="00422CC2">
              <w:rPr>
                <w:rFonts w:cs="Times New Roman"/>
                <w:sz w:val="20"/>
              </w:rPr>
              <w:t>‌</w:t>
            </w:r>
            <w:r w:rsidRPr="00422CC2">
              <w:rPr>
                <w:rFonts w:ascii="Sylfaen" w:hAnsi="Sylfaen" w:cs="Sylfaen"/>
                <w:sz w:val="20"/>
              </w:rPr>
              <w:t>Type (M.SDT.00157)</w:t>
            </w:r>
          </w:p>
          <w:p w14:paraId="47BD5274"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451113FE"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3B38C7AC"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20</w:t>
            </w:r>
          </w:p>
        </w:tc>
        <w:tc>
          <w:tcPr>
            <w:tcW w:w="681" w:type="dxa"/>
            <w:tcMar>
              <w:top w:w="28" w:type="dxa"/>
              <w:left w:w="28" w:type="dxa"/>
              <w:bottom w:w="28" w:type="dxa"/>
              <w:right w:w="28" w:type="dxa"/>
            </w:tcMar>
          </w:tcPr>
          <w:p w14:paraId="0C50E781" w14:textId="77777777" w:rsidR="00730194" w:rsidRPr="00422CC2" w:rsidRDefault="00730194" w:rsidP="00422CC2">
            <w:pPr>
              <w:pStyle w:val="affffa"/>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16CE076C"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r w:rsidRPr="00422CC2">
              <w:rPr>
                <w:rFonts w:ascii="Sylfaen" w:hAnsi="Sylfaen"/>
                <w:sz w:val="20"/>
              </w:rPr>
              <w:t>վավերապայմանը չի լրացվում</w:t>
            </w:r>
          </w:p>
        </w:tc>
      </w:tr>
      <w:tr w:rsidR="00730194" w:rsidRPr="00422CC2" w14:paraId="5298BDA7" w14:textId="77777777" w:rsidTr="003E7CDA">
        <w:tc>
          <w:tcPr>
            <w:tcW w:w="199" w:type="dxa"/>
            <w:tcBorders>
              <w:top w:val="nil"/>
              <w:left w:val="nil"/>
              <w:bottom w:val="nil"/>
              <w:right w:val="nil"/>
            </w:tcBorders>
            <w:tcMar>
              <w:top w:w="28" w:type="dxa"/>
              <w:left w:w="28" w:type="dxa"/>
              <w:bottom w:w="28" w:type="dxa"/>
              <w:right w:w="28" w:type="dxa"/>
            </w:tcMar>
          </w:tcPr>
          <w:p w14:paraId="7CCFB1E0"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46E7EAB7"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4A245090"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6E33753C"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2778" w:type="dxa"/>
            <w:gridSpan w:val="2"/>
            <w:tcMar>
              <w:top w:w="28" w:type="dxa"/>
              <w:left w:w="28" w:type="dxa"/>
              <w:bottom w:w="28" w:type="dxa"/>
              <w:right w:w="28" w:type="dxa"/>
            </w:tcMar>
          </w:tcPr>
          <w:p w14:paraId="47255F3B"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ա) նույնականացման մեթոդը</w:t>
            </w:r>
          </w:p>
          <w:p w14:paraId="7FC32B94"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(kind</w:t>
            </w:r>
            <w:r w:rsidRPr="00422CC2">
              <w:rPr>
                <w:rFonts w:cs="Times New Roman"/>
                <w:sz w:val="20"/>
              </w:rPr>
              <w:t>​</w:t>
            </w:r>
            <w:r w:rsidRPr="00422CC2">
              <w:rPr>
                <w:rFonts w:ascii="Sylfaen" w:hAnsi="Sylfaen" w:cs="Sylfaen"/>
                <w:sz w:val="20"/>
              </w:rPr>
              <w:t>Id ատրիբուտ)</w:t>
            </w:r>
          </w:p>
        </w:tc>
        <w:tc>
          <w:tcPr>
            <w:tcW w:w="2666" w:type="dxa"/>
            <w:tcMar>
              <w:top w:w="28" w:type="dxa"/>
              <w:left w:w="28" w:type="dxa"/>
              <w:bottom w:w="28" w:type="dxa"/>
              <w:right w:w="28" w:type="dxa"/>
            </w:tcMar>
          </w:tcPr>
          <w:p w14:paraId="7D6BC21A" w14:textId="77777777" w:rsidR="00730194" w:rsidRPr="00422CC2" w:rsidRDefault="00AF2C3D"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տնտեսավարող</w:t>
            </w:r>
            <w:r w:rsidR="00422CC2" w:rsidRPr="00422CC2">
              <w:rPr>
                <w:rFonts w:ascii="Sylfaen" w:hAnsi="Sylfaen"/>
                <w:sz w:val="20"/>
              </w:rPr>
              <w:t xml:space="preserve"> </w:t>
            </w:r>
            <w:r w:rsidR="00730194" w:rsidRPr="00422CC2">
              <w:rPr>
                <w:rFonts w:ascii="Sylfaen" w:hAnsi="Sylfaen"/>
                <w:sz w:val="20"/>
              </w:rPr>
              <w:t>սուբյեկտների նույնականացման մեթոդը</w:t>
            </w:r>
          </w:p>
        </w:tc>
        <w:tc>
          <w:tcPr>
            <w:tcW w:w="1979" w:type="dxa"/>
            <w:tcMar>
              <w:top w:w="28" w:type="dxa"/>
              <w:left w:w="28" w:type="dxa"/>
              <w:bottom w:w="28" w:type="dxa"/>
              <w:right w:w="28" w:type="dxa"/>
            </w:tcMar>
          </w:tcPr>
          <w:p w14:paraId="2A024AAB"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w:t>
            </w:r>
          </w:p>
        </w:tc>
        <w:tc>
          <w:tcPr>
            <w:tcW w:w="3293" w:type="dxa"/>
            <w:tcMar>
              <w:top w:w="28" w:type="dxa"/>
              <w:left w:w="28" w:type="dxa"/>
              <w:bottom w:w="28" w:type="dxa"/>
              <w:right w:w="28" w:type="dxa"/>
            </w:tcMar>
          </w:tcPr>
          <w:p w14:paraId="34F75944"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Business</w:t>
            </w:r>
            <w:r w:rsidRPr="00422CC2">
              <w:rPr>
                <w:rFonts w:cs="Times New Roman"/>
                <w:sz w:val="20"/>
              </w:rPr>
              <w:t>‌</w:t>
            </w:r>
            <w:r w:rsidRPr="00422CC2">
              <w:rPr>
                <w:rFonts w:ascii="Sylfaen" w:hAnsi="Sylfaen" w:cs="Sylfaen"/>
                <w:sz w:val="20"/>
              </w:rPr>
              <w:t>Entity</w:t>
            </w:r>
            <w:r w:rsidRPr="00422CC2">
              <w:rPr>
                <w:rFonts w:cs="Times New Roman"/>
                <w:sz w:val="20"/>
              </w:rPr>
              <w:t>‌</w:t>
            </w:r>
            <w:r w:rsidRPr="00422CC2">
              <w:rPr>
                <w:rFonts w:ascii="Sylfaen" w:hAnsi="Sylfaen" w:cs="Sylfaen"/>
                <w:sz w:val="20"/>
              </w:rPr>
              <w:t>Id</w:t>
            </w:r>
            <w:r w:rsidRPr="00422CC2">
              <w:rPr>
                <w:rFonts w:cs="Times New Roman"/>
                <w:sz w:val="20"/>
              </w:rPr>
              <w:t>‌</w:t>
            </w:r>
            <w:r w:rsidRPr="00422CC2">
              <w:rPr>
                <w:rFonts w:ascii="Sylfaen" w:hAnsi="Sylfaen" w:cs="Sylfaen"/>
                <w:sz w:val="20"/>
              </w:rPr>
              <w:t>Kind</w:t>
            </w:r>
            <w:r w:rsidRPr="00422CC2">
              <w:rPr>
                <w:rFonts w:cs="Times New Roman"/>
                <w:sz w:val="20"/>
              </w:rPr>
              <w:t>‌</w:t>
            </w:r>
            <w:r w:rsidRPr="00422CC2">
              <w:rPr>
                <w:rFonts w:ascii="Sylfaen" w:hAnsi="Sylfaen" w:cs="Sylfaen"/>
                <w:sz w:val="20"/>
              </w:rPr>
              <w:t>Id</w:t>
            </w:r>
            <w:r w:rsidRPr="00422CC2">
              <w:rPr>
                <w:rFonts w:cs="Times New Roman"/>
                <w:sz w:val="20"/>
              </w:rPr>
              <w:t>‌</w:t>
            </w:r>
            <w:r w:rsidRPr="00422CC2">
              <w:rPr>
                <w:rFonts w:ascii="Sylfaen" w:hAnsi="Sylfaen" w:cs="Sylfaen"/>
                <w:sz w:val="20"/>
              </w:rPr>
              <w:t>Type (M.SDT.00158)</w:t>
            </w:r>
          </w:p>
          <w:p w14:paraId="102842B3"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Տնտեսավարող սուբյեկտների նույնականացման մեթոդների տեղեկագրքից նույնականացուցչի արժեքը։</w:t>
            </w:r>
          </w:p>
          <w:p w14:paraId="73937AF5"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lastRenderedPageBreak/>
              <w:t>Նվազագույն երկարությունը՝ 1</w:t>
            </w:r>
          </w:p>
          <w:p w14:paraId="7BE0F01A"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20</w:t>
            </w:r>
          </w:p>
        </w:tc>
        <w:tc>
          <w:tcPr>
            <w:tcW w:w="681" w:type="dxa"/>
            <w:tcMar>
              <w:top w:w="28" w:type="dxa"/>
              <w:left w:w="28" w:type="dxa"/>
              <w:bottom w:w="28" w:type="dxa"/>
              <w:right w:w="28" w:type="dxa"/>
            </w:tcMar>
          </w:tcPr>
          <w:p w14:paraId="7F68133F" w14:textId="77777777" w:rsidR="00730194" w:rsidRPr="00422CC2" w:rsidRDefault="00730194" w:rsidP="00422CC2">
            <w:pPr>
              <w:pStyle w:val="affffa"/>
              <w:widowControl w:val="0"/>
              <w:tabs>
                <w:tab w:val="left" w:pos="1134"/>
              </w:tabs>
              <w:spacing w:after="120"/>
              <w:jc w:val="center"/>
              <w:rPr>
                <w:rFonts w:ascii="Sylfaen" w:hAnsi="Sylfaen" w:cs="Times New Roman"/>
                <w:sz w:val="20"/>
              </w:rPr>
            </w:pPr>
            <w:r w:rsidRPr="00422CC2">
              <w:rPr>
                <w:rFonts w:ascii="Sylfaen" w:hAnsi="Sylfaen"/>
                <w:sz w:val="20"/>
              </w:rPr>
              <w:lastRenderedPageBreak/>
              <w:t>1</w:t>
            </w:r>
          </w:p>
        </w:tc>
        <w:tc>
          <w:tcPr>
            <w:tcW w:w="3119" w:type="dxa"/>
            <w:tcMar>
              <w:top w:w="28" w:type="dxa"/>
              <w:left w:w="28" w:type="dxa"/>
              <w:bottom w:w="28" w:type="dxa"/>
              <w:right w:w="28" w:type="dxa"/>
            </w:tcMar>
          </w:tcPr>
          <w:p w14:paraId="56B75730"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p>
        </w:tc>
      </w:tr>
      <w:tr w:rsidR="00730194" w:rsidRPr="00422CC2" w14:paraId="5E59D4AD" w14:textId="77777777" w:rsidTr="003E7CDA">
        <w:tc>
          <w:tcPr>
            <w:tcW w:w="199" w:type="dxa"/>
            <w:tcBorders>
              <w:top w:val="nil"/>
              <w:left w:val="nil"/>
              <w:bottom w:val="nil"/>
              <w:right w:val="nil"/>
            </w:tcBorders>
            <w:tcMar>
              <w:top w:w="28" w:type="dxa"/>
              <w:left w:w="28" w:type="dxa"/>
              <w:bottom w:w="28" w:type="dxa"/>
              <w:right w:w="28" w:type="dxa"/>
            </w:tcMar>
          </w:tcPr>
          <w:p w14:paraId="48B09B1D"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3A3B9382"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1A96B241"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2976" w:type="dxa"/>
            <w:gridSpan w:val="3"/>
            <w:tcMar>
              <w:top w:w="28" w:type="dxa"/>
              <w:left w:w="28" w:type="dxa"/>
              <w:bottom w:w="28" w:type="dxa"/>
              <w:right w:w="28" w:type="dxa"/>
            </w:tcMar>
          </w:tcPr>
          <w:p w14:paraId="22411ACB"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*.7. Նույնականացման եզակի մաքսային համարը</w:t>
            </w:r>
          </w:p>
          <w:p w14:paraId="36AD938C"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(casdo:</w:t>
            </w:r>
            <w:r w:rsidRPr="00422CC2">
              <w:rPr>
                <w:rFonts w:cs="Times New Roman"/>
                <w:sz w:val="20"/>
              </w:rPr>
              <w:t>‌</w:t>
            </w:r>
            <w:r w:rsidRPr="00422CC2">
              <w:rPr>
                <w:rFonts w:ascii="Sylfaen" w:hAnsi="Sylfaen" w:cs="Sylfaen"/>
                <w:sz w:val="20"/>
              </w:rPr>
              <w:t>CAUnique</w:t>
            </w:r>
            <w:r w:rsidRPr="00422CC2">
              <w:rPr>
                <w:rFonts w:cs="Times New Roman"/>
                <w:sz w:val="20"/>
              </w:rPr>
              <w:t>‌</w:t>
            </w:r>
            <w:r w:rsidRPr="00422CC2">
              <w:rPr>
                <w:rFonts w:ascii="Sylfaen" w:hAnsi="Sylfaen" w:cs="Sylfaen"/>
                <w:sz w:val="20"/>
              </w:rPr>
              <w:t>Customs</w:t>
            </w:r>
            <w:r w:rsidRPr="00422CC2">
              <w:rPr>
                <w:rFonts w:cs="Times New Roman"/>
                <w:sz w:val="20"/>
              </w:rPr>
              <w:t>‌</w:t>
            </w:r>
            <w:r w:rsidRPr="00422CC2">
              <w:rPr>
                <w:rFonts w:ascii="Sylfaen" w:hAnsi="Sylfaen" w:cs="Sylfaen"/>
                <w:sz w:val="20"/>
              </w:rPr>
              <w:t>Number</w:t>
            </w:r>
            <w:r w:rsidRPr="00422CC2">
              <w:rPr>
                <w:rFonts w:cs="Times New Roman"/>
                <w:sz w:val="20"/>
              </w:rPr>
              <w:t>‌</w:t>
            </w:r>
            <w:r w:rsidRPr="00422CC2">
              <w:rPr>
                <w:rFonts w:ascii="Sylfaen" w:hAnsi="Sylfaen" w:cs="Sylfaen"/>
                <w:sz w:val="20"/>
              </w:rPr>
              <w:t>Id)</w:t>
            </w:r>
          </w:p>
        </w:tc>
        <w:tc>
          <w:tcPr>
            <w:tcW w:w="2666" w:type="dxa"/>
            <w:tcMar>
              <w:top w:w="28" w:type="dxa"/>
              <w:left w:w="28" w:type="dxa"/>
              <w:bottom w:w="28" w:type="dxa"/>
              <w:right w:w="28" w:type="dxa"/>
            </w:tcMar>
          </w:tcPr>
          <w:p w14:paraId="3C02255F"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նույնականացման (նույնականացման եզակի) մաքսային համարի մասին տեղեկությունները</w:t>
            </w:r>
          </w:p>
        </w:tc>
        <w:tc>
          <w:tcPr>
            <w:tcW w:w="1979" w:type="dxa"/>
            <w:tcMar>
              <w:top w:w="28" w:type="dxa"/>
              <w:left w:w="28" w:type="dxa"/>
              <w:bottom w:w="28" w:type="dxa"/>
              <w:right w:w="28" w:type="dxa"/>
            </w:tcMar>
          </w:tcPr>
          <w:p w14:paraId="39607A3D"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M.CA.SDE.00626</w:t>
            </w:r>
          </w:p>
        </w:tc>
        <w:tc>
          <w:tcPr>
            <w:tcW w:w="3293" w:type="dxa"/>
            <w:tcMar>
              <w:top w:w="28" w:type="dxa"/>
              <w:left w:w="28" w:type="dxa"/>
              <w:bottom w:w="28" w:type="dxa"/>
              <w:right w:w="28" w:type="dxa"/>
            </w:tcMar>
          </w:tcPr>
          <w:p w14:paraId="453E5000"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casdo:</w:t>
            </w:r>
            <w:r w:rsidRPr="00422CC2">
              <w:rPr>
                <w:rFonts w:cs="Times New Roman"/>
                <w:sz w:val="20"/>
              </w:rPr>
              <w:t>‌</w:t>
            </w:r>
            <w:r w:rsidRPr="00422CC2">
              <w:rPr>
                <w:rFonts w:ascii="Sylfaen" w:hAnsi="Sylfaen" w:cs="Sylfaen"/>
                <w:sz w:val="20"/>
              </w:rPr>
              <w:t>CAUnique</w:t>
            </w:r>
            <w:r w:rsidRPr="00422CC2">
              <w:rPr>
                <w:rFonts w:cs="Times New Roman"/>
                <w:sz w:val="20"/>
              </w:rPr>
              <w:t>‌</w:t>
            </w:r>
            <w:r w:rsidRPr="00422CC2">
              <w:rPr>
                <w:rFonts w:ascii="Sylfaen" w:hAnsi="Sylfaen" w:cs="Sylfaen"/>
                <w:sz w:val="20"/>
              </w:rPr>
              <w:t>Customs</w:t>
            </w:r>
            <w:r w:rsidRPr="00422CC2">
              <w:rPr>
                <w:rFonts w:cs="Times New Roman"/>
                <w:sz w:val="20"/>
              </w:rPr>
              <w:t>‌</w:t>
            </w:r>
            <w:r w:rsidRPr="00422CC2">
              <w:rPr>
                <w:rFonts w:ascii="Sylfaen" w:hAnsi="Sylfaen" w:cs="Sylfaen"/>
                <w:sz w:val="20"/>
              </w:rPr>
              <w:t>Number</w:t>
            </w:r>
            <w:r w:rsidRPr="00422CC2">
              <w:rPr>
                <w:rFonts w:cs="Times New Roman"/>
                <w:sz w:val="20"/>
              </w:rPr>
              <w:t>‌</w:t>
            </w:r>
            <w:r w:rsidRPr="00422CC2">
              <w:rPr>
                <w:rFonts w:ascii="Sylfaen" w:hAnsi="Sylfaen" w:cs="Sylfaen"/>
                <w:sz w:val="20"/>
              </w:rPr>
              <w:t>Id</w:t>
            </w:r>
            <w:r w:rsidRPr="00422CC2">
              <w:rPr>
                <w:rFonts w:cs="Times New Roman"/>
                <w:sz w:val="20"/>
              </w:rPr>
              <w:t>‌</w:t>
            </w:r>
            <w:r w:rsidRPr="00422CC2">
              <w:rPr>
                <w:rFonts w:ascii="Sylfaen" w:hAnsi="Sylfaen" w:cs="Sylfaen"/>
                <w:sz w:val="20"/>
              </w:rPr>
              <w:t>Type (M.CA.SDT.00188)</w:t>
            </w:r>
          </w:p>
          <w:p w14:paraId="028FE1AD"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64D15CDF"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4EE4CB9A"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40</w:t>
            </w:r>
          </w:p>
        </w:tc>
        <w:tc>
          <w:tcPr>
            <w:tcW w:w="681" w:type="dxa"/>
            <w:tcMar>
              <w:top w:w="28" w:type="dxa"/>
              <w:left w:w="28" w:type="dxa"/>
              <w:bottom w:w="28" w:type="dxa"/>
              <w:right w:w="28" w:type="dxa"/>
            </w:tcMar>
          </w:tcPr>
          <w:p w14:paraId="3A63B5B4" w14:textId="77777777" w:rsidR="00730194" w:rsidRPr="00422CC2" w:rsidRDefault="00730194" w:rsidP="00422CC2">
            <w:pPr>
              <w:pStyle w:val="affffa"/>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1E3E7D4E"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r w:rsidRPr="00422CC2">
              <w:rPr>
                <w:rFonts w:ascii="Sylfaen" w:hAnsi="Sylfaen"/>
                <w:sz w:val="20"/>
              </w:rPr>
              <w:t>վավերապայմանը չի լրացվում</w:t>
            </w:r>
          </w:p>
        </w:tc>
      </w:tr>
      <w:tr w:rsidR="00730194" w:rsidRPr="00422CC2" w14:paraId="2A6EF267" w14:textId="77777777" w:rsidTr="003E7CDA">
        <w:tc>
          <w:tcPr>
            <w:tcW w:w="199" w:type="dxa"/>
            <w:tcBorders>
              <w:top w:val="nil"/>
              <w:left w:val="nil"/>
              <w:bottom w:val="nil"/>
              <w:right w:val="nil"/>
            </w:tcBorders>
            <w:tcMar>
              <w:top w:w="28" w:type="dxa"/>
              <w:left w:w="28" w:type="dxa"/>
              <w:bottom w:w="28" w:type="dxa"/>
              <w:right w:w="28" w:type="dxa"/>
            </w:tcMar>
          </w:tcPr>
          <w:p w14:paraId="3740EBA8"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509D5AB5"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3FADA0F4"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03048A42"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2778" w:type="dxa"/>
            <w:gridSpan w:val="2"/>
            <w:tcMar>
              <w:top w:w="28" w:type="dxa"/>
              <w:left w:w="28" w:type="dxa"/>
              <w:bottom w:w="28" w:type="dxa"/>
              <w:right w:w="28" w:type="dxa"/>
            </w:tcMar>
          </w:tcPr>
          <w:p w14:paraId="6038C2BE"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ա) երկրի ծածկագիրը</w:t>
            </w:r>
          </w:p>
          <w:p w14:paraId="7C93D8C6"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(country</w:t>
            </w:r>
            <w:r w:rsidRPr="00422CC2">
              <w:rPr>
                <w:rFonts w:cs="Times New Roman"/>
                <w:sz w:val="20"/>
              </w:rPr>
              <w:t>‌</w:t>
            </w:r>
            <w:r w:rsidRPr="00422CC2">
              <w:rPr>
                <w:rFonts w:ascii="Sylfaen" w:hAnsi="Sylfaen" w:cs="Sylfaen"/>
                <w:sz w:val="20"/>
              </w:rPr>
              <w:t>Code ատրիբուտ)</w:t>
            </w:r>
          </w:p>
        </w:tc>
        <w:tc>
          <w:tcPr>
            <w:tcW w:w="2666" w:type="dxa"/>
            <w:tcMar>
              <w:top w:w="28" w:type="dxa"/>
              <w:left w:w="28" w:type="dxa"/>
              <w:bottom w:w="28" w:type="dxa"/>
              <w:right w:w="28" w:type="dxa"/>
            </w:tcMar>
          </w:tcPr>
          <w:p w14:paraId="4EF02E66"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այն երկրի ծածկագրային նշագիրը, որի կանոններով ձ</w:t>
            </w:r>
            <w:r w:rsidR="00422CC2" w:rsidRPr="00422CC2">
              <w:rPr>
                <w:rFonts w:ascii="Sylfaen" w:hAnsi="Sylfaen"/>
                <w:sz w:val="20"/>
              </w:rPr>
              <w:t>եւ</w:t>
            </w:r>
            <w:r w:rsidRPr="00422CC2">
              <w:rPr>
                <w:rFonts w:ascii="Sylfaen" w:hAnsi="Sylfaen"/>
                <w:sz w:val="20"/>
              </w:rPr>
              <w:t>ավորվել է նշված նույնականացման համարը</w:t>
            </w:r>
          </w:p>
        </w:tc>
        <w:tc>
          <w:tcPr>
            <w:tcW w:w="1979" w:type="dxa"/>
            <w:tcMar>
              <w:top w:w="28" w:type="dxa"/>
              <w:left w:w="28" w:type="dxa"/>
              <w:bottom w:w="28" w:type="dxa"/>
              <w:right w:w="28" w:type="dxa"/>
            </w:tcMar>
          </w:tcPr>
          <w:p w14:paraId="6F30CC4E"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w:t>
            </w:r>
          </w:p>
        </w:tc>
        <w:tc>
          <w:tcPr>
            <w:tcW w:w="3293" w:type="dxa"/>
            <w:tcMar>
              <w:top w:w="28" w:type="dxa"/>
              <w:left w:w="28" w:type="dxa"/>
              <w:bottom w:w="28" w:type="dxa"/>
              <w:right w:w="28" w:type="dxa"/>
            </w:tcMar>
          </w:tcPr>
          <w:p w14:paraId="3E1AB097"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Unqualified</w:t>
            </w:r>
            <w:r w:rsidRPr="00422CC2">
              <w:rPr>
                <w:rFonts w:cs="Times New Roman"/>
                <w:sz w:val="20"/>
              </w:rPr>
              <w:t>‌</w:t>
            </w:r>
            <w:r w:rsidRPr="00422CC2">
              <w:rPr>
                <w:rFonts w:ascii="Sylfaen" w:hAnsi="Sylfaen" w:cs="Sylfaen"/>
                <w:sz w:val="20"/>
              </w:rPr>
              <w:t>Country</w:t>
            </w:r>
            <w:r w:rsidRPr="00422CC2">
              <w:rPr>
                <w:rFonts w:cs="Times New Roman"/>
                <w:sz w:val="20"/>
              </w:rPr>
              <w:t>‌</w:t>
            </w:r>
            <w:r w:rsidRPr="00422CC2">
              <w:rPr>
                <w:rFonts w:ascii="Sylfaen" w:hAnsi="Sylfaen" w:cs="Sylfaen"/>
                <w:sz w:val="20"/>
              </w:rPr>
              <w:t>Code</w:t>
            </w:r>
            <w:r w:rsidRPr="00422CC2">
              <w:rPr>
                <w:rFonts w:cs="Times New Roman"/>
                <w:sz w:val="20"/>
              </w:rPr>
              <w:t>‌</w:t>
            </w:r>
            <w:r w:rsidRPr="00422CC2">
              <w:rPr>
                <w:rFonts w:ascii="Sylfaen" w:hAnsi="Sylfaen" w:cs="Sylfaen"/>
                <w:sz w:val="20"/>
              </w:rPr>
              <w:t>Type (M.SDT.00159)</w:t>
            </w:r>
          </w:p>
          <w:p w14:paraId="20F56C32"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Երկրի երկտառ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02447DC1"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Ձ</w:t>
            </w:r>
            <w:r w:rsidR="00422CC2" w:rsidRPr="00422CC2">
              <w:rPr>
                <w:rFonts w:ascii="Sylfaen" w:hAnsi="Sylfaen"/>
                <w:sz w:val="20"/>
              </w:rPr>
              <w:t>եւ</w:t>
            </w:r>
            <w:r w:rsidRPr="00422CC2">
              <w:rPr>
                <w:rFonts w:ascii="Sylfaen" w:hAnsi="Sylfaen"/>
                <w:sz w:val="20"/>
              </w:rPr>
              <w:t>անմուշը՝ [A-Z]{2}</w:t>
            </w:r>
          </w:p>
        </w:tc>
        <w:tc>
          <w:tcPr>
            <w:tcW w:w="681" w:type="dxa"/>
            <w:tcMar>
              <w:top w:w="28" w:type="dxa"/>
              <w:left w:w="28" w:type="dxa"/>
              <w:bottom w:w="28" w:type="dxa"/>
              <w:right w:w="28" w:type="dxa"/>
            </w:tcMar>
          </w:tcPr>
          <w:p w14:paraId="18990273" w14:textId="77777777" w:rsidR="00730194" w:rsidRPr="00422CC2" w:rsidRDefault="00730194" w:rsidP="00422CC2">
            <w:pPr>
              <w:pStyle w:val="affffa"/>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40FFA522"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p>
        </w:tc>
      </w:tr>
      <w:tr w:rsidR="00730194" w:rsidRPr="00422CC2" w14:paraId="72B1FDA1" w14:textId="77777777" w:rsidTr="003E7CDA">
        <w:tc>
          <w:tcPr>
            <w:tcW w:w="199" w:type="dxa"/>
            <w:tcBorders>
              <w:top w:val="nil"/>
              <w:left w:val="nil"/>
              <w:bottom w:val="nil"/>
              <w:right w:val="nil"/>
            </w:tcBorders>
            <w:tcMar>
              <w:top w:w="28" w:type="dxa"/>
              <w:left w:w="28" w:type="dxa"/>
              <w:bottom w:w="28" w:type="dxa"/>
              <w:right w:w="28" w:type="dxa"/>
            </w:tcMar>
          </w:tcPr>
          <w:p w14:paraId="7D562637"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6D051326"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76BC8CB7"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3A6F48AF"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2778" w:type="dxa"/>
            <w:gridSpan w:val="2"/>
            <w:tcMar>
              <w:top w:w="28" w:type="dxa"/>
              <w:left w:w="28" w:type="dxa"/>
              <w:bottom w:w="28" w:type="dxa"/>
              <w:right w:w="28" w:type="dxa"/>
            </w:tcMar>
          </w:tcPr>
          <w:p w14:paraId="5A443352"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բ) տեղեկագրքի (դասակարգչի) նույնականացուցիչը</w:t>
            </w:r>
          </w:p>
          <w:p w14:paraId="0571B127"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(countryCodeListId ատրիբուտ)</w:t>
            </w:r>
          </w:p>
        </w:tc>
        <w:tc>
          <w:tcPr>
            <w:tcW w:w="2666" w:type="dxa"/>
            <w:tcMar>
              <w:top w:w="28" w:type="dxa"/>
              <w:left w:w="28" w:type="dxa"/>
              <w:bottom w:w="28" w:type="dxa"/>
              <w:right w:w="28" w:type="dxa"/>
            </w:tcMar>
          </w:tcPr>
          <w:p w14:paraId="75A5C8E8"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աշխարհի երկրների դասակարգչի նույնականացուցիչը</w:t>
            </w:r>
          </w:p>
        </w:tc>
        <w:tc>
          <w:tcPr>
            <w:tcW w:w="1979" w:type="dxa"/>
            <w:tcMar>
              <w:top w:w="28" w:type="dxa"/>
              <w:left w:w="28" w:type="dxa"/>
              <w:bottom w:w="28" w:type="dxa"/>
              <w:right w:w="28" w:type="dxa"/>
            </w:tcMar>
          </w:tcPr>
          <w:p w14:paraId="74195EC5"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w:t>
            </w:r>
          </w:p>
        </w:tc>
        <w:tc>
          <w:tcPr>
            <w:tcW w:w="3293" w:type="dxa"/>
            <w:tcMar>
              <w:top w:w="28" w:type="dxa"/>
              <w:left w:w="28" w:type="dxa"/>
              <w:bottom w:w="28" w:type="dxa"/>
              <w:right w:w="28" w:type="dxa"/>
            </w:tcMar>
          </w:tcPr>
          <w:p w14:paraId="0C559A64"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Reference</w:t>
            </w:r>
            <w:r w:rsidRPr="00422CC2">
              <w:rPr>
                <w:rFonts w:cs="Times New Roman"/>
                <w:sz w:val="20"/>
              </w:rPr>
              <w:t>‌</w:t>
            </w:r>
            <w:r w:rsidRPr="00422CC2">
              <w:rPr>
                <w:rFonts w:ascii="Sylfaen" w:hAnsi="Sylfaen" w:cs="Sylfaen"/>
                <w:sz w:val="20"/>
              </w:rPr>
              <w:t>Data</w:t>
            </w:r>
            <w:r w:rsidRPr="00422CC2">
              <w:rPr>
                <w:rFonts w:cs="Times New Roman"/>
                <w:sz w:val="20"/>
              </w:rPr>
              <w:t>‌</w:t>
            </w:r>
            <w:r w:rsidRPr="00422CC2">
              <w:rPr>
                <w:rFonts w:ascii="Sylfaen" w:hAnsi="Sylfaen" w:cs="Sylfaen"/>
                <w:sz w:val="20"/>
              </w:rPr>
              <w:t>Id</w:t>
            </w:r>
            <w:r w:rsidRPr="00422CC2">
              <w:rPr>
                <w:rFonts w:cs="Times New Roman"/>
                <w:sz w:val="20"/>
              </w:rPr>
              <w:t>‌</w:t>
            </w:r>
            <w:r w:rsidRPr="00422CC2">
              <w:rPr>
                <w:rFonts w:ascii="Sylfaen" w:hAnsi="Sylfaen" w:cs="Sylfaen"/>
                <w:sz w:val="20"/>
              </w:rPr>
              <w:t>Type (M.SDT.00091)</w:t>
            </w:r>
          </w:p>
          <w:p w14:paraId="4B109451"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5616C4C9"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4288394C"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lastRenderedPageBreak/>
              <w:t>Առավելագույն երկարությունը՝ 20</w:t>
            </w:r>
          </w:p>
        </w:tc>
        <w:tc>
          <w:tcPr>
            <w:tcW w:w="681" w:type="dxa"/>
            <w:tcMar>
              <w:top w:w="28" w:type="dxa"/>
              <w:left w:w="28" w:type="dxa"/>
              <w:bottom w:w="28" w:type="dxa"/>
              <w:right w:w="28" w:type="dxa"/>
            </w:tcMar>
          </w:tcPr>
          <w:p w14:paraId="7F0AF01F" w14:textId="77777777" w:rsidR="00730194" w:rsidRPr="00422CC2" w:rsidRDefault="00730194" w:rsidP="00422CC2">
            <w:pPr>
              <w:pStyle w:val="affffa"/>
              <w:widowControl w:val="0"/>
              <w:tabs>
                <w:tab w:val="left" w:pos="1134"/>
              </w:tabs>
              <w:spacing w:after="120"/>
              <w:jc w:val="center"/>
              <w:rPr>
                <w:rFonts w:ascii="Sylfaen" w:hAnsi="Sylfaen" w:cs="Times New Roman"/>
                <w:sz w:val="20"/>
              </w:rPr>
            </w:pPr>
            <w:r w:rsidRPr="00422CC2">
              <w:rPr>
                <w:rFonts w:ascii="Sylfaen" w:hAnsi="Sylfaen"/>
                <w:sz w:val="20"/>
              </w:rPr>
              <w:lastRenderedPageBreak/>
              <w:t>0..1</w:t>
            </w:r>
          </w:p>
        </w:tc>
        <w:tc>
          <w:tcPr>
            <w:tcW w:w="3119" w:type="dxa"/>
            <w:tcMar>
              <w:top w:w="28" w:type="dxa"/>
              <w:left w:w="28" w:type="dxa"/>
              <w:bottom w:w="28" w:type="dxa"/>
              <w:right w:w="28" w:type="dxa"/>
            </w:tcMar>
          </w:tcPr>
          <w:p w14:paraId="61AADB75"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p>
        </w:tc>
      </w:tr>
      <w:tr w:rsidR="00730194" w:rsidRPr="00422CC2" w14:paraId="6A1428FB" w14:textId="77777777" w:rsidTr="003E7CDA">
        <w:tc>
          <w:tcPr>
            <w:tcW w:w="199" w:type="dxa"/>
            <w:tcBorders>
              <w:top w:val="nil"/>
              <w:left w:val="nil"/>
              <w:bottom w:val="nil"/>
              <w:right w:val="nil"/>
            </w:tcBorders>
            <w:tcMar>
              <w:top w:w="28" w:type="dxa"/>
              <w:left w:w="28" w:type="dxa"/>
              <w:bottom w:w="28" w:type="dxa"/>
              <w:right w:w="28" w:type="dxa"/>
            </w:tcMar>
          </w:tcPr>
          <w:p w14:paraId="315BF96F"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307CD930"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40A4D350"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2976" w:type="dxa"/>
            <w:gridSpan w:val="3"/>
            <w:tcMar>
              <w:top w:w="28" w:type="dxa"/>
              <w:left w:w="28" w:type="dxa"/>
              <w:bottom w:w="28" w:type="dxa"/>
              <w:right w:w="28" w:type="dxa"/>
            </w:tcMar>
          </w:tcPr>
          <w:p w14:paraId="0E4B8BD7"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*.8. Հարկ վճարողի նույնականացուցիչը</w:t>
            </w:r>
          </w:p>
          <w:p w14:paraId="0340808A"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Taxpayer</w:t>
            </w:r>
            <w:r w:rsidRPr="00422CC2">
              <w:rPr>
                <w:rFonts w:cs="Times New Roman"/>
                <w:sz w:val="20"/>
              </w:rPr>
              <w:t>‌</w:t>
            </w:r>
            <w:r w:rsidRPr="00422CC2">
              <w:rPr>
                <w:rFonts w:ascii="Sylfaen" w:hAnsi="Sylfaen" w:cs="Sylfaen"/>
                <w:sz w:val="20"/>
              </w:rPr>
              <w:t>Id)</w:t>
            </w:r>
          </w:p>
        </w:tc>
        <w:tc>
          <w:tcPr>
            <w:tcW w:w="2666" w:type="dxa"/>
            <w:tcMar>
              <w:top w:w="28" w:type="dxa"/>
              <w:left w:w="28" w:type="dxa"/>
              <w:bottom w:w="28" w:type="dxa"/>
              <w:right w:w="28" w:type="dxa"/>
            </w:tcMar>
          </w:tcPr>
          <w:p w14:paraId="5C8FE1E8"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սուբյեկտի նույնականացուցիչը</w:t>
            </w:r>
            <w:r w:rsidR="00FB3726" w:rsidRPr="00422CC2">
              <w:rPr>
                <w:rFonts w:ascii="Sylfaen" w:hAnsi="Sylfaen"/>
                <w:sz w:val="20"/>
              </w:rPr>
              <w:t>՝</w:t>
            </w:r>
            <w:r w:rsidRPr="00422CC2">
              <w:rPr>
                <w:rFonts w:ascii="Sylfaen" w:hAnsi="Sylfaen"/>
                <w:sz w:val="20"/>
              </w:rPr>
              <w:t xml:space="preserve"> հարկ վճարողի գրանցման երկրի հարկ վճարողների ռեեստրում</w:t>
            </w:r>
          </w:p>
        </w:tc>
        <w:tc>
          <w:tcPr>
            <w:tcW w:w="1979" w:type="dxa"/>
            <w:tcMar>
              <w:top w:w="28" w:type="dxa"/>
              <w:left w:w="28" w:type="dxa"/>
              <w:bottom w:w="28" w:type="dxa"/>
              <w:right w:w="28" w:type="dxa"/>
            </w:tcMar>
          </w:tcPr>
          <w:p w14:paraId="16DA6ED5"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M.SDE.00025</w:t>
            </w:r>
          </w:p>
        </w:tc>
        <w:tc>
          <w:tcPr>
            <w:tcW w:w="3293" w:type="dxa"/>
            <w:tcMar>
              <w:top w:w="28" w:type="dxa"/>
              <w:left w:w="28" w:type="dxa"/>
              <w:bottom w:w="28" w:type="dxa"/>
              <w:right w:w="28" w:type="dxa"/>
            </w:tcMar>
          </w:tcPr>
          <w:p w14:paraId="54DA9AEC"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Taxpayer</w:t>
            </w:r>
            <w:r w:rsidRPr="00422CC2">
              <w:rPr>
                <w:rFonts w:cs="Times New Roman"/>
                <w:sz w:val="20"/>
              </w:rPr>
              <w:t>‌</w:t>
            </w:r>
            <w:r w:rsidRPr="00422CC2">
              <w:rPr>
                <w:rFonts w:ascii="Sylfaen" w:hAnsi="Sylfaen" w:cs="Sylfaen"/>
                <w:sz w:val="20"/>
              </w:rPr>
              <w:t>Id</w:t>
            </w:r>
            <w:r w:rsidRPr="00422CC2">
              <w:rPr>
                <w:rFonts w:cs="Times New Roman"/>
                <w:sz w:val="20"/>
              </w:rPr>
              <w:t>‌</w:t>
            </w:r>
            <w:r w:rsidRPr="00422CC2">
              <w:rPr>
                <w:rFonts w:ascii="Sylfaen" w:hAnsi="Sylfaen" w:cs="Sylfaen"/>
                <w:sz w:val="20"/>
              </w:rPr>
              <w:t>Type (M.SDT.00025)</w:t>
            </w:r>
          </w:p>
          <w:p w14:paraId="61763CC1"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Նույնականացուցչի արժեքը՝ հարկ վճարողի գրանցման երկրում ընդունված կանոններին համապատասխան։</w:t>
            </w:r>
          </w:p>
          <w:p w14:paraId="10059CF8"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42639C4D"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20</w:t>
            </w:r>
          </w:p>
        </w:tc>
        <w:tc>
          <w:tcPr>
            <w:tcW w:w="681" w:type="dxa"/>
            <w:tcMar>
              <w:top w:w="28" w:type="dxa"/>
              <w:left w:w="28" w:type="dxa"/>
              <w:bottom w:w="28" w:type="dxa"/>
              <w:right w:w="28" w:type="dxa"/>
            </w:tcMar>
          </w:tcPr>
          <w:p w14:paraId="02701762" w14:textId="77777777" w:rsidR="00730194" w:rsidRPr="00422CC2" w:rsidRDefault="00730194" w:rsidP="00422CC2">
            <w:pPr>
              <w:pStyle w:val="affffa"/>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213DC32D"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r w:rsidRPr="00422CC2">
              <w:rPr>
                <w:rFonts w:ascii="Sylfaen" w:hAnsi="Sylfaen"/>
                <w:sz w:val="20"/>
              </w:rPr>
              <w:t>վավերապայմանը նախատեսված է հետ</w:t>
            </w:r>
            <w:r w:rsidR="00422CC2" w:rsidRPr="00422CC2">
              <w:rPr>
                <w:rFonts w:ascii="Sylfaen" w:hAnsi="Sylfaen"/>
                <w:sz w:val="20"/>
              </w:rPr>
              <w:t>եւ</w:t>
            </w:r>
            <w:r w:rsidRPr="00422CC2">
              <w:rPr>
                <w:rFonts w:ascii="Sylfaen" w:hAnsi="Sylfaen"/>
                <w:sz w:val="20"/>
              </w:rPr>
              <w:t>յալ տեղեկությունները նշելու համար՝</w:t>
            </w:r>
          </w:p>
          <w:p w14:paraId="59754E25"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r w:rsidRPr="00422CC2">
              <w:rPr>
                <w:rFonts w:ascii="Sylfaen" w:hAnsi="Sylfaen"/>
                <w:sz w:val="20"/>
              </w:rPr>
              <w:t>Հայաստանի Հանրապետությունում՝ հարկ վճարողի հաշվառման համարը (ՀՎՀՀ).</w:t>
            </w:r>
          </w:p>
          <w:p w14:paraId="0443C626"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r w:rsidRPr="00422CC2">
              <w:rPr>
                <w:rFonts w:ascii="Sylfaen" w:hAnsi="Sylfaen"/>
                <w:sz w:val="20"/>
              </w:rPr>
              <w:t>Բելառուսի Հանրապետությունում՝ վճարողի հաշվառման համարը (ՎՀՀ).</w:t>
            </w:r>
          </w:p>
          <w:p w14:paraId="37155814"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r w:rsidRPr="00422CC2">
              <w:rPr>
                <w:rFonts w:ascii="Sylfaen" w:hAnsi="Sylfaen"/>
                <w:sz w:val="20"/>
              </w:rPr>
              <w:t>Ղազախստանի Հանրապետությունում՝ բիզնես–նույնականացման համարը (ԲՆՀ).</w:t>
            </w:r>
          </w:p>
          <w:p w14:paraId="48E0BA8D"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r w:rsidRPr="00422CC2">
              <w:rPr>
                <w:rFonts w:ascii="Sylfaen" w:hAnsi="Sylfaen"/>
                <w:sz w:val="20"/>
              </w:rPr>
              <w:t>Ղրղզստանի Հանրապետությունում՝ նույնականացման հարկային համարը (ՆՀՀ).</w:t>
            </w:r>
          </w:p>
          <w:p w14:paraId="70619168"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r w:rsidRPr="00422CC2">
              <w:rPr>
                <w:rFonts w:ascii="Sylfaen" w:hAnsi="Sylfaen"/>
                <w:sz w:val="20"/>
              </w:rPr>
              <w:t>Ռուսաստանի Դաշնությունում՝ հարկ վճարողի նույնականացման համարը (ՀՎՆՀ)</w:t>
            </w:r>
          </w:p>
        </w:tc>
      </w:tr>
      <w:tr w:rsidR="00730194" w:rsidRPr="00422CC2" w14:paraId="7BE2412F" w14:textId="77777777" w:rsidTr="003E7CDA">
        <w:tc>
          <w:tcPr>
            <w:tcW w:w="199" w:type="dxa"/>
            <w:tcBorders>
              <w:top w:val="nil"/>
              <w:left w:val="nil"/>
              <w:bottom w:val="nil"/>
              <w:right w:val="nil"/>
            </w:tcBorders>
            <w:tcMar>
              <w:top w:w="28" w:type="dxa"/>
              <w:left w:w="28" w:type="dxa"/>
              <w:bottom w:w="28" w:type="dxa"/>
              <w:right w:w="28" w:type="dxa"/>
            </w:tcMar>
          </w:tcPr>
          <w:p w14:paraId="22751C19"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01C3A8AD"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4A2AB429"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2976" w:type="dxa"/>
            <w:gridSpan w:val="3"/>
            <w:tcMar>
              <w:top w:w="28" w:type="dxa"/>
              <w:left w:w="28" w:type="dxa"/>
              <w:bottom w:w="28" w:type="dxa"/>
              <w:right w:w="28" w:type="dxa"/>
            </w:tcMar>
          </w:tcPr>
          <w:p w14:paraId="634E7564"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*.9. Հաշվառման վերցնելու պատճառի ծածկագիրը</w:t>
            </w:r>
          </w:p>
          <w:p w14:paraId="53FA6EC5"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lastRenderedPageBreak/>
              <w:t>(csdo:</w:t>
            </w:r>
            <w:r w:rsidRPr="00422CC2">
              <w:rPr>
                <w:rFonts w:cs="Times New Roman"/>
                <w:sz w:val="20"/>
              </w:rPr>
              <w:t>‌</w:t>
            </w:r>
            <w:r w:rsidRPr="00422CC2">
              <w:rPr>
                <w:rFonts w:ascii="Sylfaen" w:hAnsi="Sylfaen" w:cs="Sylfaen"/>
                <w:sz w:val="20"/>
              </w:rPr>
              <w:t>Tax</w:t>
            </w:r>
            <w:r w:rsidRPr="00422CC2">
              <w:rPr>
                <w:rFonts w:cs="Times New Roman"/>
                <w:sz w:val="20"/>
              </w:rPr>
              <w:t>‌</w:t>
            </w:r>
            <w:r w:rsidRPr="00422CC2">
              <w:rPr>
                <w:rFonts w:ascii="Sylfaen" w:hAnsi="Sylfaen" w:cs="Sylfaen"/>
                <w:sz w:val="20"/>
              </w:rPr>
              <w:t>Registration</w:t>
            </w:r>
            <w:r w:rsidRPr="00422CC2">
              <w:rPr>
                <w:rFonts w:cs="Times New Roman"/>
                <w:sz w:val="20"/>
              </w:rPr>
              <w:t>‌</w:t>
            </w:r>
            <w:r w:rsidRPr="00422CC2">
              <w:rPr>
                <w:rFonts w:ascii="Sylfaen" w:hAnsi="Sylfaen" w:cs="Sylfaen"/>
                <w:sz w:val="20"/>
              </w:rPr>
              <w:t>Reason</w:t>
            </w:r>
            <w:r w:rsidRPr="00422CC2">
              <w:rPr>
                <w:rFonts w:cs="Times New Roman"/>
                <w:sz w:val="20"/>
              </w:rPr>
              <w:t>‌</w:t>
            </w:r>
            <w:r w:rsidRPr="00422CC2">
              <w:rPr>
                <w:rFonts w:ascii="Sylfaen" w:hAnsi="Sylfaen" w:cs="Sylfaen"/>
                <w:sz w:val="20"/>
              </w:rPr>
              <w:t>Code)</w:t>
            </w:r>
          </w:p>
        </w:tc>
        <w:tc>
          <w:tcPr>
            <w:tcW w:w="2666" w:type="dxa"/>
            <w:tcMar>
              <w:top w:w="28" w:type="dxa"/>
              <w:left w:w="28" w:type="dxa"/>
              <w:bottom w:w="28" w:type="dxa"/>
              <w:right w:w="28" w:type="dxa"/>
            </w:tcMar>
          </w:tcPr>
          <w:p w14:paraId="4978558E"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lastRenderedPageBreak/>
              <w:t xml:space="preserve">Ռուսաստանի Դաշնությունում սուբյեկտին հարկային հաշվառման </w:t>
            </w:r>
            <w:r w:rsidRPr="00422CC2">
              <w:rPr>
                <w:rFonts w:ascii="Sylfaen" w:hAnsi="Sylfaen"/>
                <w:sz w:val="20"/>
              </w:rPr>
              <w:lastRenderedPageBreak/>
              <w:t>վերցնելու պատճառը նույնականացնող ծածկագիրը</w:t>
            </w:r>
          </w:p>
        </w:tc>
        <w:tc>
          <w:tcPr>
            <w:tcW w:w="1979" w:type="dxa"/>
            <w:tcMar>
              <w:top w:w="28" w:type="dxa"/>
              <w:left w:w="28" w:type="dxa"/>
              <w:bottom w:w="28" w:type="dxa"/>
              <w:right w:w="28" w:type="dxa"/>
            </w:tcMar>
          </w:tcPr>
          <w:p w14:paraId="28770832"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lastRenderedPageBreak/>
              <w:t>M.SDE.00030</w:t>
            </w:r>
          </w:p>
        </w:tc>
        <w:tc>
          <w:tcPr>
            <w:tcW w:w="3293" w:type="dxa"/>
            <w:tcMar>
              <w:top w:w="28" w:type="dxa"/>
              <w:left w:w="28" w:type="dxa"/>
              <w:bottom w:w="28" w:type="dxa"/>
              <w:right w:w="28" w:type="dxa"/>
            </w:tcMar>
          </w:tcPr>
          <w:p w14:paraId="7982374F"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Tax</w:t>
            </w:r>
            <w:r w:rsidRPr="00422CC2">
              <w:rPr>
                <w:rFonts w:cs="Times New Roman"/>
                <w:sz w:val="20"/>
              </w:rPr>
              <w:t>‌</w:t>
            </w:r>
            <w:r w:rsidRPr="00422CC2">
              <w:rPr>
                <w:rFonts w:ascii="Sylfaen" w:hAnsi="Sylfaen" w:cs="Sylfaen"/>
                <w:sz w:val="20"/>
              </w:rPr>
              <w:t>Registration</w:t>
            </w:r>
            <w:r w:rsidRPr="00422CC2">
              <w:rPr>
                <w:rFonts w:cs="Times New Roman"/>
                <w:sz w:val="20"/>
              </w:rPr>
              <w:t>‌</w:t>
            </w:r>
            <w:r w:rsidRPr="00422CC2">
              <w:rPr>
                <w:rFonts w:ascii="Sylfaen" w:hAnsi="Sylfaen" w:cs="Sylfaen"/>
                <w:sz w:val="20"/>
              </w:rPr>
              <w:t>Reason</w:t>
            </w:r>
            <w:r w:rsidRPr="00422CC2">
              <w:rPr>
                <w:rFonts w:cs="Times New Roman"/>
                <w:sz w:val="20"/>
              </w:rPr>
              <w:t>‌</w:t>
            </w:r>
            <w:r w:rsidRPr="00422CC2">
              <w:rPr>
                <w:rFonts w:ascii="Sylfaen" w:hAnsi="Sylfaen" w:cs="Sylfaen"/>
                <w:sz w:val="20"/>
              </w:rPr>
              <w:t>Code</w:t>
            </w:r>
            <w:r w:rsidRPr="00422CC2">
              <w:rPr>
                <w:rFonts w:cs="Times New Roman"/>
                <w:sz w:val="20"/>
              </w:rPr>
              <w:t>‌</w:t>
            </w:r>
            <w:r w:rsidRPr="00422CC2">
              <w:rPr>
                <w:rFonts w:ascii="Sylfaen" w:hAnsi="Sylfaen" w:cs="Sylfaen"/>
                <w:sz w:val="20"/>
              </w:rPr>
              <w:t>Type (M.SDT.00030)</w:t>
            </w:r>
          </w:p>
          <w:p w14:paraId="1390C70A"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 xml:space="preserve">Պայմանանշանների նորմալացված </w:t>
            </w:r>
            <w:r w:rsidRPr="00422CC2">
              <w:rPr>
                <w:rFonts w:ascii="Sylfaen" w:hAnsi="Sylfaen"/>
                <w:sz w:val="20"/>
              </w:rPr>
              <w:lastRenderedPageBreak/>
              <w:t>տողը:</w:t>
            </w:r>
          </w:p>
          <w:p w14:paraId="34308F7E"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Ձ</w:t>
            </w:r>
            <w:r w:rsidR="00422CC2" w:rsidRPr="00422CC2">
              <w:rPr>
                <w:rFonts w:ascii="Sylfaen" w:hAnsi="Sylfaen"/>
                <w:sz w:val="20"/>
              </w:rPr>
              <w:t>եւ</w:t>
            </w:r>
            <w:r w:rsidRPr="00422CC2">
              <w:rPr>
                <w:rFonts w:ascii="Sylfaen" w:hAnsi="Sylfaen"/>
                <w:sz w:val="20"/>
              </w:rPr>
              <w:t>անմուշը՝ \d{9}</w:t>
            </w:r>
          </w:p>
        </w:tc>
        <w:tc>
          <w:tcPr>
            <w:tcW w:w="681" w:type="dxa"/>
            <w:tcMar>
              <w:top w:w="28" w:type="dxa"/>
              <w:left w:w="28" w:type="dxa"/>
              <w:bottom w:w="28" w:type="dxa"/>
              <w:right w:w="28" w:type="dxa"/>
            </w:tcMar>
          </w:tcPr>
          <w:p w14:paraId="45FDABD7" w14:textId="77777777" w:rsidR="00730194" w:rsidRPr="00422CC2" w:rsidRDefault="00730194" w:rsidP="00422CC2">
            <w:pPr>
              <w:pStyle w:val="affffa"/>
              <w:widowControl w:val="0"/>
              <w:tabs>
                <w:tab w:val="left" w:pos="1134"/>
              </w:tabs>
              <w:spacing w:after="120"/>
              <w:jc w:val="center"/>
              <w:rPr>
                <w:rFonts w:ascii="Sylfaen" w:hAnsi="Sylfaen" w:cs="Times New Roman"/>
                <w:sz w:val="20"/>
              </w:rPr>
            </w:pPr>
            <w:r w:rsidRPr="00422CC2">
              <w:rPr>
                <w:rFonts w:ascii="Sylfaen" w:hAnsi="Sylfaen"/>
                <w:sz w:val="20"/>
              </w:rPr>
              <w:lastRenderedPageBreak/>
              <w:t>0..1</w:t>
            </w:r>
          </w:p>
        </w:tc>
        <w:tc>
          <w:tcPr>
            <w:tcW w:w="3119" w:type="dxa"/>
            <w:tcMar>
              <w:top w:w="28" w:type="dxa"/>
              <w:left w:w="28" w:type="dxa"/>
              <w:bottom w:w="28" w:type="dxa"/>
              <w:right w:w="28" w:type="dxa"/>
            </w:tcMar>
          </w:tcPr>
          <w:p w14:paraId="2FB6337E"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p>
        </w:tc>
      </w:tr>
      <w:tr w:rsidR="00730194" w:rsidRPr="00422CC2" w14:paraId="1FF0D994" w14:textId="77777777" w:rsidTr="003E7CDA">
        <w:tc>
          <w:tcPr>
            <w:tcW w:w="199" w:type="dxa"/>
            <w:tcBorders>
              <w:top w:val="nil"/>
              <w:left w:val="nil"/>
              <w:bottom w:val="nil"/>
              <w:right w:val="nil"/>
            </w:tcBorders>
            <w:tcMar>
              <w:top w:w="28" w:type="dxa"/>
              <w:left w:w="28" w:type="dxa"/>
              <w:bottom w:w="28" w:type="dxa"/>
              <w:right w:w="28" w:type="dxa"/>
            </w:tcMar>
          </w:tcPr>
          <w:p w14:paraId="31EBB52A"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3A91E74C"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0A631CB0"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2976" w:type="dxa"/>
            <w:gridSpan w:val="3"/>
            <w:tcMar>
              <w:top w:w="28" w:type="dxa"/>
              <w:left w:w="28" w:type="dxa"/>
              <w:bottom w:w="28" w:type="dxa"/>
              <w:right w:w="28" w:type="dxa"/>
            </w:tcMar>
          </w:tcPr>
          <w:p w14:paraId="175049C2"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*.10. Հասցեն</w:t>
            </w:r>
          </w:p>
          <w:p w14:paraId="7E2A4554"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(ccdo:</w:t>
            </w:r>
            <w:r w:rsidRPr="00422CC2">
              <w:rPr>
                <w:rFonts w:cs="Times New Roman"/>
                <w:sz w:val="20"/>
              </w:rPr>
              <w:t>‌</w:t>
            </w:r>
            <w:r w:rsidRPr="00422CC2">
              <w:rPr>
                <w:rFonts w:ascii="Sylfaen" w:hAnsi="Sylfaen" w:cs="Sylfaen"/>
                <w:sz w:val="20"/>
              </w:rPr>
              <w:t>Subject</w:t>
            </w:r>
            <w:r w:rsidRPr="00422CC2">
              <w:rPr>
                <w:rFonts w:cs="Times New Roman"/>
                <w:sz w:val="20"/>
              </w:rPr>
              <w:t>‌</w:t>
            </w:r>
            <w:r w:rsidRPr="00422CC2">
              <w:rPr>
                <w:rFonts w:ascii="Sylfaen" w:hAnsi="Sylfaen" w:cs="Sylfaen"/>
                <w:sz w:val="20"/>
              </w:rPr>
              <w:t>Address</w:t>
            </w:r>
            <w:r w:rsidRPr="00422CC2">
              <w:rPr>
                <w:rFonts w:cs="Times New Roman"/>
                <w:sz w:val="20"/>
              </w:rPr>
              <w:t>‌</w:t>
            </w:r>
            <w:r w:rsidRPr="00422CC2">
              <w:rPr>
                <w:rFonts w:ascii="Sylfaen" w:hAnsi="Sylfaen" w:cs="Sylfaen"/>
                <w:sz w:val="20"/>
              </w:rPr>
              <w:t>Details)</w:t>
            </w:r>
          </w:p>
        </w:tc>
        <w:tc>
          <w:tcPr>
            <w:tcW w:w="2666" w:type="dxa"/>
            <w:tcMar>
              <w:top w:w="28" w:type="dxa"/>
              <w:left w:w="28" w:type="dxa"/>
              <w:bottom w:w="28" w:type="dxa"/>
              <w:right w:w="28" w:type="dxa"/>
            </w:tcMar>
          </w:tcPr>
          <w:p w14:paraId="36B2AE03"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հասցե</w:t>
            </w:r>
          </w:p>
        </w:tc>
        <w:tc>
          <w:tcPr>
            <w:tcW w:w="1979" w:type="dxa"/>
            <w:tcMar>
              <w:top w:w="28" w:type="dxa"/>
              <w:left w:w="28" w:type="dxa"/>
              <w:bottom w:w="28" w:type="dxa"/>
              <w:right w:w="28" w:type="dxa"/>
            </w:tcMar>
          </w:tcPr>
          <w:p w14:paraId="7FCA84B9"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M.CDE.00058</w:t>
            </w:r>
          </w:p>
        </w:tc>
        <w:tc>
          <w:tcPr>
            <w:tcW w:w="3293" w:type="dxa"/>
            <w:tcMar>
              <w:top w:w="28" w:type="dxa"/>
              <w:left w:w="28" w:type="dxa"/>
              <w:bottom w:w="28" w:type="dxa"/>
              <w:right w:w="28" w:type="dxa"/>
            </w:tcMar>
          </w:tcPr>
          <w:p w14:paraId="1752B308"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ccdo:</w:t>
            </w:r>
            <w:r w:rsidRPr="00422CC2">
              <w:rPr>
                <w:rFonts w:cs="Times New Roman"/>
                <w:sz w:val="20"/>
              </w:rPr>
              <w:t>‌</w:t>
            </w:r>
            <w:r w:rsidRPr="00422CC2">
              <w:rPr>
                <w:rFonts w:ascii="Sylfaen" w:hAnsi="Sylfaen" w:cs="Sylfaen"/>
                <w:sz w:val="20"/>
              </w:rPr>
              <w:t>Subject</w:t>
            </w:r>
            <w:r w:rsidRPr="00422CC2">
              <w:rPr>
                <w:rFonts w:cs="Times New Roman"/>
                <w:sz w:val="20"/>
              </w:rPr>
              <w:t>‌</w:t>
            </w:r>
            <w:r w:rsidRPr="00422CC2">
              <w:rPr>
                <w:rFonts w:ascii="Sylfaen" w:hAnsi="Sylfaen" w:cs="Sylfaen"/>
                <w:sz w:val="20"/>
              </w:rPr>
              <w:t>Address</w:t>
            </w:r>
            <w:r w:rsidRPr="00422CC2">
              <w:rPr>
                <w:rFonts w:cs="Times New Roman"/>
                <w:sz w:val="20"/>
              </w:rPr>
              <w:t>‌</w:t>
            </w:r>
            <w:r w:rsidRPr="00422CC2">
              <w:rPr>
                <w:rFonts w:ascii="Sylfaen" w:hAnsi="Sylfaen" w:cs="Sylfaen"/>
                <w:sz w:val="20"/>
              </w:rPr>
              <w:t>Details</w:t>
            </w:r>
            <w:r w:rsidRPr="00422CC2">
              <w:rPr>
                <w:rFonts w:cs="Times New Roman"/>
                <w:sz w:val="20"/>
              </w:rPr>
              <w:t>‌</w:t>
            </w:r>
            <w:r w:rsidRPr="00422CC2">
              <w:rPr>
                <w:rFonts w:ascii="Sylfaen" w:hAnsi="Sylfaen" w:cs="Sylfaen"/>
                <w:sz w:val="20"/>
              </w:rPr>
              <w:t>Type (M.CDT.00064)</w:t>
            </w:r>
          </w:p>
          <w:p w14:paraId="5AAAFD44"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Որոշվում է ներդրված տարրերի արժեքների տիրույթներով</w:t>
            </w:r>
          </w:p>
        </w:tc>
        <w:tc>
          <w:tcPr>
            <w:tcW w:w="681" w:type="dxa"/>
            <w:tcMar>
              <w:top w:w="28" w:type="dxa"/>
              <w:left w:w="28" w:type="dxa"/>
              <w:bottom w:w="28" w:type="dxa"/>
              <w:right w:w="28" w:type="dxa"/>
            </w:tcMar>
          </w:tcPr>
          <w:p w14:paraId="6CC2FEDB" w14:textId="77777777" w:rsidR="00730194" w:rsidRPr="00422CC2" w:rsidRDefault="00730194" w:rsidP="00422CC2">
            <w:pPr>
              <w:pStyle w:val="affffa"/>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0FB7F9A5"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r w:rsidRPr="00422CC2">
              <w:rPr>
                <w:rFonts w:ascii="Sylfaen" w:hAnsi="Sylfaen"/>
                <w:sz w:val="20"/>
              </w:rPr>
              <w:t>վավերապայմանը պետք է լրացվի</w:t>
            </w:r>
          </w:p>
        </w:tc>
      </w:tr>
      <w:tr w:rsidR="00730194" w:rsidRPr="00422CC2" w14:paraId="5FD15104" w14:textId="77777777" w:rsidTr="003E7CDA">
        <w:tc>
          <w:tcPr>
            <w:tcW w:w="199" w:type="dxa"/>
            <w:tcBorders>
              <w:top w:val="nil"/>
              <w:left w:val="nil"/>
              <w:bottom w:val="nil"/>
              <w:right w:val="nil"/>
            </w:tcBorders>
            <w:tcMar>
              <w:top w:w="28" w:type="dxa"/>
              <w:left w:w="28" w:type="dxa"/>
              <w:bottom w:w="28" w:type="dxa"/>
              <w:right w:w="28" w:type="dxa"/>
            </w:tcMar>
          </w:tcPr>
          <w:p w14:paraId="75D7C3CD"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717F82C9"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43C947D7"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1BD5CF76"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2778" w:type="dxa"/>
            <w:gridSpan w:val="2"/>
            <w:tcMar>
              <w:top w:w="28" w:type="dxa"/>
              <w:left w:w="28" w:type="dxa"/>
              <w:bottom w:w="28" w:type="dxa"/>
              <w:right w:w="28" w:type="dxa"/>
            </w:tcMar>
          </w:tcPr>
          <w:p w14:paraId="748498DD"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*.10.1. Հասցեի տեսակի ծածկագիրը</w:t>
            </w:r>
          </w:p>
          <w:p w14:paraId="1DE93C91"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Address</w:t>
            </w:r>
            <w:r w:rsidRPr="00422CC2">
              <w:rPr>
                <w:rFonts w:cs="Times New Roman"/>
                <w:sz w:val="20"/>
              </w:rPr>
              <w:t>‌</w:t>
            </w:r>
            <w:r w:rsidRPr="00422CC2">
              <w:rPr>
                <w:rFonts w:ascii="Sylfaen" w:hAnsi="Sylfaen" w:cs="Sylfaen"/>
                <w:sz w:val="20"/>
              </w:rPr>
              <w:t>Kind</w:t>
            </w:r>
            <w:r w:rsidRPr="00422CC2">
              <w:rPr>
                <w:rFonts w:cs="Times New Roman"/>
                <w:sz w:val="20"/>
              </w:rPr>
              <w:t>‌</w:t>
            </w:r>
            <w:r w:rsidRPr="00422CC2">
              <w:rPr>
                <w:rFonts w:ascii="Sylfaen" w:hAnsi="Sylfaen" w:cs="Sylfaen"/>
                <w:sz w:val="20"/>
              </w:rPr>
              <w:t>Code)</w:t>
            </w:r>
          </w:p>
        </w:tc>
        <w:tc>
          <w:tcPr>
            <w:tcW w:w="2666" w:type="dxa"/>
            <w:tcMar>
              <w:top w:w="28" w:type="dxa"/>
              <w:left w:w="28" w:type="dxa"/>
              <w:bottom w:w="28" w:type="dxa"/>
              <w:right w:w="28" w:type="dxa"/>
            </w:tcMar>
          </w:tcPr>
          <w:p w14:paraId="17C537E8"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հասցեի տեսակի ծածկագրային նշագիրը</w:t>
            </w:r>
          </w:p>
        </w:tc>
        <w:tc>
          <w:tcPr>
            <w:tcW w:w="1979" w:type="dxa"/>
            <w:tcMar>
              <w:top w:w="28" w:type="dxa"/>
              <w:left w:w="28" w:type="dxa"/>
              <w:bottom w:w="28" w:type="dxa"/>
              <w:right w:w="28" w:type="dxa"/>
            </w:tcMar>
          </w:tcPr>
          <w:p w14:paraId="03FE7FB9"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M.SDE.00192</w:t>
            </w:r>
          </w:p>
        </w:tc>
        <w:tc>
          <w:tcPr>
            <w:tcW w:w="3293" w:type="dxa"/>
            <w:tcMar>
              <w:top w:w="28" w:type="dxa"/>
              <w:left w:w="28" w:type="dxa"/>
              <w:bottom w:w="28" w:type="dxa"/>
              <w:right w:w="28" w:type="dxa"/>
            </w:tcMar>
          </w:tcPr>
          <w:p w14:paraId="557697C6"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Address</w:t>
            </w:r>
            <w:r w:rsidRPr="00422CC2">
              <w:rPr>
                <w:rFonts w:cs="Times New Roman"/>
                <w:sz w:val="20"/>
              </w:rPr>
              <w:t>‌</w:t>
            </w:r>
            <w:r w:rsidRPr="00422CC2">
              <w:rPr>
                <w:rFonts w:ascii="Sylfaen" w:hAnsi="Sylfaen" w:cs="Sylfaen"/>
                <w:sz w:val="20"/>
              </w:rPr>
              <w:t>Kind</w:t>
            </w:r>
            <w:r w:rsidRPr="00422CC2">
              <w:rPr>
                <w:rFonts w:cs="Times New Roman"/>
                <w:sz w:val="20"/>
              </w:rPr>
              <w:t>‌</w:t>
            </w:r>
            <w:r w:rsidRPr="00422CC2">
              <w:rPr>
                <w:rFonts w:ascii="Sylfaen" w:hAnsi="Sylfaen" w:cs="Sylfaen"/>
                <w:sz w:val="20"/>
              </w:rPr>
              <w:t>Code</w:t>
            </w:r>
            <w:r w:rsidRPr="00422CC2">
              <w:rPr>
                <w:rFonts w:cs="Times New Roman"/>
                <w:sz w:val="20"/>
              </w:rPr>
              <w:t>‌</w:t>
            </w:r>
            <w:r w:rsidRPr="00422CC2">
              <w:rPr>
                <w:rFonts w:ascii="Sylfaen" w:hAnsi="Sylfaen" w:cs="Sylfaen"/>
                <w:sz w:val="20"/>
              </w:rPr>
              <w:t>Type (M.SDT.00162)</w:t>
            </w:r>
          </w:p>
          <w:p w14:paraId="41A97047"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Ծածկագրի արժեքը՝ հասցեների տեսակների տեղեկագրքին համապատասխան:</w:t>
            </w:r>
          </w:p>
          <w:p w14:paraId="1C453C78"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272D97EB"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20</w:t>
            </w:r>
          </w:p>
        </w:tc>
        <w:tc>
          <w:tcPr>
            <w:tcW w:w="681" w:type="dxa"/>
            <w:tcMar>
              <w:top w:w="28" w:type="dxa"/>
              <w:left w:w="28" w:type="dxa"/>
              <w:bottom w:w="28" w:type="dxa"/>
              <w:right w:w="28" w:type="dxa"/>
            </w:tcMar>
          </w:tcPr>
          <w:p w14:paraId="1B29E16C" w14:textId="77777777" w:rsidR="00730194" w:rsidRPr="00422CC2" w:rsidRDefault="00730194" w:rsidP="00422CC2">
            <w:pPr>
              <w:pStyle w:val="affffa"/>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30B9B7EA"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r w:rsidRPr="00422CC2">
              <w:rPr>
                <w:rFonts w:ascii="Sylfaen" w:hAnsi="Sylfaen"/>
                <w:sz w:val="20"/>
              </w:rPr>
              <w:t>վավերապայմանը պետք է ընդունի «1» արժեքը՝ գրանցման հասցեն</w:t>
            </w:r>
          </w:p>
        </w:tc>
      </w:tr>
      <w:tr w:rsidR="00730194" w:rsidRPr="00422CC2" w14:paraId="4E912A29" w14:textId="77777777" w:rsidTr="003E7CDA">
        <w:tc>
          <w:tcPr>
            <w:tcW w:w="199" w:type="dxa"/>
            <w:tcBorders>
              <w:top w:val="nil"/>
              <w:left w:val="nil"/>
              <w:bottom w:val="nil"/>
              <w:right w:val="nil"/>
            </w:tcBorders>
            <w:tcMar>
              <w:top w:w="28" w:type="dxa"/>
              <w:left w:w="28" w:type="dxa"/>
              <w:bottom w:w="28" w:type="dxa"/>
              <w:right w:w="28" w:type="dxa"/>
            </w:tcMar>
          </w:tcPr>
          <w:p w14:paraId="7C1DEB74"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22DEBBA7"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55D1A88B"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673BC325"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2778" w:type="dxa"/>
            <w:gridSpan w:val="2"/>
            <w:tcMar>
              <w:top w:w="28" w:type="dxa"/>
              <w:left w:w="28" w:type="dxa"/>
              <w:bottom w:w="28" w:type="dxa"/>
              <w:right w:w="28" w:type="dxa"/>
            </w:tcMar>
          </w:tcPr>
          <w:p w14:paraId="7ABA5CCC"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*.10.2. Երկրի ծածկագիրը</w:t>
            </w:r>
          </w:p>
          <w:p w14:paraId="5A86EFB3"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Unified</w:t>
            </w:r>
            <w:r w:rsidRPr="00422CC2">
              <w:rPr>
                <w:rFonts w:cs="Times New Roman"/>
                <w:sz w:val="20"/>
              </w:rPr>
              <w:t>‌</w:t>
            </w:r>
            <w:r w:rsidRPr="00422CC2">
              <w:rPr>
                <w:rFonts w:ascii="Sylfaen" w:hAnsi="Sylfaen" w:cs="Sylfaen"/>
                <w:sz w:val="20"/>
              </w:rPr>
              <w:t>Country</w:t>
            </w:r>
            <w:r w:rsidRPr="00422CC2">
              <w:rPr>
                <w:rFonts w:cs="Times New Roman"/>
                <w:sz w:val="20"/>
              </w:rPr>
              <w:t>‌</w:t>
            </w:r>
            <w:r w:rsidRPr="00422CC2">
              <w:rPr>
                <w:rFonts w:ascii="Sylfaen" w:hAnsi="Sylfaen" w:cs="Sylfaen"/>
                <w:sz w:val="20"/>
              </w:rPr>
              <w:t>Code)</w:t>
            </w:r>
          </w:p>
        </w:tc>
        <w:tc>
          <w:tcPr>
            <w:tcW w:w="2666" w:type="dxa"/>
            <w:tcMar>
              <w:top w:w="28" w:type="dxa"/>
              <w:left w:w="28" w:type="dxa"/>
              <w:bottom w:w="28" w:type="dxa"/>
              <w:right w:w="28" w:type="dxa"/>
            </w:tcMar>
          </w:tcPr>
          <w:p w14:paraId="05A68DF5"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երկրի ծածկագրային նշագիրը</w:t>
            </w:r>
          </w:p>
        </w:tc>
        <w:tc>
          <w:tcPr>
            <w:tcW w:w="1979" w:type="dxa"/>
            <w:tcMar>
              <w:top w:w="28" w:type="dxa"/>
              <w:left w:w="28" w:type="dxa"/>
              <w:bottom w:w="28" w:type="dxa"/>
              <w:right w:w="28" w:type="dxa"/>
            </w:tcMar>
          </w:tcPr>
          <w:p w14:paraId="61A0A101"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M.SDE.00162</w:t>
            </w:r>
          </w:p>
        </w:tc>
        <w:tc>
          <w:tcPr>
            <w:tcW w:w="3293" w:type="dxa"/>
            <w:tcMar>
              <w:top w:w="28" w:type="dxa"/>
              <w:left w:w="28" w:type="dxa"/>
              <w:bottom w:w="28" w:type="dxa"/>
              <w:right w:w="28" w:type="dxa"/>
            </w:tcMar>
          </w:tcPr>
          <w:p w14:paraId="6A4D9B9F"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Unified</w:t>
            </w:r>
            <w:r w:rsidRPr="00422CC2">
              <w:rPr>
                <w:rFonts w:cs="Times New Roman"/>
                <w:sz w:val="20"/>
              </w:rPr>
              <w:t>‌</w:t>
            </w:r>
            <w:r w:rsidRPr="00422CC2">
              <w:rPr>
                <w:rFonts w:ascii="Sylfaen" w:hAnsi="Sylfaen" w:cs="Sylfaen"/>
                <w:sz w:val="20"/>
              </w:rPr>
              <w:t>Country</w:t>
            </w:r>
            <w:r w:rsidRPr="00422CC2">
              <w:rPr>
                <w:rFonts w:cs="Times New Roman"/>
                <w:sz w:val="20"/>
              </w:rPr>
              <w:t>‌</w:t>
            </w:r>
            <w:r w:rsidRPr="00422CC2">
              <w:rPr>
                <w:rFonts w:ascii="Sylfaen" w:hAnsi="Sylfaen" w:cs="Sylfaen"/>
                <w:sz w:val="20"/>
              </w:rPr>
              <w:t>Code</w:t>
            </w:r>
            <w:r w:rsidRPr="00422CC2">
              <w:rPr>
                <w:rFonts w:cs="Times New Roman"/>
                <w:sz w:val="20"/>
              </w:rPr>
              <w:t>‌</w:t>
            </w:r>
            <w:r w:rsidRPr="00422CC2">
              <w:rPr>
                <w:rFonts w:ascii="Sylfaen" w:hAnsi="Sylfaen" w:cs="Sylfaen"/>
                <w:sz w:val="20"/>
              </w:rPr>
              <w:t>Type (M.SDT.00112)</w:t>
            </w:r>
          </w:p>
          <w:p w14:paraId="3E58110E"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Երկրի երկտառ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53932E4F"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Ձ</w:t>
            </w:r>
            <w:r w:rsidR="00422CC2" w:rsidRPr="00422CC2">
              <w:rPr>
                <w:rFonts w:ascii="Sylfaen" w:hAnsi="Sylfaen"/>
                <w:sz w:val="20"/>
              </w:rPr>
              <w:t>եւ</w:t>
            </w:r>
            <w:r w:rsidRPr="00422CC2">
              <w:rPr>
                <w:rFonts w:ascii="Sylfaen" w:hAnsi="Sylfaen"/>
                <w:sz w:val="20"/>
              </w:rPr>
              <w:t>անմուշը՝ [A-Z]{2}</w:t>
            </w:r>
          </w:p>
        </w:tc>
        <w:tc>
          <w:tcPr>
            <w:tcW w:w="681" w:type="dxa"/>
            <w:tcMar>
              <w:top w:w="28" w:type="dxa"/>
              <w:left w:w="28" w:type="dxa"/>
              <w:bottom w:w="28" w:type="dxa"/>
              <w:right w:w="28" w:type="dxa"/>
            </w:tcMar>
          </w:tcPr>
          <w:p w14:paraId="50647FF0" w14:textId="77777777" w:rsidR="00730194" w:rsidRPr="00422CC2" w:rsidRDefault="00730194" w:rsidP="00422CC2">
            <w:pPr>
              <w:pStyle w:val="affffa"/>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3A8D01F7"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r w:rsidRPr="00422CC2">
              <w:rPr>
                <w:rFonts w:ascii="Sylfaen" w:hAnsi="Sylfaen"/>
                <w:sz w:val="20"/>
              </w:rPr>
              <w:t>վավերապայմանը պետք է լրացվի</w:t>
            </w:r>
          </w:p>
        </w:tc>
      </w:tr>
      <w:tr w:rsidR="00730194" w:rsidRPr="00422CC2" w14:paraId="2F54B39C" w14:textId="77777777" w:rsidTr="003E7CDA">
        <w:tc>
          <w:tcPr>
            <w:tcW w:w="199" w:type="dxa"/>
            <w:tcBorders>
              <w:top w:val="nil"/>
              <w:left w:val="nil"/>
              <w:bottom w:val="nil"/>
              <w:right w:val="nil"/>
            </w:tcBorders>
            <w:tcMar>
              <w:top w:w="28" w:type="dxa"/>
              <w:left w:w="28" w:type="dxa"/>
              <w:bottom w:w="28" w:type="dxa"/>
              <w:right w:w="28" w:type="dxa"/>
            </w:tcMar>
          </w:tcPr>
          <w:p w14:paraId="320B4109"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74CABD73"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20D2D40C"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531DA028"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32960988"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2580" w:type="dxa"/>
            <w:tcMar>
              <w:top w:w="28" w:type="dxa"/>
              <w:left w:w="28" w:type="dxa"/>
              <w:bottom w:w="28" w:type="dxa"/>
              <w:right w:w="28" w:type="dxa"/>
            </w:tcMar>
          </w:tcPr>
          <w:p w14:paraId="40F86891"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ա) տեղեկագրքի (դասակարգչի) նույնականացուցիչը</w:t>
            </w:r>
          </w:p>
          <w:p w14:paraId="14D06B6E"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(code</w:t>
            </w:r>
            <w:r w:rsidRPr="00422CC2">
              <w:rPr>
                <w:rFonts w:cs="Times New Roman"/>
                <w:sz w:val="20"/>
              </w:rPr>
              <w:t>​</w:t>
            </w:r>
            <w:r w:rsidRPr="00422CC2">
              <w:rPr>
                <w:rFonts w:ascii="Sylfaen" w:hAnsi="Sylfaen" w:cs="Sylfaen"/>
                <w:sz w:val="20"/>
              </w:rPr>
              <w:t>List</w:t>
            </w:r>
            <w:r w:rsidRPr="00422CC2">
              <w:rPr>
                <w:rFonts w:cs="Times New Roman"/>
                <w:sz w:val="20"/>
              </w:rPr>
              <w:t>​</w:t>
            </w:r>
            <w:r w:rsidRPr="00422CC2">
              <w:rPr>
                <w:rFonts w:ascii="Sylfaen" w:hAnsi="Sylfaen" w:cs="Sylfaen"/>
                <w:sz w:val="20"/>
              </w:rPr>
              <w:t>Id ատրիբուտ)</w:t>
            </w:r>
          </w:p>
        </w:tc>
        <w:tc>
          <w:tcPr>
            <w:tcW w:w="2666" w:type="dxa"/>
            <w:tcMar>
              <w:top w:w="28" w:type="dxa"/>
              <w:left w:w="28" w:type="dxa"/>
              <w:bottom w:w="28" w:type="dxa"/>
              <w:right w:w="28" w:type="dxa"/>
            </w:tcMar>
          </w:tcPr>
          <w:p w14:paraId="1AB60BE4"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տեղեկագրքի (դասակարգչի) նշագիրը, որին համապատասխան</w:t>
            </w:r>
            <w:r w:rsidR="00B2108D" w:rsidRPr="00422CC2">
              <w:rPr>
                <w:rFonts w:ascii="Sylfaen" w:hAnsi="Sylfaen"/>
                <w:sz w:val="20"/>
              </w:rPr>
              <w:t>,</w:t>
            </w:r>
            <w:r w:rsidRPr="00422CC2">
              <w:rPr>
                <w:rFonts w:ascii="Sylfaen" w:hAnsi="Sylfaen"/>
                <w:sz w:val="20"/>
              </w:rPr>
              <w:t xml:space="preserve"> նշված է ծածկագիրը</w:t>
            </w:r>
          </w:p>
        </w:tc>
        <w:tc>
          <w:tcPr>
            <w:tcW w:w="1979" w:type="dxa"/>
            <w:tcMar>
              <w:top w:w="28" w:type="dxa"/>
              <w:left w:w="28" w:type="dxa"/>
              <w:bottom w:w="28" w:type="dxa"/>
              <w:right w:w="28" w:type="dxa"/>
            </w:tcMar>
          </w:tcPr>
          <w:p w14:paraId="54F2F4C1"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w:t>
            </w:r>
          </w:p>
        </w:tc>
        <w:tc>
          <w:tcPr>
            <w:tcW w:w="3293" w:type="dxa"/>
            <w:tcMar>
              <w:top w:w="28" w:type="dxa"/>
              <w:left w:w="28" w:type="dxa"/>
              <w:bottom w:w="28" w:type="dxa"/>
              <w:right w:w="28" w:type="dxa"/>
            </w:tcMar>
          </w:tcPr>
          <w:p w14:paraId="07A48288"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Reference</w:t>
            </w:r>
            <w:r w:rsidRPr="00422CC2">
              <w:rPr>
                <w:rFonts w:cs="Times New Roman"/>
                <w:sz w:val="20"/>
              </w:rPr>
              <w:t>‌</w:t>
            </w:r>
            <w:r w:rsidRPr="00422CC2">
              <w:rPr>
                <w:rFonts w:ascii="Sylfaen" w:hAnsi="Sylfaen" w:cs="Sylfaen"/>
                <w:sz w:val="20"/>
              </w:rPr>
              <w:t>Data</w:t>
            </w:r>
            <w:r w:rsidRPr="00422CC2">
              <w:rPr>
                <w:rFonts w:cs="Times New Roman"/>
                <w:sz w:val="20"/>
              </w:rPr>
              <w:t>‌</w:t>
            </w:r>
            <w:r w:rsidRPr="00422CC2">
              <w:rPr>
                <w:rFonts w:ascii="Sylfaen" w:hAnsi="Sylfaen" w:cs="Sylfaen"/>
                <w:sz w:val="20"/>
              </w:rPr>
              <w:t>Id</w:t>
            </w:r>
            <w:r w:rsidRPr="00422CC2">
              <w:rPr>
                <w:rFonts w:cs="Times New Roman"/>
                <w:sz w:val="20"/>
              </w:rPr>
              <w:t>‌</w:t>
            </w:r>
            <w:r w:rsidRPr="00422CC2">
              <w:rPr>
                <w:rFonts w:ascii="Sylfaen" w:hAnsi="Sylfaen" w:cs="Sylfaen"/>
                <w:sz w:val="20"/>
              </w:rPr>
              <w:t>Type (M.SDT.00091)</w:t>
            </w:r>
          </w:p>
          <w:p w14:paraId="4D305CE5"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53688D97"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6D0CAFDF"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20</w:t>
            </w:r>
          </w:p>
        </w:tc>
        <w:tc>
          <w:tcPr>
            <w:tcW w:w="681" w:type="dxa"/>
            <w:tcMar>
              <w:top w:w="28" w:type="dxa"/>
              <w:left w:w="28" w:type="dxa"/>
              <w:bottom w:w="28" w:type="dxa"/>
              <w:right w:w="28" w:type="dxa"/>
            </w:tcMar>
          </w:tcPr>
          <w:p w14:paraId="1AC3EBEF" w14:textId="77777777" w:rsidR="00730194" w:rsidRPr="00422CC2" w:rsidRDefault="00730194" w:rsidP="00422CC2">
            <w:pPr>
              <w:pStyle w:val="affffa"/>
              <w:widowControl w:val="0"/>
              <w:tabs>
                <w:tab w:val="left" w:pos="1134"/>
              </w:tabs>
              <w:spacing w:after="120"/>
              <w:jc w:val="center"/>
              <w:rPr>
                <w:rFonts w:ascii="Sylfaen" w:hAnsi="Sylfaen" w:cs="Times New Roman"/>
                <w:sz w:val="20"/>
              </w:rPr>
            </w:pPr>
            <w:r w:rsidRPr="00422CC2">
              <w:rPr>
                <w:rFonts w:ascii="Sylfaen" w:hAnsi="Sylfaen"/>
                <w:sz w:val="20"/>
              </w:rPr>
              <w:t>1</w:t>
            </w:r>
          </w:p>
        </w:tc>
        <w:tc>
          <w:tcPr>
            <w:tcW w:w="3119" w:type="dxa"/>
            <w:tcMar>
              <w:top w:w="28" w:type="dxa"/>
              <w:left w:w="28" w:type="dxa"/>
              <w:bottom w:w="28" w:type="dxa"/>
              <w:right w:w="28" w:type="dxa"/>
            </w:tcMar>
          </w:tcPr>
          <w:p w14:paraId="693EF548"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r w:rsidRPr="00422CC2">
              <w:rPr>
                <w:rFonts w:ascii="Sylfaen" w:hAnsi="Sylfaen"/>
                <w:sz w:val="20"/>
              </w:rPr>
              <w:t>ատրիբուտը պետք է պարունակի «2021» արժեքը</w:t>
            </w:r>
          </w:p>
        </w:tc>
      </w:tr>
      <w:tr w:rsidR="00730194" w:rsidRPr="00422CC2" w14:paraId="2A583FA5" w14:textId="77777777" w:rsidTr="003E7CDA">
        <w:tc>
          <w:tcPr>
            <w:tcW w:w="199" w:type="dxa"/>
            <w:tcBorders>
              <w:top w:val="nil"/>
              <w:left w:val="nil"/>
              <w:bottom w:val="nil"/>
              <w:right w:val="nil"/>
            </w:tcBorders>
            <w:tcMar>
              <w:top w:w="28" w:type="dxa"/>
              <w:left w:w="28" w:type="dxa"/>
              <w:bottom w:w="28" w:type="dxa"/>
              <w:right w:w="28" w:type="dxa"/>
            </w:tcMar>
          </w:tcPr>
          <w:p w14:paraId="5F7B2317"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11FE04C5"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5909C41E"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66B5A8D5"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2778" w:type="dxa"/>
            <w:gridSpan w:val="2"/>
            <w:tcMar>
              <w:top w:w="28" w:type="dxa"/>
              <w:left w:w="28" w:type="dxa"/>
              <w:bottom w:w="28" w:type="dxa"/>
              <w:right w:w="28" w:type="dxa"/>
            </w:tcMar>
          </w:tcPr>
          <w:p w14:paraId="621AEFD5"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*.10.3. Տարածքի ծածկագիրը</w:t>
            </w:r>
          </w:p>
          <w:p w14:paraId="3E6FB344"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Territory</w:t>
            </w:r>
            <w:r w:rsidRPr="00422CC2">
              <w:rPr>
                <w:rFonts w:cs="Times New Roman"/>
                <w:sz w:val="20"/>
              </w:rPr>
              <w:t>‌</w:t>
            </w:r>
            <w:r w:rsidRPr="00422CC2">
              <w:rPr>
                <w:rFonts w:ascii="Sylfaen" w:hAnsi="Sylfaen" w:cs="Sylfaen"/>
                <w:sz w:val="20"/>
              </w:rPr>
              <w:t>Code)</w:t>
            </w:r>
          </w:p>
        </w:tc>
        <w:tc>
          <w:tcPr>
            <w:tcW w:w="2666" w:type="dxa"/>
            <w:tcMar>
              <w:top w:w="28" w:type="dxa"/>
              <w:left w:w="28" w:type="dxa"/>
              <w:bottom w:w="28" w:type="dxa"/>
              <w:right w:w="28" w:type="dxa"/>
            </w:tcMar>
          </w:tcPr>
          <w:p w14:paraId="5E3D1F54"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վարչատարածքային բաժանման միավորի ծածկագիրը</w:t>
            </w:r>
          </w:p>
        </w:tc>
        <w:tc>
          <w:tcPr>
            <w:tcW w:w="1979" w:type="dxa"/>
            <w:tcMar>
              <w:top w:w="28" w:type="dxa"/>
              <w:left w:w="28" w:type="dxa"/>
              <w:bottom w:w="28" w:type="dxa"/>
              <w:right w:w="28" w:type="dxa"/>
            </w:tcMar>
          </w:tcPr>
          <w:p w14:paraId="69E7BB5F"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M.SDE.00031</w:t>
            </w:r>
          </w:p>
        </w:tc>
        <w:tc>
          <w:tcPr>
            <w:tcW w:w="3293" w:type="dxa"/>
            <w:tcMar>
              <w:top w:w="28" w:type="dxa"/>
              <w:left w:w="28" w:type="dxa"/>
              <w:bottom w:w="28" w:type="dxa"/>
              <w:right w:w="28" w:type="dxa"/>
            </w:tcMar>
          </w:tcPr>
          <w:p w14:paraId="7A0C0DE4"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Territory</w:t>
            </w:r>
            <w:r w:rsidRPr="00422CC2">
              <w:rPr>
                <w:rFonts w:cs="Times New Roman"/>
                <w:sz w:val="20"/>
              </w:rPr>
              <w:t>‌</w:t>
            </w:r>
            <w:r w:rsidRPr="00422CC2">
              <w:rPr>
                <w:rFonts w:ascii="Sylfaen" w:hAnsi="Sylfaen" w:cs="Sylfaen"/>
                <w:sz w:val="20"/>
              </w:rPr>
              <w:t>Code</w:t>
            </w:r>
            <w:r w:rsidRPr="00422CC2">
              <w:rPr>
                <w:rFonts w:cs="Times New Roman"/>
                <w:sz w:val="20"/>
              </w:rPr>
              <w:t>‌</w:t>
            </w:r>
            <w:r w:rsidRPr="00422CC2">
              <w:rPr>
                <w:rFonts w:ascii="Sylfaen" w:hAnsi="Sylfaen" w:cs="Sylfaen"/>
                <w:sz w:val="20"/>
              </w:rPr>
              <w:t>Type (M.SDT.00031)</w:t>
            </w:r>
          </w:p>
          <w:p w14:paraId="3B7DD0A0"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64B95A12"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35C15D79"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17</w:t>
            </w:r>
          </w:p>
        </w:tc>
        <w:tc>
          <w:tcPr>
            <w:tcW w:w="681" w:type="dxa"/>
            <w:tcMar>
              <w:top w:w="28" w:type="dxa"/>
              <w:left w:w="28" w:type="dxa"/>
              <w:bottom w:w="28" w:type="dxa"/>
              <w:right w:w="28" w:type="dxa"/>
            </w:tcMar>
          </w:tcPr>
          <w:p w14:paraId="562BCB3D" w14:textId="77777777" w:rsidR="00730194" w:rsidRPr="00422CC2" w:rsidRDefault="00730194" w:rsidP="00422CC2">
            <w:pPr>
              <w:pStyle w:val="affffa"/>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6920CCA8"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r w:rsidRPr="00422CC2">
              <w:rPr>
                <w:rFonts w:ascii="Sylfaen" w:hAnsi="Sylfaen"/>
                <w:sz w:val="20"/>
              </w:rPr>
              <w:t>վավերապայմանը չի լրացվում</w:t>
            </w:r>
          </w:p>
        </w:tc>
      </w:tr>
      <w:tr w:rsidR="00730194" w:rsidRPr="00422CC2" w14:paraId="4F13B3F0" w14:textId="77777777" w:rsidTr="003E7CDA">
        <w:tc>
          <w:tcPr>
            <w:tcW w:w="199" w:type="dxa"/>
            <w:tcBorders>
              <w:top w:val="nil"/>
              <w:left w:val="nil"/>
              <w:bottom w:val="nil"/>
              <w:right w:val="nil"/>
            </w:tcBorders>
            <w:tcMar>
              <w:top w:w="28" w:type="dxa"/>
              <w:left w:w="28" w:type="dxa"/>
              <w:bottom w:w="28" w:type="dxa"/>
              <w:right w:w="28" w:type="dxa"/>
            </w:tcMar>
          </w:tcPr>
          <w:p w14:paraId="168E6506"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6FC666FA"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29696FD2"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4CF38D73"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2778" w:type="dxa"/>
            <w:gridSpan w:val="2"/>
            <w:tcMar>
              <w:top w:w="28" w:type="dxa"/>
              <w:left w:w="28" w:type="dxa"/>
              <w:bottom w:w="28" w:type="dxa"/>
              <w:right w:w="28" w:type="dxa"/>
            </w:tcMar>
          </w:tcPr>
          <w:p w14:paraId="36865D87"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*.10.4. Տարածաշրջանը</w:t>
            </w:r>
          </w:p>
          <w:p w14:paraId="5BBEDB55"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Region</w:t>
            </w:r>
            <w:r w:rsidRPr="00422CC2">
              <w:rPr>
                <w:rFonts w:cs="Times New Roman"/>
                <w:sz w:val="20"/>
              </w:rPr>
              <w:t>‌</w:t>
            </w:r>
            <w:r w:rsidRPr="00422CC2">
              <w:rPr>
                <w:rFonts w:ascii="Sylfaen" w:hAnsi="Sylfaen" w:cs="Sylfaen"/>
                <w:sz w:val="20"/>
              </w:rPr>
              <w:t>Name)</w:t>
            </w:r>
          </w:p>
        </w:tc>
        <w:tc>
          <w:tcPr>
            <w:tcW w:w="2666" w:type="dxa"/>
            <w:tcMar>
              <w:top w:w="28" w:type="dxa"/>
              <w:left w:w="28" w:type="dxa"/>
              <w:bottom w:w="28" w:type="dxa"/>
              <w:right w:w="28" w:type="dxa"/>
            </w:tcMar>
          </w:tcPr>
          <w:p w14:paraId="43F13D2C"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առաջին մակարդակի վարչատարածքային բաժանման միավորի անվանումը</w:t>
            </w:r>
          </w:p>
        </w:tc>
        <w:tc>
          <w:tcPr>
            <w:tcW w:w="1979" w:type="dxa"/>
            <w:tcMar>
              <w:top w:w="28" w:type="dxa"/>
              <w:left w:w="28" w:type="dxa"/>
              <w:bottom w:w="28" w:type="dxa"/>
              <w:right w:w="28" w:type="dxa"/>
            </w:tcMar>
          </w:tcPr>
          <w:p w14:paraId="18C48D0A"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M.SDE.00007</w:t>
            </w:r>
          </w:p>
        </w:tc>
        <w:tc>
          <w:tcPr>
            <w:tcW w:w="3293" w:type="dxa"/>
            <w:tcMar>
              <w:top w:w="28" w:type="dxa"/>
              <w:left w:w="28" w:type="dxa"/>
              <w:bottom w:w="28" w:type="dxa"/>
              <w:right w:w="28" w:type="dxa"/>
            </w:tcMar>
          </w:tcPr>
          <w:p w14:paraId="47637A1F"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Name120</w:t>
            </w:r>
            <w:r w:rsidRPr="00422CC2">
              <w:rPr>
                <w:rFonts w:cs="Times New Roman"/>
                <w:sz w:val="20"/>
              </w:rPr>
              <w:t>‌</w:t>
            </w:r>
            <w:r w:rsidRPr="00422CC2">
              <w:rPr>
                <w:rFonts w:ascii="Sylfaen" w:hAnsi="Sylfaen" w:cs="Sylfaen"/>
                <w:sz w:val="20"/>
              </w:rPr>
              <w:t>Type (M.SDT.00055)</w:t>
            </w:r>
          </w:p>
          <w:p w14:paraId="4E50C7A9"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0C08746A"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3B66CE11"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120</w:t>
            </w:r>
          </w:p>
        </w:tc>
        <w:tc>
          <w:tcPr>
            <w:tcW w:w="681" w:type="dxa"/>
            <w:tcMar>
              <w:top w:w="28" w:type="dxa"/>
              <w:left w:w="28" w:type="dxa"/>
              <w:bottom w:w="28" w:type="dxa"/>
              <w:right w:w="28" w:type="dxa"/>
            </w:tcMar>
          </w:tcPr>
          <w:p w14:paraId="71FC278F" w14:textId="77777777" w:rsidR="00730194" w:rsidRPr="00422CC2" w:rsidRDefault="00730194" w:rsidP="00422CC2">
            <w:pPr>
              <w:pStyle w:val="affffa"/>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71867A6E"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p>
        </w:tc>
      </w:tr>
      <w:tr w:rsidR="00730194" w:rsidRPr="00422CC2" w14:paraId="0E7A1A15" w14:textId="77777777" w:rsidTr="003E7CDA">
        <w:tc>
          <w:tcPr>
            <w:tcW w:w="199" w:type="dxa"/>
            <w:tcBorders>
              <w:top w:val="nil"/>
              <w:left w:val="nil"/>
              <w:bottom w:val="nil"/>
              <w:right w:val="nil"/>
            </w:tcBorders>
            <w:tcMar>
              <w:top w:w="28" w:type="dxa"/>
              <w:left w:w="28" w:type="dxa"/>
              <w:bottom w:w="28" w:type="dxa"/>
              <w:right w:w="28" w:type="dxa"/>
            </w:tcMar>
          </w:tcPr>
          <w:p w14:paraId="41EAE045"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6AAA87FD"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2B2FD558"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6518620A"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2778" w:type="dxa"/>
            <w:gridSpan w:val="2"/>
            <w:tcMar>
              <w:top w:w="28" w:type="dxa"/>
              <w:left w:w="28" w:type="dxa"/>
              <w:bottom w:w="28" w:type="dxa"/>
              <w:right w:w="28" w:type="dxa"/>
            </w:tcMar>
          </w:tcPr>
          <w:p w14:paraId="73760800"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*.10.5. Շրջանը</w:t>
            </w:r>
          </w:p>
          <w:p w14:paraId="121DD732"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District</w:t>
            </w:r>
            <w:r w:rsidRPr="00422CC2">
              <w:rPr>
                <w:rFonts w:cs="Times New Roman"/>
                <w:sz w:val="20"/>
              </w:rPr>
              <w:t>‌</w:t>
            </w:r>
            <w:r w:rsidRPr="00422CC2">
              <w:rPr>
                <w:rFonts w:ascii="Sylfaen" w:hAnsi="Sylfaen" w:cs="Sylfaen"/>
                <w:sz w:val="20"/>
              </w:rPr>
              <w:t>Name)</w:t>
            </w:r>
          </w:p>
        </w:tc>
        <w:tc>
          <w:tcPr>
            <w:tcW w:w="2666" w:type="dxa"/>
            <w:tcMar>
              <w:top w:w="28" w:type="dxa"/>
              <w:left w:w="28" w:type="dxa"/>
              <w:bottom w:w="28" w:type="dxa"/>
              <w:right w:w="28" w:type="dxa"/>
            </w:tcMar>
          </w:tcPr>
          <w:p w14:paraId="1DD561EC"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երկրորդ մակարդակի վարչատարածքային բաժանման միավորի անվանումը</w:t>
            </w:r>
          </w:p>
        </w:tc>
        <w:tc>
          <w:tcPr>
            <w:tcW w:w="1979" w:type="dxa"/>
            <w:tcMar>
              <w:top w:w="28" w:type="dxa"/>
              <w:left w:w="28" w:type="dxa"/>
              <w:bottom w:w="28" w:type="dxa"/>
              <w:right w:w="28" w:type="dxa"/>
            </w:tcMar>
          </w:tcPr>
          <w:p w14:paraId="1E1A5C86"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M.SDE.00008</w:t>
            </w:r>
          </w:p>
        </w:tc>
        <w:tc>
          <w:tcPr>
            <w:tcW w:w="3293" w:type="dxa"/>
            <w:tcMar>
              <w:top w:w="28" w:type="dxa"/>
              <w:left w:w="28" w:type="dxa"/>
              <w:bottom w:w="28" w:type="dxa"/>
              <w:right w:w="28" w:type="dxa"/>
            </w:tcMar>
          </w:tcPr>
          <w:p w14:paraId="745C4696"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Name120</w:t>
            </w:r>
            <w:r w:rsidRPr="00422CC2">
              <w:rPr>
                <w:rFonts w:cs="Times New Roman"/>
                <w:sz w:val="20"/>
              </w:rPr>
              <w:t>‌</w:t>
            </w:r>
            <w:r w:rsidRPr="00422CC2">
              <w:rPr>
                <w:rFonts w:ascii="Sylfaen" w:hAnsi="Sylfaen" w:cs="Sylfaen"/>
                <w:sz w:val="20"/>
              </w:rPr>
              <w:t>Type (M.SDT.00055)</w:t>
            </w:r>
          </w:p>
          <w:p w14:paraId="130CD464"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6E3CC961"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2D069243"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120</w:t>
            </w:r>
          </w:p>
        </w:tc>
        <w:tc>
          <w:tcPr>
            <w:tcW w:w="681" w:type="dxa"/>
            <w:tcMar>
              <w:top w:w="28" w:type="dxa"/>
              <w:left w:w="28" w:type="dxa"/>
              <w:bottom w:w="28" w:type="dxa"/>
              <w:right w:w="28" w:type="dxa"/>
            </w:tcMar>
          </w:tcPr>
          <w:p w14:paraId="7025F046" w14:textId="77777777" w:rsidR="00730194" w:rsidRPr="00422CC2" w:rsidRDefault="00730194" w:rsidP="00422CC2">
            <w:pPr>
              <w:pStyle w:val="affffa"/>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7A7FA8C2"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p>
        </w:tc>
      </w:tr>
      <w:tr w:rsidR="00730194" w:rsidRPr="00422CC2" w14:paraId="436CC5AD" w14:textId="77777777" w:rsidTr="003E7CDA">
        <w:tc>
          <w:tcPr>
            <w:tcW w:w="199" w:type="dxa"/>
            <w:tcBorders>
              <w:top w:val="nil"/>
              <w:left w:val="nil"/>
              <w:bottom w:val="nil"/>
              <w:right w:val="nil"/>
            </w:tcBorders>
            <w:tcMar>
              <w:top w:w="28" w:type="dxa"/>
              <w:left w:w="28" w:type="dxa"/>
              <w:bottom w:w="28" w:type="dxa"/>
              <w:right w:w="28" w:type="dxa"/>
            </w:tcMar>
          </w:tcPr>
          <w:p w14:paraId="7D4757FD"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3507863D"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7CB5996A"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5DCB6DBE"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2778" w:type="dxa"/>
            <w:gridSpan w:val="2"/>
            <w:tcMar>
              <w:top w:w="28" w:type="dxa"/>
              <w:left w:w="28" w:type="dxa"/>
              <w:bottom w:w="28" w:type="dxa"/>
              <w:right w:w="28" w:type="dxa"/>
            </w:tcMar>
          </w:tcPr>
          <w:p w14:paraId="603E0423"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*.10.6. Քաղաքը</w:t>
            </w:r>
          </w:p>
          <w:p w14:paraId="4631A50E"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City</w:t>
            </w:r>
            <w:r w:rsidRPr="00422CC2">
              <w:rPr>
                <w:rFonts w:cs="Times New Roman"/>
                <w:sz w:val="20"/>
              </w:rPr>
              <w:t>‌</w:t>
            </w:r>
            <w:r w:rsidRPr="00422CC2">
              <w:rPr>
                <w:rFonts w:ascii="Sylfaen" w:hAnsi="Sylfaen" w:cs="Sylfaen"/>
                <w:sz w:val="20"/>
              </w:rPr>
              <w:t>Name)</w:t>
            </w:r>
          </w:p>
        </w:tc>
        <w:tc>
          <w:tcPr>
            <w:tcW w:w="2666" w:type="dxa"/>
            <w:tcMar>
              <w:top w:w="28" w:type="dxa"/>
              <w:left w:w="28" w:type="dxa"/>
              <w:bottom w:w="28" w:type="dxa"/>
              <w:right w:w="28" w:type="dxa"/>
            </w:tcMar>
          </w:tcPr>
          <w:p w14:paraId="7995EAF7"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քաղաքի անվանումը</w:t>
            </w:r>
          </w:p>
        </w:tc>
        <w:tc>
          <w:tcPr>
            <w:tcW w:w="1979" w:type="dxa"/>
            <w:tcMar>
              <w:top w:w="28" w:type="dxa"/>
              <w:left w:w="28" w:type="dxa"/>
              <w:bottom w:w="28" w:type="dxa"/>
              <w:right w:w="28" w:type="dxa"/>
            </w:tcMar>
          </w:tcPr>
          <w:p w14:paraId="0764009E"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M.SDE.00009</w:t>
            </w:r>
          </w:p>
        </w:tc>
        <w:tc>
          <w:tcPr>
            <w:tcW w:w="3293" w:type="dxa"/>
            <w:tcMar>
              <w:top w:w="28" w:type="dxa"/>
              <w:left w:w="28" w:type="dxa"/>
              <w:bottom w:w="28" w:type="dxa"/>
              <w:right w:w="28" w:type="dxa"/>
            </w:tcMar>
          </w:tcPr>
          <w:p w14:paraId="22785CAE"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Name120</w:t>
            </w:r>
            <w:r w:rsidRPr="00422CC2">
              <w:rPr>
                <w:rFonts w:cs="Times New Roman"/>
                <w:sz w:val="20"/>
              </w:rPr>
              <w:t>‌</w:t>
            </w:r>
            <w:r w:rsidRPr="00422CC2">
              <w:rPr>
                <w:rFonts w:ascii="Sylfaen" w:hAnsi="Sylfaen" w:cs="Sylfaen"/>
                <w:sz w:val="20"/>
              </w:rPr>
              <w:t>Type (M.SDT.00055)</w:t>
            </w:r>
          </w:p>
          <w:p w14:paraId="7E884A49"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4D96D2DF"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2E2494B2"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120</w:t>
            </w:r>
          </w:p>
        </w:tc>
        <w:tc>
          <w:tcPr>
            <w:tcW w:w="681" w:type="dxa"/>
            <w:tcMar>
              <w:top w:w="28" w:type="dxa"/>
              <w:left w:w="28" w:type="dxa"/>
              <w:bottom w:w="28" w:type="dxa"/>
              <w:right w:w="28" w:type="dxa"/>
            </w:tcMar>
          </w:tcPr>
          <w:p w14:paraId="4C6948C8" w14:textId="77777777" w:rsidR="00730194" w:rsidRPr="00422CC2" w:rsidRDefault="00730194" w:rsidP="00422CC2">
            <w:pPr>
              <w:pStyle w:val="affffa"/>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7E19EB82"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p>
        </w:tc>
      </w:tr>
      <w:tr w:rsidR="00730194" w:rsidRPr="00422CC2" w14:paraId="7874F63B" w14:textId="77777777" w:rsidTr="003E7CDA">
        <w:tc>
          <w:tcPr>
            <w:tcW w:w="199" w:type="dxa"/>
            <w:tcBorders>
              <w:top w:val="nil"/>
              <w:left w:val="nil"/>
              <w:bottom w:val="nil"/>
              <w:right w:val="nil"/>
            </w:tcBorders>
            <w:tcMar>
              <w:top w:w="28" w:type="dxa"/>
              <w:left w:w="28" w:type="dxa"/>
              <w:bottom w:w="28" w:type="dxa"/>
              <w:right w:w="28" w:type="dxa"/>
            </w:tcMar>
          </w:tcPr>
          <w:p w14:paraId="3EE8439B"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6F766F44"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2D977B5D"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27647BC6"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2778" w:type="dxa"/>
            <w:gridSpan w:val="2"/>
            <w:tcMar>
              <w:top w:w="28" w:type="dxa"/>
              <w:left w:w="28" w:type="dxa"/>
              <w:bottom w:w="28" w:type="dxa"/>
              <w:right w:w="28" w:type="dxa"/>
            </w:tcMar>
          </w:tcPr>
          <w:p w14:paraId="54ED1E5D"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*.10.7. Բնակավայրը</w:t>
            </w:r>
          </w:p>
          <w:p w14:paraId="27B2C1E9"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Settlement</w:t>
            </w:r>
            <w:r w:rsidRPr="00422CC2">
              <w:rPr>
                <w:rFonts w:cs="Times New Roman"/>
                <w:sz w:val="20"/>
              </w:rPr>
              <w:t>‌</w:t>
            </w:r>
            <w:r w:rsidRPr="00422CC2">
              <w:rPr>
                <w:rFonts w:ascii="Sylfaen" w:hAnsi="Sylfaen" w:cs="Sylfaen"/>
                <w:sz w:val="20"/>
              </w:rPr>
              <w:t>Name)</w:t>
            </w:r>
          </w:p>
        </w:tc>
        <w:tc>
          <w:tcPr>
            <w:tcW w:w="2666" w:type="dxa"/>
            <w:tcMar>
              <w:top w:w="28" w:type="dxa"/>
              <w:left w:w="28" w:type="dxa"/>
              <w:bottom w:w="28" w:type="dxa"/>
              <w:right w:w="28" w:type="dxa"/>
            </w:tcMar>
          </w:tcPr>
          <w:p w14:paraId="0FC5BF3F"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բնակավայրի անվանումը</w:t>
            </w:r>
          </w:p>
        </w:tc>
        <w:tc>
          <w:tcPr>
            <w:tcW w:w="1979" w:type="dxa"/>
            <w:tcMar>
              <w:top w:w="28" w:type="dxa"/>
              <w:left w:w="28" w:type="dxa"/>
              <w:bottom w:w="28" w:type="dxa"/>
              <w:right w:w="28" w:type="dxa"/>
            </w:tcMar>
          </w:tcPr>
          <w:p w14:paraId="30467ED2"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M.SDE.00057</w:t>
            </w:r>
          </w:p>
        </w:tc>
        <w:tc>
          <w:tcPr>
            <w:tcW w:w="3293" w:type="dxa"/>
            <w:tcMar>
              <w:top w:w="28" w:type="dxa"/>
              <w:left w:w="28" w:type="dxa"/>
              <w:bottom w:w="28" w:type="dxa"/>
              <w:right w:w="28" w:type="dxa"/>
            </w:tcMar>
          </w:tcPr>
          <w:p w14:paraId="1B7C1B34"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Name120</w:t>
            </w:r>
            <w:r w:rsidRPr="00422CC2">
              <w:rPr>
                <w:rFonts w:cs="Times New Roman"/>
                <w:sz w:val="20"/>
              </w:rPr>
              <w:t>‌</w:t>
            </w:r>
            <w:r w:rsidRPr="00422CC2">
              <w:rPr>
                <w:rFonts w:ascii="Sylfaen" w:hAnsi="Sylfaen" w:cs="Sylfaen"/>
                <w:sz w:val="20"/>
              </w:rPr>
              <w:t>Type (M.SDT.00055)</w:t>
            </w:r>
          </w:p>
          <w:p w14:paraId="032C565D"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56F9D14D"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48DF548F"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120</w:t>
            </w:r>
          </w:p>
        </w:tc>
        <w:tc>
          <w:tcPr>
            <w:tcW w:w="681" w:type="dxa"/>
            <w:tcMar>
              <w:top w:w="28" w:type="dxa"/>
              <w:left w:w="28" w:type="dxa"/>
              <w:bottom w:w="28" w:type="dxa"/>
              <w:right w:w="28" w:type="dxa"/>
            </w:tcMar>
          </w:tcPr>
          <w:p w14:paraId="3ABBDDC6" w14:textId="77777777" w:rsidR="00730194" w:rsidRPr="00422CC2" w:rsidRDefault="00730194" w:rsidP="00422CC2">
            <w:pPr>
              <w:pStyle w:val="affffa"/>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5437B704"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r w:rsidRPr="00422CC2">
              <w:rPr>
                <w:rFonts w:ascii="Sylfaen" w:hAnsi="Sylfaen"/>
                <w:sz w:val="20"/>
              </w:rPr>
              <w:t>վավերապայմանը լրացնելիս այն պետք է պարունակի «Քաղաքը (csdo:CityName)» վավերապայմանի արժեքից տարբերվող բնակավայրի անվանումը</w:t>
            </w:r>
          </w:p>
        </w:tc>
      </w:tr>
      <w:tr w:rsidR="00730194" w:rsidRPr="00422CC2" w14:paraId="71986119" w14:textId="77777777" w:rsidTr="003E7CDA">
        <w:tc>
          <w:tcPr>
            <w:tcW w:w="199" w:type="dxa"/>
            <w:tcBorders>
              <w:top w:val="nil"/>
              <w:left w:val="nil"/>
              <w:bottom w:val="nil"/>
              <w:right w:val="nil"/>
            </w:tcBorders>
            <w:tcMar>
              <w:top w:w="28" w:type="dxa"/>
              <w:left w:w="28" w:type="dxa"/>
              <w:bottom w:w="28" w:type="dxa"/>
              <w:right w:w="28" w:type="dxa"/>
            </w:tcMar>
          </w:tcPr>
          <w:p w14:paraId="3A173736"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27ADDD2C"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540AB08F"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3924340B"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2778" w:type="dxa"/>
            <w:gridSpan w:val="2"/>
            <w:tcMar>
              <w:top w:w="28" w:type="dxa"/>
              <w:left w:w="28" w:type="dxa"/>
              <w:bottom w:w="28" w:type="dxa"/>
              <w:right w:w="28" w:type="dxa"/>
            </w:tcMar>
          </w:tcPr>
          <w:p w14:paraId="3CED5885"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*.10.8. Փողոցը</w:t>
            </w:r>
          </w:p>
          <w:p w14:paraId="7869CDF0"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Street</w:t>
            </w:r>
            <w:r w:rsidRPr="00422CC2">
              <w:rPr>
                <w:rFonts w:cs="Times New Roman"/>
                <w:sz w:val="20"/>
              </w:rPr>
              <w:t>‌</w:t>
            </w:r>
            <w:r w:rsidRPr="00422CC2">
              <w:rPr>
                <w:rFonts w:ascii="Sylfaen" w:hAnsi="Sylfaen" w:cs="Sylfaen"/>
                <w:sz w:val="20"/>
              </w:rPr>
              <w:t>Name)</w:t>
            </w:r>
          </w:p>
        </w:tc>
        <w:tc>
          <w:tcPr>
            <w:tcW w:w="2666" w:type="dxa"/>
            <w:tcMar>
              <w:top w:w="28" w:type="dxa"/>
              <w:left w:w="28" w:type="dxa"/>
              <w:bottom w:w="28" w:type="dxa"/>
              <w:right w:w="28" w:type="dxa"/>
            </w:tcMar>
          </w:tcPr>
          <w:p w14:paraId="0E0E7869"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քաղաքային ենթակառուցվածքի փողոցաճանապարհային ցանցի տարրի անվանումը</w:t>
            </w:r>
          </w:p>
        </w:tc>
        <w:tc>
          <w:tcPr>
            <w:tcW w:w="1979" w:type="dxa"/>
            <w:tcMar>
              <w:top w:w="28" w:type="dxa"/>
              <w:left w:w="28" w:type="dxa"/>
              <w:bottom w:w="28" w:type="dxa"/>
              <w:right w:w="28" w:type="dxa"/>
            </w:tcMar>
          </w:tcPr>
          <w:p w14:paraId="5C2E1050"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M.SDE.00010</w:t>
            </w:r>
          </w:p>
        </w:tc>
        <w:tc>
          <w:tcPr>
            <w:tcW w:w="3293" w:type="dxa"/>
            <w:tcMar>
              <w:top w:w="28" w:type="dxa"/>
              <w:left w:w="28" w:type="dxa"/>
              <w:bottom w:w="28" w:type="dxa"/>
              <w:right w:w="28" w:type="dxa"/>
            </w:tcMar>
          </w:tcPr>
          <w:p w14:paraId="6E34A16E"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Name120</w:t>
            </w:r>
            <w:r w:rsidRPr="00422CC2">
              <w:rPr>
                <w:rFonts w:cs="Times New Roman"/>
                <w:sz w:val="20"/>
              </w:rPr>
              <w:t>‌</w:t>
            </w:r>
            <w:r w:rsidRPr="00422CC2">
              <w:rPr>
                <w:rFonts w:ascii="Sylfaen" w:hAnsi="Sylfaen" w:cs="Sylfaen"/>
                <w:sz w:val="20"/>
              </w:rPr>
              <w:t>Type (M.SDT.00055)</w:t>
            </w:r>
          </w:p>
          <w:p w14:paraId="7421E707"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53A8F14D"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133DF742"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120</w:t>
            </w:r>
          </w:p>
        </w:tc>
        <w:tc>
          <w:tcPr>
            <w:tcW w:w="681" w:type="dxa"/>
            <w:tcMar>
              <w:top w:w="28" w:type="dxa"/>
              <w:left w:w="28" w:type="dxa"/>
              <w:bottom w:w="28" w:type="dxa"/>
              <w:right w:w="28" w:type="dxa"/>
            </w:tcMar>
          </w:tcPr>
          <w:p w14:paraId="4B43621D" w14:textId="77777777" w:rsidR="00730194" w:rsidRPr="00422CC2" w:rsidRDefault="00730194" w:rsidP="00422CC2">
            <w:pPr>
              <w:pStyle w:val="affffa"/>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7317C2C8"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p>
        </w:tc>
      </w:tr>
      <w:tr w:rsidR="00730194" w:rsidRPr="00422CC2" w14:paraId="4CE83F98" w14:textId="77777777" w:rsidTr="003E7CDA">
        <w:tc>
          <w:tcPr>
            <w:tcW w:w="199" w:type="dxa"/>
            <w:tcBorders>
              <w:top w:val="nil"/>
              <w:left w:val="nil"/>
              <w:bottom w:val="nil"/>
              <w:right w:val="nil"/>
            </w:tcBorders>
            <w:tcMar>
              <w:top w:w="28" w:type="dxa"/>
              <w:left w:w="28" w:type="dxa"/>
              <w:bottom w:w="28" w:type="dxa"/>
              <w:right w:w="28" w:type="dxa"/>
            </w:tcMar>
          </w:tcPr>
          <w:p w14:paraId="7DD1F264"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7A4CDF56"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7220CD91"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6F7B2018"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2778" w:type="dxa"/>
            <w:gridSpan w:val="2"/>
            <w:tcMar>
              <w:top w:w="28" w:type="dxa"/>
              <w:left w:w="28" w:type="dxa"/>
              <w:bottom w:w="28" w:type="dxa"/>
              <w:right w:w="28" w:type="dxa"/>
            </w:tcMar>
          </w:tcPr>
          <w:p w14:paraId="618B32A0"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*.10.9. Շենքի համարը</w:t>
            </w:r>
          </w:p>
          <w:p w14:paraId="34221258"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Building</w:t>
            </w:r>
            <w:r w:rsidRPr="00422CC2">
              <w:rPr>
                <w:rFonts w:cs="Times New Roman"/>
                <w:sz w:val="20"/>
              </w:rPr>
              <w:t>‌</w:t>
            </w:r>
            <w:r w:rsidRPr="00422CC2">
              <w:rPr>
                <w:rFonts w:ascii="Sylfaen" w:hAnsi="Sylfaen" w:cs="Sylfaen"/>
                <w:sz w:val="20"/>
              </w:rPr>
              <w:t>Number</w:t>
            </w:r>
            <w:r w:rsidRPr="00422CC2">
              <w:rPr>
                <w:rFonts w:cs="Times New Roman"/>
                <w:sz w:val="20"/>
              </w:rPr>
              <w:t>‌</w:t>
            </w:r>
            <w:r w:rsidRPr="00422CC2">
              <w:rPr>
                <w:rFonts w:ascii="Sylfaen" w:hAnsi="Sylfaen" w:cs="Sylfaen"/>
                <w:sz w:val="20"/>
              </w:rPr>
              <w:t>Id)</w:t>
            </w:r>
          </w:p>
        </w:tc>
        <w:tc>
          <w:tcPr>
            <w:tcW w:w="2666" w:type="dxa"/>
            <w:tcMar>
              <w:top w:w="28" w:type="dxa"/>
              <w:left w:w="28" w:type="dxa"/>
              <w:bottom w:w="28" w:type="dxa"/>
              <w:right w:w="28" w:type="dxa"/>
            </w:tcMar>
          </w:tcPr>
          <w:p w14:paraId="1A269B3A"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շենքի, մասնաշենքի, շինության նշագիրը</w:t>
            </w:r>
          </w:p>
        </w:tc>
        <w:tc>
          <w:tcPr>
            <w:tcW w:w="1979" w:type="dxa"/>
            <w:tcMar>
              <w:top w:w="28" w:type="dxa"/>
              <w:left w:w="28" w:type="dxa"/>
              <w:bottom w:w="28" w:type="dxa"/>
              <w:right w:w="28" w:type="dxa"/>
            </w:tcMar>
          </w:tcPr>
          <w:p w14:paraId="561DD111"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M.SDE.00011</w:t>
            </w:r>
          </w:p>
        </w:tc>
        <w:tc>
          <w:tcPr>
            <w:tcW w:w="3293" w:type="dxa"/>
            <w:tcMar>
              <w:top w:w="28" w:type="dxa"/>
              <w:left w:w="28" w:type="dxa"/>
              <w:bottom w:w="28" w:type="dxa"/>
              <w:right w:w="28" w:type="dxa"/>
            </w:tcMar>
          </w:tcPr>
          <w:p w14:paraId="50EA6093"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Id50</w:t>
            </w:r>
            <w:r w:rsidRPr="00422CC2">
              <w:rPr>
                <w:rFonts w:cs="Times New Roman"/>
                <w:sz w:val="20"/>
              </w:rPr>
              <w:t>‌</w:t>
            </w:r>
            <w:r w:rsidRPr="00422CC2">
              <w:rPr>
                <w:rFonts w:ascii="Sylfaen" w:hAnsi="Sylfaen" w:cs="Sylfaen"/>
                <w:sz w:val="20"/>
              </w:rPr>
              <w:t>Type (M.SDT.00093)</w:t>
            </w:r>
          </w:p>
          <w:p w14:paraId="4A87DAB7"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58DE8D39"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6CDCAF60"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50</w:t>
            </w:r>
          </w:p>
        </w:tc>
        <w:tc>
          <w:tcPr>
            <w:tcW w:w="681" w:type="dxa"/>
            <w:tcMar>
              <w:top w:w="28" w:type="dxa"/>
              <w:left w:w="28" w:type="dxa"/>
              <w:bottom w:w="28" w:type="dxa"/>
              <w:right w:w="28" w:type="dxa"/>
            </w:tcMar>
          </w:tcPr>
          <w:p w14:paraId="6940F6C0" w14:textId="77777777" w:rsidR="00730194" w:rsidRPr="00422CC2" w:rsidRDefault="00730194" w:rsidP="00422CC2">
            <w:pPr>
              <w:pStyle w:val="affffa"/>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7C470DC5"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p>
        </w:tc>
      </w:tr>
      <w:tr w:rsidR="00730194" w:rsidRPr="00422CC2" w14:paraId="38D6628F" w14:textId="77777777" w:rsidTr="003E7CDA">
        <w:tc>
          <w:tcPr>
            <w:tcW w:w="199" w:type="dxa"/>
            <w:tcBorders>
              <w:top w:val="nil"/>
              <w:left w:val="nil"/>
              <w:bottom w:val="nil"/>
              <w:right w:val="nil"/>
            </w:tcBorders>
            <w:tcMar>
              <w:top w:w="28" w:type="dxa"/>
              <w:left w:w="28" w:type="dxa"/>
              <w:bottom w:w="28" w:type="dxa"/>
              <w:right w:w="28" w:type="dxa"/>
            </w:tcMar>
          </w:tcPr>
          <w:p w14:paraId="04DC7BF8"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198C9317"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40F3A376"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5DD2B1FE"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2778" w:type="dxa"/>
            <w:gridSpan w:val="2"/>
            <w:tcMar>
              <w:top w:w="28" w:type="dxa"/>
              <w:left w:w="28" w:type="dxa"/>
              <w:bottom w:w="28" w:type="dxa"/>
              <w:right w:w="28" w:type="dxa"/>
            </w:tcMar>
          </w:tcPr>
          <w:p w14:paraId="77034C17"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*.10.10. Սենքի համարը</w:t>
            </w:r>
          </w:p>
          <w:p w14:paraId="548B00FF"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Room</w:t>
            </w:r>
            <w:r w:rsidRPr="00422CC2">
              <w:rPr>
                <w:rFonts w:cs="Times New Roman"/>
                <w:sz w:val="20"/>
              </w:rPr>
              <w:t>‌</w:t>
            </w:r>
            <w:r w:rsidRPr="00422CC2">
              <w:rPr>
                <w:rFonts w:ascii="Sylfaen" w:hAnsi="Sylfaen" w:cs="Sylfaen"/>
                <w:sz w:val="20"/>
              </w:rPr>
              <w:t>Number</w:t>
            </w:r>
            <w:r w:rsidRPr="00422CC2">
              <w:rPr>
                <w:rFonts w:cs="Times New Roman"/>
                <w:sz w:val="20"/>
              </w:rPr>
              <w:t>‌</w:t>
            </w:r>
            <w:r w:rsidRPr="00422CC2">
              <w:rPr>
                <w:rFonts w:ascii="Sylfaen" w:hAnsi="Sylfaen" w:cs="Sylfaen"/>
                <w:sz w:val="20"/>
              </w:rPr>
              <w:t>Id)</w:t>
            </w:r>
          </w:p>
        </w:tc>
        <w:tc>
          <w:tcPr>
            <w:tcW w:w="2666" w:type="dxa"/>
            <w:tcMar>
              <w:top w:w="28" w:type="dxa"/>
              <w:left w:w="28" w:type="dxa"/>
              <w:bottom w:w="28" w:type="dxa"/>
              <w:right w:w="28" w:type="dxa"/>
            </w:tcMar>
          </w:tcPr>
          <w:p w14:paraId="73B20D2D"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գրասենյակի կամ բնակարանի նշագիրը</w:t>
            </w:r>
          </w:p>
        </w:tc>
        <w:tc>
          <w:tcPr>
            <w:tcW w:w="1979" w:type="dxa"/>
            <w:tcMar>
              <w:top w:w="28" w:type="dxa"/>
              <w:left w:w="28" w:type="dxa"/>
              <w:bottom w:w="28" w:type="dxa"/>
              <w:right w:w="28" w:type="dxa"/>
            </w:tcMar>
          </w:tcPr>
          <w:p w14:paraId="10B06FB0"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M.SDE.00012</w:t>
            </w:r>
          </w:p>
        </w:tc>
        <w:tc>
          <w:tcPr>
            <w:tcW w:w="3293" w:type="dxa"/>
            <w:tcMar>
              <w:top w:w="28" w:type="dxa"/>
              <w:left w:w="28" w:type="dxa"/>
              <w:bottom w:w="28" w:type="dxa"/>
              <w:right w:w="28" w:type="dxa"/>
            </w:tcMar>
          </w:tcPr>
          <w:p w14:paraId="5BB95B9F"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Id20</w:t>
            </w:r>
            <w:r w:rsidRPr="00422CC2">
              <w:rPr>
                <w:rFonts w:cs="Times New Roman"/>
                <w:sz w:val="20"/>
              </w:rPr>
              <w:t>‌</w:t>
            </w:r>
            <w:r w:rsidRPr="00422CC2">
              <w:rPr>
                <w:rFonts w:ascii="Sylfaen" w:hAnsi="Sylfaen" w:cs="Sylfaen"/>
                <w:sz w:val="20"/>
              </w:rPr>
              <w:t>Type (M.SDT.00092)</w:t>
            </w:r>
          </w:p>
          <w:p w14:paraId="70FCD4CD"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 xml:space="preserve">Պայմանանշանների նորմալացված </w:t>
            </w:r>
            <w:r w:rsidRPr="00422CC2">
              <w:rPr>
                <w:rFonts w:ascii="Sylfaen" w:hAnsi="Sylfaen"/>
                <w:sz w:val="20"/>
              </w:rPr>
              <w:lastRenderedPageBreak/>
              <w:t>տողը:</w:t>
            </w:r>
          </w:p>
          <w:p w14:paraId="2E7CA7D9"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7F3FEE8B"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20</w:t>
            </w:r>
          </w:p>
        </w:tc>
        <w:tc>
          <w:tcPr>
            <w:tcW w:w="681" w:type="dxa"/>
            <w:tcMar>
              <w:top w:w="28" w:type="dxa"/>
              <w:left w:w="28" w:type="dxa"/>
              <w:bottom w:w="28" w:type="dxa"/>
              <w:right w:w="28" w:type="dxa"/>
            </w:tcMar>
          </w:tcPr>
          <w:p w14:paraId="52AF4BF9" w14:textId="77777777" w:rsidR="00730194" w:rsidRPr="00422CC2" w:rsidRDefault="00730194" w:rsidP="00422CC2">
            <w:pPr>
              <w:pStyle w:val="affffa"/>
              <w:widowControl w:val="0"/>
              <w:tabs>
                <w:tab w:val="left" w:pos="1134"/>
              </w:tabs>
              <w:spacing w:after="120"/>
              <w:jc w:val="center"/>
              <w:rPr>
                <w:rFonts w:ascii="Sylfaen" w:hAnsi="Sylfaen" w:cs="Times New Roman"/>
                <w:sz w:val="20"/>
              </w:rPr>
            </w:pPr>
            <w:r w:rsidRPr="00422CC2">
              <w:rPr>
                <w:rFonts w:ascii="Sylfaen" w:hAnsi="Sylfaen"/>
                <w:sz w:val="20"/>
              </w:rPr>
              <w:lastRenderedPageBreak/>
              <w:t>0..1</w:t>
            </w:r>
          </w:p>
        </w:tc>
        <w:tc>
          <w:tcPr>
            <w:tcW w:w="3119" w:type="dxa"/>
            <w:tcMar>
              <w:top w:w="28" w:type="dxa"/>
              <w:left w:w="28" w:type="dxa"/>
              <w:bottom w:w="28" w:type="dxa"/>
              <w:right w:w="28" w:type="dxa"/>
            </w:tcMar>
          </w:tcPr>
          <w:p w14:paraId="2A026481"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p>
        </w:tc>
      </w:tr>
      <w:tr w:rsidR="00730194" w:rsidRPr="00422CC2" w14:paraId="19FBD9D6" w14:textId="77777777" w:rsidTr="003E7CDA">
        <w:tc>
          <w:tcPr>
            <w:tcW w:w="199" w:type="dxa"/>
            <w:tcBorders>
              <w:top w:val="nil"/>
              <w:left w:val="nil"/>
              <w:bottom w:val="nil"/>
              <w:right w:val="nil"/>
            </w:tcBorders>
            <w:tcMar>
              <w:top w:w="28" w:type="dxa"/>
              <w:left w:w="28" w:type="dxa"/>
              <w:bottom w:w="28" w:type="dxa"/>
              <w:right w:w="28" w:type="dxa"/>
            </w:tcMar>
          </w:tcPr>
          <w:p w14:paraId="138FDC8C"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110C9D1C"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2BF40221"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4B02865A"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2778" w:type="dxa"/>
            <w:gridSpan w:val="2"/>
            <w:tcMar>
              <w:top w:w="28" w:type="dxa"/>
              <w:left w:w="28" w:type="dxa"/>
              <w:bottom w:w="28" w:type="dxa"/>
              <w:right w:w="28" w:type="dxa"/>
            </w:tcMar>
          </w:tcPr>
          <w:p w14:paraId="3AE906C8"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*.10.11. Փոստային դասիչը</w:t>
            </w:r>
          </w:p>
          <w:p w14:paraId="18B60990"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Post</w:t>
            </w:r>
            <w:r w:rsidRPr="00422CC2">
              <w:rPr>
                <w:rFonts w:cs="Times New Roman"/>
                <w:sz w:val="20"/>
              </w:rPr>
              <w:t>‌</w:t>
            </w:r>
            <w:r w:rsidRPr="00422CC2">
              <w:rPr>
                <w:rFonts w:ascii="Sylfaen" w:hAnsi="Sylfaen" w:cs="Sylfaen"/>
                <w:sz w:val="20"/>
              </w:rPr>
              <w:t>Code)</w:t>
            </w:r>
          </w:p>
        </w:tc>
        <w:tc>
          <w:tcPr>
            <w:tcW w:w="2666" w:type="dxa"/>
            <w:tcMar>
              <w:top w:w="28" w:type="dxa"/>
              <w:left w:w="28" w:type="dxa"/>
              <w:bottom w:w="28" w:type="dxa"/>
              <w:right w:w="28" w:type="dxa"/>
            </w:tcMar>
          </w:tcPr>
          <w:p w14:paraId="1A99AA2A"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փոստային կապի ձեռնարկության փոստային դասիչը</w:t>
            </w:r>
          </w:p>
        </w:tc>
        <w:tc>
          <w:tcPr>
            <w:tcW w:w="1979" w:type="dxa"/>
            <w:tcMar>
              <w:top w:w="28" w:type="dxa"/>
              <w:left w:w="28" w:type="dxa"/>
              <w:bottom w:w="28" w:type="dxa"/>
              <w:right w:w="28" w:type="dxa"/>
            </w:tcMar>
          </w:tcPr>
          <w:p w14:paraId="1421C05D"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M.SDE.00006</w:t>
            </w:r>
          </w:p>
        </w:tc>
        <w:tc>
          <w:tcPr>
            <w:tcW w:w="3293" w:type="dxa"/>
            <w:tcMar>
              <w:top w:w="28" w:type="dxa"/>
              <w:left w:w="28" w:type="dxa"/>
              <w:bottom w:w="28" w:type="dxa"/>
              <w:right w:w="28" w:type="dxa"/>
            </w:tcMar>
          </w:tcPr>
          <w:p w14:paraId="6DDD5E9D"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Post</w:t>
            </w:r>
            <w:r w:rsidRPr="00422CC2">
              <w:rPr>
                <w:rFonts w:cs="Times New Roman"/>
                <w:sz w:val="20"/>
              </w:rPr>
              <w:t>‌</w:t>
            </w:r>
            <w:r w:rsidRPr="00422CC2">
              <w:rPr>
                <w:rFonts w:ascii="Sylfaen" w:hAnsi="Sylfaen" w:cs="Sylfaen"/>
                <w:sz w:val="20"/>
              </w:rPr>
              <w:t>Code</w:t>
            </w:r>
            <w:r w:rsidRPr="00422CC2">
              <w:rPr>
                <w:rFonts w:cs="Times New Roman"/>
                <w:sz w:val="20"/>
              </w:rPr>
              <w:t>‌</w:t>
            </w:r>
            <w:r w:rsidRPr="00422CC2">
              <w:rPr>
                <w:rFonts w:ascii="Sylfaen" w:hAnsi="Sylfaen" w:cs="Sylfaen"/>
                <w:sz w:val="20"/>
              </w:rPr>
              <w:t>Type (M.SDT.00006)</w:t>
            </w:r>
          </w:p>
          <w:p w14:paraId="60839B07"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33DF4E42"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Ձ</w:t>
            </w:r>
            <w:r w:rsidR="00422CC2" w:rsidRPr="00422CC2">
              <w:rPr>
                <w:rFonts w:ascii="Sylfaen" w:hAnsi="Sylfaen"/>
                <w:sz w:val="20"/>
              </w:rPr>
              <w:t>եւ</w:t>
            </w:r>
            <w:r w:rsidRPr="00422CC2">
              <w:rPr>
                <w:rFonts w:ascii="Sylfaen" w:hAnsi="Sylfaen"/>
                <w:sz w:val="20"/>
              </w:rPr>
              <w:t>անմուշը՝ [A-Z0-9][A-Z0-9 -]{1,8}[A-Z0-9]</w:t>
            </w:r>
          </w:p>
        </w:tc>
        <w:tc>
          <w:tcPr>
            <w:tcW w:w="681" w:type="dxa"/>
            <w:tcMar>
              <w:top w:w="28" w:type="dxa"/>
              <w:left w:w="28" w:type="dxa"/>
              <w:bottom w:w="28" w:type="dxa"/>
              <w:right w:w="28" w:type="dxa"/>
            </w:tcMar>
          </w:tcPr>
          <w:p w14:paraId="18CA1757" w14:textId="77777777" w:rsidR="00730194" w:rsidRPr="00422CC2" w:rsidRDefault="00730194" w:rsidP="00422CC2">
            <w:pPr>
              <w:pStyle w:val="affffa"/>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1BEE2486"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p>
        </w:tc>
      </w:tr>
      <w:tr w:rsidR="00730194" w:rsidRPr="00422CC2" w14:paraId="6A6EF3C9" w14:textId="77777777" w:rsidTr="003E7CDA">
        <w:tc>
          <w:tcPr>
            <w:tcW w:w="199" w:type="dxa"/>
            <w:tcBorders>
              <w:top w:val="nil"/>
              <w:left w:val="nil"/>
              <w:bottom w:val="nil"/>
              <w:right w:val="nil"/>
            </w:tcBorders>
            <w:tcMar>
              <w:top w:w="28" w:type="dxa"/>
              <w:left w:w="28" w:type="dxa"/>
              <w:bottom w:w="28" w:type="dxa"/>
              <w:right w:w="28" w:type="dxa"/>
            </w:tcMar>
          </w:tcPr>
          <w:p w14:paraId="6DE0A036"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5D6F1DAB"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0AD21240"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3812CEA8"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2778" w:type="dxa"/>
            <w:gridSpan w:val="2"/>
            <w:tcMar>
              <w:top w:w="28" w:type="dxa"/>
              <w:left w:w="28" w:type="dxa"/>
              <w:bottom w:w="28" w:type="dxa"/>
              <w:right w:w="28" w:type="dxa"/>
            </w:tcMar>
          </w:tcPr>
          <w:p w14:paraId="448EDFB8"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*.10.12. Բաժանորդային արկղի համարը</w:t>
            </w:r>
          </w:p>
          <w:p w14:paraId="382963C5"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Post</w:t>
            </w:r>
            <w:r w:rsidRPr="00422CC2">
              <w:rPr>
                <w:rFonts w:cs="Times New Roman"/>
                <w:sz w:val="20"/>
              </w:rPr>
              <w:t>‌</w:t>
            </w:r>
            <w:r w:rsidRPr="00422CC2">
              <w:rPr>
                <w:rFonts w:ascii="Sylfaen" w:hAnsi="Sylfaen" w:cs="Sylfaen"/>
                <w:sz w:val="20"/>
              </w:rPr>
              <w:t>Office</w:t>
            </w:r>
            <w:r w:rsidRPr="00422CC2">
              <w:rPr>
                <w:rFonts w:cs="Times New Roman"/>
                <w:sz w:val="20"/>
              </w:rPr>
              <w:t>‌</w:t>
            </w:r>
            <w:r w:rsidRPr="00422CC2">
              <w:rPr>
                <w:rFonts w:ascii="Sylfaen" w:hAnsi="Sylfaen" w:cs="Sylfaen"/>
                <w:sz w:val="20"/>
              </w:rPr>
              <w:t>Box</w:t>
            </w:r>
            <w:r w:rsidRPr="00422CC2">
              <w:rPr>
                <w:rFonts w:cs="Times New Roman"/>
                <w:sz w:val="20"/>
              </w:rPr>
              <w:t>‌</w:t>
            </w:r>
            <w:r w:rsidRPr="00422CC2">
              <w:rPr>
                <w:rFonts w:ascii="Sylfaen" w:hAnsi="Sylfaen" w:cs="Sylfaen"/>
                <w:sz w:val="20"/>
              </w:rPr>
              <w:t>Id)</w:t>
            </w:r>
          </w:p>
        </w:tc>
        <w:tc>
          <w:tcPr>
            <w:tcW w:w="2666" w:type="dxa"/>
            <w:tcMar>
              <w:top w:w="28" w:type="dxa"/>
              <w:left w:w="28" w:type="dxa"/>
              <w:bottom w:w="28" w:type="dxa"/>
              <w:right w:w="28" w:type="dxa"/>
            </w:tcMar>
          </w:tcPr>
          <w:p w14:paraId="26E552D0"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փոստային կապի ձեռնարկությունում բաժանորդային արկղի համարը</w:t>
            </w:r>
          </w:p>
        </w:tc>
        <w:tc>
          <w:tcPr>
            <w:tcW w:w="1979" w:type="dxa"/>
            <w:tcMar>
              <w:top w:w="28" w:type="dxa"/>
              <w:left w:w="28" w:type="dxa"/>
              <w:bottom w:w="28" w:type="dxa"/>
              <w:right w:w="28" w:type="dxa"/>
            </w:tcMar>
          </w:tcPr>
          <w:p w14:paraId="46A6ABA9"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M.SDE.00013</w:t>
            </w:r>
          </w:p>
        </w:tc>
        <w:tc>
          <w:tcPr>
            <w:tcW w:w="3293" w:type="dxa"/>
            <w:tcMar>
              <w:top w:w="28" w:type="dxa"/>
              <w:left w:w="28" w:type="dxa"/>
              <w:bottom w:w="28" w:type="dxa"/>
              <w:right w:w="28" w:type="dxa"/>
            </w:tcMar>
          </w:tcPr>
          <w:p w14:paraId="031451C8"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Id20</w:t>
            </w:r>
            <w:r w:rsidRPr="00422CC2">
              <w:rPr>
                <w:rFonts w:cs="Times New Roman"/>
                <w:sz w:val="20"/>
              </w:rPr>
              <w:t>‌</w:t>
            </w:r>
            <w:r w:rsidRPr="00422CC2">
              <w:rPr>
                <w:rFonts w:ascii="Sylfaen" w:hAnsi="Sylfaen" w:cs="Sylfaen"/>
                <w:sz w:val="20"/>
              </w:rPr>
              <w:t>Type (M.SDT.00092)</w:t>
            </w:r>
          </w:p>
          <w:p w14:paraId="3D9221E6"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2A2B4FE5"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5AA4DEC7"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20</w:t>
            </w:r>
          </w:p>
        </w:tc>
        <w:tc>
          <w:tcPr>
            <w:tcW w:w="681" w:type="dxa"/>
            <w:tcMar>
              <w:top w:w="28" w:type="dxa"/>
              <w:left w:w="28" w:type="dxa"/>
              <w:bottom w:w="28" w:type="dxa"/>
              <w:right w:w="28" w:type="dxa"/>
            </w:tcMar>
          </w:tcPr>
          <w:p w14:paraId="0203694A" w14:textId="77777777" w:rsidR="00730194" w:rsidRPr="00422CC2" w:rsidRDefault="00730194" w:rsidP="00422CC2">
            <w:pPr>
              <w:pStyle w:val="affffa"/>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57EAEC10"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p>
        </w:tc>
      </w:tr>
      <w:tr w:rsidR="00730194" w:rsidRPr="00422CC2" w14:paraId="7CAB0639" w14:textId="77777777" w:rsidTr="003E7CDA">
        <w:tc>
          <w:tcPr>
            <w:tcW w:w="199" w:type="dxa"/>
            <w:tcBorders>
              <w:top w:val="nil"/>
              <w:left w:val="nil"/>
              <w:bottom w:val="nil"/>
              <w:right w:val="nil"/>
            </w:tcBorders>
            <w:tcMar>
              <w:top w:w="28" w:type="dxa"/>
              <w:left w:w="28" w:type="dxa"/>
              <w:bottom w:w="28" w:type="dxa"/>
              <w:right w:w="28" w:type="dxa"/>
            </w:tcMar>
          </w:tcPr>
          <w:p w14:paraId="3D8B4BEC"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23EC77C6"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41BBB501"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2976" w:type="dxa"/>
            <w:gridSpan w:val="3"/>
            <w:tcMar>
              <w:top w:w="28" w:type="dxa"/>
              <w:left w:w="28" w:type="dxa"/>
              <w:bottom w:w="28" w:type="dxa"/>
              <w:right w:w="28" w:type="dxa"/>
            </w:tcMar>
          </w:tcPr>
          <w:p w14:paraId="591BCB8B"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*.11. Կոնտակտային վավերապայմանը</w:t>
            </w:r>
          </w:p>
          <w:p w14:paraId="1A5C67B8"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(ccdo:</w:t>
            </w:r>
            <w:r w:rsidRPr="00422CC2">
              <w:rPr>
                <w:rFonts w:cs="Times New Roman"/>
                <w:sz w:val="20"/>
              </w:rPr>
              <w:t>‌</w:t>
            </w:r>
            <w:r w:rsidRPr="00422CC2">
              <w:rPr>
                <w:rFonts w:ascii="Sylfaen" w:hAnsi="Sylfaen" w:cs="Sylfaen"/>
                <w:sz w:val="20"/>
              </w:rPr>
              <w:t>Communication</w:t>
            </w:r>
            <w:r w:rsidRPr="00422CC2">
              <w:rPr>
                <w:rFonts w:cs="Times New Roman"/>
                <w:sz w:val="20"/>
              </w:rPr>
              <w:t>‌</w:t>
            </w:r>
            <w:r w:rsidRPr="00422CC2">
              <w:rPr>
                <w:rFonts w:ascii="Sylfaen" w:hAnsi="Sylfaen" w:cs="Sylfaen"/>
                <w:sz w:val="20"/>
              </w:rPr>
              <w:t>Details)</w:t>
            </w:r>
          </w:p>
        </w:tc>
        <w:tc>
          <w:tcPr>
            <w:tcW w:w="2666" w:type="dxa"/>
            <w:tcMar>
              <w:top w:w="28" w:type="dxa"/>
              <w:left w:w="28" w:type="dxa"/>
              <w:bottom w:w="28" w:type="dxa"/>
              <w:right w:w="28" w:type="dxa"/>
            </w:tcMar>
          </w:tcPr>
          <w:p w14:paraId="6603B79D"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 xml:space="preserve">կոնտակտային վավերապայմանը՝ կապի միջոցի (կապուղու) եղանակի </w:t>
            </w:r>
            <w:r w:rsidR="00422CC2" w:rsidRPr="00422CC2">
              <w:rPr>
                <w:rFonts w:ascii="Sylfaen" w:hAnsi="Sylfaen"/>
                <w:sz w:val="20"/>
              </w:rPr>
              <w:t>եւ</w:t>
            </w:r>
            <w:r w:rsidRPr="00422CC2">
              <w:rPr>
                <w:rFonts w:ascii="Sylfaen" w:hAnsi="Sylfaen"/>
                <w:sz w:val="20"/>
              </w:rPr>
              <w:t xml:space="preserve"> նույնականացուցչի նշմամբ</w:t>
            </w:r>
          </w:p>
        </w:tc>
        <w:tc>
          <w:tcPr>
            <w:tcW w:w="1979" w:type="dxa"/>
            <w:tcMar>
              <w:top w:w="28" w:type="dxa"/>
              <w:left w:w="28" w:type="dxa"/>
              <w:bottom w:w="28" w:type="dxa"/>
              <w:right w:w="28" w:type="dxa"/>
            </w:tcMar>
          </w:tcPr>
          <w:p w14:paraId="37A7DD99"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M.CDE.00003</w:t>
            </w:r>
          </w:p>
        </w:tc>
        <w:tc>
          <w:tcPr>
            <w:tcW w:w="3293" w:type="dxa"/>
            <w:tcMar>
              <w:top w:w="28" w:type="dxa"/>
              <w:left w:w="28" w:type="dxa"/>
              <w:bottom w:w="28" w:type="dxa"/>
              <w:right w:w="28" w:type="dxa"/>
            </w:tcMar>
          </w:tcPr>
          <w:p w14:paraId="3DED0F13"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ccdo:</w:t>
            </w:r>
            <w:r w:rsidRPr="00422CC2">
              <w:rPr>
                <w:rFonts w:cs="Times New Roman"/>
                <w:sz w:val="20"/>
              </w:rPr>
              <w:t>‌</w:t>
            </w:r>
            <w:r w:rsidRPr="00422CC2">
              <w:rPr>
                <w:rFonts w:ascii="Sylfaen" w:hAnsi="Sylfaen" w:cs="Sylfaen"/>
                <w:sz w:val="20"/>
              </w:rPr>
              <w:t>Communication</w:t>
            </w:r>
            <w:r w:rsidRPr="00422CC2">
              <w:rPr>
                <w:rFonts w:cs="Times New Roman"/>
                <w:sz w:val="20"/>
              </w:rPr>
              <w:t>‌</w:t>
            </w:r>
            <w:r w:rsidRPr="00422CC2">
              <w:rPr>
                <w:rFonts w:ascii="Sylfaen" w:hAnsi="Sylfaen" w:cs="Sylfaen"/>
                <w:sz w:val="20"/>
              </w:rPr>
              <w:t>Details</w:t>
            </w:r>
            <w:r w:rsidRPr="00422CC2">
              <w:rPr>
                <w:rFonts w:cs="Times New Roman"/>
                <w:sz w:val="20"/>
              </w:rPr>
              <w:t>‌</w:t>
            </w:r>
            <w:r w:rsidRPr="00422CC2">
              <w:rPr>
                <w:rFonts w:ascii="Sylfaen" w:hAnsi="Sylfaen" w:cs="Sylfaen"/>
                <w:sz w:val="20"/>
              </w:rPr>
              <w:t>Type (M.CDT.00003)</w:t>
            </w:r>
          </w:p>
          <w:p w14:paraId="4A68133C"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Որոշվում է ներդրված տարրերի արժեքների տիրույթներով</w:t>
            </w:r>
          </w:p>
        </w:tc>
        <w:tc>
          <w:tcPr>
            <w:tcW w:w="681" w:type="dxa"/>
            <w:tcMar>
              <w:top w:w="28" w:type="dxa"/>
              <w:left w:w="28" w:type="dxa"/>
              <w:bottom w:w="28" w:type="dxa"/>
              <w:right w:w="28" w:type="dxa"/>
            </w:tcMar>
          </w:tcPr>
          <w:p w14:paraId="15B6BBA4" w14:textId="77777777" w:rsidR="00730194" w:rsidRPr="00422CC2" w:rsidRDefault="00730194" w:rsidP="00422CC2">
            <w:pPr>
              <w:pStyle w:val="affffa"/>
              <w:widowControl w:val="0"/>
              <w:tabs>
                <w:tab w:val="left" w:pos="1134"/>
              </w:tabs>
              <w:spacing w:after="120"/>
              <w:jc w:val="center"/>
              <w:rPr>
                <w:rFonts w:ascii="Sylfaen" w:hAnsi="Sylfaen" w:cs="Times New Roman"/>
                <w:sz w:val="20"/>
              </w:rPr>
            </w:pPr>
            <w:r w:rsidRPr="00422CC2">
              <w:rPr>
                <w:rFonts w:ascii="Sylfaen" w:hAnsi="Sylfaen"/>
                <w:sz w:val="20"/>
              </w:rPr>
              <w:t>0..*</w:t>
            </w:r>
          </w:p>
        </w:tc>
        <w:tc>
          <w:tcPr>
            <w:tcW w:w="3119" w:type="dxa"/>
            <w:tcMar>
              <w:top w:w="28" w:type="dxa"/>
              <w:left w:w="28" w:type="dxa"/>
              <w:bottom w:w="28" w:type="dxa"/>
              <w:right w:w="28" w:type="dxa"/>
            </w:tcMar>
          </w:tcPr>
          <w:p w14:paraId="1E494A10"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r w:rsidRPr="00422CC2">
              <w:rPr>
                <w:rFonts w:ascii="Sylfaen" w:hAnsi="Sylfaen"/>
                <w:sz w:val="20"/>
              </w:rPr>
              <w:t>վավերապայմանը պետք է լրացվի</w:t>
            </w:r>
          </w:p>
        </w:tc>
      </w:tr>
      <w:tr w:rsidR="00730194" w:rsidRPr="00422CC2" w14:paraId="19B09FFC" w14:textId="77777777" w:rsidTr="003E7CDA">
        <w:tc>
          <w:tcPr>
            <w:tcW w:w="199" w:type="dxa"/>
            <w:tcBorders>
              <w:top w:val="nil"/>
              <w:left w:val="nil"/>
              <w:bottom w:val="nil"/>
              <w:right w:val="nil"/>
            </w:tcBorders>
            <w:tcMar>
              <w:top w:w="28" w:type="dxa"/>
              <w:left w:w="28" w:type="dxa"/>
              <w:bottom w:w="28" w:type="dxa"/>
              <w:right w:w="28" w:type="dxa"/>
            </w:tcMar>
          </w:tcPr>
          <w:p w14:paraId="481AC4AC"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45F7E003"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5159B1A6"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79010FFB"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2778" w:type="dxa"/>
            <w:gridSpan w:val="2"/>
            <w:tcMar>
              <w:top w:w="28" w:type="dxa"/>
              <w:left w:w="28" w:type="dxa"/>
              <w:bottom w:w="28" w:type="dxa"/>
              <w:right w:w="28" w:type="dxa"/>
            </w:tcMar>
          </w:tcPr>
          <w:p w14:paraId="38CF18DB"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*.11.1. Կապի տեսակի ծածկագիրը</w:t>
            </w:r>
          </w:p>
          <w:p w14:paraId="7BF94905"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Communication</w:t>
            </w:r>
            <w:r w:rsidRPr="00422CC2">
              <w:rPr>
                <w:rFonts w:cs="Times New Roman"/>
                <w:sz w:val="20"/>
              </w:rPr>
              <w:t>‌</w:t>
            </w:r>
            <w:r w:rsidRPr="00422CC2">
              <w:rPr>
                <w:rFonts w:ascii="Sylfaen" w:hAnsi="Sylfaen" w:cs="Sylfaen"/>
                <w:sz w:val="20"/>
              </w:rPr>
              <w:t>Channel</w:t>
            </w:r>
            <w:r w:rsidRPr="00422CC2">
              <w:rPr>
                <w:rFonts w:cs="Times New Roman"/>
                <w:sz w:val="20"/>
              </w:rPr>
              <w:t>‌</w:t>
            </w:r>
            <w:r w:rsidRPr="00422CC2">
              <w:rPr>
                <w:rFonts w:ascii="Sylfaen" w:hAnsi="Sylfaen" w:cs="Sylfaen"/>
                <w:sz w:val="20"/>
              </w:rPr>
              <w:t>Code)</w:t>
            </w:r>
          </w:p>
        </w:tc>
        <w:tc>
          <w:tcPr>
            <w:tcW w:w="2666" w:type="dxa"/>
            <w:tcMar>
              <w:top w:w="28" w:type="dxa"/>
              <w:left w:w="28" w:type="dxa"/>
              <w:bottom w:w="28" w:type="dxa"/>
              <w:right w:w="28" w:type="dxa"/>
            </w:tcMar>
          </w:tcPr>
          <w:p w14:paraId="25733F40"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 xml:space="preserve">կապի միջոցի (կապուղու) տեսակի (հեռախոս, ֆաքս, էլեկտրոնային փոստ </w:t>
            </w:r>
            <w:r w:rsidR="00422CC2" w:rsidRPr="00422CC2">
              <w:rPr>
                <w:rFonts w:ascii="Sylfaen" w:hAnsi="Sylfaen"/>
                <w:sz w:val="20"/>
              </w:rPr>
              <w:t>եւ</w:t>
            </w:r>
            <w:r w:rsidRPr="00422CC2">
              <w:rPr>
                <w:rFonts w:ascii="Sylfaen" w:hAnsi="Sylfaen"/>
                <w:sz w:val="20"/>
              </w:rPr>
              <w:t xml:space="preserve"> այլն) ծածկագրային նշագիրը</w:t>
            </w:r>
          </w:p>
        </w:tc>
        <w:tc>
          <w:tcPr>
            <w:tcW w:w="1979" w:type="dxa"/>
            <w:tcMar>
              <w:top w:w="28" w:type="dxa"/>
              <w:left w:w="28" w:type="dxa"/>
              <w:bottom w:w="28" w:type="dxa"/>
              <w:right w:w="28" w:type="dxa"/>
            </w:tcMar>
          </w:tcPr>
          <w:p w14:paraId="514E4C98"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M.SDE.00014</w:t>
            </w:r>
          </w:p>
        </w:tc>
        <w:tc>
          <w:tcPr>
            <w:tcW w:w="3293" w:type="dxa"/>
            <w:tcMar>
              <w:top w:w="28" w:type="dxa"/>
              <w:left w:w="28" w:type="dxa"/>
              <w:bottom w:w="28" w:type="dxa"/>
              <w:right w:w="28" w:type="dxa"/>
            </w:tcMar>
          </w:tcPr>
          <w:p w14:paraId="43DD54F6"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Communication</w:t>
            </w:r>
            <w:r w:rsidRPr="00422CC2">
              <w:rPr>
                <w:rFonts w:cs="Times New Roman"/>
                <w:sz w:val="20"/>
              </w:rPr>
              <w:t>‌</w:t>
            </w:r>
            <w:r w:rsidRPr="00422CC2">
              <w:rPr>
                <w:rFonts w:ascii="Sylfaen" w:hAnsi="Sylfaen" w:cs="Sylfaen"/>
                <w:sz w:val="20"/>
              </w:rPr>
              <w:t>Channel</w:t>
            </w:r>
            <w:r w:rsidRPr="00422CC2">
              <w:rPr>
                <w:rFonts w:cs="Times New Roman"/>
                <w:sz w:val="20"/>
              </w:rPr>
              <w:t>‌</w:t>
            </w:r>
            <w:r w:rsidRPr="00422CC2">
              <w:rPr>
                <w:rFonts w:ascii="Sylfaen" w:hAnsi="Sylfaen" w:cs="Sylfaen"/>
                <w:sz w:val="20"/>
              </w:rPr>
              <w:t>Code</w:t>
            </w:r>
            <w:r w:rsidRPr="00422CC2">
              <w:rPr>
                <w:rFonts w:cs="Times New Roman"/>
                <w:sz w:val="20"/>
              </w:rPr>
              <w:t>‌</w:t>
            </w:r>
            <w:r w:rsidRPr="00422CC2">
              <w:rPr>
                <w:rFonts w:ascii="Sylfaen" w:hAnsi="Sylfaen" w:cs="Sylfaen"/>
                <w:sz w:val="20"/>
              </w:rPr>
              <w:t>V2</w:t>
            </w:r>
            <w:r w:rsidRPr="00422CC2">
              <w:rPr>
                <w:rFonts w:cs="Times New Roman"/>
                <w:sz w:val="20"/>
              </w:rPr>
              <w:t>‌</w:t>
            </w:r>
            <w:r w:rsidRPr="00422CC2">
              <w:rPr>
                <w:rFonts w:ascii="Sylfaen" w:hAnsi="Sylfaen" w:cs="Sylfaen"/>
                <w:sz w:val="20"/>
              </w:rPr>
              <w:t>Type (M.SDT.00163)</w:t>
            </w:r>
          </w:p>
          <w:p w14:paraId="1D1130DE"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Ծածկագրի արժեքը՝ կապի միջոցների (կապուղիների) տեսակների ցանկին համապատասխան։</w:t>
            </w:r>
          </w:p>
          <w:p w14:paraId="378C83C6"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lastRenderedPageBreak/>
              <w:t>Նվազագույն երկարությունը՝ 1</w:t>
            </w:r>
          </w:p>
          <w:p w14:paraId="24A81594"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20</w:t>
            </w:r>
          </w:p>
        </w:tc>
        <w:tc>
          <w:tcPr>
            <w:tcW w:w="681" w:type="dxa"/>
            <w:tcMar>
              <w:top w:w="28" w:type="dxa"/>
              <w:left w:w="28" w:type="dxa"/>
              <w:bottom w:w="28" w:type="dxa"/>
              <w:right w:w="28" w:type="dxa"/>
            </w:tcMar>
          </w:tcPr>
          <w:p w14:paraId="5F508FA7" w14:textId="77777777" w:rsidR="00730194" w:rsidRPr="00422CC2" w:rsidRDefault="00730194" w:rsidP="00422CC2">
            <w:pPr>
              <w:pStyle w:val="affffa"/>
              <w:widowControl w:val="0"/>
              <w:tabs>
                <w:tab w:val="left" w:pos="1134"/>
              </w:tabs>
              <w:spacing w:after="120"/>
              <w:jc w:val="center"/>
              <w:rPr>
                <w:rFonts w:ascii="Sylfaen" w:hAnsi="Sylfaen" w:cs="Times New Roman"/>
                <w:sz w:val="20"/>
              </w:rPr>
            </w:pPr>
            <w:r w:rsidRPr="00422CC2">
              <w:rPr>
                <w:rFonts w:ascii="Sylfaen" w:hAnsi="Sylfaen"/>
                <w:sz w:val="20"/>
              </w:rPr>
              <w:lastRenderedPageBreak/>
              <w:t>0..1</w:t>
            </w:r>
          </w:p>
        </w:tc>
        <w:tc>
          <w:tcPr>
            <w:tcW w:w="3119" w:type="dxa"/>
            <w:tcMar>
              <w:top w:w="28" w:type="dxa"/>
              <w:left w:w="28" w:type="dxa"/>
              <w:bottom w:w="28" w:type="dxa"/>
              <w:right w:w="28" w:type="dxa"/>
            </w:tcMar>
          </w:tcPr>
          <w:p w14:paraId="30A3DF0C"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r w:rsidRPr="00422CC2">
              <w:rPr>
                <w:rFonts w:ascii="Sylfaen" w:hAnsi="Sylfaen"/>
                <w:sz w:val="20"/>
              </w:rPr>
              <w:t xml:space="preserve">վավերապայմանը պետք է լրացվի </w:t>
            </w:r>
            <w:r w:rsidR="00422CC2" w:rsidRPr="00422CC2">
              <w:rPr>
                <w:rFonts w:ascii="Sylfaen" w:hAnsi="Sylfaen"/>
                <w:sz w:val="20"/>
              </w:rPr>
              <w:t>եւ</w:t>
            </w:r>
            <w:r w:rsidRPr="00422CC2">
              <w:rPr>
                <w:rFonts w:ascii="Sylfaen" w:hAnsi="Sylfaen"/>
                <w:sz w:val="20"/>
              </w:rPr>
              <w:t xml:space="preserve"> պարունակի կապի միջոցի (կապուղու) տեսակի ծածկագիրը՝ կապի միջոցների (կապուղիների) տեսակների ցանկին համապատասխան</w:t>
            </w:r>
          </w:p>
        </w:tc>
      </w:tr>
      <w:tr w:rsidR="00730194" w:rsidRPr="00422CC2" w14:paraId="491EE61D" w14:textId="77777777" w:rsidTr="003E7CDA">
        <w:tc>
          <w:tcPr>
            <w:tcW w:w="199" w:type="dxa"/>
            <w:tcBorders>
              <w:top w:val="nil"/>
              <w:left w:val="nil"/>
              <w:bottom w:val="nil"/>
              <w:right w:val="nil"/>
            </w:tcBorders>
            <w:tcMar>
              <w:top w:w="28" w:type="dxa"/>
              <w:left w:w="28" w:type="dxa"/>
              <w:bottom w:w="28" w:type="dxa"/>
              <w:right w:w="28" w:type="dxa"/>
            </w:tcMar>
          </w:tcPr>
          <w:p w14:paraId="27F64B1C"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2EAC2C5E"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1E2ED8A9"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063A7BF4"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2778" w:type="dxa"/>
            <w:gridSpan w:val="2"/>
            <w:tcMar>
              <w:top w:w="28" w:type="dxa"/>
              <w:left w:w="28" w:type="dxa"/>
              <w:bottom w:w="28" w:type="dxa"/>
              <w:right w:w="28" w:type="dxa"/>
            </w:tcMar>
          </w:tcPr>
          <w:p w14:paraId="0CB1E7BB"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*.11.2. Կապի տեսակի անվանումը</w:t>
            </w:r>
          </w:p>
          <w:p w14:paraId="2013AB3B"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Communication</w:t>
            </w:r>
            <w:r w:rsidRPr="00422CC2">
              <w:rPr>
                <w:rFonts w:cs="Times New Roman"/>
                <w:sz w:val="20"/>
              </w:rPr>
              <w:t>‌</w:t>
            </w:r>
            <w:r w:rsidRPr="00422CC2">
              <w:rPr>
                <w:rFonts w:ascii="Sylfaen" w:hAnsi="Sylfaen" w:cs="Sylfaen"/>
                <w:sz w:val="20"/>
              </w:rPr>
              <w:t>Channel</w:t>
            </w:r>
            <w:r w:rsidRPr="00422CC2">
              <w:rPr>
                <w:rFonts w:cs="Times New Roman"/>
                <w:sz w:val="20"/>
              </w:rPr>
              <w:t>‌</w:t>
            </w:r>
            <w:r w:rsidRPr="00422CC2">
              <w:rPr>
                <w:rFonts w:ascii="Sylfaen" w:hAnsi="Sylfaen" w:cs="Sylfaen"/>
                <w:sz w:val="20"/>
              </w:rPr>
              <w:t>Name)</w:t>
            </w:r>
          </w:p>
        </w:tc>
        <w:tc>
          <w:tcPr>
            <w:tcW w:w="2666" w:type="dxa"/>
            <w:tcMar>
              <w:top w:w="28" w:type="dxa"/>
              <w:left w:w="28" w:type="dxa"/>
              <w:bottom w:w="28" w:type="dxa"/>
              <w:right w:w="28" w:type="dxa"/>
            </w:tcMar>
          </w:tcPr>
          <w:p w14:paraId="2D9CB60D"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 xml:space="preserve">կապի միջոցի (կապուղու) տեսակի (հեռախոս, ֆաքս, էլեկտրոնային փոստ </w:t>
            </w:r>
            <w:r w:rsidR="00422CC2" w:rsidRPr="00422CC2">
              <w:rPr>
                <w:rFonts w:ascii="Sylfaen" w:hAnsi="Sylfaen"/>
                <w:sz w:val="20"/>
              </w:rPr>
              <w:t>եւ</w:t>
            </w:r>
            <w:r w:rsidRPr="00422CC2">
              <w:rPr>
                <w:rFonts w:ascii="Sylfaen" w:hAnsi="Sylfaen"/>
                <w:sz w:val="20"/>
              </w:rPr>
              <w:t xml:space="preserve"> այլն) անվանումը</w:t>
            </w:r>
          </w:p>
        </w:tc>
        <w:tc>
          <w:tcPr>
            <w:tcW w:w="1979" w:type="dxa"/>
            <w:tcMar>
              <w:top w:w="28" w:type="dxa"/>
              <w:left w:w="28" w:type="dxa"/>
              <w:bottom w:w="28" w:type="dxa"/>
              <w:right w:w="28" w:type="dxa"/>
            </w:tcMar>
          </w:tcPr>
          <w:p w14:paraId="7000CC5D"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M.SDE.00093</w:t>
            </w:r>
          </w:p>
        </w:tc>
        <w:tc>
          <w:tcPr>
            <w:tcW w:w="3293" w:type="dxa"/>
            <w:tcMar>
              <w:top w:w="28" w:type="dxa"/>
              <w:left w:w="28" w:type="dxa"/>
              <w:bottom w:w="28" w:type="dxa"/>
              <w:right w:w="28" w:type="dxa"/>
            </w:tcMar>
          </w:tcPr>
          <w:p w14:paraId="69ACFC1A"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Name120</w:t>
            </w:r>
            <w:r w:rsidRPr="00422CC2">
              <w:rPr>
                <w:rFonts w:cs="Times New Roman"/>
                <w:sz w:val="20"/>
              </w:rPr>
              <w:t>‌</w:t>
            </w:r>
            <w:r w:rsidRPr="00422CC2">
              <w:rPr>
                <w:rFonts w:ascii="Sylfaen" w:hAnsi="Sylfaen" w:cs="Sylfaen"/>
                <w:sz w:val="20"/>
              </w:rPr>
              <w:t>Type (M.SDT.00055)</w:t>
            </w:r>
          </w:p>
          <w:p w14:paraId="2C505613"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2102EE92"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08871E73"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120</w:t>
            </w:r>
          </w:p>
        </w:tc>
        <w:tc>
          <w:tcPr>
            <w:tcW w:w="681" w:type="dxa"/>
            <w:tcMar>
              <w:top w:w="28" w:type="dxa"/>
              <w:left w:w="28" w:type="dxa"/>
              <w:bottom w:w="28" w:type="dxa"/>
              <w:right w:w="28" w:type="dxa"/>
            </w:tcMar>
          </w:tcPr>
          <w:p w14:paraId="42A7D939" w14:textId="77777777" w:rsidR="00730194" w:rsidRPr="00422CC2" w:rsidRDefault="00730194" w:rsidP="00422CC2">
            <w:pPr>
              <w:pStyle w:val="affffa"/>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3C45496E"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r w:rsidRPr="00422CC2">
              <w:rPr>
                <w:rFonts w:ascii="Sylfaen" w:hAnsi="Sylfaen"/>
                <w:sz w:val="20"/>
              </w:rPr>
              <w:t>վավերապայմանը պետք է լրացվի</w:t>
            </w:r>
          </w:p>
        </w:tc>
      </w:tr>
      <w:tr w:rsidR="00730194" w:rsidRPr="00422CC2" w14:paraId="538F3465" w14:textId="77777777" w:rsidTr="003E7CDA">
        <w:tc>
          <w:tcPr>
            <w:tcW w:w="199" w:type="dxa"/>
            <w:tcBorders>
              <w:top w:val="nil"/>
              <w:left w:val="nil"/>
              <w:bottom w:val="nil"/>
              <w:right w:val="nil"/>
            </w:tcBorders>
            <w:tcMar>
              <w:top w:w="28" w:type="dxa"/>
              <w:left w:w="28" w:type="dxa"/>
              <w:bottom w:w="28" w:type="dxa"/>
              <w:right w:w="28" w:type="dxa"/>
            </w:tcMar>
          </w:tcPr>
          <w:p w14:paraId="416EC89E"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52132652"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43B1F839"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1D8C73C8"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2778" w:type="dxa"/>
            <w:gridSpan w:val="2"/>
            <w:tcMar>
              <w:top w:w="28" w:type="dxa"/>
              <w:left w:w="28" w:type="dxa"/>
              <w:bottom w:w="28" w:type="dxa"/>
              <w:right w:w="28" w:type="dxa"/>
            </w:tcMar>
          </w:tcPr>
          <w:p w14:paraId="304287AA"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*.11.3. Կապուղու նույնականացուցիչը</w:t>
            </w:r>
          </w:p>
          <w:p w14:paraId="035B4D98"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Communication</w:t>
            </w:r>
            <w:r w:rsidRPr="00422CC2">
              <w:rPr>
                <w:rFonts w:cs="Times New Roman"/>
                <w:sz w:val="20"/>
              </w:rPr>
              <w:t>‌</w:t>
            </w:r>
            <w:r w:rsidRPr="00422CC2">
              <w:rPr>
                <w:rFonts w:ascii="Sylfaen" w:hAnsi="Sylfaen" w:cs="Sylfaen"/>
                <w:sz w:val="20"/>
              </w:rPr>
              <w:t>Channel</w:t>
            </w:r>
            <w:r w:rsidRPr="00422CC2">
              <w:rPr>
                <w:rFonts w:cs="Times New Roman"/>
                <w:sz w:val="20"/>
              </w:rPr>
              <w:t>‌</w:t>
            </w:r>
            <w:r w:rsidRPr="00422CC2">
              <w:rPr>
                <w:rFonts w:ascii="Sylfaen" w:hAnsi="Sylfaen"/>
                <w:sz w:val="20"/>
              </w:rPr>
              <w:t>Id)</w:t>
            </w:r>
          </w:p>
        </w:tc>
        <w:tc>
          <w:tcPr>
            <w:tcW w:w="2666" w:type="dxa"/>
            <w:tcMar>
              <w:top w:w="28" w:type="dxa"/>
              <w:left w:w="28" w:type="dxa"/>
              <w:bottom w:w="28" w:type="dxa"/>
              <w:right w:w="28" w:type="dxa"/>
            </w:tcMar>
          </w:tcPr>
          <w:p w14:paraId="60BC629C"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 xml:space="preserve">կապուղին նույնականացնող պայմանանշանների հաջորդականությունը (հեռախոսահամարի, ֆաքսի, էլեկտրոնային փոստի հասցեի </w:t>
            </w:r>
            <w:r w:rsidR="00422CC2" w:rsidRPr="00422CC2">
              <w:rPr>
                <w:rFonts w:ascii="Sylfaen" w:hAnsi="Sylfaen"/>
                <w:sz w:val="20"/>
              </w:rPr>
              <w:t>եւ</w:t>
            </w:r>
            <w:r w:rsidRPr="00422CC2">
              <w:rPr>
                <w:rFonts w:ascii="Sylfaen" w:hAnsi="Sylfaen"/>
                <w:sz w:val="20"/>
              </w:rPr>
              <w:t xml:space="preserve"> այլնի նշում)</w:t>
            </w:r>
          </w:p>
        </w:tc>
        <w:tc>
          <w:tcPr>
            <w:tcW w:w="1979" w:type="dxa"/>
            <w:tcMar>
              <w:top w:w="28" w:type="dxa"/>
              <w:left w:w="28" w:type="dxa"/>
              <w:bottom w:w="28" w:type="dxa"/>
              <w:right w:w="28" w:type="dxa"/>
            </w:tcMar>
          </w:tcPr>
          <w:p w14:paraId="361FE2D3"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M.SDE.00015</w:t>
            </w:r>
          </w:p>
        </w:tc>
        <w:tc>
          <w:tcPr>
            <w:tcW w:w="3293" w:type="dxa"/>
            <w:tcMar>
              <w:top w:w="28" w:type="dxa"/>
              <w:left w:w="28" w:type="dxa"/>
              <w:bottom w:w="28" w:type="dxa"/>
              <w:right w:w="28" w:type="dxa"/>
            </w:tcMar>
          </w:tcPr>
          <w:p w14:paraId="004D7E91"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Communication</w:t>
            </w:r>
            <w:r w:rsidRPr="00422CC2">
              <w:rPr>
                <w:rFonts w:cs="Times New Roman"/>
                <w:sz w:val="20"/>
              </w:rPr>
              <w:t>‌</w:t>
            </w:r>
            <w:r w:rsidRPr="00422CC2">
              <w:rPr>
                <w:rFonts w:ascii="Sylfaen" w:hAnsi="Sylfaen" w:cs="Sylfaen"/>
                <w:sz w:val="20"/>
              </w:rPr>
              <w:t>Channel</w:t>
            </w:r>
            <w:r w:rsidRPr="00422CC2">
              <w:rPr>
                <w:rFonts w:cs="Times New Roman"/>
                <w:sz w:val="20"/>
              </w:rPr>
              <w:t>‌</w:t>
            </w:r>
            <w:r w:rsidRPr="00422CC2">
              <w:rPr>
                <w:rFonts w:ascii="Sylfaen" w:hAnsi="Sylfaen" w:cs="Sylfaen"/>
                <w:sz w:val="20"/>
              </w:rPr>
              <w:t>Id</w:t>
            </w:r>
            <w:r w:rsidRPr="00422CC2">
              <w:rPr>
                <w:rFonts w:cs="Times New Roman"/>
                <w:sz w:val="20"/>
              </w:rPr>
              <w:t>‌</w:t>
            </w:r>
            <w:r w:rsidRPr="00422CC2">
              <w:rPr>
                <w:rFonts w:ascii="Sylfaen" w:hAnsi="Sylfaen" w:cs="Sylfaen"/>
                <w:sz w:val="20"/>
              </w:rPr>
              <w:t>Type (M.SDT.00015)</w:t>
            </w:r>
          </w:p>
          <w:p w14:paraId="37FD1FD9"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04BB90E4"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2AB24083"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1000</w:t>
            </w:r>
          </w:p>
        </w:tc>
        <w:tc>
          <w:tcPr>
            <w:tcW w:w="681" w:type="dxa"/>
            <w:tcMar>
              <w:top w:w="28" w:type="dxa"/>
              <w:left w:w="28" w:type="dxa"/>
              <w:bottom w:w="28" w:type="dxa"/>
              <w:right w:w="28" w:type="dxa"/>
            </w:tcMar>
          </w:tcPr>
          <w:p w14:paraId="1361B896" w14:textId="77777777" w:rsidR="00730194" w:rsidRPr="00422CC2" w:rsidRDefault="00730194" w:rsidP="00422CC2">
            <w:pPr>
              <w:pStyle w:val="affffa"/>
              <w:widowControl w:val="0"/>
              <w:tabs>
                <w:tab w:val="left" w:pos="1134"/>
              </w:tabs>
              <w:spacing w:after="120"/>
              <w:jc w:val="center"/>
              <w:rPr>
                <w:rFonts w:ascii="Sylfaen" w:hAnsi="Sylfaen" w:cs="Times New Roman"/>
                <w:sz w:val="20"/>
              </w:rPr>
            </w:pPr>
            <w:r w:rsidRPr="00422CC2">
              <w:rPr>
                <w:rFonts w:ascii="Sylfaen" w:hAnsi="Sylfaen"/>
                <w:sz w:val="20"/>
              </w:rPr>
              <w:t>1..*</w:t>
            </w:r>
          </w:p>
        </w:tc>
        <w:tc>
          <w:tcPr>
            <w:tcW w:w="3119" w:type="dxa"/>
            <w:tcMar>
              <w:top w:w="28" w:type="dxa"/>
              <w:left w:w="28" w:type="dxa"/>
              <w:bottom w:w="28" w:type="dxa"/>
              <w:right w:w="28" w:type="dxa"/>
            </w:tcMar>
          </w:tcPr>
          <w:p w14:paraId="26F3018D"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r w:rsidRPr="00422CC2">
              <w:rPr>
                <w:rFonts w:ascii="Sylfaen" w:hAnsi="Sylfaen"/>
                <w:sz w:val="20"/>
              </w:rPr>
              <w:t>եթե «Կապի տեսակի ծածկագիրը (csdo:</w:t>
            </w:r>
            <w:r w:rsidRPr="00422CC2">
              <w:rPr>
                <w:rFonts w:cs="Times New Roman"/>
                <w:sz w:val="20"/>
              </w:rPr>
              <w:t>‌</w:t>
            </w:r>
            <w:r w:rsidRPr="00422CC2">
              <w:rPr>
                <w:rFonts w:ascii="Sylfaen" w:hAnsi="Sylfaen" w:cs="Sylfaen"/>
                <w:sz w:val="20"/>
              </w:rPr>
              <w:t>Communication</w:t>
            </w:r>
            <w:r w:rsidRPr="00422CC2">
              <w:rPr>
                <w:rFonts w:cs="Times New Roman"/>
                <w:sz w:val="20"/>
              </w:rPr>
              <w:t>‌</w:t>
            </w:r>
            <w:r w:rsidRPr="00422CC2">
              <w:rPr>
                <w:rFonts w:ascii="Sylfaen" w:hAnsi="Sylfaen" w:cs="Sylfaen"/>
                <w:sz w:val="20"/>
              </w:rPr>
              <w:t>Chann</w:t>
            </w:r>
            <w:r w:rsidRPr="00422CC2">
              <w:rPr>
                <w:rFonts w:ascii="Sylfaen" w:hAnsi="Sylfaen"/>
                <w:sz w:val="20"/>
              </w:rPr>
              <w:t>el</w:t>
            </w:r>
            <w:r w:rsidRPr="00422CC2">
              <w:rPr>
                <w:rFonts w:cs="Times New Roman"/>
                <w:sz w:val="20"/>
              </w:rPr>
              <w:t>‌</w:t>
            </w:r>
            <w:r w:rsidRPr="00422CC2">
              <w:rPr>
                <w:rFonts w:ascii="Sylfaen" w:hAnsi="Sylfaen" w:cs="Sylfaen"/>
                <w:sz w:val="20"/>
              </w:rPr>
              <w:t>Code)» վավերապայմանը պարունակում է «ТЕ» կամ «FX» արժեքը, ապա «Կապուղու նույնականացուցիչը (csdo:</w:t>
            </w:r>
            <w:r w:rsidRPr="00422CC2">
              <w:rPr>
                <w:rFonts w:cs="Times New Roman"/>
                <w:sz w:val="20"/>
              </w:rPr>
              <w:t>‌</w:t>
            </w:r>
            <w:r w:rsidRPr="00422CC2">
              <w:rPr>
                <w:rFonts w:ascii="Sylfaen" w:hAnsi="Sylfaen" w:cs="Sylfaen"/>
                <w:sz w:val="20"/>
              </w:rPr>
              <w:t>Communication</w:t>
            </w:r>
            <w:r w:rsidRPr="00422CC2">
              <w:rPr>
                <w:rFonts w:cs="Times New Roman"/>
                <w:sz w:val="20"/>
              </w:rPr>
              <w:t>‌</w:t>
            </w:r>
            <w:r w:rsidRPr="00422CC2">
              <w:rPr>
                <w:rFonts w:ascii="Sylfaen" w:hAnsi="Sylfaen" w:cs="Sylfaen"/>
                <w:sz w:val="20"/>
              </w:rPr>
              <w:t>Channel</w:t>
            </w:r>
            <w:r w:rsidRPr="00422CC2">
              <w:rPr>
                <w:rFonts w:cs="Times New Roman"/>
                <w:sz w:val="20"/>
              </w:rPr>
              <w:t>‌</w:t>
            </w:r>
            <w:r w:rsidRPr="00422CC2">
              <w:rPr>
                <w:rFonts w:ascii="Sylfaen" w:hAnsi="Sylfaen" w:cs="Sylfaen"/>
                <w:sz w:val="20"/>
              </w:rPr>
              <w:t>Id)» վավերապայմանը պետք է պարունակի այն արժեքը, որը բերվում է հետ</w:t>
            </w:r>
            <w:r w:rsidR="00422CC2" w:rsidRPr="00422CC2">
              <w:rPr>
                <w:rFonts w:ascii="Sylfaen" w:hAnsi="Sylfaen"/>
                <w:sz w:val="20"/>
              </w:rPr>
              <w:t>եւ</w:t>
            </w:r>
            <w:r w:rsidRPr="00422CC2">
              <w:rPr>
                <w:rFonts w:ascii="Sylfaen" w:hAnsi="Sylfaen"/>
                <w:sz w:val="20"/>
              </w:rPr>
              <w:t>յալ ձ</w:t>
            </w:r>
            <w:r w:rsidR="00422CC2" w:rsidRPr="00422CC2">
              <w:rPr>
                <w:rFonts w:ascii="Sylfaen" w:hAnsi="Sylfaen"/>
                <w:sz w:val="20"/>
              </w:rPr>
              <w:t>եւ</w:t>
            </w:r>
            <w:r w:rsidRPr="00422CC2">
              <w:rPr>
                <w:rFonts w:ascii="Sylfaen" w:hAnsi="Sylfaen"/>
                <w:sz w:val="20"/>
              </w:rPr>
              <w:t>անմուշին համապատասխան՝ +ССС РР НННН, որտեղ ССС-ն</w:t>
            </w:r>
            <w:r w:rsidR="007B262F" w:rsidRPr="00422CC2">
              <w:rPr>
                <w:rFonts w:ascii="Sylfaen" w:hAnsi="Sylfaen"/>
                <w:sz w:val="20"/>
              </w:rPr>
              <w:t>՝</w:t>
            </w:r>
            <w:r w:rsidRPr="00422CC2">
              <w:rPr>
                <w:rFonts w:ascii="Sylfaen" w:hAnsi="Sylfaen"/>
                <w:sz w:val="20"/>
              </w:rPr>
              <w:t xml:space="preserve"> երկրի ծածկագիրն է (1-ից մինչ</w:t>
            </w:r>
            <w:r w:rsidR="00422CC2" w:rsidRPr="00422CC2">
              <w:rPr>
                <w:rFonts w:ascii="Sylfaen" w:hAnsi="Sylfaen"/>
                <w:sz w:val="20"/>
              </w:rPr>
              <w:t>եւ</w:t>
            </w:r>
            <w:r w:rsidRPr="00422CC2">
              <w:rPr>
                <w:rFonts w:ascii="Sylfaen" w:hAnsi="Sylfaen"/>
                <w:sz w:val="20"/>
              </w:rPr>
              <w:t xml:space="preserve"> 3 թվանշան), РР-ն՝ նշանակման կետի ազգային ծածկագիրը (առնվազն 2 թվանշան (քաղաքի, ավանի </w:t>
            </w:r>
            <w:r w:rsidR="00422CC2" w:rsidRPr="00422CC2">
              <w:rPr>
                <w:rFonts w:ascii="Sylfaen" w:hAnsi="Sylfaen"/>
                <w:sz w:val="20"/>
              </w:rPr>
              <w:t>եւ</w:t>
            </w:r>
            <w:r w:rsidRPr="00422CC2">
              <w:rPr>
                <w:rFonts w:ascii="Sylfaen" w:hAnsi="Sylfaen"/>
                <w:sz w:val="20"/>
              </w:rPr>
              <w:t xml:space="preserve"> այլնի ծածկագիրը)) կամ բջջային կապի օպերատորի ծածկագիրը, НННН-ը՝ բաժանորդի համարը (առնվազն 4 թվանշան): Պայմանանշանների </w:t>
            </w:r>
            <w:r w:rsidRPr="00422CC2">
              <w:rPr>
                <w:rFonts w:ascii="Sylfaen" w:hAnsi="Sylfaen"/>
                <w:sz w:val="20"/>
              </w:rPr>
              <w:lastRenderedPageBreak/>
              <w:t>խմբերի միջ</w:t>
            </w:r>
            <w:r w:rsidR="00422CC2" w:rsidRPr="00422CC2">
              <w:rPr>
                <w:rFonts w:ascii="Sylfaen" w:hAnsi="Sylfaen"/>
                <w:sz w:val="20"/>
              </w:rPr>
              <w:t>եւ</w:t>
            </w:r>
            <w:r w:rsidRPr="00422CC2">
              <w:rPr>
                <w:rFonts w:ascii="Sylfaen" w:hAnsi="Sylfaen"/>
                <w:sz w:val="20"/>
              </w:rPr>
              <w:t xml:space="preserve"> բաժանիչը բացատի նշանն է: Վավերապայմանի արժեքի երկարությունը պետք է կազմի 15 թվանշանից ոչ ավելի («+» պայմանանշանը </w:t>
            </w:r>
            <w:r w:rsidR="00422CC2" w:rsidRPr="00422CC2">
              <w:rPr>
                <w:rFonts w:ascii="Sylfaen" w:hAnsi="Sylfaen"/>
                <w:sz w:val="20"/>
              </w:rPr>
              <w:t>եւ</w:t>
            </w:r>
            <w:r w:rsidRPr="00422CC2">
              <w:rPr>
                <w:rFonts w:ascii="Sylfaen" w:hAnsi="Sylfaen"/>
                <w:sz w:val="20"/>
              </w:rPr>
              <w:t xml:space="preserve"> բացատի նշանները հաշվի չեն առնվում): Այլ պայմանանշաններ </w:t>
            </w:r>
            <w:r w:rsidR="00422CC2" w:rsidRPr="00422CC2">
              <w:rPr>
                <w:rFonts w:ascii="Sylfaen" w:hAnsi="Sylfaen"/>
                <w:sz w:val="20"/>
              </w:rPr>
              <w:t>եւ</w:t>
            </w:r>
            <w:r w:rsidRPr="00422CC2">
              <w:rPr>
                <w:rFonts w:ascii="Sylfaen" w:hAnsi="Sylfaen"/>
                <w:sz w:val="20"/>
              </w:rPr>
              <w:t xml:space="preserve"> բաժանիչներ չեն թույլատրվում</w:t>
            </w:r>
          </w:p>
        </w:tc>
      </w:tr>
      <w:tr w:rsidR="00730194" w:rsidRPr="00422CC2" w14:paraId="1EA6F489" w14:textId="77777777" w:rsidTr="003E7CDA">
        <w:tc>
          <w:tcPr>
            <w:tcW w:w="199" w:type="dxa"/>
            <w:tcBorders>
              <w:top w:val="nil"/>
              <w:left w:val="nil"/>
              <w:bottom w:val="nil"/>
              <w:right w:val="nil"/>
            </w:tcBorders>
            <w:tcMar>
              <w:top w:w="28" w:type="dxa"/>
              <w:left w:w="28" w:type="dxa"/>
              <w:bottom w:w="28" w:type="dxa"/>
              <w:right w:w="28" w:type="dxa"/>
            </w:tcMar>
          </w:tcPr>
          <w:p w14:paraId="37D9ED0B"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3E679D7B"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3174" w:type="dxa"/>
            <w:gridSpan w:val="4"/>
            <w:tcMar>
              <w:top w:w="28" w:type="dxa"/>
              <w:left w:w="28" w:type="dxa"/>
              <w:bottom w:w="28" w:type="dxa"/>
              <w:right w:w="28" w:type="dxa"/>
            </w:tcMar>
          </w:tcPr>
          <w:p w14:paraId="28115366"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19.9.15. Ռեեստրում անձի ընդգրկումը հաստատող փաստաթուղթը</w:t>
            </w:r>
          </w:p>
          <w:p w14:paraId="3BB9301E"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(cacdo:</w:t>
            </w:r>
            <w:r w:rsidRPr="00422CC2">
              <w:rPr>
                <w:rFonts w:cs="Times New Roman"/>
                <w:sz w:val="20"/>
              </w:rPr>
              <w:t>‌</w:t>
            </w:r>
            <w:r w:rsidRPr="00422CC2">
              <w:rPr>
                <w:rFonts w:ascii="Sylfaen" w:hAnsi="Sylfaen" w:cs="Sylfaen"/>
                <w:sz w:val="20"/>
              </w:rPr>
              <w:t>Register</w:t>
            </w:r>
            <w:r w:rsidRPr="00422CC2">
              <w:rPr>
                <w:rFonts w:cs="Times New Roman"/>
                <w:sz w:val="20"/>
              </w:rPr>
              <w:t>‌</w:t>
            </w:r>
            <w:r w:rsidRPr="00422CC2">
              <w:rPr>
                <w:rFonts w:ascii="Sylfaen" w:hAnsi="Sylfaen" w:cs="Sylfaen"/>
                <w:sz w:val="20"/>
              </w:rPr>
              <w:t>Document</w:t>
            </w:r>
            <w:r w:rsidRPr="00422CC2">
              <w:rPr>
                <w:rFonts w:cs="Times New Roman"/>
                <w:sz w:val="20"/>
              </w:rPr>
              <w:t>‌</w:t>
            </w:r>
            <w:r w:rsidRPr="00422CC2">
              <w:rPr>
                <w:rFonts w:ascii="Sylfaen" w:hAnsi="Sylfaen" w:cs="Sylfaen"/>
                <w:sz w:val="20"/>
              </w:rPr>
              <w:t>Id</w:t>
            </w:r>
            <w:r w:rsidRPr="00422CC2">
              <w:rPr>
                <w:rFonts w:cs="Times New Roman"/>
                <w:sz w:val="20"/>
              </w:rPr>
              <w:t>‌</w:t>
            </w:r>
            <w:r w:rsidRPr="00422CC2">
              <w:rPr>
                <w:rFonts w:ascii="Sylfaen" w:hAnsi="Sylfaen" w:cs="Sylfaen"/>
                <w:sz w:val="20"/>
              </w:rPr>
              <w:t>Details)</w:t>
            </w:r>
          </w:p>
        </w:tc>
        <w:tc>
          <w:tcPr>
            <w:tcW w:w="2666" w:type="dxa"/>
            <w:tcMar>
              <w:top w:w="28" w:type="dxa"/>
              <w:left w:w="28" w:type="dxa"/>
              <w:bottom w:w="28" w:type="dxa"/>
              <w:right w:w="28" w:type="dxa"/>
            </w:tcMar>
          </w:tcPr>
          <w:p w14:paraId="4A77D45A"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անձին ռեեստրում ընդգրկելու մասին տեղեկությունները</w:t>
            </w:r>
          </w:p>
        </w:tc>
        <w:tc>
          <w:tcPr>
            <w:tcW w:w="1979" w:type="dxa"/>
            <w:tcMar>
              <w:top w:w="28" w:type="dxa"/>
              <w:left w:w="28" w:type="dxa"/>
              <w:bottom w:w="28" w:type="dxa"/>
              <w:right w:w="28" w:type="dxa"/>
            </w:tcMar>
          </w:tcPr>
          <w:p w14:paraId="721A5849"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M.CA.CDE.00381</w:t>
            </w:r>
          </w:p>
        </w:tc>
        <w:tc>
          <w:tcPr>
            <w:tcW w:w="3293" w:type="dxa"/>
            <w:tcMar>
              <w:top w:w="28" w:type="dxa"/>
              <w:left w:w="28" w:type="dxa"/>
              <w:bottom w:w="28" w:type="dxa"/>
              <w:right w:w="28" w:type="dxa"/>
            </w:tcMar>
          </w:tcPr>
          <w:p w14:paraId="77B9CF51"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cacdo:</w:t>
            </w:r>
            <w:r w:rsidRPr="00422CC2">
              <w:rPr>
                <w:rFonts w:cs="Times New Roman"/>
                <w:sz w:val="20"/>
              </w:rPr>
              <w:t>‌</w:t>
            </w:r>
            <w:r w:rsidRPr="00422CC2">
              <w:rPr>
                <w:rFonts w:ascii="Sylfaen" w:hAnsi="Sylfaen" w:cs="Sylfaen"/>
                <w:sz w:val="20"/>
              </w:rPr>
              <w:t>Register</w:t>
            </w:r>
            <w:r w:rsidRPr="00422CC2">
              <w:rPr>
                <w:rFonts w:cs="Times New Roman"/>
                <w:sz w:val="20"/>
              </w:rPr>
              <w:t>‌</w:t>
            </w:r>
            <w:r w:rsidRPr="00422CC2">
              <w:rPr>
                <w:rFonts w:ascii="Sylfaen" w:hAnsi="Sylfaen" w:cs="Sylfaen"/>
                <w:sz w:val="20"/>
              </w:rPr>
              <w:t>Document</w:t>
            </w:r>
            <w:r w:rsidRPr="00422CC2">
              <w:rPr>
                <w:rFonts w:cs="Times New Roman"/>
                <w:sz w:val="20"/>
              </w:rPr>
              <w:t>‌</w:t>
            </w:r>
            <w:r w:rsidRPr="00422CC2">
              <w:rPr>
                <w:rFonts w:ascii="Sylfaen" w:hAnsi="Sylfaen" w:cs="Sylfaen"/>
                <w:sz w:val="20"/>
              </w:rPr>
              <w:t>Id</w:t>
            </w:r>
            <w:r w:rsidRPr="00422CC2">
              <w:rPr>
                <w:rFonts w:cs="Times New Roman"/>
                <w:sz w:val="20"/>
              </w:rPr>
              <w:t>‌</w:t>
            </w:r>
            <w:r w:rsidRPr="00422CC2">
              <w:rPr>
                <w:rFonts w:ascii="Sylfaen" w:hAnsi="Sylfaen" w:cs="Sylfaen"/>
                <w:sz w:val="20"/>
              </w:rPr>
              <w:t>Details</w:t>
            </w:r>
            <w:r w:rsidRPr="00422CC2">
              <w:rPr>
                <w:rFonts w:cs="Times New Roman"/>
                <w:sz w:val="20"/>
              </w:rPr>
              <w:t>‌</w:t>
            </w:r>
            <w:r w:rsidRPr="00422CC2">
              <w:rPr>
                <w:rFonts w:ascii="Sylfaen" w:hAnsi="Sylfaen" w:cs="Sylfaen"/>
                <w:sz w:val="20"/>
              </w:rPr>
              <w:t>Type (M.CA.CDT.00303)</w:t>
            </w:r>
          </w:p>
          <w:p w14:paraId="2E535EB9"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Որոշվում է ներդրված տարրերի արժեքների տիրույթներով</w:t>
            </w:r>
          </w:p>
        </w:tc>
        <w:tc>
          <w:tcPr>
            <w:tcW w:w="681" w:type="dxa"/>
            <w:tcMar>
              <w:top w:w="28" w:type="dxa"/>
              <w:left w:w="28" w:type="dxa"/>
              <w:bottom w:w="28" w:type="dxa"/>
              <w:right w:w="28" w:type="dxa"/>
            </w:tcMar>
          </w:tcPr>
          <w:p w14:paraId="4F65A244" w14:textId="77777777" w:rsidR="00730194" w:rsidRPr="00422CC2" w:rsidRDefault="00730194" w:rsidP="00422CC2">
            <w:pPr>
              <w:pStyle w:val="affffa"/>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090EFA5A"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r w:rsidRPr="00422CC2">
              <w:rPr>
                <w:rFonts w:ascii="Sylfaen" w:hAnsi="Sylfaen"/>
                <w:sz w:val="20"/>
              </w:rPr>
              <w:t>վավերապայմանը կիրառվում է օտարերկրյա լիազորված տնտեսական օպերատորի նույնականացման համարի մասին տեղեկություններ նշելու համար</w:t>
            </w:r>
          </w:p>
        </w:tc>
      </w:tr>
      <w:tr w:rsidR="00730194" w:rsidRPr="00422CC2" w14:paraId="4F2B0816" w14:textId="77777777" w:rsidTr="003E7CDA">
        <w:tc>
          <w:tcPr>
            <w:tcW w:w="199" w:type="dxa"/>
            <w:tcBorders>
              <w:top w:val="nil"/>
              <w:left w:val="nil"/>
              <w:bottom w:val="nil"/>
              <w:right w:val="nil"/>
            </w:tcBorders>
            <w:tcMar>
              <w:top w:w="28" w:type="dxa"/>
              <w:left w:w="28" w:type="dxa"/>
              <w:bottom w:w="28" w:type="dxa"/>
              <w:right w:w="28" w:type="dxa"/>
            </w:tcMar>
          </w:tcPr>
          <w:p w14:paraId="05FFFB33"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48547552"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6B25A18E"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2976" w:type="dxa"/>
            <w:gridSpan w:val="3"/>
            <w:tcMar>
              <w:top w:w="28" w:type="dxa"/>
              <w:left w:w="28" w:type="dxa"/>
              <w:bottom w:w="28" w:type="dxa"/>
              <w:right w:w="28" w:type="dxa"/>
            </w:tcMar>
          </w:tcPr>
          <w:p w14:paraId="1DB3AB77"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*.1. Փաստաթղթի տեսակի ծածկագիրը</w:t>
            </w:r>
          </w:p>
          <w:p w14:paraId="10C5B6D8"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Doc</w:t>
            </w:r>
            <w:r w:rsidRPr="00422CC2">
              <w:rPr>
                <w:rFonts w:cs="Times New Roman"/>
                <w:sz w:val="20"/>
              </w:rPr>
              <w:t>‌</w:t>
            </w:r>
            <w:r w:rsidRPr="00422CC2">
              <w:rPr>
                <w:rFonts w:ascii="Sylfaen" w:hAnsi="Sylfaen" w:cs="Sylfaen"/>
                <w:sz w:val="20"/>
              </w:rPr>
              <w:t>Kind</w:t>
            </w:r>
            <w:r w:rsidRPr="00422CC2">
              <w:rPr>
                <w:rFonts w:cs="Times New Roman"/>
                <w:sz w:val="20"/>
              </w:rPr>
              <w:t>‌</w:t>
            </w:r>
            <w:r w:rsidRPr="00422CC2">
              <w:rPr>
                <w:rFonts w:ascii="Sylfaen" w:hAnsi="Sylfaen" w:cs="Sylfaen"/>
                <w:sz w:val="20"/>
              </w:rPr>
              <w:t>Code)</w:t>
            </w:r>
          </w:p>
        </w:tc>
        <w:tc>
          <w:tcPr>
            <w:tcW w:w="2666" w:type="dxa"/>
            <w:tcMar>
              <w:top w:w="28" w:type="dxa"/>
              <w:left w:w="28" w:type="dxa"/>
              <w:bottom w:w="28" w:type="dxa"/>
              <w:right w:w="28" w:type="dxa"/>
            </w:tcMar>
          </w:tcPr>
          <w:p w14:paraId="0C04424E"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փաստաթղթի տեսակի ծածկագրային նշագիրը</w:t>
            </w:r>
          </w:p>
        </w:tc>
        <w:tc>
          <w:tcPr>
            <w:tcW w:w="1979" w:type="dxa"/>
            <w:tcMar>
              <w:top w:w="28" w:type="dxa"/>
              <w:left w:w="28" w:type="dxa"/>
              <w:bottom w:w="28" w:type="dxa"/>
              <w:right w:w="28" w:type="dxa"/>
            </w:tcMar>
          </w:tcPr>
          <w:p w14:paraId="1A7068E7"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M.SDE.00054</w:t>
            </w:r>
          </w:p>
        </w:tc>
        <w:tc>
          <w:tcPr>
            <w:tcW w:w="3293" w:type="dxa"/>
            <w:tcMar>
              <w:top w:w="28" w:type="dxa"/>
              <w:left w:w="28" w:type="dxa"/>
              <w:bottom w:w="28" w:type="dxa"/>
              <w:right w:w="28" w:type="dxa"/>
            </w:tcMar>
          </w:tcPr>
          <w:p w14:paraId="65753318"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Unified</w:t>
            </w:r>
            <w:r w:rsidRPr="00422CC2">
              <w:rPr>
                <w:rFonts w:cs="Times New Roman"/>
                <w:sz w:val="20"/>
              </w:rPr>
              <w:t>‌</w:t>
            </w:r>
            <w:r w:rsidRPr="00422CC2">
              <w:rPr>
                <w:rFonts w:ascii="Sylfaen" w:hAnsi="Sylfaen" w:cs="Sylfaen"/>
                <w:sz w:val="20"/>
              </w:rPr>
              <w:t>Code20</w:t>
            </w:r>
            <w:r w:rsidRPr="00422CC2">
              <w:rPr>
                <w:rFonts w:cs="Times New Roman"/>
                <w:sz w:val="20"/>
              </w:rPr>
              <w:t>‌</w:t>
            </w:r>
            <w:r w:rsidRPr="00422CC2">
              <w:rPr>
                <w:rFonts w:ascii="Sylfaen" w:hAnsi="Sylfaen" w:cs="Sylfaen"/>
                <w:sz w:val="20"/>
              </w:rPr>
              <w:t>Type (M.SDT.00140)</w:t>
            </w:r>
          </w:p>
          <w:p w14:paraId="5C35FD01"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1E37EEAD"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62CC181F"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20</w:t>
            </w:r>
          </w:p>
        </w:tc>
        <w:tc>
          <w:tcPr>
            <w:tcW w:w="681" w:type="dxa"/>
            <w:tcMar>
              <w:top w:w="28" w:type="dxa"/>
              <w:left w:w="28" w:type="dxa"/>
              <w:bottom w:w="28" w:type="dxa"/>
              <w:right w:w="28" w:type="dxa"/>
            </w:tcMar>
          </w:tcPr>
          <w:p w14:paraId="4AC63CB8" w14:textId="77777777" w:rsidR="00730194" w:rsidRPr="00422CC2" w:rsidRDefault="00730194" w:rsidP="00422CC2">
            <w:pPr>
              <w:pStyle w:val="affffa"/>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3214486B"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r w:rsidRPr="00422CC2">
              <w:rPr>
                <w:rFonts w:ascii="Sylfaen" w:hAnsi="Sylfaen"/>
                <w:sz w:val="20"/>
              </w:rPr>
              <w:t>վավերապայմանը չի լրացվում</w:t>
            </w:r>
          </w:p>
        </w:tc>
      </w:tr>
      <w:tr w:rsidR="00730194" w:rsidRPr="00422CC2" w14:paraId="512FC159" w14:textId="77777777" w:rsidTr="003E7CDA">
        <w:tc>
          <w:tcPr>
            <w:tcW w:w="199" w:type="dxa"/>
            <w:tcBorders>
              <w:top w:val="nil"/>
              <w:left w:val="nil"/>
              <w:bottom w:val="nil"/>
              <w:right w:val="nil"/>
            </w:tcBorders>
            <w:tcMar>
              <w:top w:w="28" w:type="dxa"/>
              <w:left w:w="28" w:type="dxa"/>
              <w:bottom w:w="28" w:type="dxa"/>
              <w:right w:w="28" w:type="dxa"/>
            </w:tcMar>
          </w:tcPr>
          <w:p w14:paraId="40E21E51"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3DB1D999"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6AF5AA0E"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6D89D55E"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2778" w:type="dxa"/>
            <w:gridSpan w:val="2"/>
            <w:tcMar>
              <w:top w:w="28" w:type="dxa"/>
              <w:left w:w="28" w:type="dxa"/>
              <w:bottom w:w="28" w:type="dxa"/>
              <w:right w:w="28" w:type="dxa"/>
            </w:tcMar>
          </w:tcPr>
          <w:p w14:paraId="5BCB61C5"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 xml:space="preserve">ա) տեղեկագրքի </w:t>
            </w:r>
            <w:r w:rsidRPr="00422CC2">
              <w:rPr>
                <w:rFonts w:ascii="Sylfaen" w:hAnsi="Sylfaen"/>
                <w:sz w:val="20"/>
              </w:rPr>
              <w:lastRenderedPageBreak/>
              <w:t>(դասակարգչի) նույնականացուցիչը</w:t>
            </w:r>
          </w:p>
          <w:p w14:paraId="2472AEB1"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(code</w:t>
            </w:r>
            <w:r w:rsidRPr="00422CC2">
              <w:rPr>
                <w:rFonts w:cs="Times New Roman"/>
                <w:sz w:val="20"/>
              </w:rPr>
              <w:t>​</w:t>
            </w:r>
            <w:r w:rsidRPr="00422CC2">
              <w:rPr>
                <w:rFonts w:ascii="Sylfaen" w:hAnsi="Sylfaen" w:cs="Sylfaen"/>
                <w:sz w:val="20"/>
              </w:rPr>
              <w:t>List</w:t>
            </w:r>
            <w:r w:rsidRPr="00422CC2">
              <w:rPr>
                <w:rFonts w:cs="Times New Roman"/>
                <w:sz w:val="20"/>
              </w:rPr>
              <w:t>​</w:t>
            </w:r>
            <w:r w:rsidRPr="00422CC2">
              <w:rPr>
                <w:rFonts w:ascii="Sylfaen" w:hAnsi="Sylfaen" w:cs="Sylfaen"/>
                <w:sz w:val="20"/>
              </w:rPr>
              <w:t>Id ատրիբուտ)</w:t>
            </w:r>
          </w:p>
        </w:tc>
        <w:tc>
          <w:tcPr>
            <w:tcW w:w="2666" w:type="dxa"/>
            <w:tcMar>
              <w:top w:w="28" w:type="dxa"/>
              <w:left w:w="28" w:type="dxa"/>
              <w:bottom w:w="28" w:type="dxa"/>
              <w:right w:w="28" w:type="dxa"/>
            </w:tcMar>
          </w:tcPr>
          <w:p w14:paraId="5EA473E5"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lastRenderedPageBreak/>
              <w:t xml:space="preserve">տեղեկագրքի </w:t>
            </w:r>
            <w:r w:rsidRPr="00422CC2">
              <w:rPr>
                <w:rFonts w:ascii="Sylfaen" w:hAnsi="Sylfaen"/>
                <w:sz w:val="20"/>
              </w:rPr>
              <w:lastRenderedPageBreak/>
              <w:t>(դասակարգչի) նշագիրը, որին համապատասխան</w:t>
            </w:r>
            <w:r w:rsidR="00B2108D" w:rsidRPr="00422CC2">
              <w:rPr>
                <w:rFonts w:ascii="Sylfaen" w:hAnsi="Sylfaen"/>
                <w:sz w:val="20"/>
              </w:rPr>
              <w:t>,</w:t>
            </w:r>
            <w:r w:rsidRPr="00422CC2">
              <w:rPr>
                <w:rFonts w:ascii="Sylfaen" w:hAnsi="Sylfaen"/>
                <w:sz w:val="20"/>
              </w:rPr>
              <w:t xml:space="preserve"> նշված է ծածկագիրը</w:t>
            </w:r>
          </w:p>
        </w:tc>
        <w:tc>
          <w:tcPr>
            <w:tcW w:w="1979" w:type="dxa"/>
            <w:tcMar>
              <w:top w:w="28" w:type="dxa"/>
              <w:left w:w="28" w:type="dxa"/>
              <w:bottom w:w="28" w:type="dxa"/>
              <w:right w:w="28" w:type="dxa"/>
            </w:tcMar>
          </w:tcPr>
          <w:p w14:paraId="65FF0FDA"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lastRenderedPageBreak/>
              <w:t>–</w:t>
            </w:r>
          </w:p>
        </w:tc>
        <w:tc>
          <w:tcPr>
            <w:tcW w:w="3293" w:type="dxa"/>
            <w:tcMar>
              <w:top w:w="28" w:type="dxa"/>
              <w:left w:w="28" w:type="dxa"/>
              <w:bottom w:w="28" w:type="dxa"/>
              <w:right w:w="28" w:type="dxa"/>
            </w:tcMar>
          </w:tcPr>
          <w:p w14:paraId="050FFB1C"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Reference</w:t>
            </w:r>
            <w:r w:rsidRPr="00422CC2">
              <w:rPr>
                <w:rFonts w:cs="Times New Roman"/>
                <w:sz w:val="20"/>
              </w:rPr>
              <w:t>‌</w:t>
            </w:r>
            <w:r w:rsidRPr="00422CC2">
              <w:rPr>
                <w:rFonts w:ascii="Sylfaen" w:hAnsi="Sylfaen" w:cs="Sylfaen"/>
                <w:sz w:val="20"/>
              </w:rPr>
              <w:t>Data</w:t>
            </w:r>
            <w:r w:rsidRPr="00422CC2">
              <w:rPr>
                <w:rFonts w:cs="Times New Roman"/>
                <w:sz w:val="20"/>
              </w:rPr>
              <w:t>‌</w:t>
            </w:r>
            <w:r w:rsidRPr="00422CC2">
              <w:rPr>
                <w:rFonts w:ascii="Sylfaen" w:hAnsi="Sylfaen" w:cs="Sylfaen"/>
                <w:sz w:val="20"/>
              </w:rPr>
              <w:t>Id</w:t>
            </w:r>
            <w:r w:rsidRPr="00422CC2">
              <w:rPr>
                <w:rFonts w:cs="Times New Roman"/>
                <w:sz w:val="20"/>
              </w:rPr>
              <w:t>‌</w:t>
            </w:r>
            <w:r w:rsidRPr="00422CC2">
              <w:rPr>
                <w:rFonts w:ascii="Sylfaen" w:hAnsi="Sylfaen" w:cs="Sylfaen"/>
                <w:sz w:val="20"/>
              </w:rPr>
              <w:t xml:space="preserve">Type </w:t>
            </w:r>
            <w:r w:rsidRPr="00422CC2">
              <w:rPr>
                <w:rFonts w:ascii="Sylfaen" w:hAnsi="Sylfaen" w:cs="Sylfaen"/>
                <w:sz w:val="20"/>
              </w:rPr>
              <w:lastRenderedPageBreak/>
              <w:t>(M.SDT.00091)</w:t>
            </w:r>
          </w:p>
          <w:p w14:paraId="51211DA3"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7E7AE674"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4BE7F417"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20</w:t>
            </w:r>
          </w:p>
        </w:tc>
        <w:tc>
          <w:tcPr>
            <w:tcW w:w="681" w:type="dxa"/>
            <w:tcMar>
              <w:top w:w="28" w:type="dxa"/>
              <w:left w:w="28" w:type="dxa"/>
              <w:bottom w:w="28" w:type="dxa"/>
              <w:right w:w="28" w:type="dxa"/>
            </w:tcMar>
          </w:tcPr>
          <w:p w14:paraId="1C8BEB40" w14:textId="77777777" w:rsidR="00730194" w:rsidRPr="00422CC2" w:rsidRDefault="00730194" w:rsidP="00422CC2">
            <w:pPr>
              <w:pStyle w:val="affffa"/>
              <w:widowControl w:val="0"/>
              <w:tabs>
                <w:tab w:val="left" w:pos="1134"/>
              </w:tabs>
              <w:spacing w:after="120"/>
              <w:jc w:val="center"/>
              <w:rPr>
                <w:rFonts w:ascii="Sylfaen" w:hAnsi="Sylfaen" w:cs="Times New Roman"/>
                <w:sz w:val="20"/>
              </w:rPr>
            </w:pPr>
            <w:r w:rsidRPr="00422CC2">
              <w:rPr>
                <w:rFonts w:ascii="Sylfaen" w:hAnsi="Sylfaen"/>
                <w:sz w:val="20"/>
              </w:rPr>
              <w:lastRenderedPageBreak/>
              <w:t>1</w:t>
            </w:r>
          </w:p>
        </w:tc>
        <w:tc>
          <w:tcPr>
            <w:tcW w:w="3119" w:type="dxa"/>
            <w:tcMar>
              <w:top w:w="28" w:type="dxa"/>
              <w:left w:w="28" w:type="dxa"/>
              <w:bottom w:w="28" w:type="dxa"/>
              <w:right w:w="28" w:type="dxa"/>
            </w:tcMar>
          </w:tcPr>
          <w:p w14:paraId="3ECCC85F"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p>
        </w:tc>
      </w:tr>
      <w:tr w:rsidR="00730194" w:rsidRPr="00422CC2" w14:paraId="298FBD5E" w14:textId="77777777" w:rsidTr="003E7CDA">
        <w:tc>
          <w:tcPr>
            <w:tcW w:w="199" w:type="dxa"/>
            <w:tcBorders>
              <w:top w:val="nil"/>
              <w:left w:val="nil"/>
              <w:bottom w:val="nil"/>
              <w:right w:val="nil"/>
            </w:tcBorders>
            <w:tcMar>
              <w:top w:w="28" w:type="dxa"/>
              <w:left w:w="28" w:type="dxa"/>
              <w:bottom w:w="28" w:type="dxa"/>
              <w:right w:w="28" w:type="dxa"/>
            </w:tcMar>
          </w:tcPr>
          <w:p w14:paraId="30194F32"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55FFFF2A"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58ECCB78"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2976" w:type="dxa"/>
            <w:gridSpan w:val="3"/>
            <w:tcMar>
              <w:top w:w="28" w:type="dxa"/>
              <w:left w:w="28" w:type="dxa"/>
              <w:bottom w:w="28" w:type="dxa"/>
              <w:right w:w="28" w:type="dxa"/>
            </w:tcMar>
          </w:tcPr>
          <w:p w14:paraId="0F4692F0"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*.2. Երկրի ծածկագիրը</w:t>
            </w:r>
          </w:p>
          <w:p w14:paraId="217FBA96"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Unified</w:t>
            </w:r>
            <w:r w:rsidRPr="00422CC2">
              <w:rPr>
                <w:rFonts w:cs="Times New Roman"/>
                <w:sz w:val="20"/>
              </w:rPr>
              <w:t>‌</w:t>
            </w:r>
            <w:r w:rsidRPr="00422CC2">
              <w:rPr>
                <w:rFonts w:ascii="Sylfaen" w:hAnsi="Sylfaen" w:cs="Sylfaen"/>
                <w:sz w:val="20"/>
              </w:rPr>
              <w:t>Country</w:t>
            </w:r>
            <w:r w:rsidRPr="00422CC2">
              <w:rPr>
                <w:rFonts w:cs="Times New Roman"/>
                <w:sz w:val="20"/>
              </w:rPr>
              <w:t>‌</w:t>
            </w:r>
            <w:r w:rsidRPr="00422CC2">
              <w:rPr>
                <w:rFonts w:ascii="Sylfaen" w:hAnsi="Sylfaen" w:cs="Sylfaen"/>
                <w:sz w:val="20"/>
              </w:rPr>
              <w:t>Code)</w:t>
            </w:r>
          </w:p>
        </w:tc>
        <w:tc>
          <w:tcPr>
            <w:tcW w:w="2666" w:type="dxa"/>
            <w:tcMar>
              <w:top w:w="28" w:type="dxa"/>
              <w:left w:w="28" w:type="dxa"/>
              <w:bottom w:w="28" w:type="dxa"/>
              <w:right w:w="28" w:type="dxa"/>
            </w:tcMar>
          </w:tcPr>
          <w:p w14:paraId="3C25C537"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երկրի ծածկագրային նշագիրը</w:t>
            </w:r>
          </w:p>
        </w:tc>
        <w:tc>
          <w:tcPr>
            <w:tcW w:w="1979" w:type="dxa"/>
            <w:tcMar>
              <w:top w:w="28" w:type="dxa"/>
              <w:left w:w="28" w:type="dxa"/>
              <w:bottom w:w="28" w:type="dxa"/>
              <w:right w:w="28" w:type="dxa"/>
            </w:tcMar>
          </w:tcPr>
          <w:p w14:paraId="100B95B7"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M.SDE.00162</w:t>
            </w:r>
          </w:p>
        </w:tc>
        <w:tc>
          <w:tcPr>
            <w:tcW w:w="3293" w:type="dxa"/>
            <w:tcMar>
              <w:top w:w="28" w:type="dxa"/>
              <w:left w:w="28" w:type="dxa"/>
              <w:bottom w:w="28" w:type="dxa"/>
              <w:right w:w="28" w:type="dxa"/>
            </w:tcMar>
          </w:tcPr>
          <w:p w14:paraId="277B52F1"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Unified</w:t>
            </w:r>
            <w:r w:rsidRPr="00422CC2">
              <w:rPr>
                <w:rFonts w:cs="Times New Roman"/>
                <w:sz w:val="20"/>
              </w:rPr>
              <w:t>‌</w:t>
            </w:r>
            <w:r w:rsidRPr="00422CC2">
              <w:rPr>
                <w:rFonts w:ascii="Sylfaen" w:hAnsi="Sylfaen" w:cs="Sylfaen"/>
                <w:sz w:val="20"/>
              </w:rPr>
              <w:t>Country</w:t>
            </w:r>
            <w:r w:rsidRPr="00422CC2">
              <w:rPr>
                <w:rFonts w:cs="Times New Roman"/>
                <w:sz w:val="20"/>
              </w:rPr>
              <w:t>‌</w:t>
            </w:r>
            <w:r w:rsidRPr="00422CC2">
              <w:rPr>
                <w:rFonts w:ascii="Sylfaen" w:hAnsi="Sylfaen" w:cs="Sylfaen"/>
                <w:sz w:val="20"/>
              </w:rPr>
              <w:t>Code</w:t>
            </w:r>
            <w:r w:rsidRPr="00422CC2">
              <w:rPr>
                <w:rFonts w:cs="Times New Roman"/>
                <w:sz w:val="20"/>
              </w:rPr>
              <w:t>‌</w:t>
            </w:r>
            <w:r w:rsidRPr="00422CC2">
              <w:rPr>
                <w:rFonts w:ascii="Sylfaen" w:hAnsi="Sylfaen" w:cs="Sylfaen"/>
                <w:sz w:val="20"/>
              </w:rPr>
              <w:t>Type (M.SDT.00112)</w:t>
            </w:r>
          </w:p>
          <w:p w14:paraId="4129A9A3"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Երկրի երկտառ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765DB3FE"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Ձ</w:t>
            </w:r>
            <w:r w:rsidR="00422CC2" w:rsidRPr="00422CC2">
              <w:rPr>
                <w:rFonts w:ascii="Sylfaen" w:hAnsi="Sylfaen"/>
                <w:sz w:val="20"/>
              </w:rPr>
              <w:t>եւ</w:t>
            </w:r>
            <w:r w:rsidRPr="00422CC2">
              <w:rPr>
                <w:rFonts w:ascii="Sylfaen" w:hAnsi="Sylfaen"/>
                <w:sz w:val="20"/>
              </w:rPr>
              <w:t>անմուշը՝ [A-Z]{2}</w:t>
            </w:r>
          </w:p>
        </w:tc>
        <w:tc>
          <w:tcPr>
            <w:tcW w:w="681" w:type="dxa"/>
            <w:tcMar>
              <w:top w:w="28" w:type="dxa"/>
              <w:left w:w="28" w:type="dxa"/>
              <w:bottom w:w="28" w:type="dxa"/>
              <w:right w:w="28" w:type="dxa"/>
            </w:tcMar>
          </w:tcPr>
          <w:p w14:paraId="03CF190E" w14:textId="77777777" w:rsidR="00730194" w:rsidRPr="00422CC2" w:rsidRDefault="00730194" w:rsidP="00422CC2">
            <w:pPr>
              <w:pStyle w:val="affffa"/>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3B00D247"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r w:rsidRPr="00422CC2">
              <w:rPr>
                <w:rFonts w:ascii="Sylfaen" w:hAnsi="Sylfaen"/>
                <w:sz w:val="20"/>
              </w:rPr>
              <w:t xml:space="preserve">վավերապայմանը կարող է լրացվել </w:t>
            </w:r>
            <w:r w:rsidR="00422CC2" w:rsidRPr="00422CC2">
              <w:rPr>
                <w:rFonts w:ascii="Sylfaen" w:hAnsi="Sylfaen"/>
                <w:sz w:val="20"/>
              </w:rPr>
              <w:t>եւ</w:t>
            </w:r>
            <w:r w:rsidRPr="00422CC2">
              <w:rPr>
                <w:rFonts w:ascii="Sylfaen" w:hAnsi="Sylfaen"/>
                <w:sz w:val="20"/>
              </w:rPr>
              <w:t xml:space="preserve"> պարունակել անդամ պետություն չհանդիսացող այն պետության ծածկագիրը, որտեղ շնորհվել է լիազորված տնտեսական օպերատորի կարգավիճակը</w:t>
            </w:r>
          </w:p>
        </w:tc>
      </w:tr>
      <w:tr w:rsidR="00730194" w:rsidRPr="00422CC2" w14:paraId="51A520B0" w14:textId="77777777" w:rsidTr="003E7CDA">
        <w:tc>
          <w:tcPr>
            <w:tcW w:w="199" w:type="dxa"/>
            <w:tcBorders>
              <w:top w:val="nil"/>
              <w:left w:val="nil"/>
              <w:bottom w:val="nil"/>
              <w:right w:val="nil"/>
            </w:tcBorders>
            <w:tcMar>
              <w:top w:w="28" w:type="dxa"/>
              <w:left w:w="28" w:type="dxa"/>
              <w:bottom w:w="28" w:type="dxa"/>
              <w:right w:w="28" w:type="dxa"/>
            </w:tcMar>
          </w:tcPr>
          <w:p w14:paraId="0A60953F"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364A3A0D"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58A1C5FC"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51353667"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2778" w:type="dxa"/>
            <w:gridSpan w:val="2"/>
            <w:tcMar>
              <w:top w:w="28" w:type="dxa"/>
              <w:left w:w="28" w:type="dxa"/>
              <w:bottom w:w="28" w:type="dxa"/>
              <w:right w:w="28" w:type="dxa"/>
            </w:tcMar>
          </w:tcPr>
          <w:p w14:paraId="0174EFCE"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ա) տեղեկագրքի (դասակարգչի) նույնականացուցիչը</w:t>
            </w:r>
          </w:p>
          <w:p w14:paraId="7E2051E7"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(code</w:t>
            </w:r>
            <w:r w:rsidRPr="00422CC2">
              <w:rPr>
                <w:rFonts w:cs="Times New Roman"/>
                <w:sz w:val="20"/>
              </w:rPr>
              <w:t>​</w:t>
            </w:r>
            <w:r w:rsidRPr="00422CC2">
              <w:rPr>
                <w:rFonts w:ascii="Sylfaen" w:hAnsi="Sylfaen" w:cs="Sylfaen"/>
                <w:sz w:val="20"/>
              </w:rPr>
              <w:t>List</w:t>
            </w:r>
            <w:r w:rsidRPr="00422CC2">
              <w:rPr>
                <w:rFonts w:cs="Times New Roman"/>
                <w:sz w:val="20"/>
              </w:rPr>
              <w:t>​</w:t>
            </w:r>
            <w:r w:rsidRPr="00422CC2">
              <w:rPr>
                <w:rFonts w:ascii="Sylfaen" w:hAnsi="Sylfaen" w:cs="Sylfaen"/>
                <w:sz w:val="20"/>
              </w:rPr>
              <w:t>Id ատրիբուտ)</w:t>
            </w:r>
          </w:p>
        </w:tc>
        <w:tc>
          <w:tcPr>
            <w:tcW w:w="2666" w:type="dxa"/>
            <w:tcMar>
              <w:top w:w="28" w:type="dxa"/>
              <w:left w:w="28" w:type="dxa"/>
              <w:bottom w:w="28" w:type="dxa"/>
              <w:right w:w="28" w:type="dxa"/>
            </w:tcMar>
          </w:tcPr>
          <w:p w14:paraId="38F3013B"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տեղեկագրքի (դասակարգչի) նշագիրը, որին համապատասխան</w:t>
            </w:r>
            <w:r w:rsidR="00B2108D" w:rsidRPr="00422CC2">
              <w:rPr>
                <w:rFonts w:ascii="Sylfaen" w:hAnsi="Sylfaen"/>
                <w:sz w:val="20"/>
              </w:rPr>
              <w:t>,</w:t>
            </w:r>
            <w:r w:rsidRPr="00422CC2">
              <w:rPr>
                <w:rFonts w:ascii="Sylfaen" w:hAnsi="Sylfaen"/>
                <w:sz w:val="20"/>
              </w:rPr>
              <w:t xml:space="preserve"> նշված է ծածկագիրը</w:t>
            </w:r>
          </w:p>
        </w:tc>
        <w:tc>
          <w:tcPr>
            <w:tcW w:w="1979" w:type="dxa"/>
            <w:tcMar>
              <w:top w:w="28" w:type="dxa"/>
              <w:left w:w="28" w:type="dxa"/>
              <w:bottom w:w="28" w:type="dxa"/>
              <w:right w:w="28" w:type="dxa"/>
            </w:tcMar>
          </w:tcPr>
          <w:p w14:paraId="5D83129E"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w:t>
            </w:r>
          </w:p>
        </w:tc>
        <w:tc>
          <w:tcPr>
            <w:tcW w:w="3293" w:type="dxa"/>
            <w:tcMar>
              <w:top w:w="28" w:type="dxa"/>
              <w:left w:w="28" w:type="dxa"/>
              <w:bottom w:w="28" w:type="dxa"/>
              <w:right w:w="28" w:type="dxa"/>
            </w:tcMar>
          </w:tcPr>
          <w:p w14:paraId="086E1D9B"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Reference</w:t>
            </w:r>
            <w:r w:rsidRPr="00422CC2">
              <w:rPr>
                <w:rFonts w:cs="Times New Roman"/>
                <w:sz w:val="20"/>
              </w:rPr>
              <w:t>‌</w:t>
            </w:r>
            <w:r w:rsidRPr="00422CC2">
              <w:rPr>
                <w:rFonts w:ascii="Sylfaen" w:hAnsi="Sylfaen" w:cs="Sylfaen"/>
                <w:sz w:val="20"/>
              </w:rPr>
              <w:t>Data</w:t>
            </w:r>
            <w:r w:rsidRPr="00422CC2">
              <w:rPr>
                <w:rFonts w:cs="Times New Roman"/>
                <w:sz w:val="20"/>
              </w:rPr>
              <w:t>‌</w:t>
            </w:r>
            <w:r w:rsidRPr="00422CC2">
              <w:rPr>
                <w:rFonts w:ascii="Sylfaen" w:hAnsi="Sylfaen" w:cs="Sylfaen"/>
                <w:sz w:val="20"/>
              </w:rPr>
              <w:t>Id</w:t>
            </w:r>
            <w:r w:rsidRPr="00422CC2">
              <w:rPr>
                <w:rFonts w:cs="Times New Roman"/>
                <w:sz w:val="20"/>
              </w:rPr>
              <w:t>‌</w:t>
            </w:r>
            <w:r w:rsidRPr="00422CC2">
              <w:rPr>
                <w:rFonts w:ascii="Sylfaen" w:hAnsi="Sylfaen" w:cs="Sylfaen"/>
                <w:sz w:val="20"/>
              </w:rPr>
              <w:t>Type (M.SDT.00091)</w:t>
            </w:r>
          </w:p>
          <w:p w14:paraId="03726D7F"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57DF5EBA"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2F41EB40"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20</w:t>
            </w:r>
          </w:p>
        </w:tc>
        <w:tc>
          <w:tcPr>
            <w:tcW w:w="681" w:type="dxa"/>
            <w:tcMar>
              <w:top w:w="28" w:type="dxa"/>
              <w:left w:w="28" w:type="dxa"/>
              <w:bottom w:w="28" w:type="dxa"/>
              <w:right w:w="28" w:type="dxa"/>
            </w:tcMar>
          </w:tcPr>
          <w:p w14:paraId="0EEABC63" w14:textId="77777777" w:rsidR="00730194" w:rsidRPr="00422CC2" w:rsidRDefault="00730194" w:rsidP="00422CC2">
            <w:pPr>
              <w:pStyle w:val="affffa"/>
              <w:widowControl w:val="0"/>
              <w:tabs>
                <w:tab w:val="left" w:pos="1134"/>
              </w:tabs>
              <w:spacing w:after="120"/>
              <w:jc w:val="center"/>
              <w:rPr>
                <w:rFonts w:ascii="Sylfaen" w:hAnsi="Sylfaen" w:cs="Times New Roman"/>
                <w:sz w:val="20"/>
              </w:rPr>
            </w:pPr>
            <w:r w:rsidRPr="00422CC2">
              <w:rPr>
                <w:rFonts w:ascii="Sylfaen" w:hAnsi="Sylfaen"/>
                <w:sz w:val="20"/>
              </w:rPr>
              <w:t>1</w:t>
            </w:r>
          </w:p>
        </w:tc>
        <w:tc>
          <w:tcPr>
            <w:tcW w:w="3119" w:type="dxa"/>
            <w:tcMar>
              <w:top w:w="28" w:type="dxa"/>
              <w:left w:w="28" w:type="dxa"/>
              <w:bottom w:w="28" w:type="dxa"/>
              <w:right w:w="28" w:type="dxa"/>
            </w:tcMar>
          </w:tcPr>
          <w:p w14:paraId="5E49D60A"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r w:rsidRPr="00422CC2">
              <w:rPr>
                <w:rFonts w:ascii="Sylfaen" w:hAnsi="Sylfaen"/>
                <w:sz w:val="20"/>
              </w:rPr>
              <w:t>«Երկրի ծածկագիրը» (csdo:UnifiedCountryCode) վավերապայմանը լրացնելու դեպքում ատրիբուտը պետք է պարունակի «2021» արժեքը</w:t>
            </w:r>
          </w:p>
        </w:tc>
      </w:tr>
      <w:tr w:rsidR="00730194" w:rsidRPr="00422CC2" w14:paraId="6CC2E06A" w14:textId="77777777" w:rsidTr="003E7CDA">
        <w:tc>
          <w:tcPr>
            <w:tcW w:w="199" w:type="dxa"/>
            <w:tcBorders>
              <w:top w:val="nil"/>
              <w:left w:val="nil"/>
              <w:bottom w:val="nil"/>
              <w:right w:val="nil"/>
            </w:tcBorders>
            <w:tcMar>
              <w:top w:w="28" w:type="dxa"/>
              <w:left w:w="28" w:type="dxa"/>
              <w:bottom w:w="28" w:type="dxa"/>
              <w:right w:w="28" w:type="dxa"/>
            </w:tcMar>
          </w:tcPr>
          <w:p w14:paraId="46E3DEB9"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2EE4306E"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0322C1E8"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2976" w:type="dxa"/>
            <w:gridSpan w:val="3"/>
            <w:tcMar>
              <w:top w:w="28" w:type="dxa"/>
              <w:left w:w="28" w:type="dxa"/>
              <w:bottom w:w="28" w:type="dxa"/>
              <w:right w:w="28" w:type="dxa"/>
            </w:tcMar>
          </w:tcPr>
          <w:p w14:paraId="6775A1DE"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 xml:space="preserve">*.3. </w:t>
            </w:r>
            <w:r w:rsidR="00B2108D" w:rsidRPr="00422CC2">
              <w:rPr>
                <w:rFonts w:ascii="Sylfaen" w:hAnsi="Sylfaen"/>
                <w:sz w:val="20"/>
              </w:rPr>
              <w:t>Ռեեստրում ընդգրկելիս ի</w:t>
            </w:r>
            <w:r w:rsidRPr="00422CC2">
              <w:rPr>
                <w:rFonts w:ascii="Sylfaen" w:hAnsi="Sylfaen"/>
                <w:sz w:val="20"/>
              </w:rPr>
              <w:t xml:space="preserve">րավաբանական անձի գրանցման համարը </w:t>
            </w:r>
          </w:p>
          <w:p w14:paraId="26CFB185"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lastRenderedPageBreak/>
              <w:t>(casdo:</w:t>
            </w:r>
            <w:r w:rsidRPr="00422CC2">
              <w:rPr>
                <w:rFonts w:cs="Times New Roman"/>
                <w:sz w:val="20"/>
              </w:rPr>
              <w:t>‌</w:t>
            </w:r>
            <w:r w:rsidRPr="00422CC2">
              <w:rPr>
                <w:rFonts w:ascii="Sylfaen" w:hAnsi="Sylfaen" w:cs="Sylfaen"/>
                <w:sz w:val="20"/>
              </w:rPr>
              <w:t>Registration</w:t>
            </w:r>
            <w:r w:rsidRPr="00422CC2">
              <w:rPr>
                <w:rFonts w:cs="Times New Roman"/>
                <w:sz w:val="20"/>
              </w:rPr>
              <w:t>‌</w:t>
            </w:r>
            <w:r w:rsidRPr="00422CC2">
              <w:rPr>
                <w:rFonts w:ascii="Sylfaen" w:hAnsi="Sylfaen" w:cs="Sylfaen"/>
                <w:sz w:val="20"/>
              </w:rPr>
              <w:t>Number</w:t>
            </w:r>
            <w:r w:rsidRPr="00422CC2">
              <w:rPr>
                <w:rFonts w:cs="Times New Roman"/>
                <w:sz w:val="20"/>
              </w:rPr>
              <w:t>‌</w:t>
            </w:r>
            <w:r w:rsidRPr="00422CC2">
              <w:rPr>
                <w:rFonts w:ascii="Sylfaen" w:hAnsi="Sylfaen" w:cs="Sylfaen"/>
                <w:sz w:val="20"/>
              </w:rPr>
              <w:t>Id)</w:t>
            </w:r>
          </w:p>
        </w:tc>
        <w:tc>
          <w:tcPr>
            <w:tcW w:w="2666" w:type="dxa"/>
            <w:tcMar>
              <w:top w:w="28" w:type="dxa"/>
              <w:left w:w="28" w:type="dxa"/>
              <w:bottom w:w="28" w:type="dxa"/>
              <w:right w:w="28" w:type="dxa"/>
            </w:tcMar>
          </w:tcPr>
          <w:p w14:paraId="08DA0D11"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lastRenderedPageBreak/>
              <w:t xml:space="preserve">ռեեստրում ընդգրկելիս անձին տրված գրանցման համարը կամ անձին </w:t>
            </w:r>
            <w:r w:rsidRPr="00422CC2">
              <w:rPr>
                <w:rFonts w:ascii="Sylfaen" w:hAnsi="Sylfaen"/>
                <w:sz w:val="20"/>
              </w:rPr>
              <w:lastRenderedPageBreak/>
              <w:t>ռեեստրում ընդգրկելու մասին փաստաթղթի գրանցման համարը</w:t>
            </w:r>
          </w:p>
        </w:tc>
        <w:tc>
          <w:tcPr>
            <w:tcW w:w="1979" w:type="dxa"/>
            <w:tcMar>
              <w:top w:w="28" w:type="dxa"/>
              <w:left w:w="28" w:type="dxa"/>
              <w:bottom w:w="28" w:type="dxa"/>
              <w:right w:w="28" w:type="dxa"/>
            </w:tcMar>
          </w:tcPr>
          <w:p w14:paraId="3033FF2C"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lastRenderedPageBreak/>
              <w:t>M.CA.SDE.00062</w:t>
            </w:r>
          </w:p>
        </w:tc>
        <w:tc>
          <w:tcPr>
            <w:tcW w:w="3293" w:type="dxa"/>
            <w:tcMar>
              <w:top w:w="28" w:type="dxa"/>
              <w:left w:w="28" w:type="dxa"/>
              <w:bottom w:w="28" w:type="dxa"/>
              <w:right w:w="28" w:type="dxa"/>
            </w:tcMar>
          </w:tcPr>
          <w:p w14:paraId="55D10516"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Id25</w:t>
            </w:r>
            <w:r w:rsidRPr="00422CC2">
              <w:rPr>
                <w:rFonts w:cs="Times New Roman"/>
                <w:sz w:val="20"/>
              </w:rPr>
              <w:t>‌</w:t>
            </w:r>
            <w:r w:rsidRPr="00422CC2">
              <w:rPr>
                <w:rFonts w:ascii="Sylfaen" w:hAnsi="Sylfaen" w:cs="Sylfaen"/>
                <w:sz w:val="20"/>
              </w:rPr>
              <w:t>Type (M.SDT.00178)</w:t>
            </w:r>
          </w:p>
          <w:p w14:paraId="4EBD0F7B"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 xml:space="preserve">Պայմանանշանների նորմալացված </w:t>
            </w:r>
            <w:r w:rsidRPr="00422CC2">
              <w:rPr>
                <w:rFonts w:ascii="Sylfaen" w:hAnsi="Sylfaen"/>
                <w:sz w:val="20"/>
              </w:rPr>
              <w:lastRenderedPageBreak/>
              <w:t>տողը:</w:t>
            </w:r>
          </w:p>
          <w:p w14:paraId="4607D081"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34D6B124"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25</w:t>
            </w:r>
          </w:p>
        </w:tc>
        <w:tc>
          <w:tcPr>
            <w:tcW w:w="681" w:type="dxa"/>
            <w:tcMar>
              <w:top w:w="28" w:type="dxa"/>
              <w:left w:w="28" w:type="dxa"/>
              <w:bottom w:w="28" w:type="dxa"/>
              <w:right w:w="28" w:type="dxa"/>
            </w:tcMar>
          </w:tcPr>
          <w:p w14:paraId="2B568879" w14:textId="77777777" w:rsidR="00730194" w:rsidRPr="00422CC2" w:rsidRDefault="00730194" w:rsidP="00422CC2">
            <w:pPr>
              <w:pStyle w:val="affffa"/>
              <w:widowControl w:val="0"/>
              <w:tabs>
                <w:tab w:val="left" w:pos="1134"/>
              </w:tabs>
              <w:spacing w:after="120"/>
              <w:jc w:val="center"/>
              <w:rPr>
                <w:rFonts w:ascii="Sylfaen" w:hAnsi="Sylfaen" w:cs="Times New Roman"/>
                <w:sz w:val="20"/>
              </w:rPr>
            </w:pPr>
            <w:r w:rsidRPr="00422CC2">
              <w:rPr>
                <w:rFonts w:ascii="Sylfaen" w:hAnsi="Sylfaen"/>
                <w:sz w:val="20"/>
              </w:rPr>
              <w:lastRenderedPageBreak/>
              <w:t>1</w:t>
            </w:r>
          </w:p>
        </w:tc>
        <w:tc>
          <w:tcPr>
            <w:tcW w:w="3119" w:type="dxa"/>
            <w:tcMar>
              <w:top w:w="28" w:type="dxa"/>
              <w:left w:w="28" w:type="dxa"/>
              <w:bottom w:w="28" w:type="dxa"/>
              <w:right w:w="28" w:type="dxa"/>
            </w:tcMar>
          </w:tcPr>
          <w:p w14:paraId="31BE4DFE"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p>
        </w:tc>
      </w:tr>
      <w:tr w:rsidR="00730194" w:rsidRPr="00422CC2" w14:paraId="6DE60BF1" w14:textId="77777777" w:rsidTr="003E7CDA">
        <w:tc>
          <w:tcPr>
            <w:tcW w:w="199" w:type="dxa"/>
            <w:tcBorders>
              <w:top w:val="nil"/>
              <w:left w:val="nil"/>
              <w:bottom w:val="nil"/>
              <w:right w:val="nil"/>
            </w:tcBorders>
            <w:tcMar>
              <w:top w:w="28" w:type="dxa"/>
              <w:left w:w="28" w:type="dxa"/>
              <w:bottom w:w="28" w:type="dxa"/>
              <w:right w:w="28" w:type="dxa"/>
            </w:tcMar>
          </w:tcPr>
          <w:p w14:paraId="0B2825DE"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1E4163BB"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4D9BCB9C"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2976" w:type="dxa"/>
            <w:gridSpan w:val="3"/>
            <w:tcMar>
              <w:top w:w="28" w:type="dxa"/>
              <w:left w:w="28" w:type="dxa"/>
              <w:bottom w:w="28" w:type="dxa"/>
              <w:right w:w="28" w:type="dxa"/>
            </w:tcMar>
          </w:tcPr>
          <w:p w14:paraId="6CDEEEDE"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*.4. Փաստաթղթի վերագրանցման հատկանիշի ծածկագիրը</w:t>
            </w:r>
          </w:p>
          <w:p w14:paraId="3F7EBAA0"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(casdo:</w:t>
            </w:r>
            <w:r w:rsidRPr="00422CC2">
              <w:rPr>
                <w:rFonts w:cs="Times New Roman"/>
                <w:sz w:val="20"/>
              </w:rPr>
              <w:t>‌</w:t>
            </w:r>
            <w:r w:rsidRPr="00422CC2">
              <w:rPr>
                <w:rFonts w:ascii="Sylfaen" w:hAnsi="Sylfaen" w:cs="Sylfaen"/>
                <w:sz w:val="20"/>
              </w:rPr>
              <w:t>Reregistration</w:t>
            </w:r>
            <w:r w:rsidRPr="00422CC2">
              <w:rPr>
                <w:rFonts w:cs="Times New Roman"/>
                <w:sz w:val="20"/>
              </w:rPr>
              <w:t>‌</w:t>
            </w:r>
            <w:r w:rsidRPr="00422CC2">
              <w:rPr>
                <w:rFonts w:ascii="Sylfaen" w:hAnsi="Sylfaen" w:cs="Sylfaen"/>
                <w:sz w:val="20"/>
              </w:rPr>
              <w:t>Code)</w:t>
            </w:r>
          </w:p>
        </w:tc>
        <w:tc>
          <w:tcPr>
            <w:tcW w:w="2666" w:type="dxa"/>
            <w:tcMar>
              <w:top w:w="28" w:type="dxa"/>
              <w:left w:w="28" w:type="dxa"/>
              <w:bottom w:w="28" w:type="dxa"/>
              <w:right w:w="28" w:type="dxa"/>
            </w:tcMar>
          </w:tcPr>
          <w:p w14:paraId="7BCA6F40"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փաստաթղթի վերագրանցման հատկանիշի ծածկագրային նշագիրը</w:t>
            </w:r>
          </w:p>
        </w:tc>
        <w:tc>
          <w:tcPr>
            <w:tcW w:w="1979" w:type="dxa"/>
            <w:tcMar>
              <w:top w:w="28" w:type="dxa"/>
              <w:left w:w="28" w:type="dxa"/>
              <w:bottom w:w="28" w:type="dxa"/>
              <w:right w:w="28" w:type="dxa"/>
            </w:tcMar>
          </w:tcPr>
          <w:p w14:paraId="201AF65E"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M.CA.SDE.00001</w:t>
            </w:r>
          </w:p>
        </w:tc>
        <w:tc>
          <w:tcPr>
            <w:tcW w:w="3293" w:type="dxa"/>
            <w:tcMar>
              <w:top w:w="28" w:type="dxa"/>
              <w:left w:w="28" w:type="dxa"/>
              <w:bottom w:w="28" w:type="dxa"/>
              <w:right w:w="28" w:type="dxa"/>
            </w:tcMar>
          </w:tcPr>
          <w:p w14:paraId="456A4166"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casdo:</w:t>
            </w:r>
            <w:r w:rsidRPr="00422CC2">
              <w:rPr>
                <w:rFonts w:cs="Times New Roman"/>
                <w:sz w:val="20"/>
              </w:rPr>
              <w:t>‌</w:t>
            </w:r>
            <w:r w:rsidRPr="00422CC2">
              <w:rPr>
                <w:rFonts w:ascii="Sylfaen" w:hAnsi="Sylfaen" w:cs="Sylfaen"/>
                <w:sz w:val="20"/>
              </w:rPr>
              <w:t>Reregistration</w:t>
            </w:r>
            <w:r w:rsidRPr="00422CC2">
              <w:rPr>
                <w:rFonts w:cs="Times New Roman"/>
                <w:sz w:val="20"/>
              </w:rPr>
              <w:t>‌</w:t>
            </w:r>
            <w:r w:rsidRPr="00422CC2">
              <w:rPr>
                <w:rFonts w:ascii="Sylfaen" w:hAnsi="Sylfaen" w:cs="Sylfaen"/>
                <w:sz w:val="20"/>
              </w:rPr>
              <w:t>Code</w:t>
            </w:r>
            <w:r w:rsidRPr="00422CC2">
              <w:rPr>
                <w:rFonts w:cs="Times New Roman"/>
                <w:sz w:val="20"/>
              </w:rPr>
              <w:t>‌</w:t>
            </w:r>
            <w:r w:rsidRPr="00422CC2">
              <w:rPr>
                <w:rFonts w:ascii="Sylfaen" w:hAnsi="Sylfaen" w:cs="Sylfaen"/>
                <w:sz w:val="20"/>
              </w:rPr>
              <w:t>Type (M.CA.SDT.00125)</w:t>
            </w:r>
          </w:p>
          <w:p w14:paraId="185BCA50"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146D13E4"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Ձ</w:t>
            </w:r>
            <w:r w:rsidR="00422CC2" w:rsidRPr="00422CC2">
              <w:rPr>
                <w:rFonts w:ascii="Sylfaen" w:hAnsi="Sylfaen"/>
                <w:sz w:val="20"/>
              </w:rPr>
              <w:t>եւ</w:t>
            </w:r>
            <w:r w:rsidRPr="00422CC2">
              <w:rPr>
                <w:rFonts w:ascii="Sylfaen" w:hAnsi="Sylfaen"/>
                <w:sz w:val="20"/>
              </w:rPr>
              <w:t>անմուշը՝ \d{1}|\d{2}|\d{3}|[А-ЯЁ]{1}</w:t>
            </w:r>
          </w:p>
        </w:tc>
        <w:tc>
          <w:tcPr>
            <w:tcW w:w="681" w:type="dxa"/>
            <w:tcMar>
              <w:top w:w="28" w:type="dxa"/>
              <w:left w:w="28" w:type="dxa"/>
              <w:bottom w:w="28" w:type="dxa"/>
              <w:right w:w="28" w:type="dxa"/>
            </w:tcMar>
          </w:tcPr>
          <w:p w14:paraId="37A0C77A" w14:textId="77777777" w:rsidR="00730194" w:rsidRPr="00422CC2" w:rsidRDefault="00730194" w:rsidP="00422CC2">
            <w:pPr>
              <w:pStyle w:val="affffa"/>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2E116F42"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r w:rsidRPr="00422CC2">
              <w:rPr>
                <w:rFonts w:ascii="Sylfaen" w:hAnsi="Sylfaen"/>
                <w:sz w:val="20"/>
              </w:rPr>
              <w:t>վավերապայմանը չի լրացվում</w:t>
            </w:r>
          </w:p>
        </w:tc>
      </w:tr>
      <w:tr w:rsidR="00730194" w:rsidRPr="00422CC2" w14:paraId="1D188402" w14:textId="77777777" w:rsidTr="003E7CDA">
        <w:tc>
          <w:tcPr>
            <w:tcW w:w="199" w:type="dxa"/>
            <w:tcBorders>
              <w:top w:val="nil"/>
              <w:left w:val="nil"/>
              <w:bottom w:val="nil"/>
              <w:right w:val="nil"/>
            </w:tcBorders>
            <w:tcMar>
              <w:top w:w="28" w:type="dxa"/>
              <w:left w:w="28" w:type="dxa"/>
              <w:bottom w:w="28" w:type="dxa"/>
              <w:right w:w="28" w:type="dxa"/>
            </w:tcMar>
          </w:tcPr>
          <w:p w14:paraId="2D651C01"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1AF02B28"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0AB45A60"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2976" w:type="dxa"/>
            <w:gridSpan w:val="3"/>
            <w:tcMar>
              <w:top w:w="28" w:type="dxa"/>
              <w:left w:w="28" w:type="dxa"/>
              <w:bottom w:w="28" w:type="dxa"/>
              <w:right w:w="28" w:type="dxa"/>
            </w:tcMar>
          </w:tcPr>
          <w:p w14:paraId="43FBDB3C"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*.5. Վկայականի տեսակի ծածկագիրը</w:t>
            </w:r>
          </w:p>
          <w:p w14:paraId="301655C7"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(casdo:</w:t>
            </w:r>
            <w:r w:rsidRPr="00422CC2">
              <w:rPr>
                <w:rFonts w:cs="Times New Roman"/>
                <w:sz w:val="20"/>
              </w:rPr>
              <w:t>‌</w:t>
            </w:r>
            <w:r w:rsidRPr="00422CC2">
              <w:rPr>
                <w:rFonts w:ascii="Sylfaen" w:hAnsi="Sylfaen" w:cs="Sylfaen"/>
                <w:sz w:val="20"/>
              </w:rPr>
              <w:t>AEORegistry</w:t>
            </w:r>
            <w:r w:rsidRPr="00422CC2">
              <w:rPr>
                <w:rFonts w:cs="Times New Roman"/>
                <w:sz w:val="20"/>
              </w:rPr>
              <w:t>‌</w:t>
            </w:r>
            <w:r w:rsidRPr="00422CC2">
              <w:rPr>
                <w:rFonts w:ascii="Sylfaen" w:hAnsi="Sylfaen" w:cs="Sylfaen"/>
                <w:sz w:val="20"/>
              </w:rPr>
              <w:t>Kind</w:t>
            </w:r>
            <w:r w:rsidRPr="00422CC2">
              <w:rPr>
                <w:rFonts w:cs="Times New Roman"/>
                <w:sz w:val="20"/>
              </w:rPr>
              <w:t>‌</w:t>
            </w:r>
            <w:r w:rsidRPr="00422CC2">
              <w:rPr>
                <w:rFonts w:ascii="Sylfaen" w:hAnsi="Sylfaen" w:cs="Sylfaen"/>
                <w:sz w:val="20"/>
              </w:rPr>
              <w:t>Code)</w:t>
            </w:r>
          </w:p>
        </w:tc>
        <w:tc>
          <w:tcPr>
            <w:tcW w:w="2666" w:type="dxa"/>
            <w:tcMar>
              <w:top w:w="28" w:type="dxa"/>
              <w:left w:w="28" w:type="dxa"/>
              <w:bottom w:w="28" w:type="dxa"/>
              <w:right w:w="28" w:type="dxa"/>
            </w:tcMar>
          </w:tcPr>
          <w:p w14:paraId="63E589FC"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լիազորված տնտեսական օպերատորի վկայականի տեսակի ծածկագրային նշագիրը</w:t>
            </w:r>
          </w:p>
        </w:tc>
        <w:tc>
          <w:tcPr>
            <w:tcW w:w="1979" w:type="dxa"/>
            <w:tcMar>
              <w:top w:w="28" w:type="dxa"/>
              <w:left w:w="28" w:type="dxa"/>
              <w:bottom w:w="28" w:type="dxa"/>
              <w:right w:w="28" w:type="dxa"/>
            </w:tcMar>
          </w:tcPr>
          <w:p w14:paraId="77EB6874"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M.CA.SDE.00592</w:t>
            </w:r>
          </w:p>
        </w:tc>
        <w:tc>
          <w:tcPr>
            <w:tcW w:w="3293" w:type="dxa"/>
            <w:tcMar>
              <w:top w:w="28" w:type="dxa"/>
              <w:left w:w="28" w:type="dxa"/>
              <w:bottom w:w="28" w:type="dxa"/>
              <w:right w:w="28" w:type="dxa"/>
            </w:tcMar>
          </w:tcPr>
          <w:p w14:paraId="1D13172A"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Code1</w:t>
            </w:r>
            <w:r w:rsidRPr="00422CC2">
              <w:rPr>
                <w:rFonts w:cs="Times New Roman"/>
                <w:sz w:val="20"/>
              </w:rPr>
              <w:t>‌</w:t>
            </w:r>
            <w:r w:rsidRPr="00422CC2">
              <w:rPr>
                <w:rFonts w:ascii="Sylfaen" w:hAnsi="Sylfaen" w:cs="Sylfaen"/>
                <w:sz w:val="20"/>
              </w:rPr>
              <w:t>Type (M.SDT.00169)</w:t>
            </w:r>
          </w:p>
          <w:p w14:paraId="006C64D4"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5964BFD4"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Երկարությունը՝ 1</w:t>
            </w:r>
          </w:p>
        </w:tc>
        <w:tc>
          <w:tcPr>
            <w:tcW w:w="681" w:type="dxa"/>
            <w:tcMar>
              <w:top w:w="28" w:type="dxa"/>
              <w:left w:w="28" w:type="dxa"/>
              <w:bottom w:w="28" w:type="dxa"/>
              <w:right w:w="28" w:type="dxa"/>
            </w:tcMar>
          </w:tcPr>
          <w:p w14:paraId="0920054E" w14:textId="77777777" w:rsidR="00730194" w:rsidRPr="00422CC2" w:rsidRDefault="00730194" w:rsidP="00422CC2">
            <w:pPr>
              <w:pStyle w:val="affffa"/>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2C7845BF"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r w:rsidRPr="00422CC2">
              <w:rPr>
                <w:rFonts w:ascii="Sylfaen" w:hAnsi="Sylfaen"/>
                <w:sz w:val="20"/>
              </w:rPr>
              <w:t>վավերապայմանը չի լրացվում</w:t>
            </w:r>
          </w:p>
        </w:tc>
      </w:tr>
      <w:tr w:rsidR="00730194" w:rsidRPr="00422CC2" w14:paraId="6289A14E" w14:textId="77777777" w:rsidTr="003E7CDA">
        <w:tc>
          <w:tcPr>
            <w:tcW w:w="199" w:type="dxa"/>
            <w:tcBorders>
              <w:top w:val="nil"/>
              <w:left w:val="nil"/>
              <w:bottom w:val="nil"/>
              <w:right w:val="nil"/>
            </w:tcBorders>
            <w:tcMar>
              <w:top w:w="28" w:type="dxa"/>
              <w:left w:w="28" w:type="dxa"/>
              <w:bottom w:w="28" w:type="dxa"/>
              <w:right w:w="28" w:type="dxa"/>
            </w:tcMar>
          </w:tcPr>
          <w:p w14:paraId="508D0F7A"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4E97917D"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3174" w:type="dxa"/>
            <w:gridSpan w:val="4"/>
            <w:tcMar>
              <w:top w:w="28" w:type="dxa"/>
              <w:left w:w="28" w:type="dxa"/>
              <w:bottom w:w="28" w:type="dxa"/>
              <w:right w:w="28" w:type="dxa"/>
            </w:tcMar>
          </w:tcPr>
          <w:p w14:paraId="27B53DE8"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19.9.16. Տեղեկությունների համընկնման հատկանիշը</w:t>
            </w:r>
          </w:p>
          <w:p w14:paraId="6F14AA6C"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(casdo:</w:t>
            </w:r>
            <w:r w:rsidRPr="00422CC2">
              <w:rPr>
                <w:rFonts w:cs="Times New Roman"/>
                <w:sz w:val="20"/>
              </w:rPr>
              <w:t>‌</w:t>
            </w:r>
            <w:r w:rsidRPr="00422CC2">
              <w:rPr>
                <w:rFonts w:ascii="Sylfaen" w:hAnsi="Sylfaen" w:cs="Sylfaen"/>
                <w:sz w:val="20"/>
              </w:rPr>
              <w:t>Equal</w:t>
            </w:r>
            <w:r w:rsidRPr="00422CC2">
              <w:rPr>
                <w:rFonts w:cs="Times New Roman"/>
                <w:sz w:val="20"/>
              </w:rPr>
              <w:t>‌</w:t>
            </w:r>
            <w:r w:rsidRPr="00422CC2">
              <w:rPr>
                <w:rFonts w:ascii="Sylfaen" w:hAnsi="Sylfaen" w:cs="Sylfaen"/>
                <w:sz w:val="20"/>
              </w:rPr>
              <w:t>Indicator)</w:t>
            </w:r>
          </w:p>
        </w:tc>
        <w:tc>
          <w:tcPr>
            <w:tcW w:w="2666" w:type="dxa"/>
            <w:tcMar>
              <w:top w:w="28" w:type="dxa"/>
              <w:left w:w="28" w:type="dxa"/>
              <w:bottom w:w="28" w:type="dxa"/>
              <w:right w:w="28" w:type="dxa"/>
            </w:tcMar>
          </w:tcPr>
          <w:p w14:paraId="06DAD378"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տեղեկությունների՝ հայտարարատուի (դիմումատուի) մասին տեղեկությունների հետ համընկնելու (չհամընկնելու) հատկանիշը</w:t>
            </w:r>
          </w:p>
        </w:tc>
        <w:tc>
          <w:tcPr>
            <w:tcW w:w="1979" w:type="dxa"/>
            <w:tcMar>
              <w:top w:w="28" w:type="dxa"/>
              <w:left w:w="28" w:type="dxa"/>
              <w:bottom w:w="28" w:type="dxa"/>
              <w:right w:w="28" w:type="dxa"/>
            </w:tcMar>
          </w:tcPr>
          <w:p w14:paraId="13EF5B2B"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M.CA.SDE.00616</w:t>
            </w:r>
          </w:p>
        </w:tc>
        <w:tc>
          <w:tcPr>
            <w:tcW w:w="3293" w:type="dxa"/>
            <w:tcMar>
              <w:top w:w="28" w:type="dxa"/>
              <w:left w:w="28" w:type="dxa"/>
              <w:bottom w:w="28" w:type="dxa"/>
              <w:right w:w="28" w:type="dxa"/>
            </w:tcMar>
          </w:tcPr>
          <w:p w14:paraId="6089396A"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bdt:</w:t>
            </w:r>
            <w:r w:rsidRPr="00422CC2">
              <w:rPr>
                <w:rFonts w:cs="Times New Roman"/>
                <w:sz w:val="20"/>
              </w:rPr>
              <w:t>‌</w:t>
            </w:r>
            <w:r w:rsidRPr="00422CC2">
              <w:rPr>
                <w:rFonts w:ascii="Sylfaen" w:hAnsi="Sylfaen" w:cs="Sylfaen"/>
                <w:sz w:val="20"/>
              </w:rPr>
              <w:t>Indicator</w:t>
            </w:r>
            <w:r w:rsidRPr="00422CC2">
              <w:rPr>
                <w:rFonts w:cs="Times New Roman"/>
                <w:sz w:val="20"/>
              </w:rPr>
              <w:t>‌</w:t>
            </w:r>
            <w:r w:rsidRPr="00422CC2">
              <w:rPr>
                <w:rFonts w:ascii="Sylfaen" w:hAnsi="Sylfaen" w:cs="Sylfaen"/>
                <w:sz w:val="20"/>
              </w:rPr>
              <w:t xml:space="preserve">Type </w:t>
            </w:r>
            <w:r w:rsidRPr="00422CC2">
              <w:rPr>
                <w:rFonts w:ascii="Sylfaen" w:hAnsi="Sylfaen"/>
                <w:sz w:val="20"/>
              </w:rPr>
              <w:t>(M.BDT.00013)</w:t>
            </w:r>
          </w:p>
          <w:p w14:paraId="0B6C8B93"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Երկու արժեքներից մեկը. «true» (ճիշտ է) կամ «false» (սխալ է)</w:t>
            </w:r>
          </w:p>
        </w:tc>
        <w:tc>
          <w:tcPr>
            <w:tcW w:w="681" w:type="dxa"/>
            <w:tcMar>
              <w:top w:w="28" w:type="dxa"/>
              <w:left w:w="28" w:type="dxa"/>
              <w:bottom w:w="28" w:type="dxa"/>
              <w:right w:w="28" w:type="dxa"/>
            </w:tcMar>
          </w:tcPr>
          <w:p w14:paraId="5E3347BD" w14:textId="77777777" w:rsidR="00730194" w:rsidRPr="00422CC2" w:rsidRDefault="00730194" w:rsidP="00422CC2">
            <w:pPr>
              <w:pStyle w:val="affffa"/>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7054067B"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r w:rsidRPr="00422CC2">
              <w:rPr>
                <w:rFonts w:ascii="Sylfaen" w:hAnsi="Sylfaen"/>
                <w:sz w:val="20"/>
              </w:rPr>
              <w:t>վավերապայմանի լրացման դեպքում այն պետք է պարունակի «1» արժեքը՝ ստացողի մասին տեղեկություններ</w:t>
            </w:r>
            <w:r w:rsidR="00927137" w:rsidRPr="00422CC2">
              <w:rPr>
                <w:rFonts w:ascii="Sylfaen" w:hAnsi="Sylfaen"/>
                <w:sz w:val="20"/>
              </w:rPr>
              <w:t>ում</w:t>
            </w:r>
            <w:r w:rsidRPr="00422CC2">
              <w:rPr>
                <w:rFonts w:ascii="Sylfaen" w:hAnsi="Sylfaen"/>
                <w:sz w:val="20"/>
              </w:rPr>
              <w:t xml:space="preserve"> կրկն</w:t>
            </w:r>
            <w:r w:rsidR="00927137" w:rsidRPr="00422CC2">
              <w:rPr>
                <w:rFonts w:ascii="Sylfaen" w:hAnsi="Sylfaen"/>
                <w:sz w:val="20"/>
              </w:rPr>
              <w:t>վ</w:t>
            </w:r>
            <w:r w:rsidRPr="00422CC2">
              <w:rPr>
                <w:rFonts w:ascii="Sylfaen" w:hAnsi="Sylfaen"/>
                <w:sz w:val="20"/>
              </w:rPr>
              <w:t>ում են ապրանքների հայտարարագրի 14-րդ վանդակում հայտագրման ենթակա տեղեկությունները</w:t>
            </w:r>
          </w:p>
        </w:tc>
      </w:tr>
      <w:tr w:rsidR="00730194" w:rsidRPr="00422CC2" w14:paraId="088621EB" w14:textId="77777777" w:rsidTr="003E7CDA">
        <w:tc>
          <w:tcPr>
            <w:tcW w:w="199" w:type="dxa"/>
            <w:tcBorders>
              <w:top w:val="nil"/>
              <w:left w:val="nil"/>
              <w:bottom w:val="nil"/>
              <w:right w:val="nil"/>
            </w:tcBorders>
            <w:tcMar>
              <w:top w:w="28" w:type="dxa"/>
              <w:left w:w="28" w:type="dxa"/>
              <w:bottom w:w="28" w:type="dxa"/>
              <w:right w:w="28" w:type="dxa"/>
            </w:tcMar>
          </w:tcPr>
          <w:p w14:paraId="54FE1AA8"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33517965"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3174" w:type="dxa"/>
            <w:gridSpan w:val="4"/>
            <w:tcMar>
              <w:top w:w="28" w:type="dxa"/>
              <w:left w:w="28" w:type="dxa"/>
              <w:bottom w:w="28" w:type="dxa"/>
              <w:right w:w="28" w:type="dxa"/>
            </w:tcMar>
          </w:tcPr>
          <w:p w14:paraId="57AAF3C7"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 xml:space="preserve">19.9.17. Միջազգային փոստային առաքանիների փոխանակման (հանձնման) հաստատության </w:t>
            </w:r>
            <w:r w:rsidRPr="00422CC2">
              <w:rPr>
                <w:rFonts w:ascii="Sylfaen" w:hAnsi="Sylfaen"/>
                <w:sz w:val="20"/>
              </w:rPr>
              <w:lastRenderedPageBreak/>
              <w:t>ծածկագիրը</w:t>
            </w:r>
          </w:p>
          <w:p w14:paraId="5456FC33"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(casdo:ExchangePostOfficeCode)</w:t>
            </w:r>
          </w:p>
        </w:tc>
        <w:tc>
          <w:tcPr>
            <w:tcW w:w="2666" w:type="dxa"/>
            <w:tcMar>
              <w:top w:w="28" w:type="dxa"/>
              <w:left w:w="28" w:type="dxa"/>
              <w:bottom w:w="28" w:type="dxa"/>
              <w:right w:w="28" w:type="dxa"/>
            </w:tcMar>
          </w:tcPr>
          <w:p w14:paraId="28160160"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lastRenderedPageBreak/>
              <w:t xml:space="preserve">միջազգային փոստային առաքանիների փոխանակման (հանձնման) </w:t>
            </w:r>
            <w:r w:rsidRPr="00422CC2">
              <w:rPr>
                <w:rFonts w:ascii="Sylfaen" w:hAnsi="Sylfaen"/>
                <w:sz w:val="20"/>
              </w:rPr>
              <w:lastRenderedPageBreak/>
              <w:t>հիմնարկության ծածկագրային նշագիրը</w:t>
            </w:r>
          </w:p>
        </w:tc>
        <w:tc>
          <w:tcPr>
            <w:tcW w:w="1979" w:type="dxa"/>
            <w:tcMar>
              <w:top w:w="28" w:type="dxa"/>
              <w:left w:w="28" w:type="dxa"/>
              <w:bottom w:w="28" w:type="dxa"/>
              <w:right w:w="28" w:type="dxa"/>
            </w:tcMar>
          </w:tcPr>
          <w:p w14:paraId="6F3F9956"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lastRenderedPageBreak/>
              <w:t>M.CA.SDE.00307</w:t>
            </w:r>
          </w:p>
        </w:tc>
        <w:tc>
          <w:tcPr>
            <w:tcW w:w="3293" w:type="dxa"/>
            <w:tcMar>
              <w:top w:w="28" w:type="dxa"/>
              <w:left w:w="28" w:type="dxa"/>
              <w:bottom w:w="28" w:type="dxa"/>
              <w:right w:w="28" w:type="dxa"/>
            </w:tcMar>
          </w:tcPr>
          <w:p w14:paraId="75EA73CC"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csdo:Code6Type (M.SDT.00181)</w:t>
            </w:r>
          </w:p>
          <w:p w14:paraId="3E69472E"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 xml:space="preserve">Պայմանանշանների նորմալացված </w:t>
            </w:r>
            <w:r w:rsidRPr="00422CC2">
              <w:rPr>
                <w:rFonts w:ascii="Sylfaen" w:hAnsi="Sylfaen"/>
                <w:sz w:val="20"/>
              </w:rPr>
              <w:lastRenderedPageBreak/>
              <w:t>տողը:</w:t>
            </w:r>
          </w:p>
          <w:p w14:paraId="67DC831B"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Երկարությունը՝ 6</w:t>
            </w:r>
          </w:p>
        </w:tc>
        <w:tc>
          <w:tcPr>
            <w:tcW w:w="681" w:type="dxa"/>
            <w:tcMar>
              <w:top w:w="28" w:type="dxa"/>
              <w:left w:w="28" w:type="dxa"/>
              <w:bottom w:w="28" w:type="dxa"/>
              <w:right w:w="28" w:type="dxa"/>
            </w:tcMar>
          </w:tcPr>
          <w:p w14:paraId="119E8305" w14:textId="77777777" w:rsidR="00730194" w:rsidRPr="00422CC2" w:rsidRDefault="00730194" w:rsidP="00422CC2">
            <w:pPr>
              <w:pStyle w:val="affffa"/>
              <w:widowControl w:val="0"/>
              <w:tabs>
                <w:tab w:val="left" w:pos="1134"/>
              </w:tabs>
              <w:spacing w:after="120"/>
              <w:jc w:val="center"/>
              <w:rPr>
                <w:rFonts w:ascii="Sylfaen" w:hAnsi="Sylfaen" w:cs="Times New Roman"/>
                <w:sz w:val="20"/>
              </w:rPr>
            </w:pPr>
            <w:r w:rsidRPr="00422CC2">
              <w:rPr>
                <w:rFonts w:ascii="Sylfaen" w:hAnsi="Sylfaen"/>
                <w:sz w:val="20"/>
              </w:rPr>
              <w:lastRenderedPageBreak/>
              <w:t>0..1</w:t>
            </w:r>
          </w:p>
        </w:tc>
        <w:tc>
          <w:tcPr>
            <w:tcW w:w="3119" w:type="dxa"/>
            <w:tcMar>
              <w:top w:w="28" w:type="dxa"/>
              <w:left w:w="28" w:type="dxa"/>
              <w:bottom w:w="28" w:type="dxa"/>
              <w:right w:w="28" w:type="dxa"/>
            </w:tcMar>
          </w:tcPr>
          <w:p w14:paraId="091512FD"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p>
        </w:tc>
      </w:tr>
      <w:tr w:rsidR="00730194" w:rsidRPr="00422CC2" w14:paraId="01646558" w14:textId="77777777" w:rsidTr="003E7CDA">
        <w:tc>
          <w:tcPr>
            <w:tcW w:w="199" w:type="dxa"/>
            <w:tcBorders>
              <w:top w:val="nil"/>
              <w:left w:val="nil"/>
              <w:bottom w:val="nil"/>
              <w:right w:val="nil"/>
            </w:tcBorders>
            <w:tcMar>
              <w:top w:w="28" w:type="dxa"/>
              <w:left w:w="28" w:type="dxa"/>
              <w:bottom w:w="28" w:type="dxa"/>
              <w:right w:w="28" w:type="dxa"/>
            </w:tcMar>
          </w:tcPr>
          <w:p w14:paraId="1CCFFC14"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72065E95"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3174" w:type="dxa"/>
            <w:gridSpan w:val="4"/>
            <w:tcMar>
              <w:top w:w="28" w:type="dxa"/>
              <w:left w:w="28" w:type="dxa"/>
              <w:bottom w:w="28" w:type="dxa"/>
              <w:right w:w="28" w:type="dxa"/>
            </w:tcMar>
          </w:tcPr>
          <w:p w14:paraId="796779BB"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19.9.18. Նշված տեղեկությունների առանձնահատկության ծածկագիրը</w:t>
            </w:r>
          </w:p>
          <w:p w14:paraId="11B5E1AA"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(casdo:SubjectAdditionalCode)</w:t>
            </w:r>
          </w:p>
        </w:tc>
        <w:tc>
          <w:tcPr>
            <w:tcW w:w="2666" w:type="dxa"/>
            <w:tcMar>
              <w:top w:w="28" w:type="dxa"/>
              <w:left w:w="28" w:type="dxa"/>
              <w:bottom w:w="28" w:type="dxa"/>
              <w:right w:w="28" w:type="dxa"/>
            </w:tcMar>
          </w:tcPr>
          <w:p w14:paraId="099EEB70"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սուբյեկտի մասին տեղեկությունների առանձնահատկության ծածկագրային նշագիրը</w:t>
            </w:r>
          </w:p>
        </w:tc>
        <w:tc>
          <w:tcPr>
            <w:tcW w:w="1979" w:type="dxa"/>
            <w:tcMar>
              <w:top w:w="28" w:type="dxa"/>
              <w:left w:w="28" w:type="dxa"/>
              <w:bottom w:w="28" w:type="dxa"/>
              <w:right w:w="28" w:type="dxa"/>
            </w:tcMar>
          </w:tcPr>
          <w:p w14:paraId="30BACF67"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M.CA.SDE.00308</w:t>
            </w:r>
          </w:p>
        </w:tc>
        <w:tc>
          <w:tcPr>
            <w:tcW w:w="3293" w:type="dxa"/>
            <w:tcMar>
              <w:top w:w="28" w:type="dxa"/>
              <w:left w:w="28" w:type="dxa"/>
              <w:bottom w:w="28" w:type="dxa"/>
              <w:right w:w="28" w:type="dxa"/>
            </w:tcMar>
          </w:tcPr>
          <w:p w14:paraId="09B3603D"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Code1</w:t>
            </w:r>
            <w:r w:rsidRPr="00422CC2">
              <w:rPr>
                <w:rFonts w:cs="Times New Roman"/>
                <w:sz w:val="20"/>
              </w:rPr>
              <w:t>‌</w:t>
            </w:r>
            <w:r w:rsidRPr="00422CC2">
              <w:rPr>
                <w:rFonts w:ascii="Sylfaen" w:hAnsi="Sylfaen" w:cs="Sylfaen"/>
                <w:sz w:val="20"/>
              </w:rPr>
              <w:t>Type (M.SDT.00169)</w:t>
            </w:r>
          </w:p>
          <w:p w14:paraId="417FB204"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5ADD2396"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Երկարությունը՝ 1</w:t>
            </w:r>
          </w:p>
        </w:tc>
        <w:tc>
          <w:tcPr>
            <w:tcW w:w="681" w:type="dxa"/>
            <w:tcMar>
              <w:top w:w="28" w:type="dxa"/>
              <w:left w:w="28" w:type="dxa"/>
              <w:bottom w:w="28" w:type="dxa"/>
              <w:right w:w="28" w:type="dxa"/>
            </w:tcMar>
          </w:tcPr>
          <w:p w14:paraId="70AB0D0D" w14:textId="77777777" w:rsidR="00730194" w:rsidRPr="00422CC2" w:rsidRDefault="00730194" w:rsidP="00422CC2">
            <w:pPr>
              <w:pStyle w:val="affffa"/>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6D20AA93"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r w:rsidRPr="00422CC2">
              <w:rPr>
                <w:rFonts w:ascii="Sylfaen" w:hAnsi="Sylfaen"/>
                <w:sz w:val="20"/>
              </w:rPr>
              <w:t>վավերապայմանը լրացնելիս այն պետք է պարունակի հետ</w:t>
            </w:r>
            <w:r w:rsidR="00422CC2" w:rsidRPr="00422CC2">
              <w:rPr>
                <w:rFonts w:ascii="Sylfaen" w:hAnsi="Sylfaen"/>
                <w:sz w:val="20"/>
              </w:rPr>
              <w:t>եւ</w:t>
            </w:r>
            <w:r w:rsidRPr="00422CC2">
              <w:rPr>
                <w:rFonts w:ascii="Sylfaen" w:hAnsi="Sylfaen"/>
                <w:sz w:val="20"/>
              </w:rPr>
              <w:t>յալ արժեքներից մեկը՝</w:t>
            </w:r>
          </w:p>
          <w:p w14:paraId="193CB72D"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r w:rsidRPr="00422CC2">
              <w:rPr>
                <w:rFonts w:ascii="Sylfaen" w:hAnsi="Sylfaen"/>
                <w:sz w:val="20"/>
              </w:rPr>
              <w:t>1՝ կոնտրագենտ</w:t>
            </w:r>
            <w:r w:rsidRPr="00422CC2">
              <w:rPr>
                <w:rFonts w:cs="Times New Roman"/>
                <w:sz w:val="20"/>
              </w:rPr>
              <w:t>․</w:t>
            </w:r>
          </w:p>
          <w:p w14:paraId="494BF0DF"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r w:rsidRPr="00422CC2">
              <w:rPr>
                <w:rFonts w:ascii="Sylfaen" w:hAnsi="Sylfaen"/>
                <w:sz w:val="20"/>
              </w:rPr>
              <w:t>2՝ ըստ ցանկի տարբեր</w:t>
            </w:r>
          </w:p>
        </w:tc>
      </w:tr>
      <w:tr w:rsidR="00730194" w:rsidRPr="00422CC2" w14:paraId="1A5E9EA9" w14:textId="77777777" w:rsidTr="003E7CDA">
        <w:tc>
          <w:tcPr>
            <w:tcW w:w="199" w:type="dxa"/>
            <w:tcBorders>
              <w:top w:val="nil"/>
              <w:left w:val="nil"/>
              <w:bottom w:val="nil"/>
              <w:right w:val="nil"/>
            </w:tcBorders>
            <w:tcMar>
              <w:top w:w="28" w:type="dxa"/>
              <w:left w:w="28" w:type="dxa"/>
              <w:bottom w:w="28" w:type="dxa"/>
              <w:right w:w="28" w:type="dxa"/>
            </w:tcMar>
          </w:tcPr>
          <w:p w14:paraId="03909BA4"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3373" w:type="dxa"/>
            <w:gridSpan w:val="5"/>
            <w:tcMar>
              <w:top w:w="28" w:type="dxa"/>
              <w:left w:w="28" w:type="dxa"/>
              <w:bottom w:w="28" w:type="dxa"/>
              <w:right w:w="28" w:type="dxa"/>
            </w:tcMar>
          </w:tcPr>
          <w:p w14:paraId="5DAF9EAC"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19.10. Ֆինանսական կարգավորման համար պատասխանատու անձը</w:t>
            </w:r>
          </w:p>
          <w:p w14:paraId="35670562"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(cacdo:</w:t>
            </w:r>
            <w:r w:rsidRPr="00422CC2">
              <w:rPr>
                <w:rFonts w:cs="Times New Roman"/>
                <w:sz w:val="20"/>
              </w:rPr>
              <w:t>‌</w:t>
            </w:r>
            <w:r w:rsidRPr="00422CC2">
              <w:rPr>
                <w:rFonts w:ascii="Sylfaen" w:hAnsi="Sylfaen" w:cs="Sylfaen"/>
                <w:sz w:val="20"/>
              </w:rPr>
              <w:t>Financial</w:t>
            </w:r>
            <w:r w:rsidRPr="00422CC2">
              <w:rPr>
                <w:rFonts w:cs="Times New Roman"/>
                <w:sz w:val="20"/>
              </w:rPr>
              <w:t>‌</w:t>
            </w:r>
            <w:r w:rsidRPr="00422CC2">
              <w:rPr>
                <w:rFonts w:ascii="Sylfaen" w:hAnsi="Sylfaen" w:cs="Sylfaen"/>
                <w:sz w:val="20"/>
              </w:rPr>
              <w:t>Settlement</w:t>
            </w:r>
            <w:r w:rsidRPr="00422CC2">
              <w:rPr>
                <w:rFonts w:cs="Times New Roman"/>
                <w:sz w:val="20"/>
              </w:rPr>
              <w:t>‌</w:t>
            </w:r>
            <w:r w:rsidRPr="00422CC2">
              <w:rPr>
                <w:rFonts w:ascii="Sylfaen" w:hAnsi="Sylfaen" w:cs="Sylfaen"/>
                <w:sz w:val="20"/>
              </w:rPr>
              <w:t>Subject</w:t>
            </w:r>
            <w:r w:rsidRPr="00422CC2">
              <w:rPr>
                <w:rFonts w:cs="Times New Roman"/>
                <w:sz w:val="20"/>
              </w:rPr>
              <w:t>‌</w:t>
            </w:r>
            <w:r w:rsidRPr="00422CC2">
              <w:rPr>
                <w:rFonts w:ascii="Sylfaen" w:hAnsi="Sylfaen" w:cs="Sylfaen"/>
                <w:sz w:val="20"/>
              </w:rPr>
              <w:t>Details)</w:t>
            </w:r>
          </w:p>
        </w:tc>
        <w:tc>
          <w:tcPr>
            <w:tcW w:w="2666" w:type="dxa"/>
            <w:tcMar>
              <w:top w:w="28" w:type="dxa"/>
              <w:left w:w="28" w:type="dxa"/>
              <w:bottom w:w="28" w:type="dxa"/>
              <w:right w:w="28" w:type="dxa"/>
            </w:tcMar>
          </w:tcPr>
          <w:p w14:paraId="4C465379"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ֆինանսական կարգավորման համար պատասխանատու անձի մասին տեղեկություններ</w:t>
            </w:r>
          </w:p>
        </w:tc>
        <w:tc>
          <w:tcPr>
            <w:tcW w:w="1979" w:type="dxa"/>
            <w:tcMar>
              <w:top w:w="28" w:type="dxa"/>
              <w:left w:w="28" w:type="dxa"/>
              <w:bottom w:w="28" w:type="dxa"/>
              <w:right w:w="28" w:type="dxa"/>
            </w:tcMar>
          </w:tcPr>
          <w:p w14:paraId="40FD1EC0"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M.CA.CDE.00155</w:t>
            </w:r>
          </w:p>
        </w:tc>
        <w:tc>
          <w:tcPr>
            <w:tcW w:w="3293" w:type="dxa"/>
            <w:tcMar>
              <w:top w:w="28" w:type="dxa"/>
              <w:left w:w="28" w:type="dxa"/>
              <w:bottom w:w="28" w:type="dxa"/>
              <w:right w:w="28" w:type="dxa"/>
            </w:tcMar>
          </w:tcPr>
          <w:p w14:paraId="499184C4"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cacdo:</w:t>
            </w:r>
            <w:r w:rsidRPr="00422CC2">
              <w:rPr>
                <w:rFonts w:cs="Times New Roman"/>
                <w:sz w:val="20"/>
              </w:rPr>
              <w:t>‌</w:t>
            </w:r>
            <w:r w:rsidRPr="00422CC2">
              <w:rPr>
                <w:rFonts w:ascii="Sylfaen" w:hAnsi="Sylfaen" w:cs="Sylfaen"/>
                <w:sz w:val="20"/>
              </w:rPr>
              <w:t>Customs</w:t>
            </w:r>
            <w:r w:rsidRPr="00422CC2">
              <w:rPr>
                <w:rFonts w:cs="Times New Roman"/>
                <w:sz w:val="20"/>
              </w:rPr>
              <w:t>‌</w:t>
            </w:r>
            <w:r w:rsidRPr="00422CC2">
              <w:rPr>
                <w:rFonts w:ascii="Sylfaen" w:hAnsi="Sylfaen" w:cs="Sylfaen"/>
                <w:sz w:val="20"/>
              </w:rPr>
              <w:t>Document</w:t>
            </w:r>
            <w:r w:rsidRPr="00422CC2">
              <w:rPr>
                <w:rFonts w:cs="Times New Roman"/>
                <w:sz w:val="20"/>
              </w:rPr>
              <w:t>‌</w:t>
            </w:r>
            <w:r w:rsidRPr="00422CC2">
              <w:rPr>
                <w:rFonts w:ascii="Sylfaen" w:hAnsi="Sylfaen" w:cs="Sylfaen"/>
                <w:sz w:val="20"/>
              </w:rPr>
              <w:t>Subject</w:t>
            </w:r>
            <w:r w:rsidRPr="00422CC2">
              <w:rPr>
                <w:rFonts w:cs="Times New Roman"/>
                <w:sz w:val="20"/>
              </w:rPr>
              <w:t>‌</w:t>
            </w:r>
            <w:r w:rsidRPr="00422CC2">
              <w:rPr>
                <w:rFonts w:ascii="Sylfaen" w:hAnsi="Sylfaen" w:cs="Sylfaen"/>
                <w:sz w:val="20"/>
              </w:rPr>
              <w:t>Details</w:t>
            </w:r>
            <w:r w:rsidRPr="00422CC2">
              <w:rPr>
                <w:rFonts w:cs="Times New Roman"/>
                <w:sz w:val="20"/>
              </w:rPr>
              <w:t>‌</w:t>
            </w:r>
            <w:r w:rsidRPr="00422CC2">
              <w:rPr>
                <w:rFonts w:ascii="Sylfaen" w:hAnsi="Sylfaen" w:cs="Sylfaen"/>
                <w:sz w:val="20"/>
              </w:rPr>
              <w:t>Type (M.CA.CDT.00132)</w:t>
            </w:r>
          </w:p>
          <w:p w14:paraId="6E9F24F3"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Որոշվում է ներդրված տարրերի արժեքների տիրույթներով</w:t>
            </w:r>
          </w:p>
        </w:tc>
        <w:tc>
          <w:tcPr>
            <w:tcW w:w="681" w:type="dxa"/>
            <w:tcMar>
              <w:top w:w="28" w:type="dxa"/>
              <w:left w:w="28" w:type="dxa"/>
              <w:bottom w:w="28" w:type="dxa"/>
              <w:right w:w="28" w:type="dxa"/>
            </w:tcMar>
          </w:tcPr>
          <w:p w14:paraId="6A595EA2" w14:textId="77777777" w:rsidR="00730194" w:rsidRPr="00422CC2" w:rsidRDefault="00730194" w:rsidP="00422CC2">
            <w:pPr>
              <w:pStyle w:val="affffa"/>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01905D79"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r w:rsidRPr="00422CC2">
              <w:rPr>
                <w:rFonts w:ascii="Sylfaen" w:hAnsi="Sylfaen"/>
                <w:sz w:val="20"/>
              </w:rPr>
              <w:t>սուբյեկտի անվանումը նշելու համար պետք է լրացվի հետ</w:t>
            </w:r>
            <w:r w:rsidR="00422CC2" w:rsidRPr="00422CC2">
              <w:rPr>
                <w:rFonts w:ascii="Sylfaen" w:hAnsi="Sylfaen"/>
                <w:sz w:val="20"/>
              </w:rPr>
              <w:t>եւ</w:t>
            </w:r>
            <w:r w:rsidRPr="00422CC2">
              <w:rPr>
                <w:rFonts w:ascii="Sylfaen" w:hAnsi="Sylfaen"/>
                <w:sz w:val="20"/>
              </w:rPr>
              <w:t>յալ վավերապայմաններից մեկը՝ «Սուբյեկտի անվանումը (csdo:SubjectName)», «Սուբյեկտի կրճատ անվանումը (csdo:SubjectBriefName)»</w:t>
            </w:r>
          </w:p>
        </w:tc>
      </w:tr>
      <w:tr w:rsidR="00730194" w:rsidRPr="00422CC2" w14:paraId="285F47C7" w14:textId="77777777" w:rsidTr="003E7CDA">
        <w:tc>
          <w:tcPr>
            <w:tcW w:w="199" w:type="dxa"/>
            <w:tcBorders>
              <w:top w:val="nil"/>
              <w:left w:val="nil"/>
              <w:bottom w:val="nil"/>
              <w:right w:val="nil"/>
            </w:tcBorders>
            <w:tcMar>
              <w:top w:w="28" w:type="dxa"/>
              <w:left w:w="28" w:type="dxa"/>
              <w:bottom w:w="28" w:type="dxa"/>
              <w:right w:w="28" w:type="dxa"/>
            </w:tcMar>
          </w:tcPr>
          <w:p w14:paraId="3AF9799C"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0FBB2E34"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3174" w:type="dxa"/>
            <w:gridSpan w:val="4"/>
            <w:tcMar>
              <w:top w:w="28" w:type="dxa"/>
              <w:left w:w="28" w:type="dxa"/>
              <w:bottom w:w="28" w:type="dxa"/>
              <w:right w:w="28" w:type="dxa"/>
            </w:tcMar>
          </w:tcPr>
          <w:p w14:paraId="1AE8387D"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19.10.1. Երկրի ծածկագիրը</w:t>
            </w:r>
          </w:p>
          <w:p w14:paraId="59CBE4B5"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Unified</w:t>
            </w:r>
            <w:r w:rsidRPr="00422CC2">
              <w:rPr>
                <w:rFonts w:cs="Times New Roman"/>
                <w:sz w:val="20"/>
              </w:rPr>
              <w:t>‌</w:t>
            </w:r>
            <w:r w:rsidRPr="00422CC2">
              <w:rPr>
                <w:rFonts w:ascii="Sylfaen" w:hAnsi="Sylfaen" w:cs="Sylfaen"/>
                <w:sz w:val="20"/>
              </w:rPr>
              <w:t>Country</w:t>
            </w:r>
            <w:r w:rsidRPr="00422CC2">
              <w:rPr>
                <w:rFonts w:cs="Times New Roman"/>
                <w:sz w:val="20"/>
              </w:rPr>
              <w:t>‌</w:t>
            </w:r>
            <w:r w:rsidRPr="00422CC2">
              <w:rPr>
                <w:rFonts w:ascii="Sylfaen" w:hAnsi="Sylfaen" w:cs="Sylfaen"/>
                <w:sz w:val="20"/>
              </w:rPr>
              <w:t>Code)</w:t>
            </w:r>
          </w:p>
        </w:tc>
        <w:tc>
          <w:tcPr>
            <w:tcW w:w="2666" w:type="dxa"/>
            <w:tcMar>
              <w:top w:w="28" w:type="dxa"/>
              <w:left w:w="28" w:type="dxa"/>
              <w:bottom w:w="28" w:type="dxa"/>
              <w:right w:w="28" w:type="dxa"/>
            </w:tcMar>
          </w:tcPr>
          <w:p w14:paraId="7E11D0A9"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սուբյեկտի գրանցման երկրի ծածկագրային նշագիրը</w:t>
            </w:r>
          </w:p>
        </w:tc>
        <w:tc>
          <w:tcPr>
            <w:tcW w:w="1979" w:type="dxa"/>
            <w:tcMar>
              <w:top w:w="28" w:type="dxa"/>
              <w:left w:w="28" w:type="dxa"/>
              <w:bottom w:w="28" w:type="dxa"/>
              <w:right w:w="28" w:type="dxa"/>
            </w:tcMar>
          </w:tcPr>
          <w:p w14:paraId="0C7EEC97"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M.SDE.00162</w:t>
            </w:r>
          </w:p>
        </w:tc>
        <w:tc>
          <w:tcPr>
            <w:tcW w:w="3293" w:type="dxa"/>
            <w:tcMar>
              <w:top w:w="28" w:type="dxa"/>
              <w:left w:w="28" w:type="dxa"/>
              <w:bottom w:w="28" w:type="dxa"/>
              <w:right w:w="28" w:type="dxa"/>
            </w:tcMar>
          </w:tcPr>
          <w:p w14:paraId="7C4726CE"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Unified</w:t>
            </w:r>
            <w:r w:rsidRPr="00422CC2">
              <w:rPr>
                <w:rFonts w:cs="Times New Roman"/>
                <w:sz w:val="20"/>
              </w:rPr>
              <w:t>‌</w:t>
            </w:r>
            <w:r w:rsidRPr="00422CC2">
              <w:rPr>
                <w:rFonts w:ascii="Sylfaen" w:hAnsi="Sylfaen" w:cs="Sylfaen"/>
                <w:sz w:val="20"/>
              </w:rPr>
              <w:t>Country</w:t>
            </w:r>
            <w:r w:rsidRPr="00422CC2">
              <w:rPr>
                <w:rFonts w:cs="Times New Roman"/>
                <w:sz w:val="20"/>
              </w:rPr>
              <w:t>‌</w:t>
            </w:r>
            <w:r w:rsidRPr="00422CC2">
              <w:rPr>
                <w:rFonts w:ascii="Sylfaen" w:hAnsi="Sylfaen" w:cs="Sylfaen"/>
                <w:sz w:val="20"/>
              </w:rPr>
              <w:t>Code</w:t>
            </w:r>
            <w:r w:rsidRPr="00422CC2">
              <w:rPr>
                <w:rFonts w:cs="Times New Roman"/>
                <w:sz w:val="20"/>
              </w:rPr>
              <w:t>‌</w:t>
            </w:r>
            <w:r w:rsidRPr="00422CC2">
              <w:rPr>
                <w:rFonts w:ascii="Sylfaen" w:hAnsi="Sylfaen" w:cs="Sylfaen"/>
                <w:sz w:val="20"/>
              </w:rPr>
              <w:t>Type (M.SDT.00112)</w:t>
            </w:r>
          </w:p>
          <w:p w14:paraId="50A8B7C1"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Երկրի երկտառ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739E37F5"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Ձ</w:t>
            </w:r>
            <w:r w:rsidR="00422CC2" w:rsidRPr="00422CC2">
              <w:rPr>
                <w:rFonts w:ascii="Sylfaen" w:hAnsi="Sylfaen"/>
                <w:sz w:val="20"/>
              </w:rPr>
              <w:t>եւ</w:t>
            </w:r>
            <w:r w:rsidRPr="00422CC2">
              <w:rPr>
                <w:rFonts w:ascii="Sylfaen" w:hAnsi="Sylfaen"/>
                <w:sz w:val="20"/>
              </w:rPr>
              <w:t>անմուշը՝ [A-Z]{2}</w:t>
            </w:r>
          </w:p>
        </w:tc>
        <w:tc>
          <w:tcPr>
            <w:tcW w:w="681" w:type="dxa"/>
            <w:tcMar>
              <w:top w:w="28" w:type="dxa"/>
              <w:left w:w="28" w:type="dxa"/>
              <w:bottom w:w="28" w:type="dxa"/>
              <w:right w:w="28" w:type="dxa"/>
            </w:tcMar>
          </w:tcPr>
          <w:p w14:paraId="17D5B1D6" w14:textId="77777777" w:rsidR="00730194" w:rsidRPr="00422CC2" w:rsidRDefault="00730194" w:rsidP="00422CC2">
            <w:pPr>
              <w:pStyle w:val="affffa"/>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7C140DB8"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r w:rsidRPr="00422CC2">
              <w:rPr>
                <w:rFonts w:ascii="Sylfaen" w:hAnsi="Sylfaen"/>
                <w:sz w:val="20"/>
              </w:rPr>
              <w:t>վավերապայմանը չի լրացվում</w:t>
            </w:r>
          </w:p>
        </w:tc>
      </w:tr>
      <w:tr w:rsidR="00730194" w:rsidRPr="00422CC2" w14:paraId="7460B4D3" w14:textId="77777777" w:rsidTr="003E7CDA">
        <w:tc>
          <w:tcPr>
            <w:tcW w:w="199" w:type="dxa"/>
            <w:tcBorders>
              <w:top w:val="nil"/>
              <w:left w:val="nil"/>
              <w:bottom w:val="nil"/>
              <w:right w:val="nil"/>
            </w:tcBorders>
            <w:tcMar>
              <w:top w:w="28" w:type="dxa"/>
              <w:left w:w="28" w:type="dxa"/>
              <w:bottom w:w="28" w:type="dxa"/>
              <w:right w:w="28" w:type="dxa"/>
            </w:tcMar>
          </w:tcPr>
          <w:p w14:paraId="6A51618D"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4F184A45"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71E6100E"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2976" w:type="dxa"/>
            <w:gridSpan w:val="3"/>
            <w:tcMar>
              <w:top w:w="28" w:type="dxa"/>
              <w:left w:w="28" w:type="dxa"/>
              <w:bottom w:w="28" w:type="dxa"/>
              <w:right w:w="28" w:type="dxa"/>
            </w:tcMar>
          </w:tcPr>
          <w:p w14:paraId="2202E4DF"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ա) տեղեկագրքի (դասակարգչի) նույնականացուցիչը</w:t>
            </w:r>
          </w:p>
          <w:p w14:paraId="6412F52F"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(code</w:t>
            </w:r>
            <w:r w:rsidRPr="00422CC2">
              <w:rPr>
                <w:rFonts w:cs="Times New Roman"/>
                <w:sz w:val="20"/>
              </w:rPr>
              <w:t>​</w:t>
            </w:r>
            <w:r w:rsidRPr="00422CC2">
              <w:rPr>
                <w:rFonts w:ascii="Sylfaen" w:hAnsi="Sylfaen" w:cs="Sylfaen"/>
                <w:sz w:val="20"/>
              </w:rPr>
              <w:t>List</w:t>
            </w:r>
            <w:r w:rsidRPr="00422CC2">
              <w:rPr>
                <w:rFonts w:cs="Times New Roman"/>
                <w:sz w:val="20"/>
              </w:rPr>
              <w:t>​</w:t>
            </w:r>
            <w:r w:rsidRPr="00422CC2">
              <w:rPr>
                <w:rFonts w:ascii="Sylfaen" w:hAnsi="Sylfaen" w:cs="Sylfaen"/>
                <w:sz w:val="20"/>
              </w:rPr>
              <w:t>Id ատրիբուտ)</w:t>
            </w:r>
          </w:p>
        </w:tc>
        <w:tc>
          <w:tcPr>
            <w:tcW w:w="2666" w:type="dxa"/>
            <w:tcMar>
              <w:top w:w="28" w:type="dxa"/>
              <w:left w:w="28" w:type="dxa"/>
              <w:bottom w:w="28" w:type="dxa"/>
              <w:right w:w="28" w:type="dxa"/>
            </w:tcMar>
          </w:tcPr>
          <w:p w14:paraId="4654F26D"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տեղեկագրքի (դասակարգչի) նշագիրը, որին համապատասխան</w:t>
            </w:r>
            <w:r w:rsidR="00B2108D" w:rsidRPr="00422CC2">
              <w:rPr>
                <w:rFonts w:ascii="Sylfaen" w:hAnsi="Sylfaen"/>
                <w:sz w:val="20"/>
              </w:rPr>
              <w:t>,</w:t>
            </w:r>
            <w:r w:rsidRPr="00422CC2">
              <w:rPr>
                <w:rFonts w:ascii="Sylfaen" w:hAnsi="Sylfaen"/>
                <w:sz w:val="20"/>
              </w:rPr>
              <w:t xml:space="preserve"> նշված է ծածկագիրը</w:t>
            </w:r>
          </w:p>
        </w:tc>
        <w:tc>
          <w:tcPr>
            <w:tcW w:w="1979" w:type="dxa"/>
            <w:tcMar>
              <w:top w:w="28" w:type="dxa"/>
              <w:left w:w="28" w:type="dxa"/>
              <w:bottom w:w="28" w:type="dxa"/>
              <w:right w:w="28" w:type="dxa"/>
            </w:tcMar>
          </w:tcPr>
          <w:p w14:paraId="43E51E15"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w:t>
            </w:r>
          </w:p>
        </w:tc>
        <w:tc>
          <w:tcPr>
            <w:tcW w:w="3293" w:type="dxa"/>
            <w:tcMar>
              <w:top w:w="28" w:type="dxa"/>
              <w:left w:w="28" w:type="dxa"/>
              <w:bottom w:w="28" w:type="dxa"/>
              <w:right w:w="28" w:type="dxa"/>
            </w:tcMar>
          </w:tcPr>
          <w:p w14:paraId="47BFE757"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Reference</w:t>
            </w:r>
            <w:r w:rsidRPr="00422CC2">
              <w:rPr>
                <w:rFonts w:cs="Times New Roman"/>
                <w:sz w:val="20"/>
              </w:rPr>
              <w:t>‌</w:t>
            </w:r>
            <w:r w:rsidRPr="00422CC2">
              <w:rPr>
                <w:rFonts w:ascii="Sylfaen" w:hAnsi="Sylfaen" w:cs="Sylfaen"/>
                <w:sz w:val="20"/>
              </w:rPr>
              <w:t>Data</w:t>
            </w:r>
            <w:r w:rsidRPr="00422CC2">
              <w:rPr>
                <w:rFonts w:cs="Times New Roman"/>
                <w:sz w:val="20"/>
              </w:rPr>
              <w:t>‌</w:t>
            </w:r>
            <w:r w:rsidRPr="00422CC2">
              <w:rPr>
                <w:rFonts w:ascii="Sylfaen" w:hAnsi="Sylfaen" w:cs="Sylfaen"/>
                <w:sz w:val="20"/>
              </w:rPr>
              <w:t>Id</w:t>
            </w:r>
            <w:r w:rsidRPr="00422CC2">
              <w:rPr>
                <w:rFonts w:cs="Times New Roman"/>
                <w:sz w:val="20"/>
              </w:rPr>
              <w:t>‌</w:t>
            </w:r>
            <w:r w:rsidRPr="00422CC2">
              <w:rPr>
                <w:rFonts w:ascii="Sylfaen" w:hAnsi="Sylfaen" w:cs="Sylfaen"/>
                <w:sz w:val="20"/>
              </w:rPr>
              <w:t>Type (M.SDT.00091)</w:t>
            </w:r>
          </w:p>
          <w:p w14:paraId="281ADB09"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2951A75C"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3C8E4C03"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20</w:t>
            </w:r>
          </w:p>
        </w:tc>
        <w:tc>
          <w:tcPr>
            <w:tcW w:w="681" w:type="dxa"/>
            <w:tcMar>
              <w:top w:w="28" w:type="dxa"/>
              <w:left w:w="28" w:type="dxa"/>
              <w:bottom w:w="28" w:type="dxa"/>
              <w:right w:w="28" w:type="dxa"/>
            </w:tcMar>
          </w:tcPr>
          <w:p w14:paraId="3A06F5E4" w14:textId="77777777" w:rsidR="00730194" w:rsidRPr="00422CC2" w:rsidRDefault="00730194" w:rsidP="00422CC2">
            <w:pPr>
              <w:pStyle w:val="affffa"/>
              <w:widowControl w:val="0"/>
              <w:tabs>
                <w:tab w:val="left" w:pos="1134"/>
              </w:tabs>
              <w:spacing w:after="120"/>
              <w:jc w:val="center"/>
              <w:rPr>
                <w:rFonts w:ascii="Sylfaen" w:hAnsi="Sylfaen" w:cs="Times New Roman"/>
                <w:sz w:val="20"/>
              </w:rPr>
            </w:pPr>
            <w:r w:rsidRPr="00422CC2">
              <w:rPr>
                <w:rFonts w:ascii="Sylfaen" w:hAnsi="Sylfaen"/>
                <w:sz w:val="20"/>
              </w:rPr>
              <w:t>1</w:t>
            </w:r>
          </w:p>
        </w:tc>
        <w:tc>
          <w:tcPr>
            <w:tcW w:w="3119" w:type="dxa"/>
            <w:tcMar>
              <w:top w:w="28" w:type="dxa"/>
              <w:left w:w="28" w:type="dxa"/>
              <w:bottom w:w="28" w:type="dxa"/>
              <w:right w:w="28" w:type="dxa"/>
            </w:tcMar>
          </w:tcPr>
          <w:p w14:paraId="38140DC3"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p>
        </w:tc>
      </w:tr>
      <w:tr w:rsidR="00730194" w:rsidRPr="00422CC2" w14:paraId="47045687" w14:textId="77777777" w:rsidTr="003E7CDA">
        <w:tc>
          <w:tcPr>
            <w:tcW w:w="199" w:type="dxa"/>
            <w:tcBorders>
              <w:top w:val="nil"/>
              <w:left w:val="nil"/>
              <w:bottom w:val="nil"/>
              <w:right w:val="nil"/>
            </w:tcBorders>
            <w:tcMar>
              <w:top w:w="28" w:type="dxa"/>
              <w:left w:w="28" w:type="dxa"/>
              <w:bottom w:w="28" w:type="dxa"/>
              <w:right w:w="28" w:type="dxa"/>
            </w:tcMar>
          </w:tcPr>
          <w:p w14:paraId="3D05EB54"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2721C5EA"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3174" w:type="dxa"/>
            <w:gridSpan w:val="4"/>
            <w:tcMar>
              <w:top w:w="28" w:type="dxa"/>
              <w:left w:w="28" w:type="dxa"/>
              <w:bottom w:w="28" w:type="dxa"/>
              <w:right w:w="28" w:type="dxa"/>
            </w:tcMar>
          </w:tcPr>
          <w:p w14:paraId="55B27806"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19.10.2. Սուբյեկտի անվանումը</w:t>
            </w:r>
          </w:p>
          <w:p w14:paraId="3AB36C1A"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Subject</w:t>
            </w:r>
            <w:r w:rsidRPr="00422CC2">
              <w:rPr>
                <w:rFonts w:cs="Times New Roman"/>
                <w:sz w:val="20"/>
              </w:rPr>
              <w:t>‌</w:t>
            </w:r>
            <w:r w:rsidRPr="00422CC2">
              <w:rPr>
                <w:rFonts w:ascii="Sylfaen" w:hAnsi="Sylfaen" w:cs="Sylfaen"/>
                <w:sz w:val="20"/>
              </w:rPr>
              <w:t>Name)</w:t>
            </w:r>
          </w:p>
        </w:tc>
        <w:tc>
          <w:tcPr>
            <w:tcW w:w="2666" w:type="dxa"/>
            <w:tcMar>
              <w:top w:w="28" w:type="dxa"/>
              <w:left w:w="28" w:type="dxa"/>
              <w:bottom w:w="28" w:type="dxa"/>
              <w:right w:w="28" w:type="dxa"/>
            </w:tcMar>
          </w:tcPr>
          <w:p w14:paraId="1046E6D5"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 xml:space="preserve">տնտեսավարող սուբյեկտի լրիվ անվանումը կամ ֆիզիկական անձի ազգանունը, անունը </w:t>
            </w:r>
            <w:r w:rsidR="00422CC2" w:rsidRPr="00422CC2">
              <w:rPr>
                <w:rFonts w:ascii="Sylfaen" w:hAnsi="Sylfaen"/>
                <w:sz w:val="20"/>
              </w:rPr>
              <w:t>եւ</w:t>
            </w:r>
            <w:r w:rsidRPr="00422CC2">
              <w:rPr>
                <w:rFonts w:ascii="Sylfaen" w:hAnsi="Sylfaen"/>
                <w:sz w:val="20"/>
              </w:rPr>
              <w:t xml:space="preserve"> հայրանունը</w:t>
            </w:r>
          </w:p>
        </w:tc>
        <w:tc>
          <w:tcPr>
            <w:tcW w:w="1979" w:type="dxa"/>
            <w:tcMar>
              <w:top w:w="28" w:type="dxa"/>
              <w:left w:w="28" w:type="dxa"/>
              <w:bottom w:w="28" w:type="dxa"/>
              <w:right w:w="28" w:type="dxa"/>
            </w:tcMar>
          </w:tcPr>
          <w:p w14:paraId="0B123480"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M.SDE.00224</w:t>
            </w:r>
          </w:p>
        </w:tc>
        <w:tc>
          <w:tcPr>
            <w:tcW w:w="3293" w:type="dxa"/>
            <w:tcMar>
              <w:top w:w="28" w:type="dxa"/>
              <w:left w:w="28" w:type="dxa"/>
              <w:bottom w:w="28" w:type="dxa"/>
              <w:right w:w="28" w:type="dxa"/>
            </w:tcMar>
          </w:tcPr>
          <w:p w14:paraId="5474D20A"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Name300</w:t>
            </w:r>
            <w:r w:rsidRPr="00422CC2">
              <w:rPr>
                <w:rFonts w:cs="Times New Roman"/>
                <w:sz w:val="20"/>
              </w:rPr>
              <w:t>‌</w:t>
            </w:r>
            <w:r w:rsidRPr="00422CC2">
              <w:rPr>
                <w:rFonts w:ascii="Sylfaen" w:hAnsi="Sylfaen" w:cs="Sylfaen"/>
                <w:sz w:val="20"/>
              </w:rPr>
              <w:t>Type (M.SDT.00056)</w:t>
            </w:r>
          </w:p>
          <w:p w14:paraId="20AAA4AC"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4D7C288F"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2F2CDA21"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300</w:t>
            </w:r>
          </w:p>
        </w:tc>
        <w:tc>
          <w:tcPr>
            <w:tcW w:w="681" w:type="dxa"/>
            <w:tcMar>
              <w:top w:w="28" w:type="dxa"/>
              <w:left w:w="28" w:type="dxa"/>
              <w:bottom w:w="28" w:type="dxa"/>
              <w:right w:w="28" w:type="dxa"/>
            </w:tcMar>
          </w:tcPr>
          <w:p w14:paraId="66B8F835" w14:textId="77777777" w:rsidR="00730194" w:rsidRPr="00422CC2" w:rsidRDefault="00730194" w:rsidP="00422CC2">
            <w:pPr>
              <w:pStyle w:val="affffa"/>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6116E963"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r w:rsidRPr="00422CC2">
              <w:rPr>
                <w:rFonts w:ascii="Sylfaen" w:hAnsi="Sylfaen"/>
                <w:sz w:val="20"/>
              </w:rPr>
              <w:t>վավերապայմանը լրացնելիս դրա արժեքը պետք է ներառի սուբյեկտի կազմակերպաիրավական ձ</w:t>
            </w:r>
            <w:r w:rsidR="00422CC2" w:rsidRPr="00422CC2">
              <w:rPr>
                <w:rFonts w:ascii="Sylfaen" w:hAnsi="Sylfaen"/>
                <w:sz w:val="20"/>
              </w:rPr>
              <w:t>եւ</w:t>
            </w:r>
            <w:r w:rsidRPr="00422CC2">
              <w:rPr>
                <w:rFonts w:ascii="Sylfaen" w:hAnsi="Sylfaen"/>
                <w:sz w:val="20"/>
              </w:rPr>
              <w:t>ի մասին տեղեկությունները (դրանց առկայության դեպքում)</w:t>
            </w:r>
          </w:p>
        </w:tc>
      </w:tr>
      <w:tr w:rsidR="00730194" w:rsidRPr="00422CC2" w14:paraId="5EBCE0C0" w14:textId="77777777" w:rsidTr="003E7CDA">
        <w:tc>
          <w:tcPr>
            <w:tcW w:w="199" w:type="dxa"/>
            <w:tcBorders>
              <w:top w:val="nil"/>
              <w:left w:val="nil"/>
              <w:bottom w:val="nil"/>
              <w:right w:val="nil"/>
            </w:tcBorders>
            <w:tcMar>
              <w:top w:w="28" w:type="dxa"/>
              <w:left w:w="28" w:type="dxa"/>
              <w:bottom w:w="28" w:type="dxa"/>
              <w:right w:w="28" w:type="dxa"/>
            </w:tcMar>
          </w:tcPr>
          <w:p w14:paraId="0C785189"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7EDCBC19"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3174" w:type="dxa"/>
            <w:gridSpan w:val="4"/>
            <w:tcMar>
              <w:top w:w="28" w:type="dxa"/>
              <w:left w:w="28" w:type="dxa"/>
              <w:bottom w:w="28" w:type="dxa"/>
              <w:right w:w="28" w:type="dxa"/>
            </w:tcMar>
          </w:tcPr>
          <w:p w14:paraId="75290849"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19.10.3. Սուբյեկտի կրճատ անվանումը</w:t>
            </w:r>
          </w:p>
          <w:p w14:paraId="422FC671"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Subject</w:t>
            </w:r>
            <w:r w:rsidRPr="00422CC2">
              <w:rPr>
                <w:rFonts w:cs="Times New Roman"/>
                <w:sz w:val="20"/>
              </w:rPr>
              <w:t>‌</w:t>
            </w:r>
            <w:r w:rsidRPr="00422CC2">
              <w:rPr>
                <w:rFonts w:ascii="Sylfaen" w:hAnsi="Sylfaen" w:cs="Sylfaen"/>
                <w:sz w:val="20"/>
              </w:rPr>
              <w:t>Brief</w:t>
            </w:r>
            <w:r w:rsidRPr="00422CC2">
              <w:rPr>
                <w:rFonts w:cs="Times New Roman"/>
                <w:sz w:val="20"/>
              </w:rPr>
              <w:t>‌</w:t>
            </w:r>
            <w:r w:rsidRPr="00422CC2">
              <w:rPr>
                <w:rFonts w:ascii="Sylfaen" w:hAnsi="Sylfaen" w:cs="Sylfaen"/>
                <w:sz w:val="20"/>
              </w:rPr>
              <w:t>Name)</w:t>
            </w:r>
          </w:p>
        </w:tc>
        <w:tc>
          <w:tcPr>
            <w:tcW w:w="2666" w:type="dxa"/>
            <w:tcMar>
              <w:top w:w="28" w:type="dxa"/>
              <w:left w:w="28" w:type="dxa"/>
              <w:bottom w:w="28" w:type="dxa"/>
              <w:right w:w="28" w:type="dxa"/>
            </w:tcMar>
          </w:tcPr>
          <w:p w14:paraId="3DDCA283"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 xml:space="preserve">տնտեսավարող սուբյեկտի կրճատ անվանումը կամ ֆիզիկական անձի ազգանունը, անունը </w:t>
            </w:r>
            <w:r w:rsidR="00422CC2" w:rsidRPr="00422CC2">
              <w:rPr>
                <w:rFonts w:ascii="Sylfaen" w:hAnsi="Sylfaen"/>
                <w:sz w:val="20"/>
              </w:rPr>
              <w:t>եւ</w:t>
            </w:r>
            <w:r w:rsidRPr="00422CC2">
              <w:rPr>
                <w:rFonts w:ascii="Sylfaen" w:hAnsi="Sylfaen"/>
                <w:sz w:val="20"/>
              </w:rPr>
              <w:t xml:space="preserve"> հայրանունը</w:t>
            </w:r>
          </w:p>
        </w:tc>
        <w:tc>
          <w:tcPr>
            <w:tcW w:w="1979" w:type="dxa"/>
            <w:tcMar>
              <w:top w:w="28" w:type="dxa"/>
              <w:left w:w="28" w:type="dxa"/>
              <w:bottom w:w="28" w:type="dxa"/>
              <w:right w:w="28" w:type="dxa"/>
            </w:tcMar>
          </w:tcPr>
          <w:p w14:paraId="54533DAD"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M.SDE.00225</w:t>
            </w:r>
          </w:p>
        </w:tc>
        <w:tc>
          <w:tcPr>
            <w:tcW w:w="3293" w:type="dxa"/>
            <w:tcMar>
              <w:top w:w="28" w:type="dxa"/>
              <w:left w:w="28" w:type="dxa"/>
              <w:bottom w:w="28" w:type="dxa"/>
              <w:right w:w="28" w:type="dxa"/>
            </w:tcMar>
          </w:tcPr>
          <w:p w14:paraId="1871F7A2"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Name120</w:t>
            </w:r>
            <w:r w:rsidRPr="00422CC2">
              <w:rPr>
                <w:rFonts w:cs="Times New Roman"/>
                <w:sz w:val="20"/>
              </w:rPr>
              <w:t>‌</w:t>
            </w:r>
            <w:r w:rsidRPr="00422CC2">
              <w:rPr>
                <w:rFonts w:ascii="Sylfaen" w:hAnsi="Sylfaen" w:cs="Sylfaen"/>
                <w:sz w:val="20"/>
              </w:rPr>
              <w:t>Type (M.SDT.00055)</w:t>
            </w:r>
          </w:p>
          <w:p w14:paraId="6735B6E6"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12B6867A"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7F519F87"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120</w:t>
            </w:r>
          </w:p>
        </w:tc>
        <w:tc>
          <w:tcPr>
            <w:tcW w:w="681" w:type="dxa"/>
            <w:tcMar>
              <w:top w:w="28" w:type="dxa"/>
              <w:left w:w="28" w:type="dxa"/>
              <w:bottom w:w="28" w:type="dxa"/>
              <w:right w:w="28" w:type="dxa"/>
            </w:tcMar>
          </w:tcPr>
          <w:p w14:paraId="7961FA7F" w14:textId="77777777" w:rsidR="00730194" w:rsidRPr="00422CC2" w:rsidRDefault="00730194" w:rsidP="00422CC2">
            <w:pPr>
              <w:pStyle w:val="affffa"/>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3ED3CF1A"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r w:rsidRPr="00422CC2">
              <w:rPr>
                <w:rFonts w:ascii="Sylfaen" w:hAnsi="Sylfaen"/>
                <w:sz w:val="20"/>
              </w:rPr>
              <w:t>վավերապայմանը լրացնելիս դրա արժեքը պետք է ներառի սուբյեկտի կազմակերպաիրավական ձ</w:t>
            </w:r>
            <w:r w:rsidR="00422CC2" w:rsidRPr="00422CC2">
              <w:rPr>
                <w:rFonts w:ascii="Sylfaen" w:hAnsi="Sylfaen"/>
                <w:sz w:val="20"/>
              </w:rPr>
              <w:t>եւ</w:t>
            </w:r>
            <w:r w:rsidRPr="00422CC2">
              <w:rPr>
                <w:rFonts w:ascii="Sylfaen" w:hAnsi="Sylfaen"/>
                <w:sz w:val="20"/>
              </w:rPr>
              <w:t>ի մասին տեղեկությունները (դրանց առկայության դեպքում)</w:t>
            </w:r>
          </w:p>
        </w:tc>
      </w:tr>
      <w:tr w:rsidR="00730194" w:rsidRPr="00422CC2" w14:paraId="2EB3B3BF" w14:textId="77777777" w:rsidTr="003E7CDA">
        <w:tc>
          <w:tcPr>
            <w:tcW w:w="199" w:type="dxa"/>
            <w:tcBorders>
              <w:top w:val="nil"/>
              <w:left w:val="nil"/>
              <w:bottom w:val="nil"/>
              <w:right w:val="nil"/>
            </w:tcBorders>
            <w:tcMar>
              <w:top w:w="28" w:type="dxa"/>
              <w:left w:w="28" w:type="dxa"/>
              <w:bottom w:w="28" w:type="dxa"/>
              <w:right w:w="28" w:type="dxa"/>
            </w:tcMar>
          </w:tcPr>
          <w:p w14:paraId="0F070A75"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1C28E2C7"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3174" w:type="dxa"/>
            <w:gridSpan w:val="4"/>
            <w:tcMar>
              <w:top w:w="28" w:type="dxa"/>
              <w:left w:w="28" w:type="dxa"/>
              <w:bottom w:w="28" w:type="dxa"/>
              <w:right w:w="28" w:type="dxa"/>
            </w:tcMar>
          </w:tcPr>
          <w:p w14:paraId="6790AF94"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19.10.4. Կազմակերպաիրավական ձ</w:t>
            </w:r>
            <w:r w:rsidR="00422CC2" w:rsidRPr="00422CC2">
              <w:rPr>
                <w:rFonts w:ascii="Sylfaen" w:hAnsi="Sylfaen"/>
                <w:sz w:val="20"/>
              </w:rPr>
              <w:t>եւ</w:t>
            </w:r>
            <w:r w:rsidRPr="00422CC2">
              <w:rPr>
                <w:rFonts w:ascii="Sylfaen" w:hAnsi="Sylfaen"/>
                <w:sz w:val="20"/>
              </w:rPr>
              <w:t>ի ծածկագիրը</w:t>
            </w:r>
          </w:p>
          <w:p w14:paraId="34AC9EF4"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Business</w:t>
            </w:r>
            <w:r w:rsidRPr="00422CC2">
              <w:rPr>
                <w:rFonts w:cs="Times New Roman"/>
                <w:sz w:val="20"/>
              </w:rPr>
              <w:t>‌</w:t>
            </w:r>
            <w:r w:rsidRPr="00422CC2">
              <w:rPr>
                <w:rFonts w:ascii="Sylfaen" w:hAnsi="Sylfaen" w:cs="Sylfaen"/>
                <w:sz w:val="20"/>
              </w:rPr>
              <w:t>Entity</w:t>
            </w:r>
            <w:r w:rsidRPr="00422CC2">
              <w:rPr>
                <w:rFonts w:cs="Times New Roman"/>
                <w:sz w:val="20"/>
              </w:rPr>
              <w:t>‌</w:t>
            </w:r>
            <w:r w:rsidRPr="00422CC2">
              <w:rPr>
                <w:rFonts w:ascii="Sylfaen" w:hAnsi="Sylfaen" w:cs="Sylfaen"/>
                <w:sz w:val="20"/>
              </w:rPr>
              <w:t>Type</w:t>
            </w:r>
            <w:r w:rsidRPr="00422CC2">
              <w:rPr>
                <w:rFonts w:cs="Times New Roman"/>
                <w:sz w:val="20"/>
              </w:rPr>
              <w:t>‌</w:t>
            </w:r>
            <w:r w:rsidRPr="00422CC2">
              <w:rPr>
                <w:rFonts w:ascii="Sylfaen" w:hAnsi="Sylfaen" w:cs="Sylfaen"/>
                <w:sz w:val="20"/>
              </w:rPr>
              <w:t>Code)</w:t>
            </w:r>
          </w:p>
        </w:tc>
        <w:tc>
          <w:tcPr>
            <w:tcW w:w="2666" w:type="dxa"/>
            <w:tcMar>
              <w:top w:w="28" w:type="dxa"/>
              <w:left w:w="28" w:type="dxa"/>
              <w:bottom w:w="28" w:type="dxa"/>
              <w:right w:w="28" w:type="dxa"/>
            </w:tcMar>
          </w:tcPr>
          <w:p w14:paraId="5D5AB67A"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այն կազմակերպաիրավական ձ</w:t>
            </w:r>
            <w:r w:rsidR="00422CC2" w:rsidRPr="00422CC2">
              <w:rPr>
                <w:rFonts w:ascii="Sylfaen" w:hAnsi="Sylfaen"/>
                <w:sz w:val="20"/>
              </w:rPr>
              <w:t>եւ</w:t>
            </w:r>
            <w:r w:rsidRPr="00422CC2">
              <w:rPr>
                <w:rFonts w:ascii="Sylfaen" w:hAnsi="Sylfaen"/>
                <w:sz w:val="20"/>
              </w:rPr>
              <w:t>ի ծածկագրային նշագիրը, որով գրանցված է տնտեսավարող սուբյեկտը</w:t>
            </w:r>
          </w:p>
        </w:tc>
        <w:tc>
          <w:tcPr>
            <w:tcW w:w="1979" w:type="dxa"/>
            <w:tcMar>
              <w:top w:w="28" w:type="dxa"/>
              <w:left w:w="28" w:type="dxa"/>
              <w:bottom w:w="28" w:type="dxa"/>
              <w:right w:w="28" w:type="dxa"/>
            </w:tcMar>
          </w:tcPr>
          <w:p w14:paraId="7C175D3A"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M.SDE.00023</w:t>
            </w:r>
          </w:p>
        </w:tc>
        <w:tc>
          <w:tcPr>
            <w:tcW w:w="3293" w:type="dxa"/>
            <w:tcMar>
              <w:top w:w="28" w:type="dxa"/>
              <w:left w:w="28" w:type="dxa"/>
              <w:bottom w:w="28" w:type="dxa"/>
              <w:right w:w="28" w:type="dxa"/>
            </w:tcMar>
          </w:tcPr>
          <w:p w14:paraId="27608464"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Unified</w:t>
            </w:r>
            <w:r w:rsidRPr="00422CC2">
              <w:rPr>
                <w:rFonts w:cs="Times New Roman"/>
                <w:sz w:val="20"/>
              </w:rPr>
              <w:t>‌</w:t>
            </w:r>
            <w:r w:rsidRPr="00422CC2">
              <w:rPr>
                <w:rFonts w:ascii="Sylfaen" w:hAnsi="Sylfaen" w:cs="Sylfaen"/>
                <w:sz w:val="20"/>
              </w:rPr>
              <w:t>Code20</w:t>
            </w:r>
            <w:r w:rsidRPr="00422CC2">
              <w:rPr>
                <w:rFonts w:cs="Times New Roman"/>
                <w:sz w:val="20"/>
              </w:rPr>
              <w:t>‌</w:t>
            </w:r>
            <w:r w:rsidRPr="00422CC2">
              <w:rPr>
                <w:rFonts w:ascii="Sylfaen" w:hAnsi="Sylfaen" w:cs="Sylfaen"/>
                <w:sz w:val="20"/>
              </w:rPr>
              <w:t>Type (M.SDT.00140)</w:t>
            </w:r>
          </w:p>
          <w:p w14:paraId="3CC3AFCB"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 xml:space="preserve">Ծածկագրի արժեքը՝ այն տեղեկագրքին (դասակարգչին) համապատասխան, որի նույնականացուցիչը սահմանված է «Տեղեկագրքի (դասակարգչի) նույնականացուցիչը» </w:t>
            </w:r>
            <w:r w:rsidRPr="00422CC2">
              <w:rPr>
                <w:rFonts w:ascii="Sylfaen" w:hAnsi="Sylfaen"/>
                <w:sz w:val="20"/>
              </w:rPr>
              <w:lastRenderedPageBreak/>
              <w:t>ատրիբուտում:</w:t>
            </w:r>
          </w:p>
          <w:p w14:paraId="3A3BD2D1"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24136E20"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20</w:t>
            </w:r>
          </w:p>
        </w:tc>
        <w:tc>
          <w:tcPr>
            <w:tcW w:w="681" w:type="dxa"/>
            <w:tcMar>
              <w:top w:w="28" w:type="dxa"/>
              <w:left w:w="28" w:type="dxa"/>
              <w:bottom w:w="28" w:type="dxa"/>
              <w:right w:w="28" w:type="dxa"/>
            </w:tcMar>
          </w:tcPr>
          <w:p w14:paraId="18747F12" w14:textId="77777777" w:rsidR="00730194" w:rsidRPr="00422CC2" w:rsidRDefault="00730194" w:rsidP="00422CC2">
            <w:pPr>
              <w:pStyle w:val="affffa"/>
              <w:widowControl w:val="0"/>
              <w:tabs>
                <w:tab w:val="left" w:pos="1134"/>
              </w:tabs>
              <w:spacing w:after="120"/>
              <w:jc w:val="center"/>
              <w:rPr>
                <w:rFonts w:ascii="Sylfaen" w:hAnsi="Sylfaen" w:cs="Times New Roman"/>
                <w:sz w:val="20"/>
              </w:rPr>
            </w:pPr>
            <w:r w:rsidRPr="00422CC2">
              <w:rPr>
                <w:rFonts w:ascii="Sylfaen" w:hAnsi="Sylfaen"/>
                <w:sz w:val="20"/>
              </w:rPr>
              <w:lastRenderedPageBreak/>
              <w:t>0..1</w:t>
            </w:r>
          </w:p>
        </w:tc>
        <w:tc>
          <w:tcPr>
            <w:tcW w:w="3119" w:type="dxa"/>
            <w:tcMar>
              <w:top w:w="28" w:type="dxa"/>
              <w:left w:w="28" w:type="dxa"/>
              <w:bottom w:w="28" w:type="dxa"/>
              <w:right w:w="28" w:type="dxa"/>
            </w:tcMar>
          </w:tcPr>
          <w:p w14:paraId="483B86EB"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r w:rsidRPr="00422CC2">
              <w:rPr>
                <w:rFonts w:ascii="Sylfaen" w:hAnsi="Sylfaen"/>
                <w:sz w:val="20"/>
              </w:rPr>
              <w:t>վավերապայմանը չի լրացվում</w:t>
            </w:r>
          </w:p>
        </w:tc>
      </w:tr>
      <w:tr w:rsidR="00730194" w:rsidRPr="00422CC2" w14:paraId="4B9C300B" w14:textId="77777777" w:rsidTr="003E7CDA">
        <w:tc>
          <w:tcPr>
            <w:tcW w:w="199" w:type="dxa"/>
            <w:tcBorders>
              <w:top w:val="nil"/>
              <w:left w:val="nil"/>
              <w:bottom w:val="nil"/>
              <w:right w:val="nil"/>
            </w:tcBorders>
            <w:tcMar>
              <w:top w:w="28" w:type="dxa"/>
              <w:left w:w="28" w:type="dxa"/>
              <w:bottom w:w="28" w:type="dxa"/>
              <w:right w:w="28" w:type="dxa"/>
            </w:tcMar>
          </w:tcPr>
          <w:p w14:paraId="3F038014"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04554301"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55F838A1"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2976" w:type="dxa"/>
            <w:gridSpan w:val="3"/>
            <w:tcMar>
              <w:top w:w="28" w:type="dxa"/>
              <w:left w:w="28" w:type="dxa"/>
              <w:bottom w:w="28" w:type="dxa"/>
              <w:right w:w="28" w:type="dxa"/>
            </w:tcMar>
          </w:tcPr>
          <w:p w14:paraId="2EA16C54"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ա) տեղեկագրքի (դասակարգչի) նույնականացուցիչը</w:t>
            </w:r>
          </w:p>
          <w:p w14:paraId="01C5A551"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(code</w:t>
            </w:r>
            <w:r w:rsidRPr="00422CC2">
              <w:rPr>
                <w:rFonts w:cs="Times New Roman"/>
                <w:sz w:val="20"/>
              </w:rPr>
              <w:t>​</w:t>
            </w:r>
            <w:r w:rsidRPr="00422CC2">
              <w:rPr>
                <w:rFonts w:ascii="Sylfaen" w:hAnsi="Sylfaen" w:cs="Sylfaen"/>
                <w:sz w:val="20"/>
              </w:rPr>
              <w:t>List</w:t>
            </w:r>
            <w:r w:rsidRPr="00422CC2">
              <w:rPr>
                <w:rFonts w:cs="Times New Roman"/>
                <w:sz w:val="20"/>
              </w:rPr>
              <w:t>​</w:t>
            </w:r>
            <w:r w:rsidRPr="00422CC2">
              <w:rPr>
                <w:rFonts w:ascii="Sylfaen" w:hAnsi="Sylfaen" w:cs="Sylfaen"/>
                <w:sz w:val="20"/>
              </w:rPr>
              <w:t>Id ատրիբուտ)</w:t>
            </w:r>
          </w:p>
        </w:tc>
        <w:tc>
          <w:tcPr>
            <w:tcW w:w="2666" w:type="dxa"/>
            <w:tcMar>
              <w:top w:w="28" w:type="dxa"/>
              <w:left w:w="28" w:type="dxa"/>
              <w:bottom w:w="28" w:type="dxa"/>
              <w:right w:w="28" w:type="dxa"/>
            </w:tcMar>
          </w:tcPr>
          <w:p w14:paraId="1663BCE4"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տեղեկագրքի (դասակարգչի) նշագիրը, որին համապատասխան</w:t>
            </w:r>
            <w:r w:rsidR="00B2108D" w:rsidRPr="00422CC2">
              <w:rPr>
                <w:rFonts w:ascii="Sylfaen" w:hAnsi="Sylfaen"/>
                <w:sz w:val="20"/>
              </w:rPr>
              <w:t>,</w:t>
            </w:r>
            <w:r w:rsidRPr="00422CC2">
              <w:rPr>
                <w:rFonts w:ascii="Sylfaen" w:hAnsi="Sylfaen"/>
                <w:sz w:val="20"/>
              </w:rPr>
              <w:t xml:space="preserve"> նշված է ծածկագիրը</w:t>
            </w:r>
          </w:p>
        </w:tc>
        <w:tc>
          <w:tcPr>
            <w:tcW w:w="1979" w:type="dxa"/>
            <w:tcMar>
              <w:top w:w="28" w:type="dxa"/>
              <w:left w:w="28" w:type="dxa"/>
              <w:bottom w:w="28" w:type="dxa"/>
              <w:right w:w="28" w:type="dxa"/>
            </w:tcMar>
          </w:tcPr>
          <w:p w14:paraId="0B522D9B"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w:t>
            </w:r>
          </w:p>
        </w:tc>
        <w:tc>
          <w:tcPr>
            <w:tcW w:w="3293" w:type="dxa"/>
            <w:tcMar>
              <w:top w:w="28" w:type="dxa"/>
              <w:left w:w="28" w:type="dxa"/>
              <w:bottom w:w="28" w:type="dxa"/>
              <w:right w:w="28" w:type="dxa"/>
            </w:tcMar>
          </w:tcPr>
          <w:p w14:paraId="6AAC5551"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Reference</w:t>
            </w:r>
            <w:r w:rsidRPr="00422CC2">
              <w:rPr>
                <w:rFonts w:cs="Times New Roman"/>
                <w:sz w:val="20"/>
              </w:rPr>
              <w:t>‌</w:t>
            </w:r>
            <w:r w:rsidRPr="00422CC2">
              <w:rPr>
                <w:rFonts w:ascii="Sylfaen" w:hAnsi="Sylfaen" w:cs="Sylfaen"/>
                <w:sz w:val="20"/>
              </w:rPr>
              <w:t>Data</w:t>
            </w:r>
            <w:r w:rsidRPr="00422CC2">
              <w:rPr>
                <w:rFonts w:cs="Times New Roman"/>
                <w:sz w:val="20"/>
              </w:rPr>
              <w:t>‌</w:t>
            </w:r>
            <w:r w:rsidRPr="00422CC2">
              <w:rPr>
                <w:rFonts w:ascii="Sylfaen" w:hAnsi="Sylfaen" w:cs="Sylfaen"/>
                <w:sz w:val="20"/>
              </w:rPr>
              <w:t>Id</w:t>
            </w:r>
            <w:r w:rsidRPr="00422CC2">
              <w:rPr>
                <w:rFonts w:cs="Times New Roman"/>
                <w:sz w:val="20"/>
              </w:rPr>
              <w:t>‌</w:t>
            </w:r>
            <w:r w:rsidRPr="00422CC2">
              <w:rPr>
                <w:rFonts w:ascii="Sylfaen" w:hAnsi="Sylfaen" w:cs="Sylfaen"/>
                <w:sz w:val="20"/>
              </w:rPr>
              <w:t>Type (M.SDT.00091)</w:t>
            </w:r>
          </w:p>
          <w:p w14:paraId="70520599"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15ADC47B"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46576CF0"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20</w:t>
            </w:r>
          </w:p>
        </w:tc>
        <w:tc>
          <w:tcPr>
            <w:tcW w:w="681" w:type="dxa"/>
            <w:tcMar>
              <w:top w:w="28" w:type="dxa"/>
              <w:left w:w="28" w:type="dxa"/>
              <w:bottom w:w="28" w:type="dxa"/>
              <w:right w:w="28" w:type="dxa"/>
            </w:tcMar>
          </w:tcPr>
          <w:p w14:paraId="22FB0D41" w14:textId="77777777" w:rsidR="00730194" w:rsidRPr="00422CC2" w:rsidRDefault="00730194" w:rsidP="00422CC2">
            <w:pPr>
              <w:pStyle w:val="affffa"/>
              <w:widowControl w:val="0"/>
              <w:tabs>
                <w:tab w:val="left" w:pos="1134"/>
              </w:tabs>
              <w:spacing w:after="120"/>
              <w:jc w:val="center"/>
              <w:rPr>
                <w:rFonts w:ascii="Sylfaen" w:hAnsi="Sylfaen" w:cs="Times New Roman"/>
                <w:sz w:val="20"/>
              </w:rPr>
            </w:pPr>
            <w:r w:rsidRPr="00422CC2">
              <w:rPr>
                <w:rFonts w:ascii="Sylfaen" w:hAnsi="Sylfaen"/>
                <w:sz w:val="20"/>
              </w:rPr>
              <w:t>1</w:t>
            </w:r>
          </w:p>
        </w:tc>
        <w:tc>
          <w:tcPr>
            <w:tcW w:w="3119" w:type="dxa"/>
            <w:tcMar>
              <w:top w:w="28" w:type="dxa"/>
              <w:left w:w="28" w:type="dxa"/>
              <w:bottom w:w="28" w:type="dxa"/>
              <w:right w:w="28" w:type="dxa"/>
            </w:tcMar>
          </w:tcPr>
          <w:p w14:paraId="143836D4"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p>
        </w:tc>
      </w:tr>
      <w:tr w:rsidR="00730194" w:rsidRPr="00422CC2" w14:paraId="0D43751D" w14:textId="77777777" w:rsidTr="003E7CDA">
        <w:tc>
          <w:tcPr>
            <w:tcW w:w="199" w:type="dxa"/>
            <w:tcBorders>
              <w:top w:val="nil"/>
              <w:left w:val="nil"/>
              <w:bottom w:val="nil"/>
              <w:right w:val="nil"/>
            </w:tcBorders>
            <w:tcMar>
              <w:top w:w="28" w:type="dxa"/>
              <w:left w:w="28" w:type="dxa"/>
              <w:bottom w:w="28" w:type="dxa"/>
              <w:right w:w="28" w:type="dxa"/>
            </w:tcMar>
          </w:tcPr>
          <w:p w14:paraId="41EBE558"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11CA4886"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3174" w:type="dxa"/>
            <w:gridSpan w:val="4"/>
            <w:tcMar>
              <w:top w:w="28" w:type="dxa"/>
              <w:left w:w="28" w:type="dxa"/>
              <w:bottom w:w="28" w:type="dxa"/>
              <w:right w:w="28" w:type="dxa"/>
            </w:tcMar>
          </w:tcPr>
          <w:p w14:paraId="184CF135"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19.10.5. Կազմակերպաիրավական ձ</w:t>
            </w:r>
            <w:r w:rsidR="00422CC2" w:rsidRPr="00422CC2">
              <w:rPr>
                <w:rFonts w:ascii="Sylfaen" w:hAnsi="Sylfaen"/>
                <w:sz w:val="20"/>
              </w:rPr>
              <w:t>եւ</w:t>
            </w:r>
            <w:r w:rsidRPr="00422CC2">
              <w:rPr>
                <w:rFonts w:ascii="Sylfaen" w:hAnsi="Sylfaen"/>
                <w:sz w:val="20"/>
              </w:rPr>
              <w:t>ի անվանումը</w:t>
            </w:r>
          </w:p>
          <w:p w14:paraId="5ACE3E64"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Business</w:t>
            </w:r>
            <w:r w:rsidRPr="00422CC2">
              <w:rPr>
                <w:rFonts w:cs="Times New Roman"/>
                <w:sz w:val="20"/>
              </w:rPr>
              <w:t>‌</w:t>
            </w:r>
            <w:r w:rsidRPr="00422CC2">
              <w:rPr>
                <w:rFonts w:ascii="Sylfaen" w:hAnsi="Sylfaen" w:cs="Sylfaen"/>
                <w:sz w:val="20"/>
              </w:rPr>
              <w:t>Entity</w:t>
            </w:r>
            <w:r w:rsidRPr="00422CC2">
              <w:rPr>
                <w:rFonts w:cs="Times New Roman"/>
                <w:sz w:val="20"/>
              </w:rPr>
              <w:t>‌</w:t>
            </w:r>
            <w:r w:rsidRPr="00422CC2">
              <w:rPr>
                <w:rFonts w:ascii="Sylfaen" w:hAnsi="Sylfaen" w:cs="Sylfaen"/>
                <w:sz w:val="20"/>
              </w:rPr>
              <w:t>Type</w:t>
            </w:r>
            <w:r w:rsidRPr="00422CC2">
              <w:rPr>
                <w:rFonts w:cs="Times New Roman"/>
                <w:sz w:val="20"/>
              </w:rPr>
              <w:t>‌</w:t>
            </w:r>
            <w:r w:rsidRPr="00422CC2">
              <w:rPr>
                <w:rFonts w:ascii="Sylfaen" w:hAnsi="Sylfaen" w:cs="Sylfaen"/>
                <w:sz w:val="20"/>
              </w:rPr>
              <w:t>Name)</w:t>
            </w:r>
          </w:p>
        </w:tc>
        <w:tc>
          <w:tcPr>
            <w:tcW w:w="2666" w:type="dxa"/>
            <w:tcMar>
              <w:top w:w="28" w:type="dxa"/>
              <w:left w:w="28" w:type="dxa"/>
              <w:bottom w:w="28" w:type="dxa"/>
              <w:right w:w="28" w:type="dxa"/>
            </w:tcMar>
          </w:tcPr>
          <w:p w14:paraId="353C6EC0"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այն կազմակերպաիրավական ձ</w:t>
            </w:r>
            <w:r w:rsidR="00422CC2" w:rsidRPr="00422CC2">
              <w:rPr>
                <w:rFonts w:ascii="Sylfaen" w:hAnsi="Sylfaen"/>
                <w:sz w:val="20"/>
              </w:rPr>
              <w:t>եւ</w:t>
            </w:r>
            <w:r w:rsidRPr="00422CC2">
              <w:rPr>
                <w:rFonts w:ascii="Sylfaen" w:hAnsi="Sylfaen"/>
                <w:sz w:val="20"/>
              </w:rPr>
              <w:t>ի անվանումը, որով գրանցված է տնտեսավարող սուբյեկտը</w:t>
            </w:r>
          </w:p>
        </w:tc>
        <w:tc>
          <w:tcPr>
            <w:tcW w:w="1979" w:type="dxa"/>
            <w:tcMar>
              <w:top w:w="28" w:type="dxa"/>
              <w:left w:w="28" w:type="dxa"/>
              <w:bottom w:w="28" w:type="dxa"/>
              <w:right w:w="28" w:type="dxa"/>
            </w:tcMar>
          </w:tcPr>
          <w:p w14:paraId="6A718F38"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M.SDE.00090</w:t>
            </w:r>
          </w:p>
        </w:tc>
        <w:tc>
          <w:tcPr>
            <w:tcW w:w="3293" w:type="dxa"/>
            <w:tcMar>
              <w:top w:w="28" w:type="dxa"/>
              <w:left w:w="28" w:type="dxa"/>
              <w:bottom w:w="28" w:type="dxa"/>
              <w:right w:w="28" w:type="dxa"/>
            </w:tcMar>
          </w:tcPr>
          <w:p w14:paraId="21903E86"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Name300</w:t>
            </w:r>
            <w:r w:rsidRPr="00422CC2">
              <w:rPr>
                <w:rFonts w:cs="Times New Roman"/>
                <w:sz w:val="20"/>
              </w:rPr>
              <w:t>‌</w:t>
            </w:r>
            <w:r w:rsidRPr="00422CC2">
              <w:rPr>
                <w:rFonts w:ascii="Sylfaen" w:hAnsi="Sylfaen" w:cs="Sylfaen"/>
                <w:sz w:val="20"/>
              </w:rPr>
              <w:t>Type (M.SDT.00056)</w:t>
            </w:r>
          </w:p>
          <w:p w14:paraId="35BB52BA"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6E617E50"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2D37AD9D"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300</w:t>
            </w:r>
          </w:p>
        </w:tc>
        <w:tc>
          <w:tcPr>
            <w:tcW w:w="681" w:type="dxa"/>
            <w:tcMar>
              <w:top w:w="28" w:type="dxa"/>
              <w:left w:w="28" w:type="dxa"/>
              <w:bottom w:w="28" w:type="dxa"/>
              <w:right w:w="28" w:type="dxa"/>
            </w:tcMar>
          </w:tcPr>
          <w:p w14:paraId="4C0C1EE6" w14:textId="77777777" w:rsidR="00730194" w:rsidRPr="00422CC2" w:rsidRDefault="00730194" w:rsidP="00422CC2">
            <w:pPr>
              <w:pStyle w:val="affffa"/>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080A469C"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r w:rsidRPr="00422CC2">
              <w:rPr>
                <w:rFonts w:ascii="Sylfaen" w:hAnsi="Sylfaen"/>
                <w:sz w:val="20"/>
              </w:rPr>
              <w:t>վավերապայմանը չի լրացվում</w:t>
            </w:r>
          </w:p>
        </w:tc>
      </w:tr>
      <w:tr w:rsidR="00730194" w:rsidRPr="00422CC2" w14:paraId="221AB3CB" w14:textId="77777777" w:rsidTr="003E7CDA">
        <w:tc>
          <w:tcPr>
            <w:tcW w:w="199" w:type="dxa"/>
            <w:tcBorders>
              <w:top w:val="nil"/>
              <w:left w:val="nil"/>
              <w:bottom w:val="nil"/>
              <w:right w:val="nil"/>
            </w:tcBorders>
            <w:tcMar>
              <w:top w:w="28" w:type="dxa"/>
              <w:left w:w="28" w:type="dxa"/>
              <w:bottom w:w="28" w:type="dxa"/>
              <w:right w:w="28" w:type="dxa"/>
            </w:tcMar>
          </w:tcPr>
          <w:p w14:paraId="6FF093FA"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7B69D1BB"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3174" w:type="dxa"/>
            <w:gridSpan w:val="4"/>
            <w:tcMar>
              <w:top w:w="28" w:type="dxa"/>
              <w:left w:w="28" w:type="dxa"/>
              <w:bottom w:w="28" w:type="dxa"/>
              <w:right w:w="28" w:type="dxa"/>
            </w:tcMar>
          </w:tcPr>
          <w:p w14:paraId="259FF323"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19.10.6. Տնտեսավարող սուբյեկտի նույնականացուցիչը</w:t>
            </w:r>
          </w:p>
          <w:p w14:paraId="043F5777"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Business</w:t>
            </w:r>
            <w:r w:rsidRPr="00422CC2">
              <w:rPr>
                <w:rFonts w:cs="Times New Roman"/>
                <w:sz w:val="20"/>
              </w:rPr>
              <w:t>‌</w:t>
            </w:r>
            <w:r w:rsidRPr="00422CC2">
              <w:rPr>
                <w:rFonts w:ascii="Sylfaen" w:hAnsi="Sylfaen" w:cs="Sylfaen"/>
                <w:sz w:val="20"/>
              </w:rPr>
              <w:t>Entity</w:t>
            </w:r>
            <w:r w:rsidRPr="00422CC2">
              <w:rPr>
                <w:rFonts w:cs="Times New Roman"/>
                <w:sz w:val="20"/>
              </w:rPr>
              <w:t>‌</w:t>
            </w:r>
            <w:r w:rsidRPr="00422CC2">
              <w:rPr>
                <w:rFonts w:ascii="Sylfaen" w:hAnsi="Sylfaen" w:cs="Sylfaen"/>
                <w:sz w:val="20"/>
              </w:rPr>
              <w:t>Id)</w:t>
            </w:r>
          </w:p>
        </w:tc>
        <w:tc>
          <w:tcPr>
            <w:tcW w:w="2666" w:type="dxa"/>
            <w:tcMar>
              <w:top w:w="28" w:type="dxa"/>
              <w:left w:w="28" w:type="dxa"/>
              <w:bottom w:w="28" w:type="dxa"/>
              <w:right w:w="28" w:type="dxa"/>
            </w:tcMar>
          </w:tcPr>
          <w:p w14:paraId="0D0B2A3A"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պետական գրանցման ժամանակ տրված գրառման համարը (ծածկագիրը)՝ ըստ ռեեստրի (ռեգիստրի)</w:t>
            </w:r>
          </w:p>
        </w:tc>
        <w:tc>
          <w:tcPr>
            <w:tcW w:w="1979" w:type="dxa"/>
            <w:tcMar>
              <w:top w:w="28" w:type="dxa"/>
              <w:left w:w="28" w:type="dxa"/>
              <w:bottom w:w="28" w:type="dxa"/>
              <w:right w:w="28" w:type="dxa"/>
            </w:tcMar>
          </w:tcPr>
          <w:p w14:paraId="005FBD2E"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M.SDE.00189</w:t>
            </w:r>
          </w:p>
        </w:tc>
        <w:tc>
          <w:tcPr>
            <w:tcW w:w="3293" w:type="dxa"/>
            <w:tcMar>
              <w:top w:w="28" w:type="dxa"/>
              <w:left w:w="28" w:type="dxa"/>
              <w:bottom w:w="28" w:type="dxa"/>
              <w:right w:w="28" w:type="dxa"/>
            </w:tcMar>
          </w:tcPr>
          <w:p w14:paraId="73E93379"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Business</w:t>
            </w:r>
            <w:r w:rsidRPr="00422CC2">
              <w:rPr>
                <w:rFonts w:cs="Times New Roman"/>
                <w:sz w:val="20"/>
              </w:rPr>
              <w:t>‌</w:t>
            </w:r>
            <w:r w:rsidRPr="00422CC2">
              <w:rPr>
                <w:rFonts w:ascii="Sylfaen" w:hAnsi="Sylfaen" w:cs="Sylfaen"/>
                <w:sz w:val="20"/>
              </w:rPr>
              <w:t>Entity</w:t>
            </w:r>
            <w:r w:rsidRPr="00422CC2">
              <w:rPr>
                <w:rFonts w:cs="Times New Roman"/>
                <w:sz w:val="20"/>
              </w:rPr>
              <w:t>‌</w:t>
            </w:r>
            <w:r w:rsidRPr="00422CC2">
              <w:rPr>
                <w:rFonts w:ascii="Sylfaen" w:hAnsi="Sylfaen" w:cs="Sylfaen"/>
                <w:sz w:val="20"/>
              </w:rPr>
              <w:t>Id</w:t>
            </w:r>
            <w:r w:rsidRPr="00422CC2">
              <w:rPr>
                <w:rFonts w:cs="Times New Roman"/>
                <w:sz w:val="20"/>
              </w:rPr>
              <w:t>‌</w:t>
            </w:r>
            <w:r w:rsidRPr="00422CC2">
              <w:rPr>
                <w:rFonts w:ascii="Sylfaen" w:hAnsi="Sylfaen" w:cs="Sylfaen"/>
                <w:sz w:val="20"/>
              </w:rPr>
              <w:t>Type (M.SDT.00157)</w:t>
            </w:r>
          </w:p>
          <w:p w14:paraId="546897C7"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4B938808"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75D67378"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20</w:t>
            </w:r>
          </w:p>
        </w:tc>
        <w:tc>
          <w:tcPr>
            <w:tcW w:w="681" w:type="dxa"/>
            <w:tcMar>
              <w:top w:w="28" w:type="dxa"/>
              <w:left w:w="28" w:type="dxa"/>
              <w:bottom w:w="28" w:type="dxa"/>
              <w:right w:w="28" w:type="dxa"/>
            </w:tcMar>
          </w:tcPr>
          <w:p w14:paraId="3F18B742" w14:textId="77777777" w:rsidR="00730194" w:rsidRPr="00422CC2" w:rsidRDefault="00730194" w:rsidP="00422CC2">
            <w:pPr>
              <w:pStyle w:val="affffa"/>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323B31C6"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r w:rsidRPr="00422CC2">
              <w:rPr>
                <w:rFonts w:ascii="Sylfaen" w:hAnsi="Sylfaen"/>
                <w:sz w:val="20"/>
              </w:rPr>
              <w:t xml:space="preserve">վավերապայմանը կիրառվում է Ղրղզստանի Հանրապետությունում </w:t>
            </w:r>
            <w:r w:rsidR="00422CC2" w:rsidRPr="00422CC2">
              <w:rPr>
                <w:rFonts w:ascii="Sylfaen" w:hAnsi="Sylfaen"/>
                <w:sz w:val="20"/>
              </w:rPr>
              <w:t>եւ</w:t>
            </w:r>
            <w:r w:rsidRPr="00422CC2">
              <w:rPr>
                <w:rFonts w:ascii="Sylfaen" w:hAnsi="Sylfaen"/>
                <w:sz w:val="20"/>
              </w:rPr>
              <w:t xml:space="preserve"> Ռուսաստանի Դաշնությունում։</w:t>
            </w:r>
          </w:p>
          <w:p w14:paraId="23F147C2"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r w:rsidRPr="00422CC2">
              <w:rPr>
                <w:rFonts w:ascii="Sylfaen" w:hAnsi="Sylfaen"/>
                <w:sz w:val="20"/>
              </w:rPr>
              <w:t>Վավերապայմանը նախատեսված է հետ</w:t>
            </w:r>
            <w:r w:rsidR="00422CC2" w:rsidRPr="00422CC2">
              <w:rPr>
                <w:rFonts w:ascii="Sylfaen" w:hAnsi="Sylfaen"/>
                <w:sz w:val="20"/>
              </w:rPr>
              <w:t>եւ</w:t>
            </w:r>
            <w:r w:rsidRPr="00422CC2">
              <w:rPr>
                <w:rFonts w:ascii="Sylfaen" w:hAnsi="Sylfaen"/>
                <w:sz w:val="20"/>
              </w:rPr>
              <w:t>յալ տեղեկությունները նշելու համար՝</w:t>
            </w:r>
          </w:p>
          <w:p w14:paraId="7A5A943F"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r w:rsidRPr="00422CC2">
              <w:rPr>
                <w:rFonts w:ascii="Sylfaen" w:hAnsi="Sylfaen"/>
                <w:sz w:val="20"/>
              </w:rPr>
              <w:t xml:space="preserve">Ղրղզստանի Հանրապետությունում՝ </w:t>
            </w:r>
            <w:r w:rsidRPr="00422CC2">
              <w:rPr>
                <w:rFonts w:ascii="Sylfaen" w:hAnsi="Sylfaen"/>
                <w:sz w:val="20"/>
              </w:rPr>
              <w:lastRenderedPageBreak/>
              <w:t xml:space="preserve">ձեռնարկությունների </w:t>
            </w:r>
            <w:r w:rsidR="00422CC2" w:rsidRPr="00422CC2">
              <w:rPr>
                <w:rFonts w:ascii="Sylfaen" w:hAnsi="Sylfaen"/>
                <w:sz w:val="20"/>
              </w:rPr>
              <w:t>եւ</w:t>
            </w:r>
            <w:r w:rsidRPr="00422CC2">
              <w:rPr>
                <w:rFonts w:ascii="Sylfaen" w:hAnsi="Sylfaen"/>
                <w:sz w:val="20"/>
              </w:rPr>
              <w:t xml:space="preserve"> կազմակերպությունների համահանրապետական դասակարգչի (ՁԿՀԴ) ծածկագիրը.</w:t>
            </w:r>
          </w:p>
          <w:p w14:paraId="7FF62C9E"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r w:rsidRPr="00422CC2">
              <w:rPr>
                <w:rFonts w:ascii="Sylfaen" w:hAnsi="Sylfaen"/>
                <w:sz w:val="20"/>
              </w:rPr>
              <w:t>Ռուսաստանի Դաշնությունում՝ պետական գրանցման հիմնական համարը (ՊԳՀՀ) կամ անհատ ձեռնարկատիրոջ պետական գրանցման հիմնական համարը (ԱՁՊԳՀՀ)</w:t>
            </w:r>
          </w:p>
        </w:tc>
      </w:tr>
      <w:tr w:rsidR="00730194" w:rsidRPr="00422CC2" w14:paraId="3B56FEC7" w14:textId="77777777" w:rsidTr="003E7CDA">
        <w:tc>
          <w:tcPr>
            <w:tcW w:w="199" w:type="dxa"/>
            <w:tcBorders>
              <w:top w:val="nil"/>
              <w:left w:val="nil"/>
              <w:bottom w:val="nil"/>
              <w:right w:val="nil"/>
            </w:tcBorders>
            <w:tcMar>
              <w:top w:w="28" w:type="dxa"/>
              <w:left w:w="28" w:type="dxa"/>
              <w:bottom w:w="28" w:type="dxa"/>
              <w:right w:w="28" w:type="dxa"/>
            </w:tcMar>
          </w:tcPr>
          <w:p w14:paraId="7570391A"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6D4B89C9"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05F1E13B"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2976" w:type="dxa"/>
            <w:gridSpan w:val="3"/>
            <w:tcMar>
              <w:top w:w="28" w:type="dxa"/>
              <w:left w:w="28" w:type="dxa"/>
              <w:bottom w:w="28" w:type="dxa"/>
              <w:right w:w="28" w:type="dxa"/>
            </w:tcMar>
          </w:tcPr>
          <w:p w14:paraId="2B5A35A1"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ա) նույնականացման մեթոդը</w:t>
            </w:r>
          </w:p>
          <w:p w14:paraId="3EC826DF"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(kind</w:t>
            </w:r>
            <w:r w:rsidRPr="00422CC2">
              <w:rPr>
                <w:rFonts w:cs="Times New Roman"/>
                <w:sz w:val="20"/>
              </w:rPr>
              <w:t>​</w:t>
            </w:r>
            <w:r w:rsidRPr="00422CC2">
              <w:rPr>
                <w:rFonts w:ascii="Sylfaen" w:hAnsi="Sylfaen" w:cs="Sylfaen"/>
                <w:sz w:val="20"/>
              </w:rPr>
              <w:t>Id ատրիբուտ)</w:t>
            </w:r>
          </w:p>
        </w:tc>
        <w:tc>
          <w:tcPr>
            <w:tcW w:w="2666" w:type="dxa"/>
            <w:tcMar>
              <w:top w:w="28" w:type="dxa"/>
              <w:left w:w="28" w:type="dxa"/>
              <w:bottom w:w="28" w:type="dxa"/>
              <w:right w:w="28" w:type="dxa"/>
            </w:tcMar>
          </w:tcPr>
          <w:p w14:paraId="1F881A7F" w14:textId="77777777" w:rsidR="00730194" w:rsidRPr="00422CC2" w:rsidRDefault="00AF2C3D"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տնտեսավարող</w:t>
            </w:r>
            <w:r w:rsidR="00422CC2" w:rsidRPr="00422CC2">
              <w:rPr>
                <w:rFonts w:ascii="Sylfaen" w:hAnsi="Sylfaen"/>
                <w:sz w:val="20"/>
              </w:rPr>
              <w:t xml:space="preserve"> </w:t>
            </w:r>
            <w:r w:rsidR="00730194" w:rsidRPr="00422CC2">
              <w:rPr>
                <w:rFonts w:ascii="Sylfaen" w:hAnsi="Sylfaen"/>
                <w:sz w:val="20"/>
              </w:rPr>
              <w:t>սուբյեկտների նույնականացման մեթոդը</w:t>
            </w:r>
          </w:p>
        </w:tc>
        <w:tc>
          <w:tcPr>
            <w:tcW w:w="1979" w:type="dxa"/>
            <w:tcMar>
              <w:top w:w="28" w:type="dxa"/>
              <w:left w:w="28" w:type="dxa"/>
              <w:bottom w:w="28" w:type="dxa"/>
              <w:right w:w="28" w:type="dxa"/>
            </w:tcMar>
          </w:tcPr>
          <w:p w14:paraId="436D39AD"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w:t>
            </w:r>
          </w:p>
        </w:tc>
        <w:tc>
          <w:tcPr>
            <w:tcW w:w="3293" w:type="dxa"/>
            <w:tcMar>
              <w:top w:w="28" w:type="dxa"/>
              <w:left w:w="28" w:type="dxa"/>
              <w:bottom w:w="28" w:type="dxa"/>
              <w:right w:w="28" w:type="dxa"/>
            </w:tcMar>
          </w:tcPr>
          <w:p w14:paraId="504A7CE3"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Business</w:t>
            </w:r>
            <w:r w:rsidRPr="00422CC2">
              <w:rPr>
                <w:rFonts w:cs="Times New Roman"/>
                <w:sz w:val="20"/>
              </w:rPr>
              <w:t>‌</w:t>
            </w:r>
            <w:r w:rsidRPr="00422CC2">
              <w:rPr>
                <w:rFonts w:ascii="Sylfaen" w:hAnsi="Sylfaen" w:cs="Sylfaen"/>
                <w:sz w:val="20"/>
              </w:rPr>
              <w:t>Entity</w:t>
            </w:r>
            <w:r w:rsidRPr="00422CC2">
              <w:rPr>
                <w:rFonts w:cs="Times New Roman"/>
                <w:sz w:val="20"/>
              </w:rPr>
              <w:t>‌</w:t>
            </w:r>
            <w:r w:rsidRPr="00422CC2">
              <w:rPr>
                <w:rFonts w:ascii="Sylfaen" w:hAnsi="Sylfaen" w:cs="Sylfaen"/>
                <w:sz w:val="20"/>
              </w:rPr>
              <w:t>Id</w:t>
            </w:r>
            <w:r w:rsidRPr="00422CC2">
              <w:rPr>
                <w:rFonts w:cs="Times New Roman"/>
                <w:sz w:val="20"/>
              </w:rPr>
              <w:t>‌</w:t>
            </w:r>
            <w:r w:rsidRPr="00422CC2">
              <w:rPr>
                <w:rFonts w:ascii="Sylfaen" w:hAnsi="Sylfaen" w:cs="Sylfaen"/>
                <w:sz w:val="20"/>
              </w:rPr>
              <w:t>Kind</w:t>
            </w:r>
            <w:r w:rsidRPr="00422CC2">
              <w:rPr>
                <w:rFonts w:cs="Times New Roman"/>
                <w:sz w:val="20"/>
              </w:rPr>
              <w:t>‌</w:t>
            </w:r>
            <w:r w:rsidRPr="00422CC2">
              <w:rPr>
                <w:rFonts w:ascii="Sylfaen" w:hAnsi="Sylfaen" w:cs="Sylfaen"/>
                <w:sz w:val="20"/>
              </w:rPr>
              <w:t>Id</w:t>
            </w:r>
            <w:r w:rsidRPr="00422CC2">
              <w:rPr>
                <w:rFonts w:cs="Times New Roman"/>
                <w:sz w:val="20"/>
              </w:rPr>
              <w:t>‌</w:t>
            </w:r>
            <w:r w:rsidRPr="00422CC2">
              <w:rPr>
                <w:rFonts w:ascii="Sylfaen" w:hAnsi="Sylfaen" w:cs="Sylfaen"/>
                <w:sz w:val="20"/>
              </w:rPr>
              <w:t>Type (M.SDT.00158)</w:t>
            </w:r>
          </w:p>
          <w:p w14:paraId="54A5DE8A"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Տնտեսավարող սուբյեկտների նույնականացման մեթոդների տեղեկագրքից նույնականացուցչի արժեքը։</w:t>
            </w:r>
          </w:p>
          <w:p w14:paraId="7A57384F"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7F182947"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20</w:t>
            </w:r>
          </w:p>
        </w:tc>
        <w:tc>
          <w:tcPr>
            <w:tcW w:w="681" w:type="dxa"/>
            <w:tcMar>
              <w:top w:w="28" w:type="dxa"/>
              <w:left w:w="28" w:type="dxa"/>
              <w:bottom w:w="28" w:type="dxa"/>
              <w:right w:w="28" w:type="dxa"/>
            </w:tcMar>
          </w:tcPr>
          <w:p w14:paraId="5CF48F4A" w14:textId="77777777" w:rsidR="00730194" w:rsidRPr="00422CC2" w:rsidRDefault="00730194" w:rsidP="00422CC2">
            <w:pPr>
              <w:pStyle w:val="affffa"/>
              <w:widowControl w:val="0"/>
              <w:tabs>
                <w:tab w:val="left" w:pos="1134"/>
              </w:tabs>
              <w:spacing w:after="120"/>
              <w:jc w:val="center"/>
              <w:rPr>
                <w:rFonts w:ascii="Sylfaen" w:hAnsi="Sylfaen" w:cs="Times New Roman"/>
                <w:sz w:val="20"/>
              </w:rPr>
            </w:pPr>
            <w:r w:rsidRPr="00422CC2">
              <w:rPr>
                <w:rFonts w:ascii="Sylfaen" w:hAnsi="Sylfaen"/>
                <w:sz w:val="20"/>
              </w:rPr>
              <w:t>1</w:t>
            </w:r>
          </w:p>
        </w:tc>
        <w:tc>
          <w:tcPr>
            <w:tcW w:w="3119" w:type="dxa"/>
            <w:tcMar>
              <w:top w:w="28" w:type="dxa"/>
              <w:left w:w="28" w:type="dxa"/>
              <w:bottom w:w="28" w:type="dxa"/>
              <w:right w:w="28" w:type="dxa"/>
            </w:tcMar>
          </w:tcPr>
          <w:p w14:paraId="2D29E586"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r w:rsidRPr="00422CC2">
              <w:rPr>
                <w:rFonts w:ascii="Sylfaen" w:hAnsi="Sylfaen"/>
                <w:sz w:val="20"/>
              </w:rPr>
              <w:t>«Տնտեսավարող սուբյեկտի նույնականացուցիչը (csdo:BusinessEntityId)» վավերապայմանը լրացնելու դեպքում ատրիբուտը պետք է պարունակի՝ ըստ պետական ռեեստրի (ռեգիստրի) գրառման համարի (ծածկագրի) տեսակի</w:t>
            </w:r>
            <w:r w:rsidR="00B2108D" w:rsidRPr="00422CC2">
              <w:rPr>
                <w:rFonts w:ascii="Sylfaen" w:hAnsi="Sylfaen"/>
                <w:sz w:val="20"/>
              </w:rPr>
              <w:t>,</w:t>
            </w:r>
            <w:r w:rsidRPr="00422CC2">
              <w:rPr>
                <w:rFonts w:ascii="Sylfaen" w:hAnsi="Sylfaen"/>
                <w:sz w:val="20"/>
              </w:rPr>
              <w:t xml:space="preserve"> ծածկագրային նշագիրը՝ դրանց նույնականացման մեթոդների տեղեկագրքին համապատասխան՝ Եվրասիական տնտեսական միության անդամ պետություններում տնտեսավարող սուբյեկտների պետական գրանցման ժամանակ</w:t>
            </w:r>
          </w:p>
        </w:tc>
      </w:tr>
      <w:tr w:rsidR="00730194" w:rsidRPr="00422CC2" w14:paraId="7B106EA7" w14:textId="77777777" w:rsidTr="003E7CDA">
        <w:tc>
          <w:tcPr>
            <w:tcW w:w="199" w:type="dxa"/>
            <w:tcBorders>
              <w:top w:val="nil"/>
              <w:left w:val="nil"/>
              <w:bottom w:val="nil"/>
              <w:right w:val="nil"/>
            </w:tcBorders>
            <w:tcMar>
              <w:top w:w="28" w:type="dxa"/>
              <w:left w:w="28" w:type="dxa"/>
              <w:bottom w:w="28" w:type="dxa"/>
              <w:right w:w="28" w:type="dxa"/>
            </w:tcMar>
          </w:tcPr>
          <w:p w14:paraId="1378DB82"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1E89BB15"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3174" w:type="dxa"/>
            <w:gridSpan w:val="4"/>
            <w:tcMar>
              <w:top w:w="28" w:type="dxa"/>
              <w:left w:w="28" w:type="dxa"/>
              <w:bottom w:w="28" w:type="dxa"/>
              <w:right w:w="28" w:type="dxa"/>
            </w:tcMar>
          </w:tcPr>
          <w:p w14:paraId="24DAD897"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 xml:space="preserve">19.10.7. Նույնականացման եզակի </w:t>
            </w:r>
            <w:r w:rsidRPr="00422CC2">
              <w:rPr>
                <w:rFonts w:ascii="Sylfaen" w:hAnsi="Sylfaen"/>
                <w:sz w:val="20"/>
              </w:rPr>
              <w:lastRenderedPageBreak/>
              <w:t>մաքսային համարը</w:t>
            </w:r>
          </w:p>
          <w:p w14:paraId="7AB3E907"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(casdo:</w:t>
            </w:r>
            <w:r w:rsidRPr="00422CC2">
              <w:rPr>
                <w:rFonts w:cs="Times New Roman"/>
                <w:sz w:val="20"/>
              </w:rPr>
              <w:t>‌</w:t>
            </w:r>
            <w:r w:rsidRPr="00422CC2">
              <w:rPr>
                <w:rFonts w:ascii="Sylfaen" w:hAnsi="Sylfaen" w:cs="Sylfaen"/>
                <w:sz w:val="20"/>
              </w:rPr>
              <w:t>CAUnique</w:t>
            </w:r>
            <w:r w:rsidRPr="00422CC2">
              <w:rPr>
                <w:rFonts w:cs="Times New Roman"/>
                <w:sz w:val="20"/>
              </w:rPr>
              <w:t>‌</w:t>
            </w:r>
            <w:r w:rsidRPr="00422CC2">
              <w:rPr>
                <w:rFonts w:ascii="Sylfaen" w:hAnsi="Sylfaen" w:cs="Sylfaen"/>
                <w:sz w:val="20"/>
              </w:rPr>
              <w:t>Customs</w:t>
            </w:r>
            <w:r w:rsidRPr="00422CC2">
              <w:rPr>
                <w:rFonts w:cs="Times New Roman"/>
                <w:sz w:val="20"/>
              </w:rPr>
              <w:t>‌</w:t>
            </w:r>
            <w:r w:rsidRPr="00422CC2">
              <w:rPr>
                <w:rFonts w:ascii="Sylfaen" w:hAnsi="Sylfaen" w:cs="Sylfaen"/>
                <w:sz w:val="20"/>
              </w:rPr>
              <w:t>Number</w:t>
            </w:r>
            <w:r w:rsidRPr="00422CC2">
              <w:rPr>
                <w:rFonts w:cs="Times New Roman"/>
                <w:sz w:val="20"/>
              </w:rPr>
              <w:t>‌</w:t>
            </w:r>
            <w:r w:rsidRPr="00422CC2">
              <w:rPr>
                <w:rFonts w:ascii="Sylfaen" w:hAnsi="Sylfaen" w:cs="Sylfaen"/>
                <w:sz w:val="20"/>
              </w:rPr>
              <w:t>Id)</w:t>
            </w:r>
          </w:p>
        </w:tc>
        <w:tc>
          <w:tcPr>
            <w:tcW w:w="2666" w:type="dxa"/>
            <w:tcMar>
              <w:top w:w="28" w:type="dxa"/>
              <w:left w:w="28" w:type="dxa"/>
              <w:bottom w:w="28" w:type="dxa"/>
              <w:right w:w="28" w:type="dxa"/>
            </w:tcMar>
          </w:tcPr>
          <w:p w14:paraId="62FF9904"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lastRenderedPageBreak/>
              <w:t xml:space="preserve">նույնականացման </w:t>
            </w:r>
            <w:r w:rsidRPr="00422CC2">
              <w:rPr>
                <w:rFonts w:ascii="Sylfaen" w:hAnsi="Sylfaen"/>
                <w:sz w:val="20"/>
              </w:rPr>
              <w:lastRenderedPageBreak/>
              <w:t>(նույնականացման եզակի) մաքսային համարի մասին տեղեկությունները</w:t>
            </w:r>
          </w:p>
        </w:tc>
        <w:tc>
          <w:tcPr>
            <w:tcW w:w="1979" w:type="dxa"/>
            <w:tcMar>
              <w:top w:w="28" w:type="dxa"/>
              <w:left w:w="28" w:type="dxa"/>
              <w:bottom w:w="28" w:type="dxa"/>
              <w:right w:w="28" w:type="dxa"/>
            </w:tcMar>
          </w:tcPr>
          <w:p w14:paraId="029E28D1"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lastRenderedPageBreak/>
              <w:t>M.CA.SDE.00626</w:t>
            </w:r>
          </w:p>
        </w:tc>
        <w:tc>
          <w:tcPr>
            <w:tcW w:w="3293" w:type="dxa"/>
            <w:tcMar>
              <w:top w:w="28" w:type="dxa"/>
              <w:left w:w="28" w:type="dxa"/>
              <w:bottom w:w="28" w:type="dxa"/>
              <w:right w:w="28" w:type="dxa"/>
            </w:tcMar>
          </w:tcPr>
          <w:p w14:paraId="08907ECB"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casdo:</w:t>
            </w:r>
            <w:r w:rsidRPr="00422CC2">
              <w:rPr>
                <w:rFonts w:cs="Times New Roman"/>
                <w:sz w:val="20"/>
              </w:rPr>
              <w:t>‌</w:t>
            </w:r>
            <w:r w:rsidRPr="00422CC2">
              <w:rPr>
                <w:rFonts w:ascii="Sylfaen" w:hAnsi="Sylfaen" w:cs="Sylfaen"/>
                <w:sz w:val="20"/>
              </w:rPr>
              <w:t>CAUnique</w:t>
            </w:r>
            <w:r w:rsidRPr="00422CC2">
              <w:rPr>
                <w:rFonts w:cs="Times New Roman"/>
                <w:sz w:val="20"/>
              </w:rPr>
              <w:t>‌</w:t>
            </w:r>
            <w:r w:rsidRPr="00422CC2">
              <w:rPr>
                <w:rFonts w:ascii="Sylfaen" w:hAnsi="Sylfaen" w:cs="Sylfaen"/>
                <w:sz w:val="20"/>
              </w:rPr>
              <w:t>Customs</w:t>
            </w:r>
            <w:r w:rsidRPr="00422CC2">
              <w:rPr>
                <w:rFonts w:cs="Times New Roman"/>
                <w:sz w:val="20"/>
              </w:rPr>
              <w:t>‌</w:t>
            </w:r>
            <w:r w:rsidRPr="00422CC2">
              <w:rPr>
                <w:rFonts w:ascii="Sylfaen" w:hAnsi="Sylfaen" w:cs="Sylfaen"/>
                <w:sz w:val="20"/>
              </w:rPr>
              <w:t>Number</w:t>
            </w:r>
            <w:r w:rsidRPr="00422CC2">
              <w:rPr>
                <w:rFonts w:cs="Times New Roman"/>
                <w:sz w:val="20"/>
              </w:rPr>
              <w:t>‌</w:t>
            </w:r>
            <w:r w:rsidRPr="00422CC2">
              <w:rPr>
                <w:rFonts w:ascii="Sylfaen" w:hAnsi="Sylfaen" w:cs="Sylfaen"/>
                <w:sz w:val="20"/>
              </w:rPr>
              <w:t>Id</w:t>
            </w:r>
            <w:r w:rsidRPr="00422CC2">
              <w:rPr>
                <w:rFonts w:cs="Times New Roman"/>
                <w:sz w:val="20"/>
              </w:rPr>
              <w:t>‌</w:t>
            </w:r>
            <w:r w:rsidRPr="00422CC2">
              <w:rPr>
                <w:rFonts w:ascii="Sylfaen" w:hAnsi="Sylfaen" w:cs="Sylfaen"/>
                <w:sz w:val="20"/>
              </w:rPr>
              <w:lastRenderedPageBreak/>
              <w:t>Type (M.CA.SDT.00188)</w:t>
            </w:r>
          </w:p>
          <w:p w14:paraId="2A5CF350"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4AEF0C0F"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4FAE7B65"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40</w:t>
            </w:r>
          </w:p>
        </w:tc>
        <w:tc>
          <w:tcPr>
            <w:tcW w:w="681" w:type="dxa"/>
            <w:tcMar>
              <w:top w:w="28" w:type="dxa"/>
              <w:left w:w="28" w:type="dxa"/>
              <w:bottom w:w="28" w:type="dxa"/>
              <w:right w:w="28" w:type="dxa"/>
            </w:tcMar>
          </w:tcPr>
          <w:p w14:paraId="73C0AF0D" w14:textId="77777777" w:rsidR="00730194" w:rsidRPr="00422CC2" w:rsidRDefault="00730194" w:rsidP="00422CC2">
            <w:pPr>
              <w:pStyle w:val="affffa"/>
              <w:widowControl w:val="0"/>
              <w:tabs>
                <w:tab w:val="left" w:pos="1134"/>
              </w:tabs>
              <w:spacing w:after="120"/>
              <w:jc w:val="center"/>
              <w:rPr>
                <w:rFonts w:ascii="Sylfaen" w:hAnsi="Sylfaen" w:cs="Times New Roman"/>
                <w:sz w:val="20"/>
              </w:rPr>
            </w:pPr>
            <w:r w:rsidRPr="00422CC2">
              <w:rPr>
                <w:rFonts w:ascii="Sylfaen" w:hAnsi="Sylfaen"/>
                <w:sz w:val="20"/>
              </w:rPr>
              <w:lastRenderedPageBreak/>
              <w:t>0..1</w:t>
            </w:r>
          </w:p>
        </w:tc>
        <w:tc>
          <w:tcPr>
            <w:tcW w:w="3119" w:type="dxa"/>
            <w:tcMar>
              <w:top w:w="28" w:type="dxa"/>
              <w:left w:w="28" w:type="dxa"/>
              <w:bottom w:w="28" w:type="dxa"/>
              <w:right w:w="28" w:type="dxa"/>
            </w:tcMar>
          </w:tcPr>
          <w:p w14:paraId="42086C00"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r w:rsidRPr="00422CC2">
              <w:rPr>
                <w:rFonts w:ascii="Sylfaen" w:hAnsi="Sylfaen"/>
                <w:sz w:val="20"/>
              </w:rPr>
              <w:t xml:space="preserve">վավերապայմանը կիրառվում է </w:t>
            </w:r>
            <w:r w:rsidRPr="00422CC2">
              <w:rPr>
                <w:rFonts w:ascii="Sylfaen" w:hAnsi="Sylfaen"/>
                <w:sz w:val="20"/>
              </w:rPr>
              <w:lastRenderedPageBreak/>
              <w:t>Ղազախստանի Հանրապետությունում:</w:t>
            </w:r>
          </w:p>
          <w:p w14:paraId="58241397"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r w:rsidRPr="00422CC2">
              <w:rPr>
                <w:rFonts w:ascii="Sylfaen" w:hAnsi="Sylfaen"/>
                <w:sz w:val="20"/>
              </w:rPr>
              <w:t>Վավերապայմանը նախատեսված է նույնականացման մաքսային համարը (ՆՄՀ) նշելու համար՝ նույնականացման մաքսային համարի ձ</w:t>
            </w:r>
            <w:r w:rsidR="00422CC2" w:rsidRPr="00422CC2">
              <w:rPr>
                <w:rFonts w:ascii="Sylfaen" w:hAnsi="Sylfaen"/>
                <w:sz w:val="20"/>
              </w:rPr>
              <w:t>եւ</w:t>
            </w:r>
            <w:r w:rsidRPr="00422CC2">
              <w:rPr>
                <w:rFonts w:ascii="Sylfaen" w:hAnsi="Sylfaen"/>
                <w:sz w:val="20"/>
              </w:rPr>
              <w:t>ավորման դասակարգչին համապատասխան</w:t>
            </w:r>
          </w:p>
        </w:tc>
      </w:tr>
      <w:tr w:rsidR="00730194" w:rsidRPr="00422CC2" w14:paraId="60435BF4" w14:textId="77777777" w:rsidTr="003E7CDA">
        <w:tc>
          <w:tcPr>
            <w:tcW w:w="199" w:type="dxa"/>
            <w:tcBorders>
              <w:top w:val="nil"/>
              <w:left w:val="nil"/>
              <w:bottom w:val="nil"/>
              <w:right w:val="nil"/>
            </w:tcBorders>
            <w:tcMar>
              <w:top w:w="28" w:type="dxa"/>
              <w:left w:w="28" w:type="dxa"/>
              <w:bottom w:w="28" w:type="dxa"/>
              <w:right w:w="28" w:type="dxa"/>
            </w:tcMar>
          </w:tcPr>
          <w:p w14:paraId="407204F6"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71353ACA"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221D4707"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2976" w:type="dxa"/>
            <w:gridSpan w:val="3"/>
            <w:tcMar>
              <w:top w:w="28" w:type="dxa"/>
              <w:left w:w="28" w:type="dxa"/>
              <w:bottom w:w="28" w:type="dxa"/>
              <w:right w:w="28" w:type="dxa"/>
            </w:tcMar>
          </w:tcPr>
          <w:p w14:paraId="583AA3E5"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ա) երկրի ծածկագիրը</w:t>
            </w:r>
          </w:p>
          <w:p w14:paraId="5CAE658D"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(country</w:t>
            </w:r>
            <w:r w:rsidRPr="00422CC2">
              <w:rPr>
                <w:rFonts w:cs="Times New Roman"/>
                <w:sz w:val="20"/>
              </w:rPr>
              <w:t>‌</w:t>
            </w:r>
            <w:r w:rsidRPr="00422CC2">
              <w:rPr>
                <w:rFonts w:ascii="Sylfaen" w:hAnsi="Sylfaen" w:cs="Sylfaen"/>
                <w:sz w:val="20"/>
              </w:rPr>
              <w:t>Code ատրիբուտ)</w:t>
            </w:r>
          </w:p>
        </w:tc>
        <w:tc>
          <w:tcPr>
            <w:tcW w:w="2666" w:type="dxa"/>
            <w:tcMar>
              <w:top w:w="28" w:type="dxa"/>
              <w:left w:w="28" w:type="dxa"/>
              <w:bottom w:w="28" w:type="dxa"/>
              <w:right w:w="28" w:type="dxa"/>
            </w:tcMar>
          </w:tcPr>
          <w:p w14:paraId="297AB880"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այն երկրի ծածկագրային նշագիրը, որի կանոններով ձ</w:t>
            </w:r>
            <w:r w:rsidR="00422CC2" w:rsidRPr="00422CC2">
              <w:rPr>
                <w:rFonts w:ascii="Sylfaen" w:hAnsi="Sylfaen"/>
                <w:sz w:val="20"/>
              </w:rPr>
              <w:t>եւ</w:t>
            </w:r>
            <w:r w:rsidRPr="00422CC2">
              <w:rPr>
                <w:rFonts w:ascii="Sylfaen" w:hAnsi="Sylfaen"/>
                <w:sz w:val="20"/>
              </w:rPr>
              <w:t>ավորվել է նշված նույնականացման համարը</w:t>
            </w:r>
          </w:p>
        </w:tc>
        <w:tc>
          <w:tcPr>
            <w:tcW w:w="1979" w:type="dxa"/>
            <w:tcMar>
              <w:top w:w="28" w:type="dxa"/>
              <w:left w:w="28" w:type="dxa"/>
              <w:bottom w:w="28" w:type="dxa"/>
              <w:right w:w="28" w:type="dxa"/>
            </w:tcMar>
          </w:tcPr>
          <w:p w14:paraId="6404DE04"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w:t>
            </w:r>
          </w:p>
        </w:tc>
        <w:tc>
          <w:tcPr>
            <w:tcW w:w="3293" w:type="dxa"/>
            <w:tcMar>
              <w:top w:w="28" w:type="dxa"/>
              <w:left w:w="28" w:type="dxa"/>
              <w:bottom w:w="28" w:type="dxa"/>
              <w:right w:w="28" w:type="dxa"/>
            </w:tcMar>
          </w:tcPr>
          <w:p w14:paraId="29C61F4A"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Unqualified</w:t>
            </w:r>
            <w:r w:rsidRPr="00422CC2">
              <w:rPr>
                <w:rFonts w:cs="Times New Roman"/>
                <w:sz w:val="20"/>
              </w:rPr>
              <w:t>‌</w:t>
            </w:r>
            <w:r w:rsidRPr="00422CC2">
              <w:rPr>
                <w:rFonts w:ascii="Sylfaen" w:hAnsi="Sylfaen" w:cs="Sylfaen"/>
                <w:sz w:val="20"/>
              </w:rPr>
              <w:t>Country</w:t>
            </w:r>
            <w:r w:rsidRPr="00422CC2">
              <w:rPr>
                <w:rFonts w:cs="Times New Roman"/>
                <w:sz w:val="20"/>
              </w:rPr>
              <w:t>‌</w:t>
            </w:r>
            <w:r w:rsidRPr="00422CC2">
              <w:rPr>
                <w:rFonts w:ascii="Sylfaen" w:hAnsi="Sylfaen" w:cs="Sylfaen"/>
                <w:sz w:val="20"/>
              </w:rPr>
              <w:t>Code</w:t>
            </w:r>
            <w:r w:rsidRPr="00422CC2">
              <w:rPr>
                <w:rFonts w:cs="Times New Roman"/>
                <w:sz w:val="20"/>
              </w:rPr>
              <w:t>‌</w:t>
            </w:r>
            <w:r w:rsidRPr="00422CC2">
              <w:rPr>
                <w:rFonts w:ascii="Sylfaen" w:hAnsi="Sylfaen" w:cs="Sylfaen"/>
                <w:sz w:val="20"/>
              </w:rPr>
              <w:t>Type (M.SDT.00159)</w:t>
            </w:r>
          </w:p>
          <w:p w14:paraId="30AB1993"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Երկրի երկտառ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2F00DF04"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Ձ</w:t>
            </w:r>
            <w:r w:rsidR="00422CC2" w:rsidRPr="00422CC2">
              <w:rPr>
                <w:rFonts w:ascii="Sylfaen" w:hAnsi="Sylfaen"/>
                <w:sz w:val="20"/>
              </w:rPr>
              <w:t>եւ</w:t>
            </w:r>
            <w:r w:rsidRPr="00422CC2">
              <w:rPr>
                <w:rFonts w:ascii="Sylfaen" w:hAnsi="Sylfaen"/>
                <w:sz w:val="20"/>
              </w:rPr>
              <w:t>անմուշը՝ [A-Z]{2}</w:t>
            </w:r>
          </w:p>
        </w:tc>
        <w:tc>
          <w:tcPr>
            <w:tcW w:w="681" w:type="dxa"/>
            <w:tcMar>
              <w:top w:w="28" w:type="dxa"/>
              <w:left w:w="28" w:type="dxa"/>
              <w:bottom w:w="28" w:type="dxa"/>
              <w:right w:w="28" w:type="dxa"/>
            </w:tcMar>
          </w:tcPr>
          <w:p w14:paraId="4F786249" w14:textId="77777777" w:rsidR="00730194" w:rsidRPr="00422CC2" w:rsidRDefault="00730194" w:rsidP="00422CC2">
            <w:pPr>
              <w:pStyle w:val="affffa"/>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585F6F72"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r w:rsidRPr="00422CC2">
              <w:rPr>
                <w:rFonts w:ascii="Sylfaen" w:hAnsi="Sylfaen"/>
                <w:sz w:val="20"/>
              </w:rPr>
              <w:t>«Նույնականացման եզակի մաքսային համարը (casdo:CAUniqueCustomsNumberId)» վավերապայմանի լրացման դեպքում ատրիբուտը պետք է պարունակի «KZ» արժեքը</w:t>
            </w:r>
          </w:p>
        </w:tc>
      </w:tr>
      <w:tr w:rsidR="00730194" w:rsidRPr="00422CC2" w14:paraId="09CC7106" w14:textId="77777777" w:rsidTr="003E7CDA">
        <w:tc>
          <w:tcPr>
            <w:tcW w:w="199" w:type="dxa"/>
            <w:tcBorders>
              <w:top w:val="nil"/>
              <w:left w:val="nil"/>
              <w:bottom w:val="nil"/>
              <w:right w:val="nil"/>
            </w:tcBorders>
            <w:tcMar>
              <w:top w:w="28" w:type="dxa"/>
              <w:left w:w="28" w:type="dxa"/>
              <w:bottom w:w="28" w:type="dxa"/>
              <w:right w:w="28" w:type="dxa"/>
            </w:tcMar>
          </w:tcPr>
          <w:p w14:paraId="132B7CEE"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06646F69"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5612C46B"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2976" w:type="dxa"/>
            <w:gridSpan w:val="3"/>
            <w:tcMar>
              <w:top w:w="28" w:type="dxa"/>
              <w:left w:w="28" w:type="dxa"/>
              <w:bottom w:w="28" w:type="dxa"/>
              <w:right w:w="28" w:type="dxa"/>
            </w:tcMar>
          </w:tcPr>
          <w:p w14:paraId="29061C55"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բ) տեղեկագրքի (դասակարգչի) նույնականացուցիչը</w:t>
            </w:r>
          </w:p>
          <w:p w14:paraId="6A79AC16"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(countryCodeListId ատրիբուտ)</w:t>
            </w:r>
          </w:p>
        </w:tc>
        <w:tc>
          <w:tcPr>
            <w:tcW w:w="2666" w:type="dxa"/>
            <w:tcMar>
              <w:top w:w="28" w:type="dxa"/>
              <w:left w:w="28" w:type="dxa"/>
              <w:bottom w:w="28" w:type="dxa"/>
              <w:right w:w="28" w:type="dxa"/>
            </w:tcMar>
          </w:tcPr>
          <w:p w14:paraId="58CBC592"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աշխարհի երկրների դասակարգչի նույնականացուցիչը</w:t>
            </w:r>
          </w:p>
        </w:tc>
        <w:tc>
          <w:tcPr>
            <w:tcW w:w="1979" w:type="dxa"/>
            <w:tcMar>
              <w:top w:w="28" w:type="dxa"/>
              <w:left w:w="28" w:type="dxa"/>
              <w:bottom w:w="28" w:type="dxa"/>
              <w:right w:w="28" w:type="dxa"/>
            </w:tcMar>
          </w:tcPr>
          <w:p w14:paraId="1C675C5D"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w:t>
            </w:r>
          </w:p>
        </w:tc>
        <w:tc>
          <w:tcPr>
            <w:tcW w:w="3293" w:type="dxa"/>
            <w:tcMar>
              <w:top w:w="28" w:type="dxa"/>
              <w:left w:w="28" w:type="dxa"/>
              <w:bottom w:w="28" w:type="dxa"/>
              <w:right w:w="28" w:type="dxa"/>
            </w:tcMar>
          </w:tcPr>
          <w:p w14:paraId="444F2BF5"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Reference</w:t>
            </w:r>
            <w:r w:rsidRPr="00422CC2">
              <w:rPr>
                <w:rFonts w:cs="Times New Roman"/>
                <w:sz w:val="20"/>
              </w:rPr>
              <w:t>‌</w:t>
            </w:r>
            <w:r w:rsidRPr="00422CC2">
              <w:rPr>
                <w:rFonts w:ascii="Sylfaen" w:hAnsi="Sylfaen" w:cs="Sylfaen"/>
                <w:sz w:val="20"/>
              </w:rPr>
              <w:t>Data</w:t>
            </w:r>
            <w:r w:rsidRPr="00422CC2">
              <w:rPr>
                <w:rFonts w:cs="Times New Roman"/>
                <w:sz w:val="20"/>
              </w:rPr>
              <w:t>‌</w:t>
            </w:r>
            <w:r w:rsidRPr="00422CC2">
              <w:rPr>
                <w:rFonts w:ascii="Sylfaen" w:hAnsi="Sylfaen" w:cs="Sylfaen"/>
                <w:sz w:val="20"/>
              </w:rPr>
              <w:t>Id</w:t>
            </w:r>
            <w:r w:rsidRPr="00422CC2">
              <w:rPr>
                <w:rFonts w:cs="Times New Roman"/>
                <w:sz w:val="20"/>
              </w:rPr>
              <w:t>‌</w:t>
            </w:r>
            <w:r w:rsidRPr="00422CC2">
              <w:rPr>
                <w:rFonts w:ascii="Sylfaen" w:hAnsi="Sylfaen" w:cs="Sylfaen"/>
                <w:sz w:val="20"/>
              </w:rPr>
              <w:t>Type (M.SDT.00091)</w:t>
            </w:r>
          </w:p>
          <w:p w14:paraId="2C563D7B"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03816B9B"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1709DD92"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lastRenderedPageBreak/>
              <w:t>Առավելագույն երկարությունը՝ 20</w:t>
            </w:r>
          </w:p>
        </w:tc>
        <w:tc>
          <w:tcPr>
            <w:tcW w:w="681" w:type="dxa"/>
            <w:tcMar>
              <w:top w:w="28" w:type="dxa"/>
              <w:left w:w="28" w:type="dxa"/>
              <w:bottom w:w="28" w:type="dxa"/>
              <w:right w:w="28" w:type="dxa"/>
            </w:tcMar>
          </w:tcPr>
          <w:p w14:paraId="7085EFB8" w14:textId="77777777" w:rsidR="00730194" w:rsidRPr="00422CC2" w:rsidRDefault="00730194" w:rsidP="00422CC2">
            <w:pPr>
              <w:pStyle w:val="affffa"/>
              <w:widowControl w:val="0"/>
              <w:tabs>
                <w:tab w:val="left" w:pos="1134"/>
              </w:tabs>
              <w:spacing w:after="120"/>
              <w:jc w:val="center"/>
              <w:rPr>
                <w:rFonts w:ascii="Sylfaen" w:hAnsi="Sylfaen" w:cs="Times New Roman"/>
                <w:sz w:val="20"/>
              </w:rPr>
            </w:pPr>
            <w:r w:rsidRPr="00422CC2">
              <w:rPr>
                <w:rFonts w:ascii="Sylfaen" w:hAnsi="Sylfaen"/>
                <w:sz w:val="20"/>
              </w:rPr>
              <w:lastRenderedPageBreak/>
              <w:t>0..1</w:t>
            </w:r>
          </w:p>
        </w:tc>
        <w:tc>
          <w:tcPr>
            <w:tcW w:w="3119" w:type="dxa"/>
            <w:tcMar>
              <w:top w:w="28" w:type="dxa"/>
              <w:left w:w="28" w:type="dxa"/>
              <w:bottom w:w="28" w:type="dxa"/>
              <w:right w:w="28" w:type="dxa"/>
            </w:tcMar>
          </w:tcPr>
          <w:p w14:paraId="5D4A6333"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r w:rsidRPr="00422CC2">
              <w:rPr>
                <w:rFonts w:ascii="Sylfaen" w:hAnsi="Sylfaen"/>
                <w:sz w:val="20"/>
              </w:rPr>
              <w:t>«Երկրի ծածկագիրը (countryCode ատրիբուտ)» ատրիբուտը լրացնելու դեպքում ատրիբուտը պետք է պարունակի «2021» արժեքը</w:t>
            </w:r>
          </w:p>
        </w:tc>
      </w:tr>
      <w:tr w:rsidR="00730194" w:rsidRPr="00422CC2" w14:paraId="005960EA" w14:textId="77777777" w:rsidTr="003E7CDA">
        <w:tc>
          <w:tcPr>
            <w:tcW w:w="199" w:type="dxa"/>
            <w:tcBorders>
              <w:top w:val="nil"/>
              <w:left w:val="nil"/>
              <w:bottom w:val="nil"/>
              <w:right w:val="nil"/>
            </w:tcBorders>
            <w:tcMar>
              <w:top w:w="28" w:type="dxa"/>
              <w:left w:w="28" w:type="dxa"/>
              <w:bottom w:w="28" w:type="dxa"/>
              <w:right w:w="28" w:type="dxa"/>
            </w:tcMar>
          </w:tcPr>
          <w:p w14:paraId="0318B053"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65311C05"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3174" w:type="dxa"/>
            <w:gridSpan w:val="4"/>
            <w:tcMar>
              <w:top w:w="28" w:type="dxa"/>
              <w:left w:w="28" w:type="dxa"/>
              <w:bottom w:w="28" w:type="dxa"/>
              <w:right w:w="28" w:type="dxa"/>
            </w:tcMar>
          </w:tcPr>
          <w:p w14:paraId="280CCAAE"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19.10.8. Հարկ վճարողի նույնականացուցիչը</w:t>
            </w:r>
          </w:p>
          <w:p w14:paraId="0DC83E0B"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Taxpayer</w:t>
            </w:r>
            <w:r w:rsidRPr="00422CC2">
              <w:rPr>
                <w:rFonts w:cs="Times New Roman"/>
                <w:sz w:val="20"/>
              </w:rPr>
              <w:t>‌</w:t>
            </w:r>
            <w:r w:rsidRPr="00422CC2">
              <w:rPr>
                <w:rFonts w:ascii="Sylfaen" w:hAnsi="Sylfaen" w:cs="Sylfaen"/>
                <w:sz w:val="20"/>
              </w:rPr>
              <w:t>Id)</w:t>
            </w:r>
          </w:p>
        </w:tc>
        <w:tc>
          <w:tcPr>
            <w:tcW w:w="2666" w:type="dxa"/>
            <w:tcMar>
              <w:top w:w="28" w:type="dxa"/>
              <w:left w:w="28" w:type="dxa"/>
              <w:bottom w:w="28" w:type="dxa"/>
              <w:right w:w="28" w:type="dxa"/>
            </w:tcMar>
          </w:tcPr>
          <w:p w14:paraId="5600F4C0"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սուբյեկտի նույնականացուցիչը</w:t>
            </w:r>
            <w:r w:rsidR="00944F97" w:rsidRPr="00422CC2">
              <w:rPr>
                <w:rFonts w:ascii="Sylfaen" w:hAnsi="Sylfaen"/>
                <w:sz w:val="20"/>
              </w:rPr>
              <w:t>`</w:t>
            </w:r>
            <w:r w:rsidRPr="00422CC2">
              <w:rPr>
                <w:rFonts w:ascii="Sylfaen" w:hAnsi="Sylfaen"/>
                <w:sz w:val="20"/>
              </w:rPr>
              <w:t xml:space="preserve"> հարկ վճարողի գրանցման երկրի հարկ վճարողների ռեեստրում</w:t>
            </w:r>
          </w:p>
        </w:tc>
        <w:tc>
          <w:tcPr>
            <w:tcW w:w="1979" w:type="dxa"/>
            <w:tcMar>
              <w:top w:w="28" w:type="dxa"/>
              <w:left w:w="28" w:type="dxa"/>
              <w:bottom w:w="28" w:type="dxa"/>
              <w:right w:w="28" w:type="dxa"/>
            </w:tcMar>
          </w:tcPr>
          <w:p w14:paraId="7DBA51E6"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M.SDE.00025</w:t>
            </w:r>
          </w:p>
        </w:tc>
        <w:tc>
          <w:tcPr>
            <w:tcW w:w="3293" w:type="dxa"/>
            <w:tcMar>
              <w:top w:w="28" w:type="dxa"/>
              <w:left w:w="28" w:type="dxa"/>
              <w:bottom w:w="28" w:type="dxa"/>
              <w:right w:w="28" w:type="dxa"/>
            </w:tcMar>
          </w:tcPr>
          <w:p w14:paraId="6FE4D0D3"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Taxpayer</w:t>
            </w:r>
            <w:r w:rsidRPr="00422CC2">
              <w:rPr>
                <w:rFonts w:cs="Times New Roman"/>
                <w:sz w:val="20"/>
              </w:rPr>
              <w:t>‌</w:t>
            </w:r>
            <w:r w:rsidRPr="00422CC2">
              <w:rPr>
                <w:rFonts w:ascii="Sylfaen" w:hAnsi="Sylfaen" w:cs="Sylfaen"/>
                <w:sz w:val="20"/>
              </w:rPr>
              <w:t>Id</w:t>
            </w:r>
            <w:r w:rsidRPr="00422CC2">
              <w:rPr>
                <w:rFonts w:cs="Times New Roman"/>
                <w:sz w:val="20"/>
              </w:rPr>
              <w:t>‌</w:t>
            </w:r>
            <w:r w:rsidRPr="00422CC2">
              <w:rPr>
                <w:rFonts w:ascii="Sylfaen" w:hAnsi="Sylfaen" w:cs="Sylfaen"/>
                <w:sz w:val="20"/>
              </w:rPr>
              <w:t>Type (M.SDT.00025)</w:t>
            </w:r>
          </w:p>
          <w:p w14:paraId="382C1AA0"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Նույնականացուցչի արժեքը՝ հարկ վճարողի գրանցման երկրում ընդունված կանոններին համապատասխան։</w:t>
            </w:r>
          </w:p>
          <w:p w14:paraId="0F063C3A"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7D413736"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20</w:t>
            </w:r>
          </w:p>
        </w:tc>
        <w:tc>
          <w:tcPr>
            <w:tcW w:w="681" w:type="dxa"/>
            <w:tcMar>
              <w:top w:w="28" w:type="dxa"/>
              <w:left w:w="28" w:type="dxa"/>
              <w:bottom w:w="28" w:type="dxa"/>
              <w:right w:w="28" w:type="dxa"/>
            </w:tcMar>
          </w:tcPr>
          <w:p w14:paraId="49F01105" w14:textId="77777777" w:rsidR="00730194" w:rsidRPr="00422CC2" w:rsidRDefault="00730194" w:rsidP="00422CC2">
            <w:pPr>
              <w:pStyle w:val="affffa"/>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19C9D724"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r w:rsidRPr="00422CC2">
              <w:rPr>
                <w:rFonts w:ascii="Sylfaen" w:hAnsi="Sylfaen"/>
                <w:sz w:val="20"/>
              </w:rPr>
              <w:t>վավերապայմանը նախատեսված է հետ</w:t>
            </w:r>
            <w:r w:rsidR="00422CC2" w:rsidRPr="00422CC2">
              <w:rPr>
                <w:rFonts w:ascii="Sylfaen" w:hAnsi="Sylfaen"/>
                <w:sz w:val="20"/>
              </w:rPr>
              <w:t>եւ</w:t>
            </w:r>
            <w:r w:rsidRPr="00422CC2">
              <w:rPr>
                <w:rFonts w:ascii="Sylfaen" w:hAnsi="Sylfaen"/>
                <w:sz w:val="20"/>
              </w:rPr>
              <w:t>յալ տեղեկությունները նշելու համար՝</w:t>
            </w:r>
          </w:p>
          <w:p w14:paraId="6F4F5040"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r w:rsidRPr="00422CC2">
              <w:rPr>
                <w:rFonts w:ascii="Sylfaen" w:hAnsi="Sylfaen"/>
                <w:sz w:val="20"/>
              </w:rPr>
              <w:t>Հայաստանի Հանրապետությունում՝ հարկ վճարողի հաշվառման համարը (ՀՎՀՀ).</w:t>
            </w:r>
          </w:p>
          <w:p w14:paraId="50C68EBA"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r w:rsidRPr="00422CC2">
              <w:rPr>
                <w:rFonts w:ascii="Sylfaen" w:hAnsi="Sylfaen"/>
                <w:sz w:val="20"/>
              </w:rPr>
              <w:t>Բելառուսի Հանրապետությունում՝ վճարողի հաշվառման համարը (ՎՀՀ).</w:t>
            </w:r>
          </w:p>
          <w:p w14:paraId="6C5E4990"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r w:rsidRPr="00422CC2">
              <w:rPr>
                <w:rFonts w:ascii="Sylfaen" w:hAnsi="Sylfaen"/>
                <w:sz w:val="20"/>
              </w:rPr>
              <w:t>Ղազախստանի Հանրապետությունում՝ բիզնես–նույնականացման համարը (ԲՆՀ).</w:t>
            </w:r>
          </w:p>
          <w:p w14:paraId="78390AE7"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r w:rsidRPr="00422CC2">
              <w:rPr>
                <w:rFonts w:ascii="Sylfaen" w:hAnsi="Sylfaen"/>
                <w:sz w:val="20"/>
              </w:rPr>
              <w:t>Ղրղզստանի Հանրապետությունում՝ նույնականացման հարկային համարը (ՆՀՀ).</w:t>
            </w:r>
          </w:p>
          <w:p w14:paraId="3F6427D8"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r w:rsidRPr="00422CC2">
              <w:rPr>
                <w:rFonts w:ascii="Sylfaen" w:hAnsi="Sylfaen"/>
                <w:sz w:val="20"/>
              </w:rPr>
              <w:t>Ռուսաստանի Դաշնությունում՝ հարկ վճարողի նույնականացման համարը (ՀՎՆՀ)</w:t>
            </w:r>
          </w:p>
        </w:tc>
      </w:tr>
      <w:tr w:rsidR="00730194" w:rsidRPr="00422CC2" w14:paraId="2B52FCAF" w14:textId="77777777" w:rsidTr="003E7CDA">
        <w:tc>
          <w:tcPr>
            <w:tcW w:w="199" w:type="dxa"/>
            <w:tcBorders>
              <w:top w:val="nil"/>
              <w:left w:val="nil"/>
              <w:bottom w:val="nil"/>
              <w:right w:val="nil"/>
            </w:tcBorders>
            <w:tcMar>
              <w:top w:w="28" w:type="dxa"/>
              <w:left w:w="28" w:type="dxa"/>
              <w:bottom w:w="28" w:type="dxa"/>
              <w:right w:w="28" w:type="dxa"/>
            </w:tcMar>
          </w:tcPr>
          <w:p w14:paraId="7FE7A382"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74789C66"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3174" w:type="dxa"/>
            <w:gridSpan w:val="4"/>
            <w:tcMar>
              <w:top w:w="28" w:type="dxa"/>
              <w:left w:w="28" w:type="dxa"/>
              <w:bottom w:w="28" w:type="dxa"/>
              <w:right w:w="28" w:type="dxa"/>
            </w:tcMar>
          </w:tcPr>
          <w:p w14:paraId="5214EC1D"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19.10.9. Հաշվառման վերցնելու պատճառի ծածկագիրը</w:t>
            </w:r>
          </w:p>
          <w:p w14:paraId="07B30681"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lastRenderedPageBreak/>
              <w:t>(csdo:</w:t>
            </w:r>
            <w:r w:rsidRPr="00422CC2">
              <w:rPr>
                <w:rFonts w:cs="Times New Roman"/>
                <w:sz w:val="20"/>
              </w:rPr>
              <w:t>‌</w:t>
            </w:r>
            <w:r w:rsidRPr="00422CC2">
              <w:rPr>
                <w:rFonts w:ascii="Sylfaen" w:hAnsi="Sylfaen" w:cs="Sylfaen"/>
                <w:sz w:val="20"/>
              </w:rPr>
              <w:t>Tax</w:t>
            </w:r>
            <w:r w:rsidRPr="00422CC2">
              <w:rPr>
                <w:rFonts w:cs="Times New Roman"/>
                <w:sz w:val="20"/>
              </w:rPr>
              <w:t>‌</w:t>
            </w:r>
            <w:r w:rsidRPr="00422CC2">
              <w:rPr>
                <w:rFonts w:ascii="Sylfaen" w:hAnsi="Sylfaen" w:cs="Sylfaen"/>
                <w:sz w:val="20"/>
              </w:rPr>
              <w:t>Registration</w:t>
            </w:r>
            <w:r w:rsidRPr="00422CC2">
              <w:rPr>
                <w:rFonts w:cs="Times New Roman"/>
                <w:sz w:val="20"/>
              </w:rPr>
              <w:t>‌</w:t>
            </w:r>
            <w:r w:rsidRPr="00422CC2">
              <w:rPr>
                <w:rFonts w:ascii="Sylfaen" w:hAnsi="Sylfaen" w:cs="Sylfaen"/>
                <w:sz w:val="20"/>
              </w:rPr>
              <w:t>Reason</w:t>
            </w:r>
            <w:r w:rsidRPr="00422CC2">
              <w:rPr>
                <w:rFonts w:cs="Times New Roman"/>
                <w:sz w:val="20"/>
              </w:rPr>
              <w:t>‌</w:t>
            </w:r>
            <w:r w:rsidRPr="00422CC2">
              <w:rPr>
                <w:rFonts w:ascii="Sylfaen" w:hAnsi="Sylfaen" w:cs="Sylfaen"/>
                <w:sz w:val="20"/>
              </w:rPr>
              <w:t>Code)</w:t>
            </w:r>
          </w:p>
        </w:tc>
        <w:tc>
          <w:tcPr>
            <w:tcW w:w="2666" w:type="dxa"/>
            <w:tcMar>
              <w:top w:w="28" w:type="dxa"/>
              <w:left w:w="28" w:type="dxa"/>
              <w:bottom w:w="28" w:type="dxa"/>
              <w:right w:w="28" w:type="dxa"/>
            </w:tcMar>
          </w:tcPr>
          <w:p w14:paraId="7A0D40E7"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lastRenderedPageBreak/>
              <w:t xml:space="preserve">Ռուսաստանի Դաշնությունում սուբյեկտին հարկային հաշվառման </w:t>
            </w:r>
            <w:r w:rsidRPr="00422CC2">
              <w:rPr>
                <w:rFonts w:ascii="Sylfaen" w:hAnsi="Sylfaen"/>
                <w:sz w:val="20"/>
              </w:rPr>
              <w:lastRenderedPageBreak/>
              <w:t>վերցնելու պատճառը նույնականացնող ծածկագիրը</w:t>
            </w:r>
          </w:p>
        </w:tc>
        <w:tc>
          <w:tcPr>
            <w:tcW w:w="1979" w:type="dxa"/>
            <w:tcMar>
              <w:top w:w="28" w:type="dxa"/>
              <w:left w:w="28" w:type="dxa"/>
              <w:bottom w:w="28" w:type="dxa"/>
              <w:right w:w="28" w:type="dxa"/>
            </w:tcMar>
          </w:tcPr>
          <w:p w14:paraId="697FC70A"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lastRenderedPageBreak/>
              <w:t>M.SDE.00030</w:t>
            </w:r>
          </w:p>
        </w:tc>
        <w:tc>
          <w:tcPr>
            <w:tcW w:w="3293" w:type="dxa"/>
            <w:tcMar>
              <w:top w:w="28" w:type="dxa"/>
              <w:left w:w="28" w:type="dxa"/>
              <w:bottom w:w="28" w:type="dxa"/>
              <w:right w:w="28" w:type="dxa"/>
            </w:tcMar>
          </w:tcPr>
          <w:p w14:paraId="6603C4D7"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Tax</w:t>
            </w:r>
            <w:r w:rsidRPr="00422CC2">
              <w:rPr>
                <w:rFonts w:cs="Times New Roman"/>
                <w:sz w:val="20"/>
              </w:rPr>
              <w:t>‌</w:t>
            </w:r>
            <w:r w:rsidRPr="00422CC2">
              <w:rPr>
                <w:rFonts w:ascii="Sylfaen" w:hAnsi="Sylfaen" w:cs="Sylfaen"/>
                <w:sz w:val="20"/>
              </w:rPr>
              <w:t>Registration</w:t>
            </w:r>
            <w:r w:rsidRPr="00422CC2">
              <w:rPr>
                <w:rFonts w:cs="Times New Roman"/>
                <w:sz w:val="20"/>
              </w:rPr>
              <w:t>‌</w:t>
            </w:r>
            <w:r w:rsidRPr="00422CC2">
              <w:rPr>
                <w:rFonts w:ascii="Sylfaen" w:hAnsi="Sylfaen" w:cs="Sylfaen"/>
                <w:sz w:val="20"/>
              </w:rPr>
              <w:t>Reason</w:t>
            </w:r>
            <w:r w:rsidRPr="00422CC2">
              <w:rPr>
                <w:rFonts w:cs="Times New Roman"/>
                <w:sz w:val="20"/>
              </w:rPr>
              <w:t>‌</w:t>
            </w:r>
            <w:r w:rsidRPr="00422CC2">
              <w:rPr>
                <w:rFonts w:ascii="Sylfaen" w:hAnsi="Sylfaen" w:cs="Sylfaen"/>
                <w:sz w:val="20"/>
              </w:rPr>
              <w:t>Code</w:t>
            </w:r>
            <w:r w:rsidRPr="00422CC2">
              <w:rPr>
                <w:rFonts w:cs="Times New Roman"/>
                <w:sz w:val="20"/>
              </w:rPr>
              <w:t>‌</w:t>
            </w:r>
            <w:r w:rsidRPr="00422CC2">
              <w:rPr>
                <w:rFonts w:ascii="Sylfaen" w:hAnsi="Sylfaen" w:cs="Sylfaen"/>
                <w:sz w:val="20"/>
              </w:rPr>
              <w:t>Type (M.SDT.00030)</w:t>
            </w:r>
          </w:p>
          <w:p w14:paraId="39A34FC3"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 xml:space="preserve">Պայմանանշանների նորմալացված </w:t>
            </w:r>
            <w:r w:rsidRPr="00422CC2">
              <w:rPr>
                <w:rFonts w:ascii="Sylfaen" w:hAnsi="Sylfaen"/>
                <w:sz w:val="20"/>
              </w:rPr>
              <w:lastRenderedPageBreak/>
              <w:t>տողը:</w:t>
            </w:r>
          </w:p>
          <w:p w14:paraId="4937B5A5"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Ձ</w:t>
            </w:r>
            <w:r w:rsidR="00422CC2" w:rsidRPr="00422CC2">
              <w:rPr>
                <w:rFonts w:ascii="Sylfaen" w:hAnsi="Sylfaen"/>
                <w:sz w:val="20"/>
              </w:rPr>
              <w:t>եւ</w:t>
            </w:r>
            <w:r w:rsidRPr="00422CC2">
              <w:rPr>
                <w:rFonts w:ascii="Sylfaen" w:hAnsi="Sylfaen"/>
                <w:sz w:val="20"/>
              </w:rPr>
              <w:t>անմուշը՝ \d{9}</w:t>
            </w:r>
          </w:p>
        </w:tc>
        <w:tc>
          <w:tcPr>
            <w:tcW w:w="681" w:type="dxa"/>
            <w:tcMar>
              <w:top w:w="28" w:type="dxa"/>
              <w:left w:w="28" w:type="dxa"/>
              <w:bottom w:w="28" w:type="dxa"/>
              <w:right w:w="28" w:type="dxa"/>
            </w:tcMar>
          </w:tcPr>
          <w:p w14:paraId="7940518E" w14:textId="77777777" w:rsidR="00730194" w:rsidRPr="00422CC2" w:rsidRDefault="00730194" w:rsidP="00422CC2">
            <w:pPr>
              <w:pStyle w:val="affffa"/>
              <w:widowControl w:val="0"/>
              <w:tabs>
                <w:tab w:val="left" w:pos="1134"/>
              </w:tabs>
              <w:spacing w:after="120"/>
              <w:jc w:val="center"/>
              <w:rPr>
                <w:rFonts w:ascii="Sylfaen" w:hAnsi="Sylfaen" w:cs="Times New Roman"/>
                <w:sz w:val="20"/>
              </w:rPr>
            </w:pPr>
            <w:r w:rsidRPr="00422CC2">
              <w:rPr>
                <w:rFonts w:ascii="Sylfaen" w:hAnsi="Sylfaen"/>
                <w:sz w:val="20"/>
              </w:rPr>
              <w:lastRenderedPageBreak/>
              <w:t>0..1</w:t>
            </w:r>
          </w:p>
        </w:tc>
        <w:tc>
          <w:tcPr>
            <w:tcW w:w="3119" w:type="dxa"/>
            <w:tcMar>
              <w:top w:w="28" w:type="dxa"/>
              <w:left w:w="28" w:type="dxa"/>
              <w:bottom w:w="28" w:type="dxa"/>
              <w:right w:w="28" w:type="dxa"/>
            </w:tcMar>
          </w:tcPr>
          <w:p w14:paraId="3385B3E4"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p>
        </w:tc>
      </w:tr>
      <w:tr w:rsidR="00730194" w:rsidRPr="00422CC2" w14:paraId="545D3ED1" w14:textId="77777777" w:rsidTr="003E7CDA">
        <w:tc>
          <w:tcPr>
            <w:tcW w:w="199" w:type="dxa"/>
            <w:tcBorders>
              <w:top w:val="nil"/>
              <w:left w:val="nil"/>
              <w:bottom w:val="nil"/>
              <w:right w:val="nil"/>
            </w:tcBorders>
            <w:tcMar>
              <w:top w:w="28" w:type="dxa"/>
              <w:left w:w="28" w:type="dxa"/>
              <w:bottom w:w="28" w:type="dxa"/>
              <w:right w:w="28" w:type="dxa"/>
            </w:tcMar>
          </w:tcPr>
          <w:p w14:paraId="29B48AA9"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0E383B02"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3174" w:type="dxa"/>
            <w:gridSpan w:val="4"/>
            <w:tcMar>
              <w:top w:w="28" w:type="dxa"/>
              <w:left w:w="28" w:type="dxa"/>
              <w:bottom w:w="28" w:type="dxa"/>
              <w:right w:w="28" w:type="dxa"/>
            </w:tcMar>
          </w:tcPr>
          <w:p w14:paraId="1E3C6564"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19.10.10. Ֆիզիկական անձի նույնականացուցիչը</w:t>
            </w:r>
          </w:p>
          <w:p w14:paraId="0E0A6082"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(casdo:</w:t>
            </w:r>
            <w:r w:rsidRPr="00422CC2">
              <w:rPr>
                <w:rFonts w:cs="Times New Roman"/>
                <w:sz w:val="20"/>
              </w:rPr>
              <w:t>‌</w:t>
            </w:r>
            <w:r w:rsidRPr="00422CC2">
              <w:rPr>
                <w:rFonts w:ascii="Sylfaen" w:hAnsi="Sylfaen" w:cs="Sylfaen"/>
                <w:sz w:val="20"/>
              </w:rPr>
              <w:t>Person</w:t>
            </w:r>
            <w:r w:rsidRPr="00422CC2">
              <w:rPr>
                <w:rFonts w:cs="Times New Roman"/>
                <w:sz w:val="20"/>
              </w:rPr>
              <w:t>‌</w:t>
            </w:r>
            <w:r w:rsidRPr="00422CC2">
              <w:rPr>
                <w:rFonts w:ascii="Sylfaen" w:hAnsi="Sylfaen" w:cs="Sylfaen"/>
                <w:sz w:val="20"/>
              </w:rPr>
              <w:t>Id)</w:t>
            </w:r>
          </w:p>
        </w:tc>
        <w:tc>
          <w:tcPr>
            <w:tcW w:w="2666" w:type="dxa"/>
            <w:tcMar>
              <w:top w:w="28" w:type="dxa"/>
              <w:left w:w="28" w:type="dxa"/>
              <w:bottom w:w="28" w:type="dxa"/>
              <w:right w:w="28" w:type="dxa"/>
            </w:tcMar>
          </w:tcPr>
          <w:p w14:paraId="3F251107"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ֆիզիկական անձի եզակի նույնականացուցիչը</w:t>
            </w:r>
          </w:p>
        </w:tc>
        <w:tc>
          <w:tcPr>
            <w:tcW w:w="1979" w:type="dxa"/>
            <w:tcMar>
              <w:top w:w="28" w:type="dxa"/>
              <w:left w:w="28" w:type="dxa"/>
              <w:bottom w:w="28" w:type="dxa"/>
              <w:right w:w="28" w:type="dxa"/>
            </w:tcMar>
          </w:tcPr>
          <w:p w14:paraId="0C0AFD0F"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M.CA.SDE.00129</w:t>
            </w:r>
          </w:p>
        </w:tc>
        <w:tc>
          <w:tcPr>
            <w:tcW w:w="3293" w:type="dxa"/>
            <w:tcMar>
              <w:top w:w="28" w:type="dxa"/>
              <w:left w:w="28" w:type="dxa"/>
              <w:bottom w:w="28" w:type="dxa"/>
              <w:right w:w="28" w:type="dxa"/>
            </w:tcMar>
          </w:tcPr>
          <w:p w14:paraId="1C9ACED1"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casdo:</w:t>
            </w:r>
            <w:r w:rsidRPr="00422CC2">
              <w:rPr>
                <w:rFonts w:cs="Times New Roman"/>
                <w:sz w:val="20"/>
              </w:rPr>
              <w:t>‌</w:t>
            </w:r>
            <w:r w:rsidRPr="00422CC2">
              <w:rPr>
                <w:rFonts w:ascii="Sylfaen" w:hAnsi="Sylfaen" w:cs="Sylfaen"/>
                <w:sz w:val="20"/>
              </w:rPr>
              <w:t>Person</w:t>
            </w:r>
            <w:r w:rsidRPr="00422CC2">
              <w:rPr>
                <w:rFonts w:cs="Times New Roman"/>
                <w:sz w:val="20"/>
              </w:rPr>
              <w:t>‌</w:t>
            </w:r>
            <w:r w:rsidRPr="00422CC2">
              <w:rPr>
                <w:rFonts w:ascii="Sylfaen" w:hAnsi="Sylfaen" w:cs="Sylfaen"/>
                <w:sz w:val="20"/>
              </w:rPr>
              <w:t>Id</w:t>
            </w:r>
            <w:r w:rsidRPr="00422CC2">
              <w:rPr>
                <w:rFonts w:cs="Times New Roman"/>
                <w:sz w:val="20"/>
              </w:rPr>
              <w:t>‌</w:t>
            </w:r>
            <w:r w:rsidRPr="00422CC2">
              <w:rPr>
                <w:rFonts w:ascii="Sylfaen" w:hAnsi="Sylfaen" w:cs="Sylfaen"/>
                <w:sz w:val="20"/>
              </w:rPr>
              <w:t>Type (M.CA.SDT.00190)</w:t>
            </w:r>
          </w:p>
          <w:p w14:paraId="79FCDB66"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Նույնականացուցչի արժեքը՝ ֆիզիկական անձի գրանցման երկրում ընդունված կանոններին համապատասխան։</w:t>
            </w:r>
          </w:p>
          <w:p w14:paraId="7479D016"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0030DBE6"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20</w:t>
            </w:r>
          </w:p>
        </w:tc>
        <w:tc>
          <w:tcPr>
            <w:tcW w:w="681" w:type="dxa"/>
            <w:tcMar>
              <w:top w:w="28" w:type="dxa"/>
              <w:left w:w="28" w:type="dxa"/>
              <w:bottom w:w="28" w:type="dxa"/>
              <w:right w:w="28" w:type="dxa"/>
            </w:tcMar>
          </w:tcPr>
          <w:p w14:paraId="6D70BC6D" w14:textId="77777777" w:rsidR="00730194" w:rsidRPr="00422CC2" w:rsidRDefault="00730194" w:rsidP="00422CC2">
            <w:pPr>
              <w:pStyle w:val="affffa"/>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18F99272"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r w:rsidRPr="00422CC2">
              <w:rPr>
                <w:rFonts w:ascii="Sylfaen" w:hAnsi="Sylfaen"/>
                <w:sz w:val="20"/>
              </w:rPr>
              <w:t xml:space="preserve">վավերապայմանը կիրառվում է Հայաստանի Հանրապետությունում, Բելառուսի Հանրապետությունում, Ղազախստանի Հանրապետությունում </w:t>
            </w:r>
            <w:r w:rsidR="00422CC2" w:rsidRPr="00422CC2">
              <w:rPr>
                <w:rFonts w:ascii="Sylfaen" w:hAnsi="Sylfaen"/>
                <w:sz w:val="20"/>
              </w:rPr>
              <w:t>եւ</w:t>
            </w:r>
            <w:r w:rsidRPr="00422CC2">
              <w:rPr>
                <w:rFonts w:ascii="Sylfaen" w:hAnsi="Sylfaen"/>
                <w:sz w:val="20"/>
              </w:rPr>
              <w:t xml:space="preserve"> Ղրղզստանի Հանրապետությունում: Վավերապայմանը նախատեսված է հետ</w:t>
            </w:r>
            <w:r w:rsidR="00422CC2" w:rsidRPr="00422CC2">
              <w:rPr>
                <w:rFonts w:ascii="Sylfaen" w:hAnsi="Sylfaen"/>
                <w:sz w:val="20"/>
              </w:rPr>
              <w:t>եւ</w:t>
            </w:r>
            <w:r w:rsidRPr="00422CC2">
              <w:rPr>
                <w:rFonts w:ascii="Sylfaen" w:hAnsi="Sylfaen"/>
                <w:sz w:val="20"/>
              </w:rPr>
              <w:t>յալ տեղեկությունները նշելու համար՝</w:t>
            </w:r>
          </w:p>
          <w:p w14:paraId="3973D00B"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r w:rsidRPr="00422CC2">
              <w:rPr>
                <w:rFonts w:ascii="Sylfaen" w:hAnsi="Sylfaen"/>
                <w:sz w:val="20"/>
              </w:rPr>
              <w:t>Հայաստանի Հանրապետությունում՝ հանրային ծառայությունների համարանիշը (ՀԾՀ) կամ ՀԾՀ-ի բացակայության մասին տեղեկանքի համարը.</w:t>
            </w:r>
          </w:p>
          <w:p w14:paraId="2B010B6A"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r w:rsidRPr="00422CC2">
              <w:rPr>
                <w:rFonts w:ascii="Sylfaen" w:hAnsi="Sylfaen"/>
                <w:sz w:val="20"/>
              </w:rPr>
              <w:t>Բելառուսի Հանրապետությունում՝ նույնականացման համարը</w:t>
            </w:r>
            <w:r w:rsidRPr="00422CC2">
              <w:rPr>
                <w:rFonts w:cs="Times New Roman"/>
                <w:sz w:val="20"/>
              </w:rPr>
              <w:t>․</w:t>
            </w:r>
          </w:p>
          <w:p w14:paraId="621FBE0B"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r w:rsidRPr="00422CC2">
              <w:rPr>
                <w:rFonts w:ascii="Sylfaen" w:hAnsi="Sylfaen"/>
                <w:sz w:val="20"/>
              </w:rPr>
              <w:t>Ղազախստանի Հանրապետությունում՝</w:t>
            </w:r>
            <w:r w:rsidR="00422CC2" w:rsidRPr="00422CC2">
              <w:rPr>
                <w:rFonts w:ascii="Sylfaen" w:hAnsi="Sylfaen"/>
                <w:sz w:val="20"/>
              </w:rPr>
              <w:t xml:space="preserve"> </w:t>
            </w:r>
            <w:r w:rsidRPr="00422CC2">
              <w:rPr>
                <w:rFonts w:ascii="Sylfaen" w:hAnsi="Sylfaen"/>
                <w:sz w:val="20"/>
              </w:rPr>
              <w:t xml:space="preserve">նույնականացման անհատական համարը (ՆԱՀ) կամ </w:t>
            </w:r>
            <w:r w:rsidRPr="00422CC2">
              <w:rPr>
                <w:rFonts w:ascii="Sylfaen" w:hAnsi="Sylfaen"/>
                <w:sz w:val="20"/>
              </w:rPr>
              <w:lastRenderedPageBreak/>
              <w:t>նույնականացման եզակի համարը (ՆԵՀ).</w:t>
            </w:r>
          </w:p>
          <w:p w14:paraId="76CA9258"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r w:rsidRPr="00422CC2">
              <w:rPr>
                <w:rFonts w:ascii="Sylfaen" w:hAnsi="Sylfaen"/>
                <w:sz w:val="20"/>
              </w:rPr>
              <w:t>Ղրղզստանի Հանրապետությունում՝ նույնականացման անձնական համարը (ՆԱՀ)</w:t>
            </w:r>
          </w:p>
        </w:tc>
      </w:tr>
      <w:tr w:rsidR="00730194" w:rsidRPr="00422CC2" w14:paraId="68174A62" w14:textId="77777777" w:rsidTr="003E7CDA">
        <w:tc>
          <w:tcPr>
            <w:tcW w:w="199" w:type="dxa"/>
            <w:tcBorders>
              <w:top w:val="nil"/>
              <w:left w:val="nil"/>
              <w:bottom w:val="nil"/>
              <w:right w:val="nil"/>
            </w:tcBorders>
            <w:tcMar>
              <w:top w:w="28" w:type="dxa"/>
              <w:left w:w="28" w:type="dxa"/>
              <w:bottom w:w="28" w:type="dxa"/>
              <w:right w:w="28" w:type="dxa"/>
            </w:tcMar>
          </w:tcPr>
          <w:p w14:paraId="183FB3B7"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5EDE3A83"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3174" w:type="dxa"/>
            <w:gridSpan w:val="4"/>
            <w:tcMar>
              <w:top w:w="28" w:type="dxa"/>
              <w:left w:w="28" w:type="dxa"/>
              <w:bottom w:w="28" w:type="dxa"/>
              <w:right w:w="28" w:type="dxa"/>
            </w:tcMar>
          </w:tcPr>
          <w:p w14:paraId="0E7794ED"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19.10.11. Անձը հաստատող վկայականը</w:t>
            </w:r>
          </w:p>
          <w:p w14:paraId="1C98F9B4"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(ccdo:</w:t>
            </w:r>
            <w:r w:rsidRPr="00422CC2">
              <w:rPr>
                <w:rFonts w:cs="Times New Roman"/>
                <w:sz w:val="20"/>
              </w:rPr>
              <w:t>‌</w:t>
            </w:r>
            <w:r w:rsidRPr="00422CC2">
              <w:rPr>
                <w:rFonts w:ascii="Sylfaen" w:hAnsi="Sylfaen" w:cs="Sylfaen"/>
                <w:sz w:val="20"/>
              </w:rPr>
              <w:t>Identity</w:t>
            </w:r>
            <w:r w:rsidRPr="00422CC2">
              <w:rPr>
                <w:rFonts w:cs="Times New Roman"/>
                <w:sz w:val="20"/>
              </w:rPr>
              <w:t>‌</w:t>
            </w:r>
            <w:r w:rsidRPr="00422CC2">
              <w:rPr>
                <w:rFonts w:ascii="Sylfaen" w:hAnsi="Sylfaen" w:cs="Sylfaen"/>
                <w:sz w:val="20"/>
              </w:rPr>
              <w:t>Doc</w:t>
            </w:r>
            <w:r w:rsidRPr="00422CC2">
              <w:rPr>
                <w:rFonts w:cs="Times New Roman"/>
                <w:sz w:val="20"/>
              </w:rPr>
              <w:t>‌</w:t>
            </w:r>
            <w:r w:rsidRPr="00422CC2">
              <w:rPr>
                <w:rFonts w:ascii="Sylfaen" w:hAnsi="Sylfaen" w:cs="Sylfaen"/>
                <w:sz w:val="20"/>
              </w:rPr>
              <w:t>V3</w:t>
            </w:r>
            <w:r w:rsidRPr="00422CC2">
              <w:rPr>
                <w:rFonts w:cs="Times New Roman"/>
                <w:sz w:val="20"/>
              </w:rPr>
              <w:t>‌</w:t>
            </w:r>
            <w:r w:rsidRPr="00422CC2">
              <w:rPr>
                <w:rFonts w:ascii="Sylfaen" w:hAnsi="Sylfaen" w:cs="Sylfaen"/>
                <w:sz w:val="20"/>
              </w:rPr>
              <w:t>Details)</w:t>
            </w:r>
          </w:p>
        </w:tc>
        <w:tc>
          <w:tcPr>
            <w:tcW w:w="2666" w:type="dxa"/>
            <w:tcMar>
              <w:top w:w="28" w:type="dxa"/>
              <w:left w:w="28" w:type="dxa"/>
              <w:bottom w:w="28" w:type="dxa"/>
              <w:right w:w="28" w:type="dxa"/>
            </w:tcMar>
          </w:tcPr>
          <w:p w14:paraId="33B02B4F"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ֆիզիկական անձի ինքնությունը հավաստող փաստաթղթի մասին տեղեկությունները</w:t>
            </w:r>
          </w:p>
        </w:tc>
        <w:tc>
          <w:tcPr>
            <w:tcW w:w="1979" w:type="dxa"/>
            <w:tcMar>
              <w:top w:w="28" w:type="dxa"/>
              <w:left w:w="28" w:type="dxa"/>
              <w:bottom w:w="28" w:type="dxa"/>
              <w:right w:w="28" w:type="dxa"/>
            </w:tcMar>
          </w:tcPr>
          <w:p w14:paraId="087A4307"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M.CDE.00056</w:t>
            </w:r>
          </w:p>
        </w:tc>
        <w:tc>
          <w:tcPr>
            <w:tcW w:w="3293" w:type="dxa"/>
            <w:tcMar>
              <w:top w:w="28" w:type="dxa"/>
              <w:left w:w="28" w:type="dxa"/>
              <w:bottom w:w="28" w:type="dxa"/>
              <w:right w:w="28" w:type="dxa"/>
            </w:tcMar>
          </w:tcPr>
          <w:p w14:paraId="556A2867"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ccdo:</w:t>
            </w:r>
            <w:r w:rsidRPr="00422CC2">
              <w:rPr>
                <w:rFonts w:cs="Times New Roman"/>
                <w:sz w:val="20"/>
              </w:rPr>
              <w:t>‌</w:t>
            </w:r>
            <w:r w:rsidRPr="00422CC2">
              <w:rPr>
                <w:rFonts w:ascii="Sylfaen" w:hAnsi="Sylfaen" w:cs="Sylfaen"/>
                <w:sz w:val="20"/>
              </w:rPr>
              <w:t>Identity</w:t>
            </w:r>
            <w:r w:rsidRPr="00422CC2">
              <w:rPr>
                <w:rFonts w:cs="Times New Roman"/>
                <w:sz w:val="20"/>
              </w:rPr>
              <w:t>‌</w:t>
            </w:r>
            <w:r w:rsidRPr="00422CC2">
              <w:rPr>
                <w:rFonts w:ascii="Sylfaen" w:hAnsi="Sylfaen" w:cs="Sylfaen"/>
                <w:sz w:val="20"/>
              </w:rPr>
              <w:t>Doc</w:t>
            </w:r>
            <w:r w:rsidRPr="00422CC2">
              <w:rPr>
                <w:rFonts w:cs="Times New Roman"/>
                <w:sz w:val="20"/>
              </w:rPr>
              <w:t>‌</w:t>
            </w:r>
            <w:r w:rsidRPr="00422CC2">
              <w:rPr>
                <w:rFonts w:ascii="Sylfaen" w:hAnsi="Sylfaen" w:cs="Sylfaen"/>
                <w:sz w:val="20"/>
              </w:rPr>
              <w:t>Details</w:t>
            </w:r>
            <w:r w:rsidRPr="00422CC2">
              <w:rPr>
                <w:rFonts w:cs="Times New Roman"/>
                <w:sz w:val="20"/>
              </w:rPr>
              <w:t>‌</w:t>
            </w:r>
            <w:r w:rsidRPr="00422CC2">
              <w:rPr>
                <w:rFonts w:ascii="Sylfaen" w:hAnsi="Sylfaen" w:cs="Sylfaen"/>
                <w:sz w:val="20"/>
              </w:rPr>
              <w:t>V3</w:t>
            </w:r>
            <w:r w:rsidRPr="00422CC2">
              <w:rPr>
                <w:rFonts w:cs="Times New Roman"/>
                <w:sz w:val="20"/>
              </w:rPr>
              <w:t>‌</w:t>
            </w:r>
            <w:r w:rsidRPr="00422CC2">
              <w:rPr>
                <w:rFonts w:ascii="Sylfaen" w:hAnsi="Sylfaen" w:cs="Sylfaen"/>
                <w:sz w:val="20"/>
              </w:rPr>
              <w:t>Type (M.CDT.00062)</w:t>
            </w:r>
          </w:p>
          <w:p w14:paraId="649CCE7C"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Որոշվում է ներդրված տարրերի արժեքների տիրույթներով</w:t>
            </w:r>
          </w:p>
        </w:tc>
        <w:tc>
          <w:tcPr>
            <w:tcW w:w="681" w:type="dxa"/>
            <w:tcMar>
              <w:top w:w="28" w:type="dxa"/>
              <w:left w:w="28" w:type="dxa"/>
              <w:bottom w:w="28" w:type="dxa"/>
              <w:right w:w="28" w:type="dxa"/>
            </w:tcMar>
          </w:tcPr>
          <w:p w14:paraId="6EAA476E" w14:textId="77777777" w:rsidR="00730194" w:rsidRPr="00422CC2" w:rsidRDefault="00730194" w:rsidP="00422CC2">
            <w:pPr>
              <w:pStyle w:val="affffa"/>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158345BE"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p>
        </w:tc>
      </w:tr>
      <w:tr w:rsidR="00730194" w:rsidRPr="00422CC2" w14:paraId="2B7347F6" w14:textId="77777777" w:rsidTr="003E7CDA">
        <w:tc>
          <w:tcPr>
            <w:tcW w:w="199" w:type="dxa"/>
            <w:tcBorders>
              <w:top w:val="nil"/>
              <w:left w:val="nil"/>
              <w:bottom w:val="nil"/>
              <w:right w:val="nil"/>
            </w:tcBorders>
            <w:tcMar>
              <w:top w:w="28" w:type="dxa"/>
              <w:left w:w="28" w:type="dxa"/>
              <w:bottom w:w="28" w:type="dxa"/>
              <w:right w:w="28" w:type="dxa"/>
            </w:tcMar>
          </w:tcPr>
          <w:p w14:paraId="608D92ED"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324A7B92"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6E7351F9"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2976" w:type="dxa"/>
            <w:gridSpan w:val="3"/>
            <w:tcMar>
              <w:top w:w="28" w:type="dxa"/>
              <w:left w:w="28" w:type="dxa"/>
              <w:bottom w:w="28" w:type="dxa"/>
              <w:right w:w="28" w:type="dxa"/>
            </w:tcMar>
          </w:tcPr>
          <w:p w14:paraId="591CB7AA"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*.1. Երկրի ծածկագիրը</w:t>
            </w:r>
          </w:p>
          <w:p w14:paraId="3DBED87D"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Unified</w:t>
            </w:r>
            <w:r w:rsidRPr="00422CC2">
              <w:rPr>
                <w:rFonts w:cs="Times New Roman"/>
                <w:sz w:val="20"/>
              </w:rPr>
              <w:t>‌</w:t>
            </w:r>
            <w:r w:rsidRPr="00422CC2">
              <w:rPr>
                <w:rFonts w:ascii="Sylfaen" w:hAnsi="Sylfaen" w:cs="Sylfaen"/>
                <w:sz w:val="20"/>
              </w:rPr>
              <w:t>Country</w:t>
            </w:r>
            <w:r w:rsidRPr="00422CC2">
              <w:rPr>
                <w:rFonts w:cs="Times New Roman"/>
                <w:sz w:val="20"/>
              </w:rPr>
              <w:t>‌</w:t>
            </w:r>
            <w:r w:rsidRPr="00422CC2">
              <w:rPr>
                <w:rFonts w:ascii="Sylfaen" w:hAnsi="Sylfaen" w:cs="Sylfaen"/>
                <w:sz w:val="20"/>
              </w:rPr>
              <w:t>Code)</w:t>
            </w:r>
          </w:p>
        </w:tc>
        <w:tc>
          <w:tcPr>
            <w:tcW w:w="2666" w:type="dxa"/>
            <w:tcMar>
              <w:top w:w="28" w:type="dxa"/>
              <w:left w:w="28" w:type="dxa"/>
              <w:bottom w:w="28" w:type="dxa"/>
              <w:right w:w="28" w:type="dxa"/>
            </w:tcMar>
          </w:tcPr>
          <w:p w14:paraId="5D84042E"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երկրի ծածկագրային նշագիրը</w:t>
            </w:r>
          </w:p>
        </w:tc>
        <w:tc>
          <w:tcPr>
            <w:tcW w:w="1979" w:type="dxa"/>
            <w:tcMar>
              <w:top w:w="28" w:type="dxa"/>
              <w:left w:w="28" w:type="dxa"/>
              <w:bottom w:w="28" w:type="dxa"/>
              <w:right w:w="28" w:type="dxa"/>
            </w:tcMar>
          </w:tcPr>
          <w:p w14:paraId="2CA15192"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M.SDE.00162</w:t>
            </w:r>
          </w:p>
        </w:tc>
        <w:tc>
          <w:tcPr>
            <w:tcW w:w="3293" w:type="dxa"/>
            <w:tcMar>
              <w:top w:w="28" w:type="dxa"/>
              <w:left w:w="28" w:type="dxa"/>
              <w:bottom w:w="28" w:type="dxa"/>
              <w:right w:w="28" w:type="dxa"/>
            </w:tcMar>
          </w:tcPr>
          <w:p w14:paraId="43C3275B"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Unified</w:t>
            </w:r>
            <w:r w:rsidRPr="00422CC2">
              <w:rPr>
                <w:rFonts w:cs="Times New Roman"/>
                <w:sz w:val="20"/>
              </w:rPr>
              <w:t>‌</w:t>
            </w:r>
            <w:r w:rsidRPr="00422CC2">
              <w:rPr>
                <w:rFonts w:ascii="Sylfaen" w:hAnsi="Sylfaen" w:cs="Sylfaen"/>
                <w:sz w:val="20"/>
              </w:rPr>
              <w:t>Country</w:t>
            </w:r>
            <w:r w:rsidRPr="00422CC2">
              <w:rPr>
                <w:rFonts w:cs="Times New Roman"/>
                <w:sz w:val="20"/>
              </w:rPr>
              <w:t>‌</w:t>
            </w:r>
            <w:r w:rsidRPr="00422CC2">
              <w:rPr>
                <w:rFonts w:ascii="Sylfaen" w:hAnsi="Sylfaen" w:cs="Sylfaen"/>
                <w:sz w:val="20"/>
              </w:rPr>
              <w:t>Code</w:t>
            </w:r>
            <w:r w:rsidRPr="00422CC2">
              <w:rPr>
                <w:rFonts w:cs="Times New Roman"/>
                <w:sz w:val="20"/>
              </w:rPr>
              <w:t>‌</w:t>
            </w:r>
            <w:r w:rsidRPr="00422CC2">
              <w:rPr>
                <w:rFonts w:ascii="Sylfaen" w:hAnsi="Sylfaen" w:cs="Sylfaen"/>
                <w:sz w:val="20"/>
              </w:rPr>
              <w:t>Type (M.SDT.00112)</w:t>
            </w:r>
          </w:p>
          <w:p w14:paraId="30C99551"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Երկրի երկտառ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4072144D"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Ձ</w:t>
            </w:r>
            <w:r w:rsidR="00422CC2" w:rsidRPr="00422CC2">
              <w:rPr>
                <w:rFonts w:ascii="Sylfaen" w:hAnsi="Sylfaen"/>
                <w:sz w:val="20"/>
              </w:rPr>
              <w:t>եւ</w:t>
            </w:r>
            <w:r w:rsidRPr="00422CC2">
              <w:rPr>
                <w:rFonts w:ascii="Sylfaen" w:hAnsi="Sylfaen"/>
                <w:sz w:val="20"/>
              </w:rPr>
              <w:t>անմուշը՝ [A-Z]{2}</w:t>
            </w:r>
          </w:p>
        </w:tc>
        <w:tc>
          <w:tcPr>
            <w:tcW w:w="681" w:type="dxa"/>
            <w:tcMar>
              <w:top w:w="28" w:type="dxa"/>
              <w:left w:w="28" w:type="dxa"/>
              <w:bottom w:w="28" w:type="dxa"/>
              <w:right w:w="28" w:type="dxa"/>
            </w:tcMar>
          </w:tcPr>
          <w:p w14:paraId="73819993" w14:textId="77777777" w:rsidR="00730194" w:rsidRPr="00422CC2" w:rsidRDefault="00730194" w:rsidP="00422CC2">
            <w:pPr>
              <w:pStyle w:val="affffa"/>
              <w:widowControl w:val="0"/>
              <w:tabs>
                <w:tab w:val="left" w:pos="1134"/>
              </w:tabs>
              <w:spacing w:after="120"/>
              <w:jc w:val="center"/>
              <w:rPr>
                <w:rFonts w:ascii="Sylfaen" w:hAnsi="Sylfaen" w:cs="Times New Roman"/>
                <w:sz w:val="20"/>
              </w:rPr>
            </w:pPr>
            <w:r w:rsidRPr="00422CC2">
              <w:rPr>
                <w:rFonts w:ascii="Sylfaen" w:hAnsi="Sylfaen"/>
                <w:sz w:val="20"/>
              </w:rPr>
              <w:t>1</w:t>
            </w:r>
          </w:p>
        </w:tc>
        <w:tc>
          <w:tcPr>
            <w:tcW w:w="3119" w:type="dxa"/>
            <w:tcMar>
              <w:top w:w="28" w:type="dxa"/>
              <w:left w:w="28" w:type="dxa"/>
              <w:bottom w:w="28" w:type="dxa"/>
              <w:right w:w="28" w:type="dxa"/>
            </w:tcMar>
          </w:tcPr>
          <w:p w14:paraId="4DED80CE"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p>
        </w:tc>
      </w:tr>
      <w:tr w:rsidR="00730194" w:rsidRPr="00422CC2" w14:paraId="7AD514E7" w14:textId="77777777" w:rsidTr="003E7CDA">
        <w:tc>
          <w:tcPr>
            <w:tcW w:w="199" w:type="dxa"/>
            <w:tcBorders>
              <w:top w:val="nil"/>
              <w:left w:val="nil"/>
              <w:bottom w:val="nil"/>
              <w:right w:val="nil"/>
            </w:tcBorders>
            <w:tcMar>
              <w:top w:w="28" w:type="dxa"/>
              <w:left w:w="28" w:type="dxa"/>
              <w:bottom w:w="28" w:type="dxa"/>
              <w:right w:w="28" w:type="dxa"/>
            </w:tcMar>
          </w:tcPr>
          <w:p w14:paraId="009C7C24"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0E532768"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271B6859"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617ED9B6"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2778" w:type="dxa"/>
            <w:gridSpan w:val="2"/>
            <w:tcMar>
              <w:top w:w="28" w:type="dxa"/>
              <w:left w:w="28" w:type="dxa"/>
              <w:bottom w:w="28" w:type="dxa"/>
              <w:right w:w="28" w:type="dxa"/>
            </w:tcMar>
          </w:tcPr>
          <w:p w14:paraId="5A73063A"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ա) տեղեկագրքի (դասակարգչի) նույնականացուցիչը</w:t>
            </w:r>
          </w:p>
          <w:p w14:paraId="09C2BED5"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(code</w:t>
            </w:r>
            <w:r w:rsidRPr="00422CC2">
              <w:rPr>
                <w:rFonts w:cs="Times New Roman"/>
                <w:sz w:val="20"/>
              </w:rPr>
              <w:t>​</w:t>
            </w:r>
            <w:r w:rsidRPr="00422CC2">
              <w:rPr>
                <w:rFonts w:ascii="Sylfaen" w:hAnsi="Sylfaen" w:cs="Sylfaen"/>
                <w:sz w:val="20"/>
              </w:rPr>
              <w:t>List</w:t>
            </w:r>
            <w:r w:rsidRPr="00422CC2">
              <w:rPr>
                <w:rFonts w:cs="Times New Roman"/>
                <w:sz w:val="20"/>
              </w:rPr>
              <w:t>​</w:t>
            </w:r>
            <w:r w:rsidRPr="00422CC2">
              <w:rPr>
                <w:rFonts w:ascii="Sylfaen" w:hAnsi="Sylfaen" w:cs="Sylfaen"/>
                <w:sz w:val="20"/>
              </w:rPr>
              <w:t>Id ատրիբուտ)</w:t>
            </w:r>
          </w:p>
        </w:tc>
        <w:tc>
          <w:tcPr>
            <w:tcW w:w="2666" w:type="dxa"/>
            <w:tcMar>
              <w:top w:w="28" w:type="dxa"/>
              <w:left w:w="28" w:type="dxa"/>
              <w:bottom w:w="28" w:type="dxa"/>
              <w:right w:w="28" w:type="dxa"/>
            </w:tcMar>
          </w:tcPr>
          <w:p w14:paraId="0F1FAA1A"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տեղեկագրքի (դասակարգչի) նշագիրը, որին համապատասխան</w:t>
            </w:r>
            <w:r w:rsidR="00B2108D" w:rsidRPr="00422CC2">
              <w:rPr>
                <w:rFonts w:ascii="Sylfaen" w:hAnsi="Sylfaen"/>
                <w:sz w:val="20"/>
              </w:rPr>
              <w:t>,</w:t>
            </w:r>
            <w:r w:rsidRPr="00422CC2">
              <w:rPr>
                <w:rFonts w:ascii="Sylfaen" w:hAnsi="Sylfaen"/>
                <w:sz w:val="20"/>
              </w:rPr>
              <w:t xml:space="preserve"> նշված է ծածկագիրը</w:t>
            </w:r>
          </w:p>
        </w:tc>
        <w:tc>
          <w:tcPr>
            <w:tcW w:w="1979" w:type="dxa"/>
            <w:tcMar>
              <w:top w:w="28" w:type="dxa"/>
              <w:left w:w="28" w:type="dxa"/>
              <w:bottom w:w="28" w:type="dxa"/>
              <w:right w:w="28" w:type="dxa"/>
            </w:tcMar>
          </w:tcPr>
          <w:p w14:paraId="4CCD6E2D"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w:t>
            </w:r>
          </w:p>
        </w:tc>
        <w:tc>
          <w:tcPr>
            <w:tcW w:w="3293" w:type="dxa"/>
            <w:tcMar>
              <w:top w:w="28" w:type="dxa"/>
              <w:left w:w="28" w:type="dxa"/>
              <w:bottom w:w="28" w:type="dxa"/>
              <w:right w:w="28" w:type="dxa"/>
            </w:tcMar>
          </w:tcPr>
          <w:p w14:paraId="0008A02C"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Reference</w:t>
            </w:r>
            <w:r w:rsidRPr="00422CC2">
              <w:rPr>
                <w:rFonts w:cs="Times New Roman"/>
                <w:sz w:val="20"/>
              </w:rPr>
              <w:t>‌</w:t>
            </w:r>
            <w:r w:rsidRPr="00422CC2">
              <w:rPr>
                <w:rFonts w:ascii="Sylfaen" w:hAnsi="Sylfaen" w:cs="Sylfaen"/>
                <w:sz w:val="20"/>
              </w:rPr>
              <w:t>Data</w:t>
            </w:r>
            <w:r w:rsidRPr="00422CC2">
              <w:rPr>
                <w:rFonts w:cs="Times New Roman"/>
                <w:sz w:val="20"/>
              </w:rPr>
              <w:t>‌</w:t>
            </w:r>
            <w:r w:rsidRPr="00422CC2">
              <w:rPr>
                <w:rFonts w:ascii="Sylfaen" w:hAnsi="Sylfaen" w:cs="Sylfaen"/>
                <w:sz w:val="20"/>
              </w:rPr>
              <w:t>Id</w:t>
            </w:r>
            <w:r w:rsidRPr="00422CC2">
              <w:rPr>
                <w:rFonts w:cs="Times New Roman"/>
                <w:sz w:val="20"/>
              </w:rPr>
              <w:t>‌</w:t>
            </w:r>
            <w:r w:rsidRPr="00422CC2">
              <w:rPr>
                <w:rFonts w:ascii="Sylfaen" w:hAnsi="Sylfaen" w:cs="Sylfaen"/>
                <w:sz w:val="20"/>
              </w:rPr>
              <w:t>Type (M.SDT.00091)</w:t>
            </w:r>
          </w:p>
          <w:p w14:paraId="65F57A12"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1558E653"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0E88C0D8"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lastRenderedPageBreak/>
              <w:t>Առավելագույն երկարությունը՝ 20</w:t>
            </w:r>
          </w:p>
        </w:tc>
        <w:tc>
          <w:tcPr>
            <w:tcW w:w="681" w:type="dxa"/>
            <w:tcMar>
              <w:top w:w="28" w:type="dxa"/>
              <w:left w:w="28" w:type="dxa"/>
              <w:bottom w:w="28" w:type="dxa"/>
              <w:right w:w="28" w:type="dxa"/>
            </w:tcMar>
          </w:tcPr>
          <w:p w14:paraId="2F5AC4E9" w14:textId="77777777" w:rsidR="00730194" w:rsidRPr="00422CC2" w:rsidRDefault="00730194" w:rsidP="00422CC2">
            <w:pPr>
              <w:pStyle w:val="affffa"/>
              <w:widowControl w:val="0"/>
              <w:tabs>
                <w:tab w:val="left" w:pos="1134"/>
              </w:tabs>
              <w:spacing w:after="120"/>
              <w:jc w:val="center"/>
              <w:rPr>
                <w:rFonts w:ascii="Sylfaen" w:hAnsi="Sylfaen" w:cs="Times New Roman"/>
                <w:sz w:val="20"/>
              </w:rPr>
            </w:pPr>
            <w:r w:rsidRPr="00422CC2">
              <w:rPr>
                <w:rFonts w:ascii="Sylfaen" w:hAnsi="Sylfaen"/>
                <w:sz w:val="20"/>
              </w:rPr>
              <w:lastRenderedPageBreak/>
              <w:t>1</w:t>
            </w:r>
          </w:p>
        </w:tc>
        <w:tc>
          <w:tcPr>
            <w:tcW w:w="3119" w:type="dxa"/>
            <w:tcMar>
              <w:top w:w="28" w:type="dxa"/>
              <w:left w:w="28" w:type="dxa"/>
              <w:bottom w:w="28" w:type="dxa"/>
              <w:right w:w="28" w:type="dxa"/>
            </w:tcMar>
          </w:tcPr>
          <w:p w14:paraId="4840D917"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r w:rsidRPr="00422CC2">
              <w:rPr>
                <w:rFonts w:ascii="Sylfaen" w:hAnsi="Sylfaen"/>
                <w:sz w:val="20"/>
              </w:rPr>
              <w:t>ատրիբուտը պետք է պարունակի «2021» արժեքը</w:t>
            </w:r>
          </w:p>
        </w:tc>
      </w:tr>
      <w:tr w:rsidR="00730194" w:rsidRPr="00422CC2" w14:paraId="5463BC79" w14:textId="77777777" w:rsidTr="003E7CDA">
        <w:tc>
          <w:tcPr>
            <w:tcW w:w="199" w:type="dxa"/>
            <w:tcBorders>
              <w:top w:val="nil"/>
              <w:left w:val="nil"/>
              <w:bottom w:val="nil"/>
              <w:right w:val="nil"/>
            </w:tcBorders>
            <w:tcMar>
              <w:top w:w="28" w:type="dxa"/>
              <w:left w:w="28" w:type="dxa"/>
              <w:bottom w:w="28" w:type="dxa"/>
              <w:right w:w="28" w:type="dxa"/>
            </w:tcMar>
          </w:tcPr>
          <w:p w14:paraId="5B8FE20B"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39DFB137"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559E5010"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2976" w:type="dxa"/>
            <w:gridSpan w:val="3"/>
            <w:tcMar>
              <w:top w:w="28" w:type="dxa"/>
              <w:left w:w="28" w:type="dxa"/>
              <w:bottom w:w="28" w:type="dxa"/>
              <w:right w:w="28" w:type="dxa"/>
            </w:tcMar>
          </w:tcPr>
          <w:p w14:paraId="357261C9"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*.2. Անձը հաստատող փաստաթղթի տեսակի ծածկագիրը</w:t>
            </w:r>
          </w:p>
          <w:p w14:paraId="001E2C0C"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(csdo:IdentityDocKindCode)</w:t>
            </w:r>
          </w:p>
        </w:tc>
        <w:tc>
          <w:tcPr>
            <w:tcW w:w="2666" w:type="dxa"/>
            <w:tcMar>
              <w:top w:w="28" w:type="dxa"/>
              <w:left w:w="28" w:type="dxa"/>
              <w:bottom w:w="28" w:type="dxa"/>
              <w:right w:w="28" w:type="dxa"/>
            </w:tcMar>
          </w:tcPr>
          <w:p w14:paraId="208C7B8A"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անձը հաստատող փաստաթղթի տեսակի ծածկագրային նշագիրը</w:t>
            </w:r>
          </w:p>
        </w:tc>
        <w:tc>
          <w:tcPr>
            <w:tcW w:w="1979" w:type="dxa"/>
            <w:tcMar>
              <w:top w:w="28" w:type="dxa"/>
              <w:left w:w="28" w:type="dxa"/>
              <w:bottom w:w="28" w:type="dxa"/>
              <w:right w:w="28" w:type="dxa"/>
            </w:tcMar>
          </w:tcPr>
          <w:p w14:paraId="486C12EF"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M.SDE.00136</w:t>
            </w:r>
          </w:p>
        </w:tc>
        <w:tc>
          <w:tcPr>
            <w:tcW w:w="3293" w:type="dxa"/>
            <w:tcMar>
              <w:top w:w="28" w:type="dxa"/>
              <w:left w:w="28" w:type="dxa"/>
              <w:bottom w:w="28" w:type="dxa"/>
              <w:right w:w="28" w:type="dxa"/>
            </w:tcMar>
          </w:tcPr>
          <w:p w14:paraId="751F2CB8"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Identity</w:t>
            </w:r>
            <w:r w:rsidRPr="00422CC2">
              <w:rPr>
                <w:rFonts w:cs="Times New Roman"/>
                <w:sz w:val="20"/>
              </w:rPr>
              <w:t>‌</w:t>
            </w:r>
            <w:r w:rsidRPr="00422CC2">
              <w:rPr>
                <w:rFonts w:ascii="Sylfaen" w:hAnsi="Sylfaen" w:cs="Sylfaen"/>
                <w:sz w:val="20"/>
              </w:rPr>
              <w:t>Doc</w:t>
            </w:r>
            <w:r w:rsidRPr="00422CC2">
              <w:rPr>
                <w:rFonts w:cs="Times New Roman"/>
                <w:sz w:val="20"/>
              </w:rPr>
              <w:t>‌</w:t>
            </w:r>
            <w:r w:rsidRPr="00422CC2">
              <w:rPr>
                <w:rFonts w:ascii="Sylfaen" w:hAnsi="Sylfaen" w:cs="Sylfaen"/>
                <w:sz w:val="20"/>
              </w:rPr>
              <w:t>Kind</w:t>
            </w:r>
            <w:r w:rsidRPr="00422CC2">
              <w:rPr>
                <w:rFonts w:cs="Times New Roman"/>
                <w:sz w:val="20"/>
              </w:rPr>
              <w:t>‌</w:t>
            </w:r>
            <w:r w:rsidRPr="00422CC2">
              <w:rPr>
                <w:rFonts w:ascii="Sylfaen" w:hAnsi="Sylfaen" w:cs="Sylfaen"/>
                <w:sz w:val="20"/>
              </w:rPr>
              <w:t>Code</w:t>
            </w:r>
            <w:r w:rsidRPr="00422CC2">
              <w:rPr>
                <w:rFonts w:cs="Times New Roman"/>
                <w:sz w:val="20"/>
              </w:rPr>
              <w:t>‌</w:t>
            </w:r>
            <w:r w:rsidRPr="00422CC2">
              <w:rPr>
                <w:rFonts w:ascii="Sylfaen" w:hAnsi="Sylfaen" w:cs="Sylfaen"/>
                <w:sz w:val="20"/>
              </w:rPr>
              <w:t>Type (M.SDT.00098)</w:t>
            </w:r>
          </w:p>
          <w:p w14:paraId="48037D23"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48E48FF1"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0372DD6E"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20</w:t>
            </w:r>
          </w:p>
        </w:tc>
        <w:tc>
          <w:tcPr>
            <w:tcW w:w="681" w:type="dxa"/>
            <w:tcMar>
              <w:top w:w="28" w:type="dxa"/>
              <w:left w:w="28" w:type="dxa"/>
              <w:bottom w:w="28" w:type="dxa"/>
              <w:right w:w="28" w:type="dxa"/>
            </w:tcMar>
          </w:tcPr>
          <w:p w14:paraId="68A5865F" w14:textId="77777777" w:rsidR="00730194" w:rsidRPr="00422CC2" w:rsidRDefault="00730194" w:rsidP="00422CC2">
            <w:pPr>
              <w:pStyle w:val="affffa"/>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3120DA4E"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r w:rsidRPr="00422CC2">
              <w:rPr>
                <w:rFonts w:ascii="Sylfaen" w:hAnsi="Sylfaen"/>
                <w:sz w:val="20"/>
              </w:rPr>
              <w:t>վավերապայմանը պետք է լրացվի</w:t>
            </w:r>
          </w:p>
        </w:tc>
      </w:tr>
      <w:tr w:rsidR="00730194" w:rsidRPr="00422CC2" w14:paraId="11BABD3E" w14:textId="77777777" w:rsidTr="003E7CDA">
        <w:tc>
          <w:tcPr>
            <w:tcW w:w="199" w:type="dxa"/>
            <w:tcBorders>
              <w:top w:val="nil"/>
              <w:left w:val="nil"/>
              <w:bottom w:val="nil"/>
              <w:right w:val="nil"/>
            </w:tcBorders>
            <w:tcMar>
              <w:top w:w="28" w:type="dxa"/>
              <w:left w:w="28" w:type="dxa"/>
              <w:bottom w:w="28" w:type="dxa"/>
              <w:right w:w="28" w:type="dxa"/>
            </w:tcMar>
          </w:tcPr>
          <w:p w14:paraId="11425B81"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39BD2CC5"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296B514B"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151A67EA"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2778" w:type="dxa"/>
            <w:gridSpan w:val="2"/>
            <w:tcMar>
              <w:top w:w="28" w:type="dxa"/>
              <w:left w:w="28" w:type="dxa"/>
              <w:bottom w:w="28" w:type="dxa"/>
              <w:right w:w="28" w:type="dxa"/>
            </w:tcMar>
          </w:tcPr>
          <w:p w14:paraId="3111424B"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ա) տեղեկագրքի (դասակարգչի) նույնականացուցիչը</w:t>
            </w:r>
          </w:p>
          <w:p w14:paraId="7E28F941"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(code</w:t>
            </w:r>
            <w:r w:rsidRPr="00422CC2">
              <w:rPr>
                <w:rFonts w:cs="Times New Roman"/>
                <w:sz w:val="20"/>
              </w:rPr>
              <w:t>​</w:t>
            </w:r>
            <w:r w:rsidRPr="00422CC2">
              <w:rPr>
                <w:rFonts w:ascii="Sylfaen" w:hAnsi="Sylfaen" w:cs="Sylfaen"/>
                <w:sz w:val="20"/>
              </w:rPr>
              <w:t>List</w:t>
            </w:r>
            <w:r w:rsidRPr="00422CC2">
              <w:rPr>
                <w:rFonts w:cs="Times New Roman"/>
                <w:sz w:val="20"/>
              </w:rPr>
              <w:t>​</w:t>
            </w:r>
            <w:r w:rsidRPr="00422CC2">
              <w:rPr>
                <w:rFonts w:ascii="Sylfaen" w:hAnsi="Sylfaen" w:cs="Sylfaen"/>
                <w:sz w:val="20"/>
              </w:rPr>
              <w:t>Id ատրիբուտ)</w:t>
            </w:r>
          </w:p>
        </w:tc>
        <w:tc>
          <w:tcPr>
            <w:tcW w:w="2666" w:type="dxa"/>
            <w:tcMar>
              <w:top w:w="28" w:type="dxa"/>
              <w:left w:w="28" w:type="dxa"/>
              <w:bottom w:w="28" w:type="dxa"/>
              <w:right w:w="28" w:type="dxa"/>
            </w:tcMar>
          </w:tcPr>
          <w:p w14:paraId="04EF33CB"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տեղեկագրքի (դասակարգչի) նշագիրը, որին համապատասխան</w:t>
            </w:r>
            <w:r w:rsidR="00B2108D" w:rsidRPr="00422CC2">
              <w:rPr>
                <w:rFonts w:ascii="Sylfaen" w:hAnsi="Sylfaen"/>
                <w:sz w:val="20"/>
              </w:rPr>
              <w:t>,</w:t>
            </w:r>
            <w:r w:rsidRPr="00422CC2">
              <w:rPr>
                <w:rFonts w:ascii="Sylfaen" w:hAnsi="Sylfaen"/>
                <w:sz w:val="20"/>
              </w:rPr>
              <w:t xml:space="preserve"> նշված է ծածկագիրը</w:t>
            </w:r>
          </w:p>
        </w:tc>
        <w:tc>
          <w:tcPr>
            <w:tcW w:w="1979" w:type="dxa"/>
            <w:tcMar>
              <w:top w:w="28" w:type="dxa"/>
              <w:left w:w="28" w:type="dxa"/>
              <w:bottom w:w="28" w:type="dxa"/>
              <w:right w:w="28" w:type="dxa"/>
            </w:tcMar>
          </w:tcPr>
          <w:p w14:paraId="67A2ABEA"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w:t>
            </w:r>
          </w:p>
        </w:tc>
        <w:tc>
          <w:tcPr>
            <w:tcW w:w="3293" w:type="dxa"/>
            <w:tcMar>
              <w:top w:w="28" w:type="dxa"/>
              <w:left w:w="28" w:type="dxa"/>
              <w:bottom w:w="28" w:type="dxa"/>
              <w:right w:w="28" w:type="dxa"/>
            </w:tcMar>
          </w:tcPr>
          <w:p w14:paraId="66AA208C"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Reference</w:t>
            </w:r>
            <w:r w:rsidRPr="00422CC2">
              <w:rPr>
                <w:rFonts w:cs="Times New Roman"/>
                <w:sz w:val="20"/>
              </w:rPr>
              <w:t>‌</w:t>
            </w:r>
            <w:r w:rsidRPr="00422CC2">
              <w:rPr>
                <w:rFonts w:ascii="Sylfaen" w:hAnsi="Sylfaen" w:cs="Sylfaen"/>
                <w:sz w:val="20"/>
              </w:rPr>
              <w:t>Data</w:t>
            </w:r>
            <w:r w:rsidRPr="00422CC2">
              <w:rPr>
                <w:rFonts w:cs="Times New Roman"/>
                <w:sz w:val="20"/>
              </w:rPr>
              <w:t>‌</w:t>
            </w:r>
            <w:r w:rsidRPr="00422CC2">
              <w:rPr>
                <w:rFonts w:ascii="Sylfaen" w:hAnsi="Sylfaen" w:cs="Sylfaen"/>
                <w:sz w:val="20"/>
              </w:rPr>
              <w:t>Id</w:t>
            </w:r>
            <w:r w:rsidRPr="00422CC2">
              <w:rPr>
                <w:rFonts w:cs="Times New Roman"/>
                <w:sz w:val="20"/>
              </w:rPr>
              <w:t>‌</w:t>
            </w:r>
            <w:r w:rsidRPr="00422CC2">
              <w:rPr>
                <w:rFonts w:ascii="Sylfaen" w:hAnsi="Sylfaen" w:cs="Sylfaen"/>
                <w:sz w:val="20"/>
              </w:rPr>
              <w:t>Type (M.SDT.00091)</w:t>
            </w:r>
          </w:p>
          <w:p w14:paraId="27AF9452"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15D9D220"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605EE246"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20</w:t>
            </w:r>
          </w:p>
        </w:tc>
        <w:tc>
          <w:tcPr>
            <w:tcW w:w="681" w:type="dxa"/>
            <w:tcMar>
              <w:top w:w="28" w:type="dxa"/>
              <w:left w:w="28" w:type="dxa"/>
              <w:bottom w:w="28" w:type="dxa"/>
              <w:right w:w="28" w:type="dxa"/>
            </w:tcMar>
          </w:tcPr>
          <w:p w14:paraId="331B90AA" w14:textId="77777777" w:rsidR="00730194" w:rsidRPr="00422CC2" w:rsidRDefault="00730194" w:rsidP="00422CC2">
            <w:pPr>
              <w:pStyle w:val="affffa"/>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43899F8D"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r w:rsidRPr="00422CC2">
              <w:rPr>
                <w:rFonts w:ascii="Sylfaen" w:hAnsi="Sylfaen"/>
                <w:sz w:val="20"/>
              </w:rPr>
              <w:t>վավերապայմանը չի լրացվում</w:t>
            </w:r>
          </w:p>
        </w:tc>
      </w:tr>
      <w:tr w:rsidR="00730194" w:rsidRPr="00422CC2" w14:paraId="38C54EEE" w14:textId="77777777" w:rsidTr="003E7CDA">
        <w:tc>
          <w:tcPr>
            <w:tcW w:w="199" w:type="dxa"/>
            <w:tcBorders>
              <w:top w:val="nil"/>
              <w:left w:val="nil"/>
              <w:bottom w:val="nil"/>
              <w:right w:val="nil"/>
            </w:tcBorders>
            <w:tcMar>
              <w:top w:w="28" w:type="dxa"/>
              <w:left w:w="28" w:type="dxa"/>
              <w:bottom w:w="28" w:type="dxa"/>
              <w:right w:w="28" w:type="dxa"/>
            </w:tcMar>
          </w:tcPr>
          <w:p w14:paraId="43FA9EE8"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00AF0AA5"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5637FFAE"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2976" w:type="dxa"/>
            <w:gridSpan w:val="3"/>
            <w:tcMar>
              <w:top w:w="28" w:type="dxa"/>
              <w:left w:w="28" w:type="dxa"/>
              <w:bottom w:w="28" w:type="dxa"/>
              <w:right w:w="28" w:type="dxa"/>
            </w:tcMar>
          </w:tcPr>
          <w:p w14:paraId="3D58A8B4"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*.3. Փաստաթղթի տեսակի անվանումը</w:t>
            </w:r>
          </w:p>
          <w:p w14:paraId="0D4CD550"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Doc</w:t>
            </w:r>
            <w:r w:rsidRPr="00422CC2">
              <w:rPr>
                <w:rFonts w:cs="Times New Roman"/>
                <w:sz w:val="20"/>
              </w:rPr>
              <w:t>‌</w:t>
            </w:r>
            <w:r w:rsidRPr="00422CC2">
              <w:rPr>
                <w:rFonts w:ascii="Sylfaen" w:hAnsi="Sylfaen" w:cs="Sylfaen"/>
                <w:sz w:val="20"/>
              </w:rPr>
              <w:t>Kind</w:t>
            </w:r>
            <w:r w:rsidRPr="00422CC2">
              <w:rPr>
                <w:rFonts w:cs="Times New Roman"/>
                <w:sz w:val="20"/>
              </w:rPr>
              <w:t>‌</w:t>
            </w:r>
            <w:r w:rsidRPr="00422CC2">
              <w:rPr>
                <w:rFonts w:ascii="Sylfaen" w:hAnsi="Sylfaen" w:cs="Sylfaen"/>
                <w:sz w:val="20"/>
              </w:rPr>
              <w:t>Name)</w:t>
            </w:r>
          </w:p>
        </w:tc>
        <w:tc>
          <w:tcPr>
            <w:tcW w:w="2666" w:type="dxa"/>
            <w:tcMar>
              <w:top w:w="28" w:type="dxa"/>
              <w:left w:w="28" w:type="dxa"/>
              <w:bottom w:w="28" w:type="dxa"/>
              <w:right w:w="28" w:type="dxa"/>
            </w:tcMar>
          </w:tcPr>
          <w:p w14:paraId="57A02252"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փաստաթղթի տեսակի անվանումը</w:t>
            </w:r>
          </w:p>
        </w:tc>
        <w:tc>
          <w:tcPr>
            <w:tcW w:w="1979" w:type="dxa"/>
            <w:tcMar>
              <w:top w:w="28" w:type="dxa"/>
              <w:left w:w="28" w:type="dxa"/>
              <w:bottom w:w="28" w:type="dxa"/>
              <w:right w:w="28" w:type="dxa"/>
            </w:tcMar>
          </w:tcPr>
          <w:p w14:paraId="35518FD6"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M.SDE.00095</w:t>
            </w:r>
          </w:p>
        </w:tc>
        <w:tc>
          <w:tcPr>
            <w:tcW w:w="3293" w:type="dxa"/>
            <w:tcMar>
              <w:top w:w="28" w:type="dxa"/>
              <w:left w:w="28" w:type="dxa"/>
              <w:bottom w:w="28" w:type="dxa"/>
              <w:right w:w="28" w:type="dxa"/>
            </w:tcMar>
          </w:tcPr>
          <w:p w14:paraId="1507DBBD"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Name500</w:t>
            </w:r>
            <w:r w:rsidRPr="00422CC2">
              <w:rPr>
                <w:rFonts w:cs="Times New Roman"/>
                <w:sz w:val="20"/>
              </w:rPr>
              <w:t>‌</w:t>
            </w:r>
            <w:r w:rsidRPr="00422CC2">
              <w:rPr>
                <w:rFonts w:ascii="Sylfaen" w:hAnsi="Sylfaen" w:cs="Sylfaen"/>
                <w:sz w:val="20"/>
              </w:rPr>
              <w:t>Type (M.SDT.00134)</w:t>
            </w:r>
          </w:p>
          <w:p w14:paraId="698590B7"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440D9904"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58B414CE"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500</w:t>
            </w:r>
          </w:p>
        </w:tc>
        <w:tc>
          <w:tcPr>
            <w:tcW w:w="681" w:type="dxa"/>
            <w:tcMar>
              <w:top w:w="28" w:type="dxa"/>
              <w:left w:w="28" w:type="dxa"/>
              <w:bottom w:w="28" w:type="dxa"/>
              <w:right w:w="28" w:type="dxa"/>
            </w:tcMar>
          </w:tcPr>
          <w:p w14:paraId="0F8F0153" w14:textId="77777777" w:rsidR="00730194" w:rsidRPr="00422CC2" w:rsidRDefault="00730194" w:rsidP="00422CC2">
            <w:pPr>
              <w:pStyle w:val="affffa"/>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7C32827F"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p>
        </w:tc>
      </w:tr>
      <w:tr w:rsidR="00730194" w:rsidRPr="00422CC2" w14:paraId="0E47BDBE" w14:textId="77777777" w:rsidTr="003E7CDA">
        <w:tc>
          <w:tcPr>
            <w:tcW w:w="199" w:type="dxa"/>
            <w:tcBorders>
              <w:top w:val="nil"/>
              <w:left w:val="nil"/>
              <w:bottom w:val="nil"/>
              <w:right w:val="nil"/>
            </w:tcBorders>
            <w:tcMar>
              <w:top w:w="28" w:type="dxa"/>
              <w:left w:w="28" w:type="dxa"/>
              <w:bottom w:w="28" w:type="dxa"/>
              <w:right w:w="28" w:type="dxa"/>
            </w:tcMar>
          </w:tcPr>
          <w:p w14:paraId="0471BFA1"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1AD13BB0"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67EB8B41"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2976" w:type="dxa"/>
            <w:gridSpan w:val="3"/>
            <w:tcMar>
              <w:top w:w="28" w:type="dxa"/>
              <w:left w:w="28" w:type="dxa"/>
              <w:bottom w:w="28" w:type="dxa"/>
              <w:right w:w="28" w:type="dxa"/>
            </w:tcMar>
          </w:tcPr>
          <w:p w14:paraId="524A1EEB"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*.4. Փաստաթղթի սերիան</w:t>
            </w:r>
          </w:p>
          <w:p w14:paraId="00910334"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Doc</w:t>
            </w:r>
            <w:r w:rsidRPr="00422CC2">
              <w:rPr>
                <w:rFonts w:cs="Times New Roman"/>
                <w:sz w:val="20"/>
              </w:rPr>
              <w:t>‌</w:t>
            </w:r>
            <w:r w:rsidRPr="00422CC2">
              <w:rPr>
                <w:rFonts w:ascii="Sylfaen" w:hAnsi="Sylfaen" w:cs="Sylfaen"/>
                <w:sz w:val="20"/>
              </w:rPr>
              <w:t>Series</w:t>
            </w:r>
            <w:r w:rsidRPr="00422CC2">
              <w:rPr>
                <w:rFonts w:cs="Times New Roman"/>
                <w:sz w:val="20"/>
              </w:rPr>
              <w:t>‌</w:t>
            </w:r>
            <w:r w:rsidRPr="00422CC2">
              <w:rPr>
                <w:rFonts w:ascii="Sylfaen" w:hAnsi="Sylfaen" w:cs="Sylfaen"/>
                <w:sz w:val="20"/>
              </w:rPr>
              <w:t>Id)</w:t>
            </w:r>
          </w:p>
        </w:tc>
        <w:tc>
          <w:tcPr>
            <w:tcW w:w="2666" w:type="dxa"/>
            <w:tcMar>
              <w:top w:w="28" w:type="dxa"/>
              <w:left w:w="28" w:type="dxa"/>
              <w:bottom w:w="28" w:type="dxa"/>
              <w:right w:w="28" w:type="dxa"/>
            </w:tcMar>
          </w:tcPr>
          <w:p w14:paraId="56348F99"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փաստաթղթի սերիայի թվային կամ տառաթվային նշագիրը</w:t>
            </w:r>
          </w:p>
        </w:tc>
        <w:tc>
          <w:tcPr>
            <w:tcW w:w="1979" w:type="dxa"/>
            <w:tcMar>
              <w:top w:w="28" w:type="dxa"/>
              <w:left w:w="28" w:type="dxa"/>
              <w:bottom w:w="28" w:type="dxa"/>
              <w:right w:w="28" w:type="dxa"/>
            </w:tcMar>
          </w:tcPr>
          <w:p w14:paraId="3975B2C8"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M.SDE.00157</w:t>
            </w:r>
          </w:p>
        </w:tc>
        <w:tc>
          <w:tcPr>
            <w:tcW w:w="3293" w:type="dxa"/>
            <w:tcMar>
              <w:top w:w="28" w:type="dxa"/>
              <w:left w:w="28" w:type="dxa"/>
              <w:bottom w:w="28" w:type="dxa"/>
              <w:right w:w="28" w:type="dxa"/>
            </w:tcMar>
          </w:tcPr>
          <w:p w14:paraId="73586B8F"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Id20</w:t>
            </w:r>
            <w:r w:rsidRPr="00422CC2">
              <w:rPr>
                <w:rFonts w:cs="Times New Roman"/>
                <w:sz w:val="20"/>
              </w:rPr>
              <w:t>‌</w:t>
            </w:r>
            <w:r w:rsidRPr="00422CC2">
              <w:rPr>
                <w:rFonts w:ascii="Sylfaen" w:hAnsi="Sylfaen" w:cs="Sylfaen"/>
                <w:sz w:val="20"/>
              </w:rPr>
              <w:t>Type (M.SDT.00092)</w:t>
            </w:r>
          </w:p>
          <w:p w14:paraId="2223430A"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3DCF944D"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5F791441"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lastRenderedPageBreak/>
              <w:t>Առավելագույն երկարությունը՝ 20</w:t>
            </w:r>
          </w:p>
        </w:tc>
        <w:tc>
          <w:tcPr>
            <w:tcW w:w="681" w:type="dxa"/>
            <w:tcMar>
              <w:top w:w="28" w:type="dxa"/>
              <w:left w:w="28" w:type="dxa"/>
              <w:bottom w:w="28" w:type="dxa"/>
              <w:right w:w="28" w:type="dxa"/>
            </w:tcMar>
          </w:tcPr>
          <w:p w14:paraId="430AE9FD" w14:textId="77777777" w:rsidR="00730194" w:rsidRPr="00422CC2" w:rsidRDefault="00730194" w:rsidP="00422CC2">
            <w:pPr>
              <w:pStyle w:val="affffa"/>
              <w:widowControl w:val="0"/>
              <w:tabs>
                <w:tab w:val="left" w:pos="1134"/>
              </w:tabs>
              <w:spacing w:after="120"/>
              <w:jc w:val="center"/>
              <w:rPr>
                <w:rFonts w:ascii="Sylfaen" w:hAnsi="Sylfaen" w:cs="Times New Roman"/>
                <w:sz w:val="20"/>
              </w:rPr>
            </w:pPr>
            <w:r w:rsidRPr="00422CC2">
              <w:rPr>
                <w:rFonts w:ascii="Sylfaen" w:hAnsi="Sylfaen"/>
                <w:sz w:val="20"/>
              </w:rPr>
              <w:lastRenderedPageBreak/>
              <w:t>0..1</w:t>
            </w:r>
          </w:p>
        </w:tc>
        <w:tc>
          <w:tcPr>
            <w:tcW w:w="3119" w:type="dxa"/>
            <w:tcMar>
              <w:top w:w="28" w:type="dxa"/>
              <w:left w:w="28" w:type="dxa"/>
              <w:bottom w:w="28" w:type="dxa"/>
              <w:right w:w="28" w:type="dxa"/>
            </w:tcMar>
          </w:tcPr>
          <w:p w14:paraId="14BF69BA"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p>
        </w:tc>
      </w:tr>
      <w:tr w:rsidR="00730194" w:rsidRPr="00422CC2" w14:paraId="5E05EEC4" w14:textId="77777777" w:rsidTr="003E7CDA">
        <w:tc>
          <w:tcPr>
            <w:tcW w:w="199" w:type="dxa"/>
            <w:tcBorders>
              <w:top w:val="nil"/>
              <w:left w:val="nil"/>
              <w:bottom w:val="nil"/>
              <w:right w:val="nil"/>
            </w:tcBorders>
            <w:tcMar>
              <w:top w:w="28" w:type="dxa"/>
              <w:left w:w="28" w:type="dxa"/>
              <w:bottom w:w="28" w:type="dxa"/>
              <w:right w:w="28" w:type="dxa"/>
            </w:tcMar>
          </w:tcPr>
          <w:p w14:paraId="7146EC33"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48E059FC"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61E90351"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2976" w:type="dxa"/>
            <w:gridSpan w:val="3"/>
            <w:tcMar>
              <w:top w:w="28" w:type="dxa"/>
              <w:left w:w="28" w:type="dxa"/>
              <w:bottom w:w="28" w:type="dxa"/>
              <w:right w:w="28" w:type="dxa"/>
            </w:tcMar>
          </w:tcPr>
          <w:p w14:paraId="43313469"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*.5. Փաստաթղթի համարը</w:t>
            </w:r>
          </w:p>
          <w:p w14:paraId="51B46EE5"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Doc</w:t>
            </w:r>
            <w:r w:rsidRPr="00422CC2">
              <w:rPr>
                <w:rFonts w:cs="Times New Roman"/>
                <w:sz w:val="20"/>
              </w:rPr>
              <w:t>‌</w:t>
            </w:r>
            <w:r w:rsidRPr="00422CC2">
              <w:rPr>
                <w:rFonts w:ascii="Sylfaen" w:hAnsi="Sylfaen" w:cs="Sylfaen"/>
                <w:sz w:val="20"/>
              </w:rPr>
              <w:t>Id)</w:t>
            </w:r>
          </w:p>
        </w:tc>
        <w:tc>
          <w:tcPr>
            <w:tcW w:w="2666" w:type="dxa"/>
            <w:tcMar>
              <w:top w:w="28" w:type="dxa"/>
              <w:left w:w="28" w:type="dxa"/>
              <w:bottom w:w="28" w:type="dxa"/>
              <w:right w:w="28" w:type="dxa"/>
            </w:tcMar>
          </w:tcPr>
          <w:p w14:paraId="120F1D5D"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փաստաթղթի գրանցման ժամանակ դրան տրված թվային կամ տառաթվային նշագիրը</w:t>
            </w:r>
          </w:p>
        </w:tc>
        <w:tc>
          <w:tcPr>
            <w:tcW w:w="1979" w:type="dxa"/>
            <w:tcMar>
              <w:top w:w="28" w:type="dxa"/>
              <w:left w:w="28" w:type="dxa"/>
              <w:bottom w:w="28" w:type="dxa"/>
              <w:right w:w="28" w:type="dxa"/>
            </w:tcMar>
          </w:tcPr>
          <w:p w14:paraId="68E627EA"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M.SDE.00044</w:t>
            </w:r>
          </w:p>
        </w:tc>
        <w:tc>
          <w:tcPr>
            <w:tcW w:w="3293" w:type="dxa"/>
            <w:tcMar>
              <w:top w:w="28" w:type="dxa"/>
              <w:left w:w="28" w:type="dxa"/>
              <w:bottom w:w="28" w:type="dxa"/>
              <w:right w:w="28" w:type="dxa"/>
            </w:tcMar>
          </w:tcPr>
          <w:p w14:paraId="60961F83"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Id50</w:t>
            </w:r>
            <w:r w:rsidRPr="00422CC2">
              <w:rPr>
                <w:rFonts w:cs="Times New Roman"/>
                <w:sz w:val="20"/>
              </w:rPr>
              <w:t>‌</w:t>
            </w:r>
            <w:r w:rsidRPr="00422CC2">
              <w:rPr>
                <w:rFonts w:ascii="Sylfaen" w:hAnsi="Sylfaen" w:cs="Sylfaen"/>
                <w:sz w:val="20"/>
              </w:rPr>
              <w:t>Type (M.SDT.00093)</w:t>
            </w:r>
          </w:p>
          <w:p w14:paraId="7A43C6D1"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152F4527"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517C9B25"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50</w:t>
            </w:r>
          </w:p>
        </w:tc>
        <w:tc>
          <w:tcPr>
            <w:tcW w:w="681" w:type="dxa"/>
            <w:tcMar>
              <w:top w:w="28" w:type="dxa"/>
              <w:left w:w="28" w:type="dxa"/>
              <w:bottom w:w="28" w:type="dxa"/>
              <w:right w:w="28" w:type="dxa"/>
            </w:tcMar>
          </w:tcPr>
          <w:p w14:paraId="3458BA33" w14:textId="77777777" w:rsidR="00730194" w:rsidRPr="00422CC2" w:rsidRDefault="00730194" w:rsidP="00422CC2">
            <w:pPr>
              <w:pStyle w:val="affffa"/>
              <w:widowControl w:val="0"/>
              <w:tabs>
                <w:tab w:val="left" w:pos="1134"/>
              </w:tabs>
              <w:spacing w:after="120"/>
              <w:jc w:val="center"/>
              <w:rPr>
                <w:rFonts w:ascii="Sylfaen" w:hAnsi="Sylfaen" w:cs="Times New Roman"/>
                <w:sz w:val="20"/>
              </w:rPr>
            </w:pPr>
            <w:r w:rsidRPr="00422CC2">
              <w:rPr>
                <w:rFonts w:ascii="Sylfaen" w:hAnsi="Sylfaen"/>
                <w:sz w:val="20"/>
              </w:rPr>
              <w:t>1</w:t>
            </w:r>
          </w:p>
        </w:tc>
        <w:tc>
          <w:tcPr>
            <w:tcW w:w="3119" w:type="dxa"/>
            <w:tcMar>
              <w:top w:w="28" w:type="dxa"/>
              <w:left w:w="28" w:type="dxa"/>
              <w:bottom w:w="28" w:type="dxa"/>
              <w:right w:w="28" w:type="dxa"/>
            </w:tcMar>
          </w:tcPr>
          <w:p w14:paraId="4AEC159C"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p>
        </w:tc>
      </w:tr>
      <w:tr w:rsidR="00730194" w:rsidRPr="00422CC2" w14:paraId="63D87D15" w14:textId="77777777" w:rsidTr="003E7CDA">
        <w:tc>
          <w:tcPr>
            <w:tcW w:w="199" w:type="dxa"/>
            <w:tcBorders>
              <w:top w:val="nil"/>
              <w:left w:val="nil"/>
              <w:bottom w:val="nil"/>
              <w:right w:val="nil"/>
            </w:tcBorders>
            <w:tcMar>
              <w:top w:w="28" w:type="dxa"/>
              <w:left w:w="28" w:type="dxa"/>
              <w:bottom w:w="28" w:type="dxa"/>
              <w:right w:w="28" w:type="dxa"/>
            </w:tcMar>
          </w:tcPr>
          <w:p w14:paraId="24A5C107"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05EAEBA2"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205E6146"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2976" w:type="dxa"/>
            <w:gridSpan w:val="3"/>
            <w:tcMar>
              <w:top w:w="28" w:type="dxa"/>
              <w:left w:w="28" w:type="dxa"/>
              <w:bottom w:w="28" w:type="dxa"/>
              <w:right w:w="28" w:type="dxa"/>
            </w:tcMar>
          </w:tcPr>
          <w:p w14:paraId="5FC66F7A"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*.6. Փաստաթղթի ամսաթիվը</w:t>
            </w:r>
          </w:p>
          <w:p w14:paraId="5AAF8C3C"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Doc</w:t>
            </w:r>
            <w:r w:rsidRPr="00422CC2">
              <w:rPr>
                <w:rFonts w:cs="Times New Roman"/>
                <w:sz w:val="20"/>
              </w:rPr>
              <w:t>‌</w:t>
            </w:r>
            <w:r w:rsidRPr="00422CC2">
              <w:rPr>
                <w:rFonts w:ascii="Sylfaen" w:hAnsi="Sylfaen" w:cs="Sylfaen"/>
                <w:sz w:val="20"/>
              </w:rPr>
              <w:t>Creation</w:t>
            </w:r>
            <w:r w:rsidRPr="00422CC2">
              <w:rPr>
                <w:rFonts w:cs="Times New Roman"/>
                <w:sz w:val="20"/>
              </w:rPr>
              <w:t>‌</w:t>
            </w:r>
            <w:r w:rsidRPr="00422CC2">
              <w:rPr>
                <w:rFonts w:ascii="Sylfaen" w:hAnsi="Sylfaen" w:cs="Sylfaen"/>
                <w:sz w:val="20"/>
              </w:rPr>
              <w:t>Date)</w:t>
            </w:r>
          </w:p>
        </w:tc>
        <w:tc>
          <w:tcPr>
            <w:tcW w:w="2666" w:type="dxa"/>
            <w:tcMar>
              <w:top w:w="28" w:type="dxa"/>
              <w:left w:w="28" w:type="dxa"/>
              <w:bottom w:w="28" w:type="dxa"/>
              <w:right w:w="28" w:type="dxa"/>
            </w:tcMar>
          </w:tcPr>
          <w:p w14:paraId="1BA3CFBD"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փաստաթղթի տրման, ստորագրման, հաստատման կամ գրանցման ամսաթիվը</w:t>
            </w:r>
          </w:p>
        </w:tc>
        <w:tc>
          <w:tcPr>
            <w:tcW w:w="1979" w:type="dxa"/>
            <w:tcMar>
              <w:top w:w="28" w:type="dxa"/>
              <w:left w:w="28" w:type="dxa"/>
              <w:bottom w:w="28" w:type="dxa"/>
              <w:right w:w="28" w:type="dxa"/>
            </w:tcMar>
          </w:tcPr>
          <w:p w14:paraId="76653563"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M.SDE.00045</w:t>
            </w:r>
          </w:p>
        </w:tc>
        <w:tc>
          <w:tcPr>
            <w:tcW w:w="3293" w:type="dxa"/>
            <w:tcMar>
              <w:top w:w="28" w:type="dxa"/>
              <w:left w:w="28" w:type="dxa"/>
              <w:bottom w:w="28" w:type="dxa"/>
              <w:right w:w="28" w:type="dxa"/>
            </w:tcMar>
          </w:tcPr>
          <w:p w14:paraId="23BE0BDB"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bdt:DateType (M.BDT.00005)</w:t>
            </w:r>
          </w:p>
          <w:p w14:paraId="4CD991D2"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Ամսաթվի նշագիրը՝ ISO 8601 ստանդարտների սերիային համապատասխան</w:t>
            </w:r>
          </w:p>
        </w:tc>
        <w:tc>
          <w:tcPr>
            <w:tcW w:w="681" w:type="dxa"/>
            <w:tcMar>
              <w:top w:w="28" w:type="dxa"/>
              <w:left w:w="28" w:type="dxa"/>
              <w:bottom w:w="28" w:type="dxa"/>
              <w:right w:w="28" w:type="dxa"/>
            </w:tcMar>
          </w:tcPr>
          <w:p w14:paraId="51BC0725" w14:textId="77777777" w:rsidR="00730194" w:rsidRPr="00422CC2" w:rsidRDefault="00730194" w:rsidP="00422CC2">
            <w:pPr>
              <w:pStyle w:val="affffa"/>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356AF8D3"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r w:rsidRPr="00422CC2">
              <w:rPr>
                <w:rFonts w:ascii="Sylfaen" w:hAnsi="Sylfaen"/>
                <w:sz w:val="20"/>
              </w:rPr>
              <w:t>վավերապայմանի արժեքը պետք է ներկայացվի հետ</w:t>
            </w:r>
            <w:r w:rsidR="00422CC2" w:rsidRPr="00422CC2">
              <w:rPr>
                <w:rFonts w:ascii="Sylfaen" w:hAnsi="Sylfaen"/>
                <w:sz w:val="20"/>
              </w:rPr>
              <w:t>եւ</w:t>
            </w:r>
            <w:r w:rsidRPr="00422CC2">
              <w:rPr>
                <w:rFonts w:ascii="Sylfaen" w:hAnsi="Sylfaen"/>
                <w:sz w:val="20"/>
              </w:rPr>
              <w:t>յալ ձ</w:t>
            </w:r>
            <w:r w:rsidR="00422CC2" w:rsidRPr="00422CC2">
              <w:rPr>
                <w:rFonts w:ascii="Sylfaen" w:hAnsi="Sylfaen"/>
                <w:sz w:val="20"/>
              </w:rPr>
              <w:t>եւ</w:t>
            </w:r>
            <w:r w:rsidRPr="00422CC2">
              <w:rPr>
                <w:rFonts w:ascii="Sylfaen" w:hAnsi="Sylfaen"/>
                <w:sz w:val="20"/>
              </w:rPr>
              <w:t>անմուշին համապատասխան՝ YYYY-MM-DD</w:t>
            </w:r>
          </w:p>
        </w:tc>
      </w:tr>
      <w:tr w:rsidR="00730194" w:rsidRPr="00422CC2" w14:paraId="462D9D31" w14:textId="77777777" w:rsidTr="003E7CDA">
        <w:tc>
          <w:tcPr>
            <w:tcW w:w="199" w:type="dxa"/>
            <w:tcBorders>
              <w:top w:val="nil"/>
              <w:left w:val="nil"/>
              <w:bottom w:val="nil"/>
              <w:right w:val="nil"/>
            </w:tcBorders>
            <w:tcMar>
              <w:top w:w="28" w:type="dxa"/>
              <w:left w:w="28" w:type="dxa"/>
              <w:bottom w:w="28" w:type="dxa"/>
              <w:right w:w="28" w:type="dxa"/>
            </w:tcMar>
          </w:tcPr>
          <w:p w14:paraId="034384F2"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504FE41F"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23EF598D"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2976" w:type="dxa"/>
            <w:gridSpan w:val="3"/>
            <w:tcMar>
              <w:top w:w="28" w:type="dxa"/>
              <w:left w:w="28" w:type="dxa"/>
              <w:bottom w:w="28" w:type="dxa"/>
              <w:right w:w="28" w:type="dxa"/>
            </w:tcMar>
          </w:tcPr>
          <w:p w14:paraId="304B2A00"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*.7. Փաստաթղթի գործողության ժամկետը լրանալու ամսաթիվը</w:t>
            </w:r>
          </w:p>
          <w:p w14:paraId="4E97092E"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Doc</w:t>
            </w:r>
            <w:r w:rsidRPr="00422CC2">
              <w:rPr>
                <w:rFonts w:cs="Times New Roman"/>
                <w:sz w:val="20"/>
              </w:rPr>
              <w:t>‌</w:t>
            </w:r>
            <w:r w:rsidRPr="00422CC2">
              <w:rPr>
                <w:rFonts w:ascii="Sylfaen" w:hAnsi="Sylfaen" w:cs="Sylfaen"/>
                <w:sz w:val="20"/>
              </w:rPr>
              <w:t>Validity</w:t>
            </w:r>
            <w:r w:rsidRPr="00422CC2">
              <w:rPr>
                <w:rFonts w:cs="Times New Roman"/>
                <w:sz w:val="20"/>
              </w:rPr>
              <w:t>‌</w:t>
            </w:r>
            <w:r w:rsidRPr="00422CC2">
              <w:rPr>
                <w:rFonts w:ascii="Sylfaen" w:hAnsi="Sylfaen" w:cs="Sylfaen"/>
                <w:sz w:val="20"/>
              </w:rPr>
              <w:t>Date)</w:t>
            </w:r>
          </w:p>
        </w:tc>
        <w:tc>
          <w:tcPr>
            <w:tcW w:w="2666" w:type="dxa"/>
            <w:tcMar>
              <w:top w:w="28" w:type="dxa"/>
              <w:left w:w="28" w:type="dxa"/>
              <w:bottom w:w="28" w:type="dxa"/>
              <w:right w:w="28" w:type="dxa"/>
            </w:tcMar>
          </w:tcPr>
          <w:p w14:paraId="134818FC"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այն ժամկետը լրանալու ամսաթիվը, որի ընթացքում փաստաթուղթն ուժի մեջ է</w:t>
            </w:r>
          </w:p>
        </w:tc>
        <w:tc>
          <w:tcPr>
            <w:tcW w:w="1979" w:type="dxa"/>
            <w:tcMar>
              <w:top w:w="28" w:type="dxa"/>
              <w:left w:w="28" w:type="dxa"/>
              <w:bottom w:w="28" w:type="dxa"/>
              <w:right w:w="28" w:type="dxa"/>
            </w:tcMar>
          </w:tcPr>
          <w:p w14:paraId="4FF324E8"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M.SDE.00052</w:t>
            </w:r>
          </w:p>
        </w:tc>
        <w:tc>
          <w:tcPr>
            <w:tcW w:w="3293" w:type="dxa"/>
            <w:tcMar>
              <w:top w:w="28" w:type="dxa"/>
              <w:left w:w="28" w:type="dxa"/>
              <w:bottom w:w="28" w:type="dxa"/>
              <w:right w:w="28" w:type="dxa"/>
            </w:tcMar>
          </w:tcPr>
          <w:p w14:paraId="3DDBBC50"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bdt:DateType (M.BDT.00005)</w:t>
            </w:r>
          </w:p>
          <w:p w14:paraId="31D40F59"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Ամսաթվի նշագիրը՝ ISO 8601 ստանդարտների սերիային համապատասխան</w:t>
            </w:r>
          </w:p>
        </w:tc>
        <w:tc>
          <w:tcPr>
            <w:tcW w:w="681" w:type="dxa"/>
            <w:tcMar>
              <w:top w:w="28" w:type="dxa"/>
              <w:left w:w="28" w:type="dxa"/>
              <w:bottom w:w="28" w:type="dxa"/>
              <w:right w:w="28" w:type="dxa"/>
            </w:tcMar>
          </w:tcPr>
          <w:p w14:paraId="2F5D8B58" w14:textId="77777777" w:rsidR="00730194" w:rsidRPr="00422CC2" w:rsidRDefault="00730194" w:rsidP="00422CC2">
            <w:pPr>
              <w:pStyle w:val="affffa"/>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32B789C8"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r w:rsidRPr="00422CC2">
              <w:rPr>
                <w:rFonts w:ascii="Sylfaen" w:hAnsi="Sylfaen"/>
                <w:sz w:val="20"/>
              </w:rPr>
              <w:t>վավերապայմանը չի լրացվում</w:t>
            </w:r>
          </w:p>
        </w:tc>
      </w:tr>
      <w:tr w:rsidR="00730194" w:rsidRPr="00422CC2" w14:paraId="133D2C27" w14:textId="77777777" w:rsidTr="003E7CDA">
        <w:tc>
          <w:tcPr>
            <w:tcW w:w="199" w:type="dxa"/>
            <w:tcBorders>
              <w:top w:val="nil"/>
              <w:left w:val="nil"/>
              <w:bottom w:val="nil"/>
              <w:right w:val="nil"/>
            </w:tcBorders>
            <w:tcMar>
              <w:top w:w="28" w:type="dxa"/>
              <w:left w:w="28" w:type="dxa"/>
              <w:bottom w:w="28" w:type="dxa"/>
              <w:right w:w="28" w:type="dxa"/>
            </w:tcMar>
          </w:tcPr>
          <w:p w14:paraId="5EF42AFA"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5821B247"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1FC1387E"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2976" w:type="dxa"/>
            <w:gridSpan w:val="3"/>
            <w:tcMar>
              <w:top w:w="28" w:type="dxa"/>
              <w:left w:w="28" w:type="dxa"/>
              <w:bottom w:w="28" w:type="dxa"/>
              <w:right w:w="28" w:type="dxa"/>
            </w:tcMar>
          </w:tcPr>
          <w:p w14:paraId="52A1066D"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*.8. Լիազորված մարմնի նույնականացուցիչը</w:t>
            </w:r>
          </w:p>
          <w:p w14:paraId="06805679"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Authority</w:t>
            </w:r>
            <w:r w:rsidRPr="00422CC2">
              <w:rPr>
                <w:rFonts w:cs="Times New Roman"/>
                <w:sz w:val="20"/>
              </w:rPr>
              <w:t>‌</w:t>
            </w:r>
            <w:r w:rsidRPr="00422CC2">
              <w:rPr>
                <w:rFonts w:ascii="Sylfaen" w:hAnsi="Sylfaen" w:cs="Sylfaen"/>
                <w:sz w:val="20"/>
              </w:rPr>
              <w:t>Id)</w:t>
            </w:r>
          </w:p>
        </w:tc>
        <w:tc>
          <w:tcPr>
            <w:tcW w:w="2666" w:type="dxa"/>
            <w:tcMar>
              <w:top w:w="28" w:type="dxa"/>
              <w:left w:w="28" w:type="dxa"/>
              <w:bottom w:w="28" w:type="dxa"/>
              <w:right w:w="28" w:type="dxa"/>
            </w:tcMar>
          </w:tcPr>
          <w:p w14:paraId="04820F64"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փաստաթուղթը տրամադրած՝ պետական իշխանության մարմինը կամ դրա կողմից լիազորված կազմակերպությունը նույնականացնող տողը</w:t>
            </w:r>
          </w:p>
        </w:tc>
        <w:tc>
          <w:tcPr>
            <w:tcW w:w="1979" w:type="dxa"/>
            <w:tcMar>
              <w:top w:w="28" w:type="dxa"/>
              <w:left w:w="28" w:type="dxa"/>
              <w:bottom w:w="28" w:type="dxa"/>
              <w:right w:w="28" w:type="dxa"/>
            </w:tcMar>
          </w:tcPr>
          <w:p w14:paraId="0C9521FC"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M.SDE.00068</w:t>
            </w:r>
          </w:p>
        </w:tc>
        <w:tc>
          <w:tcPr>
            <w:tcW w:w="3293" w:type="dxa"/>
            <w:tcMar>
              <w:top w:w="28" w:type="dxa"/>
              <w:left w:w="28" w:type="dxa"/>
              <w:bottom w:w="28" w:type="dxa"/>
              <w:right w:w="28" w:type="dxa"/>
            </w:tcMar>
          </w:tcPr>
          <w:p w14:paraId="50456BEE"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Id20</w:t>
            </w:r>
            <w:r w:rsidRPr="00422CC2">
              <w:rPr>
                <w:rFonts w:cs="Times New Roman"/>
                <w:sz w:val="20"/>
              </w:rPr>
              <w:t>‌</w:t>
            </w:r>
            <w:r w:rsidRPr="00422CC2">
              <w:rPr>
                <w:rFonts w:ascii="Sylfaen" w:hAnsi="Sylfaen" w:cs="Sylfaen"/>
                <w:sz w:val="20"/>
              </w:rPr>
              <w:t>Type (M.SDT.00092)</w:t>
            </w:r>
          </w:p>
          <w:p w14:paraId="124A69D2"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4BCA6765"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2EED59D2"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20</w:t>
            </w:r>
          </w:p>
        </w:tc>
        <w:tc>
          <w:tcPr>
            <w:tcW w:w="681" w:type="dxa"/>
            <w:tcMar>
              <w:top w:w="28" w:type="dxa"/>
              <w:left w:w="28" w:type="dxa"/>
              <w:bottom w:w="28" w:type="dxa"/>
              <w:right w:w="28" w:type="dxa"/>
            </w:tcMar>
          </w:tcPr>
          <w:p w14:paraId="629B95BE" w14:textId="77777777" w:rsidR="00730194" w:rsidRPr="00422CC2" w:rsidRDefault="00730194" w:rsidP="00422CC2">
            <w:pPr>
              <w:pStyle w:val="affffa"/>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05CC8CAB"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r w:rsidRPr="00422CC2">
              <w:rPr>
                <w:rFonts w:ascii="Sylfaen" w:hAnsi="Sylfaen"/>
                <w:sz w:val="20"/>
              </w:rPr>
              <w:t>վավերապայմանը չի լրացվում</w:t>
            </w:r>
          </w:p>
        </w:tc>
      </w:tr>
      <w:tr w:rsidR="00730194" w:rsidRPr="00422CC2" w14:paraId="7FA50D07" w14:textId="77777777" w:rsidTr="003E7CDA">
        <w:tc>
          <w:tcPr>
            <w:tcW w:w="199" w:type="dxa"/>
            <w:tcBorders>
              <w:top w:val="nil"/>
              <w:left w:val="nil"/>
              <w:bottom w:val="nil"/>
              <w:right w:val="nil"/>
            </w:tcBorders>
            <w:tcMar>
              <w:top w:w="28" w:type="dxa"/>
              <w:left w:w="28" w:type="dxa"/>
              <w:bottom w:w="28" w:type="dxa"/>
              <w:right w:w="28" w:type="dxa"/>
            </w:tcMar>
          </w:tcPr>
          <w:p w14:paraId="2CD39834"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4C82DA08"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52F34843"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2976" w:type="dxa"/>
            <w:gridSpan w:val="3"/>
            <w:tcMar>
              <w:top w:w="28" w:type="dxa"/>
              <w:left w:w="28" w:type="dxa"/>
              <w:bottom w:w="28" w:type="dxa"/>
              <w:right w:w="28" w:type="dxa"/>
            </w:tcMar>
          </w:tcPr>
          <w:p w14:paraId="5A2806A2"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*.9. Լիազորված մարմնի անվանումը</w:t>
            </w:r>
          </w:p>
          <w:p w14:paraId="4C935BF4"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Authority</w:t>
            </w:r>
            <w:r w:rsidRPr="00422CC2">
              <w:rPr>
                <w:rFonts w:cs="Times New Roman"/>
                <w:sz w:val="20"/>
              </w:rPr>
              <w:t>‌</w:t>
            </w:r>
            <w:r w:rsidRPr="00422CC2">
              <w:rPr>
                <w:rFonts w:ascii="Sylfaen" w:hAnsi="Sylfaen" w:cs="Sylfaen"/>
                <w:sz w:val="20"/>
              </w:rPr>
              <w:t>Name)</w:t>
            </w:r>
          </w:p>
        </w:tc>
        <w:tc>
          <w:tcPr>
            <w:tcW w:w="2666" w:type="dxa"/>
            <w:tcMar>
              <w:top w:w="28" w:type="dxa"/>
              <w:left w:w="28" w:type="dxa"/>
              <w:bottom w:w="28" w:type="dxa"/>
              <w:right w:w="28" w:type="dxa"/>
            </w:tcMar>
          </w:tcPr>
          <w:p w14:paraId="4C3B7715"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 xml:space="preserve">փաստաթուղթը տրամադրած պետական իշխանության մարմնի կամ դրա կողմից լիազորված կազմակերպության լրիվ </w:t>
            </w:r>
            <w:r w:rsidRPr="00422CC2">
              <w:rPr>
                <w:rFonts w:ascii="Sylfaen" w:hAnsi="Sylfaen"/>
                <w:sz w:val="20"/>
              </w:rPr>
              <w:lastRenderedPageBreak/>
              <w:t>անվանումը</w:t>
            </w:r>
          </w:p>
        </w:tc>
        <w:tc>
          <w:tcPr>
            <w:tcW w:w="1979" w:type="dxa"/>
            <w:tcMar>
              <w:top w:w="28" w:type="dxa"/>
              <w:left w:w="28" w:type="dxa"/>
              <w:bottom w:w="28" w:type="dxa"/>
              <w:right w:w="28" w:type="dxa"/>
            </w:tcMar>
          </w:tcPr>
          <w:p w14:paraId="2054397F"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lastRenderedPageBreak/>
              <w:t>M.SDE.00066</w:t>
            </w:r>
          </w:p>
        </w:tc>
        <w:tc>
          <w:tcPr>
            <w:tcW w:w="3293" w:type="dxa"/>
            <w:tcMar>
              <w:top w:w="28" w:type="dxa"/>
              <w:left w:w="28" w:type="dxa"/>
              <w:bottom w:w="28" w:type="dxa"/>
              <w:right w:w="28" w:type="dxa"/>
            </w:tcMar>
          </w:tcPr>
          <w:p w14:paraId="5A2E80F2"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Name300</w:t>
            </w:r>
            <w:r w:rsidRPr="00422CC2">
              <w:rPr>
                <w:rFonts w:cs="Times New Roman"/>
                <w:sz w:val="20"/>
              </w:rPr>
              <w:t>‌</w:t>
            </w:r>
            <w:r w:rsidRPr="00422CC2">
              <w:rPr>
                <w:rFonts w:ascii="Sylfaen" w:hAnsi="Sylfaen" w:cs="Sylfaen"/>
                <w:sz w:val="20"/>
              </w:rPr>
              <w:t>Type (M.SDT.00056)</w:t>
            </w:r>
          </w:p>
          <w:p w14:paraId="4515AC84"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6B880D4E"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lastRenderedPageBreak/>
              <w:t>Նվազագույն երկարությունը՝ 1</w:t>
            </w:r>
          </w:p>
          <w:p w14:paraId="5D7362DE"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300</w:t>
            </w:r>
          </w:p>
        </w:tc>
        <w:tc>
          <w:tcPr>
            <w:tcW w:w="681" w:type="dxa"/>
            <w:tcMar>
              <w:top w:w="28" w:type="dxa"/>
              <w:left w:w="28" w:type="dxa"/>
              <w:bottom w:w="28" w:type="dxa"/>
              <w:right w:w="28" w:type="dxa"/>
            </w:tcMar>
          </w:tcPr>
          <w:p w14:paraId="2EA4D077" w14:textId="77777777" w:rsidR="00730194" w:rsidRPr="00422CC2" w:rsidRDefault="00730194" w:rsidP="00422CC2">
            <w:pPr>
              <w:pStyle w:val="affffa"/>
              <w:widowControl w:val="0"/>
              <w:tabs>
                <w:tab w:val="left" w:pos="1134"/>
              </w:tabs>
              <w:spacing w:after="120"/>
              <w:jc w:val="center"/>
              <w:rPr>
                <w:rFonts w:ascii="Sylfaen" w:hAnsi="Sylfaen" w:cs="Times New Roman"/>
                <w:sz w:val="20"/>
              </w:rPr>
            </w:pPr>
            <w:r w:rsidRPr="00422CC2">
              <w:rPr>
                <w:rFonts w:ascii="Sylfaen" w:hAnsi="Sylfaen"/>
                <w:sz w:val="20"/>
              </w:rPr>
              <w:lastRenderedPageBreak/>
              <w:t>0..1</w:t>
            </w:r>
          </w:p>
        </w:tc>
        <w:tc>
          <w:tcPr>
            <w:tcW w:w="3119" w:type="dxa"/>
            <w:tcMar>
              <w:top w:w="28" w:type="dxa"/>
              <w:left w:w="28" w:type="dxa"/>
              <w:bottom w:w="28" w:type="dxa"/>
              <w:right w:w="28" w:type="dxa"/>
            </w:tcMar>
          </w:tcPr>
          <w:p w14:paraId="03DE3BB4"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p>
        </w:tc>
      </w:tr>
      <w:tr w:rsidR="00730194" w:rsidRPr="00422CC2" w14:paraId="7E52459D" w14:textId="77777777" w:rsidTr="003E7CDA">
        <w:tc>
          <w:tcPr>
            <w:tcW w:w="199" w:type="dxa"/>
            <w:tcBorders>
              <w:top w:val="nil"/>
              <w:left w:val="nil"/>
              <w:bottom w:val="nil"/>
              <w:right w:val="nil"/>
            </w:tcBorders>
            <w:tcMar>
              <w:top w:w="28" w:type="dxa"/>
              <w:left w:w="28" w:type="dxa"/>
              <w:bottom w:w="28" w:type="dxa"/>
              <w:right w:w="28" w:type="dxa"/>
            </w:tcMar>
          </w:tcPr>
          <w:p w14:paraId="79F1BEEC"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4A366DD4"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3174" w:type="dxa"/>
            <w:gridSpan w:val="4"/>
            <w:tcMar>
              <w:top w:w="28" w:type="dxa"/>
              <w:left w:w="28" w:type="dxa"/>
              <w:bottom w:w="28" w:type="dxa"/>
              <w:right w:w="28" w:type="dxa"/>
            </w:tcMar>
          </w:tcPr>
          <w:p w14:paraId="25202EDD"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19.10.12. Հասցեն</w:t>
            </w:r>
          </w:p>
          <w:p w14:paraId="5EB2ADBF"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(ccdo:</w:t>
            </w:r>
            <w:r w:rsidRPr="00422CC2">
              <w:rPr>
                <w:rFonts w:cs="Times New Roman"/>
                <w:sz w:val="20"/>
              </w:rPr>
              <w:t>‌</w:t>
            </w:r>
            <w:r w:rsidRPr="00422CC2">
              <w:rPr>
                <w:rFonts w:ascii="Sylfaen" w:hAnsi="Sylfaen" w:cs="Sylfaen"/>
                <w:sz w:val="20"/>
              </w:rPr>
              <w:t>Subject</w:t>
            </w:r>
            <w:r w:rsidRPr="00422CC2">
              <w:rPr>
                <w:rFonts w:cs="Times New Roman"/>
                <w:sz w:val="20"/>
              </w:rPr>
              <w:t>‌</w:t>
            </w:r>
            <w:r w:rsidRPr="00422CC2">
              <w:rPr>
                <w:rFonts w:ascii="Sylfaen" w:hAnsi="Sylfaen" w:cs="Sylfaen"/>
                <w:sz w:val="20"/>
              </w:rPr>
              <w:t>Address</w:t>
            </w:r>
            <w:r w:rsidRPr="00422CC2">
              <w:rPr>
                <w:rFonts w:cs="Times New Roman"/>
                <w:sz w:val="20"/>
              </w:rPr>
              <w:t>‌</w:t>
            </w:r>
            <w:r w:rsidRPr="00422CC2">
              <w:rPr>
                <w:rFonts w:ascii="Sylfaen" w:hAnsi="Sylfaen" w:cs="Sylfaen"/>
                <w:sz w:val="20"/>
              </w:rPr>
              <w:t>Details)</w:t>
            </w:r>
          </w:p>
        </w:tc>
        <w:tc>
          <w:tcPr>
            <w:tcW w:w="2666" w:type="dxa"/>
            <w:tcMar>
              <w:top w:w="28" w:type="dxa"/>
              <w:left w:w="28" w:type="dxa"/>
              <w:bottom w:w="28" w:type="dxa"/>
              <w:right w:w="28" w:type="dxa"/>
            </w:tcMar>
          </w:tcPr>
          <w:p w14:paraId="07C073F2"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հասցե</w:t>
            </w:r>
          </w:p>
        </w:tc>
        <w:tc>
          <w:tcPr>
            <w:tcW w:w="1979" w:type="dxa"/>
            <w:tcMar>
              <w:top w:w="28" w:type="dxa"/>
              <w:left w:w="28" w:type="dxa"/>
              <w:bottom w:w="28" w:type="dxa"/>
              <w:right w:w="28" w:type="dxa"/>
            </w:tcMar>
          </w:tcPr>
          <w:p w14:paraId="7D2CD28B"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M.CDE.00058</w:t>
            </w:r>
          </w:p>
        </w:tc>
        <w:tc>
          <w:tcPr>
            <w:tcW w:w="3293" w:type="dxa"/>
            <w:tcMar>
              <w:top w:w="28" w:type="dxa"/>
              <w:left w:w="28" w:type="dxa"/>
              <w:bottom w:w="28" w:type="dxa"/>
              <w:right w:w="28" w:type="dxa"/>
            </w:tcMar>
          </w:tcPr>
          <w:p w14:paraId="3B961136"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ccdo:</w:t>
            </w:r>
            <w:r w:rsidRPr="00422CC2">
              <w:rPr>
                <w:rFonts w:cs="Times New Roman"/>
                <w:sz w:val="20"/>
              </w:rPr>
              <w:t>‌</w:t>
            </w:r>
            <w:r w:rsidRPr="00422CC2">
              <w:rPr>
                <w:rFonts w:ascii="Sylfaen" w:hAnsi="Sylfaen" w:cs="Sylfaen"/>
                <w:sz w:val="20"/>
              </w:rPr>
              <w:t>Subject</w:t>
            </w:r>
            <w:r w:rsidRPr="00422CC2">
              <w:rPr>
                <w:rFonts w:cs="Times New Roman"/>
                <w:sz w:val="20"/>
              </w:rPr>
              <w:t>‌</w:t>
            </w:r>
            <w:r w:rsidRPr="00422CC2">
              <w:rPr>
                <w:rFonts w:ascii="Sylfaen" w:hAnsi="Sylfaen" w:cs="Sylfaen"/>
                <w:sz w:val="20"/>
              </w:rPr>
              <w:t>Address</w:t>
            </w:r>
            <w:r w:rsidRPr="00422CC2">
              <w:rPr>
                <w:rFonts w:cs="Times New Roman"/>
                <w:sz w:val="20"/>
              </w:rPr>
              <w:t>‌</w:t>
            </w:r>
            <w:r w:rsidRPr="00422CC2">
              <w:rPr>
                <w:rFonts w:ascii="Sylfaen" w:hAnsi="Sylfaen" w:cs="Sylfaen"/>
                <w:sz w:val="20"/>
              </w:rPr>
              <w:t>Details</w:t>
            </w:r>
            <w:r w:rsidRPr="00422CC2">
              <w:rPr>
                <w:rFonts w:cs="Times New Roman"/>
                <w:sz w:val="20"/>
              </w:rPr>
              <w:t>‌</w:t>
            </w:r>
            <w:r w:rsidRPr="00422CC2">
              <w:rPr>
                <w:rFonts w:ascii="Sylfaen" w:hAnsi="Sylfaen" w:cs="Sylfaen"/>
                <w:sz w:val="20"/>
              </w:rPr>
              <w:t>Type (M.CDT.00064)</w:t>
            </w:r>
          </w:p>
          <w:p w14:paraId="071F220E"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Որոշվում է ներդրված տարրերի արժեքների տիրույթներով</w:t>
            </w:r>
          </w:p>
        </w:tc>
        <w:tc>
          <w:tcPr>
            <w:tcW w:w="681" w:type="dxa"/>
            <w:tcMar>
              <w:top w:w="28" w:type="dxa"/>
              <w:left w:w="28" w:type="dxa"/>
              <w:bottom w:w="28" w:type="dxa"/>
              <w:right w:w="28" w:type="dxa"/>
            </w:tcMar>
          </w:tcPr>
          <w:p w14:paraId="506A39F8" w14:textId="77777777" w:rsidR="00730194" w:rsidRPr="00422CC2" w:rsidRDefault="00730194" w:rsidP="00422CC2">
            <w:pPr>
              <w:pStyle w:val="affffa"/>
              <w:widowControl w:val="0"/>
              <w:tabs>
                <w:tab w:val="left" w:pos="1134"/>
              </w:tabs>
              <w:spacing w:after="120"/>
              <w:jc w:val="center"/>
              <w:rPr>
                <w:rFonts w:ascii="Sylfaen" w:hAnsi="Sylfaen" w:cs="Times New Roman"/>
                <w:sz w:val="20"/>
              </w:rPr>
            </w:pPr>
            <w:r w:rsidRPr="00422CC2">
              <w:rPr>
                <w:rFonts w:ascii="Sylfaen" w:hAnsi="Sylfaen"/>
                <w:sz w:val="20"/>
              </w:rPr>
              <w:t>0..*</w:t>
            </w:r>
          </w:p>
        </w:tc>
        <w:tc>
          <w:tcPr>
            <w:tcW w:w="3119" w:type="dxa"/>
            <w:tcMar>
              <w:top w:w="28" w:type="dxa"/>
              <w:left w:w="28" w:type="dxa"/>
              <w:bottom w:w="28" w:type="dxa"/>
              <w:right w:w="28" w:type="dxa"/>
            </w:tcMar>
          </w:tcPr>
          <w:p w14:paraId="163EB27E"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r w:rsidRPr="00422CC2">
              <w:rPr>
                <w:rFonts w:ascii="Sylfaen" w:hAnsi="Sylfaen"/>
                <w:sz w:val="20"/>
              </w:rPr>
              <w:t>«Հասցեն (ccdo:SubjectAddress Details)» վավերապայմանը լրացնելու դեպքում պետք է ձ</w:t>
            </w:r>
            <w:r w:rsidR="00422CC2" w:rsidRPr="00422CC2">
              <w:rPr>
                <w:rFonts w:ascii="Sylfaen" w:hAnsi="Sylfaen"/>
                <w:sz w:val="20"/>
              </w:rPr>
              <w:t>եւ</w:t>
            </w:r>
            <w:r w:rsidRPr="00422CC2">
              <w:rPr>
                <w:rFonts w:ascii="Sylfaen" w:hAnsi="Sylfaen"/>
                <w:sz w:val="20"/>
              </w:rPr>
              <w:t>ավորվի վավերապայմանի բացառապես մեկ օրինակ</w:t>
            </w:r>
          </w:p>
        </w:tc>
      </w:tr>
      <w:tr w:rsidR="00730194" w:rsidRPr="00422CC2" w14:paraId="58823A9A" w14:textId="77777777" w:rsidTr="003E7CDA">
        <w:tc>
          <w:tcPr>
            <w:tcW w:w="199" w:type="dxa"/>
            <w:tcBorders>
              <w:top w:val="nil"/>
              <w:left w:val="nil"/>
              <w:bottom w:val="nil"/>
              <w:right w:val="nil"/>
            </w:tcBorders>
            <w:tcMar>
              <w:top w:w="28" w:type="dxa"/>
              <w:left w:w="28" w:type="dxa"/>
              <w:bottom w:w="28" w:type="dxa"/>
              <w:right w:w="28" w:type="dxa"/>
            </w:tcMar>
          </w:tcPr>
          <w:p w14:paraId="3545A0EE"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4B3B9EE8"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494BF8F5"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2976" w:type="dxa"/>
            <w:gridSpan w:val="3"/>
            <w:tcMar>
              <w:top w:w="28" w:type="dxa"/>
              <w:left w:w="28" w:type="dxa"/>
              <w:bottom w:w="28" w:type="dxa"/>
              <w:right w:w="28" w:type="dxa"/>
            </w:tcMar>
          </w:tcPr>
          <w:p w14:paraId="029A9E35"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*.1. Հասցեի տեսակի ծածկագիրը</w:t>
            </w:r>
          </w:p>
          <w:p w14:paraId="00B40A82"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Address</w:t>
            </w:r>
            <w:r w:rsidRPr="00422CC2">
              <w:rPr>
                <w:rFonts w:cs="Times New Roman"/>
                <w:sz w:val="20"/>
              </w:rPr>
              <w:t>‌</w:t>
            </w:r>
            <w:r w:rsidRPr="00422CC2">
              <w:rPr>
                <w:rFonts w:ascii="Sylfaen" w:hAnsi="Sylfaen" w:cs="Sylfaen"/>
                <w:sz w:val="20"/>
              </w:rPr>
              <w:t>Kind</w:t>
            </w:r>
            <w:r w:rsidRPr="00422CC2">
              <w:rPr>
                <w:rFonts w:cs="Times New Roman"/>
                <w:sz w:val="20"/>
              </w:rPr>
              <w:t>‌</w:t>
            </w:r>
            <w:r w:rsidRPr="00422CC2">
              <w:rPr>
                <w:rFonts w:ascii="Sylfaen" w:hAnsi="Sylfaen" w:cs="Sylfaen"/>
                <w:sz w:val="20"/>
              </w:rPr>
              <w:t>Code)</w:t>
            </w:r>
          </w:p>
        </w:tc>
        <w:tc>
          <w:tcPr>
            <w:tcW w:w="2666" w:type="dxa"/>
            <w:tcMar>
              <w:top w:w="28" w:type="dxa"/>
              <w:left w:w="28" w:type="dxa"/>
              <w:bottom w:w="28" w:type="dxa"/>
              <w:right w:w="28" w:type="dxa"/>
            </w:tcMar>
          </w:tcPr>
          <w:p w14:paraId="1603DA00"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հասցեի տեսակի ծածկագրային նշագիրը</w:t>
            </w:r>
          </w:p>
        </w:tc>
        <w:tc>
          <w:tcPr>
            <w:tcW w:w="1979" w:type="dxa"/>
            <w:tcMar>
              <w:top w:w="28" w:type="dxa"/>
              <w:left w:w="28" w:type="dxa"/>
              <w:bottom w:w="28" w:type="dxa"/>
              <w:right w:w="28" w:type="dxa"/>
            </w:tcMar>
          </w:tcPr>
          <w:p w14:paraId="2CCEE206"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M.SDE.00192</w:t>
            </w:r>
          </w:p>
        </w:tc>
        <w:tc>
          <w:tcPr>
            <w:tcW w:w="3293" w:type="dxa"/>
            <w:tcMar>
              <w:top w:w="28" w:type="dxa"/>
              <w:left w:w="28" w:type="dxa"/>
              <w:bottom w:w="28" w:type="dxa"/>
              <w:right w:w="28" w:type="dxa"/>
            </w:tcMar>
          </w:tcPr>
          <w:p w14:paraId="17C1D775"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Address</w:t>
            </w:r>
            <w:r w:rsidRPr="00422CC2">
              <w:rPr>
                <w:rFonts w:cs="Times New Roman"/>
                <w:sz w:val="20"/>
              </w:rPr>
              <w:t>‌</w:t>
            </w:r>
            <w:r w:rsidRPr="00422CC2">
              <w:rPr>
                <w:rFonts w:ascii="Sylfaen" w:hAnsi="Sylfaen" w:cs="Sylfaen"/>
                <w:sz w:val="20"/>
              </w:rPr>
              <w:t>Kind</w:t>
            </w:r>
            <w:r w:rsidRPr="00422CC2">
              <w:rPr>
                <w:rFonts w:cs="Times New Roman"/>
                <w:sz w:val="20"/>
              </w:rPr>
              <w:t>‌</w:t>
            </w:r>
            <w:r w:rsidRPr="00422CC2">
              <w:rPr>
                <w:rFonts w:ascii="Sylfaen" w:hAnsi="Sylfaen" w:cs="Sylfaen"/>
                <w:sz w:val="20"/>
              </w:rPr>
              <w:t>Code</w:t>
            </w:r>
            <w:r w:rsidRPr="00422CC2">
              <w:rPr>
                <w:rFonts w:cs="Times New Roman"/>
                <w:sz w:val="20"/>
              </w:rPr>
              <w:t>‌</w:t>
            </w:r>
            <w:r w:rsidRPr="00422CC2">
              <w:rPr>
                <w:rFonts w:ascii="Sylfaen" w:hAnsi="Sylfaen" w:cs="Sylfaen"/>
                <w:sz w:val="20"/>
              </w:rPr>
              <w:t>Type (M.SDT.00162)</w:t>
            </w:r>
          </w:p>
          <w:p w14:paraId="02734FF1"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Ծածկագրի արժեքը՝ հասցեների տեսակների տեղեկագրքին համապատասխան:</w:t>
            </w:r>
          </w:p>
          <w:p w14:paraId="1CCE7904"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3805453B"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20</w:t>
            </w:r>
          </w:p>
        </w:tc>
        <w:tc>
          <w:tcPr>
            <w:tcW w:w="681" w:type="dxa"/>
            <w:tcMar>
              <w:top w:w="28" w:type="dxa"/>
              <w:left w:w="28" w:type="dxa"/>
              <w:bottom w:w="28" w:type="dxa"/>
              <w:right w:w="28" w:type="dxa"/>
            </w:tcMar>
          </w:tcPr>
          <w:p w14:paraId="3D3DAA72" w14:textId="77777777" w:rsidR="00730194" w:rsidRPr="00422CC2" w:rsidRDefault="00730194" w:rsidP="00422CC2">
            <w:pPr>
              <w:pStyle w:val="affffa"/>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01C0B23B"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r w:rsidRPr="00422CC2">
              <w:rPr>
                <w:rFonts w:ascii="Sylfaen" w:hAnsi="Sylfaen"/>
                <w:sz w:val="20"/>
              </w:rPr>
              <w:t>վավերապայմանը պետք է ընդունի «1» արժեքը՝ գրանցման հասցեն</w:t>
            </w:r>
          </w:p>
        </w:tc>
      </w:tr>
      <w:tr w:rsidR="00730194" w:rsidRPr="00422CC2" w14:paraId="6DB00973" w14:textId="77777777" w:rsidTr="003E7CDA">
        <w:tc>
          <w:tcPr>
            <w:tcW w:w="199" w:type="dxa"/>
            <w:tcBorders>
              <w:top w:val="nil"/>
              <w:left w:val="nil"/>
              <w:bottom w:val="nil"/>
              <w:right w:val="nil"/>
            </w:tcBorders>
            <w:tcMar>
              <w:top w:w="28" w:type="dxa"/>
              <w:left w:w="28" w:type="dxa"/>
              <w:bottom w:w="28" w:type="dxa"/>
              <w:right w:w="28" w:type="dxa"/>
            </w:tcMar>
          </w:tcPr>
          <w:p w14:paraId="170F167E"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38DEA382"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503393DC"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2976" w:type="dxa"/>
            <w:gridSpan w:val="3"/>
            <w:tcMar>
              <w:top w:w="28" w:type="dxa"/>
              <w:left w:w="28" w:type="dxa"/>
              <w:bottom w:w="28" w:type="dxa"/>
              <w:right w:w="28" w:type="dxa"/>
            </w:tcMar>
          </w:tcPr>
          <w:p w14:paraId="65BC2C65"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*.2. Երկրի ծածկագիրը</w:t>
            </w:r>
          </w:p>
          <w:p w14:paraId="7F0017D9"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Unified</w:t>
            </w:r>
            <w:r w:rsidRPr="00422CC2">
              <w:rPr>
                <w:rFonts w:cs="Times New Roman"/>
                <w:sz w:val="20"/>
              </w:rPr>
              <w:t>‌</w:t>
            </w:r>
            <w:r w:rsidRPr="00422CC2">
              <w:rPr>
                <w:rFonts w:ascii="Sylfaen" w:hAnsi="Sylfaen" w:cs="Sylfaen"/>
                <w:sz w:val="20"/>
              </w:rPr>
              <w:t>Country</w:t>
            </w:r>
            <w:r w:rsidRPr="00422CC2">
              <w:rPr>
                <w:rFonts w:cs="Times New Roman"/>
                <w:sz w:val="20"/>
              </w:rPr>
              <w:t>‌</w:t>
            </w:r>
            <w:r w:rsidRPr="00422CC2">
              <w:rPr>
                <w:rFonts w:ascii="Sylfaen" w:hAnsi="Sylfaen" w:cs="Sylfaen"/>
                <w:sz w:val="20"/>
              </w:rPr>
              <w:t>Code)</w:t>
            </w:r>
          </w:p>
        </w:tc>
        <w:tc>
          <w:tcPr>
            <w:tcW w:w="2666" w:type="dxa"/>
            <w:tcMar>
              <w:top w:w="28" w:type="dxa"/>
              <w:left w:w="28" w:type="dxa"/>
              <w:bottom w:w="28" w:type="dxa"/>
              <w:right w:w="28" w:type="dxa"/>
            </w:tcMar>
          </w:tcPr>
          <w:p w14:paraId="419FD505"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երկրի ծածկագրային նշագիրը</w:t>
            </w:r>
          </w:p>
        </w:tc>
        <w:tc>
          <w:tcPr>
            <w:tcW w:w="1979" w:type="dxa"/>
            <w:tcMar>
              <w:top w:w="28" w:type="dxa"/>
              <w:left w:w="28" w:type="dxa"/>
              <w:bottom w:w="28" w:type="dxa"/>
              <w:right w:w="28" w:type="dxa"/>
            </w:tcMar>
          </w:tcPr>
          <w:p w14:paraId="2BBBFDF4"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M.SDE.00162</w:t>
            </w:r>
          </w:p>
        </w:tc>
        <w:tc>
          <w:tcPr>
            <w:tcW w:w="3293" w:type="dxa"/>
            <w:tcMar>
              <w:top w:w="28" w:type="dxa"/>
              <w:left w:w="28" w:type="dxa"/>
              <w:bottom w:w="28" w:type="dxa"/>
              <w:right w:w="28" w:type="dxa"/>
            </w:tcMar>
          </w:tcPr>
          <w:p w14:paraId="660A4B03"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Unified</w:t>
            </w:r>
            <w:r w:rsidRPr="00422CC2">
              <w:rPr>
                <w:rFonts w:cs="Times New Roman"/>
                <w:sz w:val="20"/>
              </w:rPr>
              <w:t>‌</w:t>
            </w:r>
            <w:r w:rsidRPr="00422CC2">
              <w:rPr>
                <w:rFonts w:ascii="Sylfaen" w:hAnsi="Sylfaen" w:cs="Sylfaen"/>
                <w:sz w:val="20"/>
              </w:rPr>
              <w:t>Country</w:t>
            </w:r>
            <w:r w:rsidRPr="00422CC2">
              <w:rPr>
                <w:rFonts w:cs="Times New Roman"/>
                <w:sz w:val="20"/>
              </w:rPr>
              <w:t>‌</w:t>
            </w:r>
            <w:r w:rsidRPr="00422CC2">
              <w:rPr>
                <w:rFonts w:ascii="Sylfaen" w:hAnsi="Sylfaen" w:cs="Sylfaen"/>
                <w:sz w:val="20"/>
              </w:rPr>
              <w:t>Code</w:t>
            </w:r>
            <w:r w:rsidRPr="00422CC2">
              <w:rPr>
                <w:rFonts w:cs="Times New Roman"/>
                <w:sz w:val="20"/>
              </w:rPr>
              <w:t>‌</w:t>
            </w:r>
            <w:r w:rsidRPr="00422CC2">
              <w:rPr>
                <w:rFonts w:ascii="Sylfaen" w:hAnsi="Sylfaen" w:cs="Sylfaen"/>
                <w:sz w:val="20"/>
              </w:rPr>
              <w:t>Type (M.SDT.00112)</w:t>
            </w:r>
          </w:p>
          <w:p w14:paraId="33EC95F8"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Երկրի երկտառ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164229CE"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Ձ</w:t>
            </w:r>
            <w:r w:rsidR="00422CC2" w:rsidRPr="00422CC2">
              <w:rPr>
                <w:rFonts w:ascii="Sylfaen" w:hAnsi="Sylfaen"/>
                <w:sz w:val="20"/>
              </w:rPr>
              <w:t>եւ</w:t>
            </w:r>
            <w:r w:rsidRPr="00422CC2">
              <w:rPr>
                <w:rFonts w:ascii="Sylfaen" w:hAnsi="Sylfaen"/>
                <w:sz w:val="20"/>
              </w:rPr>
              <w:t>անմուշը՝ [A-Z]{2}</w:t>
            </w:r>
          </w:p>
        </w:tc>
        <w:tc>
          <w:tcPr>
            <w:tcW w:w="681" w:type="dxa"/>
            <w:tcMar>
              <w:top w:w="28" w:type="dxa"/>
              <w:left w:w="28" w:type="dxa"/>
              <w:bottom w:w="28" w:type="dxa"/>
              <w:right w:w="28" w:type="dxa"/>
            </w:tcMar>
          </w:tcPr>
          <w:p w14:paraId="034A8E18" w14:textId="77777777" w:rsidR="00730194" w:rsidRPr="00422CC2" w:rsidRDefault="00730194" w:rsidP="00422CC2">
            <w:pPr>
              <w:pStyle w:val="affffa"/>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5E39E26B"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r w:rsidRPr="00422CC2">
              <w:rPr>
                <w:rFonts w:ascii="Sylfaen" w:hAnsi="Sylfaen"/>
                <w:sz w:val="20"/>
              </w:rPr>
              <w:t>վավերապայմանը պետք է լրացվի</w:t>
            </w:r>
          </w:p>
        </w:tc>
      </w:tr>
      <w:tr w:rsidR="00730194" w:rsidRPr="00422CC2" w14:paraId="097E164F" w14:textId="77777777" w:rsidTr="003E7CDA">
        <w:tc>
          <w:tcPr>
            <w:tcW w:w="199" w:type="dxa"/>
            <w:tcBorders>
              <w:top w:val="nil"/>
              <w:left w:val="nil"/>
              <w:bottom w:val="nil"/>
              <w:right w:val="nil"/>
            </w:tcBorders>
            <w:tcMar>
              <w:top w:w="28" w:type="dxa"/>
              <w:left w:w="28" w:type="dxa"/>
              <w:bottom w:w="28" w:type="dxa"/>
              <w:right w:w="28" w:type="dxa"/>
            </w:tcMar>
          </w:tcPr>
          <w:p w14:paraId="156764CF"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3A931F8F"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392E79EE"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47087627"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2778" w:type="dxa"/>
            <w:gridSpan w:val="2"/>
            <w:tcMar>
              <w:top w:w="28" w:type="dxa"/>
              <w:left w:w="28" w:type="dxa"/>
              <w:bottom w:w="28" w:type="dxa"/>
              <w:right w:w="28" w:type="dxa"/>
            </w:tcMar>
          </w:tcPr>
          <w:p w14:paraId="2AA99614"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ա) տեղեկագրքի (դասակարգչի) նույնականացուցիչը</w:t>
            </w:r>
          </w:p>
          <w:p w14:paraId="46EF43EC"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(code</w:t>
            </w:r>
            <w:r w:rsidRPr="00422CC2">
              <w:rPr>
                <w:rFonts w:cs="Times New Roman"/>
                <w:sz w:val="20"/>
              </w:rPr>
              <w:t>​</w:t>
            </w:r>
            <w:r w:rsidRPr="00422CC2">
              <w:rPr>
                <w:rFonts w:ascii="Sylfaen" w:hAnsi="Sylfaen" w:cs="Sylfaen"/>
                <w:sz w:val="20"/>
              </w:rPr>
              <w:t>List</w:t>
            </w:r>
            <w:r w:rsidRPr="00422CC2">
              <w:rPr>
                <w:rFonts w:cs="Times New Roman"/>
                <w:sz w:val="20"/>
              </w:rPr>
              <w:t>​</w:t>
            </w:r>
            <w:r w:rsidRPr="00422CC2">
              <w:rPr>
                <w:rFonts w:ascii="Sylfaen" w:hAnsi="Sylfaen" w:cs="Sylfaen"/>
                <w:sz w:val="20"/>
              </w:rPr>
              <w:t>Id ատրիբուտ)</w:t>
            </w:r>
          </w:p>
        </w:tc>
        <w:tc>
          <w:tcPr>
            <w:tcW w:w="2666" w:type="dxa"/>
            <w:tcMar>
              <w:top w:w="28" w:type="dxa"/>
              <w:left w:w="28" w:type="dxa"/>
              <w:bottom w:w="28" w:type="dxa"/>
              <w:right w:w="28" w:type="dxa"/>
            </w:tcMar>
          </w:tcPr>
          <w:p w14:paraId="640D9996"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տեղեկագրքի (դասակարգչի) նշագիրը, որին համապատասխան</w:t>
            </w:r>
            <w:r w:rsidR="00B2108D" w:rsidRPr="00422CC2">
              <w:rPr>
                <w:rFonts w:ascii="Sylfaen" w:hAnsi="Sylfaen"/>
                <w:sz w:val="20"/>
              </w:rPr>
              <w:t>,</w:t>
            </w:r>
            <w:r w:rsidRPr="00422CC2">
              <w:rPr>
                <w:rFonts w:ascii="Sylfaen" w:hAnsi="Sylfaen"/>
                <w:sz w:val="20"/>
              </w:rPr>
              <w:t xml:space="preserve"> նշված է ծածկագիրը</w:t>
            </w:r>
          </w:p>
        </w:tc>
        <w:tc>
          <w:tcPr>
            <w:tcW w:w="1979" w:type="dxa"/>
            <w:tcMar>
              <w:top w:w="28" w:type="dxa"/>
              <w:left w:w="28" w:type="dxa"/>
              <w:bottom w:w="28" w:type="dxa"/>
              <w:right w:w="28" w:type="dxa"/>
            </w:tcMar>
          </w:tcPr>
          <w:p w14:paraId="78C9FC0F"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w:t>
            </w:r>
          </w:p>
        </w:tc>
        <w:tc>
          <w:tcPr>
            <w:tcW w:w="3293" w:type="dxa"/>
            <w:tcMar>
              <w:top w:w="28" w:type="dxa"/>
              <w:left w:w="28" w:type="dxa"/>
              <w:bottom w:w="28" w:type="dxa"/>
              <w:right w:w="28" w:type="dxa"/>
            </w:tcMar>
          </w:tcPr>
          <w:p w14:paraId="77D7D337"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Reference</w:t>
            </w:r>
            <w:r w:rsidRPr="00422CC2">
              <w:rPr>
                <w:rFonts w:cs="Times New Roman"/>
                <w:sz w:val="20"/>
              </w:rPr>
              <w:t>‌</w:t>
            </w:r>
            <w:r w:rsidRPr="00422CC2">
              <w:rPr>
                <w:rFonts w:ascii="Sylfaen" w:hAnsi="Sylfaen" w:cs="Sylfaen"/>
                <w:sz w:val="20"/>
              </w:rPr>
              <w:t>Data</w:t>
            </w:r>
            <w:r w:rsidRPr="00422CC2">
              <w:rPr>
                <w:rFonts w:cs="Times New Roman"/>
                <w:sz w:val="20"/>
              </w:rPr>
              <w:t>‌</w:t>
            </w:r>
            <w:r w:rsidRPr="00422CC2">
              <w:rPr>
                <w:rFonts w:ascii="Sylfaen" w:hAnsi="Sylfaen" w:cs="Sylfaen"/>
                <w:sz w:val="20"/>
              </w:rPr>
              <w:t>Id</w:t>
            </w:r>
            <w:r w:rsidRPr="00422CC2">
              <w:rPr>
                <w:rFonts w:cs="Times New Roman"/>
                <w:sz w:val="20"/>
              </w:rPr>
              <w:t>‌</w:t>
            </w:r>
            <w:r w:rsidRPr="00422CC2">
              <w:rPr>
                <w:rFonts w:ascii="Sylfaen" w:hAnsi="Sylfaen" w:cs="Sylfaen"/>
                <w:sz w:val="20"/>
              </w:rPr>
              <w:t>Type (M.SDT.00091)</w:t>
            </w:r>
          </w:p>
          <w:p w14:paraId="2DCEEA48"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75FE8506"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40423236"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20</w:t>
            </w:r>
          </w:p>
        </w:tc>
        <w:tc>
          <w:tcPr>
            <w:tcW w:w="681" w:type="dxa"/>
            <w:tcMar>
              <w:top w:w="28" w:type="dxa"/>
              <w:left w:w="28" w:type="dxa"/>
              <w:bottom w:w="28" w:type="dxa"/>
              <w:right w:w="28" w:type="dxa"/>
            </w:tcMar>
          </w:tcPr>
          <w:p w14:paraId="468D2559" w14:textId="77777777" w:rsidR="00730194" w:rsidRPr="00422CC2" w:rsidRDefault="00730194" w:rsidP="00422CC2">
            <w:pPr>
              <w:pStyle w:val="affffa"/>
              <w:widowControl w:val="0"/>
              <w:tabs>
                <w:tab w:val="left" w:pos="1134"/>
              </w:tabs>
              <w:spacing w:after="120"/>
              <w:jc w:val="center"/>
              <w:rPr>
                <w:rFonts w:ascii="Sylfaen" w:hAnsi="Sylfaen" w:cs="Times New Roman"/>
                <w:sz w:val="20"/>
              </w:rPr>
            </w:pPr>
            <w:r w:rsidRPr="00422CC2">
              <w:rPr>
                <w:rFonts w:ascii="Sylfaen" w:hAnsi="Sylfaen"/>
                <w:sz w:val="20"/>
              </w:rPr>
              <w:t>1</w:t>
            </w:r>
          </w:p>
        </w:tc>
        <w:tc>
          <w:tcPr>
            <w:tcW w:w="3119" w:type="dxa"/>
            <w:tcMar>
              <w:top w:w="28" w:type="dxa"/>
              <w:left w:w="28" w:type="dxa"/>
              <w:bottom w:w="28" w:type="dxa"/>
              <w:right w:w="28" w:type="dxa"/>
            </w:tcMar>
          </w:tcPr>
          <w:p w14:paraId="2FDE981B"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r w:rsidRPr="00422CC2">
              <w:rPr>
                <w:rFonts w:ascii="Sylfaen" w:hAnsi="Sylfaen"/>
                <w:sz w:val="20"/>
              </w:rPr>
              <w:t>ատրիբուտը պետք է պարունակի «2021» արժեքը</w:t>
            </w:r>
          </w:p>
        </w:tc>
      </w:tr>
      <w:tr w:rsidR="00730194" w:rsidRPr="00422CC2" w14:paraId="6DB263EC" w14:textId="77777777" w:rsidTr="003E7CDA">
        <w:tc>
          <w:tcPr>
            <w:tcW w:w="199" w:type="dxa"/>
            <w:tcBorders>
              <w:top w:val="nil"/>
              <w:left w:val="nil"/>
              <w:bottom w:val="nil"/>
              <w:right w:val="nil"/>
            </w:tcBorders>
            <w:tcMar>
              <w:top w:w="28" w:type="dxa"/>
              <w:left w:w="28" w:type="dxa"/>
              <w:bottom w:w="28" w:type="dxa"/>
              <w:right w:w="28" w:type="dxa"/>
            </w:tcMar>
          </w:tcPr>
          <w:p w14:paraId="452A87A7"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0BA2D8EE"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0168CBFA"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2976" w:type="dxa"/>
            <w:gridSpan w:val="3"/>
            <w:tcMar>
              <w:top w:w="28" w:type="dxa"/>
              <w:left w:w="28" w:type="dxa"/>
              <w:bottom w:w="28" w:type="dxa"/>
              <w:right w:w="28" w:type="dxa"/>
            </w:tcMar>
          </w:tcPr>
          <w:p w14:paraId="2C65DB10"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*.3. Տարածքի ծածկագիրը</w:t>
            </w:r>
          </w:p>
          <w:p w14:paraId="5A91B2DA"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Territory</w:t>
            </w:r>
            <w:r w:rsidRPr="00422CC2">
              <w:rPr>
                <w:rFonts w:cs="Times New Roman"/>
                <w:sz w:val="20"/>
              </w:rPr>
              <w:t>‌</w:t>
            </w:r>
            <w:r w:rsidRPr="00422CC2">
              <w:rPr>
                <w:rFonts w:ascii="Sylfaen" w:hAnsi="Sylfaen" w:cs="Sylfaen"/>
                <w:sz w:val="20"/>
              </w:rPr>
              <w:t>Code)</w:t>
            </w:r>
          </w:p>
        </w:tc>
        <w:tc>
          <w:tcPr>
            <w:tcW w:w="2666" w:type="dxa"/>
            <w:tcMar>
              <w:top w:w="28" w:type="dxa"/>
              <w:left w:w="28" w:type="dxa"/>
              <w:bottom w:w="28" w:type="dxa"/>
              <w:right w:w="28" w:type="dxa"/>
            </w:tcMar>
          </w:tcPr>
          <w:p w14:paraId="228749D3"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վարչատարածքային բաժանման միավորի ծածկագիրը</w:t>
            </w:r>
          </w:p>
        </w:tc>
        <w:tc>
          <w:tcPr>
            <w:tcW w:w="1979" w:type="dxa"/>
            <w:tcMar>
              <w:top w:w="28" w:type="dxa"/>
              <w:left w:w="28" w:type="dxa"/>
              <w:bottom w:w="28" w:type="dxa"/>
              <w:right w:w="28" w:type="dxa"/>
            </w:tcMar>
          </w:tcPr>
          <w:p w14:paraId="3B27DFBF"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M.SDE.00031</w:t>
            </w:r>
          </w:p>
        </w:tc>
        <w:tc>
          <w:tcPr>
            <w:tcW w:w="3293" w:type="dxa"/>
            <w:tcMar>
              <w:top w:w="28" w:type="dxa"/>
              <w:left w:w="28" w:type="dxa"/>
              <w:bottom w:w="28" w:type="dxa"/>
              <w:right w:w="28" w:type="dxa"/>
            </w:tcMar>
          </w:tcPr>
          <w:p w14:paraId="03BF6FCB"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Territory</w:t>
            </w:r>
            <w:r w:rsidRPr="00422CC2">
              <w:rPr>
                <w:rFonts w:cs="Times New Roman"/>
                <w:sz w:val="20"/>
              </w:rPr>
              <w:t>‌</w:t>
            </w:r>
            <w:r w:rsidRPr="00422CC2">
              <w:rPr>
                <w:rFonts w:ascii="Sylfaen" w:hAnsi="Sylfaen" w:cs="Sylfaen"/>
                <w:sz w:val="20"/>
              </w:rPr>
              <w:t>Code</w:t>
            </w:r>
            <w:r w:rsidRPr="00422CC2">
              <w:rPr>
                <w:rFonts w:cs="Times New Roman"/>
                <w:sz w:val="20"/>
              </w:rPr>
              <w:t>‌</w:t>
            </w:r>
            <w:r w:rsidRPr="00422CC2">
              <w:rPr>
                <w:rFonts w:ascii="Sylfaen" w:hAnsi="Sylfaen" w:cs="Sylfaen"/>
                <w:sz w:val="20"/>
              </w:rPr>
              <w:t>Type (M.SDT.00031)</w:t>
            </w:r>
          </w:p>
          <w:p w14:paraId="62306435"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75813E8F"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7A49F712"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17</w:t>
            </w:r>
          </w:p>
        </w:tc>
        <w:tc>
          <w:tcPr>
            <w:tcW w:w="681" w:type="dxa"/>
            <w:tcMar>
              <w:top w:w="28" w:type="dxa"/>
              <w:left w:w="28" w:type="dxa"/>
              <w:bottom w:w="28" w:type="dxa"/>
              <w:right w:w="28" w:type="dxa"/>
            </w:tcMar>
          </w:tcPr>
          <w:p w14:paraId="029868F3" w14:textId="77777777" w:rsidR="00730194" w:rsidRPr="00422CC2" w:rsidRDefault="00730194" w:rsidP="00422CC2">
            <w:pPr>
              <w:pStyle w:val="affffa"/>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2BFEEC0C"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r w:rsidRPr="00422CC2">
              <w:rPr>
                <w:rFonts w:ascii="Sylfaen" w:hAnsi="Sylfaen"/>
                <w:sz w:val="20"/>
              </w:rPr>
              <w:t>վավերապայմանը կիրառվում է Ղրղզստանի Հանրապետությունում</w:t>
            </w:r>
          </w:p>
        </w:tc>
      </w:tr>
      <w:tr w:rsidR="00730194" w:rsidRPr="00422CC2" w14:paraId="5D8B7D4B" w14:textId="77777777" w:rsidTr="003E7CDA">
        <w:tc>
          <w:tcPr>
            <w:tcW w:w="199" w:type="dxa"/>
            <w:tcBorders>
              <w:top w:val="nil"/>
              <w:left w:val="nil"/>
              <w:bottom w:val="nil"/>
              <w:right w:val="nil"/>
            </w:tcBorders>
            <w:tcMar>
              <w:top w:w="28" w:type="dxa"/>
              <w:left w:w="28" w:type="dxa"/>
              <w:bottom w:w="28" w:type="dxa"/>
              <w:right w:w="28" w:type="dxa"/>
            </w:tcMar>
          </w:tcPr>
          <w:p w14:paraId="6FB0443A"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583649B3"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35B62FC5"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2976" w:type="dxa"/>
            <w:gridSpan w:val="3"/>
            <w:tcMar>
              <w:top w:w="28" w:type="dxa"/>
              <w:left w:w="28" w:type="dxa"/>
              <w:bottom w:w="28" w:type="dxa"/>
              <w:right w:w="28" w:type="dxa"/>
            </w:tcMar>
          </w:tcPr>
          <w:p w14:paraId="295366F1"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*.4. Տարածաշրջանը</w:t>
            </w:r>
          </w:p>
          <w:p w14:paraId="7FA1053D"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Region</w:t>
            </w:r>
            <w:r w:rsidRPr="00422CC2">
              <w:rPr>
                <w:rFonts w:cs="Times New Roman"/>
                <w:sz w:val="20"/>
              </w:rPr>
              <w:t>‌</w:t>
            </w:r>
            <w:r w:rsidRPr="00422CC2">
              <w:rPr>
                <w:rFonts w:ascii="Sylfaen" w:hAnsi="Sylfaen" w:cs="Sylfaen"/>
                <w:sz w:val="20"/>
              </w:rPr>
              <w:t>Name)</w:t>
            </w:r>
          </w:p>
        </w:tc>
        <w:tc>
          <w:tcPr>
            <w:tcW w:w="2666" w:type="dxa"/>
            <w:tcMar>
              <w:top w:w="28" w:type="dxa"/>
              <w:left w:w="28" w:type="dxa"/>
              <w:bottom w:w="28" w:type="dxa"/>
              <w:right w:w="28" w:type="dxa"/>
            </w:tcMar>
          </w:tcPr>
          <w:p w14:paraId="5F52DF42"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առաջին մակարդակի վարչատարածքային բաժանման միավորի անվանումը</w:t>
            </w:r>
          </w:p>
        </w:tc>
        <w:tc>
          <w:tcPr>
            <w:tcW w:w="1979" w:type="dxa"/>
            <w:tcMar>
              <w:top w:w="28" w:type="dxa"/>
              <w:left w:w="28" w:type="dxa"/>
              <w:bottom w:w="28" w:type="dxa"/>
              <w:right w:w="28" w:type="dxa"/>
            </w:tcMar>
          </w:tcPr>
          <w:p w14:paraId="094BC89D"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M.SDE.00007</w:t>
            </w:r>
          </w:p>
        </w:tc>
        <w:tc>
          <w:tcPr>
            <w:tcW w:w="3293" w:type="dxa"/>
            <w:tcMar>
              <w:top w:w="28" w:type="dxa"/>
              <w:left w:w="28" w:type="dxa"/>
              <w:bottom w:w="28" w:type="dxa"/>
              <w:right w:w="28" w:type="dxa"/>
            </w:tcMar>
          </w:tcPr>
          <w:p w14:paraId="3B5BD626"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Name120</w:t>
            </w:r>
            <w:r w:rsidRPr="00422CC2">
              <w:rPr>
                <w:rFonts w:cs="Times New Roman"/>
                <w:sz w:val="20"/>
              </w:rPr>
              <w:t>‌</w:t>
            </w:r>
            <w:r w:rsidRPr="00422CC2">
              <w:rPr>
                <w:rFonts w:ascii="Sylfaen" w:hAnsi="Sylfaen" w:cs="Sylfaen"/>
                <w:sz w:val="20"/>
              </w:rPr>
              <w:t>Type (M.SDT.00055)</w:t>
            </w:r>
          </w:p>
          <w:p w14:paraId="4D33429A"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428EDCC5"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7DB84EB3"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120</w:t>
            </w:r>
          </w:p>
        </w:tc>
        <w:tc>
          <w:tcPr>
            <w:tcW w:w="681" w:type="dxa"/>
            <w:tcMar>
              <w:top w:w="28" w:type="dxa"/>
              <w:left w:w="28" w:type="dxa"/>
              <w:bottom w:w="28" w:type="dxa"/>
              <w:right w:w="28" w:type="dxa"/>
            </w:tcMar>
          </w:tcPr>
          <w:p w14:paraId="22B020C4" w14:textId="77777777" w:rsidR="00730194" w:rsidRPr="00422CC2" w:rsidRDefault="00730194" w:rsidP="00422CC2">
            <w:pPr>
              <w:pStyle w:val="affffa"/>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59E5BCDE"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p>
        </w:tc>
      </w:tr>
      <w:tr w:rsidR="00730194" w:rsidRPr="00422CC2" w14:paraId="3ECC5DCB" w14:textId="77777777" w:rsidTr="003E7CDA">
        <w:tc>
          <w:tcPr>
            <w:tcW w:w="199" w:type="dxa"/>
            <w:tcBorders>
              <w:top w:val="nil"/>
              <w:left w:val="nil"/>
              <w:bottom w:val="nil"/>
              <w:right w:val="nil"/>
            </w:tcBorders>
            <w:tcMar>
              <w:top w:w="28" w:type="dxa"/>
              <w:left w:w="28" w:type="dxa"/>
              <w:bottom w:w="28" w:type="dxa"/>
              <w:right w:w="28" w:type="dxa"/>
            </w:tcMar>
          </w:tcPr>
          <w:p w14:paraId="4B528E9F"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39364493"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71F19AEF"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2976" w:type="dxa"/>
            <w:gridSpan w:val="3"/>
            <w:tcMar>
              <w:top w:w="28" w:type="dxa"/>
              <w:left w:w="28" w:type="dxa"/>
              <w:bottom w:w="28" w:type="dxa"/>
              <w:right w:w="28" w:type="dxa"/>
            </w:tcMar>
          </w:tcPr>
          <w:p w14:paraId="5CD1B35D"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*.5. Շրջանը</w:t>
            </w:r>
          </w:p>
          <w:p w14:paraId="73DAF064"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District</w:t>
            </w:r>
            <w:r w:rsidRPr="00422CC2">
              <w:rPr>
                <w:rFonts w:cs="Times New Roman"/>
                <w:sz w:val="20"/>
              </w:rPr>
              <w:t>‌</w:t>
            </w:r>
            <w:r w:rsidRPr="00422CC2">
              <w:rPr>
                <w:rFonts w:ascii="Sylfaen" w:hAnsi="Sylfaen" w:cs="Sylfaen"/>
                <w:sz w:val="20"/>
              </w:rPr>
              <w:t>Name)</w:t>
            </w:r>
          </w:p>
        </w:tc>
        <w:tc>
          <w:tcPr>
            <w:tcW w:w="2666" w:type="dxa"/>
            <w:tcMar>
              <w:top w:w="28" w:type="dxa"/>
              <w:left w:w="28" w:type="dxa"/>
              <w:bottom w:w="28" w:type="dxa"/>
              <w:right w:w="28" w:type="dxa"/>
            </w:tcMar>
          </w:tcPr>
          <w:p w14:paraId="314524F7"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երկրորդ մակարդակի վարչատարածքային բաժանման միավորի անվանումը</w:t>
            </w:r>
          </w:p>
        </w:tc>
        <w:tc>
          <w:tcPr>
            <w:tcW w:w="1979" w:type="dxa"/>
            <w:tcMar>
              <w:top w:w="28" w:type="dxa"/>
              <w:left w:w="28" w:type="dxa"/>
              <w:bottom w:w="28" w:type="dxa"/>
              <w:right w:w="28" w:type="dxa"/>
            </w:tcMar>
          </w:tcPr>
          <w:p w14:paraId="44A7DC4A"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M.SDE.00008</w:t>
            </w:r>
          </w:p>
        </w:tc>
        <w:tc>
          <w:tcPr>
            <w:tcW w:w="3293" w:type="dxa"/>
            <w:tcMar>
              <w:top w:w="28" w:type="dxa"/>
              <w:left w:w="28" w:type="dxa"/>
              <w:bottom w:w="28" w:type="dxa"/>
              <w:right w:w="28" w:type="dxa"/>
            </w:tcMar>
          </w:tcPr>
          <w:p w14:paraId="76BAE470"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Name120</w:t>
            </w:r>
            <w:r w:rsidRPr="00422CC2">
              <w:rPr>
                <w:rFonts w:cs="Times New Roman"/>
                <w:sz w:val="20"/>
              </w:rPr>
              <w:t>‌</w:t>
            </w:r>
            <w:r w:rsidRPr="00422CC2">
              <w:rPr>
                <w:rFonts w:ascii="Sylfaen" w:hAnsi="Sylfaen" w:cs="Sylfaen"/>
                <w:sz w:val="20"/>
              </w:rPr>
              <w:t>Type (M.SDT.00055)</w:t>
            </w:r>
          </w:p>
          <w:p w14:paraId="7ADA898E"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2CDC09F1"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1076380C"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120</w:t>
            </w:r>
          </w:p>
        </w:tc>
        <w:tc>
          <w:tcPr>
            <w:tcW w:w="681" w:type="dxa"/>
            <w:tcMar>
              <w:top w:w="28" w:type="dxa"/>
              <w:left w:w="28" w:type="dxa"/>
              <w:bottom w:w="28" w:type="dxa"/>
              <w:right w:w="28" w:type="dxa"/>
            </w:tcMar>
          </w:tcPr>
          <w:p w14:paraId="2250E181" w14:textId="77777777" w:rsidR="00730194" w:rsidRPr="00422CC2" w:rsidRDefault="00730194" w:rsidP="00422CC2">
            <w:pPr>
              <w:pStyle w:val="affffa"/>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13E7CDBC"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p>
        </w:tc>
      </w:tr>
      <w:tr w:rsidR="00730194" w:rsidRPr="00422CC2" w14:paraId="7F96F46B" w14:textId="77777777" w:rsidTr="003E7CDA">
        <w:tc>
          <w:tcPr>
            <w:tcW w:w="199" w:type="dxa"/>
            <w:tcBorders>
              <w:top w:val="nil"/>
              <w:left w:val="nil"/>
              <w:bottom w:val="nil"/>
              <w:right w:val="nil"/>
            </w:tcBorders>
            <w:tcMar>
              <w:top w:w="28" w:type="dxa"/>
              <w:left w:w="28" w:type="dxa"/>
              <w:bottom w:w="28" w:type="dxa"/>
              <w:right w:w="28" w:type="dxa"/>
            </w:tcMar>
          </w:tcPr>
          <w:p w14:paraId="41370CF0"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77F82502"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05B0A50E"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2976" w:type="dxa"/>
            <w:gridSpan w:val="3"/>
            <w:tcMar>
              <w:top w:w="28" w:type="dxa"/>
              <w:left w:w="28" w:type="dxa"/>
              <w:bottom w:w="28" w:type="dxa"/>
              <w:right w:w="28" w:type="dxa"/>
            </w:tcMar>
          </w:tcPr>
          <w:p w14:paraId="64B8D024"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*.6. Քաղաքը</w:t>
            </w:r>
          </w:p>
          <w:p w14:paraId="2115EEEA"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City</w:t>
            </w:r>
            <w:r w:rsidRPr="00422CC2">
              <w:rPr>
                <w:rFonts w:cs="Times New Roman"/>
                <w:sz w:val="20"/>
              </w:rPr>
              <w:t>‌</w:t>
            </w:r>
            <w:r w:rsidRPr="00422CC2">
              <w:rPr>
                <w:rFonts w:ascii="Sylfaen" w:hAnsi="Sylfaen" w:cs="Sylfaen"/>
                <w:sz w:val="20"/>
              </w:rPr>
              <w:t>Name)</w:t>
            </w:r>
          </w:p>
        </w:tc>
        <w:tc>
          <w:tcPr>
            <w:tcW w:w="2666" w:type="dxa"/>
            <w:tcMar>
              <w:top w:w="28" w:type="dxa"/>
              <w:left w:w="28" w:type="dxa"/>
              <w:bottom w:w="28" w:type="dxa"/>
              <w:right w:w="28" w:type="dxa"/>
            </w:tcMar>
          </w:tcPr>
          <w:p w14:paraId="617B47D2"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քաղաքի անվանումը</w:t>
            </w:r>
          </w:p>
        </w:tc>
        <w:tc>
          <w:tcPr>
            <w:tcW w:w="1979" w:type="dxa"/>
            <w:tcMar>
              <w:top w:w="28" w:type="dxa"/>
              <w:left w:w="28" w:type="dxa"/>
              <w:bottom w:w="28" w:type="dxa"/>
              <w:right w:w="28" w:type="dxa"/>
            </w:tcMar>
          </w:tcPr>
          <w:p w14:paraId="517F21B3"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M.SDE.00009</w:t>
            </w:r>
          </w:p>
        </w:tc>
        <w:tc>
          <w:tcPr>
            <w:tcW w:w="3293" w:type="dxa"/>
            <w:tcMar>
              <w:top w:w="28" w:type="dxa"/>
              <w:left w:w="28" w:type="dxa"/>
              <w:bottom w:w="28" w:type="dxa"/>
              <w:right w:w="28" w:type="dxa"/>
            </w:tcMar>
          </w:tcPr>
          <w:p w14:paraId="153CA4C6"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Name120</w:t>
            </w:r>
            <w:r w:rsidRPr="00422CC2">
              <w:rPr>
                <w:rFonts w:cs="Times New Roman"/>
                <w:sz w:val="20"/>
              </w:rPr>
              <w:t>‌</w:t>
            </w:r>
            <w:r w:rsidRPr="00422CC2">
              <w:rPr>
                <w:rFonts w:ascii="Sylfaen" w:hAnsi="Sylfaen" w:cs="Sylfaen"/>
                <w:sz w:val="20"/>
              </w:rPr>
              <w:t>Type (M.SDT.00055)</w:t>
            </w:r>
          </w:p>
          <w:p w14:paraId="528A041D"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13CCB19E"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2EC6AF26"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120</w:t>
            </w:r>
          </w:p>
        </w:tc>
        <w:tc>
          <w:tcPr>
            <w:tcW w:w="681" w:type="dxa"/>
            <w:tcMar>
              <w:top w:w="28" w:type="dxa"/>
              <w:left w:w="28" w:type="dxa"/>
              <w:bottom w:w="28" w:type="dxa"/>
              <w:right w:w="28" w:type="dxa"/>
            </w:tcMar>
          </w:tcPr>
          <w:p w14:paraId="173A19DA" w14:textId="77777777" w:rsidR="00730194" w:rsidRPr="00422CC2" w:rsidRDefault="00730194" w:rsidP="00422CC2">
            <w:pPr>
              <w:pStyle w:val="affffa"/>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2AFE79E4"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p>
        </w:tc>
      </w:tr>
      <w:tr w:rsidR="00730194" w:rsidRPr="00422CC2" w14:paraId="67CCA9C3" w14:textId="77777777" w:rsidTr="003E7CDA">
        <w:tc>
          <w:tcPr>
            <w:tcW w:w="199" w:type="dxa"/>
            <w:tcBorders>
              <w:top w:val="nil"/>
              <w:left w:val="nil"/>
              <w:bottom w:val="nil"/>
              <w:right w:val="nil"/>
            </w:tcBorders>
            <w:tcMar>
              <w:top w:w="28" w:type="dxa"/>
              <w:left w:w="28" w:type="dxa"/>
              <w:bottom w:w="28" w:type="dxa"/>
              <w:right w:w="28" w:type="dxa"/>
            </w:tcMar>
          </w:tcPr>
          <w:p w14:paraId="5D2BAFD8"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7005DEC9"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2C40C5BF"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2976" w:type="dxa"/>
            <w:gridSpan w:val="3"/>
            <w:tcMar>
              <w:top w:w="28" w:type="dxa"/>
              <w:left w:w="28" w:type="dxa"/>
              <w:bottom w:w="28" w:type="dxa"/>
              <w:right w:w="28" w:type="dxa"/>
            </w:tcMar>
          </w:tcPr>
          <w:p w14:paraId="4BEF0C9F"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*.7. Բնակավայրը</w:t>
            </w:r>
          </w:p>
          <w:p w14:paraId="2CC4209B"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Settlement</w:t>
            </w:r>
            <w:r w:rsidRPr="00422CC2">
              <w:rPr>
                <w:rFonts w:cs="Times New Roman"/>
                <w:sz w:val="20"/>
              </w:rPr>
              <w:t>‌</w:t>
            </w:r>
            <w:r w:rsidRPr="00422CC2">
              <w:rPr>
                <w:rFonts w:ascii="Sylfaen" w:hAnsi="Sylfaen" w:cs="Sylfaen"/>
                <w:sz w:val="20"/>
              </w:rPr>
              <w:t>Name)</w:t>
            </w:r>
          </w:p>
        </w:tc>
        <w:tc>
          <w:tcPr>
            <w:tcW w:w="2666" w:type="dxa"/>
            <w:tcMar>
              <w:top w:w="28" w:type="dxa"/>
              <w:left w:w="28" w:type="dxa"/>
              <w:bottom w:w="28" w:type="dxa"/>
              <w:right w:w="28" w:type="dxa"/>
            </w:tcMar>
          </w:tcPr>
          <w:p w14:paraId="7B23A2E9"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բնակավայրի անվանումը</w:t>
            </w:r>
          </w:p>
        </w:tc>
        <w:tc>
          <w:tcPr>
            <w:tcW w:w="1979" w:type="dxa"/>
            <w:tcMar>
              <w:top w:w="28" w:type="dxa"/>
              <w:left w:w="28" w:type="dxa"/>
              <w:bottom w:w="28" w:type="dxa"/>
              <w:right w:w="28" w:type="dxa"/>
            </w:tcMar>
          </w:tcPr>
          <w:p w14:paraId="212DC539"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M.SDE.00057</w:t>
            </w:r>
          </w:p>
        </w:tc>
        <w:tc>
          <w:tcPr>
            <w:tcW w:w="3293" w:type="dxa"/>
            <w:tcMar>
              <w:top w:w="28" w:type="dxa"/>
              <w:left w:w="28" w:type="dxa"/>
              <w:bottom w:w="28" w:type="dxa"/>
              <w:right w:w="28" w:type="dxa"/>
            </w:tcMar>
          </w:tcPr>
          <w:p w14:paraId="73F3E9DB"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Name120</w:t>
            </w:r>
            <w:r w:rsidRPr="00422CC2">
              <w:rPr>
                <w:rFonts w:cs="Times New Roman"/>
                <w:sz w:val="20"/>
              </w:rPr>
              <w:t>‌</w:t>
            </w:r>
            <w:r w:rsidRPr="00422CC2">
              <w:rPr>
                <w:rFonts w:ascii="Sylfaen" w:hAnsi="Sylfaen" w:cs="Sylfaen"/>
                <w:sz w:val="20"/>
              </w:rPr>
              <w:t>Type (M.SDT.00055)</w:t>
            </w:r>
          </w:p>
          <w:p w14:paraId="6F5F61B4"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39342D01"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21AF4785"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120</w:t>
            </w:r>
          </w:p>
        </w:tc>
        <w:tc>
          <w:tcPr>
            <w:tcW w:w="681" w:type="dxa"/>
            <w:tcMar>
              <w:top w:w="28" w:type="dxa"/>
              <w:left w:w="28" w:type="dxa"/>
              <w:bottom w:w="28" w:type="dxa"/>
              <w:right w:w="28" w:type="dxa"/>
            </w:tcMar>
          </w:tcPr>
          <w:p w14:paraId="5C579015" w14:textId="77777777" w:rsidR="00730194" w:rsidRPr="00422CC2" w:rsidRDefault="00730194" w:rsidP="00422CC2">
            <w:pPr>
              <w:pStyle w:val="affffa"/>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263F5C82"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r w:rsidRPr="00422CC2">
              <w:rPr>
                <w:rFonts w:ascii="Sylfaen" w:hAnsi="Sylfaen"/>
                <w:sz w:val="20"/>
              </w:rPr>
              <w:t>վավերապայմանը լրացնելիս այն պետք է պարունակի «Քաղաքը (csdo:CityName)» վավերապայմանի արժեքից տարբերվող բնակավայրի անվանումը</w:t>
            </w:r>
          </w:p>
        </w:tc>
      </w:tr>
      <w:tr w:rsidR="00730194" w:rsidRPr="00422CC2" w14:paraId="76ED3DAA" w14:textId="77777777" w:rsidTr="003E7CDA">
        <w:tc>
          <w:tcPr>
            <w:tcW w:w="199" w:type="dxa"/>
            <w:tcBorders>
              <w:top w:val="nil"/>
              <w:left w:val="nil"/>
              <w:bottom w:val="nil"/>
              <w:right w:val="nil"/>
            </w:tcBorders>
            <w:tcMar>
              <w:top w:w="28" w:type="dxa"/>
              <w:left w:w="28" w:type="dxa"/>
              <w:bottom w:w="28" w:type="dxa"/>
              <w:right w:w="28" w:type="dxa"/>
            </w:tcMar>
          </w:tcPr>
          <w:p w14:paraId="31998312"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69460C39"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3F4FD9DF"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2976" w:type="dxa"/>
            <w:gridSpan w:val="3"/>
            <w:tcMar>
              <w:top w:w="28" w:type="dxa"/>
              <w:left w:w="28" w:type="dxa"/>
              <w:bottom w:w="28" w:type="dxa"/>
              <w:right w:w="28" w:type="dxa"/>
            </w:tcMar>
          </w:tcPr>
          <w:p w14:paraId="756620D1"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*.8. Փողոցը</w:t>
            </w:r>
          </w:p>
          <w:p w14:paraId="6A05E5D6"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Street</w:t>
            </w:r>
            <w:r w:rsidRPr="00422CC2">
              <w:rPr>
                <w:rFonts w:cs="Times New Roman"/>
                <w:sz w:val="20"/>
              </w:rPr>
              <w:t>‌</w:t>
            </w:r>
            <w:r w:rsidRPr="00422CC2">
              <w:rPr>
                <w:rFonts w:ascii="Sylfaen" w:hAnsi="Sylfaen" w:cs="Sylfaen"/>
                <w:sz w:val="20"/>
              </w:rPr>
              <w:t>Name)</w:t>
            </w:r>
          </w:p>
        </w:tc>
        <w:tc>
          <w:tcPr>
            <w:tcW w:w="2666" w:type="dxa"/>
            <w:tcMar>
              <w:top w:w="28" w:type="dxa"/>
              <w:left w:w="28" w:type="dxa"/>
              <w:bottom w:w="28" w:type="dxa"/>
              <w:right w:w="28" w:type="dxa"/>
            </w:tcMar>
          </w:tcPr>
          <w:p w14:paraId="7F4F42F1"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քաղաքային ենթակառուցվածքի փողոցաճանապարհային ցանցի տարրի անվանումը</w:t>
            </w:r>
          </w:p>
        </w:tc>
        <w:tc>
          <w:tcPr>
            <w:tcW w:w="1979" w:type="dxa"/>
            <w:tcMar>
              <w:top w:w="28" w:type="dxa"/>
              <w:left w:w="28" w:type="dxa"/>
              <w:bottom w:w="28" w:type="dxa"/>
              <w:right w:w="28" w:type="dxa"/>
            </w:tcMar>
          </w:tcPr>
          <w:p w14:paraId="1EC80F97"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M.SDE.00010</w:t>
            </w:r>
          </w:p>
        </w:tc>
        <w:tc>
          <w:tcPr>
            <w:tcW w:w="3293" w:type="dxa"/>
            <w:tcMar>
              <w:top w:w="28" w:type="dxa"/>
              <w:left w:w="28" w:type="dxa"/>
              <w:bottom w:w="28" w:type="dxa"/>
              <w:right w:w="28" w:type="dxa"/>
            </w:tcMar>
          </w:tcPr>
          <w:p w14:paraId="7C0AC707"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Name120</w:t>
            </w:r>
            <w:r w:rsidRPr="00422CC2">
              <w:rPr>
                <w:rFonts w:cs="Times New Roman"/>
                <w:sz w:val="20"/>
              </w:rPr>
              <w:t>‌</w:t>
            </w:r>
            <w:r w:rsidRPr="00422CC2">
              <w:rPr>
                <w:rFonts w:ascii="Sylfaen" w:hAnsi="Sylfaen" w:cs="Sylfaen"/>
                <w:sz w:val="20"/>
              </w:rPr>
              <w:t>Type (M.SDT.00055)</w:t>
            </w:r>
          </w:p>
          <w:p w14:paraId="44825A11"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57C62833"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68010730"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120</w:t>
            </w:r>
          </w:p>
        </w:tc>
        <w:tc>
          <w:tcPr>
            <w:tcW w:w="681" w:type="dxa"/>
            <w:tcMar>
              <w:top w:w="28" w:type="dxa"/>
              <w:left w:w="28" w:type="dxa"/>
              <w:bottom w:w="28" w:type="dxa"/>
              <w:right w:w="28" w:type="dxa"/>
            </w:tcMar>
          </w:tcPr>
          <w:p w14:paraId="0A7DB467" w14:textId="77777777" w:rsidR="00730194" w:rsidRPr="00422CC2" w:rsidRDefault="00730194" w:rsidP="00422CC2">
            <w:pPr>
              <w:pStyle w:val="affffa"/>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137E7F7B"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p>
        </w:tc>
      </w:tr>
      <w:tr w:rsidR="00730194" w:rsidRPr="00422CC2" w14:paraId="5ADAFBD7" w14:textId="77777777" w:rsidTr="003E7CDA">
        <w:tc>
          <w:tcPr>
            <w:tcW w:w="199" w:type="dxa"/>
            <w:tcBorders>
              <w:top w:val="nil"/>
              <w:left w:val="nil"/>
              <w:bottom w:val="nil"/>
              <w:right w:val="nil"/>
            </w:tcBorders>
            <w:tcMar>
              <w:top w:w="28" w:type="dxa"/>
              <w:left w:w="28" w:type="dxa"/>
              <w:bottom w:w="28" w:type="dxa"/>
              <w:right w:w="28" w:type="dxa"/>
            </w:tcMar>
          </w:tcPr>
          <w:p w14:paraId="06639481"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3544C226"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29D908DE"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2976" w:type="dxa"/>
            <w:gridSpan w:val="3"/>
            <w:tcMar>
              <w:top w:w="28" w:type="dxa"/>
              <w:left w:w="28" w:type="dxa"/>
              <w:bottom w:w="28" w:type="dxa"/>
              <w:right w:w="28" w:type="dxa"/>
            </w:tcMar>
          </w:tcPr>
          <w:p w14:paraId="0635F70E"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*.9. Շենքի համարը</w:t>
            </w:r>
          </w:p>
          <w:p w14:paraId="5F5395B9"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Building</w:t>
            </w:r>
            <w:r w:rsidRPr="00422CC2">
              <w:rPr>
                <w:rFonts w:cs="Times New Roman"/>
                <w:sz w:val="20"/>
              </w:rPr>
              <w:t>‌</w:t>
            </w:r>
            <w:r w:rsidRPr="00422CC2">
              <w:rPr>
                <w:rFonts w:ascii="Sylfaen" w:hAnsi="Sylfaen" w:cs="Sylfaen"/>
                <w:sz w:val="20"/>
              </w:rPr>
              <w:t>Number</w:t>
            </w:r>
            <w:r w:rsidRPr="00422CC2">
              <w:rPr>
                <w:rFonts w:cs="Times New Roman"/>
                <w:sz w:val="20"/>
              </w:rPr>
              <w:t>‌</w:t>
            </w:r>
            <w:r w:rsidRPr="00422CC2">
              <w:rPr>
                <w:rFonts w:ascii="Sylfaen" w:hAnsi="Sylfaen" w:cs="Sylfaen"/>
                <w:sz w:val="20"/>
              </w:rPr>
              <w:t>Id)</w:t>
            </w:r>
          </w:p>
        </w:tc>
        <w:tc>
          <w:tcPr>
            <w:tcW w:w="2666" w:type="dxa"/>
            <w:tcMar>
              <w:top w:w="28" w:type="dxa"/>
              <w:left w:w="28" w:type="dxa"/>
              <w:bottom w:w="28" w:type="dxa"/>
              <w:right w:w="28" w:type="dxa"/>
            </w:tcMar>
          </w:tcPr>
          <w:p w14:paraId="24A3B88B"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շենքի, մասնաշենքի, շինության նշագիրը</w:t>
            </w:r>
          </w:p>
        </w:tc>
        <w:tc>
          <w:tcPr>
            <w:tcW w:w="1979" w:type="dxa"/>
            <w:tcMar>
              <w:top w:w="28" w:type="dxa"/>
              <w:left w:w="28" w:type="dxa"/>
              <w:bottom w:w="28" w:type="dxa"/>
              <w:right w:w="28" w:type="dxa"/>
            </w:tcMar>
          </w:tcPr>
          <w:p w14:paraId="37EB7A46"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M.SDE.00011</w:t>
            </w:r>
          </w:p>
        </w:tc>
        <w:tc>
          <w:tcPr>
            <w:tcW w:w="3293" w:type="dxa"/>
            <w:tcMar>
              <w:top w:w="28" w:type="dxa"/>
              <w:left w:w="28" w:type="dxa"/>
              <w:bottom w:w="28" w:type="dxa"/>
              <w:right w:w="28" w:type="dxa"/>
            </w:tcMar>
          </w:tcPr>
          <w:p w14:paraId="5FBE97BC"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Id50</w:t>
            </w:r>
            <w:r w:rsidRPr="00422CC2">
              <w:rPr>
                <w:rFonts w:cs="Times New Roman"/>
                <w:sz w:val="20"/>
              </w:rPr>
              <w:t>‌</w:t>
            </w:r>
            <w:r w:rsidRPr="00422CC2">
              <w:rPr>
                <w:rFonts w:ascii="Sylfaen" w:hAnsi="Sylfaen" w:cs="Sylfaen"/>
                <w:sz w:val="20"/>
              </w:rPr>
              <w:t>Type (M.SDT.00093)</w:t>
            </w:r>
          </w:p>
          <w:p w14:paraId="2DCFEC00"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1C9D9AA3"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65422280"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50</w:t>
            </w:r>
          </w:p>
        </w:tc>
        <w:tc>
          <w:tcPr>
            <w:tcW w:w="681" w:type="dxa"/>
            <w:tcMar>
              <w:top w:w="28" w:type="dxa"/>
              <w:left w:w="28" w:type="dxa"/>
              <w:bottom w:w="28" w:type="dxa"/>
              <w:right w:w="28" w:type="dxa"/>
            </w:tcMar>
          </w:tcPr>
          <w:p w14:paraId="353266B0" w14:textId="77777777" w:rsidR="00730194" w:rsidRPr="00422CC2" w:rsidRDefault="00730194" w:rsidP="00422CC2">
            <w:pPr>
              <w:pStyle w:val="affffa"/>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699A2DC6"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p>
        </w:tc>
      </w:tr>
      <w:tr w:rsidR="00730194" w:rsidRPr="00422CC2" w14:paraId="7B814264" w14:textId="77777777" w:rsidTr="003E7CDA">
        <w:tc>
          <w:tcPr>
            <w:tcW w:w="199" w:type="dxa"/>
            <w:tcBorders>
              <w:top w:val="nil"/>
              <w:left w:val="nil"/>
              <w:bottom w:val="nil"/>
              <w:right w:val="nil"/>
            </w:tcBorders>
            <w:tcMar>
              <w:top w:w="28" w:type="dxa"/>
              <w:left w:w="28" w:type="dxa"/>
              <w:bottom w:w="28" w:type="dxa"/>
              <w:right w:w="28" w:type="dxa"/>
            </w:tcMar>
          </w:tcPr>
          <w:p w14:paraId="1DFC4B10"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72D86420"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72860C1E"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2976" w:type="dxa"/>
            <w:gridSpan w:val="3"/>
            <w:tcMar>
              <w:top w:w="28" w:type="dxa"/>
              <w:left w:w="28" w:type="dxa"/>
              <w:bottom w:w="28" w:type="dxa"/>
              <w:right w:w="28" w:type="dxa"/>
            </w:tcMar>
          </w:tcPr>
          <w:p w14:paraId="1B8BDBB4"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*.10. Սենքի համարը</w:t>
            </w:r>
          </w:p>
          <w:p w14:paraId="5F784528"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Room</w:t>
            </w:r>
            <w:r w:rsidRPr="00422CC2">
              <w:rPr>
                <w:rFonts w:cs="Times New Roman"/>
                <w:sz w:val="20"/>
              </w:rPr>
              <w:t>‌</w:t>
            </w:r>
            <w:r w:rsidRPr="00422CC2">
              <w:rPr>
                <w:rFonts w:ascii="Sylfaen" w:hAnsi="Sylfaen" w:cs="Sylfaen"/>
                <w:sz w:val="20"/>
              </w:rPr>
              <w:t>Number</w:t>
            </w:r>
            <w:r w:rsidRPr="00422CC2">
              <w:rPr>
                <w:rFonts w:cs="Times New Roman"/>
                <w:sz w:val="20"/>
              </w:rPr>
              <w:t>‌</w:t>
            </w:r>
            <w:r w:rsidRPr="00422CC2">
              <w:rPr>
                <w:rFonts w:ascii="Sylfaen" w:hAnsi="Sylfaen" w:cs="Sylfaen"/>
                <w:sz w:val="20"/>
              </w:rPr>
              <w:t>Id)</w:t>
            </w:r>
          </w:p>
        </w:tc>
        <w:tc>
          <w:tcPr>
            <w:tcW w:w="2666" w:type="dxa"/>
            <w:tcMar>
              <w:top w:w="28" w:type="dxa"/>
              <w:left w:w="28" w:type="dxa"/>
              <w:bottom w:w="28" w:type="dxa"/>
              <w:right w:w="28" w:type="dxa"/>
            </w:tcMar>
          </w:tcPr>
          <w:p w14:paraId="2401F549"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գրասենյակի կամ բնակարանի նշագիրը</w:t>
            </w:r>
          </w:p>
        </w:tc>
        <w:tc>
          <w:tcPr>
            <w:tcW w:w="1979" w:type="dxa"/>
            <w:tcMar>
              <w:top w:w="28" w:type="dxa"/>
              <w:left w:w="28" w:type="dxa"/>
              <w:bottom w:w="28" w:type="dxa"/>
              <w:right w:w="28" w:type="dxa"/>
            </w:tcMar>
          </w:tcPr>
          <w:p w14:paraId="7A2BBE9E"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M.SDE.00012</w:t>
            </w:r>
          </w:p>
        </w:tc>
        <w:tc>
          <w:tcPr>
            <w:tcW w:w="3293" w:type="dxa"/>
            <w:tcMar>
              <w:top w:w="28" w:type="dxa"/>
              <w:left w:w="28" w:type="dxa"/>
              <w:bottom w:w="28" w:type="dxa"/>
              <w:right w:w="28" w:type="dxa"/>
            </w:tcMar>
          </w:tcPr>
          <w:p w14:paraId="7B3CB013"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Id20</w:t>
            </w:r>
            <w:r w:rsidRPr="00422CC2">
              <w:rPr>
                <w:rFonts w:cs="Times New Roman"/>
                <w:sz w:val="20"/>
              </w:rPr>
              <w:t>‌</w:t>
            </w:r>
            <w:r w:rsidRPr="00422CC2">
              <w:rPr>
                <w:rFonts w:ascii="Sylfaen" w:hAnsi="Sylfaen" w:cs="Sylfaen"/>
                <w:sz w:val="20"/>
              </w:rPr>
              <w:t>Type (M.SDT.00092)</w:t>
            </w:r>
          </w:p>
          <w:p w14:paraId="623BD2B2"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 xml:space="preserve">Պայմանանշանների նորմալացված </w:t>
            </w:r>
            <w:r w:rsidRPr="00422CC2">
              <w:rPr>
                <w:rFonts w:ascii="Sylfaen" w:hAnsi="Sylfaen"/>
                <w:sz w:val="20"/>
              </w:rPr>
              <w:lastRenderedPageBreak/>
              <w:t>տողը:</w:t>
            </w:r>
          </w:p>
          <w:p w14:paraId="2C0ED201"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4F9B33F3"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20</w:t>
            </w:r>
          </w:p>
        </w:tc>
        <w:tc>
          <w:tcPr>
            <w:tcW w:w="681" w:type="dxa"/>
            <w:tcMar>
              <w:top w:w="28" w:type="dxa"/>
              <w:left w:w="28" w:type="dxa"/>
              <w:bottom w:w="28" w:type="dxa"/>
              <w:right w:w="28" w:type="dxa"/>
            </w:tcMar>
          </w:tcPr>
          <w:p w14:paraId="1024C4FA" w14:textId="77777777" w:rsidR="00730194" w:rsidRPr="00422CC2" w:rsidRDefault="00730194" w:rsidP="00422CC2">
            <w:pPr>
              <w:pStyle w:val="affffa"/>
              <w:widowControl w:val="0"/>
              <w:tabs>
                <w:tab w:val="left" w:pos="1134"/>
              </w:tabs>
              <w:spacing w:after="120"/>
              <w:jc w:val="center"/>
              <w:rPr>
                <w:rFonts w:ascii="Sylfaen" w:hAnsi="Sylfaen" w:cs="Times New Roman"/>
                <w:sz w:val="20"/>
              </w:rPr>
            </w:pPr>
            <w:r w:rsidRPr="00422CC2">
              <w:rPr>
                <w:rFonts w:ascii="Sylfaen" w:hAnsi="Sylfaen"/>
                <w:sz w:val="20"/>
              </w:rPr>
              <w:lastRenderedPageBreak/>
              <w:t>0..1</w:t>
            </w:r>
          </w:p>
        </w:tc>
        <w:tc>
          <w:tcPr>
            <w:tcW w:w="3119" w:type="dxa"/>
            <w:tcMar>
              <w:top w:w="28" w:type="dxa"/>
              <w:left w:w="28" w:type="dxa"/>
              <w:bottom w:w="28" w:type="dxa"/>
              <w:right w:w="28" w:type="dxa"/>
            </w:tcMar>
          </w:tcPr>
          <w:p w14:paraId="6DA55A2C"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p>
        </w:tc>
      </w:tr>
      <w:tr w:rsidR="00730194" w:rsidRPr="00422CC2" w14:paraId="79EC3123" w14:textId="77777777" w:rsidTr="003E7CDA">
        <w:tc>
          <w:tcPr>
            <w:tcW w:w="199" w:type="dxa"/>
            <w:tcBorders>
              <w:top w:val="nil"/>
              <w:left w:val="nil"/>
              <w:bottom w:val="nil"/>
              <w:right w:val="nil"/>
            </w:tcBorders>
            <w:tcMar>
              <w:top w:w="28" w:type="dxa"/>
              <w:left w:w="28" w:type="dxa"/>
              <w:bottom w:w="28" w:type="dxa"/>
              <w:right w:w="28" w:type="dxa"/>
            </w:tcMar>
          </w:tcPr>
          <w:p w14:paraId="28DCF2A3"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3F5517E1"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3E81E336"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2976" w:type="dxa"/>
            <w:gridSpan w:val="3"/>
            <w:tcMar>
              <w:top w:w="28" w:type="dxa"/>
              <w:left w:w="28" w:type="dxa"/>
              <w:bottom w:w="28" w:type="dxa"/>
              <w:right w:w="28" w:type="dxa"/>
            </w:tcMar>
          </w:tcPr>
          <w:p w14:paraId="17F66B9B"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*.11. Փոստային դասիչը</w:t>
            </w:r>
          </w:p>
          <w:p w14:paraId="638ADCBE"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Post</w:t>
            </w:r>
            <w:r w:rsidRPr="00422CC2">
              <w:rPr>
                <w:rFonts w:cs="Times New Roman"/>
                <w:sz w:val="20"/>
              </w:rPr>
              <w:t>‌</w:t>
            </w:r>
            <w:r w:rsidRPr="00422CC2">
              <w:rPr>
                <w:rFonts w:ascii="Sylfaen" w:hAnsi="Sylfaen" w:cs="Sylfaen"/>
                <w:sz w:val="20"/>
              </w:rPr>
              <w:t>Code)</w:t>
            </w:r>
          </w:p>
        </w:tc>
        <w:tc>
          <w:tcPr>
            <w:tcW w:w="2666" w:type="dxa"/>
            <w:tcMar>
              <w:top w:w="28" w:type="dxa"/>
              <w:left w:w="28" w:type="dxa"/>
              <w:bottom w:w="28" w:type="dxa"/>
              <w:right w:w="28" w:type="dxa"/>
            </w:tcMar>
          </w:tcPr>
          <w:p w14:paraId="61435125"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փոստային կապի ձեռնարկության փոստային դասիչը</w:t>
            </w:r>
          </w:p>
        </w:tc>
        <w:tc>
          <w:tcPr>
            <w:tcW w:w="1979" w:type="dxa"/>
            <w:tcMar>
              <w:top w:w="28" w:type="dxa"/>
              <w:left w:w="28" w:type="dxa"/>
              <w:bottom w:w="28" w:type="dxa"/>
              <w:right w:w="28" w:type="dxa"/>
            </w:tcMar>
          </w:tcPr>
          <w:p w14:paraId="6E8CD666"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M.SDE.00006</w:t>
            </w:r>
          </w:p>
        </w:tc>
        <w:tc>
          <w:tcPr>
            <w:tcW w:w="3293" w:type="dxa"/>
            <w:tcMar>
              <w:top w:w="28" w:type="dxa"/>
              <w:left w:w="28" w:type="dxa"/>
              <w:bottom w:w="28" w:type="dxa"/>
              <w:right w:w="28" w:type="dxa"/>
            </w:tcMar>
          </w:tcPr>
          <w:p w14:paraId="2C09FEB7"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Post</w:t>
            </w:r>
            <w:r w:rsidRPr="00422CC2">
              <w:rPr>
                <w:rFonts w:cs="Times New Roman"/>
                <w:sz w:val="20"/>
              </w:rPr>
              <w:t>‌</w:t>
            </w:r>
            <w:r w:rsidRPr="00422CC2">
              <w:rPr>
                <w:rFonts w:ascii="Sylfaen" w:hAnsi="Sylfaen" w:cs="Sylfaen"/>
                <w:sz w:val="20"/>
              </w:rPr>
              <w:t>Code</w:t>
            </w:r>
            <w:r w:rsidRPr="00422CC2">
              <w:rPr>
                <w:rFonts w:cs="Times New Roman"/>
                <w:sz w:val="20"/>
              </w:rPr>
              <w:t>‌</w:t>
            </w:r>
            <w:r w:rsidRPr="00422CC2">
              <w:rPr>
                <w:rFonts w:ascii="Sylfaen" w:hAnsi="Sylfaen" w:cs="Sylfaen"/>
                <w:sz w:val="20"/>
              </w:rPr>
              <w:t>Type (M.SDT.00006)</w:t>
            </w:r>
          </w:p>
          <w:p w14:paraId="167D8F78"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69F5B207"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Ձ</w:t>
            </w:r>
            <w:r w:rsidR="00422CC2" w:rsidRPr="00422CC2">
              <w:rPr>
                <w:rFonts w:ascii="Sylfaen" w:hAnsi="Sylfaen"/>
                <w:sz w:val="20"/>
              </w:rPr>
              <w:t>եւ</w:t>
            </w:r>
            <w:r w:rsidRPr="00422CC2">
              <w:rPr>
                <w:rFonts w:ascii="Sylfaen" w:hAnsi="Sylfaen"/>
                <w:sz w:val="20"/>
              </w:rPr>
              <w:t>անմուշը՝ [A-Z0-9][A-Z0-9 -]{1,8}[A-Z0-9]</w:t>
            </w:r>
          </w:p>
        </w:tc>
        <w:tc>
          <w:tcPr>
            <w:tcW w:w="681" w:type="dxa"/>
            <w:tcMar>
              <w:top w:w="28" w:type="dxa"/>
              <w:left w:w="28" w:type="dxa"/>
              <w:bottom w:w="28" w:type="dxa"/>
              <w:right w:w="28" w:type="dxa"/>
            </w:tcMar>
          </w:tcPr>
          <w:p w14:paraId="11BBA2AB" w14:textId="77777777" w:rsidR="00730194" w:rsidRPr="00422CC2" w:rsidRDefault="00730194" w:rsidP="00422CC2">
            <w:pPr>
              <w:pStyle w:val="affffa"/>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665C31B7"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p>
        </w:tc>
      </w:tr>
      <w:tr w:rsidR="00730194" w:rsidRPr="00422CC2" w14:paraId="6D108EC5" w14:textId="77777777" w:rsidTr="003E7CDA">
        <w:tc>
          <w:tcPr>
            <w:tcW w:w="199" w:type="dxa"/>
            <w:tcBorders>
              <w:top w:val="nil"/>
              <w:left w:val="nil"/>
              <w:bottom w:val="nil"/>
              <w:right w:val="nil"/>
            </w:tcBorders>
            <w:tcMar>
              <w:top w:w="28" w:type="dxa"/>
              <w:left w:w="28" w:type="dxa"/>
              <w:bottom w:w="28" w:type="dxa"/>
              <w:right w:w="28" w:type="dxa"/>
            </w:tcMar>
          </w:tcPr>
          <w:p w14:paraId="75260EFC"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5019E2BD"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0C1C5CFB"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2976" w:type="dxa"/>
            <w:gridSpan w:val="3"/>
            <w:tcMar>
              <w:top w:w="28" w:type="dxa"/>
              <w:left w:w="28" w:type="dxa"/>
              <w:bottom w:w="28" w:type="dxa"/>
              <w:right w:w="28" w:type="dxa"/>
            </w:tcMar>
          </w:tcPr>
          <w:p w14:paraId="3727C760"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*.12. Բաժանորդային արկղի համարը</w:t>
            </w:r>
          </w:p>
          <w:p w14:paraId="0C187E94"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Post</w:t>
            </w:r>
            <w:r w:rsidRPr="00422CC2">
              <w:rPr>
                <w:rFonts w:cs="Times New Roman"/>
                <w:sz w:val="20"/>
              </w:rPr>
              <w:t>‌</w:t>
            </w:r>
            <w:r w:rsidRPr="00422CC2">
              <w:rPr>
                <w:rFonts w:ascii="Sylfaen" w:hAnsi="Sylfaen" w:cs="Sylfaen"/>
                <w:sz w:val="20"/>
              </w:rPr>
              <w:t>Office</w:t>
            </w:r>
            <w:r w:rsidRPr="00422CC2">
              <w:rPr>
                <w:rFonts w:cs="Times New Roman"/>
                <w:sz w:val="20"/>
              </w:rPr>
              <w:t>‌</w:t>
            </w:r>
            <w:r w:rsidRPr="00422CC2">
              <w:rPr>
                <w:rFonts w:ascii="Sylfaen" w:hAnsi="Sylfaen" w:cs="Sylfaen"/>
                <w:sz w:val="20"/>
              </w:rPr>
              <w:t>Box</w:t>
            </w:r>
            <w:r w:rsidRPr="00422CC2">
              <w:rPr>
                <w:rFonts w:cs="Times New Roman"/>
                <w:sz w:val="20"/>
              </w:rPr>
              <w:t>‌</w:t>
            </w:r>
            <w:r w:rsidRPr="00422CC2">
              <w:rPr>
                <w:rFonts w:ascii="Sylfaen" w:hAnsi="Sylfaen" w:cs="Sylfaen"/>
                <w:sz w:val="20"/>
              </w:rPr>
              <w:t>Id)</w:t>
            </w:r>
          </w:p>
        </w:tc>
        <w:tc>
          <w:tcPr>
            <w:tcW w:w="2666" w:type="dxa"/>
            <w:tcMar>
              <w:top w:w="28" w:type="dxa"/>
              <w:left w:w="28" w:type="dxa"/>
              <w:bottom w:w="28" w:type="dxa"/>
              <w:right w:w="28" w:type="dxa"/>
            </w:tcMar>
          </w:tcPr>
          <w:p w14:paraId="22BC98EF"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փոստային կապի ձեռնարկությունում բաժանորդային արկղի համարը</w:t>
            </w:r>
          </w:p>
        </w:tc>
        <w:tc>
          <w:tcPr>
            <w:tcW w:w="1979" w:type="dxa"/>
            <w:tcMar>
              <w:top w:w="28" w:type="dxa"/>
              <w:left w:w="28" w:type="dxa"/>
              <w:bottom w:w="28" w:type="dxa"/>
              <w:right w:w="28" w:type="dxa"/>
            </w:tcMar>
          </w:tcPr>
          <w:p w14:paraId="3843BFE6"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M.SDE.00013</w:t>
            </w:r>
          </w:p>
        </w:tc>
        <w:tc>
          <w:tcPr>
            <w:tcW w:w="3293" w:type="dxa"/>
            <w:tcMar>
              <w:top w:w="28" w:type="dxa"/>
              <w:left w:w="28" w:type="dxa"/>
              <w:bottom w:w="28" w:type="dxa"/>
              <w:right w:w="28" w:type="dxa"/>
            </w:tcMar>
          </w:tcPr>
          <w:p w14:paraId="1A25A171"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Id20</w:t>
            </w:r>
            <w:r w:rsidRPr="00422CC2">
              <w:rPr>
                <w:rFonts w:cs="Times New Roman"/>
                <w:sz w:val="20"/>
              </w:rPr>
              <w:t>‌</w:t>
            </w:r>
            <w:r w:rsidRPr="00422CC2">
              <w:rPr>
                <w:rFonts w:ascii="Sylfaen" w:hAnsi="Sylfaen" w:cs="Sylfaen"/>
                <w:sz w:val="20"/>
              </w:rPr>
              <w:t>Type (M.SDT.00092)</w:t>
            </w:r>
          </w:p>
          <w:p w14:paraId="30AF1915"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48621AD6"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76AC6645"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20</w:t>
            </w:r>
          </w:p>
        </w:tc>
        <w:tc>
          <w:tcPr>
            <w:tcW w:w="681" w:type="dxa"/>
            <w:tcMar>
              <w:top w:w="28" w:type="dxa"/>
              <w:left w:w="28" w:type="dxa"/>
              <w:bottom w:w="28" w:type="dxa"/>
              <w:right w:w="28" w:type="dxa"/>
            </w:tcMar>
          </w:tcPr>
          <w:p w14:paraId="4EDC5FCC" w14:textId="77777777" w:rsidR="00730194" w:rsidRPr="00422CC2" w:rsidRDefault="00730194" w:rsidP="00422CC2">
            <w:pPr>
              <w:pStyle w:val="affffa"/>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77540353"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p>
        </w:tc>
      </w:tr>
      <w:tr w:rsidR="00730194" w:rsidRPr="00422CC2" w14:paraId="1DF28F4B" w14:textId="77777777" w:rsidTr="003E7CDA">
        <w:tc>
          <w:tcPr>
            <w:tcW w:w="199" w:type="dxa"/>
            <w:tcBorders>
              <w:top w:val="nil"/>
              <w:left w:val="nil"/>
              <w:bottom w:val="nil"/>
              <w:right w:val="nil"/>
            </w:tcBorders>
            <w:tcMar>
              <w:top w:w="28" w:type="dxa"/>
              <w:left w:w="28" w:type="dxa"/>
              <w:bottom w:w="28" w:type="dxa"/>
              <w:right w:w="28" w:type="dxa"/>
            </w:tcMar>
          </w:tcPr>
          <w:p w14:paraId="2F421314"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14E2B551"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3174" w:type="dxa"/>
            <w:gridSpan w:val="4"/>
            <w:tcMar>
              <w:top w:w="28" w:type="dxa"/>
              <w:left w:w="28" w:type="dxa"/>
              <w:bottom w:w="28" w:type="dxa"/>
              <w:right w:w="28" w:type="dxa"/>
            </w:tcMar>
          </w:tcPr>
          <w:p w14:paraId="5852B01A"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19.10.13. Կոնտակտային վավերապայմանը</w:t>
            </w:r>
          </w:p>
          <w:p w14:paraId="773AC0D1"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(ccdo:</w:t>
            </w:r>
            <w:r w:rsidRPr="00422CC2">
              <w:rPr>
                <w:rFonts w:cs="Times New Roman"/>
                <w:sz w:val="20"/>
              </w:rPr>
              <w:t>‌</w:t>
            </w:r>
            <w:r w:rsidRPr="00422CC2">
              <w:rPr>
                <w:rFonts w:ascii="Sylfaen" w:hAnsi="Sylfaen" w:cs="Sylfaen"/>
                <w:sz w:val="20"/>
              </w:rPr>
              <w:t>Communication</w:t>
            </w:r>
            <w:r w:rsidRPr="00422CC2">
              <w:rPr>
                <w:rFonts w:cs="Times New Roman"/>
                <w:sz w:val="20"/>
              </w:rPr>
              <w:t>‌</w:t>
            </w:r>
            <w:r w:rsidRPr="00422CC2">
              <w:rPr>
                <w:rFonts w:ascii="Sylfaen" w:hAnsi="Sylfaen" w:cs="Sylfaen"/>
                <w:sz w:val="20"/>
              </w:rPr>
              <w:t>Details)</w:t>
            </w:r>
          </w:p>
        </w:tc>
        <w:tc>
          <w:tcPr>
            <w:tcW w:w="2666" w:type="dxa"/>
            <w:tcMar>
              <w:top w:w="28" w:type="dxa"/>
              <w:left w:w="28" w:type="dxa"/>
              <w:bottom w:w="28" w:type="dxa"/>
              <w:right w:w="28" w:type="dxa"/>
            </w:tcMar>
          </w:tcPr>
          <w:p w14:paraId="2403F6EE"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սուբյեկտի կոնտակտային վավերապայմանը</w:t>
            </w:r>
          </w:p>
        </w:tc>
        <w:tc>
          <w:tcPr>
            <w:tcW w:w="1979" w:type="dxa"/>
            <w:tcMar>
              <w:top w:w="28" w:type="dxa"/>
              <w:left w:w="28" w:type="dxa"/>
              <w:bottom w:w="28" w:type="dxa"/>
              <w:right w:w="28" w:type="dxa"/>
            </w:tcMar>
          </w:tcPr>
          <w:p w14:paraId="4724DC9B"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M.CDE.00003</w:t>
            </w:r>
          </w:p>
        </w:tc>
        <w:tc>
          <w:tcPr>
            <w:tcW w:w="3293" w:type="dxa"/>
            <w:tcMar>
              <w:top w:w="28" w:type="dxa"/>
              <w:left w:w="28" w:type="dxa"/>
              <w:bottom w:w="28" w:type="dxa"/>
              <w:right w:w="28" w:type="dxa"/>
            </w:tcMar>
          </w:tcPr>
          <w:p w14:paraId="6C2FFF79"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ccdo:</w:t>
            </w:r>
            <w:r w:rsidRPr="00422CC2">
              <w:rPr>
                <w:rFonts w:cs="Times New Roman"/>
                <w:sz w:val="20"/>
              </w:rPr>
              <w:t>‌</w:t>
            </w:r>
            <w:r w:rsidRPr="00422CC2">
              <w:rPr>
                <w:rFonts w:ascii="Sylfaen" w:hAnsi="Sylfaen" w:cs="Sylfaen"/>
                <w:sz w:val="20"/>
              </w:rPr>
              <w:t>Communication</w:t>
            </w:r>
            <w:r w:rsidRPr="00422CC2">
              <w:rPr>
                <w:rFonts w:cs="Times New Roman"/>
                <w:sz w:val="20"/>
              </w:rPr>
              <w:t>‌</w:t>
            </w:r>
            <w:r w:rsidRPr="00422CC2">
              <w:rPr>
                <w:rFonts w:ascii="Sylfaen" w:hAnsi="Sylfaen" w:cs="Sylfaen"/>
                <w:sz w:val="20"/>
              </w:rPr>
              <w:t>Details</w:t>
            </w:r>
            <w:r w:rsidRPr="00422CC2">
              <w:rPr>
                <w:rFonts w:cs="Times New Roman"/>
                <w:sz w:val="20"/>
              </w:rPr>
              <w:t>‌</w:t>
            </w:r>
            <w:r w:rsidRPr="00422CC2">
              <w:rPr>
                <w:rFonts w:ascii="Sylfaen" w:hAnsi="Sylfaen" w:cs="Sylfaen"/>
                <w:sz w:val="20"/>
              </w:rPr>
              <w:t>Type (M.CDT.00003)</w:t>
            </w:r>
          </w:p>
          <w:p w14:paraId="0868A4A5"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Որոշվում է ներդրված տարրերի արժեքների տիրույթներով</w:t>
            </w:r>
          </w:p>
        </w:tc>
        <w:tc>
          <w:tcPr>
            <w:tcW w:w="681" w:type="dxa"/>
            <w:tcMar>
              <w:top w:w="28" w:type="dxa"/>
              <w:left w:w="28" w:type="dxa"/>
              <w:bottom w:w="28" w:type="dxa"/>
              <w:right w:w="28" w:type="dxa"/>
            </w:tcMar>
          </w:tcPr>
          <w:p w14:paraId="3180FFC5" w14:textId="77777777" w:rsidR="00730194" w:rsidRPr="00422CC2" w:rsidRDefault="00730194" w:rsidP="00422CC2">
            <w:pPr>
              <w:pStyle w:val="affffa"/>
              <w:widowControl w:val="0"/>
              <w:tabs>
                <w:tab w:val="left" w:pos="1134"/>
              </w:tabs>
              <w:spacing w:after="120"/>
              <w:jc w:val="center"/>
              <w:rPr>
                <w:rFonts w:ascii="Sylfaen" w:hAnsi="Sylfaen" w:cs="Times New Roman"/>
                <w:sz w:val="20"/>
              </w:rPr>
            </w:pPr>
            <w:r w:rsidRPr="00422CC2">
              <w:rPr>
                <w:rFonts w:ascii="Sylfaen" w:hAnsi="Sylfaen"/>
                <w:sz w:val="20"/>
              </w:rPr>
              <w:t>0..*</w:t>
            </w:r>
          </w:p>
        </w:tc>
        <w:tc>
          <w:tcPr>
            <w:tcW w:w="3119" w:type="dxa"/>
            <w:tcMar>
              <w:top w:w="28" w:type="dxa"/>
              <w:left w:w="28" w:type="dxa"/>
              <w:bottom w:w="28" w:type="dxa"/>
              <w:right w:w="28" w:type="dxa"/>
            </w:tcMar>
          </w:tcPr>
          <w:p w14:paraId="3CE0FA63"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p>
        </w:tc>
      </w:tr>
      <w:tr w:rsidR="00730194" w:rsidRPr="00422CC2" w14:paraId="70C6C129" w14:textId="77777777" w:rsidTr="003E7CDA">
        <w:tc>
          <w:tcPr>
            <w:tcW w:w="199" w:type="dxa"/>
            <w:tcBorders>
              <w:top w:val="nil"/>
              <w:left w:val="nil"/>
              <w:bottom w:val="nil"/>
              <w:right w:val="nil"/>
            </w:tcBorders>
            <w:tcMar>
              <w:top w:w="28" w:type="dxa"/>
              <w:left w:w="28" w:type="dxa"/>
              <w:bottom w:w="28" w:type="dxa"/>
              <w:right w:w="28" w:type="dxa"/>
            </w:tcMar>
          </w:tcPr>
          <w:p w14:paraId="7D6FF63A"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4B4601EF"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57C51932"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2976" w:type="dxa"/>
            <w:gridSpan w:val="3"/>
            <w:tcMar>
              <w:top w:w="28" w:type="dxa"/>
              <w:left w:w="28" w:type="dxa"/>
              <w:bottom w:w="28" w:type="dxa"/>
              <w:right w:w="28" w:type="dxa"/>
            </w:tcMar>
          </w:tcPr>
          <w:p w14:paraId="3F64782B"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*.1. Կապի տեսակի ծածկագիրը</w:t>
            </w:r>
          </w:p>
          <w:p w14:paraId="0C62DDC5"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Communication</w:t>
            </w:r>
            <w:r w:rsidRPr="00422CC2">
              <w:rPr>
                <w:rFonts w:cs="Times New Roman"/>
                <w:sz w:val="20"/>
              </w:rPr>
              <w:t>‌</w:t>
            </w:r>
            <w:r w:rsidRPr="00422CC2">
              <w:rPr>
                <w:rFonts w:ascii="Sylfaen" w:hAnsi="Sylfaen" w:cs="Sylfaen"/>
                <w:sz w:val="20"/>
              </w:rPr>
              <w:t>Channel</w:t>
            </w:r>
            <w:r w:rsidRPr="00422CC2">
              <w:rPr>
                <w:rFonts w:cs="Times New Roman"/>
                <w:sz w:val="20"/>
              </w:rPr>
              <w:t>‌</w:t>
            </w:r>
            <w:r w:rsidRPr="00422CC2">
              <w:rPr>
                <w:rFonts w:ascii="Sylfaen" w:hAnsi="Sylfaen" w:cs="Sylfaen"/>
                <w:sz w:val="20"/>
              </w:rPr>
              <w:t>Code)</w:t>
            </w:r>
          </w:p>
        </w:tc>
        <w:tc>
          <w:tcPr>
            <w:tcW w:w="2666" w:type="dxa"/>
            <w:tcMar>
              <w:top w:w="28" w:type="dxa"/>
              <w:left w:w="28" w:type="dxa"/>
              <w:bottom w:w="28" w:type="dxa"/>
              <w:right w:w="28" w:type="dxa"/>
            </w:tcMar>
          </w:tcPr>
          <w:p w14:paraId="47E2815E"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 xml:space="preserve">կապի միջոցի (կապուղու) տեսակի (հեռախոս, ֆաքս, էլեկտրոնային փոստ </w:t>
            </w:r>
            <w:r w:rsidR="00422CC2" w:rsidRPr="00422CC2">
              <w:rPr>
                <w:rFonts w:ascii="Sylfaen" w:hAnsi="Sylfaen"/>
                <w:sz w:val="20"/>
              </w:rPr>
              <w:t>եւ</w:t>
            </w:r>
            <w:r w:rsidRPr="00422CC2">
              <w:rPr>
                <w:rFonts w:ascii="Sylfaen" w:hAnsi="Sylfaen"/>
                <w:sz w:val="20"/>
              </w:rPr>
              <w:t xml:space="preserve"> այլն) ծածկագրային նշագիրը</w:t>
            </w:r>
          </w:p>
        </w:tc>
        <w:tc>
          <w:tcPr>
            <w:tcW w:w="1979" w:type="dxa"/>
            <w:tcMar>
              <w:top w:w="28" w:type="dxa"/>
              <w:left w:w="28" w:type="dxa"/>
              <w:bottom w:w="28" w:type="dxa"/>
              <w:right w:w="28" w:type="dxa"/>
            </w:tcMar>
          </w:tcPr>
          <w:p w14:paraId="5789D2D5"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M.SDE.00014</w:t>
            </w:r>
          </w:p>
        </w:tc>
        <w:tc>
          <w:tcPr>
            <w:tcW w:w="3293" w:type="dxa"/>
            <w:tcMar>
              <w:top w:w="28" w:type="dxa"/>
              <w:left w:w="28" w:type="dxa"/>
              <w:bottom w:w="28" w:type="dxa"/>
              <w:right w:w="28" w:type="dxa"/>
            </w:tcMar>
          </w:tcPr>
          <w:p w14:paraId="5D6A0D7E"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Communication</w:t>
            </w:r>
            <w:r w:rsidRPr="00422CC2">
              <w:rPr>
                <w:rFonts w:cs="Times New Roman"/>
                <w:sz w:val="20"/>
              </w:rPr>
              <w:t>‌</w:t>
            </w:r>
            <w:r w:rsidRPr="00422CC2">
              <w:rPr>
                <w:rFonts w:ascii="Sylfaen" w:hAnsi="Sylfaen" w:cs="Sylfaen"/>
                <w:sz w:val="20"/>
              </w:rPr>
              <w:t>Channel</w:t>
            </w:r>
            <w:r w:rsidRPr="00422CC2">
              <w:rPr>
                <w:rFonts w:cs="Times New Roman"/>
                <w:sz w:val="20"/>
              </w:rPr>
              <w:t>‌</w:t>
            </w:r>
            <w:r w:rsidRPr="00422CC2">
              <w:rPr>
                <w:rFonts w:ascii="Sylfaen" w:hAnsi="Sylfaen" w:cs="Sylfaen"/>
                <w:sz w:val="20"/>
              </w:rPr>
              <w:t>Code</w:t>
            </w:r>
            <w:r w:rsidRPr="00422CC2">
              <w:rPr>
                <w:rFonts w:cs="Times New Roman"/>
                <w:sz w:val="20"/>
              </w:rPr>
              <w:t>‌</w:t>
            </w:r>
            <w:r w:rsidRPr="00422CC2">
              <w:rPr>
                <w:rFonts w:ascii="Sylfaen" w:hAnsi="Sylfaen" w:cs="Sylfaen"/>
                <w:sz w:val="20"/>
              </w:rPr>
              <w:t>V2</w:t>
            </w:r>
            <w:r w:rsidRPr="00422CC2">
              <w:rPr>
                <w:rFonts w:cs="Times New Roman"/>
                <w:sz w:val="20"/>
              </w:rPr>
              <w:t>‌</w:t>
            </w:r>
            <w:r w:rsidRPr="00422CC2">
              <w:rPr>
                <w:rFonts w:ascii="Sylfaen" w:hAnsi="Sylfaen" w:cs="Sylfaen"/>
                <w:sz w:val="20"/>
              </w:rPr>
              <w:t>Type (M.SDT.00163)</w:t>
            </w:r>
          </w:p>
          <w:p w14:paraId="48948BFD"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Ծածկագրի արժեքը՝ կապի միջոցների (կապուղիների) տեսակների ցանկին համապատասխան։</w:t>
            </w:r>
          </w:p>
          <w:p w14:paraId="05CB545C"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lastRenderedPageBreak/>
              <w:t>Նվազագույն երկարությունը՝ 1</w:t>
            </w:r>
          </w:p>
          <w:p w14:paraId="64701307"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20</w:t>
            </w:r>
          </w:p>
        </w:tc>
        <w:tc>
          <w:tcPr>
            <w:tcW w:w="681" w:type="dxa"/>
            <w:tcMar>
              <w:top w:w="28" w:type="dxa"/>
              <w:left w:w="28" w:type="dxa"/>
              <w:bottom w:w="28" w:type="dxa"/>
              <w:right w:w="28" w:type="dxa"/>
            </w:tcMar>
          </w:tcPr>
          <w:p w14:paraId="3A96E9EE" w14:textId="77777777" w:rsidR="00730194" w:rsidRPr="00422CC2" w:rsidRDefault="00730194" w:rsidP="00422CC2">
            <w:pPr>
              <w:pStyle w:val="affffa"/>
              <w:widowControl w:val="0"/>
              <w:tabs>
                <w:tab w:val="left" w:pos="1134"/>
              </w:tabs>
              <w:spacing w:after="120"/>
              <w:jc w:val="center"/>
              <w:rPr>
                <w:rFonts w:ascii="Sylfaen" w:hAnsi="Sylfaen" w:cs="Times New Roman"/>
                <w:sz w:val="20"/>
              </w:rPr>
            </w:pPr>
            <w:r w:rsidRPr="00422CC2">
              <w:rPr>
                <w:rFonts w:ascii="Sylfaen" w:hAnsi="Sylfaen"/>
                <w:sz w:val="20"/>
              </w:rPr>
              <w:lastRenderedPageBreak/>
              <w:t>0..1</w:t>
            </w:r>
          </w:p>
        </w:tc>
        <w:tc>
          <w:tcPr>
            <w:tcW w:w="3119" w:type="dxa"/>
            <w:tcMar>
              <w:top w:w="28" w:type="dxa"/>
              <w:left w:w="28" w:type="dxa"/>
              <w:bottom w:w="28" w:type="dxa"/>
              <w:right w:w="28" w:type="dxa"/>
            </w:tcMar>
          </w:tcPr>
          <w:p w14:paraId="4A992900"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r w:rsidRPr="00422CC2">
              <w:rPr>
                <w:rFonts w:ascii="Sylfaen" w:hAnsi="Sylfaen"/>
                <w:sz w:val="20"/>
              </w:rPr>
              <w:t xml:space="preserve">վավերապայմանը պետք է լրացվի </w:t>
            </w:r>
            <w:r w:rsidR="00422CC2" w:rsidRPr="00422CC2">
              <w:rPr>
                <w:rFonts w:ascii="Sylfaen" w:hAnsi="Sylfaen"/>
                <w:sz w:val="20"/>
              </w:rPr>
              <w:t>եւ</w:t>
            </w:r>
            <w:r w:rsidRPr="00422CC2">
              <w:rPr>
                <w:rFonts w:ascii="Sylfaen" w:hAnsi="Sylfaen"/>
                <w:sz w:val="20"/>
              </w:rPr>
              <w:t xml:space="preserve"> պարունակի կապի միջոցի (կապուղու) տեսակի ծածկագիրը՝ կապի միջոցների (կապուղիների) տեսակների ցանկին համապատասխան</w:t>
            </w:r>
          </w:p>
        </w:tc>
      </w:tr>
      <w:tr w:rsidR="00730194" w:rsidRPr="00422CC2" w14:paraId="41F7A56C" w14:textId="77777777" w:rsidTr="003E7CDA">
        <w:tc>
          <w:tcPr>
            <w:tcW w:w="199" w:type="dxa"/>
            <w:tcBorders>
              <w:top w:val="nil"/>
              <w:left w:val="nil"/>
              <w:bottom w:val="nil"/>
              <w:right w:val="nil"/>
            </w:tcBorders>
            <w:tcMar>
              <w:top w:w="28" w:type="dxa"/>
              <w:left w:w="28" w:type="dxa"/>
              <w:bottom w:w="28" w:type="dxa"/>
              <w:right w:w="28" w:type="dxa"/>
            </w:tcMar>
          </w:tcPr>
          <w:p w14:paraId="13ED2BC5"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0CB4F15F"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149C83F5"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2976" w:type="dxa"/>
            <w:gridSpan w:val="3"/>
            <w:tcMar>
              <w:top w:w="28" w:type="dxa"/>
              <w:left w:w="28" w:type="dxa"/>
              <w:bottom w:w="28" w:type="dxa"/>
              <w:right w:w="28" w:type="dxa"/>
            </w:tcMar>
          </w:tcPr>
          <w:p w14:paraId="537F1B8E"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*.2. Կապի տեսակի անվանումը</w:t>
            </w:r>
          </w:p>
          <w:p w14:paraId="4E50F059"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Communication</w:t>
            </w:r>
            <w:r w:rsidRPr="00422CC2">
              <w:rPr>
                <w:rFonts w:cs="Times New Roman"/>
                <w:sz w:val="20"/>
              </w:rPr>
              <w:t>‌</w:t>
            </w:r>
            <w:r w:rsidRPr="00422CC2">
              <w:rPr>
                <w:rFonts w:ascii="Sylfaen" w:hAnsi="Sylfaen" w:cs="Sylfaen"/>
                <w:sz w:val="20"/>
              </w:rPr>
              <w:t>Channel</w:t>
            </w:r>
            <w:r w:rsidRPr="00422CC2">
              <w:rPr>
                <w:rFonts w:cs="Times New Roman"/>
                <w:sz w:val="20"/>
              </w:rPr>
              <w:t>‌</w:t>
            </w:r>
            <w:r w:rsidRPr="00422CC2">
              <w:rPr>
                <w:rFonts w:ascii="Sylfaen" w:hAnsi="Sylfaen" w:cs="Sylfaen"/>
                <w:sz w:val="20"/>
              </w:rPr>
              <w:t>Name)</w:t>
            </w:r>
          </w:p>
        </w:tc>
        <w:tc>
          <w:tcPr>
            <w:tcW w:w="2666" w:type="dxa"/>
            <w:tcMar>
              <w:top w:w="28" w:type="dxa"/>
              <w:left w:w="28" w:type="dxa"/>
              <w:bottom w:w="28" w:type="dxa"/>
              <w:right w:w="28" w:type="dxa"/>
            </w:tcMar>
          </w:tcPr>
          <w:p w14:paraId="12217767"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 xml:space="preserve">կապի միջոցի (կապուղու) տեսակի (հեռախոս, ֆաքս, էլեկտրոնային փոստ </w:t>
            </w:r>
            <w:r w:rsidR="00422CC2" w:rsidRPr="00422CC2">
              <w:rPr>
                <w:rFonts w:ascii="Sylfaen" w:hAnsi="Sylfaen"/>
                <w:sz w:val="20"/>
              </w:rPr>
              <w:t>եւ</w:t>
            </w:r>
            <w:r w:rsidRPr="00422CC2">
              <w:rPr>
                <w:rFonts w:ascii="Sylfaen" w:hAnsi="Sylfaen"/>
                <w:sz w:val="20"/>
              </w:rPr>
              <w:t xml:space="preserve"> այլն) անվանումը</w:t>
            </w:r>
          </w:p>
        </w:tc>
        <w:tc>
          <w:tcPr>
            <w:tcW w:w="1979" w:type="dxa"/>
            <w:tcMar>
              <w:top w:w="28" w:type="dxa"/>
              <w:left w:w="28" w:type="dxa"/>
              <w:bottom w:w="28" w:type="dxa"/>
              <w:right w:w="28" w:type="dxa"/>
            </w:tcMar>
          </w:tcPr>
          <w:p w14:paraId="28EE6191"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M.SDE.00093</w:t>
            </w:r>
          </w:p>
        </w:tc>
        <w:tc>
          <w:tcPr>
            <w:tcW w:w="3293" w:type="dxa"/>
            <w:tcMar>
              <w:top w:w="28" w:type="dxa"/>
              <w:left w:w="28" w:type="dxa"/>
              <w:bottom w:w="28" w:type="dxa"/>
              <w:right w:w="28" w:type="dxa"/>
            </w:tcMar>
          </w:tcPr>
          <w:p w14:paraId="5C21C586"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Name120</w:t>
            </w:r>
            <w:r w:rsidRPr="00422CC2">
              <w:rPr>
                <w:rFonts w:cs="Times New Roman"/>
                <w:sz w:val="20"/>
              </w:rPr>
              <w:t>‌</w:t>
            </w:r>
            <w:r w:rsidRPr="00422CC2">
              <w:rPr>
                <w:rFonts w:ascii="Sylfaen" w:hAnsi="Sylfaen" w:cs="Sylfaen"/>
                <w:sz w:val="20"/>
              </w:rPr>
              <w:t>Type (M.SDT.00055)</w:t>
            </w:r>
          </w:p>
          <w:p w14:paraId="16A39B52"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1D8A5303"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5E9F52BC"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120</w:t>
            </w:r>
          </w:p>
        </w:tc>
        <w:tc>
          <w:tcPr>
            <w:tcW w:w="681" w:type="dxa"/>
            <w:tcMar>
              <w:top w:w="28" w:type="dxa"/>
              <w:left w:w="28" w:type="dxa"/>
              <w:bottom w:w="28" w:type="dxa"/>
              <w:right w:w="28" w:type="dxa"/>
            </w:tcMar>
          </w:tcPr>
          <w:p w14:paraId="2135DC6D" w14:textId="77777777" w:rsidR="00730194" w:rsidRPr="00422CC2" w:rsidRDefault="00730194" w:rsidP="00422CC2">
            <w:pPr>
              <w:pStyle w:val="affffa"/>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2A560B2E"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r w:rsidRPr="00422CC2">
              <w:rPr>
                <w:rFonts w:ascii="Sylfaen" w:hAnsi="Sylfaen"/>
                <w:sz w:val="20"/>
              </w:rPr>
              <w:t>վավերապայմանը պետք է լրացվի</w:t>
            </w:r>
          </w:p>
        </w:tc>
      </w:tr>
      <w:tr w:rsidR="00730194" w:rsidRPr="00422CC2" w14:paraId="5B3BCD24" w14:textId="77777777" w:rsidTr="003E7CDA">
        <w:tc>
          <w:tcPr>
            <w:tcW w:w="199" w:type="dxa"/>
            <w:tcBorders>
              <w:top w:val="nil"/>
              <w:left w:val="nil"/>
              <w:bottom w:val="nil"/>
              <w:right w:val="nil"/>
            </w:tcBorders>
            <w:tcMar>
              <w:top w:w="28" w:type="dxa"/>
              <w:left w:w="28" w:type="dxa"/>
              <w:bottom w:w="28" w:type="dxa"/>
              <w:right w:w="28" w:type="dxa"/>
            </w:tcMar>
          </w:tcPr>
          <w:p w14:paraId="54920589"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00EB48CB"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5D543610"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2976" w:type="dxa"/>
            <w:gridSpan w:val="3"/>
            <w:tcMar>
              <w:top w:w="28" w:type="dxa"/>
              <w:left w:w="28" w:type="dxa"/>
              <w:bottom w:w="28" w:type="dxa"/>
              <w:right w:w="28" w:type="dxa"/>
            </w:tcMar>
          </w:tcPr>
          <w:p w14:paraId="02AAE500"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*.3. Կապուղու նույնականացուցիչը</w:t>
            </w:r>
          </w:p>
          <w:p w14:paraId="711FE021"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Communication</w:t>
            </w:r>
            <w:r w:rsidRPr="00422CC2">
              <w:rPr>
                <w:rFonts w:cs="Times New Roman"/>
                <w:sz w:val="20"/>
              </w:rPr>
              <w:t>‌</w:t>
            </w:r>
            <w:r w:rsidRPr="00422CC2">
              <w:rPr>
                <w:rFonts w:ascii="Sylfaen" w:hAnsi="Sylfaen" w:cs="Sylfaen"/>
                <w:sz w:val="20"/>
              </w:rPr>
              <w:t>Channel</w:t>
            </w:r>
            <w:r w:rsidRPr="00422CC2">
              <w:rPr>
                <w:rFonts w:cs="Times New Roman"/>
                <w:sz w:val="20"/>
              </w:rPr>
              <w:t>‌</w:t>
            </w:r>
            <w:r w:rsidRPr="00422CC2">
              <w:rPr>
                <w:rFonts w:ascii="Sylfaen" w:hAnsi="Sylfaen" w:cs="Sylfaen"/>
                <w:sz w:val="20"/>
              </w:rPr>
              <w:t>Id)</w:t>
            </w:r>
          </w:p>
        </w:tc>
        <w:tc>
          <w:tcPr>
            <w:tcW w:w="2666" w:type="dxa"/>
            <w:tcMar>
              <w:top w:w="28" w:type="dxa"/>
              <w:left w:w="28" w:type="dxa"/>
              <w:bottom w:w="28" w:type="dxa"/>
              <w:right w:w="28" w:type="dxa"/>
            </w:tcMar>
          </w:tcPr>
          <w:p w14:paraId="6EE6357E"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 xml:space="preserve">կապուղին նույնականացնող պայմանանշանների հաջորդականությունը (հեռախոսահամարի, ֆաքսի, էլեկտրոնային փոստի հասցեի </w:t>
            </w:r>
            <w:r w:rsidR="00422CC2" w:rsidRPr="00422CC2">
              <w:rPr>
                <w:rFonts w:ascii="Sylfaen" w:hAnsi="Sylfaen"/>
                <w:sz w:val="20"/>
              </w:rPr>
              <w:t>եւ</w:t>
            </w:r>
            <w:r w:rsidRPr="00422CC2">
              <w:rPr>
                <w:rFonts w:ascii="Sylfaen" w:hAnsi="Sylfaen"/>
                <w:sz w:val="20"/>
              </w:rPr>
              <w:t xml:space="preserve"> այլնի նշում)</w:t>
            </w:r>
          </w:p>
        </w:tc>
        <w:tc>
          <w:tcPr>
            <w:tcW w:w="1979" w:type="dxa"/>
            <w:tcMar>
              <w:top w:w="28" w:type="dxa"/>
              <w:left w:w="28" w:type="dxa"/>
              <w:bottom w:w="28" w:type="dxa"/>
              <w:right w:w="28" w:type="dxa"/>
            </w:tcMar>
          </w:tcPr>
          <w:p w14:paraId="109F1C16"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M.SDE.00015</w:t>
            </w:r>
          </w:p>
        </w:tc>
        <w:tc>
          <w:tcPr>
            <w:tcW w:w="3293" w:type="dxa"/>
            <w:tcMar>
              <w:top w:w="28" w:type="dxa"/>
              <w:left w:w="28" w:type="dxa"/>
              <w:bottom w:w="28" w:type="dxa"/>
              <w:right w:w="28" w:type="dxa"/>
            </w:tcMar>
          </w:tcPr>
          <w:p w14:paraId="43052E77"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Communication</w:t>
            </w:r>
            <w:r w:rsidRPr="00422CC2">
              <w:rPr>
                <w:rFonts w:cs="Times New Roman"/>
                <w:sz w:val="20"/>
              </w:rPr>
              <w:t>‌</w:t>
            </w:r>
            <w:r w:rsidRPr="00422CC2">
              <w:rPr>
                <w:rFonts w:ascii="Sylfaen" w:hAnsi="Sylfaen" w:cs="Sylfaen"/>
                <w:sz w:val="20"/>
              </w:rPr>
              <w:t>Channel</w:t>
            </w:r>
            <w:r w:rsidRPr="00422CC2">
              <w:rPr>
                <w:rFonts w:cs="Times New Roman"/>
                <w:sz w:val="20"/>
              </w:rPr>
              <w:t>‌</w:t>
            </w:r>
            <w:r w:rsidRPr="00422CC2">
              <w:rPr>
                <w:rFonts w:ascii="Sylfaen" w:hAnsi="Sylfaen" w:cs="Sylfaen"/>
                <w:sz w:val="20"/>
              </w:rPr>
              <w:t>Id</w:t>
            </w:r>
            <w:r w:rsidRPr="00422CC2">
              <w:rPr>
                <w:rFonts w:cs="Times New Roman"/>
                <w:sz w:val="20"/>
              </w:rPr>
              <w:t>‌</w:t>
            </w:r>
            <w:r w:rsidRPr="00422CC2">
              <w:rPr>
                <w:rFonts w:ascii="Sylfaen" w:hAnsi="Sylfaen" w:cs="Sylfaen"/>
                <w:sz w:val="20"/>
              </w:rPr>
              <w:t>Type (M.SDT.00015)</w:t>
            </w:r>
          </w:p>
          <w:p w14:paraId="38D46718"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4783D1B8"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27115D0E"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1000</w:t>
            </w:r>
          </w:p>
        </w:tc>
        <w:tc>
          <w:tcPr>
            <w:tcW w:w="681" w:type="dxa"/>
            <w:tcMar>
              <w:top w:w="28" w:type="dxa"/>
              <w:left w:w="28" w:type="dxa"/>
              <w:bottom w:w="28" w:type="dxa"/>
              <w:right w:w="28" w:type="dxa"/>
            </w:tcMar>
          </w:tcPr>
          <w:p w14:paraId="602BBA6D" w14:textId="77777777" w:rsidR="00730194" w:rsidRPr="00422CC2" w:rsidRDefault="00730194" w:rsidP="00422CC2">
            <w:pPr>
              <w:pStyle w:val="affffa"/>
              <w:widowControl w:val="0"/>
              <w:tabs>
                <w:tab w:val="left" w:pos="1134"/>
              </w:tabs>
              <w:spacing w:after="120"/>
              <w:jc w:val="center"/>
              <w:rPr>
                <w:rFonts w:ascii="Sylfaen" w:hAnsi="Sylfaen" w:cs="Times New Roman"/>
                <w:sz w:val="20"/>
              </w:rPr>
            </w:pPr>
            <w:r w:rsidRPr="00422CC2">
              <w:rPr>
                <w:rFonts w:ascii="Sylfaen" w:hAnsi="Sylfaen"/>
                <w:sz w:val="20"/>
              </w:rPr>
              <w:t>1..*</w:t>
            </w:r>
          </w:p>
        </w:tc>
        <w:tc>
          <w:tcPr>
            <w:tcW w:w="3119" w:type="dxa"/>
            <w:tcMar>
              <w:top w:w="28" w:type="dxa"/>
              <w:left w:w="28" w:type="dxa"/>
              <w:bottom w:w="28" w:type="dxa"/>
              <w:right w:w="28" w:type="dxa"/>
            </w:tcMar>
          </w:tcPr>
          <w:p w14:paraId="089BC75C"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r w:rsidRPr="00422CC2">
              <w:rPr>
                <w:rFonts w:ascii="Sylfaen" w:hAnsi="Sylfaen"/>
                <w:sz w:val="20"/>
              </w:rPr>
              <w:t>եթե «Կապի տեսակի ծածկագիրը (csdo:Communication</w:t>
            </w:r>
            <w:r w:rsidRPr="00422CC2">
              <w:rPr>
                <w:rFonts w:cs="Times New Roman"/>
                <w:sz w:val="20"/>
              </w:rPr>
              <w:t>‌</w:t>
            </w:r>
            <w:r w:rsidRPr="00422CC2">
              <w:rPr>
                <w:rFonts w:ascii="Sylfaen" w:hAnsi="Sylfaen" w:cs="Sylfaen"/>
                <w:sz w:val="20"/>
              </w:rPr>
              <w:t>Channel</w:t>
            </w:r>
            <w:r w:rsidRPr="00422CC2">
              <w:rPr>
                <w:rFonts w:cs="Times New Roman"/>
                <w:sz w:val="20"/>
              </w:rPr>
              <w:t>‌</w:t>
            </w:r>
            <w:r w:rsidRPr="00422CC2">
              <w:rPr>
                <w:rFonts w:ascii="Sylfaen" w:hAnsi="Sylfaen" w:cs="Sylfaen"/>
                <w:sz w:val="20"/>
              </w:rPr>
              <w:t>Code)» վավերապայմանը պարունակում է «ТЕ» կամ «FX» արժեքը, ապա «Կապուղու նույնականացուցիչը (csdo:</w:t>
            </w:r>
            <w:r w:rsidRPr="00422CC2">
              <w:rPr>
                <w:rFonts w:cs="Times New Roman"/>
                <w:sz w:val="20"/>
              </w:rPr>
              <w:t>‌</w:t>
            </w:r>
            <w:r w:rsidRPr="00422CC2">
              <w:rPr>
                <w:rFonts w:ascii="Sylfaen" w:hAnsi="Sylfaen" w:cs="Sylfaen"/>
                <w:sz w:val="20"/>
              </w:rPr>
              <w:t>Communication</w:t>
            </w:r>
            <w:r w:rsidRPr="00422CC2">
              <w:rPr>
                <w:rFonts w:cs="Times New Roman"/>
                <w:sz w:val="20"/>
              </w:rPr>
              <w:t>‌</w:t>
            </w:r>
            <w:r w:rsidRPr="00422CC2">
              <w:rPr>
                <w:rFonts w:ascii="Sylfaen" w:hAnsi="Sylfaen" w:cs="Sylfaen"/>
                <w:sz w:val="20"/>
              </w:rPr>
              <w:t>Channel</w:t>
            </w:r>
            <w:r w:rsidRPr="00422CC2">
              <w:rPr>
                <w:rFonts w:cs="Times New Roman"/>
                <w:sz w:val="20"/>
              </w:rPr>
              <w:t>‌</w:t>
            </w:r>
            <w:r w:rsidRPr="00422CC2">
              <w:rPr>
                <w:rFonts w:ascii="Sylfaen" w:hAnsi="Sylfaen" w:cs="Sylfaen"/>
                <w:sz w:val="20"/>
              </w:rPr>
              <w:t>Id)» վավերապայմանը պետք է պարունակի այն արժեքը, որը բերվում է հետ</w:t>
            </w:r>
            <w:r w:rsidR="00422CC2" w:rsidRPr="00422CC2">
              <w:rPr>
                <w:rFonts w:ascii="Sylfaen" w:hAnsi="Sylfaen" w:cs="Sylfaen"/>
                <w:sz w:val="20"/>
              </w:rPr>
              <w:t>եւ</w:t>
            </w:r>
            <w:r w:rsidRPr="00422CC2">
              <w:rPr>
                <w:rFonts w:ascii="Sylfaen" w:hAnsi="Sylfaen" w:cs="Sylfaen"/>
                <w:sz w:val="20"/>
              </w:rPr>
              <w:t>յալ ձ</w:t>
            </w:r>
            <w:r w:rsidR="00422CC2" w:rsidRPr="00422CC2">
              <w:rPr>
                <w:rFonts w:ascii="Sylfaen" w:hAnsi="Sylfaen" w:cs="Sylfaen"/>
                <w:sz w:val="20"/>
              </w:rPr>
              <w:t>եւ</w:t>
            </w:r>
            <w:r w:rsidRPr="00422CC2">
              <w:rPr>
                <w:rFonts w:ascii="Sylfaen" w:hAnsi="Sylfaen" w:cs="Sylfaen"/>
                <w:sz w:val="20"/>
              </w:rPr>
              <w:t>անմուշին համապատասխան՝ +ССС РР НННН, որտեղ ССС-ն</w:t>
            </w:r>
            <w:r w:rsidR="00AA01E8" w:rsidRPr="00422CC2">
              <w:rPr>
                <w:rFonts w:ascii="Sylfaen" w:hAnsi="Sylfaen"/>
                <w:sz w:val="20"/>
              </w:rPr>
              <w:t>՝</w:t>
            </w:r>
            <w:r w:rsidRPr="00422CC2">
              <w:rPr>
                <w:rFonts w:ascii="Sylfaen" w:hAnsi="Sylfaen"/>
                <w:sz w:val="20"/>
              </w:rPr>
              <w:t xml:space="preserve"> երկրի ծածկագիրն է (1-ից մինչ</w:t>
            </w:r>
            <w:r w:rsidR="00422CC2" w:rsidRPr="00422CC2">
              <w:rPr>
                <w:rFonts w:ascii="Sylfaen" w:hAnsi="Sylfaen"/>
                <w:sz w:val="20"/>
              </w:rPr>
              <w:t>եւ</w:t>
            </w:r>
            <w:r w:rsidRPr="00422CC2">
              <w:rPr>
                <w:rFonts w:ascii="Sylfaen" w:hAnsi="Sylfaen"/>
                <w:sz w:val="20"/>
              </w:rPr>
              <w:t xml:space="preserve"> 3 թվանշան), РР-ն՝ նշանակման կետի ազգային ծածկագիրը (առնվազն 2 թվանշան (քաղաքի, ավանի </w:t>
            </w:r>
            <w:r w:rsidR="00422CC2" w:rsidRPr="00422CC2">
              <w:rPr>
                <w:rFonts w:ascii="Sylfaen" w:hAnsi="Sylfaen"/>
                <w:sz w:val="20"/>
              </w:rPr>
              <w:t>եւ</w:t>
            </w:r>
            <w:r w:rsidRPr="00422CC2">
              <w:rPr>
                <w:rFonts w:ascii="Sylfaen" w:hAnsi="Sylfaen"/>
                <w:sz w:val="20"/>
              </w:rPr>
              <w:t xml:space="preserve"> այլնի ծածկագիրը)) կամ բջջային կապի օպերատորի ծածկագիրը, НННН-ը՝ բաժանորդի համարը (առնվազն 4 թվանշան): Պայմանանշանների </w:t>
            </w:r>
            <w:r w:rsidRPr="00422CC2">
              <w:rPr>
                <w:rFonts w:ascii="Sylfaen" w:hAnsi="Sylfaen"/>
                <w:sz w:val="20"/>
              </w:rPr>
              <w:lastRenderedPageBreak/>
              <w:t>խմբերի միջ</w:t>
            </w:r>
            <w:r w:rsidR="00422CC2" w:rsidRPr="00422CC2">
              <w:rPr>
                <w:rFonts w:ascii="Sylfaen" w:hAnsi="Sylfaen"/>
                <w:sz w:val="20"/>
              </w:rPr>
              <w:t>եւ</w:t>
            </w:r>
            <w:r w:rsidRPr="00422CC2">
              <w:rPr>
                <w:rFonts w:ascii="Sylfaen" w:hAnsi="Sylfaen"/>
                <w:sz w:val="20"/>
              </w:rPr>
              <w:t xml:space="preserve"> բաժանիչը բացատի նշանն է: Վավերապայմանի արժեքի երկարությունը պետք է կազմի 15 թվանշանից ոչ ավելի («+» պայմանանշանը </w:t>
            </w:r>
            <w:r w:rsidR="00422CC2" w:rsidRPr="00422CC2">
              <w:rPr>
                <w:rFonts w:ascii="Sylfaen" w:hAnsi="Sylfaen"/>
                <w:sz w:val="20"/>
              </w:rPr>
              <w:t>եւ</w:t>
            </w:r>
            <w:r w:rsidRPr="00422CC2">
              <w:rPr>
                <w:rFonts w:ascii="Sylfaen" w:hAnsi="Sylfaen"/>
                <w:sz w:val="20"/>
              </w:rPr>
              <w:t xml:space="preserve"> բացատի նշանները հաշվի չեն առնվում): Այլ պայմանանշաններ </w:t>
            </w:r>
            <w:r w:rsidR="00422CC2" w:rsidRPr="00422CC2">
              <w:rPr>
                <w:rFonts w:ascii="Sylfaen" w:hAnsi="Sylfaen"/>
                <w:sz w:val="20"/>
              </w:rPr>
              <w:t>եւ</w:t>
            </w:r>
            <w:r w:rsidRPr="00422CC2">
              <w:rPr>
                <w:rFonts w:ascii="Sylfaen" w:hAnsi="Sylfaen"/>
                <w:sz w:val="20"/>
              </w:rPr>
              <w:t xml:space="preserve"> բաժանիչներ չեն թույլատրվում</w:t>
            </w:r>
          </w:p>
        </w:tc>
      </w:tr>
      <w:tr w:rsidR="00730194" w:rsidRPr="00422CC2" w14:paraId="6F90C634" w14:textId="77777777" w:rsidTr="003E7CDA">
        <w:tc>
          <w:tcPr>
            <w:tcW w:w="199" w:type="dxa"/>
            <w:tcBorders>
              <w:top w:val="nil"/>
              <w:left w:val="nil"/>
              <w:bottom w:val="nil"/>
              <w:right w:val="nil"/>
            </w:tcBorders>
            <w:tcMar>
              <w:top w:w="28" w:type="dxa"/>
              <w:left w:w="28" w:type="dxa"/>
              <w:bottom w:w="28" w:type="dxa"/>
              <w:right w:w="28" w:type="dxa"/>
            </w:tcMar>
          </w:tcPr>
          <w:p w14:paraId="2039CB2D"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643442CE"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3174" w:type="dxa"/>
            <w:gridSpan w:val="4"/>
            <w:tcMar>
              <w:top w:w="28" w:type="dxa"/>
              <w:left w:w="28" w:type="dxa"/>
              <w:bottom w:w="28" w:type="dxa"/>
              <w:right w:w="28" w:type="dxa"/>
            </w:tcMar>
          </w:tcPr>
          <w:p w14:paraId="43F3C149"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19.10.14. Առանձնացված ստորաբաժանումը</w:t>
            </w:r>
          </w:p>
          <w:p w14:paraId="794AEF4C"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(cacdo:</w:t>
            </w:r>
            <w:r w:rsidRPr="00422CC2">
              <w:rPr>
                <w:rFonts w:cs="Times New Roman"/>
                <w:sz w:val="20"/>
              </w:rPr>
              <w:t>‌</w:t>
            </w:r>
            <w:r w:rsidRPr="00422CC2">
              <w:rPr>
                <w:rFonts w:ascii="Sylfaen" w:hAnsi="Sylfaen" w:cs="Sylfaen"/>
                <w:sz w:val="20"/>
              </w:rPr>
              <w:t>Subject</w:t>
            </w:r>
            <w:r w:rsidRPr="00422CC2">
              <w:rPr>
                <w:rFonts w:cs="Times New Roman"/>
                <w:sz w:val="20"/>
              </w:rPr>
              <w:t>‌</w:t>
            </w:r>
            <w:r w:rsidRPr="00422CC2">
              <w:rPr>
                <w:rFonts w:ascii="Sylfaen" w:hAnsi="Sylfaen" w:cs="Sylfaen"/>
                <w:sz w:val="20"/>
              </w:rPr>
              <w:t>Branch</w:t>
            </w:r>
            <w:r w:rsidRPr="00422CC2">
              <w:rPr>
                <w:rFonts w:cs="Times New Roman"/>
                <w:sz w:val="20"/>
              </w:rPr>
              <w:t>‌</w:t>
            </w:r>
            <w:r w:rsidRPr="00422CC2">
              <w:rPr>
                <w:rFonts w:ascii="Sylfaen" w:hAnsi="Sylfaen" w:cs="Sylfaen"/>
                <w:sz w:val="20"/>
              </w:rPr>
              <w:t>Details)</w:t>
            </w:r>
          </w:p>
        </w:tc>
        <w:tc>
          <w:tcPr>
            <w:tcW w:w="2666" w:type="dxa"/>
            <w:tcMar>
              <w:top w:w="28" w:type="dxa"/>
              <w:left w:w="28" w:type="dxa"/>
              <w:bottom w:w="28" w:type="dxa"/>
              <w:right w:w="28" w:type="dxa"/>
            </w:tcMar>
          </w:tcPr>
          <w:p w14:paraId="4ACB3863"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առանձնացված ստորաբաժանման մասին տեղեկությունները</w:t>
            </w:r>
          </w:p>
        </w:tc>
        <w:tc>
          <w:tcPr>
            <w:tcW w:w="1979" w:type="dxa"/>
            <w:tcMar>
              <w:top w:w="28" w:type="dxa"/>
              <w:left w:w="28" w:type="dxa"/>
              <w:bottom w:w="28" w:type="dxa"/>
              <w:right w:w="28" w:type="dxa"/>
            </w:tcMar>
          </w:tcPr>
          <w:p w14:paraId="713EF884"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M.CA.CDE.00465</w:t>
            </w:r>
          </w:p>
        </w:tc>
        <w:tc>
          <w:tcPr>
            <w:tcW w:w="3293" w:type="dxa"/>
            <w:tcMar>
              <w:top w:w="28" w:type="dxa"/>
              <w:left w:w="28" w:type="dxa"/>
              <w:bottom w:w="28" w:type="dxa"/>
              <w:right w:w="28" w:type="dxa"/>
            </w:tcMar>
          </w:tcPr>
          <w:p w14:paraId="17D0D5E5"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cacdo:</w:t>
            </w:r>
            <w:r w:rsidRPr="00422CC2">
              <w:rPr>
                <w:rFonts w:cs="Times New Roman"/>
                <w:sz w:val="20"/>
              </w:rPr>
              <w:t>‌</w:t>
            </w:r>
            <w:r w:rsidRPr="00422CC2">
              <w:rPr>
                <w:rFonts w:ascii="Sylfaen" w:hAnsi="Sylfaen" w:cs="Sylfaen"/>
                <w:sz w:val="20"/>
              </w:rPr>
              <w:t>CAOrganization</w:t>
            </w:r>
            <w:r w:rsidRPr="00422CC2">
              <w:rPr>
                <w:rFonts w:cs="Times New Roman"/>
                <w:sz w:val="20"/>
              </w:rPr>
              <w:t>‌</w:t>
            </w:r>
            <w:r w:rsidRPr="00422CC2">
              <w:rPr>
                <w:rFonts w:ascii="Sylfaen" w:hAnsi="Sylfaen" w:cs="Sylfaen"/>
                <w:sz w:val="20"/>
              </w:rPr>
              <w:t>Type (M.CA.CDT.00298)</w:t>
            </w:r>
          </w:p>
          <w:p w14:paraId="41AA6212"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Որոշվում է ներդրված տարրերի արժեքների տիրույթներով</w:t>
            </w:r>
          </w:p>
        </w:tc>
        <w:tc>
          <w:tcPr>
            <w:tcW w:w="681" w:type="dxa"/>
            <w:tcMar>
              <w:top w:w="28" w:type="dxa"/>
              <w:left w:w="28" w:type="dxa"/>
              <w:bottom w:w="28" w:type="dxa"/>
              <w:right w:w="28" w:type="dxa"/>
            </w:tcMar>
          </w:tcPr>
          <w:p w14:paraId="40812900" w14:textId="77777777" w:rsidR="00730194" w:rsidRPr="00422CC2" w:rsidRDefault="00730194" w:rsidP="00422CC2">
            <w:pPr>
              <w:pStyle w:val="affffa"/>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360EC462"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r w:rsidRPr="00422CC2">
              <w:rPr>
                <w:rFonts w:ascii="Sylfaen" w:hAnsi="Sylfaen"/>
                <w:sz w:val="20"/>
              </w:rPr>
              <w:t>առանձնացված ստորաբաժանման անվանումը նշելու համար պետք է լրացվի հետ</w:t>
            </w:r>
            <w:r w:rsidR="00422CC2" w:rsidRPr="00422CC2">
              <w:rPr>
                <w:rFonts w:ascii="Sylfaen" w:hAnsi="Sylfaen"/>
                <w:sz w:val="20"/>
              </w:rPr>
              <w:t>եւ</w:t>
            </w:r>
            <w:r w:rsidRPr="00422CC2">
              <w:rPr>
                <w:rFonts w:ascii="Sylfaen" w:hAnsi="Sylfaen"/>
                <w:sz w:val="20"/>
              </w:rPr>
              <w:t>յալ վավերապայմաններից մեկը՝ «Սուբյեկտի անվանումը (csdo:SubjectName)», «Սուբյեկտի կրճատ անվանումը (csdo:SubjectBriefName)»</w:t>
            </w:r>
          </w:p>
        </w:tc>
      </w:tr>
      <w:tr w:rsidR="00730194" w:rsidRPr="00422CC2" w14:paraId="58ED1BC3" w14:textId="77777777" w:rsidTr="003E7CDA">
        <w:tc>
          <w:tcPr>
            <w:tcW w:w="199" w:type="dxa"/>
            <w:tcBorders>
              <w:top w:val="nil"/>
              <w:left w:val="nil"/>
              <w:bottom w:val="nil"/>
              <w:right w:val="nil"/>
            </w:tcBorders>
            <w:tcMar>
              <w:top w:w="28" w:type="dxa"/>
              <w:left w:w="28" w:type="dxa"/>
              <w:bottom w:w="28" w:type="dxa"/>
              <w:right w:w="28" w:type="dxa"/>
            </w:tcMar>
          </w:tcPr>
          <w:p w14:paraId="2010BA98"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3CD31CE1"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0A07BE68"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2976" w:type="dxa"/>
            <w:gridSpan w:val="3"/>
            <w:tcMar>
              <w:top w:w="28" w:type="dxa"/>
              <w:left w:w="28" w:type="dxa"/>
              <w:bottom w:w="28" w:type="dxa"/>
              <w:right w:w="28" w:type="dxa"/>
            </w:tcMar>
          </w:tcPr>
          <w:p w14:paraId="66204703"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*.1. Երկրի ծածկագիրը</w:t>
            </w:r>
          </w:p>
          <w:p w14:paraId="7F5136DF"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Unified</w:t>
            </w:r>
            <w:r w:rsidRPr="00422CC2">
              <w:rPr>
                <w:rFonts w:cs="Times New Roman"/>
                <w:sz w:val="20"/>
              </w:rPr>
              <w:t>‌</w:t>
            </w:r>
            <w:r w:rsidRPr="00422CC2">
              <w:rPr>
                <w:rFonts w:ascii="Sylfaen" w:hAnsi="Sylfaen" w:cs="Sylfaen"/>
                <w:sz w:val="20"/>
              </w:rPr>
              <w:t>Country</w:t>
            </w:r>
            <w:r w:rsidRPr="00422CC2">
              <w:rPr>
                <w:rFonts w:cs="Times New Roman"/>
                <w:sz w:val="20"/>
              </w:rPr>
              <w:t>‌</w:t>
            </w:r>
            <w:r w:rsidRPr="00422CC2">
              <w:rPr>
                <w:rFonts w:ascii="Sylfaen" w:hAnsi="Sylfaen" w:cs="Sylfaen"/>
                <w:sz w:val="20"/>
              </w:rPr>
              <w:t>Code)</w:t>
            </w:r>
          </w:p>
        </w:tc>
        <w:tc>
          <w:tcPr>
            <w:tcW w:w="2666" w:type="dxa"/>
            <w:tcMar>
              <w:top w:w="28" w:type="dxa"/>
              <w:left w:w="28" w:type="dxa"/>
              <w:bottom w:w="28" w:type="dxa"/>
              <w:right w:w="28" w:type="dxa"/>
            </w:tcMar>
          </w:tcPr>
          <w:p w14:paraId="69B301B8"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սուբյեկտի գրանցման երկրի ծածկագրային նշագիրը</w:t>
            </w:r>
          </w:p>
        </w:tc>
        <w:tc>
          <w:tcPr>
            <w:tcW w:w="1979" w:type="dxa"/>
            <w:tcMar>
              <w:top w:w="28" w:type="dxa"/>
              <w:left w:w="28" w:type="dxa"/>
              <w:bottom w:w="28" w:type="dxa"/>
              <w:right w:w="28" w:type="dxa"/>
            </w:tcMar>
          </w:tcPr>
          <w:p w14:paraId="1355E1AA"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M.SDE.00162</w:t>
            </w:r>
          </w:p>
        </w:tc>
        <w:tc>
          <w:tcPr>
            <w:tcW w:w="3293" w:type="dxa"/>
            <w:tcMar>
              <w:top w:w="28" w:type="dxa"/>
              <w:left w:w="28" w:type="dxa"/>
              <w:bottom w:w="28" w:type="dxa"/>
              <w:right w:w="28" w:type="dxa"/>
            </w:tcMar>
          </w:tcPr>
          <w:p w14:paraId="60BEE6DC"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Unified</w:t>
            </w:r>
            <w:r w:rsidRPr="00422CC2">
              <w:rPr>
                <w:rFonts w:cs="Times New Roman"/>
                <w:sz w:val="20"/>
              </w:rPr>
              <w:t>‌</w:t>
            </w:r>
            <w:r w:rsidRPr="00422CC2">
              <w:rPr>
                <w:rFonts w:ascii="Sylfaen" w:hAnsi="Sylfaen" w:cs="Sylfaen"/>
                <w:sz w:val="20"/>
              </w:rPr>
              <w:t>Country</w:t>
            </w:r>
            <w:r w:rsidRPr="00422CC2">
              <w:rPr>
                <w:rFonts w:cs="Times New Roman"/>
                <w:sz w:val="20"/>
              </w:rPr>
              <w:t>‌</w:t>
            </w:r>
            <w:r w:rsidRPr="00422CC2">
              <w:rPr>
                <w:rFonts w:ascii="Sylfaen" w:hAnsi="Sylfaen" w:cs="Sylfaen"/>
                <w:sz w:val="20"/>
              </w:rPr>
              <w:t>Code</w:t>
            </w:r>
            <w:r w:rsidRPr="00422CC2">
              <w:rPr>
                <w:rFonts w:cs="Times New Roman"/>
                <w:sz w:val="20"/>
              </w:rPr>
              <w:t>‌</w:t>
            </w:r>
            <w:r w:rsidRPr="00422CC2">
              <w:rPr>
                <w:rFonts w:ascii="Sylfaen" w:hAnsi="Sylfaen" w:cs="Sylfaen"/>
                <w:sz w:val="20"/>
              </w:rPr>
              <w:t>Type (M.SDT.00112)</w:t>
            </w:r>
          </w:p>
          <w:p w14:paraId="16AB774B"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Երկրի երկտառ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4B0C24E7"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Ձ</w:t>
            </w:r>
            <w:r w:rsidR="00422CC2" w:rsidRPr="00422CC2">
              <w:rPr>
                <w:rFonts w:ascii="Sylfaen" w:hAnsi="Sylfaen"/>
                <w:sz w:val="20"/>
              </w:rPr>
              <w:t>եւ</w:t>
            </w:r>
            <w:r w:rsidRPr="00422CC2">
              <w:rPr>
                <w:rFonts w:ascii="Sylfaen" w:hAnsi="Sylfaen"/>
                <w:sz w:val="20"/>
              </w:rPr>
              <w:t>անմուշը՝ [A-Z]{2}</w:t>
            </w:r>
          </w:p>
        </w:tc>
        <w:tc>
          <w:tcPr>
            <w:tcW w:w="681" w:type="dxa"/>
            <w:tcMar>
              <w:top w:w="28" w:type="dxa"/>
              <w:left w:w="28" w:type="dxa"/>
              <w:bottom w:w="28" w:type="dxa"/>
              <w:right w:w="28" w:type="dxa"/>
            </w:tcMar>
          </w:tcPr>
          <w:p w14:paraId="2BF095A6" w14:textId="77777777" w:rsidR="00730194" w:rsidRPr="00422CC2" w:rsidRDefault="00730194" w:rsidP="00422CC2">
            <w:pPr>
              <w:pStyle w:val="affffa"/>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47A9D214"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r w:rsidRPr="00422CC2">
              <w:rPr>
                <w:rFonts w:ascii="Sylfaen" w:hAnsi="Sylfaen"/>
                <w:sz w:val="20"/>
              </w:rPr>
              <w:t>վավերապայմանը չի լրացվում</w:t>
            </w:r>
          </w:p>
        </w:tc>
      </w:tr>
      <w:tr w:rsidR="00730194" w:rsidRPr="00422CC2" w14:paraId="7EF97A6D" w14:textId="77777777" w:rsidTr="003E7CDA">
        <w:tc>
          <w:tcPr>
            <w:tcW w:w="199" w:type="dxa"/>
            <w:tcBorders>
              <w:top w:val="nil"/>
              <w:left w:val="nil"/>
              <w:bottom w:val="nil"/>
              <w:right w:val="nil"/>
            </w:tcBorders>
            <w:tcMar>
              <w:top w:w="28" w:type="dxa"/>
              <w:left w:w="28" w:type="dxa"/>
              <w:bottom w:w="28" w:type="dxa"/>
              <w:right w:w="28" w:type="dxa"/>
            </w:tcMar>
          </w:tcPr>
          <w:p w14:paraId="1B4EE128"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3C2082CA"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46464F42"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125B6295"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2778" w:type="dxa"/>
            <w:gridSpan w:val="2"/>
            <w:tcMar>
              <w:top w:w="28" w:type="dxa"/>
              <w:left w:w="28" w:type="dxa"/>
              <w:bottom w:w="28" w:type="dxa"/>
              <w:right w:w="28" w:type="dxa"/>
            </w:tcMar>
          </w:tcPr>
          <w:p w14:paraId="56E1AC2B"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ա) տեղեկագրքի (դասակարգչի) նույնականացուցիչը</w:t>
            </w:r>
          </w:p>
          <w:p w14:paraId="2A96D6BF"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(code</w:t>
            </w:r>
            <w:r w:rsidRPr="00422CC2">
              <w:rPr>
                <w:rFonts w:cs="Times New Roman"/>
                <w:sz w:val="20"/>
              </w:rPr>
              <w:t>​</w:t>
            </w:r>
            <w:r w:rsidRPr="00422CC2">
              <w:rPr>
                <w:rFonts w:ascii="Sylfaen" w:hAnsi="Sylfaen" w:cs="Sylfaen"/>
                <w:sz w:val="20"/>
              </w:rPr>
              <w:t>List</w:t>
            </w:r>
            <w:r w:rsidRPr="00422CC2">
              <w:rPr>
                <w:rFonts w:cs="Times New Roman"/>
                <w:sz w:val="20"/>
              </w:rPr>
              <w:t>​</w:t>
            </w:r>
            <w:r w:rsidRPr="00422CC2">
              <w:rPr>
                <w:rFonts w:ascii="Sylfaen" w:hAnsi="Sylfaen" w:cs="Sylfaen"/>
                <w:sz w:val="20"/>
              </w:rPr>
              <w:t>Id ատրիբուտ)</w:t>
            </w:r>
          </w:p>
        </w:tc>
        <w:tc>
          <w:tcPr>
            <w:tcW w:w="2666" w:type="dxa"/>
            <w:tcMar>
              <w:top w:w="28" w:type="dxa"/>
              <w:left w:w="28" w:type="dxa"/>
              <w:bottom w:w="28" w:type="dxa"/>
              <w:right w:w="28" w:type="dxa"/>
            </w:tcMar>
          </w:tcPr>
          <w:p w14:paraId="77B93127"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տեղեկագրքի (դասակարգչի) նշագիրը, որին համապատասխան</w:t>
            </w:r>
            <w:r w:rsidR="00B2108D" w:rsidRPr="00422CC2">
              <w:rPr>
                <w:rFonts w:ascii="Sylfaen" w:hAnsi="Sylfaen"/>
                <w:sz w:val="20"/>
              </w:rPr>
              <w:t>,</w:t>
            </w:r>
            <w:r w:rsidRPr="00422CC2">
              <w:rPr>
                <w:rFonts w:ascii="Sylfaen" w:hAnsi="Sylfaen"/>
                <w:sz w:val="20"/>
              </w:rPr>
              <w:t xml:space="preserve"> նշված է ծածկագիրը</w:t>
            </w:r>
          </w:p>
        </w:tc>
        <w:tc>
          <w:tcPr>
            <w:tcW w:w="1979" w:type="dxa"/>
            <w:tcMar>
              <w:top w:w="28" w:type="dxa"/>
              <w:left w:w="28" w:type="dxa"/>
              <w:bottom w:w="28" w:type="dxa"/>
              <w:right w:w="28" w:type="dxa"/>
            </w:tcMar>
          </w:tcPr>
          <w:p w14:paraId="169FA838"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w:t>
            </w:r>
          </w:p>
        </w:tc>
        <w:tc>
          <w:tcPr>
            <w:tcW w:w="3293" w:type="dxa"/>
            <w:tcMar>
              <w:top w:w="28" w:type="dxa"/>
              <w:left w:w="28" w:type="dxa"/>
              <w:bottom w:w="28" w:type="dxa"/>
              <w:right w:w="28" w:type="dxa"/>
            </w:tcMar>
          </w:tcPr>
          <w:p w14:paraId="06053A59"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Reference</w:t>
            </w:r>
            <w:r w:rsidRPr="00422CC2">
              <w:rPr>
                <w:rFonts w:cs="Times New Roman"/>
                <w:sz w:val="20"/>
              </w:rPr>
              <w:t>‌</w:t>
            </w:r>
            <w:r w:rsidRPr="00422CC2">
              <w:rPr>
                <w:rFonts w:ascii="Sylfaen" w:hAnsi="Sylfaen" w:cs="Sylfaen"/>
                <w:sz w:val="20"/>
              </w:rPr>
              <w:t>Data</w:t>
            </w:r>
            <w:r w:rsidRPr="00422CC2">
              <w:rPr>
                <w:rFonts w:cs="Times New Roman"/>
                <w:sz w:val="20"/>
              </w:rPr>
              <w:t>‌</w:t>
            </w:r>
            <w:r w:rsidRPr="00422CC2">
              <w:rPr>
                <w:rFonts w:ascii="Sylfaen" w:hAnsi="Sylfaen" w:cs="Sylfaen"/>
                <w:sz w:val="20"/>
              </w:rPr>
              <w:t>Id</w:t>
            </w:r>
            <w:r w:rsidRPr="00422CC2">
              <w:rPr>
                <w:rFonts w:cs="Times New Roman"/>
                <w:sz w:val="20"/>
              </w:rPr>
              <w:t>‌</w:t>
            </w:r>
            <w:r w:rsidRPr="00422CC2">
              <w:rPr>
                <w:rFonts w:ascii="Sylfaen" w:hAnsi="Sylfaen" w:cs="Sylfaen"/>
                <w:sz w:val="20"/>
              </w:rPr>
              <w:t>Type (M.SDT.00091)</w:t>
            </w:r>
          </w:p>
          <w:p w14:paraId="119C1F2F"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2D65000E"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16BFD27C"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20</w:t>
            </w:r>
          </w:p>
        </w:tc>
        <w:tc>
          <w:tcPr>
            <w:tcW w:w="681" w:type="dxa"/>
            <w:tcMar>
              <w:top w:w="28" w:type="dxa"/>
              <w:left w:w="28" w:type="dxa"/>
              <w:bottom w:w="28" w:type="dxa"/>
              <w:right w:w="28" w:type="dxa"/>
            </w:tcMar>
          </w:tcPr>
          <w:p w14:paraId="57FA97C4" w14:textId="77777777" w:rsidR="00730194" w:rsidRPr="00422CC2" w:rsidRDefault="00730194" w:rsidP="00422CC2">
            <w:pPr>
              <w:pStyle w:val="affffa"/>
              <w:widowControl w:val="0"/>
              <w:tabs>
                <w:tab w:val="left" w:pos="1134"/>
              </w:tabs>
              <w:spacing w:after="120"/>
              <w:jc w:val="center"/>
              <w:rPr>
                <w:rFonts w:ascii="Sylfaen" w:hAnsi="Sylfaen" w:cs="Times New Roman"/>
                <w:sz w:val="20"/>
              </w:rPr>
            </w:pPr>
            <w:r w:rsidRPr="00422CC2">
              <w:rPr>
                <w:rFonts w:ascii="Sylfaen" w:hAnsi="Sylfaen"/>
                <w:sz w:val="20"/>
              </w:rPr>
              <w:t>1</w:t>
            </w:r>
          </w:p>
        </w:tc>
        <w:tc>
          <w:tcPr>
            <w:tcW w:w="3119" w:type="dxa"/>
            <w:tcMar>
              <w:top w:w="28" w:type="dxa"/>
              <w:left w:w="28" w:type="dxa"/>
              <w:bottom w:w="28" w:type="dxa"/>
              <w:right w:w="28" w:type="dxa"/>
            </w:tcMar>
          </w:tcPr>
          <w:p w14:paraId="439D274C"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p>
        </w:tc>
      </w:tr>
      <w:tr w:rsidR="00730194" w:rsidRPr="00422CC2" w14:paraId="3BBB5F7D" w14:textId="77777777" w:rsidTr="003E7CDA">
        <w:tc>
          <w:tcPr>
            <w:tcW w:w="199" w:type="dxa"/>
            <w:tcBorders>
              <w:top w:val="nil"/>
              <w:left w:val="nil"/>
              <w:bottom w:val="nil"/>
              <w:right w:val="nil"/>
            </w:tcBorders>
            <w:tcMar>
              <w:top w:w="28" w:type="dxa"/>
              <w:left w:w="28" w:type="dxa"/>
              <w:bottom w:w="28" w:type="dxa"/>
              <w:right w:w="28" w:type="dxa"/>
            </w:tcMar>
          </w:tcPr>
          <w:p w14:paraId="43DAB669"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3894BC14"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3D000E41"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2976" w:type="dxa"/>
            <w:gridSpan w:val="3"/>
            <w:tcMar>
              <w:top w:w="28" w:type="dxa"/>
              <w:left w:w="28" w:type="dxa"/>
              <w:bottom w:w="28" w:type="dxa"/>
              <w:right w:w="28" w:type="dxa"/>
            </w:tcMar>
          </w:tcPr>
          <w:p w14:paraId="462F95ED"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*.2. Սուբյեկտի անվանումը</w:t>
            </w:r>
          </w:p>
          <w:p w14:paraId="2A97756C"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Subject</w:t>
            </w:r>
            <w:r w:rsidRPr="00422CC2">
              <w:rPr>
                <w:rFonts w:cs="Times New Roman"/>
                <w:sz w:val="20"/>
              </w:rPr>
              <w:t>‌</w:t>
            </w:r>
            <w:r w:rsidRPr="00422CC2">
              <w:rPr>
                <w:rFonts w:ascii="Sylfaen" w:hAnsi="Sylfaen" w:cs="Sylfaen"/>
                <w:sz w:val="20"/>
              </w:rPr>
              <w:t>Name)</w:t>
            </w:r>
          </w:p>
        </w:tc>
        <w:tc>
          <w:tcPr>
            <w:tcW w:w="2666" w:type="dxa"/>
            <w:tcMar>
              <w:top w:w="28" w:type="dxa"/>
              <w:left w:w="28" w:type="dxa"/>
              <w:bottom w:w="28" w:type="dxa"/>
              <w:right w:w="28" w:type="dxa"/>
            </w:tcMar>
          </w:tcPr>
          <w:p w14:paraId="0F807F49"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 xml:space="preserve">տնտեսավարող սուբյեկտի լրիվ անվանումը կամ ֆիզիկական անձի ազգանունը, անունը </w:t>
            </w:r>
            <w:r w:rsidR="00422CC2" w:rsidRPr="00422CC2">
              <w:rPr>
                <w:rFonts w:ascii="Sylfaen" w:hAnsi="Sylfaen"/>
                <w:sz w:val="20"/>
              </w:rPr>
              <w:t>եւ</w:t>
            </w:r>
            <w:r w:rsidRPr="00422CC2">
              <w:rPr>
                <w:rFonts w:ascii="Sylfaen" w:hAnsi="Sylfaen"/>
                <w:sz w:val="20"/>
              </w:rPr>
              <w:t xml:space="preserve"> հայրանունը</w:t>
            </w:r>
          </w:p>
        </w:tc>
        <w:tc>
          <w:tcPr>
            <w:tcW w:w="1979" w:type="dxa"/>
            <w:tcMar>
              <w:top w:w="28" w:type="dxa"/>
              <w:left w:w="28" w:type="dxa"/>
              <w:bottom w:w="28" w:type="dxa"/>
              <w:right w:w="28" w:type="dxa"/>
            </w:tcMar>
          </w:tcPr>
          <w:p w14:paraId="4F9FDF32"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M.SDE.00224</w:t>
            </w:r>
          </w:p>
        </w:tc>
        <w:tc>
          <w:tcPr>
            <w:tcW w:w="3293" w:type="dxa"/>
            <w:tcMar>
              <w:top w:w="28" w:type="dxa"/>
              <w:left w:w="28" w:type="dxa"/>
              <w:bottom w:w="28" w:type="dxa"/>
              <w:right w:w="28" w:type="dxa"/>
            </w:tcMar>
          </w:tcPr>
          <w:p w14:paraId="43426C89"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Name300</w:t>
            </w:r>
            <w:r w:rsidRPr="00422CC2">
              <w:rPr>
                <w:rFonts w:cs="Times New Roman"/>
                <w:sz w:val="20"/>
              </w:rPr>
              <w:t>‌</w:t>
            </w:r>
            <w:r w:rsidRPr="00422CC2">
              <w:rPr>
                <w:rFonts w:ascii="Sylfaen" w:hAnsi="Sylfaen" w:cs="Sylfaen"/>
                <w:sz w:val="20"/>
              </w:rPr>
              <w:t>Type (M.SDT.00056)</w:t>
            </w:r>
          </w:p>
          <w:p w14:paraId="664AA8C5"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59398813"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0F261A12"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300</w:t>
            </w:r>
          </w:p>
        </w:tc>
        <w:tc>
          <w:tcPr>
            <w:tcW w:w="681" w:type="dxa"/>
            <w:tcMar>
              <w:top w:w="28" w:type="dxa"/>
              <w:left w:w="28" w:type="dxa"/>
              <w:bottom w:w="28" w:type="dxa"/>
              <w:right w:w="28" w:type="dxa"/>
            </w:tcMar>
          </w:tcPr>
          <w:p w14:paraId="43C2DDDC" w14:textId="77777777" w:rsidR="00730194" w:rsidRPr="00422CC2" w:rsidRDefault="00730194" w:rsidP="00422CC2">
            <w:pPr>
              <w:pStyle w:val="affffa"/>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25C6190A"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r w:rsidRPr="00422CC2">
              <w:rPr>
                <w:rFonts w:ascii="Sylfaen" w:hAnsi="Sylfaen"/>
                <w:sz w:val="20"/>
              </w:rPr>
              <w:t>վավերապայմանը լրացնելիս դրա արժեքը պետք է ներառի սուբյեկտի կազմակերպաիրավական ձ</w:t>
            </w:r>
            <w:r w:rsidR="00422CC2" w:rsidRPr="00422CC2">
              <w:rPr>
                <w:rFonts w:ascii="Sylfaen" w:hAnsi="Sylfaen"/>
                <w:sz w:val="20"/>
              </w:rPr>
              <w:t>եւ</w:t>
            </w:r>
            <w:r w:rsidRPr="00422CC2">
              <w:rPr>
                <w:rFonts w:ascii="Sylfaen" w:hAnsi="Sylfaen"/>
                <w:sz w:val="20"/>
              </w:rPr>
              <w:t>ի մասին տեղեկությունները (դրանց առկայության դեպքում)</w:t>
            </w:r>
          </w:p>
        </w:tc>
      </w:tr>
      <w:tr w:rsidR="00730194" w:rsidRPr="00422CC2" w14:paraId="1EC54E2C" w14:textId="77777777" w:rsidTr="003E7CDA">
        <w:tc>
          <w:tcPr>
            <w:tcW w:w="199" w:type="dxa"/>
            <w:tcBorders>
              <w:top w:val="nil"/>
              <w:left w:val="nil"/>
              <w:bottom w:val="nil"/>
              <w:right w:val="nil"/>
            </w:tcBorders>
            <w:tcMar>
              <w:top w:w="28" w:type="dxa"/>
              <w:left w:w="28" w:type="dxa"/>
              <w:bottom w:w="28" w:type="dxa"/>
              <w:right w:w="28" w:type="dxa"/>
            </w:tcMar>
          </w:tcPr>
          <w:p w14:paraId="1E4B037F"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3ED1E4BF"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1541436A"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2976" w:type="dxa"/>
            <w:gridSpan w:val="3"/>
            <w:tcMar>
              <w:top w:w="28" w:type="dxa"/>
              <w:left w:w="28" w:type="dxa"/>
              <w:bottom w:w="28" w:type="dxa"/>
              <w:right w:w="28" w:type="dxa"/>
            </w:tcMar>
          </w:tcPr>
          <w:p w14:paraId="03C3ECB0"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*.3. Սուբյեկտի կրճատ անվանումը</w:t>
            </w:r>
          </w:p>
          <w:p w14:paraId="0E5BD1BD"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Subject</w:t>
            </w:r>
            <w:r w:rsidRPr="00422CC2">
              <w:rPr>
                <w:rFonts w:cs="Times New Roman"/>
                <w:sz w:val="20"/>
              </w:rPr>
              <w:t>‌</w:t>
            </w:r>
            <w:r w:rsidRPr="00422CC2">
              <w:rPr>
                <w:rFonts w:ascii="Sylfaen" w:hAnsi="Sylfaen" w:cs="Sylfaen"/>
                <w:sz w:val="20"/>
              </w:rPr>
              <w:t>Brief</w:t>
            </w:r>
            <w:r w:rsidRPr="00422CC2">
              <w:rPr>
                <w:rFonts w:cs="Times New Roman"/>
                <w:sz w:val="20"/>
              </w:rPr>
              <w:t>‌</w:t>
            </w:r>
            <w:r w:rsidRPr="00422CC2">
              <w:rPr>
                <w:rFonts w:ascii="Sylfaen" w:hAnsi="Sylfaen" w:cs="Sylfaen"/>
                <w:sz w:val="20"/>
              </w:rPr>
              <w:t>Name)</w:t>
            </w:r>
          </w:p>
        </w:tc>
        <w:tc>
          <w:tcPr>
            <w:tcW w:w="2666" w:type="dxa"/>
            <w:tcMar>
              <w:top w:w="28" w:type="dxa"/>
              <w:left w:w="28" w:type="dxa"/>
              <w:bottom w:w="28" w:type="dxa"/>
              <w:right w:w="28" w:type="dxa"/>
            </w:tcMar>
          </w:tcPr>
          <w:p w14:paraId="738A032B"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 xml:space="preserve">տնտեսավարող սուբյեկտի կրճատ անվանումը կամ ֆիզիկական անձի ազգանունը, անունը </w:t>
            </w:r>
            <w:r w:rsidR="00422CC2" w:rsidRPr="00422CC2">
              <w:rPr>
                <w:rFonts w:ascii="Sylfaen" w:hAnsi="Sylfaen"/>
                <w:sz w:val="20"/>
              </w:rPr>
              <w:t>եւ</w:t>
            </w:r>
            <w:r w:rsidRPr="00422CC2">
              <w:rPr>
                <w:rFonts w:ascii="Sylfaen" w:hAnsi="Sylfaen"/>
                <w:sz w:val="20"/>
              </w:rPr>
              <w:t xml:space="preserve"> հայրանունը</w:t>
            </w:r>
          </w:p>
        </w:tc>
        <w:tc>
          <w:tcPr>
            <w:tcW w:w="1979" w:type="dxa"/>
            <w:tcMar>
              <w:top w:w="28" w:type="dxa"/>
              <w:left w:w="28" w:type="dxa"/>
              <w:bottom w:w="28" w:type="dxa"/>
              <w:right w:w="28" w:type="dxa"/>
            </w:tcMar>
          </w:tcPr>
          <w:p w14:paraId="10A87BB7"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M.SDE.00225</w:t>
            </w:r>
          </w:p>
        </w:tc>
        <w:tc>
          <w:tcPr>
            <w:tcW w:w="3293" w:type="dxa"/>
            <w:tcMar>
              <w:top w:w="28" w:type="dxa"/>
              <w:left w:w="28" w:type="dxa"/>
              <w:bottom w:w="28" w:type="dxa"/>
              <w:right w:w="28" w:type="dxa"/>
            </w:tcMar>
          </w:tcPr>
          <w:p w14:paraId="2A9ECEF5"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Name120</w:t>
            </w:r>
            <w:r w:rsidRPr="00422CC2">
              <w:rPr>
                <w:rFonts w:cs="Times New Roman"/>
                <w:sz w:val="20"/>
              </w:rPr>
              <w:t>‌</w:t>
            </w:r>
            <w:r w:rsidRPr="00422CC2">
              <w:rPr>
                <w:rFonts w:ascii="Sylfaen" w:hAnsi="Sylfaen" w:cs="Sylfaen"/>
                <w:sz w:val="20"/>
              </w:rPr>
              <w:t>Type (M.SDT.00055)</w:t>
            </w:r>
          </w:p>
          <w:p w14:paraId="29765EAD"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3D1AEC3D"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4CE5AE63"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120</w:t>
            </w:r>
          </w:p>
        </w:tc>
        <w:tc>
          <w:tcPr>
            <w:tcW w:w="681" w:type="dxa"/>
            <w:tcMar>
              <w:top w:w="28" w:type="dxa"/>
              <w:left w:w="28" w:type="dxa"/>
              <w:bottom w:w="28" w:type="dxa"/>
              <w:right w:w="28" w:type="dxa"/>
            </w:tcMar>
          </w:tcPr>
          <w:p w14:paraId="225FD7B8" w14:textId="77777777" w:rsidR="00730194" w:rsidRPr="00422CC2" w:rsidRDefault="00730194" w:rsidP="00422CC2">
            <w:pPr>
              <w:pStyle w:val="affffa"/>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51E379D2"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r w:rsidRPr="00422CC2">
              <w:rPr>
                <w:rFonts w:ascii="Sylfaen" w:hAnsi="Sylfaen"/>
                <w:sz w:val="20"/>
              </w:rPr>
              <w:t>վավերապայմանը լրացնելիս դրա արժեքը պետք է ներառի սուբյեկտի կազմակերպաիրավական ձ</w:t>
            </w:r>
            <w:r w:rsidR="00422CC2" w:rsidRPr="00422CC2">
              <w:rPr>
                <w:rFonts w:ascii="Sylfaen" w:hAnsi="Sylfaen"/>
                <w:sz w:val="20"/>
              </w:rPr>
              <w:t>եւ</w:t>
            </w:r>
            <w:r w:rsidRPr="00422CC2">
              <w:rPr>
                <w:rFonts w:ascii="Sylfaen" w:hAnsi="Sylfaen"/>
                <w:sz w:val="20"/>
              </w:rPr>
              <w:t>ի մասին տեղեկությունները (դրանց առկայության դեպքում)</w:t>
            </w:r>
          </w:p>
        </w:tc>
      </w:tr>
      <w:tr w:rsidR="00730194" w:rsidRPr="00422CC2" w14:paraId="705D6605" w14:textId="77777777" w:rsidTr="003E7CDA">
        <w:tc>
          <w:tcPr>
            <w:tcW w:w="199" w:type="dxa"/>
            <w:tcBorders>
              <w:top w:val="nil"/>
              <w:left w:val="nil"/>
              <w:bottom w:val="nil"/>
              <w:right w:val="nil"/>
            </w:tcBorders>
            <w:tcMar>
              <w:top w:w="28" w:type="dxa"/>
              <w:left w:w="28" w:type="dxa"/>
              <w:bottom w:w="28" w:type="dxa"/>
              <w:right w:w="28" w:type="dxa"/>
            </w:tcMar>
          </w:tcPr>
          <w:p w14:paraId="1254C282"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58B6A481"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71D1DA4D"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2976" w:type="dxa"/>
            <w:gridSpan w:val="3"/>
            <w:tcMar>
              <w:top w:w="28" w:type="dxa"/>
              <w:left w:w="28" w:type="dxa"/>
              <w:bottom w:w="28" w:type="dxa"/>
              <w:right w:w="28" w:type="dxa"/>
            </w:tcMar>
          </w:tcPr>
          <w:p w14:paraId="1AB0BC54"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*.4. Կազմակերպաիրավական ձ</w:t>
            </w:r>
            <w:r w:rsidR="00422CC2" w:rsidRPr="00422CC2">
              <w:rPr>
                <w:rFonts w:ascii="Sylfaen" w:hAnsi="Sylfaen"/>
                <w:sz w:val="20"/>
              </w:rPr>
              <w:t>եւ</w:t>
            </w:r>
            <w:r w:rsidRPr="00422CC2">
              <w:rPr>
                <w:rFonts w:ascii="Sylfaen" w:hAnsi="Sylfaen"/>
                <w:sz w:val="20"/>
              </w:rPr>
              <w:t>ի ծածկագիրը</w:t>
            </w:r>
          </w:p>
          <w:p w14:paraId="09359BD7"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Business</w:t>
            </w:r>
            <w:r w:rsidRPr="00422CC2">
              <w:rPr>
                <w:rFonts w:cs="Times New Roman"/>
                <w:sz w:val="20"/>
              </w:rPr>
              <w:t>‌</w:t>
            </w:r>
            <w:r w:rsidRPr="00422CC2">
              <w:rPr>
                <w:rFonts w:ascii="Sylfaen" w:hAnsi="Sylfaen" w:cs="Sylfaen"/>
                <w:sz w:val="20"/>
              </w:rPr>
              <w:t>Entity</w:t>
            </w:r>
            <w:r w:rsidRPr="00422CC2">
              <w:rPr>
                <w:rFonts w:cs="Times New Roman"/>
                <w:sz w:val="20"/>
              </w:rPr>
              <w:t>‌</w:t>
            </w:r>
            <w:r w:rsidRPr="00422CC2">
              <w:rPr>
                <w:rFonts w:ascii="Sylfaen" w:hAnsi="Sylfaen" w:cs="Sylfaen"/>
                <w:sz w:val="20"/>
              </w:rPr>
              <w:t>Type</w:t>
            </w:r>
            <w:r w:rsidRPr="00422CC2">
              <w:rPr>
                <w:rFonts w:cs="Times New Roman"/>
                <w:sz w:val="20"/>
              </w:rPr>
              <w:t>‌</w:t>
            </w:r>
            <w:r w:rsidRPr="00422CC2">
              <w:rPr>
                <w:rFonts w:ascii="Sylfaen" w:hAnsi="Sylfaen" w:cs="Sylfaen"/>
                <w:sz w:val="20"/>
              </w:rPr>
              <w:t>Code)</w:t>
            </w:r>
          </w:p>
        </w:tc>
        <w:tc>
          <w:tcPr>
            <w:tcW w:w="2666" w:type="dxa"/>
            <w:tcMar>
              <w:top w:w="28" w:type="dxa"/>
              <w:left w:w="28" w:type="dxa"/>
              <w:bottom w:w="28" w:type="dxa"/>
              <w:right w:w="28" w:type="dxa"/>
            </w:tcMar>
          </w:tcPr>
          <w:p w14:paraId="68A838DB"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այն կազմակերպաիրավական ձ</w:t>
            </w:r>
            <w:r w:rsidR="00422CC2" w:rsidRPr="00422CC2">
              <w:rPr>
                <w:rFonts w:ascii="Sylfaen" w:hAnsi="Sylfaen"/>
                <w:sz w:val="20"/>
              </w:rPr>
              <w:t>եւ</w:t>
            </w:r>
            <w:r w:rsidRPr="00422CC2">
              <w:rPr>
                <w:rFonts w:ascii="Sylfaen" w:hAnsi="Sylfaen"/>
                <w:sz w:val="20"/>
              </w:rPr>
              <w:t>ի ծածկագրային նշագիրը, որով գրանցված է տնտեսավարող սուբյեկտը</w:t>
            </w:r>
          </w:p>
        </w:tc>
        <w:tc>
          <w:tcPr>
            <w:tcW w:w="1979" w:type="dxa"/>
            <w:tcMar>
              <w:top w:w="28" w:type="dxa"/>
              <w:left w:w="28" w:type="dxa"/>
              <w:bottom w:w="28" w:type="dxa"/>
              <w:right w:w="28" w:type="dxa"/>
            </w:tcMar>
          </w:tcPr>
          <w:p w14:paraId="189A1AC7"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M.SDE.00023</w:t>
            </w:r>
          </w:p>
        </w:tc>
        <w:tc>
          <w:tcPr>
            <w:tcW w:w="3293" w:type="dxa"/>
            <w:tcMar>
              <w:top w:w="28" w:type="dxa"/>
              <w:left w:w="28" w:type="dxa"/>
              <w:bottom w:w="28" w:type="dxa"/>
              <w:right w:w="28" w:type="dxa"/>
            </w:tcMar>
          </w:tcPr>
          <w:p w14:paraId="6B020960"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Unified</w:t>
            </w:r>
            <w:r w:rsidRPr="00422CC2">
              <w:rPr>
                <w:rFonts w:cs="Times New Roman"/>
                <w:sz w:val="20"/>
              </w:rPr>
              <w:t>‌</w:t>
            </w:r>
            <w:r w:rsidRPr="00422CC2">
              <w:rPr>
                <w:rFonts w:ascii="Sylfaen" w:hAnsi="Sylfaen" w:cs="Sylfaen"/>
                <w:sz w:val="20"/>
              </w:rPr>
              <w:t>Code20</w:t>
            </w:r>
            <w:r w:rsidRPr="00422CC2">
              <w:rPr>
                <w:rFonts w:cs="Times New Roman"/>
                <w:sz w:val="20"/>
              </w:rPr>
              <w:t>‌</w:t>
            </w:r>
            <w:r w:rsidRPr="00422CC2">
              <w:rPr>
                <w:rFonts w:ascii="Sylfaen" w:hAnsi="Sylfaen" w:cs="Sylfaen"/>
                <w:sz w:val="20"/>
              </w:rPr>
              <w:t>Type (M.SDT.00140)</w:t>
            </w:r>
          </w:p>
          <w:p w14:paraId="482E93D9"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 xml:space="preserve">Ծածկագրի արժեքը՝ այն տեղեկագրքին (դասակարգչին) համապատասխան, որի նույնականացուցիչը սահմանված է «Տեղեկագրքի (դասակարգչի) նույնականացուցիչը» </w:t>
            </w:r>
            <w:r w:rsidRPr="00422CC2">
              <w:rPr>
                <w:rFonts w:ascii="Sylfaen" w:hAnsi="Sylfaen"/>
                <w:sz w:val="20"/>
              </w:rPr>
              <w:lastRenderedPageBreak/>
              <w:t>ատրիբուտում:</w:t>
            </w:r>
          </w:p>
          <w:p w14:paraId="3DEABBEE"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713879F7"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20</w:t>
            </w:r>
          </w:p>
        </w:tc>
        <w:tc>
          <w:tcPr>
            <w:tcW w:w="681" w:type="dxa"/>
            <w:tcMar>
              <w:top w:w="28" w:type="dxa"/>
              <w:left w:w="28" w:type="dxa"/>
              <w:bottom w:w="28" w:type="dxa"/>
              <w:right w:w="28" w:type="dxa"/>
            </w:tcMar>
          </w:tcPr>
          <w:p w14:paraId="1EABF723" w14:textId="77777777" w:rsidR="00730194" w:rsidRPr="00422CC2" w:rsidRDefault="00730194" w:rsidP="00422CC2">
            <w:pPr>
              <w:pStyle w:val="affffa"/>
              <w:widowControl w:val="0"/>
              <w:tabs>
                <w:tab w:val="left" w:pos="1134"/>
              </w:tabs>
              <w:spacing w:after="120"/>
              <w:jc w:val="center"/>
              <w:rPr>
                <w:rFonts w:ascii="Sylfaen" w:hAnsi="Sylfaen" w:cs="Times New Roman"/>
                <w:sz w:val="20"/>
              </w:rPr>
            </w:pPr>
            <w:r w:rsidRPr="00422CC2">
              <w:rPr>
                <w:rFonts w:ascii="Sylfaen" w:hAnsi="Sylfaen"/>
                <w:sz w:val="20"/>
              </w:rPr>
              <w:lastRenderedPageBreak/>
              <w:t>0..1</w:t>
            </w:r>
          </w:p>
        </w:tc>
        <w:tc>
          <w:tcPr>
            <w:tcW w:w="3119" w:type="dxa"/>
            <w:tcMar>
              <w:top w:w="28" w:type="dxa"/>
              <w:left w:w="28" w:type="dxa"/>
              <w:bottom w:w="28" w:type="dxa"/>
              <w:right w:w="28" w:type="dxa"/>
            </w:tcMar>
          </w:tcPr>
          <w:p w14:paraId="4634BDAD"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r w:rsidRPr="00422CC2">
              <w:rPr>
                <w:rFonts w:ascii="Sylfaen" w:hAnsi="Sylfaen"/>
                <w:sz w:val="20"/>
              </w:rPr>
              <w:t>վավերապայմանը չի լրացվում</w:t>
            </w:r>
          </w:p>
        </w:tc>
      </w:tr>
      <w:tr w:rsidR="00730194" w:rsidRPr="00422CC2" w14:paraId="3BDB2757" w14:textId="77777777" w:rsidTr="003E7CDA">
        <w:tc>
          <w:tcPr>
            <w:tcW w:w="199" w:type="dxa"/>
            <w:tcBorders>
              <w:top w:val="nil"/>
              <w:left w:val="nil"/>
              <w:bottom w:val="nil"/>
              <w:right w:val="nil"/>
            </w:tcBorders>
            <w:tcMar>
              <w:top w:w="28" w:type="dxa"/>
              <w:left w:w="28" w:type="dxa"/>
              <w:bottom w:w="28" w:type="dxa"/>
              <w:right w:w="28" w:type="dxa"/>
            </w:tcMar>
          </w:tcPr>
          <w:p w14:paraId="4A1FB54B"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3D7AD23E"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2BE05FC1"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59C630AD"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2778" w:type="dxa"/>
            <w:gridSpan w:val="2"/>
            <w:tcMar>
              <w:top w:w="28" w:type="dxa"/>
              <w:left w:w="28" w:type="dxa"/>
              <w:bottom w:w="28" w:type="dxa"/>
              <w:right w:w="28" w:type="dxa"/>
            </w:tcMar>
          </w:tcPr>
          <w:p w14:paraId="23463437"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ա) տեղեկագրքի (դասակարգչի) նույնականացուցիչը</w:t>
            </w:r>
          </w:p>
          <w:p w14:paraId="574DF3E0"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(code</w:t>
            </w:r>
            <w:r w:rsidRPr="00422CC2">
              <w:rPr>
                <w:rFonts w:cs="Times New Roman"/>
                <w:sz w:val="20"/>
              </w:rPr>
              <w:t>​</w:t>
            </w:r>
            <w:r w:rsidRPr="00422CC2">
              <w:rPr>
                <w:rFonts w:ascii="Sylfaen" w:hAnsi="Sylfaen" w:cs="Sylfaen"/>
                <w:sz w:val="20"/>
              </w:rPr>
              <w:t>List</w:t>
            </w:r>
            <w:r w:rsidRPr="00422CC2">
              <w:rPr>
                <w:rFonts w:cs="Times New Roman"/>
                <w:sz w:val="20"/>
              </w:rPr>
              <w:t>​</w:t>
            </w:r>
            <w:r w:rsidRPr="00422CC2">
              <w:rPr>
                <w:rFonts w:ascii="Sylfaen" w:hAnsi="Sylfaen" w:cs="Sylfaen"/>
                <w:sz w:val="20"/>
              </w:rPr>
              <w:t>Id ատրիբուտ)</w:t>
            </w:r>
          </w:p>
        </w:tc>
        <w:tc>
          <w:tcPr>
            <w:tcW w:w="2666" w:type="dxa"/>
            <w:tcMar>
              <w:top w:w="28" w:type="dxa"/>
              <w:left w:w="28" w:type="dxa"/>
              <w:bottom w:w="28" w:type="dxa"/>
              <w:right w:w="28" w:type="dxa"/>
            </w:tcMar>
          </w:tcPr>
          <w:p w14:paraId="6491C6AB"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տեղեկագրքի (դասակարգչի) նշագիրը, որին համապատասխան</w:t>
            </w:r>
            <w:r w:rsidR="00B2108D" w:rsidRPr="00422CC2">
              <w:rPr>
                <w:rFonts w:ascii="Sylfaen" w:hAnsi="Sylfaen"/>
                <w:sz w:val="20"/>
              </w:rPr>
              <w:t>,</w:t>
            </w:r>
            <w:r w:rsidRPr="00422CC2">
              <w:rPr>
                <w:rFonts w:ascii="Sylfaen" w:hAnsi="Sylfaen"/>
                <w:sz w:val="20"/>
              </w:rPr>
              <w:t xml:space="preserve"> նշված է ծածկագիրը</w:t>
            </w:r>
          </w:p>
        </w:tc>
        <w:tc>
          <w:tcPr>
            <w:tcW w:w="1979" w:type="dxa"/>
            <w:tcMar>
              <w:top w:w="28" w:type="dxa"/>
              <w:left w:w="28" w:type="dxa"/>
              <w:bottom w:w="28" w:type="dxa"/>
              <w:right w:w="28" w:type="dxa"/>
            </w:tcMar>
          </w:tcPr>
          <w:p w14:paraId="477F7659"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w:t>
            </w:r>
          </w:p>
        </w:tc>
        <w:tc>
          <w:tcPr>
            <w:tcW w:w="3293" w:type="dxa"/>
            <w:tcMar>
              <w:top w:w="28" w:type="dxa"/>
              <w:left w:w="28" w:type="dxa"/>
              <w:bottom w:w="28" w:type="dxa"/>
              <w:right w:w="28" w:type="dxa"/>
            </w:tcMar>
          </w:tcPr>
          <w:p w14:paraId="7FEC0134"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Reference</w:t>
            </w:r>
            <w:r w:rsidRPr="00422CC2">
              <w:rPr>
                <w:rFonts w:cs="Times New Roman"/>
                <w:sz w:val="20"/>
              </w:rPr>
              <w:t>‌</w:t>
            </w:r>
            <w:r w:rsidRPr="00422CC2">
              <w:rPr>
                <w:rFonts w:ascii="Sylfaen" w:hAnsi="Sylfaen" w:cs="Sylfaen"/>
                <w:sz w:val="20"/>
              </w:rPr>
              <w:t>Data</w:t>
            </w:r>
            <w:r w:rsidRPr="00422CC2">
              <w:rPr>
                <w:rFonts w:cs="Times New Roman"/>
                <w:sz w:val="20"/>
              </w:rPr>
              <w:t>‌</w:t>
            </w:r>
            <w:r w:rsidRPr="00422CC2">
              <w:rPr>
                <w:rFonts w:ascii="Sylfaen" w:hAnsi="Sylfaen" w:cs="Sylfaen"/>
                <w:sz w:val="20"/>
              </w:rPr>
              <w:t>Id</w:t>
            </w:r>
            <w:r w:rsidRPr="00422CC2">
              <w:rPr>
                <w:rFonts w:cs="Times New Roman"/>
                <w:sz w:val="20"/>
              </w:rPr>
              <w:t>‌</w:t>
            </w:r>
            <w:r w:rsidRPr="00422CC2">
              <w:rPr>
                <w:rFonts w:ascii="Sylfaen" w:hAnsi="Sylfaen" w:cs="Sylfaen"/>
                <w:sz w:val="20"/>
              </w:rPr>
              <w:t>Type (M.SDT.00091)</w:t>
            </w:r>
          </w:p>
          <w:p w14:paraId="1BF73608"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75E09A68"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44908F40"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20</w:t>
            </w:r>
          </w:p>
        </w:tc>
        <w:tc>
          <w:tcPr>
            <w:tcW w:w="681" w:type="dxa"/>
            <w:tcMar>
              <w:top w:w="28" w:type="dxa"/>
              <w:left w:w="28" w:type="dxa"/>
              <w:bottom w:w="28" w:type="dxa"/>
              <w:right w:w="28" w:type="dxa"/>
            </w:tcMar>
          </w:tcPr>
          <w:p w14:paraId="78D473AC" w14:textId="77777777" w:rsidR="00730194" w:rsidRPr="00422CC2" w:rsidRDefault="00730194" w:rsidP="00422CC2">
            <w:pPr>
              <w:pStyle w:val="affffa"/>
              <w:widowControl w:val="0"/>
              <w:tabs>
                <w:tab w:val="left" w:pos="1134"/>
              </w:tabs>
              <w:spacing w:after="120"/>
              <w:jc w:val="center"/>
              <w:rPr>
                <w:rFonts w:ascii="Sylfaen" w:hAnsi="Sylfaen" w:cs="Times New Roman"/>
                <w:sz w:val="20"/>
              </w:rPr>
            </w:pPr>
            <w:r w:rsidRPr="00422CC2">
              <w:rPr>
                <w:rFonts w:ascii="Sylfaen" w:hAnsi="Sylfaen"/>
                <w:sz w:val="20"/>
              </w:rPr>
              <w:t>1</w:t>
            </w:r>
          </w:p>
        </w:tc>
        <w:tc>
          <w:tcPr>
            <w:tcW w:w="3119" w:type="dxa"/>
            <w:tcMar>
              <w:top w:w="28" w:type="dxa"/>
              <w:left w:w="28" w:type="dxa"/>
              <w:bottom w:w="28" w:type="dxa"/>
              <w:right w:w="28" w:type="dxa"/>
            </w:tcMar>
          </w:tcPr>
          <w:p w14:paraId="09667D22"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p>
        </w:tc>
      </w:tr>
      <w:tr w:rsidR="00730194" w:rsidRPr="00422CC2" w14:paraId="22A935AA" w14:textId="77777777" w:rsidTr="003E7CDA">
        <w:tc>
          <w:tcPr>
            <w:tcW w:w="199" w:type="dxa"/>
            <w:tcBorders>
              <w:top w:val="nil"/>
              <w:left w:val="nil"/>
              <w:bottom w:val="nil"/>
              <w:right w:val="nil"/>
            </w:tcBorders>
            <w:tcMar>
              <w:top w:w="28" w:type="dxa"/>
              <w:left w:w="28" w:type="dxa"/>
              <w:bottom w:w="28" w:type="dxa"/>
              <w:right w:w="28" w:type="dxa"/>
            </w:tcMar>
          </w:tcPr>
          <w:p w14:paraId="618111F7"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2F9B1702"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6BCE7F3E"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2976" w:type="dxa"/>
            <w:gridSpan w:val="3"/>
            <w:tcMar>
              <w:top w:w="28" w:type="dxa"/>
              <w:left w:w="28" w:type="dxa"/>
              <w:bottom w:w="28" w:type="dxa"/>
              <w:right w:w="28" w:type="dxa"/>
            </w:tcMar>
          </w:tcPr>
          <w:p w14:paraId="6BF44D5B"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*.5. Կազմակերպաիրավական ձ</w:t>
            </w:r>
            <w:r w:rsidR="00422CC2" w:rsidRPr="00422CC2">
              <w:rPr>
                <w:rFonts w:ascii="Sylfaen" w:hAnsi="Sylfaen"/>
                <w:sz w:val="20"/>
              </w:rPr>
              <w:t>եւ</w:t>
            </w:r>
            <w:r w:rsidRPr="00422CC2">
              <w:rPr>
                <w:rFonts w:ascii="Sylfaen" w:hAnsi="Sylfaen"/>
                <w:sz w:val="20"/>
              </w:rPr>
              <w:t>ի անվանումը</w:t>
            </w:r>
          </w:p>
          <w:p w14:paraId="16488230"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Business</w:t>
            </w:r>
            <w:r w:rsidRPr="00422CC2">
              <w:rPr>
                <w:rFonts w:cs="Times New Roman"/>
                <w:sz w:val="20"/>
              </w:rPr>
              <w:t>‌</w:t>
            </w:r>
            <w:r w:rsidRPr="00422CC2">
              <w:rPr>
                <w:rFonts w:ascii="Sylfaen" w:hAnsi="Sylfaen" w:cs="Sylfaen"/>
                <w:sz w:val="20"/>
              </w:rPr>
              <w:t>Entity</w:t>
            </w:r>
            <w:r w:rsidRPr="00422CC2">
              <w:rPr>
                <w:rFonts w:cs="Times New Roman"/>
                <w:sz w:val="20"/>
              </w:rPr>
              <w:t>‌</w:t>
            </w:r>
            <w:r w:rsidRPr="00422CC2">
              <w:rPr>
                <w:rFonts w:ascii="Sylfaen" w:hAnsi="Sylfaen" w:cs="Sylfaen"/>
                <w:sz w:val="20"/>
              </w:rPr>
              <w:t>Type</w:t>
            </w:r>
            <w:r w:rsidRPr="00422CC2">
              <w:rPr>
                <w:rFonts w:cs="Times New Roman"/>
                <w:sz w:val="20"/>
              </w:rPr>
              <w:t>‌</w:t>
            </w:r>
            <w:r w:rsidRPr="00422CC2">
              <w:rPr>
                <w:rFonts w:ascii="Sylfaen" w:hAnsi="Sylfaen" w:cs="Sylfaen"/>
                <w:sz w:val="20"/>
              </w:rPr>
              <w:t>Name)</w:t>
            </w:r>
          </w:p>
        </w:tc>
        <w:tc>
          <w:tcPr>
            <w:tcW w:w="2666" w:type="dxa"/>
            <w:tcMar>
              <w:top w:w="28" w:type="dxa"/>
              <w:left w:w="28" w:type="dxa"/>
              <w:bottom w:w="28" w:type="dxa"/>
              <w:right w:w="28" w:type="dxa"/>
            </w:tcMar>
          </w:tcPr>
          <w:p w14:paraId="76B73517"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այն կազմակերպաիրավական ձ</w:t>
            </w:r>
            <w:r w:rsidR="00422CC2" w:rsidRPr="00422CC2">
              <w:rPr>
                <w:rFonts w:ascii="Sylfaen" w:hAnsi="Sylfaen"/>
                <w:sz w:val="20"/>
              </w:rPr>
              <w:t>եւ</w:t>
            </w:r>
            <w:r w:rsidRPr="00422CC2">
              <w:rPr>
                <w:rFonts w:ascii="Sylfaen" w:hAnsi="Sylfaen"/>
                <w:sz w:val="20"/>
              </w:rPr>
              <w:t>ի անվանումը, որով գրանցված է տնտեսավարող սուբյեկտը</w:t>
            </w:r>
          </w:p>
        </w:tc>
        <w:tc>
          <w:tcPr>
            <w:tcW w:w="1979" w:type="dxa"/>
            <w:tcMar>
              <w:top w:w="28" w:type="dxa"/>
              <w:left w:w="28" w:type="dxa"/>
              <w:bottom w:w="28" w:type="dxa"/>
              <w:right w:w="28" w:type="dxa"/>
            </w:tcMar>
          </w:tcPr>
          <w:p w14:paraId="6D7CA266"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M.SDE.00090</w:t>
            </w:r>
          </w:p>
        </w:tc>
        <w:tc>
          <w:tcPr>
            <w:tcW w:w="3293" w:type="dxa"/>
            <w:tcMar>
              <w:top w:w="28" w:type="dxa"/>
              <w:left w:w="28" w:type="dxa"/>
              <w:bottom w:w="28" w:type="dxa"/>
              <w:right w:w="28" w:type="dxa"/>
            </w:tcMar>
          </w:tcPr>
          <w:p w14:paraId="616F0463"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Name300</w:t>
            </w:r>
            <w:r w:rsidRPr="00422CC2">
              <w:rPr>
                <w:rFonts w:cs="Times New Roman"/>
                <w:sz w:val="20"/>
              </w:rPr>
              <w:t>‌</w:t>
            </w:r>
            <w:r w:rsidRPr="00422CC2">
              <w:rPr>
                <w:rFonts w:ascii="Sylfaen" w:hAnsi="Sylfaen" w:cs="Sylfaen"/>
                <w:sz w:val="20"/>
              </w:rPr>
              <w:t>Type (M.SDT.00056)</w:t>
            </w:r>
          </w:p>
          <w:p w14:paraId="7B082201"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020D6A9E"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57BFD264"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300</w:t>
            </w:r>
          </w:p>
        </w:tc>
        <w:tc>
          <w:tcPr>
            <w:tcW w:w="681" w:type="dxa"/>
            <w:tcMar>
              <w:top w:w="28" w:type="dxa"/>
              <w:left w:w="28" w:type="dxa"/>
              <w:bottom w:w="28" w:type="dxa"/>
              <w:right w:w="28" w:type="dxa"/>
            </w:tcMar>
          </w:tcPr>
          <w:p w14:paraId="74F7197F" w14:textId="77777777" w:rsidR="00730194" w:rsidRPr="00422CC2" w:rsidRDefault="00730194" w:rsidP="00422CC2">
            <w:pPr>
              <w:pStyle w:val="affffa"/>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469A25CE"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r w:rsidRPr="00422CC2">
              <w:rPr>
                <w:rFonts w:ascii="Sylfaen" w:hAnsi="Sylfaen"/>
                <w:sz w:val="20"/>
              </w:rPr>
              <w:t>վավերապայմանը չի լրացվում</w:t>
            </w:r>
          </w:p>
        </w:tc>
      </w:tr>
      <w:tr w:rsidR="00730194" w:rsidRPr="00422CC2" w14:paraId="3CDD5467" w14:textId="77777777" w:rsidTr="003E7CDA">
        <w:tc>
          <w:tcPr>
            <w:tcW w:w="199" w:type="dxa"/>
            <w:tcBorders>
              <w:top w:val="nil"/>
              <w:left w:val="nil"/>
              <w:bottom w:val="nil"/>
              <w:right w:val="nil"/>
            </w:tcBorders>
            <w:tcMar>
              <w:top w:w="28" w:type="dxa"/>
              <w:left w:w="28" w:type="dxa"/>
              <w:bottom w:w="28" w:type="dxa"/>
              <w:right w:w="28" w:type="dxa"/>
            </w:tcMar>
          </w:tcPr>
          <w:p w14:paraId="507C8ED4"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55802D36"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3153546C"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2976" w:type="dxa"/>
            <w:gridSpan w:val="3"/>
            <w:tcMar>
              <w:top w:w="28" w:type="dxa"/>
              <w:left w:w="28" w:type="dxa"/>
              <w:bottom w:w="28" w:type="dxa"/>
              <w:right w:w="28" w:type="dxa"/>
            </w:tcMar>
          </w:tcPr>
          <w:p w14:paraId="64DA8AF9"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*.6. Տնտեսավարող սուբյեկտի նույնականացուցիչը</w:t>
            </w:r>
          </w:p>
          <w:p w14:paraId="2F126732"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Business</w:t>
            </w:r>
            <w:r w:rsidRPr="00422CC2">
              <w:rPr>
                <w:rFonts w:cs="Times New Roman"/>
                <w:sz w:val="20"/>
              </w:rPr>
              <w:t>‌</w:t>
            </w:r>
            <w:r w:rsidRPr="00422CC2">
              <w:rPr>
                <w:rFonts w:ascii="Sylfaen" w:hAnsi="Sylfaen" w:cs="Sylfaen"/>
                <w:sz w:val="20"/>
              </w:rPr>
              <w:t>Entity</w:t>
            </w:r>
            <w:r w:rsidRPr="00422CC2">
              <w:rPr>
                <w:rFonts w:cs="Times New Roman"/>
                <w:sz w:val="20"/>
              </w:rPr>
              <w:t>‌</w:t>
            </w:r>
            <w:r w:rsidRPr="00422CC2">
              <w:rPr>
                <w:rFonts w:ascii="Sylfaen" w:hAnsi="Sylfaen" w:cs="Sylfaen"/>
                <w:sz w:val="20"/>
              </w:rPr>
              <w:t>Id)</w:t>
            </w:r>
          </w:p>
        </w:tc>
        <w:tc>
          <w:tcPr>
            <w:tcW w:w="2666" w:type="dxa"/>
            <w:tcMar>
              <w:top w:w="28" w:type="dxa"/>
              <w:left w:w="28" w:type="dxa"/>
              <w:bottom w:w="28" w:type="dxa"/>
              <w:right w:w="28" w:type="dxa"/>
            </w:tcMar>
          </w:tcPr>
          <w:p w14:paraId="700DC2DA"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պետական գրանցման ժամանակ տրված գրառման համարը (ծածկագիրը)՝ ըստ ռեեստրի (ռեգիստրի)</w:t>
            </w:r>
          </w:p>
        </w:tc>
        <w:tc>
          <w:tcPr>
            <w:tcW w:w="1979" w:type="dxa"/>
            <w:tcMar>
              <w:top w:w="28" w:type="dxa"/>
              <w:left w:w="28" w:type="dxa"/>
              <w:bottom w:w="28" w:type="dxa"/>
              <w:right w:w="28" w:type="dxa"/>
            </w:tcMar>
          </w:tcPr>
          <w:p w14:paraId="5AF90F4B"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M.SDE.00189</w:t>
            </w:r>
          </w:p>
        </w:tc>
        <w:tc>
          <w:tcPr>
            <w:tcW w:w="3293" w:type="dxa"/>
            <w:tcMar>
              <w:top w:w="28" w:type="dxa"/>
              <w:left w:w="28" w:type="dxa"/>
              <w:bottom w:w="28" w:type="dxa"/>
              <w:right w:w="28" w:type="dxa"/>
            </w:tcMar>
          </w:tcPr>
          <w:p w14:paraId="1FCC91E1"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Business</w:t>
            </w:r>
            <w:r w:rsidRPr="00422CC2">
              <w:rPr>
                <w:rFonts w:cs="Times New Roman"/>
                <w:sz w:val="20"/>
              </w:rPr>
              <w:t>‌</w:t>
            </w:r>
            <w:r w:rsidRPr="00422CC2">
              <w:rPr>
                <w:rFonts w:ascii="Sylfaen" w:hAnsi="Sylfaen" w:cs="Sylfaen"/>
                <w:sz w:val="20"/>
              </w:rPr>
              <w:t>Entity</w:t>
            </w:r>
            <w:r w:rsidRPr="00422CC2">
              <w:rPr>
                <w:rFonts w:cs="Times New Roman"/>
                <w:sz w:val="20"/>
              </w:rPr>
              <w:t>‌</w:t>
            </w:r>
            <w:r w:rsidRPr="00422CC2">
              <w:rPr>
                <w:rFonts w:ascii="Sylfaen" w:hAnsi="Sylfaen" w:cs="Sylfaen"/>
                <w:sz w:val="20"/>
              </w:rPr>
              <w:t>Id</w:t>
            </w:r>
            <w:r w:rsidRPr="00422CC2">
              <w:rPr>
                <w:rFonts w:cs="Times New Roman"/>
                <w:sz w:val="20"/>
              </w:rPr>
              <w:t>‌</w:t>
            </w:r>
            <w:r w:rsidRPr="00422CC2">
              <w:rPr>
                <w:rFonts w:ascii="Sylfaen" w:hAnsi="Sylfaen" w:cs="Sylfaen"/>
                <w:sz w:val="20"/>
              </w:rPr>
              <w:t>Type (M.SDT.00157)</w:t>
            </w:r>
          </w:p>
          <w:p w14:paraId="06053238"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10643AC8"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702FB31D"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20</w:t>
            </w:r>
          </w:p>
        </w:tc>
        <w:tc>
          <w:tcPr>
            <w:tcW w:w="681" w:type="dxa"/>
            <w:tcMar>
              <w:top w:w="28" w:type="dxa"/>
              <w:left w:w="28" w:type="dxa"/>
              <w:bottom w:w="28" w:type="dxa"/>
              <w:right w:w="28" w:type="dxa"/>
            </w:tcMar>
          </w:tcPr>
          <w:p w14:paraId="70F76308" w14:textId="77777777" w:rsidR="00730194" w:rsidRPr="00422CC2" w:rsidRDefault="00730194" w:rsidP="00422CC2">
            <w:pPr>
              <w:pStyle w:val="affffa"/>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5D9F21B7"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r w:rsidRPr="00422CC2">
              <w:rPr>
                <w:rFonts w:ascii="Sylfaen" w:hAnsi="Sylfaen"/>
                <w:sz w:val="20"/>
              </w:rPr>
              <w:t>վավերապայմանը չի լրացվում</w:t>
            </w:r>
          </w:p>
        </w:tc>
      </w:tr>
      <w:tr w:rsidR="00730194" w:rsidRPr="00422CC2" w14:paraId="4CF0FF2C" w14:textId="77777777" w:rsidTr="003E7CDA">
        <w:tc>
          <w:tcPr>
            <w:tcW w:w="199" w:type="dxa"/>
            <w:tcBorders>
              <w:top w:val="nil"/>
              <w:left w:val="nil"/>
              <w:bottom w:val="nil"/>
              <w:right w:val="nil"/>
            </w:tcBorders>
            <w:tcMar>
              <w:top w:w="28" w:type="dxa"/>
              <w:left w:w="28" w:type="dxa"/>
              <w:bottom w:w="28" w:type="dxa"/>
              <w:right w:w="28" w:type="dxa"/>
            </w:tcMar>
          </w:tcPr>
          <w:p w14:paraId="11FBD4FA"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05264155"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27A50A6F"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018E12C7"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2778" w:type="dxa"/>
            <w:gridSpan w:val="2"/>
            <w:tcMar>
              <w:top w:w="28" w:type="dxa"/>
              <w:left w:w="28" w:type="dxa"/>
              <w:bottom w:w="28" w:type="dxa"/>
              <w:right w:w="28" w:type="dxa"/>
            </w:tcMar>
          </w:tcPr>
          <w:p w14:paraId="42731696"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ա) նույնականացման մեթոդը</w:t>
            </w:r>
          </w:p>
          <w:p w14:paraId="54365E78"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(kind</w:t>
            </w:r>
            <w:r w:rsidRPr="00422CC2">
              <w:rPr>
                <w:rFonts w:cs="Times New Roman"/>
                <w:sz w:val="20"/>
              </w:rPr>
              <w:t>​</w:t>
            </w:r>
            <w:r w:rsidRPr="00422CC2">
              <w:rPr>
                <w:rFonts w:ascii="Sylfaen" w:hAnsi="Sylfaen" w:cs="Sylfaen"/>
                <w:sz w:val="20"/>
              </w:rPr>
              <w:t>Id ատրիբուտ)</w:t>
            </w:r>
          </w:p>
        </w:tc>
        <w:tc>
          <w:tcPr>
            <w:tcW w:w="2666" w:type="dxa"/>
            <w:tcMar>
              <w:top w:w="28" w:type="dxa"/>
              <w:left w:w="28" w:type="dxa"/>
              <w:bottom w:w="28" w:type="dxa"/>
              <w:right w:w="28" w:type="dxa"/>
            </w:tcMar>
          </w:tcPr>
          <w:p w14:paraId="44D30F10" w14:textId="77777777" w:rsidR="00730194" w:rsidRPr="00422CC2" w:rsidRDefault="00AF2C3D"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տնտեսավարող</w:t>
            </w:r>
            <w:r w:rsidR="00422CC2" w:rsidRPr="00422CC2">
              <w:rPr>
                <w:rFonts w:ascii="Sylfaen" w:hAnsi="Sylfaen"/>
                <w:sz w:val="20"/>
              </w:rPr>
              <w:t xml:space="preserve"> </w:t>
            </w:r>
            <w:r w:rsidR="00730194" w:rsidRPr="00422CC2">
              <w:rPr>
                <w:rFonts w:ascii="Sylfaen" w:hAnsi="Sylfaen"/>
                <w:sz w:val="20"/>
              </w:rPr>
              <w:t>սուբյեկտների նույնականացման մեթոդը</w:t>
            </w:r>
          </w:p>
        </w:tc>
        <w:tc>
          <w:tcPr>
            <w:tcW w:w="1979" w:type="dxa"/>
            <w:tcMar>
              <w:top w:w="28" w:type="dxa"/>
              <w:left w:w="28" w:type="dxa"/>
              <w:bottom w:w="28" w:type="dxa"/>
              <w:right w:w="28" w:type="dxa"/>
            </w:tcMar>
          </w:tcPr>
          <w:p w14:paraId="6FF5C11C"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w:t>
            </w:r>
          </w:p>
        </w:tc>
        <w:tc>
          <w:tcPr>
            <w:tcW w:w="3293" w:type="dxa"/>
            <w:tcMar>
              <w:top w:w="28" w:type="dxa"/>
              <w:left w:w="28" w:type="dxa"/>
              <w:bottom w:w="28" w:type="dxa"/>
              <w:right w:w="28" w:type="dxa"/>
            </w:tcMar>
          </w:tcPr>
          <w:p w14:paraId="41FE4961"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Business</w:t>
            </w:r>
            <w:r w:rsidRPr="00422CC2">
              <w:rPr>
                <w:rFonts w:cs="Times New Roman"/>
                <w:sz w:val="20"/>
              </w:rPr>
              <w:t>‌</w:t>
            </w:r>
            <w:r w:rsidRPr="00422CC2">
              <w:rPr>
                <w:rFonts w:ascii="Sylfaen" w:hAnsi="Sylfaen" w:cs="Sylfaen"/>
                <w:sz w:val="20"/>
              </w:rPr>
              <w:t>Entity</w:t>
            </w:r>
            <w:r w:rsidRPr="00422CC2">
              <w:rPr>
                <w:rFonts w:cs="Times New Roman"/>
                <w:sz w:val="20"/>
              </w:rPr>
              <w:t>‌</w:t>
            </w:r>
            <w:r w:rsidRPr="00422CC2">
              <w:rPr>
                <w:rFonts w:ascii="Sylfaen" w:hAnsi="Sylfaen" w:cs="Sylfaen"/>
                <w:sz w:val="20"/>
              </w:rPr>
              <w:t>Id</w:t>
            </w:r>
            <w:r w:rsidRPr="00422CC2">
              <w:rPr>
                <w:rFonts w:cs="Times New Roman"/>
                <w:sz w:val="20"/>
              </w:rPr>
              <w:t>‌</w:t>
            </w:r>
            <w:r w:rsidRPr="00422CC2">
              <w:rPr>
                <w:rFonts w:ascii="Sylfaen" w:hAnsi="Sylfaen" w:cs="Sylfaen"/>
                <w:sz w:val="20"/>
              </w:rPr>
              <w:t>Kind</w:t>
            </w:r>
            <w:r w:rsidRPr="00422CC2">
              <w:rPr>
                <w:rFonts w:cs="Times New Roman"/>
                <w:sz w:val="20"/>
              </w:rPr>
              <w:t>‌</w:t>
            </w:r>
            <w:r w:rsidRPr="00422CC2">
              <w:rPr>
                <w:rFonts w:ascii="Sylfaen" w:hAnsi="Sylfaen" w:cs="Sylfaen"/>
                <w:sz w:val="20"/>
              </w:rPr>
              <w:t>Id</w:t>
            </w:r>
            <w:r w:rsidRPr="00422CC2">
              <w:rPr>
                <w:rFonts w:cs="Times New Roman"/>
                <w:sz w:val="20"/>
              </w:rPr>
              <w:t>‌</w:t>
            </w:r>
            <w:r w:rsidRPr="00422CC2">
              <w:rPr>
                <w:rFonts w:ascii="Sylfaen" w:hAnsi="Sylfaen" w:cs="Sylfaen"/>
                <w:sz w:val="20"/>
              </w:rPr>
              <w:t xml:space="preserve">Type </w:t>
            </w:r>
            <w:r w:rsidRPr="00422CC2">
              <w:rPr>
                <w:rFonts w:ascii="Sylfaen" w:hAnsi="Sylfaen"/>
                <w:sz w:val="20"/>
              </w:rPr>
              <w:t>(M.SDT.00158)</w:t>
            </w:r>
          </w:p>
          <w:p w14:paraId="5351F1F8"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 xml:space="preserve">Տնտեսավարող սուբյեկտների </w:t>
            </w:r>
            <w:r w:rsidRPr="00422CC2">
              <w:rPr>
                <w:rFonts w:ascii="Sylfaen" w:hAnsi="Sylfaen"/>
                <w:sz w:val="20"/>
              </w:rPr>
              <w:lastRenderedPageBreak/>
              <w:t>նույնականացման մեթոդների տեղեկագրքից նույնականացուցչի արժեքը։</w:t>
            </w:r>
          </w:p>
          <w:p w14:paraId="09BC87DF"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20B52226"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20</w:t>
            </w:r>
          </w:p>
        </w:tc>
        <w:tc>
          <w:tcPr>
            <w:tcW w:w="681" w:type="dxa"/>
            <w:tcMar>
              <w:top w:w="28" w:type="dxa"/>
              <w:left w:w="28" w:type="dxa"/>
              <w:bottom w:w="28" w:type="dxa"/>
              <w:right w:w="28" w:type="dxa"/>
            </w:tcMar>
          </w:tcPr>
          <w:p w14:paraId="5FEBBEC1" w14:textId="77777777" w:rsidR="00730194" w:rsidRPr="00422CC2" w:rsidRDefault="00730194" w:rsidP="00422CC2">
            <w:pPr>
              <w:pStyle w:val="affffa"/>
              <w:widowControl w:val="0"/>
              <w:tabs>
                <w:tab w:val="left" w:pos="1134"/>
              </w:tabs>
              <w:spacing w:after="120"/>
              <w:jc w:val="center"/>
              <w:rPr>
                <w:rFonts w:ascii="Sylfaen" w:hAnsi="Sylfaen" w:cs="Times New Roman"/>
                <w:sz w:val="20"/>
              </w:rPr>
            </w:pPr>
            <w:r w:rsidRPr="00422CC2">
              <w:rPr>
                <w:rFonts w:ascii="Sylfaen" w:hAnsi="Sylfaen"/>
                <w:sz w:val="20"/>
              </w:rPr>
              <w:lastRenderedPageBreak/>
              <w:t>1</w:t>
            </w:r>
          </w:p>
        </w:tc>
        <w:tc>
          <w:tcPr>
            <w:tcW w:w="3119" w:type="dxa"/>
            <w:tcMar>
              <w:top w:w="28" w:type="dxa"/>
              <w:left w:w="28" w:type="dxa"/>
              <w:bottom w:w="28" w:type="dxa"/>
              <w:right w:w="28" w:type="dxa"/>
            </w:tcMar>
          </w:tcPr>
          <w:p w14:paraId="7201DFBB"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p>
        </w:tc>
      </w:tr>
      <w:tr w:rsidR="00730194" w:rsidRPr="00422CC2" w14:paraId="497E6046" w14:textId="77777777" w:rsidTr="003E7CDA">
        <w:tc>
          <w:tcPr>
            <w:tcW w:w="199" w:type="dxa"/>
            <w:tcBorders>
              <w:top w:val="nil"/>
              <w:left w:val="nil"/>
              <w:bottom w:val="nil"/>
              <w:right w:val="nil"/>
            </w:tcBorders>
            <w:tcMar>
              <w:top w:w="28" w:type="dxa"/>
              <w:left w:w="28" w:type="dxa"/>
              <w:bottom w:w="28" w:type="dxa"/>
              <w:right w:w="28" w:type="dxa"/>
            </w:tcMar>
          </w:tcPr>
          <w:p w14:paraId="547A06BC"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68614CA3"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77C5EA18"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2976" w:type="dxa"/>
            <w:gridSpan w:val="3"/>
            <w:tcMar>
              <w:top w:w="28" w:type="dxa"/>
              <w:left w:w="28" w:type="dxa"/>
              <w:bottom w:w="28" w:type="dxa"/>
              <w:right w:w="28" w:type="dxa"/>
            </w:tcMar>
          </w:tcPr>
          <w:p w14:paraId="7EB29599"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*.7. Նույնականացման եզակի մաքսային համարը</w:t>
            </w:r>
          </w:p>
          <w:p w14:paraId="24220A97"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(casdo:</w:t>
            </w:r>
            <w:r w:rsidRPr="00422CC2">
              <w:rPr>
                <w:rFonts w:cs="Times New Roman"/>
                <w:sz w:val="20"/>
              </w:rPr>
              <w:t>‌</w:t>
            </w:r>
            <w:r w:rsidRPr="00422CC2">
              <w:rPr>
                <w:rFonts w:ascii="Sylfaen" w:hAnsi="Sylfaen" w:cs="Sylfaen"/>
                <w:sz w:val="20"/>
              </w:rPr>
              <w:t>CAUnique</w:t>
            </w:r>
            <w:r w:rsidRPr="00422CC2">
              <w:rPr>
                <w:rFonts w:cs="Times New Roman"/>
                <w:sz w:val="20"/>
              </w:rPr>
              <w:t>‌</w:t>
            </w:r>
            <w:r w:rsidRPr="00422CC2">
              <w:rPr>
                <w:rFonts w:ascii="Sylfaen" w:hAnsi="Sylfaen" w:cs="Sylfaen"/>
                <w:sz w:val="20"/>
              </w:rPr>
              <w:t>Customs</w:t>
            </w:r>
            <w:r w:rsidRPr="00422CC2">
              <w:rPr>
                <w:rFonts w:cs="Times New Roman"/>
                <w:sz w:val="20"/>
              </w:rPr>
              <w:t>‌</w:t>
            </w:r>
            <w:r w:rsidRPr="00422CC2">
              <w:rPr>
                <w:rFonts w:ascii="Sylfaen" w:hAnsi="Sylfaen" w:cs="Sylfaen"/>
                <w:sz w:val="20"/>
              </w:rPr>
              <w:t>Number</w:t>
            </w:r>
            <w:r w:rsidRPr="00422CC2">
              <w:rPr>
                <w:rFonts w:cs="Times New Roman"/>
                <w:sz w:val="20"/>
              </w:rPr>
              <w:t>‌</w:t>
            </w:r>
            <w:r w:rsidRPr="00422CC2">
              <w:rPr>
                <w:rFonts w:ascii="Sylfaen" w:hAnsi="Sylfaen" w:cs="Sylfaen"/>
                <w:sz w:val="20"/>
              </w:rPr>
              <w:t>Id)</w:t>
            </w:r>
          </w:p>
        </w:tc>
        <w:tc>
          <w:tcPr>
            <w:tcW w:w="2666" w:type="dxa"/>
            <w:tcMar>
              <w:top w:w="28" w:type="dxa"/>
              <w:left w:w="28" w:type="dxa"/>
              <w:bottom w:w="28" w:type="dxa"/>
              <w:right w:w="28" w:type="dxa"/>
            </w:tcMar>
          </w:tcPr>
          <w:p w14:paraId="48FD0E02"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նույնականացման (նույնականացման եզակի) մաքսային համարի մասին տեղեկությունները</w:t>
            </w:r>
          </w:p>
        </w:tc>
        <w:tc>
          <w:tcPr>
            <w:tcW w:w="1979" w:type="dxa"/>
            <w:tcMar>
              <w:top w:w="28" w:type="dxa"/>
              <w:left w:w="28" w:type="dxa"/>
              <w:bottom w:w="28" w:type="dxa"/>
              <w:right w:w="28" w:type="dxa"/>
            </w:tcMar>
          </w:tcPr>
          <w:p w14:paraId="2F0F43AF"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M.CA.SDE.00626</w:t>
            </w:r>
          </w:p>
        </w:tc>
        <w:tc>
          <w:tcPr>
            <w:tcW w:w="3293" w:type="dxa"/>
            <w:tcMar>
              <w:top w:w="28" w:type="dxa"/>
              <w:left w:w="28" w:type="dxa"/>
              <w:bottom w:w="28" w:type="dxa"/>
              <w:right w:w="28" w:type="dxa"/>
            </w:tcMar>
          </w:tcPr>
          <w:p w14:paraId="77A46C0F"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casdo:</w:t>
            </w:r>
            <w:r w:rsidRPr="00422CC2">
              <w:rPr>
                <w:rFonts w:cs="Times New Roman"/>
                <w:sz w:val="20"/>
              </w:rPr>
              <w:t>‌</w:t>
            </w:r>
            <w:r w:rsidRPr="00422CC2">
              <w:rPr>
                <w:rFonts w:ascii="Sylfaen" w:hAnsi="Sylfaen" w:cs="Sylfaen"/>
                <w:sz w:val="20"/>
              </w:rPr>
              <w:t>CAUnique</w:t>
            </w:r>
            <w:r w:rsidRPr="00422CC2">
              <w:rPr>
                <w:rFonts w:cs="Times New Roman"/>
                <w:sz w:val="20"/>
              </w:rPr>
              <w:t>‌</w:t>
            </w:r>
            <w:r w:rsidRPr="00422CC2">
              <w:rPr>
                <w:rFonts w:ascii="Sylfaen" w:hAnsi="Sylfaen" w:cs="Sylfaen"/>
                <w:sz w:val="20"/>
              </w:rPr>
              <w:t>Customs</w:t>
            </w:r>
            <w:r w:rsidRPr="00422CC2">
              <w:rPr>
                <w:rFonts w:cs="Times New Roman"/>
                <w:sz w:val="20"/>
              </w:rPr>
              <w:t>‌</w:t>
            </w:r>
            <w:r w:rsidRPr="00422CC2">
              <w:rPr>
                <w:rFonts w:ascii="Sylfaen" w:hAnsi="Sylfaen" w:cs="Sylfaen"/>
                <w:sz w:val="20"/>
              </w:rPr>
              <w:t>Number</w:t>
            </w:r>
            <w:r w:rsidRPr="00422CC2">
              <w:rPr>
                <w:rFonts w:cs="Times New Roman"/>
                <w:sz w:val="20"/>
              </w:rPr>
              <w:t>‌</w:t>
            </w:r>
            <w:r w:rsidRPr="00422CC2">
              <w:rPr>
                <w:rFonts w:ascii="Sylfaen" w:hAnsi="Sylfaen" w:cs="Sylfaen"/>
                <w:sz w:val="20"/>
              </w:rPr>
              <w:t>Id</w:t>
            </w:r>
            <w:r w:rsidRPr="00422CC2">
              <w:rPr>
                <w:rFonts w:cs="Times New Roman"/>
                <w:sz w:val="20"/>
              </w:rPr>
              <w:t>‌</w:t>
            </w:r>
            <w:r w:rsidRPr="00422CC2">
              <w:rPr>
                <w:rFonts w:ascii="Sylfaen" w:hAnsi="Sylfaen" w:cs="Sylfaen"/>
                <w:sz w:val="20"/>
              </w:rPr>
              <w:t>Type (M.CA.SDT.00188)</w:t>
            </w:r>
          </w:p>
          <w:p w14:paraId="79D27355"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199F75B3"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15730436"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40</w:t>
            </w:r>
          </w:p>
        </w:tc>
        <w:tc>
          <w:tcPr>
            <w:tcW w:w="681" w:type="dxa"/>
            <w:tcMar>
              <w:top w:w="28" w:type="dxa"/>
              <w:left w:w="28" w:type="dxa"/>
              <w:bottom w:w="28" w:type="dxa"/>
              <w:right w:w="28" w:type="dxa"/>
            </w:tcMar>
          </w:tcPr>
          <w:p w14:paraId="78753739" w14:textId="77777777" w:rsidR="00730194" w:rsidRPr="00422CC2" w:rsidRDefault="00730194" w:rsidP="00422CC2">
            <w:pPr>
              <w:pStyle w:val="affffa"/>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43D47AF8"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r w:rsidRPr="00422CC2">
              <w:rPr>
                <w:rFonts w:ascii="Sylfaen" w:hAnsi="Sylfaen"/>
                <w:sz w:val="20"/>
              </w:rPr>
              <w:t>վավերապայմանը չի լրացվում</w:t>
            </w:r>
          </w:p>
        </w:tc>
      </w:tr>
      <w:tr w:rsidR="00730194" w:rsidRPr="00422CC2" w14:paraId="577FB178" w14:textId="77777777" w:rsidTr="003E7CDA">
        <w:tc>
          <w:tcPr>
            <w:tcW w:w="199" w:type="dxa"/>
            <w:tcBorders>
              <w:top w:val="nil"/>
              <w:left w:val="nil"/>
              <w:bottom w:val="nil"/>
              <w:right w:val="nil"/>
            </w:tcBorders>
            <w:tcMar>
              <w:top w:w="28" w:type="dxa"/>
              <w:left w:w="28" w:type="dxa"/>
              <w:bottom w:w="28" w:type="dxa"/>
              <w:right w:w="28" w:type="dxa"/>
            </w:tcMar>
          </w:tcPr>
          <w:p w14:paraId="104031A7"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09BD8D71"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47E7DD40"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251FB8BE"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2778" w:type="dxa"/>
            <w:gridSpan w:val="2"/>
            <w:tcMar>
              <w:top w:w="28" w:type="dxa"/>
              <w:left w:w="28" w:type="dxa"/>
              <w:bottom w:w="28" w:type="dxa"/>
              <w:right w:w="28" w:type="dxa"/>
            </w:tcMar>
          </w:tcPr>
          <w:p w14:paraId="4CFF185B"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ա) երկրի ծածկագիրը</w:t>
            </w:r>
          </w:p>
          <w:p w14:paraId="715631E6"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(country</w:t>
            </w:r>
            <w:r w:rsidRPr="00422CC2">
              <w:rPr>
                <w:rFonts w:cs="Times New Roman"/>
                <w:sz w:val="20"/>
              </w:rPr>
              <w:t>‌</w:t>
            </w:r>
            <w:r w:rsidRPr="00422CC2">
              <w:rPr>
                <w:rFonts w:ascii="Sylfaen" w:hAnsi="Sylfaen" w:cs="Sylfaen"/>
                <w:sz w:val="20"/>
              </w:rPr>
              <w:t>Code ատրիբուտ)</w:t>
            </w:r>
          </w:p>
        </w:tc>
        <w:tc>
          <w:tcPr>
            <w:tcW w:w="2666" w:type="dxa"/>
            <w:tcMar>
              <w:top w:w="28" w:type="dxa"/>
              <w:left w:w="28" w:type="dxa"/>
              <w:bottom w:w="28" w:type="dxa"/>
              <w:right w:w="28" w:type="dxa"/>
            </w:tcMar>
          </w:tcPr>
          <w:p w14:paraId="12C53267"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այն երկրի ծածկագրային նշագիրը, որի կանոններով ձ</w:t>
            </w:r>
            <w:r w:rsidR="00422CC2" w:rsidRPr="00422CC2">
              <w:rPr>
                <w:rFonts w:ascii="Sylfaen" w:hAnsi="Sylfaen"/>
                <w:sz w:val="20"/>
              </w:rPr>
              <w:t>եւ</w:t>
            </w:r>
            <w:r w:rsidRPr="00422CC2">
              <w:rPr>
                <w:rFonts w:ascii="Sylfaen" w:hAnsi="Sylfaen"/>
                <w:sz w:val="20"/>
              </w:rPr>
              <w:t>ավորվել է նշված նույնականացման համարը</w:t>
            </w:r>
          </w:p>
        </w:tc>
        <w:tc>
          <w:tcPr>
            <w:tcW w:w="1979" w:type="dxa"/>
            <w:tcMar>
              <w:top w:w="28" w:type="dxa"/>
              <w:left w:w="28" w:type="dxa"/>
              <w:bottom w:w="28" w:type="dxa"/>
              <w:right w:w="28" w:type="dxa"/>
            </w:tcMar>
          </w:tcPr>
          <w:p w14:paraId="322B57FC"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w:t>
            </w:r>
          </w:p>
        </w:tc>
        <w:tc>
          <w:tcPr>
            <w:tcW w:w="3293" w:type="dxa"/>
            <w:tcMar>
              <w:top w:w="28" w:type="dxa"/>
              <w:left w:w="28" w:type="dxa"/>
              <w:bottom w:w="28" w:type="dxa"/>
              <w:right w:w="28" w:type="dxa"/>
            </w:tcMar>
          </w:tcPr>
          <w:p w14:paraId="43DB2BB9"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Unqualified</w:t>
            </w:r>
            <w:r w:rsidRPr="00422CC2">
              <w:rPr>
                <w:rFonts w:cs="Times New Roman"/>
                <w:sz w:val="20"/>
              </w:rPr>
              <w:t>‌</w:t>
            </w:r>
            <w:r w:rsidRPr="00422CC2">
              <w:rPr>
                <w:rFonts w:ascii="Sylfaen" w:hAnsi="Sylfaen" w:cs="Sylfaen"/>
                <w:sz w:val="20"/>
              </w:rPr>
              <w:t>Country</w:t>
            </w:r>
            <w:r w:rsidRPr="00422CC2">
              <w:rPr>
                <w:rFonts w:cs="Times New Roman"/>
                <w:sz w:val="20"/>
              </w:rPr>
              <w:t>‌</w:t>
            </w:r>
            <w:r w:rsidRPr="00422CC2">
              <w:rPr>
                <w:rFonts w:ascii="Sylfaen" w:hAnsi="Sylfaen" w:cs="Sylfaen"/>
                <w:sz w:val="20"/>
              </w:rPr>
              <w:t>Code</w:t>
            </w:r>
            <w:r w:rsidRPr="00422CC2">
              <w:rPr>
                <w:rFonts w:cs="Times New Roman"/>
                <w:sz w:val="20"/>
              </w:rPr>
              <w:t>‌</w:t>
            </w:r>
            <w:r w:rsidRPr="00422CC2">
              <w:rPr>
                <w:rFonts w:ascii="Sylfaen" w:hAnsi="Sylfaen" w:cs="Sylfaen"/>
                <w:sz w:val="20"/>
              </w:rPr>
              <w:t>Type (M.SDT.00159)</w:t>
            </w:r>
          </w:p>
          <w:p w14:paraId="4A29357E"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Երկրի երկտառ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29F60215"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Ձ</w:t>
            </w:r>
            <w:r w:rsidR="00422CC2" w:rsidRPr="00422CC2">
              <w:rPr>
                <w:rFonts w:ascii="Sylfaen" w:hAnsi="Sylfaen"/>
                <w:sz w:val="20"/>
              </w:rPr>
              <w:t>եւ</w:t>
            </w:r>
            <w:r w:rsidRPr="00422CC2">
              <w:rPr>
                <w:rFonts w:ascii="Sylfaen" w:hAnsi="Sylfaen"/>
                <w:sz w:val="20"/>
              </w:rPr>
              <w:t>անմուշը՝ [A-Z]{2}</w:t>
            </w:r>
          </w:p>
        </w:tc>
        <w:tc>
          <w:tcPr>
            <w:tcW w:w="681" w:type="dxa"/>
            <w:tcMar>
              <w:top w:w="28" w:type="dxa"/>
              <w:left w:w="28" w:type="dxa"/>
              <w:bottom w:w="28" w:type="dxa"/>
              <w:right w:w="28" w:type="dxa"/>
            </w:tcMar>
          </w:tcPr>
          <w:p w14:paraId="5DBABB44" w14:textId="77777777" w:rsidR="00730194" w:rsidRPr="00422CC2" w:rsidRDefault="00730194" w:rsidP="00422CC2">
            <w:pPr>
              <w:pStyle w:val="affffa"/>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5FAEFF29"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p>
        </w:tc>
      </w:tr>
      <w:tr w:rsidR="00730194" w:rsidRPr="00422CC2" w14:paraId="31FCB6C1" w14:textId="77777777" w:rsidTr="003E7CDA">
        <w:tc>
          <w:tcPr>
            <w:tcW w:w="199" w:type="dxa"/>
            <w:tcBorders>
              <w:top w:val="nil"/>
              <w:left w:val="nil"/>
              <w:bottom w:val="nil"/>
              <w:right w:val="nil"/>
            </w:tcBorders>
            <w:tcMar>
              <w:top w:w="28" w:type="dxa"/>
              <w:left w:w="28" w:type="dxa"/>
              <w:bottom w:w="28" w:type="dxa"/>
              <w:right w:w="28" w:type="dxa"/>
            </w:tcMar>
          </w:tcPr>
          <w:p w14:paraId="58C81FCF"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10793287"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14940EDB"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0F0AA8AD"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2778" w:type="dxa"/>
            <w:gridSpan w:val="2"/>
            <w:tcMar>
              <w:top w:w="28" w:type="dxa"/>
              <w:left w:w="28" w:type="dxa"/>
              <w:bottom w:w="28" w:type="dxa"/>
              <w:right w:w="28" w:type="dxa"/>
            </w:tcMar>
          </w:tcPr>
          <w:p w14:paraId="26F5A268"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բ) տեղեկագրքի (դասակարգչի) նույնականացուցիչը</w:t>
            </w:r>
          </w:p>
          <w:p w14:paraId="3864340B"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lastRenderedPageBreak/>
              <w:t>(countryCodeListId ատրիբուտ)</w:t>
            </w:r>
          </w:p>
        </w:tc>
        <w:tc>
          <w:tcPr>
            <w:tcW w:w="2666" w:type="dxa"/>
            <w:tcMar>
              <w:top w:w="28" w:type="dxa"/>
              <w:left w:w="28" w:type="dxa"/>
              <w:bottom w:w="28" w:type="dxa"/>
              <w:right w:w="28" w:type="dxa"/>
            </w:tcMar>
          </w:tcPr>
          <w:p w14:paraId="772D4FAD"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lastRenderedPageBreak/>
              <w:t>աշխարհի երկրների դասակարգչի նույնականացուցիչը</w:t>
            </w:r>
          </w:p>
        </w:tc>
        <w:tc>
          <w:tcPr>
            <w:tcW w:w="1979" w:type="dxa"/>
            <w:tcMar>
              <w:top w:w="28" w:type="dxa"/>
              <w:left w:w="28" w:type="dxa"/>
              <w:bottom w:w="28" w:type="dxa"/>
              <w:right w:w="28" w:type="dxa"/>
            </w:tcMar>
          </w:tcPr>
          <w:p w14:paraId="20569D34"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w:t>
            </w:r>
          </w:p>
        </w:tc>
        <w:tc>
          <w:tcPr>
            <w:tcW w:w="3293" w:type="dxa"/>
            <w:tcMar>
              <w:top w:w="28" w:type="dxa"/>
              <w:left w:w="28" w:type="dxa"/>
              <w:bottom w:w="28" w:type="dxa"/>
              <w:right w:w="28" w:type="dxa"/>
            </w:tcMar>
          </w:tcPr>
          <w:p w14:paraId="35D9A962"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Reference</w:t>
            </w:r>
            <w:r w:rsidRPr="00422CC2">
              <w:rPr>
                <w:rFonts w:cs="Times New Roman"/>
                <w:sz w:val="20"/>
              </w:rPr>
              <w:t>‌</w:t>
            </w:r>
            <w:r w:rsidRPr="00422CC2">
              <w:rPr>
                <w:rFonts w:ascii="Sylfaen" w:hAnsi="Sylfaen" w:cs="Sylfaen"/>
                <w:sz w:val="20"/>
              </w:rPr>
              <w:t>Data</w:t>
            </w:r>
            <w:r w:rsidRPr="00422CC2">
              <w:rPr>
                <w:rFonts w:cs="Times New Roman"/>
                <w:sz w:val="20"/>
              </w:rPr>
              <w:t>‌</w:t>
            </w:r>
            <w:r w:rsidRPr="00422CC2">
              <w:rPr>
                <w:rFonts w:ascii="Sylfaen" w:hAnsi="Sylfaen" w:cs="Sylfaen"/>
                <w:sz w:val="20"/>
              </w:rPr>
              <w:t>Id</w:t>
            </w:r>
            <w:r w:rsidRPr="00422CC2">
              <w:rPr>
                <w:rFonts w:cs="Times New Roman"/>
                <w:sz w:val="20"/>
              </w:rPr>
              <w:t>‌</w:t>
            </w:r>
            <w:r w:rsidRPr="00422CC2">
              <w:rPr>
                <w:rFonts w:ascii="Sylfaen" w:hAnsi="Sylfaen" w:cs="Sylfaen"/>
                <w:sz w:val="20"/>
              </w:rPr>
              <w:t>Type (M.SDT.00091)</w:t>
            </w:r>
          </w:p>
          <w:p w14:paraId="7A43F81A"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 xml:space="preserve">Պայմանանշանների նորմալացված </w:t>
            </w:r>
            <w:r w:rsidRPr="00422CC2">
              <w:rPr>
                <w:rFonts w:ascii="Sylfaen" w:hAnsi="Sylfaen"/>
                <w:sz w:val="20"/>
              </w:rPr>
              <w:lastRenderedPageBreak/>
              <w:t>տողը:</w:t>
            </w:r>
          </w:p>
          <w:p w14:paraId="1C92060B"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28FE8C92"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20</w:t>
            </w:r>
          </w:p>
        </w:tc>
        <w:tc>
          <w:tcPr>
            <w:tcW w:w="681" w:type="dxa"/>
            <w:tcMar>
              <w:top w:w="28" w:type="dxa"/>
              <w:left w:w="28" w:type="dxa"/>
              <w:bottom w:w="28" w:type="dxa"/>
              <w:right w:w="28" w:type="dxa"/>
            </w:tcMar>
          </w:tcPr>
          <w:p w14:paraId="486375D6" w14:textId="77777777" w:rsidR="00730194" w:rsidRPr="00422CC2" w:rsidRDefault="00730194" w:rsidP="00422CC2">
            <w:pPr>
              <w:pStyle w:val="affffa"/>
              <w:widowControl w:val="0"/>
              <w:tabs>
                <w:tab w:val="left" w:pos="1134"/>
              </w:tabs>
              <w:spacing w:after="120"/>
              <w:jc w:val="center"/>
              <w:rPr>
                <w:rFonts w:ascii="Sylfaen" w:hAnsi="Sylfaen" w:cs="Times New Roman"/>
                <w:sz w:val="20"/>
              </w:rPr>
            </w:pPr>
            <w:r w:rsidRPr="00422CC2">
              <w:rPr>
                <w:rFonts w:ascii="Sylfaen" w:hAnsi="Sylfaen"/>
                <w:sz w:val="20"/>
              </w:rPr>
              <w:lastRenderedPageBreak/>
              <w:t>0..1</w:t>
            </w:r>
          </w:p>
        </w:tc>
        <w:tc>
          <w:tcPr>
            <w:tcW w:w="3119" w:type="dxa"/>
            <w:tcMar>
              <w:top w:w="28" w:type="dxa"/>
              <w:left w:w="28" w:type="dxa"/>
              <w:bottom w:w="28" w:type="dxa"/>
              <w:right w:w="28" w:type="dxa"/>
            </w:tcMar>
          </w:tcPr>
          <w:p w14:paraId="2AAC6072"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p>
        </w:tc>
      </w:tr>
      <w:tr w:rsidR="00730194" w:rsidRPr="00422CC2" w14:paraId="011EE806" w14:textId="77777777" w:rsidTr="003E7CDA">
        <w:tc>
          <w:tcPr>
            <w:tcW w:w="199" w:type="dxa"/>
            <w:tcBorders>
              <w:top w:val="nil"/>
              <w:left w:val="nil"/>
              <w:bottom w:val="nil"/>
              <w:right w:val="nil"/>
            </w:tcBorders>
            <w:tcMar>
              <w:top w:w="28" w:type="dxa"/>
              <w:left w:w="28" w:type="dxa"/>
              <w:bottom w:w="28" w:type="dxa"/>
              <w:right w:w="28" w:type="dxa"/>
            </w:tcMar>
          </w:tcPr>
          <w:p w14:paraId="46FBCC93"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44E401AA"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7A209D90"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2976" w:type="dxa"/>
            <w:gridSpan w:val="3"/>
            <w:tcMar>
              <w:top w:w="28" w:type="dxa"/>
              <w:left w:w="28" w:type="dxa"/>
              <w:bottom w:w="28" w:type="dxa"/>
              <w:right w:w="28" w:type="dxa"/>
            </w:tcMar>
          </w:tcPr>
          <w:p w14:paraId="5049901A"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*.8. Հարկ վճարողի նույնականացուցիչը</w:t>
            </w:r>
          </w:p>
          <w:p w14:paraId="312A19C7"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Taxpayer</w:t>
            </w:r>
            <w:r w:rsidRPr="00422CC2">
              <w:rPr>
                <w:rFonts w:cs="Times New Roman"/>
                <w:sz w:val="20"/>
              </w:rPr>
              <w:t>‌</w:t>
            </w:r>
            <w:r w:rsidRPr="00422CC2">
              <w:rPr>
                <w:rFonts w:ascii="Sylfaen" w:hAnsi="Sylfaen" w:cs="Sylfaen"/>
                <w:sz w:val="20"/>
              </w:rPr>
              <w:t>Id)</w:t>
            </w:r>
          </w:p>
        </w:tc>
        <w:tc>
          <w:tcPr>
            <w:tcW w:w="2666" w:type="dxa"/>
            <w:tcMar>
              <w:top w:w="28" w:type="dxa"/>
              <w:left w:w="28" w:type="dxa"/>
              <w:bottom w:w="28" w:type="dxa"/>
              <w:right w:w="28" w:type="dxa"/>
            </w:tcMar>
          </w:tcPr>
          <w:p w14:paraId="372BA316"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սուբյեկտի նույնականացուցիչը</w:t>
            </w:r>
            <w:r w:rsidR="00FB3726" w:rsidRPr="00422CC2">
              <w:rPr>
                <w:rFonts w:ascii="Sylfaen" w:hAnsi="Sylfaen"/>
                <w:sz w:val="20"/>
              </w:rPr>
              <w:t>՝</w:t>
            </w:r>
            <w:r w:rsidRPr="00422CC2">
              <w:rPr>
                <w:rFonts w:ascii="Sylfaen" w:hAnsi="Sylfaen"/>
                <w:sz w:val="20"/>
              </w:rPr>
              <w:t xml:space="preserve"> հարկ վճարողի գրանցման երկրի հարկ վճարողների ռեեստրում</w:t>
            </w:r>
          </w:p>
        </w:tc>
        <w:tc>
          <w:tcPr>
            <w:tcW w:w="1979" w:type="dxa"/>
            <w:tcMar>
              <w:top w:w="28" w:type="dxa"/>
              <w:left w:w="28" w:type="dxa"/>
              <w:bottom w:w="28" w:type="dxa"/>
              <w:right w:w="28" w:type="dxa"/>
            </w:tcMar>
          </w:tcPr>
          <w:p w14:paraId="201C5AE3"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M.SDE.00025</w:t>
            </w:r>
          </w:p>
        </w:tc>
        <w:tc>
          <w:tcPr>
            <w:tcW w:w="3293" w:type="dxa"/>
            <w:tcMar>
              <w:top w:w="28" w:type="dxa"/>
              <w:left w:w="28" w:type="dxa"/>
              <w:bottom w:w="28" w:type="dxa"/>
              <w:right w:w="28" w:type="dxa"/>
            </w:tcMar>
          </w:tcPr>
          <w:p w14:paraId="7AD76C69"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Taxpayer</w:t>
            </w:r>
            <w:r w:rsidRPr="00422CC2">
              <w:rPr>
                <w:rFonts w:cs="Times New Roman"/>
                <w:sz w:val="20"/>
              </w:rPr>
              <w:t>‌</w:t>
            </w:r>
            <w:r w:rsidRPr="00422CC2">
              <w:rPr>
                <w:rFonts w:ascii="Sylfaen" w:hAnsi="Sylfaen" w:cs="Sylfaen"/>
                <w:sz w:val="20"/>
              </w:rPr>
              <w:t>Id</w:t>
            </w:r>
            <w:r w:rsidRPr="00422CC2">
              <w:rPr>
                <w:rFonts w:cs="Times New Roman"/>
                <w:sz w:val="20"/>
              </w:rPr>
              <w:t>‌</w:t>
            </w:r>
            <w:r w:rsidRPr="00422CC2">
              <w:rPr>
                <w:rFonts w:ascii="Sylfaen" w:hAnsi="Sylfaen" w:cs="Sylfaen"/>
                <w:sz w:val="20"/>
              </w:rPr>
              <w:t>Type (M.SDT.00025)</w:t>
            </w:r>
          </w:p>
          <w:p w14:paraId="3566EFF5"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Նույնականացուցչի արժեքը՝ հարկ վճարողի գրանցման երկրում ընդունված կանոններին համապատասխան։</w:t>
            </w:r>
          </w:p>
          <w:p w14:paraId="49104E90"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11A2CBDF"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20</w:t>
            </w:r>
          </w:p>
        </w:tc>
        <w:tc>
          <w:tcPr>
            <w:tcW w:w="681" w:type="dxa"/>
            <w:tcMar>
              <w:top w:w="28" w:type="dxa"/>
              <w:left w:w="28" w:type="dxa"/>
              <w:bottom w:w="28" w:type="dxa"/>
              <w:right w:w="28" w:type="dxa"/>
            </w:tcMar>
          </w:tcPr>
          <w:p w14:paraId="2D73F085" w14:textId="77777777" w:rsidR="00730194" w:rsidRPr="00422CC2" w:rsidRDefault="00730194" w:rsidP="00422CC2">
            <w:pPr>
              <w:pStyle w:val="affffa"/>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53DEF53B"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r w:rsidRPr="00422CC2">
              <w:rPr>
                <w:rFonts w:ascii="Sylfaen" w:hAnsi="Sylfaen"/>
                <w:sz w:val="20"/>
              </w:rPr>
              <w:t>վավերապայմանը նախատեսված է հետ</w:t>
            </w:r>
            <w:r w:rsidR="00422CC2" w:rsidRPr="00422CC2">
              <w:rPr>
                <w:rFonts w:ascii="Sylfaen" w:hAnsi="Sylfaen"/>
                <w:sz w:val="20"/>
              </w:rPr>
              <w:t>եւ</w:t>
            </w:r>
            <w:r w:rsidRPr="00422CC2">
              <w:rPr>
                <w:rFonts w:ascii="Sylfaen" w:hAnsi="Sylfaen"/>
                <w:sz w:val="20"/>
              </w:rPr>
              <w:t>յալ տեղեկությունները նշելու համար՝</w:t>
            </w:r>
          </w:p>
          <w:p w14:paraId="2B72CD40"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r w:rsidRPr="00422CC2">
              <w:rPr>
                <w:rFonts w:ascii="Sylfaen" w:hAnsi="Sylfaen"/>
                <w:sz w:val="20"/>
              </w:rPr>
              <w:t>Հայաստանի Հանրապետությունում՝ հարկ վճարողի հաշվառման համարը (ՀՎՀՀ).</w:t>
            </w:r>
          </w:p>
          <w:p w14:paraId="6E38CA8B"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r w:rsidRPr="00422CC2">
              <w:rPr>
                <w:rFonts w:ascii="Sylfaen" w:hAnsi="Sylfaen"/>
                <w:sz w:val="20"/>
              </w:rPr>
              <w:t>Բելառուսի Հանրապետությունում՝ վճարողի հաշվառման համարը (ՎՀՀ).</w:t>
            </w:r>
          </w:p>
          <w:p w14:paraId="13BF1C7A"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r w:rsidRPr="00422CC2">
              <w:rPr>
                <w:rFonts w:ascii="Sylfaen" w:hAnsi="Sylfaen"/>
                <w:sz w:val="20"/>
              </w:rPr>
              <w:t>Ղազախստանի Հանրապետությունում՝ բիզնես–նույնականացման համարը (ԲՆՀ).</w:t>
            </w:r>
          </w:p>
          <w:p w14:paraId="25B4300A"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r w:rsidRPr="00422CC2">
              <w:rPr>
                <w:rFonts w:ascii="Sylfaen" w:hAnsi="Sylfaen"/>
                <w:sz w:val="20"/>
              </w:rPr>
              <w:t>Ղրղզստանի Հանրապետությունում՝ նույնականացման հարկային համարը (ՆՀՀ).</w:t>
            </w:r>
          </w:p>
          <w:p w14:paraId="0CA3C08F"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r w:rsidRPr="00422CC2">
              <w:rPr>
                <w:rFonts w:ascii="Sylfaen" w:hAnsi="Sylfaen"/>
                <w:sz w:val="20"/>
              </w:rPr>
              <w:t>Ռուսաստանի Դաշնությունում՝ հարկ վճարողի նույնականացման համարը (ՀՎՆՀ)</w:t>
            </w:r>
          </w:p>
        </w:tc>
      </w:tr>
      <w:tr w:rsidR="00730194" w:rsidRPr="00422CC2" w14:paraId="156FB7C3" w14:textId="77777777" w:rsidTr="003E7CDA">
        <w:tc>
          <w:tcPr>
            <w:tcW w:w="199" w:type="dxa"/>
            <w:tcBorders>
              <w:top w:val="nil"/>
              <w:left w:val="nil"/>
              <w:bottom w:val="nil"/>
              <w:right w:val="nil"/>
            </w:tcBorders>
            <w:tcMar>
              <w:top w:w="28" w:type="dxa"/>
              <w:left w:w="28" w:type="dxa"/>
              <w:bottom w:w="28" w:type="dxa"/>
              <w:right w:w="28" w:type="dxa"/>
            </w:tcMar>
          </w:tcPr>
          <w:p w14:paraId="19B7D8E4"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3D086AD6"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06F76814"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2976" w:type="dxa"/>
            <w:gridSpan w:val="3"/>
            <w:tcMar>
              <w:top w:w="28" w:type="dxa"/>
              <w:left w:w="28" w:type="dxa"/>
              <w:bottom w:w="28" w:type="dxa"/>
              <w:right w:w="28" w:type="dxa"/>
            </w:tcMar>
          </w:tcPr>
          <w:p w14:paraId="5C607844"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*.9. Հաշվառման վերցնելու պատճառի ծածկագիրը</w:t>
            </w:r>
          </w:p>
          <w:p w14:paraId="7BF2C0F6"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Tax</w:t>
            </w:r>
            <w:r w:rsidRPr="00422CC2">
              <w:rPr>
                <w:rFonts w:cs="Times New Roman"/>
                <w:sz w:val="20"/>
              </w:rPr>
              <w:t>‌</w:t>
            </w:r>
            <w:r w:rsidRPr="00422CC2">
              <w:rPr>
                <w:rFonts w:ascii="Sylfaen" w:hAnsi="Sylfaen" w:cs="Sylfaen"/>
                <w:sz w:val="20"/>
              </w:rPr>
              <w:t>Registration</w:t>
            </w:r>
            <w:r w:rsidRPr="00422CC2">
              <w:rPr>
                <w:rFonts w:cs="Times New Roman"/>
                <w:sz w:val="20"/>
              </w:rPr>
              <w:t>‌</w:t>
            </w:r>
            <w:r w:rsidRPr="00422CC2">
              <w:rPr>
                <w:rFonts w:ascii="Sylfaen" w:hAnsi="Sylfaen" w:cs="Sylfaen"/>
                <w:sz w:val="20"/>
              </w:rPr>
              <w:t>Reason</w:t>
            </w:r>
            <w:r w:rsidRPr="00422CC2">
              <w:rPr>
                <w:rFonts w:cs="Times New Roman"/>
                <w:sz w:val="20"/>
              </w:rPr>
              <w:t>‌</w:t>
            </w:r>
            <w:r w:rsidRPr="00422CC2">
              <w:rPr>
                <w:rFonts w:ascii="Sylfaen" w:hAnsi="Sylfaen" w:cs="Sylfaen"/>
                <w:sz w:val="20"/>
              </w:rPr>
              <w:t>Code)</w:t>
            </w:r>
          </w:p>
        </w:tc>
        <w:tc>
          <w:tcPr>
            <w:tcW w:w="2666" w:type="dxa"/>
            <w:tcMar>
              <w:top w:w="28" w:type="dxa"/>
              <w:left w:w="28" w:type="dxa"/>
              <w:bottom w:w="28" w:type="dxa"/>
              <w:right w:w="28" w:type="dxa"/>
            </w:tcMar>
          </w:tcPr>
          <w:p w14:paraId="2AE18BAA"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Ռուսաստանի Դաշնությունում սուբյեկտին հարկային հաշվառման վերցնելու պատճառը նույնականացնող ծածկագիրը</w:t>
            </w:r>
          </w:p>
        </w:tc>
        <w:tc>
          <w:tcPr>
            <w:tcW w:w="1979" w:type="dxa"/>
            <w:tcMar>
              <w:top w:w="28" w:type="dxa"/>
              <w:left w:w="28" w:type="dxa"/>
              <w:bottom w:w="28" w:type="dxa"/>
              <w:right w:w="28" w:type="dxa"/>
            </w:tcMar>
          </w:tcPr>
          <w:p w14:paraId="29B7BA9F"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M.SDE.00030</w:t>
            </w:r>
          </w:p>
        </w:tc>
        <w:tc>
          <w:tcPr>
            <w:tcW w:w="3293" w:type="dxa"/>
            <w:tcMar>
              <w:top w:w="28" w:type="dxa"/>
              <w:left w:w="28" w:type="dxa"/>
              <w:bottom w:w="28" w:type="dxa"/>
              <w:right w:w="28" w:type="dxa"/>
            </w:tcMar>
          </w:tcPr>
          <w:p w14:paraId="087F32A4"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Tax</w:t>
            </w:r>
            <w:r w:rsidRPr="00422CC2">
              <w:rPr>
                <w:rFonts w:cs="Times New Roman"/>
                <w:sz w:val="20"/>
              </w:rPr>
              <w:t>‌</w:t>
            </w:r>
            <w:r w:rsidRPr="00422CC2">
              <w:rPr>
                <w:rFonts w:ascii="Sylfaen" w:hAnsi="Sylfaen" w:cs="Sylfaen"/>
                <w:sz w:val="20"/>
              </w:rPr>
              <w:t>Registration</w:t>
            </w:r>
            <w:r w:rsidRPr="00422CC2">
              <w:rPr>
                <w:rFonts w:cs="Times New Roman"/>
                <w:sz w:val="20"/>
              </w:rPr>
              <w:t>‌</w:t>
            </w:r>
            <w:r w:rsidRPr="00422CC2">
              <w:rPr>
                <w:rFonts w:ascii="Sylfaen" w:hAnsi="Sylfaen" w:cs="Sylfaen"/>
                <w:sz w:val="20"/>
              </w:rPr>
              <w:t>Reason</w:t>
            </w:r>
            <w:r w:rsidRPr="00422CC2">
              <w:rPr>
                <w:rFonts w:cs="Times New Roman"/>
                <w:sz w:val="20"/>
              </w:rPr>
              <w:t>‌</w:t>
            </w:r>
            <w:r w:rsidRPr="00422CC2">
              <w:rPr>
                <w:rFonts w:ascii="Sylfaen" w:hAnsi="Sylfaen" w:cs="Sylfaen"/>
                <w:sz w:val="20"/>
              </w:rPr>
              <w:t>Code</w:t>
            </w:r>
            <w:r w:rsidRPr="00422CC2">
              <w:rPr>
                <w:rFonts w:cs="Times New Roman"/>
                <w:sz w:val="20"/>
              </w:rPr>
              <w:t>‌</w:t>
            </w:r>
            <w:r w:rsidRPr="00422CC2">
              <w:rPr>
                <w:rFonts w:ascii="Sylfaen" w:hAnsi="Sylfaen" w:cs="Sylfaen"/>
                <w:sz w:val="20"/>
              </w:rPr>
              <w:t>Type (M.SDT.00030)</w:t>
            </w:r>
          </w:p>
          <w:p w14:paraId="12C67EFE"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64029FB4"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Ձ</w:t>
            </w:r>
            <w:r w:rsidR="00422CC2" w:rsidRPr="00422CC2">
              <w:rPr>
                <w:rFonts w:ascii="Sylfaen" w:hAnsi="Sylfaen"/>
                <w:sz w:val="20"/>
              </w:rPr>
              <w:t>եւ</w:t>
            </w:r>
            <w:r w:rsidRPr="00422CC2">
              <w:rPr>
                <w:rFonts w:ascii="Sylfaen" w:hAnsi="Sylfaen"/>
                <w:sz w:val="20"/>
              </w:rPr>
              <w:t>անմուշը՝ \d{9}</w:t>
            </w:r>
          </w:p>
        </w:tc>
        <w:tc>
          <w:tcPr>
            <w:tcW w:w="681" w:type="dxa"/>
            <w:tcMar>
              <w:top w:w="28" w:type="dxa"/>
              <w:left w:w="28" w:type="dxa"/>
              <w:bottom w:w="28" w:type="dxa"/>
              <w:right w:w="28" w:type="dxa"/>
            </w:tcMar>
          </w:tcPr>
          <w:p w14:paraId="53B59687" w14:textId="77777777" w:rsidR="00730194" w:rsidRPr="00422CC2" w:rsidRDefault="00730194" w:rsidP="00422CC2">
            <w:pPr>
              <w:pStyle w:val="affffa"/>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785CA696"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p>
        </w:tc>
      </w:tr>
      <w:tr w:rsidR="00730194" w:rsidRPr="00422CC2" w14:paraId="15E746FD" w14:textId="77777777" w:rsidTr="003E7CDA">
        <w:tc>
          <w:tcPr>
            <w:tcW w:w="199" w:type="dxa"/>
            <w:tcBorders>
              <w:top w:val="nil"/>
              <w:left w:val="nil"/>
              <w:bottom w:val="nil"/>
              <w:right w:val="nil"/>
            </w:tcBorders>
            <w:tcMar>
              <w:top w:w="28" w:type="dxa"/>
              <w:left w:w="28" w:type="dxa"/>
              <w:bottom w:w="28" w:type="dxa"/>
              <w:right w:w="28" w:type="dxa"/>
            </w:tcMar>
          </w:tcPr>
          <w:p w14:paraId="79E983A3"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0E6BEF37"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5DC4D324"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2976" w:type="dxa"/>
            <w:gridSpan w:val="3"/>
            <w:tcMar>
              <w:top w:w="28" w:type="dxa"/>
              <w:left w:w="28" w:type="dxa"/>
              <w:bottom w:w="28" w:type="dxa"/>
              <w:right w:w="28" w:type="dxa"/>
            </w:tcMar>
          </w:tcPr>
          <w:p w14:paraId="62E4F4D3"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*.10. Հասցեն</w:t>
            </w:r>
          </w:p>
          <w:p w14:paraId="04914050"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(ccdo:</w:t>
            </w:r>
            <w:r w:rsidRPr="00422CC2">
              <w:rPr>
                <w:rFonts w:cs="Times New Roman"/>
                <w:sz w:val="20"/>
              </w:rPr>
              <w:t>‌</w:t>
            </w:r>
            <w:r w:rsidRPr="00422CC2">
              <w:rPr>
                <w:rFonts w:ascii="Sylfaen" w:hAnsi="Sylfaen" w:cs="Sylfaen"/>
                <w:sz w:val="20"/>
              </w:rPr>
              <w:t>Subject</w:t>
            </w:r>
            <w:r w:rsidRPr="00422CC2">
              <w:rPr>
                <w:rFonts w:cs="Times New Roman"/>
                <w:sz w:val="20"/>
              </w:rPr>
              <w:t>‌</w:t>
            </w:r>
            <w:r w:rsidRPr="00422CC2">
              <w:rPr>
                <w:rFonts w:ascii="Sylfaen" w:hAnsi="Sylfaen" w:cs="Sylfaen"/>
                <w:sz w:val="20"/>
              </w:rPr>
              <w:t>Address</w:t>
            </w:r>
            <w:r w:rsidRPr="00422CC2">
              <w:rPr>
                <w:rFonts w:cs="Times New Roman"/>
                <w:sz w:val="20"/>
              </w:rPr>
              <w:t>‌</w:t>
            </w:r>
            <w:r w:rsidRPr="00422CC2">
              <w:rPr>
                <w:rFonts w:ascii="Sylfaen" w:hAnsi="Sylfaen" w:cs="Sylfaen"/>
                <w:sz w:val="20"/>
              </w:rPr>
              <w:t>Details)</w:t>
            </w:r>
          </w:p>
        </w:tc>
        <w:tc>
          <w:tcPr>
            <w:tcW w:w="2666" w:type="dxa"/>
            <w:tcMar>
              <w:top w:w="28" w:type="dxa"/>
              <w:left w:w="28" w:type="dxa"/>
              <w:bottom w:w="28" w:type="dxa"/>
              <w:right w:w="28" w:type="dxa"/>
            </w:tcMar>
          </w:tcPr>
          <w:p w14:paraId="535CE1A0"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հասցե</w:t>
            </w:r>
          </w:p>
        </w:tc>
        <w:tc>
          <w:tcPr>
            <w:tcW w:w="1979" w:type="dxa"/>
            <w:tcMar>
              <w:top w:w="28" w:type="dxa"/>
              <w:left w:w="28" w:type="dxa"/>
              <w:bottom w:w="28" w:type="dxa"/>
              <w:right w:w="28" w:type="dxa"/>
            </w:tcMar>
          </w:tcPr>
          <w:p w14:paraId="2D48A98B"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M.CDE.00058</w:t>
            </w:r>
          </w:p>
        </w:tc>
        <w:tc>
          <w:tcPr>
            <w:tcW w:w="3293" w:type="dxa"/>
            <w:tcMar>
              <w:top w:w="28" w:type="dxa"/>
              <w:left w:w="28" w:type="dxa"/>
              <w:bottom w:w="28" w:type="dxa"/>
              <w:right w:w="28" w:type="dxa"/>
            </w:tcMar>
          </w:tcPr>
          <w:p w14:paraId="579CFAFB"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ccdo:</w:t>
            </w:r>
            <w:r w:rsidRPr="00422CC2">
              <w:rPr>
                <w:rFonts w:cs="Times New Roman"/>
                <w:sz w:val="20"/>
              </w:rPr>
              <w:t>‌</w:t>
            </w:r>
            <w:r w:rsidRPr="00422CC2">
              <w:rPr>
                <w:rFonts w:ascii="Sylfaen" w:hAnsi="Sylfaen" w:cs="Sylfaen"/>
                <w:sz w:val="20"/>
              </w:rPr>
              <w:t>Subject</w:t>
            </w:r>
            <w:r w:rsidRPr="00422CC2">
              <w:rPr>
                <w:rFonts w:cs="Times New Roman"/>
                <w:sz w:val="20"/>
              </w:rPr>
              <w:t>‌</w:t>
            </w:r>
            <w:r w:rsidRPr="00422CC2">
              <w:rPr>
                <w:rFonts w:ascii="Sylfaen" w:hAnsi="Sylfaen" w:cs="Sylfaen"/>
                <w:sz w:val="20"/>
              </w:rPr>
              <w:t>Address</w:t>
            </w:r>
            <w:r w:rsidRPr="00422CC2">
              <w:rPr>
                <w:rFonts w:cs="Times New Roman"/>
                <w:sz w:val="20"/>
              </w:rPr>
              <w:t>‌</w:t>
            </w:r>
            <w:r w:rsidRPr="00422CC2">
              <w:rPr>
                <w:rFonts w:ascii="Sylfaen" w:hAnsi="Sylfaen" w:cs="Sylfaen"/>
                <w:sz w:val="20"/>
              </w:rPr>
              <w:t>Details</w:t>
            </w:r>
            <w:r w:rsidRPr="00422CC2">
              <w:rPr>
                <w:rFonts w:cs="Times New Roman"/>
                <w:sz w:val="20"/>
              </w:rPr>
              <w:t>‌</w:t>
            </w:r>
            <w:r w:rsidRPr="00422CC2">
              <w:rPr>
                <w:rFonts w:ascii="Sylfaen" w:hAnsi="Sylfaen" w:cs="Sylfaen"/>
                <w:sz w:val="20"/>
              </w:rPr>
              <w:t>Type (M.CDT.00064)</w:t>
            </w:r>
          </w:p>
          <w:p w14:paraId="3C5565F2"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Որոշվում է ներդրված տարրերի արժեքների տիրույթներով</w:t>
            </w:r>
          </w:p>
        </w:tc>
        <w:tc>
          <w:tcPr>
            <w:tcW w:w="681" w:type="dxa"/>
            <w:tcMar>
              <w:top w:w="28" w:type="dxa"/>
              <w:left w:w="28" w:type="dxa"/>
              <w:bottom w:w="28" w:type="dxa"/>
              <w:right w:w="28" w:type="dxa"/>
            </w:tcMar>
          </w:tcPr>
          <w:p w14:paraId="3334CAEF" w14:textId="77777777" w:rsidR="00730194" w:rsidRPr="00422CC2" w:rsidRDefault="00730194" w:rsidP="00422CC2">
            <w:pPr>
              <w:pStyle w:val="affffa"/>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0B59FA62"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r w:rsidRPr="00422CC2">
              <w:rPr>
                <w:rFonts w:ascii="Sylfaen" w:hAnsi="Sylfaen"/>
                <w:sz w:val="20"/>
              </w:rPr>
              <w:t>վավերապայմանը պետք է լրացվի</w:t>
            </w:r>
          </w:p>
        </w:tc>
      </w:tr>
      <w:tr w:rsidR="00730194" w:rsidRPr="00422CC2" w14:paraId="3DF21999" w14:textId="77777777" w:rsidTr="003E7CDA">
        <w:tc>
          <w:tcPr>
            <w:tcW w:w="199" w:type="dxa"/>
            <w:tcBorders>
              <w:top w:val="nil"/>
              <w:left w:val="nil"/>
              <w:bottom w:val="nil"/>
              <w:right w:val="nil"/>
            </w:tcBorders>
            <w:tcMar>
              <w:top w:w="28" w:type="dxa"/>
              <w:left w:w="28" w:type="dxa"/>
              <w:bottom w:w="28" w:type="dxa"/>
              <w:right w:w="28" w:type="dxa"/>
            </w:tcMar>
          </w:tcPr>
          <w:p w14:paraId="649B1307"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2C35D972"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28E3C574"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451AC137"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2778" w:type="dxa"/>
            <w:gridSpan w:val="2"/>
            <w:tcMar>
              <w:top w:w="28" w:type="dxa"/>
              <w:left w:w="28" w:type="dxa"/>
              <w:bottom w:w="28" w:type="dxa"/>
              <w:right w:w="28" w:type="dxa"/>
            </w:tcMar>
          </w:tcPr>
          <w:p w14:paraId="2E733F29"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*.10.1. Հասցեի տեսակի ծածկագիրը</w:t>
            </w:r>
          </w:p>
          <w:p w14:paraId="164ADC1E"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Address</w:t>
            </w:r>
            <w:r w:rsidRPr="00422CC2">
              <w:rPr>
                <w:rFonts w:cs="Times New Roman"/>
                <w:sz w:val="20"/>
              </w:rPr>
              <w:t>‌</w:t>
            </w:r>
            <w:r w:rsidRPr="00422CC2">
              <w:rPr>
                <w:rFonts w:ascii="Sylfaen" w:hAnsi="Sylfaen" w:cs="Sylfaen"/>
                <w:sz w:val="20"/>
              </w:rPr>
              <w:t>Kind</w:t>
            </w:r>
            <w:r w:rsidRPr="00422CC2">
              <w:rPr>
                <w:rFonts w:cs="Times New Roman"/>
                <w:sz w:val="20"/>
              </w:rPr>
              <w:t>‌</w:t>
            </w:r>
            <w:r w:rsidRPr="00422CC2">
              <w:rPr>
                <w:rFonts w:ascii="Sylfaen" w:hAnsi="Sylfaen" w:cs="Sylfaen"/>
                <w:sz w:val="20"/>
              </w:rPr>
              <w:t>Code)</w:t>
            </w:r>
          </w:p>
        </w:tc>
        <w:tc>
          <w:tcPr>
            <w:tcW w:w="2666" w:type="dxa"/>
            <w:tcMar>
              <w:top w:w="28" w:type="dxa"/>
              <w:left w:w="28" w:type="dxa"/>
              <w:bottom w:w="28" w:type="dxa"/>
              <w:right w:w="28" w:type="dxa"/>
            </w:tcMar>
          </w:tcPr>
          <w:p w14:paraId="50EB24AB"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հասցեի տեսակի ծածկագրային նշագիրը</w:t>
            </w:r>
          </w:p>
        </w:tc>
        <w:tc>
          <w:tcPr>
            <w:tcW w:w="1979" w:type="dxa"/>
            <w:tcMar>
              <w:top w:w="28" w:type="dxa"/>
              <w:left w:w="28" w:type="dxa"/>
              <w:bottom w:w="28" w:type="dxa"/>
              <w:right w:w="28" w:type="dxa"/>
            </w:tcMar>
          </w:tcPr>
          <w:p w14:paraId="67EA8FAE"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M.SDE.00192</w:t>
            </w:r>
          </w:p>
        </w:tc>
        <w:tc>
          <w:tcPr>
            <w:tcW w:w="3293" w:type="dxa"/>
            <w:tcMar>
              <w:top w:w="28" w:type="dxa"/>
              <w:left w:w="28" w:type="dxa"/>
              <w:bottom w:w="28" w:type="dxa"/>
              <w:right w:w="28" w:type="dxa"/>
            </w:tcMar>
          </w:tcPr>
          <w:p w14:paraId="2C970511"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Address</w:t>
            </w:r>
            <w:r w:rsidRPr="00422CC2">
              <w:rPr>
                <w:rFonts w:cs="Times New Roman"/>
                <w:sz w:val="20"/>
              </w:rPr>
              <w:t>‌</w:t>
            </w:r>
            <w:r w:rsidRPr="00422CC2">
              <w:rPr>
                <w:rFonts w:ascii="Sylfaen" w:hAnsi="Sylfaen" w:cs="Sylfaen"/>
                <w:sz w:val="20"/>
              </w:rPr>
              <w:t>Kind</w:t>
            </w:r>
            <w:r w:rsidRPr="00422CC2">
              <w:rPr>
                <w:rFonts w:cs="Times New Roman"/>
                <w:sz w:val="20"/>
              </w:rPr>
              <w:t>‌</w:t>
            </w:r>
            <w:r w:rsidRPr="00422CC2">
              <w:rPr>
                <w:rFonts w:ascii="Sylfaen" w:hAnsi="Sylfaen" w:cs="Sylfaen"/>
                <w:sz w:val="20"/>
              </w:rPr>
              <w:t>Code</w:t>
            </w:r>
            <w:r w:rsidRPr="00422CC2">
              <w:rPr>
                <w:rFonts w:cs="Times New Roman"/>
                <w:sz w:val="20"/>
              </w:rPr>
              <w:t>‌</w:t>
            </w:r>
            <w:r w:rsidRPr="00422CC2">
              <w:rPr>
                <w:rFonts w:ascii="Sylfaen" w:hAnsi="Sylfaen" w:cs="Sylfaen"/>
                <w:sz w:val="20"/>
              </w:rPr>
              <w:t>Type (M.SDT.00162)</w:t>
            </w:r>
          </w:p>
          <w:p w14:paraId="38AA2482"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Ծածկագրի արժեքը՝ հասցեների տեսակների տեղեկագրքին համապատասխան:</w:t>
            </w:r>
          </w:p>
          <w:p w14:paraId="72476611"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38238805"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20</w:t>
            </w:r>
          </w:p>
        </w:tc>
        <w:tc>
          <w:tcPr>
            <w:tcW w:w="681" w:type="dxa"/>
            <w:tcMar>
              <w:top w:w="28" w:type="dxa"/>
              <w:left w:w="28" w:type="dxa"/>
              <w:bottom w:w="28" w:type="dxa"/>
              <w:right w:w="28" w:type="dxa"/>
            </w:tcMar>
          </w:tcPr>
          <w:p w14:paraId="46260CBF" w14:textId="77777777" w:rsidR="00730194" w:rsidRPr="00422CC2" w:rsidRDefault="00730194" w:rsidP="00422CC2">
            <w:pPr>
              <w:pStyle w:val="affffa"/>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3CC3C890"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r w:rsidRPr="00422CC2">
              <w:rPr>
                <w:rFonts w:ascii="Sylfaen" w:hAnsi="Sylfaen"/>
                <w:sz w:val="20"/>
              </w:rPr>
              <w:t>վավերապայմանը պետք է ընդունի «1» արժեքը՝ գրանցման հասցեն</w:t>
            </w:r>
          </w:p>
        </w:tc>
      </w:tr>
      <w:tr w:rsidR="00730194" w:rsidRPr="00422CC2" w14:paraId="598006DA" w14:textId="77777777" w:rsidTr="003E7CDA">
        <w:tc>
          <w:tcPr>
            <w:tcW w:w="199" w:type="dxa"/>
            <w:tcBorders>
              <w:top w:val="nil"/>
              <w:left w:val="nil"/>
              <w:bottom w:val="nil"/>
              <w:right w:val="nil"/>
            </w:tcBorders>
            <w:tcMar>
              <w:top w:w="28" w:type="dxa"/>
              <w:left w:w="28" w:type="dxa"/>
              <w:bottom w:w="28" w:type="dxa"/>
              <w:right w:w="28" w:type="dxa"/>
            </w:tcMar>
          </w:tcPr>
          <w:p w14:paraId="0BCCE1E5"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4E02C377"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5B118BB0"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4B28C883"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2778" w:type="dxa"/>
            <w:gridSpan w:val="2"/>
            <w:tcMar>
              <w:top w:w="28" w:type="dxa"/>
              <w:left w:w="28" w:type="dxa"/>
              <w:bottom w:w="28" w:type="dxa"/>
              <w:right w:w="28" w:type="dxa"/>
            </w:tcMar>
          </w:tcPr>
          <w:p w14:paraId="76A120CE"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*.10.2. Երկրի ծածկագիրը</w:t>
            </w:r>
          </w:p>
          <w:p w14:paraId="1E746929"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Unified</w:t>
            </w:r>
            <w:r w:rsidRPr="00422CC2">
              <w:rPr>
                <w:rFonts w:cs="Times New Roman"/>
                <w:sz w:val="20"/>
              </w:rPr>
              <w:t>‌</w:t>
            </w:r>
            <w:r w:rsidRPr="00422CC2">
              <w:rPr>
                <w:rFonts w:ascii="Sylfaen" w:hAnsi="Sylfaen" w:cs="Sylfaen"/>
                <w:sz w:val="20"/>
              </w:rPr>
              <w:t>Country</w:t>
            </w:r>
            <w:r w:rsidRPr="00422CC2">
              <w:rPr>
                <w:rFonts w:cs="Times New Roman"/>
                <w:sz w:val="20"/>
              </w:rPr>
              <w:t>‌</w:t>
            </w:r>
            <w:r w:rsidRPr="00422CC2">
              <w:rPr>
                <w:rFonts w:ascii="Sylfaen" w:hAnsi="Sylfaen" w:cs="Sylfaen"/>
                <w:sz w:val="20"/>
              </w:rPr>
              <w:t>Code)</w:t>
            </w:r>
          </w:p>
        </w:tc>
        <w:tc>
          <w:tcPr>
            <w:tcW w:w="2666" w:type="dxa"/>
            <w:tcMar>
              <w:top w:w="28" w:type="dxa"/>
              <w:left w:w="28" w:type="dxa"/>
              <w:bottom w:w="28" w:type="dxa"/>
              <w:right w:w="28" w:type="dxa"/>
            </w:tcMar>
          </w:tcPr>
          <w:p w14:paraId="72F31A24"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երկրի ծածկագրային նշագիրը</w:t>
            </w:r>
          </w:p>
        </w:tc>
        <w:tc>
          <w:tcPr>
            <w:tcW w:w="1979" w:type="dxa"/>
            <w:tcMar>
              <w:top w:w="28" w:type="dxa"/>
              <w:left w:w="28" w:type="dxa"/>
              <w:bottom w:w="28" w:type="dxa"/>
              <w:right w:w="28" w:type="dxa"/>
            </w:tcMar>
          </w:tcPr>
          <w:p w14:paraId="733EC585"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M.SDE.00162</w:t>
            </w:r>
          </w:p>
        </w:tc>
        <w:tc>
          <w:tcPr>
            <w:tcW w:w="3293" w:type="dxa"/>
            <w:tcMar>
              <w:top w:w="28" w:type="dxa"/>
              <w:left w:w="28" w:type="dxa"/>
              <w:bottom w:w="28" w:type="dxa"/>
              <w:right w:w="28" w:type="dxa"/>
            </w:tcMar>
          </w:tcPr>
          <w:p w14:paraId="4A2C75A1"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Unified</w:t>
            </w:r>
            <w:r w:rsidRPr="00422CC2">
              <w:rPr>
                <w:rFonts w:cs="Times New Roman"/>
                <w:sz w:val="20"/>
              </w:rPr>
              <w:t>‌</w:t>
            </w:r>
            <w:r w:rsidRPr="00422CC2">
              <w:rPr>
                <w:rFonts w:ascii="Sylfaen" w:hAnsi="Sylfaen" w:cs="Sylfaen"/>
                <w:sz w:val="20"/>
              </w:rPr>
              <w:t>Country</w:t>
            </w:r>
            <w:r w:rsidRPr="00422CC2">
              <w:rPr>
                <w:rFonts w:cs="Times New Roman"/>
                <w:sz w:val="20"/>
              </w:rPr>
              <w:t>‌</w:t>
            </w:r>
            <w:r w:rsidRPr="00422CC2">
              <w:rPr>
                <w:rFonts w:ascii="Sylfaen" w:hAnsi="Sylfaen" w:cs="Sylfaen"/>
                <w:sz w:val="20"/>
              </w:rPr>
              <w:t>Code</w:t>
            </w:r>
            <w:r w:rsidRPr="00422CC2">
              <w:rPr>
                <w:rFonts w:cs="Times New Roman"/>
                <w:sz w:val="20"/>
              </w:rPr>
              <w:t>‌</w:t>
            </w:r>
            <w:r w:rsidRPr="00422CC2">
              <w:rPr>
                <w:rFonts w:ascii="Sylfaen" w:hAnsi="Sylfaen" w:cs="Sylfaen"/>
                <w:sz w:val="20"/>
              </w:rPr>
              <w:t>Type (M.SDT.00112)</w:t>
            </w:r>
          </w:p>
          <w:p w14:paraId="26A97423"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 xml:space="preserve">Երկրի երկտառ ծածկագրի արժեքը՝ այն տեղեկագրքին (դասակարգչին) համապատասխան, որի նույնականացուցիչը սահմանված է «Տեղեկագրքի (դասակարգչի) նույնականացուցիչը» </w:t>
            </w:r>
            <w:r w:rsidRPr="00422CC2">
              <w:rPr>
                <w:rFonts w:ascii="Sylfaen" w:hAnsi="Sylfaen"/>
                <w:sz w:val="20"/>
              </w:rPr>
              <w:lastRenderedPageBreak/>
              <w:t>ատրիբուտում:</w:t>
            </w:r>
          </w:p>
          <w:p w14:paraId="4DD9239A"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Ձ</w:t>
            </w:r>
            <w:r w:rsidR="00422CC2" w:rsidRPr="00422CC2">
              <w:rPr>
                <w:rFonts w:ascii="Sylfaen" w:hAnsi="Sylfaen"/>
                <w:sz w:val="20"/>
              </w:rPr>
              <w:t>եւ</w:t>
            </w:r>
            <w:r w:rsidRPr="00422CC2">
              <w:rPr>
                <w:rFonts w:ascii="Sylfaen" w:hAnsi="Sylfaen"/>
                <w:sz w:val="20"/>
              </w:rPr>
              <w:t>անմուշը՝ [A-Z]{2}</w:t>
            </w:r>
          </w:p>
        </w:tc>
        <w:tc>
          <w:tcPr>
            <w:tcW w:w="681" w:type="dxa"/>
            <w:tcMar>
              <w:top w:w="28" w:type="dxa"/>
              <w:left w:w="28" w:type="dxa"/>
              <w:bottom w:w="28" w:type="dxa"/>
              <w:right w:w="28" w:type="dxa"/>
            </w:tcMar>
          </w:tcPr>
          <w:p w14:paraId="1E37B053" w14:textId="77777777" w:rsidR="00730194" w:rsidRPr="00422CC2" w:rsidRDefault="00730194" w:rsidP="00422CC2">
            <w:pPr>
              <w:pStyle w:val="affffa"/>
              <w:widowControl w:val="0"/>
              <w:tabs>
                <w:tab w:val="left" w:pos="1134"/>
              </w:tabs>
              <w:spacing w:after="120"/>
              <w:jc w:val="center"/>
              <w:rPr>
                <w:rFonts w:ascii="Sylfaen" w:hAnsi="Sylfaen" w:cs="Times New Roman"/>
                <w:sz w:val="20"/>
              </w:rPr>
            </w:pPr>
            <w:r w:rsidRPr="00422CC2">
              <w:rPr>
                <w:rFonts w:ascii="Sylfaen" w:hAnsi="Sylfaen"/>
                <w:sz w:val="20"/>
              </w:rPr>
              <w:lastRenderedPageBreak/>
              <w:t>0..1</w:t>
            </w:r>
          </w:p>
        </w:tc>
        <w:tc>
          <w:tcPr>
            <w:tcW w:w="3119" w:type="dxa"/>
            <w:tcMar>
              <w:top w:w="28" w:type="dxa"/>
              <w:left w:w="28" w:type="dxa"/>
              <w:bottom w:w="28" w:type="dxa"/>
              <w:right w:w="28" w:type="dxa"/>
            </w:tcMar>
          </w:tcPr>
          <w:p w14:paraId="597430C6"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r w:rsidRPr="00422CC2">
              <w:rPr>
                <w:rFonts w:ascii="Sylfaen" w:hAnsi="Sylfaen"/>
                <w:sz w:val="20"/>
              </w:rPr>
              <w:t>վավերապայմանը պետք է լրացվի</w:t>
            </w:r>
          </w:p>
        </w:tc>
      </w:tr>
      <w:tr w:rsidR="00730194" w:rsidRPr="00422CC2" w14:paraId="3D6F0FA1" w14:textId="77777777" w:rsidTr="003E7CDA">
        <w:tc>
          <w:tcPr>
            <w:tcW w:w="199" w:type="dxa"/>
            <w:tcBorders>
              <w:top w:val="nil"/>
              <w:left w:val="nil"/>
              <w:bottom w:val="nil"/>
              <w:right w:val="nil"/>
            </w:tcBorders>
            <w:tcMar>
              <w:top w:w="28" w:type="dxa"/>
              <w:left w:w="28" w:type="dxa"/>
              <w:bottom w:w="28" w:type="dxa"/>
              <w:right w:w="28" w:type="dxa"/>
            </w:tcMar>
          </w:tcPr>
          <w:p w14:paraId="1F93BAC1"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017044A0"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4B055EAE"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280E07AA"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3D48CA84"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2580" w:type="dxa"/>
            <w:tcMar>
              <w:top w:w="28" w:type="dxa"/>
              <w:left w:w="28" w:type="dxa"/>
              <w:bottom w:w="28" w:type="dxa"/>
              <w:right w:w="28" w:type="dxa"/>
            </w:tcMar>
          </w:tcPr>
          <w:p w14:paraId="2C8E07EA"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ա) տեղեկագրքի (դասակարգչի) նույնականացուցիչը</w:t>
            </w:r>
          </w:p>
          <w:p w14:paraId="5FD26D4E"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(code</w:t>
            </w:r>
            <w:r w:rsidRPr="00422CC2">
              <w:rPr>
                <w:rFonts w:cs="Times New Roman"/>
                <w:sz w:val="20"/>
              </w:rPr>
              <w:t>​</w:t>
            </w:r>
            <w:r w:rsidRPr="00422CC2">
              <w:rPr>
                <w:rFonts w:ascii="Sylfaen" w:hAnsi="Sylfaen" w:cs="Sylfaen"/>
                <w:sz w:val="20"/>
              </w:rPr>
              <w:t>List</w:t>
            </w:r>
            <w:r w:rsidRPr="00422CC2">
              <w:rPr>
                <w:rFonts w:cs="Times New Roman"/>
                <w:sz w:val="20"/>
              </w:rPr>
              <w:t>​</w:t>
            </w:r>
            <w:r w:rsidRPr="00422CC2">
              <w:rPr>
                <w:rFonts w:ascii="Sylfaen" w:hAnsi="Sylfaen" w:cs="Sylfaen"/>
                <w:sz w:val="20"/>
              </w:rPr>
              <w:t>Id ատրիբուտ)</w:t>
            </w:r>
          </w:p>
        </w:tc>
        <w:tc>
          <w:tcPr>
            <w:tcW w:w="2666" w:type="dxa"/>
            <w:tcMar>
              <w:top w:w="28" w:type="dxa"/>
              <w:left w:w="28" w:type="dxa"/>
              <w:bottom w:w="28" w:type="dxa"/>
              <w:right w:w="28" w:type="dxa"/>
            </w:tcMar>
          </w:tcPr>
          <w:p w14:paraId="26B82640"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տեղեկագրքի (դասակարգչի) նշագիրը, որին համապատասխան</w:t>
            </w:r>
            <w:r w:rsidR="00B2108D" w:rsidRPr="00422CC2">
              <w:rPr>
                <w:rFonts w:ascii="Sylfaen" w:hAnsi="Sylfaen"/>
                <w:sz w:val="20"/>
              </w:rPr>
              <w:t>,</w:t>
            </w:r>
            <w:r w:rsidRPr="00422CC2">
              <w:rPr>
                <w:rFonts w:ascii="Sylfaen" w:hAnsi="Sylfaen"/>
                <w:sz w:val="20"/>
              </w:rPr>
              <w:t xml:space="preserve"> նշված է ծածկագիրը</w:t>
            </w:r>
          </w:p>
        </w:tc>
        <w:tc>
          <w:tcPr>
            <w:tcW w:w="1979" w:type="dxa"/>
            <w:tcMar>
              <w:top w:w="28" w:type="dxa"/>
              <w:left w:w="28" w:type="dxa"/>
              <w:bottom w:w="28" w:type="dxa"/>
              <w:right w:w="28" w:type="dxa"/>
            </w:tcMar>
          </w:tcPr>
          <w:p w14:paraId="01A021B9"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w:t>
            </w:r>
          </w:p>
        </w:tc>
        <w:tc>
          <w:tcPr>
            <w:tcW w:w="3293" w:type="dxa"/>
            <w:tcMar>
              <w:top w:w="28" w:type="dxa"/>
              <w:left w:w="28" w:type="dxa"/>
              <w:bottom w:w="28" w:type="dxa"/>
              <w:right w:w="28" w:type="dxa"/>
            </w:tcMar>
          </w:tcPr>
          <w:p w14:paraId="773A59B8"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Reference</w:t>
            </w:r>
            <w:r w:rsidRPr="00422CC2">
              <w:rPr>
                <w:rFonts w:cs="Times New Roman"/>
                <w:sz w:val="20"/>
              </w:rPr>
              <w:t>‌</w:t>
            </w:r>
            <w:r w:rsidRPr="00422CC2">
              <w:rPr>
                <w:rFonts w:ascii="Sylfaen" w:hAnsi="Sylfaen" w:cs="Sylfaen"/>
                <w:sz w:val="20"/>
              </w:rPr>
              <w:t>Data</w:t>
            </w:r>
            <w:r w:rsidRPr="00422CC2">
              <w:rPr>
                <w:rFonts w:cs="Times New Roman"/>
                <w:sz w:val="20"/>
              </w:rPr>
              <w:t>‌</w:t>
            </w:r>
            <w:r w:rsidRPr="00422CC2">
              <w:rPr>
                <w:rFonts w:ascii="Sylfaen" w:hAnsi="Sylfaen" w:cs="Sylfaen"/>
                <w:sz w:val="20"/>
              </w:rPr>
              <w:t>Id</w:t>
            </w:r>
            <w:r w:rsidRPr="00422CC2">
              <w:rPr>
                <w:rFonts w:cs="Times New Roman"/>
                <w:sz w:val="20"/>
              </w:rPr>
              <w:t>‌</w:t>
            </w:r>
            <w:r w:rsidRPr="00422CC2">
              <w:rPr>
                <w:rFonts w:ascii="Sylfaen" w:hAnsi="Sylfaen" w:cs="Sylfaen"/>
                <w:sz w:val="20"/>
              </w:rPr>
              <w:t>Type (M.SDT.00091)</w:t>
            </w:r>
          </w:p>
          <w:p w14:paraId="1490EBCC"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16B2AB2F"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5F5DD4C8"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20</w:t>
            </w:r>
          </w:p>
        </w:tc>
        <w:tc>
          <w:tcPr>
            <w:tcW w:w="681" w:type="dxa"/>
            <w:tcMar>
              <w:top w:w="28" w:type="dxa"/>
              <w:left w:w="28" w:type="dxa"/>
              <w:bottom w:w="28" w:type="dxa"/>
              <w:right w:w="28" w:type="dxa"/>
            </w:tcMar>
          </w:tcPr>
          <w:p w14:paraId="2DB8EB07" w14:textId="77777777" w:rsidR="00730194" w:rsidRPr="00422CC2" w:rsidRDefault="00730194" w:rsidP="00422CC2">
            <w:pPr>
              <w:pStyle w:val="affffa"/>
              <w:widowControl w:val="0"/>
              <w:tabs>
                <w:tab w:val="left" w:pos="1134"/>
              </w:tabs>
              <w:spacing w:after="120"/>
              <w:jc w:val="center"/>
              <w:rPr>
                <w:rFonts w:ascii="Sylfaen" w:hAnsi="Sylfaen" w:cs="Times New Roman"/>
                <w:sz w:val="20"/>
              </w:rPr>
            </w:pPr>
            <w:r w:rsidRPr="00422CC2">
              <w:rPr>
                <w:rFonts w:ascii="Sylfaen" w:hAnsi="Sylfaen"/>
                <w:sz w:val="20"/>
              </w:rPr>
              <w:t>1</w:t>
            </w:r>
          </w:p>
        </w:tc>
        <w:tc>
          <w:tcPr>
            <w:tcW w:w="3119" w:type="dxa"/>
            <w:tcMar>
              <w:top w:w="28" w:type="dxa"/>
              <w:left w:w="28" w:type="dxa"/>
              <w:bottom w:w="28" w:type="dxa"/>
              <w:right w:w="28" w:type="dxa"/>
            </w:tcMar>
          </w:tcPr>
          <w:p w14:paraId="2A1D3460"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r w:rsidRPr="00422CC2">
              <w:rPr>
                <w:rFonts w:ascii="Sylfaen" w:hAnsi="Sylfaen"/>
                <w:sz w:val="20"/>
              </w:rPr>
              <w:t>ատրիբուտը պետք է պարունակի «2021» արժեքը</w:t>
            </w:r>
          </w:p>
        </w:tc>
      </w:tr>
      <w:tr w:rsidR="00730194" w:rsidRPr="00422CC2" w14:paraId="41A82BEC" w14:textId="77777777" w:rsidTr="003E7CDA">
        <w:tc>
          <w:tcPr>
            <w:tcW w:w="199" w:type="dxa"/>
            <w:tcBorders>
              <w:top w:val="nil"/>
              <w:left w:val="nil"/>
              <w:bottom w:val="nil"/>
              <w:right w:val="nil"/>
            </w:tcBorders>
            <w:tcMar>
              <w:top w:w="28" w:type="dxa"/>
              <w:left w:w="28" w:type="dxa"/>
              <w:bottom w:w="28" w:type="dxa"/>
              <w:right w:w="28" w:type="dxa"/>
            </w:tcMar>
          </w:tcPr>
          <w:p w14:paraId="68B77BA3"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620F087C"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75C568F1"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3157D4F8"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2778" w:type="dxa"/>
            <w:gridSpan w:val="2"/>
            <w:tcMar>
              <w:top w:w="28" w:type="dxa"/>
              <w:left w:w="28" w:type="dxa"/>
              <w:bottom w:w="28" w:type="dxa"/>
              <w:right w:w="28" w:type="dxa"/>
            </w:tcMar>
          </w:tcPr>
          <w:p w14:paraId="11920BD5"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*.10.3. Տարածքի ծածկագիրը</w:t>
            </w:r>
          </w:p>
          <w:p w14:paraId="2ADCA6C6"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Territory</w:t>
            </w:r>
            <w:r w:rsidRPr="00422CC2">
              <w:rPr>
                <w:rFonts w:cs="Times New Roman"/>
                <w:sz w:val="20"/>
              </w:rPr>
              <w:t>‌</w:t>
            </w:r>
            <w:r w:rsidRPr="00422CC2">
              <w:rPr>
                <w:rFonts w:ascii="Sylfaen" w:hAnsi="Sylfaen" w:cs="Sylfaen"/>
                <w:sz w:val="20"/>
              </w:rPr>
              <w:t>Code)</w:t>
            </w:r>
          </w:p>
        </w:tc>
        <w:tc>
          <w:tcPr>
            <w:tcW w:w="2666" w:type="dxa"/>
            <w:tcMar>
              <w:top w:w="28" w:type="dxa"/>
              <w:left w:w="28" w:type="dxa"/>
              <w:bottom w:w="28" w:type="dxa"/>
              <w:right w:w="28" w:type="dxa"/>
            </w:tcMar>
          </w:tcPr>
          <w:p w14:paraId="6DF6BCD7"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վարչատարածքային բաժանման միավորի ծածկագիրը</w:t>
            </w:r>
          </w:p>
        </w:tc>
        <w:tc>
          <w:tcPr>
            <w:tcW w:w="1979" w:type="dxa"/>
            <w:tcMar>
              <w:top w:w="28" w:type="dxa"/>
              <w:left w:w="28" w:type="dxa"/>
              <w:bottom w:w="28" w:type="dxa"/>
              <w:right w:w="28" w:type="dxa"/>
            </w:tcMar>
          </w:tcPr>
          <w:p w14:paraId="2DB765D0"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M.SDE.00031</w:t>
            </w:r>
          </w:p>
        </w:tc>
        <w:tc>
          <w:tcPr>
            <w:tcW w:w="3293" w:type="dxa"/>
            <w:tcMar>
              <w:top w:w="28" w:type="dxa"/>
              <w:left w:w="28" w:type="dxa"/>
              <w:bottom w:w="28" w:type="dxa"/>
              <w:right w:w="28" w:type="dxa"/>
            </w:tcMar>
          </w:tcPr>
          <w:p w14:paraId="6FC9B101"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Territory</w:t>
            </w:r>
            <w:r w:rsidRPr="00422CC2">
              <w:rPr>
                <w:rFonts w:cs="Times New Roman"/>
                <w:sz w:val="20"/>
              </w:rPr>
              <w:t>‌</w:t>
            </w:r>
            <w:r w:rsidRPr="00422CC2">
              <w:rPr>
                <w:rFonts w:ascii="Sylfaen" w:hAnsi="Sylfaen" w:cs="Sylfaen"/>
                <w:sz w:val="20"/>
              </w:rPr>
              <w:t>Code</w:t>
            </w:r>
            <w:r w:rsidRPr="00422CC2">
              <w:rPr>
                <w:rFonts w:cs="Times New Roman"/>
                <w:sz w:val="20"/>
              </w:rPr>
              <w:t>‌</w:t>
            </w:r>
            <w:r w:rsidRPr="00422CC2">
              <w:rPr>
                <w:rFonts w:ascii="Sylfaen" w:hAnsi="Sylfaen" w:cs="Sylfaen"/>
                <w:sz w:val="20"/>
              </w:rPr>
              <w:t>Type (M.SDT.00031)</w:t>
            </w:r>
          </w:p>
          <w:p w14:paraId="27986867"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1CEA06C5"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591274C1"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17</w:t>
            </w:r>
          </w:p>
        </w:tc>
        <w:tc>
          <w:tcPr>
            <w:tcW w:w="681" w:type="dxa"/>
            <w:tcMar>
              <w:top w:w="28" w:type="dxa"/>
              <w:left w:w="28" w:type="dxa"/>
              <w:bottom w:w="28" w:type="dxa"/>
              <w:right w:w="28" w:type="dxa"/>
            </w:tcMar>
          </w:tcPr>
          <w:p w14:paraId="3415EB01" w14:textId="77777777" w:rsidR="00730194" w:rsidRPr="00422CC2" w:rsidRDefault="00730194" w:rsidP="00422CC2">
            <w:pPr>
              <w:pStyle w:val="affffa"/>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47E54580"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r w:rsidRPr="00422CC2">
              <w:rPr>
                <w:rFonts w:ascii="Sylfaen" w:hAnsi="Sylfaen"/>
                <w:sz w:val="20"/>
              </w:rPr>
              <w:t>վավերապայմանը չի լրացվում</w:t>
            </w:r>
          </w:p>
        </w:tc>
      </w:tr>
      <w:tr w:rsidR="00730194" w:rsidRPr="00422CC2" w14:paraId="4F2CDFE6" w14:textId="77777777" w:rsidTr="003E7CDA">
        <w:tc>
          <w:tcPr>
            <w:tcW w:w="199" w:type="dxa"/>
            <w:tcBorders>
              <w:top w:val="nil"/>
              <w:left w:val="nil"/>
              <w:bottom w:val="nil"/>
              <w:right w:val="nil"/>
            </w:tcBorders>
            <w:tcMar>
              <w:top w:w="28" w:type="dxa"/>
              <w:left w:w="28" w:type="dxa"/>
              <w:bottom w:w="28" w:type="dxa"/>
              <w:right w:w="28" w:type="dxa"/>
            </w:tcMar>
          </w:tcPr>
          <w:p w14:paraId="6BA9D034"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6CA54211"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1AE464AA"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46F6832E"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2778" w:type="dxa"/>
            <w:gridSpan w:val="2"/>
            <w:tcMar>
              <w:top w:w="28" w:type="dxa"/>
              <w:left w:w="28" w:type="dxa"/>
              <w:bottom w:w="28" w:type="dxa"/>
              <w:right w:w="28" w:type="dxa"/>
            </w:tcMar>
          </w:tcPr>
          <w:p w14:paraId="7A13691A"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*.10.4. Տարածաշրջանը</w:t>
            </w:r>
          </w:p>
          <w:p w14:paraId="55B41224"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Region</w:t>
            </w:r>
            <w:r w:rsidRPr="00422CC2">
              <w:rPr>
                <w:rFonts w:cs="Times New Roman"/>
                <w:sz w:val="20"/>
              </w:rPr>
              <w:t>‌</w:t>
            </w:r>
            <w:r w:rsidRPr="00422CC2">
              <w:rPr>
                <w:rFonts w:ascii="Sylfaen" w:hAnsi="Sylfaen" w:cs="Sylfaen"/>
                <w:sz w:val="20"/>
              </w:rPr>
              <w:t>Name)</w:t>
            </w:r>
          </w:p>
        </w:tc>
        <w:tc>
          <w:tcPr>
            <w:tcW w:w="2666" w:type="dxa"/>
            <w:tcMar>
              <w:top w:w="28" w:type="dxa"/>
              <w:left w:w="28" w:type="dxa"/>
              <w:bottom w:w="28" w:type="dxa"/>
              <w:right w:w="28" w:type="dxa"/>
            </w:tcMar>
          </w:tcPr>
          <w:p w14:paraId="7828C71E"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առաջին մակարդակի վարչատարածքային բաժանման միավորի անվանումը</w:t>
            </w:r>
          </w:p>
        </w:tc>
        <w:tc>
          <w:tcPr>
            <w:tcW w:w="1979" w:type="dxa"/>
            <w:tcMar>
              <w:top w:w="28" w:type="dxa"/>
              <w:left w:w="28" w:type="dxa"/>
              <w:bottom w:w="28" w:type="dxa"/>
              <w:right w:w="28" w:type="dxa"/>
            </w:tcMar>
          </w:tcPr>
          <w:p w14:paraId="4F6BB425"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M.SDE.00007</w:t>
            </w:r>
          </w:p>
        </w:tc>
        <w:tc>
          <w:tcPr>
            <w:tcW w:w="3293" w:type="dxa"/>
            <w:tcMar>
              <w:top w:w="28" w:type="dxa"/>
              <w:left w:w="28" w:type="dxa"/>
              <w:bottom w:w="28" w:type="dxa"/>
              <w:right w:w="28" w:type="dxa"/>
            </w:tcMar>
          </w:tcPr>
          <w:p w14:paraId="71EADF28"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Name120</w:t>
            </w:r>
            <w:r w:rsidRPr="00422CC2">
              <w:rPr>
                <w:rFonts w:cs="Times New Roman"/>
                <w:sz w:val="20"/>
              </w:rPr>
              <w:t>‌</w:t>
            </w:r>
            <w:r w:rsidRPr="00422CC2">
              <w:rPr>
                <w:rFonts w:ascii="Sylfaen" w:hAnsi="Sylfaen" w:cs="Sylfaen"/>
                <w:sz w:val="20"/>
              </w:rPr>
              <w:t>Type (M.SDT.00055)</w:t>
            </w:r>
          </w:p>
          <w:p w14:paraId="5A7FFB10"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7ACF86A0"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066CA4F6"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120</w:t>
            </w:r>
          </w:p>
        </w:tc>
        <w:tc>
          <w:tcPr>
            <w:tcW w:w="681" w:type="dxa"/>
            <w:tcMar>
              <w:top w:w="28" w:type="dxa"/>
              <w:left w:w="28" w:type="dxa"/>
              <w:bottom w:w="28" w:type="dxa"/>
              <w:right w:w="28" w:type="dxa"/>
            </w:tcMar>
          </w:tcPr>
          <w:p w14:paraId="11011629" w14:textId="77777777" w:rsidR="00730194" w:rsidRPr="00422CC2" w:rsidRDefault="00730194" w:rsidP="00422CC2">
            <w:pPr>
              <w:pStyle w:val="affffa"/>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71BBDD7C"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p>
        </w:tc>
      </w:tr>
      <w:tr w:rsidR="00730194" w:rsidRPr="00422CC2" w14:paraId="78FFC340" w14:textId="77777777" w:rsidTr="003E7CDA">
        <w:tc>
          <w:tcPr>
            <w:tcW w:w="199" w:type="dxa"/>
            <w:tcBorders>
              <w:top w:val="nil"/>
              <w:left w:val="nil"/>
              <w:bottom w:val="nil"/>
              <w:right w:val="nil"/>
            </w:tcBorders>
            <w:tcMar>
              <w:top w:w="28" w:type="dxa"/>
              <w:left w:w="28" w:type="dxa"/>
              <w:bottom w:w="28" w:type="dxa"/>
              <w:right w:w="28" w:type="dxa"/>
            </w:tcMar>
          </w:tcPr>
          <w:p w14:paraId="07964C28"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2BF44697"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5544E133"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4E805345"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2778" w:type="dxa"/>
            <w:gridSpan w:val="2"/>
            <w:tcMar>
              <w:top w:w="28" w:type="dxa"/>
              <w:left w:w="28" w:type="dxa"/>
              <w:bottom w:w="28" w:type="dxa"/>
              <w:right w:w="28" w:type="dxa"/>
            </w:tcMar>
          </w:tcPr>
          <w:p w14:paraId="2C074D91"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*.10.5. Շրջանը</w:t>
            </w:r>
          </w:p>
          <w:p w14:paraId="2F3782CD"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District</w:t>
            </w:r>
            <w:r w:rsidRPr="00422CC2">
              <w:rPr>
                <w:rFonts w:cs="Times New Roman"/>
                <w:sz w:val="20"/>
              </w:rPr>
              <w:t>‌</w:t>
            </w:r>
            <w:r w:rsidRPr="00422CC2">
              <w:rPr>
                <w:rFonts w:ascii="Sylfaen" w:hAnsi="Sylfaen" w:cs="Sylfaen"/>
                <w:sz w:val="20"/>
              </w:rPr>
              <w:t>Name)</w:t>
            </w:r>
          </w:p>
        </w:tc>
        <w:tc>
          <w:tcPr>
            <w:tcW w:w="2666" w:type="dxa"/>
            <w:tcMar>
              <w:top w:w="28" w:type="dxa"/>
              <w:left w:w="28" w:type="dxa"/>
              <w:bottom w:w="28" w:type="dxa"/>
              <w:right w:w="28" w:type="dxa"/>
            </w:tcMar>
          </w:tcPr>
          <w:p w14:paraId="7FA1C51D"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երկրորդ մակարդակի վարչատարածքային բաժանման միավորի անվանումը</w:t>
            </w:r>
          </w:p>
        </w:tc>
        <w:tc>
          <w:tcPr>
            <w:tcW w:w="1979" w:type="dxa"/>
            <w:tcMar>
              <w:top w:w="28" w:type="dxa"/>
              <w:left w:w="28" w:type="dxa"/>
              <w:bottom w:w="28" w:type="dxa"/>
              <w:right w:w="28" w:type="dxa"/>
            </w:tcMar>
          </w:tcPr>
          <w:p w14:paraId="7C13F725"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M.SDE.00008</w:t>
            </w:r>
          </w:p>
        </w:tc>
        <w:tc>
          <w:tcPr>
            <w:tcW w:w="3293" w:type="dxa"/>
            <w:tcMar>
              <w:top w:w="28" w:type="dxa"/>
              <w:left w:w="28" w:type="dxa"/>
              <w:bottom w:w="28" w:type="dxa"/>
              <w:right w:w="28" w:type="dxa"/>
            </w:tcMar>
          </w:tcPr>
          <w:p w14:paraId="24FD5256"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Name120</w:t>
            </w:r>
            <w:r w:rsidRPr="00422CC2">
              <w:rPr>
                <w:rFonts w:cs="Times New Roman"/>
                <w:sz w:val="20"/>
              </w:rPr>
              <w:t>‌</w:t>
            </w:r>
            <w:r w:rsidRPr="00422CC2">
              <w:rPr>
                <w:rFonts w:ascii="Sylfaen" w:hAnsi="Sylfaen" w:cs="Sylfaen"/>
                <w:sz w:val="20"/>
              </w:rPr>
              <w:t>Type (M.SDT.00055)</w:t>
            </w:r>
          </w:p>
          <w:p w14:paraId="254C6584"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7EDF3C3C"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lastRenderedPageBreak/>
              <w:t>Նվազագույն երկարությունը՝ 1</w:t>
            </w:r>
          </w:p>
          <w:p w14:paraId="5516CE58"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120</w:t>
            </w:r>
          </w:p>
        </w:tc>
        <w:tc>
          <w:tcPr>
            <w:tcW w:w="681" w:type="dxa"/>
            <w:tcMar>
              <w:top w:w="28" w:type="dxa"/>
              <w:left w:w="28" w:type="dxa"/>
              <w:bottom w:w="28" w:type="dxa"/>
              <w:right w:w="28" w:type="dxa"/>
            </w:tcMar>
          </w:tcPr>
          <w:p w14:paraId="66F6EC3E" w14:textId="77777777" w:rsidR="00730194" w:rsidRPr="00422CC2" w:rsidRDefault="00730194" w:rsidP="00422CC2">
            <w:pPr>
              <w:pStyle w:val="affffa"/>
              <w:widowControl w:val="0"/>
              <w:tabs>
                <w:tab w:val="left" w:pos="1134"/>
              </w:tabs>
              <w:spacing w:after="120"/>
              <w:jc w:val="center"/>
              <w:rPr>
                <w:rFonts w:ascii="Sylfaen" w:hAnsi="Sylfaen" w:cs="Times New Roman"/>
                <w:sz w:val="20"/>
              </w:rPr>
            </w:pPr>
            <w:r w:rsidRPr="00422CC2">
              <w:rPr>
                <w:rFonts w:ascii="Sylfaen" w:hAnsi="Sylfaen"/>
                <w:sz w:val="20"/>
              </w:rPr>
              <w:lastRenderedPageBreak/>
              <w:t>0..1</w:t>
            </w:r>
          </w:p>
        </w:tc>
        <w:tc>
          <w:tcPr>
            <w:tcW w:w="3119" w:type="dxa"/>
            <w:tcMar>
              <w:top w:w="28" w:type="dxa"/>
              <w:left w:w="28" w:type="dxa"/>
              <w:bottom w:w="28" w:type="dxa"/>
              <w:right w:w="28" w:type="dxa"/>
            </w:tcMar>
          </w:tcPr>
          <w:p w14:paraId="29D20468"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p>
        </w:tc>
      </w:tr>
      <w:tr w:rsidR="00730194" w:rsidRPr="00422CC2" w14:paraId="504077DD" w14:textId="77777777" w:rsidTr="003E7CDA">
        <w:tc>
          <w:tcPr>
            <w:tcW w:w="199" w:type="dxa"/>
            <w:tcBorders>
              <w:top w:val="nil"/>
              <w:left w:val="nil"/>
              <w:bottom w:val="nil"/>
              <w:right w:val="nil"/>
            </w:tcBorders>
            <w:tcMar>
              <w:top w:w="28" w:type="dxa"/>
              <w:left w:w="28" w:type="dxa"/>
              <w:bottom w:w="28" w:type="dxa"/>
              <w:right w:w="28" w:type="dxa"/>
            </w:tcMar>
          </w:tcPr>
          <w:p w14:paraId="06F2544E"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1998F71A"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1C4C4DDB"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365380E2"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2778" w:type="dxa"/>
            <w:gridSpan w:val="2"/>
            <w:tcMar>
              <w:top w:w="28" w:type="dxa"/>
              <w:left w:w="28" w:type="dxa"/>
              <w:bottom w:w="28" w:type="dxa"/>
              <w:right w:w="28" w:type="dxa"/>
            </w:tcMar>
          </w:tcPr>
          <w:p w14:paraId="3C842C07"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*.10.6. Քաղաքը</w:t>
            </w:r>
          </w:p>
          <w:p w14:paraId="3599DEC9"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City</w:t>
            </w:r>
            <w:r w:rsidRPr="00422CC2">
              <w:rPr>
                <w:rFonts w:cs="Times New Roman"/>
                <w:sz w:val="20"/>
              </w:rPr>
              <w:t>‌</w:t>
            </w:r>
            <w:r w:rsidRPr="00422CC2">
              <w:rPr>
                <w:rFonts w:ascii="Sylfaen" w:hAnsi="Sylfaen" w:cs="Sylfaen"/>
                <w:sz w:val="20"/>
              </w:rPr>
              <w:t>Name)</w:t>
            </w:r>
          </w:p>
        </w:tc>
        <w:tc>
          <w:tcPr>
            <w:tcW w:w="2666" w:type="dxa"/>
            <w:tcMar>
              <w:top w:w="28" w:type="dxa"/>
              <w:left w:w="28" w:type="dxa"/>
              <w:bottom w:w="28" w:type="dxa"/>
              <w:right w:w="28" w:type="dxa"/>
            </w:tcMar>
          </w:tcPr>
          <w:p w14:paraId="6B04A17B"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քաղաքի անվանումը</w:t>
            </w:r>
          </w:p>
        </w:tc>
        <w:tc>
          <w:tcPr>
            <w:tcW w:w="1979" w:type="dxa"/>
            <w:tcMar>
              <w:top w:w="28" w:type="dxa"/>
              <w:left w:w="28" w:type="dxa"/>
              <w:bottom w:w="28" w:type="dxa"/>
              <w:right w:w="28" w:type="dxa"/>
            </w:tcMar>
          </w:tcPr>
          <w:p w14:paraId="2BB3CB12"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M.SDE.00009</w:t>
            </w:r>
          </w:p>
        </w:tc>
        <w:tc>
          <w:tcPr>
            <w:tcW w:w="3293" w:type="dxa"/>
            <w:tcMar>
              <w:top w:w="28" w:type="dxa"/>
              <w:left w:w="28" w:type="dxa"/>
              <w:bottom w:w="28" w:type="dxa"/>
              <w:right w:w="28" w:type="dxa"/>
            </w:tcMar>
          </w:tcPr>
          <w:p w14:paraId="2B822DDC"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Name120</w:t>
            </w:r>
            <w:r w:rsidRPr="00422CC2">
              <w:rPr>
                <w:rFonts w:cs="Times New Roman"/>
                <w:sz w:val="20"/>
              </w:rPr>
              <w:t>‌</w:t>
            </w:r>
            <w:r w:rsidRPr="00422CC2">
              <w:rPr>
                <w:rFonts w:ascii="Sylfaen" w:hAnsi="Sylfaen" w:cs="Sylfaen"/>
                <w:sz w:val="20"/>
              </w:rPr>
              <w:t>Type (M.SDT.00055)</w:t>
            </w:r>
          </w:p>
          <w:p w14:paraId="3C260CDD"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1AC8601E"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141C0C9C"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120</w:t>
            </w:r>
          </w:p>
        </w:tc>
        <w:tc>
          <w:tcPr>
            <w:tcW w:w="681" w:type="dxa"/>
            <w:tcMar>
              <w:top w:w="28" w:type="dxa"/>
              <w:left w:w="28" w:type="dxa"/>
              <w:bottom w:w="28" w:type="dxa"/>
              <w:right w:w="28" w:type="dxa"/>
            </w:tcMar>
          </w:tcPr>
          <w:p w14:paraId="131C6882" w14:textId="77777777" w:rsidR="00730194" w:rsidRPr="00422CC2" w:rsidRDefault="00730194" w:rsidP="00422CC2">
            <w:pPr>
              <w:pStyle w:val="affffa"/>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43E200AB"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p>
        </w:tc>
      </w:tr>
      <w:tr w:rsidR="00730194" w:rsidRPr="00422CC2" w14:paraId="0AA79F96" w14:textId="77777777" w:rsidTr="003E7CDA">
        <w:tc>
          <w:tcPr>
            <w:tcW w:w="199" w:type="dxa"/>
            <w:tcBorders>
              <w:top w:val="nil"/>
              <w:left w:val="nil"/>
              <w:bottom w:val="nil"/>
              <w:right w:val="nil"/>
            </w:tcBorders>
            <w:tcMar>
              <w:top w:w="28" w:type="dxa"/>
              <w:left w:w="28" w:type="dxa"/>
              <w:bottom w:w="28" w:type="dxa"/>
              <w:right w:w="28" w:type="dxa"/>
            </w:tcMar>
          </w:tcPr>
          <w:p w14:paraId="544327A9"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2F555816"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782107B9"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26324C34"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2778" w:type="dxa"/>
            <w:gridSpan w:val="2"/>
            <w:tcMar>
              <w:top w:w="28" w:type="dxa"/>
              <w:left w:w="28" w:type="dxa"/>
              <w:bottom w:w="28" w:type="dxa"/>
              <w:right w:w="28" w:type="dxa"/>
            </w:tcMar>
          </w:tcPr>
          <w:p w14:paraId="72A23470"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*.10.7. Բնակավայրը</w:t>
            </w:r>
          </w:p>
          <w:p w14:paraId="53C2ACD0"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Settlement</w:t>
            </w:r>
            <w:r w:rsidRPr="00422CC2">
              <w:rPr>
                <w:rFonts w:cs="Times New Roman"/>
                <w:sz w:val="20"/>
              </w:rPr>
              <w:t>‌</w:t>
            </w:r>
            <w:r w:rsidRPr="00422CC2">
              <w:rPr>
                <w:rFonts w:ascii="Sylfaen" w:hAnsi="Sylfaen" w:cs="Sylfaen"/>
                <w:sz w:val="20"/>
              </w:rPr>
              <w:t>Name)</w:t>
            </w:r>
          </w:p>
        </w:tc>
        <w:tc>
          <w:tcPr>
            <w:tcW w:w="2666" w:type="dxa"/>
            <w:tcMar>
              <w:top w:w="28" w:type="dxa"/>
              <w:left w:w="28" w:type="dxa"/>
              <w:bottom w:w="28" w:type="dxa"/>
              <w:right w:w="28" w:type="dxa"/>
            </w:tcMar>
          </w:tcPr>
          <w:p w14:paraId="6E6C98C7"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բնակավայրի անվանումը</w:t>
            </w:r>
          </w:p>
        </w:tc>
        <w:tc>
          <w:tcPr>
            <w:tcW w:w="1979" w:type="dxa"/>
            <w:tcMar>
              <w:top w:w="28" w:type="dxa"/>
              <w:left w:w="28" w:type="dxa"/>
              <w:bottom w:w="28" w:type="dxa"/>
              <w:right w:w="28" w:type="dxa"/>
            </w:tcMar>
          </w:tcPr>
          <w:p w14:paraId="572DF5BD"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M.SDE.00057</w:t>
            </w:r>
          </w:p>
        </w:tc>
        <w:tc>
          <w:tcPr>
            <w:tcW w:w="3293" w:type="dxa"/>
            <w:tcMar>
              <w:top w:w="28" w:type="dxa"/>
              <w:left w:w="28" w:type="dxa"/>
              <w:bottom w:w="28" w:type="dxa"/>
              <w:right w:w="28" w:type="dxa"/>
            </w:tcMar>
          </w:tcPr>
          <w:p w14:paraId="19393FC9"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Name120</w:t>
            </w:r>
            <w:r w:rsidRPr="00422CC2">
              <w:rPr>
                <w:rFonts w:cs="Times New Roman"/>
                <w:sz w:val="20"/>
              </w:rPr>
              <w:t>‌</w:t>
            </w:r>
            <w:r w:rsidRPr="00422CC2">
              <w:rPr>
                <w:rFonts w:ascii="Sylfaen" w:hAnsi="Sylfaen" w:cs="Sylfaen"/>
                <w:sz w:val="20"/>
              </w:rPr>
              <w:t>Type (M.SDT.00055)</w:t>
            </w:r>
          </w:p>
          <w:p w14:paraId="4450B99E"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67EDB3B2"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25139094"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120</w:t>
            </w:r>
          </w:p>
        </w:tc>
        <w:tc>
          <w:tcPr>
            <w:tcW w:w="681" w:type="dxa"/>
            <w:tcMar>
              <w:top w:w="28" w:type="dxa"/>
              <w:left w:w="28" w:type="dxa"/>
              <w:bottom w:w="28" w:type="dxa"/>
              <w:right w:w="28" w:type="dxa"/>
            </w:tcMar>
          </w:tcPr>
          <w:p w14:paraId="7A9E3A3B" w14:textId="77777777" w:rsidR="00730194" w:rsidRPr="00422CC2" w:rsidRDefault="00730194" w:rsidP="00422CC2">
            <w:pPr>
              <w:pStyle w:val="affffa"/>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232CD9AE"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r w:rsidRPr="00422CC2">
              <w:rPr>
                <w:rFonts w:ascii="Sylfaen" w:hAnsi="Sylfaen"/>
                <w:sz w:val="20"/>
              </w:rPr>
              <w:t>վավերապայմանը լրացնելիս այն պետք է պարունակի «Քաղաքը (csdo:CityName)» վավերապայմանի արժեքից տարբերվող բնակավայրի անվանումը</w:t>
            </w:r>
          </w:p>
        </w:tc>
      </w:tr>
      <w:tr w:rsidR="00730194" w:rsidRPr="00422CC2" w14:paraId="0502172B" w14:textId="77777777" w:rsidTr="003E7CDA">
        <w:tc>
          <w:tcPr>
            <w:tcW w:w="199" w:type="dxa"/>
            <w:tcBorders>
              <w:top w:val="nil"/>
              <w:left w:val="nil"/>
              <w:bottom w:val="nil"/>
              <w:right w:val="nil"/>
            </w:tcBorders>
            <w:tcMar>
              <w:top w:w="28" w:type="dxa"/>
              <w:left w:w="28" w:type="dxa"/>
              <w:bottom w:w="28" w:type="dxa"/>
              <w:right w:w="28" w:type="dxa"/>
            </w:tcMar>
          </w:tcPr>
          <w:p w14:paraId="5BA1F9E2"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6FFC3C60"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3AA51095"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6979F892"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2778" w:type="dxa"/>
            <w:gridSpan w:val="2"/>
            <w:tcMar>
              <w:top w:w="28" w:type="dxa"/>
              <w:left w:w="28" w:type="dxa"/>
              <w:bottom w:w="28" w:type="dxa"/>
              <w:right w:w="28" w:type="dxa"/>
            </w:tcMar>
          </w:tcPr>
          <w:p w14:paraId="0741EE15"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*.10.8. Փողոցը</w:t>
            </w:r>
          </w:p>
          <w:p w14:paraId="07574478"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Street</w:t>
            </w:r>
            <w:r w:rsidRPr="00422CC2">
              <w:rPr>
                <w:rFonts w:cs="Times New Roman"/>
                <w:sz w:val="20"/>
              </w:rPr>
              <w:t>‌</w:t>
            </w:r>
            <w:r w:rsidRPr="00422CC2">
              <w:rPr>
                <w:rFonts w:ascii="Sylfaen" w:hAnsi="Sylfaen" w:cs="Sylfaen"/>
                <w:sz w:val="20"/>
              </w:rPr>
              <w:t>Name)</w:t>
            </w:r>
          </w:p>
        </w:tc>
        <w:tc>
          <w:tcPr>
            <w:tcW w:w="2666" w:type="dxa"/>
            <w:tcMar>
              <w:top w:w="28" w:type="dxa"/>
              <w:left w:w="28" w:type="dxa"/>
              <w:bottom w:w="28" w:type="dxa"/>
              <w:right w:w="28" w:type="dxa"/>
            </w:tcMar>
          </w:tcPr>
          <w:p w14:paraId="39EA62D8"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քաղաքային ենթակառուցվածքի փողոցաճանապարհային ցանցի տարրի անվանումը</w:t>
            </w:r>
          </w:p>
        </w:tc>
        <w:tc>
          <w:tcPr>
            <w:tcW w:w="1979" w:type="dxa"/>
            <w:tcMar>
              <w:top w:w="28" w:type="dxa"/>
              <w:left w:w="28" w:type="dxa"/>
              <w:bottom w:w="28" w:type="dxa"/>
              <w:right w:w="28" w:type="dxa"/>
            </w:tcMar>
          </w:tcPr>
          <w:p w14:paraId="6FDEDB99"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M.SDE.00010</w:t>
            </w:r>
          </w:p>
        </w:tc>
        <w:tc>
          <w:tcPr>
            <w:tcW w:w="3293" w:type="dxa"/>
            <w:tcMar>
              <w:top w:w="28" w:type="dxa"/>
              <w:left w:w="28" w:type="dxa"/>
              <w:bottom w:w="28" w:type="dxa"/>
              <w:right w:w="28" w:type="dxa"/>
            </w:tcMar>
          </w:tcPr>
          <w:p w14:paraId="539B6255"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Name120</w:t>
            </w:r>
            <w:r w:rsidRPr="00422CC2">
              <w:rPr>
                <w:rFonts w:cs="Times New Roman"/>
                <w:sz w:val="20"/>
              </w:rPr>
              <w:t>‌</w:t>
            </w:r>
            <w:r w:rsidRPr="00422CC2">
              <w:rPr>
                <w:rFonts w:ascii="Sylfaen" w:hAnsi="Sylfaen" w:cs="Sylfaen"/>
                <w:sz w:val="20"/>
              </w:rPr>
              <w:t>Type (M.SDT.00055)</w:t>
            </w:r>
          </w:p>
          <w:p w14:paraId="0B184A7F"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3DEEA807"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07B0EFBC"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120</w:t>
            </w:r>
          </w:p>
        </w:tc>
        <w:tc>
          <w:tcPr>
            <w:tcW w:w="681" w:type="dxa"/>
            <w:tcMar>
              <w:top w:w="28" w:type="dxa"/>
              <w:left w:w="28" w:type="dxa"/>
              <w:bottom w:w="28" w:type="dxa"/>
              <w:right w:w="28" w:type="dxa"/>
            </w:tcMar>
          </w:tcPr>
          <w:p w14:paraId="29E9B4F2" w14:textId="77777777" w:rsidR="00730194" w:rsidRPr="00422CC2" w:rsidRDefault="00730194" w:rsidP="00422CC2">
            <w:pPr>
              <w:pStyle w:val="affffa"/>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05CF83DB"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p>
        </w:tc>
      </w:tr>
      <w:tr w:rsidR="00730194" w:rsidRPr="00422CC2" w14:paraId="3E4DA269" w14:textId="77777777" w:rsidTr="003E7CDA">
        <w:tc>
          <w:tcPr>
            <w:tcW w:w="199" w:type="dxa"/>
            <w:tcBorders>
              <w:top w:val="nil"/>
              <w:left w:val="nil"/>
              <w:bottom w:val="nil"/>
              <w:right w:val="nil"/>
            </w:tcBorders>
            <w:tcMar>
              <w:top w:w="28" w:type="dxa"/>
              <w:left w:w="28" w:type="dxa"/>
              <w:bottom w:w="28" w:type="dxa"/>
              <w:right w:w="28" w:type="dxa"/>
            </w:tcMar>
          </w:tcPr>
          <w:p w14:paraId="3C3F7F59"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6B05520B"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46297299"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3F1E2223"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2778" w:type="dxa"/>
            <w:gridSpan w:val="2"/>
            <w:tcMar>
              <w:top w:w="28" w:type="dxa"/>
              <w:left w:w="28" w:type="dxa"/>
              <w:bottom w:w="28" w:type="dxa"/>
              <w:right w:w="28" w:type="dxa"/>
            </w:tcMar>
          </w:tcPr>
          <w:p w14:paraId="0210684B"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*.10.9. Շենքի համարը</w:t>
            </w:r>
          </w:p>
          <w:p w14:paraId="4A7DB4FA"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Building</w:t>
            </w:r>
            <w:r w:rsidRPr="00422CC2">
              <w:rPr>
                <w:rFonts w:cs="Times New Roman"/>
                <w:sz w:val="20"/>
              </w:rPr>
              <w:t>‌</w:t>
            </w:r>
            <w:r w:rsidRPr="00422CC2">
              <w:rPr>
                <w:rFonts w:ascii="Sylfaen" w:hAnsi="Sylfaen" w:cs="Sylfaen"/>
                <w:sz w:val="20"/>
              </w:rPr>
              <w:t>Number</w:t>
            </w:r>
            <w:r w:rsidRPr="00422CC2">
              <w:rPr>
                <w:rFonts w:cs="Times New Roman"/>
                <w:sz w:val="20"/>
              </w:rPr>
              <w:t>‌</w:t>
            </w:r>
            <w:r w:rsidRPr="00422CC2">
              <w:rPr>
                <w:rFonts w:ascii="Sylfaen" w:hAnsi="Sylfaen" w:cs="Sylfaen"/>
                <w:sz w:val="20"/>
              </w:rPr>
              <w:t>Id)</w:t>
            </w:r>
          </w:p>
        </w:tc>
        <w:tc>
          <w:tcPr>
            <w:tcW w:w="2666" w:type="dxa"/>
            <w:tcMar>
              <w:top w:w="28" w:type="dxa"/>
              <w:left w:w="28" w:type="dxa"/>
              <w:bottom w:w="28" w:type="dxa"/>
              <w:right w:w="28" w:type="dxa"/>
            </w:tcMar>
          </w:tcPr>
          <w:p w14:paraId="5394A959"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շենքի, մասնաշենքի, շինության նշագիրը</w:t>
            </w:r>
          </w:p>
        </w:tc>
        <w:tc>
          <w:tcPr>
            <w:tcW w:w="1979" w:type="dxa"/>
            <w:tcMar>
              <w:top w:w="28" w:type="dxa"/>
              <w:left w:w="28" w:type="dxa"/>
              <w:bottom w:w="28" w:type="dxa"/>
              <w:right w:w="28" w:type="dxa"/>
            </w:tcMar>
          </w:tcPr>
          <w:p w14:paraId="0931939A"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M.SDE.00011</w:t>
            </w:r>
          </w:p>
        </w:tc>
        <w:tc>
          <w:tcPr>
            <w:tcW w:w="3293" w:type="dxa"/>
            <w:tcMar>
              <w:top w:w="28" w:type="dxa"/>
              <w:left w:w="28" w:type="dxa"/>
              <w:bottom w:w="28" w:type="dxa"/>
              <w:right w:w="28" w:type="dxa"/>
            </w:tcMar>
          </w:tcPr>
          <w:p w14:paraId="4DF82D5F"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Id50</w:t>
            </w:r>
            <w:r w:rsidRPr="00422CC2">
              <w:rPr>
                <w:rFonts w:cs="Times New Roman"/>
                <w:sz w:val="20"/>
              </w:rPr>
              <w:t>‌</w:t>
            </w:r>
            <w:r w:rsidRPr="00422CC2">
              <w:rPr>
                <w:rFonts w:ascii="Sylfaen" w:hAnsi="Sylfaen" w:cs="Sylfaen"/>
                <w:sz w:val="20"/>
              </w:rPr>
              <w:t>Type (M.SDT.00093)</w:t>
            </w:r>
          </w:p>
          <w:p w14:paraId="44F178B8"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7EB0F133"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652220DE"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50</w:t>
            </w:r>
          </w:p>
        </w:tc>
        <w:tc>
          <w:tcPr>
            <w:tcW w:w="681" w:type="dxa"/>
            <w:tcMar>
              <w:top w:w="28" w:type="dxa"/>
              <w:left w:w="28" w:type="dxa"/>
              <w:bottom w:w="28" w:type="dxa"/>
              <w:right w:w="28" w:type="dxa"/>
            </w:tcMar>
          </w:tcPr>
          <w:p w14:paraId="6953E1DA" w14:textId="77777777" w:rsidR="00730194" w:rsidRPr="00422CC2" w:rsidRDefault="00730194" w:rsidP="00422CC2">
            <w:pPr>
              <w:pStyle w:val="affffa"/>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520C560A"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p>
        </w:tc>
      </w:tr>
      <w:tr w:rsidR="00730194" w:rsidRPr="00422CC2" w14:paraId="3FD68D0D" w14:textId="77777777" w:rsidTr="003E7CDA">
        <w:tc>
          <w:tcPr>
            <w:tcW w:w="199" w:type="dxa"/>
            <w:tcBorders>
              <w:top w:val="nil"/>
              <w:left w:val="nil"/>
              <w:bottom w:val="nil"/>
              <w:right w:val="nil"/>
            </w:tcBorders>
            <w:tcMar>
              <w:top w:w="28" w:type="dxa"/>
              <w:left w:w="28" w:type="dxa"/>
              <w:bottom w:w="28" w:type="dxa"/>
              <w:right w:w="28" w:type="dxa"/>
            </w:tcMar>
          </w:tcPr>
          <w:p w14:paraId="435C7BBF"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4E0433EA"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12487692"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00F97B5C"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2778" w:type="dxa"/>
            <w:gridSpan w:val="2"/>
            <w:tcMar>
              <w:top w:w="28" w:type="dxa"/>
              <w:left w:w="28" w:type="dxa"/>
              <w:bottom w:w="28" w:type="dxa"/>
              <w:right w:w="28" w:type="dxa"/>
            </w:tcMar>
          </w:tcPr>
          <w:p w14:paraId="7DFE345C"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*.10.10. Սենքի համարը</w:t>
            </w:r>
          </w:p>
          <w:p w14:paraId="1C2BB99E"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Room</w:t>
            </w:r>
            <w:r w:rsidRPr="00422CC2">
              <w:rPr>
                <w:rFonts w:cs="Times New Roman"/>
                <w:sz w:val="20"/>
              </w:rPr>
              <w:t>‌</w:t>
            </w:r>
            <w:r w:rsidRPr="00422CC2">
              <w:rPr>
                <w:rFonts w:ascii="Sylfaen" w:hAnsi="Sylfaen" w:cs="Sylfaen"/>
                <w:sz w:val="20"/>
              </w:rPr>
              <w:t>Number</w:t>
            </w:r>
            <w:r w:rsidRPr="00422CC2">
              <w:rPr>
                <w:rFonts w:cs="Times New Roman"/>
                <w:sz w:val="20"/>
              </w:rPr>
              <w:t>‌</w:t>
            </w:r>
            <w:r w:rsidRPr="00422CC2">
              <w:rPr>
                <w:rFonts w:ascii="Sylfaen" w:hAnsi="Sylfaen" w:cs="Sylfaen"/>
                <w:sz w:val="20"/>
              </w:rPr>
              <w:t>Id)</w:t>
            </w:r>
          </w:p>
        </w:tc>
        <w:tc>
          <w:tcPr>
            <w:tcW w:w="2666" w:type="dxa"/>
            <w:tcMar>
              <w:top w:w="28" w:type="dxa"/>
              <w:left w:w="28" w:type="dxa"/>
              <w:bottom w:w="28" w:type="dxa"/>
              <w:right w:w="28" w:type="dxa"/>
            </w:tcMar>
          </w:tcPr>
          <w:p w14:paraId="547C9BB8"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գրասենյակի կամ բնակարանի նշագիրը</w:t>
            </w:r>
          </w:p>
        </w:tc>
        <w:tc>
          <w:tcPr>
            <w:tcW w:w="1979" w:type="dxa"/>
            <w:tcMar>
              <w:top w:w="28" w:type="dxa"/>
              <w:left w:w="28" w:type="dxa"/>
              <w:bottom w:w="28" w:type="dxa"/>
              <w:right w:w="28" w:type="dxa"/>
            </w:tcMar>
          </w:tcPr>
          <w:p w14:paraId="4B6EB9F6"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M.SDE.00012</w:t>
            </w:r>
          </w:p>
        </w:tc>
        <w:tc>
          <w:tcPr>
            <w:tcW w:w="3293" w:type="dxa"/>
            <w:tcMar>
              <w:top w:w="28" w:type="dxa"/>
              <w:left w:w="28" w:type="dxa"/>
              <w:bottom w:w="28" w:type="dxa"/>
              <w:right w:w="28" w:type="dxa"/>
            </w:tcMar>
          </w:tcPr>
          <w:p w14:paraId="71E0DD38"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Id20</w:t>
            </w:r>
            <w:r w:rsidRPr="00422CC2">
              <w:rPr>
                <w:rFonts w:cs="Times New Roman"/>
                <w:sz w:val="20"/>
              </w:rPr>
              <w:t>‌</w:t>
            </w:r>
            <w:r w:rsidRPr="00422CC2">
              <w:rPr>
                <w:rFonts w:ascii="Sylfaen" w:hAnsi="Sylfaen" w:cs="Sylfaen"/>
                <w:sz w:val="20"/>
              </w:rPr>
              <w:t>Type (M.SDT.00092)</w:t>
            </w:r>
          </w:p>
          <w:p w14:paraId="5A9398CA"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6B596981"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603157D2"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20</w:t>
            </w:r>
          </w:p>
        </w:tc>
        <w:tc>
          <w:tcPr>
            <w:tcW w:w="681" w:type="dxa"/>
            <w:tcMar>
              <w:top w:w="28" w:type="dxa"/>
              <w:left w:w="28" w:type="dxa"/>
              <w:bottom w:w="28" w:type="dxa"/>
              <w:right w:w="28" w:type="dxa"/>
            </w:tcMar>
          </w:tcPr>
          <w:p w14:paraId="60030B19" w14:textId="77777777" w:rsidR="00730194" w:rsidRPr="00422CC2" w:rsidRDefault="00730194" w:rsidP="00422CC2">
            <w:pPr>
              <w:pStyle w:val="affffa"/>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6FCDA8ED"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p>
        </w:tc>
      </w:tr>
      <w:tr w:rsidR="00730194" w:rsidRPr="00422CC2" w14:paraId="597D5AF4" w14:textId="77777777" w:rsidTr="003E7CDA">
        <w:tc>
          <w:tcPr>
            <w:tcW w:w="199" w:type="dxa"/>
            <w:tcBorders>
              <w:top w:val="nil"/>
              <w:left w:val="nil"/>
              <w:bottom w:val="nil"/>
              <w:right w:val="nil"/>
            </w:tcBorders>
            <w:tcMar>
              <w:top w:w="28" w:type="dxa"/>
              <w:left w:w="28" w:type="dxa"/>
              <w:bottom w:w="28" w:type="dxa"/>
              <w:right w:w="28" w:type="dxa"/>
            </w:tcMar>
          </w:tcPr>
          <w:p w14:paraId="24EDF66E"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5813911B"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01B2AD07"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3EA48E74"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2778" w:type="dxa"/>
            <w:gridSpan w:val="2"/>
            <w:tcMar>
              <w:top w:w="28" w:type="dxa"/>
              <w:left w:w="28" w:type="dxa"/>
              <w:bottom w:w="28" w:type="dxa"/>
              <w:right w:w="28" w:type="dxa"/>
            </w:tcMar>
          </w:tcPr>
          <w:p w14:paraId="49F9D8BA"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*.10.11. Փոստային դասիչը</w:t>
            </w:r>
          </w:p>
          <w:p w14:paraId="10FC2739"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Post</w:t>
            </w:r>
            <w:r w:rsidRPr="00422CC2">
              <w:rPr>
                <w:rFonts w:cs="Times New Roman"/>
                <w:sz w:val="20"/>
              </w:rPr>
              <w:t>‌</w:t>
            </w:r>
            <w:r w:rsidRPr="00422CC2">
              <w:rPr>
                <w:rFonts w:ascii="Sylfaen" w:hAnsi="Sylfaen" w:cs="Sylfaen"/>
                <w:sz w:val="20"/>
              </w:rPr>
              <w:t>Code)</w:t>
            </w:r>
          </w:p>
        </w:tc>
        <w:tc>
          <w:tcPr>
            <w:tcW w:w="2666" w:type="dxa"/>
            <w:tcMar>
              <w:top w:w="28" w:type="dxa"/>
              <w:left w:w="28" w:type="dxa"/>
              <w:bottom w:w="28" w:type="dxa"/>
              <w:right w:w="28" w:type="dxa"/>
            </w:tcMar>
          </w:tcPr>
          <w:p w14:paraId="34796C68"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փոստային կապի ձեռնարկության փոստային դասիչը</w:t>
            </w:r>
          </w:p>
        </w:tc>
        <w:tc>
          <w:tcPr>
            <w:tcW w:w="1979" w:type="dxa"/>
            <w:tcMar>
              <w:top w:w="28" w:type="dxa"/>
              <w:left w:w="28" w:type="dxa"/>
              <w:bottom w:w="28" w:type="dxa"/>
              <w:right w:w="28" w:type="dxa"/>
            </w:tcMar>
          </w:tcPr>
          <w:p w14:paraId="31409C30"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M.SDE.00006</w:t>
            </w:r>
          </w:p>
        </w:tc>
        <w:tc>
          <w:tcPr>
            <w:tcW w:w="3293" w:type="dxa"/>
            <w:tcMar>
              <w:top w:w="28" w:type="dxa"/>
              <w:left w:w="28" w:type="dxa"/>
              <w:bottom w:w="28" w:type="dxa"/>
              <w:right w:w="28" w:type="dxa"/>
            </w:tcMar>
          </w:tcPr>
          <w:p w14:paraId="16B49F14"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Post</w:t>
            </w:r>
            <w:r w:rsidRPr="00422CC2">
              <w:rPr>
                <w:rFonts w:cs="Times New Roman"/>
                <w:sz w:val="20"/>
              </w:rPr>
              <w:t>‌</w:t>
            </w:r>
            <w:r w:rsidRPr="00422CC2">
              <w:rPr>
                <w:rFonts w:ascii="Sylfaen" w:hAnsi="Sylfaen" w:cs="Sylfaen"/>
                <w:sz w:val="20"/>
              </w:rPr>
              <w:t>Code</w:t>
            </w:r>
            <w:r w:rsidRPr="00422CC2">
              <w:rPr>
                <w:rFonts w:cs="Times New Roman"/>
                <w:sz w:val="20"/>
              </w:rPr>
              <w:t>‌</w:t>
            </w:r>
            <w:r w:rsidRPr="00422CC2">
              <w:rPr>
                <w:rFonts w:ascii="Sylfaen" w:hAnsi="Sylfaen" w:cs="Sylfaen"/>
                <w:sz w:val="20"/>
              </w:rPr>
              <w:t>Type (M.SDT.00006)</w:t>
            </w:r>
          </w:p>
          <w:p w14:paraId="2A477A3D"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132943F0"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Ձ</w:t>
            </w:r>
            <w:r w:rsidR="00422CC2" w:rsidRPr="00422CC2">
              <w:rPr>
                <w:rFonts w:ascii="Sylfaen" w:hAnsi="Sylfaen"/>
                <w:sz w:val="20"/>
              </w:rPr>
              <w:t>եւ</w:t>
            </w:r>
            <w:r w:rsidRPr="00422CC2">
              <w:rPr>
                <w:rFonts w:ascii="Sylfaen" w:hAnsi="Sylfaen"/>
                <w:sz w:val="20"/>
              </w:rPr>
              <w:t>անմուշը՝ [A-Z0-9][A-Z0-9 -]{1,8}[A-Z0-9]</w:t>
            </w:r>
          </w:p>
        </w:tc>
        <w:tc>
          <w:tcPr>
            <w:tcW w:w="681" w:type="dxa"/>
            <w:tcMar>
              <w:top w:w="28" w:type="dxa"/>
              <w:left w:w="28" w:type="dxa"/>
              <w:bottom w:w="28" w:type="dxa"/>
              <w:right w:w="28" w:type="dxa"/>
            </w:tcMar>
          </w:tcPr>
          <w:p w14:paraId="3120167F" w14:textId="77777777" w:rsidR="00730194" w:rsidRPr="00422CC2" w:rsidRDefault="00730194" w:rsidP="00422CC2">
            <w:pPr>
              <w:pStyle w:val="affffa"/>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370BC47A"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p>
        </w:tc>
      </w:tr>
      <w:tr w:rsidR="00730194" w:rsidRPr="00422CC2" w14:paraId="3308E997" w14:textId="77777777" w:rsidTr="003E7CDA">
        <w:tc>
          <w:tcPr>
            <w:tcW w:w="199" w:type="dxa"/>
            <w:tcBorders>
              <w:top w:val="nil"/>
              <w:left w:val="nil"/>
              <w:bottom w:val="nil"/>
              <w:right w:val="nil"/>
            </w:tcBorders>
            <w:tcMar>
              <w:top w:w="28" w:type="dxa"/>
              <w:left w:w="28" w:type="dxa"/>
              <w:bottom w:w="28" w:type="dxa"/>
              <w:right w:w="28" w:type="dxa"/>
            </w:tcMar>
          </w:tcPr>
          <w:p w14:paraId="39172C4A"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490AF111"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43CEFF61"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7727FCC8"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2778" w:type="dxa"/>
            <w:gridSpan w:val="2"/>
            <w:tcMar>
              <w:top w:w="28" w:type="dxa"/>
              <w:left w:w="28" w:type="dxa"/>
              <w:bottom w:w="28" w:type="dxa"/>
              <w:right w:w="28" w:type="dxa"/>
            </w:tcMar>
          </w:tcPr>
          <w:p w14:paraId="54198EF9"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*.10.12. Բաժանորդային արկղի համարը</w:t>
            </w:r>
          </w:p>
          <w:p w14:paraId="738ECC48"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Post</w:t>
            </w:r>
            <w:r w:rsidRPr="00422CC2">
              <w:rPr>
                <w:rFonts w:cs="Times New Roman"/>
                <w:sz w:val="20"/>
              </w:rPr>
              <w:t>‌</w:t>
            </w:r>
            <w:r w:rsidRPr="00422CC2">
              <w:rPr>
                <w:rFonts w:ascii="Sylfaen" w:hAnsi="Sylfaen" w:cs="Sylfaen"/>
                <w:sz w:val="20"/>
              </w:rPr>
              <w:t>Office</w:t>
            </w:r>
            <w:r w:rsidRPr="00422CC2">
              <w:rPr>
                <w:rFonts w:cs="Times New Roman"/>
                <w:sz w:val="20"/>
              </w:rPr>
              <w:t>‌</w:t>
            </w:r>
            <w:r w:rsidRPr="00422CC2">
              <w:rPr>
                <w:rFonts w:ascii="Sylfaen" w:hAnsi="Sylfaen" w:cs="Sylfaen"/>
                <w:sz w:val="20"/>
              </w:rPr>
              <w:t>Box</w:t>
            </w:r>
            <w:r w:rsidRPr="00422CC2">
              <w:rPr>
                <w:rFonts w:cs="Times New Roman"/>
                <w:sz w:val="20"/>
              </w:rPr>
              <w:t>‌</w:t>
            </w:r>
            <w:r w:rsidRPr="00422CC2">
              <w:rPr>
                <w:rFonts w:ascii="Sylfaen" w:hAnsi="Sylfaen" w:cs="Sylfaen"/>
                <w:sz w:val="20"/>
              </w:rPr>
              <w:t>Id)</w:t>
            </w:r>
          </w:p>
        </w:tc>
        <w:tc>
          <w:tcPr>
            <w:tcW w:w="2666" w:type="dxa"/>
            <w:tcMar>
              <w:top w:w="28" w:type="dxa"/>
              <w:left w:w="28" w:type="dxa"/>
              <w:bottom w:w="28" w:type="dxa"/>
              <w:right w:w="28" w:type="dxa"/>
            </w:tcMar>
          </w:tcPr>
          <w:p w14:paraId="483FE097"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փոստային կապի ձեռնարկությունում բաժանորդային արկղի համարը</w:t>
            </w:r>
          </w:p>
        </w:tc>
        <w:tc>
          <w:tcPr>
            <w:tcW w:w="1979" w:type="dxa"/>
            <w:tcMar>
              <w:top w:w="28" w:type="dxa"/>
              <w:left w:w="28" w:type="dxa"/>
              <w:bottom w:w="28" w:type="dxa"/>
              <w:right w:w="28" w:type="dxa"/>
            </w:tcMar>
          </w:tcPr>
          <w:p w14:paraId="5597D333"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M.SDE.00013</w:t>
            </w:r>
          </w:p>
        </w:tc>
        <w:tc>
          <w:tcPr>
            <w:tcW w:w="3293" w:type="dxa"/>
            <w:tcMar>
              <w:top w:w="28" w:type="dxa"/>
              <w:left w:w="28" w:type="dxa"/>
              <w:bottom w:w="28" w:type="dxa"/>
              <w:right w:w="28" w:type="dxa"/>
            </w:tcMar>
          </w:tcPr>
          <w:p w14:paraId="3C8E3D45"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Id20</w:t>
            </w:r>
            <w:r w:rsidRPr="00422CC2">
              <w:rPr>
                <w:rFonts w:cs="Times New Roman"/>
                <w:sz w:val="20"/>
              </w:rPr>
              <w:t>‌</w:t>
            </w:r>
            <w:r w:rsidRPr="00422CC2">
              <w:rPr>
                <w:rFonts w:ascii="Sylfaen" w:hAnsi="Sylfaen" w:cs="Sylfaen"/>
                <w:sz w:val="20"/>
              </w:rPr>
              <w:t>Type (M.SDT.00092)</w:t>
            </w:r>
          </w:p>
          <w:p w14:paraId="37D14F91"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73E63CCC"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62B7571E"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20</w:t>
            </w:r>
          </w:p>
        </w:tc>
        <w:tc>
          <w:tcPr>
            <w:tcW w:w="681" w:type="dxa"/>
            <w:tcMar>
              <w:top w:w="28" w:type="dxa"/>
              <w:left w:w="28" w:type="dxa"/>
              <w:bottom w:w="28" w:type="dxa"/>
              <w:right w:w="28" w:type="dxa"/>
            </w:tcMar>
          </w:tcPr>
          <w:p w14:paraId="2E96013A" w14:textId="77777777" w:rsidR="00730194" w:rsidRPr="00422CC2" w:rsidRDefault="00730194" w:rsidP="00422CC2">
            <w:pPr>
              <w:pStyle w:val="affffa"/>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4BB9D40E"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p>
        </w:tc>
      </w:tr>
      <w:tr w:rsidR="00730194" w:rsidRPr="00422CC2" w14:paraId="0AD954EE" w14:textId="77777777" w:rsidTr="003E7CDA">
        <w:tc>
          <w:tcPr>
            <w:tcW w:w="199" w:type="dxa"/>
            <w:tcBorders>
              <w:top w:val="nil"/>
              <w:left w:val="nil"/>
              <w:bottom w:val="nil"/>
              <w:right w:val="nil"/>
            </w:tcBorders>
            <w:tcMar>
              <w:top w:w="28" w:type="dxa"/>
              <w:left w:w="28" w:type="dxa"/>
              <w:bottom w:w="28" w:type="dxa"/>
              <w:right w:w="28" w:type="dxa"/>
            </w:tcMar>
          </w:tcPr>
          <w:p w14:paraId="77F60AC9"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3508C56B"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2C8A7237"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2976" w:type="dxa"/>
            <w:gridSpan w:val="3"/>
            <w:tcMar>
              <w:top w:w="28" w:type="dxa"/>
              <w:left w:w="28" w:type="dxa"/>
              <w:bottom w:w="28" w:type="dxa"/>
              <w:right w:w="28" w:type="dxa"/>
            </w:tcMar>
          </w:tcPr>
          <w:p w14:paraId="564C6160"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*.11. Կոնտակտային վավերապայմանը</w:t>
            </w:r>
          </w:p>
          <w:p w14:paraId="4B407EF5"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(ccdo:</w:t>
            </w:r>
            <w:r w:rsidRPr="00422CC2">
              <w:rPr>
                <w:rFonts w:cs="Times New Roman"/>
                <w:sz w:val="20"/>
              </w:rPr>
              <w:t>‌</w:t>
            </w:r>
            <w:r w:rsidRPr="00422CC2">
              <w:rPr>
                <w:rFonts w:ascii="Sylfaen" w:hAnsi="Sylfaen" w:cs="Sylfaen"/>
                <w:sz w:val="20"/>
              </w:rPr>
              <w:t>Communication</w:t>
            </w:r>
            <w:r w:rsidRPr="00422CC2">
              <w:rPr>
                <w:rFonts w:cs="Times New Roman"/>
                <w:sz w:val="20"/>
              </w:rPr>
              <w:t>‌</w:t>
            </w:r>
            <w:r w:rsidRPr="00422CC2">
              <w:rPr>
                <w:rFonts w:ascii="Sylfaen" w:hAnsi="Sylfaen" w:cs="Sylfaen"/>
                <w:sz w:val="20"/>
              </w:rPr>
              <w:t>Details)</w:t>
            </w:r>
          </w:p>
        </w:tc>
        <w:tc>
          <w:tcPr>
            <w:tcW w:w="2666" w:type="dxa"/>
            <w:tcMar>
              <w:top w:w="28" w:type="dxa"/>
              <w:left w:w="28" w:type="dxa"/>
              <w:bottom w:w="28" w:type="dxa"/>
              <w:right w:w="28" w:type="dxa"/>
            </w:tcMar>
          </w:tcPr>
          <w:p w14:paraId="04536A1A"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 xml:space="preserve">կոնտակտային վավերապայմանը՝ կապի միջոցի (կապուղու) եղանակի </w:t>
            </w:r>
            <w:r w:rsidR="00422CC2" w:rsidRPr="00422CC2">
              <w:rPr>
                <w:rFonts w:ascii="Sylfaen" w:hAnsi="Sylfaen"/>
                <w:sz w:val="20"/>
              </w:rPr>
              <w:t>եւ</w:t>
            </w:r>
            <w:r w:rsidRPr="00422CC2">
              <w:rPr>
                <w:rFonts w:ascii="Sylfaen" w:hAnsi="Sylfaen"/>
                <w:sz w:val="20"/>
              </w:rPr>
              <w:t xml:space="preserve"> նույնականացուցչի նշմամբ</w:t>
            </w:r>
          </w:p>
        </w:tc>
        <w:tc>
          <w:tcPr>
            <w:tcW w:w="1979" w:type="dxa"/>
            <w:tcMar>
              <w:top w:w="28" w:type="dxa"/>
              <w:left w:w="28" w:type="dxa"/>
              <w:bottom w:w="28" w:type="dxa"/>
              <w:right w:w="28" w:type="dxa"/>
            </w:tcMar>
          </w:tcPr>
          <w:p w14:paraId="0F1A2CE8"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M.CDE.00003</w:t>
            </w:r>
          </w:p>
        </w:tc>
        <w:tc>
          <w:tcPr>
            <w:tcW w:w="3293" w:type="dxa"/>
            <w:tcMar>
              <w:top w:w="28" w:type="dxa"/>
              <w:left w:w="28" w:type="dxa"/>
              <w:bottom w:w="28" w:type="dxa"/>
              <w:right w:w="28" w:type="dxa"/>
            </w:tcMar>
          </w:tcPr>
          <w:p w14:paraId="7A39825D"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ccdo:</w:t>
            </w:r>
            <w:r w:rsidRPr="00422CC2">
              <w:rPr>
                <w:rFonts w:cs="Times New Roman"/>
                <w:sz w:val="20"/>
              </w:rPr>
              <w:t>‌</w:t>
            </w:r>
            <w:r w:rsidRPr="00422CC2">
              <w:rPr>
                <w:rFonts w:ascii="Sylfaen" w:hAnsi="Sylfaen" w:cs="Sylfaen"/>
                <w:sz w:val="20"/>
              </w:rPr>
              <w:t>Communication</w:t>
            </w:r>
            <w:r w:rsidRPr="00422CC2">
              <w:rPr>
                <w:rFonts w:cs="Times New Roman"/>
                <w:sz w:val="20"/>
              </w:rPr>
              <w:t>‌</w:t>
            </w:r>
            <w:r w:rsidRPr="00422CC2">
              <w:rPr>
                <w:rFonts w:ascii="Sylfaen" w:hAnsi="Sylfaen" w:cs="Sylfaen"/>
                <w:sz w:val="20"/>
              </w:rPr>
              <w:t>Details</w:t>
            </w:r>
            <w:r w:rsidRPr="00422CC2">
              <w:rPr>
                <w:rFonts w:cs="Times New Roman"/>
                <w:sz w:val="20"/>
              </w:rPr>
              <w:t>‌</w:t>
            </w:r>
            <w:r w:rsidRPr="00422CC2">
              <w:rPr>
                <w:rFonts w:ascii="Sylfaen" w:hAnsi="Sylfaen" w:cs="Sylfaen"/>
                <w:sz w:val="20"/>
              </w:rPr>
              <w:t>Type (M.CDT.00003)</w:t>
            </w:r>
          </w:p>
          <w:p w14:paraId="0B4B31EF"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Որոշվում է ներդրված տարրերի արժեքների տիրույթներով</w:t>
            </w:r>
          </w:p>
        </w:tc>
        <w:tc>
          <w:tcPr>
            <w:tcW w:w="681" w:type="dxa"/>
            <w:tcMar>
              <w:top w:w="28" w:type="dxa"/>
              <w:left w:w="28" w:type="dxa"/>
              <w:bottom w:w="28" w:type="dxa"/>
              <w:right w:w="28" w:type="dxa"/>
            </w:tcMar>
          </w:tcPr>
          <w:p w14:paraId="5EC752F2" w14:textId="77777777" w:rsidR="00730194" w:rsidRPr="00422CC2" w:rsidRDefault="00730194" w:rsidP="00422CC2">
            <w:pPr>
              <w:pStyle w:val="affffa"/>
              <w:widowControl w:val="0"/>
              <w:tabs>
                <w:tab w:val="left" w:pos="1134"/>
              </w:tabs>
              <w:spacing w:after="120"/>
              <w:jc w:val="center"/>
              <w:rPr>
                <w:rFonts w:ascii="Sylfaen" w:hAnsi="Sylfaen" w:cs="Times New Roman"/>
                <w:sz w:val="20"/>
              </w:rPr>
            </w:pPr>
            <w:r w:rsidRPr="00422CC2">
              <w:rPr>
                <w:rFonts w:ascii="Sylfaen" w:hAnsi="Sylfaen"/>
                <w:sz w:val="20"/>
              </w:rPr>
              <w:t>0..*</w:t>
            </w:r>
          </w:p>
        </w:tc>
        <w:tc>
          <w:tcPr>
            <w:tcW w:w="3119" w:type="dxa"/>
            <w:tcMar>
              <w:top w:w="28" w:type="dxa"/>
              <w:left w:w="28" w:type="dxa"/>
              <w:bottom w:w="28" w:type="dxa"/>
              <w:right w:w="28" w:type="dxa"/>
            </w:tcMar>
          </w:tcPr>
          <w:p w14:paraId="1FC605CD"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r w:rsidRPr="00422CC2">
              <w:rPr>
                <w:rFonts w:ascii="Sylfaen" w:hAnsi="Sylfaen"/>
                <w:sz w:val="20"/>
              </w:rPr>
              <w:t>վավերապայմանը պետք է լրացվի</w:t>
            </w:r>
          </w:p>
        </w:tc>
      </w:tr>
      <w:tr w:rsidR="00730194" w:rsidRPr="00422CC2" w14:paraId="7C6BA780" w14:textId="77777777" w:rsidTr="003E7CDA">
        <w:tc>
          <w:tcPr>
            <w:tcW w:w="199" w:type="dxa"/>
            <w:tcBorders>
              <w:top w:val="nil"/>
              <w:left w:val="nil"/>
              <w:bottom w:val="nil"/>
              <w:right w:val="nil"/>
            </w:tcBorders>
            <w:tcMar>
              <w:top w:w="28" w:type="dxa"/>
              <w:left w:w="28" w:type="dxa"/>
              <w:bottom w:w="28" w:type="dxa"/>
              <w:right w:w="28" w:type="dxa"/>
            </w:tcMar>
          </w:tcPr>
          <w:p w14:paraId="4E9BDE90"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4CB62BAE"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03B6853C"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0C220C2B"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2778" w:type="dxa"/>
            <w:gridSpan w:val="2"/>
            <w:tcMar>
              <w:top w:w="28" w:type="dxa"/>
              <w:left w:w="28" w:type="dxa"/>
              <w:bottom w:w="28" w:type="dxa"/>
              <w:right w:w="28" w:type="dxa"/>
            </w:tcMar>
          </w:tcPr>
          <w:p w14:paraId="11397809"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*.11.1. Կապի տեսակի ծածկագիրը</w:t>
            </w:r>
          </w:p>
          <w:p w14:paraId="64BE9D66"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Communication</w:t>
            </w:r>
            <w:r w:rsidRPr="00422CC2">
              <w:rPr>
                <w:rFonts w:cs="Times New Roman"/>
                <w:sz w:val="20"/>
              </w:rPr>
              <w:t>‌</w:t>
            </w:r>
            <w:r w:rsidRPr="00422CC2">
              <w:rPr>
                <w:rFonts w:ascii="Sylfaen" w:hAnsi="Sylfaen" w:cs="Sylfaen"/>
                <w:sz w:val="20"/>
              </w:rPr>
              <w:t>Channel</w:t>
            </w:r>
            <w:r w:rsidRPr="00422CC2">
              <w:rPr>
                <w:rFonts w:cs="Times New Roman"/>
                <w:sz w:val="20"/>
              </w:rPr>
              <w:t>‌</w:t>
            </w:r>
            <w:r w:rsidRPr="00422CC2">
              <w:rPr>
                <w:rFonts w:ascii="Sylfaen" w:hAnsi="Sylfaen" w:cs="Sylfaen"/>
                <w:sz w:val="20"/>
              </w:rPr>
              <w:t>Code)</w:t>
            </w:r>
          </w:p>
        </w:tc>
        <w:tc>
          <w:tcPr>
            <w:tcW w:w="2666" w:type="dxa"/>
            <w:tcMar>
              <w:top w:w="28" w:type="dxa"/>
              <w:left w:w="28" w:type="dxa"/>
              <w:bottom w:w="28" w:type="dxa"/>
              <w:right w:w="28" w:type="dxa"/>
            </w:tcMar>
          </w:tcPr>
          <w:p w14:paraId="7FA951BB"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 xml:space="preserve">կապի միջոցի (կապուղու) տեսակի (հեռախոս, ֆաքս, էլեկտրոնային փոստ </w:t>
            </w:r>
            <w:r w:rsidR="00422CC2" w:rsidRPr="00422CC2">
              <w:rPr>
                <w:rFonts w:ascii="Sylfaen" w:hAnsi="Sylfaen"/>
                <w:sz w:val="20"/>
              </w:rPr>
              <w:t>եւ</w:t>
            </w:r>
            <w:r w:rsidRPr="00422CC2">
              <w:rPr>
                <w:rFonts w:ascii="Sylfaen" w:hAnsi="Sylfaen"/>
                <w:sz w:val="20"/>
              </w:rPr>
              <w:t xml:space="preserve"> այլն) ծածկագրային </w:t>
            </w:r>
            <w:r w:rsidRPr="00422CC2">
              <w:rPr>
                <w:rFonts w:ascii="Sylfaen" w:hAnsi="Sylfaen"/>
                <w:sz w:val="20"/>
              </w:rPr>
              <w:lastRenderedPageBreak/>
              <w:t>նշագիրը</w:t>
            </w:r>
          </w:p>
        </w:tc>
        <w:tc>
          <w:tcPr>
            <w:tcW w:w="1979" w:type="dxa"/>
            <w:tcMar>
              <w:top w:w="28" w:type="dxa"/>
              <w:left w:w="28" w:type="dxa"/>
              <w:bottom w:w="28" w:type="dxa"/>
              <w:right w:w="28" w:type="dxa"/>
            </w:tcMar>
          </w:tcPr>
          <w:p w14:paraId="1DB1608E"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lastRenderedPageBreak/>
              <w:t>M.SDE.00014</w:t>
            </w:r>
          </w:p>
        </w:tc>
        <w:tc>
          <w:tcPr>
            <w:tcW w:w="3293" w:type="dxa"/>
            <w:tcMar>
              <w:top w:w="28" w:type="dxa"/>
              <w:left w:w="28" w:type="dxa"/>
              <w:bottom w:w="28" w:type="dxa"/>
              <w:right w:w="28" w:type="dxa"/>
            </w:tcMar>
          </w:tcPr>
          <w:p w14:paraId="38D1F789"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Communication</w:t>
            </w:r>
            <w:r w:rsidRPr="00422CC2">
              <w:rPr>
                <w:rFonts w:cs="Times New Roman"/>
                <w:sz w:val="20"/>
              </w:rPr>
              <w:t>‌</w:t>
            </w:r>
            <w:r w:rsidRPr="00422CC2">
              <w:rPr>
                <w:rFonts w:ascii="Sylfaen" w:hAnsi="Sylfaen" w:cs="Sylfaen"/>
                <w:sz w:val="20"/>
              </w:rPr>
              <w:t>Channel</w:t>
            </w:r>
            <w:r w:rsidRPr="00422CC2">
              <w:rPr>
                <w:rFonts w:cs="Times New Roman"/>
                <w:sz w:val="20"/>
              </w:rPr>
              <w:t>‌</w:t>
            </w:r>
            <w:r w:rsidRPr="00422CC2">
              <w:rPr>
                <w:rFonts w:ascii="Sylfaen" w:hAnsi="Sylfaen" w:cs="Sylfaen"/>
                <w:sz w:val="20"/>
              </w:rPr>
              <w:t>Code</w:t>
            </w:r>
            <w:r w:rsidRPr="00422CC2">
              <w:rPr>
                <w:rFonts w:cs="Times New Roman"/>
                <w:sz w:val="20"/>
              </w:rPr>
              <w:t>‌</w:t>
            </w:r>
            <w:r w:rsidRPr="00422CC2">
              <w:rPr>
                <w:rFonts w:ascii="Sylfaen" w:hAnsi="Sylfaen" w:cs="Sylfaen"/>
                <w:sz w:val="20"/>
              </w:rPr>
              <w:t>V2</w:t>
            </w:r>
            <w:r w:rsidRPr="00422CC2">
              <w:rPr>
                <w:rFonts w:cs="Times New Roman"/>
                <w:sz w:val="20"/>
              </w:rPr>
              <w:t>‌</w:t>
            </w:r>
            <w:r w:rsidRPr="00422CC2">
              <w:rPr>
                <w:rFonts w:ascii="Sylfaen" w:hAnsi="Sylfaen" w:cs="Sylfaen"/>
                <w:sz w:val="20"/>
              </w:rPr>
              <w:t>Type (M.SDT.00163)</w:t>
            </w:r>
          </w:p>
          <w:p w14:paraId="6A121557"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 xml:space="preserve">Ծածկագրի արժեքը՝ կապի միջոցների (կապուղիների) </w:t>
            </w:r>
            <w:r w:rsidRPr="00422CC2">
              <w:rPr>
                <w:rFonts w:ascii="Sylfaen" w:hAnsi="Sylfaen"/>
                <w:sz w:val="20"/>
              </w:rPr>
              <w:lastRenderedPageBreak/>
              <w:t>տեսակների ցանկին համապատասխան։</w:t>
            </w:r>
          </w:p>
          <w:p w14:paraId="52C98AE3"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18E20FF7"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20</w:t>
            </w:r>
          </w:p>
        </w:tc>
        <w:tc>
          <w:tcPr>
            <w:tcW w:w="681" w:type="dxa"/>
            <w:tcMar>
              <w:top w:w="28" w:type="dxa"/>
              <w:left w:w="28" w:type="dxa"/>
              <w:bottom w:w="28" w:type="dxa"/>
              <w:right w:w="28" w:type="dxa"/>
            </w:tcMar>
          </w:tcPr>
          <w:p w14:paraId="338B46FB" w14:textId="77777777" w:rsidR="00730194" w:rsidRPr="00422CC2" w:rsidRDefault="00730194" w:rsidP="00422CC2">
            <w:pPr>
              <w:pStyle w:val="affffa"/>
              <w:widowControl w:val="0"/>
              <w:tabs>
                <w:tab w:val="left" w:pos="1134"/>
              </w:tabs>
              <w:spacing w:after="120"/>
              <w:jc w:val="center"/>
              <w:rPr>
                <w:rFonts w:ascii="Sylfaen" w:hAnsi="Sylfaen" w:cs="Times New Roman"/>
                <w:sz w:val="20"/>
              </w:rPr>
            </w:pPr>
            <w:r w:rsidRPr="00422CC2">
              <w:rPr>
                <w:rFonts w:ascii="Sylfaen" w:hAnsi="Sylfaen"/>
                <w:sz w:val="20"/>
              </w:rPr>
              <w:lastRenderedPageBreak/>
              <w:t>0..1</w:t>
            </w:r>
          </w:p>
        </w:tc>
        <w:tc>
          <w:tcPr>
            <w:tcW w:w="3119" w:type="dxa"/>
            <w:tcMar>
              <w:top w:w="28" w:type="dxa"/>
              <w:left w:w="28" w:type="dxa"/>
              <w:bottom w:w="28" w:type="dxa"/>
              <w:right w:w="28" w:type="dxa"/>
            </w:tcMar>
          </w:tcPr>
          <w:p w14:paraId="012ED345"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r w:rsidRPr="00422CC2">
              <w:rPr>
                <w:rFonts w:ascii="Sylfaen" w:hAnsi="Sylfaen"/>
                <w:sz w:val="20"/>
              </w:rPr>
              <w:t xml:space="preserve">վավերապայմանը պետք է լրացվի </w:t>
            </w:r>
            <w:r w:rsidR="00422CC2" w:rsidRPr="00422CC2">
              <w:rPr>
                <w:rFonts w:ascii="Sylfaen" w:hAnsi="Sylfaen"/>
                <w:sz w:val="20"/>
              </w:rPr>
              <w:t>եւ</w:t>
            </w:r>
            <w:r w:rsidRPr="00422CC2">
              <w:rPr>
                <w:rFonts w:ascii="Sylfaen" w:hAnsi="Sylfaen"/>
                <w:sz w:val="20"/>
              </w:rPr>
              <w:t xml:space="preserve"> պարունակի կապի միջոցի (կապուղու) տեսակի ծածկագիրը՝ կապի միջոցների </w:t>
            </w:r>
            <w:r w:rsidRPr="00422CC2">
              <w:rPr>
                <w:rFonts w:ascii="Sylfaen" w:hAnsi="Sylfaen"/>
                <w:sz w:val="20"/>
              </w:rPr>
              <w:lastRenderedPageBreak/>
              <w:t>(կապուղիների) տեսակների ցանկին համապատասխան</w:t>
            </w:r>
          </w:p>
        </w:tc>
      </w:tr>
      <w:tr w:rsidR="00730194" w:rsidRPr="00422CC2" w14:paraId="39613CDA" w14:textId="77777777" w:rsidTr="003E7CDA">
        <w:tc>
          <w:tcPr>
            <w:tcW w:w="199" w:type="dxa"/>
            <w:tcBorders>
              <w:top w:val="nil"/>
              <w:left w:val="nil"/>
              <w:bottom w:val="nil"/>
              <w:right w:val="nil"/>
            </w:tcBorders>
            <w:tcMar>
              <w:top w:w="28" w:type="dxa"/>
              <w:left w:w="28" w:type="dxa"/>
              <w:bottom w:w="28" w:type="dxa"/>
              <w:right w:w="28" w:type="dxa"/>
            </w:tcMar>
          </w:tcPr>
          <w:p w14:paraId="4905C480"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7D503032"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0855FC3B"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65BA25E5"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2778" w:type="dxa"/>
            <w:gridSpan w:val="2"/>
            <w:tcMar>
              <w:top w:w="28" w:type="dxa"/>
              <w:left w:w="28" w:type="dxa"/>
              <w:bottom w:w="28" w:type="dxa"/>
              <w:right w:w="28" w:type="dxa"/>
            </w:tcMar>
          </w:tcPr>
          <w:p w14:paraId="314CA074"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*.11.2. Կապի տեսակի անվանումը</w:t>
            </w:r>
          </w:p>
          <w:p w14:paraId="63B448F2"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Communication</w:t>
            </w:r>
            <w:r w:rsidRPr="00422CC2">
              <w:rPr>
                <w:rFonts w:cs="Times New Roman"/>
                <w:sz w:val="20"/>
              </w:rPr>
              <w:t>‌</w:t>
            </w:r>
            <w:r w:rsidRPr="00422CC2">
              <w:rPr>
                <w:rFonts w:ascii="Sylfaen" w:hAnsi="Sylfaen" w:cs="Sylfaen"/>
                <w:sz w:val="20"/>
              </w:rPr>
              <w:t>Channel</w:t>
            </w:r>
            <w:r w:rsidRPr="00422CC2">
              <w:rPr>
                <w:rFonts w:cs="Times New Roman"/>
                <w:sz w:val="20"/>
              </w:rPr>
              <w:t>‌</w:t>
            </w:r>
            <w:r w:rsidRPr="00422CC2">
              <w:rPr>
                <w:rFonts w:ascii="Sylfaen" w:hAnsi="Sylfaen" w:cs="Sylfaen"/>
                <w:sz w:val="20"/>
              </w:rPr>
              <w:t>Name)</w:t>
            </w:r>
          </w:p>
        </w:tc>
        <w:tc>
          <w:tcPr>
            <w:tcW w:w="2666" w:type="dxa"/>
            <w:tcMar>
              <w:top w:w="28" w:type="dxa"/>
              <w:left w:w="28" w:type="dxa"/>
              <w:bottom w:w="28" w:type="dxa"/>
              <w:right w:w="28" w:type="dxa"/>
            </w:tcMar>
          </w:tcPr>
          <w:p w14:paraId="165F5EB5"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 xml:space="preserve">կապի միջոցի (կապուղու) տեսակի (հեռախոս, ֆաքս, էլեկտրոնային փոստ </w:t>
            </w:r>
            <w:r w:rsidR="00422CC2" w:rsidRPr="00422CC2">
              <w:rPr>
                <w:rFonts w:ascii="Sylfaen" w:hAnsi="Sylfaen"/>
                <w:sz w:val="20"/>
              </w:rPr>
              <w:t>եւ</w:t>
            </w:r>
            <w:r w:rsidRPr="00422CC2">
              <w:rPr>
                <w:rFonts w:ascii="Sylfaen" w:hAnsi="Sylfaen"/>
                <w:sz w:val="20"/>
              </w:rPr>
              <w:t xml:space="preserve"> այլն) անվանումը</w:t>
            </w:r>
          </w:p>
        </w:tc>
        <w:tc>
          <w:tcPr>
            <w:tcW w:w="1979" w:type="dxa"/>
            <w:tcMar>
              <w:top w:w="28" w:type="dxa"/>
              <w:left w:w="28" w:type="dxa"/>
              <w:bottom w:w="28" w:type="dxa"/>
              <w:right w:w="28" w:type="dxa"/>
            </w:tcMar>
          </w:tcPr>
          <w:p w14:paraId="63C103B8"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M.SDE.00093</w:t>
            </w:r>
          </w:p>
        </w:tc>
        <w:tc>
          <w:tcPr>
            <w:tcW w:w="3293" w:type="dxa"/>
            <w:tcMar>
              <w:top w:w="28" w:type="dxa"/>
              <w:left w:w="28" w:type="dxa"/>
              <w:bottom w:w="28" w:type="dxa"/>
              <w:right w:w="28" w:type="dxa"/>
            </w:tcMar>
          </w:tcPr>
          <w:p w14:paraId="7EB88BFF"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Name120</w:t>
            </w:r>
            <w:r w:rsidRPr="00422CC2">
              <w:rPr>
                <w:rFonts w:cs="Times New Roman"/>
                <w:sz w:val="20"/>
              </w:rPr>
              <w:t>‌</w:t>
            </w:r>
            <w:r w:rsidRPr="00422CC2">
              <w:rPr>
                <w:rFonts w:ascii="Sylfaen" w:hAnsi="Sylfaen" w:cs="Sylfaen"/>
                <w:sz w:val="20"/>
              </w:rPr>
              <w:t>Type (M.SDT.00055)</w:t>
            </w:r>
          </w:p>
          <w:p w14:paraId="08DFB3E5"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09050E38"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21FF2C66"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120</w:t>
            </w:r>
          </w:p>
        </w:tc>
        <w:tc>
          <w:tcPr>
            <w:tcW w:w="681" w:type="dxa"/>
            <w:tcMar>
              <w:top w:w="28" w:type="dxa"/>
              <w:left w:w="28" w:type="dxa"/>
              <w:bottom w:w="28" w:type="dxa"/>
              <w:right w:w="28" w:type="dxa"/>
            </w:tcMar>
          </w:tcPr>
          <w:p w14:paraId="5557056B" w14:textId="77777777" w:rsidR="00730194" w:rsidRPr="00422CC2" w:rsidRDefault="00730194" w:rsidP="00422CC2">
            <w:pPr>
              <w:pStyle w:val="affffa"/>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0677B4D6"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r w:rsidRPr="00422CC2">
              <w:rPr>
                <w:rFonts w:ascii="Sylfaen" w:hAnsi="Sylfaen"/>
                <w:sz w:val="20"/>
              </w:rPr>
              <w:t>վավերապայմանը պետք է լրացվի</w:t>
            </w:r>
          </w:p>
        </w:tc>
      </w:tr>
      <w:tr w:rsidR="00730194" w:rsidRPr="00422CC2" w14:paraId="578E5961" w14:textId="77777777" w:rsidTr="003E7CDA">
        <w:tc>
          <w:tcPr>
            <w:tcW w:w="199" w:type="dxa"/>
            <w:tcBorders>
              <w:top w:val="nil"/>
              <w:left w:val="nil"/>
              <w:bottom w:val="nil"/>
              <w:right w:val="nil"/>
            </w:tcBorders>
            <w:tcMar>
              <w:top w:w="28" w:type="dxa"/>
              <w:left w:w="28" w:type="dxa"/>
              <w:bottom w:w="28" w:type="dxa"/>
              <w:right w:w="28" w:type="dxa"/>
            </w:tcMar>
          </w:tcPr>
          <w:p w14:paraId="62683921"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5364A132"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5688DED1"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5BD8E818"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2778" w:type="dxa"/>
            <w:gridSpan w:val="2"/>
            <w:tcMar>
              <w:top w:w="28" w:type="dxa"/>
              <w:left w:w="28" w:type="dxa"/>
              <w:bottom w:w="28" w:type="dxa"/>
              <w:right w:w="28" w:type="dxa"/>
            </w:tcMar>
          </w:tcPr>
          <w:p w14:paraId="2B4CB756"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*.11.3. Կապուղու նույնականացուցիչը</w:t>
            </w:r>
          </w:p>
          <w:p w14:paraId="3922372F"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Communication</w:t>
            </w:r>
            <w:r w:rsidRPr="00422CC2">
              <w:rPr>
                <w:rFonts w:cs="Times New Roman"/>
                <w:sz w:val="20"/>
              </w:rPr>
              <w:t>‌</w:t>
            </w:r>
            <w:r w:rsidRPr="00422CC2">
              <w:rPr>
                <w:rFonts w:ascii="Sylfaen" w:hAnsi="Sylfaen" w:cs="Sylfaen"/>
                <w:sz w:val="20"/>
              </w:rPr>
              <w:t>Channel</w:t>
            </w:r>
            <w:r w:rsidRPr="00422CC2">
              <w:rPr>
                <w:rFonts w:cs="Times New Roman"/>
                <w:sz w:val="20"/>
              </w:rPr>
              <w:t>‌</w:t>
            </w:r>
            <w:r w:rsidRPr="00422CC2">
              <w:rPr>
                <w:rFonts w:ascii="Sylfaen" w:hAnsi="Sylfaen" w:cs="Sylfaen"/>
                <w:sz w:val="20"/>
              </w:rPr>
              <w:t>Id)</w:t>
            </w:r>
          </w:p>
        </w:tc>
        <w:tc>
          <w:tcPr>
            <w:tcW w:w="2666" w:type="dxa"/>
            <w:tcMar>
              <w:top w:w="28" w:type="dxa"/>
              <w:left w:w="28" w:type="dxa"/>
              <w:bottom w:w="28" w:type="dxa"/>
              <w:right w:w="28" w:type="dxa"/>
            </w:tcMar>
          </w:tcPr>
          <w:p w14:paraId="70ABD0DA"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 xml:space="preserve">կապուղին նույնականացնող պայմանանշանների հաջորդականությունը (հեռախոսահամարի, ֆաքսի, էլեկտրոնային փոստի հասցեի </w:t>
            </w:r>
            <w:r w:rsidR="00422CC2" w:rsidRPr="00422CC2">
              <w:rPr>
                <w:rFonts w:ascii="Sylfaen" w:hAnsi="Sylfaen"/>
                <w:sz w:val="20"/>
              </w:rPr>
              <w:t>եւ</w:t>
            </w:r>
            <w:r w:rsidRPr="00422CC2">
              <w:rPr>
                <w:rFonts w:ascii="Sylfaen" w:hAnsi="Sylfaen"/>
                <w:sz w:val="20"/>
              </w:rPr>
              <w:t xml:space="preserve"> այլնի նշում)</w:t>
            </w:r>
          </w:p>
        </w:tc>
        <w:tc>
          <w:tcPr>
            <w:tcW w:w="1979" w:type="dxa"/>
            <w:tcMar>
              <w:top w:w="28" w:type="dxa"/>
              <w:left w:w="28" w:type="dxa"/>
              <w:bottom w:w="28" w:type="dxa"/>
              <w:right w:w="28" w:type="dxa"/>
            </w:tcMar>
          </w:tcPr>
          <w:p w14:paraId="0A781FAE"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M.SDE.00015</w:t>
            </w:r>
          </w:p>
        </w:tc>
        <w:tc>
          <w:tcPr>
            <w:tcW w:w="3293" w:type="dxa"/>
            <w:tcMar>
              <w:top w:w="28" w:type="dxa"/>
              <w:left w:w="28" w:type="dxa"/>
              <w:bottom w:w="28" w:type="dxa"/>
              <w:right w:w="28" w:type="dxa"/>
            </w:tcMar>
          </w:tcPr>
          <w:p w14:paraId="3D63F9A7"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Communication</w:t>
            </w:r>
            <w:r w:rsidRPr="00422CC2">
              <w:rPr>
                <w:rFonts w:cs="Times New Roman"/>
                <w:sz w:val="20"/>
              </w:rPr>
              <w:t>‌</w:t>
            </w:r>
            <w:r w:rsidRPr="00422CC2">
              <w:rPr>
                <w:rFonts w:ascii="Sylfaen" w:hAnsi="Sylfaen" w:cs="Sylfaen"/>
                <w:sz w:val="20"/>
              </w:rPr>
              <w:t>Channel</w:t>
            </w:r>
            <w:r w:rsidRPr="00422CC2">
              <w:rPr>
                <w:rFonts w:cs="Times New Roman"/>
                <w:sz w:val="20"/>
              </w:rPr>
              <w:t>‌</w:t>
            </w:r>
            <w:r w:rsidRPr="00422CC2">
              <w:rPr>
                <w:rFonts w:ascii="Sylfaen" w:hAnsi="Sylfaen" w:cs="Sylfaen"/>
                <w:sz w:val="20"/>
              </w:rPr>
              <w:t>Id</w:t>
            </w:r>
            <w:r w:rsidRPr="00422CC2">
              <w:rPr>
                <w:rFonts w:cs="Times New Roman"/>
                <w:sz w:val="20"/>
              </w:rPr>
              <w:t>‌</w:t>
            </w:r>
            <w:r w:rsidRPr="00422CC2">
              <w:rPr>
                <w:rFonts w:ascii="Sylfaen" w:hAnsi="Sylfaen" w:cs="Sylfaen"/>
                <w:sz w:val="20"/>
              </w:rPr>
              <w:t>Type (M.SDT.00015)</w:t>
            </w:r>
          </w:p>
          <w:p w14:paraId="3F6D5249"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5FFA9375"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2AF7E0A6"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1000</w:t>
            </w:r>
          </w:p>
        </w:tc>
        <w:tc>
          <w:tcPr>
            <w:tcW w:w="681" w:type="dxa"/>
            <w:tcMar>
              <w:top w:w="28" w:type="dxa"/>
              <w:left w:w="28" w:type="dxa"/>
              <w:bottom w:w="28" w:type="dxa"/>
              <w:right w:w="28" w:type="dxa"/>
            </w:tcMar>
          </w:tcPr>
          <w:p w14:paraId="0271FE6D" w14:textId="77777777" w:rsidR="00730194" w:rsidRPr="00422CC2" w:rsidRDefault="00730194" w:rsidP="00422CC2">
            <w:pPr>
              <w:pStyle w:val="affffa"/>
              <w:widowControl w:val="0"/>
              <w:tabs>
                <w:tab w:val="left" w:pos="1134"/>
              </w:tabs>
              <w:spacing w:after="120"/>
              <w:jc w:val="center"/>
              <w:rPr>
                <w:rFonts w:ascii="Sylfaen" w:hAnsi="Sylfaen" w:cs="Times New Roman"/>
                <w:sz w:val="20"/>
              </w:rPr>
            </w:pPr>
            <w:r w:rsidRPr="00422CC2">
              <w:rPr>
                <w:rFonts w:ascii="Sylfaen" w:hAnsi="Sylfaen"/>
                <w:sz w:val="20"/>
              </w:rPr>
              <w:t>1..*</w:t>
            </w:r>
          </w:p>
        </w:tc>
        <w:tc>
          <w:tcPr>
            <w:tcW w:w="3119" w:type="dxa"/>
            <w:tcMar>
              <w:top w:w="28" w:type="dxa"/>
              <w:left w:w="28" w:type="dxa"/>
              <w:bottom w:w="28" w:type="dxa"/>
              <w:right w:w="28" w:type="dxa"/>
            </w:tcMar>
          </w:tcPr>
          <w:p w14:paraId="6A3A3EF6"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r w:rsidRPr="00422CC2">
              <w:rPr>
                <w:rFonts w:ascii="Sylfaen" w:hAnsi="Sylfaen"/>
                <w:sz w:val="20"/>
              </w:rPr>
              <w:t>եթե «Կապի տեսակի ծածկագիրը (csdo:</w:t>
            </w:r>
            <w:r w:rsidRPr="00422CC2">
              <w:rPr>
                <w:rFonts w:cs="Times New Roman"/>
                <w:sz w:val="20"/>
              </w:rPr>
              <w:t>‌</w:t>
            </w:r>
            <w:r w:rsidRPr="00422CC2">
              <w:rPr>
                <w:rFonts w:ascii="Sylfaen" w:hAnsi="Sylfaen" w:cs="Sylfaen"/>
                <w:sz w:val="20"/>
              </w:rPr>
              <w:t>Communication</w:t>
            </w:r>
            <w:r w:rsidRPr="00422CC2">
              <w:rPr>
                <w:rFonts w:cs="Times New Roman"/>
                <w:sz w:val="20"/>
              </w:rPr>
              <w:t>‌</w:t>
            </w:r>
            <w:r w:rsidRPr="00422CC2">
              <w:rPr>
                <w:rFonts w:ascii="Sylfaen" w:hAnsi="Sylfaen" w:cs="Sylfaen"/>
                <w:sz w:val="20"/>
              </w:rPr>
              <w:t>Chann</w:t>
            </w:r>
            <w:r w:rsidRPr="00422CC2">
              <w:rPr>
                <w:rFonts w:ascii="Sylfaen" w:hAnsi="Sylfaen"/>
                <w:sz w:val="20"/>
              </w:rPr>
              <w:t>el</w:t>
            </w:r>
            <w:r w:rsidRPr="00422CC2">
              <w:rPr>
                <w:rFonts w:cs="Times New Roman"/>
                <w:sz w:val="20"/>
              </w:rPr>
              <w:t>‌</w:t>
            </w:r>
            <w:r w:rsidRPr="00422CC2">
              <w:rPr>
                <w:rFonts w:ascii="Sylfaen" w:hAnsi="Sylfaen" w:cs="Sylfaen"/>
                <w:sz w:val="20"/>
              </w:rPr>
              <w:t>Code)» վավերապայմանը պարունակում է «ТЕ» կամ «FX» արժեքը, ապա «Կապուղու նույնականացուցիչը (csdo:</w:t>
            </w:r>
            <w:r w:rsidRPr="00422CC2">
              <w:rPr>
                <w:rFonts w:cs="Times New Roman"/>
                <w:sz w:val="20"/>
              </w:rPr>
              <w:t>‌</w:t>
            </w:r>
            <w:r w:rsidRPr="00422CC2">
              <w:rPr>
                <w:rFonts w:ascii="Sylfaen" w:hAnsi="Sylfaen" w:cs="Sylfaen"/>
                <w:sz w:val="20"/>
              </w:rPr>
              <w:t>Communication</w:t>
            </w:r>
            <w:r w:rsidRPr="00422CC2">
              <w:rPr>
                <w:rFonts w:cs="Times New Roman"/>
                <w:sz w:val="20"/>
              </w:rPr>
              <w:t>‌</w:t>
            </w:r>
            <w:r w:rsidRPr="00422CC2">
              <w:rPr>
                <w:rFonts w:ascii="Sylfaen" w:hAnsi="Sylfaen" w:cs="Sylfaen"/>
                <w:sz w:val="20"/>
              </w:rPr>
              <w:t>Channel</w:t>
            </w:r>
            <w:r w:rsidRPr="00422CC2">
              <w:rPr>
                <w:rFonts w:cs="Times New Roman"/>
                <w:sz w:val="20"/>
              </w:rPr>
              <w:t>‌</w:t>
            </w:r>
            <w:r w:rsidRPr="00422CC2">
              <w:rPr>
                <w:rFonts w:ascii="Sylfaen" w:hAnsi="Sylfaen" w:cs="Sylfaen"/>
                <w:sz w:val="20"/>
              </w:rPr>
              <w:t>Id)» վավերապայմանը պետք է պարունակի այն արժեքը, որը բերվում է հետ</w:t>
            </w:r>
            <w:r w:rsidR="00422CC2" w:rsidRPr="00422CC2">
              <w:rPr>
                <w:rFonts w:ascii="Sylfaen" w:hAnsi="Sylfaen"/>
                <w:sz w:val="20"/>
              </w:rPr>
              <w:t>եւ</w:t>
            </w:r>
            <w:r w:rsidRPr="00422CC2">
              <w:rPr>
                <w:rFonts w:ascii="Sylfaen" w:hAnsi="Sylfaen"/>
                <w:sz w:val="20"/>
              </w:rPr>
              <w:t>յալ ձ</w:t>
            </w:r>
            <w:r w:rsidR="00422CC2" w:rsidRPr="00422CC2">
              <w:rPr>
                <w:rFonts w:ascii="Sylfaen" w:hAnsi="Sylfaen"/>
                <w:sz w:val="20"/>
              </w:rPr>
              <w:t>եւ</w:t>
            </w:r>
            <w:r w:rsidRPr="00422CC2">
              <w:rPr>
                <w:rFonts w:ascii="Sylfaen" w:hAnsi="Sylfaen"/>
                <w:sz w:val="20"/>
              </w:rPr>
              <w:t>անմուշին համապատասխան՝ +ССС РР НННН, որտեղ ССС-ն</w:t>
            </w:r>
            <w:r w:rsidR="00775F88" w:rsidRPr="00422CC2">
              <w:rPr>
                <w:rFonts w:ascii="Sylfaen" w:hAnsi="Sylfaen"/>
                <w:sz w:val="20"/>
              </w:rPr>
              <w:t>՝</w:t>
            </w:r>
            <w:r w:rsidRPr="00422CC2">
              <w:rPr>
                <w:rFonts w:ascii="Sylfaen" w:hAnsi="Sylfaen"/>
                <w:sz w:val="20"/>
              </w:rPr>
              <w:t xml:space="preserve"> երկրի ծածկագիրն է (1-ից մինչ</w:t>
            </w:r>
            <w:r w:rsidR="00422CC2" w:rsidRPr="00422CC2">
              <w:rPr>
                <w:rFonts w:ascii="Sylfaen" w:hAnsi="Sylfaen"/>
                <w:sz w:val="20"/>
              </w:rPr>
              <w:t>եւ</w:t>
            </w:r>
            <w:r w:rsidRPr="00422CC2">
              <w:rPr>
                <w:rFonts w:ascii="Sylfaen" w:hAnsi="Sylfaen"/>
                <w:sz w:val="20"/>
              </w:rPr>
              <w:t xml:space="preserve"> 3 թվանշան), РР-ն՝ նշանակման կետի ազգային ծածկագիրը (առնվազն 2 թվանշան (քաղաքի, ավանի </w:t>
            </w:r>
            <w:r w:rsidR="00422CC2" w:rsidRPr="00422CC2">
              <w:rPr>
                <w:rFonts w:ascii="Sylfaen" w:hAnsi="Sylfaen"/>
                <w:sz w:val="20"/>
              </w:rPr>
              <w:t>եւ</w:t>
            </w:r>
            <w:r w:rsidRPr="00422CC2">
              <w:rPr>
                <w:rFonts w:ascii="Sylfaen" w:hAnsi="Sylfaen"/>
                <w:sz w:val="20"/>
              </w:rPr>
              <w:t xml:space="preserve"> այլնի ծածկագիրը)) կամ բջջային կապի օպերատորի </w:t>
            </w:r>
            <w:r w:rsidRPr="00422CC2">
              <w:rPr>
                <w:rFonts w:ascii="Sylfaen" w:hAnsi="Sylfaen"/>
                <w:sz w:val="20"/>
              </w:rPr>
              <w:lastRenderedPageBreak/>
              <w:t>ծածկագիրը, НННН-ը՝ բաժանորդի համարը (առնվազն 4 թվանշան): Պայմանանշանների խմբերի միջ</w:t>
            </w:r>
            <w:r w:rsidR="00422CC2" w:rsidRPr="00422CC2">
              <w:rPr>
                <w:rFonts w:ascii="Sylfaen" w:hAnsi="Sylfaen"/>
                <w:sz w:val="20"/>
              </w:rPr>
              <w:t>եւ</w:t>
            </w:r>
            <w:r w:rsidRPr="00422CC2">
              <w:rPr>
                <w:rFonts w:ascii="Sylfaen" w:hAnsi="Sylfaen"/>
                <w:sz w:val="20"/>
              </w:rPr>
              <w:t xml:space="preserve"> բաժանիչը բացատի նշանն է: Վավերապայմանի արժեքի երկարությունը պետք է կազմի 15 թվանշանից ոչ ավելի («+» պայմանանշանը </w:t>
            </w:r>
            <w:r w:rsidR="00422CC2" w:rsidRPr="00422CC2">
              <w:rPr>
                <w:rFonts w:ascii="Sylfaen" w:hAnsi="Sylfaen"/>
                <w:sz w:val="20"/>
              </w:rPr>
              <w:t>եւ</w:t>
            </w:r>
            <w:r w:rsidRPr="00422CC2">
              <w:rPr>
                <w:rFonts w:ascii="Sylfaen" w:hAnsi="Sylfaen"/>
                <w:sz w:val="20"/>
              </w:rPr>
              <w:t xml:space="preserve"> բացատի նշանները հաշվի չեն առնվում): Այլ պայմանանշաններ </w:t>
            </w:r>
            <w:r w:rsidR="00422CC2" w:rsidRPr="00422CC2">
              <w:rPr>
                <w:rFonts w:ascii="Sylfaen" w:hAnsi="Sylfaen"/>
                <w:sz w:val="20"/>
              </w:rPr>
              <w:t>եւ</w:t>
            </w:r>
            <w:r w:rsidRPr="00422CC2">
              <w:rPr>
                <w:rFonts w:ascii="Sylfaen" w:hAnsi="Sylfaen"/>
                <w:sz w:val="20"/>
              </w:rPr>
              <w:t xml:space="preserve"> բաժանիչներ չեն թույլատրվում</w:t>
            </w:r>
          </w:p>
        </w:tc>
      </w:tr>
      <w:tr w:rsidR="00730194" w:rsidRPr="00422CC2" w14:paraId="69E8D2E4" w14:textId="77777777" w:rsidTr="003E7CDA">
        <w:tc>
          <w:tcPr>
            <w:tcW w:w="199" w:type="dxa"/>
            <w:tcBorders>
              <w:top w:val="nil"/>
              <w:left w:val="nil"/>
              <w:bottom w:val="nil"/>
              <w:right w:val="nil"/>
            </w:tcBorders>
            <w:tcMar>
              <w:top w:w="28" w:type="dxa"/>
              <w:left w:w="28" w:type="dxa"/>
              <w:bottom w:w="28" w:type="dxa"/>
              <w:right w:w="28" w:type="dxa"/>
            </w:tcMar>
          </w:tcPr>
          <w:p w14:paraId="0B07D24E"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461BBBAC"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3174" w:type="dxa"/>
            <w:gridSpan w:val="4"/>
            <w:tcMar>
              <w:top w:w="28" w:type="dxa"/>
              <w:left w:w="28" w:type="dxa"/>
              <w:bottom w:w="28" w:type="dxa"/>
              <w:right w:w="28" w:type="dxa"/>
            </w:tcMar>
          </w:tcPr>
          <w:p w14:paraId="30FB9E4F"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19.10.15. Տեղեկությունների համընկնման հատկանիշը</w:t>
            </w:r>
          </w:p>
          <w:p w14:paraId="3FF51AF6"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(casdo:</w:t>
            </w:r>
            <w:r w:rsidRPr="00422CC2">
              <w:rPr>
                <w:rFonts w:cs="Times New Roman"/>
                <w:sz w:val="20"/>
              </w:rPr>
              <w:t>‌</w:t>
            </w:r>
            <w:r w:rsidRPr="00422CC2">
              <w:rPr>
                <w:rFonts w:ascii="Sylfaen" w:hAnsi="Sylfaen" w:cs="Sylfaen"/>
                <w:sz w:val="20"/>
              </w:rPr>
              <w:t>Equal</w:t>
            </w:r>
            <w:r w:rsidRPr="00422CC2">
              <w:rPr>
                <w:rFonts w:cs="Times New Roman"/>
                <w:sz w:val="20"/>
              </w:rPr>
              <w:t>‌</w:t>
            </w:r>
            <w:r w:rsidRPr="00422CC2">
              <w:rPr>
                <w:rFonts w:ascii="Sylfaen" w:hAnsi="Sylfaen" w:cs="Sylfaen"/>
                <w:sz w:val="20"/>
              </w:rPr>
              <w:t>Indicator)</w:t>
            </w:r>
          </w:p>
        </w:tc>
        <w:tc>
          <w:tcPr>
            <w:tcW w:w="2666" w:type="dxa"/>
            <w:tcMar>
              <w:top w:w="28" w:type="dxa"/>
              <w:left w:w="28" w:type="dxa"/>
              <w:bottom w:w="28" w:type="dxa"/>
              <w:right w:w="28" w:type="dxa"/>
            </w:tcMar>
          </w:tcPr>
          <w:p w14:paraId="3918162D"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տեղեկությունների համընկնման (չհամընկնման)</w:t>
            </w:r>
            <w:r w:rsidR="00422CC2" w:rsidRPr="00422CC2">
              <w:rPr>
                <w:rFonts w:ascii="Sylfaen" w:hAnsi="Sylfaen"/>
                <w:sz w:val="20"/>
              </w:rPr>
              <w:t xml:space="preserve"> </w:t>
            </w:r>
            <w:r w:rsidRPr="00422CC2">
              <w:rPr>
                <w:rFonts w:ascii="Sylfaen" w:hAnsi="Sylfaen"/>
                <w:sz w:val="20"/>
              </w:rPr>
              <w:t>հատկանիշը</w:t>
            </w:r>
          </w:p>
        </w:tc>
        <w:tc>
          <w:tcPr>
            <w:tcW w:w="1979" w:type="dxa"/>
            <w:tcMar>
              <w:top w:w="28" w:type="dxa"/>
              <w:left w:w="28" w:type="dxa"/>
              <w:bottom w:w="28" w:type="dxa"/>
              <w:right w:w="28" w:type="dxa"/>
            </w:tcMar>
          </w:tcPr>
          <w:p w14:paraId="6C1788C6"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M.CA.SDE.00616</w:t>
            </w:r>
          </w:p>
        </w:tc>
        <w:tc>
          <w:tcPr>
            <w:tcW w:w="3293" w:type="dxa"/>
            <w:tcMar>
              <w:top w:w="28" w:type="dxa"/>
              <w:left w:w="28" w:type="dxa"/>
              <w:bottom w:w="28" w:type="dxa"/>
              <w:right w:w="28" w:type="dxa"/>
            </w:tcMar>
          </w:tcPr>
          <w:p w14:paraId="5DE6F842"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bdt:</w:t>
            </w:r>
            <w:r w:rsidRPr="00422CC2">
              <w:rPr>
                <w:rFonts w:cs="Times New Roman"/>
                <w:sz w:val="20"/>
              </w:rPr>
              <w:t>‌</w:t>
            </w:r>
            <w:r w:rsidRPr="00422CC2">
              <w:rPr>
                <w:rFonts w:ascii="Sylfaen" w:hAnsi="Sylfaen" w:cs="Sylfaen"/>
                <w:sz w:val="20"/>
              </w:rPr>
              <w:t>Indicator</w:t>
            </w:r>
            <w:r w:rsidRPr="00422CC2">
              <w:rPr>
                <w:rFonts w:cs="Times New Roman"/>
                <w:sz w:val="20"/>
              </w:rPr>
              <w:t>‌</w:t>
            </w:r>
            <w:r w:rsidRPr="00422CC2">
              <w:rPr>
                <w:rFonts w:ascii="Sylfaen" w:hAnsi="Sylfaen" w:cs="Sylfaen"/>
                <w:sz w:val="20"/>
              </w:rPr>
              <w:t>Type (M.BDT.00013)</w:t>
            </w:r>
          </w:p>
          <w:p w14:paraId="00CEDE36"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Երկու արժեքներից մեկը. «true» (ճիշտ է) կամ «false» (սխալ է)</w:t>
            </w:r>
          </w:p>
        </w:tc>
        <w:tc>
          <w:tcPr>
            <w:tcW w:w="681" w:type="dxa"/>
            <w:tcMar>
              <w:top w:w="28" w:type="dxa"/>
              <w:left w:w="28" w:type="dxa"/>
              <w:bottom w:w="28" w:type="dxa"/>
              <w:right w:w="28" w:type="dxa"/>
            </w:tcMar>
          </w:tcPr>
          <w:p w14:paraId="1B2F761E" w14:textId="77777777" w:rsidR="00730194" w:rsidRPr="00422CC2" w:rsidRDefault="00730194" w:rsidP="00422CC2">
            <w:pPr>
              <w:pStyle w:val="affffa"/>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06D30EBB"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r w:rsidRPr="00422CC2">
              <w:rPr>
                <w:rFonts w:ascii="Sylfaen" w:hAnsi="Sylfaen"/>
                <w:sz w:val="20"/>
              </w:rPr>
              <w:t>վավերապայմանի լրացման դեպքում այն պետք է պարունակի «1» արժեքը՝ ֆինանսական կարգավորման համար պատասխանատու անձի մասին տեղեկություններ</w:t>
            </w:r>
            <w:r w:rsidR="00927137" w:rsidRPr="00422CC2">
              <w:rPr>
                <w:rFonts w:ascii="Sylfaen" w:hAnsi="Sylfaen"/>
                <w:sz w:val="20"/>
              </w:rPr>
              <w:t>ում</w:t>
            </w:r>
            <w:r w:rsidRPr="00422CC2">
              <w:rPr>
                <w:rFonts w:ascii="Sylfaen" w:hAnsi="Sylfaen"/>
                <w:sz w:val="20"/>
              </w:rPr>
              <w:t xml:space="preserve"> կրկն</w:t>
            </w:r>
            <w:r w:rsidR="00927137" w:rsidRPr="00422CC2">
              <w:rPr>
                <w:rFonts w:ascii="Sylfaen" w:hAnsi="Sylfaen"/>
                <w:sz w:val="20"/>
              </w:rPr>
              <w:t>վ</w:t>
            </w:r>
            <w:r w:rsidRPr="00422CC2">
              <w:rPr>
                <w:rFonts w:ascii="Sylfaen" w:hAnsi="Sylfaen"/>
                <w:sz w:val="20"/>
              </w:rPr>
              <w:t>ում են ապրանքների հայտարարագրի 14-րդ վանդակում հայտագրման ենթակա տեղեկությունները</w:t>
            </w:r>
          </w:p>
        </w:tc>
      </w:tr>
      <w:tr w:rsidR="00730194" w:rsidRPr="00422CC2" w14:paraId="4AB16019" w14:textId="77777777" w:rsidTr="003E7CDA">
        <w:tc>
          <w:tcPr>
            <w:tcW w:w="199" w:type="dxa"/>
            <w:tcBorders>
              <w:top w:val="nil"/>
              <w:left w:val="nil"/>
              <w:bottom w:val="nil"/>
              <w:right w:val="nil"/>
            </w:tcBorders>
            <w:tcMar>
              <w:top w:w="28" w:type="dxa"/>
              <w:left w:w="28" w:type="dxa"/>
              <w:bottom w:w="28" w:type="dxa"/>
              <w:right w:w="28" w:type="dxa"/>
            </w:tcMar>
          </w:tcPr>
          <w:p w14:paraId="23EF6ACE"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3373" w:type="dxa"/>
            <w:gridSpan w:val="5"/>
            <w:tcMar>
              <w:top w:w="28" w:type="dxa"/>
              <w:left w:w="28" w:type="dxa"/>
              <w:bottom w:w="28" w:type="dxa"/>
              <w:right w:w="28" w:type="dxa"/>
            </w:tcMar>
          </w:tcPr>
          <w:p w14:paraId="32E12745"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19.11. Մաքսային արժեքը</w:t>
            </w:r>
          </w:p>
          <w:p w14:paraId="02AC5205"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(casdo:</w:t>
            </w:r>
            <w:r w:rsidRPr="00422CC2">
              <w:rPr>
                <w:rFonts w:cs="Times New Roman"/>
                <w:sz w:val="20"/>
              </w:rPr>
              <w:t>‌</w:t>
            </w:r>
            <w:r w:rsidRPr="00422CC2">
              <w:rPr>
                <w:rFonts w:ascii="Sylfaen" w:hAnsi="Sylfaen" w:cs="Sylfaen"/>
                <w:sz w:val="20"/>
              </w:rPr>
              <w:t>Customs</w:t>
            </w:r>
            <w:r w:rsidRPr="00422CC2">
              <w:rPr>
                <w:rFonts w:cs="Times New Roman"/>
                <w:sz w:val="20"/>
              </w:rPr>
              <w:t>‌</w:t>
            </w:r>
            <w:r w:rsidRPr="00422CC2">
              <w:rPr>
                <w:rFonts w:ascii="Sylfaen" w:hAnsi="Sylfaen" w:cs="Sylfaen"/>
                <w:sz w:val="20"/>
              </w:rPr>
              <w:t>Value</w:t>
            </w:r>
            <w:r w:rsidRPr="00422CC2">
              <w:rPr>
                <w:rFonts w:cs="Times New Roman"/>
                <w:sz w:val="20"/>
              </w:rPr>
              <w:t>‌</w:t>
            </w:r>
            <w:r w:rsidRPr="00422CC2">
              <w:rPr>
                <w:rFonts w:ascii="Sylfaen" w:hAnsi="Sylfaen" w:cs="Sylfaen"/>
                <w:sz w:val="20"/>
              </w:rPr>
              <w:t>Amount)</w:t>
            </w:r>
          </w:p>
        </w:tc>
        <w:tc>
          <w:tcPr>
            <w:tcW w:w="2666" w:type="dxa"/>
            <w:tcMar>
              <w:top w:w="28" w:type="dxa"/>
              <w:left w:w="28" w:type="dxa"/>
              <w:bottom w:w="28" w:type="dxa"/>
              <w:right w:w="28" w:type="dxa"/>
            </w:tcMar>
          </w:tcPr>
          <w:p w14:paraId="27D33607"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հայտարարագրվող ապրանքների ընդհանուր մաքսային արժեքը՝</w:t>
            </w:r>
          </w:p>
        </w:tc>
        <w:tc>
          <w:tcPr>
            <w:tcW w:w="1979" w:type="dxa"/>
            <w:tcMar>
              <w:top w:w="28" w:type="dxa"/>
              <w:left w:w="28" w:type="dxa"/>
              <w:bottom w:w="28" w:type="dxa"/>
              <w:right w:w="28" w:type="dxa"/>
            </w:tcMar>
          </w:tcPr>
          <w:p w14:paraId="6CCC6476"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M.CA.SDE.00188</w:t>
            </w:r>
          </w:p>
        </w:tc>
        <w:tc>
          <w:tcPr>
            <w:tcW w:w="3293" w:type="dxa"/>
            <w:tcMar>
              <w:top w:w="28" w:type="dxa"/>
              <w:left w:w="28" w:type="dxa"/>
              <w:bottom w:w="28" w:type="dxa"/>
              <w:right w:w="28" w:type="dxa"/>
            </w:tcMar>
          </w:tcPr>
          <w:p w14:paraId="7837035E"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casdo:</w:t>
            </w:r>
            <w:r w:rsidRPr="00422CC2">
              <w:rPr>
                <w:rFonts w:cs="Times New Roman"/>
                <w:sz w:val="20"/>
              </w:rPr>
              <w:t>‌</w:t>
            </w:r>
            <w:r w:rsidRPr="00422CC2">
              <w:rPr>
                <w:rFonts w:ascii="Sylfaen" w:hAnsi="Sylfaen" w:cs="Sylfaen"/>
                <w:sz w:val="20"/>
              </w:rPr>
              <w:t>Payment</w:t>
            </w:r>
            <w:r w:rsidRPr="00422CC2">
              <w:rPr>
                <w:rFonts w:cs="Times New Roman"/>
                <w:sz w:val="20"/>
              </w:rPr>
              <w:t>‌</w:t>
            </w:r>
            <w:r w:rsidRPr="00422CC2">
              <w:rPr>
                <w:rFonts w:ascii="Sylfaen" w:hAnsi="Sylfaen" w:cs="Sylfaen"/>
                <w:sz w:val="20"/>
              </w:rPr>
              <w:t>Amount</w:t>
            </w:r>
            <w:r w:rsidRPr="00422CC2">
              <w:rPr>
                <w:rFonts w:cs="Times New Roman"/>
                <w:sz w:val="20"/>
              </w:rPr>
              <w:t>‌</w:t>
            </w:r>
            <w:r w:rsidRPr="00422CC2">
              <w:rPr>
                <w:rFonts w:ascii="Sylfaen" w:hAnsi="Sylfaen" w:cs="Sylfaen"/>
                <w:sz w:val="20"/>
              </w:rPr>
              <w:t>With</w:t>
            </w:r>
            <w:r w:rsidRPr="00422CC2">
              <w:rPr>
                <w:rFonts w:cs="Times New Roman"/>
                <w:sz w:val="20"/>
              </w:rPr>
              <w:t>‌</w:t>
            </w:r>
            <w:r w:rsidRPr="00422CC2">
              <w:rPr>
                <w:rFonts w:ascii="Sylfaen" w:hAnsi="Sylfaen" w:cs="Sylfaen"/>
                <w:sz w:val="20"/>
              </w:rPr>
              <w:t>Currency</w:t>
            </w:r>
            <w:r w:rsidRPr="00422CC2">
              <w:rPr>
                <w:rFonts w:cs="Times New Roman"/>
                <w:sz w:val="20"/>
              </w:rPr>
              <w:t>‌</w:t>
            </w:r>
            <w:r w:rsidRPr="00422CC2">
              <w:rPr>
                <w:rFonts w:ascii="Sylfaen" w:hAnsi="Sylfaen" w:cs="Sylfaen"/>
                <w:sz w:val="20"/>
              </w:rPr>
              <w:t>Type (M.CA.SDT.00001)</w:t>
            </w:r>
          </w:p>
          <w:p w14:paraId="71891AC4"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Թիվը՝ հաշվարկի տասական համակարգում։</w:t>
            </w:r>
          </w:p>
          <w:p w14:paraId="33D4C784"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Թվանշանների առավելագույն քանակը՝ 20</w:t>
            </w:r>
          </w:p>
          <w:p w14:paraId="04F6E59A"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lastRenderedPageBreak/>
              <w:t>Կոտորակային թվանշանների առավելագույն քանակը՝ 2</w:t>
            </w:r>
          </w:p>
        </w:tc>
        <w:tc>
          <w:tcPr>
            <w:tcW w:w="681" w:type="dxa"/>
            <w:tcMar>
              <w:top w:w="28" w:type="dxa"/>
              <w:left w:w="28" w:type="dxa"/>
              <w:bottom w:w="28" w:type="dxa"/>
              <w:right w:w="28" w:type="dxa"/>
            </w:tcMar>
          </w:tcPr>
          <w:p w14:paraId="0ED305D6" w14:textId="77777777" w:rsidR="00730194" w:rsidRPr="00422CC2" w:rsidRDefault="00730194" w:rsidP="00422CC2">
            <w:pPr>
              <w:pStyle w:val="affffa"/>
              <w:widowControl w:val="0"/>
              <w:tabs>
                <w:tab w:val="left" w:pos="1134"/>
              </w:tabs>
              <w:spacing w:after="120"/>
              <w:jc w:val="center"/>
              <w:rPr>
                <w:rFonts w:ascii="Sylfaen" w:hAnsi="Sylfaen" w:cs="Times New Roman"/>
                <w:sz w:val="20"/>
              </w:rPr>
            </w:pPr>
            <w:r w:rsidRPr="00422CC2">
              <w:rPr>
                <w:rFonts w:ascii="Sylfaen" w:hAnsi="Sylfaen"/>
                <w:sz w:val="20"/>
              </w:rPr>
              <w:lastRenderedPageBreak/>
              <w:t>0..1</w:t>
            </w:r>
          </w:p>
        </w:tc>
        <w:tc>
          <w:tcPr>
            <w:tcW w:w="3119" w:type="dxa"/>
            <w:tcMar>
              <w:top w:w="28" w:type="dxa"/>
              <w:left w:w="28" w:type="dxa"/>
              <w:bottom w:w="28" w:type="dxa"/>
              <w:right w:w="28" w:type="dxa"/>
            </w:tcMar>
          </w:tcPr>
          <w:p w14:paraId="5093A1C2"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p>
        </w:tc>
      </w:tr>
      <w:tr w:rsidR="00730194" w:rsidRPr="00422CC2" w14:paraId="23247DE0" w14:textId="77777777" w:rsidTr="003E7CDA">
        <w:tc>
          <w:tcPr>
            <w:tcW w:w="199" w:type="dxa"/>
            <w:tcBorders>
              <w:top w:val="nil"/>
              <w:left w:val="nil"/>
              <w:bottom w:val="nil"/>
              <w:right w:val="nil"/>
            </w:tcBorders>
            <w:tcMar>
              <w:top w:w="28" w:type="dxa"/>
              <w:left w:w="28" w:type="dxa"/>
              <w:bottom w:w="28" w:type="dxa"/>
              <w:right w:w="28" w:type="dxa"/>
            </w:tcMar>
          </w:tcPr>
          <w:p w14:paraId="11C08A02"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227B29EC"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3174" w:type="dxa"/>
            <w:gridSpan w:val="4"/>
            <w:tcMar>
              <w:top w:w="28" w:type="dxa"/>
              <w:left w:w="28" w:type="dxa"/>
              <w:bottom w:w="28" w:type="dxa"/>
              <w:right w:w="28" w:type="dxa"/>
            </w:tcMar>
          </w:tcPr>
          <w:p w14:paraId="6A04093D"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ա) արժույթի ծածկագիրը</w:t>
            </w:r>
          </w:p>
          <w:p w14:paraId="37E36671"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(currencyCode ատրիբուտ)</w:t>
            </w:r>
          </w:p>
        </w:tc>
        <w:tc>
          <w:tcPr>
            <w:tcW w:w="2666" w:type="dxa"/>
            <w:tcMar>
              <w:top w:w="28" w:type="dxa"/>
              <w:left w:w="28" w:type="dxa"/>
              <w:bottom w:w="28" w:type="dxa"/>
              <w:right w:w="28" w:type="dxa"/>
            </w:tcMar>
          </w:tcPr>
          <w:p w14:paraId="29DDCB81"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արժույթի ծածկագրային նշագիրը</w:t>
            </w:r>
          </w:p>
        </w:tc>
        <w:tc>
          <w:tcPr>
            <w:tcW w:w="1979" w:type="dxa"/>
            <w:tcMar>
              <w:top w:w="28" w:type="dxa"/>
              <w:left w:w="28" w:type="dxa"/>
              <w:bottom w:w="28" w:type="dxa"/>
              <w:right w:w="28" w:type="dxa"/>
            </w:tcMar>
          </w:tcPr>
          <w:p w14:paraId="3CD4CE28"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w:t>
            </w:r>
          </w:p>
        </w:tc>
        <w:tc>
          <w:tcPr>
            <w:tcW w:w="3293" w:type="dxa"/>
            <w:tcMar>
              <w:top w:w="28" w:type="dxa"/>
              <w:left w:w="28" w:type="dxa"/>
              <w:bottom w:w="28" w:type="dxa"/>
              <w:right w:w="28" w:type="dxa"/>
            </w:tcMar>
          </w:tcPr>
          <w:p w14:paraId="4AF5BA82"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Currency</w:t>
            </w:r>
            <w:r w:rsidRPr="00422CC2">
              <w:rPr>
                <w:rFonts w:cs="Times New Roman"/>
                <w:sz w:val="20"/>
              </w:rPr>
              <w:t>‌</w:t>
            </w:r>
            <w:r w:rsidRPr="00422CC2">
              <w:rPr>
                <w:rFonts w:ascii="Sylfaen" w:hAnsi="Sylfaen" w:cs="Sylfaen"/>
                <w:sz w:val="20"/>
              </w:rPr>
              <w:t>Code</w:t>
            </w:r>
            <w:r w:rsidRPr="00422CC2">
              <w:rPr>
                <w:rFonts w:cs="Times New Roman"/>
                <w:sz w:val="20"/>
              </w:rPr>
              <w:t>‌</w:t>
            </w:r>
            <w:r w:rsidRPr="00422CC2">
              <w:rPr>
                <w:rFonts w:ascii="Sylfaen" w:hAnsi="Sylfaen" w:cs="Sylfaen"/>
                <w:sz w:val="20"/>
              </w:rPr>
              <w:t>V3</w:t>
            </w:r>
            <w:r w:rsidRPr="00422CC2">
              <w:rPr>
                <w:rFonts w:cs="Times New Roman"/>
                <w:sz w:val="20"/>
              </w:rPr>
              <w:t>‌</w:t>
            </w:r>
            <w:r w:rsidRPr="00422CC2">
              <w:rPr>
                <w:rFonts w:ascii="Sylfaen" w:hAnsi="Sylfaen" w:cs="Sylfaen"/>
                <w:sz w:val="20"/>
              </w:rPr>
              <w:t>Type (M.SDT.00144)</w:t>
            </w:r>
          </w:p>
          <w:p w14:paraId="5000EF3B"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Արժույթի տառային ծածկագրի արժեքը՝ այն տեղեկագրքին (դասակարգչին) համապատասխան, որի նույնականացուցիչը սահմանված է «Տեղեկագրքի (դասակարգչի) նույնականացուցիչ» ատրիբուտում:</w:t>
            </w:r>
          </w:p>
          <w:p w14:paraId="4EE69AC0"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Ձ</w:t>
            </w:r>
            <w:r w:rsidR="00422CC2" w:rsidRPr="00422CC2">
              <w:rPr>
                <w:rFonts w:ascii="Sylfaen" w:hAnsi="Sylfaen"/>
                <w:sz w:val="20"/>
              </w:rPr>
              <w:t>եւ</w:t>
            </w:r>
            <w:r w:rsidRPr="00422CC2">
              <w:rPr>
                <w:rFonts w:ascii="Sylfaen" w:hAnsi="Sylfaen"/>
                <w:sz w:val="20"/>
              </w:rPr>
              <w:t>անմուշը՝ [A-Z]{3}</w:t>
            </w:r>
          </w:p>
        </w:tc>
        <w:tc>
          <w:tcPr>
            <w:tcW w:w="681" w:type="dxa"/>
            <w:tcMar>
              <w:top w:w="28" w:type="dxa"/>
              <w:left w:w="28" w:type="dxa"/>
              <w:bottom w:w="28" w:type="dxa"/>
              <w:right w:w="28" w:type="dxa"/>
            </w:tcMar>
          </w:tcPr>
          <w:p w14:paraId="7FCB9C4D" w14:textId="77777777" w:rsidR="00730194" w:rsidRPr="00422CC2" w:rsidRDefault="00730194" w:rsidP="00422CC2">
            <w:pPr>
              <w:pStyle w:val="affffa"/>
              <w:widowControl w:val="0"/>
              <w:tabs>
                <w:tab w:val="left" w:pos="1134"/>
              </w:tabs>
              <w:spacing w:after="120"/>
              <w:jc w:val="center"/>
              <w:rPr>
                <w:rFonts w:ascii="Sylfaen" w:hAnsi="Sylfaen" w:cs="Times New Roman"/>
                <w:sz w:val="20"/>
              </w:rPr>
            </w:pPr>
            <w:r w:rsidRPr="00422CC2">
              <w:rPr>
                <w:rFonts w:ascii="Sylfaen" w:hAnsi="Sylfaen"/>
                <w:sz w:val="20"/>
              </w:rPr>
              <w:t>1</w:t>
            </w:r>
          </w:p>
        </w:tc>
        <w:tc>
          <w:tcPr>
            <w:tcW w:w="3119" w:type="dxa"/>
            <w:tcMar>
              <w:top w:w="28" w:type="dxa"/>
              <w:left w:w="28" w:type="dxa"/>
              <w:bottom w:w="28" w:type="dxa"/>
              <w:right w:w="28" w:type="dxa"/>
            </w:tcMar>
          </w:tcPr>
          <w:p w14:paraId="41382D09"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r w:rsidRPr="00422CC2">
              <w:rPr>
                <w:rFonts w:ascii="Sylfaen" w:hAnsi="Sylfaen"/>
                <w:sz w:val="20"/>
              </w:rPr>
              <w:t>«Մաքսային արժեքը (casdo:CustomsValueAmount)» վավերապայմանի լրացման դեպքում ատրիբուտը պետք է պարունակի արժույթի ծածկագիրը՝ արժույթների այն դասակարգչին համապատասխան, որի նույնականացուցիչը նշված է «Տեղեկագրքի (դասակարգչի) նույնականացուցիչը (currencyCodeListId ատրիբուտ)» ատրիբուտում</w:t>
            </w:r>
          </w:p>
        </w:tc>
      </w:tr>
      <w:tr w:rsidR="00730194" w:rsidRPr="00422CC2" w14:paraId="6D1401BB" w14:textId="77777777" w:rsidTr="003E7CDA">
        <w:tc>
          <w:tcPr>
            <w:tcW w:w="199" w:type="dxa"/>
            <w:tcBorders>
              <w:top w:val="nil"/>
              <w:left w:val="nil"/>
              <w:bottom w:val="nil"/>
              <w:right w:val="nil"/>
            </w:tcBorders>
            <w:tcMar>
              <w:top w:w="28" w:type="dxa"/>
              <w:left w:w="28" w:type="dxa"/>
              <w:bottom w:w="28" w:type="dxa"/>
              <w:right w:w="28" w:type="dxa"/>
            </w:tcMar>
          </w:tcPr>
          <w:p w14:paraId="49FDB86A"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2598A3A2"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3174" w:type="dxa"/>
            <w:gridSpan w:val="4"/>
            <w:tcMar>
              <w:top w:w="28" w:type="dxa"/>
              <w:left w:w="28" w:type="dxa"/>
              <w:bottom w:w="28" w:type="dxa"/>
              <w:right w:w="28" w:type="dxa"/>
            </w:tcMar>
          </w:tcPr>
          <w:p w14:paraId="6BCA519E"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բ) տեղեկագրքի (դասակարգչի) նույնականացուցիչը</w:t>
            </w:r>
          </w:p>
          <w:p w14:paraId="4BAA1D73"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(currencyCodeListId ատրիբուտ)</w:t>
            </w:r>
          </w:p>
        </w:tc>
        <w:tc>
          <w:tcPr>
            <w:tcW w:w="2666" w:type="dxa"/>
            <w:tcMar>
              <w:top w:w="28" w:type="dxa"/>
              <w:left w:w="28" w:type="dxa"/>
              <w:bottom w:w="28" w:type="dxa"/>
              <w:right w:w="28" w:type="dxa"/>
            </w:tcMar>
          </w:tcPr>
          <w:p w14:paraId="583892C7"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արժույթների դասակարգչի նույնականացուցիչը</w:t>
            </w:r>
          </w:p>
        </w:tc>
        <w:tc>
          <w:tcPr>
            <w:tcW w:w="1979" w:type="dxa"/>
            <w:tcMar>
              <w:top w:w="28" w:type="dxa"/>
              <w:left w:w="28" w:type="dxa"/>
              <w:bottom w:w="28" w:type="dxa"/>
              <w:right w:w="28" w:type="dxa"/>
            </w:tcMar>
          </w:tcPr>
          <w:p w14:paraId="0D63B982"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w:t>
            </w:r>
          </w:p>
        </w:tc>
        <w:tc>
          <w:tcPr>
            <w:tcW w:w="3293" w:type="dxa"/>
            <w:tcMar>
              <w:top w:w="28" w:type="dxa"/>
              <w:left w:w="28" w:type="dxa"/>
              <w:bottom w:w="28" w:type="dxa"/>
              <w:right w:w="28" w:type="dxa"/>
            </w:tcMar>
          </w:tcPr>
          <w:p w14:paraId="45D06234"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Reference</w:t>
            </w:r>
            <w:r w:rsidRPr="00422CC2">
              <w:rPr>
                <w:rFonts w:cs="Times New Roman"/>
                <w:sz w:val="20"/>
              </w:rPr>
              <w:t>‌</w:t>
            </w:r>
            <w:r w:rsidRPr="00422CC2">
              <w:rPr>
                <w:rFonts w:ascii="Sylfaen" w:hAnsi="Sylfaen" w:cs="Sylfaen"/>
                <w:sz w:val="20"/>
              </w:rPr>
              <w:t>Data</w:t>
            </w:r>
            <w:r w:rsidRPr="00422CC2">
              <w:rPr>
                <w:rFonts w:cs="Times New Roman"/>
                <w:sz w:val="20"/>
              </w:rPr>
              <w:t>‌</w:t>
            </w:r>
            <w:r w:rsidRPr="00422CC2">
              <w:rPr>
                <w:rFonts w:ascii="Sylfaen" w:hAnsi="Sylfaen" w:cs="Sylfaen"/>
                <w:sz w:val="20"/>
              </w:rPr>
              <w:t>Id</w:t>
            </w:r>
            <w:r w:rsidRPr="00422CC2">
              <w:rPr>
                <w:rFonts w:cs="Times New Roman"/>
                <w:sz w:val="20"/>
              </w:rPr>
              <w:t>‌</w:t>
            </w:r>
            <w:r w:rsidRPr="00422CC2">
              <w:rPr>
                <w:rFonts w:ascii="Sylfaen" w:hAnsi="Sylfaen" w:cs="Sylfaen"/>
                <w:sz w:val="20"/>
              </w:rPr>
              <w:t>Type (M.SDT.00091)</w:t>
            </w:r>
          </w:p>
          <w:p w14:paraId="665444A6"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49DA7363"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5C898A0F"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20</w:t>
            </w:r>
          </w:p>
        </w:tc>
        <w:tc>
          <w:tcPr>
            <w:tcW w:w="681" w:type="dxa"/>
            <w:tcMar>
              <w:top w:w="28" w:type="dxa"/>
              <w:left w:w="28" w:type="dxa"/>
              <w:bottom w:w="28" w:type="dxa"/>
              <w:right w:w="28" w:type="dxa"/>
            </w:tcMar>
          </w:tcPr>
          <w:p w14:paraId="23824D46" w14:textId="77777777" w:rsidR="00730194" w:rsidRPr="00422CC2" w:rsidRDefault="00730194" w:rsidP="00422CC2">
            <w:pPr>
              <w:pStyle w:val="affffa"/>
              <w:widowControl w:val="0"/>
              <w:tabs>
                <w:tab w:val="left" w:pos="1134"/>
              </w:tabs>
              <w:spacing w:after="120"/>
              <w:jc w:val="center"/>
              <w:rPr>
                <w:rFonts w:ascii="Sylfaen" w:hAnsi="Sylfaen" w:cs="Times New Roman"/>
                <w:sz w:val="20"/>
              </w:rPr>
            </w:pPr>
            <w:r w:rsidRPr="00422CC2">
              <w:rPr>
                <w:rFonts w:ascii="Sylfaen" w:hAnsi="Sylfaen"/>
                <w:sz w:val="20"/>
              </w:rPr>
              <w:t>1</w:t>
            </w:r>
          </w:p>
        </w:tc>
        <w:tc>
          <w:tcPr>
            <w:tcW w:w="3119" w:type="dxa"/>
            <w:tcMar>
              <w:top w:w="28" w:type="dxa"/>
              <w:left w:w="28" w:type="dxa"/>
              <w:bottom w:w="28" w:type="dxa"/>
              <w:right w:w="28" w:type="dxa"/>
            </w:tcMar>
          </w:tcPr>
          <w:p w14:paraId="58DB3884"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r w:rsidRPr="00422CC2">
              <w:rPr>
                <w:rFonts w:ascii="Sylfaen" w:hAnsi="Sylfaen"/>
                <w:sz w:val="20"/>
              </w:rPr>
              <w:t>«Մաքսային արժեքը (casdo:</w:t>
            </w:r>
            <w:r w:rsidRPr="00422CC2">
              <w:rPr>
                <w:rFonts w:cs="Times New Roman"/>
                <w:sz w:val="20"/>
              </w:rPr>
              <w:t>‌</w:t>
            </w:r>
            <w:r w:rsidRPr="00422CC2">
              <w:rPr>
                <w:rFonts w:ascii="Sylfaen" w:hAnsi="Sylfaen" w:cs="Sylfaen"/>
                <w:sz w:val="20"/>
              </w:rPr>
              <w:t>CustomsValueAmount)» վավերապայմանը լրացնելու դեպքում ատրիբուտը պետք է պարունակի «2022» արժեքը</w:t>
            </w:r>
          </w:p>
        </w:tc>
      </w:tr>
      <w:tr w:rsidR="00730194" w:rsidRPr="00422CC2" w14:paraId="2FC0CC47" w14:textId="77777777" w:rsidTr="003E7CDA">
        <w:tc>
          <w:tcPr>
            <w:tcW w:w="199" w:type="dxa"/>
            <w:tcBorders>
              <w:top w:val="nil"/>
              <w:left w:val="nil"/>
              <w:bottom w:val="nil"/>
              <w:right w:val="nil"/>
            </w:tcBorders>
            <w:tcMar>
              <w:top w:w="28" w:type="dxa"/>
              <w:left w:w="28" w:type="dxa"/>
              <w:bottom w:w="28" w:type="dxa"/>
              <w:right w:w="28" w:type="dxa"/>
            </w:tcMar>
          </w:tcPr>
          <w:p w14:paraId="339364B6"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3373" w:type="dxa"/>
            <w:gridSpan w:val="5"/>
            <w:tcMar>
              <w:top w:w="28" w:type="dxa"/>
              <w:left w:w="28" w:type="dxa"/>
              <w:bottom w:w="28" w:type="dxa"/>
              <w:right w:w="28" w:type="dxa"/>
            </w:tcMar>
          </w:tcPr>
          <w:p w14:paraId="388B64AC"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19.12. Մաքսային արժեքի նախորդ արժեքը</w:t>
            </w:r>
          </w:p>
          <w:p w14:paraId="56A1EA0F"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(casdo:</w:t>
            </w:r>
            <w:r w:rsidRPr="00422CC2">
              <w:rPr>
                <w:rFonts w:cs="Times New Roman"/>
                <w:sz w:val="20"/>
              </w:rPr>
              <w:t>‌</w:t>
            </w:r>
            <w:r w:rsidRPr="00422CC2">
              <w:rPr>
                <w:rFonts w:ascii="Sylfaen" w:hAnsi="Sylfaen" w:cs="Sylfaen"/>
                <w:sz w:val="20"/>
              </w:rPr>
              <w:t>Customs</w:t>
            </w:r>
            <w:r w:rsidRPr="00422CC2">
              <w:rPr>
                <w:rFonts w:cs="Times New Roman"/>
                <w:sz w:val="20"/>
              </w:rPr>
              <w:t>‌</w:t>
            </w:r>
            <w:r w:rsidRPr="00422CC2">
              <w:rPr>
                <w:rFonts w:ascii="Sylfaen" w:hAnsi="Sylfaen" w:cs="Sylfaen"/>
                <w:sz w:val="20"/>
              </w:rPr>
              <w:t>Value</w:t>
            </w:r>
            <w:r w:rsidRPr="00422CC2">
              <w:rPr>
                <w:rFonts w:cs="Times New Roman"/>
                <w:sz w:val="20"/>
              </w:rPr>
              <w:t>‌</w:t>
            </w:r>
            <w:r w:rsidRPr="00422CC2">
              <w:rPr>
                <w:rFonts w:ascii="Sylfaen" w:hAnsi="Sylfaen" w:cs="Sylfaen"/>
                <w:sz w:val="20"/>
              </w:rPr>
              <w:t>Previous</w:t>
            </w:r>
            <w:r w:rsidRPr="00422CC2">
              <w:rPr>
                <w:rFonts w:cs="Times New Roman"/>
                <w:sz w:val="20"/>
              </w:rPr>
              <w:t>‌</w:t>
            </w:r>
            <w:r w:rsidRPr="00422CC2">
              <w:rPr>
                <w:rFonts w:ascii="Sylfaen" w:hAnsi="Sylfaen" w:cs="Sylfaen"/>
                <w:sz w:val="20"/>
              </w:rPr>
              <w:t>Amount)</w:t>
            </w:r>
          </w:p>
        </w:tc>
        <w:tc>
          <w:tcPr>
            <w:tcW w:w="2666" w:type="dxa"/>
            <w:tcMar>
              <w:top w:w="28" w:type="dxa"/>
              <w:left w:w="28" w:type="dxa"/>
              <w:bottom w:w="28" w:type="dxa"/>
              <w:right w:w="28" w:type="dxa"/>
            </w:tcMar>
          </w:tcPr>
          <w:p w14:paraId="1C9D178B"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հայտարարագրվող ապրանքների նախորդ մաքսային արժեքը</w:t>
            </w:r>
          </w:p>
        </w:tc>
        <w:tc>
          <w:tcPr>
            <w:tcW w:w="1979" w:type="dxa"/>
            <w:tcMar>
              <w:top w:w="28" w:type="dxa"/>
              <w:left w:w="28" w:type="dxa"/>
              <w:bottom w:w="28" w:type="dxa"/>
              <w:right w:w="28" w:type="dxa"/>
            </w:tcMar>
          </w:tcPr>
          <w:p w14:paraId="519CFE05"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M.CA.SDE.00613</w:t>
            </w:r>
          </w:p>
        </w:tc>
        <w:tc>
          <w:tcPr>
            <w:tcW w:w="3293" w:type="dxa"/>
            <w:tcMar>
              <w:top w:w="28" w:type="dxa"/>
              <w:left w:w="28" w:type="dxa"/>
              <w:bottom w:w="28" w:type="dxa"/>
              <w:right w:w="28" w:type="dxa"/>
            </w:tcMar>
          </w:tcPr>
          <w:p w14:paraId="0EC9ED72"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casdo:</w:t>
            </w:r>
            <w:r w:rsidRPr="00422CC2">
              <w:rPr>
                <w:rFonts w:cs="Times New Roman"/>
                <w:sz w:val="20"/>
              </w:rPr>
              <w:t>‌</w:t>
            </w:r>
            <w:r w:rsidRPr="00422CC2">
              <w:rPr>
                <w:rFonts w:ascii="Sylfaen" w:hAnsi="Sylfaen" w:cs="Sylfaen"/>
                <w:sz w:val="20"/>
              </w:rPr>
              <w:t>Payment</w:t>
            </w:r>
            <w:r w:rsidRPr="00422CC2">
              <w:rPr>
                <w:rFonts w:cs="Times New Roman"/>
                <w:sz w:val="20"/>
              </w:rPr>
              <w:t>‌</w:t>
            </w:r>
            <w:r w:rsidRPr="00422CC2">
              <w:rPr>
                <w:rFonts w:ascii="Sylfaen" w:hAnsi="Sylfaen" w:cs="Sylfaen"/>
                <w:sz w:val="20"/>
              </w:rPr>
              <w:t>Amount</w:t>
            </w:r>
            <w:r w:rsidRPr="00422CC2">
              <w:rPr>
                <w:rFonts w:cs="Times New Roman"/>
                <w:sz w:val="20"/>
              </w:rPr>
              <w:t>‌</w:t>
            </w:r>
            <w:r w:rsidRPr="00422CC2">
              <w:rPr>
                <w:rFonts w:ascii="Sylfaen" w:hAnsi="Sylfaen" w:cs="Sylfaen"/>
                <w:sz w:val="20"/>
              </w:rPr>
              <w:t>With</w:t>
            </w:r>
            <w:r w:rsidRPr="00422CC2">
              <w:rPr>
                <w:rFonts w:cs="Times New Roman"/>
                <w:sz w:val="20"/>
              </w:rPr>
              <w:t>‌</w:t>
            </w:r>
            <w:r w:rsidRPr="00422CC2">
              <w:rPr>
                <w:rFonts w:ascii="Sylfaen" w:hAnsi="Sylfaen" w:cs="Sylfaen"/>
                <w:sz w:val="20"/>
              </w:rPr>
              <w:t>Currency</w:t>
            </w:r>
            <w:r w:rsidRPr="00422CC2">
              <w:rPr>
                <w:rFonts w:cs="Times New Roman"/>
                <w:sz w:val="20"/>
              </w:rPr>
              <w:t>‌</w:t>
            </w:r>
            <w:r w:rsidRPr="00422CC2">
              <w:rPr>
                <w:rFonts w:ascii="Sylfaen" w:hAnsi="Sylfaen" w:cs="Sylfaen"/>
                <w:sz w:val="20"/>
              </w:rPr>
              <w:t>Type (M.CA.SDT.00001)</w:t>
            </w:r>
          </w:p>
          <w:p w14:paraId="73A6E9E8"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Թիվը՝ հաշվարկի տասական համակարգում։</w:t>
            </w:r>
          </w:p>
          <w:p w14:paraId="65684BA9"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 xml:space="preserve">Թվանշանների առավելագույն </w:t>
            </w:r>
            <w:r w:rsidRPr="00422CC2">
              <w:rPr>
                <w:rFonts w:ascii="Sylfaen" w:hAnsi="Sylfaen"/>
                <w:sz w:val="20"/>
              </w:rPr>
              <w:lastRenderedPageBreak/>
              <w:t>քանակը՝ 20</w:t>
            </w:r>
          </w:p>
          <w:p w14:paraId="6D2B7F43"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Կոտորակային թվանշանների առավելագույն քանակը՝ 2</w:t>
            </w:r>
          </w:p>
        </w:tc>
        <w:tc>
          <w:tcPr>
            <w:tcW w:w="681" w:type="dxa"/>
            <w:tcMar>
              <w:top w:w="28" w:type="dxa"/>
              <w:left w:w="28" w:type="dxa"/>
              <w:bottom w:w="28" w:type="dxa"/>
              <w:right w:w="28" w:type="dxa"/>
            </w:tcMar>
          </w:tcPr>
          <w:p w14:paraId="38BE2A9F" w14:textId="77777777" w:rsidR="00730194" w:rsidRPr="00422CC2" w:rsidRDefault="00730194" w:rsidP="00422CC2">
            <w:pPr>
              <w:pStyle w:val="affffa"/>
              <w:widowControl w:val="0"/>
              <w:tabs>
                <w:tab w:val="left" w:pos="1134"/>
              </w:tabs>
              <w:spacing w:after="120"/>
              <w:jc w:val="center"/>
              <w:rPr>
                <w:rFonts w:ascii="Sylfaen" w:hAnsi="Sylfaen" w:cs="Times New Roman"/>
                <w:sz w:val="20"/>
              </w:rPr>
            </w:pPr>
            <w:r w:rsidRPr="00422CC2">
              <w:rPr>
                <w:rFonts w:ascii="Sylfaen" w:hAnsi="Sylfaen"/>
                <w:sz w:val="20"/>
              </w:rPr>
              <w:lastRenderedPageBreak/>
              <w:t>0..1</w:t>
            </w:r>
          </w:p>
        </w:tc>
        <w:tc>
          <w:tcPr>
            <w:tcW w:w="3119" w:type="dxa"/>
            <w:tcMar>
              <w:top w:w="28" w:type="dxa"/>
              <w:left w:w="28" w:type="dxa"/>
              <w:bottom w:w="28" w:type="dxa"/>
              <w:right w:w="28" w:type="dxa"/>
            </w:tcMar>
          </w:tcPr>
          <w:p w14:paraId="7275E435"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p>
        </w:tc>
      </w:tr>
      <w:tr w:rsidR="00730194" w:rsidRPr="00422CC2" w14:paraId="1F5A4928" w14:textId="77777777" w:rsidTr="003E7CDA">
        <w:tc>
          <w:tcPr>
            <w:tcW w:w="199" w:type="dxa"/>
            <w:tcBorders>
              <w:top w:val="nil"/>
              <w:left w:val="nil"/>
              <w:bottom w:val="nil"/>
              <w:right w:val="nil"/>
            </w:tcBorders>
            <w:tcMar>
              <w:top w:w="28" w:type="dxa"/>
              <w:left w:w="28" w:type="dxa"/>
              <w:bottom w:w="28" w:type="dxa"/>
              <w:right w:w="28" w:type="dxa"/>
            </w:tcMar>
          </w:tcPr>
          <w:p w14:paraId="12697F8F"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744F5A87"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3174" w:type="dxa"/>
            <w:gridSpan w:val="4"/>
            <w:tcMar>
              <w:top w:w="28" w:type="dxa"/>
              <w:left w:w="28" w:type="dxa"/>
              <w:bottom w:w="28" w:type="dxa"/>
              <w:right w:w="28" w:type="dxa"/>
            </w:tcMar>
          </w:tcPr>
          <w:p w14:paraId="2350D51F"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ա) արժույթի ծածկագիրը</w:t>
            </w:r>
          </w:p>
          <w:p w14:paraId="6F0CC546"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(currencyCode ատրիբուտ)</w:t>
            </w:r>
          </w:p>
        </w:tc>
        <w:tc>
          <w:tcPr>
            <w:tcW w:w="2666" w:type="dxa"/>
            <w:tcMar>
              <w:top w:w="28" w:type="dxa"/>
              <w:left w:w="28" w:type="dxa"/>
              <w:bottom w:w="28" w:type="dxa"/>
              <w:right w:w="28" w:type="dxa"/>
            </w:tcMar>
          </w:tcPr>
          <w:p w14:paraId="57F9056A"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արժույթի ծածկագրային նշագիրը</w:t>
            </w:r>
          </w:p>
        </w:tc>
        <w:tc>
          <w:tcPr>
            <w:tcW w:w="1979" w:type="dxa"/>
            <w:tcMar>
              <w:top w:w="28" w:type="dxa"/>
              <w:left w:w="28" w:type="dxa"/>
              <w:bottom w:w="28" w:type="dxa"/>
              <w:right w:w="28" w:type="dxa"/>
            </w:tcMar>
          </w:tcPr>
          <w:p w14:paraId="07519E6F"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w:t>
            </w:r>
          </w:p>
        </w:tc>
        <w:tc>
          <w:tcPr>
            <w:tcW w:w="3293" w:type="dxa"/>
            <w:tcMar>
              <w:top w:w="28" w:type="dxa"/>
              <w:left w:w="28" w:type="dxa"/>
              <w:bottom w:w="28" w:type="dxa"/>
              <w:right w:w="28" w:type="dxa"/>
            </w:tcMar>
          </w:tcPr>
          <w:p w14:paraId="6137C384"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Currency</w:t>
            </w:r>
            <w:r w:rsidRPr="00422CC2">
              <w:rPr>
                <w:rFonts w:cs="Times New Roman"/>
                <w:sz w:val="20"/>
              </w:rPr>
              <w:t>‌</w:t>
            </w:r>
            <w:r w:rsidRPr="00422CC2">
              <w:rPr>
                <w:rFonts w:ascii="Sylfaen" w:hAnsi="Sylfaen" w:cs="Sylfaen"/>
                <w:sz w:val="20"/>
              </w:rPr>
              <w:t>Code</w:t>
            </w:r>
            <w:r w:rsidRPr="00422CC2">
              <w:rPr>
                <w:rFonts w:cs="Times New Roman"/>
                <w:sz w:val="20"/>
              </w:rPr>
              <w:t>‌</w:t>
            </w:r>
            <w:r w:rsidRPr="00422CC2">
              <w:rPr>
                <w:rFonts w:ascii="Sylfaen" w:hAnsi="Sylfaen" w:cs="Sylfaen"/>
                <w:sz w:val="20"/>
              </w:rPr>
              <w:t>V3</w:t>
            </w:r>
            <w:r w:rsidRPr="00422CC2">
              <w:rPr>
                <w:rFonts w:cs="Times New Roman"/>
                <w:sz w:val="20"/>
              </w:rPr>
              <w:t>‌</w:t>
            </w:r>
            <w:r w:rsidRPr="00422CC2">
              <w:rPr>
                <w:rFonts w:ascii="Sylfaen" w:hAnsi="Sylfaen" w:cs="Sylfaen"/>
                <w:sz w:val="20"/>
              </w:rPr>
              <w:t>Type (M.SDT.00144)</w:t>
            </w:r>
          </w:p>
          <w:p w14:paraId="33548BD3"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արժույթի տառային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4D84F492"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Ձ</w:t>
            </w:r>
            <w:r w:rsidR="00422CC2" w:rsidRPr="00422CC2">
              <w:rPr>
                <w:rFonts w:ascii="Sylfaen" w:hAnsi="Sylfaen"/>
                <w:sz w:val="20"/>
              </w:rPr>
              <w:t>եւ</w:t>
            </w:r>
            <w:r w:rsidRPr="00422CC2">
              <w:rPr>
                <w:rFonts w:ascii="Sylfaen" w:hAnsi="Sylfaen"/>
                <w:sz w:val="20"/>
              </w:rPr>
              <w:t>անմուշը՝ [A-Z]{3}</w:t>
            </w:r>
          </w:p>
        </w:tc>
        <w:tc>
          <w:tcPr>
            <w:tcW w:w="681" w:type="dxa"/>
            <w:tcMar>
              <w:top w:w="28" w:type="dxa"/>
              <w:left w:w="28" w:type="dxa"/>
              <w:bottom w:w="28" w:type="dxa"/>
              <w:right w:w="28" w:type="dxa"/>
            </w:tcMar>
          </w:tcPr>
          <w:p w14:paraId="00A7537E" w14:textId="77777777" w:rsidR="00730194" w:rsidRPr="00422CC2" w:rsidRDefault="00730194" w:rsidP="00422CC2">
            <w:pPr>
              <w:pStyle w:val="affffa"/>
              <w:widowControl w:val="0"/>
              <w:tabs>
                <w:tab w:val="left" w:pos="1134"/>
              </w:tabs>
              <w:spacing w:after="120"/>
              <w:jc w:val="center"/>
              <w:rPr>
                <w:rFonts w:ascii="Sylfaen" w:hAnsi="Sylfaen" w:cs="Times New Roman"/>
                <w:sz w:val="20"/>
              </w:rPr>
            </w:pPr>
            <w:r w:rsidRPr="00422CC2">
              <w:rPr>
                <w:rFonts w:ascii="Sylfaen" w:hAnsi="Sylfaen"/>
                <w:sz w:val="20"/>
              </w:rPr>
              <w:t>1</w:t>
            </w:r>
          </w:p>
        </w:tc>
        <w:tc>
          <w:tcPr>
            <w:tcW w:w="3119" w:type="dxa"/>
            <w:tcMar>
              <w:top w:w="28" w:type="dxa"/>
              <w:left w:w="28" w:type="dxa"/>
              <w:bottom w:w="28" w:type="dxa"/>
              <w:right w:w="28" w:type="dxa"/>
            </w:tcMar>
          </w:tcPr>
          <w:p w14:paraId="2E3AC312"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r w:rsidRPr="00422CC2">
              <w:rPr>
                <w:rFonts w:ascii="Sylfaen" w:hAnsi="Sylfaen"/>
                <w:sz w:val="20"/>
              </w:rPr>
              <w:t>«Մաքսային արժեքի նախորդ արժեքը (casdo:CustomsValuePreviousAmount)» վավերապայմանի լրացման դեպքում ատրիբուտը պետք է պարունակի արժույթի ծածկագիրը՝ արժույթների այն դասակարգչին համապատասխան, որի նույնականացուցիչը նշված է «Տեղեկագրքի (դասակարգչի) նույնականացուցիչը (currency</w:t>
            </w:r>
            <w:r w:rsidRPr="00422CC2">
              <w:rPr>
                <w:rFonts w:cs="Times New Roman"/>
                <w:sz w:val="20"/>
              </w:rPr>
              <w:t>‌</w:t>
            </w:r>
            <w:r w:rsidRPr="00422CC2">
              <w:rPr>
                <w:rFonts w:ascii="Sylfaen" w:hAnsi="Sylfaen" w:cs="Sylfaen"/>
                <w:sz w:val="20"/>
              </w:rPr>
              <w:t>Code</w:t>
            </w:r>
            <w:r w:rsidRPr="00422CC2">
              <w:rPr>
                <w:rFonts w:cs="Times New Roman"/>
                <w:sz w:val="20"/>
              </w:rPr>
              <w:t>‌</w:t>
            </w:r>
            <w:r w:rsidRPr="00422CC2">
              <w:rPr>
                <w:rFonts w:ascii="Sylfaen" w:hAnsi="Sylfaen" w:cs="Sylfaen"/>
                <w:sz w:val="20"/>
              </w:rPr>
              <w:t>List</w:t>
            </w:r>
            <w:r w:rsidRPr="00422CC2">
              <w:rPr>
                <w:rFonts w:cs="Times New Roman"/>
                <w:sz w:val="20"/>
              </w:rPr>
              <w:t>‌</w:t>
            </w:r>
            <w:r w:rsidRPr="00422CC2">
              <w:rPr>
                <w:rFonts w:ascii="Sylfaen" w:hAnsi="Sylfaen" w:cs="Sylfaen"/>
                <w:sz w:val="20"/>
              </w:rPr>
              <w:t>Id ատրիբուտ)» ատրիբուտում</w:t>
            </w:r>
          </w:p>
        </w:tc>
      </w:tr>
      <w:tr w:rsidR="00730194" w:rsidRPr="00422CC2" w14:paraId="16E0F338" w14:textId="77777777" w:rsidTr="003E7CDA">
        <w:tc>
          <w:tcPr>
            <w:tcW w:w="199" w:type="dxa"/>
            <w:tcBorders>
              <w:top w:val="nil"/>
              <w:left w:val="nil"/>
              <w:bottom w:val="nil"/>
              <w:right w:val="nil"/>
            </w:tcBorders>
            <w:tcMar>
              <w:top w:w="28" w:type="dxa"/>
              <w:left w:w="28" w:type="dxa"/>
              <w:bottom w:w="28" w:type="dxa"/>
              <w:right w:w="28" w:type="dxa"/>
            </w:tcMar>
          </w:tcPr>
          <w:p w14:paraId="65B54AAC"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76FEA773"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3174" w:type="dxa"/>
            <w:gridSpan w:val="4"/>
            <w:tcMar>
              <w:top w:w="28" w:type="dxa"/>
              <w:left w:w="28" w:type="dxa"/>
              <w:bottom w:w="28" w:type="dxa"/>
              <w:right w:w="28" w:type="dxa"/>
            </w:tcMar>
          </w:tcPr>
          <w:p w14:paraId="226ACBC8"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բ) տեղեկագրքի (դասակարգչի) նույնականացուցիչը</w:t>
            </w:r>
          </w:p>
          <w:p w14:paraId="76188BCC"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(currencyCodeListId ատրիբուտ)</w:t>
            </w:r>
          </w:p>
        </w:tc>
        <w:tc>
          <w:tcPr>
            <w:tcW w:w="2666" w:type="dxa"/>
            <w:tcMar>
              <w:top w:w="28" w:type="dxa"/>
              <w:left w:w="28" w:type="dxa"/>
              <w:bottom w:w="28" w:type="dxa"/>
              <w:right w:w="28" w:type="dxa"/>
            </w:tcMar>
          </w:tcPr>
          <w:p w14:paraId="26B810A4"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արժույթների դասակարգչի նույնականացուցիչը</w:t>
            </w:r>
          </w:p>
        </w:tc>
        <w:tc>
          <w:tcPr>
            <w:tcW w:w="1979" w:type="dxa"/>
            <w:tcMar>
              <w:top w:w="28" w:type="dxa"/>
              <w:left w:w="28" w:type="dxa"/>
              <w:bottom w:w="28" w:type="dxa"/>
              <w:right w:w="28" w:type="dxa"/>
            </w:tcMar>
          </w:tcPr>
          <w:p w14:paraId="7E631D0B"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w:t>
            </w:r>
          </w:p>
        </w:tc>
        <w:tc>
          <w:tcPr>
            <w:tcW w:w="3293" w:type="dxa"/>
            <w:tcMar>
              <w:top w:w="28" w:type="dxa"/>
              <w:left w:w="28" w:type="dxa"/>
              <w:bottom w:w="28" w:type="dxa"/>
              <w:right w:w="28" w:type="dxa"/>
            </w:tcMar>
          </w:tcPr>
          <w:p w14:paraId="3B5E3B6A"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Reference</w:t>
            </w:r>
            <w:r w:rsidRPr="00422CC2">
              <w:rPr>
                <w:rFonts w:cs="Times New Roman"/>
                <w:sz w:val="20"/>
              </w:rPr>
              <w:t>‌</w:t>
            </w:r>
            <w:r w:rsidRPr="00422CC2">
              <w:rPr>
                <w:rFonts w:ascii="Sylfaen" w:hAnsi="Sylfaen" w:cs="Sylfaen"/>
                <w:sz w:val="20"/>
              </w:rPr>
              <w:t>Data</w:t>
            </w:r>
            <w:r w:rsidRPr="00422CC2">
              <w:rPr>
                <w:rFonts w:cs="Times New Roman"/>
                <w:sz w:val="20"/>
              </w:rPr>
              <w:t>‌</w:t>
            </w:r>
            <w:r w:rsidRPr="00422CC2">
              <w:rPr>
                <w:rFonts w:ascii="Sylfaen" w:hAnsi="Sylfaen" w:cs="Sylfaen"/>
                <w:sz w:val="20"/>
              </w:rPr>
              <w:t>Id</w:t>
            </w:r>
            <w:r w:rsidRPr="00422CC2">
              <w:rPr>
                <w:rFonts w:cs="Times New Roman"/>
                <w:sz w:val="20"/>
              </w:rPr>
              <w:t>‌</w:t>
            </w:r>
            <w:r w:rsidRPr="00422CC2">
              <w:rPr>
                <w:rFonts w:ascii="Sylfaen" w:hAnsi="Sylfaen" w:cs="Sylfaen"/>
                <w:sz w:val="20"/>
              </w:rPr>
              <w:t>Type (M.SDT.00091)</w:t>
            </w:r>
          </w:p>
          <w:p w14:paraId="291A1445"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68886ED6"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5510E46D"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20</w:t>
            </w:r>
          </w:p>
        </w:tc>
        <w:tc>
          <w:tcPr>
            <w:tcW w:w="681" w:type="dxa"/>
            <w:tcMar>
              <w:top w:w="28" w:type="dxa"/>
              <w:left w:w="28" w:type="dxa"/>
              <w:bottom w:w="28" w:type="dxa"/>
              <w:right w:w="28" w:type="dxa"/>
            </w:tcMar>
          </w:tcPr>
          <w:p w14:paraId="04181DE4" w14:textId="77777777" w:rsidR="00730194" w:rsidRPr="00422CC2" w:rsidRDefault="00730194" w:rsidP="00422CC2">
            <w:pPr>
              <w:pStyle w:val="affffa"/>
              <w:widowControl w:val="0"/>
              <w:tabs>
                <w:tab w:val="left" w:pos="1134"/>
              </w:tabs>
              <w:spacing w:after="120"/>
              <w:jc w:val="center"/>
              <w:rPr>
                <w:rFonts w:ascii="Sylfaen" w:hAnsi="Sylfaen" w:cs="Times New Roman"/>
                <w:sz w:val="20"/>
              </w:rPr>
            </w:pPr>
            <w:r w:rsidRPr="00422CC2">
              <w:rPr>
                <w:rFonts w:ascii="Sylfaen" w:hAnsi="Sylfaen"/>
                <w:sz w:val="20"/>
              </w:rPr>
              <w:t>1</w:t>
            </w:r>
          </w:p>
        </w:tc>
        <w:tc>
          <w:tcPr>
            <w:tcW w:w="3119" w:type="dxa"/>
            <w:tcMar>
              <w:top w:w="28" w:type="dxa"/>
              <w:left w:w="28" w:type="dxa"/>
              <w:bottom w:w="28" w:type="dxa"/>
              <w:right w:w="28" w:type="dxa"/>
            </w:tcMar>
          </w:tcPr>
          <w:p w14:paraId="2C3F63B5"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r w:rsidRPr="00422CC2">
              <w:rPr>
                <w:rFonts w:ascii="Sylfaen" w:hAnsi="Sylfaen"/>
                <w:sz w:val="20"/>
              </w:rPr>
              <w:t>«Մաքսային արժեքի նախորդ արժեքը</w:t>
            </w:r>
            <w:r w:rsidR="00422CC2" w:rsidRPr="00422CC2">
              <w:rPr>
                <w:rFonts w:ascii="Sylfaen" w:hAnsi="Sylfaen"/>
                <w:sz w:val="20"/>
              </w:rPr>
              <w:t xml:space="preserve"> </w:t>
            </w:r>
            <w:r w:rsidRPr="00422CC2">
              <w:rPr>
                <w:rFonts w:ascii="Sylfaen" w:hAnsi="Sylfaen"/>
                <w:sz w:val="20"/>
              </w:rPr>
              <w:t>(casdo:CustomsValuePreviousAmount)» վավերապայմանի լրացման դեպքում ատրիբուտը պետք է պարունակի «2022» արժեքը</w:t>
            </w:r>
          </w:p>
        </w:tc>
      </w:tr>
      <w:tr w:rsidR="00730194" w:rsidRPr="00422CC2" w14:paraId="0E4CE4FB" w14:textId="77777777" w:rsidTr="003E7CDA">
        <w:tc>
          <w:tcPr>
            <w:tcW w:w="199" w:type="dxa"/>
            <w:tcBorders>
              <w:top w:val="nil"/>
              <w:left w:val="nil"/>
              <w:bottom w:val="nil"/>
              <w:right w:val="nil"/>
            </w:tcBorders>
            <w:tcMar>
              <w:top w:w="28" w:type="dxa"/>
              <w:left w:w="28" w:type="dxa"/>
              <w:bottom w:w="28" w:type="dxa"/>
              <w:right w:w="28" w:type="dxa"/>
            </w:tcMar>
          </w:tcPr>
          <w:p w14:paraId="4EDF645D"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3373" w:type="dxa"/>
            <w:gridSpan w:val="5"/>
            <w:tcMar>
              <w:top w:w="28" w:type="dxa"/>
              <w:left w:w="28" w:type="dxa"/>
              <w:bottom w:w="28" w:type="dxa"/>
              <w:right w:w="28" w:type="dxa"/>
            </w:tcMar>
          </w:tcPr>
          <w:p w14:paraId="6B1A2663"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19.13. Ընդհանուր մաքսային արժեքը</w:t>
            </w:r>
          </w:p>
          <w:p w14:paraId="653FA5AA"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(casdo:</w:t>
            </w:r>
            <w:r w:rsidRPr="00422CC2">
              <w:rPr>
                <w:rFonts w:cs="Times New Roman"/>
                <w:sz w:val="20"/>
              </w:rPr>
              <w:t>‌</w:t>
            </w:r>
            <w:r w:rsidRPr="00422CC2">
              <w:rPr>
                <w:rFonts w:ascii="Sylfaen" w:hAnsi="Sylfaen" w:cs="Sylfaen"/>
                <w:sz w:val="20"/>
              </w:rPr>
              <w:t>Total</w:t>
            </w:r>
            <w:r w:rsidRPr="00422CC2">
              <w:rPr>
                <w:rFonts w:cs="Times New Roman"/>
                <w:sz w:val="20"/>
              </w:rPr>
              <w:t>‌</w:t>
            </w:r>
            <w:r w:rsidRPr="00422CC2">
              <w:rPr>
                <w:rFonts w:ascii="Sylfaen" w:hAnsi="Sylfaen" w:cs="Sylfaen"/>
                <w:sz w:val="20"/>
              </w:rPr>
              <w:t>Customs</w:t>
            </w:r>
            <w:r w:rsidRPr="00422CC2">
              <w:rPr>
                <w:rFonts w:cs="Times New Roman"/>
                <w:sz w:val="20"/>
              </w:rPr>
              <w:t>‌</w:t>
            </w:r>
            <w:r w:rsidRPr="00422CC2">
              <w:rPr>
                <w:rFonts w:ascii="Sylfaen" w:hAnsi="Sylfaen" w:cs="Sylfaen"/>
                <w:sz w:val="20"/>
              </w:rPr>
              <w:t>Value</w:t>
            </w:r>
            <w:r w:rsidRPr="00422CC2">
              <w:rPr>
                <w:rFonts w:cs="Times New Roman"/>
                <w:sz w:val="20"/>
              </w:rPr>
              <w:t>‌</w:t>
            </w:r>
            <w:r w:rsidRPr="00422CC2">
              <w:rPr>
                <w:rFonts w:ascii="Sylfaen" w:hAnsi="Sylfaen" w:cs="Sylfaen"/>
                <w:sz w:val="20"/>
              </w:rPr>
              <w:t>Amount)</w:t>
            </w:r>
          </w:p>
        </w:tc>
        <w:tc>
          <w:tcPr>
            <w:tcW w:w="2666" w:type="dxa"/>
            <w:tcMar>
              <w:top w:w="28" w:type="dxa"/>
              <w:left w:w="28" w:type="dxa"/>
              <w:bottom w:w="28" w:type="dxa"/>
              <w:right w:w="28" w:type="dxa"/>
            </w:tcMar>
          </w:tcPr>
          <w:p w14:paraId="55C354C8"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 xml:space="preserve">Եվրասիական տնտեսական միության մաքսային սահմանով չհավաքված կամ կազմատված, այդ թվում՝ </w:t>
            </w:r>
            <w:r w:rsidRPr="00422CC2">
              <w:rPr>
                <w:rFonts w:ascii="Sylfaen" w:hAnsi="Sylfaen"/>
                <w:sz w:val="20"/>
              </w:rPr>
              <w:lastRenderedPageBreak/>
              <w:t>չկոմպլեկտավորված կամ անավարտ տեսքով տեղափոխվող ապրանքի ընդհանուր մաքսային արժեքը</w:t>
            </w:r>
          </w:p>
        </w:tc>
        <w:tc>
          <w:tcPr>
            <w:tcW w:w="1979" w:type="dxa"/>
            <w:tcMar>
              <w:top w:w="28" w:type="dxa"/>
              <w:left w:w="28" w:type="dxa"/>
              <w:bottom w:w="28" w:type="dxa"/>
              <w:right w:w="28" w:type="dxa"/>
            </w:tcMar>
          </w:tcPr>
          <w:p w14:paraId="41985752"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lastRenderedPageBreak/>
              <w:t>M.CA.SDE.01200</w:t>
            </w:r>
          </w:p>
        </w:tc>
        <w:tc>
          <w:tcPr>
            <w:tcW w:w="3293" w:type="dxa"/>
            <w:tcMar>
              <w:top w:w="28" w:type="dxa"/>
              <w:left w:w="28" w:type="dxa"/>
              <w:bottom w:w="28" w:type="dxa"/>
              <w:right w:w="28" w:type="dxa"/>
            </w:tcMar>
          </w:tcPr>
          <w:p w14:paraId="0C5AB664"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casdo:</w:t>
            </w:r>
            <w:r w:rsidRPr="00422CC2">
              <w:rPr>
                <w:rFonts w:cs="Times New Roman"/>
                <w:sz w:val="20"/>
              </w:rPr>
              <w:t>‌</w:t>
            </w:r>
            <w:r w:rsidRPr="00422CC2">
              <w:rPr>
                <w:rFonts w:ascii="Sylfaen" w:hAnsi="Sylfaen" w:cs="Sylfaen"/>
                <w:sz w:val="20"/>
              </w:rPr>
              <w:t>Payment</w:t>
            </w:r>
            <w:r w:rsidRPr="00422CC2">
              <w:rPr>
                <w:rFonts w:cs="Times New Roman"/>
                <w:sz w:val="20"/>
              </w:rPr>
              <w:t>‌</w:t>
            </w:r>
            <w:r w:rsidRPr="00422CC2">
              <w:rPr>
                <w:rFonts w:ascii="Sylfaen" w:hAnsi="Sylfaen" w:cs="Sylfaen"/>
                <w:sz w:val="20"/>
              </w:rPr>
              <w:t>Amount</w:t>
            </w:r>
            <w:r w:rsidRPr="00422CC2">
              <w:rPr>
                <w:rFonts w:cs="Times New Roman"/>
                <w:sz w:val="20"/>
              </w:rPr>
              <w:t>‌</w:t>
            </w:r>
            <w:r w:rsidRPr="00422CC2">
              <w:rPr>
                <w:rFonts w:ascii="Sylfaen" w:hAnsi="Sylfaen" w:cs="Sylfaen"/>
                <w:sz w:val="20"/>
              </w:rPr>
              <w:t>With</w:t>
            </w:r>
            <w:r w:rsidRPr="00422CC2">
              <w:rPr>
                <w:rFonts w:cs="Times New Roman"/>
                <w:sz w:val="20"/>
              </w:rPr>
              <w:t>‌</w:t>
            </w:r>
            <w:r w:rsidRPr="00422CC2">
              <w:rPr>
                <w:rFonts w:ascii="Sylfaen" w:hAnsi="Sylfaen" w:cs="Sylfaen"/>
                <w:sz w:val="20"/>
              </w:rPr>
              <w:t>Currency</w:t>
            </w:r>
            <w:r w:rsidRPr="00422CC2">
              <w:rPr>
                <w:rFonts w:cs="Times New Roman"/>
                <w:sz w:val="20"/>
              </w:rPr>
              <w:t>‌</w:t>
            </w:r>
            <w:r w:rsidRPr="00422CC2">
              <w:rPr>
                <w:rFonts w:ascii="Sylfaen" w:hAnsi="Sylfaen" w:cs="Sylfaen"/>
                <w:sz w:val="20"/>
              </w:rPr>
              <w:t>Type (M.CA.SDT.00001)</w:t>
            </w:r>
          </w:p>
          <w:p w14:paraId="0F13C664"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 xml:space="preserve">Թիվը՝ հաշվարկի տասական </w:t>
            </w:r>
            <w:r w:rsidRPr="00422CC2">
              <w:rPr>
                <w:rFonts w:ascii="Sylfaen" w:hAnsi="Sylfaen"/>
                <w:sz w:val="20"/>
              </w:rPr>
              <w:lastRenderedPageBreak/>
              <w:t>համակարգում։</w:t>
            </w:r>
          </w:p>
          <w:p w14:paraId="04AE9651"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Թվանշանների առավելագույն քանակը՝ 20</w:t>
            </w:r>
          </w:p>
          <w:p w14:paraId="38C94671"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Կոտորակային թվանշանների առավելագույն քանակը՝ 2</w:t>
            </w:r>
          </w:p>
        </w:tc>
        <w:tc>
          <w:tcPr>
            <w:tcW w:w="681" w:type="dxa"/>
            <w:tcMar>
              <w:top w:w="28" w:type="dxa"/>
              <w:left w:w="28" w:type="dxa"/>
              <w:bottom w:w="28" w:type="dxa"/>
              <w:right w:w="28" w:type="dxa"/>
            </w:tcMar>
          </w:tcPr>
          <w:p w14:paraId="1CA02C8D" w14:textId="77777777" w:rsidR="00730194" w:rsidRPr="00422CC2" w:rsidRDefault="00730194" w:rsidP="00422CC2">
            <w:pPr>
              <w:pStyle w:val="affffa"/>
              <w:widowControl w:val="0"/>
              <w:tabs>
                <w:tab w:val="left" w:pos="1134"/>
              </w:tabs>
              <w:spacing w:after="120"/>
              <w:jc w:val="center"/>
              <w:rPr>
                <w:rFonts w:ascii="Sylfaen" w:hAnsi="Sylfaen" w:cs="Times New Roman"/>
                <w:sz w:val="20"/>
              </w:rPr>
            </w:pPr>
            <w:r w:rsidRPr="00422CC2">
              <w:rPr>
                <w:rFonts w:ascii="Sylfaen" w:hAnsi="Sylfaen"/>
                <w:sz w:val="20"/>
              </w:rPr>
              <w:lastRenderedPageBreak/>
              <w:t>0..1</w:t>
            </w:r>
          </w:p>
        </w:tc>
        <w:tc>
          <w:tcPr>
            <w:tcW w:w="3119" w:type="dxa"/>
            <w:tcMar>
              <w:top w:w="28" w:type="dxa"/>
              <w:left w:w="28" w:type="dxa"/>
              <w:bottom w:w="28" w:type="dxa"/>
              <w:right w:w="28" w:type="dxa"/>
            </w:tcMar>
          </w:tcPr>
          <w:p w14:paraId="47D9EC59"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r w:rsidRPr="00422CC2">
              <w:rPr>
                <w:rFonts w:ascii="Sylfaen" w:hAnsi="Sylfaen"/>
                <w:sz w:val="20"/>
              </w:rPr>
              <w:t xml:space="preserve">վավերապայմանը կիրառվում է Բելառուսի Հանրապետությունում, Ղրղզստանի </w:t>
            </w:r>
            <w:r w:rsidRPr="00422CC2">
              <w:rPr>
                <w:rFonts w:ascii="Sylfaen" w:hAnsi="Sylfaen"/>
                <w:sz w:val="20"/>
              </w:rPr>
              <w:lastRenderedPageBreak/>
              <w:t xml:space="preserve">Հանրապետությունում </w:t>
            </w:r>
            <w:r w:rsidR="00422CC2" w:rsidRPr="00422CC2">
              <w:rPr>
                <w:rFonts w:ascii="Sylfaen" w:hAnsi="Sylfaen"/>
                <w:sz w:val="20"/>
              </w:rPr>
              <w:t>եւ</w:t>
            </w:r>
            <w:r w:rsidRPr="00422CC2">
              <w:rPr>
                <w:rFonts w:ascii="Sylfaen" w:hAnsi="Sylfaen"/>
                <w:sz w:val="20"/>
              </w:rPr>
              <w:t xml:space="preserve"> Ռուսաստանի Դաշնությունում</w:t>
            </w:r>
          </w:p>
        </w:tc>
      </w:tr>
      <w:tr w:rsidR="00730194" w:rsidRPr="00422CC2" w14:paraId="158616C0" w14:textId="77777777" w:rsidTr="003E7CDA">
        <w:tc>
          <w:tcPr>
            <w:tcW w:w="199" w:type="dxa"/>
            <w:tcBorders>
              <w:top w:val="nil"/>
              <w:left w:val="nil"/>
              <w:bottom w:val="nil"/>
              <w:right w:val="nil"/>
            </w:tcBorders>
            <w:tcMar>
              <w:top w:w="28" w:type="dxa"/>
              <w:left w:w="28" w:type="dxa"/>
              <w:bottom w:w="28" w:type="dxa"/>
              <w:right w:w="28" w:type="dxa"/>
            </w:tcMar>
          </w:tcPr>
          <w:p w14:paraId="36F93213"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1102C1EC"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3174" w:type="dxa"/>
            <w:gridSpan w:val="4"/>
            <w:tcMar>
              <w:top w:w="28" w:type="dxa"/>
              <w:left w:w="28" w:type="dxa"/>
              <w:bottom w:w="28" w:type="dxa"/>
              <w:right w:w="28" w:type="dxa"/>
            </w:tcMar>
          </w:tcPr>
          <w:p w14:paraId="31D624FF"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ա) արժույթի ծածկագիրը</w:t>
            </w:r>
          </w:p>
          <w:p w14:paraId="7F560F31"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(currencyCode ատրիբուտ)</w:t>
            </w:r>
          </w:p>
        </w:tc>
        <w:tc>
          <w:tcPr>
            <w:tcW w:w="2666" w:type="dxa"/>
            <w:tcMar>
              <w:top w:w="28" w:type="dxa"/>
              <w:left w:w="28" w:type="dxa"/>
              <w:bottom w:w="28" w:type="dxa"/>
              <w:right w:w="28" w:type="dxa"/>
            </w:tcMar>
          </w:tcPr>
          <w:p w14:paraId="2391D2B9"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արժույթի ծածկագրային նշագիրը</w:t>
            </w:r>
          </w:p>
        </w:tc>
        <w:tc>
          <w:tcPr>
            <w:tcW w:w="1979" w:type="dxa"/>
            <w:tcMar>
              <w:top w:w="28" w:type="dxa"/>
              <w:left w:w="28" w:type="dxa"/>
              <w:bottom w:w="28" w:type="dxa"/>
              <w:right w:w="28" w:type="dxa"/>
            </w:tcMar>
          </w:tcPr>
          <w:p w14:paraId="2C4DC9DE"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w:t>
            </w:r>
          </w:p>
        </w:tc>
        <w:tc>
          <w:tcPr>
            <w:tcW w:w="3293" w:type="dxa"/>
            <w:tcMar>
              <w:top w:w="28" w:type="dxa"/>
              <w:left w:w="28" w:type="dxa"/>
              <w:bottom w:w="28" w:type="dxa"/>
              <w:right w:w="28" w:type="dxa"/>
            </w:tcMar>
          </w:tcPr>
          <w:p w14:paraId="3F460824"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Currency</w:t>
            </w:r>
            <w:r w:rsidRPr="00422CC2">
              <w:rPr>
                <w:rFonts w:cs="Times New Roman"/>
                <w:sz w:val="20"/>
              </w:rPr>
              <w:t>‌</w:t>
            </w:r>
            <w:r w:rsidRPr="00422CC2">
              <w:rPr>
                <w:rFonts w:ascii="Sylfaen" w:hAnsi="Sylfaen" w:cs="Sylfaen"/>
                <w:sz w:val="20"/>
              </w:rPr>
              <w:t>Code</w:t>
            </w:r>
            <w:r w:rsidRPr="00422CC2">
              <w:rPr>
                <w:rFonts w:cs="Times New Roman"/>
                <w:sz w:val="20"/>
              </w:rPr>
              <w:t>‌</w:t>
            </w:r>
            <w:r w:rsidRPr="00422CC2">
              <w:rPr>
                <w:rFonts w:ascii="Sylfaen" w:hAnsi="Sylfaen" w:cs="Sylfaen"/>
                <w:sz w:val="20"/>
              </w:rPr>
              <w:t>V3</w:t>
            </w:r>
            <w:r w:rsidRPr="00422CC2">
              <w:rPr>
                <w:rFonts w:cs="Times New Roman"/>
                <w:sz w:val="20"/>
              </w:rPr>
              <w:t>‌</w:t>
            </w:r>
            <w:r w:rsidRPr="00422CC2">
              <w:rPr>
                <w:rFonts w:ascii="Sylfaen" w:hAnsi="Sylfaen" w:cs="Sylfaen"/>
                <w:sz w:val="20"/>
              </w:rPr>
              <w:t>Type (M.SDT.00144)</w:t>
            </w:r>
          </w:p>
          <w:p w14:paraId="7CB31348"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արժույթի տառային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7CF7B8EC"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Ձ</w:t>
            </w:r>
            <w:r w:rsidR="00422CC2" w:rsidRPr="00422CC2">
              <w:rPr>
                <w:rFonts w:ascii="Sylfaen" w:hAnsi="Sylfaen"/>
                <w:sz w:val="20"/>
              </w:rPr>
              <w:t>եւ</w:t>
            </w:r>
            <w:r w:rsidRPr="00422CC2">
              <w:rPr>
                <w:rFonts w:ascii="Sylfaen" w:hAnsi="Sylfaen"/>
                <w:sz w:val="20"/>
              </w:rPr>
              <w:t>անմուշը՝ [A-Z]{3}</w:t>
            </w:r>
          </w:p>
        </w:tc>
        <w:tc>
          <w:tcPr>
            <w:tcW w:w="681" w:type="dxa"/>
            <w:tcMar>
              <w:top w:w="28" w:type="dxa"/>
              <w:left w:w="28" w:type="dxa"/>
              <w:bottom w:w="28" w:type="dxa"/>
              <w:right w:w="28" w:type="dxa"/>
            </w:tcMar>
          </w:tcPr>
          <w:p w14:paraId="467E3B08" w14:textId="77777777" w:rsidR="00730194" w:rsidRPr="00422CC2" w:rsidRDefault="00730194" w:rsidP="00422CC2">
            <w:pPr>
              <w:pStyle w:val="affffa"/>
              <w:widowControl w:val="0"/>
              <w:tabs>
                <w:tab w:val="left" w:pos="1134"/>
              </w:tabs>
              <w:spacing w:after="120"/>
              <w:jc w:val="center"/>
              <w:rPr>
                <w:rFonts w:ascii="Sylfaen" w:hAnsi="Sylfaen" w:cs="Times New Roman"/>
                <w:sz w:val="20"/>
              </w:rPr>
            </w:pPr>
            <w:r w:rsidRPr="00422CC2">
              <w:rPr>
                <w:rFonts w:ascii="Sylfaen" w:hAnsi="Sylfaen"/>
                <w:sz w:val="20"/>
              </w:rPr>
              <w:t>1</w:t>
            </w:r>
          </w:p>
        </w:tc>
        <w:tc>
          <w:tcPr>
            <w:tcW w:w="3119" w:type="dxa"/>
            <w:tcMar>
              <w:top w:w="28" w:type="dxa"/>
              <w:left w:w="28" w:type="dxa"/>
              <w:bottom w:w="28" w:type="dxa"/>
              <w:right w:w="28" w:type="dxa"/>
            </w:tcMar>
          </w:tcPr>
          <w:p w14:paraId="73AB8123"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r w:rsidRPr="00422CC2">
              <w:rPr>
                <w:rFonts w:ascii="Sylfaen" w:hAnsi="Sylfaen"/>
                <w:sz w:val="20"/>
              </w:rPr>
              <w:t>«Ընդհանուր մաքսային արժեքը (casdo:TotalCustomsValueAmount)» վավերապայմանի լրացման դեպքում ատրիբուտը պետք է պարունակի արժույթի ծածկագիրը՝ արժույթների այն դասակարգչին համապատասխան, որի նույնականացուցիչը նշված է «Տեղեկագրքի (դասակարգչի) նույնականացուցիչը (currencyCodeListId ատրիբուտ)» ատրիբուտում</w:t>
            </w:r>
          </w:p>
        </w:tc>
      </w:tr>
      <w:tr w:rsidR="00730194" w:rsidRPr="00422CC2" w14:paraId="15F5ABE9" w14:textId="77777777" w:rsidTr="003E7CDA">
        <w:tc>
          <w:tcPr>
            <w:tcW w:w="199" w:type="dxa"/>
            <w:tcBorders>
              <w:top w:val="nil"/>
              <w:left w:val="nil"/>
              <w:bottom w:val="nil"/>
              <w:right w:val="nil"/>
            </w:tcBorders>
            <w:tcMar>
              <w:top w:w="28" w:type="dxa"/>
              <w:left w:w="28" w:type="dxa"/>
              <w:bottom w:w="28" w:type="dxa"/>
              <w:right w:w="28" w:type="dxa"/>
            </w:tcMar>
          </w:tcPr>
          <w:p w14:paraId="5423811E"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711D2CAB"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3174" w:type="dxa"/>
            <w:gridSpan w:val="4"/>
            <w:tcMar>
              <w:top w:w="28" w:type="dxa"/>
              <w:left w:w="28" w:type="dxa"/>
              <w:bottom w:w="28" w:type="dxa"/>
              <w:right w:w="28" w:type="dxa"/>
            </w:tcMar>
          </w:tcPr>
          <w:p w14:paraId="074794FC"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բ) տեղեկագրքի (դասակարգչի) նույնականացուցիչը</w:t>
            </w:r>
          </w:p>
          <w:p w14:paraId="602B3A92"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(currencyCodeListId ատրիբուտ)</w:t>
            </w:r>
          </w:p>
        </w:tc>
        <w:tc>
          <w:tcPr>
            <w:tcW w:w="2666" w:type="dxa"/>
            <w:tcMar>
              <w:top w:w="28" w:type="dxa"/>
              <w:left w:w="28" w:type="dxa"/>
              <w:bottom w:w="28" w:type="dxa"/>
              <w:right w:w="28" w:type="dxa"/>
            </w:tcMar>
          </w:tcPr>
          <w:p w14:paraId="7572E7A0"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արժույթների դասակարգչի նույնականացուցիչը</w:t>
            </w:r>
          </w:p>
        </w:tc>
        <w:tc>
          <w:tcPr>
            <w:tcW w:w="1979" w:type="dxa"/>
            <w:tcMar>
              <w:top w:w="28" w:type="dxa"/>
              <w:left w:w="28" w:type="dxa"/>
              <w:bottom w:w="28" w:type="dxa"/>
              <w:right w:w="28" w:type="dxa"/>
            </w:tcMar>
          </w:tcPr>
          <w:p w14:paraId="542CD73D"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w:t>
            </w:r>
          </w:p>
        </w:tc>
        <w:tc>
          <w:tcPr>
            <w:tcW w:w="3293" w:type="dxa"/>
            <w:tcMar>
              <w:top w:w="28" w:type="dxa"/>
              <w:left w:w="28" w:type="dxa"/>
              <w:bottom w:w="28" w:type="dxa"/>
              <w:right w:w="28" w:type="dxa"/>
            </w:tcMar>
          </w:tcPr>
          <w:p w14:paraId="574A3193"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Reference</w:t>
            </w:r>
            <w:r w:rsidRPr="00422CC2">
              <w:rPr>
                <w:rFonts w:cs="Times New Roman"/>
                <w:sz w:val="20"/>
              </w:rPr>
              <w:t>‌</w:t>
            </w:r>
            <w:r w:rsidRPr="00422CC2">
              <w:rPr>
                <w:rFonts w:ascii="Sylfaen" w:hAnsi="Sylfaen" w:cs="Sylfaen"/>
                <w:sz w:val="20"/>
              </w:rPr>
              <w:t>Data</w:t>
            </w:r>
            <w:r w:rsidRPr="00422CC2">
              <w:rPr>
                <w:rFonts w:cs="Times New Roman"/>
                <w:sz w:val="20"/>
              </w:rPr>
              <w:t>‌</w:t>
            </w:r>
            <w:r w:rsidRPr="00422CC2">
              <w:rPr>
                <w:rFonts w:ascii="Sylfaen" w:hAnsi="Sylfaen" w:cs="Sylfaen"/>
                <w:sz w:val="20"/>
              </w:rPr>
              <w:t>Id</w:t>
            </w:r>
            <w:r w:rsidRPr="00422CC2">
              <w:rPr>
                <w:rFonts w:cs="Times New Roman"/>
                <w:sz w:val="20"/>
              </w:rPr>
              <w:t>‌</w:t>
            </w:r>
            <w:r w:rsidRPr="00422CC2">
              <w:rPr>
                <w:rFonts w:ascii="Sylfaen" w:hAnsi="Sylfaen" w:cs="Sylfaen"/>
                <w:sz w:val="20"/>
              </w:rPr>
              <w:t>Type (M.SDT.00091)</w:t>
            </w:r>
          </w:p>
          <w:p w14:paraId="545CBC41"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04AEDA04"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42EE7B1C"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20</w:t>
            </w:r>
          </w:p>
        </w:tc>
        <w:tc>
          <w:tcPr>
            <w:tcW w:w="681" w:type="dxa"/>
            <w:tcMar>
              <w:top w:w="28" w:type="dxa"/>
              <w:left w:w="28" w:type="dxa"/>
              <w:bottom w:w="28" w:type="dxa"/>
              <w:right w:w="28" w:type="dxa"/>
            </w:tcMar>
          </w:tcPr>
          <w:p w14:paraId="51F5A8BA" w14:textId="77777777" w:rsidR="00730194" w:rsidRPr="00422CC2" w:rsidRDefault="00730194" w:rsidP="00422CC2">
            <w:pPr>
              <w:pStyle w:val="affffa"/>
              <w:widowControl w:val="0"/>
              <w:tabs>
                <w:tab w:val="left" w:pos="1134"/>
              </w:tabs>
              <w:spacing w:after="120"/>
              <w:jc w:val="center"/>
              <w:rPr>
                <w:rFonts w:ascii="Sylfaen" w:hAnsi="Sylfaen" w:cs="Times New Roman"/>
                <w:sz w:val="20"/>
              </w:rPr>
            </w:pPr>
            <w:r w:rsidRPr="00422CC2">
              <w:rPr>
                <w:rFonts w:ascii="Sylfaen" w:hAnsi="Sylfaen"/>
                <w:sz w:val="20"/>
              </w:rPr>
              <w:t>1</w:t>
            </w:r>
          </w:p>
        </w:tc>
        <w:tc>
          <w:tcPr>
            <w:tcW w:w="3119" w:type="dxa"/>
            <w:tcMar>
              <w:top w:w="28" w:type="dxa"/>
              <w:left w:w="28" w:type="dxa"/>
              <w:bottom w:w="28" w:type="dxa"/>
              <w:right w:w="28" w:type="dxa"/>
            </w:tcMar>
          </w:tcPr>
          <w:p w14:paraId="5856D351"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r w:rsidRPr="00422CC2">
              <w:rPr>
                <w:rFonts w:ascii="Sylfaen" w:hAnsi="Sylfaen"/>
                <w:sz w:val="20"/>
              </w:rPr>
              <w:t>«Ընդհանուր մաքսային արժեքը (casdo:TotalCustomsValueAmount)» վավերապայմանի լրացման դեպքում ատրիբուտը պետք է պարունակի «2022» արժեքը</w:t>
            </w:r>
          </w:p>
        </w:tc>
      </w:tr>
      <w:tr w:rsidR="00730194" w:rsidRPr="00422CC2" w14:paraId="28B28123" w14:textId="77777777" w:rsidTr="003E7CDA">
        <w:tc>
          <w:tcPr>
            <w:tcW w:w="199" w:type="dxa"/>
            <w:tcBorders>
              <w:top w:val="nil"/>
              <w:left w:val="nil"/>
              <w:bottom w:val="nil"/>
              <w:right w:val="nil"/>
            </w:tcBorders>
            <w:tcMar>
              <w:top w:w="28" w:type="dxa"/>
              <w:left w:w="28" w:type="dxa"/>
              <w:bottom w:w="28" w:type="dxa"/>
              <w:right w:w="28" w:type="dxa"/>
            </w:tcMar>
          </w:tcPr>
          <w:p w14:paraId="0CD0C930"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3373" w:type="dxa"/>
            <w:gridSpan w:val="5"/>
            <w:tcMar>
              <w:top w:w="28" w:type="dxa"/>
              <w:left w:w="28" w:type="dxa"/>
              <w:bottom w:w="28" w:type="dxa"/>
              <w:right w:w="28" w:type="dxa"/>
            </w:tcMar>
          </w:tcPr>
          <w:p w14:paraId="40C2EB1D"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19.14. Ծագման երկիրը</w:t>
            </w:r>
          </w:p>
          <w:p w14:paraId="10C2859D"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(cacdo:</w:t>
            </w:r>
            <w:r w:rsidRPr="00422CC2">
              <w:rPr>
                <w:rFonts w:cs="Times New Roman"/>
                <w:sz w:val="20"/>
              </w:rPr>
              <w:t>‌</w:t>
            </w:r>
            <w:r w:rsidRPr="00422CC2">
              <w:rPr>
                <w:rFonts w:ascii="Sylfaen" w:hAnsi="Sylfaen" w:cs="Sylfaen"/>
                <w:sz w:val="20"/>
              </w:rPr>
              <w:t>Origin</w:t>
            </w:r>
            <w:r w:rsidRPr="00422CC2">
              <w:rPr>
                <w:rFonts w:cs="Times New Roman"/>
                <w:sz w:val="20"/>
              </w:rPr>
              <w:t>‌</w:t>
            </w:r>
            <w:r w:rsidRPr="00422CC2">
              <w:rPr>
                <w:rFonts w:ascii="Sylfaen" w:hAnsi="Sylfaen" w:cs="Sylfaen"/>
                <w:sz w:val="20"/>
              </w:rPr>
              <w:t>Country</w:t>
            </w:r>
            <w:r w:rsidRPr="00422CC2">
              <w:rPr>
                <w:rFonts w:cs="Times New Roman"/>
                <w:sz w:val="20"/>
              </w:rPr>
              <w:t>‌</w:t>
            </w:r>
            <w:r w:rsidRPr="00422CC2">
              <w:rPr>
                <w:rFonts w:ascii="Sylfaen" w:hAnsi="Sylfaen" w:cs="Sylfaen"/>
                <w:sz w:val="20"/>
              </w:rPr>
              <w:t>Details)</w:t>
            </w:r>
          </w:p>
        </w:tc>
        <w:tc>
          <w:tcPr>
            <w:tcW w:w="2666" w:type="dxa"/>
            <w:tcMar>
              <w:top w:w="28" w:type="dxa"/>
              <w:left w:w="28" w:type="dxa"/>
              <w:bottom w:w="28" w:type="dxa"/>
              <w:right w:w="28" w:type="dxa"/>
            </w:tcMar>
          </w:tcPr>
          <w:p w14:paraId="118C95DB"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ծագման երկրի մասին տեղեկությունները</w:t>
            </w:r>
          </w:p>
        </w:tc>
        <w:tc>
          <w:tcPr>
            <w:tcW w:w="1979" w:type="dxa"/>
            <w:tcMar>
              <w:top w:w="28" w:type="dxa"/>
              <w:left w:w="28" w:type="dxa"/>
              <w:bottom w:w="28" w:type="dxa"/>
              <w:right w:w="28" w:type="dxa"/>
            </w:tcMar>
          </w:tcPr>
          <w:p w14:paraId="595DA06A"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M.CA.CDE.00098</w:t>
            </w:r>
          </w:p>
        </w:tc>
        <w:tc>
          <w:tcPr>
            <w:tcW w:w="3293" w:type="dxa"/>
            <w:tcMar>
              <w:top w:w="28" w:type="dxa"/>
              <w:left w:w="28" w:type="dxa"/>
              <w:bottom w:w="28" w:type="dxa"/>
              <w:right w:w="28" w:type="dxa"/>
            </w:tcMar>
          </w:tcPr>
          <w:p w14:paraId="77DFE2A3"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cacdo:</w:t>
            </w:r>
            <w:r w:rsidRPr="00422CC2">
              <w:rPr>
                <w:rFonts w:cs="Times New Roman"/>
                <w:sz w:val="20"/>
              </w:rPr>
              <w:t>‌</w:t>
            </w:r>
            <w:r w:rsidRPr="00422CC2">
              <w:rPr>
                <w:rFonts w:ascii="Sylfaen" w:hAnsi="Sylfaen" w:cs="Sylfaen"/>
                <w:sz w:val="20"/>
              </w:rPr>
              <w:t>CACountry</w:t>
            </w:r>
            <w:r w:rsidRPr="00422CC2">
              <w:rPr>
                <w:rFonts w:cs="Times New Roman"/>
                <w:sz w:val="20"/>
              </w:rPr>
              <w:t>‌</w:t>
            </w:r>
            <w:r w:rsidRPr="00422CC2">
              <w:rPr>
                <w:rFonts w:ascii="Sylfaen" w:hAnsi="Sylfaen" w:cs="Sylfaen"/>
                <w:sz w:val="20"/>
              </w:rPr>
              <w:t>Details</w:t>
            </w:r>
            <w:r w:rsidRPr="00422CC2">
              <w:rPr>
                <w:rFonts w:cs="Times New Roman"/>
                <w:sz w:val="20"/>
              </w:rPr>
              <w:t>‌</w:t>
            </w:r>
            <w:r w:rsidRPr="00422CC2">
              <w:rPr>
                <w:rFonts w:ascii="Sylfaen" w:hAnsi="Sylfaen" w:cs="Sylfaen"/>
                <w:sz w:val="20"/>
              </w:rPr>
              <w:t>Type (M.CA.CDT.00079)</w:t>
            </w:r>
          </w:p>
          <w:p w14:paraId="63068924"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lastRenderedPageBreak/>
              <w:t>Որոշվում է ներդրված տարրերի արժեքների տիրույթներով</w:t>
            </w:r>
          </w:p>
        </w:tc>
        <w:tc>
          <w:tcPr>
            <w:tcW w:w="681" w:type="dxa"/>
            <w:tcMar>
              <w:top w:w="28" w:type="dxa"/>
              <w:left w:w="28" w:type="dxa"/>
              <w:bottom w:w="28" w:type="dxa"/>
              <w:right w:w="28" w:type="dxa"/>
            </w:tcMar>
          </w:tcPr>
          <w:p w14:paraId="0CC802B9" w14:textId="77777777" w:rsidR="00730194" w:rsidRPr="00422CC2" w:rsidRDefault="00730194" w:rsidP="00422CC2">
            <w:pPr>
              <w:pStyle w:val="affffa"/>
              <w:widowControl w:val="0"/>
              <w:tabs>
                <w:tab w:val="left" w:pos="1134"/>
              </w:tabs>
              <w:spacing w:after="120"/>
              <w:jc w:val="center"/>
              <w:rPr>
                <w:rFonts w:ascii="Sylfaen" w:hAnsi="Sylfaen" w:cs="Times New Roman"/>
                <w:sz w:val="20"/>
              </w:rPr>
            </w:pPr>
            <w:r w:rsidRPr="00422CC2">
              <w:rPr>
                <w:rFonts w:ascii="Sylfaen" w:hAnsi="Sylfaen"/>
                <w:sz w:val="20"/>
              </w:rPr>
              <w:lastRenderedPageBreak/>
              <w:t>0..1</w:t>
            </w:r>
          </w:p>
        </w:tc>
        <w:tc>
          <w:tcPr>
            <w:tcW w:w="3119" w:type="dxa"/>
            <w:tcMar>
              <w:top w:w="28" w:type="dxa"/>
              <w:left w:w="28" w:type="dxa"/>
              <w:bottom w:w="28" w:type="dxa"/>
              <w:right w:w="28" w:type="dxa"/>
            </w:tcMar>
          </w:tcPr>
          <w:p w14:paraId="701D221C"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p>
        </w:tc>
      </w:tr>
      <w:tr w:rsidR="00730194" w:rsidRPr="00422CC2" w14:paraId="201BCF81" w14:textId="77777777" w:rsidTr="003E7CDA">
        <w:tc>
          <w:tcPr>
            <w:tcW w:w="199" w:type="dxa"/>
            <w:tcBorders>
              <w:top w:val="nil"/>
              <w:left w:val="nil"/>
              <w:bottom w:val="nil"/>
              <w:right w:val="nil"/>
            </w:tcBorders>
            <w:tcMar>
              <w:top w:w="28" w:type="dxa"/>
              <w:left w:w="28" w:type="dxa"/>
              <w:bottom w:w="28" w:type="dxa"/>
              <w:right w:w="28" w:type="dxa"/>
            </w:tcMar>
          </w:tcPr>
          <w:p w14:paraId="6310E405"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1A087886"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3174" w:type="dxa"/>
            <w:gridSpan w:val="4"/>
            <w:tcMar>
              <w:top w:w="28" w:type="dxa"/>
              <w:left w:w="28" w:type="dxa"/>
              <w:bottom w:w="28" w:type="dxa"/>
              <w:right w:w="28" w:type="dxa"/>
            </w:tcMar>
          </w:tcPr>
          <w:p w14:paraId="520464F3"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19.14.1. Երկրի ծածկագիրը</w:t>
            </w:r>
          </w:p>
          <w:p w14:paraId="0DA1A7EE"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(casdo:</w:t>
            </w:r>
            <w:r w:rsidRPr="00422CC2">
              <w:rPr>
                <w:rFonts w:cs="Times New Roman"/>
                <w:sz w:val="20"/>
              </w:rPr>
              <w:t>‌</w:t>
            </w:r>
            <w:r w:rsidRPr="00422CC2">
              <w:rPr>
                <w:rFonts w:ascii="Sylfaen" w:hAnsi="Sylfaen" w:cs="Sylfaen"/>
                <w:sz w:val="20"/>
              </w:rPr>
              <w:t>CACountry</w:t>
            </w:r>
            <w:r w:rsidRPr="00422CC2">
              <w:rPr>
                <w:rFonts w:cs="Times New Roman"/>
                <w:sz w:val="20"/>
              </w:rPr>
              <w:t>‌</w:t>
            </w:r>
            <w:r w:rsidRPr="00422CC2">
              <w:rPr>
                <w:rFonts w:ascii="Sylfaen" w:hAnsi="Sylfaen" w:cs="Sylfaen"/>
                <w:sz w:val="20"/>
              </w:rPr>
              <w:t>Code)</w:t>
            </w:r>
          </w:p>
        </w:tc>
        <w:tc>
          <w:tcPr>
            <w:tcW w:w="2666" w:type="dxa"/>
            <w:tcMar>
              <w:top w:w="28" w:type="dxa"/>
              <w:left w:w="28" w:type="dxa"/>
              <w:bottom w:w="28" w:type="dxa"/>
              <w:right w:w="28" w:type="dxa"/>
            </w:tcMar>
          </w:tcPr>
          <w:p w14:paraId="0DB40D49"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երկրի ծածկագրային նշագիրը</w:t>
            </w:r>
          </w:p>
        </w:tc>
        <w:tc>
          <w:tcPr>
            <w:tcW w:w="1979" w:type="dxa"/>
            <w:tcMar>
              <w:top w:w="28" w:type="dxa"/>
              <w:left w:w="28" w:type="dxa"/>
              <w:bottom w:w="28" w:type="dxa"/>
              <w:right w:w="28" w:type="dxa"/>
            </w:tcMar>
          </w:tcPr>
          <w:p w14:paraId="4F6E695C"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M.CA.SDE.00615</w:t>
            </w:r>
          </w:p>
        </w:tc>
        <w:tc>
          <w:tcPr>
            <w:tcW w:w="3293" w:type="dxa"/>
            <w:tcMar>
              <w:top w:w="28" w:type="dxa"/>
              <w:left w:w="28" w:type="dxa"/>
              <w:bottom w:w="28" w:type="dxa"/>
              <w:right w:w="28" w:type="dxa"/>
            </w:tcMar>
          </w:tcPr>
          <w:p w14:paraId="59CCBEF8"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casdo:</w:t>
            </w:r>
            <w:r w:rsidRPr="00422CC2">
              <w:rPr>
                <w:rFonts w:cs="Times New Roman"/>
                <w:sz w:val="20"/>
              </w:rPr>
              <w:t>‌</w:t>
            </w:r>
            <w:r w:rsidRPr="00422CC2">
              <w:rPr>
                <w:rFonts w:ascii="Sylfaen" w:hAnsi="Sylfaen" w:cs="Sylfaen"/>
                <w:sz w:val="20"/>
              </w:rPr>
              <w:t>CACountry</w:t>
            </w:r>
            <w:r w:rsidRPr="00422CC2">
              <w:rPr>
                <w:rFonts w:cs="Times New Roman"/>
                <w:sz w:val="20"/>
              </w:rPr>
              <w:t>‌</w:t>
            </w:r>
            <w:r w:rsidRPr="00422CC2">
              <w:rPr>
                <w:rFonts w:ascii="Sylfaen" w:hAnsi="Sylfaen" w:cs="Sylfaen"/>
                <w:sz w:val="20"/>
              </w:rPr>
              <w:t>Code</w:t>
            </w:r>
            <w:r w:rsidRPr="00422CC2">
              <w:rPr>
                <w:rFonts w:cs="Times New Roman"/>
                <w:sz w:val="20"/>
              </w:rPr>
              <w:t>‌</w:t>
            </w:r>
            <w:r w:rsidRPr="00422CC2">
              <w:rPr>
                <w:rFonts w:ascii="Sylfaen" w:hAnsi="Sylfaen" w:cs="Sylfaen"/>
                <w:sz w:val="20"/>
              </w:rPr>
              <w:t>Type (M.CA.SDT.00181)</w:t>
            </w:r>
          </w:p>
          <w:p w14:paraId="1EC7140D"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Երկրի երկտառ ծածկագրի արժեքը՝ այն տեղեկագրքին (դասակարգչին) համապատասխան, որի նույնականացուցիչը սահմանված է «Տեղեկագրքի (դասակարգչի) նույնականացուցիչը» ատրիբուտում, կամ փաստաթղթի (տեղեկությունների) լրացման կարգը կանոնակարգող նորմատիվ իրավական ակտերով սահմանված ծածկագրի արժեքը։</w:t>
            </w:r>
          </w:p>
          <w:p w14:paraId="5658F609"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Ձ</w:t>
            </w:r>
            <w:r w:rsidR="00422CC2" w:rsidRPr="00422CC2">
              <w:rPr>
                <w:rFonts w:ascii="Sylfaen" w:hAnsi="Sylfaen"/>
                <w:sz w:val="20"/>
              </w:rPr>
              <w:t>եւ</w:t>
            </w:r>
            <w:r w:rsidRPr="00422CC2">
              <w:rPr>
                <w:rFonts w:ascii="Sylfaen" w:hAnsi="Sylfaen"/>
                <w:sz w:val="20"/>
              </w:rPr>
              <w:t>անմուշը՝ ([A-Z]{2})|(\d{2})</w:t>
            </w:r>
          </w:p>
        </w:tc>
        <w:tc>
          <w:tcPr>
            <w:tcW w:w="681" w:type="dxa"/>
            <w:tcMar>
              <w:top w:w="28" w:type="dxa"/>
              <w:left w:w="28" w:type="dxa"/>
              <w:bottom w:w="28" w:type="dxa"/>
              <w:right w:w="28" w:type="dxa"/>
            </w:tcMar>
          </w:tcPr>
          <w:p w14:paraId="2DE3A3C4" w14:textId="77777777" w:rsidR="00730194" w:rsidRPr="00422CC2" w:rsidRDefault="00730194" w:rsidP="00422CC2">
            <w:pPr>
              <w:pStyle w:val="affffa"/>
              <w:widowControl w:val="0"/>
              <w:tabs>
                <w:tab w:val="left" w:pos="1134"/>
              </w:tabs>
              <w:spacing w:after="120"/>
              <w:jc w:val="center"/>
              <w:rPr>
                <w:rFonts w:ascii="Sylfaen" w:hAnsi="Sylfaen" w:cs="Times New Roman"/>
                <w:sz w:val="20"/>
              </w:rPr>
            </w:pPr>
            <w:r w:rsidRPr="00422CC2">
              <w:rPr>
                <w:rFonts w:ascii="Sylfaen" w:hAnsi="Sylfaen"/>
                <w:sz w:val="20"/>
              </w:rPr>
              <w:t>1</w:t>
            </w:r>
          </w:p>
        </w:tc>
        <w:tc>
          <w:tcPr>
            <w:tcW w:w="3119" w:type="dxa"/>
            <w:tcMar>
              <w:top w:w="28" w:type="dxa"/>
              <w:left w:w="28" w:type="dxa"/>
              <w:bottom w:w="28" w:type="dxa"/>
              <w:right w:w="28" w:type="dxa"/>
            </w:tcMar>
          </w:tcPr>
          <w:p w14:paraId="110E70A5"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r w:rsidRPr="00422CC2">
              <w:rPr>
                <w:rFonts w:ascii="Sylfaen" w:hAnsi="Sylfaen"/>
                <w:sz w:val="20"/>
              </w:rPr>
              <w:t>վավերապայմանը պետք է պարունակի երկրի երկտառ ծածկագիրը՝ աշխարհի երկրների դասակարգչին համապատասխան, կամ հետ</w:t>
            </w:r>
            <w:r w:rsidR="00422CC2" w:rsidRPr="00422CC2">
              <w:rPr>
                <w:rFonts w:ascii="Sylfaen" w:hAnsi="Sylfaen"/>
                <w:sz w:val="20"/>
              </w:rPr>
              <w:t>եւ</w:t>
            </w:r>
            <w:r w:rsidRPr="00422CC2">
              <w:rPr>
                <w:rFonts w:ascii="Sylfaen" w:hAnsi="Sylfaen"/>
                <w:sz w:val="20"/>
              </w:rPr>
              <w:t>յալ արժեքներից մեկը՝</w:t>
            </w:r>
          </w:p>
          <w:p w14:paraId="720426A1"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r w:rsidRPr="00422CC2">
              <w:rPr>
                <w:rFonts w:ascii="Sylfaen" w:hAnsi="Sylfaen"/>
                <w:sz w:val="20"/>
              </w:rPr>
              <w:t>00՝ հայտնի չէ</w:t>
            </w:r>
            <w:r w:rsidRPr="00422CC2">
              <w:rPr>
                <w:rFonts w:cs="Times New Roman"/>
                <w:sz w:val="20"/>
              </w:rPr>
              <w:t>․</w:t>
            </w:r>
          </w:p>
          <w:p w14:paraId="244AF3A3"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r w:rsidRPr="00422CC2">
              <w:rPr>
                <w:rFonts w:ascii="Sylfaen" w:hAnsi="Sylfaen"/>
                <w:sz w:val="20"/>
              </w:rPr>
              <w:t>99՝ տարբեր</w:t>
            </w:r>
            <w:r w:rsidRPr="00422CC2">
              <w:rPr>
                <w:rFonts w:cs="Times New Roman"/>
                <w:sz w:val="20"/>
              </w:rPr>
              <w:t>․</w:t>
            </w:r>
          </w:p>
          <w:p w14:paraId="6A718583"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r w:rsidRPr="00422CC2">
              <w:rPr>
                <w:rFonts w:ascii="Sylfaen" w:hAnsi="Sylfaen"/>
                <w:sz w:val="20"/>
              </w:rPr>
              <w:t>EU՝ Եվրամիություն</w:t>
            </w:r>
          </w:p>
        </w:tc>
      </w:tr>
      <w:tr w:rsidR="00730194" w:rsidRPr="00422CC2" w14:paraId="615D46D4" w14:textId="77777777" w:rsidTr="003E7CDA">
        <w:tc>
          <w:tcPr>
            <w:tcW w:w="199" w:type="dxa"/>
            <w:tcBorders>
              <w:top w:val="nil"/>
              <w:left w:val="nil"/>
              <w:bottom w:val="nil"/>
              <w:right w:val="nil"/>
            </w:tcBorders>
            <w:tcMar>
              <w:top w:w="28" w:type="dxa"/>
              <w:left w:w="28" w:type="dxa"/>
              <w:bottom w:w="28" w:type="dxa"/>
              <w:right w:w="28" w:type="dxa"/>
            </w:tcMar>
          </w:tcPr>
          <w:p w14:paraId="65F44454"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66EE3AC2"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5C510210"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2976" w:type="dxa"/>
            <w:gridSpan w:val="3"/>
            <w:tcMar>
              <w:top w:w="28" w:type="dxa"/>
              <w:left w:w="28" w:type="dxa"/>
              <w:bottom w:w="28" w:type="dxa"/>
              <w:right w:w="28" w:type="dxa"/>
            </w:tcMar>
          </w:tcPr>
          <w:p w14:paraId="2AC8F4A2"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ա) տեղեկագրքի (դասակարգչի) նույնականացուցիչը</w:t>
            </w:r>
          </w:p>
          <w:p w14:paraId="7A5DB600"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(code</w:t>
            </w:r>
            <w:r w:rsidRPr="00422CC2">
              <w:rPr>
                <w:rFonts w:cs="Times New Roman"/>
                <w:sz w:val="20"/>
              </w:rPr>
              <w:t>​</w:t>
            </w:r>
            <w:r w:rsidRPr="00422CC2">
              <w:rPr>
                <w:rFonts w:ascii="Sylfaen" w:hAnsi="Sylfaen" w:cs="Sylfaen"/>
                <w:sz w:val="20"/>
              </w:rPr>
              <w:t>List</w:t>
            </w:r>
            <w:r w:rsidRPr="00422CC2">
              <w:rPr>
                <w:rFonts w:cs="Times New Roman"/>
                <w:sz w:val="20"/>
              </w:rPr>
              <w:t>​</w:t>
            </w:r>
            <w:r w:rsidRPr="00422CC2">
              <w:rPr>
                <w:rFonts w:ascii="Sylfaen" w:hAnsi="Sylfaen" w:cs="Sylfaen"/>
                <w:sz w:val="20"/>
              </w:rPr>
              <w:t>Id ատրիբուտ)</w:t>
            </w:r>
          </w:p>
        </w:tc>
        <w:tc>
          <w:tcPr>
            <w:tcW w:w="2666" w:type="dxa"/>
            <w:tcMar>
              <w:top w:w="28" w:type="dxa"/>
              <w:left w:w="28" w:type="dxa"/>
              <w:bottom w:w="28" w:type="dxa"/>
              <w:right w:w="28" w:type="dxa"/>
            </w:tcMar>
          </w:tcPr>
          <w:p w14:paraId="781C2551"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տեղեկագրքի (դասակարգչի) նշագիրը, որին համապատասխան</w:t>
            </w:r>
            <w:r w:rsidR="00B2108D" w:rsidRPr="00422CC2">
              <w:rPr>
                <w:rFonts w:ascii="Sylfaen" w:hAnsi="Sylfaen"/>
                <w:sz w:val="20"/>
              </w:rPr>
              <w:t>,</w:t>
            </w:r>
            <w:r w:rsidRPr="00422CC2">
              <w:rPr>
                <w:rFonts w:ascii="Sylfaen" w:hAnsi="Sylfaen"/>
                <w:sz w:val="20"/>
              </w:rPr>
              <w:t xml:space="preserve"> նշված է ծածկագիրը</w:t>
            </w:r>
          </w:p>
        </w:tc>
        <w:tc>
          <w:tcPr>
            <w:tcW w:w="1979" w:type="dxa"/>
            <w:tcMar>
              <w:top w:w="28" w:type="dxa"/>
              <w:left w:w="28" w:type="dxa"/>
              <w:bottom w:w="28" w:type="dxa"/>
              <w:right w:w="28" w:type="dxa"/>
            </w:tcMar>
          </w:tcPr>
          <w:p w14:paraId="6AD0966D"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w:t>
            </w:r>
          </w:p>
        </w:tc>
        <w:tc>
          <w:tcPr>
            <w:tcW w:w="3293" w:type="dxa"/>
            <w:tcMar>
              <w:top w:w="28" w:type="dxa"/>
              <w:left w:w="28" w:type="dxa"/>
              <w:bottom w:w="28" w:type="dxa"/>
              <w:right w:w="28" w:type="dxa"/>
            </w:tcMar>
          </w:tcPr>
          <w:p w14:paraId="5F27B321"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Reference</w:t>
            </w:r>
            <w:r w:rsidRPr="00422CC2">
              <w:rPr>
                <w:rFonts w:cs="Times New Roman"/>
                <w:sz w:val="20"/>
              </w:rPr>
              <w:t>‌</w:t>
            </w:r>
            <w:r w:rsidRPr="00422CC2">
              <w:rPr>
                <w:rFonts w:ascii="Sylfaen" w:hAnsi="Sylfaen" w:cs="Sylfaen"/>
                <w:sz w:val="20"/>
              </w:rPr>
              <w:t>Data</w:t>
            </w:r>
            <w:r w:rsidRPr="00422CC2">
              <w:rPr>
                <w:rFonts w:cs="Times New Roman"/>
                <w:sz w:val="20"/>
              </w:rPr>
              <w:t>‌</w:t>
            </w:r>
            <w:r w:rsidRPr="00422CC2">
              <w:rPr>
                <w:rFonts w:ascii="Sylfaen" w:hAnsi="Sylfaen" w:cs="Sylfaen"/>
                <w:sz w:val="20"/>
              </w:rPr>
              <w:t>Id</w:t>
            </w:r>
            <w:r w:rsidRPr="00422CC2">
              <w:rPr>
                <w:rFonts w:cs="Times New Roman"/>
                <w:sz w:val="20"/>
              </w:rPr>
              <w:t>‌</w:t>
            </w:r>
            <w:r w:rsidRPr="00422CC2">
              <w:rPr>
                <w:rFonts w:ascii="Sylfaen" w:hAnsi="Sylfaen" w:cs="Sylfaen"/>
                <w:sz w:val="20"/>
              </w:rPr>
              <w:t>Type (M.SDT.00091)</w:t>
            </w:r>
          </w:p>
          <w:p w14:paraId="110FE99C"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2A81B960"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4DB15817"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20</w:t>
            </w:r>
          </w:p>
        </w:tc>
        <w:tc>
          <w:tcPr>
            <w:tcW w:w="681" w:type="dxa"/>
            <w:tcMar>
              <w:top w:w="28" w:type="dxa"/>
              <w:left w:w="28" w:type="dxa"/>
              <w:bottom w:w="28" w:type="dxa"/>
              <w:right w:w="28" w:type="dxa"/>
            </w:tcMar>
          </w:tcPr>
          <w:p w14:paraId="278D3762" w14:textId="77777777" w:rsidR="00730194" w:rsidRPr="00422CC2" w:rsidRDefault="00730194" w:rsidP="00422CC2">
            <w:pPr>
              <w:pStyle w:val="affffa"/>
              <w:widowControl w:val="0"/>
              <w:tabs>
                <w:tab w:val="left" w:pos="1134"/>
              </w:tabs>
              <w:spacing w:after="120"/>
              <w:jc w:val="center"/>
              <w:rPr>
                <w:rFonts w:ascii="Sylfaen" w:hAnsi="Sylfaen" w:cs="Times New Roman"/>
                <w:sz w:val="20"/>
              </w:rPr>
            </w:pPr>
            <w:r w:rsidRPr="00422CC2">
              <w:rPr>
                <w:rFonts w:ascii="Sylfaen" w:hAnsi="Sylfaen"/>
                <w:sz w:val="20"/>
              </w:rPr>
              <w:t>1</w:t>
            </w:r>
          </w:p>
        </w:tc>
        <w:tc>
          <w:tcPr>
            <w:tcW w:w="3119" w:type="dxa"/>
            <w:tcMar>
              <w:top w:w="28" w:type="dxa"/>
              <w:left w:w="28" w:type="dxa"/>
              <w:bottom w:w="28" w:type="dxa"/>
              <w:right w:w="28" w:type="dxa"/>
            </w:tcMar>
          </w:tcPr>
          <w:p w14:paraId="6F9279F3"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r w:rsidRPr="00422CC2">
              <w:rPr>
                <w:rFonts w:ascii="Sylfaen" w:hAnsi="Sylfaen"/>
                <w:sz w:val="20"/>
              </w:rPr>
              <w:t>ատրիբուտը պետք է պարունակի «2021» արժեքը</w:t>
            </w:r>
          </w:p>
        </w:tc>
      </w:tr>
      <w:tr w:rsidR="00730194" w:rsidRPr="00422CC2" w14:paraId="080CA5AB" w14:textId="77777777" w:rsidTr="003E7CDA">
        <w:tc>
          <w:tcPr>
            <w:tcW w:w="199" w:type="dxa"/>
            <w:tcBorders>
              <w:top w:val="nil"/>
              <w:left w:val="nil"/>
              <w:bottom w:val="nil"/>
              <w:right w:val="nil"/>
            </w:tcBorders>
            <w:tcMar>
              <w:top w:w="28" w:type="dxa"/>
              <w:left w:w="28" w:type="dxa"/>
              <w:bottom w:w="28" w:type="dxa"/>
              <w:right w:w="28" w:type="dxa"/>
            </w:tcMar>
          </w:tcPr>
          <w:p w14:paraId="52730E0D"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22EEFD2A"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3174" w:type="dxa"/>
            <w:gridSpan w:val="4"/>
            <w:tcMar>
              <w:top w:w="28" w:type="dxa"/>
              <w:left w:w="28" w:type="dxa"/>
              <w:bottom w:w="28" w:type="dxa"/>
              <w:right w:w="28" w:type="dxa"/>
            </w:tcMar>
          </w:tcPr>
          <w:p w14:paraId="4572F213"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19.14.2. Երկրի կրճատ անվանումը</w:t>
            </w:r>
          </w:p>
          <w:p w14:paraId="65BD971F"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(casdo:</w:t>
            </w:r>
            <w:r w:rsidRPr="00422CC2">
              <w:rPr>
                <w:rFonts w:cs="Times New Roman"/>
                <w:sz w:val="20"/>
              </w:rPr>
              <w:t>‌</w:t>
            </w:r>
            <w:r w:rsidRPr="00422CC2">
              <w:rPr>
                <w:rFonts w:ascii="Sylfaen" w:hAnsi="Sylfaen" w:cs="Sylfaen"/>
                <w:sz w:val="20"/>
              </w:rPr>
              <w:t>Short</w:t>
            </w:r>
            <w:r w:rsidRPr="00422CC2">
              <w:rPr>
                <w:rFonts w:cs="Times New Roman"/>
                <w:sz w:val="20"/>
              </w:rPr>
              <w:t>‌</w:t>
            </w:r>
            <w:r w:rsidRPr="00422CC2">
              <w:rPr>
                <w:rFonts w:ascii="Sylfaen" w:hAnsi="Sylfaen" w:cs="Sylfaen"/>
                <w:sz w:val="20"/>
              </w:rPr>
              <w:t>Country</w:t>
            </w:r>
            <w:r w:rsidRPr="00422CC2">
              <w:rPr>
                <w:rFonts w:cs="Times New Roman"/>
                <w:sz w:val="20"/>
              </w:rPr>
              <w:t>‌</w:t>
            </w:r>
            <w:r w:rsidRPr="00422CC2">
              <w:rPr>
                <w:rFonts w:ascii="Sylfaen" w:hAnsi="Sylfaen" w:cs="Sylfaen"/>
                <w:sz w:val="20"/>
              </w:rPr>
              <w:t>Name)</w:t>
            </w:r>
          </w:p>
        </w:tc>
        <w:tc>
          <w:tcPr>
            <w:tcW w:w="2666" w:type="dxa"/>
            <w:tcMar>
              <w:top w:w="28" w:type="dxa"/>
              <w:left w:w="28" w:type="dxa"/>
              <w:bottom w:w="28" w:type="dxa"/>
              <w:right w:w="28" w:type="dxa"/>
            </w:tcMar>
          </w:tcPr>
          <w:p w14:paraId="355B6065"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երկրի կրճատ անվանումը</w:t>
            </w:r>
          </w:p>
        </w:tc>
        <w:tc>
          <w:tcPr>
            <w:tcW w:w="1979" w:type="dxa"/>
            <w:tcMar>
              <w:top w:w="28" w:type="dxa"/>
              <w:left w:w="28" w:type="dxa"/>
              <w:bottom w:w="28" w:type="dxa"/>
              <w:right w:w="28" w:type="dxa"/>
            </w:tcMar>
          </w:tcPr>
          <w:p w14:paraId="0D8DDE42"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M.CA.SDE.00123</w:t>
            </w:r>
          </w:p>
        </w:tc>
        <w:tc>
          <w:tcPr>
            <w:tcW w:w="3293" w:type="dxa"/>
            <w:tcMar>
              <w:top w:w="28" w:type="dxa"/>
              <w:left w:w="28" w:type="dxa"/>
              <w:bottom w:w="28" w:type="dxa"/>
              <w:right w:w="28" w:type="dxa"/>
            </w:tcMar>
          </w:tcPr>
          <w:p w14:paraId="16943C1B"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Name40</w:t>
            </w:r>
            <w:r w:rsidRPr="00422CC2">
              <w:rPr>
                <w:rFonts w:cs="Times New Roman"/>
                <w:sz w:val="20"/>
              </w:rPr>
              <w:t>‌</w:t>
            </w:r>
            <w:r w:rsidRPr="00422CC2">
              <w:rPr>
                <w:rFonts w:ascii="Sylfaen" w:hAnsi="Sylfaen" w:cs="Sylfaen"/>
                <w:sz w:val="20"/>
              </w:rPr>
              <w:t>Type (M.SDT.00069)</w:t>
            </w:r>
          </w:p>
          <w:p w14:paraId="4FD29F24"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5E2FFEEB"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lastRenderedPageBreak/>
              <w:t>Նվազագույն երկարությունը՝ 1</w:t>
            </w:r>
          </w:p>
          <w:p w14:paraId="72536B37"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40</w:t>
            </w:r>
          </w:p>
        </w:tc>
        <w:tc>
          <w:tcPr>
            <w:tcW w:w="681" w:type="dxa"/>
            <w:tcMar>
              <w:top w:w="28" w:type="dxa"/>
              <w:left w:w="28" w:type="dxa"/>
              <w:bottom w:w="28" w:type="dxa"/>
              <w:right w:w="28" w:type="dxa"/>
            </w:tcMar>
          </w:tcPr>
          <w:p w14:paraId="054501C3" w14:textId="77777777" w:rsidR="00730194" w:rsidRPr="00422CC2" w:rsidRDefault="00730194" w:rsidP="00422CC2">
            <w:pPr>
              <w:pStyle w:val="affffa"/>
              <w:widowControl w:val="0"/>
              <w:tabs>
                <w:tab w:val="left" w:pos="1134"/>
              </w:tabs>
              <w:spacing w:after="120"/>
              <w:jc w:val="center"/>
              <w:rPr>
                <w:rFonts w:ascii="Sylfaen" w:hAnsi="Sylfaen" w:cs="Times New Roman"/>
                <w:sz w:val="20"/>
              </w:rPr>
            </w:pPr>
            <w:r w:rsidRPr="00422CC2">
              <w:rPr>
                <w:rFonts w:ascii="Sylfaen" w:hAnsi="Sylfaen"/>
                <w:sz w:val="20"/>
              </w:rPr>
              <w:lastRenderedPageBreak/>
              <w:t>0..1</w:t>
            </w:r>
          </w:p>
        </w:tc>
        <w:tc>
          <w:tcPr>
            <w:tcW w:w="3119" w:type="dxa"/>
            <w:tcMar>
              <w:top w:w="28" w:type="dxa"/>
              <w:left w:w="28" w:type="dxa"/>
              <w:bottom w:w="28" w:type="dxa"/>
              <w:right w:w="28" w:type="dxa"/>
            </w:tcMar>
          </w:tcPr>
          <w:p w14:paraId="43615528"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r w:rsidRPr="00422CC2">
              <w:rPr>
                <w:rFonts w:ascii="Sylfaen" w:hAnsi="Sylfaen"/>
                <w:sz w:val="20"/>
              </w:rPr>
              <w:t xml:space="preserve">վավերապայմանի լրացման դեպքում այն պետք է պարունակի այն երկրի կրճատ անվանումը, որի ծածկագիրը </w:t>
            </w:r>
            <w:r w:rsidRPr="00422CC2">
              <w:rPr>
                <w:rFonts w:ascii="Sylfaen" w:hAnsi="Sylfaen"/>
                <w:sz w:val="20"/>
              </w:rPr>
              <w:lastRenderedPageBreak/>
              <w:t>պարունակվում է «Երկրի ծածկագիրը (casdo:</w:t>
            </w:r>
            <w:r w:rsidRPr="00422CC2">
              <w:rPr>
                <w:rFonts w:cs="Times New Roman"/>
                <w:sz w:val="20"/>
              </w:rPr>
              <w:t>‌</w:t>
            </w:r>
            <w:r w:rsidRPr="00422CC2">
              <w:rPr>
                <w:rFonts w:ascii="Sylfaen" w:hAnsi="Sylfaen" w:cs="Sylfaen"/>
                <w:sz w:val="20"/>
              </w:rPr>
              <w:t>CACountry</w:t>
            </w:r>
            <w:r w:rsidRPr="00422CC2">
              <w:rPr>
                <w:rFonts w:cs="Times New Roman"/>
                <w:sz w:val="20"/>
              </w:rPr>
              <w:t>‌</w:t>
            </w:r>
            <w:r w:rsidRPr="00422CC2">
              <w:rPr>
                <w:rFonts w:ascii="Sylfaen" w:hAnsi="Sylfaen" w:cs="Sylfaen"/>
                <w:sz w:val="20"/>
              </w:rPr>
              <w:t>Code)» վավերապայմանում՝ աշխարհի երկրների դասակարգչին համապատասխան, կամ պետք է պարունակի հետ</w:t>
            </w:r>
            <w:r w:rsidR="00422CC2" w:rsidRPr="00422CC2">
              <w:rPr>
                <w:rFonts w:ascii="Sylfaen" w:hAnsi="Sylfaen"/>
                <w:sz w:val="20"/>
              </w:rPr>
              <w:t>եւ</w:t>
            </w:r>
            <w:r w:rsidRPr="00422CC2">
              <w:rPr>
                <w:rFonts w:ascii="Sylfaen" w:hAnsi="Sylfaen"/>
                <w:sz w:val="20"/>
              </w:rPr>
              <w:t>յալ արժեքներից մեկը՝ «ՀԱՅՏՆԻ ՉԷ», «ՏԱՐԲԵՐ», «ԵՎՐԱՄԻՈՒԹՅՈՒՆ», եթե «Երկրի ծածկագիրը (casdo:</w:t>
            </w:r>
            <w:r w:rsidRPr="00422CC2">
              <w:rPr>
                <w:rFonts w:cs="Times New Roman"/>
                <w:sz w:val="20"/>
              </w:rPr>
              <w:t>‌</w:t>
            </w:r>
            <w:r w:rsidRPr="00422CC2">
              <w:rPr>
                <w:rFonts w:ascii="Sylfaen" w:hAnsi="Sylfaen" w:cs="Sylfaen"/>
                <w:sz w:val="20"/>
              </w:rPr>
              <w:t>CACountry</w:t>
            </w:r>
            <w:r w:rsidRPr="00422CC2">
              <w:rPr>
                <w:rFonts w:cs="Times New Roman"/>
                <w:sz w:val="20"/>
              </w:rPr>
              <w:t>‌</w:t>
            </w:r>
            <w:r w:rsidRPr="00422CC2">
              <w:rPr>
                <w:rFonts w:ascii="Sylfaen" w:hAnsi="Sylfaen" w:cs="Sylfaen"/>
                <w:sz w:val="20"/>
              </w:rPr>
              <w:t>Code)» վավերապ</w:t>
            </w:r>
            <w:r w:rsidRPr="00422CC2">
              <w:rPr>
                <w:rFonts w:ascii="Sylfaen" w:hAnsi="Sylfaen"/>
                <w:sz w:val="20"/>
              </w:rPr>
              <w:t>այմանը պարունակում է հետ</w:t>
            </w:r>
            <w:r w:rsidR="00422CC2" w:rsidRPr="00422CC2">
              <w:rPr>
                <w:rFonts w:ascii="Sylfaen" w:hAnsi="Sylfaen"/>
                <w:sz w:val="20"/>
              </w:rPr>
              <w:t>եւ</w:t>
            </w:r>
            <w:r w:rsidRPr="00422CC2">
              <w:rPr>
                <w:rFonts w:ascii="Sylfaen" w:hAnsi="Sylfaen"/>
                <w:sz w:val="20"/>
              </w:rPr>
              <w:t>յալ արժեքներից մեկը՝ «00», «99», «EU»՝ համապատասխանաբար</w:t>
            </w:r>
          </w:p>
        </w:tc>
      </w:tr>
      <w:tr w:rsidR="00730194" w:rsidRPr="00422CC2" w14:paraId="4FC061CF" w14:textId="77777777" w:rsidTr="003E7CDA">
        <w:tc>
          <w:tcPr>
            <w:tcW w:w="199" w:type="dxa"/>
            <w:tcBorders>
              <w:top w:val="nil"/>
              <w:left w:val="nil"/>
              <w:bottom w:val="nil"/>
              <w:right w:val="nil"/>
            </w:tcBorders>
            <w:tcMar>
              <w:top w:w="28" w:type="dxa"/>
              <w:left w:w="28" w:type="dxa"/>
              <w:bottom w:w="28" w:type="dxa"/>
              <w:right w:w="28" w:type="dxa"/>
            </w:tcMar>
          </w:tcPr>
          <w:p w14:paraId="683C4532"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6B377238"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3174" w:type="dxa"/>
            <w:gridSpan w:val="4"/>
            <w:tcMar>
              <w:top w:w="28" w:type="dxa"/>
              <w:left w:w="28" w:type="dxa"/>
              <w:bottom w:w="28" w:type="dxa"/>
              <w:right w:w="28" w:type="dxa"/>
            </w:tcMar>
          </w:tcPr>
          <w:p w14:paraId="4925AD21"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19.14.3. Տարածքի ծածկագիրը</w:t>
            </w:r>
          </w:p>
          <w:p w14:paraId="456F9C49"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Territory</w:t>
            </w:r>
            <w:r w:rsidRPr="00422CC2">
              <w:rPr>
                <w:rFonts w:cs="Times New Roman"/>
                <w:sz w:val="20"/>
              </w:rPr>
              <w:t>‌</w:t>
            </w:r>
            <w:r w:rsidRPr="00422CC2">
              <w:rPr>
                <w:rFonts w:ascii="Sylfaen" w:hAnsi="Sylfaen" w:cs="Sylfaen"/>
                <w:sz w:val="20"/>
              </w:rPr>
              <w:t>Code)</w:t>
            </w:r>
          </w:p>
        </w:tc>
        <w:tc>
          <w:tcPr>
            <w:tcW w:w="2666" w:type="dxa"/>
            <w:tcMar>
              <w:top w:w="28" w:type="dxa"/>
              <w:left w:w="28" w:type="dxa"/>
              <w:bottom w:w="28" w:type="dxa"/>
              <w:right w:w="28" w:type="dxa"/>
            </w:tcMar>
          </w:tcPr>
          <w:p w14:paraId="65CB796E"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վարչատարածքային բաժանման միավորի ծածկագրային նշագիրը</w:t>
            </w:r>
          </w:p>
        </w:tc>
        <w:tc>
          <w:tcPr>
            <w:tcW w:w="1979" w:type="dxa"/>
            <w:tcMar>
              <w:top w:w="28" w:type="dxa"/>
              <w:left w:w="28" w:type="dxa"/>
              <w:bottom w:w="28" w:type="dxa"/>
              <w:right w:w="28" w:type="dxa"/>
            </w:tcMar>
          </w:tcPr>
          <w:p w14:paraId="49FE53CB"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M.SDE.00031</w:t>
            </w:r>
          </w:p>
        </w:tc>
        <w:tc>
          <w:tcPr>
            <w:tcW w:w="3293" w:type="dxa"/>
            <w:tcMar>
              <w:top w:w="28" w:type="dxa"/>
              <w:left w:w="28" w:type="dxa"/>
              <w:bottom w:w="28" w:type="dxa"/>
              <w:right w:w="28" w:type="dxa"/>
            </w:tcMar>
          </w:tcPr>
          <w:p w14:paraId="3CE15CA0"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Territory</w:t>
            </w:r>
            <w:r w:rsidRPr="00422CC2">
              <w:rPr>
                <w:rFonts w:cs="Times New Roman"/>
                <w:sz w:val="20"/>
              </w:rPr>
              <w:t>‌</w:t>
            </w:r>
            <w:r w:rsidRPr="00422CC2">
              <w:rPr>
                <w:rFonts w:ascii="Sylfaen" w:hAnsi="Sylfaen" w:cs="Sylfaen"/>
                <w:sz w:val="20"/>
              </w:rPr>
              <w:t>Code</w:t>
            </w:r>
            <w:r w:rsidRPr="00422CC2">
              <w:rPr>
                <w:rFonts w:cs="Times New Roman"/>
                <w:sz w:val="20"/>
              </w:rPr>
              <w:t>‌</w:t>
            </w:r>
            <w:r w:rsidRPr="00422CC2">
              <w:rPr>
                <w:rFonts w:ascii="Sylfaen" w:hAnsi="Sylfaen" w:cs="Sylfaen"/>
                <w:sz w:val="20"/>
              </w:rPr>
              <w:t>Type (M.SDT.00031)</w:t>
            </w:r>
          </w:p>
          <w:p w14:paraId="2CAB43B6"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415171F0"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6C8CCF57"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17</w:t>
            </w:r>
          </w:p>
        </w:tc>
        <w:tc>
          <w:tcPr>
            <w:tcW w:w="681" w:type="dxa"/>
            <w:tcMar>
              <w:top w:w="28" w:type="dxa"/>
              <w:left w:w="28" w:type="dxa"/>
              <w:bottom w:w="28" w:type="dxa"/>
              <w:right w:w="28" w:type="dxa"/>
            </w:tcMar>
          </w:tcPr>
          <w:p w14:paraId="70FB1D8F" w14:textId="77777777" w:rsidR="00730194" w:rsidRPr="00422CC2" w:rsidRDefault="00730194" w:rsidP="00422CC2">
            <w:pPr>
              <w:pStyle w:val="affffa"/>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6CA9F8F3"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r w:rsidRPr="00422CC2">
              <w:rPr>
                <w:rFonts w:ascii="Sylfaen" w:hAnsi="Sylfaen"/>
                <w:sz w:val="20"/>
              </w:rPr>
              <w:t>վավերապայմանը չի լրացվում</w:t>
            </w:r>
          </w:p>
        </w:tc>
      </w:tr>
      <w:tr w:rsidR="00730194" w:rsidRPr="00422CC2" w14:paraId="1B849D75" w14:textId="77777777" w:rsidTr="003E7CDA">
        <w:tc>
          <w:tcPr>
            <w:tcW w:w="199" w:type="dxa"/>
            <w:tcBorders>
              <w:top w:val="nil"/>
              <w:left w:val="nil"/>
              <w:bottom w:val="nil"/>
              <w:right w:val="nil"/>
            </w:tcBorders>
            <w:tcMar>
              <w:top w:w="28" w:type="dxa"/>
              <w:left w:w="28" w:type="dxa"/>
              <w:bottom w:w="28" w:type="dxa"/>
              <w:right w:w="28" w:type="dxa"/>
            </w:tcMar>
          </w:tcPr>
          <w:p w14:paraId="227532D2"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3373" w:type="dxa"/>
            <w:gridSpan w:val="5"/>
            <w:tcMar>
              <w:top w:w="28" w:type="dxa"/>
              <w:left w:w="28" w:type="dxa"/>
              <w:bottom w:w="28" w:type="dxa"/>
              <w:right w:w="28" w:type="dxa"/>
            </w:tcMar>
          </w:tcPr>
          <w:p w14:paraId="052B55FE"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19.15. Գործարքի բնույթը</w:t>
            </w:r>
          </w:p>
          <w:p w14:paraId="6A8EB17C"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(cacdo:</w:t>
            </w:r>
            <w:r w:rsidRPr="00422CC2">
              <w:rPr>
                <w:rFonts w:cs="Times New Roman"/>
                <w:sz w:val="20"/>
              </w:rPr>
              <w:t>‌</w:t>
            </w:r>
            <w:r w:rsidRPr="00422CC2">
              <w:rPr>
                <w:rFonts w:ascii="Sylfaen" w:hAnsi="Sylfaen" w:cs="Sylfaen"/>
                <w:sz w:val="20"/>
              </w:rPr>
              <w:t>Transaction</w:t>
            </w:r>
            <w:r w:rsidRPr="00422CC2">
              <w:rPr>
                <w:rFonts w:cs="Times New Roman"/>
                <w:sz w:val="20"/>
              </w:rPr>
              <w:t>‌</w:t>
            </w:r>
            <w:r w:rsidRPr="00422CC2">
              <w:rPr>
                <w:rFonts w:ascii="Sylfaen" w:hAnsi="Sylfaen" w:cs="Sylfaen"/>
                <w:sz w:val="20"/>
              </w:rPr>
              <w:t>Nature</w:t>
            </w:r>
            <w:r w:rsidRPr="00422CC2">
              <w:rPr>
                <w:rFonts w:cs="Times New Roman"/>
                <w:sz w:val="20"/>
              </w:rPr>
              <w:t>‌</w:t>
            </w:r>
            <w:r w:rsidRPr="00422CC2">
              <w:rPr>
                <w:rFonts w:ascii="Sylfaen" w:hAnsi="Sylfaen" w:cs="Sylfaen"/>
                <w:sz w:val="20"/>
              </w:rPr>
              <w:t>Details)</w:t>
            </w:r>
          </w:p>
        </w:tc>
        <w:tc>
          <w:tcPr>
            <w:tcW w:w="2666" w:type="dxa"/>
            <w:tcMar>
              <w:top w:w="28" w:type="dxa"/>
              <w:left w:w="28" w:type="dxa"/>
              <w:bottom w:w="28" w:type="dxa"/>
              <w:right w:w="28" w:type="dxa"/>
            </w:tcMar>
          </w:tcPr>
          <w:p w14:paraId="7F3BD56F"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գործարքի բնույթի մասին տեղեկություններ</w:t>
            </w:r>
          </w:p>
        </w:tc>
        <w:tc>
          <w:tcPr>
            <w:tcW w:w="1979" w:type="dxa"/>
            <w:tcMar>
              <w:top w:w="28" w:type="dxa"/>
              <w:left w:w="28" w:type="dxa"/>
              <w:bottom w:w="28" w:type="dxa"/>
              <w:right w:w="28" w:type="dxa"/>
            </w:tcMar>
          </w:tcPr>
          <w:p w14:paraId="3577F90A"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M.CA.CDE.00495</w:t>
            </w:r>
          </w:p>
        </w:tc>
        <w:tc>
          <w:tcPr>
            <w:tcW w:w="3293" w:type="dxa"/>
            <w:tcMar>
              <w:top w:w="28" w:type="dxa"/>
              <w:left w:w="28" w:type="dxa"/>
              <w:bottom w:w="28" w:type="dxa"/>
              <w:right w:w="28" w:type="dxa"/>
            </w:tcMar>
          </w:tcPr>
          <w:p w14:paraId="5699B5E5"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cacdo:</w:t>
            </w:r>
            <w:r w:rsidRPr="00422CC2">
              <w:rPr>
                <w:rFonts w:cs="Times New Roman"/>
                <w:sz w:val="20"/>
              </w:rPr>
              <w:t>‌</w:t>
            </w:r>
            <w:r w:rsidRPr="00422CC2">
              <w:rPr>
                <w:rFonts w:ascii="Sylfaen" w:hAnsi="Sylfaen" w:cs="Sylfaen"/>
                <w:sz w:val="20"/>
              </w:rPr>
              <w:t>Transaction</w:t>
            </w:r>
            <w:r w:rsidRPr="00422CC2">
              <w:rPr>
                <w:rFonts w:cs="Times New Roman"/>
                <w:sz w:val="20"/>
              </w:rPr>
              <w:t>‌</w:t>
            </w:r>
            <w:r w:rsidRPr="00422CC2">
              <w:rPr>
                <w:rFonts w:ascii="Sylfaen" w:hAnsi="Sylfaen" w:cs="Sylfaen"/>
                <w:sz w:val="20"/>
              </w:rPr>
              <w:t>Nature</w:t>
            </w:r>
            <w:r w:rsidRPr="00422CC2">
              <w:rPr>
                <w:rFonts w:cs="Times New Roman"/>
                <w:sz w:val="20"/>
              </w:rPr>
              <w:t>‌</w:t>
            </w:r>
            <w:r w:rsidRPr="00422CC2">
              <w:rPr>
                <w:rFonts w:ascii="Sylfaen" w:hAnsi="Sylfaen" w:cs="Sylfaen"/>
                <w:sz w:val="20"/>
              </w:rPr>
              <w:t>Details</w:t>
            </w:r>
            <w:r w:rsidRPr="00422CC2">
              <w:rPr>
                <w:rFonts w:cs="Times New Roman"/>
                <w:sz w:val="20"/>
              </w:rPr>
              <w:t>‌</w:t>
            </w:r>
            <w:r w:rsidRPr="00422CC2">
              <w:rPr>
                <w:rFonts w:ascii="Sylfaen" w:hAnsi="Sylfaen" w:cs="Sylfaen"/>
                <w:sz w:val="20"/>
              </w:rPr>
              <w:t>Type (M.CA.CDT.00436)</w:t>
            </w:r>
          </w:p>
          <w:p w14:paraId="61E3F40C"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Որոշվում է ներդրված տարրերի արժեքների տիրույթներով</w:t>
            </w:r>
          </w:p>
        </w:tc>
        <w:tc>
          <w:tcPr>
            <w:tcW w:w="681" w:type="dxa"/>
            <w:tcMar>
              <w:top w:w="28" w:type="dxa"/>
              <w:left w:w="28" w:type="dxa"/>
              <w:bottom w:w="28" w:type="dxa"/>
              <w:right w:w="28" w:type="dxa"/>
            </w:tcMar>
          </w:tcPr>
          <w:p w14:paraId="011652BF" w14:textId="77777777" w:rsidR="00730194" w:rsidRPr="00422CC2" w:rsidRDefault="00730194" w:rsidP="00422CC2">
            <w:pPr>
              <w:pStyle w:val="affffa"/>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50710975"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p>
        </w:tc>
      </w:tr>
      <w:tr w:rsidR="00730194" w:rsidRPr="00422CC2" w14:paraId="3CBF3A75" w14:textId="77777777" w:rsidTr="003E7CDA">
        <w:tc>
          <w:tcPr>
            <w:tcW w:w="199" w:type="dxa"/>
            <w:tcBorders>
              <w:top w:val="nil"/>
              <w:left w:val="nil"/>
              <w:bottom w:val="nil"/>
              <w:right w:val="nil"/>
            </w:tcBorders>
            <w:tcMar>
              <w:top w:w="28" w:type="dxa"/>
              <w:left w:w="28" w:type="dxa"/>
              <w:bottom w:w="28" w:type="dxa"/>
              <w:right w:w="28" w:type="dxa"/>
            </w:tcMar>
          </w:tcPr>
          <w:p w14:paraId="4999492D"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18991B9E"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3174" w:type="dxa"/>
            <w:gridSpan w:val="4"/>
            <w:tcMar>
              <w:top w:w="28" w:type="dxa"/>
              <w:left w:w="28" w:type="dxa"/>
              <w:bottom w:w="28" w:type="dxa"/>
              <w:right w:w="28" w:type="dxa"/>
            </w:tcMar>
          </w:tcPr>
          <w:p w14:paraId="44C52ED3"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 xml:space="preserve">19.15.1. Գործարքի բնույթի </w:t>
            </w:r>
            <w:r w:rsidRPr="00422CC2">
              <w:rPr>
                <w:rFonts w:ascii="Sylfaen" w:hAnsi="Sylfaen"/>
                <w:sz w:val="20"/>
              </w:rPr>
              <w:lastRenderedPageBreak/>
              <w:t>ծածկագիրը</w:t>
            </w:r>
          </w:p>
          <w:p w14:paraId="5BA237DB"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(casdo:</w:t>
            </w:r>
            <w:r w:rsidRPr="00422CC2">
              <w:rPr>
                <w:rFonts w:cs="Times New Roman"/>
                <w:sz w:val="20"/>
              </w:rPr>
              <w:t>‌</w:t>
            </w:r>
            <w:r w:rsidRPr="00422CC2">
              <w:rPr>
                <w:rFonts w:ascii="Sylfaen" w:hAnsi="Sylfaen" w:cs="Sylfaen"/>
                <w:sz w:val="20"/>
              </w:rPr>
              <w:t>Transaction</w:t>
            </w:r>
            <w:r w:rsidRPr="00422CC2">
              <w:rPr>
                <w:rFonts w:cs="Times New Roman"/>
                <w:sz w:val="20"/>
              </w:rPr>
              <w:t>‌</w:t>
            </w:r>
            <w:r w:rsidRPr="00422CC2">
              <w:rPr>
                <w:rFonts w:ascii="Sylfaen" w:hAnsi="Sylfaen" w:cs="Sylfaen"/>
                <w:sz w:val="20"/>
              </w:rPr>
              <w:t>Nature</w:t>
            </w:r>
            <w:r w:rsidRPr="00422CC2">
              <w:rPr>
                <w:rFonts w:cs="Times New Roman"/>
                <w:sz w:val="20"/>
              </w:rPr>
              <w:t>‌</w:t>
            </w:r>
            <w:r w:rsidRPr="00422CC2">
              <w:rPr>
                <w:rFonts w:ascii="Sylfaen" w:hAnsi="Sylfaen" w:cs="Sylfaen"/>
                <w:sz w:val="20"/>
              </w:rPr>
              <w:t>Code)</w:t>
            </w:r>
          </w:p>
        </w:tc>
        <w:tc>
          <w:tcPr>
            <w:tcW w:w="2666" w:type="dxa"/>
            <w:tcMar>
              <w:top w:w="28" w:type="dxa"/>
              <w:left w:w="28" w:type="dxa"/>
              <w:bottom w:w="28" w:type="dxa"/>
              <w:right w:w="28" w:type="dxa"/>
            </w:tcMar>
          </w:tcPr>
          <w:p w14:paraId="7945B947"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lastRenderedPageBreak/>
              <w:t xml:space="preserve">գործարքի բնույթի </w:t>
            </w:r>
            <w:r w:rsidRPr="00422CC2">
              <w:rPr>
                <w:rFonts w:ascii="Sylfaen" w:hAnsi="Sylfaen"/>
                <w:sz w:val="20"/>
              </w:rPr>
              <w:lastRenderedPageBreak/>
              <w:t>ծածկագրային նշագիրը</w:t>
            </w:r>
          </w:p>
        </w:tc>
        <w:tc>
          <w:tcPr>
            <w:tcW w:w="1979" w:type="dxa"/>
            <w:tcMar>
              <w:top w:w="28" w:type="dxa"/>
              <w:left w:w="28" w:type="dxa"/>
              <w:bottom w:w="28" w:type="dxa"/>
              <w:right w:w="28" w:type="dxa"/>
            </w:tcMar>
          </w:tcPr>
          <w:p w14:paraId="02E1C824"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lastRenderedPageBreak/>
              <w:t>M.CA.SDE.00619</w:t>
            </w:r>
          </w:p>
        </w:tc>
        <w:tc>
          <w:tcPr>
            <w:tcW w:w="3293" w:type="dxa"/>
            <w:tcMar>
              <w:top w:w="28" w:type="dxa"/>
              <w:left w:w="28" w:type="dxa"/>
              <w:bottom w:w="28" w:type="dxa"/>
              <w:right w:w="28" w:type="dxa"/>
            </w:tcMar>
          </w:tcPr>
          <w:p w14:paraId="2AC7BD8F"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casdo:</w:t>
            </w:r>
            <w:r w:rsidRPr="00422CC2">
              <w:rPr>
                <w:rFonts w:cs="Times New Roman"/>
                <w:sz w:val="20"/>
              </w:rPr>
              <w:t>‌</w:t>
            </w:r>
            <w:r w:rsidRPr="00422CC2">
              <w:rPr>
                <w:rFonts w:ascii="Sylfaen" w:hAnsi="Sylfaen" w:cs="Sylfaen"/>
                <w:sz w:val="20"/>
              </w:rPr>
              <w:t>Transaction</w:t>
            </w:r>
            <w:r w:rsidRPr="00422CC2">
              <w:rPr>
                <w:rFonts w:cs="Times New Roman"/>
                <w:sz w:val="20"/>
              </w:rPr>
              <w:t>‌</w:t>
            </w:r>
            <w:r w:rsidRPr="00422CC2">
              <w:rPr>
                <w:rFonts w:ascii="Sylfaen" w:hAnsi="Sylfaen" w:cs="Sylfaen"/>
                <w:sz w:val="20"/>
              </w:rPr>
              <w:t>Nature</w:t>
            </w:r>
            <w:r w:rsidRPr="00422CC2">
              <w:rPr>
                <w:rFonts w:cs="Times New Roman"/>
                <w:sz w:val="20"/>
              </w:rPr>
              <w:t>‌</w:t>
            </w:r>
            <w:r w:rsidRPr="00422CC2">
              <w:rPr>
                <w:rFonts w:ascii="Sylfaen" w:hAnsi="Sylfaen" w:cs="Sylfaen"/>
                <w:sz w:val="20"/>
              </w:rPr>
              <w:t>Code</w:t>
            </w:r>
            <w:r w:rsidRPr="00422CC2">
              <w:rPr>
                <w:rFonts w:cs="Times New Roman"/>
                <w:sz w:val="20"/>
              </w:rPr>
              <w:t>‌</w:t>
            </w:r>
            <w:r w:rsidRPr="00422CC2">
              <w:rPr>
                <w:rFonts w:ascii="Sylfaen" w:hAnsi="Sylfaen" w:cs="Sylfaen"/>
                <w:sz w:val="20"/>
              </w:rPr>
              <w:t xml:space="preserve">Type </w:t>
            </w:r>
            <w:r w:rsidRPr="00422CC2">
              <w:rPr>
                <w:rFonts w:ascii="Sylfaen" w:hAnsi="Sylfaen" w:cs="Sylfaen"/>
                <w:sz w:val="20"/>
              </w:rPr>
              <w:lastRenderedPageBreak/>
              <w:t>(M.CA.SDT.00311)</w:t>
            </w:r>
          </w:p>
          <w:p w14:paraId="4BBFDE6F"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Ծածկագրի արժեքը՝ Եվրասիական տնտեսական միության անդամ պետություններում օգտագործվող՝ գործարքի բնույթի դասակարգչին համապատասխան:</w:t>
            </w:r>
          </w:p>
          <w:p w14:paraId="1AC51DBF"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Ձ</w:t>
            </w:r>
            <w:r w:rsidR="00422CC2" w:rsidRPr="00422CC2">
              <w:rPr>
                <w:rFonts w:ascii="Sylfaen" w:hAnsi="Sylfaen"/>
                <w:sz w:val="20"/>
              </w:rPr>
              <w:t>եւ</w:t>
            </w:r>
            <w:r w:rsidRPr="00422CC2">
              <w:rPr>
                <w:rFonts w:ascii="Sylfaen" w:hAnsi="Sylfaen"/>
                <w:sz w:val="20"/>
              </w:rPr>
              <w:t>անմուշը՝ \d{3}</w:t>
            </w:r>
          </w:p>
        </w:tc>
        <w:tc>
          <w:tcPr>
            <w:tcW w:w="681" w:type="dxa"/>
            <w:tcMar>
              <w:top w:w="28" w:type="dxa"/>
              <w:left w:w="28" w:type="dxa"/>
              <w:bottom w:w="28" w:type="dxa"/>
              <w:right w:w="28" w:type="dxa"/>
            </w:tcMar>
          </w:tcPr>
          <w:p w14:paraId="1712DE90" w14:textId="77777777" w:rsidR="00730194" w:rsidRPr="00422CC2" w:rsidRDefault="00730194" w:rsidP="00422CC2">
            <w:pPr>
              <w:pStyle w:val="affffa"/>
              <w:widowControl w:val="0"/>
              <w:tabs>
                <w:tab w:val="left" w:pos="1134"/>
              </w:tabs>
              <w:spacing w:after="120"/>
              <w:jc w:val="center"/>
              <w:rPr>
                <w:rFonts w:ascii="Sylfaen" w:hAnsi="Sylfaen" w:cs="Times New Roman"/>
                <w:sz w:val="20"/>
              </w:rPr>
            </w:pPr>
            <w:r w:rsidRPr="00422CC2">
              <w:rPr>
                <w:rFonts w:ascii="Sylfaen" w:hAnsi="Sylfaen"/>
                <w:sz w:val="20"/>
              </w:rPr>
              <w:lastRenderedPageBreak/>
              <w:t>0..1</w:t>
            </w:r>
          </w:p>
        </w:tc>
        <w:tc>
          <w:tcPr>
            <w:tcW w:w="3119" w:type="dxa"/>
            <w:tcMar>
              <w:top w:w="28" w:type="dxa"/>
              <w:left w:w="28" w:type="dxa"/>
              <w:bottom w:w="28" w:type="dxa"/>
              <w:right w:w="28" w:type="dxa"/>
            </w:tcMar>
          </w:tcPr>
          <w:p w14:paraId="49F0FA4D"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p>
        </w:tc>
      </w:tr>
      <w:tr w:rsidR="00730194" w:rsidRPr="00422CC2" w14:paraId="1EFFD726" w14:textId="77777777" w:rsidTr="003E7CDA">
        <w:tc>
          <w:tcPr>
            <w:tcW w:w="199" w:type="dxa"/>
            <w:tcBorders>
              <w:top w:val="nil"/>
              <w:left w:val="nil"/>
              <w:bottom w:val="nil"/>
              <w:right w:val="nil"/>
            </w:tcBorders>
            <w:tcMar>
              <w:top w:w="28" w:type="dxa"/>
              <w:left w:w="28" w:type="dxa"/>
              <w:bottom w:w="28" w:type="dxa"/>
              <w:right w:w="28" w:type="dxa"/>
            </w:tcMar>
          </w:tcPr>
          <w:p w14:paraId="0F327638"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1DEE0269"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3174" w:type="dxa"/>
            <w:gridSpan w:val="4"/>
            <w:tcMar>
              <w:top w:w="28" w:type="dxa"/>
              <w:left w:w="28" w:type="dxa"/>
              <w:bottom w:w="28" w:type="dxa"/>
              <w:right w:w="28" w:type="dxa"/>
            </w:tcMar>
          </w:tcPr>
          <w:p w14:paraId="4EDF353C"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19.15.2. Արտաքին տնտեսական գործարքի առանձնահատկության ծածկագիրը</w:t>
            </w:r>
          </w:p>
          <w:p w14:paraId="640A1663"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(casdo:</w:t>
            </w:r>
            <w:r w:rsidRPr="00422CC2">
              <w:rPr>
                <w:rFonts w:cs="Times New Roman"/>
                <w:sz w:val="20"/>
              </w:rPr>
              <w:t>‌</w:t>
            </w:r>
            <w:r w:rsidRPr="00422CC2">
              <w:rPr>
                <w:rFonts w:ascii="Sylfaen" w:hAnsi="Sylfaen" w:cs="Sylfaen"/>
                <w:sz w:val="20"/>
              </w:rPr>
              <w:t>Transaction</w:t>
            </w:r>
            <w:r w:rsidRPr="00422CC2">
              <w:rPr>
                <w:rFonts w:cs="Times New Roman"/>
                <w:sz w:val="20"/>
              </w:rPr>
              <w:t>‌</w:t>
            </w:r>
            <w:r w:rsidRPr="00422CC2">
              <w:rPr>
                <w:rFonts w:ascii="Sylfaen" w:hAnsi="Sylfaen" w:cs="Sylfaen"/>
                <w:sz w:val="20"/>
              </w:rPr>
              <w:t>Feature</w:t>
            </w:r>
            <w:r w:rsidRPr="00422CC2">
              <w:rPr>
                <w:rFonts w:cs="Times New Roman"/>
                <w:sz w:val="20"/>
              </w:rPr>
              <w:t>‌</w:t>
            </w:r>
            <w:r w:rsidRPr="00422CC2">
              <w:rPr>
                <w:rFonts w:ascii="Sylfaen" w:hAnsi="Sylfaen" w:cs="Sylfaen"/>
                <w:sz w:val="20"/>
              </w:rPr>
              <w:t>Code)</w:t>
            </w:r>
          </w:p>
        </w:tc>
        <w:tc>
          <w:tcPr>
            <w:tcW w:w="2666" w:type="dxa"/>
            <w:tcMar>
              <w:top w:w="28" w:type="dxa"/>
              <w:left w:w="28" w:type="dxa"/>
              <w:bottom w:w="28" w:type="dxa"/>
              <w:right w:w="28" w:type="dxa"/>
            </w:tcMar>
          </w:tcPr>
          <w:p w14:paraId="7209BAC4"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արտաքին տնտեսական գործարքի առանձնահատկության ծածկագրային նշագիրը</w:t>
            </w:r>
          </w:p>
        </w:tc>
        <w:tc>
          <w:tcPr>
            <w:tcW w:w="1979" w:type="dxa"/>
            <w:tcMar>
              <w:top w:w="28" w:type="dxa"/>
              <w:left w:w="28" w:type="dxa"/>
              <w:bottom w:w="28" w:type="dxa"/>
              <w:right w:w="28" w:type="dxa"/>
            </w:tcMar>
          </w:tcPr>
          <w:p w14:paraId="7A4ED322"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M.CA.SDE.00618</w:t>
            </w:r>
          </w:p>
        </w:tc>
        <w:tc>
          <w:tcPr>
            <w:tcW w:w="3293" w:type="dxa"/>
            <w:tcMar>
              <w:top w:w="28" w:type="dxa"/>
              <w:left w:w="28" w:type="dxa"/>
              <w:bottom w:w="28" w:type="dxa"/>
              <w:right w:w="28" w:type="dxa"/>
            </w:tcMar>
          </w:tcPr>
          <w:p w14:paraId="3D06A8C7"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casdo:</w:t>
            </w:r>
            <w:r w:rsidRPr="00422CC2">
              <w:rPr>
                <w:rFonts w:cs="Times New Roman"/>
                <w:sz w:val="20"/>
              </w:rPr>
              <w:t>‌</w:t>
            </w:r>
            <w:r w:rsidRPr="00422CC2">
              <w:rPr>
                <w:rFonts w:ascii="Sylfaen" w:hAnsi="Sylfaen" w:cs="Sylfaen"/>
                <w:sz w:val="20"/>
              </w:rPr>
              <w:t>Transaction</w:t>
            </w:r>
            <w:r w:rsidRPr="00422CC2">
              <w:rPr>
                <w:rFonts w:cs="Times New Roman"/>
                <w:sz w:val="20"/>
              </w:rPr>
              <w:t>‌</w:t>
            </w:r>
            <w:r w:rsidRPr="00422CC2">
              <w:rPr>
                <w:rFonts w:ascii="Sylfaen" w:hAnsi="Sylfaen" w:cs="Sylfaen"/>
                <w:sz w:val="20"/>
              </w:rPr>
              <w:t>Feature</w:t>
            </w:r>
            <w:r w:rsidRPr="00422CC2">
              <w:rPr>
                <w:rFonts w:cs="Times New Roman"/>
                <w:sz w:val="20"/>
              </w:rPr>
              <w:t>‌</w:t>
            </w:r>
            <w:r w:rsidRPr="00422CC2">
              <w:rPr>
                <w:rFonts w:ascii="Sylfaen" w:hAnsi="Sylfaen" w:cs="Sylfaen"/>
                <w:sz w:val="20"/>
              </w:rPr>
              <w:t>Code</w:t>
            </w:r>
            <w:r w:rsidRPr="00422CC2">
              <w:rPr>
                <w:rFonts w:cs="Times New Roman"/>
                <w:sz w:val="20"/>
              </w:rPr>
              <w:t>‌</w:t>
            </w:r>
            <w:r w:rsidRPr="00422CC2">
              <w:rPr>
                <w:rFonts w:ascii="Sylfaen" w:hAnsi="Sylfaen" w:cs="Sylfaen"/>
                <w:sz w:val="20"/>
              </w:rPr>
              <w:t>Type (M.CA.SDT.00184)</w:t>
            </w:r>
          </w:p>
          <w:p w14:paraId="4385A3A6"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Ծածկագրի արժեքը՝ Եվրասիական տնտեսական միության անդամ պետություններում օգտագործվող՝ արտաքին տնտեսական գործարքի առանձնահատկության դասակարգչին համապատասխան:</w:t>
            </w:r>
          </w:p>
          <w:p w14:paraId="78E3EA79"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Ձ</w:t>
            </w:r>
            <w:r w:rsidR="00422CC2" w:rsidRPr="00422CC2">
              <w:rPr>
                <w:rFonts w:ascii="Sylfaen" w:hAnsi="Sylfaen"/>
                <w:sz w:val="20"/>
              </w:rPr>
              <w:t>եւ</w:t>
            </w:r>
            <w:r w:rsidRPr="00422CC2">
              <w:rPr>
                <w:rFonts w:ascii="Sylfaen" w:hAnsi="Sylfaen"/>
                <w:sz w:val="20"/>
              </w:rPr>
              <w:t>անմուշը՝ \d{2}</w:t>
            </w:r>
          </w:p>
        </w:tc>
        <w:tc>
          <w:tcPr>
            <w:tcW w:w="681" w:type="dxa"/>
            <w:tcMar>
              <w:top w:w="28" w:type="dxa"/>
              <w:left w:w="28" w:type="dxa"/>
              <w:bottom w:w="28" w:type="dxa"/>
              <w:right w:w="28" w:type="dxa"/>
            </w:tcMar>
          </w:tcPr>
          <w:p w14:paraId="5AA7159F" w14:textId="77777777" w:rsidR="00730194" w:rsidRPr="00422CC2" w:rsidRDefault="00730194" w:rsidP="00422CC2">
            <w:pPr>
              <w:pStyle w:val="affffa"/>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56F563BB"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p>
        </w:tc>
      </w:tr>
      <w:tr w:rsidR="00730194" w:rsidRPr="00422CC2" w14:paraId="40011114" w14:textId="77777777" w:rsidTr="003E7CDA">
        <w:tc>
          <w:tcPr>
            <w:tcW w:w="199" w:type="dxa"/>
            <w:tcBorders>
              <w:top w:val="nil"/>
              <w:left w:val="nil"/>
              <w:bottom w:val="nil"/>
              <w:right w:val="nil"/>
            </w:tcBorders>
            <w:tcMar>
              <w:top w:w="28" w:type="dxa"/>
              <w:left w:w="28" w:type="dxa"/>
              <w:bottom w:w="28" w:type="dxa"/>
              <w:right w:w="28" w:type="dxa"/>
            </w:tcMar>
          </w:tcPr>
          <w:p w14:paraId="57ED9AF4"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3373" w:type="dxa"/>
            <w:gridSpan w:val="5"/>
            <w:tcMar>
              <w:top w:w="28" w:type="dxa"/>
              <w:left w:w="28" w:type="dxa"/>
              <w:bottom w:w="28" w:type="dxa"/>
              <w:right w:w="28" w:type="dxa"/>
            </w:tcMar>
          </w:tcPr>
          <w:p w14:paraId="515E6DCA"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19.16. Փոխադրումը</w:t>
            </w:r>
          </w:p>
          <w:p w14:paraId="2EA6AE7C"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(cacdo:</w:t>
            </w:r>
            <w:r w:rsidRPr="00422CC2">
              <w:rPr>
                <w:rFonts w:cs="Times New Roman"/>
                <w:sz w:val="20"/>
              </w:rPr>
              <w:t>‌</w:t>
            </w:r>
            <w:r w:rsidRPr="00422CC2">
              <w:rPr>
                <w:rFonts w:ascii="Sylfaen" w:hAnsi="Sylfaen" w:cs="Sylfaen"/>
                <w:sz w:val="20"/>
              </w:rPr>
              <w:t>GDConsignment</w:t>
            </w:r>
            <w:r w:rsidRPr="00422CC2">
              <w:rPr>
                <w:rFonts w:cs="Times New Roman"/>
                <w:sz w:val="20"/>
              </w:rPr>
              <w:t>‌</w:t>
            </w:r>
            <w:r w:rsidRPr="00422CC2">
              <w:rPr>
                <w:rFonts w:ascii="Sylfaen" w:hAnsi="Sylfaen" w:cs="Sylfaen"/>
                <w:sz w:val="20"/>
              </w:rPr>
              <w:t>Details)</w:t>
            </w:r>
          </w:p>
        </w:tc>
        <w:tc>
          <w:tcPr>
            <w:tcW w:w="2666" w:type="dxa"/>
            <w:tcMar>
              <w:top w:w="28" w:type="dxa"/>
              <w:left w:w="28" w:type="dxa"/>
              <w:bottom w:w="28" w:type="dxa"/>
              <w:right w:w="28" w:type="dxa"/>
            </w:tcMar>
          </w:tcPr>
          <w:p w14:paraId="4B808531"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ապրանքների փոխադրման մասին տեղեկությունները</w:t>
            </w:r>
          </w:p>
        </w:tc>
        <w:tc>
          <w:tcPr>
            <w:tcW w:w="1979" w:type="dxa"/>
            <w:tcMar>
              <w:top w:w="28" w:type="dxa"/>
              <w:left w:w="28" w:type="dxa"/>
              <w:bottom w:w="28" w:type="dxa"/>
              <w:right w:w="28" w:type="dxa"/>
            </w:tcMar>
          </w:tcPr>
          <w:p w14:paraId="1C8280D8"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M.CA.CDE.00331</w:t>
            </w:r>
          </w:p>
        </w:tc>
        <w:tc>
          <w:tcPr>
            <w:tcW w:w="3293" w:type="dxa"/>
            <w:tcMar>
              <w:top w:w="28" w:type="dxa"/>
              <w:left w:w="28" w:type="dxa"/>
              <w:bottom w:w="28" w:type="dxa"/>
              <w:right w:w="28" w:type="dxa"/>
            </w:tcMar>
          </w:tcPr>
          <w:p w14:paraId="5595A25A"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cacdo:</w:t>
            </w:r>
            <w:r w:rsidRPr="00422CC2">
              <w:rPr>
                <w:rFonts w:cs="Times New Roman"/>
                <w:sz w:val="20"/>
              </w:rPr>
              <w:t>‌</w:t>
            </w:r>
            <w:r w:rsidRPr="00422CC2">
              <w:rPr>
                <w:rFonts w:ascii="Sylfaen" w:hAnsi="Sylfaen" w:cs="Sylfaen"/>
                <w:sz w:val="20"/>
              </w:rPr>
              <w:t>GDConsignment</w:t>
            </w:r>
            <w:r w:rsidRPr="00422CC2">
              <w:rPr>
                <w:rFonts w:cs="Times New Roman"/>
                <w:sz w:val="20"/>
              </w:rPr>
              <w:t>‌</w:t>
            </w:r>
            <w:r w:rsidRPr="00422CC2">
              <w:rPr>
                <w:rFonts w:ascii="Sylfaen" w:hAnsi="Sylfaen" w:cs="Sylfaen"/>
                <w:sz w:val="20"/>
              </w:rPr>
              <w:t>Details</w:t>
            </w:r>
            <w:r w:rsidRPr="00422CC2">
              <w:rPr>
                <w:rFonts w:cs="Times New Roman"/>
                <w:sz w:val="20"/>
              </w:rPr>
              <w:t>‌</w:t>
            </w:r>
            <w:r w:rsidRPr="00422CC2">
              <w:rPr>
                <w:rFonts w:ascii="Sylfaen" w:hAnsi="Sylfaen" w:cs="Sylfaen"/>
                <w:sz w:val="20"/>
              </w:rPr>
              <w:t>Type (M.CA.CDT.00206)</w:t>
            </w:r>
          </w:p>
          <w:p w14:paraId="68824643"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Որոշվում է ներդրված տարրերի արժեքների տիրույթներով</w:t>
            </w:r>
          </w:p>
        </w:tc>
        <w:tc>
          <w:tcPr>
            <w:tcW w:w="681" w:type="dxa"/>
            <w:tcMar>
              <w:top w:w="28" w:type="dxa"/>
              <w:left w:w="28" w:type="dxa"/>
              <w:bottom w:w="28" w:type="dxa"/>
              <w:right w:w="28" w:type="dxa"/>
            </w:tcMar>
          </w:tcPr>
          <w:p w14:paraId="68CE63EF" w14:textId="77777777" w:rsidR="00730194" w:rsidRPr="00422CC2" w:rsidRDefault="00730194" w:rsidP="00422CC2">
            <w:pPr>
              <w:pStyle w:val="affffa"/>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50DCC1BB"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p>
        </w:tc>
      </w:tr>
      <w:tr w:rsidR="00730194" w:rsidRPr="00422CC2" w14:paraId="76829DB6" w14:textId="77777777" w:rsidTr="003E7CDA">
        <w:tc>
          <w:tcPr>
            <w:tcW w:w="199" w:type="dxa"/>
            <w:tcBorders>
              <w:top w:val="nil"/>
              <w:left w:val="nil"/>
              <w:bottom w:val="nil"/>
              <w:right w:val="nil"/>
            </w:tcBorders>
            <w:tcMar>
              <w:top w:w="28" w:type="dxa"/>
              <w:left w:w="28" w:type="dxa"/>
              <w:bottom w:w="28" w:type="dxa"/>
              <w:right w:w="28" w:type="dxa"/>
            </w:tcMar>
          </w:tcPr>
          <w:p w14:paraId="03F9068F"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037D4AB5"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3174" w:type="dxa"/>
            <w:gridSpan w:val="4"/>
            <w:tcMar>
              <w:top w:w="28" w:type="dxa"/>
              <w:left w:w="28" w:type="dxa"/>
              <w:bottom w:w="28" w:type="dxa"/>
              <w:right w:w="28" w:type="dxa"/>
            </w:tcMar>
          </w:tcPr>
          <w:p w14:paraId="78A7C26A"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19.16.1. Բեռնարկղային փոխադրումների հատկանիշը</w:t>
            </w:r>
          </w:p>
          <w:p w14:paraId="56DA5358"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(casdo:ContainerIndicator)</w:t>
            </w:r>
          </w:p>
        </w:tc>
        <w:tc>
          <w:tcPr>
            <w:tcW w:w="2666" w:type="dxa"/>
            <w:tcMar>
              <w:top w:w="28" w:type="dxa"/>
              <w:left w:w="28" w:type="dxa"/>
              <w:bottom w:w="28" w:type="dxa"/>
              <w:right w:w="28" w:type="dxa"/>
            </w:tcMar>
          </w:tcPr>
          <w:p w14:paraId="10BC341C"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բեռնարկղային փոխադրումների հատկանիշը</w:t>
            </w:r>
          </w:p>
        </w:tc>
        <w:tc>
          <w:tcPr>
            <w:tcW w:w="1979" w:type="dxa"/>
            <w:tcMar>
              <w:top w:w="28" w:type="dxa"/>
              <w:left w:w="28" w:type="dxa"/>
              <w:bottom w:w="28" w:type="dxa"/>
              <w:right w:w="28" w:type="dxa"/>
            </w:tcMar>
          </w:tcPr>
          <w:p w14:paraId="1F27C12F"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M.CA.SDE.00220</w:t>
            </w:r>
          </w:p>
        </w:tc>
        <w:tc>
          <w:tcPr>
            <w:tcW w:w="3293" w:type="dxa"/>
            <w:tcMar>
              <w:top w:w="28" w:type="dxa"/>
              <w:left w:w="28" w:type="dxa"/>
              <w:bottom w:w="28" w:type="dxa"/>
              <w:right w:w="28" w:type="dxa"/>
            </w:tcMar>
          </w:tcPr>
          <w:p w14:paraId="532AE597"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bdt:</w:t>
            </w:r>
            <w:r w:rsidRPr="00422CC2">
              <w:rPr>
                <w:rFonts w:cs="Times New Roman"/>
                <w:sz w:val="20"/>
              </w:rPr>
              <w:t>‌</w:t>
            </w:r>
            <w:r w:rsidRPr="00422CC2">
              <w:rPr>
                <w:rFonts w:ascii="Sylfaen" w:hAnsi="Sylfaen" w:cs="Sylfaen"/>
                <w:sz w:val="20"/>
              </w:rPr>
              <w:t>Indicator</w:t>
            </w:r>
            <w:r w:rsidRPr="00422CC2">
              <w:rPr>
                <w:rFonts w:cs="Times New Roman"/>
                <w:sz w:val="20"/>
              </w:rPr>
              <w:t>‌</w:t>
            </w:r>
            <w:r w:rsidRPr="00422CC2">
              <w:rPr>
                <w:rFonts w:ascii="Sylfaen" w:hAnsi="Sylfaen" w:cs="Sylfaen"/>
                <w:sz w:val="20"/>
              </w:rPr>
              <w:t xml:space="preserve">Type </w:t>
            </w:r>
            <w:r w:rsidRPr="00422CC2">
              <w:rPr>
                <w:rFonts w:ascii="Sylfaen" w:hAnsi="Sylfaen"/>
                <w:sz w:val="20"/>
              </w:rPr>
              <w:t>(M.BDT.00013)</w:t>
            </w:r>
          </w:p>
          <w:p w14:paraId="2FB6B091"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Երկու արժեքներից մեկը. «true» (ճիշտ է) կամ «false» (սխալ է)</w:t>
            </w:r>
          </w:p>
        </w:tc>
        <w:tc>
          <w:tcPr>
            <w:tcW w:w="681" w:type="dxa"/>
            <w:tcMar>
              <w:top w:w="28" w:type="dxa"/>
              <w:left w:w="28" w:type="dxa"/>
              <w:bottom w:w="28" w:type="dxa"/>
              <w:right w:w="28" w:type="dxa"/>
            </w:tcMar>
          </w:tcPr>
          <w:p w14:paraId="0EA074EF" w14:textId="77777777" w:rsidR="00730194" w:rsidRPr="00422CC2" w:rsidRDefault="00730194" w:rsidP="00422CC2">
            <w:pPr>
              <w:pStyle w:val="affffa"/>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3CB2A886"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r w:rsidRPr="00422CC2">
              <w:rPr>
                <w:rFonts w:ascii="Sylfaen" w:hAnsi="Sylfaen"/>
                <w:sz w:val="20"/>
              </w:rPr>
              <w:t>վավերապայմանը պետք է պարունակի հետ</w:t>
            </w:r>
            <w:r w:rsidR="00422CC2" w:rsidRPr="00422CC2">
              <w:rPr>
                <w:rFonts w:ascii="Sylfaen" w:hAnsi="Sylfaen"/>
                <w:sz w:val="20"/>
              </w:rPr>
              <w:t>եւ</w:t>
            </w:r>
            <w:r w:rsidRPr="00422CC2">
              <w:rPr>
                <w:rFonts w:ascii="Sylfaen" w:hAnsi="Sylfaen"/>
                <w:sz w:val="20"/>
              </w:rPr>
              <w:t>յալ արժեքներից մեկը՝</w:t>
            </w:r>
          </w:p>
          <w:p w14:paraId="2CF80342"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r w:rsidRPr="00422CC2">
              <w:rPr>
                <w:rFonts w:ascii="Sylfaen" w:hAnsi="Sylfaen"/>
                <w:sz w:val="20"/>
              </w:rPr>
              <w:t>1՝ ապրանքները փոխադրվում են բեռնարկղով.</w:t>
            </w:r>
          </w:p>
          <w:p w14:paraId="41A1C801"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r w:rsidRPr="00422CC2">
              <w:rPr>
                <w:rFonts w:ascii="Sylfaen" w:hAnsi="Sylfaen"/>
                <w:sz w:val="20"/>
              </w:rPr>
              <w:t xml:space="preserve">0՝ ապրանքները բեռնարկղով չեն </w:t>
            </w:r>
            <w:r w:rsidRPr="00422CC2">
              <w:rPr>
                <w:rFonts w:ascii="Sylfaen" w:hAnsi="Sylfaen"/>
                <w:sz w:val="20"/>
              </w:rPr>
              <w:lastRenderedPageBreak/>
              <w:t>փոխադրվում</w:t>
            </w:r>
          </w:p>
        </w:tc>
      </w:tr>
      <w:tr w:rsidR="00730194" w:rsidRPr="00422CC2" w14:paraId="516AEFC2" w14:textId="77777777" w:rsidTr="003E7CDA">
        <w:tc>
          <w:tcPr>
            <w:tcW w:w="199" w:type="dxa"/>
            <w:tcBorders>
              <w:top w:val="nil"/>
              <w:left w:val="nil"/>
              <w:bottom w:val="nil"/>
              <w:right w:val="nil"/>
            </w:tcBorders>
            <w:tcMar>
              <w:top w:w="28" w:type="dxa"/>
              <w:left w:w="28" w:type="dxa"/>
              <w:bottom w:w="28" w:type="dxa"/>
              <w:right w:w="28" w:type="dxa"/>
            </w:tcMar>
          </w:tcPr>
          <w:p w14:paraId="0BE936AC"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0CE3192A"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3174" w:type="dxa"/>
            <w:gridSpan w:val="4"/>
            <w:tcMar>
              <w:top w:w="28" w:type="dxa"/>
              <w:left w:w="28" w:type="dxa"/>
              <w:bottom w:w="28" w:type="dxa"/>
              <w:right w:w="28" w:type="dxa"/>
            </w:tcMar>
          </w:tcPr>
          <w:p w14:paraId="7F4907F7"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19.16.2. Տրանսպորտը սահմանին</w:t>
            </w:r>
          </w:p>
          <w:p w14:paraId="2FC39946"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(cacdo:</w:t>
            </w:r>
            <w:r w:rsidRPr="00422CC2">
              <w:rPr>
                <w:rFonts w:cs="Times New Roman"/>
                <w:sz w:val="20"/>
              </w:rPr>
              <w:t>‌</w:t>
            </w:r>
            <w:r w:rsidRPr="00422CC2">
              <w:rPr>
                <w:rFonts w:ascii="Sylfaen" w:hAnsi="Sylfaen" w:cs="Sylfaen"/>
                <w:sz w:val="20"/>
              </w:rPr>
              <w:t>Border</w:t>
            </w:r>
            <w:r w:rsidRPr="00422CC2">
              <w:rPr>
                <w:rFonts w:cs="Times New Roman"/>
                <w:sz w:val="20"/>
              </w:rPr>
              <w:t>‌</w:t>
            </w:r>
            <w:r w:rsidRPr="00422CC2">
              <w:rPr>
                <w:rFonts w:ascii="Sylfaen" w:hAnsi="Sylfaen" w:cs="Sylfaen"/>
                <w:sz w:val="20"/>
              </w:rPr>
              <w:t>Transport</w:t>
            </w:r>
            <w:r w:rsidRPr="00422CC2">
              <w:rPr>
                <w:rFonts w:cs="Times New Roman"/>
                <w:sz w:val="20"/>
              </w:rPr>
              <w:t>‌</w:t>
            </w:r>
            <w:r w:rsidRPr="00422CC2">
              <w:rPr>
                <w:rFonts w:ascii="Sylfaen" w:hAnsi="Sylfaen" w:cs="Sylfaen"/>
                <w:sz w:val="20"/>
              </w:rPr>
              <w:t>Details)</w:t>
            </w:r>
          </w:p>
        </w:tc>
        <w:tc>
          <w:tcPr>
            <w:tcW w:w="2666" w:type="dxa"/>
            <w:tcMar>
              <w:top w:w="28" w:type="dxa"/>
              <w:left w:w="28" w:type="dxa"/>
              <w:bottom w:w="28" w:type="dxa"/>
              <w:right w:w="28" w:type="dxa"/>
            </w:tcMar>
          </w:tcPr>
          <w:p w14:paraId="7DDBE6B8"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սահմանին գտնվող տրանսպորտային միջոցների մասին տեղեկություններ</w:t>
            </w:r>
          </w:p>
        </w:tc>
        <w:tc>
          <w:tcPr>
            <w:tcW w:w="1979" w:type="dxa"/>
            <w:tcMar>
              <w:top w:w="28" w:type="dxa"/>
              <w:left w:w="28" w:type="dxa"/>
              <w:bottom w:w="28" w:type="dxa"/>
              <w:right w:w="28" w:type="dxa"/>
            </w:tcMar>
          </w:tcPr>
          <w:p w14:paraId="782F2E4E"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M.CA.CDE.00158</w:t>
            </w:r>
          </w:p>
        </w:tc>
        <w:tc>
          <w:tcPr>
            <w:tcW w:w="3293" w:type="dxa"/>
            <w:tcMar>
              <w:top w:w="28" w:type="dxa"/>
              <w:left w:w="28" w:type="dxa"/>
              <w:bottom w:w="28" w:type="dxa"/>
              <w:right w:w="28" w:type="dxa"/>
            </w:tcMar>
          </w:tcPr>
          <w:p w14:paraId="45106424"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cacdo:</w:t>
            </w:r>
            <w:r w:rsidRPr="00422CC2">
              <w:rPr>
                <w:rFonts w:cs="Times New Roman"/>
                <w:sz w:val="20"/>
              </w:rPr>
              <w:t>‌</w:t>
            </w:r>
            <w:r w:rsidRPr="00422CC2">
              <w:rPr>
                <w:rFonts w:ascii="Sylfaen" w:hAnsi="Sylfaen" w:cs="Sylfaen"/>
                <w:sz w:val="20"/>
              </w:rPr>
              <w:t>Declaration</w:t>
            </w:r>
            <w:r w:rsidRPr="00422CC2">
              <w:rPr>
                <w:rFonts w:cs="Times New Roman"/>
                <w:sz w:val="20"/>
              </w:rPr>
              <w:t>‌</w:t>
            </w:r>
            <w:r w:rsidRPr="00422CC2">
              <w:rPr>
                <w:rFonts w:ascii="Sylfaen" w:hAnsi="Sylfaen" w:cs="Sylfaen"/>
                <w:sz w:val="20"/>
              </w:rPr>
              <w:t>Transport</w:t>
            </w:r>
            <w:r w:rsidRPr="00422CC2">
              <w:rPr>
                <w:rFonts w:cs="Times New Roman"/>
                <w:sz w:val="20"/>
              </w:rPr>
              <w:t>‌</w:t>
            </w:r>
            <w:r w:rsidRPr="00422CC2">
              <w:rPr>
                <w:rFonts w:ascii="Sylfaen" w:hAnsi="Sylfaen" w:cs="Sylfaen"/>
                <w:sz w:val="20"/>
              </w:rPr>
              <w:t>Means</w:t>
            </w:r>
            <w:r w:rsidRPr="00422CC2">
              <w:rPr>
                <w:rFonts w:cs="Times New Roman"/>
                <w:sz w:val="20"/>
              </w:rPr>
              <w:t>‌</w:t>
            </w:r>
            <w:r w:rsidRPr="00422CC2">
              <w:rPr>
                <w:rFonts w:ascii="Sylfaen" w:hAnsi="Sylfaen" w:cs="Sylfaen"/>
                <w:sz w:val="20"/>
              </w:rPr>
              <w:t>Details</w:t>
            </w:r>
            <w:r w:rsidRPr="00422CC2">
              <w:rPr>
                <w:rFonts w:cs="Times New Roman"/>
                <w:sz w:val="20"/>
              </w:rPr>
              <w:t>‌</w:t>
            </w:r>
            <w:r w:rsidRPr="00422CC2">
              <w:rPr>
                <w:rFonts w:ascii="Sylfaen" w:hAnsi="Sylfaen" w:cs="Sylfaen"/>
                <w:sz w:val="20"/>
              </w:rPr>
              <w:t>Type (M.CA.CDT.00193)</w:t>
            </w:r>
          </w:p>
          <w:p w14:paraId="20DE9205"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Որոշվում է ներդրված տարրերի արժեքների տիրույթներով</w:t>
            </w:r>
          </w:p>
        </w:tc>
        <w:tc>
          <w:tcPr>
            <w:tcW w:w="681" w:type="dxa"/>
            <w:tcMar>
              <w:top w:w="28" w:type="dxa"/>
              <w:left w:w="28" w:type="dxa"/>
              <w:bottom w:w="28" w:type="dxa"/>
              <w:right w:w="28" w:type="dxa"/>
            </w:tcMar>
          </w:tcPr>
          <w:p w14:paraId="15949499" w14:textId="77777777" w:rsidR="00730194" w:rsidRPr="00422CC2" w:rsidRDefault="00730194" w:rsidP="00422CC2">
            <w:pPr>
              <w:pStyle w:val="affffa"/>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00156FB4"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p>
        </w:tc>
      </w:tr>
      <w:tr w:rsidR="00730194" w:rsidRPr="00422CC2" w14:paraId="3484A409" w14:textId="77777777" w:rsidTr="003E7CDA">
        <w:tc>
          <w:tcPr>
            <w:tcW w:w="199" w:type="dxa"/>
            <w:tcBorders>
              <w:top w:val="nil"/>
              <w:left w:val="nil"/>
              <w:bottom w:val="nil"/>
              <w:right w:val="nil"/>
            </w:tcBorders>
            <w:tcMar>
              <w:top w:w="28" w:type="dxa"/>
              <w:left w:w="28" w:type="dxa"/>
              <w:bottom w:w="28" w:type="dxa"/>
              <w:right w:w="28" w:type="dxa"/>
            </w:tcMar>
          </w:tcPr>
          <w:p w14:paraId="0E7CB521"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613D7752"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0E1777CF"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2976" w:type="dxa"/>
            <w:gridSpan w:val="3"/>
            <w:tcMar>
              <w:top w:w="28" w:type="dxa"/>
              <w:left w:w="28" w:type="dxa"/>
              <w:bottom w:w="28" w:type="dxa"/>
              <w:right w:w="28" w:type="dxa"/>
            </w:tcMar>
          </w:tcPr>
          <w:p w14:paraId="355BECB5"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*.1. Տրանսպորտի տեսակի ծածկագիրը</w:t>
            </w:r>
          </w:p>
          <w:p w14:paraId="2294B18D"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Unified</w:t>
            </w:r>
            <w:r w:rsidRPr="00422CC2">
              <w:rPr>
                <w:rFonts w:cs="Times New Roman"/>
                <w:sz w:val="20"/>
              </w:rPr>
              <w:t>‌</w:t>
            </w:r>
            <w:r w:rsidRPr="00422CC2">
              <w:rPr>
                <w:rFonts w:ascii="Sylfaen" w:hAnsi="Sylfaen" w:cs="Sylfaen"/>
                <w:sz w:val="20"/>
              </w:rPr>
              <w:t>Transport</w:t>
            </w:r>
            <w:r w:rsidRPr="00422CC2">
              <w:rPr>
                <w:rFonts w:cs="Times New Roman"/>
                <w:sz w:val="20"/>
              </w:rPr>
              <w:t>‌</w:t>
            </w:r>
            <w:r w:rsidRPr="00422CC2">
              <w:rPr>
                <w:rFonts w:ascii="Sylfaen" w:hAnsi="Sylfaen" w:cs="Sylfaen"/>
                <w:sz w:val="20"/>
              </w:rPr>
              <w:t>Mode</w:t>
            </w:r>
            <w:r w:rsidRPr="00422CC2">
              <w:rPr>
                <w:rFonts w:cs="Times New Roman"/>
                <w:sz w:val="20"/>
              </w:rPr>
              <w:t>‌</w:t>
            </w:r>
            <w:r w:rsidRPr="00422CC2">
              <w:rPr>
                <w:rFonts w:ascii="Sylfaen" w:hAnsi="Sylfaen" w:cs="Sylfaen"/>
                <w:sz w:val="20"/>
              </w:rPr>
              <w:t>Code)</w:t>
            </w:r>
          </w:p>
        </w:tc>
        <w:tc>
          <w:tcPr>
            <w:tcW w:w="2666" w:type="dxa"/>
            <w:tcMar>
              <w:top w:w="28" w:type="dxa"/>
              <w:left w:w="28" w:type="dxa"/>
              <w:bottom w:w="28" w:type="dxa"/>
              <w:right w:w="28" w:type="dxa"/>
            </w:tcMar>
          </w:tcPr>
          <w:p w14:paraId="3D6C20E0"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տրանսպորտի տեսակի ծածկագրային նշագիրը</w:t>
            </w:r>
          </w:p>
        </w:tc>
        <w:tc>
          <w:tcPr>
            <w:tcW w:w="1979" w:type="dxa"/>
            <w:tcMar>
              <w:top w:w="28" w:type="dxa"/>
              <w:left w:w="28" w:type="dxa"/>
              <w:bottom w:w="28" w:type="dxa"/>
              <w:right w:w="28" w:type="dxa"/>
            </w:tcMar>
          </w:tcPr>
          <w:p w14:paraId="7836031E"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M.SDE.00166</w:t>
            </w:r>
          </w:p>
        </w:tc>
        <w:tc>
          <w:tcPr>
            <w:tcW w:w="3293" w:type="dxa"/>
            <w:tcMar>
              <w:top w:w="28" w:type="dxa"/>
              <w:left w:w="28" w:type="dxa"/>
              <w:bottom w:w="28" w:type="dxa"/>
              <w:right w:w="28" w:type="dxa"/>
            </w:tcMar>
          </w:tcPr>
          <w:p w14:paraId="4B229C9F"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Unified</w:t>
            </w:r>
            <w:r w:rsidRPr="00422CC2">
              <w:rPr>
                <w:rFonts w:cs="Times New Roman"/>
                <w:sz w:val="20"/>
              </w:rPr>
              <w:t>‌</w:t>
            </w:r>
            <w:r w:rsidRPr="00422CC2">
              <w:rPr>
                <w:rFonts w:ascii="Sylfaen" w:hAnsi="Sylfaen" w:cs="Sylfaen"/>
                <w:sz w:val="20"/>
              </w:rPr>
              <w:t>Code20</w:t>
            </w:r>
            <w:r w:rsidRPr="00422CC2">
              <w:rPr>
                <w:rFonts w:cs="Times New Roman"/>
                <w:sz w:val="20"/>
              </w:rPr>
              <w:t>‌</w:t>
            </w:r>
            <w:r w:rsidRPr="00422CC2">
              <w:rPr>
                <w:rFonts w:ascii="Sylfaen" w:hAnsi="Sylfaen" w:cs="Sylfaen"/>
                <w:sz w:val="20"/>
              </w:rPr>
              <w:t>Type (M.SDT.00140)</w:t>
            </w:r>
          </w:p>
          <w:p w14:paraId="09DF4A05"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56275584"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3E088F88"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20</w:t>
            </w:r>
          </w:p>
        </w:tc>
        <w:tc>
          <w:tcPr>
            <w:tcW w:w="681" w:type="dxa"/>
            <w:tcMar>
              <w:top w:w="28" w:type="dxa"/>
              <w:left w:w="28" w:type="dxa"/>
              <w:bottom w:w="28" w:type="dxa"/>
              <w:right w:w="28" w:type="dxa"/>
            </w:tcMar>
          </w:tcPr>
          <w:p w14:paraId="6977216E" w14:textId="77777777" w:rsidR="00730194" w:rsidRPr="00422CC2" w:rsidRDefault="00730194" w:rsidP="00422CC2">
            <w:pPr>
              <w:pStyle w:val="affffa"/>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1A4A6EAD"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p>
        </w:tc>
      </w:tr>
      <w:tr w:rsidR="00730194" w:rsidRPr="00422CC2" w14:paraId="0AFFB98A" w14:textId="77777777" w:rsidTr="003E7CDA">
        <w:tc>
          <w:tcPr>
            <w:tcW w:w="199" w:type="dxa"/>
            <w:tcBorders>
              <w:top w:val="nil"/>
              <w:left w:val="nil"/>
              <w:bottom w:val="nil"/>
              <w:right w:val="nil"/>
            </w:tcBorders>
            <w:tcMar>
              <w:top w:w="28" w:type="dxa"/>
              <w:left w:w="28" w:type="dxa"/>
              <w:bottom w:w="28" w:type="dxa"/>
              <w:right w:w="28" w:type="dxa"/>
            </w:tcMar>
          </w:tcPr>
          <w:p w14:paraId="5F95C828"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102C8D09"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182B5855"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51E861FC"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2778" w:type="dxa"/>
            <w:gridSpan w:val="2"/>
            <w:tcMar>
              <w:top w:w="28" w:type="dxa"/>
              <w:left w:w="28" w:type="dxa"/>
              <w:bottom w:w="28" w:type="dxa"/>
              <w:right w:w="28" w:type="dxa"/>
            </w:tcMar>
          </w:tcPr>
          <w:p w14:paraId="5B03E7B9"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ա) տեղեկագրքի (դասակարգչի) նույնականացուցիչը</w:t>
            </w:r>
          </w:p>
          <w:p w14:paraId="3FDD829E"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(code</w:t>
            </w:r>
            <w:r w:rsidRPr="00422CC2">
              <w:rPr>
                <w:rFonts w:cs="Times New Roman"/>
                <w:sz w:val="20"/>
              </w:rPr>
              <w:t>​</w:t>
            </w:r>
            <w:r w:rsidRPr="00422CC2">
              <w:rPr>
                <w:rFonts w:ascii="Sylfaen" w:hAnsi="Sylfaen" w:cs="Sylfaen"/>
                <w:sz w:val="20"/>
              </w:rPr>
              <w:t>List</w:t>
            </w:r>
            <w:r w:rsidRPr="00422CC2">
              <w:rPr>
                <w:rFonts w:cs="Times New Roman"/>
                <w:sz w:val="20"/>
              </w:rPr>
              <w:t>​</w:t>
            </w:r>
            <w:r w:rsidRPr="00422CC2">
              <w:rPr>
                <w:rFonts w:ascii="Sylfaen" w:hAnsi="Sylfaen" w:cs="Sylfaen"/>
                <w:sz w:val="20"/>
              </w:rPr>
              <w:t>Id ատրիբուտ)</w:t>
            </w:r>
          </w:p>
        </w:tc>
        <w:tc>
          <w:tcPr>
            <w:tcW w:w="2666" w:type="dxa"/>
            <w:tcMar>
              <w:top w:w="28" w:type="dxa"/>
              <w:left w:w="28" w:type="dxa"/>
              <w:bottom w:w="28" w:type="dxa"/>
              <w:right w:w="28" w:type="dxa"/>
            </w:tcMar>
          </w:tcPr>
          <w:p w14:paraId="2FE8BC25"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տեղեկագրքի (դասակարգչի) նշագիրը, որին համապատասխան</w:t>
            </w:r>
            <w:r w:rsidR="00B2108D" w:rsidRPr="00422CC2">
              <w:rPr>
                <w:rFonts w:ascii="Sylfaen" w:hAnsi="Sylfaen"/>
                <w:sz w:val="20"/>
              </w:rPr>
              <w:t>,</w:t>
            </w:r>
            <w:r w:rsidRPr="00422CC2">
              <w:rPr>
                <w:rFonts w:ascii="Sylfaen" w:hAnsi="Sylfaen"/>
                <w:sz w:val="20"/>
              </w:rPr>
              <w:t xml:space="preserve"> նշված է ծածկագիրը</w:t>
            </w:r>
          </w:p>
        </w:tc>
        <w:tc>
          <w:tcPr>
            <w:tcW w:w="1979" w:type="dxa"/>
            <w:tcMar>
              <w:top w:w="28" w:type="dxa"/>
              <w:left w:w="28" w:type="dxa"/>
              <w:bottom w:w="28" w:type="dxa"/>
              <w:right w:w="28" w:type="dxa"/>
            </w:tcMar>
          </w:tcPr>
          <w:p w14:paraId="0E869BA1"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w:t>
            </w:r>
          </w:p>
        </w:tc>
        <w:tc>
          <w:tcPr>
            <w:tcW w:w="3293" w:type="dxa"/>
            <w:tcMar>
              <w:top w:w="28" w:type="dxa"/>
              <w:left w:w="28" w:type="dxa"/>
              <w:bottom w:w="28" w:type="dxa"/>
              <w:right w:w="28" w:type="dxa"/>
            </w:tcMar>
          </w:tcPr>
          <w:p w14:paraId="5D0D2E34"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Reference</w:t>
            </w:r>
            <w:r w:rsidRPr="00422CC2">
              <w:rPr>
                <w:rFonts w:cs="Times New Roman"/>
                <w:sz w:val="20"/>
              </w:rPr>
              <w:t>‌</w:t>
            </w:r>
            <w:r w:rsidRPr="00422CC2">
              <w:rPr>
                <w:rFonts w:ascii="Sylfaen" w:hAnsi="Sylfaen" w:cs="Sylfaen"/>
                <w:sz w:val="20"/>
              </w:rPr>
              <w:t>Data</w:t>
            </w:r>
            <w:r w:rsidRPr="00422CC2">
              <w:rPr>
                <w:rFonts w:cs="Times New Roman"/>
                <w:sz w:val="20"/>
              </w:rPr>
              <w:t>‌</w:t>
            </w:r>
            <w:r w:rsidRPr="00422CC2">
              <w:rPr>
                <w:rFonts w:ascii="Sylfaen" w:hAnsi="Sylfaen" w:cs="Sylfaen"/>
                <w:sz w:val="20"/>
              </w:rPr>
              <w:t>Id</w:t>
            </w:r>
            <w:r w:rsidRPr="00422CC2">
              <w:rPr>
                <w:rFonts w:cs="Times New Roman"/>
                <w:sz w:val="20"/>
              </w:rPr>
              <w:t>‌</w:t>
            </w:r>
            <w:r w:rsidRPr="00422CC2">
              <w:rPr>
                <w:rFonts w:ascii="Sylfaen" w:hAnsi="Sylfaen" w:cs="Sylfaen"/>
                <w:sz w:val="20"/>
              </w:rPr>
              <w:t>Type (M.SDT.00091)</w:t>
            </w:r>
          </w:p>
          <w:p w14:paraId="5DB25C00"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1E806769"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3F0BE0D7"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20</w:t>
            </w:r>
          </w:p>
        </w:tc>
        <w:tc>
          <w:tcPr>
            <w:tcW w:w="681" w:type="dxa"/>
            <w:tcMar>
              <w:top w:w="28" w:type="dxa"/>
              <w:left w:w="28" w:type="dxa"/>
              <w:bottom w:w="28" w:type="dxa"/>
              <w:right w:w="28" w:type="dxa"/>
            </w:tcMar>
          </w:tcPr>
          <w:p w14:paraId="45BD6CB3" w14:textId="77777777" w:rsidR="00730194" w:rsidRPr="00422CC2" w:rsidRDefault="00730194" w:rsidP="00422CC2">
            <w:pPr>
              <w:pStyle w:val="affffa"/>
              <w:widowControl w:val="0"/>
              <w:tabs>
                <w:tab w:val="left" w:pos="1134"/>
              </w:tabs>
              <w:spacing w:after="120"/>
              <w:jc w:val="center"/>
              <w:rPr>
                <w:rFonts w:ascii="Sylfaen" w:hAnsi="Sylfaen" w:cs="Times New Roman"/>
                <w:sz w:val="20"/>
              </w:rPr>
            </w:pPr>
            <w:r w:rsidRPr="00422CC2">
              <w:rPr>
                <w:rFonts w:ascii="Sylfaen" w:hAnsi="Sylfaen"/>
                <w:sz w:val="20"/>
              </w:rPr>
              <w:t>1</w:t>
            </w:r>
          </w:p>
        </w:tc>
        <w:tc>
          <w:tcPr>
            <w:tcW w:w="3119" w:type="dxa"/>
            <w:tcMar>
              <w:top w:w="28" w:type="dxa"/>
              <w:left w:w="28" w:type="dxa"/>
              <w:bottom w:w="28" w:type="dxa"/>
              <w:right w:w="28" w:type="dxa"/>
            </w:tcMar>
          </w:tcPr>
          <w:p w14:paraId="0EFFEBA4"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r w:rsidRPr="00422CC2">
              <w:rPr>
                <w:rFonts w:ascii="Sylfaen" w:hAnsi="Sylfaen"/>
                <w:sz w:val="20"/>
              </w:rPr>
              <w:t>«Տրանսպորտի տեսակի ծածկագիրը» (csdo:UnifiedTransportModeCode) վավերապայմանի լրացման դեպքում ատրիբուտը պետք է պարունակի «2004» արժեքը</w:t>
            </w:r>
          </w:p>
        </w:tc>
      </w:tr>
      <w:tr w:rsidR="00730194" w:rsidRPr="00422CC2" w14:paraId="7D9B9155" w14:textId="77777777" w:rsidTr="003E7CDA">
        <w:tc>
          <w:tcPr>
            <w:tcW w:w="199" w:type="dxa"/>
            <w:tcBorders>
              <w:top w:val="nil"/>
              <w:left w:val="nil"/>
              <w:bottom w:val="nil"/>
              <w:right w:val="nil"/>
            </w:tcBorders>
            <w:tcMar>
              <w:top w:w="28" w:type="dxa"/>
              <w:left w:w="28" w:type="dxa"/>
              <w:bottom w:w="28" w:type="dxa"/>
              <w:right w:w="28" w:type="dxa"/>
            </w:tcMar>
          </w:tcPr>
          <w:p w14:paraId="0F7D9723"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601BCF70"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25F1DE98"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2976" w:type="dxa"/>
            <w:gridSpan w:val="3"/>
            <w:tcMar>
              <w:top w:w="28" w:type="dxa"/>
              <w:left w:w="28" w:type="dxa"/>
              <w:bottom w:w="28" w:type="dxa"/>
              <w:right w:w="28" w:type="dxa"/>
            </w:tcMar>
          </w:tcPr>
          <w:p w14:paraId="4AF53E11"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*.2. Տրանսպորտային միջոցի գրանցման երկրի ծածկագիրը</w:t>
            </w:r>
          </w:p>
          <w:p w14:paraId="3D5AEBA4"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lastRenderedPageBreak/>
              <w:t>(casdo:</w:t>
            </w:r>
            <w:r w:rsidRPr="00422CC2">
              <w:rPr>
                <w:rFonts w:cs="Times New Roman"/>
                <w:sz w:val="20"/>
              </w:rPr>
              <w:t>‌</w:t>
            </w:r>
            <w:r w:rsidRPr="00422CC2">
              <w:rPr>
                <w:rFonts w:ascii="Sylfaen" w:hAnsi="Sylfaen" w:cs="Sylfaen"/>
                <w:sz w:val="20"/>
              </w:rPr>
              <w:t>Registration</w:t>
            </w:r>
            <w:r w:rsidRPr="00422CC2">
              <w:rPr>
                <w:rFonts w:cs="Times New Roman"/>
                <w:sz w:val="20"/>
              </w:rPr>
              <w:t>‌</w:t>
            </w:r>
            <w:r w:rsidRPr="00422CC2">
              <w:rPr>
                <w:rFonts w:ascii="Sylfaen" w:hAnsi="Sylfaen" w:cs="Sylfaen"/>
                <w:sz w:val="20"/>
              </w:rPr>
              <w:t>Nationality</w:t>
            </w:r>
            <w:r w:rsidRPr="00422CC2">
              <w:rPr>
                <w:rFonts w:cs="Times New Roman"/>
                <w:sz w:val="20"/>
              </w:rPr>
              <w:t>‌</w:t>
            </w:r>
            <w:r w:rsidRPr="00422CC2">
              <w:rPr>
                <w:rFonts w:ascii="Sylfaen" w:hAnsi="Sylfaen" w:cs="Sylfaen"/>
                <w:sz w:val="20"/>
              </w:rPr>
              <w:t>Code)</w:t>
            </w:r>
          </w:p>
        </w:tc>
        <w:tc>
          <w:tcPr>
            <w:tcW w:w="2666" w:type="dxa"/>
            <w:tcMar>
              <w:top w:w="28" w:type="dxa"/>
              <w:left w:w="28" w:type="dxa"/>
              <w:bottom w:w="28" w:type="dxa"/>
              <w:right w:w="28" w:type="dxa"/>
            </w:tcMar>
          </w:tcPr>
          <w:p w14:paraId="640EC7C5"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lastRenderedPageBreak/>
              <w:t xml:space="preserve">տրանսպորտային միջոցի գրանցման երկրի </w:t>
            </w:r>
            <w:r w:rsidRPr="00422CC2">
              <w:rPr>
                <w:rFonts w:ascii="Sylfaen" w:hAnsi="Sylfaen"/>
                <w:sz w:val="20"/>
              </w:rPr>
              <w:lastRenderedPageBreak/>
              <w:t>ծածկագրային նշագիրը</w:t>
            </w:r>
          </w:p>
        </w:tc>
        <w:tc>
          <w:tcPr>
            <w:tcW w:w="1979" w:type="dxa"/>
            <w:tcMar>
              <w:top w:w="28" w:type="dxa"/>
              <w:left w:w="28" w:type="dxa"/>
              <w:bottom w:w="28" w:type="dxa"/>
              <w:right w:w="28" w:type="dxa"/>
            </w:tcMar>
          </w:tcPr>
          <w:p w14:paraId="2612BE90"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lastRenderedPageBreak/>
              <w:t>M.CA.SDE.00429</w:t>
            </w:r>
          </w:p>
        </w:tc>
        <w:tc>
          <w:tcPr>
            <w:tcW w:w="3293" w:type="dxa"/>
            <w:tcMar>
              <w:top w:w="28" w:type="dxa"/>
              <w:left w:w="28" w:type="dxa"/>
              <w:bottom w:w="28" w:type="dxa"/>
              <w:right w:w="28" w:type="dxa"/>
            </w:tcMar>
          </w:tcPr>
          <w:p w14:paraId="382566AA"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casdo:</w:t>
            </w:r>
            <w:r w:rsidRPr="00422CC2">
              <w:rPr>
                <w:rFonts w:cs="Times New Roman"/>
                <w:sz w:val="20"/>
              </w:rPr>
              <w:t>‌</w:t>
            </w:r>
            <w:r w:rsidRPr="00422CC2">
              <w:rPr>
                <w:rFonts w:ascii="Sylfaen" w:hAnsi="Sylfaen" w:cs="Sylfaen"/>
                <w:sz w:val="20"/>
              </w:rPr>
              <w:t>CACountry</w:t>
            </w:r>
            <w:r w:rsidRPr="00422CC2">
              <w:rPr>
                <w:rFonts w:cs="Times New Roman"/>
                <w:sz w:val="20"/>
              </w:rPr>
              <w:t>‌</w:t>
            </w:r>
            <w:r w:rsidRPr="00422CC2">
              <w:rPr>
                <w:rFonts w:ascii="Sylfaen" w:hAnsi="Sylfaen" w:cs="Sylfaen"/>
                <w:sz w:val="20"/>
              </w:rPr>
              <w:t>Code</w:t>
            </w:r>
            <w:r w:rsidRPr="00422CC2">
              <w:rPr>
                <w:rFonts w:cs="Times New Roman"/>
                <w:sz w:val="20"/>
              </w:rPr>
              <w:t>‌</w:t>
            </w:r>
            <w:r w:rsidRPr="00422CC2">
              <w:rPr>
                <w:rFonts w:ascii="Sylfaen" w:hAnsi="Sylfaen" w:cs="Sylfaen"/>
                <w:sz w:val="20"/>
              </w:rPr>
              <w:t>Type (M.CA.SDT.00181)</w:t>
            </w:r>
          </w:p>
          <w:p w14:paraId="0DE0651F"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lastRenderedPageBreak/>
              <w:t>Երկրի երկտառ ծածկագրի արժեքը՝ այն տեղեկագրքին (դասակարգչին) համապատասխան, որի նույնականացուցիչը սահմանված է «Տեղեկագրքի (դասակարգչի) նույնականացուցիչը» ատրիբուտում, կամ փաստաթղթի (տեղեկությունների) լրացման կարգը կանոնակարգող նորմատիվ իրավական ակտերով սահմանված ծածկագրի արժեքը։</w:t>
            </w:r>
          </w:p>
          <w:p w14:paraId="7494162C"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Ձ</w:t>
            </w:r>
            <w:r w:rsidR="00422CC2" w:rsidRPr="00422CC2">
              <w:rPr>
                <w:rFonts w:ascii="Sylfaen" w:hAnsi="Sylfaen"/>
                <w:sz w:val="20"/>
              </w:rPr>
              <w:t>եւ</w:t>
            </w:r>
            <w:r w:rsidRPr="00422CC2">
              <w:rPr>
                <w:rFonts w:ascii="Sylfaen" w:hAnsi="Sylfaen"/>
                <w:sz w:val="20"/>
              </w:rPr>
              <w:t>անմուշը՝ ([A-Z]{2})|(\d{2})</w:t>
            </w:r>
          </w:p>
        </w:tc>
        <w:tc>
          <w:tcPr>
            <w:tcW w:w="681" w:type="dxa"/>
            <w:tcMar>
              <w:top w:w="28" w:type="dxa"/>
              <w:left w:w="28" w:type="dxa"/>
              <w:bottom w:w="28" w:type="dxa"/>
              <w:right w:w="28" w:type="dxa"/>
            </w:tcMar>
          </w:tcPr>
          <w:p w14:paraId="702393DC" w14:textId="77777777" w:rsidR="00730194" w:rsidRPr="00422CC2" w:rsidRDefault="00730194" w:rsidP="00422CC2">
            <w:pPr>
              <w:pStyle w:val="affffa"/>
              <w:widowControl w:val="0"/>
              <w:tabs>
                <w:tab w:val="left" w:pos="1134"/>
              </w:tabs>
              <w:spacing w:after="120"/>
              <w:jc w:val="center"/>
              <w:rPr>
                <w:rFonts w:ascii="Sylfaen" w:hAnsi="Sylfaen" w:cs="Times New Roman"/>
                <w:sz w:val="20"/>
              </w:rPr>
            </w:pPr>
            <w:r w:rsidRPr="00422CC2">
              <w:rPr>
                <w:rFonts w:ascii="Sylfaen" w:hAnsi="Sylfaen"/>
                <w:sz w:val="20"/>
              </w:rPr>
              <w:lastRenderedPageBreak/>
              <w:t>0..1</w:t>
            </w:r>
          </w:p>
        </w:tc>
        <w:tc>
          <w:tcPr>
            <w:tcW w:w="3119" w:type="dxa"/>
            <w:tcMar>
              <w:top w:w="28" w:type="dxa"/>
              <w:left w:w="28" w:type="dxa"/>
              <w:bottom w:w="28" w:type="dxa"/>
              <w:right w:w="28" w:type="dxa"/>
            </w:tcMar>
          </w:tcPr>
          <w:p w14:paraId="1FEC651F"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r w:rsidRPr="00422CC2">
              <w:rPr>
                <w:rFonts w:ascii="Sylfaen" w:hAnsi="Sylfaen"/>
                <w:sz w:val="20"/>
              </w:rPr>
              <w:t xml:space="preserve">վավերապայմանը լրացնելիս այն պետք է պարունակի տրանսպորտային միջոցի </w:t>
            </w:r>
            <w:r w:rsidRPr="00422CC2">
              <w:rPr>
                <w:rFonts w:ascii="Sylfaen" w:hAnsi="Sylfaen"/>
                <w:sz w:val="20"/>
              </w:rPr>
              <w:lastRenderedPageBreak/>
              <w:t>գրանցման երկրի երկտառ ծածկագիրը՝ աշխարհի երկրների դասակարգչին համապատասխան, կամ հետ</w:t>
            </w:r>
            <w:r w:rsidR="00422CC2" w:rsidRPr="00422CC2">
              <w:rPr>
                <w:rFonts w:ascii="Sylfaen" w:hAnsi="Sylfaen"/>
                <w:sz w:val="20"/>
              </w:rPr>
              <w:t>եւ</w:t>
            </w:r>
            <w:r w:rsidRPr="00422CC2">
              <w:rPr>
                <w:rFonts w:ascii="Sylfaen" w:hAnsi="Sylfaen"/>
                <w:sz w:val="20"/>
              </w:rPr>
              <w:t>յալ արժեքներից մեկը՝</w:t>
            </w:r>
          </w:p>
          <w:p w14:paraId="4AF01606"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r w:rsidRPr="00422CC2">
              <w:rPr>
                <w:rFonts w:ascii="Sylfaen" w:hAnsi="Sylfaen"/>
                <w:sz w:val="20"/>
              </w:rPr>
              <w:t>99՝ տարբեր,</w:t>
            </w:r>
          </w:p>
          <w:p w14:paraId="7789D41F"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r w:rsidRPr="00422CC2">
              <w:rPr>
                <w:rFonts w:ascii="Sylfaen" w:hAnsi="Sylfaen"/>
                <w:sz w:val="20"/>
              </w:rPr>
              <w:t>00՝ հայտնի չէ</w:t>
            </w:r>
          </w:p>
        </w:tc>
      </w:tr>
      <w:tr w:rsidR="00730194" w:rsidRPr="00422CC2" w14:paraId="7BBA547A" w14:textId="77777777" w:rsidTr="003E7CDA">
        <w:tc>
          <w:tcPr>
            <w:tcW w:w="199" w:type="dxa"/>
            <w:tcBorders>
              <w:top w:val="nil"/>
              <w:left w:val="nil"/>
              <w:bottom w:val="nil"/>
              <w:right w:val="nil"/>
            </w:tcBorders>
            <w:tcMar>
              <w:top w:w="28" w:type="dxa"/>
              <w:left w:w="28" w:type="dxa"/>
              <w:bottom w:w="28" w:type="dxa"/>
              <w:right w:w="28" w:type="dxa"/>
            </w:tcMar>
          </w:tcPr>
          <w:p w14:paraId="5423759F"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6F642575"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6FFDEB64"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7B3C5F20"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2778" w:type="dxa"/>
            <w:gridSpan w:val="2"/>
            <w:tcMar>
              <w:top w:w="28" w:type="dxa"/>
              <w:left w:w="28" w:type="dxa"/>
              <w:bottom w:w="28" w:type="dxa"/>
              <w:right w:w="28" w:type="dxa"/>
            </w:tcMar>
          </w:tcPr>
          <w:p w14:paraId="561A3BF2"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ա) տեղեկագրքի (դասակարգչի) նույնականացուցիչը</w:t>
            </w:r>
          </w:p>
          <w:p w14:paraId="477A8D5A"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(code</w:t>
            </w:r>
            <w:r w:rsidRPr="00422CC2">
              <w:rPr>
                <w:rFonts w:cs="Times New Roman"/>
                <w:sz w:val="20"/>
              </w:rPr>
              <w:t>​</w:t>
            </w:r>
            <w:r w:rsidRPr="00422CC2">
              <w:rPr>
                <w:rFonts w:ascii="Sylfaen" w:hAnsi="Sylfaen" w:cs="Sylfaen"/>
                <w:sz w:val="20"/>
              </w:rPr>
              <w:t>List</w:t>
            </w:r>
            <w:r w:rsidRPr="00422CC2">
              <w:rPr>
                <w:rFonts w:cs="Times New Roman"/>
                <w:sz w:val="20"/>
              </w:rPr>
              <w:t>​</w:t>
            </w:r>
            <w:r w:rsidRPr="00422CC2">
              <w:rPr>
                <w:rFonts w:ascii="Sylfaen" w:hAnsi="Sylfaen" w:cs="Sylfaen"/>
                <w:sz w:val="20"/>
              </w:rPr>
              <w:t>Id ատրիբուտ)</w:t>
            </w:r>
          </w:p>
        </w:tc>
        <w:tc>
          <w:tcPr>
            <w:tcW w:w="2666" w:type="dxa"/>
            <w:tcMar>
              <w:top w:w="28" w:type="dxa"/>
              <w:left w:w="28" w:type="dxa"/>
              <w:bottom w:w="28" w:type="dxa"/>
              <w:right w:w="28" w:type="dxa"/>
            </w:tcMar>
          </w:tcPr>
          <w:p w14:paraId="438D98C0"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տեղեկագրքի (դասակարգչի) նշագիրը, որին համապատասխան</w:t>
            </w:r>
            <w:r w:rsidR="00B2108D" w:rsidRPr="00422CC2">
              <w:rPr>
                <w:rFonts w:ascii="Sylfaen" w:hAnsi="Sylfaen"/>
                <w:sz w:val="20"/>
              </w:rPr>
              <w:t>,</w:t>
            </w:r>
            <w:r w:rsidRPr="00422CC2">
              <w:rPr>
                <w:rFonts w:ascii="Sylfaen" w:hAnsi="Sylfaen"/>
                <w:sz w:val="20"/>
              </w:rPr>
              <w:t xml:space="preserve"> նշված է ծածկագիրը</w:t>
            </w:r>
          </w:p>
        </w:tc>
        <w:tc>
          <w:tcPr>
            <w:tcW w:w="1979" w:type="dxa"/>
            <w:tcMar>
              <w:top w:w="28" w:type="dxa"/>
              <w:left w:w="28" w:type="dxa"/>
              <w:bottom w:w="28" w:type="dxa"/>
              <w:right w:w="28" w:type="dxa"/>
            </w:tcMar>
          </w:tcPr>
          <w:p w14:paraId="2A29DC89"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w:t>
            </w:r>
          </w:p>
        </w:tc>
        <w:tc>
          <w:tcPr>
            <w:tcW w:w="3293" w:type="dxa"/>
            <w:tcMar>
              <w:top w:w="28" w:type="dxa"/>
              <w:left w:w="28" w:type="dxa"/>
              <w:bottom w:w="28" w:type="dxa"/>
              <w:right w:w="28" w:type="dxa"/>
            </w:tcMar>
          </w:tcPr>
          <w:p w14:paraId="22FE44FE"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Reference</w:t>
            </w:r>
            <w:r w:rsidRPr="00422CC2">
              <w:rPr>
                <w:rFonts w:cs="Times New Roman"/>
                <w:sz w:val="20"/>
              </w:rPr>
              <w:t>‌</w:t>
            </w:r>
            <w:r w:rsidRPr="00422CC2">
              <w:rPr>
                <w:rFonts w:ascii="Sylfaen" w:hAnsi="Sylfaen" w:cs="Sylfaen"/>
                <w:sz w:val="20"/>
              </w:rPr>
              <w:t>Data</w:t>
            </w:r>
            <w:r w:rsidRPr="00422CC2">
              <w:rPr>
                <w:rFonts w:cs="Times New Roman"/>
                <w:sz w:val="20"/>
              </w:rPr>
              <w:t>‌</w:t>
            </w:r>
            <w:r w:rsidRPr="00422CC2">
              <w:rPr>
                <w:rFonts w:ascii="Sylfaen" w:hAnsi="Sylfaen" w:cs="Sylfaen"/>
                <w:sz w:val="20"/>
              </w:rPr>
              <w:t>Id</w:t>
            </w:r>
            <w:r w:rsidRPr="00422CC2">
              <w:rPr>
                <w:rFonts w:cs="Times New Roman"/>
                <w:sz w:val="20"/>
              </w:rPr>
              <w:t>‌</w:t>
            </w:r>
            <w:r w:rsidRPr="00422CC2">
              <w:rPr>
                <w:rFonts w:ascii="Sylfaen" w:hAnsi="Sylfaen" w:cs="Sylfaen"/>
                <w:sz w:val="20"/>
              </w:rPr>
              <w:t>Type (M.SDT.00091)</w:t>
            </w:r>
          </w:p>
          <w:p w14:paraId="0FA99A38"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788E16EE"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7E129853"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20</w:t>
            </w:r>
          </w:p>
        </w:tc>
        <w:tc>
          <w:tcPr>
            <w:tcW w:w="681" w:type="dxa"/>
            <w:tcMar>
              <w:top w:w="28" w:type="dxa"/>
              <w:left w:w="28" w:type="dxa"/>
              <w:bottom w:w="28" w:type="dxa"/>
              <w:right w:w="28" w:type="dxa"/>
            </w:tcMar>
          </w:tcPr>
          <w:p w14:paraId="2A6AAFB3" w14:textId="77777777" w:rsidR="00730194" w:rsidRPr="00422CC2" w:rsidRDefault="00730194" w:rsidP="00422CC2">
            <w:pPr>
              <w:pStyle w:val="affffa"/>
              <w:widowControl w:val="0"/>
              <w:tabs>
                <w:tab w:val="left" w:pos="1134"/>
              </w:tabs>
              <w:spacing w:after="120"/>
              <w:jc w:val="center"/>
              <w:rPr>
                <w:rFonts w:ascii="Sylfaen" w:hAnsi="Sylfaen" w:cs="Times New Roman"/>
                <w:sz w:val="20"/>
              </w:rPr>
            </w:pPr>
            <w:r w:rsidRPr="00422CC2">
              <w:rPr>
                <w:rFonts w:ascii="Sylfaen" w:hAnsi="Sylfaen"/>
                <w:sz w:val="20"/>
              </w:rPr>
              <w:t>1</w:t>
            </w:r>
          </w:p>
        </w:tc>
        <w:tc>
          <w:tcPr>
            <w:tcW w:w="3119" w:type="dxa"/>
            <w:tcMar>
              <w:top w:w="28" w:type="dxa"/>
              <w:left w:w="28" w:type="dxa"/>
              <w:bottom w:w="28" w:type="dxa"/>
              <w:right w:w="28" w:type="dxa"/>
            </w:tcMar>
          </w:tcPr>
          <w:p w14:paraId="59E33021"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r w:rsidRPr="00422CC2">
              <w:rPr>
                <w:rFonts w:ascii="Sylfaen" w:hAnsi="Sylfaen"/>
                <w:sz w:val="20"/>
              </w:rPr>
              <w:t>«Տրանսպորտային միջոցի գրանցման երկրի ծածկագիրը (casdo:</w:t>
            </w:r>
            <w:r w:rsidRPr="00422CC2">
              <w:rPr>
                <w:rFonts w:cs="Times New Roman"/>
                <w:sz w:val="20"/>
              </w:rPr>
              <w:t>‌</w:t>
            </w:r>
            <w:r w:rsidRPr="00422CC2">
              <w:rPr>
                <w:rFonts w:ascii="Sylfaen" w:hAnsi="Sylfaen" w:cs="Sylfaen"/>
                <w:sz w:val="20"/>
              </w:rPr>
              <w:t>Registration</w:t>
            </w:r>
            <w:r w:rsidRPr="00422CC2">
              <w:rPr>
                <w:rFonts w:cs="Times New Roman"/>
                <w:sz w:val="20"/>
              </w:rPr>
              <w:t>‌</w:t>
            </w:r>
            <w:r w:rsidRPr="00422CC2">
              <w:rPr>
                <w:rFonts w:ascii="Sylfaen" w:hAnsi="Sylfaen" w:cs="Sylfaen"/>
                <w:sz w:val="20"/>
              </w:rPr>
              <w:t>Nationality</w:t>
            </w:r>
            <w:r w:rsidRPr="00422CC2">
              <w:rPr>
                <w:rFonts w:cs="Times New Roman"/>
                <w:sz w:val="20"/>
              </w:rPr>
              <w:t>‌</w:t>
            </w:r>
            <w:r w:rsidRPr="00422CC2">
              <w:rPr>
                <w:rFonts w:ascii="Sylfaen" w:hAnsi="Sylfaen" w:cs="Sylfaen"/>
                <w:sz w:val="20"/>
              </w:rPr>
              <w:t>Code)» վավերապայմանի լրացման դեպքում ատրիբուտը պետք է պարունակի «2021» արժեքը</w:t>
            </w:r>
          </w:p>
        </w:tc>
      </w:tr>
      <w:tr w:rsidR="00730194" w:rsidRPr="00422CC2" w14:paraId="2D2DA329" w14:textId="77777777" w:rsidTr="003E7CDA">
        <w:tc>
          <w:tcPr>
            <w:tcW w:w="199" w:type="dxa"/>
            <w:tcBorders>
              <w:top w:val="nil"/>
              <w:left w:val="nil"/>
              <w:bottom w:val="nil"/>
              <w:right w:val="nil"/>
            </w:tcBorders>
            <w:tcMar>
              <w:top w:w="28" w:type="dxa"/>
              <w:left w:w="28" w:type="dxa"/>
              <w:bottom w:w="28" w:type="dxa"/>
              <w:right w:w="28" w:type="dxa"/>
            </w:tcMar>
          </w:tcPr>
          <w:p w14:paraId="3647BB24"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78E3206D"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3C5FF952"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2976" w:type="dxa"/>
            <w:gridSpan w:val="3"/>
            <w:tcMar>
              <w:top w:w="28" w:type="dxa"/>
              <w:left w:w="28" w:type="dxa"/>
              <w:bottom w:w="28" w:type="dxa"/>
              <w:right w:w="28" w:type="dxa"/>
            </w:tcMar>
          </w:tcPr>
          <w:p w14:paraId="48ECA537"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*.3. Տրանսպորտային միջոցների քանակը</w:t>
            </w:r>
          </w:p>
          <w:p w14:paraId="398B146F"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(casdo:</w:t>
            </w:r>
            <w:r w:rsidRPr="00422CC2">
              <w:rPr>
                <w:rFonts w:cs="Times New Roman"/>
                <w:sz w:val="20"/>
              </w:rPr>
              <w:t>‌</w:t>
            </w:r>
            <w:r w:rsidRPr="00422CC2">
              <w:rPr>
                <w:rFonts w:ascii="Sylfaen" w:hAnsi="Sylfaen" w:cs="Sylfaen"/>
                <w:sz w:val="20"/>
              </w:rPr>
              <w:t>Transport</w:t>
            </w:r>
            <w:r w:rsidRPr="00422CC2">
              <w:rPr>
                <w:rFonts w:cs="Times New Roman"/>
                <w:sz w:val="20"/>
              </w:rPr>
              <w:t>‌</w:t>
            </w:r>
            <w:r w:rsidRPr="00422CC2">
              <w:rPr>
                <w:rFonts w:ascii="Sylfaen" w:hAnsi="Sylfaen" w:cs="Sylfaen"/>
                <w:sz w:val="20"/>
              </w:rPr>
              <w:t>Means</w:t>
            </w:r>
            <w:r w:rsidRPr="00422CC2">
              <w:rPr>
                <w:rFonts w:cs="Times New Roman"/>
                <w:sz w:val="20"/>
              </w:rPr>
              <w:t>‌</w:t>
            </w:r>
            <w:r w:rsidRPr="00422CC2">
              <w:rPr>
                <w:rFonts w:ascii="Sylfaen" w:hAnsi="Sylfaen" w:cs="Sylfaen"/>
                <w:sz w:val="20"/>
              </w:rPr>
              <w:t>Quantity)</w:t>
            </w:r>
          </w:p>
        </w:tc>
        <w:tc>
          <w:tcPr>
            <w:tcW w:w="2666" w:type="dxa"/>
            <w:tcMar>
              <w:top w:w="28" w:type="dxa"/>
              <w:left w:w="28" w:type="dxa"/>
              <w:bottom w:w="28" w:type="dxa"/>
              <w:right w:w="28" w:type="dxa"/>
            </w:tcMar>
          </w:tcPr>
          <w:p w14:paraId="279BBDEB"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տրանսպորտային միջոցների քանակը</w:t>
            </w:r>
          </w:p>
        </w:tc>
        <w:tc>
          <w:tcPr>
            <w:tcW w:w="1979" w:type="dxa"/>
            <w:tcMar>
              <w:top w:w="28" w:type="dxa"/>
              <w:left w:w="28" w:type="dxa"/>
              <w:bottom w:w="28" w:type="dxa"/>
              <w:right w:w="28" w:type="dxa"/>
            </w:tcMar>
          </w:tcPr>
          <w:p w14:paraId="1CD1A0D0"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M.CA.SDE.00140</w:t>
            </w:r>
          </w:p>
        </w:tc>
        <w:tc>
          <w:tcPr>
            <w:tcW w:w="3293" w:type="dxa"/>
            <w:tcMar>
              <w:top w:w="28" w:type="dxa"/>
              <w:left w:w="28" w:type="dxa"/>
              <w:bottom w:w="28" w:type="dxa"/>
              <w:right w:w="28" w:type="dxa"/>
            </w:tcMar>
          </w:tcPr>
          <w:p w14:paraId="31130722"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Quantity5</w:t>
            </w:r>
            <w:r w:rsidRPr="00422CC2">
              <w:rPr>
                <w:rFonts w:cs="Times New Roman"/>
                <w:sz w:val="20"/>
              </w:rPr>
              <w:t>‌</w:t>
            </w:r>
            <w:r w:rsidRPr="00422CC2">
              <w:rPr>
                <w:rFonts w:ascii="Sylfaen" w:hAnsi="Sylfaen" w:cs="Sylfaen"/>
                <w:sz w:val="20"/>
              </w:rPr>
              <w:t>Type (M.SDT.00155)</w:t>
            </w:r>
          </w:p>
          <w:p w14:paraId="42056656"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Հաշվարկի տասական համակարգում ոչ բացասական ամբողջ թիվը։</w:t>
            </w:r>
          </w:p>
          <w:p w14:paraId="6433D9EA"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Թվանշանների առավելագույն քանակը՝ 5</w:t>
            </w:r>
          </w:p>
        </w:tc>
        <w:tc>
          <w:tcPr>
            <w:tcW w:w="681" w:type="dxa"/>
            <w:tcMar>
              <w:top w:w="28" w:type="dxa"/>
              <w:left w:w="28" w:type="dxa"/>
              <w:bottom w:w="28" w:type="dxa"/>
              <w:right w:w="28" w:type="dxa"/>
            </w:tcMar>
          </w:tcPr>
          <w:p w14:paraId="343BDCB2" w14:textId="77777777" w:rsidR="00730194" w:rsidRPr="00422CC2" w:rsidRDefault="00730194" w:rsidP="00422CC2">
            <w:pPr>
              <w:pStyle w:val="affffa"/>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778E67B6"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p>
        </w:tc>
      </w:tr>
      <w:tr w:rsidR="00730194" w:rsidRPr="00422CC2" w14:paraId="025DDFB4" w14:textId="77777777" w:rsidTr="003E7CDA">
        <w:tc>
          <w:tcPr>
            <w:tcW w:w="199" w:type="dxa"/>
            <w:tcBorders>
              <w:top w:val="nil"/>
              <w:left w:val="nil"/>
              <w:bottom w:val="nil"/>
              <w:right w:val="nil"/>
            </w:tcBorders>
            <w:tcMar>
              <w:top w:w="28" w:type="dxa"/>
              <w:left w:w="28" w:type="dxa"/>
              <w:bottom w:w="28" w:type="dxa"/>
              <w:right w:w="28" w:type="dxa"/>
            </w:tcMar>
          </w:tcPr>
          <w:p w14:paraId="4AD9210E"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06D5E2AB"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56655FA9"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2976" w:type="dxa"/>
            <w:gridSpan w:val="3"/>
            <w:tcMar>
              <w:top w:w="28" w:type="dxa"/>
              <w:left w:w="28" w:type="dxa"/>
              <w:bottom w:w="28" w:type="dxa"/>
              <w:right w:w="28" w:type="dxa"/>
            </w:tcMar>
          </w:tcPr>
          <w:p w14:paraId="0A13B050"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*.4. Տրանսպորտային միջոցը</w:t>
            </w:r>
          </w:p>
          <w:p w14:paraId="305F9F57"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lastRenderedPageBreak/>
              <w:t>(cacdo:</w:t>
            </w:r>
            <w:r w:rsidRPr="00422CC2">
              <w:rPr>
                <w:rFonts w:cs="Times New Roman"/>
                <w:sz w:val="20"/>
              </w:rPr>
              <w:t>‌</w:t>
            </w:r>
            <w:r w:rsidRPr="00422CC2">
              <w:rPr>
                <w:rFonts w:ascii="Sylfaen" w:hAnsi="Sylfaen" w:cs="Sylfaen"/>
                <w:sz w:val="20"/>
              </w:rPr>
              <w:t>Transport</w:t>
            </w:r>
            <w:r w:rsidRPr="00422CC2">
              <w:rPr>
                <w:rFonts w:cs="Times New Roman"/>
                <w:sz w:val="20"/>
              </w:rPr>
              <w:t>‌</w:t>
            </w:r>
            <w:r w:rsidRPr="00422CC2">
              <w:rPr>
                <w:rFonts w:ascii="Sylfaen" w:hAnsi="Sylfaen" w:cs="Sylfaen"/>
                <w:sz w:val="20"/>
              </w:rPr>
              <w:t>Means</w:t>
            </w:r>
            <w:r w:rsidRPr="00422CC2">
              <w:rPr>
                <w:rFonts w:cs="Times New Roman"/>
                <w:sz w:val="20"/>
              </w:rPr>
              <w:t>‌</w:t>
            </w:r>
            <w:r w:rsidRPr="00422CC2">
              <w:rPr>
                <w:rFonts w:ascii="Sylfaen" w:hAnsi="Sylfaen" w:cs="Sylfaen"/>
                <w:sz w:val="20"/>
              </w:rPr>
              <w:t>Item</w:t>
            </w:r>
            <w:r w:rsidRPr="00422CC2">
              <w:rPr>
                <w:rFonts w:cs="Times New Roman"/>
                <w:sz w:val="20"/>
              </w:rPr>
              <w:t>‌</w:t>
            </w:r>
            <w:r w:rsidRPr="00422CC2">
              <w:rPr>
                <w:rFonts w:ascii="Sylfaen" w:hAnsi="Sylfaen" w:cs="Sylfaen"/>
                <w:sz w:val="20"/>
              </w:rPr>
              <w:t>Details)</w:t>
            </w:r>
          </w:p>
        </w:tc>
        <w:tc>
          <w:tcPr>
            <w:tcW w:w="2666" w:type="dxa"/>
            <w:tcMar>
              <w:top w:w="28" w:type="dxa"/>
              <w:left w:w="28" w:type="dxa"/>
              <w:bottom w:w="28" w:type="dxa"/>
              <w:right w:w="28" w:type="dxa"/>
            </w:tcMar>
          </w:tcPr>
          <w:p w14:paraId="5F70A1DF"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lastRenderedPageBreak/>
              <w:t xml:space="preserve">տրանսպորտային միջոցի </w:t>
            </w:r>
            <w:r w:rsidRPr="00422CC2">
              <w:rPr>
                <w:rFonts w:ascii="Sylfaen" w:hAnsi="Sylfaen"/>
                <w:sz w:val="20"/>
              </w:rPr>
              <w:lastRenderedPageBreak/>
              <w:t>մասին տեղեկությունները</w:t>
            </w:r>
          </w:p>
        </w:tc>
        <w:tc>
          <w:tcPr>
            <w:tcW w:w="1979" w:type="dxa"/>
            <w:tcMar>
              <w:top w:w="28" w:type="dxa"/>
              <w:left w:w="28" w:type="dxa"/>
              <w:bottom w:w="28" w:type="dxa"/>
              <w:right w:w="28" w:type="dxa"/>
            </w:tcMar>
          </w:tcPr>
          <w:p w14:paraId="7EFEDCF9"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lastRenderedPageBreak/>
              <w:t>M.CA.CDE.00671</w:t>
            </w:r>
          </w:p>
        </w:tc>
        <w:tc>
          <w:tcPr>
            <w:tcW w:w="3293" w:type="dxa"/>
            <w:tcMar>
              <w:top w:w="28" w:type="dxa"/>
              <w:left w:w="28" w:type="dxa"/>
              <w:bottom w:w="28" w:type="dxa"/>
              <w:right w:w="28" w:type="dxa"/>
            </w:tcMar>
          </w:tcPr>
          <w:p w14:paraId="12702B0E"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cacdo:</w:t>
            </w:r>
            <w:r w:rsidRPr="00422CC2">
              <w:rPr>
                <w:rFonts w:cs="Times New Roman"/>
                <w:sz w:val="20"/>
              </w:rPr>
              <w:t>‌</w:t>
            </w:r>
            <w:r w:rsidRPr="00422CC2">
              <w:rPr>
                <w:rFonts w:ascii="Sylfaen" w:hAnsi="Sylfaen" w:cs="Sylfaen"/>
                <w:sz w:val="20"/>
              </w:rPr>
              <w:t>Transport</w:t>
            </w:r>
            <w:r w:rsidRPr="00422CC2">
              <w:rPr>
                <w:rFonts w:cs="Times New Roman"/>
                <w:sz w:val="20"/>
              </w:rPr>
              <w:t>‌</w:t>
            </w:r>
            <w:r w:rsidRPr="00422CC2">
              <w:rPr>
                <w:rFonts w:ascii="Sylfaen" w:hAnsi="Sylfaen" w:cs="Sylfaen"/>
                <w:sz w:val="20"/>
              </w:rPr>
              <w:t>Means</w:t>
            </w:r>
            <w:r w:rsidRPr="00422CC2">
              <w:rPr>
                <w:rFonts w:cs="Times New Roman"/>
                <w:sz w:val="20"/>
              </w:rPr>
              <w:t>‌</w:t>
            </w:r>
            <w:r w:rsidRPr="00422CC2">
              <w:rPr>
                <w:rFonts w:ascii="Sylfaen" w:hAnsi="Sylfaen" w:cs="Sylfaen"/>
                <w:sz w:val="20"/>
              </w:rPr>
              <w:t>Item</w:t>
            </w:r>
            <w:r w:rsidRPr="00422CC2">
              <w:rPr>
                <w:rFonts w:cs="Times New Roman"/>
                <w:sz w:val="20"/>
              </w:rPr>
              <w:t>‌</w:t>
            </w:r>
            <w:r w:rsidRPr="00422CC2">
              <w:rPr>
                <w:rFonts w:ascii="Sylfaen" w:hAnsi="Sylfaen" w:cs="Sylfaen"/>
                <w:sz w:val="20"/>
              </w:rPr>
              <w:t>Details</w:t>
            </w:r>
            <w:r w:rsidRPr="00422CC2">
              <w:rPr>
                <w:rFonts w:cs="Times New Roman"/>
                <w:sz w:val="20"/>
              </w:rPr>
              <w:t>‌</w:t>
            </w:r>
            <w:r w:rsidRPr="00422CC2">
              <w:rPr>
                <w:rFonts w:ascii="Sylfaen" w:hAnsi="Sylfaen" w:cs="Sylfaen"/>
                <w:sz w:val="20"/>
              </w:rPr>
              <w:lastRenderedPageBreak/>
              <w:t>Type (M.CA.CDT.00640)</w:t>
            </w:r>
          </w:p>
          <w:p w14:paraId="74306F75"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Որոշվում է ներդրված տարրերի արժեքների տիրույթներով</w:t>
            </w:r>
          </w:p>
        </w:tc>
        <w:tc>
          <w:tcPr>
            <w:tcW w:w="681" w:type="dxa"/>
            <w:tcMar>
              <w:top w:w="28" w:type="dxa"/>
              <w:left w:w="28" w:type="dxa"/>
              <w:bottom w:w="28" w:type="dxa"/>
              <w:right w:w="28" w:type="dxa"/>
            </w:tcMar>
          </w:tcPr>
          <w:p w14:paraId="0130BE43" w14:textId="77777777" w:rsidR="00730194" w:rsidRPr="00422CC2" w:rsidRDefault="00730194" w:rsidP="00422CC2">
            <w:pPr>
              <w:pStyle w:val="affffa"/>
              <w:widowControl w:val="0"/>
              <w:tabs>
                <w:tab w:val="left" w:pos="1134"/>
              </w:tabs>
              <w:spacing w:after="120"/>
              <w:jc w:val="center"/>
              <w:rPr>
                <w:rFonts w:ascii="Sylfaen" w:hAnsi="Sylfaen" w:cs="Times New Roman"/>
                <w:sz w:val="20"/>
              </w:rPr>
            </w:pPr>
            <w:r w:rsidRPr="00422CC2">
              <w:rPr>
                <w:rFonts w:ascii="Sylfaen" w:hAnsi="Sylfaen"/>
                <w:sz w:val="20"/>
              </w:rPr>
              <w:lastRenderedPageBreak/>
              <w:t>0..*</w:t>
            </w:r>
          </w:p>
        </w:tc>
        <w:tc>
          <w:tcPr>
            <w:tcW w:w="3119" w:type="dxa"/>
            <w:tcMar>
              <w:top w:w="28" w:type="dxa"/>
              <w:left w:w="28" w:type="dxa"/>
              <w:bottom w:w="28" w:type="dxa"/>
              <w:right w:w="28" w:type="dxa"/>
            </w:tcMar>
          </w:tcPr>
          <w:p w14:paraId="45FFD367"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p>
        </w:tc>
      </w:tr>
      <w:tr w:rsidR="00730194" w:rsidRPr="00422CC2" w14:paraId="76C92D56" w14:textId="77777777" w:rsidTr="003E7CDA">
        <w:tc>
          <w:tcPr>
            <w:tcW w:w="199" w:type="dxa"/>
            <w:tcBorders>
              <w:top w:val="nil"/>
              <w:left w:val="nil"/>
              <w:bottom w:val="nil"/>
              <w:right w:val="nil"/>
            </w:tcBorders>
            <w:tcMar>
              <w:top w:w="28" w:type="dxa"/>
              <w:left w:w="28" w:type="dxa"/>
              <w:bottom w:w="28" w:type="dxa"/>
              <w:right w:w="28" w:type="dxa"/>
            </w:tcMar>
          </w:tcPr>
          <w:p w14:paraId="665BADB1"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66234D12"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7350A059"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77247D5A"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2778" w:type="dxa"/>
            <w:gridSpan w:val="2"/>
            <w:tcMar>
              <w:top w:w="28" w:type="dxa"/>
              <w:left w:w="28" w:type="dxa"/>
              <w:bottom w:w="28" w:type="dxa"/>
              <w:right w:w="28" w:type="dxa"/>
            </w:tcMar>
          </w:tcPr>
          <w:p w14:paraId="4DE9CBD2"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*.4.1. Հերթական համարը</w:t>
            </w:r>
          </w:p>
          <w:p w14:paraId="1D3D274F"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Object</w:t>
            </w:r>
            <w:r w:rsidRPr="00422CC2">
              <w:rPr>
                <w:rFonts w:cs="Times New Roman"/>
                <w:sz w:val="20"/>
              </w:rPr>
              <w:t>‌</w:t>
            </w:r>
            <w:r w:rsidRPr="00422CC2">
              <w:rPr>
                <w:rFonts w:ascii="Sylfaen" w:hAnsi="Sylfaen" w:cs="Sylfaen"/>
                <w:sz w:val="20"/>
              </w:rPr>
              <w:t>Ordinal)</w:t>
            </w:r>
          </w:p>
        </w:tc>
        <w:tc>
          <w:tcPr>
            <w:tcW w:w="2666" w:type="dxa"/>
            <w:tcMar>
              <w:top w:w="28" w:type="dxa"/>
              <w:left w:w="28" w:type="dxa"/>
              <w:bottom w:w="28" w:type="dxa"/>
              <w:right w:w="28" w:type="dxa"/>
            </w:tcMar>
          </w:tcPr>
          <w:p w14:paraId="4E19CA61"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տրանսպորտային միջոցի հերթական համարը</w:t>
            </w:r>
          </w:p>
        </w:tc>
        <w:tc>
          <w:tcPr>
            <w:tcW w:w="1979" w:type="dxa"/>
            <w:tcMar>
              <w:top w:w="28" w:type="dxa"/>
              <w:left w:w="28" w:type="dxa"/>
              <w:bottom w:w="28" w:type="dxa"/>
              <w:right w:w="28" w:type="dxa"/>
            </w:tcMar>
          </w:tcPr>
          <w:p w14:paraId="4E75CC6B"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M.SDE.00148</w:t>
            </w:r>
          </w:p>
        </w:tc>
        <w:tc>
          <w:tcPr>
            <w:tcW w:w="3293" w:type="dxa"/>
            <w:tcMar>
              <w:top w:w="28" w:type="dxa"/>
              <w:left w:w="28" w:type="dxa"/>
              <w:bottom w:w="28" w:type="dxa"/>
              <w:right w:w="28" w:type="dxa"/>
            </w:tcMar>
          </w:tcPr>
          <w:p w14:paraId="18301544"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Ordinal3</w:t>
            </w:r>
            <w:r w:rsidRPr="00422CC2">
              <w:rPr>
                <w:rFonts w:cs="Times New Roman"/>
                <w:sz w:val="20"/>
              </w:rPr>
              <w:t>‌</w:t>
            </w:r>
            <w:r w:rsidRPr="00422CC2">
              <w:rPr>
                <w:rFonts w:ascii="Sylfaen" w:hAnsi="Sylfaen" w:cs="Sylfaen"/>
                <w:sz w:val="20"/>
              </w:rPr>
              <w:t>Type (M.SDT.00105)</w:t>
            </w:r>
          </w:p>
          <w:p w14:paraId="07AC96DE"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Հաշվարկի տասական համակարգում ոչ բացասական ամբողջ թիվը։</w:t>
            </w:r>
          </w:p>
          <w:p w14:paraId="032468DE"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Թվանշանների առավելագույն քանակը՝ 3</w:t>
            </w:r>
          </w:p>
        </w:tc>
        <w:tc>
          <w:tcPr>
            <w:tcW w:w="681" w:type="dxa"/>
            <w:tcMar>
              <w:top w:w="28" w:type="dxa"/>
              <w:left w:w="28" w:type="dxa"/>
              <w:bottom w:w="28" w:type="dxa"/>
              <w:right w:w="28" w:type="dxa"/>
            </w:tcMar>
          </w:tcPr>
          <w:p w14:paraId="26D7B230" w14:textId="77777777" w:rsidR="00730194" w:rsidRPr="00422CC2" w:rsidRDefault="00730194" w:rsidP="00422CC2">
            <w:pPr>
              <w:pStyle w:val="affffa"/>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3BDBB55B"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r w:rsidRPr="00422CC2">
              <w:rPr>
                <w:rFonts w:ascii="Sylfaen" w:hAnsi="Sylfaen"/>
                <w:sz w:val="20"/>
              </w:rPr>
              <w:t>վավերապայմանը չի լրացվում</w:t>
            </w:r>
          </w:p>
        </w:tc>
      </w:tr>
      <w:tr w:rsidR="00730194" w:rsidRPr="00422CC2" w14:paraId="198F5957" w14:textId="77777777" w:rsidTr="003E7CDA">
        <w:tc>
          <w:tcPr>
            <w:tcW w:w="199" w:type="dxa"/>
            <w:tcBorders>
              <w:top w:val="nil"/>
              <w:left w:val="nil"/>
              <w:bottom w:val="nil"/>
              <w:right w:val="nil"/>
            </w:tcBorders>
            <w:tcMar>
              <w:top w:w="28" w:type="dxa"/>
              <w:left w:w="28" w:type="dxa"/>
              <w:bottom w:w="28" w:type="dxa"/>
              <w:right w:w="28" w:type="dxa"/>
            </w:tcMar>
          </w:tcPr>
          <w:p w14:paraId="1EDD2ECF"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26598AB3"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542AC427"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07B3DED1"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2778" w:type="dxa"/>
            <w:gridSpan w:val="2"/>
            <w:tcMar>
              <w:top w:w="28" w:type="dxa"/>
              <w:left w:w="28" w:type="dxa"/>
              <w:bottom w:w="28" w:type="dxa"/>
              <w:right w:w="28" w:type="dxa"/>
            </w:tcMar>
          </w:tcPr>
          <w:p w14:paraId="1A77B8D1"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*.4.2. Տրանսպորտի տեսակի ծածկագիրը</w:t>
            </w:r>
          </w:p>
          <w:p w14:paraId="7DF9E8F0"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Unified</w:t>
            </w:r>
            <w:r w:rsidRPr="00422CC2">
              <w:rPr>
                <w:rFonts w:cs="Times New Roman"/>
                <w:sz w:val="20"/>
              </w:rPr>
              <w:t>‌</w:t>
            </w:r>
            <w:r w:rsidRPr="00422CC2">
              <w:rPr>
                <w:rFonts w:ascii="Sylfaen" w:hAnsi="Sylfaen" w:cs="Sylfaen"/>
                <w:sz w:val="20"/>
              </w:rPr>
              <w:t>Transport</w:t>
            </w:r>
            <w:r w:rsidRPr="00422CC2">
              <w:rPr>
                <w:rFonts w:cs="Times New Roman"/>
                <w:sz w:val="20"/>
              </w:rPr>
              <w:t>‌</w:t>
            </w:r>
            <w:r w:rsidRPr="00422CC2">
              <w:rPr>
                <w:rFonts w:ascii="Sylfaen" w:hAnsi="Sylfaen" w:cs="Sylfaen"/>
                <w:sz w:val="20"/>
              </w:rPr>
              <w:t>Mode</w:t>
            </w:r>
            <w:r w:rsidRPr="00422CC2">
              <w:rPr>
                <w:rFonts w:cs="Times New Roman"/>
                <w:sz w:val="20"/>
              </w:rPr>
              <w:t>‌</w:t>
            </w:r>
            <w:r w:rsidRPr="00422CC2">
              <w:rPr>
                <w:rFonts w:ascii="Sylfaen" w:hAnsi="Sylfaen" w:cs="Sylfaen"/>
                <w:sz w:val="20"/>
              </w:rPr>
              <w:t>Code)</w:t>
            </w:r>
          </w:p>
        </w:tc>
        <w:tc>
          <w:tcPr>
            <w:tcW w:w="2666" w:type="dxa"/>
            <w:tcMar>
              <w:top w:w="28" w:type="dxa"/>
              <w:left w:w="28" w:type="dxa"/>
              <w:bottom w:w="28" w:type="dxa"/>
              <w:right w:w="28" w:type="dxa"/>
            </w:tcMar>
          </w:tcPr>
          <w:p w14:paraId="776A362C"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տրանսպորտի տեսակի ծածկագրային նշագիրը</w:t>
            </w:r>
          </w:p>
        </w:tc>
        <w:tc>
          <w:tcPr>
            <w:tcW w:w="1979" w:type="dxa"/>
            <w:tcMar>
              <w:top w:w="28" w:type="dxa"/>
              <w:left w:w="28" w:type="dxa"/>
              <w:bottom w:w="28" w:type="dxa"/>
              <w:right w:w="28" w:type="dxa"/>
            </w:tcMar>
          </w:tcPr>
          <w:p w14:paraId="40AD20E8"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M.SDE.00166</w:t>
            </w:r>
          </w:p>
        </w:tc>
        <w:tc>
          <w:tcPr>
            <w:tcW w:w="3293" w:type="dxa"/>
            <w:tcMar>
              <w:top w:w="28" w:type="dxa"/>
              <w:left w:w="28" w:type="dxa"/>
              <w:bottom w:w="28" w:type="dxa"/>
              <w:right w:w="28" w:type="dxa"/>
            </w:tcMar>
          </w:tcPr>
          <w:p w14:paraId="4CD445EA"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Unified</w:t>
            </w:r>
            <w:r w:rsidRPr="00422CC2">
              <w:rPr>
                <w:rFonts w:cs="Times New Roman"/>
                <w:sz w:val="20"/>
              </w:rPr>
              <w:t>‌</w:t>
            </w:r>
            <w:r w:rsidRPr="00422CC2">
              <w:rPr>
                <w:rFonts w:ascii="Sylfaen" w:hAnsi="Sylfaen" w:cs="Sylfaen"/>
                <w:sz w:val="20"/>
              </w:rPr>
              <w:t>Code20</w:t>
            </w:r>
            <w:r w:rsidRPr="00422CC2">
              <w:rPr>
                <w:rFonts w:cs="Times New Roman"/>
                <w:sz w:val="20"/>
              </w:rPr>
              <w:t>‌</w:t>
            </w:r>
            <w:r w:rsidRPr="00422CC2">
              <w:rPr>
                <w:rFonts w:ascii="Sylfaen" w:hAnsi="Sylfaen" w:cs="Sylfaen"/>
                <w:sz w:val="20"/>
              </w:rPr>
              <w:t>Type (M.SDT.00140)</w:t>
            </w:r>
          </w:p>
          <w:p w14:paraId="068AEF7D"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1B123AD8"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25683F4C"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20</w:t>
            </w:r>
          </w:p>
        </w:tc>
        <w:tc>
          <w:tcPr>
            <w:tcW w:w="681" w:type="dxa"/>
            <w:tcMar>
              <w:top w:w="28" w:type="dxa"/>
              <w:left w:w="28" w:type="dxa"/>
              <w:bottom w:w="28" w:type="dxa"/>
              <w:right w:w="28" w:type="dxa"/>
            </w:tcMar>
          </w:tcPr>
          <w:p w14:paraId="2B50FD62" w14:textId="77777777" w:rsidR="00730194" w:rsidRPr="00422CC2" w:rsidRDefault="00730194" w:rsidP="00422CC2">
            <w:pPr>
              <w:pStyle w:val="affffa"/>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5D1569F9"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r w:rsidRPr="00422CC2">
              <w:rPr>
                <w:rFonts w:ascii="Sylfaen" w:hAnsi="Sylfaen"/>
                <w:sz w:val="20"/>
              </w:rPr>
              <w:t>վավերապայմանը չի լրացվում</w:t>
            </w:r>
          </w:p>
        </w:tc>
      </w:tr>
      <w:tr w:rsidR="00730194" w:rsidRPr="00422CC2" w14:paraId="4FE23725" w14:textId="77777777" w:rsidTr="003E7CDA">
        <w:tc>
          <w:tcPr>
            <w:tcW w:w="199" w:type="dxa"/>
            <w:tcBorders>
              <w:top w:val="nil"/>
              <w:left w:val="nil"/>
              <w:bottom w:val="nil"/>
              <w:right w:val="nil"/>
            </w:tcBorders>
            <w:tcMar>
              <w:top w:w="28" w:type="dxa"/>
              <w:left w:w="28" w:type="dxa"/>
              <w:bottom w:w="28" w:type="dxa"/>
              <w:right w:w="28" w:type="dxa"/>
            </w:tcMar>
          </w:tcPr>
          <w:p w14:paraId="2B6316F4"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137458E6"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71832341"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4EEC5B31"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5C7333E7"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2580" w:type="dxa"/>
            <w:tcMar>
              <w:top w:w="28" w:type="dxa"/>
              <w:left w:w="28" w:type="dxa"/>
              <w:bottom w:w="28" w:type="dxa"/>
              <w:right w:w="28" w:type="dxa"/>
            </w:tcMar>
          </w:tcPr>
          <w:p w14:paraId="4A9AFB3C"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ա) տեղեկագրքի (դասակարգչի) նույնականացուցիչը</w:t>
            </w:r>
          </w:p>
          <w:p w14:paraId="36A5103A"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(code</w:t>
            </w:r>
            <w:r w:rsidRPr="00422CC2">
              <w:rPr>
                <w:rFonts w:cs="Times New Roman"/>
                <w:sz w:val="20"/>
              </w:rPr>
              <w:t>​</w:t>
            </w:r>
            <w:r w:rsidRPr="00422CC2">
              <w:rPr>
                <w:rFonts w:ascii="Sylfaen" w:hAnsi="Sylfaen" w:cs="Sylfaen"/>
                <w:sz w:val="20"/>
              </w:rPr>
              <w:t>List</w:t>
            </w:r>
            <w:r w:rsidRPr="00422CC2">
              <w:rPr>
                <w:rFonts w:cs="Times New Roman"/>
                <w:sz w:val="20"/>
              </w:rPr>
              <w:t>​</w:t>
            </w:r>
            <w:r w:rsidRPr="00422CC2">
              <w:rPr>
                <w:rFonts w:ascii="Sylfaen" w:hAnsi="Sylfaen" w:cs="Sylfaen"/>
                <w:sz w:val="20"/>
              </w:rPr>
              <w:t>Id ատրիբուտ)</w:t>
            </w:r>
          </w:p>
        </w:tc>
        <w:tc>
          <w:tcPr>
            <w:tcW w:w="2666" w:type="dxa"/>
            <w:tcMar>
              <w:top w:w="28" w:type="dxa"/>
              <w:left w:w="28" w:type="dxa"/>
              <w:bottom w:w="28" w:type="dxa"/>
              <w:right w:w="28" w:type="dxa"/>
            </w:tcMar>
          </w:tcPr>
          <w:p w14:paraId="756C5C54"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տեղեկագրքի (դասակարգչի) նշագիրը, որին համապատասխան</w:t>
            </w:r>
            <w:r w:rsidR="00B2108D" w:rsidRPr="00422CC2">
              <w:rPr>
                <w:rFonts w:ascii="Sylfaen" w:hAnsi="Sylfaen"/>
                <w:sz w:val="20"/>
              </w:rPr>
              <w:t>,</w:t>
            </w:r>
            <w:r w:rsidRPr="00422CC2">
              <w:rPr>
                <w:rFonts w:ascii="Sylfaen" w:hAnsi="Sylfaen"/>
                <w:sz w:val="20"/>
              </w:rPr>
              <w:t xml:space="preserve"> նշված է ծածկագիրը</w:t>
            </w:r>
          </w:p>
        </w:tc>
        <w:tc>
          <w:tcPr>
            <w:tcW w:w="1979" w:type="dxa"/>
            <w:tcMar>
              <w:top w:w="28" w:type="dxa"/>
              <w:left w:w="28" w:type="dxa"/>
              <w:bottom w:w="28" w:type="dxa"/>
              <w:right w:w="28" w:type="dxa"/>
            </w:tcMar>
          </w:tcPr>
          <w:p w14:paraId="591F0BDC"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w:t>
            </w:r>
          </w:p>
        </w:tc>
        <w:tc>
          <w:tcPr>
            <w:tcW w:w="3293" w:type="dxa"/>
            <w:tcMar>
              <w:top w:w="28" w:type="dxa"/>
              <w:left w:w="28" w:type="dxa"/>
              <w:bottom w:w="28" w:type="dxa"/>
              <w:right w:w="28" w:type="dxa"/>
            </w:tcMar>
          </w:tcPr>
          <w:p w14:paraId="1716CED1"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Reference</w:t>
            </w:r>
            <w:r w:rsidRPr="00422CC2">
              <w:rPr>
                <w:rFonts w:cs="Times New Roman"/>
                <w:sz w:val="20"/>
              </w:rPr>
              <w:t>‌</w:t>
            </w:r>
            <w:r w:rsidRPr="00422CC2">
              <w:rPr>
                <w:rFonts w:ascii="Sylfaen" w:hAnsi="Sylfaen" w:cs="Sylfaen"/>
                <w:sz w:val="20"/>
              </w:rPr>
              <w:t>Data</w:t>
            </w:r>
            <w:r w:rsidRPr="00422CC2">
              <w:rPr>
                <w:rFonts w:cs="Times New Roman"/>
                <w:sz w:val="20"/>
              </w:rPr>
              <w:t>‌</w:t>
            </w:r>
            <w:r w:rsidRPr="00422CC2">
              <w:rPr>
                <w:rFonts w:ascii="Sylfaen" w:hAnsi="Sylfaen" w:cs="Sylfaen"/>
                <w:sz w:val="20"/>
              </w:rPr>
              <w:t>Id</w:t>
            </w:r>
            <w:r w:rsidRPr="00422CC2">
              <w:rPr>
                <w:rFonts w:cs="Times New Roman"/>
                <w:sz w:val="20"/>
              </w:rPr>
              <w:t>‌</w:t>
            </w:r>
            <w:r w:rsidRPr="00422CC2">
              <w:rPr>
                <w:rFonts w:ascii="Sylfaen" w:hAnsi="Sylfaen" w:cs="Sylfaen"/>
                <w:sz w:val="20"/>
              </w:rPr>
              <w:t>Type (M.SDT.00091)</w:t>
            </w:r>
          </w:p>
          <w:p w14:paraId="6108DDDF"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2C34ABD3"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7BB08222"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lastRenderedPageBreak/>
              <w:t>Առավելագույն երկարությունը՝ 20</w:t>
            </w:r>
          </w:p>
        </w:tc>
        <w:tc>
          <w:tcPr>
            <w:tcW w:w="681" w:type="dxa"/>
            <w:tcMar>
              <w:top w:w="28" w:type="dxa"/>
              <w:left w:w="28" w:type="dxa"/>
              <w:bottom w:w="28" w:type="dxa"/>
              <w:right w:w="28" w:type="dxa"/>
            </w:tcMar>
          </w:tcPr>
          <w:p w14:paraId="3D7D534E" w14:textId="77777777" w:rsidR="00730194" w:rsidRPr="00422CC2" w:rsidRDefault="00730194" w:rsidP="00422CC2">
            <w:pPr>
              <w:pStyle w:val="affffa"/>
              <w:widowControl w:val="0"/>
              <w:tabs>
                <w:tab w:val="left" w:pos="1134"/>
              </w:tabs>
              <w:spacing w:after="120"/>
              <w:jc w:val="center"/>
              <w:rPr>
                <w:rFonts w:ascii="Sylfaen" w:hAnsi="Sylfaen" w:cs="Times New Roman"/>
                <w:sz w:val="20"/>
              </w:rPr>
            </w:pPr>
            <w:r w:rsidRPr="00422CC2">
              <w:rPr>
                <w:rFonts w:ascii="Sylfaen" w:hAnsi="Sylfaen"/>
                <w:sz w:val="20"/>
              </w:rPr>
              <w:lastRenderedPageBreak/>
              <w:t>1</w:t>
            </w:r>
          </w:p>
        </w:tc>
        <w:tc>
          <w:tcPr>
            <w:tcW w:w="3119" w:type="dxa"/>
            <w:tcMar>
              <w:top w:w="28" w:type="dxa"/>
              <w:left w:w="28" w:type="dxa"/>
              <w:bottom w:w="28" w:type="dxa"/>
              <w:right w:w="28" w:type="dxa"/>
            </w:tcMar>
          </w:tcPr>
          <w:p w14:paraId="0BF1A20B"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p>
        </w:tc>
      </w:tr>
      <w:tr w:rsidR="00730194" w:rsidRPr="00422CC2" w14:paraId="0498565A" w14:textId="77777777" w:rsidTr="003E7CDA">
        <w:tc>
          <w:tcPr>
            <w:tcW w:w="199" w:type="dxa"/>
            <w:tcBorders>
              <w:top w:val="nil"/>
              <w:left w:val="nil"/>
              <w:bottom w:val="nil"/>
              <w:right w:val="nil"/>
            </w:tcBorders>
            <w:tcMar>
              <w:top w:w="28" w:type="dxa"/>
              <w:left w:w="28" w:type="dxa"/>
              <w:bottom w:w="28" w:type="dxa"/>
              <w:right w:w="28" w:type="dxa"/>
            </w:tcMar>
          </w:tcPr>
          <w:p w14:paraId="346A544B"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6E309085"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58251EE6"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231F3CA4"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2778" w:type="dxa"/>
            <w:gridSpan w:val="2"/>
            <w:tcMar>
              <w:top w:w="28" w:type="dxa"/>
              <w:left w:w="28" w:type="dxa"/>
              <w:bottom w:w="28" w:type="dxa"/>
              <w:right w:w="28" w:type="dxa"/>
            </w:tcMar>
          </w:tcPr>
          <w:p w14:paraId="00662651"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*.4.3. Տրանսպորտային միջոցի գրանցման երկրի ծածկագիրը</w:t>
            </w:r>
          </w:p>
          <w:p w14:paraId="69D89085"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(casdo:</w:t>
            </w:r>
            <w:r w:rsidRPr="00422CC2">
              <w:rPr>
                <w:rFonts w:cs="Times New Roman"/>
                <w:sz w:val="20"/>
              </w:rPr>
              <w:t>‌</w:t>
            </w:r>
            <w:r w:rsidRPr="00422CC2">
              <w:rPr>
                <w:rFonts w:ascii="Sylfaen" w:hAnsi="Sylfaen" w:cs="Sylfaen"/>
                <w:sz w:val="20"/>
              </w:rPr>
              <w:t>Registration</w:t>
            </w:r>
            <w:r w:rsidRPr="00422CC2">
              <w:rPr>
                <w:rFonts w:cs="Times New Roman"/>
                <w:sz w:val="20"/>
              </w:rPr>
              <w:t>‌</w:t>
            </w:r>
            <w:r w:rsidRPr="00422CC2">
              <w:rPr>
                <w:rFonts w:ascii="Sylfaen" w:hAnsi="Sylfaen" w:cs="Sylfaen"/>
                <w:sz w:val="20"/>
              </w:rPr>
              <w:t>Nationality</w:t>
            </w:r>
            <w:r w:rsidRPr="00422CC2">
              <w:rPr>
                <w:rFonts w:cs="Times New Roman"/>
                <w:sz w:val="20"/>
              </w:rPr>
              <w:t>‌</w:t>
            </w:r>
            <w:r w:rsidRPr="00422CC2">
              <w:rPr>
                <w:rFonts w:ascii="Sylfaen" w:hAnsi="Sylfaen" w:cs="Sylfaen"/>
                <w:sz w:val="20"/>
              </w:rPr>
              <w:t>Code)</w:t>
            </w:r>
          </w:p>
        </w:tc>
        <w:tc>
          <w:tcPr>
            <w:tcW w:w="2666" w:type="dxa"/>
            <w:tcMar>
              <w:top w:w="28" w:type="dxa"/>
              <w:left w:w="28" w:type="dxa"/>
              <w:bottom w:w="28" w:type="dxa"/>
              <w:right w:w="28" w:type="dxa"/>
            </w:tcMar>
          </w:tcPr>
          <w:p w14:paraId="342D26C5"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տրանսպորտային միջոցի գրանցման երկրի ծածկագրային նշագիրը</w:t>
            </w:r>
          </w:p>
        </w:tc>
        <w:tc>
          <w:tcPr>
            <w:tcW w:w="1979" w:type="dxa"/>
            <w:tcMar>
              <w:top w:w="28" w:type="dxa"/>
              <w:left w:w="28" w:type="dxa"/>
              <w:bottom w:w="28" w:type="dxa"/>
              <w:right w:w="28" w:type="dxa"/>
            </w:tcMar>
          </w:tcPr>
          <w:p w14:paraId="43351D5F"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M.CA.SDE.00429</w:t>
            </w:r>
          </w:p>
        </w:tc>
        <w:tc>
          <w:tcPr>
            <w:tcW w:w="3293" w:type="dxa"/>
            <w:tcMar>
              <w:top w:w="28" w:type="dxa"/>
              <w:left w:w="28" w:type="dxa"/>
              <w:bottom w:w="28" w:type="dxa"/>
              <w:right w:w="28" w:type="dxa"/>
            </w:tcMar>
          </w:tcPr>
          <w:p w14:paraId="67B49C20"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casdo:</w:t>
            </w:r>
            <w:r w:rsidRPr="00422CC2">
              <w:rPr>
                <w:rFonts w:cs="Times New Roman"/>
                <w:sz w:val="20"/>
              </w:rPr>
              <w:t>‌</w:t>
            </w:r>
            <w:r w:rsidRPr="00422CC2">
              <w:rPr>
                <w:rFonts w:ascii="Sylfaen" w:hAnsi="Sylfaen" w:cs="Sylfaen"/>
                <w:sz w:val="20"/>
              </w:rPr>
              <w:t>CACountry</w:t>
            </w:r>
            <w:r w:rsidRPr="00422CC2">
              <w:rPr>
                <w:rFonts w:cs="Times New Roman"/>
                <w:sz w:val="20"/>
              </w:rPr>
              <w:t>‌</w:t>
            </w:r>
            <w:r w:rsidRPr="00422CC2">
              <w:rPr>
                <w:rFonts w:ascii="Sylfaen" w:hAnsi="Sylfaen" w:cs="Sylfaen"/>
                <w:sz w:val="20"/>
              </w:rPr>
              <w:t>Code</w:t>
            </w:r>
            <w:r w:rsidRPr="00422CC2">
              <w:rPr>
                <w:rFonts w:cs="Times New Roman"/>
                <w:sz w:val="20"/>
              </w:rPr>
              <w:t>‌</w:t>
            </w:r>
            <w:r w:rsidRPr="00422CC2">
              <w:rPr>
                <w:rFonts w:ascii="Sylfaen" w:hAnsi="Sylfaen" w:cs="Sylfaen"/>
                <w:sz w:val="20"/>
              </w:rPr>
              <w:t>Type (M.CA.SDT.00181)</w:t>
            </w:r>
          </w:p>
          <w:p w14:paraId="16D676EE"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Երկրի երկտառ ծածկագրի արժեքը՝ այն տեղեկագրքին (դասակարգչին) համապատասխան, որի նույնականացուցիչը սահմանված է «Տեղեկագրքի (դասակարգչի) նույնականացուցիչը» ատրիբուտում, կամ փաստաթղթի (տեղեկությունների) լրացման կարգը կանոնակարգող նորմատիվ իրավական ակտերով սահմանված ծածկագրի արժեքը։</w:t>
            </w:r>
          </w:p>
          <w:p w14:paraId="3C9D533D"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Ձ</w:t>
            </w:r>
            <w:r w:rsidR="00422CC2" w:rsidRPr="00422CC2">
              <w:rPr>
                <w:rFonts w:ascii="Sylfaen" w:hAnsi="Sylfaen"/>
                <w:sz w:val="20"/>
              </w:rPr>
              <w:t>եւ</w:t>
            </w:r>
            <w:r w:rsidRPr="00422CC2">
              <w:rPr>
                <w:rFonts w:ascii="Sylfaen" w:hAnsi="Sylfaen"/>
                <w:sz w:val="20"/>
              </w:rPr>
              <w:t>անմուշը՝ ([A-Z]{2})|(\d{2})</w:t>
            </w:r>
          </w:p>
        </w:tc>
        <w:tc>
          <w:tcPr>
            <w:tcW w:w="681" w:type="dxa"/>
            <w:tcMar>
              <w:top w:w="28" w:type="dxa"/>
              <w:left w:w="28" w:type="dxa"/>
              <w:bottom w:w="28" w:type="dxa"/>
              <w:right w:w="28" w:type="dxa"/>
            </w:tcMar>
          </w:tcPr>
          <w:p w14:paraId="7A8F2FA3" w14:textId="77777777" w:rsidR="00730194" w:rsidRPr="00422CC2" w:rsidRDefault="00730194" w:rsidP="00422CC2">
            <w:pPr>
              <w:pStyle w:val="affffa"/>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6223704E"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r w:rsidRPr="00422CC2">
              <w:rPr>
                <w:rFonts w:ascii="Sylfaen" w:hAnsi="Sylfaen"/>
                <w:sz w:val="20"/>
              </w:rPr>
              <w:t>վավերապայմանը չի լրացվում</w:t>
            </w:r>
          </w:p>
        </w:tc>
      </w:tr>
      <w:tr w:rsidR="00730194" w:rsidRPr="00422CC2" w14:paraId="0D7C3D89" w14:textId="77777777" w:rsidTr="003E7CDA">
        <w:tc>
          <w:tcPr>
            <w:tcW w:w="199" w:type="dxa"/>
            <w:tcBorders>
              <w:top w:val="nil"/>
              <w:left w:val="nil"/>
              <w:bottom w:val="nil"/>
              <w:right w:val="nil"/>
            </w:tcBorders>
            <w:tcMar>
              <w:top w:w="28" w:type="dxa"/>
              <w:left w:w="28" w:type="dxa"/>
              <w:bottom w:w="28" w:type="dxa"/>
              <w:right w:w="28" w:type="dxa"/>
            </w:tcMar>
          </w:tcPr>
          <w:p w14:paraId="63357164"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144BFA19"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41C652B8"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70603B2D"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36CB217D"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2580" w:type="dxa"/>
            <w:tcMar>
              <w:top w:w="28" w:type="dxa"/>
              <w:left w:w="28" w:type="dxa"/>
              <w:bottom w:w="28" w:type="dxa"/>
              <w:right w:w="28" w:type="dxa"/>
            </w:tcMar>
          </w:tcPr>
          <w:p w14:paraId="29D080DE"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ա) տեղեկագրքի (դասակարգչի) նույնականացուցիչը</w:t>
            </w:r>
          </w:p>
          <w:p w14:paraId="3EEC90ED"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(code</w:t>
            </w:r>
            <w:r w:rsidRPr="00422CC2">
              <w:rPr>
                <w:rFonts w:cs="Times New Roman"/>
                <w:sz w:val="20"/>
              </w:rPr>
              <w:t>​</w:t>
            </w:r>
            <w:r w:rsidRPr="00422CC2">
              <w:rPr>
                <w:rFonts w:ascii="Sylfaen" w:hAnsi="Sylfaen" w:cs="Sylfaen"/>
                <w:sz w:val="20"/>
              </w:rPr>
              <w:t>List</w:t>
            </w:r>
            <w:r w:rsidRPr="00422CC2">
              <w:rPr>
                <w:rFonts w:cs="Times New Roman"/>
                <w:sz w:val="20"/>
              </w:rPr>
              <w:t>​</w:t>
            </w:r>
            <w:r w:rsidRPr="00422CC2">
              <w:rPr>
                <w:rFonts w:ascii="Sylfaen" w:hAnsi="Sylfaen" w:cs="Sylfaen"/>
                <w:sz w:val="20"/>
              </w:rPr>
              <w:t>Id ատրիբուտ)</w:t>
            </w:r>
          </w:p>
        </w:tc>
        <w:tc>
          <w:tcPr>
            <w:tcW w:w="2666" w:type="dxa"/>
            <w:tcMar>
              <w:top w:w="28" w:type="dxa"/>
              <w:left w:w="28" w:type="dxa"/>
              <w:bottom w:w="28" w:type="dxa"/>
              <w:right w:w="28" w:type="dxa"/>
            </w:tcMar>
          </w:tcPr>
          <w:p w14:paraId="1480AA7E"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տեղեկագրքի (դասակարգչի) նշագիրը, որին համապատասխան</w:t>
            </w:r>
            <w:r w:rsidR="00B2108D" w:rsidRPr="00422CC2">
              <w:rPr>
                <w:rFonts w:ascii="Sylfaen" w:hAnsi="Sylfaen"/>
                <w:sz w:val="20"/>
              </w:rPr>
              <w:t>,</w:t>
            </w:r>
            <w:r w:rsidRPr="00422CC2">
              <w:rPr>
                <w:rFonts w:ascii="Sylfaen" w:hAnsi="Sylfaen"/>
                <w:sz w:val="20"/>
              </w:rPr>
              <w:t xml:space="preserve"> նշված է ծածկագիրը</w:t>
            </w:r>
          </w:p>
        </w:tc>
        <w:tc>
          <w:tcPr>
            <w:tcW w:w="1979" w:type="dxa"/>
            <w:tcMar>
              <w:top w:w="28" w:type="dxa"/>
              <w:left w:w="28" w:type="dxa"/>
              <w:bottom w:w="28" w:type="dxa"/>
              <w:right w:w="28" w:type="dxa"/>
            </w:tcMar>
          </w:tcPr>
          <w:p w14:paraId="271967CF"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w:t>
            </w:r>
          </w:p>
        </w:tc>
        <w:tc>
          <w:tcPr>
            <w:tcW w:w="3293" w:type="dxa"/>
            <w:tcMar>
              <w:top w:w="28" w:type="dxa"/>
              <w:left w:w="28" w:type="dxa"/>
              <w:bottom w:w="28" w:type="dxa"/>
              <w:right w:w="28" w:type="dxa"/>
            </w:tcMar>
          </w:tcPr>
          <w:p w14:paraId="14B04758"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Reference</w:t>
            </w:r>
            <w:r w:rsidRPr="00422CC2">
              <w:rPr>
                <w:rFonts w:cs="Times New Roman"/>
                <w:sz w:val="20"/>
              </w:rPr>
              <w:t>‌</w:t>
            </w:r>
            <w:r w:rsidRPr="00422CC2">
              <w:rPr>
                <w:rFonts w:ascii="Sylfaen" w:hAnsi="Sylfaen" w:cs="Sylfaen"/>
                <w:sz w:val="20"/>
              </w:rPr>
              <w:t>Data</w:t>
            </w:r>
            <w:r w:rsidRPr="00422CC2">
              <w:rPr>
                <w:rFonts w:cs="Times New Roman"/>
                <w:sz w:val="20"/>
              </w:rPr>
              <w:t>‌</w:t>
            </w:r>
            <w:r w:rsidRPr="00422CC2">
              <w:rPr>
                <w:rFonts w:ascii="Sylfaen" w:hAnsi="Sylfaen" w:cs="Sylfaen"/>
                <w:sz w:val="20"/>
              </w:rPr>
              <w:t>Id</w:t>
            </w:r>
            <w:r w:rsidRPr="00422CC2">
              <w:rPr>
                <w:rFonts w:cs="Times New Roman"/>
                <w:sz w:val="20"/>
              </w:rPr>
              <w:t>‌</w:t>
            </w:r>
            <w:r w:rsidRPr="00422CC2">
              <w:rPr>
                <w:rFonts w:ascii="Sylfaen" w:hAnsi="Sylfaen" w:cs="Sylfaen"/>
                <w:sz w:val="20"/>
              </w:rPr>
              <w:t>Type (M.SDT.00091)</w:t>
            </w:r>
          </w:p>
          <w:p w14:paraId="49ADB7F6"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28772CAA"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7EF9367E"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20</w:t>
            </w:r>
          </w:p>
        </w:tc>
        <w:tc>
          <w:tcPr>
            <w:tcW w:w="681" w:type="dxa"/>
            <w:tcMar>
              <w:top w:w="28" w:type="dxa"/>
              <w:left w:w="28" w:type="dxa"/>
              <w:bottom w:w="28" w:type="dxa"/>
              <w:right w:w="28" w:type="dxa"/>
            </w:tcMar>
          </w:tcPr>
          <w:p w14:paraId="39AC7D94" w14:textId="77777777" w:rsidR="00730194" w:rsidRPr="00422CC2" w:rsidRDefault="00730194" w:rsidP="00422CC2">
            <w:pPr>
              <w:pStyle w:val="affffa"/>
              <w:widowControl w:val="0"/>
              <w:tabs>
                <w:tab w:val="left" w:pos="1134"/>
              </w:tabs>
              <w:spacing w:after="120"/>
              <w:jc w:val="center"/>
              <w:rPr>
                <w:rFonts w:ascii="Sylfaen" w:hAnsi="Sylfaen" w:cs="Times New Roman"/>
                <w:sz w:val="20"/>
              </w:rPr>
            </w:pPr>
            <w:r w:rsidRPr="00422CC2">
              <w:rPr>
                <w:rFonts w:ascii="Sylfaen" w:hAnsi="Sylfaen"/>
                <w:sz w:val="20"/>
              </w:rPr>
              <w:t>1</w:t>
            </w:r>
          </w:p>
        </w:tc>
        <w:tc>
          <w:tcPr>
            <w:tcW w:w="3119" w:type="dxa"/>
            <w:tcMar>
              <w:top w:w="28" w:type="dxa"/>
              <w:left w:w="28" w:type="dxa"/>
              <w:bottom w:w="28" w:type="dxa"/>
              <w:right w:w="28" w:type="dxa"/>
            </w:tcMar>
          </w:tcPr>
          <w:p w14:paraId="295A6FB5"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p>
        </w:tc>
      </w:tr>
      <w:tr w:rsidR="00730194" w:rsidRPr="00422CC2" w14:paraId="6F8629E1" w14:textId="77777777" w:rsidTr="003E7CDA">
        <w:tc>
          <w:tcPr>
            <w:tcW w:w="199" w:type="dxa"/>
            <w:tcBorders>
              <w:top w:val="nil"/>
              <w:left w:val="nil"/>
              <w:bottom w:val="nil"/>
              <w:right w:val="nil"/>
            </w:tcBorders>
            <w:tcMar>
              <w:top w:w="28" w:type="dxa"/>
              <w:left w:w="28" w:type="dxa"/>
              <w:bottom w:w="28" w:type="dxa"/>
              <w:right w:w="28" w:type="dxa"/>
            </w:tcMar>
          </w:tcPr>
          <w:p w14:paraId="72516EE2"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3917C432"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5FCE81D0"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1056E5A0"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2778" w:type="dxa"/>
            <w:gridSpan w:val="2"/>
            <w:tcMar>
              <w:top w:w="28" w:type="dxa"/>
              <w:left w:w="28" w:type="dxa"/>
              <w:bottom w:w="28" w:type="dxa"/>
              <w:right w:w="28" w:type="dxa"/>
            </w:tcMar>
          </w:tcPr>
          <w:p w14:paraId="70B3F587"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*.4.4. Տրանսպորտային միջոցի գրանցման համարը</w:t>
            </w:r>
          </w:p>
          <w:p w14:paraId="42DF240B"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Transport</w:t>
            </w:r>
            <w:r w:rsidRPr="00422CC2">
              <w:rPr>
                <w:rFonts w:cs="Times New Roman"/>
                <w:sz w:val="20"/>
              </w:rPr>
              <w:t>‌</w:t>
            </w:r>
            <w:r w:rsidRPr="00422CC2">
              <w:rPr>
                <w:rFonts w:ascii="Sylfaen" w:hAnsi="Sylfaen" w:cs="Sylfaen"/>
                <w:sz w:val="20"/>
              </w:rPr>
              <w:t>Means</w:t>
            </w:r>
            <w:r w:rsidRPr="00422CC2">
              <w:rPr>
                <w:rFonts w:cs="Times New Roman"/>
                <w:sz w:val="20"/>
              </w:rPr>
              <w:t>‌</w:t>
            </w:r>
            <w:r w:rsidRPr="00422CC2">
              <w:rPr>
                <w:rFonts w:ascii="Sylfaen" w:hAnsi="Sylfaen" w:cs="Sylfaen"/>
                <w:sz w:val="20"/>
              </w:rPr>
              <w:t>Reg</w:t>
            </w:r>
            <w:r w:rsidRPr="00422CC2">
              <w:rPr>
                <w:rFonts w:cs="Times New Roman"/>
                <w:sz w:val="20"/>
              </w:rPr>
              <w:t>‌</w:t>
            </w:r>
            <w:r w:rsidRPr="00422CC2">
              <w:rPr>
                <w:rFonts w:ascii="Sylfaen" w:hAnsi="Sylfaen" w:cs="Sylfaen"/>
                <w:sz w:val="20"/>
              </w:rPr>
              <w:t>Id)</w:t>
            </w:r>
          </w:p>
        </w:tc>
        <w:tc>
          <w:tcPr>
            <w:tcW w:w="2666" w:type="dxa"/>
            <w:tcMar>
              <w:top w:w="28" w:type="dxa"/>
              <w:left w:w="28" w:type="dxa"/>
              <w:bottom w:w="28" w:type="dxa"/>
              <w:right w:w="28" w:type="dxa"/>
            </w:tcMar>
          </w:tcPr>
          <w:p w14:paraId="05769856"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 xml:space="preserve">ավտոմոբիլային տրանսպորտային միջոցի, կցանքի, կիսակցանքի գրանցման համարը, նավի անվանումը, օդանավի </w:t>
            </w:r>
            <w:r w:rsidRPr="00422CC2">
              <w:rPr>
                <w:rFonts w:ascii="Sylfaen" w:hAnsi="Sylfaen"/>
                <w:sz w:val="20"/>
              </w:rPr>
              <w:lastRenderedPageBreak/>
              <w:t>չվերթի համարը, երկաթուղային տրանսպորտային միջոցի (վագոնի, կիսավագոնի, բաց վագոնի, ցիստեռնի եւ այլնի) համարը, բեռնարկղի նույնականացման համարը</w:t>
            </w:r>
          </w:p>
        </w:tc>
        <w:tc>
          <w:tcPr>
            <w:tcW w:w="1979" w:type="dxa"/>
            <w:tcMar>
              <w:top w:w="28" w:type="dxa"/>
              <w:left w:w="28" w:type="dxa"/>
              <w:bottom w:w="28" w:type="dxa"/>
              <w:right w:w="28" w:type="dxa"/>
            </w:tcMar>
          </w:tcPr>
          <w:p w14:paraId="31BEC2A8"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lastRenderedPageBreak/>
              <w:t>M.SDE.00154</w:t>
            </w:r>
          </w:p>
        </w:tc>
        <w:tc>
          <w:tcPr>
            <w:tcW w:w="3293" w:type="dxa"/>
            <w:tcMar>
              <w:top w:w="28" w:type="dxa"/>
              <w:left w:w="28" w:type="dxa"/>
              <w:bottom w:w="28" w:type="dxa"/>
              <w:right w:w="28" w:type="dxa"/>
            </w:tcMar>
          </w:tcPr>
          <w:p w14:paraId="7E3E6F55"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T</w:t>
            </w:r>
            <w:r w:rsidRPr="00422CC2">
              <w:rPr>
                <w:rFonts w:ascii="Sylfaen" w:hAnsi="Sylfaen"/>
                <w:sz w:val="20"/>
              </w:rPr>
              <w:t>ransport</w:t>
            </w:r>
            <w:r w:rsidRPr="00422CC2">
              <w:rPr>
                <w:rFonts w:cs="Times New Roman"/>
                <w:sz w:val="20"/>
              </w:rPr>
              <w:t>‌</w:t>
            </w:r>
            <w:r w:rsidRPr="00422CC2">
              <w:rPr>
                <w:rFonts w:ascii="Sylfaen" w:hAnsi="Sylfaen" w:cs="Sylfaen"/>
                <w:sz w:val="20"/>
              </w:rPr>
              <w:t>Means</w:t>
            </w:r>
            <w:r w:rsidRPr="00422CC2">
              <w:rPr>
                <w:rFonts w:cs="Times New Roman"/>
                <w:sz w:val="20"/>
              </w:rPr>
              <w:t>‌</w:t>
            </w:r>
            <w:r w:rsidRPr="00422CC2">
              <w:rPr>
                <w:rFonts w:ascii="Sylfaen" w:hAnsi="Sylfaen" w:cs="Sylfaen"/>
                <w:sz w:val="20"/>
              </w:rPr>
              <w:t>Reg</w:t>
            </w:r>
            <w:r w:rsidRPr="00422CC2">
              <w:rPr>
                <w:rFonts w:cs="Times New Roman"/>
                <w:sz w:val="20"/>
              </w:rPr>
              <w:t>‌</w:t>
            </w:r>
            <w:r w:rsidRPr="00422CC2">
              <w:rPr>
                <w:rFonts w:ascii="Sylfaen" w:hAnsi="Sylfaen" w:cs="Sylfaen"/>
                <w:sz w:val="20"/>
              </w:rPr>
              <w:t>Id</w:t>
            </w:r>
            <w:r w:rsidRPr="00422CC2">
              <w:rPr>
                <w:rFonts w:cs="Times New Roman"/>
                <w:sz w:val="20"/>
              </w:rPr>
              <w:t>‌</w:t>
            </w:r>
            <w:r w:rsidRPr="00422CC2">
              <w:rPr>
                <w:rFonts w:ascii="Sylfaen" w:hAnsi="Sylfaen" w:cs="Sylfaen"/>
                <w:sz w:val="20"/>
              </w:rPr>
              <w:t>Type (M.SDT.00101)</w:t>
            </w:r>
          </w:p>
          <w:p w14:paraId="3C421AF2"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4F10948C"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lastRenderedPageBreak/>
              <w:t>Նվազագույն երկարությունը՝ 1</w:t>
            </w:r>
          </w:p>
          <w:p w14:paraId="4A1FA882"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40</w:t>
            </w:r>
          </w:p>
        </w:tc>
        <w:tc>
          <w:tcPr>
            <w:tcW w:w="681" w:type="dxa"/>
            <w:tcMar>
              <w:top w:w="28" w:type="dxa"/>
              <w:left w:w="28" w:type="dxa"/>
              <w:bottom w:w="28" w:type="dxa"/>
              <w:right w:w="28" w:type="dxa"/>
            </w:tcMar>
          </w:tcPr>
          <w:p w14:paraId="3B906169" w14:textId="77777777" w:rsidR="00730194" w:rsidRPr="00422CC2" w:rsidRDefault="00730194" w:rsidP="00422CC2">
            <w:pPr>
              <w:pStyle w:val="affffa"/>
              <w:widowControl w:val="0"/>
              <w:tabs>
                <w:tab w:val="left" w:pos="1134"/>
              </w:tabs>
              <w:spacing w:after="120"/>
              <w:jc w:val="center"/>
              <w:rPr>
                <w:rFonts w:ascii="Sylfaen" w:hAnsi="Sylfaen" w:cs="Times New Roman"/>
                <w:sz w:val="20"/>
              </w:rPr>
            </w:pPr>
            <w:r w:rsidRPr="00422CC2">
              <w:rPr>
                <w:rFonts w:ascii="Sylfaen" w:hAnsi="Sylfaen"/>
                <w:sz w:val="20"/>
              </w:rPr>
              <w:lastRenderedPageBreak/>
              <w:t>0..1</w:t>
            </w:r>
          </w:p>
        </w:tc>
        <w:tc>
          <w:tcPr>
            <w:tcW w:w="3119" w:type="dxa"/>
            <w:tcMar>
              <w:top w:w="28" w:type="dxa"/>
              <w:left w:w="28" w:type="dxa"/>
              <w:bottom w:w="28" w:type="dxa"/>
              <w:right w:w="28" w:type="dxa"/>
            </w:tcMar>
          </w:tcPr>
          <w:p w14:paraId="2CF5DF59"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p>
        </w:tc>
      </w:tr>
      <w:tr w:rsidR="00730194" w:rsidRPr="00422CC2" w14:paraId="60A2CC3C" w14:textId="77777777" w:rsidTr="003E7CDA">
        <w:tc>
          <w:tcPr>
            <w:tcW w:w="199" w:type="dxa"/>
            <w:tcBorders>
              <w:top w:val="nil"/>
              <w:left w:val="nil"/>
              <w:bottom w:val="nil"/>
              <w:right w:val="nil"/>
            </w:tcBorders>
            <w:tcMar>
              <w:top w:w="28" w:type="dxa"/>
              <w:left w:w="28" w:type="dxa"/>
              <w:bottom w:w="28" w:type="dxa"/>
              <w:right w:w="28" w:type="dxa"/>
            </w:tcMar>
          </w:tcPr>
          <w:p w14:paraId="090180B2"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19B2EC22"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00198210"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6D9F4BA5"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1325DCC0"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2580" w:type="dxa"/>
            <w:tcMar>
              <w:top w:w="28" w:type="dxa"/>
              <w:left w:w="28" w:type="dxa"/>
              <w:bottom w:w="28" w:type="dxa"/>
              <w:right w:w="28" w:type="dxa"/>
            </w:tcMar>
          </w:tcPr>
          <w:p w14:paraId="2E9270EA"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ա) երկրի ծածկագիրը</w:t>
            </w:r>
          </w:p>
          <w:p w14:paraId="43029F91"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(country</w:t>
            </w:r>
            <w:r w:rsidRPr="00422CC2">
              <w:rPr>
                <w:rFonts w:cs="Times New Roman"/>
                <w:sz w:val="20"/>
              </w:rPr>
              <w:t>‌</w:t>
            </w:r>
            <w:r w:rsidRPr="00422CC2">
              <w:rPr>
                <w:rFonts w:ascii="Sylfaen" w:hAnsi="Sylfaen" w:cs="Sylfaen"/>
                <w:sz w:val="20"/>
              </w:rPr>
              <w:t>Code ատրիբուտ)</w:t>
            </w:r>
          </w:p>
        </w:tc>
        <w:tc>
          <w:tcPr>
            <w:tcW w:w="2666" w:type="dxa"/>
            <w:tcMar>
              <w:top w:w="28" w:type="dxa"/>
              <w:left w:w="28" w:type="dxa"/>
              <w:bottom w:w="28" w:type="dxa"/>
              <w:right w:w="28" w:type="dxa"/>
            </w:tcMar>
          </w:tcPr>
          <w:p w14:paraId="56B0605B"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այն երկրի ծածկագրային նշագիրը, որի կանոններով ձ</w:t>
            </w:r>
            <w:r w:rsidR="00422CC2" w:rsidRPr="00422CC2">
              <w:rPr>
                <w:rFonts w:ascii="Sylfaen" w:hAnsi="Sylfaen"/>
                <w:sz w:val="20"/>
              </w:rPr>
              <w:t>եւ</w:t>
            </w:r>
            <w:r w:rsidRPr="00422CC2">
              <w:rPr>
                <w:rFonts w:ascii="Sylfaen" w:hAnsi="Sylfaen"/>
                <w:sz w:val="20"/>
              </w:rPr>
              <w:t>ավորվել է նշված գրանցման համարը</w:t>
            </w:r>
          </w:p>
        </w:tc>
        <w:tc>
          <w:tcPr>
            <w:tcW w:w="1979" w:type="dxa"/>
            <w:tcMar>
              <w:top w:w="28" w:type="dxa"/>
              <w:left w:w="28" w:type="dxa"/>
              <w:bottom w:w="28" w:type="dxa"/>
              <w:right w:w="28" w:type="dxa"/>
            </w:tcMar>
          </w:tcPr>
          <w:p w14:paraId="476D655D"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w:t>
            </w:r>
          </w:p>
        </w:tc>
        <w:tc>
          <w:tcPr>
            <w:tcW w:w="3293" w:type="dxa"/>
            <w:tcMar>
              <w:top w:w="28" w:type="dxa"/>
              <w:left w:w="28" w:type="dxa"/>
              <w:bottom w:w="28" w:type="dxa"/>
              <w:right w:w="28" w:type="dxa"/>
            </w:tcMar>
          </w:tcPr>
          <w:p w14:paraId="4AD6869D"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Unqualified</w:t>
            </w:r>
            <w:r w:rsidRPr="00422CC2">
              <w:rPr>
                <w:rFonts w:cs="Times New Roman"/>
                <w:sz w:val="20"/>
              </w:rPr>
              <w:t>‌</w:t>
            </w:r>
            <w:r w:rsidRPr="00422CC2">
              <w:rPr>
                <w:rFonts w:ascii="Sylfaen" w:hAnsi="Sylfaen" w:cs="Sylfaen"/>
                <w:sz w:val="20"/>
              </w:rPr>
              <w:t>Country</w:t>
            </w:r>
            <w:r w:rsidRPr="00422CC2">
              <w:rPr>
                <w:rFonts w:cs="Times New Roman"/>
                <w:sz w:val="20"/>
              </w:rPr>
              <w:t>‌</w:t>
            </w:r>
            <w:r w:rsidRPr="00422CC2">
              <w:rPr>
                <w:rFonts w:ascii="Sylfaen" w:hAnsi="Sylfaen" w:cs="Sylfaen"/>
                <w:sz w:val="20"/>
              </w:rPr>
              <w:t>Code</w:t>
            </w:r>
            <w:r w:rsidRPr="00422CC2">
              <w:rPr>
                <w:rFonts w:cs="Times New Roman"/>
                <w:sz w:val="20"/>
              </w:rPr>
              <w:t>‌</w:t>
            </w:r>
            <w:r w:rsidRPr="00422CC2">
              <w:rPr>
                <w:rFonts w:ascii="Sylfaen" w:hAnsi="Sylfaen" w:cs="Sylfaen"/>
                <w:sz w:val="20"/>
              </w:rPr>
              <w:t>Type (M.SDT.00159)</w:t>
            </w:r>
          </w:p>
          <w:p w14:paraId="22F7091B"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Երկրի երկտառ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7A252300"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Ձ</w:t>
            </w:r>
            <w:r w:rsidR="00422CC2" w:rsidRPr="00422CC2">
              <w:rPr>
                <w:rFonts w:ascii="Sylfaen" w:hAnsi="Sylfaen"/>
                <w:sz w:val="20"/>
              </w:rPr>
              <w:t>եւ</w:t>
            </w:r>
            <w:r w:rsidRPr="00422CC2">
              <w:rPr>
                <w:rFonts w:ascii="Sylfaen" w:hAnsi="Sylfaen"/>
                <w:sz w:val="20"/>
              </w:rPr>
              <w:t>անմուշը՝ [A-Z]{2}</w:t>
            </w:r>
          </w:p>
        </w:tc>
        <w:tc>
          <w:tcPr>
            <w:tcW w:w="681" w:type="dxa"/>
            <w:tcMar>
              <w:top w:w="28" w:type="dxa"/>
              <w:left w:w="28" w:type="dxa"/>
              <w:bottom w:w="28" w:type="dxa"/>
              <w:right w:w="28" w:type="dxa"/>
            </w:tcMar>
          </w:tcPr>
          <w:p w14:paraId="7DBCC12A" w14:textId="77777777" w:rsidR="00730194" w:rsidRPr="00422CC2" w:rsidRDefault="00730194" w:rsidP="00422CC2">
            <w:pPr>
              <w:pStyle w:val="affffa"/>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4D4B665D"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p>
        </w:tc>
      </w:tr>
      <w:tr w:rsidR="00730194" w:rsidRPr="00422CC2" w14:paraId="4313EB96" w14:textId="77777777" w:rsidTr="003E7CDA">
        <w:tc>
          <w:tcPr>
            <w:tcW w:w="199" w:type="dxa"/>
            <w:tcBorders>
              <w:top w:val="nil"/>
              <w:left w:val="nil"/>
              <w:bottom w:val="nil"/>
              <w:right w:val="nil"/>
            </w:tcBorders>
            <w:tcMar>
              <w:top w:w="28" w:type="dxa"/>
              <w:left w:w="28" w:type="dxa"/>
              <w:bottom w:w="28" w:type="dxa"/>
              <w:right w:w="28" w:type="dxa"/>
            </w:tcMar>
          </w:tcPr>
          <w:p w14:paraId="6081FA74"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75721A1D"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3560D2E8"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5E87D83C"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1C7F5A5A"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2580" w:type="dxa"/>
            <w:tcMar>
              <w:top w:w="28" w:type="dxa"/>
              <w:left w:w="28" w:type="dxa"/>
              <w:bottom w:w="28" w:type="dxa"/>
              <w:right w:w="28" w:type="dxa"/>
            </w:tcMar>
          </w:tcPr>
          <w:p w14:paraId="5CB9FF64"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բ) տեղեկագրքի (դասակարգչի) նույնականացուցիչը</w:t>
            </w:r>
          </w:p>
          <w:p w14:paraId="66879138"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(countryCodeListId ատրիբուտ)</w:t>
            </w:r>
          </w:p>
        </w:tc>
        <w:tc>
          <w:tcPr>
            <w:tcW w:w="2666" w:type="dxa"/>
            <w:tcMar>
              <w:top w:w="28" w:type="dxa"/>
              <w:left w:w="28" w:type="dxa"/>
              <w:bottom w:w="28" w:type="dxa"/>
              <w:right w:w="28" w:type="dxa"/>
            </w:tcMar>
          </w:tcPr>
          <w:p w14:paraId="79DAEEC7"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աշխարհի երկրների դասակարգչի նույնականացուցիչը</w:t>
            </w:r>
          </w:p>
        </w:tc>
        <w:tc>
          <w:tcPr>
            <w:tcW w:w="1979" w:type="dxa"/>
            <w:tcMar>
              <w:top w:w="28" w:type="dxa"/>
              <w:left w:w="28" w:type="dxa"/>
              <w:bottom w:w="28" w:type="dxa"/>
              <w:right w:w="28" w:type="dxa"/>
            </w:tcMar>
          </w:tcPr>
          <w:p w14:paraId="5F073589"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w:t>
            </w:r>
          </w:p>
        </w:tc>
        <w:tc>
          <w:tcPr>
            <w:tcW w:w="3293" w:type="dxa"/>
            <w:tcMar>
              <w:top w:w="28" w:type="dxa"/>
              <w:left w:w="28" w:type="dxa"/>
              <w:bottom w:w="28" w:type="dxa"/>
              <w:right w:w="28" w:type="dxa"/>
            </w:tcMar>
          </w:tcPr>
          <w:p w14:paraId="329DC2AE"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Reference</w:t>
            </w:r>
            <w:r w:rsidRPr="00422CC2">
              <w:rPr>
                <w:rFonts w:cs="Times New Roman"/>
                <w:sz w:val="20"/>
              </w:rPr>
              <w:t>‌</w:t>
            </w:r>
            <w:r w:rsidRPr="00422CC2">
              <w:rPr>
                <w:rFonts w:ascii="Sylfaen" w:hAnsi="Sylfaen" w:cs="Sylfaen"/>
                <w:sz w:val="20"/>
              </w:rPr>
              <w:t>Data</w:t>
            </w:r>
            <w:r w:rsidRPr="00422CC2">
              <w:rPr>
                <w:rFonts w:cs="Times New Roman"/>
                <w:sz w:val="20"/>
              </w:rPr>
              <w:t>‌</w:t>
            </w:r>
            <w:r w:rsidRPr="00422CC2">
              <w:rPr>
                <w:rFonts w:ascii="Sylfaen" w:hAnsi="Sylfaen" w:cs="Sylfaen"/>
                <w:sz w:val="20"/>
              </w:rPr>
              <w:t>Id</w:t>
            </w:r>
            <w:r w:rsidRPr="00422CC2">
              <w:rPr>
                <w:rFonts w:cs="Times New Roman"/>
                <w:sz w:val="20"/>
              </w:rPr>
              <w:t>‌</w:t>
            </w:r>
            <w:r w:rsidRPr="00422CC2">
              <w:rPr>
                <w:rFonts w:ascii="Sylfaen" w:hAnsi="Sylfaen" w:cs="Sylfaen"/>
                <w:sz w:val="20"/>
              </w:rPr>
              <w:t>Type (M.SDT.00091)</w:t>
            </w:r>
          </w:p>
          <w:p w14:paraId="694254FD"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30C36E90"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54755F6E"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20</w:t>
            </w:r>
          </w:p>
        </w:tc>
        <w:tc>
          <w:tcPr>
            <w:tcW w:w="681" w:type="dxa"/>
            <w:tcMar>
              <w:top w:w="28" w:type="dxa"/>
              <w:left w:w="28" w:type="dxa"/>
              <w:bottom w:w="28" w:type="dxa"/>
              <w:right w:w="28" w:type="dxa"/>
            </w:tcMar>
          </w:tcPr>
          <w:p w14:paraId="35DAE5FD" w14:textId="77777777" w:rsidR="00730194" w:rsidRPr="00422CC2" w:rsidRDefault="00730194" w:rsidP="00422CC2">
            <w:pPr>
              <w:pStyle w:val="affffa"/>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29B5EB63"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p>
        </w:tc>
      </w:tr>
      <w:tr w:rsidR="00730194" w:rsidRPr="00422CC2" w14:paraId="2964091B" w14:textId="77777777" w:rsidTr="003E7CDA">
        <w:tc>
          <w:tcPr>
            <w:tcW w:w="199" w:type="dxa"/>
            <w:tcBorders>
              <w:top w:val="nil"/>
              <w:left w:val="nil"/>
              <w:bottom w:val="nil"/>
              <w:right w:val="nil"/>
            </w:tcBorders>
            <w:tcMar>
              <w:top w:w="28" w:type="dxa"/>
              <w:left w:w="28" w:type="dxa"/>
              <w:bottom w:w="28" w:type="dxa"/>
              <w:right w:w="28" w:type="dxa"/>
            </w:tcMar>
          </w:tcPr>
          <w:p w14:paraId="6E41C34A"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6BEDDA01"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1ED13667"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5B20BF65"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2778" w:type="dxa"/>
            <w:gridSpan w:val="2"/>
            <w:tcMar>
              <w:top w:w="28" w:type="dxa"/>
              <w:left w:w="28" w:type="dxa"/>
              <w:bottom w:w="28" w:type="dxa"/>
              <w:right w:w="28" w:type="dxa"/>
            </w:tcMar>
          </w:tcPr>
          <w:p w14:paraId="125B6574" w14:textId="77777777" w:rsidR="00730194" w:rsidRPr="00422CC2" w:rsidRDefault="00730194" w:rsidP="00D26A11">
            <w:pPr>
              <w:pStyle w:val="affffa"/>
              <w:widowControl w:val="0"/>
              <w:tabs>
                <w:tab w:val="left" w:pos="1134"/>
              </w:tabs>
              <w:spacing w:after="120"/>
              <w:jc w:val="left"/>
              <w:rPr>
                <w:rFonts w:ascii="Sylfaen" w:hAnsi="Sylfaen" w:cs="Times New Roman"/>
                <w:sz w:val="20"/>
              </w:rPr>
            </w:pPr>
            <w:r w:rsidRPr="00422CC2">
              <w:rPr>
                <w:rFonts w:ascii="Sylfaen" w:hAnsi="Sylfaen"/>
                <w:sz w:val="20"/>
              </w:rPr>
              <w:t xml:space="preserve">*.4.5. Տրանսպորտային միջոցի նույնականացման </w:t>
            </w:r>
            <w:r w:rsidRPr="00422CC2">
              <w:rPr>
                <w:rFonts w:ascii="Sylfaen" w:hAnsi="Sylfaen"/>
                <w:sz w:val="20"/>
              </w:rPr>
              <w:lastRenderedPageBreak/>
              <w:t>համարը</w:t>
            </w:r>
          </w:p>
          <w:p w14:paraId="574FCBDC" w14:textId="77777777" w:rsidR="00730194" w:rsidRPr="00422CC2" w:rsidRDefault="00730194" w:rsidP="00D26A11">
            <w:pPr>
              <w:pStyle w:val="affffa"/>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Vehicle</w:t>
            </w:r>
            <w:r w:rsidRPr="00422CC2">
              <w:rPr>
                <w:rFonts w:cs="Times New Roman"/>
                <w:sz w:val="20"/>
              </w:rPr>
              <w:t>‌</w:t>
            </w:r>
            <w:r w:rsidRPr="00422CC2">
              <w:rPr>
                <w:rFonts w:ascii="Sylfaen" w:hAnsi="Sylfaen" w:cs="Sylfaen"/>
                <w:sz w:val="20"/>
              </w:rPr>
              <w:t>Id)</w:t>
            </w:r>
          </w:p>
        </w:tc>
        <w:tc>
          <w:tcPr>
            <w:tcW w:w="2666" w:type="dxa"/>
            <w:tcMar>
              <w:top w:w="28" w:type="dxa"/>
              <w:left w:w="28" w:type="dxa"/>
              <w:bottom w:w="28" w:type="dxa"/>
              <w:right w:w="28" w:type="dxa"/>
            </w:tcMar>
          </w:tcPr>
          <w:p w14:paraId="2B4CA405" w14:textId="77777777" w:rsidR="00730194" w:rsidRPr="00422CC2" w:rsidRDefault="00730194" w:rsidP="00D26A11">
            <w:pPr>
              <w:pStyle w:val="affffa"/>
              <w:widowControl w:val="0"/>
              <w:tabs>
                <w:tab w:val="left" w:pos="1134"/>
              </w:tabs>
              <w:spacing w:after="120"/>
              <w:jc w:val="left"/>
              <w:rPr>
                <w:rFonts w:ascii="Sylfaen" w:hAnsi="Sylfaen" w:cs="Times New Roman"/>
                <w:sz w:val="20"/>
              </w:rPr>
            </w:pPr>
            <w:r w:rsidRPr="00422CC2">
              <w:rPr>
                <w:rFonts w:ascii="Sylfaen" w:hAnsi="Sylfaen"/>
                <w:sz w:val="20"/>
              </w:rPr>
              <w:lastRenderedPageBreak/>
              <w:t xml:space="preserve">արտադրողի կողմից տրված՝ տրանսպորտային միջոցի (տրանսպորտային </w:t>
            </w:r>
            <w:r w:rsidRPr="00422CC2">
              <w:rPr>
                <w:rFonts w:ascii="Sylfaen" w:hAnsi="Sylfaen"/>
                <w:sz w:val="20"/>
              </w:rPr>
              <w:lastRenderedPageBreak/>
              <w:t>միջոցի հենասարքի, ինքնագնաց մեքենայի) նույնականացման համարը</w:t>
            </w:r>
          </w:p>
        </w:tc>
        <w:tc>
          <w:tcPr>
            <w:tcW w:w="1979" w:type="dxa"/>
            <w:tcMar>
              <w:top w:w="28" w:type="dxa"/>
              <w:left w:w="28" w:type="dxa"/>
              <w:bottom w:w="28" w:type="dxa"/>
              <w:right w:w="28" w:type="dxa"/>
            </w:tcMar>
          </w:tcPr>
          <w:p w14:paraId="363D1947" w14:textId="77777777" w:rsidR="00730194" w:rsidRPr="00422CC2" w:rsidRDefault="00730194" w:rsidP="00D26A11">
            <w:pPr>
              <w:pStyle w:val="affffa"/>
              <w:widowControl w:val="0"/>
              <w:tabs>
                <w:tab w:val="left" w:pos="1134"/>
              </w:tabs>
              <w:spacing w:after="120"/>
              <w:jc w:val="left"/>
              <w:rPr>
                <w:rFonts w:ascii="Sylfaen" w:hAnsi="Sylfaen" w:cs="Times New Roman"/>
                <w:sz w:val="20"/>
              </w:rPr>
            </w:pPr>
            <w:r w:rsidRPr="00422CC2">
              <w:rPr>
                <w:rFonts w:ascii="Sylfaen" w:hAnsi="Sylfaen"/>
                <w:sz w:val="20"/>
              </w:rPr>
              <w:lastRenderedPageBreak/>
              <w:t>M.SDE.00212</w:t>
            </w:r>
          </w:p>
        </w:tc>
        <w:tc>
          <w:tcPr>
            <w:tcW w:w="3293" w:type="dxa"/>
            <w:tcMar>
              <w:top w:w="28" w:type="dxa"/>
              <w:left w:w="28" w:type="dxa"/>
              <w:bottom w:w="28" w:type="dxa"/>
              <w:right w:w="28" w:type="dxa"/>
            </w:tcMar>
          </w:tcPr>
          <w:p w14:paraId="60FF7AE1" w14:textId="77777777" w:rsidR="00730194" w:rsidRPr="00422CC2" w:rsidRDefault="00730194" w:rsidP="00D26A11">
            <w:pPr>
              <w:pStyle w:val="affffa"/>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Vehicle</w:t>
            </w:r>
            <w:r w:rsidRPr="00422CC2">
              <w:rPr>
                <w:rFonts w:cs="Times New Roman"/>
                <w:sz w:val="20"/>
              </w:rPr>
              <w:t>‌</w:t>
            </w:r>
            <w:r w:rsidRPr="00422CC2">
              <w:rPr>
                <w:rFonts w:ascii="Sylfaen" w:hAnsi="Sylfaen" w:cs="Sylfaen"/>
                <w:sz w:val="20"/>
              </w:rPr>
              <w:t>Id</w:t>
            </w:r>
            <w:r w:rsidRPr="00422CC2">
              <w:rPr>
                <w:rFonts w:cs="Times New Roman"/>
                <w:sz w:val="20"/>
              </w:rPr>
              <w:t>‌</w:t>
            </w:r>
            <w:r w:rsidRPr="00422CC2">
              <w:rPr>
                <w:rFonts w:ascii="Sylfaen" w:hAnsi="Sylfaen" w:cs="Sylfaen"/>
                <w:sz w:val="20"/>
              </w:rPr>
              <w:t xml:space="preserve">Type </w:t>
            </w:r>
            <w:r w:rsidRPr="00422CC2">
              <w:rPr>
                <w:rFonts w:ascii="Sylfaen" w:hAnsi="Sylfaen"/>
                <w:sz w:val="20"/>
              </w:rPr>
              <w:t>(M.SDT.00161)</w:t>
            </w:r>
          </w:p>
          <w:p w14:paraId="4419EB85" w14:textId="77777777" w:rsidR="00730194" w:rsidRPr="00422CC2" w:rsidRDefault="00730194" w:rsidP="00D26A11">
            <w:pPr>
              <w:pStyle w:val="affffa"/>
              <w:widowControl w:val="0"/>
              <w:tabs>
                <w:tab w:val="left" w:pos="1134"/>
              </w:tabs>
              <w:spacing w:after="120"/>
              <w:jc w:val="left"/>
              <w:rPr>
                <w:rFonts w:ascii="Sylfaen" w:hAnsi="Sylfaen" w:cs="Times New Roman"/>
                <w:sz w:val="20"/>
              </w:rPr>
            </w:pPr>
            <w:r w:rsidRPr="00422CC2">
              <w:rPr>
                <w:rFonts w:ascii="Sylfaen" w:hAnsi="Sylfaen"/>
                <w:sz w:val="20"/>
              </w:rPr>
              <w:t xml:space="preserve">Պայմանանշանների նորմալացված </w:t>
            </w:r>
            <w:r w:rsidRPr="00422CC2">
              <w:rPr>
                <w:rFonts w:ascii="Sylfaen" w:hAnsi="Sylfaen"/>
                <w:sz w:val="20"/>
              </w:rPr>
              <w:lastRenderedPageBreak/>
              <w:t>տողը:</w:t>
            </w:r>
          </w:p>
          <w:p w14:paraId="316D28BB" w14:textId="77777777" w:rsidR="00730194" w:rsidRPr="00422CC2" w:rsidRDefault="00730194" w:rsidP="00D26A11">
            <w:pPr>
              <w:pStyle w:val="affffa"/>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43C0587D" w14:textId="77777777" w:rsidR="00730194" w:rsidRPr="00422CC2" w:rsidRDefault="00730194" w:rsidP="00D26A11">
            <w:pPr>
              <w:pStyle w:val="affffa"/>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17</w:t>
            </w:r>
          </w:p>
        </w:tc>
        <w:tc>
          <w:tcPr>
            <w:tcW w:w="681" w:type="dxa"/>
            <w:tcMar>
              <w:top w:w="28" w:type="dxa"/>
              <w:left w:w="28" w:type="dxa"/>
              <w:bottom w:w="28" w:type="dxa"/>
              <w:right w:w="28" w:type="dxa"/>
            </w:tcMar>
          </w:tcPr>
          <w:p w14:paraId="450F82FC" w14:textId="77777777" w:rsidR="00730194" w:rsidRPr="00422CC2" w:rsidRDefault="00730194" w:rsidP="00D26A11">
            <w:pPr>
              <w:pStyle w:val="affffa"/>
              <w:widowControl w:val="0"/>
              <w:tabs>
                <w:tab w:val="left" w:pos="1134"/>
              </w:tabs>
              <w:spacing w:after="120"/>
              <w:jc w:val="center"/>
              <w:rPr>
                <w:rFonts w:ascii="Sylfaen" w:hAnsi="Sylfaen" w:cs="Times New Roman"/>
                <w:sz w:val="20"/>
              </w:rPr>
            </w:pPr>
            <w:r w:rsidRPr="00422CC2">
              <w:rPr>
                <w:rFonts w:ascii="Sylfaen" w:hAnsi="Sylfaen"/>
                <w:sz w:val="20"/>
              </w:rPr>
              <w:lastRenderedPageBreak/>
              <w:t>0..1</w:t>
            </w:r>
          </w:p>
        </w:tc>
        <w:tc>
          <w:tcPr>
            <w:tcW w:w="3119" w:type="dxa"/>
            <w:tcMar>
              <w:top w:w="28" w:type="dxa"/>
              <w:left w:w="28" w:type="dxa"/>
              <w:bottom w:w="28" w:type="dxa"/>
              <w:right w:w="28" w:type="dxa"/>
            </w:tcMar>
          </w:tcPr>
          <w:p w14:paraId="7F20D3A3" w14:textId="77777777" w:rsidR="00730194" w:rsidRPr="00422CC2" w:rsidRDefault="00730194" w:rsidP="00D26A11">
            <w:pPr>
              <w:pStyle w:val="affffa"/>
              <w:widowControl w:val="0"/>
              <w:tabs>
                <w:tab w:val="left" w:pos="1134"/>
              </w:tabs>
              <w:spacing w:after="120"/>
              <w:jc w:val="left"/>
              <w:rPr>
                <w:rFonts w:ascii="Sylfaen" w:hAnsi="Sylfaen" w:cs="Times New Roman"/>
                <w:noProof/>
                <w:sz w:val="20"/>
              </w:rPr>
            </w:pPr>
            <w:r w:rsidRPr="00422CC2">
              <w:rPr>
                <w:rFonts w:ascii="Sylfaen" w:hAnsi="Sylfaen"/>
                <w:sz w:val="20"/>
              </w:rPr>
              <w:t>վավերապայմանը չի լրացվում</w:t>
            </w:r>
          </w:p>
        </w:tc>
      </w:tr>
      <w:tr w:rsidR="00730194" w:rsidRPr="00422CC2" w14:paraId="4A42AB05" w14:textId="77777777" w:rsidTr="003E7CDA">
        <w:tc>
          <w:tcPr>
            <w:tcW w:w="199" w:type="dxa"/>
            <w:tcBorders>
              <w:top w:val="nil"/>
              <w:left w:val="nil"/>
              <w:bottom w:val="nil"/>
              <w:right w:val="nil"/>
            </w:tcBorders>
            <w:tcMar>
              <w:top w:w="28" w:type="dxa"/>
              <w:left w:w="28" w:type="dxa"/>
              <w:bottom w:w="28" w:type="dxa"/>
              <w:right w:w="28" w:type="dxa"/>
            </w:tcMar>
          </w:tcPr>
          <w:p w14:paraId="7DBE1211"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7FC81E64"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3B42EB39"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1146BE28"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2778" w:type="dxa"/>
            <w:gridSpan w:val="2"/>
            <w:tcMar>
              <w:top w:w="28" w:type="dxa"/>
              <w:left w:w="28" w:type="dxa"/>
              <w:bottom w:w="28" w:type="dxa"/>
              <w:right w:w="28" w:type="dxa"/>
            </w:tcMar>
          </w:tcPr>
          <w:p w14:paraId="61F9ACD7" w14:textId="77777777" w:rsidR="00730194" w:rsidRPr="00422CC2" w:rsidRDefault="00730194" w:rsidP="00D26A11">
            <w:pPr>
              <w:pStyle w:val="affffa"/>
              <w:widowControl w:val="0"/>
              <w:tabs>
                <w:tab w:val="left" w:pos="1134"/>
              </w:tabs>
              <w:spacing w:after="120"/>
              <w:jc w:val="left"/>
              <w:rPr>
                <w:rFonts w:ascii="Sylfaen" w:hAnsi="Sylfaen" w:cs="Times New Roman"/>
                <w:sz w:val="20"/>
              </w:rPr>
            </w:pPr>
            <w:r w:rsidRPr="00422CC2">
              <w:rPr>
                <w:rFonts w:ascii="Sylfaen" w:hAnsi="Sylfaen"/>
                <w:sz w:val="20"/>
              </w:rPr>
              <w:t>*.4.6. Միջազգային փոխադրման տրանսպորտային միջոցի տիպի ծածկագիրը</w:t>
            </w:r>
          </w:p>
          <w:p w14:paraId="4268A9AB" w14:textId="77777777" w:rsidR="00730194" w:rsidRPr="00422CC2" w:rsidRDefault="00730194" w:rsidP="00D26A11">
            <w:pPr>
              <w:pStyle w:val="affffa"/>
              <w:widowControl w:val="0"/>
              <w:tabs>
                <w:tab w:val="left" w:pos="1134"/>
              </w:tabs>
              <w:spacing w:after="120"/>
              <w:jc w:val="left"/>
              <w:rPr>
                <w:rFonts w:ascii="Sylfaen" w:hAnsi="Sylfaen" w:cs="Times New Roman"/>
                <w:sz w:val="20"/>
              </w:rPr>
            </w:pPr>
            <w:r w:rsidRPr="00422CC2">
              <w:rPr>
                <w:rFonts w:ascii="Sylfaen" w:hAnsi="Sylfaen"/>
                <w:sz w:val="20"/>
              </w:rPr>
              <w:t>(casdo:</w:t>
            </w:r>
            <w:r w:rsidRPr="00422CC2">
              <w:rPr>
                <w:rFonts w:cs="Times New Roman"/>
                <w:sz w:val="20"/>
              </w:rPr>
              <w:t>‌</w:t>
            </w:r>
            <w:r w:rsidRPr="00422CC2">
              <w:rPr>
                <w:rFonts w:ascii="Sylfaen" w:hAnsi="Sylfaen" w:cs="Sylfaen"/>
                <w:sz w:val="20"/>
              </w:rPr>
              <w:t>Transport</w:t>
            </w:r>
            <w:r w:rsidRPr="00422CC2">
              <w:rPr>
                <w:rFonts w:cs="Times New Roman"/>
                <w:sz w:val="20"/>
              </w:rPr>
              <w:t>‌</w:t>
            </w:r>
            <w:r w:rsidRPr="00422CC2">
              <w:rPr>
                <w:rFonts w:ascii="Sylfaen" w:hAnsi="Sylfaen" w:cs="Sylfaen"/>
                <w:sz w:val="20"/>
              </w:rPr>
              <w:t>Type</w:t>
            </w:r>
            <w:r w:rsidRPr="00422CC2">
              <w:rPr>
                <w:rFonts w:cs="Times New Roman"/>
                <w:sz w:val="20"/>
              </w:rPr>
              <w:t>‌</w:t>
            </w:r>
            <w:r w:rsidRPr="00422CC2">
              <w:rPr>
                <w:rFonts w:ascii="Sylfaen" w:hAnsi="Sylfaen" w:cs="Sylfaen"/>
                <w:sz w:val="20"/>
              </w:rPr>
              <w:t>Code)</w:t>
            </w:r>
          </w:p>
        </w:tc>
        <w:tc>
          <w:tcPr>
            <w:tcW w:w="2666" w:type="dxa"/>
            <w:tcMar>
              <w:top w:w="28" w:type="dxa"/>
              <w:left w:w="28" w:type="dxa"/>
              <w:bottom w:w="28" w:type="dxa"/>
              <w:right w:w="28" w:type="dxa"/>
            </w:tcMar>
          </w:tcPr>
          <w:p w14:paraId="4441DEBC" w14:textId="77777777" w:rsidR="00730194" w:rsidRPr="00422CC2" w:rsidRDefault="00730194" w:rsidP="00D26A11">
            <w:pPr>
              <w:pStyle w:val="affffa"/>
              <w:widowControl w:val="0"/>
              <w:tabs>
                <w:tab w:val="left" w:pos="1134"/>
              </w:tabs>
              <w:spacing w:after="120"/>
              <w:jc w:val="left"/>
              <w:rPr>
                <w:rFonts w:ascii="Sylfaen" w:hAnsi="Sylfaen" w:cs="Times New Roman"/>
                <w:sz w:val="20"/>
              </w:rPr>
            </w:pPr>
            <w:r w:rsidRPr="00422CC2">
              <w:rPr>
                <w:rFonts w:ascii="Sylfaen" w:hAnsi="Sylfaen"/>
                <w:sz w:val="20"/>
              </w:rPr>
              <w:t>տրանսպորտային միջոցի տիպի ծածկագրային նշագիրը</w:t>
            </w:r>
          </w:p>
        </w:tc>
        <w:tc>
          <w:tcPr>
            <w:tcW w:w="1979" w:type="dxa"/>
            <w:tcMar>
              <w:top w:w="28" w:type="dxa"/>
              <w:left w:w="28" w:type="dxa"/>
              <w:bottom w:w="28" w:type="dxa"/>
              <w:right w:w="28" w:type="dxa"/>
            </w:tcMar>
          </w:tcPr>
          <w:p w14:paraId="2E0AB56E" w14:textId="77777777" w:rsidR="00730194" w:rsidRPr="00422CC2" w:rsidRDefault="00730194" w:rsidP="00D26A11">
            <w:pPr>
              <w:pStyle w:val="affffa"/>
              <w:widowControl w:val="0"/>
              <w:tabs>
                <w:tab w:val="left" w:pos="1134"/>
              </w:tabs>
              <w:spacing w:after="120"/>
              <w:jc w:val="left"/>
              <w:rPr>
                <w:rFonts w:ascii="Sylfaen" w:hAnsi="Sylfaen" w:cs="Times New Roman"/>
                <w:sz w:val="20"/>
              </w:rPr>
            </w:pPr>
            <w:r w:rsidRPr="00422CC2">
              <w:rPr>
                <w:rFonts w:ascii="Sylfaen" w:hAnsi="Sylfaen"/>
                <w:sz w:val="20"/>
              </w:rPr>
              <w:t>M.CA.SDE.00371</w:t>
            </w:r>
          </w:p>
        </w:tc>
        <w:tc>
          <w:tcPr>
            <w:tcW w:w="3293" w:type="dxa"/>
            <w:tcMar>
              <w:top w:w="28" w:type="dxa"/>
              <w:left w:w="28" w:type="dxa"/>
              <w:bottom w:w="28" w:type="dxa"/>
              <w:right w:w="28" w:type="dxa"/>
            </w:tcMar>
          </w:tcPr>
          <w:p w14:paraId="6BDEFC59" w14:textId="77777777" w:rsidR="00730194" w:rsidRPr="00422CC2" w:rsidRDefault="00730194" w:rsidP="00D26A11">
            <w:pPr>
              <w:pStyle w:val="affffa"/>
              <w:widowControl w:val="0"/>
              <w:tabs>
                <w:tab w:val="left" w:pos="1134"/>
              </w:tabs>
              <w:spacing w:after="120"/>
              <w:jc w:val="left"/>
              <w:rPr>
                <w:rFonts w:ascii="Sylfaen" w:hAnsi="Sylfaen" w:cs="Times New Roman"/>
                <w:sz w:val="20"/>
              </w:rPr>
            </w:pPr>
            <w:r w:rsidRPr="00422CC2">
              <w:rPr>
                <w:rFonts w:ascii="Sylfaen" w:hAnsi="Sylfaen"/>
                <w:sz w:val="20"/>
              </w:rPr>
              <w:t>casdo:</w:t>
            </w:r>
            <w:r w:rsidRPr="00422CC2">
              <w:rPr>
                <w:rFonts w:cs="Times New Roman"/>
                <w:sz w:val="20"/>
              </w:rPr>
              <w:t>‌</w:t>
            </w:r>
            <w:r w:rsidRPr="00422CC2">
              <w:rPr>
                <w:rFonts w:ascii="Sylfaen" w:hAnsi="Sylfaen" w:cs="Sylfaen"/>
                <w:sz w:val="20"/>
              </w:rPr>
              <w:t>Transport</w:t>
            </w:r>
            <w:r w:rsidRPr="00422CC2">
              <w:rPr>
                <w:rFonts w:cs="Times New Roman"/>
                <w:sz w:val="20"/>
              </w:rPr>
              <w:t>‌</w:t>
            </w:r>
            <w:r w:rsidRPr="00422CC2">
              <w:rPr>
                <w:rFonts w:ascii="Sylfaen" w:hAnsi="Sylfaen" w:cs="Sylfaen"/>
                <w:sz w:val="20"/>
              </w:rPr>
              <w:t>Type</w:t>
            </w:r>
            <w:r w:rsidRPr="00422CC2">
              <w:rPr>
                <w:rFonts w:cs="Times New Roman"/>
                <w:sz w:val="20"/>
              </w:rPr>
              <w:t>‌</w:t>
            </w:r>
            <w:r w:rsidRPr="00422CC2">
              <w:rPr>
                <w:rFonts w:ascii="Sylfaen" w:hAnsi="Sylfaen" w:cs="Sylfaen"/>
                <w:sz w:val="20"/>
              </w:rPr>
              <w:t>Code</w:t>
            </w:r>
            <w:r w:rsidRPr="00422CC2">
              <w:rPr>
                <w:rFonts w:cs="Times New Roman"/>
                <w:sz w:val="20"/>
              </w:rPr>
              <w:t>‌</w:t>
            </w:r>
            <w:r w:rsidRPr="00422CC2">
              <w:rPr>
                <w:rFonts w:ascii="Sylfaen" w:hAnsi="Sylfaen" w:cs="Sylfaen"/>
                <w:sz w:val="20"/>
              </w:rPr>
              <w:t>Type (M.CA.SDT.00205)</w:t>
            </w:r>
          </w:p>
          <w:p w14:paraId="6483D5CB" w14:textId="77777777" w:rsidR="00730194" w:rsidRPr="00422CC2" w:rsidRDefault="00730194" w:rsidP="00D26A11">
            <w:pPr>
              <w:pStyle w:val="affffa"/>
              <w:widowControl w:val="0"/>
              <w:tabs>
                <w:tab w:val="left" w:pos="1134"/>
              </w:tabs>
              <w:spacing w:after="120"/>
              <w:jc w:val="left"/>
              <w:rPr>
                <w:rFonts w:ascii="Sylfaen" w:hAnsi="Sylfaen" w:cs="Times New Roman"/>
                <w:sz w:val="20"/>
              </w:rPr>
            </w:pPr>
            <w:r w:rsidRPr="00422CC2">
              <w:rPr>
                <w:rFonts w:ascii="Sylfaen" w:hAnsi="Sylfaen"/>
                <w:sz w:val="20"/>
              </w:rPr>
              <w:t>Միջազգային փոխադրման տրանսպորտային միջոցի տիպի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30ADC981" w14:textId="77777777" w:rsidR="00730194" w:rsidRPr="00422CC2" w:rsidRDefault="00730194" w:rsidP="00D26A11">
            <w:pPr>
              <w:pStyle w:val="affffa"/>
              <w:widowControl w:val="0"/>
              <w:tabs>
                <w:tab w:val="left" w:pos="1134"/>
              </w:tabs>
              <w:spacing w:after="120"/>
              <w:jc w:val="left"/>
              <w:rPr>
                <w:rFonts w:ascii="Sylfaen" w:hAnsi="Sylfaen" w:cs="Times New Roman"/>
                <w:sz w:val="20"/>
              </w:rPr>
            </w:pPr>
            <w:r w:rsidRPr="00422CC2">
              <w:rPr>
                <w:rFonts w:ascii="Sylfaen" w:hAnsi="Sylfaen"/>
                <w:sz w:val="20"/>
              </w:rPr>
              <w:t>Ձ</w:t>
            </w:r>
            <w:r w:rsidR="00422CC2" w:rsidRPr="00422CC2">
              <w:rPr>
                <w:rFonts w:ascii="Sylfaen" w:hAnsi="Sylfaen"/>
                <w:sz w:val="20"/>
              </w:rPr>
              <w:t>եւ</w:t>
            </w:r>
            <w:r w:rsidRPr="00422CC2">
              <w:rPr>
                <w:rFonts w:ascii="Sylfaen" w:hAnsi="Sylfaen"/>
                <w:sz w:val="20"/>
              </w:rPr>
              <w:t>անմուշը՝ \d{3}</w:t>
            </w:r>
          </w:p>
        </w:tc>
        <w:tc>
          <w:tcPr>
            <w:tcW w:w="681" w:type="dxa"/>
            <w:tcMar>
              <w:top w:w="28" w:type="dxa"/>
              <w:left w:w="28" w:type="dxa"/>
              <w:bottom w:w="28" w:type="dxa"/>
              <w:right w:w="28" w:type="dxa"/>
            </w:tcMar>
          </w:tcPr>
          <w:p w14:paraId="16181DE7" w14:textId="77777777" w:rsidR="00730194" w:rsidRPr="00422CC2" w:rsidRDefault="00730194" w:rsidP="00D26A11">
            <w:pPr>
              <w:pStyle w:val="affffa"/>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363FD7B2" w14:textId="77777777" w:rsidR="00730194" w:rsidRPr="00422CC2" w:rsidRDefault="00730194" w:rsidP="00D26A11">
            <w:pPr>
              <w:pStyle w:val="affffa"/>
              <w:widowControl w:val="0"/>
              <w:tabs>
                <w:tab w:val="left" w:pos="1134"/>
              </w:tabs>
              <w:spacing w:after="120"/>
              <w:jc w:val="left"/>
              <w:rPr>
                <w:rFonts w:ascii="Sylfaen" w:hAnsi="Sylfaen" w:cs="Times New Roman"/>
                <w:noProof/>
                <w:sz w:val="20"/>
              </w:rPr>
            </w:pPr>
            <w:r w:rsidRPr="00422CC2">
              <w:rPr>
                <w:rFonts w:ascii="Sylfaen" w:hAnsi="Sylfaen"/>
                <w:sz w:val="20"/>
              </w:rPr>
              <w:t>ավտոտրանսպորտային միջոցների կազմի մեջ մտնող տրանսպորտային միջոցի մասին տեղեկությունները նշելիս «Միջազգային փոխադրման տրանսպորտային միջոցի տիպի ծածկագիրը (casdo:</w:t>
            </w:r>
            <w:r w:rsidRPr="00422CC2">
              <w:rPr>
                <w:rFonts w:cs="Times New Roman"/>
                <w:sz w:val="20"/>
              </w:rPr>
              <w:t>‌</w:t>
            </w:r>
            <w:r w:rsidRPr="00422CC2">
              <w:rPr>
                <w:rFonts w:ascii="Sylfaen" w:hAnsi="Sylfaen" w:cs="Sylfaen"/>
                <w:sz w:val="20"/>
              </w:rPr>
              <w:t>Transport</w:t>
            </w:r>
            <w:r w:rsidRPr="00422CC2">
              <w:rPr>
                <w:rFonts w:cs="Times New Roman"/>
                <w:sz w:val="20"/>
              </w:rPr>
              <w:t>‌</w:t>
            </w:r>
            <w:r w:rsidRPr="00422CC2">
              <w:rPr>
                <w:rFonts w:ascii="Sylfaen" w:hAnsi="Sylfaen" w:cs="Sylfaen"/>
                <w:sz w:val="20"/>
              </w:rPr>
              <w:t>Type</w:t>
            </w:r>
            <w:r w:rsidRPr="00422CC2">
              <w:rPr>
                <w:rFonts w:cs="Times New Roman"/>
                <w:sz w:val="20"/>
              </w:rPr>
              <w:t>‌</w:t>
            </w:r>
            <w:r w:rsidRPr="00422CC2">
              <w:rPr>
                <w:rFonts w:ascii="Sylfaen" w:hAnsi="Sylfaen" w:cs="Sylfaen"/>
                <w:sz w:val="20"/>
              </w:rPr>
              <w:t xml:space="preserve">Code)» վավերապայմանը </w:t>
            </w:r>
            <w:r w:rsidRPr="00422CC2">
              <w:rPr>
                <w:rFonts w:ascii="Sylfaen" w:hAnsi="Sylfaen"/>
                <w:sz w:val="20"/>
              </w:rPr>
              <w:t>կարող է լրացվել, այլապես «Միջազգային փոխադրման տրանսպորտային միջոցի տիպի ծածկագիրը (casdo:</w:t>
            </w:r>
            <w:r w:rsidRPr="00422CC2">
              <w:rPr>
                <w:rFonts w:cs="Times New Roman"/>
                <w:sz w:val="20"/>
              </w:rPr>
              <w:t>‌</w:t>
            </w:r>
            <w:r w:rsidRPr="00422CC2">
              <w:rPr>
                <w:rFonts w:ascii="Sylfaen" w:hAnsi="Sylfaen" w:cs="Sylfaen"/>
                <w:sz w:val="20"/>
              </w:rPr>
              <w:t>Transport</w:t>
            </w:r>
            <w:r w:rsidRPr="00422CC2">
              <w:rPr>
                <w:rFonts w:cs="Times New Roman"/>
                <w:sz w:val="20"/>
              </w:rPr>
              <w:t>‌</w:t>
            </w:r>
            <w:r w:rsidRPr="00422CC2">
              <w:rPr>
                <w:rFonts w:ascii="Sylfaen" w:hAnsi="Sylfaen" w:cs="Sylfaen"/>
                <w:sz w:val="20"/>
              </w:rPr>
              <w:t>Type</w:t>
            </w:r>
            <w:r w:rsidRPr="00422CC2">
              <w:rPr>
                <w:rFonts w:cs="Times New Roman"/>
                <w:sz w:val="20"/>
              </w:rPr>
              <w:t>‌</w:t>
            </w:r>
            <w:r w:rsidRPr="00422CC2">
              <w:rPr>
                <w:rFonts w:ascii="Sylfaen" w:hAnsi="Sylfaen" w:cs="Sylfaen"/>
                <w:sz w:val="20"/>
              </w:rPr>
              <w:t>Code)» վավերապայմանը չպետք է լրացվի</w:t>
            </w:r>
          </w:p>
        </w:tc>
      </w:tr>
      <w:tr w:rsidR="00730194" w:rsidRPr="00422CC2" w14:paraId="31A0AD8A" w14:textId="77777777" w:rsidTr="003E7CDA">
        <w:tc>
          <w:tcPr>
            <w:tcW w:w="199" w:type="dxa"/>
            <w:tcBorders>
              <w:top w:val="nil"/>
              <w:left w:val="nil"/>
              <w:bottom w:val="nil"/>
              <w:right w:val="nil"/>
            </w:tcBorders>
            <w:tcMar>
              <w:top w:w="28" w:type="dxa"/>
              <w:left w:w="28" w:type="dxa"/>
              <w:bottom w:w="28" w:type="dxa"/>
              <w:right w:w="28" w:type="dxa"/>
            </w:tcMar>
          </w:tcPr>
          <w:p w14:paraId="7AA7B31C"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0E8F2047"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23D5F4E0"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621FE7E0"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7D0F668C" w14:textId="77777777" w:rsidR="00730194" w:rsidRPr="00422CC2" w:rsidRDefault="00730194" w:rsidP="00D26A11">
            <w:pPr>
              <w:pStyle w:val="affffa"/>
              <w:widowControl w:val="0"/>
              <w:tabs>
                <w:tab w:val="left" w:pos="1134"/>
              </w:tabs>
              <w:spacing w:after="120"/>
              <w:jc w:val="left"/>
              <w:rPr>
                <w:rFonts w:ascii="Sylfaen" w:hAnsi="Sylfaen" w:cs="Times New Roman"/>
                <w:sz w:val="20"/>
              </w:rPr>
            </w:pPr>
          </w:p>
        </w:tc>
        <w:tc>
          <w:tcPr>
            <w:tcW w:w="2580" w:type="dxa"/>
            <w:tcMar>
              <w:top w:w="28" w:type="dxa"/>
              <w:left w:w="28" w:type="dxa"/>
              <w:bottom w:w="28" w:type="dxa"/>
              <w:right w:w="28" w:type="dxa"/>
            </w:tcMar>
          </w:tcPr>
          <w:p w14:paraId="52DDF175" w14:textId="77777777" w:rsidR="00730194" w:rsidRPr="00422CC2" w:rsidRDefault="00730194" w:rsidP="00D26A11">
            <w:pPr>
              <w:pStyle w:val="affffa"/>
              <w:widowControl w:val="0"/>
              <w:tabs>
                <w:tab w:val="left" w:pos="1134"/>
              </w:tabs>
              <w:spacing w:after="120"/>
              <w:jc w:val="left"/>
              <w:rPr>
                <w:rFonts w:ascii="Sylfaen" w:hAnsi="Sylfaen" w:cs="Times New Roman"/>
                <w:sz w:val="20"/>
              </w:rPr>
            </w:pPr>
            <w:r w:rsidRPr="00422CC2">
              <w:rPr>
                <w:rFonts w:ascii="Sylfaen" w:hAnsi="Sylfaen"/>
                <w:sz w:val="20"/>
              </w:rPr>
              <w:t>ա) տեղեկագրքի (դասակարգչի) նույնականացուցիչը</w:t>
            </w:r>
          </w:p>
          <w:p w14:paraId="27850539" w14:textId="77777777" w:rsidR="00730194" w:rsidRPr="00422CC2" w:rsidRDefault="00730194" w:rsidP="00D26A11">
            <w:pPr>
              <w:pStyle w:val="affffa"/>
              <w:widowControl w:val="0"/>
              <w:tabs>
                <w:tab w:val="left" w:pos="1134"/>
              </w:tabs>
              <w:spacing w:after="120"/>
              <w:jc w:val="left"/>
              <w:rPr>
                <w:rFonts w:ascii="Sylfaen" w:hAnsi="Sylfaen" w:cs="Times New Roman"/>
                <w:sz w:val="20"/>
              </w:rPr>
            </w:pPr>
            <w:r w:rsidRPr="00422CC2">
              <w:rPr>
                <w:rFonts w:ascii="Sylfaen" w:hAnsi="Sylfaen"/>
                <w:sz w:val="20"/>
              </w:rPr>
              <w:t>(code</w:t>
            </w:r>
            <w:r w:rsidRPr="00422CC2">
              <w:rPr>
                <w:rFonts w:cs="Times New Roman"/>
                <w:sz w:val="20"/>
              </w:rPr>
              <w:t>​</w:t>
            </w:r>
            <w:r w:rsidRPr="00422CC2">
              <w:rPr>
                <w:rFonts w:ascii="Sylfaen" w:hAnsi="Sylfaen" w:cs="Sylfaen"/>
                <w:sz w:val="20"/>
              </w:rPr>
              <w:t>List</w:t>
            </w:r>
            <w:r w:rsidRPr="00422CC2">
              <w:rPr>
                <w:rFonts w:cs="Times New Roman"/>
                <w:sz w:val="20"/>
              </w:rPr>
              <w:t>​</w:t>
            </w:r>
            <w:r w:rsidRPr="00422CC2">
              <w:rPr>
                <w:rFonts w:ascii="Sylfaen" w:hAnsi="Sylfaen" w:cs="Sylfaen"/>
                <w:sz w:val="20"/>
              </w:rPr>
              <w:t>Id ատրիբուտ)</w:t>
            </w:r>
          </w:p>
        </w:tc>
        <w:tc>
          <w:tcPr>
            <w:tcW w:w="2666" w:type="dxa"/>
            <w:tcMar>
              <w:top w:w="28" w:type="dxa"/>
              <w:left w:w="28" w:type="dxa"/>
              <w:bottom w:w="28" w:type="dxa"/>
              <w:right w:w="28" w:type="dxa"/>
            </w:tcMar>
          </w:tcPr>
          <w:p w14:paraId="35262EE1" w14:textId="77777777" w:rsidR="00730194" w:rsidRPr="00422CC2" w:rsidRDefault="00730194" w:rsidP="00D26A11">
            <w:pPr>
              <w:pStyle w:val="affffa"/>
              <w:widowControl w:val="0"/>
              <w:tabs>
                <w:tab w:val="left" w:pos="1134"/>
              </w:tabs>
              <w:spacing w:after="120"/>
              <w:jc w:val="left"/>
              <w:rPr>
                <w:rFonts w:ascii="Sylfaen" w:hAnsi="Sylfaen" w:cs="Times New Roman"/>
                <w:sz w:val="20"/>
              </w:rPr>
            </w:pPr>
            <w:r w:rsidRPr="00422CC2">
              <w:rPr>
                <w:rFonts w:ascii="Sylfaen" w:hAnsi="Sylfaen"/>
                <w:sz w:val="20"/>
              </w:rPr>
              <w:t>տեղեկագրքի (դասակարգչի) նշագիրը, որին համապատասխան</w:t>
            </w:r>
            <w:r w:rsidR="00B2108D" w:rsidRPr="00422CC2">
              <w:rPr>
                <w:rFonts w:ascii="Sylfaen" w:hAnsi="Sylfaen"/>
                <w:sz w:val="20"/>
              </w:rPr>
              <w:t>,</w:t>
            </w:r>
            <w:r w:rsidRPr="00422CC2">
              <w:rPr>
                <w:rFonts w:ascii="Sylfaen" w:hAnsi="Sylfaen"/>
                <w:sz w:val="20"/>
              </w:rPr>
              <w:t xml:space="preserve"> նշված է ծածկագիրը</w:t>
            </w:r>
          </w:p>
        </w:tc>
        <w:tc>
          <w:tcPr>
            <w:tcW w:w="1979" w:type="dxa"/>
            <w:tcMar>
              <w:top w:w="28" w:type="dxa"/>
              <w:left w:w="28" w:type="dxa"/>
              <w:bottom w:w="28" w:type="dxa"/>
              <w:right w:w="28" w:type="dxa"/>
            </w:tcMar>
          </w:tcPr>
          <w:p w14:paraId="14E1390B" w14:textId="77777777" w:rsidR="00730194" w:rsidRPr="00422CC2" w:rsidRDefault="00730194" w:rsidP="00D26A11">
            <w:pPr>
              <w:pStyle w:val="affffa"/>
              <w:widowControl w:val="0"/>
              <w:tabs>
                <w:tab w:val="left" w:pos="1134"/>
              </w:tabs>
              <w:spacing w:after="120"/>
              <w:jc w:val="left"/>
              <w:rPr>
                <w:rFonts w:ascii="Sylfaen" w:hAnsi="Sylfaen" w:cs="Times New Roman"/>
                <w:sz w:val="20"/>
              </w:rPr>
            </w:pPr>
            <w:r w:rsidRPr="00422CC2">
              <w:rPr>
                <w:rFonts w:ascii="Sylfaen" w:hAnsi="Sylfaen"/>
                <w:sz w:val="20"/>
              </w:rPr>
              <w:t>–</w:t>
            </w:r>
          </w:p>
        </w:tc>
        <w:tc>
          <w:tcPr>
            <w:tcW w:w="3293" w:type="dxa"/>
            <w:tcMar>
              <w:top w:w="28" w:type="dxa"/>
              <w:left w:w="28" w:type="dxa"/>
              <w:bottom w:w="28" w:type="dxa"/>
              <w:right w:w="28" w:type="dxa"/>
            </w:tcMar>
          </w:tcPr>
          <w:p w14:paraId="1F562387" w14:textId="77777777" w:rsidR="00730194" w:rsidRPr="00422CC2" w:rsidRDefault="00730194" w:rsidP="00D26A11">
            <w:pPr>
              <w:pStyle w:val="affffa"/>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Reference</w:t>
            </w:r>
            <w:r w:rsidRPr="00422CC2">
              <w:rPr>
                <w:rFonts w:cs="Times New Roman"/>
                <w:sz w:val="20"/>
              </w:rPr>
              <w:t>‌</w:t>
            </w:r>
            <w:r w:rsidRPr="00422CC2">
              <w:rPr>
                <w:rFonts w:ascii="Sylfaen" w:hAnsi="Sylfaen" w:cs="Sylfaen"/>
                <w:sz w:val="20"/>
              </w:rPr>
              <w:t>Data</w:t>
            </w:r>
            <w:r w:rsidRPr="00422CC2">
              <w:rPr>
                <w:rFonts w:cs="Times New Roman"/>
                <w:sz w:val="20"/>
              </w:rPr>
              <w:t>‌</w:t>
            </w:r>
            <w:r w:rsidRPr="00422CC2">
              <w:rPr>
                <w:rFonts w:ascii="Sylfaen" w:hAnsi="Sylfaen" w:cs="Sylfaen"/>
                <w:sz w:val="20"/>
              </w:rPr>
              <w:t>Id</w:t>
            </w:r>
            <w:r w:rsidRPr="00422CC2">
              <w:rPr>
                <w:rFonts w:cs="Times New Roman"/>
                <w:sz w:val="20"/>
              </w:rPr>
              <w:t>‌</w:t>
            </w:r>
            <w:r w:rsidRPr="00422CC2">
              <w:rPr>
                <w:rFonts w:ascii="Sylfaen" w:hAnsi="Sylfaen" w:cs="Sylfaen"/>
                <w:sz w:val="20"/>
              </w:rPr>
              <w:t>Type (M.SDT.00091)</w:t>
            </w:r>
          </w:p>
          <w:p w14:paraId="469DC54A" w14:textId="77777777" w:rsidR="00730194" w:rsidRPr="00422CC2" w:rsidRDefault="00730194" w:rsidP="00D26A11">
            <w:pPr>
              <w:pStyle w:val="affffa"/>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2DA67A28" w14:textId="77777777" w:rsidR="00730194" w:rsidRPr="00422CC2" w:rsidRDefault="00730194" w:rsidP="00D26A11">
            <w:pPr>
              <w:pStyle w:val="affffa"/>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66A914F0" w14:textId="77777777" w:rsidR="00730194" w:rsidRPr="00422CC2" w:rsidRDefault="00730194" w:rsidP="00D26A11">
            <w:pPr>
              <w:pStyle w:val="affffa"/>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20</w:t>
            </w:r>
          </w:p>
        </w:tc>
        <w:tc>
          <w:tcPr>
            <w:tcW w:w="681" w:type="dxa"/>
            <w:tcMar>
              <w:top w:w="28" w:type="dxa"/>
              <w:left w:w="28" w:type="dxa"/>
              <w:bottom w:w="28" w:type="dxa"/>
              <w:right w:w="28" w:type="dxa"/>
            </w:tcMar>
          </w:tcPr>
          <w:p w14:paraId="7F95352B" w14:textId="77777777" w:rsidR="00730194" w:rsidRPr="00422CC2" w:rsidRDefault="00730194" w:rsidP="00D26A11">
            <w:pPr>
              <w:pStyle w:val="affffa"/>
              <w:widowControl w:val="0"/>
              <w:tabs>
                <w:tab w:val="left" w:pos="1134"/>
              </w:tabs>
              <w:spacing w:after="120"/>
              <w:jc w:val="center"/>
              <w:rPr>
                <w:rFonts w:ascii="Sylfaen" w:hAnsi="Sylfaen" w:cs="Times New Roman"/>
                <w:sz w:val="20"/>
              </w:rPr>
            </w:pPr>
            <w:r w:rsidRPr="00422CC2">
              <w:rPr>
                <w:rFonts w:ascii="Sylfaen" w:hAnsi="Sylfaen"/>
                <w:sz w:val="20"/>
              </w:rPr>
              <w:t>1</w:t>
            </w:r>
          </w:p>
        </w:tc>
        <w:tc>
          <w:tcPr>
            <w:tcW w:w="3119" w:type="dxa"/>
            <w:tcMar>
              <w:top w:w="28" w:type="dxa"/>
              <w:left w:w="28" w:type="dxa"/>
              <w:bottom w:w="28" w:type="dxa"/>
              <w:right w:w="28" w:type="dxa"/>
            </w:tcMar>
          </w:tcPr>
          <w:p w14:paraId="1A25A7BD" w14:textId="77777777" w:rsidR="00730194" w:rsidRPr="00422CC2" w:rsidRDefault="00730194" w:rsidP="00D26A11">
            <w:pPr>
              <w:pStyle w:val="affffa"/>
              <w:widowControl w:val="0"/>
              <w:tabs>
                <w:tab w:val="left" w:pos="1134"/>
              </w:tabs>
              <w:spacing w:after="120"/>
              <w:jc w:val="left"/>
              <w:rPr>
                <w:rFonts w:ascii="Sylfaen" w:hAnsi="Sylfaen" w:cs="Times New Roman"/>
                <w:noProof/>
                <w:sz w:val="20"/>
              </w:rPr>
            </w:pPr>
            <w:r w:rsidRPr="00422CC2">
              <w:rPr>
                <w:rFonts w:ascii="Sylfaen" w:hAnsi="Sylfaen"/>
                <w:sz w:val="20"/>
              </w:rPr>
              <w:t>«Միջազգային փոխադրման տրանսպորտային միջոցի տիպի ծածկագիրը (casdo:TransportTypeCode)» վավերապայմանի լրացման դեպքում ատրիբուտը պետք է պարունակի «2024» արժեքը</w:t>
            </w:r>
          </w:p>
        </w:tc>
      </w:tr>
      <w:tr w:rsidR="00730194" w:rsidRPr="00422CC2" w14:paraId="656AEED6" w14:textId="77777777" w:rsidTr="003E7CDA">
        <w:tc>
          <w:tcPr>
            <w:tcW w:w="199" w:type="dxa"/>
            <w:tcBorders>
              <w:top w:val="nil"/>
              <w:left w:val="nil"/>
              <w:bottom w:val="nil"/>
              <w:right w:val="nil"/>
            </w:tcBorders>
            <w:tcMar>
              <w:top w:w="28" w:type="dxa"/>
              <w:left w:w="28" w:type="dxa"/>
              <w:bottom w:w="28" w:type="dxa"/>
              <w:right w:w="28" w:type="dxa"/>
            </w:tcMar>
          </w:tcPr>
          <w:p w14:paraId="7C2E6397"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1AAF9D9B"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5E3DFFA0"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0B847F6F"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2778" w:type="dxa"/>
            <w:gridSpan w:val="2"/>
            <w:tcMar>
              <w:top w:w="28" w:type="dxa"/>
              <w:left w:w="28" w:type="dxa"/>
              <w:bottom w:w="28" w:type="dxa"/>
              <w:right w:w="28" w:type="dxa"/>
            </w:tcMar>
          </w:tcPr>
          <w:p w14:paraId="751984C9" w14:textId="77777777" w:rsidR="00730194" w:rsidRPr="00422CC2" w:rsidRDefault="00730194" w:rsidP="00D26A11">
            <w:pPr>
              <w:pStyle w:val="affffa"/>
              <w:widowControl w:val="0"/>
              <w:tabs>
                <w:tab w:val="left" w:pos="1134"/>
              </w:tabs>
              <w:spacing w:after="120"/>
              <w:jc w:val="left"/>
              <w:rPr>
                <w:rFonts w:ascii="Sylfaen" w:hAnsi="Sylfaen" w:cs="Times New Roman"/>
                <w:sz w:val="20"/>
              </w:rPr>
            </w:pPr>
            <w:r w:rsidRPr="00422CC2">
              <w:rPr>
                <w:rFonts w:ascii="Sylfaen" w:hAnsi="Sylfaen"/>
                <w:sz w:val="20"/>
              </w:rPr>
              <w:t>*.4.7. Տրանսպորտային միջոցի մակնիշի ծածկագիրը</w:t>
            </w:r>
          </w:p>
          <w:p w14:paraId="6F080D73" w14:textId="77777777" w:rsidR="00730194" w:rsidRPr="00422CC2" w:rsidRDefault="00730194" w:rsidP="00D26A11">
            <w:pPr>
              <w:pStyle w:val="affffa"/>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Vehicle</w:t>
            </w:r>
            <w:r w:rsidRPr="00422CC2">
              <w:rPr>
                <w:rFonts w:cs="Times New Roman"/>
                <w:sz w:val="20"/>
              </w:rPr>
              <w:t>‌</w:t>
            </w:r>
            <w:r w:rsidRPr="00422CC2">
              <w:rPr>
                <w:rFonts w:ascii="Sylfaen" w:hAnsi="Sylfaen" w:cs="Sylfaen"/>
                <w:sz w:val="20"/>
              </w:rPr>
              <w:t>Make</w:t>
            </w:r>
            <w:r w:rsidRPr="00422CC2">
              <w:rPr>
                <w:rFonts w:cs="Times New Roman"/>
                <w:sz w:val="20"/>
              </w:rPr>
              <w:t>‌</w:t>
            </w:r>
            <w:r w:rsidRPr="00422CC2">
              <w:rPr>
                <w:rFonts w:ascii="Sylfaen" w:hAnsi="Sylfaen" w:cs="Sylfaen"/>
                <w:sz w:val="20"/>
              </w:rPr>
              <w:t>Code)</w:t>
            </w:r>
          </w:p>
        </w:tc>
        <w:tc>
          <w:tcPr>
            <w:tcW w:w="2666" w:type="dxa"/>
            <w:tcMar>
              <w:top w:w="28" w:type="dxa"/>
              <w:left w:w="28" w:type="dxa"/>
              <w:bottom w:w="28" w:type="dxa"/>
              <w:right w:w="28" w:type="dxa"/>
            </w:tcMar>
          </w:tcPr>
          <w:p w14:paraId="22F8ED7D" w14:textId="77777777" w:rsidR="00730194" w:rsidRPr="00422CC2" w:rsidRDefault="00730194" w:rsidP="00D26A11">
            <w:pPr>
              <w:pStyle w:val="affffa"/>
              <w:widowControl w:val="0"/>
              <w:tabs>
                <w:tab w:val="left" w:pos="1134"/>
              </w:tabs>
              <w:spacing w:after="120"/>
              <w:jc w:val="left"/>
              <w:rPr>
                <w:rFonts w:ascii="Sylfaen" w:hAnsi="Sylfaen" w:cs="Times New Roman"/>
                <w:sz w:val="20"/>
              </w:rPr>
            </w:pPr>
            <w:r w:rsidRPr="00422CC2">
              <w:rPr>
                <w:rFonts w:ascii="Sylfaen" w:hAnsi="Sylfaen"/>
                <w:sz w:val="20"/>
              </w:rPr>
              <w:t>տրանսպորտային միջոցի մակնիշի ծածկագրային նշագիրը</w:t>
            </w:r>
          </w:p>
        </w:tc>
        <w:tc>
          <w:tcPr>
            <w:tcW w:w="1979" w:type="dxa"/>
            <w:tcMar>
              <w:top w:w="28" w:type="dxa"/>
              <w:left w:w="28" w:type="dxa"/>
              <w:bottom w:w="28" w:type="dxa"/>
              <w:right w:w="28" w:type="dxa"/>
            </w:tcMar>
          </w:tcPr>
          <w:p w14:paraId="42BB9FDD" w14:textId="77777777" w:rsidR="00730194" w:rsidRPr="00422CC2" w:rsidRDefault="00730194" w:rsidP="00D26A11">
            <w:pPr>
              <w:pStyle w:val="affffa"/>
              <w:widowControl w:val="0"/>
              <w:tabs>
                <w:tab w:val="left" w:pos="1134"/>
              </w:tabs>
              <w:spacing w:after="120"/>
              <w:jc w:val="left"/>
              <w:rPr>
                <w:rFonts w:ascii="Sylfaen" w:hAnsi="Sylfaen" w:cs="Times New Roman"/>
                <w:sz w:val="20"/>
              </w:rPr>
            </w:pPr>
            <w:r w:rsidRPr="00422CC2">
              <w:rPr>
                <w:rFonts w:ascii="Sylfaen" w:hAnsi="Sylfaen"/>
                <w:sz w:val="20"/>
              </w:rPr>
              <w:t>M.SDE.00303</w:t>
            </w:r>
          </w:p>
        </w:tc>
        <w:tc>
          <w:tcPr>
            <w:tcW w:w="3293" w:type="dxa"/>
            <w:tcMar>
              <w:top w:w="28" w:type="dxa"/>
              <w:left w:w="28" w:type="dxa"/>
              <w:bottom w:w="28" w:type="dxa"/>
              <w:right w:w="28" w:type="dxa"/>
            </w:tcMar>
          </w:tcPr>
          <w:p w14:paraId="32F0B7C1" w14:textId="77777777" w:rsidR="00730194" w:rsidRPr="00422CC2" w:rsidRDefault="00730194" w:rsidP="00D26A11">
            <w:pPr>
              <w:pStyle w:val="affffa"/>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Vehicle</w:t>
            </w:r>
            <w:r w:rsidRPr="00422CC2">
              <w:rPr>
                <w:rFonts w:cs="Times New Roman"/>
                <w:sz w:val="20"/>
              </w:rPr>
              <w:t>‌</w:t>
            </w:r>
            <w:r w:rsidRPr="00422CC2">
              <w:rPr>
                <w:rFonts w:ascii="Sylfaen" w:hAnsi="Sylfaen" w:cs="Sylfaen"/>
                <w:sz w:val="20"/>
              </w:rPr>
              <w:t>Make</w:t>
            </w:r>
            <w:r w:rsidRPr="00422CC2">
              <w:rPr>
                <w:rFonts w:cs="Times New Roman"/>
                <w:sz w:val="20"/>
              </w:rPr>
              <w:t>‌</w:t>
            </w:r>
            <w:r w:rsidRPr="00422CC2">
              <w:rPr>
                <w:rFonts w:ascii="Sylfaen" w:hAnsi="Sylfaen" w:cs="Sylfaen"/>
                <w:sz w:val="20"/>
              </w:rPr>
              <w:t>Code</w:t>
            </w:r>
            <w:r w:rsidRPr="00422CC2">
              <w:rPr>
                <w:rFonts w:cs="Times New Roman"/>
                <w:sz w:val="20"/>
              </w:rPr>
              <w:t>‌</w:t>
            </w:r>
            <w:r w:rsidRPr="00422CC2">
              <w:rPr>
                <w:rFonts w:ascii="Sylfaen" w:hAnsi="Sylfaen" w:cs="Sylfaen"/>
                <w:sz w:val="20"/>
              </w:rPr>
              <w:t>Type (M.SDT.00203)</w:t>
            </w:r>
          </w:p>
          <w:p w14:paraId="57C6321E" w14:textId="77777777" w:rsidR="00730194" w:rsidRPr="00422CC2" w:rsidRDefault="00730194" w:rsidP="00D26A11">
            <w:pPr>
              <w:pStyle w:val="affffa"/>
              <w:widowControl w:val="0"/>
              <w:tabs>
                <w:tab w:val="left" w:pos="1134"/>
              </w:tabs>
              <w:spacing w:after="120"/>
              <w:jc w:val="left"/>
              <w:rPr>
                <w:rFonts w:ascii="Sylfaen" w:hAnsi="Sylfaen" w:cs="Times New Roman"/>
                <w:sz w:val="20"/>
              </w:rPr>
            </w:pPr>
            <w:r w:rsidRPr="00422CC2">
              <w:rPr>
                <w:rFonts w:ascii="Sylfaen" w:hAnsi="Sylfaen"/>
                <w:sz w:val="20"/>
              </w:rPr>
              <w:t xml:space="preserve">Ճանապարհային </w:t>
            </w:r>
            <w:r w:rsidRPr="00422CC2">
              <w:rPr>
                <w:rFonts w:ascii="Sylfaen" w:hAnsi="Sylfaen"/>
                <w:sz w:val="20"/>
              </w:rPr>
              <w:lastRenderedPageBreak/>
              <w:t>տրանսպորտային միջոցի մակնիշի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697D7BEB" w14:textId="77777777" w:rsidR="00730194" w:rsidRPr="00422CC2" w:rsidRDefault="00730194" w:rsidP="00D26A11">
            <w:pPr>
              <w:pStyle w:val="affffa"/>
              <w:widowControl w:val="0"/>
              <w:tabs>
                <w:tab w:val="left" w:pos="1134"/>
              </w:tabs>
              <w:spacing w:after="120"/>
              <w:jc w:val="left"/>
              <w:rPr>
                <w:rFonts w:ascii="Sylfaen" w:hAnsi="Sylfaen" w:cs="Times New Roman"/>
                <w:sz w:val="20"/>
              </w:rPr>
            </w:pPr>
            <w:r w:rsidRPr="00422CC2">
              <w:rPr>
                <w:rFonts w:ascii="Sylfaen" w:hAnsi="Sylfaen"/>
                <w:sz w:val="20"/>
              </w:rPr>
              <w:t>Ձ</w:t>
            </w:r>
            <w:r w:rsidR="00422CC2" w:rsidRPr="00422CC2">
              <w:rPr>
                <w:rFonts w:ascii="Sylfaen" w:hAnsi="Sylfaen"/>
                <w:sz w:val="20"/>
              </w:rPr>
              <w:t>եւ</w:t>
            </w:r>
            <w:r w:rsidRPr="00422CC2">
              <w:rPr>
                <w:rFonts w:ascii="Sylfaen" w:hAnsi="Sylfaen"/>
                <w:sz w:val="20"/>
              </w:rPr>
              <w:t>անմուշը՝ \d{3}</w:t>
            </w:r>
          </w:p>
        </w:tc>
        <w:tc>
          <w:tcPr>
            <w:tcW w:w="681" w:type="dxa"/>
            <w:tcMar>
              <w:top w:w="28" w:type="dxa"/>
              <w:left w:w="28" w:type="dxa"/>
              <w:bottom w:w="28" w:type="dxa"/>
              <w:right w:w="28" w:type="dxa"/>
            </w:tcMar>
          </w:tcPr>
          <w:p w14:paraId="0E07CA1B" w14:textId="77777777" w:rsidR="00730194" w:rsidRPr="00422CC2" w:rsidRDefault="00730194" w:rsidP="00D26A11">
            <w:pPr>
              <w:pStyle w:val="affffa"/>
              <w:widowControl w:val="0"/>
              <w:tabs>
                <w:tab w:val="left" w:pos="1134"/>
              </w:tabs>
              <w:spacing w:after="120"/>
              <w:jc w:val="center"/>
              <w:rPr>
                <w:rFonts w:ascii="Sylfaen" w:hAnsi="Sylfaen" w:cs="Times New Roman"/>
                <w:sz w:val="20"/>
              </w:rPr>
            </w:pPr>
            <w:r w:rsidRPr="00422CC2">
              <w:rPr>
                <w:rFonts w:ascii="Sylfaen" w:hAnsi="Sylfaen"/>
                <w:sz w:val="20"/>
              </w:rPr>
              <w:lastRenderedPageBreak/>
              <w:t>0..1</w:t>
            </w:r>
          </w:p>
        </w:tc>
        <w:tc>
          <w:tcPr>
            <w:tcW w:w="3119" w:type="dxa"/>
            <w:tcMar>
              <w:top w:w="28" w:type="dxa"/>
              <w:left w:w="28" w:type="dxa"/>
              <w:bottom w:w="28" w:type="dxa"/>
              <w:right w:w="28" w:type="dxa"/>
            </w:tcMar>
          </w:tcPr>
          <w:p w14:paraId="5BE11837" w14:textId="77777777" w:rsidR="00730194" w:rsidRPr="00422CC2" w:rsidRDefault="00730194" w:rsidP="00D26A11">
            <w:pPr>
              <w:pStyle w:val="affffa"/>
              <w:widowControl w:val="0"/>
              <w:tabs>
                <w:tab w:val="left" w:pos="1134"/>
              </w:tabs>
              <w:spacing w:after="120"/>
              <w:jc w:val="left"/>
              <w:rPr>
                <w:rFonts w:ascii="Sylfaen" w:hAnsi="Sylfaen" w:cs="Times New Roman"/>
                <w:noProof/>
                <w:sz w:val="20"/>
              </w:rPr>
            </w:pPr>
            <w:r w:rsidRPr="00422CC2">
              <w:rPr>
                <w:rFonts w:ascii="Sylfaen" w:hAnsi="Sylfaen"/>
                <w:sz w:val="20"/>
              </w:rPr>
              <w:t>վավերապայմանը չի լրացվում</w:t>
            </w:r>
          </w:p>
        </w:tc>
      </w:tr>
      <w:tr w:rsidR="00730194" w:rsidRPr="00422CC2" w14:paraId="06364592" w14:textId="77777777" w:rsidTr="003E7CDA">
        <w:tc>
          <w:tcPr>
            <w:tcW w:w="199" w:type="dxa"/>
            <w:tcBorders>
              <w:top w:val="nil"/>
              <w:left w:val="nil"/>
              <w:bottom w:val="nil"/>
              <w:right w:val="nil"/>
            </w:tcBorders>
            <w:tcMar>
              <w:top w:w="28" w:type="dxa"/>
              <w:left w:w="28" w:type="dxa"/>
              <w:bottom w:w="28" w:type="dxa"/>
              <w:right w:w="28" w:type="dxa"/>
            </w:tcMar>
          </w:tcPr>
          <w:p w14:paraId="5259876B"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4FAD017E"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3B1F0EA6"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3181C1E9"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59F8C5AF" w14:textId="77777777" w:rsidR="00730194" w:rsidRPr="00422CC2" w:rsidRDefault="00730194" w:rsidP="00D26A11">
            <w:pPr>
              <w:pStyle w:val="affffa"/>
              <w:widowControl w:val="0"/>
              <w:tabs>
                <w:tab w:val="left" w:pos="1134"/>
              </w:tabs>
              <w:spacing w:after="120"/>
              <w:jc w:val="left"/>
              <w:rPr>
                <w:rFonts w:ascii="Sylfaen" w:hAnsi="Sylfaen" w:cs="Times New Roman"/>
                <w:sz w:val="20"/>
              </w:rPr>
            </w:pPr>
          </w:p>
        </w:tc>
        <w:tc>
          <w:tcPr>
            <w:tcW w:w="2580" w:type="dxa"/>
            <w:tcMar>
              <w:top w:w="28" w:type="dxa"/>
              <w:left w:w="28" w:type="dxa"/>
              <w:bottom w:w="28" w:type="dxa"/>
              <w:right w:w="28" w:type="dxa"/>
            </w:tcMar>
          </w:tcPr>
          <w:p w14:paraId="37C4B3B3" w14:textId="77777777" w:rsidR="00730194" w:rsidRPr="00422CC2" w:rsidRDefault="00730194" w:rsidP="00D26A11">
            <w:pPr>
              <w:pStyle w:val="affffa"/>
              <w:widowControl w:val="0"/>
              <w:tabs>
                <w:tab w:val="left" w:pos="1134"/>
              </w:tabs>
              <w:spacing w:after="120"/>
              <w:jc w:val="left"/>
              <w:rPr>
                <w:rFonts w:ascii="Sylfaen" w:hAnsi="Sylfaen" w:cs="Times New Roman"/>
                <w:sz w:val="20"/>
              </w:rPr>
            </w:pPr>
            <w:r w:rsidRPr="00422CC2">
              <w:rPr>
                <w:rFonts w:ascii="Sylfaen" w:hAnsi="Sylfaen"/>
                <w:sz w:val="20"/>
              </w:rPr>
              <w:t>ա) տեղեկագրքի (դասակարգչի) նույնականացուցիչը</w:t>
            </w:r>
          </w:p>
          <w:p w14:paraId="102EADCD" w14:textId="77777777" w:rsidR="00730194" w:rsidRPr="00422CC2" w:rsidRDefault="00730194" w:rsidP="00D26A11">
            <w:pPr>
              <w:pStyle w:val="affffa"/>
              <w:widowControl w:val="0"/>
              <w:tabs>
                <w:tab w:val="left" w:pos="1134"/>
              </w:tabs>
              <w:spacing w:after="120"/>
              <w:jc w:val="left"/>
              <w:rPr>
                <w:rFonts w:ascii="Sylfaen" w:hAnsi="Sylfaen" w:cs="Times New Roman"/>
                <w:sz w:val="20"/>
              </w:rPr>
            </w:pPr>
            <w:r w:rsidRPr="00422CC2">
              <w:rPr>
                <w:rFonts w:ascii="Sylfaen" w:hAnsi="Sylfaen"/>
                <w:sz w:val="20"/>
              </w:rPr>
              <w:t>(code</w:t>
            </w:r>
            <w:r w:rsidRPr="00422CC2">
              <w:rPr>
                <w:rFonts w:cs="Times New Roman"/>
                <w:sz w:val="20"/>
              </w:rPr>
              <w:t>​</w:t>
            </w:r>
            <w:r w:rsidRPr="00422CC2">
              <w:rPr>
                <w:rFonts w:ascii="Sylfaen" w:hAnsi="Sylfaen" w:cs="Sylfaen"/>
                <w:sz w:val="20"/>
              </w:rPr>
              <w:t>List</w:t>
            </w:r>
            <w:r w:rsidRPr="00422CC2">
              <w:rPr>
                <w:rFonts w:cs="Times New Roman"/>
                <w:sz w:val="20"/>
              </w:rPr>
              <w:t>​</w:t>
            </w:r>
            <w:r w:rsidRPr="00422CC2">
              <w:rPr>
                <w:rFonts w:ascii="Sylfaen" w:hAnsi="Sylfaen" w:cs="Sylfaen"/>
                <w:sz w:val="20"/>
              </w:rPr>
              <w:t>Id ատրիբուտ)</w:t>
            </w:r>
          </w:p>
        </w:tc>
        <w:tc>
          <w:tcPr>
            <w:tcW w:w="2666" w:type="dxa"/>
            <w:tcMar>
              <w:top w:w="28" w:type="dxa"/>
              <w:left w:w="28" w:type="dxa"/>
              <w:bottom w:w="28" w:type="dxa"/>
              <w:right w:w="28" w:type="dxa"/>
            </w:tcMar>
          </w:tcPr>
          <w:p w14:paraId="69CE47CB" w14:textId="77777777" w:rsidR="00730194" w:rsidRPr="00422CC2" w:rsidRDefault="00730194" w:rsidP="00D26A11">
            <w:pPr>
              <w:pStyle w:val="affffa"/>
              <w:widowControl w:val="0"/>
              <w:tabs>
                <w:tab w:val="left" w:pos="1134"/>
              </w:tabs>
              <w:spacing w:after="120"/>
              <w:jc w:val="left"/>
              <w:rPr>
                <w:rFonts w:ascii="Sylfaen" w:hAnsi="Sylfaen" w:cs="Times New Roman"/>
                <w:sz w:val="20"/>
              </w:rPr>
            </w:pPr>
            <w:r w:rsidRPr="00422CC2">
              <w:rPr>
                <w:rFonts w:ascii="Sylfaen" w:hAnsi="Sylfaen"/>
                <w:sz w:val="20"/>
              </w:rPr>
              <w:t>տեղեկագրքի (դասակարգչի) նշագիրը, որին համապատասխան</w:t>
            </w:r>
            <w:r w:rsidR="00B2108D" w:rsidRPr="00422CC2">
              <w:rPr>
                <w:rFonts w:ascii="Sylfaen" w:hAnsi="Sylfaen"/>
                <w:sz w:val="20"/>
              </w:rPr>
              <w:t>,</w:t>
            </w:r>
            <w:r w:rsidRPr="00422CC2">
              <w:rPr>
                <w:rFonts w:ascii="Sylfaen" w:hAnsi="Sylfaen"/>
                <w:sz w:val="20"/>
              </w:rPr>
              <w:t xml:space="preserve"> նշված է ծածկագիրը</w:t>
            </w:r>
          </w:p>
        </w:tc>
        <w:tc>
          <w:tcPr>
            <w:tcW w:w="1979" w:type="dxa"/>
            <w:tcMar>
              <w:top w:w="28" w:type="dxa"/>
              <w:left w:w="28" w:type="dxa"/>
              <w:bottom w:w="28" w:type="dxa"/>
              <w:right w:w="28" w:type="dxa"/>
            </w:tcMar>
          </w:tcPr>
          <w:p w14:paraId="29A52B09" w14:textId="77777777" w:rsidR="00730194" w:rsidRPr="00422CC2" w:rsidRDefault="00730194" w:rsidP="00D26A11">
            <w:pPr>
              <w:pStyle w:val="affffa"/>
              <w:widowControl w:val="0"/>
              <w:tabs>
                <w:tab w:val="left" w:pos="1134"/>
              </w:tabs>
              <w:spacing w:after="120"/>
              <w:jc w:val="left"/>
              <w:rPr>
                <w:rFonts w:ascii="Sylfaen" w:hAnsi="Sylfaen" w:cs="Times New Roman"/>
                <w:sz w:val="20"/>
              </w:rPr>
            </w:pPr>
            <w:r w:rsidRPr="00422CC2">
              <w:rPr>
                <w:rFonts w:ascii="Sylfaen" w:hAnsi="Sylfaen"/>
                <w:sz w:val="20"/>
              </w:rPr>
              <w:t>–</w:t>
            </w:r>
          </w:p>
        </w:tc>
        <w:tc>
          <w:tcPr>
            <w:tcW w:w="3293" w:type="dxa"/>
            <w:tcMar>
              <w:top w:w="28" w:type="dxa"/>
              <w:left w:w="28" w:type="dxa"/>
              <w:bottom w:w="28" w:type="dxa"/>
              <w:right w:w="28" w:type="dxa"/>
            </w:tcMar>
          </w:tcPr>
          <w:p w14:paraId="4070CE83" w14:textId="77777777" w:rsidR="00730194" w:rsidRPr="00422CC2" w:rsidRDefault="00730194" w:rsidP="00D26A11">
            <w:pPr>
              <w:pStyle w:val="affffa"/>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Reference</w:t>
            </w:r>
            <w:r w:rsidRPr="00422CC2">
              <w:rPr>
                <w:rFonts w:cs="Times New Roman"/>
                <w:sz w:val="20"/>
              </w:rPr>
              <w:t>‌</w:t>
            </w:r>
            <w:r w:rsidRPr="00422CC2">
              <w:rPr>
                <w:rFonts w:ascii="Sylfaen" w:hAnsi="Sylfaen" w:cs="Sylfaen"/>
                <w:sz w:val="20"/>
              </w:rPr>
              <w:t>Data</w:t>
            </w:r>
            <w:r w:rsidRPr="00422CC2">
              <w:rPr>
                <w:rFonts w:cs="Times New Roman"/>
                <w:sz w:val="20"/>
              </w:rPr>
              <w:t>‌</w:t>
            </w:r>
            <w:r w:rsidRPr="00422CC2">
              <w:rPr>
                <w:rFonts w:ascii="Sylfaen" w:hAnsi="Sylfaen" w:cs="Sylfaen"/>
                <w:sz w:val="20"/>
              </w:rPr>
              <w:t>Id</w:t>
            </w:r>
            <w:r w:rsidRPr="00422CC2">
              <w:rPr>
                <w:rFonts w:cs="Times New Roman"/>
                <w:sz w:val="20"/>
              </w:rPr>
              <w:t>‌</w:t>
            </w:r>
            <w:r w:rsidRPr="00422CC2">
              <w:rPr>
                <w:rFonts w:ascii="Sylfaen" w:hAnsi="Sylfaen" w:cs="Sylfaen"/>
                <w:sz w:val="20"/>
              </w:rPr>
              <w:t>Type (M.SDT.00091)</w:t>
            </w:r>
          </w:p>
          <w:p w14:paraId="42AF540D" w14:textId="77777777" w:rsidR="00730194" w:rsidRPr="00422CC2" w:rsidRDefault="00730194" w:rsidP="00D26A11">
            <w:pPr>
              <w:pStyle w:val="affffa"/>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5B38561B" w14:textId="77777777" w:rsidR="00730194" w:rsidRPr="00422CC2" w:rsidRDefault="00730194" w:rsidP="00D26A11">
            <w:pPr>
              <w:pStyle w:val="affffa"/>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1B4C2C6B" w14:textId="77777777" w:rsidR="00730194" w:rsidRPr="00422CC2" w:rsidRDefault="00730194" w:rsidP="00D26A11">
            <w:pPr>
              <w:pStyle w:val="affffa"/>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20</w:t>
            </w:r>
          </w:p>
        </w:tc>
        <w:tc>
          <w:tcPr>
            <w:tcW w:w="681" w:type="dxa"/>
            <w:tcMar>
              <w:top w:w="28" w:type="dxa"/>
              <w:left w:w="28" w:type="dxa"/>
              <w:bottom w:w="28" w:type="dxa"/>
              <w:right w:w="28" w:type="dxa"/>
            </w:tcMar>
          </w:tcPr>
          <w:p w14:paraId="5450B9D8" w14:textId="77777777" w:rsidR="00730194" w:rsidRPr="00422CC2" w:rsidRDefault="00730194" w:rsidP="00D26A11">
            <w:pPr>
              <w:pStyle w:val="affffa"/>
              <w:widowControl w:val="0"/>
              <w:tabs>
                <w:tab w:val="left" w:pos="1134"/>
              </w:tabs>
              <w:spacing w:after="120"/>
              <w:jc w:val="center"/>
              <w:rPr>
                <w:rFonts w:ascii="Sylfaen" w:hAnsi="Sylfaen" w:cs="Times New Roman"/>
                <w:sz w:val="20"/>
              </w:rPr>
            </w:pPr>
            <w:r w:rsidRPr="00422CC2">
              <w:rPr>
                <w:rFonts w:ascii="Sylfaen" w:hAnsi="Sylfaen"/>
                <w:sz w:val="20"/>
              </w:rPr>
              <w:t>1</w:t>
            </w:r>
          </w:p>
        </w:tc>
        <w:tc>
          <w:tcPr>
            <w:tcW w:w="3119" w:type="dxa"/>
            <w:tcMar>
              <w:top w:w="28" w:type="dxa"/>
              <w:left w:w="28" w:type="dxa"/>
              <w:bottom w:w="28" w:type="dxa"/>
              <w:right w:w="28" w:type="dxa"/>
            </w:tcMar>
          </w:tcPr>
          <w:p w14:paraId="37F67D6B" w14:textId="77777777" w:rsidR="00730194" w:rsidRPr="00422CC2" w:rsidRDefault="00730194" w:rsidP="00D26A11">
            <w:pPr>
              <w:pStyle w:val="affffa"/>
              <w:widowControl w:val="0"/>
              <w:tabs>
                <w:tab w:val="left" w:pos="1134"/>
              </w:tabs>
              <w:spacing w:after="120"/>
              <w:jc w:val="left"/>
              <w:rPr>
                <w:rFonts w:ascii="Sylfaen" w:hAnsi="Sylfaen" w:cs="Times New Roman"/>
                <w:noProof/>
                <w:sz w:val="20"/>
              </w:rPr>
            </w:pPr>
          </w:p>
        </w:tc>
      </w:tr>
      <w:tr w:rsidR="00730194" w:rsidRPr="00422CC2" w14:paraId="1C9479DB" w14:textId="77777777" w:rsidTr="003E7CDA">
        <w:tc>
          <w:tcPr>
            <w:tcW w:w="199" w:type="dxa"/>
            <w:tcBorders>
              <w:top w:val="nil"/>
              <w:left w:val="nil"/>
              <w:bottom w:val="nil"/>
              <w:right w:val="nil"/>
            </w:tcBorders>
            <w:tcMar>
              <w:top w:w="28" w:type="dxa"/>
              <w:left w:w="28" w:type="dxa"/>
              <w:bottom w:w="28" w:type="dxa"/>
              <w:right w:w="28" w:type="dxa"/>
            </w:tcMar>
          </w:tcPr>
          <w:p w14:paraId="6B17A164"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049771BE"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40F3359A"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4D5C3BE5"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2778" w:type="dxa"/>
            <w:gridSpan w:val="2"/>
            <w:tcMar>
              <w:top w:w="28" w:type="dxa"/>
              <w:left w:w="28" w:type="dxa"/>
              <w:bottom w:w="28" w:type="dxa"/>
              <w:right w:w="28" w:type="dxa"/>
            </w:tcMar>
          </w:tcPr>
          <w:p w14:paraId="6672B00F" w14:textId="77777777" w:rsidR="00730194" w:rsidRPr="00422CC2" w:rsidRDefault="00730194" w:rsidP="00D26A11">
            <w:pPr>
              <w:pStyle w:val="affffa"/>
              <w:widowControl w:val="0"/>
              <w:tabs>
                <w:tab w:val="left" w:pos="1134"/>
              </w:tabs>
              <w:spacing w:after="120"/>
              <w:jc w:val="left"/>
              <w:rPr>
                <w:rFonts w:ascii="Sylfaen" w:hAnsi="Sylfaen" w:cs="Times New Roman"/>
                <w:sz w:val="20"/>
              </w:rPr>
            </w:pPr>
            <w:r w:rsidRPr="00422CC2">
              <w:rPr>
                <w:rFonts w:ascii="Sylfaen" w:hAnsi="Sylfaen"/>
                <w:sz w:val="20"/>
              </w:rPr>
              <w:t>*.4.8. Տրանսպորտային միջոցի մոդելի անվանումը</w:t>
            </w:r>
          </w:p>
          <w:p w14:paraId="58D9108E" w14:textId="77777777" w:rsidR="00730194" w:rsidRPr="00422CC2" w:rsidRDefault="00730194" w:rsidP="00D26A11">
            <w:pPr>
              <w:pStyle w:val="affffa"/>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Vehicle</w:t>
            </w:r>
            <w:r w:rsidRPr="00422CC2">
              <w:rPr>
                <w:rFonts w:cs="Times New Roman"/>
                <w:sz w:val="20"/>
              </w:rPr>
              <w:t>‌</w:t>
            </w:r>
            <w:r w:rsidRPr="00422CC2">
              <w:rPr>
                <w:rFonts w:ascii="Sylfaen" w:hAnsi="Sylfaen" w:cs="Sylfaen"/>
                <w:sz w:val="20"/>
              </w:rPr>
              <w:t>Model</w:t>
            </w:r>
            <w:r w:rsidRPr="00422CC2">
              <w:rPr>
                <w:rFonts w:cs="Times New Roman"/>
                <w:sz w:val="20"/>
              </w:rPr>
              <w:t>‌</w:t>
            </w:r>
            <w:r w:rsidRPr="00422CC2">
              <w:rPr>
                <w:rFonts w:ascii="Sylfaen" w:hAnsi="Sylfaen" w:cs="Sylfaen"/>
                <w:sz w:val="20"/>
              </w:rPr>
              <w:t>Name)</w:t>
            </w:r>
          </w:p>
        </w:tc>
        <w:tc>
          <w:tcPr>
            <w:tcW w:w="2666" w:type="dxa"/>
            <w:tcMar>
              <w:top w:w="28" w:type="dxa"/>
              <w:left w:w="28" w:type="dxa"/>
              <w:bottom w:w="28" w:type="dxa"/>
              <w:right w:w="28" w:type="dxa"/>
            </w:tcMar>
          </w:tcPr>
          <w:p w14:paraId="1A5D0103" w14:textId="77777777" w:rsidR="00730194" w:rsidRPr="00422CC2" w:rsidRDefault="00730194" w:rsidP="00D26A11">
            <w:pPr>
              <w:pStyle w:val="affffa"/>
              <w:widowControl w:val="0"/>
              <w:tabs>
                <w:tab w:val="left" w:pos="1134"/>
              </w:tabs>
              <w:spacing w:after="120"/>
              <w:jc w:val="left"/>
              <w:rPr>
                <w:rFonts w:ascii="Sylfaen" w:hAnsi="Sylfaen" w:cs="Times New Roman"/>
                <w:sz w:val="20"/>
              </w:rPr>
            </w:pPr>
            <w:r w:rsidRPr="00422CC2">
              <w:rPr>
                <w:rFonts w:ascii="Sylfaen" w:hAnsi="Sylfaen"/>
                <w:sz w:val="20"/>
              </w:rPr>
              <w:t>տրանսպորտային միջոցի մոդելի անվանումը</w:t>
            </w:r>
          </w:p>
        </w:tc>
        <w:tc>
          <w:tcPr>
            <w:tcW w:w="1979" w:type="dxa"/>
            <w:tcMar>
              <w:top w:w="28" w:type="dxa"/>
              <w:left w:w="28" w:type="dxa"/>
              <w:bottom w:w="28" w:type="dxa"/>
              <w:right w:w="28" w:type="dxa"/>
            </w:tcMar>
          </w:tcPr>
          <w:p w14:paraId="7CFC995E" w14:textId="77777777" w:rsidR="00730194" w:rsidRPr="00422CC2" w:rsidRDefault="00730194" w:rsidP="00D26A11">
            <w:pPr>
              <w:pStyle w:val="affffa"/>
              <w:widowControl w:val="0"/>
              <w:tabs>
                <w:tab w:val="left" w:pos="1134"/>
              </w:tabs>
              <w:spacing w:after="120"/>
              <w:jc w:val="left"/>
              <w:rPr>
                <w:rFonts w:ascii="Sylfaen" w:hAnsi="Sylfaen" w:cs="Times New Roman"/>
                <w:sz w:val="20"/>
              </w:rPr>
            </w:pPr>
            <w:r w:rsidRPr="00422CC2">
              <w:rPr>
                <w:rFonts w:ascii="Sylfaen" w:hAnsi="Sylfaen"/>
                <w:sz w:val="20"/>
              </w:rPr>
              <w:t>M.SDE.00314</w:t>
            </w:r>
          </w:p>
        </w:tc>
        <w:tc>
          <w:tcPr>
            <w:tcW w:w="3293" w:type="dxa"/>
            <w:tcMar>
              <w:top w:w="28" w:type="dxa"/>
              <w:left w:w="28" w:type="dxa"/>
              <w:bottom w:w="28" w:type="dxa"/>
              <w:right w:w="28" w:type="dxa"/>
            </w:tcMar>
          </w:tcPr>
          <w:p w14:paraId="01949DB8" w14:textId="77777777" w:rsidR="00730194" w:rsidRPr="00422CC2" w:rsidRDefault="00730194" w:rsidP="00D26A11">
            <w:pPr>
              <w:pStyle w:val="affffa"/>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Name250</w:t>
            </w:r>
            <w:r w:rsidRPr="00422CC2">
              <w:rPr>
                <w:rFonts w:cs="Times New Roman"/>
                <w:sz w:val="20"/>
              </w:rPr>
              <w:t>‌</w:t>
            </w:r>
            <w:r w:rsidRPr="00422CC2">
              <w:rPr>
                <w:rFonts w:ascii="Sylfaen" w:hAnsi="Sylfaen" w:cs="Sylfaen"/>
                <w:sz w:val="20"/>
              </w:rPr>
              <w:t>Type (M.SDT.00068)</w:t>
            </w:r>
          </w:p>
          <w:p w14:paraId="3D7344FB" w14:textId="77777777" w:rsidR="00730194" w:rsidRPr="00422CC2" w:rsidRDefault="00730194" w:rsidP="00D26A11">
            <w:pPr>
              <w:pStyle w:val="affffa"/>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0A2A2050" w14:textId="77777777" w:rsidR="00730194" w:rsidRPr="00422CC2" w:rsidRDefault="00730194" w:rsidP="00D26A11">
            <w:pPr>
              <w:pStyle w:val="affffa"/>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0D2654D0" w14:textId="77777777" w:rsidR="00730194" w:rsidRPr="00422CC2" w:rsidRDefault="00730194" w:rsidP="00D26A11">
            <w:pPr>
              <w:pStyle w:val="affffa"/>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250</w:t>
            </w:r>
          </w:p>
        </w:tc>
        <w:tc>
          <w:tcPr>
            <w:tcW w:w="681" w:type="dxa"/>
            <w:tcMar>
              <w:top w:w="28" w:type="dxa"/>
              <w:left w:w="28" w:type="dxa"/>
              <w:bottom w:w="28" w:type="dxa"/>
              <w:right w:w="28" w:type="dxa"/>
            </w:tcMar>
          </w:tcPr>
          <w:p w14:paraId="12906870" w14:textId="77777777" w:rsidR="00730194" w:rsidRPr="00422CC2" w:rsidRDefault="00730194" w:rsidP="00D26A11">
            <w:pPr>
              <w:pStyle w:val="affffa"/>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49033EFE" w14:textId="77777777" w:rsidR="00730194" w:rsidRPr="00422CC2" w:rsidRDefault="00730194" w:rsidP="00D26A11">
            <w:pPr>
              <w:pStyle w:val="affffa"/>
              <w:widowControl w:val="0"/>
              <w:tabs>
                <w:tab w:val="left" w:pos="1134"/>
              </w:tabs>
              <w:spacing w:after="120"/>
              <w:jc w:val="left"/>
              <w:rPr>
                <w:rFonts w:ascii="Sylfaen" w:hAnsi="Sylfaen" w:cs="Times New Roman"/>
                <w:noProof/>
                <w:sz w:val="20"/>
              </w:rPr>
            </w:pPr>
            <w:r w:rsidRPr="00422CC2">
              <w:rPr>
                <w:rFonts w:ascii="Sylfaen" w:hAnsi="Sylfaen"/>
                <w:sz w:val="20"/>
              </w:rPr>
              <w:t>վավերապայմանը չի լրացվում</w:t>
            </w:r>
          </w:p>
        </w:tc>
      </w:tr>
      <w:tr w:rsidR="00730194" w:rsidRPr="00422CC2" w14:paraId="4CD5A148" w14:textId="77777777" w:rsidTr="003E7CDA">
        <w:trPr>
          <w:trHeight w:val="1086"/>
        </w:trPr>
        <w:tc>
          <w:tcPr>
            <w:tcW w:w="199" w:type="dxa"/>
            <w:tcBorders>
              <w:top w:val="nil"/>
              <w:left w:val="nil"/>
              <w:bottom w:val="nil"/>
              <w:right w:val="nil"/>
            </w:tcBorders>
            <w:tcMar>
              <w:top w:w="28" w:type="dxa"/>
              <w:left w:w="28" w:type="dxa"/>
              <w:bottom w:w="28" w:type="dxa"/>
              <w:right w:w="28" w:type="dxa"/>
            </w:tcMar>
          </w:tcPr>
          <w:p w14:paraId="07138966"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138AC26F"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4D51CE87"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566CDF58"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2778" w:type="dxa"/>
            <w:gridSpan w:val="2"/>
            <w:tcMar>
              <w:top w:w="28" w:type="dxa"/>
              <w:left w:w="28" w:type="dxa"/>
              <w:bottom w:w="28" w:type="dxa"/>
              <w:right w:w="28" w:type="dxa"/>
            </w:tcMar>
          </w:tcPr>
          <w:p w14:paraId="29C105B1" w14:textId="77777777" w:rsidR="00730194" w:rsidRPr="00422CC2" w:rsidRDefault="00730194" w:rsidP="00D26A11">
            <w:pPr>
              <w:pStyle w:val="affffa"/>
              <w:widowControl w:val="0"/>
              <w:tabs>
                <w:tab w:val="left" w:pos="1134"/>
              </w:tabs>
              <w:spacing w:after="120"/>
              <w:jc w:val="left"/>
              <w:rPr>
                <w:rFonts w:ascii="Sylfaen" w:hAnsi="Sylfaen" w:cs="Times New Roman"/>
                <w:sz w:val="20"/>
              </w:rPr>
            </w:pPr>
            <w:r w:rsidRPr="00422CC2">
              <w:rPr>
                <w:rFonts w:ascii="Sylfaen" w:hAnsi="Sylfaen"/>
                <w:sz w:val="20"/>
              </w:rPr>
              <w:t>*.4.9. Փաստաթղթի համարը</w:t>
            </w:r>
          </w:p>
          <w:p w14:paraId="6D041F28" w14:textId="77777777" w:rsidR="00730194" w:rsidRPr="00422CC2" w:rsidRDefault="00730194" w:rsidP="00D26A11">
            <w:pPr>
              <w:pStyle w:val="affffa"/>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Doc</w:t>
            </w:r>
            <w:r w:rsidRPr="00422CC2">
              <w:rPr>
                <w:rFonts w:cs="Times New Roman"/>
                <w:sz w:val="20"/>
              </w:rPr>
              <w:t>‌</w:t>
            </w:r>
            <w:r w:rsidRPr="00422CC2">
              <w:rPr>
                <w:rFonts w:ascii="Sylfaen" w:hAnsi="Sylfaen" w:cs="Sylfaen"/>
                <w:sz w:val="20"/>
              </w:rPr>
              <w:t>Id)</w:t>
            </w:r>
          </w:p>
        </w:tc>
        <w:tc>
          <w:tcPr>
            <w:tcW w:w="2666" w:type="dxa"/>
            <w:tcMar>
              <w:top w:w="28" w:type="dxa"/>
              <w:left w:w="28" w:type="dxa"/>
              <w:bottom w:w="28" w:type="dxa"/>
              <w:right w:w="28" w:type="dxa"/>
            </w:tcMar>
          </w:tcPr>
          <w:p w14:paraId="522C22CA" w14:textId="77777777" w:rsidR="00730194" w:rsidRPr="00422CC2" w:rsidRDefault="00730194" w:rsidP="00D26A11">
            <w:pPr>
              <w:pStyle w:val="affffa"/>
              <w:widowControl w:val="0"/>
              <w:tabs>
                <w:tab w:val="left" w:pos="1134"/>
              </w:tabs>
              <w:spacing w:after="120"/>
              <w:jc w:val="left"/>
              <w:rPr>
                <w:rFonts w:ascii="Sylfaen" w:hAnsi="Sylfaen" w:cs="Times New Roman"/>
                <w:sz w:val="20"/>
              </w:rPr>
            </w:pPr>
            <w:r w:rsidRPr="00422CC2">
              <w:rPr>
                <w:rFonts w:ascii="Sylfaen" w:hAnsi="Sylfaen"/>
                <w:sz w:val="20"/>
              </w:rPr>
              <w:t>տրանսպորտային միջոցի գրանցման վկայականի համարը</w:t>
            </w:r>
          </w:p>
        </w:tc>
        <w:tc>
          <w:tcPr>
            <w:tcW w:w="1979" w:type="dxa"/>
            <w:tcMar>
              <w:top w:w="28" w:type="dxa"/>
              <w:left w:w="28" w:type="dxa"/>
              <w:bottom w:w="28" w:type="dxa"/>
              <w:right w:w="28" w:type="dxa"/>
            </w:tcMar>
          </w:tcPr>
          <w:p w14:paraId="023F7089" w14:textId="77777777" w:rsidR="00730194" w:rsidRPr="00422CC2" w:rsidRDefault="00730194" w:rsidP="00D26A11">
            <w:pPr>
              <w:pStyle w:val="affffa"/>
              <w:widowControl w:val="0"/>
              <w:tabs>
                <w:tab w:val="left" w:pos="1134"/>
              </w:tabs>
              <w:spacing w:after="120"/>
              <w:jc w:val="left"/>
              <w:rPr>
                <w:rFonts w:ascii="Sylfaen" w:hAnsi="Sylfaen" w:cs="Times New Roman"/>
                <w:sz w:val="20"/>
              </w:rPr>
            </w:pPr>
            <w:r w:rsidRPr="00422CC2">
              <w:rPr>
                <w:rFonts w:ascii="Sylfaen" w:hAnsi="Sylfaen"/>
                <w:sz w:val="20"/>
              </w:rPr>
              <w:t>M.SDE.00044</w:t>
            </w:r>
          </w:p>
        </w:tc>
        <w:tc>
          <w:tcPr>
            <w:tcW w:w="3293" w:type="dxa"/>
            <w:tcMar>
              <w:top w:w="28" w:type="dxa"/>
              <w:left w:w="28" w:type="dxa"/>
              <w:bottom w:w="28" w:type="dxa"/>
              <w:right w:w="28" w:type="dxa"/>
            </w:tcMar>
          </w:tcPr>
          <w:p w14:paraId="56CCE061" w14:textId="77777777" w:rsidR="00730194" w:rsidRPr="00422CC2" w:rsidRDefault="00730194" w:rsidP="00D26A11">
            <w:pPr>
              <w:pStyle w:val="affffa"/>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Id50</w:t>
            </w:r>
            <w:r w:rsidRPr="00422CC2">
              <w:rPr>
                <w:rFonts w:cs="Times New Roman"/>
                <w:sz w:val="20"/>
              </w:rPr>
              <w:t>‌</w:t>
            </w:r>
            <w:r w:rsidRPr="00422CC2">
              <w:rPr>
                <w:rFonts w:ascii="Sylfaen" w:hAnsi="Sylfaen" w:cs="Sylfaen"/>
                <w:sz w:val="20"/>
              </w:rPr>
              <w:t>Type (M.SDT.00093)</w:t>
            </w:r>
          </w:p>
          <w:p w14:paraId="0CC8D451" w14:textId="77777777" w:rsidR="00730194" w:rsidRPr="00422CC2" w:rsidRDefault="00730194" w:rsidP="00D26A11">
            <w:pPr>
              <w:pStyle w:val="affffa"/>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0F85E133" w14:textId="77777777" w:rsidR="00730194" w:rsidRPr="00422CC2" w:rsidRDefault="00730194" w:rsidP="00D26A11">
            <w:pPr>
              <w:pStyle w:val="affffa"/>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1E1D16BB" w14:textId="77777777" w:rsidR="00730194" w:rsidRPr="00422CC2" w:rsidRDefault="00730194" w:rsidP="00D26A11">
            <w:pPr>
              <w:pStyle w:val="affffa"/>
              <w:widowControl w:val="0"/>
              <w:tabs>
                <w:tab w:val="left" w:pos="1134"/>
              </w:tabs>
              <w:spacing w:after="120"/>
              <w:jc w:val="left"/>
              <w:rPr>
                <w:rFonts w:ascii="Sylfaen" w:hAnsi="Sylfaen" w:cs="Times New Roman"/>
                <w:sz w:val="20"/>
              </w:rPr>
            </w:pPr>
            <w:r w:rsidRPr="00422CC2">
              <w:rPr>
                <w:rFonts w:ascii="Sylfaen" w:hAnsi="Sylfaen"/>
                <w:sz w:val="20"/>
              </w:rPr>
              <w:lastRenderedPageBreak/>
              <w:t>Առավելագույն երկարությունը՝ 50</w:t>
            </w:r>
          </w:p>
        </w:tc>
        <w:tc>
          <w:tcPr>
            <w:tcW w:w="681" w:type="dxa"/>
            <w:tcMar>
              <w:top w:w="28" w:type="dxa"/>
              <w:left w:w="28" w:type="dxa"/>
              <w:bottom w:w="28" w:type="dxa"/>
              <w:right w:w="28" w:type="dxa"/>
            </w:tcMar>
          </w:tcPr>
          <w:p w14:paraId="5CFDB60F" w14:textId="77777777" w:rsidR="00730194" w:rsidRPr="00422CC2" w:rsidRDefault="00730194" w:rsidP="00D26A11">
            <w:pPr>
              <w:pStyle w:val="affffa"/>
              <w:widowControl w:val="0"/>
              <w:tabs>
                <w:tab w:val="left" w:pos="1134"/>
              </w:tabs>
              <w:spacing w:after="120"/>
              <w:jc w:val="center"/>
              <w:rPr>
                <w:rFonts w:ascii="Sylfaen" w:hAnsi="Sylfaen" w:cs="Times New Roman"/>
                <w:sz w:val="20"/>
              </w:rPr>
            </w:pPr>
            <w:r w:rsidRPr="00422CC2">
              <w:rPr>
                <w:rFonts w:ascii="Sylfaen" w:hAnsi="Sylfaen"/>
                <w:sz w:val="20"/>
              </w:rPr>
              <w:lastRenderedPageBreak/>
              <w:t>0..1</w:t>
            </w:r>
          </w:p>
        </w:tc>
        <w:tc>
          <w:tcPr>
            <w:tcW w:w="3119" w:type="dxa"/>
            <w:tcMar>
              <w:top w:w="28" w:type="dxa"/>
              <w:left w:w="28" w:type="dxa"/>
              <w:bottom w:w="28" w:type="dxa"/>
              <w:right w:w="28" w:type="dxa"/>
            </w:tcMar>
          </w:tcPr>
          <w:p w14:paraId="0C3E4B26" w14:textId="77777777" w:rsidR="00730194" w:rsidRPr="00422CC2" w:rsidRDefault="00730194" w:rsidP="00D26A11">
            <w:pPr>
              <w:pStyle w:val="affffa"/>
              <w:widowControl w:val="0"/>
              <w:tabs>
                <w:tab w:val="left" w:pos="1134"/>
              </w:tabs>
              <w:spacing w:after="120"/>
              <w:jc w:val="left"/>
              <w:rPr>
                <w:rFonts w:ascii="Sylfaen" w:hAnsi="Sylfaen" w:cs="Times New Roman"/>
                <w:noProof/>
                <w:sz w:val="20"/>
              </w:rPr>
            </w:pPr>
            <w:r w:rsidRPr="00422CC2">
              <w:rPr>
                <w:rFonts w:ascii="Sylfaen" w:hAnsi="Sylfaen"/>
                <w:sz w:val="20"/>
              </w:rPr>
              <w:t>վավերապայմանը չի լրացվում</w:t>
            </w:r>
          </w:p>
        </w:tc>
      </w:tr>
      <w:tr w:rsidR="00730194" w:rsidRPr="00422CC2" w14:paraId="2D19AE30" w14:textId="77777777" w:rsidTr="00D26A11">
        <w:trPr>
          <w:trHeight w:val="2774"/>
        </w:trPr>
        <w:tc>
          <w:tcPr>
            <w:tcW w:w="199" w:type="dxa"/>
            <w:tcBorders>
              <w:top w:val="nil"/>
              <w:left w:val="nil"/>
              <w:bottom w:val="nil"/>
              <w:right w:val="nil"/>
            </w:tcBorders>
            <w:tcMar>
              <w:top w:w="28" w:type="dxa"/>
              <w:left w:w="28" w:type="dxa"/>
              <w:bottom w:w="28" w:type="dxa"/>
              <w:right w:w="28" w:type="dxa"/>
            </w:tcMar>
          </w:tcPr>
          <w:p w14:paraId="3A993500"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229325C8"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021D28E6"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2976" w:type="dxa"/>
            <w:gridSpan w:val="3"/>
            <w:tcMar>
              <w:top w:w="28" w:type="dxa"/>
              <w:left w:w="28" w:type="dxa"/>
              <w:bottom w:w="28" w:type="dxa"/>
              <w:right w:w="28" w:type="dxa"/>
            </w:tcMar>
          </w:tcPr>
          <w:p w14:paraId="33B6BEB8"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 xml:space="preserve">*.5. Տրանսպորտային </w:t>
            </w:r>
            <w:r w:rsidR="005E0C22" w:rsidRPr="00422CC2">
              <w:rPr>
                <w:rFonts w:ascii="Sylfaen" w:hAnsi="Sylfaen"/>
                <w:sz w:val="20"/>
              </w:rPr>
              <w:t>եղանակով փոխադրելու</w:t>
            </w:r>
            <w:r w:rsidR="00422CC2" w:rsidRPr="00422CC2">
              <w:rPr>
                <w:rFonts w:ascii="Sylfaen" w:hAnsi="Sylfaen"/>
                <w:sz w:val="20"/>
              </w:rPr>
              <w:t xml:space="preserve"> </w:t>
            </w:r>
            <w:r w:rsidRPr="00422CC2">
              <w:rPr>
                <w:rFonts w:ascii="Sylfaen" w:hAnsi="Sylfaen"/>
                <w:sz w:val="20"/>
              </w:rPr>
              <w:t>ծածկագիրը</w:t>
            </w:r>
          </w:p>
          <w:p w14:paraId="04BF7769"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(casdo:</w:t>
            </w:r>
            <w:r w:rsidRPr="00422CC2">
              <w:rPr>
                <w:rFonts w:cs="Times New Roman"/>
                <w:sz w:val="20"/>
              </w:rPr>
              <w:t>‌</w:t>
            </w:r>
            <w:r w:rsidRPr="00422CC2">
              <w:rPr>
                <w:rFonts w:ascii="Sylfaen" w:hAnsi="Sylfaen" w:cs="Sylfaen"/>
                <w:sz w:val="20"/>
              </w:rPr>
              <w:t>Conveyance</w:t>
            </w:r>
            <w:r w:rsidRPr="00422CC2">
              <w:rPr>
                <w:rFonts w:cs="Times New Roman"/>
                <w:sz w:val="20"/>
              </w:rPr>
              <w:t>‌</w:t>
            </w:r>
            <w:r w:rsidRPr="00422CC2">
              <w:rPr>
                <w:rFonts w:ascii="Sylfaen" w:hAnsi="Sylfaen" w:cs="Sylfaen"/>
                <w:sz w:val="20"/>
              </w:rPr>
              <w:t>Method</w:t>
            </w:r>
            <w:r w:rsidRPr="00422CC2">
              <w:rPr>
                <w:rFonts w:cs="Times New Roman"/>
                <w:sz w:val="20"/>
              </w:rPr>
              <w:t>‌</w:t>
            </w:r>
            <w:r w:rsidRPr="00422CC2">
              <w:rPr>
                <w:rFonts w:ascii="Sylfaen" w:hAnsi="Sylfaen" w:cs="Sylfaen"/>
                <w:sz w:val="20"/>
              </w:rPr>
              <w:t>Code)</w:t>
            </w:r>
          </w:p>
        </w:tc>
        <w:tc>
          <w:tcPr>
            <w:tcW w:w="2666" w:type="dxa"/>
            <w:tcMar>
              <w:top w:w="28" w:type="dxa"/>
              <w:left w:w="28" w:type="dxa"/>
              <w:bottom w:w="28" w:type="dxa"/>
              <w:right w:w="28" w:type="dxa"/>
            </w:tcMar>
          </w:tcPr>
          <w:p w14:paraId="4054A41A"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ապրանքներ</w:t>
            </w:r>
            <w:r w:rsidR="005E0C22" w:rsidRPr="00422CC2">
              <w:rPr>
                <w:rFonts w:ascii="Sylfaen" w:hAnsi="Sylfaen"/>
                <w:sz w:val="20"/>
              </w:rPr>
              <w:t>ը</w:t>
            </w:r>
            <w:r w:rsidRPr="00422CC2">
              <w:rPr>
                <w:rFonts w:ascii="Sylfaen" w:hAnsi="Sylfaen"/>
                <w:sz w:val="20"/>
              </w:rPr>
              <w:t xml:space="preserve"> տրանսպորտային եղանակ</w:t>
            </w:r>
            <w:r w:rsidR="005E0C22" w:rsidRPr="00422CC2">
              <w:rPr>
                <w:rFonts w:ascii="Sylfaen" w:hAnsi="Sylfaen"/>
                <w:sz w:val="20"/>
              </w:rPr>
              <w:t>ով</w:t>
            </w:r>
            <w:r w:rsidRPr="00422CC2">
              <w:rPr>
                <w:rFonts w:ascii="Sylfaen" w:hAnsi="Sylfaen"/>
                <w:sz w:val="20"/>
              </w:rPr>
              <w:t xml:space="preserve"> </w:t>
            </w:r>
            <w:r w:rsidR="005E0C22" w:rsidRPr="00422CC2">
              <w:rPr>
                <w:rFonts w:ascii="Sylfaen" w:hAnsi="Sylfaen"/>
                <w:sz w:val="20"/>
              </w:rPr>
              <w:t xml:space="preserve">փոխադրելու </w:t>
            </w:r>
            <w:r w:rsidRPr="00422CC2">
              <w:rPr>
                <w:rFonts w:ascii="Sylfaen" w:hAnsi="Sylfaen"/>
                <w:sz w:val="20"/>
              </w:rPr>
              <w:t>ծածկագրային նշագիրը</w:t>
            </w:r>
          </w:p>
        </w:tc>
        <w:tc>
          <w:tcPr>
            <w:tcW w:w="1979" w:type="dxa"/>
            <w:tcMar>
              <w:top w:w="28" w:type="dxa"/>
              <w:left w:w="28" w:type="dxa"/>
              <w:bottom w:w="28" w:type="dxa"/>
              <w:right w:w="28" w:type="dxa"/>
            </w:tcMar>
          </w:tcPr>
          <w:p w14:paraId="0A2852B0"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M.CA.SDE.00141</w:t>
            </w:r>
          </w:p>
        </w:tc>
        <w:tc>
          <w:tcPr>
            <w:tcW w:w="3293" w:type="dxa"/>
            <w:tcMar>
              <w:top w:w="28" w:type="dxa"/>
              <w:left w:w="28" w:type="dxa"/>
              <w:bottom w:w="28" w:type="dxa"/>
              <w:right w:w="28" w:type="dxa"/>
            </w:tcMar>
          </w:tcPr>
          <w:p w14:paraId="47F8EA3A"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Code1</w:t>
            </w:r>
            <w:r w:rsidRPr="00422CC2">
              <w:rPr>
                <w:rFonts w:cs="Times New Roman"/>
                <w:sz w:val="20"/>
              </w:rPr>
              <w:t>‌</w:t>
            </w:r>
            <w:r w:rsidRPr="00422CC2">
              <w:rPr>
                <w:rFonts w:ascii="Sylfaen" w:hAnsi="Sylfaen" w:cs="Sylfaen"/>
                <w:sz w:val="20"/>
              </w:rPr>
              <w:t xml:space="preserve">Type </w:t>
            </w:r>
            <w:r w:rsidRPr="00422CC2">
              <w:rPr>
                <w:rFonts w:ascii="Sylfaen" w:hAnsi="Sylfaen"/>
                <w:sz w:val="20"/>
              </w:rPr>
              <w:t>(M.SDT.00169)</w:t>
            </w:r>
          </w:p>
          <w:p w14:paraId="333E8711"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00D06268"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Երկարությունը՝ 1</w:t>
            </w:r>
          </w:p>
        </w:tc>
        <w:tc>
          <w:tcPr>
            <w:tcW w:w="681" w:type="dxa"/>
            <w:tcMar>
              <w:top w:w="28" w:type="dxa"/>
              <w:left w:w="28" w:type="dxa"/>
              <w:bottom w:w="28" w:type="dxa"/>
              <w:right w:w="28" w:type="dxa"/>
            </w:tcMar>
          </w:tcPr>
          <w:p w14:paraId="555BF158" w14:textId="77777777" w:rsidR="00730194" w:rsidRPr="00422CC2" w:rsidRDefault="00730194" w:rsidP="00422CC2">
            <w:pPr>
              <w:pStyle w:val="affffa"/>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43469456"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r w:rsidRPr="00422CC2">
              <w:rPr>
                <w:rFonts w:ascii="Sylfaen" w:hAnsi="Sylfaen"/>
                <w:sz w:val="20"/>
              </w:rPr>
              <w:t>վավերապայմանը լրացնելիս այն պետք է պարունակի հետ</w:t>
            </w:r>
            <w:r w:rsidR="00422CC2" w:rsidRPr="00422CC2">
              <w:rPr>
                <w:rFonts w:ascii="Sylfaen" w:hAnsi="Sylfaen"/>
                <w:sz w:val="20"/>
              </w:rPr>
              <w:t>եւ</w:t>
            </w:r>
            <w:r w:rsidRPr="00422CC2">
              <w:rPr>
                <w:rFonts w:ascii="Sylfaen" w:hAnsi="Sylfaen"/>
                <w:sz w:val="20"/>
              </w:rPr>
              <w:t>յալ արժեքներից մեկը՝</w:t>
            </w:r>
          </w:p>
          <w:p w14:paraId="05B5849B"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r w:rsidRPr="00422CC2">
              <w:rPr>
                <w:rFonts w:ascii="Sylfaen" w:hAnsi="Sylfaen"/>
                <w:sz w:val="20"/>
              </w:rPr>
              <w:t>1՝ գազամուղ</w:t>
            </w:r>
            <w:r w:rsidRPr="00422CC2">
              <w:rPr>
                <w:rFonts w:cs="Times New Roman"/>
                <w:sz w:val="20"/>
              </w:rPr>
              <w:t>․</w:t>
            </w:r>
          </w:p>
          <w:p w14:paraId="1FACEE3A"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r w:rsidRPr="00422CC2">
              <w:rPr>
                <w:rFonts w:ascii="Sylfaen" w:hAnsi="Sylfaen"/>
                <w:sz w:val="20"/>
              </w:rPr>
              <w:t>2՝ նավթամուղ</w:t>
            </w:r>
            <w:r w:rsidRPr="00422CC2">
              <w:rPr>
                <w:rFonts w:cs="Times New Roman"/>
                <w:sz w:val="20"/>
              </w:rPr>
              <w:t>․</w:t>
            </w:r>
          </w:p>
          <w:p w14:paraId="483BD839"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r w:rsidRPr="00422CC2">
              <w:rPr>
                <w:rFonts w:ascii="Sylfaen" w:hAnsi="Sylfaen"/>
                <w:sz w:val="20"/>
              </w:rPr>
              <w:t>3՝ նավթամթերքամուղ</w:t>
            </w:r>
            <w:r w:rsidRPr="00422CC2">
              <w:rPr>
                <w:rFonts w:cs="Times New Roman"/>
                <w:sz w:val="20"/>
              </w:rPr>
              <w:t>․</w:t>
            </w:r>
          </w:p>
          <w:p w14:paraId="3AE2E28A"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r w:rsidRPr="00422CC2">
              <w:rPr>
                <w:rFonts w:ascii="Sylfaen" w:hAnsi="Sylfaen"/>
                <w:sz w:val="20"/>
              </w:rPr>
              <w:t>4՝ էլեկտրահաղորդման գծեր</w:t>
            </w:r>
          </w:p>
        </w:tc>
      </w:tr>
      <w:tr w:rsidR="00730194" w:rsidRPr="00422CC2" w14:paraId="12A74C10" w14:textId="77777777" w:rsidTr="003E7CDA">
        <w:trPr>
          <w:trHeight w:val="2058"/>
        </w:trPr>
        <w:tc>
          <w:tcPr>
            <w:tcW w:w="199" w:type="dxa"/>
            <w:tcBorders>
              <w:top w:val="nil"/>
              <w:left w:val="nil"/>
              <w:bottom w:val="nil"/>
              <w:right w:val="nil"/>
            </w:tcBorders>
            <w:tcMar>
              <w:top w:w="28" w:type="dxa"/>
              <w:left w:w="28" w:type="dxa"/>
              <w:bottom w:w="28" w:type="dxa"/>
              <w:right w:w="28" w:type="dxa"/>
            </w:tcMar>
          </w:tcPr>
          <w:p w14:paraId="4D3C2A0C"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1825FA8F"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0409FE85"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2976" w:type="dxa"/>
            <w:gridSpan w:val="3"/>
            <w:tcMar>
              <w:top w:w="28" w:type="dxa"/>
              <w:left w:w="28" w:type="dxa"/>
              <w:bottom w:w="28" w:type="dxa"/>
              <w:right w:w="28" w:type="dxa"/>
            </w:tcMar>
          </w:tcPr>
          <w:p w14:paraId="0E75DB22"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*.6. Վայրի անվանումը (անունը)</w:t>
            </w:r>
          </w:p>
          <w:p w14:paraId="5A645E46"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(casdo:</w:t>
            </w:r>
            <w:r w:rsidRPr="00422CC2">
              <w:rPr>
                <w:rFonts w:cs="Times New Roman"/>
                <w:sz w:val="20"/>
              </w:rPr>
              <w:t>‌</w:t>
            </w:r>
            <w:r w:rsidRPr="00422CC2">
              <w:rPr>
                <w:rFonts w:ascii="Sylfaen" w:hAnsi="Sylfaen" w:cs="Sylfaen"/>
                <w:sz w:val="20"/>
              </w:rPr>
              <w:t>Place</w:t>
            </w:r>
            <w:r w:rsidRPr="00422CC2">
              <w:rPr>
                <w:rFonts w:cs="Times New Roman"/>
                <w:sz w:val="20"/>
              </w:rPr>
              <w:t>‌</w:t>
            </w:r>
            <w:r w:rsidRPr="00422CC2">
              <w:rPr>
                <w:rFonts w:ascii="Sylfaen" w:hAnsi="Sylfaen" w:cs="Sylfaen"/>
                <w:sz w:val="20"/>
              </w:rPr>
              <w:t>Name)</w:t>
            </w:r>
          </w:p>
        </w:tc>
        <w:tc>
          <w:tcPr>
            <w:tcW w:w="2666" w:type="dxa"/>
            <w:tcMar>
              <w:top w:w="28" w:type="dxa"/>
              <w:left w:w="28" w:type="dxa"/>
              <w:bottom w:w="28" w:type="dxa"/>
              <w:right w:w="28" w:type="dxa"/>
            </w:tcMar>
          </w:tcPr>
          <w:p w14:paraId="578182BD"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այն օբյեկտի անվանումը, որի վրա տեղակայված են հաշվառման սարքերը</w:t>
            </w:r>
          </w:p>
        </w:tc>
        <w:tc>
          <w:tcPr>
            <w:tcW w:w="1979" w:type="dxa"/>
            <w:tcMar>
              <w:top w:w="28" w:type="dxa"/>
              <w:left w:w="28" w:type="dxa"/>
              <w:bottom w:w="28" w:type="dxa"/>
              <w:right w:w="28" w:type="dxa"/>
            </w:tcMar>
          </w:tcPr>
          <w:p w14:paraId="1E81684D"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M.CA.SDE.00636</w:t>
            </w:r>
          </w:p>
        </w:tc>
        <w:tc>
          <w:tcPr>
            <w:tcW w:w="3293" w:type="dxa"/>
            <w:tcMar>
              <w:top w:w="28" w:type="dxa"/>
              <w:left w:w="28" w:type="dxa"/>
              <w:bottom w:w="28" w:type="dxa"/>
              <w:right w:w="28" w:type="dxa"/>
            </w:tcMar>
          </w:tcPr>
          <w:p w14:paraId="658B0B11"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Name120</w:t>
            </w:r>
            <w:r w:rsidRPr="00422CC2">
              <w:rPr>
                <w:rFonts w:cs="Times New Roman"/>
                <w:sz w:val="20"/>
              </w:rPr>
              <w:t>‌</w:t>
            </w:r>
            <w:r w:rsidRPr="00422CC2">
              <w:rPr>
                <w:rFonts w:ascii="Sylfaen" w:hAnsi="Sylfaen" w:cs="Sylfaen"/>
                <w:sz w:val="20"/>
              </w:rPr>
              <w:t>Type (M.SDT.00055)</w:t>
            </w:r>
          </w:p>
          <w:p w14:paraId="223474C0"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516FC0F7"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474AAE0E"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120</w:t>
            </w:r>
          </w:p>
        </w:tc>
        <w:tc>
          <w:tcPr>
            <w:tcW w:w="681" w:type="dxa"/>
            <w:tcMar>
              <w:top w:w="28" w:type="dxa"/>
              <w:left w:w="28" w:type="dxa"/>
              <w:bottom w:w="28" w:type="dxa"/>
              <w:right w:w="28" w:type="dxa"/>
            </w:tcMar>
          </w:tcPr>
          <w:p w14:paraId="17041F43" w14:textId="77777777" w:rsidR="00730194" w:rsidRPr="00422CC2" w:rsidRDefault="00730194" w:rsidP="00422CC2">
            <w:pPr>
              <w:pStyle w:val="affffa"/>
              <w:widowControl w:val="0"/>
              <w:tabs>
                <w:tab w:val="left" w:pos="1134"/>
              </w:tabs>
              <w:spacing w:after="120"/>
              <w:jc w:val="center"/>
              <w:rPr>
                <w:rFonts w:ascii="Sylfaen" w:hAnsi="Sylfaen" w:cs="Times New Roman"/>
                <w:sz w:val="20"/>
              </w:rPr>
            </w:pPr>
            <w:r w:rsidRPr="00422CC2">
              <w:rPr>
                <w:rFonts w:ascii="Sylfaen" w:hAnsi="Sylfaen"/>
                <w:sz w:val="20"/>
              </w:rPr>
              <w:t>0..*</w:t>
            </w:r>
          </w:p>
        </w:tc>
        <w:tc>
          <w:tcPr>
            <w:tcW w:w="3119" w:type="dxa"/>
            <w:tcMar>
              <w:top w:w="28" w:type="dxa"/>
              <w:left w:w="28" w:type="dxa"/>
              <w:bottom w:w="28" w:type="dxa"/>
              <w:right w:w="28" w:type="dxa"/>
            </w:tcMar>
          </w:tcPr>
          <w:p w14:paraId="14300E75"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p>
        </w:tc>
      </w:tr>
      <w:tr w:rsidR="00730194" w:rsidRPr="00422CC2" w14:paraId="01C5C5B8" w14:textId="77777777" w:rsidTr="003E7CDA">
        <w:tc>
          <w:tcPr>
            <w:tcW w:w="199" w:type="dxa"/>
            <w:tcBorders>
              <w:top w:val="nil"/>
              <w:left w:val="nil"/>
              <w:bottom w:val="nil"/>
              <w:right w:val="nil"/>
            </w:tcBorders>
            <w:tcMar>
              <w:top w:w="28" w:type="dxa"/>
              <w:left w:w="28" w:type="dxa"/>
              <w:bottom w:w="28" w:type="dxa"/>
              <w:right w:w="28" w:type="dxa"/>
            </w:tcMar>
          </w:tcPr>
          <w:p w14:paraId="371DC613"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0C448C97"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p>
        </w:tc>
        <w:tc>
          <w:tcPr>
            <w:tcW w:w="3174" w:type="dxa"/>
            <w:gridSpan w:val="4"/>
            <w:tcMar>
              <w:top w:w="28" w:type="dxa"/>
              <w:left w:w="28" w:type="dxa"/>
              <w:bottom w:w="28" w:type="dxa"/>
              <w:right w:w="28" w:type="dxa"/>
            </w:tcMar>
          </w:tcPr>
          <w:p w14:paraId="3CD22D7C"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19.16.3. Տրանսպորտը՝ ժամանել</w:t>
            </w:r>
            <w:r w:rsidR="00C91B19" w:rsidRPr="00422CC2">
              <w:rPr>
                <w:rFonts w:ascii="Sylfaen" w:hAnsi="Sylfaen"/>
                <w:sz w:val="20"/>
              </w:rPr>
              <w:t>ու (մեկնելու) դեպքում</w:t>
            </w:r>
            <w:r w:rsidRPr="00422CC2">
              <w:rPr>
                <w:rFonts w:ascii="Sylfaen" w:hAnsi="Sylfaen"/>
                <w:sz w:val="20"/>
              </w:rPr>
              <w:t xml:space="preserve"> </w:t>
            </w:r>
          </w:p>
          <w:p w14:paraId="6627C377"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(cacdo:</w:t>
            </w:r>
            <w:r w:rsidRPr="00422CC2">
              <w:rPr>
                <w:rFonts w:cs="Times New Roman"/>
                <w:sz w:val="20"/>
              </w:rPr>
              <w:t>‌</w:t>
            </w:r>
            <w:r w:rsidRPr="00422CC2">
              <w:rPr>
                <w:rFonts w:ascii="Sylfaen" w:hAnsi="Sylfaen" w:cs="Sylfaen"/>
                <w:sz w:val="20"/>
              </w:rPr>
              <w:t>Arrival</w:t>
            </w:r>
            <w:r w:rsidRPr="00422CC2">
              <w:rPr>
                <w:rFonts w:cs="Times New Roman"/>
                <w:sz w:val="20"/>
              </w:rPr>
              <w:t>‌</w:t>
            </w:r>
            <w:r w:rsidRPr="00422CC2">
              <w:rPr>
                <w:rFonts w:ascii="Sylfaen" w:hAnsi="Sylfaen" w:cs="Sylfaen"/>
                <w:sz w:val="20"/>
              </w:rPr>
              <w:t>Departure</w:t>
            </w:r>
            <w:r w:rsidRPr="00422CC2">
              <w:rPr>
                <w:rFonts w:cs="Times New Roman"/>
                <w:sz w:val="20"/>
              </w:rPr>
              <w:t>‌</w:t>
            </w:r>
            <w:r w:rsidRPr="00422CC2">
              <w:rPr>
                <w:rFonts w:ascii="Sylfaen" w:hAnsi="Sylfaen" w:cs="Sylfaen"/>
                <w:sz w:val="20"/>
              </w:rPr>
              <w:t>Transport</w:t>
            </w:r>
            <w:r w:rsidRPr="00422CC2">
              <w:rPr>
                <w:rFonts w:cs="Times New Roman"/>
                <w:sz w:val="20"/>
              </w:rPr>
              <w:t>‌</w:t>
            </w:r>
            <w:r w:rsidRPr="00422CC2">
              <w:rPr>
                <w:rFonts w:ascii="Sylfaen" w:hAnsi="Sylfaen" w:cs="Sylfaen"/>
                <w:sz w:val="20"/>
              </w:rPr>
              <w:t>Details)</w:t>
            </w:r>
          </w:p>
        </w:tc>
        <w:tc>
          <w:tcPr>
            <w:tcW w:w="2666" w:type="dxa"/>
            <w:tcMar>
              <w:top w:w="28" w:type="dxa"/>
              <w:left w:w="28" w:type="dxa"/>
              <w:bottom w:w="28" w:type="dxa"/>
              <w:right w:w="28" w:type="dxa"/>
            </w:tcMar>
          </w:tcPr>
          <w:p w14:paraId="1E8288C5"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տրանսպորտային միջոցների մասին տեղեկությունները՝ ժամանել</w:t>
            </w:r>
            <w:r w:rsidR="00C91B19" w:rsidRPr="00422CC2">
              <w:rPr>
                <w:rFonts w:ascii="Sylfaen" w:hAnsi="Sylfaen"/>
                <w:sz w:val="20"/>
              </w:rPr>
              <w:t xml:space="preserve">ու </w:t>
            </w:r>
            <w:r w:rsidRPr="00422CC2">
              <w:rPr>
                <w:rFonts w:ascii="Sylfaen" w:hAnsi="Sylfaen"/>
                <w:sz w:val="20"/>
              </w:rPr>
              <w:t>(մեկնել</w:t>
            </w:r>
            <w:r w:rsidR="00C91B19" w:rsidRPr="00422CC2">
              <w:rPr>
                <w:rFonts w:ascii="Sylfaen" w:hAnsi="Sylfaen"/>
                <w:sz w:val="20"/>
              </w:rPr>
              <w:t>ու</w:t>
            </w:r>
            <w:r w:rsidRPr="00422CC2">
              <w:rPr>
                <w:rFonts w:ascii="Sylfaen" w:hAnsi="Sylfaen"/>
                <w:sz w:val="20"/>
              </w:rPr>
              <w:t>)</w:t>
            </w:r>
            <w:r w:rsidR="007D01BD" w:rsidRPr="00422CC2">
              <w:rPr>
                <w:rFonts w:ascii="Sylfaen" w:hAnsi="Sylfaen"/>
                <w:sz w:val="20"/>
              </w:rPr>
              <w:t xml:space="preserve"> դեպքում</w:t>
            </w:r>
          </w:p>
        </w:tc>
        <w:tc>
          <w:tcPr>
            <w:tcW w:w="1979" w:type="dxa"/>
            <w:tcMar>
              <w:top w:w="28" w:type="dxa"/>
              <w:left w:w="28" w:type="dxa"/>
              <w:bottom w:w="28" w:type="dxa"/>
              <w:right w:w="28" w:type="dxa"/>
            </w:tcMar>
          </w:tcPr>
          <w:p w14:paraId="10C5AD8F"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M.CA.CDE.00173</w:t>
            </w:r>
          </w:p>
        </w:tc>
        <w:tc>
          <w:tcPr>
            <w:tcW w:w="3293" w:type="dxa"/>
            <w:tcMar>
              <w:top w:w="28" w:type="dxa"/>
              <w:left w:w="28" w:type="dxa"/>
              <w:bottom w:w="28" w:type="dxa"/>
              <w:right w:w="28" w:type="dxa"/>
            </w:tcMar>
          </w:tcPr>
          <w:p w14:paraId="0A9FFF13"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cacdo:</w:t>
            </w:r>
            <w:r w:rsidRPr="00422CC2">
              <w:rPr>
                <w:rFonts w:cs="Times New Roman"/>
                <w:sz w:val="20"/>
              </w:rPr>
              <w:t>‌</w:t>
            </w:r>
            <w:r w:rsidRPr="00422CC2">
              <w:rPr>
                <w:rFonts w:ascii="Sylfaen" w:hAnsi="Sylfaen" w:cs="Sylfaen"/>
                <w:sz w:val="20"/>
              </w:rPr>
              <w:t>Declaration</w:t>
            </w:r>
            <w:r w:rsidRPr="00422CC2">
              <w:rPr>
                <w:rFonts w:cs="Times New Roman"/>
                <w:sz w:val="20"/>
              </w:rPr>
              <w:t>‌</w:t>
            </w:r>
            <w:r w:rsidRPr="00422CC2">
              <w:rPr>
                <w:rFonts w:ascii="Sylfaen" w:hAnsi="Sylfaen" w:cs="Sylfaen"/>
                <w:sz w:val="20"/>
              </w:rPr>
              <w:t>Transport</w:t>
            </w:r>
            <w:r w:rsidRPr="00422CC2">
              <w:rPr>
                <w:rFonts w:cs="Times New Roman"/>
                <w:sz w:val="20"/>
              </w:rPr>
              <w:t>‌</w:t>
            </w:r>
            <w:r w:rsidRPr="00422CC2">
              <w:rPr>
                <w:rFonts w:ascii="Sylfaen" w:hAnsi="Sylfaen" w:cs="Sylfaen"/>
                <w:sz w:val="20"/>
              </w:rPr>
              <w:t>Means</w:t>
            </w:r>
            <w:r w:rsidRPr="00422CC2">
              <w:rPr>
                <w:rFonts w:cs="Times New Roman"/>
                <w:sz w:val="20"/>
              </w:rPr>
              <w:t>‌</w:t>
            </w:r>
            <w:r w:rsidRPr="00422CC2">
              <w:rPr>
                <w:rFonts w:ascii="Sylfaen" w:hAnsi="Sylfaen" w:cs="Sylfaen"/>
                <w:sz w:val="20"/>
              </w:rPr>
              <w:t>Details</w:t>
            </w:r>
            <w:r w:rsidRPr="00422CC2">
              <w:rPr>
                <w:rFonts w:cs="Times New Roman"/>
                <w:sz w:val="20"/>
              </w:rPr>
              <w:t>‌</w:t>
            </w:r>
            <w:r w:rsidRPr="00422CC2">
              <w:rPr>
                <w:rFonts w:ascii="Sylfaen" w:hAnsi="Sylfaen" w:cs="Sylfaen"/>
                <w:sz w:val="20"/>
              </w:rPr>
              <w:t>Type (M.CA.CDT.00193)</w:t>
            </w:r>
          </w:p>
          <w:p w14:paraId="37093141" w14:textId="77777777" w:rsidR="00730194" w:rsidRPr="00422CC2" w:rsidRDefault="00730194" w:rsidP="00422CC2">
            <w:pPr>
              <w:pStyle w:val="affffa"/>
              <w:widowControl w:val="0"/>
              <w:tabs>
                <w:tab w:val="left" w:pos="1134"/>
              </w:tabs>
              <w:spacing w:after="120"/>
              <w:jc w:val="left"/>
              <w:rPr>
                <w:rFonts w:ascii="Sylfaen" w:hAnsi="Sylfaen" w:cs="Times New Roman"/>
                <w:sz w:val="20"/>
              </w:rPr>
            </w:pPr>
            <w:r w:rsidRPr="00422CC2">
              <w:rPr>
                <w:rFonts w:ascii="Sylfaen" w:hAnsi="Sylfaen"/>
                <w:sz w:val="20"/>
              </w:rPr>
              <w:t>Որոշվում է ներդրված տարրերի արժեքների տիրույթներով</w:t>
            </w:r>
          </w:p>
        </w:tc>
        <w:tc>
          <w:tcPr>
            <w:tcW w:w="681" w:type="dxa"/>
            <w:tcMar>
              <w:top w:w="28" w:type="dxa"/>
              <w:left w:w="28" w:type="dxa"/>
              <w:bottom w:w="28" w:type="dxa"/>
              <w:right w:w="28" w:type="dxa"/>
            </w:tcMar>
          </w:tcPr>
          <w:p w14:paraId="76B34AAD" w14:textId="77777777" w:rsidR="00730194" w:rsidRPr="00422CC2" w:rsidRDefault="00730194" w:rsidP="00422CC2">
            <w:pPr>
              <w:pStyle w:val="affffa"/>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5744B44D" w14:textId="77777777" w:rsidR="00730194" w:rsidRPr="00422CC2" w:rsidRDefault="00730194" w:rsidP="00422CC2">
            <w:pPr>
              <w:pStyle w:val="affffa"/>
              <w:widowControl w:val="0"/>
              <w:tabs>
                <w:tab w:val="left" w:pos="1134"/>
              </w:tabs>
              <w:spacing w:after="120"/>
              <w:jc w:val="left"/>
              <w:rPr>
                <w:rFonts w:ascii="Sylfaen" w:hAnsi="Sylfaen" w:cs="Times New Roman"/>
                <w:noProof/>
                <w:sz w:val="20"/>
              </w:rPr>
            </w:pPr>
          </w:p>
        </w:tc>
      </w:tr>
    </w:tbl>
    <w:p w14:paraId="1B3ECBDC" w14:textId="77777777" w:rsidR="003E7CDA" w:rsidRDefault="003E7CDA">
      <w:pPr>
        <w:rPr>
          <w:rFonts w:ascii="Sylfaen" w:hAnsi="Sylfaen"/>
          <w:lang w:val="en-GB"/>
        </w:rPr>
      </w:pPr>
      <w:r>
        <w:rPr>
          <w:rFonts w:ascii="Sylfaen" w:hAnsi="Sylfaen"/>
          <w:lang w:val="en-GB"/>
        </w:rPr>
        <w:br w:type="page"/>
      </w:r>
    </w:p>
    <w:tbl>
      <w:tblPr>
        <w:tblStyle w:val="TableGrid"/>
        <w:tblW w:w="0" w:type="dxa"/>
        <w:jc w:val="center"/>
        <w:tblLayout w:type="fixed"/>
        <w:tblLook w:val="04A0" w:firstRow="1" w:lastRow="0" w:firstColumn="1" w:lastColumn="0" w:noHBand="0" w:noVBand="1"/>
      </w:tblPr>
      <w:tblGrid>
        <w:gridCol w:w="250"/>
        <w:gridCol w:w="236"/>
        <w:gridCol w:w="236"/>
        <w:gridCol w:w="264"/>
        <w:gridCol w:w="252"/>
        <w:gridCol w:w="281"/>
        <w:gridCol w:w="20"/>
        <w:gridCol w:w="236"/>
        <w:gridCol w:w="65"/>
        <w:gridCol w:w="17"/>
        <w:gridCol w:w="34"/>
        <w:gridCol w:w="1339"/>
        <w:gridCol w:w="2410"/>
        <w:gridCol w:w="2126"/>
        <w:gridCol w:w="3117"/>
        <w:gridCol w:w="731"/>
        <w:gridCol w:w="3078"/>
      </w:tblGrid>
      <w:tr w:rsidR="003E7CDA" w:rsidRPr="00422CC2" w14:paraId="4266A895" w14:textId="77777777" w:rsidTr="00D26A11">
        <w:trPr>
          <w:tblHeader/>
          <w:jc w:val="center"/>
        </w:trPr>
        <w:tc>
          <w:tcPr>
            <w:tcW w:w="3230" w:type="dxa"/>
            <w:gridSpan w:val="12"/>
            <w:tcMar>
              <w:top w:w="28" w:type="dxa"/>
              <w:left w:w="28" w:type="dxa"/>
              <w:bottom w:w="28" w:type="dxa"/>
              <w:right w:w="28" w:type="dxa"/>
            </w:tcMar>
          </w:tcPr>
          <w:p w14:paraId="531F6A40" w14:textId="77777777" w:rsidR="003E7CDA" w:rsidRPr="00422CC2" w:rsidRDefault="003E7CDA" w:rsidP="003E7CDA">
            <w:pPr>
              <w:pStyle w:val="aa"/>
              <w:keepNext w:val="0"/>
              <w:keepLines w:val="0"/>
              <w:widowControl w:val="0"/>
              <w:tabs>
                <w:tab w:val="left" w:pos="1134"/>
              </w:tabs>
              <w:spacing w:after="120"/>
              <w:rPr>
                <w:rFonts w:ascii="Sylfaen" w:hAnsi="Sylfaen" w:cs="Times New Roman"/>
                <w:b w:val="0"/>
                <w:sz w:val="20"/>
              </w:rPr>
            </w:pPr>
            <w:r w:rsidRPr="00422CC2">
              <w:rPr>
                <w:rFonts w:ascii="Sylfaen" w:hAnsi="Sylfaen"/>
                <w:b w:val="0"/>
                <w:sz w:val="20"/>
              </w:rPr>
              <w:lastRenderedPageBreak/>
              <w:t>Վավերապայմանի անվանումը</w:t>
            </w:r>
          </w:p>
        </w:tc>
        <w:tc>
          <w:tcPr>
            <w:tcW w:w="2410" w:type="dxa"/>
            <w:tcMar>
              <w:top w:w="28" w:type="dxa"/>
              <w:left w:w="28" w:type="dxa"/>
              <w:bottom w:w="28" w:type="dxa"/>
              <w:right w:w="28" w:type="dxa"/>
            </w:tcMar>
          </w:tcPr>
          <w:p w14:paraId="773BF3FC" w14:textId="77777777" w:rsidR="003E7CDA" w:rsidRPr="00422CC2" w:rsidRDefault="003E7CDA" w:rsidP="003E7CDA">
            <w:pPr>
              <w:pStyle w:val="aa"/>
              <w:keepNext w:val="0"/>
              <w:keepLines w:val="0"/>
              <w:widowControl w:val="0"/>
              <w:tabs>
                <w:tab w:val="left" w:pos="1134"/>
              </w:tabs>
              <w:spacing w:after="120"/>
              <w:rPr>
                <w:rFonts w:ascii="Sylfaen" w:hAnsi="Sylfaen" w:cs="Times New Roman"/>
                <w:b w:val="0"/>
                <w:sz w:val="20"/>
              </w:rPr>
            </w:pPr>
            <w:r w:rsidRPr="00422CC2">
              <w:rPr>
                <w:rFonts w:ascii="Sylfaen" w:hAnsi="Sylfaen"/>
                <w:b w:val="0"/>
                <w:sz w:val="20"/>
              </w:rPr>
              <w:t>Վավերապայմանի նկարագրությունը</w:t>
            </w:r>
          </w:p>
        </w:tc>
        <w:tc>
          <w:tcPr>
            <w:tcW w:w="2126" w:type="dxa"/>
            <w:tcMar>
              <w:top w:w="28" w:type="dxa"/>
              <w:left w:w="0" w:type="dxa"/>
              <w:bottom w:w="28" w:type="dxa"/>
              <w:right w:w="0" w:type="dxa"/>
            </w:tcMar>
          </w:tcPr>
          <w:p w14:paraId="520C097A" w14:textId="77777777" w:rsidR="003E7CDA" w:rsidRPr="00422CC2" w:rsidRDefault="003E7CDA" w:rsidP="003E7CDA">
            <w:pPr>
              <w:pStyle w:val="aa"/>
              <w:keepNext w:val="0"/>
              <w:keepLines w:val="0"/>
              <w:widowControl w:val="0"/>
              <w:tabs>
                <w:tab w:val="left" w:pos="1134"/>
              </w:tabs>
              <w:spacing w:after="120"/>
              <w:rPr>
                <w:rFonts w:ascii="Sylfaen" w:hAnsi="Sylfaen" w:cs="Times New Roman"/>
                <w:b w:val="0"/>
                <w:sz w:val="20"/>
              </w:rPr>
            </w:pPr>
            <w:r w:rsidRPr="00422CC2">
              <w:rPr>
                <w:rFonts w:ascii="Sylfaen" w:hAnsi="Sylfaen"/>
                <w:b w:val="0"/>
                <w:sz w:val="20"/>
              </w:rPr>
              <w:t>Նույնականացուցիչը</w:t>
            </w:r>
          </w:p>
        </w:tc>
        <w:tc>
          <w:tcPr>
            <w:tcW w:w="3117" w:type="dxa"/>
            <w:tcMar>
              <w:top w:w="28" w:type="dxa"/>
              <w:left w:w="28" w:type="dxa"/>
              <w:bottom w:w="28" w:type="dxa"/>
              <w:right w:w="28" w:type="dxa"/>
            </w:tcMar>
          </w:tcPr>
          <w:p w14:paraId="32D45BC5" w14:textId="77777777" w:rsidR="003E7CDA" w:rsidRPr="00422CC2" w:rsidRDefault="003E7CDA" w:rsidP="003E7CDA">
            <w:pPr>
              <w:pStyle w:val="aa"/>
              <w:keepNext w:val="0"/>
              <w:keepLines w:val="0"/>
              <w:widowControl w:val="0"/>
              <w:tabs>
                <w:tab w:val="left" w:pos="1134"/>
              </w:tabs>
              <w:spacing w:after="120"/>
              <w:rPr>
                <w:rFonts w:ascii="Sylfaen" w:hAnsi="Sylfaen" w:cs="Times New Roman"/>
                <w:b w:val="0"/>
                <w:sz w:val="20"/>
              </w:rPr>
            </w:pPr>
            <w:r w:rsidRPr="00422CC2">
              <w:rPr>
                <w:rFonts w:ascii="Sylfaen" w:hAnsi="Sylfaen"/>
                <w:b w:val="0"/>
                <w:sz w:val="20"/>
              </w:rPr>
              <w:t>Տվյալների տիպը</w:t>
            </w:r>
          </w:p>
        </w:tc>
        <w:tc>
          <w:tcPr>
            <w:tcW w:w="731" w:type="dxa"/>
            <w:tcMar>
              <w:top w:w="28" w:type="dxa"/>
              <w:left w:w="0" w:type="dxa"/>
              <w:bottom w:w="28" w:type="dxa"/>
              <w:right w:w="0" w:type="dxa"/>
            </w:tcMar>
          </w:tcPr>
          <w:p w14:paraId="17D1753A" w14:textId="77777777" w:rsidR="003E7CDA" w:rsidRPr="00422CC2" w:rsidRDefault="003E7CDA" w:rsidP="003E7CDA">
            <w:pPr>
              <w:pStyle w:val="aa"/>
              <w:keepNext w:val="0"/>
              <w:keepLines w:val="0"/>
              <w:widowControl w:val="0"/>
              <w:tabs>
                <w:tab w:val="left" w:pos="1134"/>
              </w:tabs>
              <w:spacing w:after="120"/>
              <w:rPr>
                <w:rFonts w:ascii="Sylfaen" w:hAnsi="Sylfaen" w:cs="Times New Roman"/>
                <w:b w:val="0"/>
                <w:sz w:val="20"/>
              </w:rPr>
            </w:pPr>
            <w:r w:rsidRPr="00422CC2">
              <w:rPr>
                <w:rFonts w:ascii="Sylfaen" w:hAnsi="Sylfaen"/>
                <w:b w:val="0"/>
                <w:sz w:val="20"/>
              </w:rPr>
              <w:t>Բազմ.</w:t>
            </w:r>
          </w:p>
        </w:tc>
        <w:tc>
          <w:tcPr>
            <w:tcW w:w="3078" w:type="dxa"/>
            <w:tcMar>
              <w:top w:w="28" w:type="dxa"/>
              <w:left w:w="28" w:type="dxa"/>
              <w:bottom w:w="28" w:type="dxa"/>
              <w:right w:w="28" w:type="dxa"/>
            </w:tcMar>
          </w:tcPr>
          <w:p w14:paraId="598AF1AF" w14:textId="77777777" w:rsidR="003E7CDA" w:rsidRPr="00422CC2" w:rsidRDefault="003E7CDA" w:rsidP="003E7CDA">
            <w:pPr>
              <w:pStyle w:val="aa"/>
              <w:keepNext w:val="0"/>
              <w:keepLines w:val="0"/>
              <w:widowControl w:val="0"/>
              <w:tabs>
                <w:tab w:val="left" w:pos="1134"/>
              </w:tabs>
              <w:spacing w:after="120"/>
              <w:rPr>
                <w:rFonts w:ascii="Sylfaen" w:hAnsi="Sylfaen" w:cs="Times New Roman"/>
                <w:b w:val="0"/>
                <w:sz w:val="20"/>
              </w:rPr>
            </w:pPr>
            <w:r w:rsidRPr="00422CC2">
              <w:rPr>
                <w:rFonts w:ascii="Sylfaen" w:hAnsi="Sylfaen"/>
                <w:b w:val="0"/>
                <w:sz w:val="20"/>
              </w:rPr>
              <w:t>Ծանոթագրություն*</w:t>
            </w:r>
          </w:p>
        </w:tc>
      </w:tr>
      <w:tr w:rsidR="003E7CDA" w14:paraId="591B3A1B" w14:textId="77777777" w:rsidTr="00D26A11">
        <w:trPr>
          <w:jc w:val="center"/>
        </w:trPr>
        <w:tc>
          <w:tcPr>
            <w:tcW w:w="250" w:type="dxa"/>
            <w:tcBorders>
              <w:top w:val="nil"/>
              <w:left w:val="nil"/>
              <w:bottom w:val="nil"/>
              <w:right w:val="nil"/>
            </w:tcBorders>
          </w:tcPr>
          <w:p w14:paraId="775E2615" w14:textId="77777777" w:rsidR="00422CC2" w:rsidRDefault="00422CC2" w:rsidP="00422CC2">
            <w:pPr>
              <w:spacing w:after="120"/>
            </w:pPr>
          </w:p>
        </w:tc>
        <w:tc>
          <w:tcPr>
            <w:tcW w:w="236" w:type="dxa"/>
            <w:tcBorders>
              <w:top w:val="nil"/>
              <w:left w:val="nil"/>
              <w:bottom w:val="nil"/>
              <w:right w:val="nil"/>
            </w:tcBorders>
          </w:tcPr>
          <w:p w14:paraId="71E7D82E" w14:textId="77777777" w:rsidR="00422CC2" w:rsidRDefault="00422CC2" w:rsidP="00422CC2"/>
        </w:tc>
        <w:tc>
          <w:tcPr>
            <w:tcW w:w="236" w:type="dxa"/>
            <w:tcBorders>
              <w:top w:val="nil"/>
              <w:left w:val="nil"/>
              <w:bottom w:val="nil"/>
              <w:right w:val="single" w:sz="4" w:space="0" w:color="auto"/>
            </w:tcBorders>
          </w:tcPr>
          <w:p w14:paraId="665D53EB" w14:textId="77777777" w:rsidR="00422CC2" w:rsidRDefault="00422CC2" w:rsidP="00422CC2"/>
        </w:tc>
        <w:tc>
          <w:tcPr>
            <w:tcW w:w="2508" w:type="dxa"/>
            <w:gridSpan w:val="9"/>
            <w:tcBorders>
              <w:top w:val="nil"/>
              <w:left w:val="single" w:sz="4" w:space="0" w:color="auto"/>
              <w:bottom w:val="single" w:sz="4" w:space="0" w:color="auto"/>
              <w:right w:val="single" w:sz="4" w:space="0" w:color="auto"/>
            </w:tcBorders>
          </w:tcPr>
          <w:p w14:paraId="25695E47"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*.1. Տրանսպորտի տեսակի ծածկագիրը</w:t>
            </w:r>
          </w:p>
          <w:p w14:paraId="56527F97"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(csdo:‌Unified‌Transport‌Mode‌Code)</w:t>
            </w:r>
          </w:p>
        </w:tc>
        <w:tc>
          <w:tcPr>
            <w:tcW w:w="2410" w:type="dxa"/>
            <w:tcBorders>
              <w:left w:val="single" w:sz="4" w:space="0" w:color="auto"/>
              <w:bottom w:val="single" w:sz="4" w:space="0" w:color="auto"/>
            </w:tcBorders>
          </w:tcPr>
          <w:p w14:paraId="35F5ADBB"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տրանսպորտի տեսակի ծածկագրային նշագիրը</w:t>
            </w:r>
          </w:p>
        </w:tc>
        <w:tc>
          <w:tcPr>
            <w:tcW w:w="2126" w:type="dxa"/>
          </w:tcPr>
          <w:p w14:paraId="2D16ABA9"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M.SDE.00166</w:t>
            </w:r>
          </w:p>
        </w:tc>
        <w:tc>
          <w:tcPr>
            <w:tcW w:w="3117" w:type="dxa"/>
          </w:tcPr>
          <w:p w14:paraId="59C44C3B"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csdo:‌Unified‌Code20‌Type (M.SDT.00140)</w:t>
            </w:r>
          </w:p>
          <w:p w14:paraId="5AAD6B78"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 xml:space="preserve">Ծածկագրի արժեքը՝ այն </w:t>
            </w:r>
            <w:r w:rsidRPr="00C176C8">
              <w:rPr>
                <w:rFonts w:ascii="Sylfaen" w:hAnsi="Sylfaen"/>
                <w:sz w:val="20"/>
              </w:rPr>
              <w:t>տեղեկագրքին</w:t>
            </w:r>
            <w:r w:rsidRPr="00B87808">
              <w:rPr>
                <w:rFonts w:ascii="Sylfaen" w:hAnsi="Sylfaen"/>
                <w:sz w:val="20"/>
              </w:rPr>
              <w:t xml:space="preserve"> (</w:t>
            </w:r>
            <w:r>
              <w:rPr>
                <w:rFonts w:ascii="Sylfaen" w:hAnsi="Sylfaen"/>
                <w:sz w:val="20"/>
              </w:rPr>
              <w:t>դասակարգչին) համապատասխան, որի նույնականացուցիչը սահմանված է «Տեղեկագրքի (դասակարգչի) նույնականացուցիչը» ատրիբուտում:</w:t>
            </w:r>
          </w:p>
          <w:p w14:paraId="4A00B3FC"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Նվազագույն երկարությունը՝ 1</w:t>
            </w:r>
          </w:p>
          <w:p w14:paraId="180598C6"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Առավելագույն երկարությունը՝ 20</w:t>
            </w:r>
          </w:p>
        </w:tc>
        <w:tc>
          <w:tcPr>
            <w:tcW w:w="731" w:type="dxa"/>
          </w:tcPr>
          <w:p w14:paraId="29C2AFAF" w14:textId="77777777" w:rsidR="00422CC2" w:rsidRPr="00501C2A" w:rsidRDefault="00422CC2" w:rsidP="00422CC2">
            <w:pPr>
              <w:pStyle w:val="affffa"/>
              <w:widowControl w:val="0"/>
              <w:spacing w:after="120"/>
              <w:jc w:val="center"/>
              <w:rPr>
                <w:rFonts w:ascii="Sylfaen" w:hAnsi="Sylfaen" w:cs="Times New Roman"/>
                <w:sz w:val="20"/>
              </w:rPr>
            </w:pPr>
            <w:r>
              <w:rPr>
                <w:rFonts w:ascii="Sylfaen" w:hAnsi="Sylfaen"/>
                <w:sz w:val="20"/>
              </w:rPr>
              <w:t>0..1</w:t>
            </w:r>
          </w:p>
        </w:tc>
        <w:tc>
          <w:tcPr>
            <w:tcW w:w="3078" w:type="dxa"/>
          </w:tcPr>
          <w:p w14:paraId="2CDA988E" w14:textId="77777777" w:rsidR="00422CC2" w:rsidRPr="00501C2A" w:rsidRDefault="00422CC2" w:rsidP="00422CC2">
            <w:pPr>
              <w:pStyle w:val="affffa"/>
              <w:widowControl w:val="0"/>
              <w:spacing w:after="120"/>
              <w:jc w:val="left"/>
              <w:rPr>
                <w:rFonts w:ascii="Sylfaen" w:hAnsi="Sylfaen" w:cs="Times New Roman"/>
                <w:noProof/>
                <w:sz w:val="20"/>
              </w:rPr>
            </w:pPr>
          </w:p>
        </w:tc>
      </w:tr>
      <w:tr w:rsidR="003E7CDA" w14:paraId="63DEED8E" w14:textId="77777777" w:rsidTr="00D26A11">
        <w:trPr>
          <w:jc w:val="center"/>
        </w:trPr>
        <w:tc>
          <w:tcPr>
            <w:tcW w:w="250" w:type="dxa"/>
            <w:tcBorders>
              <w:top w:val="nil"/>
              <w:left w:val="nil"/>
              <w:bottom w:val="nil"/>
              <w:right w:val="nil"/>
            </w:tcBorders>
          </w:tcPr>
          <w:p w14:paraId="0490F255" w14:textId="77777777" w:rsidR="00422CC2" w:rsidRDefault="00422CC2" w:rsidP="00422CC2">
            <w:pPr>
              <w:spacing w:after="120"/>
            </w:pPr>
          </w:p>
        </w:tc>
        <w:tc>
          <w:tcPr>
            <w:tcW w:w="236" w:type="dxa"/>
            <w:tcBorders>
              <w:top w:val="nil"/>
              <w:left w:val="nil"/>
              <w:bottom w:val="nil"/>
              <w:right w:val="nil"/>
            </w:tcBorders>
          </w:tcPr>
          <w:p w14:paraId="47AD5629" w14:textId="77777777" w:rsidR="00422CC2" w:rsidRDefault="00422CC2" w:rsidP="00422CC2"/>
        </w:tc>
        <w:tc>
          <w:tcPr>
            <w:tcW w:w="236" w:type="dxa"/>
            <w:tcBorders>
              <w:top w:val="nil"/>
              <w:left w:val="nil"/>
              <w:bottom w:val="nil"/>
              <w:right w:val="nil"/>
            </w:tcBorders>
          </w:tcPr>
          <w:p w14:paraId="5FCF2DF9" w14:textId="77777777" w:rsidR="00422CC2" w:rsidRDefault="00422CC2" w:rsidP="00422CC2"/>
        </w:tc>
        <w:tc>
          <w:tcPr>
            <w:tcW w:w="264" w:type="dxa"/>
            <w:tcBorders>
              <w:top w:val="single" w:sz="4" w:space="0" w:color="auto"/>
              <w:left w:val="nil"/>
              <w:bottom w:val="single" w:sz="4" w:space="0" w:color="auto"/>
              <w:right w:val="single" w:sz="4" w:space="0" w:color="auto"/>
            </w:tcBorders>
          </w:tcPr>
          <w:p w14:paraId="2A238373" w14:textId="77777777" w:rsidR="00422CC2" w:rsidRDefault="00422CC2" w:rsidP="00422CC2"/>
        </w:tc>
        <w:tc>
          <w:tcPr>
            <w:tcW w:w="2244" w:type="dxa"/>
            <w:gridSpan w:val="8"/>
            <w:tcBorders>
              <w:top w:val="nil"/>
              <w:left w:val="single" w:sz="4" w:space="0" w:color="auto"/>
              <w:bottom w:val="single" w:sz="4" w:space="0" w:color="auto"/>
              <w:right w:val="single" w:sz="4" w:space="0" w:color="auto"/>
            </w:tcBorders>
          </w:tcPr>
          <w:p w14:paraId="2F768C06"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ա) տեղեկագրքի (դասակարգչի) նույնականացուցիչը</w:t>
            </w:r>
          </w:p>
          <w:p w14:paraId="71E69353"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(ատրիբուտ code‌List‌Id)</w:t>
            </w:r>
          </w:p>
        </w:tc>
        <w:tc>
          <w:tcPr>
            <w:tcW w:w="2410" w:type="dxa"/>
            <w:tcBorders>
              <w:top w:val="single" w:sz="4" w:space="0" w:color="auto"/>
              <w:left w:val="single" w:sz="4" w:space="0" w:color="auto"/>
            </w:tcBorders>
          </w:tcPr>
          <w:p w14:paraId="35AECC7E"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այն տեղեկագրքի (դասակարգչի) նշագիրը, որին համապատասխան, նշված է ծածկագիրը</w:t>
            </w:r>
          </w:p>
        </w:tc>
        <w:tc>
          <w:tcPr>
            <w:tcW w:w="2126" w:type="dxa"/>
          </w:tcPr>
          <w:p w14:paraId="0DE7C2A3"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w:t>
            </w:r>
          </w:p>
        </w:tc>
        <w:tc>
          <w:tcPr>
            <w:tcW w:w="3117" w:type="dxa"/>
          </w:tcPr>
          <w:p w14:paraId="0F2297EC"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csdo:‌Reference‌Data‌Id‌Type (M.SDT.00091)</w:t>
            </w:r>
          </w:p>
          <w:p w14:paraId="3D2AEEC2"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Պայմանանշանների նորմալացված տողը։</w:t>
            </w:r>
          </w:p>
          <w:p w14:paraId="331660E5"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Նվազագույն երկարությունը՝ 1</w:t>
            </w:r>
          </w:p>
          <w:p w14:paraId="7C8FF18D"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Առավելագույն երկարությունը՝ 20</w:t>
            </w:r>
          </w:p>
        </w:tc>
        <w:tc>
          <w:tcPr>
            <w:tcW w:w="731" w:type="dxa"/>
          </w:tcPr>
          <w:p w14:paraId="3932AF8D" w14:textId="77777777" w:rsidR="00422CC2" w:rsidRPr="00501C2A" w:rsidRDefault="00422CC2" w:rsidP="00422CC2">
            <w:pPr>
              <w:pStyle w:val="affffa"/>
              <w:widowControl w:val="0"/>
              <w:spacing w:after="120"/>
              <w:jc w:val="center"/>
              <w:rPr>
                <w:rFonts w:ascii="Sylfaen" w:hAnsi="Sylfaen" w:cs="Times New Roman"/>
                <w:sz w:val="20"/>
              </w:rPr>
            </w:pPr>
            <w:r>
              <w:rPr>
                <w:rFonts w:ascii="Sylfaen" w:hAnsi="Sylfaen"/>
                <w:sz w:val="20"/>
              </w:rPr>
              <w:t>1</w:t>
            </w:r>
          </w:p>
        </w:tc>
        <w:tc>
          <w:tcPr>
            <w:tcW w:w="3078" w:type="dxa"/>
          </w:tcPr>
          <w:p w14:paraId="68857B7A" w14:textId="77777777" w:rsidR="00422CC2" w:rsidRPr="00501C2A" w:rsidRDefault="00422CC2" w:rsidP="00422CC2">
            <w:pPr>
              <w:pStyle w:val="affffa"/>
              <w:widowControl w:val="0"/>
              <w:spacing w:after="120"/>
              <w:jc w:val="left"/>
              <w:rPr>
                <w:rFonts w:ascii="Sylfaen" w:hAnsi="Sylfaen" w:cs="Times New Roman"/>
                <w:noProof/>
                <w:sz w:val="20"/>
              </w:rPr>
            </w:pPr>
            <w:r>
              <w:rPr>
                <w:rFonts w:ascii="Sylfaen" w:hAnsi="Sylfaen"/>
                <w:sz w:val="20"/>
              </w:rPr>
              <w:t>«Տրանսպորտի տեսակի ծածկագիրը» (csdo:UnifiedTransportModeCode) վավերապայմանի լրացման դեպքում ատրիբուտը պետք է պարունակի «2004» արժեքը</w:t>
            </w:r>
          </w:p>
        </w:tc>
      </w:tr>
      <w:tr w:rsidR="003E7CDA" w14:paraId="52306EE2" w14:textId="77777777" w:rsidTr="00D26A11">
        <w:trPr>
          <w:jc w:val="center"/>
        </w:trPr>
        <w:tc>
          <w:tcPr>
            <w:tcW w:w="250" w:type="dxa"/>
            <w:tcBorders>
              <w:top w:val="nil"/>
              <w:left w:val="nil"/>
              <w:bottom w:val="nil"/>
              <w:right w:val="nil"/>
            </w:tcBorders>
          </w:tcPr>
          <w:p w14:paraId="7A4C528C" w14:textId="77777777" w:rsidR="00422CC2" w:rsidRDefault="00422CC2" w:rsidP="00422CC2">
            <w:pPr>
              <w:spacing w:after="120"/>
            </w:pPr>
          </w:p>
        </w:tc>
        <w:tc>
          <w:tcPr>
            <w:tcW w:w="236" w:type="dxa"/>
            <w:tcBorders>
              <w:top w:val="nil"/>
              <w:left w:val="nil"/>
              <w:bottom w:val="nil"/>
              <w:right w:val="nil"/>
            </w:tcBorders>
          </w:tcPr>
          <w:p w14:paraId="5D07CFA0" w14:textId="77777777" w:rsidR="00422CC2" w:rsidRDefault="00422CC2" w:rsidP="00422CC2"/>
        </w:tc>
        <w:tc>
          <w:tcPr>
            <w:tcW w:w="236" w:type="dxa"/>
            <w:tcBorders>
              <w:top w:val="nil"/>
              <w:left w:val="nil"/>
              <w:bottom w:val="nil"/>
              <w:right w:val="single" w:sz="4" w:space="0" w:color="auto"/>
            </w:tcBorders>
          </w:tcPr>
          <w:p w14:paraId="0FB51641" w14:textId="77777777" w:rsidR="00422CC2" w:rsidRDefault="00422CC2" w:rsidP="00422CC2"/>
        </w:tc>
        <w:tc>
          <w:tcPr>
            <w:tcW w:w="2508" w:type="dxa"/>
            <w:gridSpan w:val="9"/>
            <w:tcBorders>
              <w:top w:val="single" w:sz="4" w:space="0" w:color="auto"/>
              <w:left w:val="single" w:sz="4" w:space="0" w:color="auto"/>
              <w:bottom w:val="nil"/>
              <w:right w:val="single" w:sz="4" w:space="0" w:color="auto"/>
            </w:tcBorders>
          </w:tcPr>
          <w:p w14:paraId="31236905"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*.2. Տրանսպորտային միջոցի գրանցման երկրի ծածկագիրը</w:t>
            </w:r>
          </w:p>
          <w:p w14:paraId="3680C181"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(casdo:</w:t>
            </w:r>
            <w:r>
              <w:rPr>
                <w:rFonts w:cs="Times New Roman"/>
                <w:sz w:val="20"/>
              </w:rPr>
              <w:t>‌</w:t>
            </w:r>
            <w:r>
              <w:rPr>
                <w:rFonts w:ascii="Sylfaen" w:hAnsi="Sylfaen" w:cs="Sylfaen"/>
                <w:sz w:val="20"/>
              </w:rPr>
              <w:t>Registration</w:t>
            </w:r>
            <w:r>
              <w:rPr>
                <w:rFonts w:cs="Times New Roman"/>
                <w:sz w:val="20"/>
              </w:rPr>
              <w:t>‌</w:t>
            </w:r>
            <w:r>
              <w:rPr>
                <w:rFonts w:ascii="Sylfaen" w:hAnsi="Sylfaen" w:cs="Sylfaen"/>
                <w:sz w:val="20"/>
              </w:rPr>
              <w:t>Nationality</w:t>
            </w:r>
            <w:r>
              <w:rPr>
                <w:rFonts w:cs="Times New Roman"/>
                <w:sz w:val="20"/>
              </w:rPr>
              <w:t>‌</w:t>
            </w:r>
            <w:r>
              <w:rPr>
                <w:rFonts w:ascii="Sylfaen" w:hAnsi="Sylfaen"/>
                <w:sz w:val="20"/>
              </w:rPr>
              <w:t>Code)</w:t>
            </w:r>
          </w:p>
        </w:tc>
        <w:tc>
          <w:tcPr>
            <w:tcW w:w="2410" w:type="dxa"/>
            <w:tcBorders>
              <w:left w:val="single" w:sz="4" w:space="0" w:color="auto"/>
            </w:tcBorders>
          </w:tcPr>
          <w:p w14:paraId="048C3FCB"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տրանսպորտային միջոցի գրանցման երկրի ծածկագրային նշագիրը</w:t>
            </w:r>
          </w:p>
        </w:tc>
        <w:tc>
          <w:tcPr>
            <w:tcW w:w="2126" w:type="dxa"/>
          </w:tcPr>
          <w:p w14:paraId="1377FEA1"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M.CA.SDE.00429</w:t>
            </w:r>
          </w:p>
        </w:tc>
        <w:tc>
          <w:tcPr>
            <w:tcW w:w="3117" w:type="dxa"/>
          </w:tcPr>
          <w:p w14:paraId="7D701C95"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casdo:‌CACountry‌Code‌Type (M.CA.SDT.00181)</w:t>
            </w:r>
          </w:p>
          <w:p w14:paraId="510585E0"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 xml:space="preserve">Երկրի երկտառ ծածկագրի արժեքը՝՝ այն տեղեկագրքին (դասակարգչին) համապատասխան, որի նույնականացուցիչը </w:t>
            </w:r>
            <w:r>
              <w:rPr>
                <w:rFonts w:ascii="Sylfaen" w:hAnsi="Sylfaen"/>
                <w:sz w:val="20"/>
              </w:rPr>
              <w:lastRenderedPageBreak/>
              <w:t>սահմանված է «Տեղեկագրքի (դասակարգչի) նույնականացուցիչը» ատրիբուտում, կամ փաստաթղթի (տեղեկությունների) լրացման կարգը կանոնակարգող նորմատիվ իրավական ակտերով սահմանված ծածկագրի արժեքը։</w:t>
            </w:r>
          </w:p>
          <w:p w14:paraId="5BEDC50E"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Ձևանմուշը՝ ([A-Z]{2})|(\d{2})</w:t>
            </w:r>
          </w:p>
        </w:tc>
        <w:tc>
          <w:tcPr>
            <w:tcW w:w="731" w:type="dxa"/>
          </w:tcPr>
          <w:p w14:paraId="4BAD8C64" w14:textId="77777777" w:rsidR="00422CC2" w:rsidRPr="00501C2A" w:rsidRDefault="00422CC2" w:rsidP="00422CC2">
            <w:pPr>
              <w:pStyle w:val="affffa"/>
              <w:widowControl w:val="0"/>
              <w:spacing w:after="120"/>
              <w:jc w:val="center"/>
              <w:rPr>
                <w:rFonts w:ascii="Sylfaen" w:hAnsi="Sylfaen" w:cs="Times New Roman"/>
                <w:sz w:val="20"/>
              </w:rPr>
            </w:pPr>
            <w:r>
              <w:rPr>
                <w:rFonts w:ascii="Sylfaen" w:hAnsi="Sylfaen"/>
                <w:sz w:val="20"/>
              </w:rPr>
              <w:lastRenderedPageBreak/>
              <w:t>0..1</w:t>
            </w:r>
          </w:p>
        </w:tc>
        <w:tc>
          <w:tcPr>
            <w:tcW w:w="3078" w:type="dxa"/>
          </w:tcPr>
          <w:p w14:paraId="5BEFBE27" w14:textId="77777777" w:rsidR="00422CC2" w:rsidRPr="00501C2A" w:rsidRDefault="00422CC2" w:rsidP="00422CC2">
            <w:pPr>
              <w:pStyle w:val="affffa"/>
              <w:widowControl w:val="0"/>
              <w:spacing w:after="120"/>
              <w:jc w:val="left"/>
              <w:rPr>
                <w:rFonts w:ascii="Sylfaen" w:hAnsi="Sylfaen" w:cs="Times New Roman"/>
                <w:noProof/>
                <w:sz w:val="20"/>
              </w:rPr>
            </w:pPr>
            <w:r>
              <w:rPr>
                <w:rFonts w:ascii="Sylfaen" w:hAnsi="Sylfaen"/>
                <w:sz w:val="20"/>
              </w:rPr>
              <w:t xml:space="preserve">վավերապայմանը լրացնելիս այն պետք է պարունակի տրանսպորտային միջոցի գրանցման երկրի երկտառ ծածկագիրը՝ աշխարհի երկրների դասակարգչին համապատասխան, կամ </w:t>
            </w:r>
            <w:r>
              <w:rPr>
                <w:rFonts w:ascii="Sylfaen" w:hAnsi="Sylfaen"/>
                <w:sz w:val="20"/>
              </w:rPr>
              <w:lastRenderedPageBreak/>
              <w:t>հետևյալ արժեքներից մեկը՝</w:t>
            </w:r>
          </w:p>
          <w:p w14:paraId="175ED89B" w14:textId="77777777" w:rsidR="00422CC2" w:rsidRPr="00501C2A" w:rsidRDefault="00422CC2" w:rsidP="00422CC2">
            <w:pPr>
              <w:pStyle w:val="affffa"/>
              <w:widowControl w:val="0"/>
              <w:spacing w:after="120"/>
              <w:jc w:val="left"/>
              <w:rPr>
                <w:rFonts w:ascii="Sylfaen" w:hAnsi="Sylfaen" w:cs="Times New Roman"/>
                <w:noProof/>
                <w:sz w:val="20"/>
              </w:rPr>
            </w:pPr>
            <w:r>
              <w:rPr>
                <w:rFonts w:ascii="Sylfaen" w:hAnsi="Sylfaen"/>
                <w:sz w:val="20"/>
              </w:rPr>
              <w:t>99՝ տարբեր,</w:t>
            </w:r>
          </w:p>
          <w:p w14:paraId="2CA85E25" w14:textId="77777777" w:rsidR="00422CC2" w:rsidRPr="00501C2A" w:rsidRDefault="00422CC2" w:rsidP="00422CC2">
            <w:pPr>
              <w:pStyle w:val="affffa"/>
              <w:widowControl w:val="0"/>
              <w:spacing w:after="120"/>
              <w:jc w:val="left"/>
              <w:rPr>
                <w:rFonts w:ascii="Sylfaen" w:hAnsi="Sylfaen" w:cs="Times New Roman"/>
                <w:noProof/>
                <w:sz w:val="20"/>
              </w:rPr>
            </w:pPr>
            <w:r>
              <w:rPr>
                <w:rFonts w:ascii="Sylfaen" w:hAnsi="Sylfaen"/>
                <w:sz w:val="20"/>
              </w:rPr>
              <w:t>00՝ հայտնի չէ</w:t>
            </w:r>
          </w:p>
        </w:tc>
      </w:tr>
      <w:tr w:rsidR="003E7CDA" w14:paraId="431AEB14" w14:textId="77777777" w:rsidTr="00D26A11">
        <w:trPr>
          <w:jc w:val="center"/>
        </w:trPr>
        <w:tc>
          <w:tcPr>
            <w:tcW w:w="250" w:type="dxa"/>
            <w:tcBorders>
              <w:top w:val="nil"/>
              <w:left w:val="nil"/>
              <w:bottom w:val="nil"/>
              <w:right w:val="nil"/>
            </w:tcBorders>
          </w:tcPr>
          <w:p w14:paraId="271AABD8" w14:textId="77777777" w:rsidR="00422CC2" w:rsidRDefault="00422CC2" w:rsidP="00422CC2">
            <w:pPr>
              <w:spacing w:after="120"/>
            </w:pPr>
          </w:p>
        </w:tc>
        <w:tc>
          <w:tcPr>
            <w:tcW w:w="236" w:type="dxa"/>
            <w:tcBorders>
              <w:top w:val="nil"/>
              <w:left w:val="nil"/>
              <w:bottom w:val="nil"/>
              <w:right w:val="nil"/>
            </w:tcBorders>
          </w:tcPr>
          <w:p w14:paraId="453F4BD8" w14:textId="77777777" w:rsidR="00422CC2" w:rsidRDefault="00422CC2" w:rsidP="00422CC2"/>
        </w:tc>
        <w:tc>
          <w:tcPr>
            <w:tcW w:w="236" w:type="dxa"/>
            <w:tcBorders>
              <w:top w:val="nil"/>
              <w:left w:val="nil"/>
              <w:bottom w:val="nil"/>
              <w:right w:val="nil"/>
            </w:tcBorders>
          </w:tcPr>
          <w:p w14:paraId="284D7729" w14:textId="77777777" w:rsidR="00422CC2" w:rsidRDefault="00422CC2" w:rsidP="00422CC2"/>
        </w:tc>
        <w:tc>
          <w:tcPr>
            <w:tcW w:w="264" w:type="dxa"/>
            <w:tcBorders>
              <w:top w:val="nil"/>
              <w:left w:val="nil"/>
              <w:bottom w:val="single" w:sz="4" w:space="0" w:color="auto"/>
              <w:right w:val="single" w:sz="4" w:space="0" w:color="auto"/>
            </w:tcBorders>
          </w:tcPr>
          <w:p w14:paraId="3EE123A1" w14:textId="77777777" w:rsidR="00422CC2" w:rsidRDefault="00422CC2" w:rsidP="00422CC2"/>
        </w:tc>
        <w:tc>
          <w:tcPr>
            <w:tcW w:w="2244" w:type="dxa"/>
            <w:gridSpan w:val="8"/>
            <w:tcBorders>
              <w:top w:val="single" w:sz="4" w:space="0" w:color="auto"/>
              <w:left w:val="single" w:sz="4" w:space="0" w:color="auto"/>
              <w:bottom w:val="single" w:sz="4" w:space="0" w:color="auto"/>
              <w:right w:val="single" w:sz="4" w:space="0" w:color="auto"/>
            </w:tcBorders>
          </w:tcPr>
          <w:p w14:paraId="5E20B91E"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ա) տեղեկագրքի (դասակարգչի) նույնականացուցիչը</w:t>
            </w:r>
          </w:p>
          <w:p w14:paraId="286AA7BD"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(ատրիբուտ code‌List‌Id)</w:t>
            </w:r>
          </w:p>
        </w:tc>
        <w:tc>
          <w:tcPr>
            <w:tcW w:w="2410" w:type="dxa"/>
            <w:tcBorders>
              <w:left w:val="single" w:sz="4" w:space="0" w:color="auto"/>
            </w:tcBorders>
          </w:tcPr>
          <w:p w14:paraId="1EB1D075"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այն տեղեկագրքի (դասակարգչի) նշագիրը, որին համապատասխան, նշված է ծածկագիրը</w:t>
            </w:r>
          </w:p>
        </w:tc>
        <w:tc>
          <w:tcPr>
            <w:tcW w:w="2126" w:type="dxa"/>
          </w:tcPr>
          <w:p w14:paraId="2696E755"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w:t>
            </w:r>
          </w:p>
        </w:tc>
        <w:tc>
          <w:tcPr>
            <w:tcW w:w="3117" w:type="dxa"/>
          </w:tcPr>
          <w:p w14:paraId="06355EA8"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csdo:‌Reference‌Data‌Id‌Type (M.SDT.00091)</w:t>
            </w:r>
          </w:p>
          <w:p w14:paraId="487CFE0A"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Պայմանանշանների նորմալացված տողը</w:t>
            </w:r>
          </w:p>
          <w:p w14:paraId="7E2AA982"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Նվազագույն երկարությունը՝ 1</w:t>
            </w:r>
          </w:p>
          <w:p w14:paraId="45B5E54D"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Առավելագույն երկարությունը՝ 20</w:t>
            </w:r>
          </w:p>
        </w:tc>
        <w:tc>
          <w:tcPr>
            <w:tcW w:w="731" w:type="dxa"/>
          </w:tcPr>
          <w:p w14:paraId="6E2A8539" w14:textId="77777777" w:rsidR="00422CC2" w:rsidRPr="00501C2A" w:rsidRDefault="00422CC2" w:rsidP="00422CC2">
            <w:pPr>
              <w:pStyle w:val="affffa"/>
              <w:widowControl w:val="0"/>
              <w:spacing w:after="120"/>
              <w:jc w:val="center"/>
              <w:rPr>
                <w:rFonts w:ascii="Sylfaen" w:hAnsi="Sylfaen" w:cs="Times New Roman"/>
                <w:sz w:val="20"/>
              </w:rPr>
            </w:pPr>
            <w:r>
              <w:rPr>
                <w:rFonts w:ascii="Sylfaen" w:hAnsi="Sylfaen"/>
                <w:sz w:val="20"/>
              </w:rPr>
              <w:t>1</w:t>
            </w:r>
          </w:p>
        </w:tc>
        <w:tc>
          <w:tcPr>
            <w:tcW w:w="3078" w:type="dxa"/>
          </w:tcPr>
          <w:p w14:paraId="7045DC22" w14:textId="77777777" w:rsidR="00422CC2" w:rsidRPr="00501C2A" w:rsidRDefault="00422CC2" w:rsidP="00422CC2">
            <w:pPr>
              <w:pStyle w:val="affffa"/>
              <w:widowControl w:val="0"/>
              <w:spacing w:after="120"/>
              <w:jc w:val="left"/>
              <w:rPr>
                <w:rFonts w:ascii="Sylfaen" w:hAnsi="Sylfaen" w:cs="Times New Roman"/>
                <w:noProof/>
                <w:sz w:val="20"/>
              </w:rPr>
            </w:pPr>
            <w:r>
              <w:rPr>
                <w:rFonts w:ascii="Sylfaen" w:hAnsi="Sylfaen"/>
                <w:sz w:val="20"/>
              </w:rPr>
              <w:t>«Տրանսպորտային միջոցի գրանցման երկրի ծածկագիրը (casdo:‌Registration‌Nationality‌Code)» վավերապայմանի լրացման դեպքում ատրիբուտը պետք է պարունակի «2021» արժեքը</w:t>
            </w:r>
          </w:p>
        </w:tc>
      </w:tr>
      <w:tr w:rsidR="003E7CDA" w14:paraId="03480F0F" w14:textId="77777777" w:rsidTr="00D26A11">
        <w:trPr>
          <w:jc w:val="center"/>
        </w:trPr>
        <w:tc>
          <w:tcPr>
            <w:tcW w:w="250" w:type="dxa"/>
            <w:tcBorders>
              <w:top w:val="nil"/>
              <w:left w:val="nil"/>
              <w:bottom w:val="nil"/>
              <w:right w:val="nil"/>
            </w:tcBorders>
          </w:tcPr>
          <w:p w14:paraId="7AB9394D" w14:textId="77777777" w:rsidR="00422CC2" w:rsidRDefault="00422CC2" w:rsidP="00422CC2">
            <w:pPr>
              <w:spacing w:after="120"/>
            </w:pPr>
          </w:p>
        </w:tc>
        <w:tc>
          <w:tcPr>
            <w:tcW w:w="236" w:type="dxa"/>
            <w:tcBorders>
              <w:top w:val="nil"/>
              <w:left w:val="nil"/>
              <w:bottom w:val="nil"/>
              <w:right w:val="nil"/>
            </w:tcBorders>
          </w:tcPr>
          <w:p w14:paraId="2ED8336A" w14:textId="77777777" w:rsidR="00422CC2" w:rsidRDefault="00422CC2" w:rsidP="00422CC2"/>
        </w:tc>
        <w:tc>
          <w:tcPr>
            <w:tcW w:w="236" w:type="dxa"/>
            <w:tcBorders>
              <w:top w:val="nil"/>
              <w:left w:val="nil"/>
              <w:bottom w:val="nil"/>
              <w:right w:val="single" w:sz="4" w:space="0" w:color="auto"/>
            </w:tcBorders>
          </w:tcPr>
          <w:p w14:paraId="37392779" w14:textId="77777777" w:rsidR="00422CC2" w:rsidRDefault="00422CC2" w:rsidP="00422CC2"/>
        </w:tc>
        <w:tc>
          <w:tcPr>
            <w:tcW w:w="2508" w:type="dxa"/>
            <w:gridSpan w:val="9"/>
            <w:tcBorders>
              <w:top w:val="single" w:sz="4" w:space="0" w:color="auto"/>
              <w:left w:val="single" w:sz="4" w:space="0" w:color="auto"/>
              <w:bottom w:val="single" w:sz="4" w:space="0" w:color="auto"/>
              <w:right w:val="single" w:sz="4" w:space="0" w:color="auto"/>
            </w:tcBorders>
          </w:tcPr>
          <w:p w14:paraId="26AC2F1D"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*.3. Տրանսպորտային միջոցների քանակը</w:t>
            </w:r>
          </w:p>
          <w:p w14:paraId="3698436D" w14:textId="77777777" w:rsidR="00422CC2" w:rsidRDefault="00422CC2" w:rsidP="00422CC2">
            <w:r>
              <w:rPr>
                <w:rFonts w:ascii="Sylfaen" w:hAnsi="Sylfaen"/>
              </w:rPr>
              <w:t>(casdo:‌Transport‌Means‌Quantity</w:t>
            </w:r>
          </w:p>
        </w:tc>
        <w:tc>
          <w:tcPr>
            <w:tcW w:w="2410" w:type="dxa"/>
            <w:tcBorders>
              <w:left w:val="single" w:sz="4" w:space="0" w:color="auto"/>
            </w:tcBorders>
          </w:tcPr>
          <w:p w14:paraId="0A5F88EA" w14:textId="77777777" w:rsidR="00422CC2" w:rsidRDefault="00422CC2" w:rsidP="00422CC2">
            <w:r>
              <w:rPr>
                <w:rFonts w:ascii="Sylfaen" w:hAnsi="Sylfaen"/>
              </w:rPr>
              <w:t>տրանսպորտային միջոցների քանակը</w:t>
            </w:r>
          </w:p>
        </w:tc>
        <w:tc>
          <w:tcPr>
            <w:tcW w:w="2126" w:type="dxa"/>
          </w:tcPr>
          <w:p w14:paraId="0E142418" w14:textId="77777777" w:rsidR="00422CC2" w:rsidRDefault="00422CC2" w:rsidP="00422CC2">
            <w:r>
              <w:rPr>
                <w:rFonts w:ascii="Sylfaen" w:hAnsi="Sylfaen"/>
              </w:rPr>
              <w:t>M.CA.SDE.00140</w:t>
            </w:r>
          </w:p>
        </w:tc>
        <w:tc>
          <w:tcPr>
            <w:tcW w:w="3117" w:type="dxa"/>
          </w:tcPr>
          <w:p w14:paraId="35B97134"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csdo:‌Quantity5‌Type (M.SDT.00155)</w:t>
            </w:r>
          </w:p>
          <w:p w14:paraId="2638B27B"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Հաշվարկի տասական համակարգում ամբողջ ոչ բացասական թիվը։ https://info.gosuslugi.ru/articles/%D0%A7%D1%82%D0%BE_%D1%82%D0%B0%D0%BA%D0%BE%D0%B5_%D1%81%D0%BF%D1%80%D0%B0%D0%B2%D0%BE</w:t>
            </w:r>
            <w:r>
              <w:rPr>
                <w:rFonts w:ascii="Sylfaen" w:hAnsi="Sylfaen"/>
                <w:sz w:val="20"/>
              </w:rPr>
              <w:lastRenderedPageBreak/>
              <w:t>%D1%87%D0%BD%D0%B8%D0%BA%D0%B8/</w:t>
            </w:r>
          </w:p>
          <w:p w14:paraId="6823E34F" w14:textId="77777777" w:rsidR="00422CC2" w:rsidRDefault="00422CC2" w:rsidP="00422CC2">
            <w:r>
              <w:rPr>
                <w:rFonts w:ascii="Sylfaen" w:hAnsi="Sylfaen"/>
              </w:rPr>
              <w:t>Թվանշանների առավելագույն քանակը՝ 5</w:t>
            </w:r>
          </w:p>
        </w:tc>
        <w:tc>
          <w:tcPr>
            <w:tcW w:w="731" w:type="dxa"/>
          </w:tcPr>
          <w:p w14:paraId="43D44A9B" w14:textId="77777777" w:rsidR="00422CC2" w:rsidRDefault="00422CC2" w:rsidP="00422CC2"/>
        </w:tc>
        <w:tc>
          <w:tcPr>
            <w:tcW w:w="3078" w:type="dxa"/>
          </w:tcPr>
          <w:p w14:paraId="423EEE48" w14:textId="77777777" w:rsidR="00422CC2" w:rsidRPr="006D1CA4" w:rsidRDefault="00422CC2" w:rsidP="00422CC2"/>
        </w:tc>
      </w:tr>
      <w:tr w:rsidR="003E7CDA" w14:paraId="29BC5006" w14:textId="77777777" w:rsidTr="00D26A11">
        <w:trPr>
          <w:jc w:val="center"/>
        </w:trPr>
        <w:tc>
          <w:tcPr>
            <w:tcW w:w="250" w:type="dxa"/>
            <w:tcBorders>
              <w:top w:val="nil"/>
              <w:left w:val="nil"/>
              <w:bottom w:val="nil"/>
              <w:right w:val="nil"/>
            </w:tcBorders>
          </w:tcPr>
          <w:p w14:paraId="7E767030" w14:textId="77777777" w:rsidR="00422CC2" w:rsidRDefault="00422CC2" w:rsidP="00422CC2">
            <w:pPr>
              <w:spacing w:after="120"/>
            </w:pPr>
          </w:p>
        </w:tc>
        <w:tc>
          <w:tcPr>
            <w:tcW w:w="236" w:type="dxa"/>
            <w:tcBorders>
              <w:top w:val="nil"/>
              <w:left w:val="nil"/>
              <w:bottom w:val="nil"/>
              <w:right w:val="nil"/>
            </w:tcBorders>
          </w:tcPr>
          <w:p w14:paraId="20BAD50E" w14:textId="77777777" w:rsidR="00422CC2" w:rsidRDefault="00422CC2" w:rsidP="00422CC2"/>
        </w:tc>
        <w:tc>
          <w:tcPr>
            <w:tcW w:w="236" w:type="dxa"/>
            <w:tcBorders>
              <w:top w:val="nil"/>
              <w:left w:val="nil"/>
              <w:bottom w:val="nil"/>
              <w:right w:val="single" w:sz="4" w:space="0" w:color="auto"/>
            </w:tcBorders>
          </w:tcPr>
          <w:p w14:paraId="3A8C4EFB" w14:textId="77777777" w:rsidR="00422CC2" w:rsidRDefault="00422CC2" w:rsidP="00422CC2"/>
        </w:tc>
        <w:tc>
          <w:tcPr>
            <w:tcW w:w="2508" w:type="dxa"/>
            <w:gridSpan w:val="9"/>
            <w:tcBorders>
              <w:top w:val="single" w:sz="4" w:space="0" w:color="auto"/>
              <w:left w:val="single" w:sz="4" w:space="0" w:color="auto"/>
              <w:bottom w:val="nil"/>
              <w:right w:val="single" w:sz="4" w:space="0" w:color="auto"/>
            </w:tcBorders>
          </w:tcPr>
          <w:p w14:paraId="33BEC54E"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*.4. Տրանսպորտային միջոցը</w:t>
            </w:r>
          </w:p>
          <w:p w14:paraId="38A41E2C"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(cacdo:‌Transport‌Means‌Item‌Details)</w:t>
            </w:r>
          </w:p>
        </w:tc>
        <w:tc>
          <w:tcPr>
            <w:tcW w:w="2410" w:type="dxa"/>
            <w:tcBorders>
              <w:left w:val="single" w:sz="4" w:space="0" w:color="auto"/>
            </w:tcBorders>
          </w:tcPr>
          <w:p w14:paraId="0B2659DA"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տրանսպորտային միջոցի մասին տեղեկությունները</w:t>
            </w:r>
          </w:p>
        </w:tc>
        <w:tc>
          <w:tcPr>
            <w:tcW w:w="2126" w:type="dxa"/>
          </w:tcPr>
          <w:p w14:paraId="5951A7D5"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M.CA.CDE.00671</w:t>
            </w:r>
          </w:p>
        </w:tc>
        <w:tc>
          <w:tcPr>
            <w:tcW w:w="3117" w:type="dxa"/>
          </w:tcPr>
          <w:p w14:paraId="2CA07397"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cacdo:‌Transport‌Means‌Item‌Details‌Type (M.CA.CDT.00640)</w:t>
            </w:r>
          </w:p>
          <w:p w14:paraId="227F4033"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Որոշվում է ներդրված տարրերի արժեքների տիրույթներով</w:t>
            </w:r>
          </w:p>
        </w:tc>
        <w:tc>
          <w:tcPr>
            <w:tcW w:w="731" w:type="dxa"/>
          </w:tcPr>
          <w:p w14:paraId="06CE9DED" w14:textId="77777777" w:rsidR="00422CC2" w:rsidRPr="00501C2A" w:rsidRDefault="00422CC2" w:rsidP="00422CC2">
            <w:pPr>
              <w:pStyle w:val="affffa"/>
              <w:widowControl w:val="0"/>
              <w:spacing w:after="120"/>
              <w:jc w:val="center"/>
              <w:rPr>
                <w:rFonts w:ascii="Sylfaen" w:hAnsi="Sylfaen" w:cs="Times New Roman"/>
                <w:sz w:val="20"/>
              </w:rPr>
            </w:pPr>
            <w:r>
              <w:rPr>
                <w:rFonts w:ascii="Sylfaen" w:hAnsi="Sylfaen"/>
                <w:sz w:val="20"/>
              </w:rPr>
              <w:t>0..*</w:t>
            </w:r>
          </w:p>
        </w:tc>
        <w:tc>
          <w:tcPr>
            <w:tcW w:w="3078" w:type="dxa"/>
          </w:tcPr>
          <w:p w14:paraId="3F8D45D2" w14:textId="77777777" w:rsidR="00422CC2" w:rsidRPr="00501C2A" w:rsidRDefault="00422CC2" w:rsidP="00422CC2">
            <w:pPr>
              <w:pStyle w:val="affffa"/>
              <w:widowControl w:val="0"/>
              <w:spacing w:after="120"/>
              <w:jc w:val="left"/>
              <w:rPr>
                <w:rFonts w:ascii="Sylfaen" w:hAnsi="Sylfaen" w:cs="Times New Roman"/>
                <w:noProof/>
                <w:sz w:val="20"/>
              </w:rPr>
            </w:pPr>
          </w:p>
        </w:tc>
      </w:tr>
      <w:tr w:rsidR="003E7CDA" w14:paraId="721760B5" w14:textId="77777777" w:rsidTr="00D26A11">
        <w:trPr>
          <w:jc w:val="center"/>
        </w:trPr>
        <w:tc>
          <w:tcPr>
            <w:tcW w:w="250" w:type="dxa"/>
            <w:tcBorders>
              <w:top w:val="nil"/>
              <w:left w:val="nil"/>
              <w:bottom w:val="nil"/>
              <w:right w:val="nil"/>
            </w:tcBorders>
          </w:tcPr>
          <w:p w14:paraId="3856BBA4" w14:textId="77777777" w:rsidR="00422CC2" w:rsidRDefault="00422CC2" w:rsidP="00422CC2">
            <w:pPr>
              <w:spacing w:after="120"/>
            </w:pPr>
          </w:p>
        </w:tc>
        <w:tc>
          <w:tcPr>
            <w:tcW w:w="236" w:type="dxa"/>
            <w:tcBorders>
              <w:top w:val="nil"/>
              <w:left w:val="nil"/>
              <w:bottom w:val="nil"/>
              <w:right w:val="nil"/>
            </w:tcBorders>
          </w:tcPr>
          <w:p w14:paraId="726944AA" w14:textId="77777777" w:rsidR="00422CC2" w:rsidRDefault="00422CC2" w:rsidP="00422CC2"/>
        </w:tc>
        <w:tc>
          <w:tcPr>
            <w:tcW w:w="236" w:type="dxa"/>
            <w:tcBorders>
              <w:top w:val="nil"/>
              <w:left w:val="nil"/>
              <w:bottom w:val="nil"/>
              <w:right w:val="nil"/>
            </w:tcBorders>
          </w:tcPr>
          <w:p w14:paraId="4B7C0F8A" w14:textId="77777777" w:rsidR="00422CC2" w:rsidRDefault="00422CC2" w:rsidP="00422CC2"/>
        </w:tc>
        <w:tc>
          <w:tcPr>
            <w:tcW w:w="264" w:type="dxa"/>
            <w:tcBorders>
              <w:top w:val="nil"/>
              <w:left w:val="nil"/>
              <w:bottom w:val="nil"/>
              <w:right w:val="single" w:sz="4" w:space="0" w:color="auto"/>
            </w:tcBorders>
          </w:tcPr>
          <w:p w14:paraId="716CFC9E" w14:textId="77777777" w:rsidR="00422CC2" w:rsidRDefault="00422CC2" w:rsidP="00422CC2"/>
        </w:tc>
        <w:tc>
          <w:tcPr>
            <w:tcW w:w="2244" w:type="dxa"/>
            <w:gridSpan w:val="8"/>
            <w:tcBorders>
              <w:top w:val="single" w:sz="4" w:space="0" w:color="auto"/>
              <w:left w:val="single" w:sz="4" w:space="0" w:color="auto"/>
              <w:bottom w:val="single" w:sz="4" w:space="0" w:color="auto"/>
              <w:right w:val="single" w:sz="4" w:space="0" w:color="auto"/>
            </w:tcBorders>
          </w:tcPr>
          <w:p w14:paraId="7D243148"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*.4.1. Հերթական համարը</w:t>
            </w:r>
          </w:p>
          <w:p w14:paraId="708388F8"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(csdo:‌Object‌Ordinal)</w:t>
            </w:r>
          </w:p>
        </w:tc>
        <w:tc>
          <w:tcPr>
            <w:tcW w:w="2410" w:type="dxa"/>
            <w:tcBorders>
              <w:left w:val="single" w:sz="4" w:space="0" w:color="auto"/>
            </w:tcBorders>
          </w:tcPr>
          <w:p w14:paraId="012A8F01"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տրանսպորտային միջոցի հերթական համարը</w:t>
            </w:r>
          </w:p>
        </w:tc>
        <w:tc>
          <w:tcPr>
            <w:tcW w:w="2126" w:type="dxa"/>
          </w:tcPr>
          <w:p w14:paraId="58BCC50C"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M.SDE.00148</w:t>
            </w:r>
          </w:p>
        </w:tc>
        <w:tc>
          <w:tcPr>
            <w:tcW w:w="3117" w:type="dxa"/>
          </w:tcPr>
          <w:p w14:paraId="5CE0333A"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csdo:‌Ordinal3‌Type (M.SDT.00105)</w:t>
            </w:r>
          </w:p>
          <w:p w14:paraId="201A2385"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Հաշվարկի տասական համակարգում ամբողջ ոչ բացասական թիվը։</w:t>
            </w:r>
          </w:p>
          <w:p w14:paraId="25D16AED"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Թվանշանների առավելագույն քանակը՝ 3</w:t>
            </w:r>
          </w:p>
        </w:tc>
        <w:tc>
          <w:tcPr>
            <w:tcW w:w="731" w:type="dxa"/>
          </w:tcPr>
          <w:p w14:paraId="6DFFD61E" w14:textId="77777777" w:rsidR="00422CC2" w:rsidRPr="00501C2A" w:rsidRDefault="00422CC2" w:rsidP="00422CC2">
            <w:pPr>
              <w:pStyle w:val="affffa"/>
              <w:widowControl w:val="0"/>
              <w:spacing w:after="120"/>
              <w:jc w:val="center"/>
              <w:rPr>
                <w:rFonts w:ascii="Sylfaen" w:hAnsi="Sylfaen" w:cs="Times New Roman"/>
                <w:sz w:val="20"/>
              </w:rPr>
            </w:pPr>
            <w:r>
              <w:rPr>
                <w:rFonts w:ascii="Sylfaen" w:hAnsi="Sylfaen"/>
                <w:sz w:val="20"/>
              </w:rPr>
              <w:t>0..1</w:t>
            </w:r>
          </w:p>
        </w:tc>
        <w:tc>
          <w:tcPr>
            <w:tcW w:w="3078" w:type="dxa"/>
          </w:tcPr>
          <w:p w14:paraId="0AC63CCE" w14:textId="77777777" w:rsidR="00422CC2" w:rsidRPr="00501C2A" w:rsidRDefault="00422CC2" w:rsidP="00422CC2">
            <w:pPr>
              <w:pStyle w:val="affffa"/>
              <w:widowControl w:val="0"/>
              <w:spacing w:after="120"/>
              <w:jc w:val="left"/>
              <w:rPr>
                <w:rFonts w:ascii="Sylfaen" w:hAnsi="Sylfaen" w:cs="Times New Roman"/>
                <w:noProof/>
                <w:sz w:val="20"/>
              </w:rPr>
            </w:pPr>
            <w:r>
              <w:rPr>
                <w:rFonts w:ascii="Sylfaen" w:hAnsi="Sylfaen"/>
                <w:sz w:val="20"/>
              </w:rPr>
              <w:t>վավերապայմանը չի լրացվում</w:t>
            </w:r>
          </w:p>
        </w:tc>
      </w:tr>
      <w:tr w:rsidR="003E7CDA" w14:paraId="7428B707" w14:textId="77777777" w:rsidTr="00D26A11">
        <w:trPr>
          <w:jc w:val="center"/>
        </w:trPr>
        <w:tc>
          <w:tcPr>
            <w:tcW w:w="250" w:type="dxa"/>
            <w:tcBorders>
              <w:top w:val="nil"/>
              <w:left w:val="nil"/>
              <w:bottom w:val="nil"/>
              <w:right w:val="nil"/>
            </w:tcBorders>
          </w:tcPr>
          <w:p w14:paraId="05E5F09A" w14:textId="77777777" w:rsidR="00422CC2" w:rsidRDefault="00422CC2" w:rsidP="00422CC2">
            <w:pPr>
              <w:spacing w:after="120"/>
            </w:pPr>
          </w:p>
        </w:tc>
        <w:tc>
          <w:tcPr>
            <w:tcW w:w="236" w:type="dxa"/>
            <w:tcBorders>
              <w:top w:val="nil"/>
              <w:left w:val="nil"/>
              <w:bottom w:val="nil"/>
              <w:right w:val="nil"/>
            </w:tcBorders>
          </w:tcPr>
          <w:p w14:paraId="614BE656" w14:textId="77777777" w:rsidR="00422CC2" w:rsidRDefault="00422CC2" w:rsidP="00422CC2"/>
        </w:tc>
        <w:tc>
          <w:tcPr>
            <w:tcW w:w="236" w:type="dxa"/>
            <w:tcBorders>
              <w:top w:val="nil"/>
              <w:left w:val="nil"/>
              <w:bottom w:val="nil"/>
              <w:right w:val="nil"/>
            </w:tcBorders>
          </w:tcPr>
          <w:p w14:paraId="37D05965" w14:textId="77777777" w:rsidR="00422CC2" w:rsidRDefault="00422CC2" w:rsidP="00422CC2"/>
        </w:tc>
        <w:tc>
          <w:tcPr>
            <w:tcW w:w="264" w:type="dxa"/>
            <w:tcBorders>
              <w:top w:val="nil"/>
              <w:left w:val="nil"/>
              <w:bottom w:val="nil"/>
              <w:right w:val="single" w:sz="4" w:space="0" w:color="auto"/>
            </w:tcBorders>
          </w:tcPr>
          <w:p w14:paraId="4F023D99" w14:textId="77777777" w:rsidR="00422CC2" w:rsidRDefault="00422CC2" w:rsidP="00422CC2"/>
        </w:tc>
        <w:tc>
          <w:tcPr>
            <w:tcW w:w="2244" w:type="dxa"/>
            <w:gridSpan w:val="8"/>
            <w:tcBorders>
              <w:top w:val="single" w:sz="4" w:space="0" w:color="auto"/>
              <w:left w:val="single" w:sz="4" w:space="0" w:color="auto"/>
              <w:bottom w:val="nil"/>
              <w:right w:val="single" w:sz="4" w:space="0" w:color="auto"/>
            </w:tcBorders>
          </w:tcPr>
          <w:p w14:paraId="2402027B"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*.4.2. Տրանսպորտի տեսակի ծածկագիրը</w:t>
            </w:r>
          </w:p>
          <w:p w14:paraId="7C25F1BC"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(csdo:‌Unified‌Transport‌Mode‌Code)</w:t>
            </w:r>
          </w:p>
        </w:tc>
        <w:tc>
          <w:tcPr>
            <w:tcW w:w="2410" w:type="dxa"/>
            <w:tcBorders>
              <w:left w:val="single" w:sz="4" w:space="0" w:color="auto"/>
            </w:tcBorders>
          </w:tcPr>
          <w:p w14:paraId="56B7BD52"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տրանսպորտի տեսակի ծածկագրային նշագիրը</w:t>
            </w:r>
          </w:p>
        </w:tc>
        <w:tc>
          <w:tcPr>
            <w:tcW w:w="2126" w:type="dxa"/>
          </w:tcPr>
          <w:p w14:paraId="61E6CEB9"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M.SDE.00166</w:t>
            </w:r>
          </w:p>
        </w:tc>
        <w:tc>
          <w:tcPr>
            <w:tcW w:w="3117" w:type="dxa"/>
          </w:tcPr>
          <w:p w14:paraId="6E958A89"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csdo:‌Unified‌Code20‌Type (M.SDT.00140)</w:t>
            </w:r>
          </w:p>
          <w:p w14:paraId="79F0A938"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 xml:space="preserve">Ծածկագրի արժեքը՝ այն </w:t>
            </w:r>
            <w:r w:rsidRPr="00C176C8">
              <w:rPr>
                <w:rFonts w:ascii="Sylfaen" w:hAnsi="Sylfaen"/>
                <w:sz w:val="20"/>
              </w:rPr>
              <w:t>տեղեկագրքին</w:t>
            </w:r>
            <w:r w:rsidRPr="00762897">
              <w:rPr>
                <w:rFonts w:ascii="Sylfaen" w:hAnsi="Sylfaen"/>
                <w:sz w:val="20"/>
              </w:rPr>
              <w:t xml:space="preserve"> (դասակարգչին</w:t>
            </w:r>
            <w:r>
              <w:rPr>
                <w:rFonts w:ascii="Sylfaen" w:hAnsi="Sylfaen"/>
                <w:sz w:val="20"/>
              </w:rPr>
              <w:t>) համապատասխան, որի նույնականացուցիչը սահմանված է «Տեղեկագրքի (դասակարգչի) նույնականացուցիչը» ատրիբուտում:</w:t>
            </w:r>
          </w:p>
          <w:p w14:paraId="2098C880"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Նվազագույն երկարությունը՝ 1</w:t>
            </w:r>
          </w:p>
          <w:p w14:paraId="2050936B"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lastRenderedPageBreak/>
              <w:t>Առավելագույն երկարությունը՝ 20</w:t>
            </w:r>
          </w:p>
        </w:tc>
        <w:tc>
          <w:tcPr>
            <w:tcW w:w="731" w:type="dxa"/>
          </w:tcPr>
          <w:p w14:paraId="4E343D32" w14:textId="77777777" w:rsidR="00422CC2" w:rsidRPr="00501C2A" w:rsidRDefault="00422CC2" w:rsidP="00422CC2">
            <w:pPr>
              <w:pStyle w:val="affffa"/>
              <w:widowControl w:val="0"/>
              <w:spacing w:after="120"/>
              <w:jc w:val="center"/>
              <w:rPr>
                <w:rFonts w:ascii="Sylfaen" w:hAnsi="Sylfaen" w:cs="Times New Roman"/>
                <w:sz w:val="20"/>
              </w:rPr>
            </w:pPr>
            <w:r>
              <w:rPr>
                <w:rFonts w:ascii="Sylfaen" w:hAnsi="Sylfaen"/>
                <w:sz w:val="20"/>
              </w:rPr>
              <w:lastRenderedPageBreak/>
              <w:t>0..1</w:t>
            </w:r>
          </w:p>
        </w:tc>
        <w:tc>
          <w:tcPr>
            <w:tcW w:w="3078" w:type="dxa"/>
          </w:tcPr>
          <w:p w14:paraId="451C9263" w14:textId="77777777" w:rsidR="00422CC2" w:rsidRPr="00501C2A" w:rsidRDefault="00422CC2" w:rsidP="00422CC2">
            <w:pPr>
              <w:pStyle w:val="affffa"/>
              <w:widowControl w:val="0"/>
              <w:spacing w:after="120"/>
              <w:jc w:val="left"/>
              <w:rPr>
                <w:rFonts w:ascii="Sylfaen" w:hAnsi="Sylfaen" w:cs="Times New Roman"/>
                <w:noProof/>
                <w:sz w:val="20"/>
              </w:rPr>
            </w:pPr>
            <w:r>
              <w:rPr>
                <w:rFonts w:ascii="Sylfaen" w:hAnsi="Sylfaen"/>
                <w:sz w:val="20"/>
              </w:rPr>
              <w:t>վավերապայմանը չի լրացվում</w:t>
            </w:r>
          </w:p>
        </w:tc>
      </w:tr>
      <w:tr w:rsidR="003E7CDA" w14:paraId="3C56927D" w14:textId="77777777" w:rsidTr="00D26A11">
        <w:trPr>
          <w:jc w:val="center"/>
        </w:trPr>
        <w:tc>
          <w:tcPr>
            <w:tcW w:w="250" w:type="dxa"/>
            <w:tcBorders>
              <w:top w:val="nil"/>
              <w:left w:val="nil"/>
              <w:bottom w:val="nil"/>
              <w:right w:val="nil"/>
            </w:tcBorders>
          </w:tcPr>
          <w:p w14:paraId="59028A4B" w14:textId="77777777" w:rsidR="00422CC2" w:rsidRDefault="00422CC2" w:rsidP="00422CC2">
            <w:pPr>
              <w:spacing w:after="120"/>
            </w:pPr>
          </w:p>
        </w:tc>
        <w:tc>
          <w:tcPr>
            <w:tcW w:w="236" w:type="dxa"/>
            <w:tcBorders>
              <w:top w:val="nil"/>
              <w:left w:val="nil"/>
              <w:bottom w:val="nil"/>
              <w:right w:val="nil"/>
            </w:tcBorders>
          </w:tcPr>
          <w:p w14:paraId="518037BC" w14:textId="77777777" w:rsidR="00422CC2" w:rsidRDefault="00422CC2" w:rsidP="00422CC2"/>
        </w:tc>
        <w:tc>
          <w:tcPr>
            <w:tcW w:w="236" w:type="dxa"/>
            <w:tcBorders>
              <w:top w:val="nil"/>
              <w:left w:val="nil"/>
              <w:bottom w:val="nil"/>
              <w:right w:val="nil"/>
            </w:tcBorders>
          </w:tcPr>
          <w:p w14:paraId="3EE714FE" w14:textId="77777777" w:rsidR="00422CC2" w:rsidRDefault="00422CC2" w:rsidP="00422CC2"/>
        </w:tc>
        <w:tc>
          <w:tcPr>
            <w:tcW w:w="264" w:type="dxa"/>
            <w:tcBorders>
              <w:top w:val="nil"/>
              <w:left w:val="nil"/>
              <w:bottom w:val="nil"/>
              <w:right w:val="nil"/>
            </w:tcBorders>
          </w:tcPr>
          <w:p w14:paraId="421D2B1E" w14:textId="77777777" w:rsidR="00422CC2" w:rsidRDefault="00422CC2" w:rsidP="00422CC2"/>
        </w:tc>
        <w:tc>
          <w:tcPr>
            <w:tcW w:w="252" w:type="dxa"/>
            <w:tcBorders>
              <w:top w:val="nil"/>
              <w:left w:val="nil"/>
              <w:bottom w:val="single" w:sz="4" w:space="0" w:color="auto"/>
              <w:right w:val="single" w:sz="4" w:space="0" w:color="auto"/>
            </w:tcBorders>
          </w:tcPr>
          <w:p w14:paraId="740BE561" w14:textId="77777777" w:rsidR="00422CC2" w:rsidRDefault="00422CC2" w:rsidP="00422CC2"/>
        </w:tc>
        <w:tc>
          <w:tcPr>
            <w:tcW w:w="1992" w:type="dxa"/>
            <w:gridSpan w:val="7"/>
            <w:tcBorders>
              <w:top w:val="single" w:sz="4" w:space="0" w:color="auto"/>
              <w:left w:val="single" w:sz="4" w:space="0" w:color="auto"/>
              <w:bottom w:val="single" w:sz="4" w:space="0" w:color="auto"/>
              <w:right w:val="single" w:sz="4" w:space="0" w:color="auto"/>
            </w:tcBorders>
          </w:tcPr>
          <w:p w14:paraId="076B9F05"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ա) տեղեկագրքի (դասակարգչի) նույնականացուցիչը</w:t>
            </w:r>
          </w:p>
          <w:p w14:paraId="46C04221"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(ատրիբուտ code‌List‌Id)</w:t>
            </w:r>
          </w:p>
        </w:tc>
        <w:tc>
          <w:tcPr>
            <w:tcW w:w="2410" w:type="dxa"/>
            <w:tcBorders>
              <w:left w:val="single" w:sz="4" w:space="0" w:color="auto"/>
            </w:tcBorders>
          </w:tcPr>
          <w:p w14:paraId="58B5D87C"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այն տեղեկագրքի (դասակարգչի) նշագիրը, որին համապատասխան, նշված է ծածկագիրը</w:t>
            </w:r>
          </w:p>
        </w:tc>
        <w:tc>
          <w:tcPr>
            <w:tcW w:w="2126" w:type="dxa"/>
          </w:tcPr>
          <w:p w14:paraId="533EE77C"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w:t>
            </w:r>
          </w:p>
        </w:tc>
        <w:tc>
          <w:tcPr>
            <w:tcW w:w="3117" w:type="dxa"/>
          </w:tcPr>
          <w:p w14:paraId="2F43631A"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csdo:‌Reference‌Data‌Id‌Type (M.SDT.00091)</w:t>
            </w:r>
          </w:p>
          <w:p w14:paraId="473DBB3B"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Պայմանանշանների նորմալացված տողը։</w:t>
            </w:r>
          </w:p>
          <w:p w14:paraId="264497A8"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Նվազագույն երկարությունը՝ 1</w:t>
            </w:r>
          </w:p>
          <w:p w14:paraId="307ADDFA"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Առավելագույն երկարությունը՝ 20</w:t>
            </w:r>
          </w:p>
        </w:tc>
        <w:tc>
          <w:tcPr>
            <w:tcW w:w="731" w:type="dxa"/>
          </w:tcPr>
          <w:p w14:paraId="74A28068" w14:textId="77777777" w:rsidR="00422CC2" w:rsidRPr="00501C2A" w:rsidRDefault="00422CC2" w:rsidP="00422CC2">
            <w:pPr>
              <w:pStyle w:val="affffa"/>
              <w:widowControl w:val="0"/>
              <w:spacing w:after="120"/>
              <w:jc w:val="center"/>
              <w:rPr>
                <w:rFonts w:ascii="Sylfaen" w:hAnsi="Sylfaen" w:cs="Times New Roman"/>
                <w:sz w:val="20"/>
              </w:rPr>
            </w:pPr>
            <w:r>
              <w:rPr>
                <w:rFonts w:ascii="Sylfaen" w:hAnsi="Sylfaen"/>
                <w:sz w:val="20"/>
              </w:rPr>
              <w:t>1</w:t>
            </w:r>
          </w:p>
        </w:tc>
        <w:tc>
          <w:tcPr>
            <w:tcW w:w="3078" w:type="dxa"/>
          </w:tcPr>
          <w:p w14:paraId="192505A7" w14:textId="77777777" w:rsidR="00422CC2" w:rsidRPr="00501C2A" w:rsidRDefault="00422CC2" w:rsidP="00422CC2">
            <w:pPr>
              <w:pStyle w:val="affffa"/>
              <w:widowControl w:val="0"/>
              <w:spacing w:after="120"/>
              <w:jc w:val="left"/>
              <w:rPr>
                <w:rFonts w:ascii="Sylfaen" w:hAnsi="Sylfaen" w:cs="Times New Roman"/>
                <w:noProof/>
                <w:sz w:val="20"/>
              </w:rPr>
            </w:pPr>
          </w:p>
        </w:tc>
      </w:tr>
      <w:tr w:rsidR="003E7CDA" w14:paraId="4C070307" w14:textId="77777777" w:rsidTr="00D26A11">
        <w:trPr>
          <w:jc w:val="center"/>
        </w:trPr>
        <w:tc>
          <w:tcPr>
            <w:tcW w:w="250" w:type="dxa"/>
            <w:tcBorders>
              <w:top w:val="nil"/>
              <w:left w:val="nil"/>
              <w:bottom w:val="nil"/>
              <w:right w:val="nil"/>
            </w:tcBorders>
          </w:tcPr>
          <w:p w14:paraId="603E8F70" w14:textId="77777777" w:rsidR="00422CC2" w:rsidRDefault="00422CC2" w:rsidP="00422CC2">
            <w:pPr>
              <w:spacing w:after="120"/>
            </w:pPr>
          </w:p>
        </w:tc>
        <w:tc>
          <w:tcPr>
            <w:tcW w:w="236" w:type="dxa"/>
            <w:tcBorders>
              <w:top w:val="nil"/>
              <w:left w:val="nil"/>
              <w:bottom w:val="nil"/>
              <w:right w:val="nil"/>
            </w:tcBorders>
          </w:tcPr>
          <w:p w14:paraId="5B11A735" w14:textId="77777777" w:rsidR="00422CC2" w:rsidRDefault="00422CC2" w:rsidP="00422CC2"/>
        </w:tc>
        <w:tc>
          <w:tcPr>
            <w:tcW w:w="236" w:type="dxa"/>
            <w:tcBorders>
              <w:top w:val="nil"/>
              <w:left w:val="nil"/>
              <w:bottom w:val="nil"/>
              <w:right w:val="nil"/>
            </w:tcBorders>
          </w:tcPr>
          <w:p w14:paraId="4F488F31" w14:textId="77777777" w:rsidR="00422CC2" w:rsidRDefault="00422CC2" w:rsidP="00422CC2"/>
        </w:tc>
        <w:tc>
          <w:tcPr>
            <w:tcW w:w="264" w:type="dxa"/>
            <w:tcBorders>
              <w:top w:val="nil"/>
              <w:left w:val="nil"/>
              <w:bottom w:val="nil"/>
              <w:right w:val="single" w:sz="4" w:space="0" w:color="auto"/>
            </w:tcBorders>
          </w:tcPr>
          <w:p w14:paraId="2DAA3D11" w14:textId="77777777" w:rsidR="00422CC2" w:rsidRDefault="00422CC2" w:rsidP="00422CC2"/>
        </w:tc>
        <w:tc>
          <w:tcPr>
            <w:tcW w:w="2244" w:type="dxa"/>
            <w:gridSpan w:val="8"/>
            <w:tcBorders>
              <w:top w:val="single" w:sz="4" w:space="0" w:color="auto"/>
              <w:left w:val="single" w:sz="4" w:space="0" w:color="auto"/>
              <w:bottom w:val="nil"/>
              <w:right w:val="single" w:sz="4" w:space="0" w:color="auto"/>
            </w:tcBorders>
          </w:tcPr>
          <w:p w14:paraId="76F58F16"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*.4.3. Տրանսպորտային միջոցի գրանցման երկրի ծածկագիրը</w:t>
            </w:r>
          </w:p>
          <w:p w14:paraId="457F3DFF"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(casdo:‌Registration‌Nationality‌Code)</w:t>
            </w:r>
          </w:p>
        </w:tc>
        <w:tc>
          <w:tcPr>
            <w:tcW w:w="2410" w:type="dxa"/>
            <w:tcBorders>
              <w:left w:val="single" w:sz="4" w:space="0" w:color="auto"/>
            </w:tcBorders>
          </w:tcPr>
          <w:p w14:paraId="3D7A34FB"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տրանսպորտային միջոցի գրանցման երկրի ծածկագրային նշագիրը</w:t>
            </w:r>
          </w:p>
        </w:tc>
        <w:tc>
          <w:tcPr>
            <w:tcW w:w="2126" w:type="dxa"/>
          </w:tcPr>
          <w:p w14:paraId="144F56C1"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M.CA.SDE.00429</w:t>
            </w:r>
          </w:p>
        </w:tc>
        <w:tc>
          <w:tcPr>
            <w:tcW w:w="3117" w:type="dxa"/>
          </w:tcPr>
          <w:p w14:paraId="42BFEE39"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casdo:‌CACountry‌Code‌Type (M.CA.SDT.00181)</w:t>
            </w:r>
          </w:p>
          <w:p w14:paraId="5822DED1"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Երկրի երկտառ ծածկագրի արժեքը՝ այն տեղեկագրքին (դասակարգչին) համապատասխան, որի նույնականացուցիչը սահմանված է «Տեղեկագրքի (դասակարգչի) նույնականացուցիչը» ատրիբուտում, կամ փաստաթղթի (տեղեկությունների) լրացման կարգը կանոնակարգող նորմատիվ իրավական ակտերով սահմանված ծածկագրի արժեքը։</w:t>
            </w:r>
          </w:p>
          <w:p w14:paraId="4CCAD729"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Ձևանմուշը՝ ([A-Z]{2})|(\d{2})</w:t>
            </w:r>
          </w:p>
        </w:tc>
        <w:tc>
          <w:tcPr>
            <w:tcW w:w="731" w:type="dxa"/>
          </w:tcPr>
          <w:p w14:paraId="1CAD1491" w14:textId="77777777" w:rsidR="00422CC2" w:rsidRPr="00501C2A" w:rsidRDefault="00422CC2" w:rsidP="00422CC2">
            <w:pPr>
              <w:pStyle w:val="affffa"/>
              <w:widowControl w:val="0"/>
              <w:spacing w:after="120"/>
              <w:jc w:val="center"/>
              <w:rPr>
                <w:rFonts w:ascii="Sylfaen" w:hAnsi="Sylfaen" w:cs="Times New Roman"/>
                <w:sz w:val="20"/>
              </w:rPr>
            </w:pPr>
            <w:r>
              <w:rPr>
                <w:rFonts w:ascii="Sylfaen" w:hAnsi="Sylfaen"/>
                <w:sz w:val="20"/>
              </w:rPr>
              <w:t>0..1</w:t>
            </w:r>
          </w:p>
        </w:tc>
        <w:tc>
          <w:tcPr>
            <w:tcW w:w="3078" w:type="dxa"/>
          </w:tcPr>
          <w:p w14:paraId="36FABBE5" w14:textId="77777777" w:rsidR="00422CC2" w:rsidRPr="00501C2A" w:rsidRDefault="00422CC2" w:rsidP="00422CC2">
            <w:pPr>
              <w:pStyle w:val="affffa"/>
              <w:widowControl w:val="0"/>
              <w:spacing w:after="120"/>
              <w:jc w:val="left"/>
              <w:rPr>
                <w:rFonts w:ascii="Sylfaen" w:hAnsi="Sylfaen" w:cs="Times New Roman"/>
                <w:noProof/>
                <w:sz w:val="20"/>
              </w:rPr>
            </w:pPr>
            <w:r>
              <w:rPr>
                <w:rFonts w:ascii="Sylfaen" w:hAnsi="Sylfaen"/>
                <w:sz w:val="20"/>
              </w:rPr>
              <w:t>վավերապայմանը չի լրացվում</w:t>
            </w:r>
          </w:p>
        </w:tc>
      </w:tr>
      <w:tr w:rsidR="003E7CDA" w14:paraId="7C42F700" w14:textId="77777777" w:rsidTr="00D26A11">
        <w:trPr>
          <w:jc w:val="center"/>
        </w:trPr>
        <w:tc>
          <w:tcPr>
            <w:tcW w:w="250" w:type="dxa"/>
            <w:tcBorders>
              <w:top w:val="nil"/>
              <w:left w:val="nil"/>
              <w:bottom w:val="nil"/>
              <w:right w:val="nil"/>
            </w:tcBorders>
          </w:tcPr>
          <w:p w14:paraId="440BFE48" w14:textId="77777777" w:rsidR="00422CC2" w:rsidRDefault="00422CC2" w:rsidP="00422CC2">
            <w:pPr>
              <w:spacing w:after="120"/>
            </w:pPr>
          </w:p>
        </w:tc>
        <w:tc>
          <w:tcPr>
            <w:tcW w:w="236" w:type="dxa"/>
            <w:tcBorders>
              <w:top w:val="nil"/>
              <w:left w:val="nil"/>
              <w:bottom w:val="nil"/>
              <w:right w:val="nil"/>
            </w:tcBorders>
          </w:tcPr>
          <w:p w14:paraId="1B26E8B9" w14:textId="77777777" w:rsidR="00422CC2" w:rsidRDefault="00422CC2" w:rsidP="00422CC2"/>
        </w:tc>
        <w:tc>
          <w:tcPr>
            <w:tcW w:w="236" w:type="dxa"/>
            <w:tcBorders>
              <w:top w:val="nil"/>
              <w:left w:val="nil"/>
              <w:bottom w:val="nil"/>
              <w:right w:val="nil"/>
            </w:tcBorders>
          </w:tcPr>
          <w:p w14:paraId="3EBACF82" w14:textId="77777777" w:rsidR="00422CC2" w:rsidRDefault="00422CC2" w:rsidP="00422CC2"/>
        </w:tc>
        <w:tc>
          <w:tcPr>
            <w:tcW w:w="264" w:type="dxa"/>
            <w:tcBorders>
              <w:top w:val="nil"/>
              <w:left w:val="nil"/>
              <w:bottom w:val="nil"/>
              <w:right w:val="nil"/>
            </w:tcBorders>
          </w:tcPr>
          <w:p w14:paraId="1FB780F3" w14:textId="77777777" w:rsidR="00422CC2" w:rsidRDefault="00422CC2" w:rsidP="00422CC2"/>
        </w:tc>
        <w:tc>
          <w:tcPr>
            <w:tcW w:w="252" w:type="dxa"/>
            <w:tcBorders>
              <w:top w:val="nil"/>
              <w:left w:val="nil"/>
              <w:bottom w:val="single" w:sz="4" w:space="0" w:color="auto"/>
              <w:right w:val="single" w:sz="4" w:space="0" w:color="auto"/>
            </w:tcBorders>
          </w:tcPr>
          <w:p w14:paraId="5DDAB222" w14:textId="77777777" w:rsidR="00422CC2" w:rsidRDefault="00422CC2" w:rsidP="00422CC2"/>
        </w:tc>
        <w:tc>
          <w:tcPr>
            <w:tcW w:w="1992" w:type="dxa"/>
            <w:gridSpan w:val="7"/>
            <w:tcBorders>
              <w:top w:val="single" w:sz="4" w:space="0" w:color="auto"/>
              <w:left w:val="single" w:sz="4" w:space="0" w:color="auto"/>
              <w:bottom w:val="single" w:sz="4" w:space="0" w:color="auto"/>
              <w:right w:val="single" w:sz="4" w:space="0" w:color="auto"/>
            </w:tcBorders>
          </w:tcPr>
          <w:p w14:paraId="29F0A39C"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ա) տեղեկագրքի (դասակարգչի) նույնականացուցիչը</w:t>
            </w:r>
          </w:p>
          <w:p w14:paraId="0FC168AC"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(ատրիբուտ code‌List‌Id)</w:t>
            </w:r>
          </w:p>
        </w:tc>
        <w:tc>
          <w:tcPr>
            <w:tcW w:w="2410" w:type="dxa"/>
            <w:tcBorders>
              <w:left w:val="single" w:sz="4" w:space="0" w:color="auto"/>
            </w:tcBorders>
          </w:tcPr>
          <w:p w14:paraId="09D94F87"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այն տեղեկագրքի (դասակարգչի) նշագիրը, որին համապատասխան, նշված է ծածկագիրը</w:t>
            </w:r>
          </w:p>
        </w:tc>
        <w:tc>
          <w:tcPr>
            <w:tcW w:w="2126" w:type="dxa"/>
          </w:tcPr>
          <w:p w14:paraId="70CC94A1"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w:t>
            </w:r>
          </w:p>
        </w:tc>
        <w:tc>
          <w:tcPr>
            <w:tcW w:w="3117" w:type="dxa"/>
          </w:tcPr>
          <w:p w14:paraId="736ED33B"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csdo:‌Reference‌Data‌Id‌Type (M.SDT.00091)</w:t>
            </w:r>
          </w:p>
          <w:p w14:paraId="7DAA6A41"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Պայմանանշանների նորմալացված տողը։</w:t>
            </w:r>
          </w:p>
          <w:p w14:paraId="0DBB2824"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Նվազագույն երկարությունը՝ 1</w:t>
            </w:r>
          </w:p>
          <w:p w14:paraId="5FFFAF8A"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Առավելագույն երկարությունը՝ 20</w:t>
            </w:r>
          </w:p>
        </w:tc>
        <w:tc>
          <w:tcPr>
            <w:tcW w:w="731" w:type="dxa"/>
          </w:tcPr>
          <w:p w14:paraId="6EFE1F64" w14:textId="77777777" w:rsidR="00422CC2" w:rsidRPr="00501C2A" w:rsidRDefault="00422CC2" w:rsidP="00422CC2">
            <w:pPr>
              <w:pStyle w:val="affffa"/>
              <w:widowControl w:val="0"/>
              <w:spacing w:after="120"/>
              <w:jc w:val="center"/>
              <w:rPr>
                <w:rFonts w:ascii="Sylfaen" w:hAnsi="Sylfaen" w:cs="Times New Roman"/>
                <w:sz w:val="20"/>
              </w:rPr>
            </w:pPr>
            <w:r>
              <w:rPr>
                <w:rFonts w:ascii="Sylfaen" w:hAnsi="Sylfaen"/>
                <w:sz w:val="20"/>
              </w:rPr>
              <w:t>1</w:t>
            </w:r>
          </w:p>
        </w:tc>
        <w:tc>
          <w:tcPr>
            <w:tcW w:w="3078" w:type="dxa"/>
          </w:tcPr>
          <w:p w14:paraId="26072C80" w14:textId="77777777" w:rsidR="00422CC2" w:rsidRPr="00501C2A" w:rsidRDefault="00422CC2" w:rsidP="00422CC2">
            <w:pPr>
              <w:pStyle w:val="affffa"/>
              <w:widowControl w:val="0"/>
              <w:spacing w:after="120"/>
              <w:jc w:val="left"/>
              <w:rPr>
                <w:rFonts w:ascii="Sylfaen" w:hAnsi="Sylfaen" w:cs="Times New Roman"/>
                <w:noProof/>
                <w:sz w:val="20"/>
              </w:rPr>
            </w:pPr>
          </w:p>
        </w:tc>
      </w:tr>
      <w:tr w:rsidR="003E7CDA" w14:paraId="2FBC9163" w14:textId="77777777" w:rsidTr="00D26A11">
        <w:trPr>
          <w:jc w:val="center"/>
        </w:trPr>
        <w:tc>
          <w:tcPr>
            <w:tcW w:w="250" w:type="dxa"/>
            <w:tcBorders>
              <w:top w:val="nil"/>
              <w:left w:val="nil"/>
              <w:bottom w:val="nil"/>
              <w:right w:val="nil"/>
            </w:tcBorders>
          </w:tcPr>
          <w:p w14:paraId="300AA64C" w14:textId="77777777" w:rsidR="00422CC2" w:rsidRDefault="00422CC2" w:rsidP="00422CC2">
            <w:pPr>
              <w:spacing w:after="120"/>
            </w:pPr>
          </w:p>
        </w:tc>
        <w:tc>
          <w:tcPr>
            <w:tcW w:w="236" w:type="dxa"/>
            <w:tcBorders>
              <w:top w:val="nil"/>
              <w:left w:val="nil"/>
              <w:bottom w:val="nil"/>
              <w:right w:val="nil"/>
            </w:tcBorders>
          </w:tcPr>
          <w:p w14:paraId="239A8FA5" w14:textId="77777777" w:rsidR="00422CC2" w:rsidRDefault="00422CC2" w:rsidP="00422CC2"/>
        </w:tc>
        <w:tc>
          <w:tcPr>
            <w:tcW w:w="236" w:type="dxa"/>
            <w:tcBorders>
              <w:top w:val="nil"/>
              <w:left w:val="nil"/>
              <w:bottom w:val="nil"/>
              <w:right w:val="nil"/>
            </w:tcBorders>
          </w:tcPr>
          <w:p w14:paraId="7B858534" w14:textId="77777777" w:rsidR="00422CC2" w:rsidRDefault="00422CC2" w:rsidP="00422CC2"/>
        </w:tc>
        <w:tc>
          <w:tcPr>
            <w:tcW w:w="264" w:type="dxa"/>
            <w:tcBorders>
              <w:top w:val="nil"/>
              <w:left w:val="nil"/>
              <w:bottom w:val="nil"/>
              <w:right w:val="single" w:sz="4" w:space="0" w:color="auto"/>
            </w:tcBorders>
          </w:tcPr>
          <w:p w14:paraId="4C541B0B" w14:textId="77777777" w:rsidR="00422CC2" w:rsidRDefault="00422CC2" w:rsidP="00422CC2"/>
        </w:tc>
        <w:tc>
          <w:tcPr>
            <w:tcW w:w="2244" w:type="dxa"/>
            <w:gridSpan w:val="8"/>
            <w:tcBorders>
              <w:top w:val="single" w:sz="4" w:space="0" w:color="auto"/>
              <w:left w:val="single" w:sz="4" w:space="0" w:color="auto"/>
              <w:bottom w:val="nil"/>
              <w:right w:val="single" w:sz="4" w:space="0" w:color="auto"/>
            </w:tcBorders>
          </w:tcPr>
          <w:p w14:paraId="519E5846"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*.4.4. Տրանսպորտային միջոցի գրանցման համարը</w:t>
            </w:r>
          </w:p>
          <w:p w14:paraId="42AD691E"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(csdo:‌Transport‌Means‌Reg‌Id)</w:t>
            </w:r>
          </w:p>
        </w:tc>
        <w:tc>
          <w:tcPr>
            <w:tcW w:w="2410" w:type="dxa"/>
            <w:tcBorders>
              <w:left w:val="single" w:sz="4" w:space="0" w:color="auto"/>
            </w:tcBorders>
          </w:tcPr>
          <w:p w14:paraId="11A68F20"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ավտոմոբիլային տրանսպորտային միջոցի, կցանքի, կիսակցանքի  +գրանցման համարը, նավի անվանումը, օդանավի չվերթի համարը, երկաթուղային տրանսպորտային միջոցի (վագոնի, կիսավագոնի, բաց վագոնի, ցիստեռնի եւ այլնի) համարը, բեռնարկղի նույնականացման համարը</w:t>
            </w:r>
          </w:p>
        </w:tc>
        <w:tc>
          <w:tcPr>
            <w:tcW w:w="2126" w:type="dxa"/>
          </w:tcPr>
          <w:p w14:paraId="3DCD6F54"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M.SDE.00154</w:t>
            </w:r>
          </w:p>
        </w:tc>
        <w:tc>
          <w:tcPr>
            <w:tcW w:w="3117" w:type="dxa"/>
          </w:tcPr>
          <w:p w14:paraId="0D34C5E8"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csdo:‌Transport‌Means‌Reg‌Id‌Type (M.SDT.00101)</w:t>
            </w:r>
          </w:p>
          <w:p w14:paraId="3C990755"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Պայմանանշանների նորմալացված տողը։</w:t>
            </w:r>
          </w:p>
          <w:p w14:paraId="55BB2E9B"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Նվազագույն երկարությունը՝ 1</w:t>
            </w:r>
          </w:p>
          <w:p w14:paraId="08F7CB46"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Առավելագույն երկարությունը՝ 40</w:t>
            </w:r>
          </w:p>
        </w:tc>
        <w:tc>
          <w:tcPr>
            <w:tcW w:w="731" w:type="dxa"/>
          </w:tcPr>
          <w:p w14:paraId="253E038A" w14:textId="77777777" w:rsidR="00422CC2" w:rsidRPr="00501C2A" w:rsidRDefault="00422CC2" w:rsidP="00422CC2">
            <w:pPr>
              <w:pStyle w:val="affffa"/>
              <w:widowControl w:val="0"/>
              <w:spacing w:after="120"/>
              <w:jc w:val="center"/>
              <w:rPr>
                <w:rFonts w:ascii="Sylfaen" w:hAnsi="Sylfaen" w:cs="Times New Roman"/>
                <w:sz w:val="20"/>
              </w:rPr>
            </w:pPr>
            <w:r>
              <w:rPr>
                <w:rFonts w:ascii="Sylfaen" w:hAnsi="Sylfaen"/>
                <w:sz w:val="20"/>
              </w:rPr>
              <w:t>0..1</w:t>
            </w:r>
          </w:p>
        </w:tc>
        <w:tc>
          <w:tcPr>
            <w:tcW w:w="3078" w:type="dxa"/>
          </w:tcPr>
          <w:p w14:paraId="571A8712" w14:textId="77777777" w:rsidR="00422CC2" w:rsidRPr="00501C2A" w:rsidRDefault="00422CC2" w:rsidP="00422CC2">
            <w:pPr>
              <w:pStyle w:val="affffa"/>
              <w:widowControl w:val="0"/>
              <w:spacing w:after="120"/>
              <w:jc w:val="left"/>
              <w:rPr>
                <w:rFonts w:ascii="Sylfaen" w:hAnsi="Sylfaen" w:cs="Times New Roman"/>
                <w:noProof/>
                <w:sz w:val="20"/>
              </w:rPr>
            </w:pPr>
          </w:p>
        </w:tc>
      </w:tr>
      <w:tr w:rsidR="003E7CDA" w14:paraId="46E39B92" w14:textId="77777777" w:rsidTr="00D26A11">
        <w:trPr>
          <w:jc w:val="center"/>
        </w:trPr>
        <w:tc>
          <w:tcPr>
            <w:tcW w:w="250" w:type="dxa"/>
            <w:tcBorders>
              <w:top w:val="nil"/>
              <w:left w:val="nil"/>
              <w:bottom w:val="nil"/>
              <w:right w:val="nil"/>
            </w:tcBorders>
          </w:tcPr>
          <w:p w14:paraId="70224041" w14:textId="77777777" w:rsidR="00422CC2" w:rsidRDefault="00422CC2" w:rsidP="00422CC2">
            <w:pPr>
              <w:spacing w:after="120"/>
            </w:pPr>
          </w:p>
        </w:tc>
        <w:tc>
          <w:tcPr>
            <w:tcW w:w="236" w:type="dxa"/>
            <w:tcBorders>
              <w:top w:val="nil"/>
              <w:left w:val="nil"/>
              <w:bottom w:val="nil"/>
              <w:right w:val="nil"/>
            </w:tcBorders>
          </w:tcPr>
          <w:p w14:paraId="6D07EDC7" w14:textId="77777777" w:rsidR="00422CC2" w:rsidRDefault="00422CC2" w:rsidP="00422CC2"/>
        </w:tc>
        <w:tc>
          <w:tcPr>
            <w:tcW w:w="236" w:type="dxa"/>
            <w:tcBorders>
              <w:top w:val="nil"/>
              <w:left w:val="nil"/>
              <w:bottom w:val="nil"/>
              <w:right w:val="nil"/>
            </w:tcBorders>
          </w:tcPr>
          <w:p w14:paraId="6439E859" w14:textId="77777777" w:rsidR="00422CC2" w:rsidRDefault="00422CC2" w:rsidP="00422CC2"/>
        </w:tc>
        <w:tc>
          <w:tcPr>
            <w:tcW w:w="264" w:type="dxa"/>
            <w:tcBorders>
              <w:top w:val="nil"/>
              <w:left w:val="nil"/>
              <w:bottom w:val="nil"/>
              <w:right w:val="nil"/>
            </w:tcBorders>
          </w:tcPr>
          <w:p w14:paraId="1C937E51" w14:textId="77777777" w:rsidR="00422CC2" w:rsidRDefault="00422CC2" w:rsidP="00422CC2"/>
        </w:tc>
        <w:tc>
          <w:tcPr>
            <w:tcW w:w="252" w:type="dxa"/>
            <w:tcBorders>
              <w:top w:val="nil"/>
              <w:left w:val="nil"/>
              <w:bottom w:val="nil"/>
              <w:right w:val="single" w:sz="4" w:space="0" w:color="auto"/>
            </w:tcBorders>
          </w:tcPr>
          <w:p w14:paraId="6161B70D" w14:textId="77777777" w:rsidR="00422CC2" w:rsidRDefault="00422CC2" w:rsidP="00422CC2"/>
        </w:tc>
        <w:tc>
          <w:tcPr>
            <w:tcW w:w="1992" w:type="dxa"/>
            <w:gridSpan w:val="7"/>
            <w:tcBorders>
              <w:top w:val="single" w:sz="4" w:space="0" w:color="auto"/>
              <w:left w:val="single" w:sz="4" w:space="0" w:color="auto"/>
              <w:bottom w:val="single" w:sz="4" w:space="0" w:color="auto"/>
              <w:right w:val="single" w:sz="4" w:space="0" w:color="auto"/>
            </w:tcBorders>
          </w:tcPr>
          <w:p w14:paraId="7CB84E74"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ա) երկրի ծածկագիրը</w:t>
            </w:r>
          </w:p>
          <w:p w14:paraId="45A6A516"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(countryCode ատրիբուտ)</w:t>
            </w:r>
          </w:p>
        </w:tc>
        <w:tc>
          <w:tcPr>
            <w:tcW w:w="2410" w:type="dxa"/>
            <w:tcBorders>
              <w:left w:val="single" w:sz="4" w:space="0" w:color="auto"/>
            </w:tcBorders>
          </w:tcPr>
          <w:p w14:paraId="25181B07"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 xml:space="preserve">այն երկրի ծածկագրային նշագիրը, որի կանոններով ձևավորվել է նշված </w:t>
            </w:r>
            <w:r>
              <w:rPr>
                <w:rFonts w:ascii="Sylfaen" w:hAnsi="Sylfaen"/>
                <w:sz w:val="20"/>
              </w:rPr>
              <w:lastRenderedPageBreak/>
              <w:t>գրանցման համարը</w:t>
            </w:r>
          </w:p>
        </w:tc>
        <w:tc>
          <w:tcPr>
            <w:tcW w:w="2126" w:type="dxa"/>
          </w:tcPr>
          <w:p w14:paraId="28D1B3CF"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lastRenderedPageBreak/>
              <w:t>–</w:t>
            </w:r>
          </w:p>
        </w:tc>
        <w:tc>
          <w:tcPr>
            <w:tcW w:w="3117" w:type="dxa"/>
          </w:tcPr>
          <w:p w14:paraId="0FEBE4FE"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csdo:‌Unqualified‌Country‌Code‌Type (M.SDT.00159)</w:t>
            </w:r>
          </w:p>
          <w:p w14:paraId="67BCA11D"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 xml:space="preserve">Երկրի երկտառ ծածկագրի արժեքը՝ այն տեղեկագրքին </w:t>
            </w:r>
            <w:r>
              <w:rPr>
                <w:rFonts w:ascii="Sylfaen" w:hAnsi="Sylfaen"/>
                <w:sz w:val="20"/>
              </w:rPr>
              <w:lastRenderedPageBreak/>
              <w:t>(դասակարգչին) համապատասխան, որի նույնականացուցիչը սահմանված է «Տեղեկագրքի (դասակարգչի) նույնականացուցիչը» ատրիբուտում:</w:t>
            </w:r>
          </w:p>
          <w:p w14:paraId="4A7DC241"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Ձևանմուշը՝ [A-Z]{2}</w:t>
            </w:r>
          </w:p>
        </w:tc>
        <w:tc>
          <w:tcPr>
            <w:tcW w:w="731" w:type="dxa"/>
          </w:tcPr>
          <w:p w14:paraId="559226F5" w14:textId="77777777" w:rsidR="00422CC2" w:rsidRPr="00501C2A" w:rsidRDefault="00422CC2" w:rsidP="00422CC2">
            <w:pPr>
              <w:pStyle w:val="affffa"/>
              <w:widowControl w:val="0"/>
              <w:spacing w:after="120"/>
              <w:jc w:val="center"/>
              <w:rPr>
                <w:rFonts w:ascii="Sylfaen" w:hAnsi="Sylfaen" w:cs="Times New Roman"/>
                <w:sz w:val="20"/>
              </w:rPr>
            </w:pPr>
            <w:r>
              <w:rPr>
                <w:rFonts w:ascii="Sylfaen" w:hAnsi="Sylfaen"/>
                <w:sz w:val="20"/>
              </w:rPr>
              <w:lastRenderedPageBreak/>
              <w:t>0..1</w:t>
            </w:r>
          </w:p>
        </w:tc>
        <w:tc>
          <w:tcPr>
            <w:tcW w:w="3078" w:type="dxa"/>
          </w:tcPr>
          <w:p w14:paraId="62ED5BB2" w14:textId="77777777" w:rsidR="00422CC2" w:rsidRPr="00501C2A" w:rsidRDefault="00422CC2" w:rsidP="00422CC2">
            <w:pPr>
              <w:pStyle w:val="affffa"/>
              <w:widowControl w:val="0"/>
              <w:spacing w:after="120"/>
              <w:jc w:val="left"/>
              <w:rPr>
                <w:rFonts w:ascii="Sylfaen" w:hAnsi="Sylfaen" w:cs="Times New Roman"/>
                <w:noProof/>
                <w:sz w:val="20"/>
              </w:rPr>
            </w:pPr>
          </w:p>
        </w:tc>
      </w:tr>
      <w:tr w:rsidR="003E7CDA" w14:paraId="70E3130F" w14:textId="77777777" w:rsidTr="00D26A11">
        <w:trPr>
          <w:jc w:val="center"/>
        </w:trPr>
        <w:tc>
          <w:tcPr>
            <w:tcW w:w="250" w:type="dxa"/>
            <w:tcBorders>
              <w:top w:val="nil"/>
              <w:left w:val="nil"/>
              <w:bottom w:val="nil"/>
              <w:right w:val="nil"/>
            </w:tcBorders>
          </w:tcPr>
          <w:p w14:paraId="24D41D10" w14:textId="77777777" w:rsidR="00422CC2" w:rsidRDefault="00422CC2" w:rsidP="00422CC2">
            <w:pPr>
              <w:spacing w:after="120"/>
            </w:pPr>
          </w:p>
        </w:tc>
        <w:tc>
          <w:tcPr>
            <w:tcW w:w="236" w:type="dxa"/>
            <w:tcBorders>
              <w:top w:val="nil"/>
              <w:left w:val="nil"/>
              <w:bottom w:val="nil"/>
              <w:right w:val="nil"/>
            </w:tcBorders>
          </w:tcPr>
          <w:p w14:paraId="786BAD4D" w14:textId="77777777" w:rsidR="00422CC2" w:rsidRDefault="00422CC2" w:rsidP="00422CC2"/>
        </w:tc>
        <w:tc>
          <w:tcPr>
            <w:tcW w:w="236" w:type="dxa"/>
            <w:tcBorders>
              <w:top w:val="nil"/>
              <w:left w:val="nil"/>
              <w:bottom w:val="nil"/>
              <w:right w:val="nil"/>
            </w:tcBorders>
          </w:tcPr>
          <w:p w14:paraId="55E44F8B" w14:textId="77777777" w:rsidR="00422CC2" w:rsidRDefault="00422CC2" w:rsidP="00422CC2"/>
        </w:tc>
        <w:tc>
          <w:tcPr>
            <w:tcW w:w="264" w:type="dxa"/>
            <w:tcBorders>
              <w:top w:val="nil"/>
              <w:left w:val="nil"/>
              <w:bottom w:val="nil"/>
              <w:right w:val="nil"/>
            </w:tcBorders>
          </w:tcPr>
          <w:p w14:paraId="32CC68FB" w14:textId="77777777" w:rsidR="00422CC2" w:rsidRDefault="00422CC2" w:rsidP="00422CC2"/>
        </w:tc>
        <w:tc>
          <w:tcPr>
            <w:tcW w:w="252" w:type="dxa"/>
            <w:tcBorders>
              <w:top w:val="nil"/>
              <w:left w:val="nil"/>
              <w:bottom w:val="single" w:sz="4" w:space="0" w:color="auto"/>
              <w:right w:val="single" w:sz="4" w:space="0" w:color="auto"/>
            </w:tcBorders>
          </w:tcPr>
          <w:p w14:paraId="66E424B9" w14:textId="77777777" w:rsidR="00422CC2" w:rsidRDefault="00422CC2" w:rsidP="00422CC2"/>
        </w:tc>
        <w:tc>
          <w:tcPr>
            <w:tcW w:w="1992" w:type="dxa"/>
            <w:gridSpan w:val="7"/>
            <w:tcBorders>
              <w:top w:val="single" w:sz="4" w:space="0" w:color="auto"/>
              <w:left w:val="single" w:sz="4" w:space="0" w:color="auto"/>
              <w:bottom w:val="single" w:sz="4" w:space="0" w:color="auto"/>
              <w:right w:val="single" w:sz="4" w:space="0" w:color="auto"/>
            </w:tcBorders>
          </w:tcPr>
          <w:p w14:paraId="5961A83E"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բ) տեղեկագրքի (դասակարգչի) նույնականացուցիչը</w:t>
            </w:r>
          </w:p>
          <w:p w14:paraId="128046F7"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(countryCodeListId ատրիբուտ)</w:t>
            </w:r>
          </w:p>
        </w:tc>
        <w:tc>
          <w:tcPr>
            <w:tcW w:w="2410" w:type="dxa"/>
            <w:tcBorders>
              <w:left w:val="single" w:sz="4" w:space="0" w:color="auto"/>
            </w:tcBorders>
          </w:tcPr>
          <w:p w14:paraId="5E2F2F8B"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աշխարհի երկրների դասակարգչի նույնականացուցիչը</w:t>
            </w:r>
          </w:p>
        </w:tc>
        <w:tc>
          <w:tcPr>
            <w:tcW w:w="2126" w:type="dxa"/>
          </w:tcPr>
          <w:p w14:paraId="533FE214"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w:t>
            </w:r>
          </w:p>
        </w:tc>
        <w:tc>
          <w:tcPr>
            <w:tcW w:w="3117" w:type="dxa"/>
          </w:tcPr>
          <w:p w14:paraId="54D0F966"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csdo:‌Reference‌Data‌Id‌Type (M.SDT.00091)</w:t>
            </w:r>
          </w:p>
          <w:p w14:paraId="6FFC999D"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Պայմանանշանների նորմալացված տողը։</w:t>
            </w:r>
          </w:p>
          <w:p w14:paraId="489E1AE3"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Նվազագույն երկարությունը՝ 1</w:t>
            </w:r>
          </w:p>
          <w:p w14:paraId="747A643B"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Առավելագույն երկարությունը՝ 20</w:t>
            </w:r>
          </w:p>
        </w:tc>
        <w:tc>
          <w:tcPr>
            <w:tcW w:w="731" w:type="dxa"/>
          </w:tcPr>
          <w:p w14:paraId="16642F9C" w14:textId="77777777" w:rsidR="00422CC2" w:rsidRPr="00501C2A" w:rsidRDefault="00422CC2" w:rsidP="00422CC2">
            <w:pPr>
              <w:pStyle w:val="affffa"/>
              <w:widowControl w:val="0"/>
              <w:spacing w:after="120"/>
              <w:jc w:val="center"/>
              <w:rPr>
                <w:rFonts w:ascii="Sylfaen" w:hAnsi="Sylfaen" w:cs="Times New Roman"/>
                <w:sz w:val="20"/>
              </w:rPr>
            </w:pPr>
            <w:r>
              <w:rPr>
                <w:rFonts w:ascii="Sylfaen" w:hAnsi="Sylfaen"/>
                <w:sz w:val="20"/>
              </w:rPr>
              <w:t>0..1</w:t>
            </w:r>
          </w:p>
        </w:tc>
        <w:tc>
          <w:tcPr>
            <w:tcW w:w="3078" w:type="dxa"/>
          </w:tcPr>
          <w:p w14:paraId="1C833709" w14:textId="77777777" w:rsidR="00422CC2" w:rsidRPr="00501C2A" w:rsidRDefault="00422CC2" w:rsidP="00422CC2">
            <w:pPr>
              <w:pStyle w:val="affffa"/>
              <w:widowControl w:val="0"/>
              <w:spacing w:after="120"/>
              <w:jc w:val="left"/>
              <w:rPr>
                <w:rFonts w:ascii="Sylfaen" w:hAnsi="Sylfaen" w:cs="Times New Roman"/>
                <w:noProof/>
                <w:sz w:val="20"/>
              </w:rPr>
            </w:pPr>
          </w:p>
        </w:tc>
      </w:tr>
      <w:tr w:rsidR="003E7CDA" w14:paraId="5C1429F8" w14:textId="77777777" w:rsidTr="00D26A11">
        <w:trPr>
          <w:jc w:val="center"/>
        </w:trPr>
        <w:tc>
          <w:tcPr>
            <w:tcW w:w="250" w:type="dxa"/>
            <w:tcBorders>
              <w:top w:val="nil"/>
              <w:left w:val="nil"/>
              <w:bottom w:val="nil"/>
              <w:right w:val="nil"/>
            </w:tcBorders>
          </w:tcPr>
          <w:p w14:paraId="525F0888" w14:textId="77777777" w:rsidR="00422CC2" w:rsidRDefault="00422CC2" w:rsidP="00422CC2">
            <w:pPr>
              <w:spacing w:after="120"/>
            </w:pPr>
          </w:p>
        </w:tc>
        <w:tc>
          <w:tcPr>
            <w:tcW w:w="236" w:type="dxa"/>
            <w:tcBorders>
              <w:top w:val="nil"/>
              <w:left w:val="nil"/>
              <w:bottom w:val="nil"/>
              <w:right w:val="nil"/>
            </w:tcBorders>
          </w:tcPr>
          <w:p w14:paraId="22D71A68" w14:textId="77777777" w:rsidR="00422CC2" w:rsidRDefault="00422CC2" w:rsidP="00422CC2"/>
        </w:tc>
        <w:tc>
          <w:tcPr>
            <w:tcW w:w="236" w:type="dxa"/>
            <w:tcBorders>
              <w:top w:val="nil"/>
              <w:left w:val="nil"/>
              <w:bottom w:val="nil"/>
              <w:right w:val="nil"/>
            </w:tcBorders>
          </w:tcPr>
          <w:p w14:paraId="311CC8D2" w14:textId="77777777" w:rsidR="00422CC2" w:rsidRDefault="00422CC2" w:rsidP="00422CC2"/>
        </w:tc>
        <w:tc>
          <w:tcPr>
            <w:tcW w:w="264" w:type="dxa"/>
            <w:tcBorders>
              <w:top w:val="nil"/>
              <w:left w:val="nil"/>
              <w:bottom w:val="nil"/>
              <w:right w:val="single" w:sz="4" w:space="0" w:color="auto"/>
            </w:tcBorders>
          </w:tcPr>
          <w:p w14:paraId="3850ED3E" w14:textId="77777777" w:rsidR="00422CC2" w:rsidRDefault="00422CC2" w:rsidP="00422CC2"/>
        </w:tc>
        <w:tc>
          <w:tcPr>
            <w:tcW w:w="2244" w:type="dxa"/>
            <w:gridSpan w:val="8"/>
            <w:tcBorders>
              <w:top w:val="single" w:sz="4" w:space="0" w:color="auto"/>
              <w:left w:val="single" w:sz="4" w:space="0" w:color="auto"/>
              <w:bottom w:val="single" w:sz="4" w:space="0" w:color="auto"/>
              <w:right w:val="single" w:sz="4" w:space="0" w:color="auto"/>
            </w:tcBorders>
          </w:tcPr>
          <w:p w14:paraId="13AA2BE8"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*.4.5. Տրանսպորտային միջոցի նույնականացման համարը</w:t>
            </w:r>
          </w:p>
          <w:p w14:paraId="02632898"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(csdo:‌Vehicle‌Id)</w:t>
            </w:r>
          </w:p>
        </w:tc>
        <w:tc>
          <w:tcPr>
            <w:tcW w:w="2410" w:type="dxa"/>
            <w:tcBorders>
              <w:left w:val="single" w:sz="4" w:space="0" w:color="auto"/>
            </w:tcBorders>
          </w:tcPr>
          <w:p w14:paraId="3119035F"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արտադրողի կողմից տրված՝ տրանսպորտային միջոցի (տրանսպորտային միջոցի հենասարքի, ինքնագնաց մեքենայի) նույնականացման համարը</w:t>
            </w:r>
          </w:p>
        </w:tc>
        <w:tc>
          <w:tcPr>
            <w:tcW w:w="2126" w:type="dxa"/>
          </w:tcPr>
          <w:p w14:paraId="27A3172D"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M.SDE.00212</w:t>
            </w:r>
          </w:p>
        </w:tc>
        <w:tc>
          <w:tcPr>
            <w:tcW w:w="3117" w:type="dxa"/>
          </w:tcPr>
          <w:p w14:paraId="36BCE4A7"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csdo:‌Vehicle‌Id‌Type (M.SDT.00161)</w:t>
            </w:r>
          </w:p>
          <w:p w14:paraId="079CA334"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Պայմանանշանների նորմալացված տողը։</w:t>
            </w:r>
          </w:p>
          <w:p w14:paraId="1F2DAEC6"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Նվազագույն երկարությունը՝ 1։</w:t>
            </w:r>
          </w:p>
          <w:p w14:paraId="3696B434"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Առավելագույն երկարությունը՝ 17</w:t>
            </w:r>
          </w:p>
        </w:tc>
        <w:tc>
          <w:tcPr>
            <w:tcW w:w="731" w:type="dxa"/>
          </w:tcPr>
          <w:p w14:paraId="4E8BF34D" w14:textId="77777777" w:rsidR="00422CC2" w:rsidRPr="00501C2A" w:rsidRDefault="00422CC2" w:rsidP="00422CC2">
            <w:pPr>
              <w:pStyle w:val="affffa"/>
              <w:widowControl w:val="0"/>
              <w:spacing w:after="120"/>
              <w:jc w:val="center"/>
              <w:rPr>
                <w:rFonts w:ascii="Sylfaen" w:hAnsi="Sylfaen" w:cs="Times New Roman"/>
                <w:sz w:val="20"/>
              </w:rPr>
            </w:pPr>
            <w:r>
              <w:rPr>
                <w:rFonts w:ascii="Sylfaen" w:hAnsi="Sylfaen"/>
                <w:sz w:val="20"/>
              </w:rPr>
              <w:t>0..1</w:t>
            </w:r>
          </w:p>
        </w:tc>
        <w:tc>
          <w:tcPr>
            <w:tcW w:w="3078" w:type="dxa"/>
          </w:tcPr>
          <w:p w14:paraId="6A01A497" w14:textId="77777777" w:rsidR="00422CC2" w:rsidRPr="00501C2A" w:rsidRDefault="00422CC2" w:rsidP="00422CC2">
            <w:pPr>
              <w:pStyle w:val="affffa"/>
              <w:widowControl w:val="0"/>
              <w:spacing w:after="120"/>
              <w:jc w:val="left"/>
              <w:rPr>
                <w:rFonts w:ascii="Sylfaen" w:hAnsi="Sylfaen" w:cs="Times New Roman"/>
                <w:noProof/>
                <w:sz w:val="20"/>
              </w:rPr>
            </w:pPr>
            <w:r>
              <w:rPr>
                <w:rFonts w:ascii="Sylfaen" w:hAnsi="Sylfaen"/>
                <w:sz w:val="20"/>
              </w:rPr>
              <w:t>վավերապայմանը չի լրացվում</w:t>
            </w:r>
          </w:p>
        </w:tc>
      </w:tr>
      <w:tr w:rsidR="003E7CDA" w14:paraId="07CA2D00" w14:textId="77777777" w:rsidTr="00D26A11">
        <w:trPr>
          <w:jc w:val="center"/>
        </w:trPr>
        <w:tc>
          <w:tcPr>
            <w:tcW w:w="250" w:type="dxa"/>
            <w:tcBorders>
              <w:top w:val="nil"/>
              <w:left w:val="nil"/>
              <w:bottom w:val="nil"/>
              <w:right w:val="nil"/>
            </w:tcBorders>
          </w:tcPr>
          <w:p w14:paraId="0C9AE544" w14:textId="77777777" w:rsidR="00422CC2" w:rsidRDefault="00422CC2" w:rsidP="00422CC2">
            <w:pPr>
              <w:spacing w:after="120"/>
            </w:pPr>
          </w:p>
        </w:tc>
        <w:tc>
          <w:tcPr>
            <w:tcW w:w="236" w:type="dxa"/>
            <w:tcBorders>
              <w:top w:val="nil"/>
              <w:left w:val="nil"/>
              <w:bottom w:val="nil"/>
              <w:right w:val="nil"/>
            </w:tcBorders>
          </w:tcPr>
          <w:p w14:paraId="2D5A10D6" w14:textId="77777777" w:rsidR="00422CC2" w:rsidRDefault="00422CC2" w:rsidP="00422CC2"/>
        </w:tc>
        <w:tc>
          <w:tcPr>
            <w:tcW w:w="236" w:type="dxa"/>
            <w:tcBorders>
              <w:top w:val="nil"/>
              <w:left w:val="nil"/>
              <w:bottom w:val="nil"/>
              <w:right w:val="nil"/>
            </w:tcBorders>
          </w:tcPr>
          <w:p w14:paraId="73449EE2" w14:textId="77777777" w:rsidR="00422CC2" w:rsidRDefault="00422CC2" w:rsidP="00422CC2"/>
        </w:tc>
        <w:tc>
          <w:tcPr>
            <w:tcW w:w="264" w:type="dxa"/>
            <w:tcBorders>
              <w:top w:val="nil"/>
              <w:left w:val="nil"/>
              <w:bottom w:val="nil"/>
              <w:right w:val="single" w:sz="4" w:space="0" w:color="auto"/>
            </w:tcBorders>
          </w:tcPr>
          <w:p w14:paraId="2A902656" w14:textId="77777777" w:rsidR="00422CC2" w:rsidRDefault="00422CC2" w:rsidP="00422CC2"/>
        </w:tc>
        <w:tc>
          <w:tcPr>
            <w:tcW w:w="2244" w:type="dxa"/>
            <w:gridSpan w:val="8"/>
            <w:tcBorders>
              <w:top w:val="single" w:sz="4" w:space="0" w:color="auto"/>
              <w:left w:val="single" w:sz="4" w:space="0" w:color="auto"/>
              <w:bottom w:val="nil"/>
              <w:right w:val="single" w:sz="4" w:space="0" w:color="auto"/>
            </w:tcBorders>
          </w:tcPr>
          <w:p w14:paraId="771B69CF"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 xml:space="preserve">*.4.6. Միջազգային փոխադրման տրանսպորտային միջոցի տիպի </w:t>
            </w:r>
            <w:r>
              <w:rPr>
                <w:rFonts w:ascii="Sylfaen" w:hAnsi="Sylfaen"/>
                <w:sz w:val="20"/>
              </w:rPr>
              <w:lastRenderedPageBreak/>
              <w:t>ծածկագիրը</w:t>
            </w:r>
          </w:p>
          <w:p w14:paraId="71B72FB8"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(casdo:‌Transport‌Type‌Code)</w:t>
            </w:r>
          </w:p>
        </w:tc>
        <w:tc>
          <w:tcPr>
            <w:tcW w:w="2410" w:type="dxa"/>
            <w:tcBorders>
              <w:left w:val="single" w:sz="4" w:space="0" w:color="auto"/>
            </w:tcBorders>
          </w:tcPr>
          <w:p w14:paraId="1BAE9A0F"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lastRenderedPageBreak/>
              <w:t>տրանսպորտային միջոցի տիպի ծածկագրային նշագիրը</w:t>
            </w:r>
          </w:p>
        </w:tc>
        <w:tc>
          <w:tcPr>
            <w:tcW w:w="2126" w:type="dxa"/>
          </w:tcPr>
          <w:p w14:paraId="145900CD"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M.CA.SDE.00371</w:t>
            </w:r>
          </w:p>
        </w:tc>
        <w:tc>
          <w:tcPr>
            <w:tcW w:w="3117" w:type="dxa"/>
          </w:tcPr>
          <w:p w14:paraId="358079A9"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casdo:‌Transport‌Type‌Code‌Type (M.CA.SDT.00205)</w:t>
            </w:r>
          </w:p>
          <w:p w14:paraId="1CC82349"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 xml:space="preserve">Միջազգային փոխադրման </w:t>
            </w:r>
            <w:r>
              <w:rPr>
                <w:rFonts w:ascii="Sylfaen" w:hAnsi="Sylfaen"/>
                <w:sz w:val="20"/>
              </w:rPr>
              <w:lastRenderedPageBreak/>
              <w:t>տրանսպորտային միջոցի տիպի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44FE67A8"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Ձևանմուշը՝ \d{3}</w:t>
            </w:r>
          </w:p>
        </w:tc>
        <w:tc>
          <w:tcPr>
            <w:tcW w:w="731" w:type="dxa"/>
          </w:tcPr>
          <w:p w14:paraId="6EDB8473" w14:textId="77777777" w:rsidR="00422CC2" w:rsidRPr="00501C2A" w:rsidRDefault="00422CC2" w:rsidP="00422CC2">
            <w:pPr>
              <w:pStyle w:val="affffa"/>
              <w:widowControl w:val="0"/>
              <w:spacing w:after="120"/>
              <w:jc w:val="center"/>
              <w:rPr>
                <w:rFonts w:ascii="Sylfaen" w:hAnsi="Sylfaen" w:cs="Times New Roman"/>
                <w:sz w:val="20"/>
              </w:rPr>
            </w:pPr>
            <w:r>
              <w:rPr>
                <w:rFonts w:ascii="Sylfaen" w:hAnsi="Sylfaen"/>
                <w:sz w:val="20"/>
              </w:rPr>
              <w:lastRenderedPageBreak/>
              <w:t>0..1</w:t>
            </w:r>
          </w:p>
        </w:tc>
        <w:tc>
          <w:tcPr>
            <w:tcW w:w="3078" w:type="dxa"/>
          </w:tcPr>
          <w:p w14:paraId="7675299C" w14:textId="77777777" w:rsidR="00422CC2" w:rsidRPr="00501C2A" w:rsidRDefault="00422CC2" w:rsidP="00422CC2">
            <w:pPr>
              <w:pStyle w:val="affffa"/>
              <w:widowControl w:val="0"/>
              <w:spacing w:after="120"/>
              <w:jc w:val="left"/>
              <w:rPr>
                <w:rFonts w:ascii="Sylfaen" w:hAnsi="Sylfaen" w:cs="Times New Roman"/>
                <w:noProof/>
                <w:sz w:val="20"/>
              </w:rPr>
            </w:pPr>
            <w:r>
              <w:rPr>
                <w:rFonts w:ascii="Sylfaen" w:hAnsi="Sylfaen"/>
                <w:sz w:val="20"/>
              </w:rPr>
              <w:t xml:space="preserve">ավտոտրանսպորտային միջոցների կազմի մեջ մտնող տրանսպորտային միջոցի մասին տեղեկությունները </w:t>
            </w:r>
            <w:r>
              <w:rPr>
                <w:rFonts w:ascii="Sylfaen" w:hAnsi="Sylfaen"/>
                <w:sz w:val="20"/>
              </w:rPr>
              <w:lastRenderedPageBreak/>
              <w:t>նշելիս «Միջազգային փոխադրման տրանսպորտային միջոցի տիպի ծածկագիրը (casdo:</w:t>
            </w:r>
            <w:r>
              <w:rPr>
                <w:rFonts w:cs="Times New Roman"/>
                <w:sz w:val="20"/>
              </w:rPr>
              <w:t>‌</w:t>
            </w:r>
            <w:r>
              <w:rPr>
                <w:rFonts w:ascii="Sylfaen" w:hAnsi="Sylfaen" w:cs="Sylfaen"/>
                <w:sz w:val="20"/>
              </w:rPr>
              <w:t>Transport</w:t>
            </w:r>
            <w:r>
              <w:rPr>
                <w:rFonts w:cs="Times New Roman"/>
                <w:sz w:val="20"/>
              </w:rPr>
              <w:t>‌</w:t>
            </w:r>
            <w:r>
              <w:rPr>
                <w:rFonts w:ascii="Sylfaen" w:hAnsi="Sylfaen" w:cs="Sylfaen"/>
                <w:sz w:val="20"/>
              </w:rPr>
              <w:t>Type</w:t>
            </w:r>
            <w:r>
              <w:rPr>
                <w:rFonts w:cs="Times New Roman"/>
                <w:sz w:val="20"/>
              </w:rPr>
              <w:t>‌</w:t>
            </w:r>
            <w:r>
              <w:rPr>
                <w:rFonts w:ascii="Sylfaen" w:hAnsi="Sylfaen" w:cs="Sylfaen"/>
                <w:sz w:val="20"/>
              </w:rPr>
              <w:t>Code)» վավերապայմանը կարող է լրացվել, այլապես «Միջազգային փոխադրման տրանսպորտային միջոցի տիպի ծածկագիրը (casdo:</w:t>
            </w:r>
            <w:r>
              <w:rPr>
                <w:rFonts w:cs="Times New Roman"/>
                <w:sz w:val="20"/>
              </w:rPr>
              <w:t>‌</w:t>
            </w:r>
            <w:r>
              <w:rPr>
                <w:rFonts w:ascii="Sylfaen" w:hAnsi="Sylfaen"/>
                <w:sz w:val="20"/>
              </w:rPr>
              <w:t>Transport‌Type‌Code)» վավերապայմանը չպետք է լրացվի</w:t>
            </w:r>
          </w:p>
        </w:tc>
      </w:tr>
      <w:tr w:rsidR="003E7CDA" w14:paraId="7EC1127F" w14:textId="77777777" w:rsidTr="00D26A11">
        <w:trPr>
          <w:jc w:val="center"/>
        </w:trPr>
        <w:tc>
          <w:tcPr>
            <w:tcW w:w="250" w:type="dxa"/>
            <w:tcBorders>
              <w:top w:val="nil"/>
              <w:left w:val="nil"/>
              <w:bottom w:val="nil"/>
              <w:right w:val="nil"/>
            </w:tcBorders>
          </w:tcPr>
          <w:p w14:paraId="722D1F0E" w14:textId="77777777" w:rsidR="00422CC2" w:rsidRDefault="00422CC2" w:rsidP="00422CC2">
            <w:pPr>
              <w:spacing w:after="120"/>
            </w:pPr>
          </w:p>
        </w:tc>
        <w:tc>
          <w:tcPr>
            <w:tcW w:w="236" w:type="dxa"/>
            <w:tcBorders>
              <w:top w:val="nil"/>
              <w:left w:val="nil"/>
              <w:bottom w:val="nil"/>
              <w:right w:val="nil"/>
            </w:tcBorders>
          </w:tcPr>
          <w:p w14:paraId="480D55EB" w14:textId="77777777" w:rsidR="00422CC2" w:rsidRDefault="00422CC2" w:rsidP="00422CC2"/>
        </w:tc>
        <w:tc>
          <w:tcPr>
            <w:tcW w:w="236" w:type="dxa"/>
            <w:tcBorders>
              <w:top w:val="nil"/>
              <w:left w:val="nil"/>
              <w:bottom w:val="nil"/>
              <w:right w:val="nil"/>
            </w:tcBorders>
          </w:tcPr>
          <w:p w14:paraId="42A5FFB3" w14:textId="77777777" w:rsidR="00422CC2" w:rsidRDefault="00422CC2" w:rsidP="00422CC2"/>
        </w:tc>
        <w:tc>
          <w:tcPr>
            <w:tcW w:w="264" w:type="dxa"/>
            <w:tcBorders>
              <w:top w:val="nil"/>
              <w:left w:val="nil"/>
              <w:bottom w:val="nil"/>
              <w:right w:val="nil"/>
            </w:tcBorders>
          </w:tcPr>
          <w:p w14:paraId="754F3C02" w14:textId="77777777" w:rsidR="00422CC2" w:rsidRDefault="00422CC2" w:rsidP="00422CC2"/>
        </w:tc>
        <w:tc>
          <w:tcPr>
            <w:tcW w:w="252" w:type="dxa"/>
            <w:tcBorders>
              <w:top w:val="nil"/>
              <w:left w:val="nil"/>
              <w:bottom w:val="single" w:sz="4" w:space="0" w:color="auto"/>
              <w:right w:val="single" w:sz="4" w:space="0" w:color="auto"/>
            </w:tcBorders>
          </w:tcPr>
          <w:p w14:paraId="7BBE0B97" w14:textId="77777777" w:rsidR="00422CC2" w:rsidRDefault="00422CC2" w:rsidP="00422CC2"/>
        </w:tc>
        <w:tc>
          <w:tcPr>
            <w:tcW w:w="1992" w:type="dxa"/>
            <w:gridSpan w:val="7"/>
            <w:tcBorders>
              <w:top w:val="single" w:sz="4" w:space="0" w:color="auto"/>
              <w:left w:val="single" w:sz="4" w:space="0" w:color="auto"/>
              <w:bottom w:val="single" w:sz="4" w:space="0" w:color="auto"/>
              <w:right w:val="single" w:sz="4" w:space="0" w:color="auto"/>
            </w:tcBorders>
          </w:tcPr>
          <w:p w14:paraId="44CF8B3A"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ա) տեղեկագրքի (դասակարգչի) նույնականացուցիչը</w:t>
            </w:r>
          </w:p>
          <w:p w14:paraId="691D1525"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(code‌List‌Id ատրիբուտ)</w:t>
            </w:r>
          </w:p>
        </w:tc>
        <w:tc>
          <w:tcPr>
            <w:tcW w:w="2410" w:type="dxa"/>
            <w:tcBorders>
              <w:left w:val="single" w:sz="4" w:space="0" w:color="auto"/>
            </w:tcBorders>
          </w:tcPr>
          <w:p w14:paraId="1BC12DEC"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այն տեղեկագրքի (դասակարգչի) նշագիրը, որին համապատասխան, նշված է ծածկագիրը</w:t>
            </w:r>
          </w:p>
        </w:tc>
        <w:tc>
          <w:tcPr>
            <w:tcW w:w="2126" w:type="dxa"/>
          </w:tcPr>
          <w:p w14:paraId="5D0B656A"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w:t>
            </w:r>
          </w:p>
        </w:tc>
        <w:tc>
          <w:tcPr>
            <w:tcW w:w="3117" w:type="dxa"/>
          </w:tcPr>
          <w:p w14:paraId="193E7392"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csdo:‌Reference‌Data‌Id‌Type (M.SDT.00091)</w:t>
            </w:r>
          </w:p>
          <w:p w14:paraId="0BE45646"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Պայմանանշանների նորմալացված տողը։</w:t>
            </w:r>
          </w:p>
          <w:p w14:paraId="51CE71AD"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Նվազագույն երկարությունը՝ 1</w:t>
            </w:r>
          </w:p>
          <w:p w14:paraId="77EBE72A"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Առավելագույն երկարությունը՝ 20</w:t>
            </w:r>
          </w:p>
        </w:tc>
        <w:tc>
          <w:tcPr>
            <w:tcW w:w="731" w:type="dxa"/>
          </w:tcPr>
          <w:p w14:paraId="301036FC" w14:textId="77777777" w:rsidR="00422CC2" w:rsidRPr="00501C2A" w:rsidRDefault="00422CC2" w:rsidP="00422CC2">
            <w:pPr>
              <w:pStyle w:val="affffa"/>
              <w:widowControl w:val="0"/>
              <w:spacing w:after="120"/>
              <w:jc w:val="center"/>
              <w:rPr>
                <w:rFonts w:ascii="Sylfaen" w:hAnsi="Sylfaen" w:cs="Times New Roman"/>
                <w:sz w:val="20"/>
              </w:rPr>
            </w:pPr>
            <w:r>
              <w:rPr>
                <w:rFonts w:ascii="Sylfaen" w:hAnsi="Sylfaen"/>
                <w:sz w:val="20"/>
              </w:rPr>
              <w:t>1</w:t>
            </w:r>
          </w:p>
        </w:tc>
        <w:tc>
          <w:tcPr>
            <w:tcW w:w="3078" w:type="dxa"/>
          </w:tcPr>
          <w:p w14:paraId="791A3DC8" w14:textId="77777777" w:rsidR="00422CC2" w:rsidRPr="00501C2A" w:rsidRDefault="00422CC2" w:rsidP="00422CC2">
            <w:pPr>
              <w:pStyle w:val="affffa"/>
              <w:widowControl w:val="0"/>
              <w:spacing w:after="120"/>
              <w:jc w:val="left"/>
              <w:rPr>
                <w:rFonts w:ascii="Sylfaen" w:hAnsi="Sylfaen" w:cs="Times New Roman"/>
                <w:noProof/>
                <w:sz w:val="20"/>
              </w:rPr>
            </w:pPr>
            <w:r>
              <w:rPr>
                <w:rFonts w:ascii="Sylfaen" w:hAnsi="Sylfaen"/>
                <w:sz w:val="20"/>
              </w:rPr>
              <w:t>«Միջազգային փոխադրման տրանսպորտային միջոցի տիպի ծածկագիրը (casdo:TransportTypeCode)» վավերապայմանի լրացման դեպքում ատրիբուտը պետք է պարունակի «2024» արժեքը</w:t>
            </w:r>
          </w:p>
        </w:tc>
      </w:tr>
      <w:tr w:rsidR="003E7CDA" w14:paraId="1645B0F7" w14:textId="77777777" w:rsidTr="00D26A11">
        <w:trPr>
          <w:jc w:val="center"/>
        </w:trPr>
        <w:tc>
          <w:tcPr>
            <w:tcW w:w="250" w:type="dxa"/>
            <w:tcBorders>
              <w:top w:val="nil"/>
              <w:left w:val="nil"/>
              <w:bottom w:val="nil"/>
              <w:right w:val="nil"/>
            </w:tcBorders>
          </w:tcPr>
          <w:p w14:paraId="4FEF8141" w14:textId="77777777" w:rsidR="00422CC2" w:rsidRDefault="00422CC2" w:rsidP="00422CC2">
            <w:pPr>
              <w:spacing w:after="120"/>
            </w:pPr>
          </w:p>
        </w:tc>
        <w:tc>
          <w:tcPr>
            <w:tcW w:w="236" w:type="dxa"/>
            <w:tcBorders>
              <w:top w:val="nil"/>
              <w:left w:val="nil"/>
              <w:bottom w:val="nil"/>
              <w:right w:val="nil"/>
            </w:tcBorders>
          </w:tcPr>
          <w:p w14:paraId="323E82D7" w14:textId="77777777" w:rsidR="00422CC2" w:rsidRDefault="00422CC2" w:rsidP="00422CC2"/>
        </w:tc>
        <w:tc>
          <w:tcPr>
            <w:tcW w:w="236" w:type="dxa"/>
            <w:tcBorders>
              <w:top w:val="nil"/>
              <w:left w:val="nil"/>
              <w:bottom w:val="nil"/>
              <w:right w:val="nil"/>
            </w:tcBorders>
          </w:tcPr>
          <w:p w14:paraId="232E3EFC" w14:textId="77777777" w:rsidR="00422CC2" w:rsidRDefault="00422CC2" w:rsidP="00422CC2"/>
        </w:tc>
        <w:tc>
          <w:tcPr>
            <w:tcW w:w="264" w:type="dxa"/>
            <w:tcBorders>
              <w:top w:val="nil"/>
              <w:left w:val="nil"/>
              <w:bottom w:val="nil"/>
              <w:right w:val="single" w:sz="4" w:space="0" w:color="auto"/>
            </w:tcBorders>
          </w:tcPr>
          <w:p w14:paraId="40330AF6" w14:textId="77777777" w:rsidR="00422CC2" w:rsidRDefault="00422CC2" w:rsidP="00422CC2"/>
        </w:tc>
        <w:tc>
          <w:tcPr>
            <w:tcW w:w="2244" w:type="dxa"/>
            <w:gridSpan w:val="8"/>
            <w:tcBorders>
              <w:top w:val="single" w:sz="4" w:space="0" w:color="auto"/>
              <w:left w:val="single" w:sz="4" w:space="0" w:color="auto"/>
              <w:bottom w:val="nil"/>
              <w:right w:val="single" w:sz="4" w:space="0" w:color="auto"/>
            </w:tcBorders>
          </w:tcPr>
          <w:p w14:paraId="013848CD"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*.4.7. Տրանսպորտային միջոցի մակնիշի ծածկագիրը</w:t>
            </w:r>
          </w:p>
          <w:p w14:paraId="674D943F"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(csdo:‌Vehicle‌Make‌Code)</w:t>
            </w:r>
          </w:p>
        </w:tc>
        <w:tc>
          <w:tcPr>
            <w:tcW w:w="2410" w:type="dxa"/>
            <w:tcBorders>
              <w:left w:val="single" w:sz="4" w:space="0" w:color="auto"/>
            </w:tcBorders>
          </w:tcPr>
          <w:p w14:paraId="263D226F"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տրանսպորտային միջոցի մակնիշի ծածկագրային նշագիրը</w:t>
            </w:r>
          </w:p>
        </w:tc>
        <w:tc>
          <w:tcPr>
            <w:tcW w:w="2126" w:type="dxa"/>
          </w:tcPr>
          <w:p w14:paraId="125ED0B2"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M.SDE.00303</w:t>
            </w:r>
          </w:p>
        </w:tc>
        <w:tc>
          <w:tcPr>
            <w:tcW w:w="3117" w:type="dxa"/>
          </w:tcPr>
          <w:p w14:paraId="5A79045F"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csdo:‌Vehicle‌Make‌Code‌Type (M.SDT.00203)</w:t>
            </w:r>
          </w:p>
          <w:p w14:paraId="6FA983D4"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 xml:space="preserve">Ճանապարհային տրանսպորտային միջոցի մակնիշի ծածկագրի արժեքը՝ այն տեղեկագրքին (դասակարգչին) համապատասխան, որի </w:t>
            </w:r>
            <w:r>
              <w:rPr>
                <w:rFonts w:ascii="Sylfaen" w:hAnsi="Sylfaen"/>
                <w:sz w:val="20"/>
              </w:rPr>
              <w:lastRenderedPageBreak/>
              <w:t>նույնականացուցիչը սահմանված է «Տեղեկագրքի (դասակարգչի) նույնականացուցիչը» ատրիբուտում:</w:t>
            </w:r>
          </w:p>
          <w:p w14:paraId="55335B9E"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Ձևանմուշը՝ \d{3}</w:t>
            </w:r>
          </w:p>
        </w:tc>
        <w:tc>
          <w:tcPr>
            <w:tcW w:w="731" w:type="dxa"/>
          </w:tcPr>
          <w:p w14:paraId="2E4EA320" w14:textId="77777777" w:rsidR="00422CC2" w:rsidRPr="00501C2A" w:rsidRDefault="00422CC2" w:rsidP="00422CC2">
            <w:pPr>
              <w:pStyle w:val="affffa"/>
              <w:widowControl w:val="0"/>
              <w:spacing w:after="120"/>
              <w:jc w:val="center"/>
              <w:rPr>
                <w:rFonts w:ascii="Sylfaen" w:hAnsi="Sylfaen" w:cs="Times New Roman"/>
                <w:sz w:val="20"/>
              </w:rPr>
            </w:pPr>
            <w:r>
              <w:rPr>
                <w:rFonts w:ascii="Sylfaen" w:hAnsi="Sylfaen"/>
                <w:sz w:val="20"/>
              </w:rPr>
              <w:lastRenderedPageBreak/>
              <w:t>0..1</w:t>
            </w:r>
          </w:p>
        </w:tc>
        <w:tc>
          <w:tcPr>
            <w:tcW w:w="3078" w:type="dxa"/>
          </w:tcPr>
          <w:p w14:paraId="19D4DD97" w14:textId="77777777" w:rsidR="00422CC2" w:rsidRPr="00501C2A" w:rsidRDefault="00422CC2" w:rsidP="00422CC2">
            <w:pPr>
              <w:pStyle w:val="affffa"/>
              <w:widowControl w:val="0"/>
              <w:spacing w:after="120"/>
              <w:jc w:val="left"/>
              <w:rPr>
                <w:rFonts w:ascii="Sylfaen" w:hAnsi="Sylfaen" w:cs="Times New Roman"/>
                <w:noProof/>
                <w:sz w:val="20"/>
              </w:rPr>
            </w:pPr>
            <w:r>
              <w:rPr>
                <w:rFonts w:ascii="Sylfaen" w:hAnsi="Sylfaen"/>
                <w:sz w:val="20"/>
              </w:rPr>
              <w:t>վավերապայմանը չի լրացվում</w:t>
            </w:r>
          </w:p>
        </w:tc>
      </w:tr>
      <w:tr w:rsidR="003E7CDA" w14:paraId="23F9EABE" w14:textId="77777777" w:rsidTr="00D26A11">
        <w:trPr>
          <w:jc w:val="center"/>
        </w:trPr>
        <w:tc>
          <w:tcPr>
            <w:tcW w:w="250" w:type="dxa"/>
            <w:tcBorders>
              <w:top w:val="nil"/>
              <w:left w:val="nil"/>
              <w:bottom w:val="nil"/>
              <w:right w:val="nil"/>
            </w:tcBorders>
          </w:tcPr>
          <w:p w14:paraId="0AA2B5AC" w14:textId="77777777" w:rsidR="00422CC2" w:rsidRDefault="00422CC2" w:rsidP="00422CC2">
            <w:pPr>
              <w:spacing w:after="120"/>
            </w:pPr>
          </w:p>
        </w:tc>
        <w:tc>
          <w:tcPr>
            <w:tcW w:w="236" w:type="dxa"/>
            <w:tcBorders>
              <w:top w:val="nil"/>
              <w:left w:val="nil"/>
              <w:bottom w:val="nil"/>
              <w:right w:val="nil"/>
            </w:tcBorders>
          </w:tcPr>
          <w:p w14:paraId="1F2034F8" w14:textId="77777777" w:rsidR="00422CC2" w:rsidRDefault="00422CC2" w:rsidP="00422CC2"/>
        </w:tc>
        <w:tc>
          <w:tcPr>
            <w:tcW w:w="236" w:type="dxa"/>
            <w:tcBorders>
              <w:top w:val="nil"/>
              <w:left w:val="nil"/>
              <w:bottom w:val="nil"/>
              <w:right w:val="nil"/>
            </w:tcBorders>
          </w:tcPr>
          <w:p w14:paraId="319CCB63" w14:textId="77777777" w:rsidR="00422CC2" w:rsidRDefault="00422CC2" w:rsidP="00422CC2"/>
        </w:tc>
        <w:tc>
          <w:tcPr>
            <w:tcW w:w="264" w:type="dxa"/>
            <w:tcBorders>
              <w:top w:val="nil"/>
              <w:left w:val="nil"/>
              <w:bottom w:val="nil"/>
              <w:right w:val="nil"/>
            </w:tcBorders>
          </w:tcPr>
          <w:p w14:paraId="67335EC4" w14:textId="77777777" w:rsidR="00422CC2" w:rsidRDefault="00422CC2" w:rsidP="00422CC2"/>
        </w:tc>
        <w:tc>
          <w:tcPr>
            <w:tcW w:w="252" w:type="dxa"/>
            <w:tcBorders>
              <w:top w:val="nil"/>
              <w:left w:val="nil"/>
              <w:bottom w:val="nil"/>
              <w:right w:val="single" w:sz="4" w:space="0" w:color="auto"/>
            </w:tcBorders>
          </w:tcPr>
          <w:p w14:paraId="38C7822F" w14:textId="77777777" w:rsidR="00422CC2" w:rsidRDefault="00422CC2" w:rsidP="00422CC2"/>
        </w:tc>
        <w:tc>
          <w:tcPr>
            <w:tcW w:w="1992" w:type="dxa"/>
            <w:gridSpan w:val="7"/>
            <w:tcBorders>
              <w:top w:val="single" w:sz="4" w:space="0" w:color="auto"/>
              <w:left w:val="single" w:sz="4" w:space="0" w:color="auto"/>
              <w:bottom w:val="nil"/>
              <w:right w:val="single" w:sz="4" w:space="0" w:color="auto"/>
            </w:tcBorders>
          </w:tcPr>
          <w:p w14:paraId="58DA1E03"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ա) տեղեկագրքի (դասակարգչի) նույնականացուցիչը</w:t>
            </w:r>
          </w:p>
          <w:p w14:paraId="42BE4A3B"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(code‌List‌Id ատրիբուտ)</w:t>
            </w:r>
          </w:p>
        </w:tc>
        <w:tc>
          <w:tcPr>
            <w:tcW w:w="2410" w:type="dxa"/>
            <w:tcBorders>
              <w:left w:val="single" w:sz="4" w:space="0" w:color="auto"/>
            </w:tcBorders>
          </w:tcPr>
          <w:p w14:paraId="19329DEA"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այն տեղեկագրքի (դասակարգչի) նշագիրը, որին համապատասխան, նշված է ծածկագիրը</w:t>
            </w:r>
          </w:p>
        </w:tc>
        <w:tc>
          <w:tcPr>
            <w:tcW w:w="2126" w:type="dxa"/>
          </w:tcPr>
          <w:p w14:paraId="45E0E3BD"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w:t>
            </w:r>
          </w:p>
        </w:tc>
        <w:tc>
          <w:tcPr>
            <w:tcW w:w="3117" w:type="dxa"/>
          </w:tcPr>
          <w:p w14:paraId="5F8D994F"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csdo:‌Reference‌Data‌Id‌Type (M.SDT.00091)</w:t>
            </w:r>
          </w:p>
          <w:p w14:paraId="563F48C2"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Պայմանանշանների նորմալացված տողը։</w:t>
            </w:r>
          </w:p>
          <w:p w14:paraId="54D72B3E"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Նվազագույն երկարությունը՝ 1</w:t>
            </w:r>
          </w:p>
          <w:p w14:paraId="5DA2D186"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Առավելագույն երկարությունը՝ 20</w:t>
            </w:r>
          </w:p>
        </w:tc>
        <w:tc>
          <w:tcPr>
            <w:tcW w:w="731" w:type="dxa"/>
          </w:tcPr>
          <w:p w14:paraId="4A4CE004" w14:textId="77777777" w:rsidR="00422CC2" w:rsidRPr="00501C2A" w:rsidRDefault="00422CC2" w:rsidP="00422CC2">
            <w:pPr>
              <w:pStyle w:val="affffa"/>
              <w:widowControl w:val="0"/>
              <w:spacing w:after="120"/>
              <w:jc w:val="center"/>
              <w:rPr>
                <w:rFonts w:ascii="Sylfaen" w:hAnsi="Sylfaen" w:cs="Times New Roman"/>
                <w:sz w:val="20"/>
              </w:rPr>
            </w:pPr>
            <w:r>
              <w:rPr>
                <w:rFonts w:ascii="Sylfaen" w:hAnsi="Sylfaen"/>
                <w:sz w:val="20"/>
              </w:rPr>
              <w:t>1</w:t>
            </w:r>
          </w:p>
        </w:tc>
        <w:tc>
          <w:tcPr>
            <w:tcW w:w="3078" w:type="dxa"/>
          </w:tcPr>
          <w:p w14:paraId="023AC73C" w14:textId="77777777" w:rsidR="00422CC2" w:rsidRPr="00501C2A" w:rsidRDefault="00422CC2" w:rsidP="00422CC2">
            <w:pPr>
              <w:pStyle w:val="affffa"/>
              <w:widowControl w:val="0"/>
              <w:spacing w:after="120"/>
              <w:jc w:val="left"/>
              <w:rPr>
                <w:rFonts w:ascii="Sylfaen" w:hAnsi="Sylfaen" w:cs="Times New Roman"/>
                <w:noProof/>
                <w:sz w:val="20"/>
              </w:rPr>
            </w:pPr>
          </w:p>
        </w:tc>
      </w:tr>
      <w:tr w:rsidR="003E7CDA" w14:paraId="39599FE3" w14:textId="77777777" w:rsidTr="00D26A11">
        <w:trPr>
          <w:jc w:val="center"/>
        </w:trPr>
        <w:tc>
          <w:tcPr>
            <w:tcW w:w="250" w:type="dxa"/>
            <w:tcBorders>
              <w:top w:val="nil"/>
              <w:left w:val="nil"/>
              <w:bottom w:val="nil"/>
              <w:right w:val="nil"/>
            </w:tcBorders>
          </w:tcPr>
          <w:p w14:paraId="45AF395E" w14:textId="77777777" w:rsidR="00422CC2" w:rsidRDefault="00422CC2" w:rsidP="00422CC2">
            <w:pPr>
              <w:spacing w:after="120"/>
            </w:pPr>
          </w:p>
        </w:tc>
        <w:tc>
          <w:tcPr>
            <w:tcW w:w="236" w:type="dxa"/>
            <w:tcBorders>
              <w:top w:val="nil"/>
              <w:left w:val="nil"/>
              <w:bottom w:val="nil"/>
              <w:right w:val="nil"/>
            </w:tcBorders>
          </w:tcPr>
          <w:p w14:paraId="6E389A6C" w14:textId="77777777" w:rsidR="00422CC2" w:rsidRDefault="00422CC2" w:rsidP="00422CC2"/>
        </w:tc>
        <w:tc>
          <w:tcPr>
            <w:tcW w:w="236" w:type="dxa"/>
            <w:tcBorders>
              <w:top w:val="nil"/>
              <w:left w:val="nil"/>
              <w:bottom w:val="nil"/>
              <w:right w:val="nil"/>
            </w:tcBorders>
          </w:tcPr>
          <w:p w14:paraId="0C8901D2" w14:textId="77777777" w:rsidR="00422CC2" w:rsidRDefault="00422CC2" w:rsidP="00422CC2"/>
        </w:tc>
        <w:tc>
          <w:tcPr>
            <w:tcW w:w="264" w:type="dxa"/>
            <w:tcBorders>
              <w:top w:val="nil"/>
              <w:left w:val="nil"/>
              <w:bottom w:val="nil"/>
              <w:right w:val="single" w:sz="4" w:space="0" w:color="auto"/>
            </w:tcBorders>
          </w:tcPr>
          <w:p w14:paraId="7F178E02" w14:textId="77777777" w:rsidR="00422CC2" w:rsidRDefault="00422CC2" w:rsidP="00422CC2"/>
        </w:tc>
        <w:tc>
          <w:tcPr>
            <w:tcW w:w="2244" w:type="dxa"/>
            <w:gridSpan w:val="8"/>
            <w:tcBorders>
              <w:top w:val="nil"/>
              <w:left w:val="single" w:sz="4" w:space="0" w:color="auto"/>
              <w:bottom w:val="single" w:sz="4" w:space="0" w:color="auto"/>
              <w:right w:val="single" w:sz="4" w:space="0" w:color="auto"/>
            </w:tcBorders>
          </w:tcPr>
          <w:p w14:paraId="45AFCFD2"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*.4.8. Տրանսպորտային միջոցի մոդելի անվանումը</w:t>
            </w:r>
          </w:p>
          <w:p w14:paraId="04C4971D"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(csdo:‌Vehicle‌Model‌Name)</w:t>
            </w:r>
          </w:p>
        </w:tc>
        <w:tc>
          <w:tcPr>
            <w:tcW w:w="2410" w:type="dxa"/>
            <w:tcBorders>
              <w:left w:val="single" w:sz="4" w:space="0" w:color="auto"/>
            </w:tcBorders>
          </w:tcPr>
          <w:p w14:paraId="04E5F5A0"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տրանսպորտային միջոցի մոդելի անվանումը</w:t>
            </w:r>
          </w:p>
        </w:tc>
        <w:tc>
          <w:tcPr>
            <w:tcW w:w="2126" w:type="dxa"/>
          </w:tcPr>
          <w:p w14:paraId="050CB68C"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M.SDE.00314</w:t>
            </w:r>
          </w:p>
        </w:tc>
        <w:tc>
          <w:tcPr>
            <w:tcW w:w="3117" w:type="dxa"/>
          </w:tcPr>
          <w:p w14:paraId="53C3CDE8"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csdo:‌Name250‌Type (M.SDT.00068)</w:t>
            </w:r>
          </w:p>
          <w:p w14:paraId="19BF2E33"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Պայմանանշանների նորմալացված տողը։</w:t>
            </w:r>
          </w:p>
          <w:p w14:paraId="565C2A1A"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Նվազագույն երկարությունը՝ 1</w:t>
            </w:r>
          </w:p>
          <w:p w14:paraId="28C7FD8A"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Առավելագույն երկարությունը՝ 250</w:t>
            </w:r>
          </w:p>
        </w:tc>
        <w:tc>
          <w:tcPr>
            <w:tcW w:w="731" w:type="dxa"/>
          </w:tcPr>
          <w:p w14:paraId="1B5665A9" w14:textId="77777777" w:rsidR="00422CC2" w:rsidRPr="00501C2A" w:rsidRDefault="00422CC2" w:rsidP="00422CC2">
            <w:pPr>
              <w:pStyle w:val="affffa"/>
              <w:widowControl w:val="0"/>
              <w:spacing w:after="120"/>
              <w:jc w:val="center"/>
              <w:rPr>
                <w:rFonts w:ascii="Sylfaen" w:hAnsi="Sylfaen" w:cs="Times New Roman"/>
                <w:sz w:val="20"/>
              </w:rPr>
            </w:pPr>
            <w:r>
              <w:rPr>
                <w:rFonts w:ascii="Sylfaen" w:hAnsi="Sylfaen"/>
                <w:sz w:val="20"/>
              </w:rPr>
              <w:t>0..1</w:t>
            </w:r>
          </w:p>
        </w:tc>
        <w:tc>
          <w:tcPr>
            <w:tcW w:w="3078" w:type="dxa"/>
          </w:tcPr>
          <w:p w14:paraId="5C86C5A8" w14:textId="77777777" w:rsidR="00422CC2" w:rsidRPr="00501C2A" w:rsidRDefault="00422CC2" w:rsidP="00422CC2">
            <w:pPr>
              <w:pStyle w:val="affffa"/>
              <w:widowControl w:val="0"/>
              <w:spacing w:after="120"/>
              <w:jc w:val="left"/>
              <w:rPr>
                <w:rFonts w:ascii="Sylfaen" w:hAnsi="Sylfaen" w:cs="Times New Roman"/>
                <w:noProof/>
                <w:sz w:val="20"/>
              </w:rPr>
            </w:pPr>
            <w:r>
              <w:rPr>
                <w:rFonts w:ascii="Sylfaen" w:hAnsi="Sylfaen"/>
                <w:sz w:val="20"/>
              </w:rPr>
              <w:t>վավերապայմանը չի լրացվում</w:t>
            </w:r>
          </w:p>
        </w:tc>
      </w:tr>
      <w:tr w:rsidR="003E7CDA" w14:paraId="58B95D51" w14:textId="77777777" w:rsidTr="00D26A11">
        <w:trPr>
          <w:jc w:val="center"/>
        </w:trPr>
        <w:tc>
          <w:tcPr>
            <w:tcW w:w="250" w:type="dxa"/>
            <w:tcBorders>
              <w:top w:val="nil"/>
              <w:left w:val="nil"/>
              <w:bottom w:val="nil"/>
              <w:right w:val="nil"/>
            </w:tcBorders>
          </w:tcPr>
          <w:p w14:paraId="3E57A9D9" w14:textId="77777777" w:rsidR="00422CC2" w:rsidRDefault="00422CC2" w:rsidP="00422CC2">
            <w:pPr>
              <w:spacing w:after="120"/>
            </w:pPr>
          </w:p>
        </w:tc>
        <w:tc>
          <w:tcPr>
            <w:tcW w:w="236" w:type="dxa"/>
            <w:tcBorders>
              <w:top w:val="nil"/>
              <w:left w:val="nil"/>
              <w:bottom w:val="nil"/>
              <w:right w:val="nil"/>
            </w:tcBorders>
          </w:tcPr>
          <w:p w14:paraId="441BB044" w14:textId="77777777" w:rsidR="00422CC2" w:rsidRDefault="00422CC2" w:rsidP="00422CC2"/>
        </w:tc>
        <w:tc>
          <w:tcPr>
            <w:tcW w:w="236" w:type="dxa"/>
            <w:tcBorders>
              <w:top w:val="nil"/>
              <w:left w:val="nil"/>
              <w:bottom w:val="nil"/>
              <w:right w:val="nil"/>
            </w:tcBorders>
          </w:tcPr>
          <w:p w14:paraId="7545F0A6" w14:textId="77777777" w:rsidR="00422CC2" w:rsidRDefault="00422CC2" w:rsidP="00422CC2"/>
        </w:tc>
        <w:tc>
          <w:tcPr>
            <w:tcW w:w="264" w:type="dxa"/>
            <w:tcBorders>
              <w:top w:val="nil"/>
              <w:left w:val="nil"/>
              <w:bottom w:val="single" w:sz="4" w:space="0" w:color="auto"/>
              <w:right w:val="single" w:sz="4" w:space="0" w:color="auto"/>
            </w:tcBorders>
          </w:tcPr>
          <w:p w14:paraId="172E093E" w14:textId="77777777" w:rsidR="00422CC2" w:rsidRDefault="00422CC2" w:rsidP="00422CC2"/>
        </w:tc>
        <w:tc>
          <w:tcPr>
            <w:tcW w:w="2244" w:type="dxa"/>
            <w:gridSpan w:val="8"/>
            <w:tcBorders>
              <w:top w:val="single" w:sz="4" w:space="0" w:color="auto"/>
              <w:left w:val="single" w:sz="4" w:space="0" w:color="auto"/>
              <w:bottom w:val="single" w:sz="4" w:space="0" w:color="auto"/>
              <w:right w:val="single" w:sz="4" w:space="0" w:color="auto"/>
            </w:tcBorders>
          </w:tcPr>
          <w:p w14:paraId="5C254997"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*.4.9. Փաստաթղթի համարը</w:t>
            </w:r>
          </w:p>
          <w:p w14:paraId="1D851D4B"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(csdo:‌Doc‌Id)</w:t>
            </w:r>
          </w:p>
        </w:tc>
        <w:tc>
          <w:tcPr>
            <w:tcW w:w="2410" w:type="dxa"/>
            <w:tcBorders>
              <w:left w:val="single" w:sz="4" w:space="0" w:color="auto"/>
            </w:tcBorders>
          </w:tcPr>
          <w:p w14:paraId="16C18E41"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տրանսպորտային միջոցի գրանցման վկայականի համարը</w:t>
            </w:r>
          </w:p>
        </w:tc>
        <w:tc>
          <w:tcPr>
            <w:tcW w:w="2126" w:type="dxa"/>
          </w:tcPr>
          <w:p w14:paraId="1A7B1C72"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M.SDE.00044</w:t>
            </w:r>
          </w:p>
        </w:tc>
        <w:tc>
          <w:tcPr>
            <w:tcW w:w="3117" w:type="dxa"/>
          </w:tcPr>
          <w:p w14:paraId="7FFF0A2A"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csdo:‌Id50‌Type (M.SDT.00093)</w:t>
            </w:r>
          </w:p>
          <w:p w14:paraId="7635FBC5"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Պայմանանշանների նորմալացված տողը։</w:t>
            </w:r>
          </w:p>
          <w:p w14:paraId="1008A0FE"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Նվազագույն երկարությունը՝ 1</w:t>
            </w:r>
          </w:p>
          <w:p w14:paraId="3614DD75"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 xml:space="preserve">Առավելագույն երկարությունը՝ </w:t>
            </w:r>
            <w:r>
              <w:rPr>
                <w:rFonts w:ascii="Sylfaen" w:hAnsi="Sylfaen"/>
                <w:sz w:val="20"/>
              </w:rPr>
              <w:lastRenderedPageBreak/>
              <w:t>50</w:t>
            </w:r>
          </w:p>
        </w:tc>
        <w:tc>
          <w:tcPr>
            <w:tcW w:w="731" w:type="dxa"/>
          </w:tcPr>
          <w:p w14:paraId="59809949" w14:textId="77777777" w:rsidR="00422CC2" w:rsidRPr="00501C2A" w:rsidRDefault="00422CC2" w:rsidP="00422CC2">
            <w:pPr>
              <w:pStyle w:val="affffa"/>
              <w:widowControl w:val="0"/>
              <w:spacing w:after="120"/>
              <w:jc w:val="center"/>
              <w:rPr>
                <w:rFonts w:ascii="Sylfaen" w:hAnsi="Sylfaen" w:cs="Times New Roman"/>
                <w:sz w:val="20"/>
              </w:rPr>
            </w:pPr>
            <w:r>
              <w:rPr>
                <w:rFonts w:ascii="Sylfaen" w:hAnsi="Sylfaen"/>
                <w:sz w:val="20"/>
              </w:rPr>
              <w:lastRenderedPageBreak/>
              <w:t>0..1</w:t>
            </w:r>
          </w:p>
        </w:tc>
        <w:tc>
          <w:tcPr>
            <w:tcW w:w="3078" w:type="dxa"/>
          </w:tcPr>
          <w:p w14:paraId="35855FCF" w14:textId="77777777" w:rsidR="00422CC2" w:rsidRPr="00501C2A" w:rsidRDefault="00422CC2" w:rsidP="00422CC2">
            <w:pPr>
              <w:pStyle w:val="affffa"/>
              <w:widowControl w:val="0"/>
              <w:spacing w:after="120"/>
              <w:jc w:val="left"/>
              <w:rPr>
                <w:rFonts w:ascii="Sylfaen" w:hAnsi="Sylfaen" w:cs="Times New Roman"/>
                <w:noProof/>
                <w:sz w:val="20"/>
              </w:rPr>
            </w:pPr>
            <w:r>
              <w:rPr>
                <w:rFonts w:ascii="Sylfaen" w:hAnsi="Sylfaen"/>
                <w:sz w:val="20"/>
              </w:rPr>
              <w:t>վավերապայմանը չի լրացվում</w:t>
            </w:r>
          </w:p>
        </w:tc>
      </w:tr>
      <w:tr w:rsidR="003E7CDA" w14:paraId="28E03255" w14:textId="77777777" w:rsidTr="00D26A11">
        <w:trPr>
          <w:jc w:val="center"/>
        </w:trPr>
        <w:tc>
          <w:tcPr>
            <w:tcW w:w="250" w:type="dxa"/>
            <w:tcBorders>
              <w:top w:val="nil"/>
              <w:left w:val="nil"/>
              <w:bottom w:val="nil"/>
              <w:right w:val="nil"/>
            </w:tcBorders>
          </w:tcPr>
          <w:p w14:paraId="5A3DD373" w14:textId="77777777" w:rsidR="00422CC2" w:rsidRDefault="00422CC2" w:rsidP="00422CC2">
            <w:pPr>
              <w:spacing w:after="120"/>
            </w:pPr>
          </w:p>
        </w:tc>
        <w:tc>
          <w:tcPr>
            <w:tcW w:w="236" w:type="dxa"/>
            <w:tcBorders>
              <w:top w:val="nil"/>
              <w:left w:val="nil"/>
              <w:bottom w:val="nil"/>
              <w:right w:val="nil"/>
            </w:tcBorders>
          </w:tcPr>
          <w:p w14:paraId="10E5D99E" w14:textId="77777777" w:rsidR="00422CC2" w:rsidRDefault="00422CC2" w:rsidP="00422CC2"/>
        </w:tc>
        <w:tc>
          <w:tcPr>
            <w:tcW w:w="236" w:type="dxa"/>
            <w:tcBorders>
              <w:top w:val="nil"/>
              <w:left w:val="nil"/>
              <w:bottom w:val="nil"/>
              <w:right w:val="single" w:sz="4" w:space="0" w:color="auto"/>
            </w:tcBorders>
          </w:tcPr>
          <w:p w14:paraId="5CDA3905" w14:textId="77777777" w:rsidR="00422CC2" w:rsidRDefault="00422CC2" w:rsidP="00422CC2"/>
        </w:tc>
        <w:tc>
          <w:tcPr>
            <w:tcW w:w="2508" w:type="dxa"/>
            <w:gridSpan w:val="9"/>
            <w:tcBorders>
              <w:top w:val="single" w:sz="4" w:space="0" w:color="auto"/>
              <w:left w:val="single" w:sz="4" w:space="0" w:color="auto"/>
              <w:bottom w:val="single" w:sz="4" w:space="0" w:color="auto"/>
              <w:right w:val="single" w:sz="4" w:space="0" w:color="auto"/>
            </w:tcBorders>
          </w:tcPr>
          <w:p w14:paraId="3ACA5E9E"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*.5. Փոխադրման եղանակի ծածկագիրը</w:t>
            </w:r>
          </w:p>
          <w:p w14:paraId="009C9929"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(casdo:‌Conveyance‌Method‌Code)</w:t>
            </w:r>
          </w:p>
        </w:tc>
        <w:tc>
          <w:tcPr>
            <w:tcW w:w="2410" w:type="dxa"/>
            <w:tcBorders>
              <w:left w:val="single" w:sz="4" w:space="0" w:color="auto"/>
            </w:tcBorders>
          </w:tcPr>
          <w:p w14:paraId="12AC717F"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ապրանքների փոխադրման եղանակի ծածկագրային նշագիրը</w:t>
            </w:r>
          </w:p>
        </w:tc>
        <w:tc>
          <w:tcPr>
            <w:tcW w:w="2126" w:type="dxa"/>
          </w:tcPr>
          <w:p w14:paraId="7C8AC012"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M.CA.SDE.00141</w:t>
            </w:r>
          </w:p>
        </w:tc>
        <w:tc>
          <w:tcPr>
            <w:tcW w:w="3117" w:type="dxa"/>
          </w:tcPr>
          <w:p w14:paraId="71F75AF3"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csdo:‌Code1‌Type (M.SDT.00169)</w:t>
            </w:r>
          </w:p>
          <w:p w14:paraId="39690DCB"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Պայմանանշանների նորմալացված տողը։</w:t>
            </w:r>
          </w:p>
          <w:p w14:paraId="0E4305C8"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Երկարությունը՝ 1</w:t>
            </w:r>
          </w:p>
        </w:tc>
        <w:tc>
          <w:tcPr>
            <w:tcW w:w="731" w:type="dxa"/>
          </w:tcPr>
          <w:p w14:paraId="3C4185C0" w14:textId="77777777" w:rsidR="00422CC2" w:rsidRPr="00501C2A" w:rsidRDefault="00422CC2" w:rsidP="00422CC2">
            <w:pPr>
              <w:pStyle w:val="affffa"/>
              <w:widowControl w:val="0"/>
              <w:spacing w:after="120"/>
              <w:jc w:val="center"/>
              <w:rPr>
                <w:rFonts w:ascii="Sylfaen" w:hAnsi="Sylfaen" w:cs="Times New Roman"/>
                <w:sz w:val="20"/>
              </w:rPr>
            </w:pPr>
            <w:r>
              <w:rPr>
                <w:rFonts w:ascii="Sylfaen" w:hAnsi="Sylfaen"/>
                <w:sz w:val="20"/>
              </w:rPr>
              <w:t>0..1</w:t>
            </w:r>
          </w:p>
        </w:tc>
        <w:tc>
          <w:tcPr>
            <w:tcW w:w="3078" w:type="dxa"/>
          </w:tcPr>
          <w:p w14:paraId="38B4E427" w14:textId="77777777" w:rsidR="00422CC2" w:rsidRPr="00501C2A" w:rsidRDefault="00422CC2" w:rsidP="00422CC2">
            <w:pPr>
              <w:pStyle w:val="affffa"/>
              <w:widowControl w:val="0"/>
              <w:spacing w:after="120"/>
              <w:jc w:val="left"/>
              <w:rPr>
                <w:rFonts w:ascii="Sylfaen" w:hAnsi="Sylfaen" w:cs="Times New Roman"/>
                <w:noProof/>
                <w:sz w:val="20"/>
              </w:rPr>
            </w:pPr>
            <w:r>
              <w:rPr>
                <w:rFonts w:ascii="Sylfaen" w:hAnsi="Sylfaen"/>
                <w:sz w:val="20"/>
              </w:rPr>
              <w:t>վավերապայմանը լրացնելիս այն պետք է պարունակի հետևյալ արժեքներից մեկը՝</w:t>
            </w:r>
          </w:p>
          <w:p w14:paraId="0EA17800" w14:textId="77777777" w:rsidR="00422CC2" w:rsidRPr="00501C2A" w:rsidRDefault="00422CC2" w:rsidP="00422CC2">
            <w:pPr>
              <w:pStyle w:val="affffa"/>
              <w:widowControl w:val="0"/>
              <w:spacing w:after="120"/>
              <w:jc w:val="left"/>
              <w:rPr>
                <w:rFonts w:ascii="Sylfaen" w:hAnsi="Sylfaen" w:cs="Times New Roman"/>
                <w:noProof/>
                <w:sz w:val="20"/>
              </w:rPr>
            </w:pPr>
            <w:r>
              <w:rPr>
                <w:rFonts w:ascii="Sylfaen" w:hAnsi="Sylfaen"/>
                <w:sz w:val="20"/>
              </w:rPr>
              <w:t>1՝ գազամուղ,</w:t>
            </w:r>
          </w:p>
          <w:p w14:paraId="63854495" w14:textId="77777777" w:rsidR="00422CC2" w:rsidRPr="00501C2A" w:rsidRDefault="00422CC2" w:rsidP="00422CC2">
            <w:pPr>
              <w:pStyle w:val="affffa"/>
              <w:widowControl w:val="0"/>
              <w:spacing w:after="120"/>
              <w:jc w:val="left"/>
              <w:rPr>
                <w:rFonts w:ascii="Sylfaen" w:hAnsi="Sylfaen" w:cs="Times New Roman"/>
                <w:noProof/>
                <w:sz w:val="20"/>
              </w:rPr>
            </w:pPr>
            <w:r>
              <w:rPr>
                <w:rFonts w:ascii="Sylfaen" w:hAnsi="Sylfaen"/>
                <w:sz w:val="20"/>
              </w:rPr>
              <w:t>2՝ նավթամուղ,</w:t>
            </w:r>
          </w:p>
          <w:p w14:paraId="0AA4E4E5" w14:textId="77777777" w:rsidR="00422CC2" w:rsidRPr="00501C2A" w:rsidRDefault="00422CC2" w:rsidP="00422CC2">
            <w:pPr>
              <w:pStyle w:val="affffa"/>
              <w:widowControl w:val="0"/>
              <w:spacing w:after="120"/>
              <w:jc w:val="left"/>
              <w:rPr>
                <w:rFonts w:ascii="Sylfaen" w:hAnsi="Sylfaen" w:cs="Times New Roman"/>
                <w:noProof/>
                <w:sz w:val="20"/>
              </w:rPr>
            </w:pPr>
            <w:r>
              <w:rPr>
                <w:rFonts w:ascii="Sylfaen" w:hAnsi="Sylfaen"/>
                <w:sz w:val="20"/>
              </w:rPr>
              <w:t>3՝ նավթամթերքամուղ,</w:t>
            </w:r>
          </w:p>
          <w:p w14:paraId="72EDD3B8" w14:textId="77777777" w:rsidR="00422CC2" w:rsidRPr="00501C2A" w:rsidRDefault="00422CC2" w:rsidP="00422CC2">
            <w:pPr>
              <w:pStyle w:val="affffa"/>
              <w:widowControl w:val="0"/>
              <w:spacing w:after="120"/>
              <w:jc w:val="left"/>
              <w:rPr>
                <w:rFonts w:ascii="Sylfaen" w:hAnsi="Sylfaen" w:cs="Times New Roman"/>
                <w:noProof/>
                <w:sz w:val="20"/>
              </w:rPr>
            </w:pPr>
            <w:r>
              <w:rPr>
                <w:rFonts w:ascii="Sylfaen" w:hAnsi="Sylfaen"/>
                <w:sz w:val="20"/>
              </w:rPr>
              <w:t>4՝ էլեկտրահաղորդման գծեր</w:t>
            </w:r>
          </w:p>
        </w:tc>
      </w:tr>
      <w:tr w:rsidR="003E7CDA" w14:paraId="55809837" w14:textId="77777777" w:rsidTr="00D26A11">
        <w:trPr>
          <w:jc w:val="center"/>
        </w:trPr>
        <w:tc>
          <w:tcPr>
            <w:tcW w:w="250" w:type="dxa"/>
            <w:tcBorders>
              <w:top w:val="nil"/>
              <w:left w:val="nil"/>
              <w:bottom w:val="nil"/>
              <w:right w:val="nil"/>
            </w:tcBorders>
          </w:tcPr>
          <w:p w14:paraId="3BF79D5A" w14:textId="77777777" w:rsidR="00422CC2" w:rsidRDefault="00422CC2" w:rsidP="00422CC2">
            <w:pPr>
              <w:spacing w:after="120"/>
            </w:pPr>
          </w:p>
        </w:tc>
        <w:tc>
          <w:tcPr>
            <w:tcW w:w="236" w:type="dxa"/>
            <w:tcBorders>
              <w:top w:val="nil"/>
              <w:left w:val="nil"/>
              <w:bottom w:val="nil"/>
              <w:right w:val="nil"/>
            </w:tcBorders>
          </w:tcPr>
          <w:p w14:paraId="255C618F" w14:textId="77777777" w:rsidR="00422CC2" w:rsidRDefault="00422CC2" w:rsidP="00422CC2"/>
        </w:tc>
        <w:tc>
          <w:tcPr>
            <w:tcW w:w="236" w:type="dxa"/>
            <w:tcBorders>
              <w:top w:val="nil"/>
              <w:left w:val="nil"/>
              <w:bottom w:val="single" w:sz="4" w:space="0" w:color="auto"/>
              <w:right w:val="single" w:sz="4" w:space="0" w:color="auto"/>
            </w:tcBorders>
          </w:tcPr>
          <w:p w14:paraId="641778F3" w14:textId="77777777" w:rsidR="00422CC2" w:rsidRDefault="00422CC2" w:rsidP="00422CC2"/>
        </w:tc>
        <w:tc>
          <w:tcPr>
            <w:tcW w:w="2508" w:type="dxa"/>
            <w:gridSpan w:val="9"/>
            <w:tcBorders>
              <w:top w:val="single" w:sz="4" w:space="0" w:color="auto"/>
              <w:left w:val="single" w:sz="4" w:space="0" w:color="auto"/>
              <w:bottom w:val="single" w:sz="4" w:space="0" w:color="auto"/>
              <w:right w:val="single" w:sz="4" w:space="0" w:color="auto"/>
            </w:tcBorders>
          </w:tcPr>
          <w:p w14:paraId="7387DF7C"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*.6. Վայրի անվանումը (անունը)</w:t>
            </w:r>
          </w:p>
          <w:p w14:paraId="3E9596C0"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(casdo:‌Place‌Name)</w:t>
            </w:r>
          </w:p>
        </w:tc>
        <w:tc>
          <w:tcPr>
            <w:tcW w:w="2410" w:type="dxa"/>
            <w:tcBorders>
              <w:left w:val="single" w:sz="4" w:space="0" w:color="auto"/>
            </w:tcBorders>
          </w:tcPr>
          <w:p w14:paraId="0BC52396"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այն օբյեկտի անվանումը, որի վրա տեղակայված են հաշվառման սարքերը</w:t>
            </w:r>
          </w:p>
        </w:tc>
        <w:tc>
          <w:tcPr>
            <w:tcW w:w="2126" w:type="dxa"/>
          </w:tcPr>
          <w:p w14:paraId="24F2F12F"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M.CA.SDE.00636</w:t>
            </w:r>
          </w:p>
        </w:tc>
        <w:tc>
          <w:tcPr>
            <w:tcW w:w="3117" w:type="dxa"/>
          </w:tcPr>
          <w:p w14:paraId="171B5AB0"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csdo:‌Name120‌Type (M.SDT.00055)</w:t>
            </w:r>
          </w:p>
          <w:p w14:paraId="0F72D7C6"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Պայմանանշանների նորմալացված տողը։</w:t>
            </w:r>
          </w:p>
          <w:p w14:paraId="43CC857F"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Նվազագույն երկարությունը՝ 1</w:t>
            </w:r>
          </w:p>
          <w:p w14:paraId="182A2651"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Առավելագույն երկարությունը՝ 120</w:t>
            </w:r>
          </w:p>
        </w:tc>
        <w:tc>
          <w:tcPr>
            <w:tcW w:w="731" w:type="dxa"/>
          </w:tcPr>
          <w:p w14:paraId="240CA85A" w14:textId="77777777" w:rsidR="00422CC2" w:rsidRPr="00501C2A" w:rsidRDefault="00422CC2" w:rsidP="00422CC2">
            <w:pPr>
              <w:pStyle w:val="affffa"/>
              <w:widowControl w:val="0"/>
              <w:spacing w:after="120"/>
              <w:jc w:val="center"/>
              <w:rPr>
                <w:rFonts w:ascii="Sylfaen" w:hAnsi="Sylfaen" w:cs="Times New Roman"/>
                <w:sz w:val="20"/>
              </w:rPr>
            </w:pPr>
            <w:r>
              <w:rPr>
                <w:rFonts w:ascii="Sylfaen" w:hAnsi="Sylfaen"/>
                <w:sz w:val="20"/>
              </w:rPr>
              <w:t>0..*</w:t>
            </w:r>
          </w:p>
        </w:tc>
        <w:tc>
          <w:tcPr>
            <w:tcW w:w="3078" w:type="dxa"/>
          </w:tcPr>
          <w:p w14:paraId="14A33DA5" w14:textId="77777777" w:rsidR="00422CC2" w:rsidRPr="00501C2A" w:rsidRDefault="00422CC2" w:rsidP="00422CC2">
            <w:pPr>
              <w:pStyle w:val="affffa"/>
              <w:widowControl w:val="0"/>
              <w:spacing w:after="120"/>
              <w:jc w:val="left"/>
              <w:rPr>
                <w:rFonts w:ascii="Sylfaen" w:hAnsi="Sylfaen" w:cs="Times New Roman"/>
                <w:noProof/>
                <w:sz w:val="20"/>
              </w:rPr>
            </w:pPr>
          </w:p>
        </w:tc>
      </w:tr>
      <w:tr w:rsidR="003E7CDA" w14:paraId="3845DB52" w14:textId="77777777" w:rsidTr="00D26A11">
        <w:trPr>
          <w:jc w:val="center"/>
        </w:trPr>
        <w:tc>
          <w:tcPr>
            <w:tcW w:w="250" w:type="dxa"/>
            <w:tcBorders>
              <w:top w:val="nil"/>
              <w:left w:val="nil"/>
              <w:bottom w:val="nil"/>
              <w:right w:val="nil"/>
            </w:tcBorders>
          </w:tcPr>
          <w:p w14:paraId="415C5570" w14:textId="77777777" w:rsidR="00422CC2" w:rsidRDefault="00422CC2" w:rsidP="00422CC2">
            <w:pPr>
              <w:spacing w:after="120"/>
            </w:pPr>
          </w:p>
        </w:tc>
        <w:tc>
          <w:tcPr>
            <w:tcW w:w="236" w:type="dxa"/>
            <w:tcBorders>
              <w:top w:val="nil"/>
              <w:left w:val="nil"/>
              <w:bottom w:val="nil"/>
              <w:right w:val="single" w:sz="4" w:space="0" w:color="auto"/>
            </w:tcBorders>
          </w:tcPr>
          <w:p w14:paraId="0E469344" w14:textId="77777777" w:rsidR="00422CC2" w:rsidRDefault="00422CC2" w:rsidP="00422CC2"/>
        </w:tc>
        <w:tc>
          <w:tcPr>
            <w:tcW w:w="2744" w:type="dxa"/>
            <w:gridSpan w:val="10"/>
            <w:tcBorders>
              <w:top w:val="single" w:sz="4" w:space="0" w:color="auto"/>
              <w:left w:val="single" w:sz="4" w:space="0" w:color="auto"/>
              <w:bottom w:val="nil"/>
              <w:right w:val="single" w:sz="4" w:space="0" w:color="auto"/>
            </w:tcBorders>
          </w:tcPr>
          <w:p w14:paraId="448C488E"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19.16.4. Սահմանին գտնվող մաքսային մարմինը</w:t>
            </w:r>
          </w:p>
          <w:p w14:paraId="54C859E9"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(cacdo:‌Border‌Customs‌Office‌Details)</w:t>
            </w:r>
          </w:p>
        </w:tc>
        <w:tc>
          <w:tcPr>
            <w:tcW w:w="2410" w:type="dxa"/>
            <w:tcBorders>
              <w:left w:val="single" w:sz="4" w:space="0" w:color="auto"/>
            </w:tcBorders>
          </w:tcPr>
          <w:p w14:paraId="252E0FD2"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մուտքի կամ ելքի մաքսային մարմին</w:t>
            </w:r>
          </w:p>
        </w:tc>
        <w:tc>
          <w:tcPr>
            <w:tcW w:w="2126" w:type="dxa"/>
          </w:tcPr>
          <w:p w14:paraId="7321AC66"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M.CA.CDE.00118</w:t>
            </w:r>
          </w:p>
        </w:tc>
        <w:tc>
          <w:tcPr>
            <w:tcW w:w="3117" w:type="dxa"/>
          </w:tcPr>
          <w:p w14:paraId="6DDFBF56"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ccdo:‌Customs‌Office‌Details‌Type (M.CDT.00104)</w:t>
            </w:r>
          </w:p>
          <w:p w14:paraId="3BBC30DE"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Որոշվում է ներդրված տարրերի արժեքների տիրույթներով</w:t>
            </w:r>
          </w:p>
        </w:tc>
        <w:tc>
          <w:tcPr>
            <w:tcW w:w="731" w:type="dxa"/>
          </w:tcPr>
          <w:p w14:paraId="3DAB7A68" w14:textId="77777777" w:rsidR="00422CC2" w:rsidRPr="00501C2A" w:rsidRDefault="00422CC2" w:rsidP="00422CC2">
            <w:pPr>
              <w:pStyle w:val="affffa"/>
              <w:widowControl w:val="0"/>
              <w:spacing w:after="120"/>
              <w:jc w:val="center"/>
              <w:rPr>
                <w:rFonts w:ascii="Sylfaen" w:hAnsi="Sylfaen" w:cs="Times New Roman"/>
                <w:sz w:val="20"/>
              </w:rPr>
            </w:pPr>
            <w:r>
              <w:rPr>
                <w:rFonts w:ascii="Sylfaen" w:hAnsi="Sylfaen"/>
                <w:sz w:val="20"/>
              </w:rPr>
              <w:t>0..*</w:t>
            </w:r>
          </w:p>
        </w:tc>
        <w:tc>
          <w:tcPr>
            <w:tcW w:w="3078" w:type="dxa"/>
          </w:tcPr>
          <w:p w14:paraId="7683C5BD" w14:textId="77777777" w:rsidR="00422CC2" w:rsidRPr="00501C2A" w:rsidRDefault="00422CC2" w:rsidP="00422CC2">
            <w:pPr>
              <w:pStyle w:val="affffa"/>
              <w:widowControl w:val="0"/>
              <w:spacing w:after="120"/>
              <w:jc w:val="left"/>
              <w:rPr>
                <w:rFonts w:ascii="Sylfaen" w:hAnsi="Sylfaen" w:cs="Times New Roman"/>
                <w:noProof/>
                <w:sz w:val="20"/>
              </w:rPr>
            </w:pPr>
          </w:p>
        </w:tc>
      </w:tr>
      <w:tr w:rsidR="003E7CDA" w14:paraId="3D2A4567" w14:textId="77777777" w:rsidTr="00D26A11">
        <w:trPr>
          <w:jc w:val="center"/>
        </w:trPr>
        <w:tc>
          <w:tcPr>
            <w:tcW w:w="250" w:type="dxa"/>
            <w:tcBorders>
              <w:top w:val="nil"/>
              <w:left w:val="nil"/>
              <w:bottom w:val="nil"/>
              <w:right w:val="nil"/>
            </w:tcBorders>
          </w:tcPr>
          <w:p w14:paraId="6AFBB5C6" w14:textId="77777777" w:rsidR="00422CC2" w:rsidRDefault="00422CC2" w:rsidP="00422CC2">
            <w:pPr>
              <w:spacing w:after="120"/>
            </w:pPr>
          </w:p>
        </w:tc>
        <w:tc>
          <w:tcPr>
            <w:tcW w:w="236" w:type="dxa"/>
            <w:tcBorders>
              <w:top w:val="nil"/>
              <w:left w:val="nil"/>
              <w:bottom w:val="nil"/>
              <w:right w:val="nil"/>
            </w:tcBorders>
          </w:tcPr>
          <w:p w14:paraId="557956BA" w14:textId="77777777" w:rsidR="00422CC2" w:rsidRDefault="00422CC2" w:rsidP="00422CC2"/>
        </w:tc>
        <w:tc>
          <w:tcPr>
            <w:tcW w:w="236" w:type="dxa"/>
            <w:tcBorders>
              <w:top w:val="nil"/>
              <w:left w:val="nil"/>
              <w:bottom w:val="nil"/>
              <w:right w:val="single" w:sz="4" w:space="0" w:color="auto"/>
            </w:tcBorders>
          </w:tcPr>
          <w:p w14:paraId="2B0109B2" w14:textId="77777777" w:rsidR="00422CC2" w:rsidRDefault="00422CC2" w:rsidP="00422CC2"/>
        </w:tc>
        <w:tc>
          <w:tcPr>
            <w:tcW w:w="2508" w:type="dxa"/>
            <w:gridSpan w:val="9"/>
            <w:tcBorders>
              <w:top w:val="nil"/>
              <w:left w:val="single" w:sz="4" w:space="0" w:color="auto"/>
              <w:bottom w:val="single" w:sz="4" w:space="0" w:color="auto"/>
              <w:right w:val="single" w:sz="4" w:space="0" w:color="auto"/>
            </w:tcBorders>
          </w:tcPr>
          <w:p w14:paraId="61DDA942"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*.1. Մաքսային մարմնի ծածկագիրը</w:t>
            </w:r>
          </w:p>
          <w:p w14:paraId="0FB340A4"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(csdo:‌Customs‌Office‌Code)</w:t>
            </w:r>
          </w:p>
        </w:tc>
        <w:tc>
          <w:tcPr>
            <w:tcW w:w="2410" w:type="dxa"/>
            <w:tcBorders>
              <w:left w:val="single" w:sz="4" w:space="0" w:color="auto"/>
            </w:tcBorders>
          </w:tcPr>
          <w:p w14:paraId="6AC38A20"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մաքսային մարմնի ծածկագրային նշագիրը</w:t>
            </w:r>
          </w:p>
        </w:tc>
        <w:tc>
          <w:tcPr>
            <w:tcW w:w="2126" w:type="dxa"/>
          </w:tcPr>
          <w:p w14:paraId="6A96D074"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M.SDE.00255</w:t>
            </w:r>
          </w:p>
        </w:tc>
        <w:tc>
          <w:tcPr>
            <w:tcW w:w="3117" w:type="dxa"/>
          </w:tcPr>
          <w:p w14:paraId="36C7E262"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csdo:‌Customs‌Office‌Code‌Type (M.SDT.00184)</w:t>
            </w:r>
          </w:p>
          <w:p w14:paraId="2D44A730"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 xml:space="preserve">Ծածկագրի արժեքը՝ Եվրասիական տնտեսական միության անդամ </w:t>
            </w:r>
            <w:r>
              <w:rPr>
                <w:rFonts w:ascii="Sylfaen" w:hAnsi="Sylfaen"/>
                <w:sz w:val="20"/>
              </w:rPr>
              <w:lastRenderedPageBreak/>
              <w:t>պետությունների մաքսային մարմինների դասակարգչին համապատասխան։</w:t>
            </w:r>
          </w:p>
          <w:p w14:paraId="3DCEB142"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Ձևանմուշը՝ [0-9]{2}|[0-9]{5}|[0-9]{8}</w:t>
            </w:r>
          </w:p>
        </w:tc>
        <w:tc>
          <w:tcPr>
            <w:tcW w:w="731" w:type="dxa"/>
          </w:tcPr>
          <w:p w14:paraId="3D72FC21" w14:textId="77777777" w:rsidR="00422CC2" w:rsidRPr="00501C2A" w:rsidRDefault="00422CC2" w:rsidP="00422CC2">
            <w:pPr>
              <w:pStyle w:val="affffa"/>
              <w:widowControl w:val="0"/>
              <w:spacing w:after="120"/>
              <w:jc w:val="center"/>
              <w:rPr>
                <w:rFonts w:ascii="Sylfaen" w:hAnsi="Sylfaen" w:cs="Times New Roman"/>
                <w:sz w:val="20"/>
              </w:rPr>
            </w:pPr>
            <w:r>
              <w:rPr>
                <w:rFonts w:ascii="Sylfaen" w:hAnsi="Sylfaen"/>
                <w:sz w:val="20"/>
              </w:rPr>
              <w:lastRenderedPageBreak/>
              <w:t>0..1</w:t>
            </w:r>
          </w:p>
        </w:tc>
        <w:tc>
          <w:tcPr>
            <w:tcW w:w="3078" w:type="dxa"/>
          </w:tcPr>
          <w:p w14:paraId="7F3F5EF1" w14:textId="77777777" w:rsidR="00422CC2" w:rsidRPr="00501C2A" w:rsidRDefault="00422CC2" w:rsidP="00422CC2">
            <w:pPr>
              <w:pStyle w:val="affffa"/>
              <w:widowControl w:val="0"/>
              <w:spacing w:after="120"/>
              <w:jc w:val="left"/>
              <w:rPr>
                <w:rFonts w:ascii="Sylfaen" w:hAnsi="Sylfaen" w:cs="Times New Roman"/>
                <w:noProof/>
                <w:sz w:val="20"/>
              </w:rPr>
            </w:pPr>
            <w:r>
              <w:rPr>
                <w:rFonts w:ascii="Sylfaen" w:hAnsi="Sylfaen"/>
                <w:sz w:val="20"/>
              </w:rPr>
              <w:t xml:space="preserve">վավերապայմանը պետք է լրացնել «Սահմանին գտնվող մաքսային մարմինը (cacdo:BorderCustomsOfficeDetails)» վավերապայմանի </w:t>
            </w:r>
            <w:r>
              <w:rPr>
                <w:rFonts w:ascii="Sylfaen" w:hAnsi="Sylfaen"/>
                <w:sz w:val="20"/>
              </w:rPr>
              <w:lastRenderedPageBreak/>
              <w:t>ձևավորման դեպքում</w:t>
            </w:r>
          </w:p>
        </w:tc>
      </w:tr>
      <w:tr w:rsidR="003E7CDA" w14:paraId="2A625864" w14:textId="77777777" w:rsidTr="00D26A11">
        <w:trPr>
          <w:jc w:val="center"/>
        </w:trPr>
        <w:tc>
          <w:tcPr>
            <w:tcW w:w="250" w:type="dxa"/>
            <w:tcBorders>
              <w:top w:val="nil"/>
              <w:left w:val="nil"/>
              <w:bottom w:val="nil"/>
              <w:right w:val="nil"/>
            </w:tcBorders>
          </w:tcPr>
          <w:p w14:paraId="19B55204" w14:textId="77777777" w:rsidR="00422CC2" w:rsidRDefault="00422CC2" w:rsidP="00422CC2">
            <w:pPr>
              <w:spacing w:after="120"/>
            </w:pPr>
          </w:p>
        </w:tc>
        <w:tc>
          <w:tcPr>
            <w:tcW w:w="236" w:type="dxa"/>
            <w:tcBorders>
              <w:top w:val="nil"/>
              <w:left w:val="nil"/>
              <w:bottom w:val="nil"/>
              <w:right w:val="nil"/>
            </w:tcBorders>
          </w:tcPr>
          <w:p w14:paraId="5C1835DF" w14:textId="77777777" w:rsidR="00422CC2" w:rsidRDefault="00422CC2" w:rsidP="00422CC2"/>
        </w:tc>
        <w:tc>
          <w:tcPr>
            <w:tcW w:w="236" w:type="dxa"/>
            <w:tcBorders>
              <w:top w:val="nil"/>
              <w:left w:val="nil"/>
              <w:bottom w:val="nil"/>
              <w:right w:val="single" w:sz="4" w:space="0" w:color="auto"/>
            </w:tcBorders>
          </w:tcPr>
          <w:p w14:paraId="27D7A4B9" w14:textId="77777777" w:rsidR="00422CC2" w:rsidRDefault="00422CC2" w:rsidP="00422CC2"/>
        </w:tc>
        <w:tc>
          <w:tcPr>
            <w:tcW w:w="2508" w:type="dxa"/>
            <w:gridSpan w:val="9"/>
            <w:tcBorders>
              <w:top w:val="single" w:sz="4" w:space="0" w:color="auto"/>
              <w:left w:val="single" w:sz="4" w:space="0" w:color="auto"/>
              <w:bottom w:val="single" w:sz="4" w:space="0" w:color="auto"/>
              <w:right w:val="single" w:sz="4" w:space="0" w:color="auto"/>
            </w:tcBorders>
          </w:tcPr>
          <w:p w14:paraId="16D71896"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*.2. Մաքսային մարմնի անվանումը</w:t>
            </w:r>
          </w:p>
          <w:p w14:paraId="54D701FD"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(csdo:‌Customs‌Office‌Name)</w:t>
            </w:r>
          </w:p>
        </w:tc>
        <w:tc>
          <w:tcPr>
            <w:tcW w:w="2410" w:type="dxa"/>
            <w:tcBorders>
              <w:left w:val="single" w:sz="4" w:space="0" w:color="auto"/>
            </w:tcBorders>
          </w:tcPr>
          <w:p w14:paraId="57743C66"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մաքսային մարմնի անվանումը</w:t>
            </w:r>
          </w:p>
        </w:tc>
        <w:tc>
          <w:tcPr>
            <w:tcW w:w="2126" w:type="dxa"/>
          </w:tcPr>
          <w:p w14:paraId="213DE7B4"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M.SDE.00300</w:t>
            </w:r>
          </w:p>
        </w:tc>
        <w:tc>
          <w:tcPr>
            <w:tcW w:w="3117" w:type="dxa"/>
          </w:tcPr>
          <w:p w14:paraId="5EEEA547"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csdo:‌Name50‌Type (M.SDT.00204)</w:t>
            </w:r>
          </w:p>
          <w:p w14:paraId="04477A2D"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Պայմանանշանների նորմալացված տողը։</w:t>
            </w:r>
          </w:p>
          <w:p w14:paraId="4526BA9B"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Նվազագույն երկարությունը՝ 1</w:t>
            </w:r>
          </w:p>
          <w:p w14:paraId="79D1B73A"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Առավելագույն երկարությունը՝ 50</w:t>
            </w:r>
          </w:p>
        </w:tc>
        <w:tc>
          <w:tcPr>
            <w:tcW w:w="731" w:type="dxa"/>
          </w:tcPr>
          <w:p w14:paraId="7D6F33FD" w14:textId="77777777" w:rsidR="00422CC2" w:rsidRPr="00501C2A" w:rsidRDefault="00422CC2" w:rsidP="00422CC2">
            <w:pPr>
              <w:pStyle w:val="affffa"/>
              <w:widowControl w:val="0"/>
              <w:spacing w:after="120"/>
              <w:jc w:val="center"/>
              <w:rPr>
                <w:rFonts w:ascii="Sylfaen" w:hAnsi="Sylfaen" w:cs="Times New Roman"/>
                <w:sz w:val="20"/>
              </w:rPr>
            </w:pPr>
            <w:r>
              <w:rPr>
                <w:rFonts w:ascii="Sylfaen" w:hAnsi="Sylfaen"/>
                <w:sz w:val="20"/>
              </w:rPr>
              <w:t>0..1</w:t>
            </w:r>
          </w:p>
        </w:tc>
        <w:tc>
          <w:tcPr>
            <w:tcW w:w="3078" w:type="dxa"/>
          </w:tcPr>
          <w:p w14:paraId="2E2A5DEF" w14:textId="77777777" w:rsidR="00422CC2" w:rsidRPr="00501C2A" w:rsidRDefault="00422CC2" w:rsidP="00422CC2">
            <w:pPr>
              <w:pStyle w:val="affffa"/>
              <w:widowControl w:val="0"/>
              <w:spacing w:after="120"/>
              <w:jc w:val="left"/>
              <w:rPr>
                <w:rFonts w:ascii="Sylfaen" w:hAnsi="Sylfaen" w:cs="Times New Roman"/>
                <w:noProof/>
                <w:sz w:val="20"/>
              </w:rPr>
            </w:pPr>
          </w:p>
        </w:tc>
      </w:tr>
      <w:tr w:rsidR="003E7CDA" w14:paraId="2131FCF6" w14:textId="77777777" w:rsidTr="00D26A11">
        <w:trPr>
          <w:jc w:val="center"/>
        </w:trPr>
        <w:tc>
          <w:tcPr>
            <w:tcW w:w="250" w:type="dxa"/>
            <w:tcBorders>
              <w:top w:val="nil"/>
              <w:left w:val="nil"/>
              <w:bottom w:val="nil"/>
              <w:right w:val="nil"/>
            </w:tcBorders>
          </w:tcPr>
          <w:p w14:paraId="19E5C182" w14:textId="77777777" w:rsidR="00422CC2" w:rsidRDefault="00422CC2" w:rsidP="00422CC2">
            <w:pPr>
              <w:spacing w:after="120"/>
            </w:pPr>
          </w:p>
        </w:tc>
        <w:tc>
          <w:tcPr>
            <w:tcW w:w="236" w:type="dxa"/>
            <w:tcBorders>
              <w:top w:val="nil"/>
              <w:left w:val="nil"/>
              <w:bottom w:val="nil"/>
              <w:right w:val="nil"/>
            </w:tcBorders>
          </w:tcPr>
          <w:p w14:paraId="1E3D4F27" w14:textId="77777777" w:rsidR="00422CC2" w:rsidRDefault="00422CC2" w:rsidP="00422CC2"/>
        </w:tc>
        <w:tc>
          <w:tcPr>
            <w:tcW w:w="236" w:type="dxa"/>
            <w:tcBorders>
              <w:top w:val="nil"/>
              <w:left w:val="nil"/>
              <w:bottom w:val="nil"/>
              <w:right w:val="single" w:sz="4" w:space="0" w:color="auto"/>
            </w:tcBorders>
          </w:tcPr>
          <w:p w14:paraId="3112441D" w14:textId="77777777" w:rsidR="00422CC2" w:rsidRDefault="00422CC2" w:rsidP="00422CC2"/>
        </w:tc>
        <w:tc>
          <w:tcPr>
            <w:tcW w:w="2508" w:type="dxa"/>
            <w:gridSpan w:val="9"/>
            <w:tcBorders>
              <w:top w:val="single" w:sz="4" w:space="0" w:color="auto"/>
              <w:left w:val="single" w:sz="4" w:space="0" w:color="auto"/>
              <w:bottom w:val="single" w:sz="4" w:space="0" w:color="auto"/>
              <w:right w:val="single" w:sz="4" w:space="0" w:color="auto"/>
            </w:tcBorders>
          </w:tcPr>
          <w:p w14:paraId="24CBE82D"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*.3. Երկրի ծածկագիրը</w:t>
            </w:r>
          </w:p>
          <w:p w14:paraId="3D96BF72"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(csdo:‌Unified‌Country‌Code)</w:t>
            </w:r>
          </w:p>
        </w:tc>
        <w:tc>
          <w:tcPr>
            <w:tcW w:w="2410" w:type="dxa"/>
            <w:tcBorders>
              <w:left w:val="single" w:sz="4" w:space="0" w:color="auto"/>
            </w:tcBorders>
          </w:tcPr>
          <w:p w14:paraId="5B3B3BA0"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երկրի ծածկագրային նշագիրը</w:t>
            </w:r>
          </w:p>
        </w:tc>
        <w:tc>
          <w:tcPr>
            <w:tcW w:w="2126" w:type="dxa"/>
          </w:tcPr>
          <w:p w14:paraId="0A6B4058"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M.SDE.00162</w:t>
            </w:r>
          </w:p>
        </w:tc>
        <w:tc>
          <w:tcPr>
            <w:tcW w:w="3117" w:type="dxa"/>
          </w:tcPr>
          <w:p w14:paraId="4F9033EE"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csdo:‌Unified‌Country‌Code‌Type (M.SDT.00112)</w:t>
            </w:r>
          </w:p>
          <w:p w14:paraId="6A2501A2"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Երկրի երկտառ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28BC8B54"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Ձևանմուշը՝ [A-Z]{2}</w:t>
            </w:r>
          </w:p>
        </w:tc>
        <w:tc>
          <w:tcPr>
            <w:tcW w:w="731" w:type="dxa"/>
          </w:tcPr>
          <w:p w14:paraId="6439E96F" w14:textId="77777777" w:rsidR="00422CC2" w:rsidRPr="00501C2A" w:rsidRDefault="00422CC2" w:rsidP="00422CC2">
            <w:pPr>
              <w:pStyle w:val="affffa"/>
              <w:widowControl w:val="0"/>
              <w:spacing w:after="120"/>
              <w:jc w:val="center"/>
              <w:rPr>
                <w:rFonts w:ascii="Sylfaen" w:hAnsi="Sylfaen" w:cs="Times New Roman"/>
                <w:sz w:val="20"/>
              </w:rPr>
            </w:pPr>
            <w:r>
              <w:rPr>
                <w:rFonts w:ascii="Sylfaen" w:hAnsi="Sylfaen"/>
                <w:sz w:val="20"/>
              </w:rPr>
              <w:t>0..1</w:t>
            </w:r>
          </w:p>
        </w:tc>
        <w:tc>
          <w:tcPr>
            <w:tcW w:w="3078" w:type="dxa"/>
          </w:tcPr>
          <w:p w14:paraId="1CBD31F3" w14:textId="77777777" w:rsidR="00422CC2" w:rsidRPr="00501C2A" w:rsidRDefault="00422CC2" w:rsidP="00422CC2">
            <w:pPr>
              <w:pStyle w:val="affffa"/>
              <w:widowControl w:val="0"/>
              <w:spacing w:after="120"/>
              <w:jc w:val="left"/>
              <w:rPr>
                <w:rFonts w:ascii="Sylfaen" w:hAnsi="Sylfaen" w:cs="Times New Roman"/>
                <w:noProof/>
                <w:sz w:val="20"/>
              </w:rPr>
            </w:pPr>
            <w:r>
              <w:rPr>
                <w:rFonts w:ascii="Sylfaen" w:hAnsi="Sylfaen"/>
                <w:sz w:val="20"/>
              </w:rPr>
              <w:t>վավերապայմանը չի լրացվում</w:t>
            </w:r>
          </w:p>
        </w:tc>
      </w:tr>
      <w:tr w:rsidR="003E7CDA" w14:paraId="67B92762" w14:textId="77777777" w:rsidTr="00D26A11">
        <w:trPr>
          <w:jc w:val="center"/>
        </w:trPr>
        <w:tc>
          <w:tcPr>
            <w:tcW w:w="250" w:type="dxa"/>
            <w:tcBorders>
              <w:top w:val="nil"/>
              <w:left w:val="nil"/>
              <w:bottom w:val="nil"/>
              <w:right w:val="nil"/>
            </w:tcBorders>
          </w:tcPr>
          <w:p w14:paraId="15C2405D" w14:textId="77777777" w:rsidR="00422CC2" w:rsidRDefault="00422CC2" w:rsidP="00422CC2">
            <w:pPr>
              <w:spacing w:after="120"/>
            </w:pPr>
          </w:p>
        </w:tc>
        <w:tc>
          <w:tcPr>
            <w:tcW w:w="236" w:type="dxa"/>
            <w:tcBorders>
              <w:top w:val="nil"/>
              <w:left w:val="nil"/>
              <w:bottom w:val="single" w:sz="4" w:space="0" w:color="auto"/>
              <w:right w:val="nil"/>
            </w:tcBorders>
          </w:tcPr>
          <w:p w14:paraId="582BDED7" w14:textId="77777777" w:rsidR="00422CC2" w:rsidRDefault="00422CC2" w:rsidP="00422CC2"/>
        </w:tc>
        <w:tc>
          <w:tcPr>
            <w:tcW w:w="236" w:type="dxa"/>
            <w:tcBorders>
              <w:top w:val="nil"/>
              <w:left w:val="nil"/>
              <w:bottom w:val="single" w:sz="4" w:space="0" w:color="auto"/>
              <w:right w:val="nil"/>
            </w:tcBorders>
          </w:tcPr>
          <w:p w14:paraId="2610BAA5" w14:textId="77777777" w:rsidR="00422CC2" w:rsidRDefault="00422CC2" w:rsidP="00422CC2"/>
        </w:tc>
        <w:tc>
          <w:tcPr>
            <w:tcW w:w="264" w:type="dxa"/>
            <w:tcBorders>
              <w:top w:val="single" w:sz="4" w:space="0" w:color="auto"/>
              <w:left w:val="nil"/>
              <w:bottom w:val="single" w:sz="4" w:space="0" w:color="auto"/>
              <w:right w:val="single" w:sz="4" w:space="0" w:color="auto"/>
            </w:tcBorders>
          </w:tcPr>
          <w:p w14:paraId="6AD50BEE" w14:textId="77777777" w:rsidR="00422CC2" w:rsidRDefault="00422CC2" w:rsidP="00422CC2"/>
        </w:tc>
        <w:tc>
          <w:tcPr>
            <w:tcW w:w="2244" w:type="dxa"/>
            <w:gridSpan w:val="8"/>
            <w:tcBorders>
              <w:top w:val="single" w:sz="4" w:space="0" w:color="auto"/>
              <w:left w:val="single" w:sz="4" w:space="0" w:color="auto"/>
              <w:bottom w:val="single" w:sz="4" w:space="0" w:color="auto"/>
              <w:right w:val="single" w:sz="4" w:space="0" w:color="auto"/>
            </w:tcBorders>
          </w:tcPr>
          <w:p w14:paraId="0A3787F3"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ա) տեղեկագրքի (դասակարգչի) նույնականացուցիչը</w:t>
            </w:r>
          </w:p>
          <w:p w14:paraId="0F672AB4"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lastRenderedPageBreak/>
              <w:t>(code‌List‌Id ատրիբուտ)</w:t>
            </w:r>
          </w:p>
        </w:tc>
        <w:tc>
          <w:tcPr>
            <w:tcW w:w="2410" w:type="dxa"/>
            <w:tcBorders>
              <w:left w:val="single" w:sz="4" w:space="0" w:color="auto"/>
            </w:tcBorders>
          </w:tcPr>
          <w:p w14:paraId="03DE026D"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lastRenderedPageBreak/>
              <w:t xml:space="preserve">այն տեղեկագրքի (դասակարգչի) նշագիրը, որին համապատասխան, </w:t>
            </w:r>
            <w:r>
              <w:rPr>
                <w:rFonts w:ascii="Sylfaen" w:hAnsi="Sylfaen"/>
                <w:sz w:val="20"/>
              </w:rPr>
              <w:lastRenderedPageBreak/>
              <w:t>նշված է ծածկագիրը</w:t>
            </w:r>
          </w:p>
        </w:tc>
        <w:tc>
          <w:tcPr>
            <w:tcW w:w="2126" w:type="dxa"/>
          </w:tcPr>
          <w:p w14:paraId="770FCA90"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lastRenderedPageBreak/>
              <w:t>–</w:t>
            </w:r>
          </w:p>
        </w:tc>
        <w:tc>
          <w:tcPr>
            <w:tcW w:w="3117" w:type="dxa"/>
          </w:tcPr>
          <w:p w14:paraId="33DAF4A5"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csdo:‌Reference‌Data‌Id‌Type (M.SDT.00091)</w:t>
            </w:r>
          </w:p>
          <w:p w14:paraId="71E81B01"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 xml:space="preserve">Պայմանանշանների </w:t>
            </w:r>
            <w:r>
              <w:rPr>
                <w:rFonts w:ascii="Sylfaen" w:hAnsi="Sylfaen"/>
                <w:sz w:val="20"/>
              </w:rPr>
              <w:lastRenderedPageBreak/>
              <w:t>նորմալացված տողը։</w:t>
            </w:r>
          </w:p>
          <w:p w14:paraId="7060F6FD"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Նվազագույն երկարությունը՝ 1</w:t>
            </w:r>
          </w:p>
          <w:p w14:paraId="52F02B0A"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Առավելագույն երկարությունը՝ 20</w:t>
            </w:r>
          </w:p>
        </w:tc>
        <w:tc>
          <w:tcPr>
            <w:tcW w:w="731" w:type="dxa"/>
          </w:tcPr>
          <w:p w14:paraId="62B00475" w14:textId="77777777" w:rsidR="00422CC2" w:rsidRPr="00501C2A" w:rsidRDefault="00422CC2" w:rsidP="00422CC2">
            <w:pPr>
              <w:pStyle w:val="affffa"/>
              <w:widowControl w:val="0"/>
              <w:spacing w:after="120"/>
              <w:jc w:val="center"/>
              <w:rPr>
                <w:rFonts w:ascii="Sylfaen" w:hAnsi="Sylfaen" w:cs="Times New Roman"/>
                <w:sz w:val="20"/>
              </w:rPr>
            </w:pPr>
            <w:r>
              <w:rPr>
                <w:rFonts w:ascii="Sylfaen" w:hAnsi="Sylfaen"/>
                <w:sz w:val="20"/>
              </w:rPr>
              <w:lastRenderedPageBreak/>
              <w:t>1</w:t>
            </w:r>
          </w:p>
        </w:tc>
        <w:tc>
          <w:tcPr>
            <w:tcW w:w="3078" w:type="dxa"/>
          </w:tcPr>
          <w:p w14:paraId="15A7F6F1" w14:textId="77777777" w:rsidR="00422CC2" w:rsidRPr="00501C2A" w:rsidRDefault="00422CC2" w:rsidP="00422CC2">
            <w:pPr>
              <w:pStyle w:val="affffa"/>
              <w:widowControl w:val="0"/>
              <w:spacing w:after="120"/>
              <w:jc w:val="left"/>
              <w:rPr>
                <w:rFonts w:ascii="Sylfaen" w:hAnsi="Sylfaen" w:cs="Times New Roman"/>
                <w:noProof/>
                <w:sz w:val="20"/>
              </w:rPr>
            </w:pPr>
          </w:p>
        </w:tc>
      </w:tr>
      <w:tr w:rsidR="003E7CDA" w14:paraId="7DEDC314" w14:textId="77777777" w:rsidTr="00D26A11">
        <w:trPr>
          <w:jc w:val="center"/>
        </w:trPr>
        <w:tc>
          <w:tcPr>
            <w:tcW w:w="250" w:type="dxa"/>
            <w:tcBorders>
              <w:top w:val="nil"/>
              <w:left w:val="nil"/>
              <w:bottom w:val="nil"/>
              <w:right w:val="single" w:sz="4" w:space="0" w:color="auto"/>
            </w:tcBorders>
          </w:tcPr>
          <w:p w14:paraId="4528BE68" w14:textId="77777777" w:rsidR="00422CC2" w:rsidRDefault="00422CC2" w:rsidP="00422CC2">
            <w:pPr>
              <w:spacing w:after="120"/>
            </w:pPr>
          </w:p>
        </w:tc>
        <w:tc>
          <w:tcPr>
            <w:tcW w:w="2980" w:type="dxa"/>
            <w:gridSpan w:val="11"/>
            <w:tcBorders>
              <w:top w:val="single" w:sz="4" w:space="0" w:color="auto"/>
              <w:left w:val="single" w:sz="4" w:space="0" w:color="auto"/>
              <w:bottom w:val="nil"/>
              <w:right w:val="single" w:sz="4" w:space="0" w:color="auto"/>
            </w:tcBorders>
          </w:tcPr>
          <w:p w14:paraId="471D7386"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19.17. Ապրանքի գտնվելու վայրը</w:t>
            </w:r>
          </w:p>
          <w:p w14:paraId="4FE5AA0E"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(cacdo:‌Goods‌Location‌Details)</w:t>
            </w:r>
          </w:p>
        </w:tc>
        <w:tc>
          <w:tcPr>
            <w:tcW w:w="2410" w:type="dxa"/>
            <w:tcBorders>
              <w:left w:val="single" w:sz="4" w:space="0" w:color="auto"/>
            </w:tcBorders>
          </w:tcPr>
          <w:p w14:paraId="38B9B4C7"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ապրանքների գտնվելու վայրի մասին տեղեկությունները</w:t>
            </w:r>
          </w:p>
        </w:tc>
        <w:tc>
          <w:tcPr>
            <w:tcW w:w="2126" w:type="dxa"/>
          </w:tcPr>
          <w:p w14:paraId="4758FA07"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M.CA.CDE.00129</w:t>
            </w:r>
          </w:p>
        </w:tc>
        <w:tc>
          <w:tcPr>
            <w:tcW w:w="3117" w:type="dxa"/>
          </w:tcPr>
          <w:p w14:paraId="3B7CC02D"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cacdo:‌Goods‌Location‌Details‌Type (M.CA.CDT.00100)</w:t>
            </w:r>
          </w:p>
          <w:p w14:paraId="3BE54BD3"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Որոշվում է ներդրված տարրերի արժեքների տիրույթներով</w:t>
            </w:r>
          </w:p>
        </w:tc>
        <w:tc>
          <w:tcPr>
            <w:tcW w:w="731" w:type="dxa"/>
          </w:tcPr>
          <w:p w14:paraId="669AB072" w14:textId="77777777" w:rsidR="00422CC2" w:rsidRPr="00501C2A" w:rsidRDefault="00422CC2" w:rsidP="00422CC2">
            <w:pPr>
              <w:pStyle w:val="affffa"/>
              <w:widowControl w:val="0"/>
              <w:spacing w:after="120"/>
              <w:jc w:val="center"/>
              <w:rPr>
                <w:rFonts w:ascii="Sylfaen" w:hAnsi="Sylfaen" w:cs="Times New Roman"/>
                <w:sz w:val="20"/>
              </w:rPr>
            </w:pPr>
            <w:r>
              <w:rPr>
                <w:rFonts w:ascii="Sylfaen" w:hAnsi="Sylfaen"/>
                <w:sz w:val="20"/>
              </w:rPr>
              <w:t>0..1</w:t>
            </w:r>
          </w:p>
        </w:tc>
        <w:tc>
          <w:tcPr>
            <w:tcW w:w="3078" w:type="dxa"/>
          </w:tcPr>
          <w:p w14:paraId="576FFA9A" w14:textId="77777777" w:rsidR="00422CC2" w:rsidRPr="00501C2A" w:rsidRDefault="00422CC2" w:rsidP="00422CC2">
            <w:pPr>
              <w:pStyle w:val="affffa"/>
              <w:widowControl w:val="0"/>
              <w:spacing w:after="120"/>
              <w:jc w:val="left"/>
              <w:rPr>
                <w:rFonts w:ascii="Sylfaen" w:hAnsi="Sylfaen" w:cs="Times New Roman"/>
                <w:noProof/>
                <w:sz w:val="20"/>
              </w:rPr>
            </w:pPr>
          </w:p>
        </w:tc>
      </w:tr>
      <w:tr w:rsidR="003E7CDA" w14:paraId="469EF593" w14:textId="77777777" w:rsidTr="00D26A11">
        <w:trPr>
          <w:jc w:val="center"/>
        </w:trPr>
        <w:tc>
          <w:tcPr>
            <w:tcW w:w="250" w:type="dxa"/>
            <w:tcBorders>
              <w:top w:val="nil"/>
              <w:left w:val="nil"/>
              <w:bottom w:val="nil"/>
              <w:right w:val="nil"/>
            </w:tcBorders>
          </w:tcPr>
          <w:p w14:paraId="2561CE01" w14:textId="77777777" w:rsidR="00422CC2" w:rsidRDefault="00422CC2" w:rsidP="00422CC2">
            <w:pPr>
              <w:spacing w:after="120"/>
            </w:pPr>
          </w:p>
        </w:tc>
        <w:tc>
          <w:tcPr>
            <w:tcW w:w="236" w:type="dxa"/>
            <w:tcBorders>
              <w:top w:val="nil"/>
              <w:left w:val="nil"/>
              <w:bottom w:val="nil"/>
              <w:right w:val="nil"/>
            </w:tcBorders>
          </w:tcPr>
          <w:p w14:paraId="3428BA08" w14:textId="77777777" w:rsidR="00422CC2" w:rsidRDefault="00422CC2" w:rsidP="00422CC2"/>
        </w:tc>
        <w:tc>
          <w:tcPr>
            <w:tcW w:w="236" w:type="dxa"/>
            <w:tcBorders>
              <w:top w:val="nil"/>
              <w:left w:val="nil"/>
              <w:bottom w:val="nil"/>
              <w:right w:val="single" w:sz="4" w:space="0" w:color="auto"/>
            </w:tcBorders>
          </w:tcPr>
          <w:p w14:paraId="19758B31" w14:textId="77777777" w:rsidR="00422CC2" w:rsidRDefault="00422CC2" w:rsidP="00422CC2"/>
        </w:tc>
        <w:tc>
          <w:tcPr>
            <w:tcW w:w="2508" w:type="dxa"/>
            <w:gridSpan w:val="9"/>
            <w:tcBorders>
              <w:top w:val="single" w:sz="4" w:space="0" w:color="auto"/>
              <w:left w:val="single" w:sz="4" w:space="0" w:color="auto"/>
              <w:bottom w:val="single" w:sz="4" w:space="0" w:color="auto"/>
              <w:right w:val="single" w:sz="4" w:space="0" w:color="auto"/>
            </w:tcBorders>
          </w:tcPr>
          <w:p w14:paraId="4D6998D0"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19.17.1. Ապրանքների գտնվելու վայրի ծածկագիրը</w:t>
            </w:r>
          </w:p>
          <w:p w14:paraId="67183E60"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(casdo:‌Goods‌Location‌Code)</w:t>
            </w:r>
          </w:p>
        </w:tc>
        <w:tc>
          <w:tcPr>
            <w:tcW w:w="2410" w:type="dxa"/>
            <w:tcBorders>
              <w:left w:val="single" w:sz="4" w:space="0" w:color="auto"/>
            </w:tcBorders>
          </w:tcPr>
          <w:p w14:paraId="281DC869"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ապրանքների գտնվելու վայրի ծածկագրային նշագիրը</w:t>
            </w:r>
          </w:p>
        </w:tc>
        <w:tc>
          <w:tcPr>
            <w:tcW w:w="2126" w:type="dxa"/>
          </w:tcPr>
          <w:p w14:paraId="199E2E54"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M.CA.SDE.00126</w:t>
            </w:r>
          </w:p>
        </w:tc>
        <w:tc>
          <w:tcPr>
            <w:tcW w:w="3117" w:type="dxa"/>
          </w:tcPr>
          <w:p w14:paraId="6463F93F"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casdo:‌Goods‌Location‌Code‌Type (M.CA.SDT.00060)</w:t>
            </w:r>
          </w:p>
          <w:p w14:paraId="6A5DD095"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ապրանքների գտնվելու վայրի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2C17D725"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Երկարությունը՝ 2</w:t>
            </w:r>
          </w:p>
        </w:tc>
        <w:tc>
          <w:tcPr>
            <w:tcW w:w="731" w:type="dxa"/>
          </w:tcPr>
          <w:p w14:paraId="29A57950" w14:textId="77777777" w:rsidR="00422CC2" w:rsidRPr="00501C2A" w:rsidRDefault="00422CC2" w:rsidP="00422CC2">
            <w:pPr>
              <w:pStyle w:val="affffa"/>
              <w:widowControl w:val="0"/>
              <w:spacing w:after="120"/>
              <w:jc w:val="center"/>
              <w:rPr>
                <w:rFonts w:ascii="Sylfaen" w:hAnsi="Sylfaen" w:cs="Times New Roman"/>
                <w:sz w:val="20"/>
              </w:rPr>
            </w:pPr>
            <w:r>
              <w:rPr>
                <w:rFonts w:ascii="Sylfaen" w:hAnsi="Sylfaen"/>
                <w:sz w:val="20"/>
              </w:rPr>
              <w:t>0..1</w:t>
            </w:r>
          </w:p>
        </w:tc>
        <w:tc>
          <w:tcPr>
            <w:tcW w:w="3078" w:type="dxa"/>
          </w:tcPr>
          <w:p w14:paraId="4C2BC7DB" w14:textId="77777777" w:rsidR="00422CC2" w:rsidRPr="00501C2A" w:rsidRDefault="00422CC2" w:rsidP="00422CC2">
            <w:pPr>
              <w:pStyle w:val="affffa"/>
              <w:widowControl w:val="0"/>
              <w:spacing w:after="120"/>
              <w:jc w:val="left"/>
              <w:rPr>
                <w:rFonts w:ascii="Sylfaen" w:hAnsi="Sylfaen" w:cs="Times New Roman"/>
                <w:noProof/>
                <w:sz w:val="20"/>
              </w:rPr>
            </w:pPr>
            <w:r>
              <w:rPr>
                <w:rFonts w:ascii="Sylfaen" w:hAnsi="Sylfaen"/>
                <w:sz w:val="20"/>
              </w:rPr>
              <w:t>եթե «Մաքսային հայտարարագրման առանձնահատկության ծածկագիրը (casdo:DeclarationFeatureCode)» վավերապայմանը պարունակում է «НВТ» (նորմալ ապրանքատար վագոն) արժեքը, ապա «Ապրանքների գտվելու վայրի ծածկագիրը (casdo:GoodsLocationCode)» վավերապայմանը կարող է լրացված լինել, այլապես «Ապրանքների գտնվելու վայրի ծածկագիրը (casdo:GoodsLocationCode)» վավերապայմանը պետք է լրացվի</w:t>
            </w:r>
          </w:p>
        </w:tc>
      </w:tr>
      <w:tr w:rsidR="003E7CDA" w14:paraId="31FA6BB2" w14:textId="77777777" w:rsidTr="00D26A11">
        <w:trPr>
          <w:jc w:val="center"/>
        </w:trPr>
        <w:tc>
          <w:tcPr>
            <w:tcW w:w="250" w:type="dxa"/>
            <w:tcBorders>
              <w:top w:val="nil"/>
              <w:left w:val="nil"/>
              <w:bottom w:val="nil"/>
              <w:right w:val="nil"/>
            </w:tcBorders>
          </w:tcPr>
          <w:p w14:paraId="5B3FDA26" w14:textId="77777777" w:rsidR="00422CC2" w:rsidRDefault="00422CC2" w:rsidP="00422CC2">
            <w:pPr>
              <w:spacing w:after="120"/>
            </w:pPr>
          </w:p>
        </w:tc>
        <w:tc>
          <w:tcPr>
            <w:tcW w:w="236" w:type="dxa"/>
            <w:tcBorders>
              <w:top w:val="nil"/>
              <w:left w:val="nil"/>
              <w:bottom w:val="nil"/>
              <w:right w:val="nil"/>
            </w:tcBorders>
          </w:tcPr>
          <w:p w14:paraId="3BA0C42A" w14:textId="77777777" w:rsidR="00422CC2" w:rsidRDefault="00422CC2" w:rsidP="00422CC2"/>
        </w:tc>
        <w:tc>
          <w:tcPr>
            <w:tcW w:w="236" w:type="dxa"/>
            <w:tcBorders>
              <w:top w:val="nil"/>
              <w:left w:val="nil"/>
              <w:bottom w:val="nil"/>
              <w:right w:val="nil"/>
            </w:tcBorders>
          </w:tcPr>
          <w:p w14:paraId="2192495D" w14:textId="77777777" w:rsidR="00422CC2" w:rsidRDefault="00422CC2" w:rsidP="00422CC2"/>
        </w:tc>
        <w:tc>
          <w:tcPr>
            <w:tcW w:w="264" w:type="dxa"/>
            <w:tcBorders>
              <w:top w:val="nil"/>
              <w:left w:val="nil"/>
              <w:bottom w:val="single" w:sz="4" w:space="0" w:color="auto"/>
              <w:right w:val="single" w:sz="4" w:space="0" w:color="auto"/>
            </w:tcBorders>
          </w:tcPr>
          <w:p w14:paraId="041540EB" w14:textId="77777777" w:rsidR="00422CC2" w:rsidRDefault="00422CC2" w:rsidP="00422CC2"/>
        </w:tc>
        <w:tc>
          <w:tcPr>
            <w:tcW w:w="2244" w:type="dxa"/>
            <w:gridSpan w:val="8"/>
            <w:tcBorders>
              <w:top w:val="single" w:sz="4" w:space="0" w:color="auto"/>
              <w:left w:val="single" w:sz="4" w:space="0" w:color="auto"/>
              <w:bottom w:val="single" w:sz="4" w:space="0" w:color="auto"/>
              <w:right w:val="single" w:sz="4" w:space="0" w:color="auto"/>
            </w:tcBorders>
          </w:tcPr>
          <w:p w14:paraId="3E681977"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 xml:space="preserve">ա) տեղեկագրքի </w:t>
            </w:r>
            <w:r>
              <w:rPr>
                <w:rFonts w:ascii="Sylfaen" w:hAnsi="Sylfaen"/>
                <w:sz w:val="20"/>
              </w:rPr>
              <w:lastRenderedPageBreak/>
              <w:t>(դասակարգչի) նույնականացուցիչը</w:t>
            </w:r>
          </w:p>
          <w:p w14:paraId="3AA5B682"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(code‌List‌Id ատրիբուտ)</w:t>
            </w:r>
          </w:p>
        </w:tc>
        <w:tc>
          <w:tcPr>
            <w:tcW w:w="2410" w:type="dxa"/>
            <w:tcBorders>
              <w:left w:val="single" w:sz="4" w:space="0" w:color="auto"/>
            </w:tcBorders>
          </w:tcPr>
          <w:p w14:paraId="02576F9F"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lastRenderedPageBreak/>
              <w:t xml:space="preserve">այն տեղեկագրքի </w:t>
            </w:r>
            <w:r>
              <w:rPr>
                <w:rFonts w:ascii="Sylfaen" w:hAnsi="Sylfaen"/>
                <w:sz w:val="20"/>
              </w:rPr>
              <w:lastRenderedPageBreak/>
              <w:t>(դասակարգչի) նշագիրը, որին համապատասխան, նշված է ծածկագիրը</w:t>
            </w:r>
          </w:p>
        </w:tc>
        <w:tc>
          <w:tcPr>
            <w:tcW w:w="2126" w:type="dxa"/>
          </w:tcPr>
          <w:p w14:paraId="6F61EACB"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lastRenderedPageBreak/>
              <w:t>–</w:t>
            </w:r>
          </w:p>
        </w:tc>
        <w:tc>
          <w:tcPr>
            <w:tcW w:w="3117" w:type="dxa"/>
          </w:tcPr>
          <w:p w14:paraId="1A796B42"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 xml:space="preserve">csdo:‌Reference‌Data‌Id‌Type </w:t>
            </w:r>
            <w:r>
              <w:rPr>
                <w:rFonts w:ascii="Sylfaen" w:hAnsi="Sylfaen"/>
                <w:sz w:val="20"/>
              </w:rPr>
              <w:lastRenderedPageBreak/>
              <w:t>(M.SDT.00091)</w:t>
            </w:r>
          </w:p>
          <w:p w14:paraId="3F14709C"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Պայմանանշանների նորմալացված տողը։</w:t>
            </w:r>
          </w:p>
          <w:p w14:paraId="0E30DBE7"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Նվազագույն երկարությունը՝ 1</w:t>
            </w:r>
          </w:p>
          <w:p w14:paraId="0370EE7C"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Առավելագույն երկարությունը՝ 20</w:t>
            </w:r>
          </w:p>
        </w:tc>
        <w:tc>
          <w:tcPr>
            <w:tcW w:w="731" w:type="dxa"/>
          </w:tcPr>
          <w:p w14:paraId="1E79BC0D" w14:textId="77777777" w:rsidR="00422CC2" w:rsidRPr="00501C2A" w:rsidRDefault="00422CC2" w:rsidP="00422CC2">
            <w:pPr>
              <w:pStyle w:val="affffa"/>
              <w:widowControl w:val="0"/>
              <w:spacing w:after="120"/>
              <w:jc w:val="center"/>
              <w:rPr>
                <w:rFonts w:ascii="Sylfaen" w:hAnsi="Sylfaen" w:cs="Times New Roman"/>
                <w:sz w:val="20"/>
              </w:rPr>
            </w:pPr>
            <w:r>
              <w:rPr>
                <w:rFonts w:ascii="Sylfaen" w:hAnsi="Sylfaen"/>
                <w:sz w:val="20"/>
              </w:rPr>
              <w:lastRenderedPageBreak/>
              <w:t>1</w:t>
            </w:r>
          </w:p>
        </w:tc>
        <w:tc>
          <w:tcPr>
            <w:tcW w:w="3078" w:type="dxa"/>
          </w:tcPr>
          <w:p w14:paraId="3F30109F" w14:textId="77777777" w:rsidR="00422CC2" w:rsidRPr="00501C2A" w:rsidRDefault="00422CC2" w:rsidP="00422CC2">
            <w:pPr>
              <w:pStyle w:val="affffa"/>
              <w:widowControl w:val="0"/>
              <w:spacing w:after="120"/>
              <w:jc w:val="left"/>
              <w:rPr>
                <w:rFonts w:ascii="Sylfaen" w:hAnsi="Sylfaen" w:cs="Times New Roman"/>
                <w:noProof/>
                <w:sz w:val="20"/>
              </w:rPr>
            </w:pPr>
            <w:r>
              <w:rPr>
                <w:rFonts w:ascii="Sylfaen" w:hAnsi="Sylfaen"/>
                <w:sz w:val="20"/>
              </w:rPr>
              <w:t xml:space="preserve">ատրիբուտը պետք է </w:t>
            </w:r>
            <w:r>
              <w:rPr>
                <w:rFonts w:ascii="Sylfaen" w:hAnsi="Sylfaen"/>
                <w:sz w:val="20"/>
              </w:rPr>
              <w:lastRenderedPageBreak/>
              <w:t>պարունակի «2023» արժեքը</w:t>
            </w:r>
          </w:p>
        </w:tc>
      </w:tr>
      <w:tr w:rsidR="003E7CDA" w14:paraId="661EA610" w14:textId="77777777" w:rsidTr="00D26A11">
        <w:trPr>
          <w:jc w:val="center"/>
        </w:trPr>
        <w:tc>
          <w:tcPr>
            <w:tcW w:w="250" w:type="dxa"/>
            <w:tcBorders>
              <w:top w:val="nil"/>
              <w:left w:val="nil"/>
              <w:bottom w:val="nil"/>
              <w:right w:val="nil"/>
            </w:tcBorders>
          </w:tcPr>
          <w:p w14:paraId="6F024D86" w14:textId="77777777" w:rsidR="00422CC2" w:rsidRDefault="00422CC2" w:rsidP="00422CC2">
            <w:pPr>
              <w:spacing w:after="120"/>
            </w:pPr>
          </w:p>
        </w:tc>
        <w:tc>
          <w:tcPr>
            <w:tcW w:w="236" w:type="dxa"/>
            <w:tcBorders>
              <w:top w:val="nil"/>
              <w:left w:val="nil"/>
              <w:bottom w:val="nil"/>
              <w:right w:val="nil"/>
            </w:tcBorders>
          </w:tcPr>
          <w:p w14:paraId="466500EB" w14:textId="77777777" w:rsidR="00422CC2" w:rsidRDefault="00422CC2" w:rsidP="00422CC2"/>
        </w:tc>
        <w:tc>
          <w:tcPr>
            <w:tcW w:w="236" w:type="dxa"/>
            <w:tcBorders>
              <w:top w:val="nil"/>
              <w:left w:val="nil"/>
              <w:bottom w:val="nil"/>
              <w:right w:val="single" w:sz="4" w:space="0" w:color="auto"/>
            </w:tcBorders>
          </w:tcPr>
          <w:p w14:paraId="2BE11F4C" w14:textId="77777777" w:rsidR="00422CC2" w:rsidRDefault="00422CC2" w:rsidP="00422CC2"/>
        </w:tc>
        <w:tc>
          <w:tcPr>
            <w:tcW w:w="2508" w:type="dxa"/>
            <w:gridSpan w:val="9"/>
            <w:tcBorders>
              <w:top w:val="single" w:sz="4" w:space="0" w:color="auto"/>
              <w:left w:val="single" w:sz="4" w:space="0" w:color="auto"/>
              <w:bottom w:val="single" w:sz="4" w:space="0" w:color="auto"/>
              <w:right w:val="single" w:sz="4" w:space="0" w:color="auto"/>
            </w:tcBorders>
          </w:tcPr>
          <w:p w14:paraId="767A7DF9"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19.17.2. Մաքսային մարմնի ծածկագիրը</w:t>
            </w:r>
          </w:p>
          <w:p w14:paraId="543FB1B7"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(csdo:‌Customs‌Office‌Code)</w:t>
            </w:r>
          </w:p>
        </w:tc>
        <w:tc>
          <w:tcPr>
            <w:tcW w:w="2410" w:type="dxa"/>
            <w:tcBorders>
              <w:left w:val="single" w:sz="4" w:space="0" w:color="auto"/>
            </w:tcBorders>
          </w:tcPr>
          <w:p w14:paraId="2A91A7DA"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մաքսային մարմնի ծածկագրային նշագիրը</w:t>
            </w:r>
          </w:p>
        </w:tc>
        <w:tc>
          <w:tcPr>
            <w:tcW w:w="2126" w:type="dxa"/>
          </w:tcPr>
          <w:p w14:paraId="30E11F07"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M.SDE.00255</w:t>
            </w:r>
          </w:p>
        </w:tc>
        <w:tc>
          <w:tcPr>
            <w:tcW w:w="3117" w:type="dxa"/>
          </w:tcPr>
          <w:p w14:paraId="4770184C"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csdo:‌Customs‌Office‌Code‌Type (M.SDT.00184)</w:t>
            </w:r>
          </w:p>
          <w:p w14:paraId="326103C3"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Ծածկագրի արժեքը՝ Եվրասիական տնտեսական միության անդամ պետությունների մաքսային մարմինների դասակարգչին համապատասխան։</w:t>
            </w:r>
          </w:p>
          <w:p w14:paraId="4EDA15BF"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Ձևանմուշը՝ [0-9]{2}|[0-9]{5}|[0-9]{8}</w:t>
            </w:r>
          </w:p>
        </w:tc>
        <w:tc>
          <w:tcPr>
            <w:tcW w:w="731" w:type="dxa"/>
          </w:tcPr>
          <w:p w14:paraId="1F812C49" w14:textId="77777777" w:rsidR="00422CC2" w:rsidRPr="00501C2A" w:rsidRDefault="00422CC2" w:rsidP="00422CC2">
            <w:pPr>
              <w:pStyle w:val="affffa"/>
              <w:widowControl w:val="0"/>
              <w:spacing w:after="120"/>
              <w:jc w:val="center"/>
              <w:rPr>
                <w:rFonts w:ascii="Sylfaen" w:hAnsi="Sylfaen" w:cs="Times New Roman"/>
                <w:sz w:val="20"/>
              </w:rPr>
            </w:pPr>
            <w:r>
              <w:rPr>
                <w:rFonts w:ascii="Sylfaen" w:hAnsi="Sylfaen"/>
                <w:sz w:val="20"/>
              </w:rPr>
              <w:t>0..1</w:t>
            </w:r>
          </w:p>
        </w:tc>
        <w:tc>
          <w:tcPr>
            <w:tcW w:w="3078" w:type="dxa"/>
          </w:tcPr>
          <w:p w14:paraId="398CB593" w14:textId="77777777" w:rsidR="00422CC2" w:rsidRPr="00501C2A" w:rsidRDefault="00422CC2" w:rsidP="00422CC2">
            <w:pPr>
              <w:pStyle w:val="affffa"/>
              <w:widowControl w:val="0"/>
              <w:spacing w:after="120"/>
              <w:jc w:val="left"/>
              <w:rPr>
                <w:rFonts w:ascii="Sylfaen" w:hAnsi="Sylfaen" w:cs="Times New Roman"/>
                <w:noProof/>
                <w:sz w:val="20"/>
              </w:rPr>
            </w:pPr>
            <w:r>
              <w:rPr>
                <w:rFonts w:ascii="Sylfaen" w:hAnsi="Sylfaen"/>
                <w:sz w:val="20"/>
              </w:rPr>
              <w:t>եթե «Մաքսային հայտարարագրման առանձնահատկության ծածկագիրը (casdo:DeclarationFeatureCode)» վավերապայմանը պարունակում է «НВТ» արժեքը, ապա «Մաքսային մարմնի ծածկագիրը (csdo:CustomsOfficeCode)» վավերապայմանը կարող է լրացվել, այլապես «Մաքսային մարմնի ծածկագիրը (csdo:CustomsOfficeCode)» վավերապայմանը պետք է լրացվի</w:t>
            </w:r>
          </w:p>
        </w:tc>
      </w:tr>
      <w:tr w:rsidR="003E7CDA" w14:paraId="2CA7B781" w14:textId="77777777" w:rsidTr="00D26A11">
        <w:trPr>
          <w:jc w:val="center"/>
        </w:trPr>
        <w:tc>
          <w:tcPr>
            <w:tcW w:w="250" w:type="dxa"/>
            <w:tcBorders>
              <w:top w:val="nil"/>
              <w:left w:val="nil"/>
              <w:bottom w:val="nil"/>
              <w:right w:val="nil"/>
            </w:tcBorders>
          </w:tcPr>
          <w:p w14:paraId="40D58F9A" w14:textId="77777777" w:rsidR="00422CC2" w:rsidRDefault="00422CC2" w:rsidP="00422CC2">
            <w:pPr>
              <w:spacing w:after="120"/>
            </w:pPr>
          </w:p>
        </w:tc>
        <w:tc>
          <w:tcPr>
            <w:tcW w:w="236" w:type="dxa"/>
            <w:tcBorders>
              <w:top w:val="nil"/>
              <w:left w:val="nil"/>
              <w:bottom w:val="nil"/>
              <w:right w:val="nil"/>
            </w:tcBorders>
          </w:tcPr>
          <w:p w14:paraId="5BF2CDFA" w14:textId="77777777" w:rsidR="00422CC2" w:rsidRDefault="00422CC2" w:rsidP="00422CC2"/>
        </w:tc>
        <w:tc>
          <w:tcPr>
            <w:tcW w:w="236" w:type="dxa"/>
            <w:tcBorders>
              <w:top w:val="nil"/>
              <w:left w:val="nil"/>
              <w:bottom w:val="nil"/>
              <w:right w:val="single" w:sz="4" w:space="0" w:color="auto"/>
            </w:tcBorders>
          </w:tcPr>
          <w:p w14:paraId="0CD4D128" w14:textId="77777777" w:rsidR="00422CC2" w:rsidRDefault="00422CC2" w:rsidP="00422CC2"/>
        </w:tc>
        <w:tc>
          <w:tcPr>
            <w:tcW w:w="2508" w:type="dxa"/>
            <w:gridSpan w:val="9"/>
            <w:tcBorders>
              <w:top w:val="single" w:sz="4" w:space="0" w:color="auto"/>
              <w:left w:val="single" w:sz="4" w:space="0" w:color="auto"/>
              <w:bottom w:val="single" w:sz="4" w:space="0" w:color="auto"/>
              <w:right w:val="single" w:sz="4" w:space="0" w:color="auto"/>
            </w:tcBorders>
          </w:tcPr>
          <w:p w14:paraId="5B689D22"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19.17.3. Վայրի անվանումը (անունը)</w:t>
            </w:r>
          </w:p>
          <w:p w14:paraId="576104A1"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(casdo:‌Place‌Name)</w:t>
            </w:r>
          </w:p>
        </w:tc>
        <w:tc>
          <w:tcPr>
            <w:tcW w:w="2410" w:type="dxa"/>
            <w:tcBorders>
              <w:left w:val="single" w:sz="4" w:space="0" w:color="auto"/>
            </w:tcBorders>
          </w:tcPr>
          <w:p w14:paraId="3FFB882E"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 xml:space="preserve">ապրանքների գտնվելու վայրի (երկաթուղային կայարանի, ծովային (գետային) նավահանգստի, օդային անցակետի) </w:t>
            </w:r>
            <w:r>
              <w:rPr>
                <w:rFonts w:ascii="Sylfaen" w:hAnsi="Sylfaen"/>
                <w:sz w:val="20"/>
              </w:rPr>
              <w:lastRenderedPageBreak/>
              <w:t>անվանումը</w:t>
            </w:r>
          </w:p>
        </w:tc>
        <w:tc>
          <w:tcPr>
            <w:tcW w:w="2126" w:type="dxa"/>
          </w:tcPr>
          <w:p w14:paraId="2FA41192"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lastRenderedPageBreak/>
              <w:t>M.CA.SDE.00636</w:t>
            </w:r>
          </w:p>
        </w:tc>
        <w:tc>
          <w:tcPr>
            <w:tcW w:w="3117" w:type="dxa"/>
          </w:tcPr>
          <w:p w14:paraId="4442E51B"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csdo:‌Name120‌Type (M.SDT.00055)</w:t>
            </w:r>
          </w:p>
          <w:p w14:paraId="555C1932"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Պայմանանշանների նորմալացված տողը։</w:t>
            </w:r>
          </w:p>
          <w:p w14:paraId="493F6B94"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Նվազագույն երկարությունը՝ 1</w:t>
            </w:r>
          </w:p>
          <w:p w14:paraId="210EF37F"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lastRenderedPageBreak/>
              <w:t>Առավելագույն երկարությունը՝ 120</w:t>
            </w:r>
          </w:p>
        </w:tc>
        <w:tc>
          <w:tcPr>
            <w:tcW w:w="731" w:type="dxa"/>
          </w:tcPr>
          <w:p w14:paraId="55A003BC" w14:textId="77777777" w:rsidR="00422CC2" w:rsidRPr="00501C2A" w:rsidRDefault="00422CC2" w:rsidP="00422CC2">
            <w:pPr>
              <w:pStyle w:val="affffa"/>
              <w:widowControl w:val="0"/>
              <w:spacing w:after="120"/>
              <w:jc w:val="center"/>
              <w:rPr>
                <w:rFonts w:ascii="Sylfaen" w:hAnsi="Sylfaen" w:cs="Times New Roman"/>
                <w:sz w:val="20"/>
              </w:rPr>
            </w:pPr>
            <w:r>
              <w:rPr>
                <w:rFonts w:ascii="Sylfaen" w:hAnsi="Sylfaen"/>
                <w:sz w:val="20"/>
              </w:rPr>
              <w:lastRenderedPageBreak/>
              <w:t>0..1</w:t>
            </w:r>
          </w:p>
        </w:tc>
        <w:tc>
          <w:tcPr>
            <w:tcW w:w="3078" w:type="dxa"/>
          </w:tcPr>
          <w:p w14:paraId="76BC30C4" w14:textId="77777777" w:rsidR="00422CC2" w:rsidRPr="00501C2A" w:rsidRDefault="00422CC2" w:rsidP="00422CC2">
            <w:pPr>
              <w:pStyle w:val="affffa"/>
              <w:widowControl w:val="0"/>
              <w:spacing w:after="120"/>
              <w:jc w:val="left"/>
              <w:rPr>
                <w:rFonts w:ascii="Sylfaen" w:hAnsi="Sylfaen" w:cs="Times New Roman"/>
                <w:noProof/>
                <w:sz w:val="20"/>
              </w:rPr>
            </w:pPr>
          </w:p>
        </w:tc>
      </w:tr>
      <w:tr w:rsidR="003E7CDA" w14:paraId="555D6C3F" w14:textId="77777777" w:rsidTr="00D26A11">
        <w:trPr>
          <w:jc w:val="center"/>
        </w:trPr>
        <w:tc>
          <w:tcPr>
            <w:tcW w:w="250" w:type="dxa"/>
            <w:tcBorders>
              <w:top w:val="nil"/>
              <w:left w:val="nil"/>
              <w:bottom w:val="nil"/>
              <w:right w:val="nil"/>
            </w:tcBorders>
          </w:tcPr>
          <w:p w14:paraId="3937A3B5" w14:textId="77777777" w:rsidR="00422CC2" w:rsidRDefault="00422CC2" w:rsidP="00422CC2">
            <w:pPr>
              <w:spacing w:after="120"/>
            </w:pPr>
          </w:p>
        </w:tc>
        <w:tc>
          <w:tcPr>
            <w:tcW w:w="236" w:type="dxa"/>
            <w:tcBorders>
              <w:top w:val="nil"/>
              <w:left w:val="nil"/>
              <w:bottom w:val="nil"/>
              <w:right w:val="nil"/>
            </w:tcBorders>
          </w:tcPr>
          <w:p w14:paraId="26903A69" w14:textId="77777777" w:rsidR="00422CC2" w:rsidRDefault="00422CC2" w:rsidP="00422CC2"/>
        </w:tc>
        <w:tc>
          <w:tcPr>
            <w:tcW w:w="236" w:type="dxa"/>
            <w:tcBorders>
              <w:top w:val="nil"/>
              <w:left w:val="nil"/>
              <w:bottom w:val="nil"/>
              <w:right w:val="single" w:sz="4" w:space="0" w:color="auto"/>
            </w:tcBorders>
          </w:tcPr>
          <w:p w14:paraId="061D97F4" w14:textId="77777777" w:rsidR="00422CC2" w:rsidRDefault="00422CC2" w:rsidP="00422CC2"/>
        </w:tc>
        <w:tc>
          <w:tcPr>
            <w:tcW w:w="2508" w:type="dxa"/>
            <w:gridSpan w:val="9"/>
            <w:tcBorders>
              <w:top w:val="single" w:sz="4" w:space="0" w:color="auto"/>
              <w:left w:val="single" w:sz="4" w:space="0" w:color="auto"/>
              <w:bottom w:val="single" w:sz="4" w:space="0" w:color="auto"/>
              <w:right w:val="single" w:sz="4" w:space="0" w:color="auto"/>
            </w:tcBorders>
          </w:tcPr>
          <w:p w14:paraId="385B1BE5"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19.17.4. Մաքսային հսկողության գոտու համարը (նույնականացուցիչը)</w:t>
            </w:r>
          </w:p>
          <w:p w14:paraId="1A49F922"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(casdo:‌Customs‌Control‌Zone‌Id)</w:t>
            </w:r>
          </w:p>
        </w:tc>
        <w:tc>
          <w:tcPr>
            <w:tcW w:w="2410" w:type="dxa"/>
            <w:tcBorders>
              <w:left w:val="single" w:sz="4" w:space="0" w:color="auto"/>
            </w:tcBorders>
          </w:tcPr>
          <w:p w14:paraId="22E75822"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մաքսային հսկողության գոտու համարը (գրանցման համարը)</w:t>
            </w:r>
          </w:p>
        </w:tc>
        <w:tc>
          <w:tcPr>
            <w:tcW w:w="2126" w:type="dxa"/>
          </w:tcPr>
          <w:p w14:paraId="202CCE78"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M.CA.SDE.00152</w:t>
            </w:r>
          </w:p>
        </w:tc>
        <w:tc>
          <w:tcPr>
            <w:tcW w:w="3117" w:type="dxa"/>
          </w:tcPr>
          <w:p w14:paraId="71F99B52"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csdo:‌Id50‌Type (M.SDT.00093)</w:t>
            </w:r>
          </w:p>
          <w:p w14:paraId="0FC88ECE"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Պայմանանշանների նորմալացված տողը։</w:t>
            </w:r>
          </w:p>
          <w:p w14:paraId="1C1B2B9C"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Նվազագույն երկարությունը՝ 1</w:t>
            </w:r>
          </w:p>
          <w:p w14:paraId="5964D10B"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Առավելագույն երկարությունը՝ 50</w:t>
            </w:r>
          </w:p>
        </w:tc>
        <w:tc>
          <w:tcPr>
            <w:tcW w:w="731" w:type="dxa"/>
          </w:tcPr>
          <w:p w14:paraId="0BB476E1" w14:textId="77777777" w:rsidR="00422CC2" w:rsidRPr="00501C2A" w:rsidRDefault="00422CC2" w:rsidP="00422CC2">
            <w:pPr>
              <w:pStyle w:val="affffa"/>
              <w:widowControl w:val="0"/>
              <w:spacing w:after="120"/>
              <w:jc w:val="center"/>
              <w:rPr>
                <w:rFonts w:ascii="Sylfaen" w:hAnsi="Sylfaen" w:cs="Times New Roman"/>
                <w:sz w:val="20"/>
              </w:rPr>
            </w:pPr>
            <w:r>
              <w:rPr>
                <w:rFonts w:ascii="Sylfaen" w:hAnsi="Sylfaen"/>
                <w:sz w:val="20"/>
              </w:rPr>
              <w:t>0..1</w:t>
            </w:r>
          </w:p>
        </w:tc>
        <w:tc>
          <w:tcPr>
            <w:tcW w:w="3078" w:type="dxa"/>
          </w:tcPr>
          <w:p w14:paraId="25414E16" w14:textId="77777777" w:rsidR="00422CC2" w:rsidRPr="00501C2A" w:rsidRDefault="00422CC2" w:rsidP="00422CC2">
            <w:pPr>
              <w:pStyle w:val="affffa"/>
              <w:widowControl w:val="0"/>
              <w:spacing w:after="120"/>
              <w:jc w:val="left"/>
              <w:rPr>
                <w:rFonts w:ascii="Sylfaen" w:hAnsi="Sylfaen" w:cs="Times New Roman"/>
                <w:noProof/>
                <w:sz w:val="20"/>
              </w:rPr>
            </w:pPr>
          </w:p>
        </w:tc>
      </w:tr>
      <w:tr w:rsidR="003E7CDA" w14:paraId="1CF0FAAA" w14:textId="77777777" w:rsidTr="00D26A11">
        <w:trPr>
          <w:jc w:val="center"/>
        </w:trPr>
        <w:tc>
          <w:tcPr>
            <w:tcW w:w="250" w:type="dxa"/>
            <w:tcBorders>
              <w:top w:val="nil"/>
              <w:left w:val="nil"/>
              <w:bottom w:val="nil"/>
              <w:right w:val="nil"/>
            </w:tcBorders>
          </w:tcPr>
          <w:p w14:paraId="7C0E86F2" w14:textId="77777777" w:rsidR="00422CC2" w:rsidRDefault="00422CC2" w:rsidP="00422CC2">
            <w:pPr>
              <w:spacing w:after="120"/>
            </w:pPr>
          </w:p>
        </w:tc>
        <w:tc>
          <w:tcPr>
            <w:tcW w:w="236" w:type="dxa"/>
            <w:tcBorders>
              <w:top w:val="nil"/>
              <w:left w:val="nil"/>
              <w:bottom w:val="nil"/>
              <w:right w:val="nil"/>
            </w:tcBorders>
          </w:tcPr>
          <w:p w14:paraId="545BFEDA" w14:textId="77777777" w:rsidR="00422CC2" w:rsidRDefault="00422CC2" w:rsidP="00422CC2"/>
        </w:tc>
        <w:tc>
          <w:tcPr>
            <w:tcW w:w="236" w:type="dxa"/>
            <w:tcBorders>
              <w:top w:val="nil"/>
              <w:left w:val="nil"/>
              <w:bottom w:val="nil"/>
              <w:right w:val="single" w:sz="4" w:space="0" w:color="auto"/>
            </w:tcBorders>
          </w:tcPr>
          <w:p w14:paraId="684CE4A8" w14:textId="77777777" w:rsidR="00422CC2" w:rsidRDefault="00422CC2" w:rsidP="00422CC2"/>
        </w:tc>
        <w:tc>
          <w:tcPr>
            <w:tcW w:w="2508" w:type="dxa"/>
            <w:gridSpan w:val="9"/>
            <w:tcBorders>
              <w:top w:val="single" w:sz="4" w:space="0" w:color="auto"/>
              <w:left w:val="single" w:sz="4" w:space="0" w:color="auto"/>
              <w:bottom w:val="single" w:sz="4" w:space="0" w:color="auto"/>
              <w:right w:val="single" w:sz="4" w:space="0" w:color="auto"/>
            </w:tcBorders>
          </w:tcPr>
          <w:p w14:paraId="68ECFDB6"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 xml:space="preserve">19.17.5. Ռեեստրում անձի </w:t>
            </w:r>
            <w:r w:rsidRPr="00B56931">
              <w:rPr>
                <w:rFonts w:ascii="Sylfaen" w:hAnsi="Sylfaen"/>
                <w:sz w:val="20"/>
              </w:rPr>
              <w:t>ընդգրկ</w:t>
            </w:r>
            <w:r>
              <w:rPr>
                <w:rFonts w:ascii="Sylfaen" w:hAnsi="Sylfaen"/>
                <w:sz w:val="20"/>
              </w:rPr>
              <w:t>ումը հաստատող փաստաթուղթը</w:t>
            </w:r>
          </w:p>
          <w:p w14:paraId="66CE128C"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(cacdo:‌Register‌Document‌Id‌Details)</w:t>
            </w:r>
          </w:p>
        </w:tc>
        <w:tc>
          <w:tcPr>
            <w:tcW w:w="2410" w:type="dxa"/>
            <w:tcBorders>
              <w:left w:val="single" w:sz="4" w:space="0" w:color="auto"/>
            </w:tcBorders>
          </w:tcPr>
          <w:p w14:paraId="0AAA6020"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 xml:space="preserve">լիազորված տնտեսական օպերատորների ռեեստրում </w:t>
            </w:r>
            <w:r w:rsidRPr="00B56931">
              <w:rPr>
                <w:rFonts w:ascii="Sylfaen" w:hAnsi="Sylfaen"/>
                <w:sz w:val="20"/>
              </w:rPr>
              <w:t>ընդգրկ</w:t>
            </w:r>
            <w:r>
              <w:rPr>
                <w:rFonts w:ascii="Sylfaen" w:hAnsi="Sylfaen"/>
                <w:sz w:val="20"/>
              </w:rPr>
              <w:t xml:space="preserve">ելու մասին վկայականը, ժամանակավոր պահպանման պահեստներ տիրապետողների ռեեստրում </w:t>
            </w:r>
            <w:r w:rsidRPr="00B56931">
              <w:rPr>
                <w:rFonts w:ascii="Sylfaen" w:hAnsi="Sylfaen"/>
                <w:sz w:val="20"/>
              </w:rPr>
              <w:t>ընդգրկ</w:t>
            </w:r>
            <w:r>
              <w:rPr>
                <w:rFonts w:ascii="Sylfaen" w:hAnsi="Sylfaen"/>
                <w:sz w:val="20"/>
              </w:rPr>
              <w:t xml:space="preserve">ելու մասին վկայականը, անձի՝ որպես ազատ (հատուկ, առանձնահատուկ) տնտեսական գոտու ռեզիդենտ (մասնակից) գրանցումը հավաստող փաստաթուղթը (վկայականը), էլեկտրոնային առևտրի օպերատորների </w:t>
            </w:r>
            <w:r>
              <w:rPr>
                <w:rFonts w:ascii="Sylfaen" w:hAnsi="Sylfaen"/>
                <w:sz w:val="20"/>
              </w:rPr>
              <w:lastRenderedPageBreak/>
              <w:t xml:space="preserve">ռեեստրում </w:t>
            </w:r>
            <w:r w:rsidRPr="00B56931">
              <w:rPr>
                <w:rFonts w:ascii="Sylfaen" w:hAnsi="Sylfaen"/>
                <w:sz w:val="20"/>
              </w:rPr>
              <w:t>ընդգրկ</w:t>
            </w:r>
            <w:r>
              <w:rPr>
                <w:rFonts w:ascii="Sylfaen" w:hAnsi="Sylfaen"/>
                <w:sz w:val="20"/>
              </w:rPr>
              <w:t>ումը հաստատող փաստաթուղթը (գրանցման համարը՝ էլեկտրոնային առևտրի օպերատորների ռեեստրում)</w:t>
            </w:r>
          </w:p>
        </w:tc>
        <w:tc>
          <w:tcPr>
            <w:tcW w:w="2126" w:type="dxa"/>
          </w:tcPr>
          <w:p w14:paraId="4536683E"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lastRenderedPageBreak/>
              <w:t>M.CA.CDE.00381</w:t>
            </w:r>
          </w:p>
        </w:tc>
        <w:tc>
          <w:tcPr>
            <w:tcW w:w="3117" w:type="dxa"/>
          </w:tcPr>
          <w:p w14:paraId="5349EA57"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cacdo:‌Register‌Document‌Id‌Details‌Type (M.CA.CDT.00303)</w:t>
            </w:r>
          </w:p>
          <w:p w14:paraId="55AFE0F3"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Որոշվում է ներդրված տարրերի արժեքների տիրույթներով</w:t>
            </w:r>
          </w:p>
        </w:tc>
        <w:tc>
          <w:tcPr>
            <w:tcW w:w="731" w:type="dxa"/>
          </w:tcPr>
          <w:p w14:paraId="57559FD8" w14:textId="77777777" w:rsidR="00422CC2" w:rsidRPr="00501C2A" w:rsidRDefault="00422CC2" w:rsidP="00422CC2">
            <w:pPr>
              <w:pStyle w:val="affffa"/>
              <w:widowControl w:val="0"/>
              <w:spacing w:after="120"/>
              <w:jc w:val="center"/>
              <w:rPr>
                <w:rFonts w:ascii="Sylfaen" w:hAnsi="Sylfaen" w:cs="Times New Roman"/>
                <w:sz w:val="20"/>
              </w:rPr>
            </w:pPr>
            <w:r>
              <w:rPr>
                <w:rFonts w:ascii="Sylfaen" w:hAnsi="Sylfaen"/>
                <w:sz w:val="20"/>
              </w:rPr>
              <w:t>0..1</w:t>
            </w:r>
          </w:p>
        </w:tc>
        <w:tc>
          <w:tcPr>
            <w:tcW w:w="3078" w:type="dxa"/>
          </w:tcPr>
          <w:p w14:paraId="0AE20BF2" w14:textId="77777777" w:rsidR="00422CC2" w:rsidRPr="00501C2A" w:rsidRDefault="00422CC2" w:rsidP="00422CC2">
            <w:pPr>
              <w:pStyle w:val="affffa"/>
              <w:widowControl w:val="0"/>
              <w:spacing w:after="120"/>
              <w:jc w:val="left"/>
              <w:rPr>
                <w:rFonts w:ascii="Sylfaen" w:hAnsi="Sylfaen" w:cs="Times New Roman"/>
                <w:noProof/>
                <w:sz w:val="20"/>
              </w:rPr>
            </w:pPr>
          </w:p>
        </w:tc>
      </w:tr>
      <w:tr w:rsidR="003E7CDA" w14:paraId="26A6C88E" w14:textId="77777777" w:rsidTr="00D26A11">
        <w:trPr>
          <w:jc w:val="center"/>
        </w:trPr>
        <w:tc>
          <w:tcPr>
            <w:tcW w:w="250" w:type="dxa"/>
            <w:tcBorders>
              <w:top w:val="nil"/>
              <w:left w:val="nil"/>
              <w:bottom w:val="nil"/>
              <w:right w:val="nil"/>
            </w:tcBorders>
          </w:tcPr>
          <w:p w14:paraId="63CD04A0" w14:textId="77777777" w:rsidR="00422CC2" w:rsidRDefault="00422CC2" w:rsidP="00422CC2">
            <w:pPr>
              <w:spacing w:after="120"/>
            </w:pPr>
          </w:p>
        </w:tc>
        <w:tc>
          <w:tcPr>
            <w:tcW w:w="236" w:type="dxa"/>
            <w:tcBorders>
              <w:top w:val="nil"/>
              <w:left w:val="nil"/>
              <w:bottom w:val="nil"/>
              <w:right w:val="nil"/>
            </w:tcBorders>
          </w:tcPr>
          <w:p w14:paraId="4B376928" w14:textId="77777777" w:rsidR="00422CC2" w:rsidRDefault="00422CC2" w:rsidP="00422CC2"/>
        </w:tc>
        <w:tc>
          <w:tcPr>
            <w:tcW w:w="236" w:type="dxa"/>
            <w:tcBorders>
              <w:top w:val="nil"/>
              <w:left w:val="nil"/>
              <w:bottom w:val="nil"/>
              <w:right w:val="nil"/>
            </w:tcBorders>
          </w:tcPr>
          <w:p w14:paraId="27CA071D" w14:textId="77777777" w:rsidR="00422CC2" w:rsidRDefault="00422CC2" w:rsidP="00422CC2"/>
        </w:tc>
        <w:tc>
          <w:tcPr>
            <w:tcW w:w="264" w:type="dxa"/>
            <w:tcBorders>
              <w:top w:val="single" w:sz="4" w:space="0" w:color="auto"/>
              <w:left w:val="nil"/>
              <w:bottom w:val="nil"/>
              <w:right w:val="single" w:sz="4" w:space="0" w:color="auto"/>
            </w:tcBorders>
          </w:tcPr>
          <w:p w14:paraId="0C7FA660" w14:textId="77777777" w:rsidR="00422CC2" w:rsidRDefault="00422CC2" w:rsidP="00422CC2"/>
        </w:tc>
        <w:tc>
          <w:tcPr>
            <w:tcW w:w="2244" w:type="dxa"/>
            <w:gridSpan w:val="8"/>
            <w:tcBorders>
              <w:top w:val="single" w:sz="4" w:space="0" w:color="auto"/>
              <w:left w:val="single" w:sz="4" w:space="0" w:color="auto"/>
              <w:bottom w:val="nil"/>
              <w:right w:val="single" w:sz="4" w:space="0" w:color="auto"/>
            </w:tcBorders>
          </w:tcPr>
          <w:p w14:paraId="181E6541"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*.1. Փաստաթղթի տեսակի ծածկագիրը</w:t>
            </w:r>
          </w:p>
          <w:p w14:paraId="611F20D0"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(csdo:‌Doc‌Kind‌Code)</w:t>
            </w:r>
          </w:p>
        </w:tc>
        <w:tc>
          <w:tcPr>
            <w:tcW w:w="2410" w:type="dxa"/>
            <w:tcBorders>
              <w:left w:val="single" w:sz="4" w:space="0" w:color="auto"/>
            </w:tcBorders>
          </w:tcPr>
          <w:p w14:paraId="023AC03B"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փաստաթղ</w:t>
            </w:r>
          </w:p>
        </w:tc>
        <w:tc>
          <w:tcPr>
            <w:tcW w:w="2126" w:type="dxa"/>
          </w:tcPr>
          <w:p w14:paraId="22ED43CB"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M.SDE.00054</w:t>
            </w:r>
          </w:p>
        </w:tc>
        <w:tc>
          <w:tcPr>
            <w:tcW w:w="3117" w:type="dxa"/>
          </w:tcPr>
          <w:p w14:paraId="034E8A9C"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csdo:‌Unified‌Code20‌Type (M.SDT.00140)</w:t>
            </w:r>
          </w:p>
          <w:p w14:paraId="77282E34"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 xml:space="preserve">Ծածկագրի արժեքը՝ այն </w:t>
            </w:r>
            <w:r w:rsidRPr="00C176C8">
              <w:rPr>
                <w:rFonts w:ascii="Sylfaen" w:hAnsi="Sylfaen"/>
                <w:sz w:val="20"/>
              </w:rPr>
              <w:t>տեղեկագրքին</w:t>
            </w:r>
            <w:r w:rsidRPr="00284AD2">
              <w:rPr>
                <w:rFonts w:ascii="Sylfaen" w:hAnsi="Sylfaen"/>
                <w:sz w:val="20"/>
              </w:rPr>
              <w:t xml:space="preserve"> (դասակարգչին</w:t>
            </w:r>
            <w:r>
              <w:rPr>
                <w:rFonts w:ascii="Sylfaen" w:hAnsi="Sylfaen"/>
                <w:sz w:val="20"/>
              </w:rPr>
              <w:t>) համապատասխան, որի նույնականացուցիչը սահմանված է «Տեղեկագրքի (դասակարգչի) նույնականացուցիչը» ատրիբուտում:</w:t>
            </w:r>
          </w:p>
          <w:p w14:paraId="5B816F30"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Նվազագույն երկարությունը՝ 1</w:t>
            </w:r>
          </w:p>
          <w:p w14:paraId="0F935D61"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Առավելագույն երկարությունը՝ 20</w:t>
            </w:r>
          </w:p>
        </w:tc>
        <w:tc>
          <w:tcPr>
            <w:tcW w:w="731" w:type="dxa"/>
          </w:tcPr>
          <w:p w14:paraId="23721D05" w14:textId="77777777" w:rsidR="00422CC2" w:rsidRPr="00501C2A" w:rsidRDefault="00422CC2" w:rsidP="00422CC2">
            <w:pPr>
              <w:pStyle w:val="affffa"/>
              <w:widowControl w:val="0"/>
              <w:spacing w:after="120"/>
              <w:jc w:val="center"/>
              <w:rPr>
                <w:rFonts w:ascii="Sylfaen" w:hAnsi="Sylfaen" w:cs="Times New Roman"/>
                <w:sz w:val="20"/>
              </w:rPr>
            </w:pPr>
            <w:r>
              <w:rPr>
                <w:rFonts w:ascii="Sylfaen" w:hAnsi="Sylfaen"/>
                <w:sz w:val="20"/>
              </w:rPr>
              <w:t>0..1</w:t>
            </w:r>
          </w:p>
        </w:tc>
        <w:tc>
          <w:tcPr>
            <w:tcW w:w="3078" w:type="dxa"/>
          </w:tcPr>
          <w:p w14:paraId="6BD006EE" w14:textId="77777777" w:rsidR="00422CC2" w:rsidRPr="00501C2A" w:rsidRDefault="00422CC2" w:rsidP="00422CC2">
            <w:pPr>
              <w:pStyle w:val="affffa"/>
              <w:widowControl w:val="0"/>
              <w:spacing w:after="120"/>
              <w:jc w:val="left"/>
              <w:rPr>
                <w:rFonts w:ascii="Sylfaen" w:hAnsi="Sylfaen" w:cs="Times New Roman"/>
                <w:noProof/>
                <w:sz w:val="20"/>
              </w:rPr>
            </w:pPr>
            <w:r>
              <w:rPr>
                <w:rFonts w:ascii="Sylfaen" w:hAnsi="Sylfaen"/>
                <w:sz w:val="20"/>
              </w:rPr>
              <w:t>վավերապայմանը չի լրացվում</w:t>
            </w:r>
          </w:p>
        </w:tc>
      </w:tr>
      <w:tr w:rsidR="003E7CDA" w14:paraId="36D87A09" w14:textId="77777777" w:rsidTr="00D26A11">
        <w:trPr>
          <w:jc w:val="center"/>
        </w:trPr>
        <w:tc>
          <w:tcPr>
            <w:tcW w:w="250" w:type="dxa"/>
            <w:tcBorders>
              <w:top w:val="nil"/>
              <w:left w:val="nil"/>
              <w:bottom w:val="nil"/>
              <w:right w:val="nil"/>
            </w:tcBorders>
          </w:tcPr>
          <w:p w14:paraId="6768BF3C" w14:textId="77777777" w:rsidR="00422CC2" w:rsidRDefault="00422CC2" w:rsidP="00422CC2">
            <w:pPr>
              <w:spacing w:after="120"/>
            </w:pPr>
          </w:p>
        </w:tc>
        <w:tc>
          <w:tcPr>
            <w:tcW w:w="236" w:type="dxa"/>
            <w:tcBorders>
              <w:top w:val="nil"/>
              <w:left w:val="nil"/>
              <w:bottom w:val="nil"/>
              <w:right w:val="nil"/>
            </w:tcBorders>
          </w:tcPr>
          <w:p w14:paraId="387D3DDC" w14:textId="77777777" w:rsidR="00422CC2" w:rsidRDefault="00422CC2" w:rsidP="00422CC2"/>
        </w:tc>
        <w:tc>
          <w:tcPr>
            <w:tcW w:w="236" w:type="dxa"/>
            <w:tcBorders>
              <w:top w:val="nil"/>
              <w:left w:val="nil"/>
              <w:bottom w:val="nil"/>
              <w:right w:val="nil"/>
            </w:tcBorders>
          </w:tcPr>
          <w:p w14:paraId="37BAEB54" w14:textId="77777777" w:rsidR="00422CC2" w:rsidRDefault="00422CC2" w:rsidP="00422CC2"/>
        </w:tc>
        <w:tc>
          <w:tcPr>
            <w:tcW w:w="264" w:type="dxa"/>
            <w:tcBorders>
              <w:top w:val="nil"/>
              <w:left w:val="nil"/>
              <w:bottom w:val="nil"/>
              <w:right w:val="nil"/>
            </w:tcBorders>
          </w:tcPr>
          <w:p w14:paraId="18E2B728" w14:textId="77777777" w:rsidR="00422CC2" w:rsidRDefault="00422CC2" w:rsidP="00422CC2"/>
        </w:tc>
        <w:tc>
          <w:tcPr>
            <w:tcW w:w="252" w:type="dxa"/>
            <w:tcBorders>
              <w:top w:val="nil"/>
              <w:left w:val="nil"/>
              <w:bottom w:val="single" w:sz="4" w:space="0" w:color="auto"/>
              <w:right w:val="single" w:sz="4" w:space="0" w:color="auto"/>
            </w:tcBorders>
          </w:tcPr>
          <w:p w14:paraId="4C993181" w14:textId="77777777" w:rsidR="00422CC2" w:rsidRDefault="00422CC2" w:rsidP="00422CC2"/>
        </w:tc>
        <w:tc>
          <w:tcPr>
            <w:tcW w:w="1992" w:type="dxa"/>
            <w:gridSpan w:val="7"/>
            <w:tcBorders>
              <w:top w:val="single" w:sz="4" w:space="0" w:color="auto"/>
              <w:left w:val="single" w:sz="4" w:space="0" w:color="auto"/>
              <w:bottom w:val="single" w:sz="4" w:space="0" w:color="auto"/>
              <w:right w:val="single" w:sz="4" w:space="0" w:color="auto"/>
            </w:tcBorders>
          </w:tcPr>
          <w:p w14:paraId="2C0CEFA4"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ա) տեղեկագրքի (դասակարգչի) նույնականացուցիչը</w:t>
            </w:r>
          </w:p>
          <w:p w14:paraId="07522EE3"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(code‌List‌Id ատրիբուտ)</w:t>
            </w:r>
          </w:p>
        </w:tc>
        <w:tc>
          <w:tcPr>
            <w:tcW w:w="2410" w:type="dxa"/>
            <w:tcBorders>
              <w:left w:val="single" w:sz="4" w:space="0" w:color="auto"/>
            </w:tcBorders>
          </w:tcPr>
          <w:p w14:paraId="76DD78CD"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այն տեղեկագրքի (դասակարգչի) նշագիրը, որին համապատասխան, նշված է ծածկագիրը</w:t>
            </w:r>
          </w:p>
        </w:tc>
        <w:tc>
          <w:tcPr>
            <w:tcW w:w="2126" w:type="dxa"/>
          </w:tcPr>
          <w:p w14:paraId="29705579"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w:t>
            </w:r>
          </w:p>
        </w:tc>
        <w:tc>
          <w:tcPr>
            <w:tcW w:w="3117" w:type="dxa"/>
          </w:tcPr>
          <w:p w14:paraId="558BC651"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csdo:‌Reference‌Data‌Id‌Type (M.SDT.00091)</w:t>
            </w:r>
          </w:p>
          <w:p w14:paraId="6E43F694"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Պայմանանշանների նորմալացված տողը։</w:t>
            </w:r>
          </w:p>
          <w:p w14:paraId="40576DD9"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Նվազագույն երկարությունը՝ 1</w:t>
            </w:r>
          </w:p>
          <w:p w14:paraId="751DEED4"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Առավելագույն երկարությունը՝ 20</w:t>
            </w:r>
          </w:p>
        </w:tc>
        <w:tc>
          <w:tcPr>
            <w:tcW w:w="731" w:type="dxa"/>
          </w:tcPr>
          <w:p w14:paraId="1860226B" w14:textId="77777777" w:rsidR="00422CC2" w:rsidRPr="00501C2A" w:rsidRDefault="00422CC2" w:rsidP="00422CC2">
            <w:pPr>
              <w:pStyle w:val="affffa"/>
              <w:widowControl w:val="0"/>
              <w:spacing w:after="120"/>
              <w:jc w:val="center"/>
              <w:rPr>
                <w:rFonts w:ascii="Sylfaen" w:hAnsi="Sylfaen" w:cs="Times New Roman"/>
                <w:sz w:val="20"/>
              </w:rPr>
            </w:pPr>
            <w:r>
              <w:rPr>
                <w:rFonts w:ascii="Sylfaen" w:hAnsi="Sylfaen"/>
                <w:sz w:val="20"/>
              </w:rPr>
              <w:t>1</w:t>
            </w:r>
          </w:p>
        </w:tc>
        <w:tc>
          <w:tcPr>
            <w:tcW w:w="3078" w:type="dxa"/>
          </w:tcPr>
          <w:p w14:paraId="3B152FD3" w14:textId="77777777" w:rsidR="00422CC2" w:rsidRPr="00501C2A" w:rsidRDefault="00422CC2" w:rsidP="00422CC2">
            <w:pPr>
              <w:pStyle w:val="affffa"/>
              <w:widowControl w:val="0"/>
              <w:spacing w:after="120"/>
              <w:jc w:val="left"/>
              <w:rPr>
                <w:rFonts w:ascii="Sylfaen" w:hAnsi="Sylfaen" w:cs="Times New Roman"/>
                <w:noProof/>
                <w:sz w:val="20"/>
              </w:rPr>
            </w:pPr>
          </w:p>
        </w:tc>
      </w:tr>
      <w:tr w:rsidR="003E7CDA" w14:paraId="304DC193" w14:textId="77777777" w:rsidTr="00D26A11">
        <w:trPr>
          <w:jc w:val="center"/>
        </w:trPr>
        <w:tc>
          <w:tcPr>
            <w:tcW w:w="250" w:type="dxa"/>
            <w:tcBorders>
              <w:top w:val="nil"/>
              <w:left w:val="nil"/>
              <w:bottom w:val="nil"/>
              <w:right w:val="nil"/>
            </w:tcBorders>
          </w:tcPr>
          <w:p w14:paraId="29CE7094" w14:textId="77777777" w:rsidR="00422CC2" w:rsidRDefault="00422CC2" w:rsidP="00422CC2">
            <w:pPr>
              <w:spacing w:after="120"/>
            </w:pPr>
          </w:p>
        </w:tc>
        <w:tc>
          <w:tcPr>
            <w:tcW w:w="236" w:type="dxa"/>
            <w:tcBorders>
              <w:top w:val="nil"/>
              <w:left w:val="nil"/>
              <w:bottom w:val="nil"/>
              <w:right w:val="nil"/>
            </w:tcBorders>
          </w:tcPr>
          <w:p w14:paraId="6FC1B847" w14:textId="77777777" w:rsidR="00422CC2" w:rsidRDefault="00422CC2" w:rsidP="00422CC2"/>
        </w:tc>
        <w:tc>
          <w:tcPr>
            <w:tcW w:w="236" w:type="dxa"/>
            <w:tcBorders>
              <w:top w:val="nil"/>
              <w:left w:val="nil"/>
              <w:bottom w:val="nil"/>
              <w:right w:val="nil"/>
            </w:tcBorders>
          </w:tcPr>
          <w:p w14:paraId="75C765D0" w14:textId="77777777" w:rsidR="00422CC2" w:rsidRDefault="00422CC2" w:rsidP="00422CC2"/>
        </w:tc>
        <w:tc>
          <w:tcPr>
            <w:tcW w:w="264" w:type="dxa"/>
            <w:tcBorders>
              <w:top w:val="nil"/>
              <w:left w:val="nil"/>
              <w:bottom w:val="nil"/>
              <w:right w:val="single" w:sz="4" w:space="0" w:color="auto"/>
            </w:tcBorders>
          </w:tcPr>
          <w:p w14:paraId="7D99DDA9" w14:textId="77777777" w:rsidR="00422CC2" w:rsidRDefault="00422CC2" w:rsidP="00422CC2"/>
        </w:tc>
        <w:tc>
          <w:tcPr>
            <w:tcW w:w="2244" w:type="dxa"/>
            <w:gridSpan w:val="8"/>
            <w:tcBorders>
              <w:top w:val="single" w:sz="4" w:space="0" w:color="auto"/>
              <w:left w:val="single" w:sz="4" w:space="0" w:color="auto"/>
              <w:bottom w:val="nil"/>
              <w:right w:val="single" w:sz="4" w:space="0" w:color="auto"/>
            </w:tcBorders>
          </w:tcPr>
          <w:p w14:paraId="12D99B67"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*.2. Երկրի ծածկագիրը</w:t>
            </w:r>
          </w:p>
          <w:p w14:paraId="412B6D66"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(csdo:‌Unified‌Country‌Code)</w:t>
            </w:r>
          </w:p>
        </w:tc>
        <w:tc>
          <w:tcPr>
            <w:tcW w:w="2410" w:type="dxa"/>
            <w:tcBorders>
              <w:left w:val="single" w:sz="4" w:space="0" w:color="auto"/>
            </w:tcBorders>
          </w:tcPr>
          <w:p w14:paraId="3A10B7A0"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երկրի ծածկագրային նշագիրը</w:t>
            </w:r>
          </w:p>
        </w:tc>
        <w:tc>
          <w:tcPr>
            <w:tcW w:w="2126" w:type="dxa"/>
          </w:tcPr>
          <w:p w14:paraId="2E61393C"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M.SDE.00162</w:t>
            </w:r>
          </w:p>
        </w:tc>
        <w:tc>
          <w:tcPr>
            <w:tcW w:w="3117" w:type="dxa"/>
          </w:tcPr>
          <w:p w14:paraId="62DD90E8"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csdo:‌Unified‌Country‌Code‌Type (M.SDT.00112)</w:t>
            </w:r>
          </w:p>
          <w:p w14:paraId="690CF383"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Երկրի երկտառ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30E6E3A0"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Ձևանմուշը՝ [A-Z]{2}</w:t>
            </w:r>
          </w:p>
        </w:tc>
        <w:tc>
          <w:tcPr>
            <w:tcW w:w="731" w:type="dxa"/>
          </w:tcPr>
          <w:p w14:paraId="24B72E58" w14:textId="77777777" w:rsidR="00422CC2" w:rsidRPr="00501C2A" w:rsidRDefault="00422CC2" w:rsidP="00422CC2">
            <w:pPr>
              <w:pStyle w:val="affffa"/>
              <w:widowControl w:val="0"/>
              <w:spacing w:after="120"/>
              <w:jc w:val="center"/>
              <w:rPr>
                <w:rFonts w:ascii="Sylfaen" w:hAnsi="Sylfaen" w:cs="Times New Roman"/>
                <w:sz w:val="20"/>
              </w:rPr>
            </w:pPr>
            <w:r>
              <w:rPr>
                <w:rFonts w:ascii="Sylfaen" w:hAnsi="Sylfaen"/>
                <w:sz w:val="20"/>
              </w:rPr>
              <w:t>0..1</w:t>
            </w:r>
          </w:p>
        </w:tc>
        <w:tc>
          <w:tcPr>
            <w:tcW w:w="3078" w:type="dxa"/>
          </w:tcPr>
          <w:p w14:paraId="2279A8CF" w14:textId="77777777" w:rsidR="00422CC2" w:rsidRPr="00501C2A" w:rsidRDefault="00422CC2" w:rsidP="00422CC2">
            <w:pPr>
              <w:pStyle w:val="affffa"/>
              <w:widowControl w:val="0"/>
              <w:spacing w:after="120"/>
              <w:jc w:val="left"/>
              <w:rPr>
                <w:rFonts w:ascii="Sylfaen" w:hAnsi="Sylfaen" w:cs="Times New Roman"/>
                <w:noProof/>
                <w:sz w:val="20"/>
              </w:rPr>
            </w:pPr>
            <w:r>
              <w:rPr>
                <w:rFonts w:ascii="Sylfaen" w:hAnsi="Sylfaen"/>
                <w:sz w:val="20"/>
              </w:rPr>
              <w:t>վավերապայմանը պետք է լրացվի և պարունակի այն անդամ պետության ծածկագիրը, որի լիազորված մարմնի կողմից անձն ընդգրկվել է ռեեստրում</w:t>
            </w:r>
          </w:p>
        </w:tc>
      </w:tr>
      <w:tr w:rsidR="003E7CDA" w14:paraId="2BD575AB" w14:textId="77777777" w:rsidTr="00D26A11">
        <w:trPr>
          <w:jc w:val="center"/>
        </w:trPr>
        <w:tc>
          <w:tcPr>
            <w:tcW w:w="250" w:type="dxa"/>
            <w:tcBorders>
              <w:top w:val="nil"/>
              <w:left w:val="nil"/>
              <w:bottom w:val="nil"/>
              <w:right w:val="nil"/>
            </w:tcBorders>
          </w:tcPr>
          <w:p w14:paraId="3207FCF8" w14:textId="77777777" w:rsidR="00422CC2" w:rsidRDefault="00422CC2" w:rsidP="00422CC2">
            <w:pPr>
              <w:spacing w:after="120"/>
            </w:pPr>
          </w:p>
        </w:tc>
        <w:tc>
          <w:tcPr>
            <w:tcW w:w="236" w:type="dxa"/>
            <w:tcBorders>
              <w:top w:val="nil"/>
              <w:left w:val="nil"/>
              <w:bottom w:val="nil"/>
              <w:right w:val="nil"/>
            </w:tcBorders>
          </w:tcPr>
          <w:p w14:paraId="77808464" w14:textId="77777777" w:rsidR="00422CC2" w:rsidRDefault="00422CC2" w:rsidP="00422CC2"/>
        </w:tc>
        <w:tc>
          <w:tcPr>
            <w:tcW w:w="236" w:type="dxa"/>
            <w:tcBorders>
              <w:top w:val="nil"/>
              <w:left w:val="nil"/>
              <w:bottom w:val="nil"/>
              <w:right w:val="nil"/>
            </w:tcBorders>
          </w:tcPr>
          <w:p w14:paraId="1863E96A" w14:textId="77777777" w:rsidR="00422CC2" w:rsidRDefault="00422CC2" w:rsidP="00422CC2"/>
        </w:tc>
        <w:tc>
          <w:tcPr>
            <w:tcW w:w="264" w:type="dxa"/>
            <w:tcBorders>
              <w:top w:val="nil"/>
              <w:left w:val="nil"/>
              <w:bottom w:val="nil"/>
              <w:right w:val="nil"/>
            </w:tcBorders>
          </w:tcPr>
          <w:p w14:paraId="4BFE4F5D" w14:textId="77777777" w:rsidR="00422CC2" w:rsidRDefault="00422CC2" w:rsidP="00422CC2"/>
        </w:tc>
        <w:tc>
          <w:tcPr>
            <w:tcW w:w="252" w:type="dxa"/>
            <w:tcBorders>
              <w:top w:val="nil"/>
              <w:left w:val="nil"/>
              <w:bottom w:val="single" w:sz="4" w:space="0" w:color="auto"/>
              <w:right w:val="single" w:sz="4" w:space="0" w:color="auto"/>
            </w:tcBorders>
          </w:tcPr>
          <w:p w14:paraId="7637840A" w14:textId="77777777" w:rsidR="00422CC2" w:rsidRDefault="00422CC2" w:rsidP="00422CC2"/>
        </w:tc>
        <w:tc>
          <w:tcPr>
            <w:tcW w:w="1992" w:type="dxa"/>
            <w:gridSpan w:val="7"/>
            <w:tcBorders>
              <w:top w:val="single" w:sz="4" w:space="0" w:color="auto"/>
              <w:left w:val="single" w:sz="4" w:space="0" w:color="auto"/>
              <w:bottom w:val="single" w:sz="4" w:space="0" w:color="auto"/>
              <w:right w:val="single" w:sz="4" w:space="0" w:color="auto"/>
            </w:tcBorders>
          </w:tcPr>
          <w:p w14:paraId="4AD16AFE"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ա) տեղեկագրքի (դասակարգչի) նույնականացուցիչը</w:t>
            </w:r>
          </w:p>
          <w:p w14:paraId="5F0279BF"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(code‌List‌Id ատրիբուտ)</w:t>
            </w:r>
          </w:p>
        </w:tc>
        <w:tc>
          <w:tcPr>
            <w:tcW w:w="2410" w:type="dxa"/>
            <w:tcBorders>
              <w:left w:val="single" w:sz="4" w:space="0" w:color="auto"/>
            </w:tcBorders>
          </w:tcPr>
          <w:p w14:paraId="7D058EAB"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այն տեղեկագրքի (դասակարգչի) նշագիրը, որին համապատասխան, նշված է ծածկագիրը</w:t>
            </w:r>
          </w:p>
        </w:tc>
        <w:tc>
          <w:tcPr>
            <w:tcW w:w="2126" w:type="dxa"/>
          </w:tcPr>
          <w:p w14:paraId="593F20BE"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w:t>
            </w:r>
          </w:p>
        </w:tc>
        <w:tc>
          <w:tcPr>
            <w:tcW w:w="3117" w:type="dxa"/>
          </w:tcPr>
          <w:p w14:paraId="65D80525"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csdo:‌Reference‌Data‌Id‌Type (M.SDT.00091)</w:t>
            </w:r>
          </w:p>
          <w:p w14:paraId="2B4A3A67"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Պայմանանշանների նորմալացված տողը։</w:t>
            </w:r>
          </w:p>
          <w:p w14:paraId="59AF52B7"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Նվազագույն երկարությունը՝ 1</w:t>
            </w:r>
          </w:p>
          <w:p w14:paraId="36051364"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Առավելագույն երկարությունը՝ 20</w:t>
            </w:r>
          </w:p>
        </w:tc>
        <w:tc>
          <w:tcPr>
            <w:tcW w:w="731" w:type="dxa"/>
          </w:tcPr>
          <w:p w14:paraId="7BC5C628" w14:textId="77777777" w:rsidR="00422CC2" w:rsidRPr="00501C2A" w:rsidRDefault="00422CC2" w:rsidP="00422CC2">
            <w:pPr>
              <w:pStyle w:val="affffa"/>
              <w:widowControl w:val="0"/>
              <w:spacing w:after="120"/>
              <w:jc w:val="center"/>
              <w:rPr>
                <w:rFonts w:ascii="Sylfaen" w:hAnsi="Sylfaen" w:cs="Times New Roman"/>
                <w:sz w:val="20"/>
              </w:rPr>
            </w:pPr>
            <w:r>
              <w:rPr>
                <w:rFonts w:ascii="Sylfaen" w:hAnsi="Sylfaen"/>
                <w:sz w:val="20"/>
              </w:rPr>
              <w:t>1</w:t>
            </w:r>
          </w:p>
        </w:tc>
        <w:tc>
          <w:tcPr>
            <w:tcW w:w="3078" w:type="dxa"/>
          </w:tcPr>
          <w:p w14:paraId="6D4FDCC5" w14:textId="77777777" w:rsidR="00422CC2" w:rsidRPr="00501C2A" w:rsidRDefault="00422CC2" w:rsidP="00422CC2">
            <w:pPr>
              <w:pStyle w:val="affffa"/>
              <w:widowControl w:val="0"/>
              <w:spacing w:after="120"/>
              <w:jc w:val="left"/>
              <w:rPr>
                <w:rFonts w:ascii="Sylfaen" w:hAnsi="Sylfaen" w:cs="Times New Roman"/>
                <w:noProof/>
                <w:sz w:val="20"/>
              </w:rPr>
            </w:pPr>
            <w:r>
              <w:rPr>
                <w:rFonts w:ascii="Sylfaen" w:hAnsi="Sylfaen"/>
                <w:sz w:val="20"/>
              </w:rPr>
              <w:t>ատրիբուտը պետք է պարունակի «2021» արժեքը</w:t>
            </w:r>
          </w:p>
        </w:tc>
      </w:tr>
      <w:tr w:rsidR="003E7CDA" w14:paraId="35BA2030" w14:textId="77777777" w:rsidTr="00D26A11">
        <w:trPr>
          <w:jc w:val="center"/>
        </w:trPr>
        <w:tc>
          <w:tcPr>
            <w:tcW w:w="250" w:type="dxa"/>
            <w:tcBorders>
              <w:top w:val="nil"/>
              <w:left w:val="nil"/>
              <w:bottom w:val="nil"/>
              <w:right w:val="nil"/>
            </w:tcBorders>
          </w:tcPr>
          <w:p w14:paraId="370FDD97" w14:textId="77777777" w:rsidR="00422CC2" w:rsidRDefault="00422CC2" w:rsidP="00422CC2">
            <w:pPr>
              <w:spacing w:after="120"/>
            </w:pPr>
          </w:p>
        </w:tc>
        <w:tc>
          <w:tcPr>
            <w:tcW w:w="236" w:type="dxa"/>
            <w:tcBorders>
              <w:top w:val="nil"/>
              <w:left w:val="nil"/>
              <w:bottom w:val="nil"/>
              <w:right w:val="nil"/>
            </w:tcBorders>
          </w:tcPr>
          <w:p w14:paraId="76B4B3BB" w14:textId="77777777" w:rsidR="00422CC2" w:rsidRDefault="00422CC2" w:rsidP="00422CC2"/>
        </w:tc>
        <w:tc>
          <w:tcPr>
            <w:tcW w:w="236" w:type="dxa"/>
            <w:tcBorders>
              <w:top w:val="nil"/>
              <w:left w:val="nil"/>
              <w:bottom w:val="nil"/>
              <w:right w:val="nil"/>
            </w:tcBorders>
          </w:tcPr>
          <w:p w14:paraId="0D6010E3" w14:textId="77777777" w:rsidR="00422CC2" w:rsidRDefault="00422CC2" w:rsidP="00422CC2"/>
        </w:tc>
        <w:tc>
          <w:tcPr>
            <w:tcW w:w="264" w:type="dxa"/>
            <w:tcBorders>
              <w:top w:val="nil"/>
              <w:left w:val="nil"/>
              <w:bottom w:val="nil"/>
              <w:right w:val="single" w:sz="4" w:space="0" w:color="auto"/>
            </w:tcBorders>
          </w:tcPr>
          <w:p w14:paraId="397482FF" w14:textId="77777777" w:rsidR="00422CC2" w:rsidRDefault="00422CC2" w:rsidP="00422CC2"/>
        </w:tc>
        <w:tc>
          <w:tcPr>
            <w:tcW w:w="2244" w:type="dxa"/>
            <w:gridSpan w:val="8"/>
            <w:tcBorders>
              <w:top w:val="single" w:sz="4" w:space="0" w:color="auto"/>
              <w:left w:val="single" w:sz="4" w:space="0" w:color="auto"/>
              <w:bottom w:val="single" w:sz="4" w:space="0" w:color="auto"/>
              <w:right w:val="single" w:sz="4" w:space="0" w:color="auto"/>
            </w:tcBorders>
          </w:tcPr>
          <w:p w14:paraId="45D242C2"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 xml:space="preserve">*.3. Ռեեստրում ընդգրկելիս իրավաբանական անձի գրանցման համարը </w:t>
            </w:r>
            <w:r w:rsidDel="00245C85">
              <w:rPr>
                <w:rFonts w:ascii="Sylfaen" w:hAnsi="Sylfaen"/>
                <w:sz w:val="20"/>
              </w:rPr>
              <w:t xml:space="preserve"> </w:t>
            </w:r>
            <w:r>
              <w:rPr>
                <w:rFonts w:ascii="Sylfaen" w:hAnsi="Sylfaen"/>
                <w:sz w:val="20"/>
              </w:rPr>
              <w:t>(casdo:</w:t>
            </w:r>
            <w:r>
              <w:rPr>
                <w:rFonts w:cs="Times New Roman"/>
                <w:sz w:val="20"/>
              </w:rPr>
              <w:t>‌</w:t>
            </w:r>
            <w:r>
              <w:rPr>
                <w:rFonts w:ascii="Sylfaen" w:hAnsi="Sylfaen" w:cs="Sylfaen"/>
                <w:sz w:val="20"/>
              </w:rPr>
              <w:t>Registration</w:t>
            </w:r>
            <w:r>
              <w:rPr>
                <w:rFonts w:cs="Times New Roman"/>
                <w:sz w:val="20"/>
              </w:rPr>
              <w:t>‌</w:t>
            </w:r>
            <w:r>
              <w:rPr>
                <w:rFonts w:ascii="Sylfaen" w:hAnsi="Sylfaen" w:cs="Sylfaen"/>
                <w:sz w:val="20"/>
              </w:rPr>
              <w:t>Number</w:t>
            </w:r>
            <w:r>
              <w:rPr>
                <w:rFonts w:cs="Times New Roman"/>
                <w:sz w:val="20"/>
              </w:rPr>
              <w:t>‌</w:t>
            </w:r>
            <w:r>
              <w:rPr>
                <w:rFonts w:ascii="Sylfaen" w:hAnsi="Sylfaen" w:cs="Sylfaen"/>
                <w:sz w:val="20"/>
              </w:rPr>
              <w:t>Id)</w:t>
            </w:r>
          </w:p>
        </w:tc>
        <w:tc>
          <w:tcPr>
            <w:tcW w:w="2410" w:type="dxa"/>
            <w:tcBorders>
              <w:left w:val="single" w:sz="4" w:space="0" w:color="auto"/>
            </w:tcBorders>
          </w:tcPr>
          <w:p w14:paraId="2E57E950"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 xml:space="preserve">ռեեստրում </w:t>
            </w:r>
            <w:r w:rsidRPr="00B56931">
              <w:rPr>
                <w:rFonts w:ascii="Sylfaen" w:hAnsi="Sylfaen"/>
                <w:sz w:val="20"/>
              </w:rPr>
              <w:t>ընդգրկ</w:t>
            </w:r>
            <w:r>
              <w:rPr>
                <w:rFonts w:ascii="Sylfaen" w:hAnsi="Sylfaen"/>
                <w:sz w:val="20"/>
              </w:rPr>
              <w:t xml:space="preserve">ելիս անձին տրված գրանցման համարը կամ անձին ռեեստրում </w:t>
            </w:r>
            <w:r w:rsidRPr="00B56931">
              <w:rPr>
                <w:rFonts w:ascii="Sylfaen" w:hAnsi="Sylfaen"/>
                <w:sz w:val="20"/>
              </w:rPr>
              <w:t>ընդգրկ</w:t>
            </w:r>
            <w:r>
              <w:rPr>
                <w:rFonts w:ascii="Sylfaen" w:hAnsi="Sylfaen"/>
                <w:sz w:val="20"/>
              </w:rPr>
              <w:t>ելու մասին փաստաթղթի գրանցման համարը</w:t>
            </w:r>
          </w:p>
        </w:tc>
        <w:tc>
          <w:tcPr>
            <w:tcW w:w="2126" w:type="dxa"/>
          </w:tcPr>
          <w:p w14:paraId="7D9E7DEC"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M.CA.SDE.00062</w:t>
            </w:r>
          </w:p>
        </w:tc>
        <w:tc>
          <w:tcPr>
            <w:tcW w:w="3117" w:type="dxa"/>
          </w:tcPr>
          <w:p w14:paraId="4451BB19"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csdo:‌Id25‌Type (M.SDT.00178)</w:t>
            </w:r>
          </w:p>
          <w:p w14:paraId="0E838B5F"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Պայմանանշանների նորմալացված տողը։</w:t>
            </w:r>
          </w:p>
          <w:p w14:paraId="67867475"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Նվազագույն երկարությունը՝ 1</w:t>
            </w:r>
          </w:p>
          <w:p w14:paraId="2C2E8825"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Առավելագույն երկարությունը՝ 25</w:t>
            </w:r>
          </w:p>
        </w:tc>
        <w:tc>
          <w:tcPr>
            <w:tcW w:w="731" w:type="dxa"/>
          </w:tcPr>
          <w:p w14:paraId="1029AC8A" w14:textId="77777777" w:rsidR="00422CC2" w:rsidRPr="00501C2A" w:rsidRDefault="00422CC2" w:rsidP="00422CC2">
            <w:pPr>
              <w:pStyle w:val="affffa"/>
              <w:widowControl w:val="0"/>
              <w:spacing w:after="120"/>
              <w:jc w:val="center"/>
              <w:rPr>
                <w:rFonts w:ascii="Sylfaen" w:hAnsi="Sylfaen" w:cs="Times New Roman"/>
                <w:sz w:val="20"/>
              </w:rPr>
            </w:pPr>
            <w:r>
              <w:rPr>
                <w:rFonts w:ascii="Sylfaen" w:hAnsi="Sylfaen"/>
                <w:sz w:val="20"/>
              </w:rPr>
              <w:t>1</w:t>
            </w:r>
          </w:p>
        </w:tc>
        <w:tc>
          <w:tcPr>
            <w:tcW w:w="3078" w:type="dxa"/>
          </w:tcPr>
          <w:p w14:paraId="29CCED58" w14:textId="77777777" w:rsidR="00422CC2" w:rsidRPr="00501C2A" w:rsidRDefault="00422CC2" w:rsidP="00422CC2">
            <w:pPr>
              <w:pStyle w:val="affffa"/>
              <w:widowControl w:val="0"/>
              <w:spacing w:after="120"/>
              <w:jc w:val="left"/>
              <w:rPr>
                <w:rFonts w:ascii="Sylfaen" w:hAnsi="Sylfaen" w:cs="Times New Roman"/>
                <w:noProof/>
                <w:sz w:val="20"/>
              </w:rPr>
            </w:pPr>
            <w:r>
              <w:rPr>
                <w:rFonts w:ascii="Sylfaen" w:hAnsi="Sylfaen"/>
                <w:sz w:val="20"/>
              </w:rPr>
              <w:t xml:space="preserve">վավերապայմանը պետք է պարունակի ռեեստրում </w:t>
            </w:r>
            <w:r w:rsidRPr="00B56931">
              <w:rPr>
                <w:rFonts w:ascii="Sylfaen" w:hAnsi="Sylfaen"/>
                <w:sz w:val="20"/>
              </w:rPr>
              <w:t>ընդգրկ</w:t>
            </w:r>
            <w:r>
              <w:rPr>
                <w:rFonts w:ascii="Sylfaen" w:hAnsi="Sylfaen"/>
                <w:sz w:val="20"/>
              </w:rPr>
              <w:t>ելու մասին վկայականի համարը՝ առանց վերագրանցման հատկանիշը (ավելացման տառը) նշելու</w:t>
            </w:r>
          </w:p>
        </w:tc>
      </w:tr>
      <w:tr w:rsidR="003E7CDA" w14:paraId="25BA8BC5" w14:textId="77777777" w:rsidTr="00D26A11">
        <w:trPr>
          <w:jc w:val="center"/>
        </w:trPr>
        <w:tc>
          <w:tcPr>
            <w:tcW w:w="250" w:type="dxa"/>
            <w:tcBorders>
              <w:top w:val="nil"/>
              <w:left w:val="nil"/>
              <w:bottom w:val="nil"/>
              <w:right w:val="nil"/>
            </w:tcBorders>
          </w:tcPr>
          <w:p w14:paraId="40719566" w14:textId="77777777" w:rsidR="00422CC2" w:rsidRDefault="00422CC2" w:rsidP="00422CC2">
            <w:pPr>
              <w:spacing w:after="120"/>
            </w:pPr>
          </w:p>
        </w:tc>
        <w:tc>
          <w:tcPr>
            <w:tcW w:w="236" w:type="dxa"/>
            <w:tcBorders>
              <w:top w:val="nil"/>
              <w:left w:val="nil"/>
              <w:bottom w:val="nil"/>
              <w:right w:val="nil"/>
            </w:tcBorders>
          </w:tcPr>
          <w:p w14:paraId="607D3A3A" w14:textId="77777777" w:rsidR="00422CC2" w:rsidRDefault="00422CC2" w:rsidP="00422CC2"/>
        </w:tc>
        <w:tc>
          <w:tcPr>
            <w:tcW w:w="236" w:type="dxa"/>
            <w:tcBorders>
              <w:top w:val="nil"/>
              <w:left w:val="nil"/>
              <w:bottom w:val="nil"/>
              <w:right w:val="nil"/>
            </w:tcBorders>
          </w:tcPr>
          <w:p w14:paraId="3F2FAA8C" w14:textId="77777777" w:rsidR="00422CC2" w:rsidRDefault="00422CC2" w:rsidP="00422CC2"/>
        </w:tc>
        <w:tc>
          <w:tcPr>
            <w:tcW w:w="264" w:type="dxa"/>
            <w:tcBorders>
              <w:top w:val="nil"/>
              <w:left w:val="nil"/>
              <w:bottom w:val="single" w:sz="4" w:space="0" w:color="auto"/>
              <w:right w:val="single" w:sz="4" w:space="0" w:color="auto"/>
            </w:tcBorders>
          </w:tcPr>
          <w:p w14:paraId="22AE90C8" w14:textId="77777777" w:rsidR="00422CC2" w:rsidRDefault="00422CC2" w:rsidP="00422CC2"/>
        </w:tc>
        <w:tc>
          <w:tcPr>
            <w:tcW w:w="2244" w:type="dxa"/>
            <w:gridSpan w:val="8"/>
            <w:tcBorders>
              <w:top w:val="single" w:sz="4" w:space="0" w:color="auto"/>
              <w:left w:val="single" w:sz="4" w:space="0" w:color="auto"/>
              <w:bottom w:val="single" w:sz="4" w:space="0" w:color="auto"/>
              <w:right w:val="single" w:sz="4" w:space="0" w:color="auto"/>
            </w:tcBorders>
          </w:tcPr>
          <w:p w14:paraId="1DF50CEB"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 xml:space="preserve">*.4. Փաստաթղթի </w:t>
            </w:r>
            <w:r>
              <w:rPr>
                <w:rFonts w:ascii="Sylfaen" w:hAnsi="Sylfaen"/>
                <w:sz w:val="20"/>
              </w:rPr>
              <w:lastRenderedPageBreak/>
              <w:t>վերագրանցման հատկանիշի ծածկագիրը</w:t>
            </w:r>
          </w:p>
          <w:p w14:paraId="5CFD590E"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(casdo:‌Reregistration‌Code)</w:t>
            </w:r>
          </w:p>
        </w:tc>
        <w:tc>
          <w:tcPr>
            <w:tcW w:w="2410" w:type="dxa"/>
            <w:tcBorders>
              <w:left w:val="single" w:sz="4" w:space="0" w:color="auto"/>
            </w:tcBorders>
          </w:tcPr>
          <w:p w14:paraId="7E4E4513"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lastRenderedPageBreak/>
              <w:t xml:space="preserve">փաստաթղթի </w:t>
            </w:r>
            <w:r>
              <w:rPr>
                <w:rFonts w:ascii="Sylfaen" w:hAnsi="Sylfaen"/>
                <w:sz w:val="20"/>
              </w:rPr>
              <w:lastRenderedPageBreak/>
              <w:t>վերագրանցման հատկանիշի ծածկագրային նշագիրը</w:t>
            </w:r>
          </w:p>
        </w:tc>
        <w:tc>
          <w:tcPr>
            <w:tcW w:w="2126" w:type="dxa"/>
          </w:tcPr>
          <w:p w14:paraId="1BBCE5B0"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lastRenderedPageBreak/>
              <w:t>M.CA.SDE.00001</w:t>
            </w:r>
          </w:p>
        </w:tc>
        <w:tc>
          <w:tcPr>
            <w:tcW w:w="3117" w:type="dxa"/>
          </w:tcPr>
          <w:p w14:paraId="38C4471D"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 xml:space="preserve">casdo:‌Reregistration‌Code‌Type </w:t>
            </w:r>
            <w:r>
              <w:rPr>
                <w:rFonts w:ascii="Sylfaen" w:hAnsi="Sylfaen"/>
                <w:sz w:val="20"/>
              </w:rPr>
              <w:lastRenderedPageBreak/>
              <w:t>(M.CA.SDT.00125)</w:t>
            </w:r>
          </w:p>
          <w:p w14:paraId="5CE8E386"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Պայմանանշանների նորմալացված տողը։</w:t>
            </w:r>
          </w:p>
          <w:p w14:paraId="6D6D6A29"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Ձևանմուշը՝ \d{1}|\d{2}|\d{3}|[А-ЯЁ]{1}</w:t>
            </w:r>
          </w:p>
        </w:tc>
        <w:tc>
          <w:tcPr>
            <w:tcW w:w="731" w:type="dxa"/>
          </w:tcPr>
          <w:p w14:paraId="198EA8F9" w14:textId="77777777" w:rsidR="00422CC2" w:rsidRPr="00501C2A" w:rsidRDefault="00422CC2" w:rsidP="00422CC2">
            <w:pPr>
              <w:pStyle w:val="affffa"/>
              <w:widowControl w:val="0"/>
              <w:spacing w:after="120"/>
              <w:jc w:val="center"/>
              <w:rPr>
                <w:rFonts w:ascii="Sylfaen" w:hAnsi="Sylfaen" w:cs="Times New Roman"/>
                <w:sz w:val="20"/>
              </w:rPr>
            </w:pPr>
            <w:r>
              <w:rPr>
                <w:rFonts w:ascii="Sylfaen" w:hAnsi="Sylfaen"/>
                <w:sz w:val="20"/>
              </w:rPr>
              <w:lastRenderedPageBreak/>
              <w:t>0..1</w:t>
            </w:r>
          </w:p>
        </w:tc>
        <w:tc>
          <w:tcPr>
            <w:tcW w:w="3078" w:type="dxa"/>
          </w:tcPr>
          <w:p w14:paraId="10F51886" w14:textId="77777777" w:rsidR="00422CC2" w:rsidRPr="00501C2A" w:rsidRDefault="00422CC2" w:rsidP="00422CC2">
            <w:pPr>
              <w:pStyle w:val="affffa"/>
              <w:widowControl w:val="0"/>
              <w:spacing w:after="120"/>
              <w:jc w:val="left"/>
              <w:rPr>
                <w:rFonts w:ascii="Sylfaen" w:hAnsi="Sylfaen" w:cs="Times New Roman"/>
                <w:noProof/>
                <w:sz w:val="20"/>
              </w:rPr>
            </w:pPr>
            <w:r>
              <w:rPr>
                <w:rFonts w:ascii="Sylfaen" w:hAnsi="Sylfaen"/>
                <w:sz w:val="20"/>
              </w:rPr>
              <w:t xml:space="preserve">վավերապայմանը պետք է </w:t>
            </w:r>
            <w:r>
              <w:rPr>
                <w:rFonts w:ascii="Sylfaen" w:hAnsi="Sylfaen"/>
                <w:sz w:val="20"/>
              </w:rPr>
              <w:lastRenderedPageBreak/>
              <w:t>լրացվի, եթե ռեեստրում ընդգրկելու մասին վկայականի համարը պարունակում է վերագրանցման հատկանիշ (ավելացման տառ)</w:t>
            </w:r>
          </w:p>
        </w:tc>
      </w:tr>
      <w:tr w:rsidR="003E7CDA" w14:paraId="20638527" w14:textId="77777777" w:rsidTr="00D26A11">
        <w:trPr>
          <w:jc w:val="center"/>
        </w:trPr>
        <w:tc>
          <w:tcPr>
            <w:tcW w:w="250" w:type="dxa"/>
            <w:tcBorders>
              <w:top w:val="nil"/>
              <w:left w:val="nil"/>
              <w:bottom w:val="nil"/>
              <w:right w:val="nil"/>
            </w:tcBorders>
          </w:tcPr>
          <w:p w14:paraId="0090DC29" w14:textId="77777777" w:rsidR="00422CC2" w:rsidRDefault="00422CC2" w:rsidP="00422CC2">
            <w:pPr>
              <w:spacing w:after="120"/>
            </w:pPr>
          </w:p>
        </w:tc>
        <w:tc>
          <w:tcPr>
            <w:tcW w:w="236" w:type="dxa"/>
            <w:tcBorders>
              <w:top w:val="nil"/>
              <w:left w:val="nil"/>
              <w:bottom w:val="nil"/>
              <w:right w:val="nil"/>
            </w:tcBorders>
          </w:tcPr>
          <w:p w14:paraId="505AD155" w14:textId="77777777" w:rsidR="00422CC2" w:rsidRDefault="00422CC2" w:rsidP="00422CC2"/>
        </w:tc>
        <w:tc>
          <w:tcPr>
            <w:tcW w:w="236" w:type="dxa"/>
            <w:tcBorders>
              <w:top w:val="nil"/>
              <w:left w:val="nil"/>
              <w:bottom w:val="nil"/>
              <w:right w:val="nil"/>
            </w:tcBorders>
          </w:tcPr>
          <w:p w14:paraId="471D8BD0" w14:textId="77777777" w:rsidR="00422CC2" w:rsidRDefault="00422CC2" w:rsidP="00422CC2"/>
        </w:tc>
        <w:tc>
          <w:tcPr>
            <w:tcW w:w="264" w:type="dxa"/>
            <w:tcBorders>
              <w:top w:val="single" w:sz="4" w:space="0" w:color="auto"/>
              <w:left w:val="nil"/>
              <w:bottom w:val="single" w:sz="4" w:space="0" w:color="auto"/>
              <w:right w:val="single" w:sz="4" w:space="0" w:color="auto"/>
            </w:tcBorders>
          </w:tcPr>
          <w:p w14:paraId="53897903" w14:textId="77777777" w:rsidR="00422CC2" w:rsidRDefault="00422CC2" w:rsidP="00422CC2"/>
        </w:tc>
        <w:tc>
          <w:tcPr>
            <w:tcW w:w="2244" w:type="dxa"/>
            <w:gridSpan w:val="8"/>
            <w:tcBorders>
              <w:top w:val="single" w:sz="4" w:space="0" w:color="auto"/>
              <w:left w:val="single" w:sz="4" w:space="0" w:color="auto"/>
              <w:bottom w:val="single" w:sz="4" w:space="0" w:color="auto"/>
              <w:right w:val="single" w:sz="4" w:space="0" w:color="auto"/>
            </w:tcBorders>
          </w:tcPr>
          <w:p w14:paraId="5BF448BF"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*.5. Վկայականի տիպի ծածկագիրը</w:t>
            </w:r>
          </w:p>
          <w:p w14:paraId="4597AD5D"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(casdo:‌AEORegistry‌Kind‌Code)</w:t>
            </w:r>
          </w:p>
        </w:tc>
        <w:tc>
          <w:tcPr>
            <w:tcW w:w="2410" w:type="dxa"/>
            <w:tcBorders>
              <w:left w:val="single" w:sz="4" w:space="0" w:color="auto"/>
            </w:tcBorders>
          </w:tcPr>
          <w:p w14:paraId="66E2AACA"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լիազորված տնտեսական օպերատորի վկայականի տիպի ծածկագրային նշագիրը</w:t>
            </w:r>
          </w:p>
        </w:tc>
        <w:tc>
          <w:tcPr>
            <w:tcW w:w="2126" w:type="dxa"/>
          </w:tcPr>
          <w:p w14:paraId="20BEF7B4"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M.CA.SDE.00592</w:t>
            </w:r>
          </w:p>
        </w:tc>
        <w:tc>
          <w:tcPr>
            <w:tcW w:w="3117" w:type="dxa"/>
          </w:tcPr>
          <w:p w14:paraId="59317294"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csdo:‌Code1‌Type (M.SDT.00169)</w:t>
            </w:r>
          </w:p>
          <w:p w14:paraId="59058ED3"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Պայմանանշանների նորմալացված տողը։</w:t>
            </w:r>
          </w:p>
          <w:p w14:paraId="4545268B"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Երկարությունը՝ 1</w:t>
            </w:r>
          </w:p>
        </w:tc>
        <w:tc>
          <w:tcPr>
            <w:tcW w:w="731" w:type="dxa"/>
          </w:tcPr>
          <w:p w14:paraId="08E47FEF" w14:textId="77777777" w:rsidR="00422CC2" w:rsidRPr="00501C2A" w:rsidRDefault="00422CC2" w:rsidP="00422CC2">
            <w:pPr>
              <w:pStyle w:val="affffa"/>
              <w:widowControl w:val="0"/>
              <w:spacing w:after="120"/>
              <w:jc w:val="center"/>
              <w:rPr>
                <w:rFonts w:ascii="Sylfaen" w:hAnsi="Sylfaen" w:cs="Times New Roman"/>
                <w:sz w:val="20"/>
              </w:rPr>
            </w:pPr>
            <w:r>
              <w:rPr>
                <w:rFonts w:ascii="Sylfaen" w:hAnsi="Sylfaen"/>
                <w:sz w:val="20"/>
              </w:rPr>
              <w:t>0..1</w:t>
            </w:r>
          </w:p>
        </w:tc>
        <w:tc>
          <w:tcPr>
            <w:tcW w:w="3078" w:type="dxa"/>
          </w:tcPr>
          <w:p w14:paraId="410CBAB5" w14:textId="77777777" w:rsidR="00422CC2" w:rsidRPr="00501C2A" w:rsidRDefault="00422CC2" w:rsidP="00422CC2">
            <w:pPr>
              <w:pStyle w:val="affffa"/>
              <w:widowControl w:val="0"/>
              <w:spacing w:after="120"/>
              <w:jc w:val="left"/>
              <w:rPr>
                <w:rFonts w:ascii="Sylfaen" w:hAnsi="Sylfaen" w:cs="Times New Roman"/>
                <w:noProof/>
                <w:sz w:val="20"/>
              </w:rPr>
            </w:pPr>
            <w:r>
              <w:rPr>
                <w:rFonts w:ascii="Sylfaen" w:hAnsi="Sylfaen"/>
                <w:sz w:val="20"/>
              </w:rPr>
              <w:t xml:space="preserve">վավերապայմանը պետք է լրացվի, եթե լիազորված տնտեսական օպերատորների ռեեստրում </w:t>
            </w:r>
            <w:r w:rsidRPr="00B56931">
              <w:rPr>
                <w:rFonts w:ascii="Sylfaen" w:hAnsi="Sylfaen"/>
                <w:sz w:val="20"/>
              </w:rPr>
              <w:t>ընդգրկ</w:t>
            </w:r>
            <w:r>
              <w:rPr>
                <w:rFonts w:ascii="Sylfaen" w:hAnsi="Sylfaen"/>
                <w:sz w:val="20"/>
              </w:rPr>
              <w:t>ելու մասին վկայականի համարը պարունակում է վկայականի տիպի մասին տեղեկություններ</w:t>
            </w:r>
          </w:p>
        </w:tc>
      </w:tr>
      <w:tr w:rsidR="003E7CDA" w14:paraId="3D2EE62B" w14:textId="77777777" w:rsidTr="00D26A11">
        <w:trPr>
          <w:jc w:val="center"/>
        </w:trPr>
        <w:tc>
          <w:tcPr>
            <w:tcW w:w="250" w:type="dxa"/>
            <w:tcBorders>
              <w:top w:val="nil"/>
              <w:left w:val="nil"/>
              <w:bottom w:val="nil"/>
              <w:right w:val="nil"/>
            </w:tcBorders>
          </w:tcPr>
          <w:p w14:paraId="24F7E304" w14:textId="77777777" w:rsidR="00422CC2" w:rsidRDefault="00422CC2" w:rsidP="00422CC2">
            <w:pPr>
              <w:spacing w:after="120"/>
            </w:pPr>
          </w:p>
        </w:tc>
        <w:tc>
          <w:tcPr>
            <w:tcW w:w="236" w:type="dxa"/>
            <w:tcBorders>
              <w:top w:val="nil"/>
              <w:left w:val="nil"/>
              <w:bottom w:val="nil"/>
              <w:right w:val="nil"/>
            </w:tcBorders>
          </w:tcPr>
          <w:p w14:paraId="54CCCC9F" w14:textId="77777777" w:rsidR="00422CC2" w:rsidRDefault="00422CC2" w:rsidP="00422CC2"/>
        </w:tc>
        <w:tc>
          <w:tcPr>
            <w:tcW w:w="236" w:type="dxa"/>
            <w:tcBorders>
              <w:top w:val="nil"/>
              <w:left w:val="nil"/>
              <w:bottom w:val="nil"/>
              <w:right w:val="single" w:sz="4" w:space="0" w:color="auto"/>
            </w:tcBorders>
          </w:tcPr>
          <w:p w14:paraId="4FD2C421" w14:textId="77777777" w:rsidR="00422CC2" w:rsidRDefault="00422CC2" w:rsidP="00422CC2"/>
        </w:tc>
        <w:tc>
          <w:tcPr>
            <w:tcW w:w="2508" w:type="dxa"/>
            <w:gridSpan w:val="9"/>
            <w:tcBorders>
              <w:top w:val="single" w:sz="4" w:space="0" w:color="auto"/>
              <w:left w:val="single" w:sz="4" w:space="0" w:color="auto"/>
              <w:bottom w:val="nil"/>
              <w:right w:val="single" w:sz="4" w:space="0" w:color="auto"/>
            </w:tcBorders>
          </w:tcPr>
          <w:p w14:paraId="63BB140E"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19.17.6. Տրանսպորտային միջոցը, որի վրա գտնվում են ապրանքները</w:t>
            </w:r>
          </w:p>
          <w:p w14:paraId="1AFD56C6"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(cacdo:‌Good‌Location‌Transport‌Means‌Details)</w:t>
            </w:r>
          </w:p>
        </w:tc>
        <w:tc>
          <w:tcPr>
            <w:tcW w:w="2410" w:type="dxa"/>
            <w:tcBorders>
              <w:left w:val="single" w:sz="4" w:space="0" w:color="auto"/>
            </w:tcBorders>
          </w:tcPr>
          <w:p w14:paraId="03F69CCF"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այն տրանսպորտային միջոցի մասին տեղեկությունները, որի վրա գտնվում են ապրանքները</w:t>
            </w:r>
          </w:p>
        </w:tc>
        <w:tc>
          <w:tcPr>
            <w:tcW w:w="2126" w:type="dxa"/>
          </w:tcPr>
          <w:p w14:paraId="26EA717D"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M.CA.CDE.00444</w:t>
            </w:r>
          </w:p>
        </w:tc>
        <w:tc>
          <w:tcPr>
            <w:tcW w:w="3117" w:type="dxa"/>
          </w:tcPr>
          <w:p w14:paraId="0B109C69"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cacdo:‌Transport‌Means‌List‌Details‌Type (M.CA.CDT.00380)</w:t>
            </w:r>
          </w:p>
          <w:p w14:paraId="174D0D03"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Որոշվում է ներդրված տարրերի արժեքների տիրույթներով</w:t>
            </w:r>
          </w:p>
        </w:tc>
        <w:tc>
          <w:tcPr>
            <w:tcW w:w="731" w:type="dxa"/>
          </w:tcPr>
          <w:p w14:paraId="01F8EDA8" w14:textId="77777777" w:rsidR="00422CC2" w:rsidRPr="00501C2A" w:rsidRDefault="00422CC2" w:rsidP="00422CC2">
            <w:pPr>
              <w:pStyle w:val="affffa"/>
              <w:widowControl w:val="0"/>
              <w:spacing w:after="120"/>
              <w:jc w:val="center"/>
              <w:rPr>
                <w:rFonts w:ascii="Sylfaen" w:hAnsi="Sylfaen" w:cs="Times New Roman"/>
                <w:sz w:val="20"/>
              </w:rPr>
            </w:pPr>
            <w:r>
              <w:rPr>
                <w:rFonts w:ascii="Sylfaen" w:hAnsi="Sylfaen"/>
                <w:sz w:val="20"/>
              </w:rPr>
              <w:t>0..1</w:t>
            </w:r>
          </w:p>
        </w:tc>
        <w:tc>
          <w:tcPr>
            <w:tcW w:w="3078" w:type="dxa"/>
          </w:tcPr>
          <w:p w14:paraId="45C1F709" w14:textId="77777777" w:rsidR="00422CC2" w:rsidRPr="00501C2A" w:rsidRDefault="00422CC2" w:rsidP="00422CC2">
            <w:pPr>
              <w:pStyle w:val="affffa"/>
              <w:widowControl w:val="0"/>
              <w:spacing w:after="120"/>
              <w:jc w:val="left"/>
              <w:rPr>
                <w:rFonts w:ascii="Sylfaen" w:hAnsi="Sylfaen" w:cs="Times New Roman"/>
                <w:noProof/>
                <w:sz w:val="20"/>
              </w:rPr>
            </w:pPr>
          </w:p>
        </w:tc>
      </w:tr>
      <w:tr w:rsidR="003E7CDA" w14:paraId="046146FC" w14:textId="77777777" w:rsidTr="00D26A11">
        <w:trPr>
          <w:jc w:val="center"/>
        </w:trPr>
        <w:tc>
          <w:tcPr>
            <w:tcW w:w="250" w:type="dxa"/>
            <w:tcBorders>
              <w:top w:val="nil"/>
              <w:left w:val="nil"/>
              <w:bottom w:val="nil"/>
              <w:right w:val="nil"/>
            </w:tcBorders>
          </w:tcPr>
          <w:p w14:paraId="4B40DE8E" w14:textId="77777777" w:rsidR="00422CC2" w:rsidRDefault="00422CC2" w:rsidP="00422CC2">
            <w:pPr>
              <w:spacing w:after="120"/>
            </w:pPr>
          </w:p>
        </w:tc>
        <w:tc>
          <w:tcPr>
            <w:tcW w:w="236" w:type="dxa"/>
            <w:tcBorders>
              <w:top w:val="nil"/>
              <w:left w:val="nil"/>
              <w:bottom w:val="nil"/>
              <w:right w:val="nil"/>
            </w:tcBorders>
          </w:tcPr>
          <w:p w14:paraId="12A6CCBF" w14:textId="77777777" w:rsidR="00422CC2" w:rsidRDefault="00422CC2" w:rsidP="00422CC2"/>
        </w:tc>
        <w:tc>
          <w:tcPr>
            <w:tcW w:w="236" w:type="dxa"/>
            <w:tcBorders>
              <w:top w:val="nil"/>
              <w:left w:val="nil"/>
              <w:bottom w:val="nil"/>
              <w:right w:val="nil"/>
            </w:tcBorders>
          </w:tcPr>
          <w:p w14:paraId="24098917" w14:textId="77777777" w:rsidR="00422CC2" w:rsidRDefault="00422CC2" w:rsidP="00422CC2"/>
        </w:tc>
        <w:tc>
          <w:tcPr>
            <w:tcW w:w="264" w:type="dxa"/>
            <w:tcBorders>
              <w:top w:val="nil"/>
              <w:left w:val="nil"/>
              <w:bottom w:val="nil"/>
              <w:right w:val="single" w:sz="4" w:space="0" w:color="auto"/>
            </w:tcBorders>
          </w:tcPr>
          <w:p w14:paraId="1CDCF8B2" w14:textId="77777777" w:rsidR="00422CC2" w:rsidRDefault="00422CC2" w:rsidP="00422CC2"/>
        </w:tc>
        <w:tc>
          <w:tcPr>
            <w:tcW w:w="2244" w:type="dxa"/>
            <w:gridSpan w:val="8"/>
            <w:tcBorders>
              <w:top w:val="single" w:sz="4" w:space="0" w:color="auto"/>
              <w:left w:val="single" w:sz="4" w:space="0" w:color="auto"/>
              <w:bottom w:val="nil"/>
              <w:right w:val="single" w:sz="4" w:space="0" w:color="auto"/>
            </w:tcBorders>
          </w:tcPr>
          <w:p w14:paraId="643D8720"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*.1. Տրանսպորտի տեսակի ծածկագիրը</w:t>
            </w:r>
          </w:p>
          <w:p w14:paraId="2775B4E3"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(csdo:‌Unified‌Transport‌Mode‌Code)</w:t>
            </w:r>
          </w:p>
        </w:tc>
        <w:tc>
          <w:tcPr>
            <w:tcW w:w="2410" w:type="dxa"/>
            <w:tcBorders>
              <w:left w:val="single" w:sz="4" w:space="0" w:color="auto"/>
            </w:tcBorders>
          </w:tcPr>
          <w:p w14:paraId="69A92F45"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տրանսպորտի տեսակի ծածկագրային նշագիրը</w:t>
            </w:r>
          </w:p>
        </w:tc>
        <w:tc>
          <w:tcPr>
            <w:tcW w:w="2126" w:type="dxa"/>
          </w:tcPr>
          <w:p w14:paraId="1A875CDC"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M.SDE.00166</w:t>
            </w:r>
          </w:p>
        </w:tc>
        <w:tc>
          <w:tcPr>
            <w:tcW w:w="3117" w:type="dxa"/>
          </w:tcPr>
          <w:p w14:paraId="560221E3"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csdo:‌Unified‌Code20‌Type (M.SDT.00140)</w:t>
            </w:r>
          </w:p>
          <w:p w14:paraId="2ADAE39F"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 xml:space="preserve">Ծածկագրի արժեքը՝ այն </w:t>
            </w:r>
            <w:r w:rsidRPr="00C176C8">
              <w:rPr>
                <w:rFonts w:ascii="Sylfaen" w:hAnsi="Sylfaen"/>
                <w:sz w:val="20"/>
              </w:rPr>
              <w:t>տեղեկագրքին</w:t>
            </w:r>
            <w:r w:rsidRPr="00C763E4">
              <w:rPr>
                <w:rFonts w:ascii="Sylfaen" w:hAnsi="Sylfaen"/>
                <w:sz w:val="20"/>
              </w:rPr>
              <w:t xml:space="preserve"> (դասակարգչին</w:t>
            </w:r>
            <w:r>
              <w:rPr>
                <w:rFonts w:ascii="Sylfaen" w:hAnsi="Sylfaen"/>
                <w:sz w:val="20"/>
              </w:rPr>
              <w:t xml:space="preserve">) համապատասխան, որի նույնականացուցիչը սահմանված է «Տեղեկագրքի (դասակարգչի) </w:t>
            </w:r>
            <w:r>
              <w:rPr>
                <w:rFonts w:ascii="Sylfaen" w:hAnsi="Sylfaen"/>
                <w:sz w:val="20"/>
              </w:rPr>
              <w:lastRenderedPageBreak/>
              <w:t>նույնականացուցիչը» ատրիբուտում:</w:t>
            </w:r>
          </w:p>
          <w:p w14:paraId="2A5B22A7"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Նվազագույն երկարությունը՝ 1</w:t>
            </w:r>
          </w:p>
          <w:p w14:paraId="054D3CFC"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Առավելագույն երկարությունը՝ 20</w:t>
            </w:r>
          </w:p>
        </w:tc>
        <w:tc>
          <w:tcPr>
            <w:tcW w:w="731" w:type="dxa"/>
          </w:tcPr>
          <w:p w14:paraId="7F293AA1" w14:textId="77777777" w:rsidR="00422CC2" w:rsidRPr="00501C2A" w:rsidRDefault="00422CC2" w:rsidP="00422CC2">
            <w:pPr>
              <w:pStyle w:val="affffa"/>
              <w:widowControl w:val="0"/>
              <w:spacing w:after="120"/>
              <w:jc w:val="center"/>
              <w:rPr>
                <w:rFonts w:ascii="Sylfaen" w:hAnsi="Sylfaen" w:cs="Times New Roman"/>
                <w:sz w:val="20"/>
              </w:rPr>
            </w:pPr>
            <w:r>
              <w:rPr>
                <w:rFonts w:ascii="Sylfaen" w:hAnsi="Sylfaen"/>
                <w:sz w:val="20"/>
              </w:rPr>
              <w:lastRenderedPageBreak/>
              <w:t>1</w:t>
            </w:r>
          </w:p>
        </w:tc>
        <w:tc>
          <w:tcPr>
            <w:tcW w:w="3078" w:type="dxa"/>
          </w:tcPr>
          <w:p w14:paraId="6BBB1D55" w14:textId="77777777" w:rsidR="00422CC2" w:rsidRPr="00501C2A" w:rsidRDefault="00422CC2" w:rsidP="00422CC2">
            <w:pPr>
              <w:pStyle w:val="affffa"/>
              <w:widowControl w:val="0"/>
              <w:spacing w:after="120"/>
              <w:jc w:val="left"/>
              <w:rPr>
                <w:rFonts w:ascii="Sylfaen" w:hAnsi="Sylfaen" w:cs="Times New Roman"/>
                <w:noProof/>
                <w:sz w:val="20"/>
              </w:rPr>
            </w:pPr>
          </w:p>
        </w:tc>
      </w:tr>
      <w:tr w:rsidR="003E7CDA" w14:paraId="6255CA39" w14:textId="77777777" w:rsidTr="00D26A11">
        <w:trPr>
          <w:jc w:val="center"/>
        </w:trPr>
        <w:tc>
          <w:tcPr>
            <w:tcW w:w="250" w:type="dxa"/>
            <w:tcBorders>
              <w:top w:val="nil"/>
              <w:left w:val="nil"/>
              <w:bottom w:val="nil"/>
              <w:right w:val="nil"/>
            </w:tcBorders>
          </w:tcPr>
          <w:p w14:paraId="22ECE3D3" w14:textId="77777777" w:rsidR="00422CC2" w:rsidRDefault="00422CC2" w:rsidP="00422CC2">
            <w:pPr>
              <w:spacing w:after="120"/>
            </w:pPr>
          </w:p>
        </w:tc>
        <w:tc>
          <w:tcPr>
            <w:tcW w:w="236" w:type="dxa"/>
            <w:tcBorders>
              <w:top w:val="nil"/>
              <w:left w:val="nil"/>
              <w:bottom w:val="nil"/>
              <w:right w:val="nil"/>
            </w:tcBorders>
          </w:tcPr>
          <w:p w14:paraId="74ECEAEB" w14:textId="77777777" w:rsidR="00422CC2" w:rsidRDefault="00422CC2" w:rsidP="00422CC2"/>
        </w:tc>
        <w:tc>
          <w:tcPr>
            <w:tcW w:w="236" w:type="dxa"/>
            <w:tcBorders>
              <w:top w:val="nil"/>
              <w:left w:val="nil"/>
              <w:bottom w:val="nil"/>
              <w:right w:val="nil"/>
            </w:tcBorders>
          </w:tcPr>
          <w:p w14:paraId="3FFD2E56" w14:textId="77777777" w:rsidR="00422CC2" w:rsidRDefault="00422CC2" w:rsidP="00422CC2"/>
        </w:tc>
        <w:tc>
          <w:tcPr>
            <w:tcW w:w="264" w:type="dxa"/>
            <w:tcBorders>
              <w:top w:val="nil"/>
              <w:left w:val="nil"/>
              <w:bottom w:val="nil"/>
              <w:right w:val="nil"/>
            </w:tcBorders>
          </w:tcPr>
          <w:p w14:paraId="6EE7618C" w14:textId="77777777" w:rsidR="00422CC2" w:rsidRDefault="00422CC2" w:rsidP="00422CC2"/>
        </w:tc>
        <w:tc>
          <w:tcPr>
            <w:tcW w:w="252" w:type="dxa"/>
            <w:tcBorders>
              <w:top w:val="nil"/>
              <w:left w:val="nil"/>
              <w:bottom w:val="single" w:sz="4" w:space="0" w:color="auto"/>
              <w:right w:val="single" w:sz="4" w:space="0" w:color="auto"/>
            </w:tcBorders>
          </w:tcPr>
          <w:p w14:paraId="3D961C90" w14:textId="77777777" w:rsidR="00422CC2" w:rsidRDefault="00422CC2" w:rsidP="00422CC2"/>
        </w:tc>
        <w:tc>
          <w:tcPr>
            <w:tcW w:w="1992" w:type="dxa"/>
            <w:gridSpan w:val="7"/>
            <w:tcBorders>
              <w:top w:val="single" w:sz="4" w:space="0" w:color="auto"/>
              <w:left w:val="single" w:sz="4" w:space="0" w:color="auto"/>
              <w:bottom w:val="single" w:sz="4" w:space="0" w:color="auto"/>
              <w:right w:val="single" w:sz="4" w:space="0" w:color="auto"/>
            </w:tcBorders>
          </w:tcPr>
          <w:p w14:paraId="42D29EF2"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ա) տեղեկագրքի (դասակարգչի) նույնականացուցիչը</w:t>
            </w:r>
          </w:p>
          <w:p w14:paraId="25289391"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(code‌List‌Id ատրիբուտ)</w:t>
            </w:r>
          </w:p>
        </w:tc>
        <w:tc>
          <w:tcPr>
            <w:tcW w:w="2410" w:type="dxa"/>
            <w:tcBorders>
              <w:left w:val="single" w:sz="4" w:space="0" w:color="auto"/>
            </w:tcBorders>
          </w:tcPr>
          <w:p w14:paraId="20B1D980"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այն տեղեկագրքի (դասակարգչի) նշագիրը, որին համապատասխան, նշված է ծածկագիրը</w:t>
            </w:r>
          </w:p>
        </w:tc>
        <w:tc>
          <w:tcPr>
            <w:tcW w:w="2126" w:type="dxa"/>
          </w:tcPr>
          <w:p w14:paraId="61F1C356"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w:t>
            </w:r>
          </w:p>
        </w:tc>
        <w:tc>
          <w:tcPr>
            <w:tcW w:w="3117" w:type="dxa"/>
          </w:tcPr>
          <w:p w14:paraId="12DFB128"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csdo:‌Reference‌Data‌Id‌Type (M.SDT.00091)</w:t>
            </w:r>
          </w:p>
          <w:p w14:paraId="2A9C0920"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Պայմանանշանների նորմալացված տողը։</w:t>
            </w:r>
          </w:p>
          <w:p w14:paraId="3F16CFF1"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Նվազագույն երկարությունը՝ 1</w:t>
            </w:r>
          </w:p>
          <w:p w14:paraId="693416AE"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Առավելագույն երկարությունը՝ 20</w:t>
            </w:r>
          </w:p>
        </w:tc>
        <w:tc>
          <w:tcPr>
            <w:tcW w:w="731" w:type="dxa"/>
          </w:tcPr>
          <w:p w14:paraId="0E571204" w14:textId="77777777" w:rsidR="00422CC2" w:rsidRPr="00501C2A" w:rsidRDefault="00422CC2" w:rsidP="00422CC2">
            <w:pPr>
              <w:pStyle w:val="affffa"/>
              <w:widowControl w:val="0"/>
              <w:spacing w:after="120"/>
              <w:jc w:val="center"/>
              <w:rPr>
                <w:rFonts w:ascii="Sylfaen" w:hAnsi="Sylfaen" w:cs="Times New Roman"/>
                <w:sz w:val="20"/>
              </w:rPr>
            </w:pPr>
            <w:r>
              <w:rPr>
                <w:rFonts w:ascii="Sylfaen" w:hAnsi="Sylfaen"/>
                <w:sz w:val="20"/>
              </w:rPr>
              <w:t>1</w:t>
            </w:r>
          </w:p>
        </w:tc>
        <w:tc>
          <w:tcPr>
            <w:tcW w:w="3078" w:type="dxa"/>
          </w:tcPr>
          <w:p w14:paraId="3D5AE025" w14:textId="77777777" w:rsidR="00422CC2" w:rsidRPr="00501C2A" w:rsidRDefault="00422CC2" w:rsidP="00422CC2">
            <w:pPr>
              <w:pStyle w:val="affffa"/>
              <w:widowControl w:val="0"/>
              <w:spacing w:after="120"/>
              <w:jc w:val="left"/>
              <w:rPr>
                <w:rFonts w:ascii="Sylfaen" w:hAnsi="Sylfaen" w:cs="Times New Roman"/>
                <w:noProof/>
                <w:sz w:val="20"/>
              </w:rPr>
            </w:pPr>
            <w:r>
              <w:rPr>
                <w:rFonts w:ascii="Sylfaen" w:hAnsi="Sylfaen"/>
                <w:sz w:val="20"/>
              </w:rPr>
              <w:t>ատրիբուտը պետք է պարունակի «2004» արժեքը</w:t>
            </w:r>
          </w:p>
        </w:tc>
      </w:tr>
      <w:tr w:rsidR="003E7CDA" w14:paraId="2B0EC233" w14:textId="77777777" w:rsidTr="00D26A11">
        <w:trPr>
          <w:jc w:val="center"/>
        </w:trPr>
        <w:tc>
          <w:tcPr>
            <w:tcW w:w="250" w:type="dxa"/>
            <w:tcBorders>
              <w:top w:val="nil"/>
              <w:left w:val="nil"/>
              <w:bottom w:val="nil"/>
              <w:right w:val="nil"/>
            </w:tcBorders>
          </w:tcPr>
          <w:p w14:paraId="103BE44C" w14:textId="77777777" w:rsidR="00422CC2" w:rsidRDefault="00422CC2" w:rsidP="00422CC2">
            <w:pPr>
              <w:spacing w:after="120"/>
            </w:pPr>
          </w:p>
        </w:tc>
        <w:tc>
          <w:tcPr>
            <w:tcW w:w="236" w:type="dxa"/>
            <w:tcBorders>
              <w:top w:val="nil"/>
              <w:left w:val="nil"/>
              <w:bottom w:val="nil"/>
              <w:right w:val="nil"/>
            </w:tcBorders>
          </w:tcPr>
          <w:p w14:paraId="64B1E730" w14:textId="77777777" w:rsidR="00422CC2" w:rsidRDefault="00422CC2" w:rsidP="00422CC2"/>
        </w:tc>
        <w:tc>
          <w:tcPr>
            <w:tcW w:w="236" w:type="dxa"/>
            <w:tcBorders>
              <w:top w:val="nil"/>
              <w:left w:val="nil"/>
              <w:bottom w:val="nil"/>
              <w:right w:val="nil"/>
            </w:tcBorders>
          </w:tcPr>
          <w:p w14:paraId="17FF0364" w14:textId="77777777" w:rsidR="00422CC2" w:rsidRDefault="00422CC2" w:rsidP="00422CC2"/>
        </w:tc>
        <w:tc>
          <w:tcPr>
            <w:tcW w:w="264" w:type="dxa"/>
            <w:tcBorders>
              <w:top w:val="nil"/>
              <w:left w:val="nil"/>
              <w:bottom w:val="nil"/>
              <w:right w:val="single" w:sz="4" w:space="0" w:color="auto"/>
            </w:tcBorders>
          </w:tcPr>
          <w:p w14:paraId="2D31DCD6" w14:textId="77777777" w:rsidR="00422CC2" w:rsidRDefault="00422CC2" w:rsidP="00422CC2"/>
        </w:tc>
        <w:tc>
          <w:tcPr>
            <w:tcW w:w="2244" w:type="dxa"/>
            <w:gridSpan w:val="8"/>
            <w:tcBorders>
              <w:top w:val="single" w:sz="4" w:space="0" w:color="auto"/>
              <w:left w:val="single" w:sz="4" w:space="0" w:color="auto"/>
              <w:bottom w:val="single" w:sz="4" w:space="0" w:color="auto"/>
              <w:right w:val="single" w:sz="4" w:space="0" w:color="auto"/>
            </w:tcBorders>
          </w:tcPr>
          <w:p w14:paraId="6CF1B87C"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*.2. Տրանսպորտային միջոցի գրանցման համարը</w:t>
            </w:r>
          </w:p>
          <w:p w14:paraId="103F5679"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(csdo:‌Transport‌Means‌Reg‌Id)</w:t>
            </w:r>
          </w:p>
        </w:tc>
        <w:tc>
          <w:tcPr>
            <w:tcW w:w="2410" w:type="dxa"/>
            <w:tcBorders>
              <w:left w:val="single" w:sz="4" w:space="0" w:color="auto"/>
            </w:tcBorders>
          </w:tcPr>
          <w:p w14:paraId="68E5294F"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տրանսպորտային միջոցը գրանցող մարմնի կողմից տրվող անհատական տառաթվային նշագիրը</w:t>
            </w:r>
          </w:p>
        </w:tc>
        <w:tc>
          <w:tcPr>
            <w:tcW w:w="2126" w:type="dxa"/>
          </w:tcPr>
          <w:p w14:paraId="3A6EB53C"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M.SDE.00154</w:t>
            </w:r>
          </w:p>
        </w:tc>
        <w:tc>
          <w:tcPr>
            <w:tcW w:w="3117" w:type="dxa"/>
          </w:tcPr>
          <w:p w14:paraId="442B8A1A"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csdo:‌Transport‌Means‌Reg‌Id‌Type (M.SDT.00101)</w:t>
            </w:r>
          </w:p>
          <w:p w14:paraId="555DCFFA"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Պայմանանշանների նորմալացված տողը։</w:t>
            </w:r>
          </w:p>
          <w:p w14:paraId="0B007D12"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Նվազագույն երկարությունը՝ 1</w:t>
            </w:r>
          </w:p>
          <w:p w14:paraId="2CCAC773"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Առավելագույն երկարությունը՝ 40</w:t>
            </w:r>
          </w:p>
        </w:tc>
        <w:tc>
          <w:tcPr>
            <w:tcW w:w="731" w:type="dxa"/>
          </w:tcPr>
          <w:p w14:paraId="7A524B2F" w14:textId="77777777" w:rsidR="00422CC2" w:rsidRPr="00501C2A" w:rsidRDefault="00422CC2" w:rsidP="00422CC2">
            <w:pPr>
              <w:pStyle w:val="affffa"/>
              <w:widowControl w:val="0"/>
              <w:spacing w:after="120"/>
              <w:jc w:val="center"/>
              <w:rPr>
                <w:rFonts w:ascii="Sylfaen" w:hAnsi="Sylfaen" w:cs="Times New Roman"/>
                <w:sz w:val="20"/>
              </w:rPr>
            </w:pPr>
            <w:r>
              <w:rPr>
                <w:rFonts w:ascii="Sylfaen" w:hAnsi="Sylfaen"/>
                <w:sz w:val="20"/>
              </w:rPr>
              <w:t>1..*</w:t>
            </w:r>
          </w:p>
        </w:tc>
        <w:tc>
          <w:tcPr>
            <w:tcW w:w="3078" w:type="dxa"/>
          </w:tcPr>
          <w:p w14:paraId="421B440F" w14:textId="77777777" w:rsidR="00422CC2" w:rsidRPr="00501C2A" w:rsidRDefault="00422CC2" w:rsidP="00422CC2">
            <w:pPr>
              <w:pStyle w:val="affffa"/>
              <w:widowControl w:val="0"/>
              <w:spacing w:after="120"/>
              <w:jc w:val="left"/>
              <w:rPr>
                <w:rFonts w:ascii="Sylfaen" w:hAnsi="Sylfaen" w:cs="Times New Roman"/>
                <w:noProof/>
                <w:sz w:val="20"/>
              </w:rPr>
            </w:pPr>
          </w:p>
        </w:tc>
      </w:tr>
      <w:tr w:rsidR="003E7CDA" w14:paraId="11CECD44" w14:textId="77777777" w:rsidTr="00D26A11">
        <w:trPr>
          <w:jc w:val="center"/>
        </w:trPr>
        <w:tc>
          <w:tcPr>
            <w:tcW w:w="250" w:type="dxa"/>
            <w:tcBorders>
              <w:top w:val="nil"/>
              <w:left w:val="nil"/>
              <w:bottom w:val="nil"/>
              <w:right w:val="nil"/>
            </w:tcBorders>
          </w:tcPr>
          <w:p w14:paraId="703CF4B1" w14:textId="77777777" w:rsidR="00422CC2" w:rsidRDefault="00422CC2" w:rsidP="00422CC2">
            <w:pPr>
              <w:spacing w:after="120"/>
            </w:pPr>
          </w:p>
        </w:tc>
        <w:tc>
          <w:tcPr>
            <w:tcW w:w="236" w:type="dxa"/>
            <w:tcBorders>
              <w:top w:val="nil"/>
              <w:left w:val="nil"/>
              <w:bottom w:val="nil"/>
              <w:right w:val="nil"/>
            </w:tcBorders>
          </w:tcPr>
          <w:p w14:paraId="6D842628" w14:textId="77777777" w:rsidR="00422CC2" w:rsidRDefault="00422CC2" w:rsidP="00422CC2"/>
        </w:tc>
        <w:tc>
          <w:tcPr>
            <w:tcW w:w="236" w:type="dxa"/>
            <w:tcBorders>
              <w:top w:val="nil"/>
              <w:left w:val="nil"/>
              <w:bottom w:val="nil"/>
              <w:right w:val="nil"/>
            </w:tcBorders>
          </w:tcPr>
          <w:p w14:paraId="01B8B01D" w14:textId="77777777" w:rsidR="00422CC2" w:rsidRDefault="00422CC2" w:rsidP="00422CC2"/>
        </w:tc>
        <w:tc>
          <w:tcPr>
            <w:tcW w:w="264" w:type="dxa"/>
            <w:tcBorders>
              <w:top w:val="nil"/>
              <w:left w:val="nil"/>
              <w:bottom w:val="single" w:sz="4" w:space="0" w:color="auto"/>
              <w:right w:val="nil"/>
            </w:tcBorders>
          </w:tcPr>
          <w:p w14:paraId="25490B73" w14:textId="77777777" w:rsidR="00422CC2" w:rsidRDefault="00422CC2" w:rsidP="00422CC2"/>
        </w:tc>
        <w:tc>
          <w:tcPr>
            <w:tcW w:w="252" w:type="dxa"/>
            <w:tcBorders>
              <w:top w:val="single" w:sz="4" w:space="0" w:color="auto"/>
              <w:left w:val="nil"/>
              <w:bottom w:val="single" w:sz="4" w:space="0" w:color="auto"/>
              <w:right w:val="single" w:sz="4" w:space="0" w:color="auto"/>
            </w:tcBorders>
          </w:tcPr>
          <w:p w14:paraId="7E48F61F" w14:textId="77777777" w:rsidR="00422CC2" w:rsidRDefault="00422CC2" w:rsidP="00422CC2"/>
        </w:tc>
        <w:tc>
          <w:tcPr>
            <w:tcW w:w="1992" w:type="dxa"/>
            <w:gridSpan w:val="7"/>
            <w:tcBorders>
              <w:top w:val="single" w:sz="4" w:space="0" w:color="auto"/>
              <w:left w:val="single" w:sz="4" w:space="0" w:color="auto"/>
              <w:bottom w:val="single" w:sz="4" w:space="0" w:color="auto"/>
              <w:right w:val="single" w:sz="4" w:space="0" w:color="auto"/>
            </w:tcBorders>
          </w:tcPr>
          <w:p w14:paraId="5016EEB5"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բ) տեղեկագրքի (դասակարգչի) նույնականացուցիչը</w:t>
            </w:r>
          </w:p>
          <w:p w14:paraId="1AD081E1"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(country‌Code‌List‌Id ատրիբուտ)</w:t>
            </w:r>
          </w:p>
        </w:tc>
        <w:tc>
          <w:tcPr>
            <w:tcW w:w="2410" w:type="dxa"/>
            <w:tcBorders>
              <w:left w:val="single" w:sz="4" w:space="0" w:color="auto"/>
            </w:tcBorders>
          </w:tcPr>
          <w:p w14:paraId="4C134C56"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աշխարհի երկրների դասակարգչի նույնականացուցիչը</w:t>
            </w:r>
          </w:p>
        </w:tc>
        <w:tc>
          <w:tcPr>
            <w:tcW w:w="2126" w:type="dxa"/>
          </w:tcPr>
          <w:p w14:paraId="1B64508B"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w:t>
            </w:r>
          </w:p>
        </w:tc>
        <w:tc>
          <w:tcPr>
            <w:tcW w:w="3117" w:type="dxa"/>
          </w:tcPr>
          <w:p w14:paraId="72729B0B"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csdo:‌Reference‌Data‌Id‌Type (M.SDT.00091)</w:t>
            </w:r>
          </w:p>
          <w:p w14:paraId="31B2D7D4"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Պայմանանշանների նորմալացված տողը։</w:t>
            </w:r>
          </w:p>
          <w:p w14:paraId="350EA9F9"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Նվազագույն երկարությունը՝ 1</w:t>
            </w:r>
          </w:p>
          <w:p w14:paraId="0E9B73A7"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 xml:space="preserve">Առավելագույն երկարությունը՝ </w:t>
            </w:r>
            <w:r>
              <w:rPr>
                <w:rFonts w:ascii="Sylfaen" w:hAnsi="Sylfaen"/>
                <w:sz w:val="20"/>
              </w:rPr>
              <w:lastRenderedPageBreak/>
              <w:t>20</w:t>
            </w:r>
          </w:p>
        </w:tc>
        <w:tc>
          <w:tcPr>
            <w:tcW w:w="731" w:type="dxa"/>
          </w:tcPr>
          <w:p w14:paraId="7CB07800" w14:textId="77777777" w:rsidR="00422CC2" w:rsidRPr="00501C2A" w:rsidRDefault="00422CC2" w:rsidP="00422CC2">
            <w:pPr>
              <w:pStyle w:val="affffa"/>
              <w:widowControl w:val="0"/>
              <w:spacing w:after="120"/>
              <w:jc w:val="center"/>
              <w:rPr>
                <w:rFonts w:ascii="Sylfaen" w:hAnsi="Sylfaen" w:cs="Times New Roman"/>
                <w:sz w:val="20"/>
              </w:rPr>
            </w:pPr>
            <w:r>
              <w:rPr>
                <w:rFonts w:ascii="Sylfaen" w:hAnsi="Sylfaen"/>
                <w:sz w:val="20"/>
              </w:rPr>
              <w:lastRenderedPageBreak/>
              <w:t>0..1</w:t>
            </w:r>
          </w:p>
        </w:tc>
        <w:tc>
          <w:tcPr>
            <w:tcW w:w="3078" w:type="dxa"/>
          </w:tcPr>
          <w:p w14:paraId="18F889E5" w14:textId="77777777" w:rsidR="00422CC2" w:rsidRPr="00501C2A" w:rsidRDefault="00422CC2" w:rsidP="00422CC2">
            <w:pPr>
              <w:pStyle w:val="affffa"/>
              <w:widowControl w:val="0"/>
              <w:spacing w:after="120"/>
              <w:jc w:val="left"/>
              <w:rPr>
                <w:rFonts w:ascii="Sylfaen" w:hAnsi="Sylfaen" w:cs="Times New Roman"/>
                <w:noProof/>
                <w:sz w:val="20"/>
              </w:rPr>
            </w:pPr>
          </w:p>
        </w:tc>
      </w:tr>
      <w:tr w:rsidR="003E7CDA" w14:paraId="04319445" w14:textId="77777777" w:rsidTr="00D26A11">
        <w:trPr>
          <w:jc w:val="center"/>
        </w:trPr>
        <w:tc>
          <w:tcPr>
            <w:tcW w:w="250" w:type="dxa"/>
            <w:tcBorders>
              <w:top w:val="nil"/>
              <w:left w:val="nil"/>
              <w:bottom w:val="nil"/>
              <w:right w:val="nil"/>
            </w:tcBorders>
          </w:tcPr>
          <w:p w14:paraId="45A57096" w14:textId="77777777" w:rsidR="00422CC2" w:rsidRDefault="00422CC2" w:rsidP="00422CC2">
            <w:pPr>
              <w:spacing w:after="120"/>
            </w:pPr>
          </w:p>
        </w:tc>
        <w:tc>
          <w:tcPr>
            <w:tcW w:w="236" w:type="dxa"/>
            <w:tcBorders>
              <w:top w:val="nil"/>
              <w:left w:val="nil"/>
              <w:bottom w:val="nil"/>
              <w:right w:val="nil"/>
            </w:tcBorders>
          </w:tcPr>
          <w:p w14:paraId="76DCFDE2" w14:textId="77777777" w:rsidR="00422CC2" w:rsidRDefault="00422CC2" w:rsidP="00422CC2"/>
        </w:tc>
        <w:tc>
          <w:tcPr>
            <w:tcW w:w="236" w:type="dxa"/>
            <w:tcBorders>
              <w:top w:val="nil"/>
              <w:left w:val="nil"/>
              <w:bottom w:val="nil"/>
              <w:right w:val="single" w:sz="4" w:space="0" w:color="auto"/>
            </w:tcBorders>
          </w:tcPr>
          <w:p w14:paraId="1704CDAD" w14:textId="77777777" w:rsidR="00422CC2" w:rsidRDefault="00422CC2" w:rsidP="00422CC2"/>
        </w:tc>
        <w:tc>
          <w:tcPr>
            <w:tcW w:w="2508" w:type="dxa"/>
            <w:gridSpan w:val="9"/>
            <w:tcBorders>
              <w:top w:val="single" w:sz="4" w:space="0" w:color="auto"/>
              <w:left w:val="single" w:sz="4" w:space="0" w:color="auto"/>
              <w:bottom w:val="nil"/>
              <w:right w:val="single" w:sz="4" w:space="0" w:color="auto"/>
            </w:tcBorders>
          </w:tcPr>
          <w:p w14:paraId="2E532204"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19.17.7. Հասցե</w:t>
            </w:r>
          </w:p>
          <w:p w14:paraId="464CC7D3"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(ccdo:‌Subject‌Address‌Details)</w:t>
            </w:r>
          </w:p>
        </w:tc>
        <w:tc>
          <w:tcPr>
            <w:tcW w:w="2410" w:type="dxa"/>
            <w:tcBorders>
              <w:left w:val="single" w:sz="4" w:space="0" w:color="auto"/>
            </w:tcBorders>
          </w:tcPr>
          <w:p w14:paraId="0A9AB15D"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ապրանքների գտնվելու վայրի հասցեն</w:t>
            </w:r>
          </w:p>
        </w:tc>
        <w:tc>
          <w:tcPr>
            <w:tcW w:w="2126" w:type="dxa"/>
          </w:tcPr>
          <w:p w14:paraId="6B92E9BD"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M.CDE.00058</w:t>
            </w:r>
          </w:p>
        </w:tc>
        <w:tc>
          <w:tcPr>
            <w:tcW w:w="3117" w:type="dxa"/>
          </w:tcPr>
          <w:p w14:paraId="7E1DF742"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ccdo:‌Subject‌Address‌Details‌Type (M.CDT.00064)</w:t>
            </w:r>
          </w:p>
          <w:p w14:paraId="5EA3AC11"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Որոշվում է ներդրված տարրերի արժեքների տիրույթներով</w:t>
            </w:r>
          </w:p>
        </w:tc>
        <w:tc>
          <w:tcPr>
            <w:tcW w:w="731" w:type="dxa"/>
          </w:tcPr>
          <w:p w14:paraId="480CE337" w14:textId="77777777" w:rsidR="00422CC2" w:rsidRPr="00501C2A" w:rsidRDefault="00422CC2" w:rsidP="00422CC2">
            <w:pPr>
              <w:pStyle w:val="affffa"/>
              <w:widowControl w:val="0"/>
              <w:spacing w:after="120"/>
              <w:jc w:val="center"/>
              <w:rPr>
                <w:rFonts w:ascii="Sylfaen" w:hAnsi="Sylfaen" w:cs="Times New Roman"/>
                <w:sz w:val="20"/>
              </w:rPr>
            </w:pPr>
            <w:r>
              <w:rPr>
                <w:rFonts w:ascii="Sylfaen" w:hAnsi="Sylfaen"/>
                <w:sz w:val="20"/>
              </w:rPr>
              <w:t>0..1</w:t>
            </w:r>
          </w:p>
        </w:tc>
        <w:tc>
          <w:tcPr>
            <w:tcW w:w="3078" w:type="dxa"/>
          </w:tcPr>
          <w:p w14:paraId="3175830F" w14:textId="77777777" w:rsidR="00422CC2" w:rsidRPr="00501C2A" w:rsidRDefault="00422CC2" w:rsidP="00422CC2">
            <w:pPr>
              <w:pStyle w:val="affffa"/>
              <w:widowControl w:val="0"/>
              <w:spacing w:after="120"/>
              <w:jc w:val="left"/>
              <w:rPr>
                <w:rFonts w:ascii="Sylfaen" w:hAnsi="Sylfaen" w:cs="Times New Roman"/>
                <w:noProof/>
                <w:sz w:val="20"/>
              </w:rPr>
            </w:pPr>
          </w:p>
        </w:tc>
      </w:tr>
      <w:tr w:rsidR="003E7CDA" w14:paraId="7999A64F" w14:textId="77777777" w:rsidTr="00D26A11">
        <w:trPr>
          <w:jc w:val="center"/>
        </w:trPr>
        <w:tc>
          <w:tcPr>
            <w:tcW w:w="250" w:type="dxa"/>
            <w:tcBorders>
              <w:top w:val="nil"/>
              <w:left w:val="nil"/>
              <w:bottom w:val="nil"/>
              <w:right w:val="nil"/>
            </w:tcBorders>
          </w:tcPr>
          <w:p w14:paraId="7D11C8EB" w14:textId="77777777" w:rsidR="00422CC2" w:rsidRDefault="00422CC2" w:rsidP="00422CC2">
            <w:pPr>
              <w:spacing w:after="120"/>
            </w:pPr>
          </w:p>
        </w:tc>
        <w:tc>
          <w:tcPr>
            <w:tcW w:w="236" w:type="dxa"/>
            <w:tcBorders>
              <w:top w:val="nil"/>
              <w:left w:val="nil"/>
              <w:bottom w:val="nil"/>
              <w:right w:val="nil"/>
            </w:tcBorders>
          </w:tcPr>
          <w:p w14:paraId="2E55E5DE" w14:textId="77777777" w:rsidR="00422CC2" w:rsidRDefault="00422CC2" w:rsidP="00422CC2"/>
        </w:tc>
        <w:tc>
          <w:tcPr>
            <w:tcW w:w="236" w:type="dxa"/>
            <w:tcBorders>
              <w:top w:val="nil"/>
              <w:left w:val="nil"/>
              <w:bottom w:val="nil"/>
              <w:right w:val="nil"/>
            </w:tcBorders>
          </w:tcPr>
          <w:p w14:paraId="30605149" w14:textId="77777777" w:rsidR="00422CC2" w:rsidRDefault="00422CC2" w:rsidP="00422CC2"/>
        </w:tc>
        <w:tc>
          <w:tcPr>
            <w:tcW w:w="264" w:type="dxa"/>
            <w:tcBorders>
              <w:top w:val="nil"/>
              <w:left w:val="nil"/>
              <w:bottom w:val="nil"/>
              <w:right w:val="single" w:sz="4" w:space="0" w:color="auto"/>
            </w:tcBorders>
          </w:tcPr>
          <w:p w14:paraId="7A1B3CFA" w14:textId="77777777" w:rsidR="00422CC2" w:rsidRDefault="00422CC2" w:rsidP="00422CC2"/>
        </w:tc>
        <w:tc>
          <w:tcPr>
            <w:tcW w:w="2244" w:type="dxa"/>
            <w:gridSpan w:val="8"/>
            <w:tcBorders>
              <w:top w:val="single" w:sz="4" w:space="0" w:color="auto"/>
              <w:left w:val="single" w:sz="4" w:space="0" w:color="auto"/>
              <w:bottom w:val="single" w:sz="4" w:space="0" w:color="auto"/>
              <w:right w:val="single" w:sz="4" w:space="0" w:color="auto"/>
            </w:tcBorders>
          </w:tcPr>
          <w:p w14:paraId="01FF2C66"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*.1. Հասցեի տեսակի ծածկագիրը</w:t>
            </w:r>
          </w:p>
          <w:p w14:paraId="3556F5FC"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(csdo:‌Address‌Kind‌Code)</w:t>
            </w:r>
          </w:p>
        </w:tc>
        <w:tc>
          <w:tcPr>
            <w:tcW w:w="2410" w:type="dxa"/>
            <w:tcBorders>
              <w:left w:val="single" w:sz="4" w:space="0" w:color="auto"/>
            </w:tcBorders>
          </w:tcPr>
          <w:p w14:paraId="64278F7A"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հասցեի տեսակի ծածկագրային նշագիրը</w:t>
            </w:r>
          </w:p>
        </w:tc>
        <w:tc>
          <w:tcPr>
            <w:tcW w:w="2126" w:type="dxa"/>
          </w:tcPr>
          <w:p w14:paraId="5CB81E60"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M.SDE.00192</w:t>
            </w:r>
          </w:p>
        </w:tc>
        <w:tc>
          <w:tcPr>
            <w:tcW w:w="3117" w:type="dxa"/>
          </w:tcPr>
          <w:p w14:paraId="1E7227A9"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csdo:‌Address‌Kind‌Code‌Type (M.SDT.00162)</w:t>
            </w:r>
          </w:p>
          <w:p w14:paraId="1C684F9F"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Ծածկագրի արժեքը՝ հասցեների տեսակների տեղեկագրքին համապատասխան։</w:t>
            </w:r>
          </w:p>
          <w:p w14:paraId="68C33657"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Նվազագույն երկարությունը՝ 1</w:t>
            </w:r>
          </w:p>
          <w:p w14:paraId="24088E8F"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Առավելագույն երկարությունը՝ 20</w:t>
            </w:r>
          </w:p>
        </w:tc>
        <w:tc>
          <w:tcPr>
            <w:tcW w:w="731" w:type="dxa"/>
          </w:tcPr>
          <w:p w14:paraId="7751CD73" w14:textId="77777777" w:rsidR="00422CC2" w:rsidRPr="00501C2A" w:rsidRDefault="00422CC2" w:rsidP="00422CC2">
            <w:pPr>
              <w:pStyle w:val="affffa"/>
              <w:widowControl w:val="0"/>
              <w:spacing w:after="120"/>
              <w:jc w:val="center"/>
              <w:rPr>
                <w:rFonts w:ascii="Sylfaen" w:hAnsi="Sylfaen" w:cs="Times New Roman"/>
                <w:sz w:val="20"/>
              </w:rPr>
            </w:pPr>
            <w:r>
              <w:rPr>
                <w:rFonts w:ascii="Sylfaen" w:hAnsi="Sylfaen"/>
                <w:sz w:val="20"/>
              </w:rPr>
              <w:t>0..1</w:t>
            </w:r>
          </w:p>
        </w:tc>
        <w:tc>
          <w:tcPr>
            <w:tcW w:w="3078" w:type="dxa"/>
          </w:tcPr>
          <w:p w14:paraId="1843BC40" w14:textId="77777777" w:rsidR="00422CC2" w:rsidRPr="00501C2A" w:rsidRDefault="00422CC2" w:rsidP="00422CC2">
            <w:pPr>
              <w:pStyle w:val="affffa"/>
              <w:widowControl w:val="0"/>
              <w:spacing w:after="120"/>
              <w:jc w:val="left"/>
              <w:rPr>
                <w:rFonts w:ascii="Sylfaen" w:hAnsi="Sylfaen" w:cs="Times New Roman"/>
                <w:noProof/>
                <w:sz w:val="20"/>
              </w:rPr>
            </w:pPr>
            <w:r>
              <w:rPr>
                <w:rFonts w:ascii="Sylfaen" w:hAnsi="Sylfaen"/>
                <w:sz w:val="20"/>
              </w:rPr>
              <w:t>վավերապայմանը պետք է ընդունի «2» փաստացի հասցե արժեքը</w:t>
            </w:r>
          </w:p>
        </w:tc>
      </w:tr>
      <w:tr w:rsidR="003E7CDA" w14:paraId="53928DBF" w14:textId="77777777" w:rsidTr="00D26A11">
        <w:trPr>
          <w:jc w:val="center"/>
        </w:trPr>
        <w:tc>
          <w:tcPr>
            <w:tcW w:w="250" w:type="dxa"/>
            <w:tcBorders>
              <w:top w:val="nil"/>
              <w:left w:val="nil"/>
              <w:bottom w:val="nil"/>
              <w:right w:val="nil"/>
            </w:tcBorders>
          </w:tcPr>
          <w:p w14:paraId="168E1458" w14:textId="77777777" w:rsidR="00422CC2" w:rsidRDefault="00422CC2" w:rsidP="00422CC2">
            <w:pPr>
              <w:spacing w:after="120"/>
            </w:pPr>
          </w:p>
        </w:tc>
        <w:tc>
          <w:tcPr>
            <w:tcW w:w="236" w:type="dxa"/>
            <w:tcBorders>
              <w:top w:val="nil"/>
              <w:left w:val="nil"/>
              <w:bottom w:val="nil"/>
              <w:right w:val="nil"/>
            </w:tcBorders>
          </w:tcPr>
          <w:p w14:paraId="63AF4052" w14:textId="77777777" w:rsidR="00422CC2" w:rsidRDefault="00422CC2" w:rsidP="00422CC2"/>
        </w:tc>
        <w:tc>
          <w:tcPr>
            <w:tcW w:w="236" w:type="dxa"/>
            <w:tcBorders>
              <w:top w:val="nil"/>
              <w:left w:val="nil"/>
              <w:bottom w:val="nil"/>
              <w:right w:val="nil"/>
            </w:tcBorders>
          </w:tcPr>
          <w:p w14:paraId="55436726" w14:textId="77777777" w:rsidR="00422CC2" w:rsidRDefault="00422CC2" w:rsidP="00422CC2"/>
        </w:tc>
        <w:tc>
          <w:tcPr>
            <w:tcW w:w="264" w:type="dxa"/>
            <w:tcBorders>
              <w:top w:val="nil"/>
              <w:left w:val="nil"/>
              <w:bottom w:val="nil"/>
              <w:right w:val="single" w:sz="4" w:space="0" w:color="auto"/>
            </w:tcBorders>
          </w:tcPr>
          <w:p w14:paraId="15D90316" w14:textId="77777777" w:rsidR="00422CC2" w:rsidRDefault="00422CC2" w:rsidP="00422CC2"/>
        </w:tc>
        <w:tc>
          <w:tcPr>
            <w:tcW w:w="2244" w:type="dxa"/>
            <w:gridSpan w:val="8"/>
            <w:tcBorders>
              <w:top w:val="single" w:sz="4" w:space="0" w:color="auto"/>
              <w:left w:val="single" w:sz="4" w:space="0" w:color="auto"/>
              <w:bottom w:val="nil"/>
              <w:right w:val="single" w:sz="4" w:space="0" w:color="auto"/>
            </w:tcBorders>
          </w:tcPr>
          <w:p w14:paraId="41581425"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*.2. Երկրի ծածկագիրը</w:t>
            </w:r>
          </w:p>
          <w:p w14:paraId="6B09AF46"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(csdo:‌Unified‌Country‌Code)</w:t>
            </w:r>
          </w:p>
        </w:tc>
        <w:tc>
          <w:tcPr>
            <w:tcW w:w="2410" w:type="dxa"/>
            <w:tcBorders>
              <w:left w:val="single" w:sz="4" w:space="0" w:color="auto"/>
            </w:tcBorders>
          </w:tcPr>
          <w:p w14:paraId="6D95F67B"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երկրի ծածկագրային նշագիրը</w:t>
            </w:r>
          </w:p>
        </w:tc>
        <w:tc>
          <w:tcPr>
            <w:tcW w:w="2126" w:type="dxa"/>
          </w:tcPr>
          <w:p w14:paraId="2D1DB5CF"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M.SDE.00162</w:t>
            </w:r>
          </w:p>
        </w:tc>
        <w:tc>
          <w:tcPr>
            <w:tcW w:w="3117" w:type="dxa"/>
          </w:tcPr>
          <w:p w14:paraId="67D49A0B"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csdo:‌Unified‌Country‌Code‌Type (M.SDT.00112)</w:t>
            </w:r>
          </w:p>
          <w:p w14:paraId="62267BA6"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Երկրի երկտառ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79627F78"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lastRenderedPageBreak/>
              <w:t>Ձևանմուշը՝ [A-Z]{2}</w:t>
            </w:r>
          </w:p>
        </w:tc>
        <w:tc>
          <w:tcPr>
            <w:tcW w:w="731" w:type="dxa"/>
          </w:tcPr>
          <w:p w14:paraId="52C11B93" w14:textId="77777777" w:rsidR="00422CC2" w:rsidRPr="00501C2A" w:rsidRDefault="00422CC2" w:rsidP="00422CC2">
            <w:pPr>
              <w:pStyle w:val="affffa"/>
              <w:widowControl w:val="0"/>
              <w:spacing w:after="120"/>
              <w:jc w:val="center"/>
              <w:rPr>
                <w:rFonts w:ascii="Sylfaen" w:hAnsi="Sylfaen" w:cs="Times New Roman"/>
                <w:sz w:val="20"/>
              </w:rPr>
            </w:pPr>
            <w:r>
              <w:rPr>
                <w:rFonts w:ascii="Sylfaen" w:hAnsi="Sylfaen"/>
                <w:sz w:val="20"/>
              </w:rPr>
              <w:lastRenderedPageBreak/>
              <w:t>0..1</w:t>
            </w:r>
          </w:p>
        </w:tc>
        <w:tc>
          <w:tcPr>
            <w:tcW w:w="3078" w:type="dxa"/>
          </w:tcPr>
          <w:p w14:paraId="554BAF57" w14:textId="77777777" w:rsidR="00422CC2" w:rsidRPr="00501C2A" w:rsidRDefault="00422CC2" w:rsidP="00422CC2">
            <w:pPr>
              <w:pStyle w:val="affffa"/>
              <w:widowControl w:val="0"/>
              <w:spacing w:after="120"/>
              <w:jc w:val="left"/>
              <w:rPr>
                <w:rFonts w:ascii="Sylfaen" w:hAnsi="Sylfaen" w:cs="Times New Roman"/>
                <w:noProof/>
                <w:sz w:val="20"/>
              </w:rPr>
            </w:pPr>
            <w:r>
              <w:rPr>
                <w:rFonts w:ascii="Sylfaen" w:hAnsi="Sylfaen"/>
                <w:sz w:val="20"/>
              </w:rPr>
              <w:t>վավերապայմանը պետք է լրացվի</w:t>
            </w:r>
          </w:p>
        </w:tc>
      </w:tr>
      <w:tr w:rsidR="003E7CDA" w14:paraId="1A6E61A9" w14:textId="77777777" w:rsidTr="00D26A11">
        <w:trPr>
          <w:jc w:val="center"/>
        </w:trPr>
        <w:tc>
          <w:tcPr>
            <w:tcW w:w="250" w:type="dxa"/>
            <w:tcBorders>
              <w:top w:val="nil"/>
              <w:left w:val="nil"/>
              <w:bottom w:val="nil"/>
              <w:right w:val="nil"/>
            </w:tcBorders>
          </w:tcPr>
          <w:p w14:paraId="3854BCDE" w14:textId="77777777" w:rsidR="00422CC2" w:rsidRDefault="00422CC2" w:rsidP="00422CC2">
            <w:pPr>
              <w:spacing w:after="120"/>
            </w:pPr>
          </w:p>
        </w:tc>
        <w:tc>
          <w:tcPr>
            <w:tcW w:w="236" w:type="dxa"/>
            <w:tcBorders>
              <w:top w:val="nil"/>
              <w:left w:val="nil"/>
              <w:bottom w:val="nil"/>
              <w:right w:val="nil"/>
            </w:tcBorders>
          </w:tcPr>
          <w:p w14:paraId="25DE5A61" w14:textId="77777777" w:rsidR="00422CC2" w:rsidRDefault="00422CC2" w:rsidP="00422CC2"/>
        </w:tc>
        <w:tc>
          <w:tcPr>
            <w:tcW w:w="236" w:type="dxa"/>
            <w:tcBorders>
              <w:top w:val="nil"/>
              <w:left w:val="nil"/>
              <w:bottom w:val="nil"/>
              <w:right w:val="nil"/>
            </w:tcBorders>
          </w:tcPr>
          <w:p w14:paraId="5E3E0AE3" w14:textId="77777777" w:rsidR="00422CC2" w:rsidRDefault="00422CC2" w:rsidP="00422CC2"/>
        </w:tc>
        <w:tc>
          <w:tcPr>
            <w:tcW w:w="264" w:type="dxa"/>
            <w:tcBorders>
              <w:top w:val="nil"/>
              <w:left w:val="nil"/>
              <w:bottom w:val="nil"/>
              <w:right w:val="nil"/>
            </w:tcBorders>
          </w:tcPr>
          <w:p w14:paraId="0D348387" w14:textId="77777777" w:rsidR="00422CC2" w:rsidRDefault="00422CC2" w:rsidP="00422CC2"/>
        </w:tc>
        <w:tc>
          <w:tcPr>
            <w:tcW w:w="252" w:type="dxa"/>
            <w:tcBorders>
              <w:top w:val="nil"/>
              <w:left w:val="nil"/>
              <w:bottom w:val="single" w:sz="4" w:space="0" w:color="auto"/>
              <w:right w:val="single" w:sz="4" w:space="0" w:color="auto"/>
            </w:tcBorders>
          </w:tcPr>
          <w:p w14:paraId="32A69C73" w14:textId="77777777" w:rsidR="00422CC2" w:rsidRDefault="00422CC2" w:rsidP="00422CC2"/>
        </w:tc>
        <w:tc>
          <w:tcPr>
            <w:tcW w:w="1992" w:type="dxa"/>
            <w:gridSpan w:val="7"/>
            <w:tcBorders>
              <w:top w:val="single" w:sz="4" w:space="0" w:color="auto"/>
              <w:left w:val="single" w:sz="4" w:space="0" w:color="auto"/>
              <w:bottom w:val="single" w:sz="4" w:space="0" w:color="auto"/>
              <w:right w:val="single" w:sz="4" w:space="0" w:color="auto"/>
            </w:tcBorders>
          </w:tcPr>
          <w:p w14:paraId="3CCCA96A"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ա) տեղեկագրքի (դասակարգչի) նույնականացուցիչը</w:t>
            </w:r>
          </w:p>
          <w:p w14:paraId="128C25D8"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(code‌List‌Id ատրիբուտ)</w:t>
            </w:r>
          </w:p>
        </w:tc>
        <w:tc>
          <w:tcPr>
            <w:tcW w:w="2410" w:type="dxa"/>
            <w:tcBorders>
              <w:left w:val="single" w:sz="4" w:space="0" w:color="auto"/>
            </w:tcBorders>
          </w:tcPr>
          <w:p w14:paraId="25949D3F"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այն տեղեկագրքի (դասակարգչի) նշագիրը, որին համապատասխան, նշված է ծածկագիրը</w:t>
            </w:r>
          </w:p>
        </w:tc>
        <w:tc>
          <w:tcPr>
            <w:tcW w:w="2126" w:type="dxa"/>
          </w:tcPr>
          <w:p w14:paraId="51614231"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w:t>
            </w:r>
          </w:p>
        </w:tc>
        <w:tc>
          <w:tcPr>
            <w:tcW w:w="3117" w:type="dxa"/>
          </w:tcPr>
          <w:p w14:paraId="1B353682"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csdo:‌Reference‌Data‌Id‌Type (M.SDT.00091)</w:t>
            </w:r>
          </w:p>
          <w:p w14:paraId="6378D17F"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Պայմանանշանների նորմալացված տողը։</w:t>
            </w:r>
          </w:p>
          <w:p w14:paraId="2D09DEC9"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Նվազագույն երկարությունը՝ 1</w:t>
            </w:r>
          </w:p>
          <w:p w14:paraId="6EB4A334"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Առավելագույն երկարությունը՝ 20</w:t>
            </w:r>
          </w:p>
        </w:tc>
        <w:tc>
          <w:tcPr>
            <w:tcW w:w="731" w:type="dxa"/>
          </w:tcPr>
          <w:p w14:paraId="22E5E818" w14:textId="77777777" w:rsidR="00422CC2" w:rsidRPr="00501C2A" w:rsidRDefault="00422CC2" w:rsidP="00422CC2">
            <w:pPr>
              <w:pStyle w:val="affffa"/>
              <w:widowControl w:val="0"/>
              <w:spacing w:after="120"/>
              <w:jc w:val="center"/>
              <w:rPr>
                <w:rFonts w:ascii="Sylfaen" w:hAnsi="Sylfaen" w:cs="Times New Roman"/>
                <w:sz w:val="20"/>
              </w:rPr>
            </w:pPr>
            <w:r>
              <w:rPr>
                <w:rFonts w:ascii="Sylfaen" w:hAnsi="Sylfaen"/>
                <w:sz w:val="20"/>
              </w:rPr>
              <w:t>1</w:t>
            </w:r>
          </w:p>
        </w:tc>
        <w:tc>
          <w:tcPr>
            <w:tcW w:w="3078" w:type="dxa"/>
          </w:tcPr>
          <w:p w14:paraId="6905B144" w14:textId="77777777" w:rsidR="00422CC2" w:rsidRPr="00501C2A" w:rsidRDefault="00422CC2" w:rsidP="00422CC2">
            <w:pPr>
              <w:pStyle w:val="affffa"/>
              <w:widowControl w:val="0"/>
              <w:spacing w:after="120"/>
              <w:jc w:val="left"/>
              <w:rPr>
                <w:rFonts w:ascii="Sylfaen" w:hAnsi="Sylfaen" w:cs="Times New Roman"/>
                <w:noProof/>
                <w:sz w:val="20"/>
              </w:rPr>
            </w:pPr>
            <w:r>
              <w:rPr>
                <w:rFonts w:ascii="Sylfaen" w:hAnsi="Sylfaen"/>
                <w:sz w:val="20"/>
              </w:rPr>
              <w:t>ատրիբուտը պետք է պարունակի «2021» արժեքը</w:t>
            </w:r>
          </w:p>
        </w:tc>
      </w:tr>
      <w:tr w:rsidR="003E7CDA" w14:paraId="53DC48E3" w14:textId="77777777" w:rsidTr="00D26A11">
        <w:trPr>
          <w:jc w:val="center"/>
        </w:trPr>
        <w:tc>
          <w:tcPr>
            <w:tcW w:w="250" w:type="dxa"/>
            <w:tcBorders>
              <w:top w:val="nil"/>
              <w:left w:val="nil"/>
              <w:bottom w:val="nil"/>
              <w:right w:val="nil"/>
            </w:tcBorders>
          </w:tcPr>
          <w:p w14:paraId="17A54FB6" w14:textId="77777777" w:rsidR="00422CC2" w:rsidRDefault="00422CC2" w:rsidP="00422CC2">
            <w:pPr>
              <w:spacing w:after="120"/>
            </w:pPr>
          </w:p>
        </w:tc>
        <w:tc>
          <w:tcPr>
            <w:tcW w:w="236" w:type="dxa"/>
            <w:tcBorders>
              <w:top w:val="nil"/>
              <w:left w:val="nil"/>
              <w:bottom w:val="nil"/>
              <w:right w:val="nil"/>
            </w:tcBorders>
          </w:tcPr>
          <w:p w14:paraId="3BEFBF40" w14:textId="77777777" w:rsidR="00422CC2" w:rsidRDefault="00422CC2" w:rsidP="00422CC2"/>
        </w:tc>
        <w:tc>
          <w:tcPr>
            <w:tcW w:w="236" w:type="dxa"/>
            <w:tcBorders>
              <w:top w:val="nil"/>
              <w:left w:val="nil"/>
              <w:bottom w:val="nil"/>
              <w:right w:val="nil"/>
            </w:tcBorders>
          </w:tcPr>
          <w:p w14:paraId="7788D4AF" w14:textId="77777777" w:rsidR="00422CC2" w:rsidRDefault="00422CC2" w:rsidP="00422CC2"/>
        </w:tc>
        <w:tc>
          <w:tcPr>
            <w:tcW w:w="264" w:type="dxa"/>
            <w:tcBorders>
              <w:top w:val="nil"/>
              <w:left w:val="nil"/>
              <w:bottom w:val="nil"/>
              <w:right w:val="single" w:sz="4" w:space="0" w:color="auto"/>
            </w:tcBorders>
          </w:tcPr>
          <w:p w14:paraId="575446FE" w14:textId="77777777" w:rsidR="00422CC2" w:rsidRDefault="00422CC2" w:rsidP="00422CC2"/>
        </w:tc>
        <w:tc>
          <w:tcPr>
            <w:tcW w:w="2244" w:type="dxa"/>
            <w:gridSpan w:val="8"/>
            <w:tcBorders>
              <w:top w:val="single" w:sz="4" w:space="0" w:color="auto"/>
              <w:left w:val="single" w:sz="4" w:space="0" w:color="auto"/>
              <w:bottom w:val="single" w:sz="4" w:space="0" w:color="auto"/>
              <w:right w:val="single" w:sz="4" w:space="0" w:color="auto"/>
            </w:tcBorders>
          </w:tcPr>
          <w:p w14:paraId="57345D35"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*.3. Տարածքի ծածկագիրը</w:t>
            </w:r>
          </w:p>
          <w:p w14:paraId="0EE8996B"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(csdo:‌Territory‌Code)</w:t>
            </w:r>
          </w:p>
        </w:tc>
        <w:tc>
          <w:tcPr>
            <w:tcW w:w="2410" w:type="dxa"/>
            <w:tcBorders>
              <w:left w:val="single" w:sz="4" w:space="0" w:color="auto"/>
            </w:tcBorders>
          </w:tcPr>
          <w:p w14:paraId="0C524536"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վարչատարածքային բաժանման միավորի ծածկագիրը</w:t>
            </w:r>
          </w:p>
        </w:tc>
        <w:tc>
          <w:tcPr>
            <w:tcW w:w="2126" w:type="dxa"/>
          </w:tcPr>
          <w:p w14:paraId="4B35E9F4"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M.SDE.00031</w:t>
            </w:r>
          </w:p>
        </w:tc>
        <w:tc>
          <w:tcPr>
            <w:tcW w:w="3117" w:type="dxa"/>
          </w:tcPr>
          <w:p w14:paraId="6E5D1E76"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csdo:‌Territory‌Code‌Type (M.SDT.00031)</w:t>
            </w:r>
          </w:p>
          <w:p w14:paraId="0566997F"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Պայմանանշանների նորմալացված տողը։</w:t>
            </w:r>
          </w:p>
          <w:p w14:paraId="4C1B3DBB"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Նվազագույն երկարությունը՝ 1</w:t>
            </w:r>
          </w:p>
          <w:p w14:paraId="4C1C094C"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Առավելագույն երկարությունը՝ 17</w:t>
            </w:r>
          </w:p>
        </w:tc>
        <w:tc>
          <w:tcPr>
            <w:tcW w:w="731" w:type="dxa"/>
          </w:tcPr>
          <w:p w14:paraId="6A9D84B2" w14:textId="77777777" w:rsidR="00422CC2" w:rsidRPr="00501C2A" w:rsidRDefault="00422CC2" w:rsidP="00422CC2">
            <w:pPr>
              <w:pStyle w:val="affffa"/>
              <w:widowControl w:val="0"/>
              <w:spacing w:after="120"/>
              <w:jc w:val="center"/>
              <w:rPr>
                <w:rFonts w:ascii="Sylfaen" w:hAnsi="Sylfaen" w:cs="Times New Roman"/>
                <w:sz w:val="20"/>
              </w:rPr>
            </w:pPr>
            <w:r>
              <w:rPr>
                <w:rFonts w:ascii="Sylfaen" w:hAnsi="Sylfaen"/>
                <w:sz w:val="20"/>
              </w:rPr>
              <w:t>0..1</w:t>
            </w:r>
          </w:p>
        </w:tc>
        <w:tc>
          <w:tcPr>
            <w:tcW w:w="3078" w:type="dxa"/>
          </w:tcPr>
          <w:p w14:paraId="37F88392" w14:textId="77777777" w:rsidR="00422CC2" w:rsidRPr="00501C2A" w:rsidRDefault="00422CC2" w:rsidP="00422CC2">
            <w:pPr>
              <w:pStyle w:val="affffa"/>
              <w:widowControl w:val="0"/>
              <w:spacing w:after="120"/>
              <w:jc w:val="left"/>
              <w:rPr>
                <w:rFonts w:ascii="Sylfaen" w:hAnsi="Sylfaen" w:cs="Times New Roman"/>
                <w:noProof/>
                <w:sz w:val="20"/>
              </w:rPr>
            </w:pPr>
            <w:r>
              <w:rPr>
                <w:rFonts w:ascii="Sylfaen" w:hAnsi="Sylfaen"/>
                <w:sz w:val="20"/>
              </w:rPr>
              <w:t>վավերապայմանը կիրառվում է Ղրղզստանի Հանրապետությունում</w:t>
            </w:r>
          </w:p>
        </w:tc>
      </w:tr>
      <w:tr w:rsidR="003E7CDA" w14:paraId="1E71FB51" w14:textId="77777777" w:rsidTr="00D26A11">
        <w:trPr>
          <w:jc w:val="center"/>
        </w:trPr>
        <w:tc>
          <w:tcPr>
            <w:tcW w:w="250" w:type="dxa"/>
            <w:tcBorders>
              <w:top w:val="nil"/>
              <w:left w:val="nil"/>
              <w:bottom w:val="nil"/>
              <w:right w:val="nil"/>
            </w:tcBorders>
          </w:tcPr>
          <w:p w14:paraId="44E505EE" w14:textId="77777777" w:rsidR="00422CC2" w:rsidRDefault="00422CC2" w:rsidP="00422CC2">
            <w:pPr>
              <w:spacing w:after="120"/>
            </w:pPr>
          </w:p>
        </w:tc>
        <w:tc>
          <w:tcPr>
            <w:tcW w:w="236" w:type="dxa"/>
            <w:tcBorders>
              <w:top w:val="nil"/>
              <w:left w:val="nil"/>
              <w:bottom w:val="nil"/>
              <w:right w:val="nil"/>
            </w:tcBorders>
          </w:tcPr>
          <w:p w14:paraId="212150A8" w14:textId="77777777" w:rsidR="00422CC2" w:rsidRDefault="00422CC2" w:rsidP="00422CC2"/>
        </w:tc>
        <w:tc>
          <w:tcPr>
            <w:tcW w:w="236" w:type="dxa"/>
            <w:tcBorders>
              <w:top w:val="nil"/>
              <w:left w:val="nil"/>
              <w:bottom w:val="nil"/>
              <w:right w:val="nil"/>
            </w:tcBorders>
          </w:tcPr>
          <w:p w14:paraId="162004AA" w14:textId="77777777" w:rsidR="00422CC2" w:rsidRDefault="00422CC2" w:rsidP="00422CC2"/>
        </w:tc>
        <w:tc>
          <w:tcPr>
            <w:tcW w:w="264" w:type="dxa"/>
            <w:tcBorders>
              <w:top w:val="nil"/>
              <w:left w:val="nil"/>
              <w:bottom w:val="nil"/>
              <w:right w:val="single" w:sz="4" w:space="0" w:color="auto"/>
            </w:tcBorders>
          </w:tcPr>
          <w:p w14:paraId="655FBA1C" w14:textId="77777777" w:rsidR="00422CC2" w:rsidRDefault="00422CC2" w:rsidP="00422CC2"/>
        </w:tc>
        <w:tc>
          <w:tcPr>
            <w:tcW w:w="2244" w:type="dxa"/>
            <w:gridSpan w:val="8"/>
            <w:tcBorders>
              <w:top w:val="single" w:sz="4" w:space="0" w:color="auto"/>
              <w:left w:val="single" w:sz="4" w:space="0" w:color="auto"/>
              <w:bottom w:val="single" w:sz="4" w:space="0" w:color="auto"/>
              <w:right w:val="single" w:sz="4" w:space="0" w:color="auto"/>
            </w:tcBorders>
          </w:tcPr>
          <w:p w14:paraId="2473A189"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*.4. Տարածաշրջանը</w:t>
            </w:r>
          </w:p>
          <w:p w14:paraId="0308C4B0"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(csdo:‌Region‌Name)</w:t>
            </w:r>
          </w:p>
        </w:tc>
        <w:tc>
          <w:tcPr>
            <w:tcW w:w="2410" w:type="dxa"/>
            <w:tcBorders>
              <w:left w:val="single" w:sz="4" w:space="0" w:color="auto"/>
            </w:tcBorders>
          </w:tcPr>
          <w:p w14:paraId="026E4518"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առաջին մակարդակի վարչատարածքային բաժանման միավորի անվանումը</w:t>
            </w:r>
          </w:p>
        </w:tc>
        <w:tc>
          <w:tcPr>
            <w:tcW w:w="2126" w:type="dxa"/>
          </w:tcPr>
          <w:p w14:paraId="5B5D6331"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M.SDE.00007</w:t>
            </w:r>
          </w:p>
        </w:tc>
        <w:tc>
          <w:tcPr>
            <w:tcW w:w="3117" w:type="dxa"/>
          </w:tcPr>
          <w:p w14:paraId="28B3257D"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csdo:‌Name120‌Type (M.SDT.00055)</w:t>
            </w:r>
          </w:p>
          <w:p w14:paraId="7BB204AC" w14:textId="77777777" w:rsidR="00422CC2" w:rsidRPr="003B2FB3" w:rsidRDefault="00422CC2" w:rsidP="00422CC2">
            <w:pPr>
              <w:pStyle w:val="affffa"/>
              <w:widowControl w:val="0"/>
              <w:spacing w:after="120"/>
              <w:jc w:val="left"/>
              <w:rPr>
                <w:rFonts w:ascii="Sylfaen" w:hAnsi="Sylfaen" w:cs="Times New Roman"/>
                <w:sz w:val="20"/>
              </w:rPr>
            </w:pPr>
            <w:r>
              <w:rPr>
                <w:rFonts w:ascii="Sylfaen" w:hAnsi="Sylfaen"/>
                <w:sz w:val="20"/>
              </w:rPr>
              <w:t>Պայմանանշանների նորմալացված տողը։</w:t>
            </w:r>
          </w:p>
          <w:p w14:paraId="776A39A2"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Նվազագույն երկարությունը՝ 1</w:t>
            </w:r>
          </w:p>
          <w:p w14:paraId="4132057F"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Առավելագույն երկարությունը՝ 120</w:t>
            </w:r>
          </w:p>
        </w:tc>
        <w:tc>
          <w:tcPr>
            <w:tcW w:w="731" w:type="dxa"/>
          </w:tcPr>
          <w:p w14:paraId="3709A68A" w14:textId="77777777" w:rsidR="00422CC2" w:rsidRPr="00501C2A" w:rsidRDefault="00422CC2" w:rsidP="00422CC2">
            <w:pPr>
              <w:pStyle w:val="affffa"/>
              <w:widowControl w:val="0"/>
              <w:spacing w:after="120"/>
              <w:jc w:val="center"/>
              <w:rPr>
                <w:rFonts w:ascii="Sylfaen" w:hAnsi="Sylfaen" w:cs="Times New Roman"/>
                <w:sz w:val="20"/>
              </w:rPr>
            </w:pPr>
            <w:r>
              <w:rPr>
                <w:rFonts w:ascii="Sylfaen" w:hAnsi="Sylfaen"/>
                <w:sz w:val="20"/>
              </w:rPr>
              <w:t>0..1</w:t>
            </w:r>
          </w:p>
        </w:tc>
        <w:tc>
          <w:tcPr>
            <w:tcW w:w="3078" w:type="dxa"/>
          </w:tcPr>
          <w:p w14:paraId="0846C7F7" w14:textId="77777777" w:rsidR="00422CC2" w:rsidRPr="00501C2A" w:rsidRDefault="00422CC2" w:rsidP="00422CC2">
            <w:pPr>
              <w:pStyle w:val="affffa"/>
              <w:widowControl w:val="0"/>
              <w:spacing w:after="120"/>
              <w:jc w:val="left"/>
              <w:rPr>
                <w:rFonts w:ascii="Sylfaen" w:hAnsi="Sylfaen" w:cs="Times New Roman"/>
                <w:noProof/>
                <w:sz w:val="20"/>
              </w:rPr>
            </w:pPr>
          </w:p>
        </w:tc>
      </w:tr>
      <w:tr w:rsidR="003E7CDA" w14:paraId="3FA0F135" w14:textId="77777777" w:rsidTr="00D26A11">
        <w:trPr>
          <w:jc w:val="center"/>
        </w:trPr>
        <w:tc>
          <w:tcPr>
            <w:tcW w:w="250" w:type="dxa"/>
            <w:tcBorders>
              <w:top w:val="nil"/>
              <w:left w:val="nil"/>
              <w:bottom w:val="nil"/>
              <w:right w:val="nil"/>
            </w:tcBorders>
          </w:tcPr>
          <w:p w14:paraId="15C308D4" w14:textId="77777777" w:rsidR="00422CC2" w:rsidRDefault="00422CC2" w:rsidP="00422CC2">
            <w:pPr>
              <w:spacing w:after="120"/>
            </w:pPr>
          </w:p>
        </w:tc>
        <w:tc>
          <w:tcPr>
            <w:tcW w:w="236" w:type="dxa"/>
            <w:tcBorders>
              <w:top w:val="nil"/>
              <w:left w:val="nil"/>
              <w:bottom w:val="nil"/>
              <w:right w:val="nil"/>
            </w:tcBorders>
          </w:tcPr>
          <w:p w14:paraId="76365B8B" w14:textId="77777777" w:rsidR="00422CC2" w:rsidRDefault="00422CC2" w:rsidP="00422CC2"/>
        </w:tc>
        <w:tc>
          <w:tcPr>
            <w:tcW w:w="236" w:type="dxa"/>
            <w:tcBorders>
              <w:top w:val="nil"/>
              <w:left w:val="nil"/>
              <w:bottom w:val="nil"/>
              <w:right w:val="nil"/>
            </w:tcBorders>
          </w:tcPr>
          <w:p w14:paraId="1E62DBFC" w14:textId="77777777" w:rsidR="00422CC2" w:rsidRDefault="00422CC2" w:rsidP="00422CC2"/>
        </w:tc>
        <w:tc>
          <w:tcPr>
            <w:tcW w:w="264" w:type="dxa"/>
            <w:tcBorders>
              <w:top w:val="nil"/>
              <w:left w:val="nil"/>
              <w:bottom w:val="nil"/>
              <w:right w:val="single" w:sz="4" w:space="0" w:color="auto"/>
            </w:tcBorders>
          </w:tcPr>
          <w:p w14:paraId="519E0905" w14:textId="77777777" w:rsidR="00422CC2" w:rsidRDefault="00422CC2" w:rsidP="00422CC2"/>
        </w:tc>
        <w:tc>
          <w:tcPr>
            <w:tcW w:w="2244" w:type="dxa"/>
            <w:gridSpan w:val="8"/>
            <w:tcBorders>
              <w:top w:val="single" w:sz="4" w:space="0" w:color="auto"/>
              <w:left w:val="single" w:sz="4" w:space="0" w:color="auto"/>
              <w:bottom w:val="single" w:sz="4" w:space="0" w:color="auto"/>
              <w:right w:val="single" w:sz="4" w:space="0" w:color="auto"/>
            </w:tcBorders>
          </w:tcPr>
          <w:p w14:paraId="36CCE0AE"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*.5. Շրջանը</w:t>
            </w:r>
          </w:p>
          <w:p w14:paraId="6CD44135"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(csdo:‌District‌Name)</w:t>
            </w:r>
          </w:p>
        </w:tc>
        <w:tc>
          <w:tcPr>
            <w:tcW w:w="2410" w:type="dxa"/>
            <w:tcBorders>
              <w:left w:val="single" w:sz="4" w:space="0" w:color="auto"/>
            </w:tcBorders>
          </w:tcPr>
          <w:p w14:paraId="25D691D4"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 xml:space="preserve">երկրորդ մակարդակի վարչատարածքային բաժանման միավորի </w:t>
            </w:r>
            <w:r>
              <w:rPr>
                <w:rFonts w:ascii="Sylfaen" w:hAnsi="Sylfaen"/>
                <w:sz w:val="20"/>
              </w:rPr>
              <w:lastRenderedPageBreak/>
              <w:t>անվանումը</w:t>
            </w:r>
          </w:p>
        </w:tc>
        <w:tc>
          <w:tcPr>
            <w:tcW w:w="2126" w:type="dxa"/>
          </w:tcPr>
          <w:p w14:paraId="33A54A5B"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lastRenderedPageBreak/>
              <w:t>M.SDE.00008</w:t>
            </w:r>
          </w:p>
        </w:tc>
        <w:tc>
          <w:tcPr>
            <w:tcW w:w="3117" w:type="dxa"/>
          </w:tcPr>
          <w:p w14:paraId="672264D1"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csdo:‌Name120‌Type (M.SDT.00055)</w:t>
            </w:r>
          </w:p>
          <w:p w14:paraId="2D828503"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 xml:space="preserve">Պայմանանշանների </w:t>
            </w:r>
            <w:r>
              <w:rPr>
                <w:rFonts w:ascii="Sylfaen" w:hAnsi="Sylfaen"/>
                <w:sz w:val="20"/>
              </w:rPr>
              <w:lastRenderedPageBreak/>
              <w:t>նորմալացված տողը։</w:t>
            </w:r>
          </w:p>
          <w:p w14:paraId="03358AD4"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Նվազագույն երկարությունը՝ 1</w:t>
            </w:r>
          </w:p>
          <w:p w14:paraId="381B861D"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Առավելագույն երկարությունը՝ 120</w:t>
            </w:r>
          </w:p>
        </w:tc>
        <w:tc>
          <w:tcPr>
            <w:tcW w:w="731" w:type="dxa"/>
          </w:tcPr>
          <w:p w14:paraId="12F4C8A1" w14:textId="77777777" w:rsidR="00422CC2" w:rsidRPr="00501C2A" w:rsidRDefault="00422CC2" w:rsidP="00422CC2">
            <w:pPr>
              <w:pStyle w:val="affffa"/>
              <w:widowControl w:val="0"/>
              <w:spacing w:after="120"/>
              <w:jc w:val="center"/>
              <w:rPr>
                <w:rFonts w:ascii="Sylfaen" w:hAnsi="Sylfaen" w:cs="Times New Roman"/>
                <w:sz w:val="20"/>
              </w:rPr>
            </w:pPr>
            <w:r>
              <w:rPr>
                <w:rFonts w:ascii="Sylfaen" w:hAnsi="Sylfaen"/>
                <w:sz w:val="20"/>
              </w:rPr>
              <w:lastRenderedPageBreak/>
              <w:t>0..1</w:t>
            </w:r>
          </w:p>
        </w:tc>
        <w:tc>
          <w:tcPr>
            <w:tcW w:w="3078" w:type="dxa"/>
          </w:tcPr>
          <w:p w14:paraId="53C1748C" w14:textId="77777777" w:rsidR="00422CC2" w:rsidRPr="00501C2A" w:rsidRDefault="00422CC2" w:rsidP="00422CC2">
            <w:pPr>
              <w:pStyle w:val="affffa"/>
              <w:widowControl w:val="0"/>
              <w:spacing w:after="120"/>
              <w:jc w:val="left"/>
              <w:rPr>
                <w:rFonts w:ascii="Sylfaen" w:hAnsi="Sylfaen" w:cs="Times New Roman"/>
                <w:noProof/>
                <w:sz w:val="20"/>
              </w:rPr>
            </w:pPr>
          </w:p>
        </w:tc>
      </w:tr>
      <w:tr w:rsidR="003E7CDA" w14:paraId="7DA2E75B" w14:textId="77777777" w:rsidTr="00D26A11">
        <w:trPr>
          <w:jc w:val="center"/>
        </w:trPr>
        <w:tc>
          <w:tcPr>
            <w:tcW w:w="250" w:type="dxa"/>
            <w:tcBorders>
              <w:top w:val="nil"/>
              <w:left w:val="nil"/>
              <w:bottom w:val="nil"/>
              <w:right w:val="nil"/>
            </w:tcBorders>
          </w:tcPr>
          <w:p w14:paraId="1C5249A2" w14:textId="77777777" w:rsidR="00422CC2" w:rsidRDefault="00422CC2" w:rsidP="00422CC2">
            <w:pPr>
              <w:spacing w:after="120"/>
            </w:pPr>
          </w:p>
        </w:tc>
        <w:tc>
          <w:tcPr>
            <w:tcW w:w="236" w:type="dxa"/>
            <w:tcBorders>
              <w:top w:val="nil"/>
              <w:left w:val="nil"/>
              <w:bottom w:val="nil"/>
              <w:right w:val="nil"/>
            </w:tcBorders>
          </w:tcPr>
          <w:p w14:paraId="1BDF9B5A" w14:textId="77777777" w:rsidR="00422CC2" w:rsidRDefault="00422CC2" w:rsidP="00422CC2"/>
        </w:tc>
        <w:tc>
          <w:tcPr>
            <w:tcW w:w="236" w:type="dxa"/>
            <w:tcBorders>
              <w:top w:val="nil"/>
              <w:left w:val="nil"/>
              <w:bottom w:val="nil"/>
              <w:right w:val="nil"/>
            </w:tcBorders>
          </w:tcPr>
          <w:p w14:paraId="6C579AD1" w14:textId="77777777" w:rsidR="00422CC2" w:rsidRDefault="00422CC2" w:rsidP="00422CC2"/>
        </w:tc>
        <w:tc>
          <w:tcPr>
            <w:tcW w:w="264" w:type="dxa"/>
            <w:tcBorders>
              <w:top w:val="nil"/>
              <w:left w:val="nil"/>
              <w:bottom w:val="nil"/>
              <w:right w:val="single" w:sz="4" w:space="0" w:color="auto"/>
            </w:tcBorders>
          </w:tcPr>
          <w:p w14:paraId="77DB3CEF" w14:textId="77777777" w:rsidR="00422CC2" w:rsidRDefault="00422CC2" w:rsidP="00422CC2"/>
        </w:tc>
        <w:tc>
          <w:tcPr>
            <w:tcW w:w="2244" w:type="dxa"/>
            <w:gridSpan w:val="8"/>
            <w:tcBorders>
              <w:top w:val="single" w:sz="4" w:space="0" w:color="auto"/>
              <w:left w:val="single" w:sz="4" w:space="0" w:color="auto"/>
              <w:bottom w:val="single" w:sz="4" w:space="0" w:color="auto"/>
              <w:right w:val="single" w:sz="4" w:space="0" w:color="auto"/>
            </w:tcBorders>
          </w:tcPr>
          <w:p w14:paraId="30BD8427"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*.6. Քաղաքը</w:t>
            </w:r>
          </w:p>
          <w:p w14:paraId="71839239"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(csdo:‌City‌Name)</w:t>
            </w:r>
          </w:p>
        </w:tc>
        <w:tc>
          <w:tcPr>
            <w:tcW w:w="2410" w:type="dxa"/>
            <w:tcBorders>
              <w:left w:val="single" w:sz="4" w:space="0" w:color="auto"/>
            </w:tcBorders>
          </w:tcPr>
          <w:p w14:paraId="5F8D8E8A"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քաղաքի անվանումը</w:t>
            </w:r>
          </w:p>
        </w:tc>
        <w:tc>
          <w:tcPr>
            <w:tcW w:w="2126" w:type="dxa"/>
          </w:tcPr>
          <w:p w14:paraId="54A22B75"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M.SDE.00009</w:t>
            </w:r>
          </w:p>
        </w:tc>
        <w:tc>
          <w:tcPr>
            <w:tcW w:w="3117" w:type="dxa"/>
          </w:tcPr>
          <w:p w14:paraId="6C6A13D9"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csdo:‌Name120‌Type (M.SDT.00055)</w:t>
            </w:r>
          </w:p>
          <w:p w14:paraId="3C885EB3"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Պայմանանշանների նորմալացված տողը։</w:t>
            </w:r>
          </w:p>
          <w:p w14:paraId="56A5BE09"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Նվազագույն երկարությունը՝ 1</w:t>
            </w:r>
          </w:p>
          <w:p w14:paraId="2F784446"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Առավելագույն երկարությունը՝ 120</w:t>
            </w:r>
          </w:p>
        </w:tc>
        <w:tc>
          <w:tcPr>
            <w:tcW w:w="731" w:type="dxa"/>
          </w:tcPr>
          <w:p w14:paraId="33E00593" w14:textId="77777777" w:rsidR="00422CC2" w:rsidRPr="00501C2A" w:rsidRDefault="00422CC2" w:rsidP="00422CC2">
            <w:pPr>
              <w:pStyle w:val="affffa"/>
              <w:widowControl w:val="0"/>
              <w:spacing w:after="120"/>
              <w:jc w:val="center"/>
              <w:rPr>
                <w:rFonts w:ascii="Sylfaen" w:hAnsi="Sylfaen" w:cs="Times New Roman"/>
                <w:sz w:val="20"/>
              </w:rPr>
            </w:pPr>
            <w:r>
              <w:rPr>
                <w:rFonts w:ascii="Sylfaen" w:hAnsi="Sylfaen"/>
                <w:sz w:val="20"/>
              </w:rPr>
              <w:t>0..1</w:t>
            </w:r>
          </w:p>
        </w:tc>
        <w:tc>
          <w:tcPr>
            <w:tcW w:w="3078" w:type="dxa"/>
          </w:tcPr>
          <w:p w14:paraId="3442B191" w14:textId="77777777" w:rsidR="00422CC2" w:rsidRPr="00501C2A" w:rsidRDefault="00422CC2" w:rsidP="00422CC2">
            <w:pPr>
              <w:pStyle w:val="affffa"/>
              <w:widowControl w:val="0"/>
              <w:spacing w:after="120"/>
              <w:jc w:val="left"/>
              <w:rPr>
                <w:rFonts w:ascii="Sylfaen" w:hAnsi="Sylfaen" w:cs="Times New Roman"/>
                <w:noProof/>
                <w:sz w:val="20"/>
              </w:rPr>
            </w:pPr>
          </w:p>
        </w:tc>
      </w:tr>
      <w:tr w:rsidR="003E7CDA" w14:paraId="0E098D20" w14:textId="77777777" w:rsidTr="00D26A11">
        <w:trPr>
          <w:jc w:val="center"/>
        </w:trPr>
        <w:tc>
          <w:tcPr>
            <w:tcW w:w="250" w:type="dxa"/>
            <w:tcBorders>
              <w:top w:val="nil"/>
              <w:left w:val="nil"/>
              <w:bottom w:val="nil"/>
              <w:right w:val="nil"/>
            </w:tcBorders>
          </w:tcPr>
          <w:p w14:paraId="6D928C89" w14:textId="77777777" w:rsidR="00422CC2" w:rsidRDefault="00422CC2" w:rsidP="00422CC2">
            <w:pPr>
              <w:spacing w:after="120"/>
            </w:pPr>
          </w:p>
        </w:tc>
        <w:tc>
          <w:tcPr>
            <w:tcW w:w="236" w:type="dxa"/>
            <w:tcBorders>
              <w:top w:val="nil"/>
              <w:left w:val="nil"/>
              <w:bottom w:val="nil"/>
              <w:right w:val="nil"/>
            </w:tcBorders>
          </w:tcPr>
          <w:p w14:paraId="2A2654FD" w14:textId="77777777" w:rsidR="00422CC2" w:rsidRDefault="00422CC2" w:rsidP="00422CC2"/>
        </w:tc>
        <w:tc>
          <w:tcPr>
            <w:tcW w:w="236" w:type="dxa"/>
            <w:tcBorders>
              <w:top w:val="nil"/>
              <w:left w:val="nil"/>
              <w:bottom w:val="nil"/>
              <w:right w:val="nil"/>
            </w:tcBorders>
          </w:tcPr>
          <w:p w14:paraId="1B973312" w14:textId="77777777" w:rsidR="00422CC2" w:rsidRDefault="00422CC2" w:rsidP="00422CC2"/>
        </w:tc>
        <w:tc>
          <w:tcPr>
            <w:tcW w:w="264" w:type="dxa"/>
            <w:tcBorders>
              <w:top w:val="nil"/>
              <w:left w:val="nil"/>
              <w:bottom w:val="nil"/>
              <w:right w:val="single" w:sz="4" w:space="0" w:color="auto"/>
            </w:tcBorders>
          </w:tcPr>
          <w:p w14:paraId="128F061E" w14:textId="77777777" w:rsidR="00422CC2" w:rsidRDefault="00422CC2" w:rsidP="00422CC2"/>
        </w:tc>
        <w:tc>
          <w:tcPr>
            <w:tcW w:w="2244" w:type="dxa"/>
            <w:gridSpan w:val="8"/>
            <w:tcBorders>
              <w:top w:val="single" w:sz="4" w:space="0" w:color="auto"/>
              <w:left w:val="single" w:sz="4" w:space="0" w:color="auto"/>
              <w:bottom w:val="single" w:sz="4" w:space="0" w:color="auto"/>
              <w:right w:val="single" w:sz="4" w:space="0" w:color="auto"/>
            </w:tcBorders>
          </w:tcPr>
          <w:p w14:paraId="13EA78CE"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*.7. Բնակավայրը</w:t>
            </w:r>
          </w:p>
          <w:p w14:paraId="25292A63"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(csdo:‌Settlement‌Name)</w:t>
            </w:r>
          </w:p>
        </w:tc>
        <w:tc>
          <w:tcPr>
            <w:tcW w:w="2410" w:type="dxa"/>
            <w:tcBorders>
              <w:left w:val="single" w:sz="4" w:space="0" w:color="auto"/>
            </w:tcBorders>
          </w:tcPr>
          <w:p w14:paraId="374BF09B"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բնակավայրի անվանումը</w:t>
            </w:r>
          </w:p>
        </w:tc>
        <w:tc>
          <w:tcPr>
            <w:tcW w:w="2126" w:type="dxa"/>
          </w:tcPr>
          <w:p w14:paraId="775A3F93"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M.SDE.00057</w:t>
            </w:r>
          </w:p>
        </w:tc>
        <w:tc>
          <w:tcPr>
            <w:tcW w:w="3117" w:type="dxa"/>
          </w:tcPr>
          <w:p w14:paraId="5C45DF5D"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csdo:‌Name120‌Type (M.SDT.00055)</w:t>
            </w:r>
          </w:p>
          <w:p w14:paraId="7F96E173"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Պայմանանշանների նորմալացված տողը։</w:t>
            </w:r>
          </w:p>
          <w:p w14:paraId="5A5403D8"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Նվազագույն երկարությունը՝ 1</w:t>
            </w:r>
          </w:p>
          <w:p w14:paraId="6424541A"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Առավելագույն երկարությունը՝ 120</w:t>
            </w:r>
          </w:p>
        </w:tc>
        <w:tc>
          <w:tcPr>
            <w:tcW w:w="731" w:type="dxa"/>
          </w:tcPr>
          <w:p w14:paraId="60BB5318" w14:textId="77777777" w:rsidR="00422CC2" w:rsidRPr="00501C2A" w:rsidRDefault="00422CC2" w:rsidP="00422CC2">
            <w:pPr>
              <w:pStyle w:val="affffa"/>
              <w:widowControl w:val="0"/>
              <w:spacing w:after="120"/>
              <w:jc w:val="center"/>
              <w:rPr>
                <w:rFonts w:ascii="Sylfaen" w:hAnsi="Sylfaen" w:cs="Times New Roman"/>
                <w:sz w:val="20"/>
              </w:rPr>
            </w:pPr>
            <w:r>
              <w:rPr>
                <w:rFonts w:ascii="Sylfaen" w:hAnsi="Sylfaen"/>
                <w:sz w:val="20"/>
              </w:rPr>
              <w:t>0..1</w:t>
            </w:r>
          </w:p>
        </w:tc>
        <w:tc>
          <w:tcPr>
            <w:tcW w:w="3078" w:type="dxa"/>
          </w:tcPr>
          <w:p w14:paraId="0D6F9DE8" w14:textId="77777777" w:rsidR="00422CC2" w:rsidRPr="00501C2A" w:rsidRDefault="00422CC2" w:rsidP="00422CC2">
            <w:pPr>
              <w:pStyle w:val="affffa"/>
              <w:widowControl w:val="0"/>
              <w:spacing w:after="120"/>
              <w:jc w:val="left"/>
              <w:rPr>
                <w:rFonts w:ascii="Sylfaen" w:hAnsi="Sylfaen" w:cs="Times New Roman"/>
                <w:noProof/>
                <w:sz w:val="20"/>
              </w:rPr>
            </w:pPr>
            <w:r>
              <w:rPr>
                <w:rFonts w:ascii="Sylfaen" w:hAnsi="Sylfaen"/>
                <w:sz w:val="20"/>
              </w:rPr>
              <w:t>վավերապայմանը լրացնելիս այն պետք է պարունակի «Քաղաքը (csdo:CityName)» վավերապայմանի արժեքից տարբեր բնակավայրի անվանումը</w:t>
            </w:r>
          </w:p>
        </w:tc>
      </w:tr>
      <w:tr w:rsidR="003E7CDA" w14:paraId="12873BC6" w14:textId="77777777" w:rsidTr="00D26A11">
        <w:trPr>
          <w:jc w:val="center"/>
        </w:trPr>
        <w:tc>
          <w:tcPr>
            <w:tcW w:w="250" w:type="dxa"/>
            <w:tcBorders>
              <w:top w:val="nil"/>
              <w:left w:val="nil"/>
              <w:bottom w:val="nil"/>
              <w:right w:val="nil"/>
            </w:tcBorders>
          </w:tcPr>
          <w:p w14:paraId="1F77AED0" w14:textId="77777777" w:rsidR="00422CC2" w:rsidRDefault="00422CC2" w:rsidP="00422CC2">
            <w:pPr>
              <w:spacing w:after="120"/>
            </w:pPr>
          </w:p>
        </w:tc>
        <w:tc>
          <w:tcPr>
            <w:tcW w:w="236" w:type="dxa"/>
            <w:tcBorders>
              <w:top w:val="nil"/>
              <w:left w:val="nil"/>
              <w:bottom w:val="nil"/>
              <w:right w:val="nil"/>
            </w:tcBorders>
          </w:tcPr>
          <w:p w14:paraId="4D7A1F27" w14:textId="77777777" w:rsidR="00422CC2" w:rsidRDefault="00422CC2" w:rsidP="00422CC2"/>
        </w:tc>
        <w:tc>
          <w:tcPr>
            <w:tcW w:w="236" w:type="dxa"/>
            <w:tcBorders>
              <w:top w:val="nil"/>
              <w:left w:val="nil"/>
              <w:bottom w:val="nil"/>
              <w:right w:val="nil"/>
            </w:tcBorders>
          </w:tcPr>
          <w:p w14:paraId="610A00D8" w14:textId="77777777" w:rsidR="00422CC2" w:rsidRDefault="00422CC2" w:rsidP="00422CC2"/>
        </w:tc>
        <w:tc>
          <w:tcPr>
            <w:tcW w:w="264" w:type="dxa"/>
            <w:tcBorders>
              <w:top w:val="nil"/>
              <w:left w:val="nil"/>
              <w:bottom w:val="nil"/>
              <w:right w:val="single" w:sz="4" w:space="0" w:color="auto"/>
            </w:tcBorders>
          </w:tcPr>
          <w:p w14:paraId="57CF4AF7" w14:textId="77777777" w:rsidR="00422CC2" w:rsidRDefault="00422CC2" w:rsidP="00422CC2"/>
        </w:tc>
        <w:tc>
          <w:tcPr>
            <w:tcW w:w="2244" w:type="dxa"/>
            <w:gridSpan w:val="8"/>
            <w:tcBorders>
              <w:top w:val="single" w:sz="4" w:space="0" w:color="auto"/>
              <w:left w:val="single" w:sz="4" w:space="0" w:color="auto"/>
              <w:bottom w:val="single" w:sz="4" w:space="0" w:color="auto"/>
              <w:right w:val="single" w:sz="4" w:space="0" w:color="auto"/>
            </w:tcBorders>
          </w:tcPr>
          <w:p w14:paraId="467BC02B"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*.8. Փողոցը</w:t>
            </w:r>
          </w:p>
          <w:p w14:paraId="148814AE"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(csdo:‌Street‌Name)</w:t>
            </w:r>
          </w:p>
        </w:tc>
        <w:tc>
          <w:tcPr>
            <w:tcW w:w="2410" w:type="dxa"/>
            <w:tcBorders>
              <w:left w:val="single" w:sz="4" w:space="0" w:color="auto"/>
            </w:tcBorders>
          </w:tcPr>
          <w:p w14:paraId="438E0FA2"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քաղաքային ենթակառուցվածքի փողոցաճանապարհային ցանցի տարրի անվանումը</w:t>
            </w:r>
          </w:p>
        </w:tc>
        <w:tc>
          <w:tcPr>
            <w:tcW w:w="2126" w:type="dxa"/>
          </w:tcPr>
          <w:p w14:paraId="3BFA8B13"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M.SDE.00010</w:t>
            </w:r>
          </w:p>
        </w:tc>
        <w:tc>
          <w:tcPr>
            <w:tcW w:w="3117" w:type="dxa"/>
          </w:tcPr>
          <w:p w14:paraId="15B62DD9"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csdo:‌Name120‌Type (M.SDT.00055)</w:t>
            </w:r>
          </w:p>
          <w:p w14:paraId="09099E6D"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Պայմանանշանների նորմալացված տողը</w:t>
            </w:r>
          </w:p>
          <w:p w14:paraId="510F5EBD"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Նվազագույն երկարությունը՝ 1.</w:t>
            </w:r>
          </w:p>
          <w:p w14:paraId="55B259C4"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 xml:space="preserve">Առավելագույն երկարությունը՝ </w:t>
            </w:r>
            <w:r>
              <w:rPr>
                <w:rFonts w:ascii="Sylfaen" w:hAnsi="Sylfaen"/>
                <w:sz w:val="20"/>
              </w:rPr>
              <w:lastRenderedPageBreak/>
              <w:t>120</w:t>
            </w:r>
          </w:p>
        </w:tc>
        <w:tc>
          <w:tcPr>
            <w:tcW w:w="731" w:type="dxa"/>
          </w:tcPr>
          <w:p w14:paraId="362A9DA1" w14:textId="77777777" w:rsidR="00422CC2" w:rsidRPr="00501C2A" w:rsidRDefault="00422CC2" w:rsidP="00422CC2">
            <w:pPr>
              <w:pStyle w:val="affffa"/>
              <w:widowControl w:val="0"/>
              <w:spacing w:after="120"/>
              <w:jc w:val="center"/>
              <w:rPr>
                <w:rFonts w:ascii="Sylfaen" w:hAnsi="Sylfaen" w:cs="Times New Roman"/>
                <w:sz w:val="20"/>
              </w:rPr>
            </w:pPr>
            <w:r>
              <w:rPr>
                <w:rFonts w:ascii="Sylfaen" w:hAnsi="Sylfaen"/>
                <w:sz w:val="20"/>
              </w:rPr>
              <w:lastRenderedPageBreak/>
              <w:t>0..1</w:t>
            </w:r>
          </w:p>
        </w:tc>
        <w:tc>
          <w:tcPr>
            <w:tcW w:w="3078" w:type="dxa"/>
          </w:tcPr>
          <w:p w14:paraId="1BEDF2C5" w14:textId="77777777" w:rsidR="00422CC2" w:rsidRPr="00501C2A" w:rsidRDefault="00422CC2" w:rsidP="00422CC2">
            <w:pPr>
              <w:pStyle w:val="affffa"/>
              <w:widowControl w:val="0"/>
              <w:spacing w:after="120"/>
              <w:jc w:val="left"/>
              <w:rPr>
                <w:rFonts w:ascii="Sylfaen" w:hAnsi="Sylfaen" w:cs="Times New Roman"/>
                <w:noProof/>
                <w:sz w:val="20"/>
              </w:rPr>
            </w:pPr>
          </w:p>
        </w:tc>
      </w:tr>
      <w:tr w:rsidR="003E7CDA" w14:paraId="3DB80DBD" w14:textId="77777777" w:rsidTr="00D26A11">
        <w:trPr>
          <w:jc w:val="center"/>
        </w:trPr>
        <w:tc>
          <w:tcPr>
            <w:tcW w:w="250" w:type="dxa"/>
            <w:tcBorders>
              <w:top w:val="nil"/>
              <w:left w:val="nil"/>
              <w:bottom w:val="nil"/>
              <w:right w:val="nil"/>
            </w:tcBorders>
          </w:tcPr>
          <w:p w14:paraId="690CC3FD" w14:textId="77777777" w:rsidR="00422CC2" w:rsidRDefault="00422CC2" w:rsidP="00422CC2">
            <w:pPr>
              <w:spacing w:after="120"/>
            </w:pPr>
          </w:p>
        </w:tc>
        <w:tc>
          <w:tcPr>
            <w:tcW w:w="236" w:type="dxa"/>
            <w:tcBorders>
              <w:top w:val="nil"/>
              <w:left w:val="nil"/>
              <w:bottom w:val="nil"/>
              <w:right w:val="nil"/>
            </w:tcBorders>
          </w:tcPr>
          <w:p w14:paraId="29C7AF6E" w14:textId="77777777" w:rsidR="00422CC2" w:rsidRDefault="00422CC2" w:rsidP="00422CC2"/>
        </w:tc>
        <w:tc>
          <w:tcPr>
            <w:tcW w:w="236" w:type="dxa"/>
            <w:tcBorders>
              <w:top w:val="nil"/>
              <w:left w:val="nil"/>
              <w:bottom w:val="nil"/>
              <w:right w:val="nil"/>
            </w:tcBorders>
          </w:tcPr>
          <w:p w14:paraId="6CA1E5BA" w14:textId="77777777" w:rsidR="00422CC2" w:rsidRDefault="00422CC2" w:rsidP="00422CC2"/>
        </w:tc>
        <w:tc>
          <w:tcPr>
            <w:tcW w:w="264" w:type="dxa"/>
            <w:tcBorders>
              <w:top w:val="nil"/>
              <w:left w:val="nil"/>
              <w:bottom w:val="nil"/>
              <w:right w:val="single" w:sz="4" w:space="0" w:color="auto"/>
            </w:tcBorders>
          </w:tcPr>
          <w:p w14:paraId="19F6F773" w14:textId="77777777" w:rsidR="00422CC2" w:rsidRDefault="00422CC2" w:rsidP="00422CC2"/>
        </w:tc>
        <w:tc>
          <w:tcPr>
            <w:tcW w:w="2244" w:type="dxa"/>
            <w:gridSpan w:val="8"/>
            <w:tcBorders>
              <w:top w:val="single" w:sz="4" w:space="0" w:color="auto"/>
              <w:left w:val="single" w:sz="4" w:space="0" w:color="auto"/>
              <w:bottom w:val="single" w:sz="4" w:space="0" w:color="auto"/>
              <w:right w:val="single" w:sz="4" w:space="0" w:color="auto"/>
            </w:tcBorders>
          </w:tcPr>
          <w:p w14:paraId="327FB964"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*.9. Շենքի համարը</w:t>
            </w:r>
          </w:p>
          <w:p w14:paraId="68F7F729"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(csdo:‌Building‌Number‌Id)</w:t>
            </w:r>
          </w:p>
        </w:tc>
        <w:tc>
          <w:tcPr>
            <w:tcW w:w="2410" w:type="dxa"/>
            <w:tcBorders>
              <w:left w:val="single" w:sz="4" w:space="0" w:color="auto"/>
            </w:tcBorders>
          </w:tcPr>
          <w:p w14:paraId="0BD1C4D4"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շենքի, մասնաշենքի, շինության նշագիրը</w:t>
            </w:r>
          </w:p>
        </w:tc>
        <w:tc>
          <w:tcPr>
            <w:tcW w:w="2126" w:type="dxa"/>
          </w:tcPr>
          <w:p w14:paraId="09789FD5"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M.SDE.00011</w:t>
            </w:r>
          </w:p>
        </w:tc>
        <w:tc>
          <w:tcPr>
            <w:tcW w:w="3117" w:type="dxa"/>
          </w:tcPr>
          <w:p w14:paraId="7398654C"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csdo:‌Id50‌Type (M.SDT.00093)</w:t>
            </w:r>
          </w:p>
          <w:p w14:paraId="38731A48"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Պայմանանշանների նորմալացված տողը։</w:t>
            </w:r>
          </w:p>
          <w:p w14:paraId="32C417CB"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Նվազագույն երկարությունը՝ 1</w:t>
            </w:r>
          </w:p>
          <w:p w14:paraId="27D1A635"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Առավելագույն երկարությունը՝ 50</w:t>
            </w:r>
          </w:p>
        </w:tc>
        <w:tc>
          <w:tcPr>
            <w:tcW w:w="731" w:type="dxa"/>
          </w:tcPr>
          <w:p w14:paraId="30E20277" w14:textId="77777777" w:rsidR="00422CC2" w:rsidRPr="00501C2A" w:rsidRDefault="00422CC2" w:rsidP="00422CC2">
            <w:pPr>
              <w:pStyle w:val="affffa"/>
              <w:widowControl w:val="0"/>
              <w:spacing w:after="120"/>
              <w:jc w:val="center"/>
              <w:rPr>
                <w:rFonts w:ascii="Sylfaen" w:hAnsi="Sylfaen" w:cs="Times New Roman"/>
                <w:sz w:val="20"/>
              </w:rPr>
            </w:pPr>
            <w:r>
              <w:rPr>
                <w:rFonts w:ascii="Sylfaen" w:hAnsi="Sylfaen"/>
                <w:sz w:val="20"/>
              </w:rPr>
              <w:t>0..1</w:t>
            </w:r>
          </w:p>
        </w:tc>
        <w:tc>
          <w:tcPr>
            <w:tcW w:w="3078" w:type="dxa"/>
          </w:tcPr>
          <w:p w14:paraId="69856672" w14:textId="77777777" w:rsidR="00422CC2" w:rsidRPr="00501C2A" w:rsidRDefault="00422CC2" w:rsidP="00422CC2">
            <w:pPr>
              <w:pStyle w:val="affffa"/>
              <w:widowControl w:val="0"/>
              <w:spacing w:after="120"/>
              <w:jc w:val="left"/>
              <w:rPr>
                <w:rFonts w:ascii="Sylfaen" w:hAnsi="Sylfaen" w:cs="Times New Roman"/>
                <w:noProof/>
                <w:sz w:val="20"/>
              </w:rPr>
            </w:pPr>
          </w:p>
        </w:tc>
      </w:tr>
      <w:tr w:rsidR="003E7CDA" w14:paraId="185E0D25" w14:textId="77777777" w:rsidTr="00D26A11">
        <w:trPr>
          <w:jc w:val="center"/>
        </w:trPr>
        <w:tc>
          <w:tcPr>
            <w:tcW w:w="250" w:type="dxa"/>
            <w:tcBorders>
              <w:top w:val="nil"/>
              <w:left w:val="nil"/>
              <w:bottom w:val="nil"/>
              <w:right w:val="nil"/>
            </w:tcBorders>
          </w:tcPr>
          <w:p w14:paraId="58F3DBD5" w14:textId="77777777" w:rsidR="00422CC2" w:rsidRDefault="00422CC2" w:rsidP="00422CC2">
            <w:pPr>
              <w:spacing w:after="120"/>
            </w:pPr>
          </w:p>
        </w:tc>
        <w:tc>
          <w:tcPr>
            <w:tcW w:w="236" w:type="dxa"/>
            <w:tcBorders>
              <w:top w:val="nil"/>
              <w:left w:val="nil"/>
              <w:bottom w:val="nil"/>
              <w:right w:val="nil"/>
            </w:tcBorders>
          </w:tcPr>
          <w:p w14:paraId="1E4561DB" w14:textId="77777777" w:rsidR="00422CC2" w:rsidRDefault="00422CC2" w:rsidP="00422CC2"/>
        </w:tc>
        <w:tc>
          <w:tcPr>
            <w:tcW w:w="236" w:type="dxa"/>
            <w:tcBorders>
              <w:top w:val="nil"/>
              <w:left w:val="nil"/>
              <w:bottom w:val="nil"/>
              <w:right w:val="nil"/>
            </w:tcBorders>
          </w:tcPr>
          <w:p w14:paraId="66C7E27A" w14:textId="77777777" w:rsidR="00422CC2" w:rsidRDefault="00422CC2" w:rsidP="00422CC2"/>
        </w:tc>
        <w:tc>
          <w:tcPr>
            <w:tcW w:w="264" w:type="dxa"/>
            <w:tcBorders>
              <w:top w:val="nil"/>
              <w:left w:val="nil"/>
              <w:bottom w:val="nil"/>
              <w:right w:val="single" w:sz="4" w:space="0" w:color="auto"/>
            </w:tcBorders>
          </w:tcPr>
          <w:p w14:paraId="1D484CF2" w14:textId="77777777" w:rsidR="00422CC2" w:rsidRDefault="00422CC2" w:rsidP="00422CC2"/>
        </w:tc>
        <w:tc>
          <w:tcPr>
            <w:tcW w:w="2244" w:type="dxa"/>
            <w:gridSpan w:val="8"/>
            <w:tcBorders>
              <w:top w:val="single" w:sz="4" w:space="0" w:color="auto"/>
              <w:left w:val="single" w:sz="4" w:space="0" w:color="auto"/>
              <w:bottom w:val="single" w:sz="4" w:space="0" w:color="auto"/>
              <w:right w:val="single" w:sz="4" w:space="0" w:color="auto"/>
            </w:tcBorders>
          </w:tcPr>
          <w:p w14:paraId="79BCA598"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*.10. Սենքի համարը</w:t>
            </w:r>
          </w:p>
          <w:p w14:paraId="5529B593"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(csdo:‌Room‌Number‌Id)</w:t>
            </w:r>
          </w:p>
        </w:tc>
        <w:tc>
          <w:tcPr>
            <w:tcW w:w="2410" w:type="dxa"/>
            <w:tcBorders>
              <w:left w:val="single" w:sz="4" w:space="0" w:color="auto"/>
            </w:tcBorders>
          </w:tcPr>
          <w:p w14:paraId="3C279DE5"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գրասենյակի կամ բնակարանի նշագիրը</w:t>
            </w:r>
          </w:p>
        </w:tc>
        <w:tc>
          <w:tcPr>
            <w:tcW w:w="2126" w:type="dxa"/>
          </w:tcPr>
          <w:p w14:paraId="56E13DB2"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M.SDE.00012</w:t>
            </w:r>
          </w:p>
        </w:tc>
        <w:tc>
          <w:tcPr>
            <w:tcW w:w="3117" w:type="dxa"/>
          </w:tcPr>
          <w:p w14:paraId="1A08B7E6"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csdo:‌Id20‌Type (M.SDT.00092)</w:t>
            </w:r>
          </w:p>
          <w:p w14:paraId="5B83AB0D"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Պայմանանշանների նորմալացված տողը։</w:t>
            </w:r>
          </w:p>
          <w:p w14:paraId="6545E9E9"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Նվազագույն երկարությունը՝ 1</w:t>
            </w:r>
          </w:p>
          <w:p w14:paraId="462B87D4"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Առավելագույն երկարությունը՝ 20</w:t>
            </w:r>
          </w:p>
        </w:tc>
        <w:tc>
          <w:tcPr>
            <w:tcW w:w="731" w:type="dxa"/>
          </w:tcPr>
          <w:p w14:paraId="0F06B758" w14:textId="77777777" w:rsidR="00422CC2" w:rsidRPr="00501C2A" w:rsidRDefault="00422CC2" w:rsidP="00422CC2">
            <w:pPr>
              <w:pStyle w:val="affffa"/>
              <w:widowControl w:val="0"/>
              <w:spacing w:after="120"/>
              <w:jc w:val="center"/>
              <w:rPr>
                <w:rFonts w:ascii="Sylfaen" w:hAnsi="Sylfaen" w:cs="Times New Roman"/>
                <w:sz w:val="20"/>
              </w:rPr>
            </w:pPr>
            <w:r>
              <w:rPr>
                <w:rFonts w:ascii="Sylfaen" w:hAnsi="Sylfaen"/>
                <w:sz w:val="20"/>
              </w:rPr>
              <w:t>0..1</w:t>
            </w:r>
          </w:p>
        </w:tc>
        <w:tc>
          <w:tcPr>
            <w:tcW w:w="3078" w:type="dxa"/>
          </w:tcPr>
          <w:p w14:paraId="0FB470F4" w14:textId="77777777" w:rsidR="00422CC2" w:rsidRPr="00501C2A" w:rsidRDefault="00422CC2" w:rsidP="00422CC2">
            <w:pPr>
              <w:pStyle w:val="affffa"/>
              <w:widowControl w:val="0"/>
              <w:spacing w:after="120"/>
              <w:jc w:val="left"/>
              <w:rPr>
                <w:rFonts w:ascii="Sylfaen" w:hAnsi="Sylfaen" w:cs="Times New Roman"/>
                <w:noProof/>
                <w:sz w:val="20"/>
              </w:rPr>
            </w:pPr>
          </w:p>
        </w:tc>
      </w:tr>
      <w:tr w:rsidR="003E7CDA" w14:paraId="129360F0" w14:textId="77777777" w:rsidTr="00D26A11">
        <w:trPr>
          <w:jc w:val="center"/>
        </w:trPr>
        <w:tc>
          <w:tcPr>
            <w:tcW w:w="250" w:type="dxa"/>
            <w:tcBorders>
              <w:top w:val="nil"/>
              <w:left w:val="nil"/>
              <w:bottom w:val="nil"/>
              <w:right w:val="nil"/>
            </w:tcBorders>
          </w:tcPr>
          <w:p w14:paraId="6B2B0960" w14:textId="77777777" w:rsidR="00422CC2" w:rsidRDefault="00422CC2" w:rsidP="00422CC2">
            <w:pPr>
              <w:spacing w:after="120"/>
            </w:pPr>
          </w:p>
        </w:tc>
        <w:tc>
          <w:tcPr>
            <w:tcW w:w="236" w:type="dxa"/>
            <w:tcBorders>
              <w:top w:val="nil"/>
              <w:left w:val="nil"/>
              <w:bottom w:val="nil"/>
              <w:right w:val="nil"/>
            </w:tcBorders>
          </w:tcPr>
          <w:p w14:paraId="6D1385E8" w14:textId="77777777" w:rsidR="00422CC2" w:rsidRDefault="00422CC2" w:rsidP="00422CC2"/>
        </w:tc>
        <w:tc>
          <w:tcPr>
            <w:tcW w:w="236" w:type="dxa"/>
            <w:tcBorders>
              <w:top w:val="nil"/>
              <w:left w:val="nil"/>
              <w:bottom w:val="nil"/>
              <w:right w:val="nil"/>
            </w:tcBorders>
          </w:tcPr>
          <w:p w14:paraId="210513FD" w14:textId="77777777" w:rsidR="00422CC2" w:rsidRDefault="00422CC2" w:rsidP="00422CC2"/>
        </w:tc>
        <w:tc>
          <w:tcPr>
            <w:tcW w:w="264" w:type="dxa"/>
            <w:tcBorders>
              <w:top w:val="nil"/>
              <w:left w:val="nil"/>
              <w:bottom w:val="nil"/>
              <w:right w:val="single" w:sz="4" w:space="0" w:color="auto"/>
            </w:tcBorders>
          </w:tcPr>
          <w:p w14:paraId="5ADC8A61" w14:textId="77777777" w:rsidR="00422CC2" w:rsidRDefault="00422CC2" w:rsidP="00422CC2"/>
        </w:tc>
        <w:tc>
          <w:tcPr>
            <w:tcW w:w="2244" w:type="dxa"/>
            <w:gridSpan w:val="8"/>
            <w:tcBorders>
              <w:top w:val="single" w:sz="4" w:space="0" w:color="auto"/>
              <w:left w:val="single" w:sz="4" w:space="0" w:color="auto"/>
              <w:bottom w:val="single" w:sz="4" w:space="0" w:color="auto"/>
              <w:right w:val="single" w:sz="4" w:space="0" w:color="auto"/>
            </w:tcBorders>
          </w:tcPr>
          <w:p w14:paraId="59B5914A"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*.11. Փոստային դասիչը</w:t>
            </w:r>
          </w:p>
          <w:p w14:paraId="2593ACDC"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(csdo:‌Post‌Code)</w:t>
            </w:r>
          </w:p>
        </w:tc>
        <w:tc>
          <w:tcPr>
            <w:tcW w:w="2410" w:type="dxa"/>
            <w:tcBorders>
              <w:left w:val="single" w:sz="4" w:space="0" w:color="auto"/>
            </w:tcBorders>
          </w:tcPr>
          <w:p w14:paraId="2D5B39C2"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փոստային կապի ձեռնարկության փոստային դասիչը</w:t>
            </w:r>
          </w:p>
        </w:tc>
        <w:tc>
          <w:tcPr>
            <w:tcW w:w="2126" w:type="dxa"/>
          </w:tcPr>
          <w:p w14:paraId="1FC3860B"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M.SDE.00006</w:t>
            </w:r>
          </w:p>
        </w:tc>
        <w:tc>
          <w:tcPr>
            <w:tcW w:w="3117" w:type="dxa"/>
          </w:tcPr>
          <w:p w14:paraId="2AFA212D"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csdo:‌Post‌Code‌Type (M.SDT.00006)</w:t>
            </w:r>
          </w:p>
          <w:p w14:paraId="58D77245"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Պայմանանշանների նորմալացված տողը։</w:t>
            </w:r>
          </w:p>
          <w:p w14:paraId="5C47A060"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Ձևանմուշը՝ [A-Z0-9][A-Z0-9 -]{1,8}[A-Z0-9]</w:t>
            </w:r>
          </w:p>
        </w:tc>
        <w:tc>
          <w:tcPr>
            <w:tcW w:w="731" w:type="dxa"/>
          </w:tcPr>
          <w:p w14:paraId="42E05E83" w14:textId="77777777" w:rsidR="00422CC2" w:rsidRPr="00501C2A" w:rsidRDefault="00422CC2" w:rsidP="00422CC2">
            <w:pPr>
              <w:pStyle w:val="affffa"/>
              <w:widowControl w:val="0"/>
              <w:spacing w:after="120"/>
              <w:jc w:val="center"/>
              <w:rPr>
                <w:rFonts w:ascii="Sylfaen" w:hAnsi="Sylfaen" w:cs="Times New Roman"/>
                <w:sz w:val="20"/>
              </w:rPr>
            </w:pPr>
            <w:r>
              <w:rPr>
                <w:rFonts w:ascii="Sylfaen" w:hAnsi="Sylfaen"/>
                <w:sz w:val="20"/>
              </w:rPr>
              <w:t>0..1</w:t>
            </w:r>
          </w:p>
        </w:tc>
        <w:tc>
          <w:tcPr>
            <w:tcW w:w="3078" w:type="dxa"/>
          </w:tcPr>
          <w:p w14:paraId="3496A70D" w14:textId="77777777" w:rsidR="00422CC2" w:rsidRPr="00501C2A" w:rsidRDefault="00422CC2" w:rsidP="00422CC2">
            <w:pPr>
              <w:pStyle w:val="affffa"/>
              <w:widowControl w:val="0"/>
              <w:spacing w:after="120"/>
              <w:jc w:val="left"/>
              <w:rPr>
                <w:rFonts w:ascii="Sylfaen" w:hAnsi="Sylfaen" w:cs="Times New Roman"/>
                <w:noProof/>
                <w:sz w:val="20"/>
              </w:rPr>
            </w:pPr>
            <w:r>
              <w:rPr>
                <w:rFonts w:ascii="Sylfaen" w:hAnsi="Sylfaen"/>
                <w:sz w:val="20"/>
              </w:rPr>
              <w:t>վավերապայմանը չի լրացվում</w:t>
            </w:r>
          </w:p>
        </w:tc>
      </w:tr>
      <w:tr w:rsidR="003E7CDA" w14:paraId="68F06905" w14:textId="77777777" w:rsidTr="00D26A11">
        <w:trPr>
          <w:jc w:val="center"/>
        </w:trPr>
        <w:tc>
          <w:tcPr>
            <w:tcW w:w="250" w:type="dxa"/>
            <w:tcBorders>
              <w:top w:val="nil"/>
              <w:left w:val="nil"/>
              <w:bottom w:val="nil"/>
              <w:right w:val="nil"/>
            </w:tcBorders>
          </w:tcPr>
          <w:p w14:paraId="3AFA880B" w14:textId="77777777" w:rsidR="00422CC2" w:rsidRDefault="00422CC2" w:rsidP="00422CC2">
            <w:pPr>
              <w:spacing w:after="120"/>
            </w:pPr>
          </w:p>
        </w:tc>
        <w:tc>
          <w:tcPr>
            <w:tcW w:w="236" w:type="dxa"/>
            <w:tcBorders>
              <w:top w:val="nil"/>
              <w:left w:val="nil"/>
              <w:bottom w:val="single" w:sz="4" w:space="0" w:color="auto"/>
              <w:right w:val="nil"/>
            </w:tcBorders>
          </w:tcPr>
          <w:p w14:paraId="3841D1F5" w14:textId="77777777" w:rsidR="00422CC2" w:rsidRDefault="00422CC2" w:rsidP="00422CC2"/>
        </w:tc>
        <w:tc>
          <w:tcPr>
            <w:tcW w:w="236" w:type="dxa"/>
            <w:tcBorders>
              <w:top w:val="nil"/>
              <w:left w:val="nil"/>
              <w:bottom w:val="single" w:sz="4" w:space="0" w:color="auto"/>
              <w:right w:val="nil"/>
            </w:tcBorders>
          </w:tcPr>
          <w:p w14:paraId="5020742D" w14:textId="77777777" w:rsidR="00422CC2" w:rsidRDefault="00422CC2" w:rsidP="00422CC2"/>
        </w:tc>
        <w:tc>
          <w:tcPr>
            <w:tcW w:w="264" w:type="dxa"/>
            <w:tcBorders>
              <w:top w:val="nil"/>
              <w:left w:val="nil"/>
              <w:bottom w:val="single" w:sz="4" w:space="0" w:color="auto"/>
              <w:right w:val="single" w:sz="4" w:space="0" w:color="auto"/>
            </w:tcBorders>
          </w:tcPr>
          <w:p w14:paraId="0815C9D4" w14:textId="77777777" w:rsidR="00422CC2" w:rsidRDefault="00422CC2" w:rsidP="00422CC2"/>
        </w:tc>
        <w:tc>
          <w:tcPr>
            <w:tcW w:w="2244" w:type="dxa"/>
            <w:gridSpan w:val="8"/>
            <w:tcBorders>
              <w:top w:val="single" w:sz="4" w:space="0" w:color="auto"/>
              <w:left w:val="single" w:sz="4" w:space="0" w:color="auto"/>
              <w:bottom w:val="single" w:sz="4" w:space="0" w:color="auto"/>
              <w:right w:val="single" w:sz="4" w:space="0" w:color="auto"/>
            </w:tcBorders>
          </w:tcPr>
          <w:p w14:paraId="46EC7792"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*.12. Բաժանորդային արկղի համարը</w:t>
            </w:r>
          </w:p>
          <w:p w14:paraId="78B406A9"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(csdo:‌Post‌Office‌Box‌Id)</w:t>
            </w:r>
          </w:p>
        </w:tc>
        <w:tc>
          <w:tcPr>
            <w:tcW w:w="2410" w:type="dxa"/>
            <w:tcBorders>
              <w:left w:val="single" w:sz="4" w:space="0" w:color="auto"/>
            </w:tcBorders>
          </w:tcPr>
          <w:p w14:paraId="2D706D71"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փոստային կապի ձեռնարկությունում բաժանորդային արկղի համարը</w:t>
            </w:r>
          </w:p>
        </w:tc>
        <w:tc>
          <w:tcPr>
            <w:tcW w:w="2126" w:type="dxa"/>
          </w:tcPr>
          <w:p w14:paraId="4D235F31"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M.SDE.00013</w:t>
            </w:r>
          </w:p>
        </w:tc>
        <w:tc>
          <w:tcPr>
            <w:tcW w:w="3117" w:type="dxa"/>
          </w:tcPr>
          <w:p w14:paraId="6107BE27"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csdo:‌Id20‌Type (M.SDT.00092)</w:t>
            </w:r>
          </w:p>
          <w:p w14:paraId="0116D8D4"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Պայմանանշանների նորմալացված տողը։</w:t>
            </w:r>
          </w:p>
          <w:p w14:paraId="6488FDC0"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Նվազագույն երկարությունը՝ 1</w:t>
            </w:r>
          </w:p>
          <w:p w14:paraId="767BAC8E"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 xml:space="preserve">Առավելագույն երկարությունը՝ </w:t>
            </w:r>
            <w:r>
              <w:rPr>
                <w:rFonts w:ascii="Sylfaen" w:hAnsi="Sylfaen"/>
                <w:sz w:val="20"/>
              </w:rPr>
              <w:lastRenderedPageBreak/>
              <w:t>20</w:t>
            </w:r>
          </w:p>
        </w:tc>
        <w:tc>
          <w:tcPr>
            <w:tcW w:w="731" w:type="dxa"/>
          </w:tcPr>
          <w:p w14:paraId="0197A7EB" w14:textId="77777777" w:rsidR="00422CC2" w:rsidRPr="00501C2A" w:rsidRDefault="00422CC2" w:rsidP="00422CC2">
            <w:pPr>
              <w:pStyle w:val="affffa"/>
              <w:widowControl w:val="0"/>
              <w:spacing w:after="120"/>
              <w:jc w:val="center"/>
              <w:rPr>
                <w:rFonts w:ascii="Sylfaen" w:hAnsi="Sylfaen" w:cs="Times New Roman"/>
                <w:sz w:val="20"/>
              </w:rPr>
            </w:pPr>
            <w:r>
              <w:rPr>
                <w:rFonts w:ascii="Sylfaen" w:hAnsi="Sylfaen"/>
                <w:sz w:val="20"/>
              </w:rPr>
              <w:lastRenderedPageBreak/>
              <w:t>0..1</w:t>
            </w:r>
          </w:p>
        </w:tc>
        <w:tc>
          <w:tcPr>
            <w:tcW w:w="3078" w:type="dxa"/>
          </w:tcPr>
          <w:p w14:paraId="32119E3D" w14:textId="77777777" w:rsidR="00422CC2" w:rsidRPr="00501C2A" w:rsidRDefault="00422CC2" w:rsidP="00422CC2">
            <w:pPr>
              <w:pStyle w:val="affffa"/>
              <w:widowControl w:val="0"/>
              <w:spacing w:after="120"/>
              <w:jc w:val="left"/>
              <w:rPr>
                <w:rFonts w:ascii="Sylfaen" w:hAnsi="Sylfaen" w:cs="Times New Roman"/>
                <w:noProof/>
                <w:sz w:val="20"/>
              </w:rPr>
            </w:pPr>
            <w:r>
              <w:rPr>
                <w:rFonts w:ascii="Sylfaen" w:hAnsi="Sylfaen"/>
                <w:sz w:val="20"/>
              </w:rPr>
              <w:t>վավերապայմանը չի լրացվում</w:t>
            </w:r>
          </w:p>
        </w:tc>
      </w:tr>
      <w:tr w:rsidR="003E7CDA" w14:paraId="05122820" w14:textId="77777777" w:rsidTr="00D26A11">
        <w:trPr>
          <w:jc w:val="center"/>
        </w:trPr>
        <w:tc>
          <w:tcPr>
            <w:tcW w:w="250" w:type="dxa"/>
            <w:tcBorders>
              <w:top w:val="nil"/>
              <w:left w:val="nil"/>
              <w:bottom w:val="nil"/>
              <w:right w:val="single" w:sz="4" w:space="0" w:color="auto"/>
            </w:tcBorders>
          </w:tcPr>
          <w:p w14:paraId="69F9C882" w14:textId="77777777" w:rsidR="00422CC2" w:rsidRDefault="00422CC2" w:rsidP="00422CC2">
            <w:pPr>
              <w:spacing w:after="120"/>
            </w:pPr>
          </w:p>
        </w:tc>
        <w:tc>
          <w:tcPr>
            <w:tcW w:w="2980" w:type="dxa"/>
            <w:gridSpan w:val="11"/>
            <w:tcBorders>
              <w:top w:val="single" w:sz="4" w:space="0" w:color="auto"/>
              <w:left w:val="single" w:sz="4" w:space="0" w:color="auto"/>
              <w:bottom w:val="nil"/>
              <w:right w:val="single" w:sz="4" w:space="0" w:color="auto"/>
            </w:tcBorders>
          </w:tcPr>
          <w:p w14:paraId="2E8E03BC"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19.18. Ապրանքը</w:t>
            </w:r>
          </w:p>
          <w:p w14:paraId="19321B57"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(cacdo:‌GDGoods‌Item‌Details)</w:t>
            </w:r>
          </w:p>
        </w:tc>
        <w:tc>
          <w:tcPr>
            <w:tcW w:w="2410" w:type="dxa"/>
            <w:tcBorders>
              <w:left w:val="single" w:sz="4" w:space="0" w:color="auto"/>
            </w:tcBorders>
          </w:tcPr>
          <w:p w14:paraId="324F9C7E"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ապրանքի մասին տեղեկությունները</w:t>
            </w:r>
          </w:p>
        </w:tc>
        <w:tc>
          <w:tcPr>
            <w:tcW w:w="2126" w:type="dxa"/>
          </w:tcPr>
          <w:p w14:paraId="333356FB"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M.CA.CDE.00329</w:t>
            </w:r>
          </w:p>
        </w:tc>
        <w:tc>
          <w:tcPr>
            <w:tcW w:w="3117" w:type="dxa"/>
          </w:tcPr>
          <w:p w14:paraId="539CA06B"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cacdo:‌GDGoods‌Item‌Details‌Type (M.CA.CDT.00204)</w:t>
            </w:r>
          </w:p>
          <w:p w14:paraId="3AC2FC6B"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Որոշվում է ներդրված տարրերի արժեքների տիրույթներով</w:t>
            </w:r>
          </w:p>
        </w:tc>
        <w:tc>
          <w:tcPr>
            <w:tcW w:w="731" w:type="dxa"/>
          </w:tcPr>
          <w:p w14:paraId="655A5CA7" w14:textId="77777777" w:rsidR="00422CC2" w:rsidRPr="00501C2A" w:rsidRDefault="00422CC2" w:rsidP="00422CC2">
            <w:pPr>
              <w:pStyle w:val="affffa"/>
              <w:widowControl w:val="0"/>
              <w:spacing w:after="120"/>
              <w:jc w:val="center"/>
              <w:rPr>
                <w:rFonts w:ascii="Sylfaen" w:hAnsi="Sylfaen" w:cs="Times New Roman"/>
                <w:sz w:val="20"/>
              </w:rPr>
            </w:pPr>
            <w:r>
              <w:rPr>
                <w:rFonts w:ascii="Sylfaen" w:hAnsi="Sylfaen"/>
                <w:sz w:val="20"/>
              </w:rPr>
              <w:t>0..*</w:t>
            </w:r>
          </w:p>
        </w:tc>
        <w:tc>
          <w:tcPr>
            <w:tcW w:w="3078" w:type="dxa"/>
          </w:tcPr>
          <w:p w14:paraId="56A14CF5" w14:textId="77777777" w:rsidR="00422CC2" w:rsidRPr="00501C2A" w:rsidRDefault="00422CC2" w:rsidP="00422CC2">
            <w:pPr>
              <w:pStyle w:val="affffa"/>
              <w:widowControl w:val="0"/>
              <w:spacing w:after="120"/>
              <w:jc w:val="left"/>
              <w:rPr>
                <w:rFonts w:ascii="Sylfaen" w:hAnsi="Sylfaen" w:cs="Times New Roman"/>
                <w:noProof/>
                <w:sz w:val="20"/>
              </w:rPr>
            </w:pPr>
          </w:p>
        </w:tc>
      </w:tr>
      <w:tr w:rsidR="003E7CDA" w14:paraId="3C3B0FF3" w14:textId="77777777" w:rsidTr="00D26A11">
        <w:trPr>
          <w:jc w:val="center"/>
        </w:trPr>
        <w:tc>
          <w:tcPr>
            <w:tcW w:w="250" w:type="dxa"/>
            <w:tcBorders>
              <w:top w:val="nil"/>
              <w:left w:val="nil"/>
              <w:bottom w:val="nil"/>
              <w:right w:val="nil"/>
            </w:tcBorders>
          </w:tcPr>
          <w:p w14:paraId="249A144A" w14:textId="77777777" w:rsidR="00422CC2" w:rsidRDefault="00422CC2" w:rsidP="00422CC2">
            <w:pPr>
              <w:spacing w:after="120"/>
            </w:pPr>
          </w:p>
        </w:tc>
        <w:tc>
          <w:tcPr>
            <w:tcW w:w="236" w:type="dxa"/>
            <w:tcBorders>
              <w:top w:val="nil"/>
              <w:left w:val="nil"/>
              <w:bottom w:val="nil"/>
              <w:right w:val="single" w:sz="4" w:space="0" w:color="auto"/>
            </w:tcBorders>
          </w:tcPr>
          <w:p w14:paraId="46092B5B" w14:textId="77777777" w:rsidR="00422CC2" w:rsidRDefault="00422CC2" w:rsidP="00422CC2"/>
        </w:tc>
        <w:tc>
          <w:tcPr>
            <w:tcW w:w="2744" w:type="dxa"/>
            <w:gridSpan w:val="10"/>
            <w:tcBorders>
              <w:top w:val="single" w:sz="4" w:space="0" w:color="auto"/>
              <w:left w:val="single" w:sz="4" w:space="0" w:color="auto"/>
              <w:bottom w:val="single" w:sz="4" w:space="0" w:color="auto"/>
              <w:right w:val="single" w:sz="4" w:space="0" w:color="auto"/>
            </w:tcBorders>
          </w:tcPr>
          <w:p w14:paraId="68D11F0B"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19.18.1. Ապրանքի հերթական համարը</w:t>
            </w:r>
          </w:p>
          <w:p w14:paraId="39A0D2CC"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(casdo:‌Consignment‌Item‌Ordinal)</w:t>
            </w:r>
          </w:p>
        </w:tc>
        <w:tc>
          <w:tcPr>
            <w:tcW w:w="2410" w:type="dxa"/>
            <w:tcBorders>
              <w:left w:val="single" w:sz="4" w:space="0" w:color="auto"/>
            </w:tcBorders>
          </w:tcPr>
          <w:p w14:paraId="69C3A1DE"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ապրանքի հերթական համարը</w:t>
            </w:r>
          </w:p>
        </w:tc>
        <w:tc>
          <w:tcPr>
            <w:tcW w:w="2126" w:type="dxa"/>
          </w:tcPr>
          <w:p w14:paraId="11259F9D"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M.CA.SDE.00183</w:t>
            </w:r>
          </w:p>
        </w:tc>
        <w:tc>
          <w:tcPr>
            <w:tcW w:w="3117" w:type="dxa"/>
          </w:tcPr>
          <w:p w14:paraId="6B68F4F7"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csdo:‌Ordinal3‌Type (M.SDT.00105)</w:t>
            </w:r>
          </w:p>
          <w:p w14:paraId="348AAB01"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Հաշվարկի տասական համակարգում ամբողջ ոչ բացասական թիվը։</w:t>
            </w:r>
          </w:p>
          <w:p w14:paraId="46CF2832"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Թվանշանների առավելագույն քանակը՝ 3</w:t>
            </w:r>
          </w:p>
        </w:tc>
        <w:tc>
          <w:tcPr>
            <w:tcW w:w="731" w:type="dxa"/>
          </w:tcPr>
          <w:p w14:paraId="1445D00C" w14:textId="77777777" w:rsidR="00422CC2" w:rsidRPr="00501C2A" w:rsidRDefault="00422CC2" w:rsidP="00422CC2">
            <w:pPr>
              <w:pStyle w:val="affffa"/>
              <w:widowControl w:val="0"/>
              <w:spacing w:after="120"/>
              <w:jc w:val="center"/>
              <w:rPr>
                <w:rFonts w:ascii="Sylfaen" w:hAnsi="Sylfaen" w:cs="Times New Roman"/>
                <w:sz w:val="20"/>
              </w:rPr>
            </w:pPr>
            <w:r>
              <w:rPr>
                <w:rFonts w:ascii="Sylfaen" w:hAnsi="Sylfaen"/>
                <w:sz w:val="20"/>
              </w:rPr>
              <w:t>1</w:t>
            </w:r>
          </w:p>
        </w:tc>
        <w:tc>
          <w:tcPr>
            <w:tcW w:w="3078" w:type="dxa"/>
          </w:tcPr>
          <w:p w14:paraId="554B1395" w14:textId="77777777" w:rsidR="00422CC2" w:rsidRPr="00501C2A" w:rsidRDefault="00422CC2" w:rsidP="00422CC2">
            <w:pPr>
              <w:pStyle w:val="affffa"/>
              <w:widowControl w:val="0"/>
              <w:spacing w:after="120"/>
              <w:jc w:val="left"/>
              <w:rPr>
                <w:rFonts w:ascii="Sylfaen" w:hAnsi="Sylfaen" w:cs="Times New Roman"/>
                <w:noProof/>
                <w:sz w:val="20"/>
              </w:rPr>
            </w:pPr>
          </w:p>
        </w:tc>
      </w:tr>
      <w:tr w:rsidR="003E7CDA" w14:paraId="2C2E6281" w14:textId="77777777" w:rsidTr="00D26A11">
        <w:trPr>
          <w:jc w:val="center"/>
        </w:trPr>
        <w:tc>
          <w:tcPr>
            <w:tcW w:w="250" w:type="dxa"/>
            <w:tcBorders>
              <w:top w:val="nil"/>
              <w:left w:val="nil"/>
              <w:bottom w:val="nil"/>
              <w:right w:val="nil"/>
            </w:tcBorders>
          </w:tcPr>
          <w:p w14:paraId="40DFA86E" w14:textId="77777777" w:rsidR="00422CC2" w:rsidRDefault="00422CC2" w:rsidP="00422CC2">
            <w:pPr>
              <w:spacing w:after="120"/>
            </w:pPr>
          </w:p>
        </w:tc>
        <w:tc>
          <w:tcPr>
            <w:tcW w:w="236" w:type="dxa"/>
            <w:tcBorders>
              <w:top w:val="nil"/>
              <w:left w:val="nil"/>
              <w:bottom w:val="nil"/>
              <w:right w:val="single" w:sz="4" w:space="0" w:color="auto"/>
            </w:tcBorders>
          </w:tcPr>
          <w:p w14:paraId="5F4D64EB" w14:textId="77777777" w:rsidR="00422CC2" w:rsidRDefault="00422CC2" w:rsidP="00422CC2"/>
        </w:tc>
        <w:tc>
          <w:tcPr>
            <w:tcW w:w="2744" w:type="dxa"/>
            <w:gridSpan w:val="10"/>
            <w:tcBorders>
              <w:top w:val="single" w:sz="4" w:space="0" w:color="auto"/>
              <w:left w:val="single" w:sz="4" w:space="0" w:color="auto"/>
              <w:bottom w:val="single" w:sz="4" w:space="0" w:color="auto"/>
              <w:right w:val="single" w:sz="4" w:space="0" w:color="auto"/>
            </w:tcBorders>
          </w:tcPr>
          <w:p w14:paraId="372566DC"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19.18.2. Ապրանքի ծածկագիրը՝ ըստ ԵԱՏՄ ԱՏԳ ԱԱ-ի</w:t>
            </w:r>
          </w:p>
          <w:p w14:paraId="30E7D772"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(csdo:‌Commodity‌Code)</w:t>
            </w:r>
          </w:p>
        </w:tc>
        <w:tc>
          <w:tcPr>
            <w:tcW w:w="2410" w:type="dxa"/>
            <w:tcBorders>
              <w:left w:val="single" w:sz="4" w:space="0" w:color="auto"/>
            </w:tcBorders>
          </w:tcPr>
          <w:p w14:paraId="4940FBDE"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ապրանքի ծածկագրային նշագիրը՝ ԵԱՏՄ ԱՏԳ ԱԱ-ին համապատասխան</w:t>
            </w:r>
          </w:p>
        </w:tc>
        <w:tc>
          <w:tcPr>
            <w:tcW w:w="2126" w:type="dxa"/>
          </w:tcPr>
          <w:p w14:paraId="5D0B4A1D"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M.SDE.00091</w:t>
            </w:r>
          </w:p>
        </w:tc>
        <w:tc>
          <w:tcPr>
            <w:tcW w:w="3117" w:type="dxa"/>
          </w:tcPr>
          <w:p w14:paraId="15272BE8"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csdo:‌Commodity‌Code‌Type (M.SDT.00065)</w:t>
            </w:r>
          </w:p>
          <w:p w14:paraId="1ACC0FF1"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ԵԱՏՄ ԱՏԳ ԱԱ-ից ծածկագրի արժեքը՝ 2, 4, 6, 8, 9 կամ 10 նիշերի մակարդակով։</w:t>
            </w:r>
          </w:p>
          <w:p w14:paraId="218C4DEB"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Ձևանմուշը՝ \d{2}|\d{4}|\d{6}|\d{8,10}</w:t>
            </w:r>
          </w:p>
        </w:tc>
        <w:tc>
          <w:tcPr>
            <w:tcW w:w="731" w:type="dxa"/>
          </w:tcPr>
          <w:p w14:paraId="1E960125" w14:textId="77777777" w:rsidR="00422CC2" w:rsidRPr="00501C2A" w:rsidRDefault="00422CC2" w:rsidP="00422CC2">
            <w:pPr>
              <w:pStyle w:val="affffa"/>
              <w:widowControl w:val="0"/>
              <w:spacing w:after="120"/>
              <w:jc w:val="center"/>
              <w:rPr>
                <w:rFonts w:ascii="Sylfaen" w:hAnsi="Sylfaen" w:cs="Times New Roman"/>
                <w:sz w:val="20"/>
              </w:rPr>
            </w:pPr>
            <w:r>
              <w:rPr>
                <w:rFonts w:ascii="Sylfaen" w:hAnsi="Sylfaen"/>
                <w:sz w:val="20"/>
              </w:rPr>
              <w:t>0..1</w:t>
            </w:r>
          </w:p>
        </w:tc>
        <w:tc>
          <w:tcPr>
            <w:tcW w:w="3078" w:type="dxa"/>
          </w:tcPr>
          <w:p w14:paraId="7BB6BAEF" w14:textId="77777777" w:rsidR="00422CC2" w:rsidRPr="00501C2A" w:rsidRDefault="00422CC2" w:rsidP="00422CC2">
            <w:pPr>
              <w:pStyle w:val="affffa"/>
              <w:widowControl w:val="0"/>
              <w:spacing w:after="120"/>
              <w:jc w:val="left"/>
              <w:rPr>
                <w:rFonts w:ascii="Sylfaen" w:hAnsi="Sylfaen" w:cs="Times New Roman"/>
                <w:noProof/>
                <w:sz w:val="20"/>
              </w:rPr>
            </w:pPr>
          </w:p>
        </w:tc>
      </w:tr>
      <w:tr w:rsidR="003E7CDA" w14:paraId="021E276D" w14:textId="77777777" w:rsidTr="00D26A11">
        <w:trPr>
          <w:jc w:val="center"/>
        </w:trPr>
        <w:tc>
          <w:tcPr>
            <w:tcW w:w="250" w:type="dxa"/>
            <w:tcBorders>
              <w:top w:val="nil"/>
              <w:left w:val="nil"/>
              <w:bottom w:val="nil"/>
              <w:right w:val="nil"/>
            </w:tcBorders>
          </w:tcPr>
          <w:p w14:paraId="0A85B620" w14:textId="77777777" w:rsidR="00422CC2" w:rsidRDefault="00422CC2" w:rsidP="00422CC2">
            <w:pPr>
              <w:spacing w:after="120"/>
            </w:pPr>
          </w:p>
        </w:tc>
        <w:tc>
          <w:tcPr>
            <w:tcW w:w="236" w:type="dxa"/>
            <w:tcBorders>
              <w:top w:val="nil"/>
              <w:left w:val="nil"/>
              <w:bottom w:val="nil"/>
              <w:right w:val="single" w:sz="4" w:space="0" w:color="auto"/>
            </w:tcBorders>
          </w:tcPr>
          <w:p w14:paraId="46A89323" w14:textId="77777777" w:rsidR="00422CC2" w:rsidRDefault="00422CC2" w:rsidP="00422CC2"/>
        </w:tc>
        <w:tc>
          <w:tcPr>
            <w:tcW w:w="2744" w:type="dxa"/>
            <w:gridSpan w:val="10"/>
            <w:tcBorders>
              <w:top w:val="single" w:sz="4" w:space="0" w:color="auto"/>
              <w:left w:val="single" w:sz="4" w:space="0" w:color="auto"/>
              <w:bottom w:val="single" w:sz="4" w:space="0" w:color="auto"/>
              <w:right w:val="single" w:sz="4" w:space="0" w:color="auto"/>
            </w:tcBorders>
          </w:tcPr>
          <w:p w14:paraId="4C217151"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19.18.3. Ապրանքի անվանումը</w:t>
            </w:r>
          </w:p>
          <w:p w14:paraId="3A0514D5"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(casdo:‌Goods‌Description‌Text)</w:t>
            </w:r>
          </w:p>
        </w:tc>
        <w:tc>
          <w:tcPr>
            <w:tcW w:w="2410" w:type="dxa"/>
            <w:tcBorders>
              <w:left w:val="single" w:sz="4" w:space="0" w:color="auto"/>
            </w:tcBorders>
          </w:tcPr>
          <w:p w14:paraId="6FFCF223"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ապրանքի նկարագրությունը՝ ներառյալ ապրանքի առևտրային, ֆիրմային կամ այլ ավանդական անվանում</w:t>
            </w:r>
          </w:p>
        </w:tc>
        <w:tc>
          <w:tcPr>
            <w:tcW w:w="2126" w:type="dxa"/>
          </w:tcPr>
          <w:p w14:paraId="55E222D9"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M.CA.SDE.00164</w:t>
            </w:r>
          </w:p>
        </w:tc>
        <w:tc>
          <w:tcPr>
            <w:tcW w:w="3117" w:type="dxa"/>
          </w:tcPr>
          <w:p w14:paraId="5F5FBBAB"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csdo:‌Text250‌Type (M.SDT.00072)</w:t>
            </w:r>
          </w:p>
          <w:p w14:paraId="76AF6AFB"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Պայմանանշանների տողը։</w:t>
            </w:r>
          </w:p>
          <w:p w14:paraId="42A8138C"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Նվազագույն երկարությունը՝ 1</w:t>
            </w:r>
          </w:p>
          <w:p w14:paraId="4502BF25"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Առավելագույն երկարությունը՝ 250</w:t>
            </w:r>
          </w:p>
        </w:tc>
        <w:tc>
          <w:tcPr>
            <w:tcW w:w="731" w:type="dxa"/>
          </w:tcPr>
          <w:p w14:paraId="156BCDC1" w14:textId="77777777" w:rsidR="00422CC2" w:rsidRPr="00501C2A" w:rsidRDefault="00422CC2" w:rsidP="00422CC2">
            <w:pPr>
              <w:pStyle w:val="affffa"/>
              <w:widowControl w:val="0"/>
              <w:spacing w:after="120"/>
              <w:jc w:val="center"/>
              <w:rPr>
                <w:rFonts w:ascii="Sylfaen" w:hAnsi="Sylfaen" w:cs="Times New Roman"/>
                <w:sz w:val="20"/>
              </w:rPr>
            </w:pPr>
            <w:r>
              <w:rPr>
                <w:rFonts w:ascii="Sylfaen" w:hAnsi="Sylfaen"/>
                <w:sz w:val="20"/>
              </w:rPr>
              <w:t>0..4</w:t>
            </w:r>
          </w:p>
        </w:tc>
        <w:tc>
          <w:tcPr>
            <w:tcW w:w="3078" w:type="dxa"/>
          </w:tcPr>
          <w:p w14:paraId="63C11A63" w14:textId="77777777" w:rsidR="00422CC2" w:rsidRPr="00501C2A" w:rsidRDefault="00422CC2" w:rsidP="00422CC2">
            <w:pPr>
              <w:pStyle w:val="affffa"/>
              <w:widowControl w:val="0"/>
              <w:spacing w:after="120"/>
              <w:jc w:val="left"/>
              <w:rPr>
                <w:rFonts w:ascii="Sylfaen" w:hAnsi="Sylfaen" w:cs="Times New Roman"/>
                <w:noProof/>
                <w:sz w:val="20"/>
              </w:rPr>
            </w:pPr>
            <w:r>
              <w:rPr>
                <w:rFonts w:ascii="Sylfaen" w:hAnsi="Sylfaen"/>
                <w:sz w:val="20"/>
              </w:rPr>
              <w:t>վավերապայմանը պետք է լրացվի</w:t>
            </w:r>
          </w:p>
        </w:tc>
      </w:tr>
      <w:tr w:rsidR="003E7CDA" w14:paraId="21DA9F94" w14:textId="77777777" w:rsidTr="00D26A11">
        <w:trPr>
          <w:jc w:val="center"/>
        </w:trPr>
        <w:tc>
          <w:tcPr>
            <w:tcW w:w="250" w:type="dxa"/>
            <w:tcBorders>
              <w:top w:val="nil"/>
              <w:left w:val="nil"/>
              <w:bottom w:val="nil"/>
              <w:right w:val="nil"/>
            </w:tcBorders>
          </w:tcPr>
          <w:p w14:paraId="59DB43CF" w14:textId="77777777" w:rsidR="00422CC2" w:rsidRDefault="00422CC2" w:rsidP="00422CC2">
            <w:pPr>
              <w:spacing w:after="120"/>
            </w:pPr>
          </w:p>
        </w:tc>
        <w:tc>
          <w:tcPr>
            <w:tcW w:w="236" w:type="dxa"/>
            <w:tcBorders>
              <w:top w:val="nil"/>
              <w:left w:val="nil"/>
              <w:bottom w:val="nil"/>
              <w:right w:val="single" w:sz="4" w:space="0" w:color="auto"/>
            </w:tcBorders>
          </w:tcPr>
          <w:p w14:paraId="4BC5336B" w14:textId="77777777" w:rsidR="00422CC2" w:rsidRDefault="00422CC2" w:rsidP="00422CC2"/>
        </w:tc>
        <w:tc>
          <w:tcPr>
            <w:tcW w:w="2744" w:type="dxa"/>
            <w:gridSpan w:val="10"/>
            <w:tcBorders>
              <w:top w:val="single" w:sz="4" w:space="0" w:color="auto"/>
              <w:left w:val="single" w:sz="4" w:space="0" w:color="auto"/>
              <w:bottom w:val="nil"/>
              <w:right w:val="single" w:sz="4" w:space="0" w:color="auto"/>
            </w:tcBorders>
          </w:tcPr>
          <w:p w14:paraId="67526AD5"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19.18.4. Համաքաշը</w:t>
            </w:r>
          </w:p>
          <w:p w14:paraId="5FD95AD9"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(csdo:‌Unified‌Gross‌Mass‌Measure)</w:t>
            </w:r>
          </w:p>
        </w:tc>
        <w:tc>
          <w:tcPr>
            <w:tcW w:w="2410" w:type="dxa"/>
            <w:tcBorders>
              <w:left w:val="single" w:sz="4" w:space="0" w:color="auto"/>
            </w:tcBorders>
          </w:tcPr>
          <w:p w14:paraId="307F1F22"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ապրանքի համաքաշը</w:t>
            </w:r>
          </w:p>
        </w:tc>
        <w:tc>
          <w:tcPr>
            <w:tcW w:w="2126" w:type="dxa"/>
          </w:tcPr>
          <w:p w14:paraId="17DA2F33"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M.SDE.00168</w:t>
            </w:r>
          </w:p>
        </w:tc>
        <w:tc>
          <w:tcPr>
            <w:tcW w:w="3117" w:type="dxa"/>
          </w:tcPr>
          <w:p w14:paraId="285174D2"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csdo:‌Unified‌Physical‌Measure‌Type (M.SDT.00122)</w:t>
            </w:r>
          </w:p>
          <w:p w14:paraId="57FB6618"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Թիվը՝ հաշվարկի տասական համակարգում։</w:t>
            </w:r>
          </w:p>
          <w:p w14:paraId="62887D56"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Թվանշանների առավելագույն քանակը՝ 24</w:t>
            </w:r>
          </w:p>
          <w:p w14:paraId="293D252F"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Կոտորակային թվերի առավելագույն քանակը՝ 6</w:t>
            </w:r>
          </w:p>
        </w:tc>
        <w:tc>
          <w:tcPr>
            <w:tcW w:w="731" w:type="dxa"/>
          </w:tcPr>
          <w:p w14:paraId="29C846DB" w14:textId="77777777" w:rsidR="00422CC2" w:rsidRPr="00501C2A" w:rsidRDefault="00422CC2" w:rsidP="00422CC2">
            <w:pPr>
              <w:pStyle w:val="affffa"/>
              <w:widowControl w:val="0"/>
              <w:spacing w:after="120"/>
              <w:jc w:val="center"/>
              <w:rPr>
                <w:rFonts w:ascii="Sylfaen" w:hAnsi="Sylfaen" w:cs="Times New Roman"/>
                <w:sz w:val="20"/>
              </w:rPr>
            </w:pPr>
            <w:r>
              <w:rPr>
                <w:rFonts w:ascii="Sylfaen" w:hAnsi="Sylfaen"/>
                <w:sz w:val="20"/>
              </w:rPr>
              <w:t>0..1</w:t>
            </w:r>
          </w:p>
        </w:tc>
        <w:tc>
          <w:tcPr>
            <w:tcW w:w="3078" w:type="dxa"/>
          </w:tcPr>
          <w:p w14:paraId="0352FDAE" w14:textId="77777777" w:rsidR="00422CC2" w:rsidRPr="00501C2A" w:rsidRDefault="00422CC2" w:rsidP="00422CC2">
            <w:pPr>
              <w:pStyle w:val="affffa"/>
              <w:widowControl w:val="0"/>
              <w:spacing w:after="120"/>
              <w:jc w:val="left"/>
              <w:rPr>
                <w:rFonts w:ascii="Sylfaen" w:hAnsi="Sylfaen" w:cs="Times New Roman"/>
                <w:noProof/>
                <w:sz w:val="20"/>
              </w:rPr>
            </w:pPr>
          </w:p>
        </w:tc>
      </w:tr>
      <w:tr w:rsidR="003E7CDA" w14:paraId="0D502F69" w14:textId="77777777" w:rsidTr="00D26A11">
        <w:trPr>
          <w:jc w:val="center"/>
        </w:trPr>
        <w:tc>
          <w:tcPr>
            <w:tcW w:w="250" w:type="dxa"/>
            <w:tcBorders>
              <w:top w:val="nil"/>
              <w:left w:val="nil"/>
              <w:bottom w:val="nil"/>
              <w:right w:val="nil"/>
            </w:tcBorders>
          </w:tcPr>
          <w:p w14:paraId="5B28C06A" w14:textId="77777777" w:rsidR="00422CC2" w:rsidRDefault="00422CC2" w:rsidP="00422CC2">
            <w:pPr>
              <w:spacing w:after="120"/>
            </w:pPr>
          </w:p>
        </w:tc>
        <w:tc>
          <w:tcPr>
            <w:tcW w:w="236" w:type="dxa"/>
            <w:tcBorders>
              <w:top w:val="nil"/>
              <w:left w:val="nil"/>
              <w:bottom w:val="nil"/>
              <w:right w:val="nil"/>
            </w:tcBorders>
          </w:tcPr>
          <w:p w14:paraId="456A9692" w14:textId="77777777" w:rsidR="00422CC2" w:rsidRDefault="00422CC2" w:rsidP="00422CC2"/>
        </w:tc>
        <w:tc>
          <w:tcPr>
            <w:tcW w:w="236" w:type="dxa"/>
            <w:tcBorders>
              <w:top w:val="nil"/>
              <w:left w:val="nil"/>
              <w:bottom w:val="nil"/>
              <w:right w:val="single" w:sz="4" w:space="0" w:color="auto"/>
            </w:tcBorders>
          </w:tcPr>
          <w:p w14:paraId="251F46BE" w14:textId="77777777" w:rsidR="00422CC2" w:rsidRDefault="00422CC2" w:rsidP="00422CC2"/>
        </w:tc>
        <w:tc>
          <w:tcPr>
            <w:tcW w:w="2508" w:type="dxa"/>
            <w:gridSpan w:val="9"/>
            <w:tcBorders>
              <w:top w:val="single" w:sz="4" w:space="0" w:color="auto"/>
              <w:left w:val="single" w:sz="4" w:space="0" w:color="auto"/>
              <w:bottom w:val="single" w:sz="4" w:space="0" w:color="auto"/>
              <w:right w:val="single" w:sz="4" w:space="0" w:color="auto"/>
            </w:tcBorders>
          </w:tcPr>
          <w:p w14:paraId="3BE9A97C"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ա) չափման միավորը</w:t>
            </w:r>
          </w:p>
          <w:p w14:paraId="0E17D84F"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(measurementUnitCode ատրիբուտ)</w:t>
            </w:r>
          </w:p>
        </w:tc>
        <w:tc>
          <w:tcPr>
            <w:tcW w:w="2410" w:type="dxa"/>
            <w:tcBorders>
              <w:left w:val="single" w:sz="4" w:space="0" w:color="auto"/>
            </w:tcBorders>
          </w:tcPr>
          <w:p w14:paraId="43D21582"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չափման միավորի ծածկագրային նշագիրը</w:t>
            </w:r>
          </w:p>
        </w:tc>
        <w:tc>
          <w:tcPr>
            <w:tcW w:w="2126" w:type="dxa"/>
          </w:tcPr>
          <w:p w14:paraId="6D8FE8A7"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w:t>
            </w:r>
          </w:p>
        </w:tc>
        <w:tc>
          <w:tcPr>
            <w:tcW w:w="3117" w:type="dxa"/>
          </w:tcPr>
          <w:p w14:paraId="44DD32FF"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csdo:‌Measurement‌Unit‌Code‌Type (M.SDT.00074)</w:t>
            </w:r>
          </w:p>
          <w:p w14:paraId="74FA42DD"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Տառաթվային ծածկագիրը</w:t>
            </w:r>
          </w:p>
          <w:p w14:paraId="3FE41D82"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Ձևանմուշը՝ [0-9A-Z]{2,3}|\d{3,4}</w:t>
            </w:r>
          </w:p>
        </w:tc>
        <w:tc>
          <w:tcPr>
            <w:tcW w:w="731" w:type="dxa"/>
          </w:tcPr>
          <w:p w14:paraId="2D4CDC92" w14:textId="77777777" w:rsidR="00422CC2" w:rsidRPr="00501C2A" w:rsidRDefault="00422CC2" w:rsidP="00422CC2">
            <w:pPr>
              <w:pStyle w:val="affffa"/>
              <w:widowControl w:val="0"/>
              <w:spacing w:after="120"/>
              <w:jc w:val="center"/>
              <w:rPr>
                <w:rFonts w:ascii="Sylfaen" w:hAnsi="Sylfaen" w:cs="Times New Roman"/>
                <w:sz w:val="20"/>
              </w:rPr>
            </w:pPr>
            <w:r>
              <w:rPr>
                <w:rFonts w:ascii="Sylfaen" w:hAnsi="Sylfaen"/>
                <w:sz w:val="20"/>
              </w:rPr>
              <w:t>1</w:t>
            </w:r>
          </w:p>
        </w:tc>
        <w:tc>
          <w:tcPr>
            <w:tcW w:w="3078" w:type="dxa"/>
          </w:tcPr>
          <w:p w14:paraId="78B6866E" w14:textId="77777777" w:rsidR="00422CC2" w:rsidRPr="00501C2A" w:rsidRDefault="00422CC2" w:rsidP="00422CC2">
            <w:pPr>
              <w:pStyle w:val="affffa"/>
              <w:widowControl w:val="0"/>
              <w:spacing w:after="120"/>
              <w:jc w:val="left"/>
              <w:rPr>
                <w:rFonts w:ascii="Sylfaen" w:hAnsi="Sylfaen" w:cs="Times New Roman"/>
                <w:noProof/>
                <w:sz w:val="20"/>
              </w:rPr>
            </w:pPr>
            <w:r>
              <w:rPr>
                <w:rFonts w:ascii="Sylfaen" w:hAnsi="Sylfaen"/>
                <w:sz w:val="20"/>
              </w:rPr>
              <w:t>«Համաքաշը (csdo:‌Unified‌Gross‌Mass‌Measure)» վավերապայմանը լրացնելու դեպքում ատրիբուտը պետք է պարունակի «166» արժեքը</w:t>
            </w:r>
          </w:p>
        </w:tc>
      </w:tr>
      <w:tr w:rsidR="003E7CDA" w14:paraId="6C6157CF" w14:textId="77777777" w:rsidTr="00D26A11">
        <w:trPr>
          <w:jc w:val="center"/>
        </w:trPr>
        <w:tc>
          <w:tcPr>
            <w:tcW w:w="250" w:type="dxa"/>
            <w:tcBorders>
              <w:top w:val="nil"/>
              <w:left w:val="nil"/>
              <w:bottom w:val="nil"/>
              <w:right w:val="nil"/>
            </w:tcBorders>
          </w:tcPr>
          <w:p w14:paraId="583795F3" w14:textId="77777777" w:rsidR="00422CC2" w:rsidRDefault="00422CC2" w:rsidP="00422CC2">
            <w:pPr>
              <w:spacing w:after="120"/>
            </w:pPr>
          </w:p>
        </w:tc>
        <w:tc>
          <w:tcPr>
            <w:tcW w:w="236" w:type="dxa"/>
            <w:tcBorders>
              <w:top w:val="nil"/>
              <w:left w:val="nil"/>
              <w:bottom w:val="nil"/>
              <w:right w:val="nil"/>
            </w:tcBorders>
          </w:tcPr>
          <w:p w14:paraId="67807E11" w14:textId="77777777" w:rsidR="00422CC2" w:rsidRDefault="00422CC2" w:rsidP="00422CC2"/>
        </w:tc>
        <w:tc>
          <w:tcPr>
            <w:tcW w:w="236" w:type="dxa"/>
            <w:tcBorders>
              <w:top w:val="nil"/>
              <w:left w:val="nil"/>
              <w:bottom w:val="single" w:sz="4" w:space="0" w:color="auto"/>
              <w:right w:val="single" w:sz="4" w:space="0" w:color="auto"/>
            </w:tcBorders>
          </w:tcPr>
          <w:p w14:paraId="47713681" w14:textId="77777777" w:rsidR="00422CC2" w:rsidRDefault="00422CC2" w:rsidP="00422CC2"/>
        </w:tc>
        <w:tc>
          <w:tcPr>
            <w:tcW w:w="2508" w:type="dxa"/>
            <w:gridSpan w:val="9"/>
            <w:tcBorders>
              <w:top w:val="single" w:sz="4" w:space="0" w:color="auto"/>
              <w:left w:val="single" w:sz="4" w:space="0" w:color="auto"/>
              <w:bottom w:val="single" w:sz="4" w:space="0" w:color="auto"/>
              <w:right w:val="single" w:sz="4" w:space="0" w:color="auto"/>
            </w:tcBorders>
          </w:tcPr>
          <w:p w14:paraId="5D44D505"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բ) տեղեկագրքի (դասակարգչի) նույնականացուցիչը</w:t>
            </w:r>
          </w:p>
          <w:p w14:paraId="34ACF8B5"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(measurementUnitCodeListId ատրիբուտ)</w:t>
            </w:r>
          </w:p>
        </w:tc>
        <w:tc>
          <w:tcPr>
            <w:tcW w:w="2410" w:type="dxa"/>
            <w:tcBorders>
              <w:left w:val="single" w:sz="4" w:space="0" w:color="auto"/>
            </w:tcBorders>
          </w:tcPr>
          <w:p w14:paraId="6ACE1410"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չափման միավորների դասակարգչի նույնականացուցիչը</w:t>
            </w:r>
          </w:p>
        </w:tc>
        <w:tc>
          <w:tcPr>
            <w:tcW w:w="2126" w:type="dxa"/>
          </w:tcPr>
          <w:p w14:paraId="7EE4A19F"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w:t>
            </w:r>
          </w:p>
        </w:tc>
        <w:tc>
          <w:tcPr>
            <w:tcW w:w="3117" w:type="dxa"/>
          </w:tcPr>
          <w:p w14:paraId="24193BB0"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csdo:‌Reference‌Data‌Id‌Type (M.SDT.00091)</w:t>
            </w:r>
          </w:p>
          <w:p w14:paraId="77138A34"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Պայմանանշանների նորմալացված տողը։</w:t>
            </w:r>
          </w:p>
          <w:p w14:paraId="43A9E0BB"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Նվազագույն երկարությունը՝ 1</w:t>
            </w:r>
          </w:p>
          <w:p w14:paraId="671F38E1"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Առավելագույն երկարությունը՝ 20</w:t>
            </w:r>
          </w:p>
        </w:tc>
        <w:tc>
          <w:tcPr>
            <w:tcW w:w="731" w:type="dxa"/>
          </w:tcPr>
          <w:p w14:paraId="33D5EC80" w14:textId="77777777" w:rsidR="00422CC2" w:rsidRPr="00501C2A" w:rsidRDefault="00422CC2" w:rsidP="00422CC2">
            <w:pPr>
              <w:pStyle w:val="affffa"/>
              <w:widowControl w:val="0"/>
              <w:spacing w:after="120"/>
              <w:jc w:val="center"/>
              <w:rPr>
                <w:rFonts w:ascii="Sylfaen" w:hAnsi="Sylfaen" w:cs="Times New Roman"/>
                <w:sz w:val="20"/>
              </w:rPr>
            </w:pPr>
            <w:r>
              <w:rPr>
                <w:rFonts w:ascii="Sylfaen" w:hAnsi="Sylfaen"/>
                <w:sz w:val="20"/>
              </w:rPr>
              <w:t>1</w:t>
            </w:r>
          </w:p>
        </w:tc>
        <w:tc>
          <w:tcPr>
            <w:tcW w:w="3078" w:type="dxa"/>
          </w:tcPr>
          <w:p w14:paraId="30DEBF65" w14:textId="77777777" w:rsidR="00422CC2" w:rsidRPr="00501C2A" w:rsidRDefault="00422CC2" w:rsidP="00422CC2">
            <w:pPr>
              <w:pStyle w:val="affffa"/>
              <w:widowControl w:val="0"/>
              <w:spacing w:after="120"/>
              <w:jc w:val="left"/>
              <w:rPr>
                <w:rFonts w:ascii="Sylfaen" w:hAnsi="Sylfaen" w:cs="Times New Roman"/>
                <w:noProof/>
                <w:sz w:val="20"/>
              </w:rPr>
            </w:pPr>
            <w:r>
              <w:rPr>
                <w:rFonts w:ascii="Sylfaen" w:hAnsi="Sylfaen"/>
                <w:sz w:val="20"/>
              </w:rPr>
              <w:t>«Համաքաշը (csdo:‌Unified‌Gross‌Mass‌Measure)» վավերապայմանը լրացնելու դեպքում ատրիբուտը պետք է պարունակի «2016» արժեքը</w:t>
            </w:r>
          </w:p>
        </w:tc>
      </w:tr>
      <w:tr w:rsidR="003E7CDA" w14:paraId="0F23706F" w14:textId="77777777" w:rsidTr="00D26A11">
        <w:trPr>
          <w:jc w:val="center"/>
        </w:trPr>
        <w:tc>
          <w:tcPr>
            <w:tcW w:w="250" w:type="dxa"/>
            <w:tcBorders>
              <w:top w:val="nil"/>
              <w:left w:val="nil"/>
              <w:bottom w:val="nil"/>
              <w:right w:val="nil"/>
            </w:tcBorders>
          </w:tcPr>
          <w:p w14:paraId="6D72A365" w14:textId="77777777" w:rsidR="00422CC2" w:rsidRDefault="00422CC2" w:rsidP="00422CC2">
            <w:pPr>
              <w:spacing w:after="120"/>
            </w:pPr>
          </w:p>
        </w:tc>
        <w:tc>
          <w:tcPr>
            <w:tcW w:w="236" w:type="dxa"/>
            <w:tcBorders>
              <w:top w:val="nil"/>
              <w:left w:val="nil"/>
              <w:bottom w:val="nil"/>
              <w:right w:val="single" w:sz="4" w:space="0" w:color="auto"/>
            </w:tcBorders>
          </w:tcPr>
          <w:p w14:paraId="61F35BFD" w14:textId="77777777" w:rsidR="00422CC2" w:rsidRDefault="00422CC2" w:rsidP="00422CC2"/>
        </w:tc>
        <w:tc>
          <w:tcPr>
            <w:tcW w:w="2744" w:type="dxa"/>
            <w:gridSpan w:val="10"/>
            <w:tcBorders>
              <w:top w:val="single" w:sz="4" w:space="0" w:color="auto"/>
              <w:left w:val="single" w:sz="4" w:space="0" w:color="auto"/>
              <w:bottom w:val="nil"/>
              <w:right w:val="single" w:sz="4" w:space="0" w:color="auto"/>
            </w:tcBorders>
          </w:tcPr>
          <w:p w14:paraId="501CF451"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19.18.5. Զտաքաշը</w:t>
            </w:r>
          </w:p>
          <w:p w14:paraId="01D5A77D"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(csdo:‌Unified‌Net‌Mass‌Measure)</w:t>
            </w:r>
          </w:p>
        </w:tc>
        <w:tc>
          <w:tcPr>
            <w:tcW w:w="2410" w:type="dxa"/>
            <w:tcBorders>
              <w:left w:val="single" w:sz="4" w:space="0" w:color="auto"/>
            </w:tcBorders>
          </w:tcPr>
          <w:p w14:paraId="7C8714A3"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ապրանքի զտաքաշը</w:t>
            </w:r>
          </w:p>
        </w:tc>
        <w:tc>
          <w:tcPr>
            <w:tcW w:w="2126" w:type="dxa"/>
          </w:tcPr>
          <w:p w14:paraId="652FB431"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M.SDE.00174</w:t>
            </w:r>
          </w:p>
        </w:tc>
        <w:tc>
          <w:tcPr>
            <w:tcW w:w="3117" w:type="dxa"/>
          </w:tcPr>
          <w:p w14:paraId="722099D5"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csdo:‌Unified‌Physical‌Measure‌Type (M.SDT.00122)</w:t>
            </w:r>
          </w:p>
          <w:p w14:paraId="67BA7F01"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Թիվը՝ հաշվարկի տասական համակարգում։</w:t>
            </w:r>
          </w:p>
          <w:p w14:paraId="78A748AA"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Թվանշանների առավելագույն քանակը՝ 24</w:t>
            </w:r>
          </w:p>
          <w:p w14:paraId="449B92E6"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lastRenderedPageBreak/>
              <w:t>Կոտորակային թվերի առավելագույն քանակը՝ 6</w:t>
            </w:r>
          </w:p>
        </w:tc>
        <w:tc>
          <w:tcPr>
            <w:tcW w:w="731" w:type="dxa"/>
          </w:tcPr>
          <w:p w14:paraId="1F5F6630" w14:textId="77777777" w:rsidR="00422CC2" w:rsidRPr="00501C2A" w:rsidRDefault="00422CC2" w:rsidP="00422CC2">
            <w:pPr>
              <w:pStyle w:val="affffa"/>
              <w:widowControl w:val="0"/>
              <w:spacing w:after="120"/>
              <w:jc w:val="center"/>
              <w:rPr>
                <w:rFonts w:ascii="Sylfaen" w:hAnsi="Sylfaen" w:cs="Times New Roman"/>
                <w:sz w:val="20"/>
              </w:rPr>
            </w:pPr>
            <w:r>
              <w:rPr>
                <w:rFonts w:ascii="Sylfaen" w:hAnsi="Sylfaen"/>
                <w:sz w:val="20"/>
              </w:rPr>
              <w:lastRenderedPageBreak/>
              <w:t>0..1</w:t>
            </w:r>
          </w:p>
        </w:tc>
        <w:tc>
          <w:tcPr>
            <w:tcW w:w="3078" w:type="dxa"/>
          </w:tcPr>
          <w:p w14:paraId="29DFF0BE" w14:textId="77777777" w:rsidR="00422CC2" w:rsidRPr="00501C2A" w:rsidRDefault="00422CC2" w:rsidP="00422CC2">
            <w:pPr>
              <w:pStyle w:val="affffa"/>
              <w:widowControl w:val="0"/>
              <w:spacing w:after="120"/>
              <w:jc w:val="left"/>
              <w:rPr>
                <w:rFonts w:ascii="Sylfaen" w:hAnsi="Sylfaen" w:cs="Times New Roman"/>
                <w:noProof/>
                <w:sz w:val="20"/>
              </w:rPr>
            </w:pPr>
          </w:p>
        </w:tc>
      </w:tr>
      <w:tr w:rsidR="003E7CDA" w14:paraId="53C624B3" w14:textId="77777777" w:rsidTr="00D26A11">
        <w:trPr>
          <w:jc w:val="center"/>
        </w:trPr>
        <w:tc>
          <w:tcPr>
            <w:tcW w:w="250" w:type="dxa"/>
            <w:tcBorders>
              <w:top w:val="nil"/>
              <w:left w:val="nil"/>
              <w:bottom w:val="nil"/>
              <w:right w:val="nil"/>
            </w:tcBorders>
          </w:tcPr>
          <w:p w14:paraId="5D9D09C5" w14:textId="77777777" w:rsidR="00422CC2" w:rsidRDefault="00422CC2" w:rsidP="00422CC2">
            <w:pPr>
              <w:spacing w:after="120"/>
            </w:pPr>
          </w:p>
        </w:tc>
        <w:tc>
          <w:tcPr>
            <w:tcW w:w="236" w:type="dxa"/>
            <w:tcBorders>
              <w:top w:val="nil"/>
              <w:left w:val="nil"/>
              <w:bottom w:val="nil"/>
              <w:right w:val="nil"/>
            </w:tcBorders>
          </w:tcPr>
          <w:p w14:paraId="6C8CB44A" w14:textId="77777777" w:rsidR="00422CC2" w:rsidRDefault="00422CC2" w:rsidP="00422CC2"/>
        </w:tc>
        <w:tc>
          <w:tcPr>
            <w:tcW w:w="236" w:type="dxa"/>
            <w:tcBorders>
              <w:top w:val="nil"/>
              <w:left w:val="nil"/>
              <w:bottom w:val="nil"/>
              <w:right w:val="single" w:sz="4" w:space="0" w:color="auto"/>
            </w:tcBorders>
          </w:tcPr>
          <w:p w14:paraId="6CED6009" w14:textId="77777777" w:rsidR="00422CC2" w:rsidRDefault="00422CC2" w:rsidP="00422CC2"/>
        </w:tc>
        <w:tc>
          <w:tcPr>
            <w:tcW w:w="2508" w:type="dxa"/>
            <w:gridSpan w:val="9"/>
            <w:tcBorders>
              <w:top w:val="single" w:sz="4" w:space="0" w:color="auto"/>
              <w:left w:val="single" w:sz="4" w:space="0" w:color="auto"/>
              <w:bottom w:val="nil"/>
              <w:right w:val="single" w:sz="4" w:space="0" w:color="auto"/>
            </w:tcBorders>
          </w:tcPr>
          <w:p w14:paraId="698A1B80"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ա) չափման միավորը</w:t>
            </w:r>
          </w:p>
          <w:p w14:paraId="724DDC6E"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(measurementUnitCode ատրիբուտ)</w:t>
            </w:r>
          </w:p>
        </w:tc>
        <w:tc>
          <w:tcPr>
            <w:tcW w:w="2410" w:type="dxa"/>
            <w:tcBorders>
              <w:left w:val="single" w:sz="4" w:space="0" w:color="auto"/>
            </w:tcBorders>
          </w:tcPr>
          <w:p w14:paraId="300E6D7C"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չափման միավորի ծածկագրային նշագիրը</w:t>
            </w:r>
          </w:p>
        </w:tc>
        <w:tc>
          <w:tcPr>
            <w:tcW w:w="2126" w:type="dxa"/>
          </w:tcPr>
          <w:p w14:paraId="348AFBE6"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w:t>
            </w:r>
          </w:p>
        </w:tc>
        <w:tc>
          <w:tcPr>
            <w:tcW w:w="3117" w:type="dxa"/>
          </w:tcPr>
          <w:p w14:paraId="52EE75D4"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csdo:‌Measurement‌Unit‌Code‌Type (M.SDT.00074)</w:t>
            </w:r>
          </w:p>
          <w:p w14:paraId="212B269A"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Տառաթվային ծածկագիրը։</w:t>
            </w:r>
          </w:p>
          <w:p w14:paraId="0F749A98"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Ձևանմուշը՝ [0-9A-Z]{2,3}|\d{3,4}</w:t>
            </w:r>
          </w:p>
        </w:tc>
        <w:tc>
          <w:tcPr>
            <w:tcW w:w="731" w:type="dxa"/>
          </w:tcPr>
          <w:p w14:paraId="075B78FD" w14:textId="77777777" w:rsidR="00422CC2" w:rsidRPr="00501C2A" w:rsidRDefault="00422CC2" w:rsidP="00422CC2">
            <w:pPr>
              <w:pStyle w:val="affffa"/>
              <w:widowControl w:val="0"/>
              <w:spacing w:after="120"/>
              <w:jc w:val="center"/>
              <w:rPr>
                <w:rFonts w:ascii="Sylfaen" w:hAnsi="Sylfaen" w:cs="Times New Roman"/>
                <w:sz w:val="20"/>
              </w:rPr>
            </w:pPr>
            <w:r>
              <w:rPr>
                <w:rFonts w:ascii="Sylfaen" w:hAnsi="Sylfaen"/>
                <w:sz w:val="20"/>
              </w:rPr>
              <w:t>1</w:t>
            </w:r>
          </w:p>
        </w:tc>
        <w:tc>
          <w:tcPr>
            <w:tcW w:w="3078" w:type="dxa"/>
          </w:tcPr>
          <w:p w14:paraId="5B3D2520" w14:textId="77777777" w:rsidR="00422CC2" w:rsidRPr="00501C2A" w:rsidRDefault="00422CC2" w:rsidP="00422CC2">
            <w:pPr>
              <w:pStyle w:val="affffa"/>
              <w:widowControl w:val="0"/>
              <w:spacing w:after="120"/>
              <w:jc w:val="left"/>
              <w:rPr>
                <w:rFonts w:ascii="Sylfaen" w:hAnsi="Sylfaen" w:cs="Times New Roman"/>
                <w:noProof/>
                <w:sz w:val="20"/>
              </w:rPr>
            </w:pPr>
            <w:r>
              <w:rPr>
                <w:rFonts w:ascii="Sylfaen" w:hAnsi="Sylfaen"/>
                <w:sz w:val="20"/>
              </w:rPr>
              <w:t>«Զտաքաշը (csdo:UnifiedNetMassMeasure)» վավերապայմանը լրացնելու դեպքում ատրիբուտը պետք է պարունակի «166» արժեքը</w:t>
            </w:r>
          </w:p>
        </w:tc>
      </w:tr>
      <w:tr w:rsidR="003E7CDA" w14:paraId="5D13984D" w14:textId="77777777" w:rsidTr="00D26A11">
        <w:trPr>
          <w:jc w:val="center"/>
        </w:trPr>
        <w:tc>
          <w:tcPr>
            <w:tcW w:w="250" w:type="dxa"/>
            <w:tcBorders>
              <w:top w:val="nil"/>
              <w:left w:val="nil"/>
              <w:bottom w:val="nil"/>
              <w:right w:val="nil"/>
            </w:tcBorders>
          </w:tcPr>
          <w:p w14:paraId="737ACC54" w14:textId="77777777" w:rsidR="00422CC2" w:rsidRDefault="00422CC2" w:rsidP="00422CC2">
            <w:pPr>
              <w:spacing w:after="120"/>
            </w:pPr>
          </w:p>
        </w:tc>
        <w:tc>
          <w:tcPr>
            <w:tcW w:w="236" w:type="dxa"/>
            <w:tcBorders>
              <w:top w:val="nil"/>
              <w:left w:val="nil"/>
              <w:bottom w:val="nil"/>
              <w:right w:val="nil"/>
            </w:tcBorders>
          </w:tcPr>
          <w:p w14:paraId="48FDA289" w14:textId="77777777" w:rsidR="00422CC2" w:rsidRDefault="00422CC2" w:rsidP="00422CC2"/>
        </w:tc>
        <w:tc>
          <w:tcPr>
            <w:tcW w:w="236" w:type="dxa"/>
            <w:tcBorders>
              <w:top w:val="nil"/>
              <w:left w:val="nil"/>
              <w:bottom w:val="single" w:sz="4" w:space="0" w:color="auto"/>
              <w:right w:val="single" w:sz="4" w:space="0" w:color="auto"/>
            </w:tcBorders>
          </w:tcPr>
          <w:p w14:paraId="45512A86" w14:textId="77777777" w:rsidR="00422CC2" w:rsidRDefault="00422CC2" w:rsidP="00422CC2"/>
        </w:tc>
        <w:tc>
          <w:tcPr>
            <w:tcW w:w="2508" w:type="dxa"/>
            <w:gridSpan w:val="9"/>
            <w:tcBorders>
              <w:top w:val="nil"/>
              <w:left w:val="single" w:sz="4" w:space="0" w:color="auto"/>
              <w:bottom w:val="single" w:sz="4" w:space="0" w:color="auto"/>
              <w:right w:val="single" w:sz="4" w:space="0" w:color="auto"/>
            </w:tcBorders>
          </w:tcPr>
          <w:p w14:paraId="55D93ED4"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բ) տեղեկագրքի (դասակարգչի) նույնականացուցիչը</w:t>
            </w:r>
          </w:p>
          <w:p w14:paraId="0A4C374A"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(measurementUnitCodeListId ատրիբուտ)</w:t>
            </w:r>
          </w:p>
        </w:tc>
        <w:tc>
          <w:tcPr>
            <w:tcW w:w="2410" w:type="dxa"/>
            <w:tcBorders>
              <w:left w:val="single" w:sz="4" w:space="0" w:color="auto"/>
            </w:tcBorders>
          </w:tcPr>
          <w:p w14:paraId="28F1D76B"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չափման միավորների դասակարգչի նույնականացուցիչը</w:t>
            </w:r>
          </w:p>
        </w:tc>
        <w:tc>
          <w:tcPr>
            <w:tcW w:w="2126" w:type="dxa"/>
          </w:tcPr>
          <w:p w14:paraId="60E1ECED"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w:t>
            </w:r>
          </w:p>
        </w:tc>
        <w:tc>
          <w:tcPr>
            <w:tcW w:w="3117" w:type="dxa"/>
          </w:tcPr>
          <w:p w14:paraId="564B1DC2"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csdo:‌Reference‌Data‌Id‌Type (M.SDT.00091)</w:t>
            </w:r>
          </w:p>
          <w:p w14:paraId="1AC17744"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Պայմանանշանների նորմալացված տողը։</w:t>
            </w:r>
          </w:p>
          <w:p w14:paraId="0B0932BD"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Նվազագույն երկարությունը՝ 1</w:t>
            </w:r>
          </w:p>
          <w:p w14:paraId="7AEC37A0"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Առավելագույն երկարությունը՝ 20</w:t>
            </w:r>
          </w:p>
        </w:tc>
        <w:tc>
          <w:tcPr>
            <w:tcW w:w="731" w:type="dxa"/>
          </w:tcPr>
          <w:p w14:paraId="531EF374" w14:textId="77777777" w:rsidR="00422CC2" w:rsidRPr="00501C2A" w:rsidRDefault="00422CC2" w:rsidP="00422CC2">
            <w:pPr>
              <w:pStyle w:val="affffa"/>
              <w:widowControl w:val="0"/>
              <w:spacing w:after="120"/>
              <w:jc w:val="center"/>
              <w:rPr>
                <w:rFonts w:ascii="Sylfaen" w:hAnsi="Sylfaen" w:cs="Times New Roman"/>
                <w:sz w:val="20"/>
              </w:rPr>
            </w:pPr>
            <w:r>
              <w:rPr>
                <w:rFonts w:ascii="Sylfaen" w:hAnsi="Sylfaen"/>
                <w:sz w:val="20"/>
              </w:rPr>
              <w:t>1</w:t>
            </w:r>
          </w:p>
        </w:tc>
        <w:tc>
          <w:tcPr>
            <w:tcW w:w="3078" w:type="dxa"/>
          </w:tcPr>
          <w:p w14:paraId="656E8C92" w14:textId="77777777" w:rsidR="00422CC2" w:rsidRPr="00501C2A" w:rsidRDefault="00422CC2" w:rsidP="00422CC2">
            <w:pPr>
              <w:pStyle w:val="affffa"/>
              <w:widowControl w:val="0"/>
              <w:spacing w:after="120"/>
              <w:jc w:val="left"/>
              <w:rPr>
                <w:rFonts w:ascii="Sylfaen" w:hAnsi="Sylfaen" w:cs="Times New Roman"/>
                <w:noProof/>
                <w:sz w:val="20"/>
              </w:rPr>
            </w:pPr>
            <w:r>
              <w:rPr>
                <w:rFonts w:ascii="Sylfaen" w:hAnsi="Sylfaen"/>
                <w:sz w:val="20"/>
              </w:rPr>
              <w:t>«Զտաքաշը (csdo:UnifiedNetMassMeasure)» վավերապայմանը լրացնելու դեպքում ատրիբուտը պետք է պարունակի «2016» արժեքը</w:t>
            </w:r>
          </w:p>
        </w:tc>
      </w:tr>
      <w:tr w:rsidR="003E7CDA" w14:paraId="2444699B" w14:textId="77777777" w:rsidTr="00D26A11">
        <w:trPr>
          <w:jc w:val="center"/>
        </w:trPr>
        <w:tc>
          <w:tcPr>
            <w:tcW w:w="250" w:type="dxa"/>
            <w:tcBorders>
              <w:top w:val="nil"/>
              <w:left w:val="nil"/>
              <w:bottom w:val="nil"/>
              <w:right w:val="nil"/>
            </w:tcBorders>
          </w:tcPr>
          <w:p w14:paraId="53C6A4F4" w14:textId="77777777" w:rsidR="00422CC2" w:rsidRDefault="00422CC2" w:rsidP="00422CC2">
            <w:pPr>
              <w:spacing w:after="120"/>
            </w:pPr>
          </w:p>
        </w:tc>
        <w:tc>
          <w:tcPr>
            <w:tcW w:w="236" w:type="dxa"/>
            <w:tcBorders>
              <w:top w:val="nil"/>
              <w:left w:val="nil"/>
              <w:bottom w:val="nil"/>
              <w:right w:val="single" w:sz="4" w:space="0" w:color="auto"/>
            </w:tcBorders>
          </w:tcPr>
          <w:p w14:paraId="06B2FC76" w14:textId="77777777" w:rsidR="00422CC2" w:rsidRDefault="00422CC2" w:rsidP="00422CC2"/>
        </w:tc>
        <w:tc>
          <w:tcPr>
            <w:tcW w:w="2744" w:type="dxa"/>
            <w:gridSpan w:val="10"/>
            <w:tcBorders>
              <w:top w:val="single" w:sz="4" w:space="0" w:color="auto"/>
              <w:left w:val="single" w:sz="4" w:space="0" w:color="auto"/>
              <w:bottom w:val="nil"/>
              <w:right w:val="single" w:sz="4" w:space="0" w:color="auto"/>
            </w:tcBorders>
          </w:tcPr>
          <w:p w14:paraId="1B8BE9DA"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19.18.6. Ապրանքի քանակը</w:t>
            </w:r>
          </w:p>
          <w:p w14:paraId="6196FF66"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(cacdo:‌Goods‌Measure‌Details)</w:t>
            </w:r>
          </w:p>
        </w:tc>
        <w:tc>
          <w:tcPr>
            <w:tcW w:w="2410" w:type="dxa"/>
            <w:tcBorders>
              <w:left w:val="single" w:sz="4" w:space="0" w:color="auto"/>
            </w:tcBorders>
          </w:tcPr>
          <w:p w14:paraId="78D0D686"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ապրանքի քանակը՝ լրացուցիչ չափման միավորի նշմամբ</w:t>
            </w:r>
          </w:p>
        </w:tc>
        <w:tc>
          <w:tcPr>
            <w:tcW w:w="2126" w:type="dxa"/>
          </w:tcPr>
          <w:p w14:paraId="7EC2D726"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M.CA.CDE.00153</w:t>
            </w:r>
          </w:p>
        </w:tc>
        <w:tc>
          <w:tcPr>
            <w:tcW w:w="3117" w:type="dxa"/>
          </w:tcPr>
          <w:p w14:paraId="13C4D268"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cacdo:‌Goods‌Measure‌Details‌Type (M.CA.CDT.00109)</w:t>
            </w:r>
          </w:p>
          <w:p w14:paraId="00C88E2B"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Որոշվում է ներդրված տարրերի արժեքների տիրույթներով</w:t>
            </w:r>
          </w:p>
        </w:tc>
        <w:tc>
          <w:tcPr>
            <w:tcW w:w="731" w:type="dxa"/>
          </w:tcPr>
          <w:p w14:paraId="2902A572" w14:textId="77777777" w:rsidR="00422CC2" w:rsidRPr="00501C2A" w:rsidRDefault="00422CC2" w:rsidP="00422CC2">
            <w:pPr>
              <w:pStyle w:val="affffa"/>
              <w:widowControl w:val="0"/>
              <w:spacing w:after="120"/>
              <w:jc w:val="center"/>
              <w:rPr>
                <w:rFonts w:ascii="Sylfaen" w:hAnsi="Sylfaen" w:cs="Times New Roman"/>
                <w:sz w:val="20"/>
              </w:rPr>
            </w:pPr>
            <w:r>
              <w:rPr>
                <w:rFonts w:ascii="Sylfaen" w:hAnsi="Sylfaen"/>
                <w:sz w:val="20"/>
              </w:rPr>
              <w:t>0..1</w:t>
            </w:r>
          </w:p>
        </w:tc>
        <w:tc>
          <w:tcPr>
            <w:tcW w:w="3078" w:type="dxa"/>
          </w:tcPr>
          <w:p w14:paraId="6591C521" w14:textId="77777777" w:rsidR="00422CC2" w:rsidRPr="00501C2A" w:rsidRDefault="00422CC2" w:rsidP="00422CC2">
            <w:pPr>
              <w:pStyle w:val="affffa"/>
              <w:widowControl w:val="0"/>
              <w:spacing w:after="120"/>
              <w:jc w:val="left"/>
              <w:rPr>
                <w:rFonts w:ascii="Sylfaen" w:hAnsi="Sylfaen" w:cs="Times New Roman"/>
                <w:noProof/>
                <w:sz w:val="20"/>
              </w:rPr>
            </w:pPr>
            <w:r>
              <w:rPr>
                <w:rFonts w:ascii="Sylfaen" w:hAnsi="Sylfaen"/>
                <w:sz w:val="20"/>
              </w:rPr>
              <w:t>վավերապայմանը նախատեսված է ապրանքի քանակը լրացուցիչ չափման միավորով նշելու համար</w:t>
            </w:r>
          </w:p>
        </w:tc>
      </w:tr>
      <w:tr w:rsidR="003E7CDA" w14:paraId="2BD2A238" w14:textId="77777777" w:rsidTr="00D26A11">
        <w:trPr>
          <w:jc w:val="center"/>
        </w:trPr>
        <w:tc>
          <w:tcPr>
            <w:tcW w:w="250" w:type="dxa"/>
            <w:tcBorders>
              <w:top w:val="nil"/>
              <w:left w:val="nil"/>
              <w:bottom w:val="nil"/>
              <w:right w:val="nil"/>
            </w:tcBorders>
          </w:tcPr>
          <w:p w14:paraId="6F941C99" w14:textId="77777777" w:rsidR="00422CC2" w:rsidRDefault="00422CC2" w:rsidP="00422CC2">
            <w:pPr>
              <w:spacing w:after="120"/>
            </w:pPr>
          </w:p>
        </w:tc>
        <w:tc>
          <w:tcPr>
            <w:tcW w:w="236" w:type="dxa"/>
            <w:tcBorders>
              <w:top w:val="nil"/>
              <w:left w:val="nil"/>
              <w:bottom w:val="nil"/>
              <w:right w:val="nil"/>
            </w:tcBorders>
          </w:tcPr>
          <w:p w14:paraId="201A09C1" w14:textId="77777777" w:rsidR="00422CC2" w:rsidRDefault="00422CC2" w:rsidP="00422CC2"/>
        </w:tc>
        <w:tc>
          <w:tcPr>
            <w:tcW w:w="236" w:type="dxa"/>
            <w:tcBorders>
              <w:top w:val="nil"/>
              <w:left w:val="nil"/>
              <w:bottom w:val="nil"/>
              <w:right w:val="single" w:sz="4" w:space="0" w:color="auto"/>
            </w:tcBorders>
          </w:tcPr>
          <w:p w14:paraId="21F4E172" w14:textId="77777777" w:rsidR="00422CC2" w:rsidRDefault="00422CC2" w:rsidP="00422CC2"/>
        </w:tc>
        <w:tc>
          <w:tcPr>
            <w:tcW w:w="2508" w:type="dxa"/>
            <w:gridSpan w:val="9"/>
            <w:tcBorders>
              <w:top w:val="single" w:sz="4" w:space="0" w:color="auto"/>
              <w:left w:val="single" w:sz="4" w:space="0" w:color="auto"/>
              <w:bottom w:val="nil"/>
              <w:right w:val="single" w:sz="4" w:space="0" w:color="auto"/>
            </w:tcBorders>
          </w:tcPr>
          <w:p w14:paraId="4A798BF5"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*.1. Ապրանքի քանակը՝ չափման միավորի նշմամբ</w:t>
            </w:r>
          </w:p>
          <w:p w14:paraId="33FB2307"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(casdo:‌Goods‌Measure)</w:t>
            </w:r>
          </w:p>
        </w:tc>
        <w:tc>
          <w:tcPr>
            <w:tcW w:w="2410" w:type="dxa"/>
            <w:tcBorders>
              <w:left w:val="single" w:sz="4" w:space="0" w:color="auto"/>
            </w:tcBorders>
          </w:tcPr>
          <w:p w14:paraId="447B8209"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ապրանքի քանակի մասին տեղեկությունները՝ չափման միավորի նշմամբ</w:t>
            </w:r>
          </w:p>
        </w:tc>
        <w:tc>
          <w:tcPr>
            <w:tcW w:w="2126" w:type="dxa"/>
          </w:tcPr>
          <w:p w14:paraId="5138597A"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M.CA.SDE.00215</w:t>
            </w:r>
          </w:p>
        </w:tc>
        <w:tc>
          <w:tcPr>
            <w:tcW w:w="3117" w:type="dxa"/>
          </w:tcPr>
          <w:p w14:paraId="79CD7EB9"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csdo:‌Unified‌Physical‌Measure‌Type (M.SDT.00122)</w:t>
            </w:r>
          </w:p>
          <w:p w14:paraId="5B838481"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Թիվը՝ հաշվարկի տասական համակարգում։</w:t>
            </w:r>
          </w:p>
          <w:p w14:paraId="5F7F2818"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Թվանշանների առավելագույն քանակը՝ 24</w:t>
            </w:r>
          </w:p>
          <w:p w14:paraId="2C321BC1"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 xml:space="preserve">Կոտորակային թվերի </w:t>
            </w:r>
            <w:r>
              <w:rPr>
                <w:rFonts w:ascii="Sylfaen" w:hAnsi="Sylfaen"/>
                <w:sz w:val="20"/>
              </w:rPr>
              <w:lastRenderedPageBreak/>
              <w:t>առավելագույն քանակը՝ 6</w:t>
            </w:r>
          </w:p>
        </w:tc>
        <w:tc>
          <w:tcPr>
            <w:tcW w:w="731" w:type="dxa"/>
          </w:tcPr>
          <w:p w14:paraId="195F7855" w14:textId="77777777" w:rsidR="00422CC2" w:rsidRPr="00501C2A" w:rsidRDefault="00422CC2" w:rsidP="00422CC2">
            <w:pPr>
              <w:pStyle w:val="affffa"/>
              <w:widowControl w:val="0"/>
              <w:spacing w:after="120"/>
              <w:jc w:val="center"/>
              <w:rPr>
                <w:rFonts w:ascii="Sylfaen" w:hAnsi="Sylfaen" w:cs="Times New Roman"/>
                <w:sz w:val="20"/>
              </w:rPr>
            </w:pPr>
            <w:r>
              <w:rPr>
                <w:rFonts w:ascii="Sylfaen" w:hAnsi="Sylfaen"/>
                <w:sz w:val="20"/>
              </w:rPr>
              <w:lastRenderedPageBreak/>
              <w:t>1</w:t>
            </w:r>
          </w:p>
        </w:tc>
        <w:tc>
          <w:tcPr>
            <w:tcW w:w="3078" w:type="dxa"/>
          </w:tcPr>
          <w:p w14:paraId="7E9817B6" w14:textId="77777777" w:rsidR="00422CC2" w:rsidRPr="00501C2A" w:rsidRDefault="00422CC2" w:rsidP="00422CC2">
            <w:pPr>
              <w:pStyle w:val="affffa"/>
              <w:widowControl w:val="0"/>
              <w:spacing w:after="120"/>
              <w:jc w:val="left"/>
              <w:rPr>
                <w:rFonts w:ascii="Sylfaen" w:hAnsi="Sylfaen" w:cs="Times New Roman"/>
                <w:noProof/>
                <w:sz w:val="20"/>
              </w:rPr>
            </w:pPr>
          </w:p>
        </w:tc>
      </w:tr>
      <w:tr w:rsidR="003E7CDA" w14:paraId="52D34084" w14:textId="77777777" w:rsidTr="00D26A11">
        <w:trPr>
          <w:jc w:val="center"/>
        </w:trPr>
        <w:tc>
          <w:tcPr>
            <w:tcW w:w="250" w:type="dxa"/>
            <w:tcBorders>
              <w:top w:val="nil"/>
              <w:left w:val="nil"/>
              <w:bottom w:val="nil"/>
              <w:right w:val="nil"/>
            </w:tcBorders>
          </w:tcPr>
          <w:p w14:paraId="4AA616FC" w14:textId="77777777" w:rsidR="00422CC2" w:rsidRDefault="00422CC2" w:rsidP="00422CC2">
            <w:pPr>
              <w:spacing w:after="120"/>
            </w:pPr>
          </w:p>
        </w:tc>
        <w:tc>
          <w:tcPr>
            <w:tcW w:w="236" w:type="dxa"/>
            <w:tcBorders>
              <w:top w:val="nil"/>
              <w:left w:val="nil"/>
              <w:bottom w:val="nil"/>
              <w:right w:val="nil"/>
            </w:tcBorders>
          </w:tcPr>
          <w:p w14:paraId="60CC96D0" w14:textId="77777777" w:rsidR="00422CC2" w:rsidRDefault="00422CC2" w:rsidP="00422CC2"/>
        </w:tc>
        <w:tc>
          <w:tcPr>
            <w:tcW w:w="236" w:type="dxa"/>
            <w:tcBorders>
              <w:top w:val="nil"/>
              <w:left w:val="nil"/>
              <w:bottom w:val="nil"/>
              <w:right w:val="nil"/>
            </w:tcBorders>
          </w:tcPr>
          <w:p w14:paraId="23C29E87" w14:textId="77777777" w:rsidR="00422CC2" w:rsidRDefault="00422CC2" w:rsidP="00422CC2"/>
        </w:tc>
        <w:tc>
          <w:tcPr>
            <w:tcW w:w="264" w:type="dxa"/>
            <w:tcBorders>
              <w:top w:val="nil"/>
              <w:left w:val="nil"/>
              <w:bottom w:val="nil"/>
              <w:right w:val="single" w:sz="4" w:space="0" w:color="auto"/>
            </w:tcBorders>
          </w:tcPr>
          <w:p w14:paraId="7C486945" w14:textId="77777777" w:rsidR="00422CC2" w:rsidRDefault="00422CC2" w:rsidP="00422CC2"/>
        </w:tc>
        <w:tc>
          <w:tcPr>
            <w:tcW w:w="2244" w:type="dxa"/>
            <w:gridSpan w:val="8"/>
            <w:tcBorders>
              <w:top w:val="single" w:sz="4" w:space="0" w:color="auto"/>
              <w:left w:val="single" w:sz="4" w:space="0" w:color="auto"/>
              <w:bottom w:val="single" w:sz="4" w:space="0" w:color="auto"/>
              <w:right w:val="single" w:sz="4" w:space="0" w:color="auto"/>
            </w:tcBorders>
          </w:tcPr>
          <w:p w14:paraId="00FB802B"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ա) չափման միավորը</w:t>
            </w:r>
          </w:p>
          <w:p w14:paraId="4B70AE16"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(measurementUnitCode ատրիբուտ)</w:t>
            </w:r>
          </w:p>
        </w:tc>
        <w:tc>
          <w:tcPr>
            <w:tcW w:w="2410" w:type="dxa"/>
            <w:tcBorders>
              <w:left w:val="single" w:sz="4" w:space="0" w:color="auto"/>
            </w:tcBorders>
          </w:tcPr>
          <w:p w14:paraId="3CD3723D"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չափման միավորի ծածկագրային նշագիրը</w:t>
            </w:r>
          </w:p>
        </w:tc>
        <w:tc>
          <w:tcPr>
            <w:tcW w:w="2126" w:type="dxa"/>
          </w:tcPr>
          <w:p w14:paraId="16D250D9"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w:t>
            </w:r>
          </w:p>
        </w:tc>
        <w:tc>
          <w:tcPr>
            <w:tcW w:w="3117" w:type="dxa"/>
          </w:tcPr>
          <w:p w14:paraId="1D7461A3"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csdo:‌Measurement‌Unit‌Code‌Type (M.SDT.00074)</w:t>
            </w:r>
          </w:p>
          <w:p w14:paraId="14D264A9"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Տառաթվային ծածկագիրը</w:t>
            </w:r>
          </w:p>
          <w:p w14:paraId="666C74F1"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Ձևանմուշը՝ [0-9A-Z]{2,3}|\d{3,4}</w:t>
            </w:r>
          </w:p>
        </w:tc>
        <w:tc>
          <w:tcPr>
            <w:tcW w:w="731" w:type="dxa"/>
          </w:tcPr>
          <w:p w14:paraId="69CF41AD" w14:textId="77777777" w:rsidR="00422CC2" w:rsidRPr="00501C2A" w:rsidRDefault="00422CC2" w:rsidP="00422CC2">
            <w:pPr>
              <w:pStyle w:val="affffa"/>
              <w:widowControl w:val="0"/>
              <w:spacing w:after="120"/>
              <w:jc w:val="center"/>
              <w:rPr>
                <w:rFonts w:ascii="Sylfaen" w:hAnsi="Sylfaen" w:cs="Times New Roman"/>
                <w:sz w:val="20"/>
              </w:rPr>
            </w:pPr>
            <w:r>
              <w:rPr>
                <w:rFonts w:ascii="Sylfaen" w:hAnsi="Sylfaen"/>
                <w:sz w:val="20"/>
              </w:rPr>
              <w:t>1</w:t>
            </w:r>
          </w:p>
        </w:tc>
        <w:tc>
          <w:tcPr>
            <w:tcW w:w="3078" w:type="dxa"/>
          </w:tcPr>
          <w:p w14:paraId="4F177AEA" w14:textId="77777777" w:rsidR="00422CC2" w:rsidRPr="00501C2A" w:rsidRDefault="00422CC2" w:rsidP="00422CC2">
            <w:pPr>
              <w:pStyle w:val="affffa"/>
              <w:widowControl w:val="0"/>
              <w:spacing w:after="120"/>
              <w:jc w:val="left"/>
              <w:rPr>
                <w:rFonts w:ascii="Sylfaen" w:hAnsi="Sylfaen" w:cs="Times New Roman"/>
                <w:noProof/>
                <w:sz w:val="20"/>
              </w:rPr>
            </w:pPr>
            <w:r>
              <w:rPr>
                <w:rFonts w:ascii="Sylfaen" w:hAnsi="Sylfaen"/>
                <w:sz w:val="20"/>
              </w:rPr>
              <w:t>ատրիբուտը պետք է պարունակի չափման միավորի ծածկագիրը՝ այն տեղեկագրքին (դասակարգչին) համապատասխան, որի նույնականացուցիչը նշված է «Տեղեկագրքի (դասակարգչի) նույնականացուցիչը (measurementUnitCodeListId ատրիբուտ)» ատրիբուտում</w:t>
            </w:r>
          </w:p>
        </w:tc>
      </w:tr>
      <w:tr w:rsidR="003E7CDA" w14:paraId="2786183C" w14:textId="77777777" w:rsidTr="00D26A11">
        <w:trPr>
          <w:jc w:val="center"/>
        </w:trPr>
        <w:tc>
          <w:tcPr>
            <w:tcW w:w="250" w:type="dxa"/>
            <w:tcBorders>
              <w:top w:val="nil"/>
              <w:left w:val="nil"/>
              <w:bottom w:val="nil"/>
              <w:right w:val="nil"/>
            </w:tcBorders>
          </w:tcPr>
          <w:p w14:paraId="0D5EFC2C" w14:textId="77777777" w:rsidR="00422CC2" w:rsidRDefault="00422CC2" w:rsidP="00422CC2">
            <w:pPr>
              <w:spacing w:after="120"/>
            </w:pPr>
          </w:p>
        </w:tc>
        <w:tc>
          <w:tcPr>
            <w:tcW w:w="236" w:type="dxa"/>
            <w:tcBorders>
              <w:top w:val="nil"/>
              <w:left w:val="nil"/>
              <w:bottom w:val="nil"/>
              <w:right w:val="nil"/>
            </w:tcBorders>
          </w:tcPr>
          <w:p w14:paraId="0FFCCCE6" w14:textId="77777777" w:rsidR="00422CC2" w:rsidRDefault="00422CC2" w:rsidP="00422CC2"/>
        </w:tc>
        <w:tc>
          <w:tcPr>
            <w:tcW w:w="236" w:type="dxa"/>
            <w:tcBorders>
              <w:top w:val="nil"/>
              <w:left w:val="nil"/>
              <w:bottom w:val="nil"/>
              <w:right w:val="nil"/>
            </w:tcBorders>
          </w:tcPr>
          <w:p w14:paraId="704D4DC5" w14:textId="77777777" w:rsidR="00422CC2" w:rsidRDefault="00422CC2" w:rsidP="00422CC2"/>
        </w:tc>
        <w:tc>
          <w:tcPr>
            <w:tcW w:w="264" w:type="dxa"/>
            <w:tcBorders>
              <w:top w:val="nil"/>
              <w:left w:val="nil"/>
              <w:bottom w:val="single" w:sz="4" w:space="0" w:color="auto"/>
              <w:right w:val="single" w:sz="4" w:space="0" w:color="auto"/>
            </w:tcBorders>
          </w:tcPr>
          <w:p w14:paraId="60AD83F0" w14:textId="77777777" w:rsidR="00422CC2" w:rsidRDefault="00422CC2" w:rsidP="00422CC2"/>
        </w:tc>
        <w:tc>
          <w:tcPr>
            <w:tcW w:w="2244" w:type="dxa"/>
            <w:gridSpan w:val="8"/>
            <w:tcBorders>
              <w:top w:val="single" w:sz="4" w:space="0" w:color="auto"/>
              <w:left w:val="single" w:sz="4" w:space="0" w:color="auto"/>
              <w:bottom w:val="single" w:sz="4" w:space="0" w:color="auto"/>
              <w:right w:val="single" w:sz="4" w:space="0" w:color="auto"/>
            </w:tcBorders>
          </w:tcPr>
          <w:p w14:paraId="7BAB7450"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բ) տեղեկագրքի (դասակարգչի) նույնականացուցիչը</w:t>
            </w:r>
          </w:p>
          <w:p w14:paraId="7B9A1101"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(measurementUnitCodeListId ատրիբուտ)</w:t>
            </w:r>
          </w:p>
        </w:tc>
        <w:tc>
          <w:tcPr>
            <w:tcW w:w="2410" w:type="dxa"/>
            <w:tcBorders>
              <w:left w:val="single" w:sz="4" w:space="0" w:color="auto"/>
            </w:tcBorders>
          </w:tcPr>
          <w:p w14:paraId="608B3B96"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չափման միավորների դասակարգչի նույնականացուցիչը</w:t>
            </w:r>
          </w:p>
        </w:tc>
        <w:tc>
          <w:tcPr>
            <w:tcW w:w="2126" w:type="dxa"/>
          </w:tcPr>
          <w:p w14:paraId="5879DCCE"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w:t>
            </w:r>
          </w:p>
        </w:tc>
        <w:tc>
          <w:tcPr>
            <w:tcW w:w="3117" w:type="dxa"/>
          </w:tcPr>
          <w:p w14:paraId="5618B994"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csdo:‌Reference‌Data‌Id‌Type (M.SDT.00091)</w:t>
            </w:r>
          </w:p>
          <w:p w14:paraId="0D944E71"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Պայմանանշանների նորմալացված տողը։</w:t>
            </w:r>
          </w:p>
          <w:p w14:paraId="0D91F934"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Նվազագույն երկարությունը՝ 1</w:t>
            </w:r>
          </w:p>
          <w:p w14:paraId="3412038D"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Առավելագույն երկարությունը՝ 20</w:t>
            </w:r>
          </w:p>
        </w:tc>
        <w:tc>
          <w:tcPr>
            <w:tcW w:w="731" w:type="dxa"/>
          </w:tcPr>
          <w:p w14:paraId="321F12E3" w14:textId="77777777" w:rsidR="00422CC2" w:rsidRPr="00501C2A" w:rsidRDefault="00422CC2" w:rsidP="00422CC2">
            <w:pPr>
              <w:pStyle w:val="affffa"/>
              <w:widowControl w:val="0"/>
              <w:spacing w:after="120"/>
              <w:jc w:val="center"/>
              <w:rPr>
                <w:rFonts w:ascii="Sylfaen" w:hAnsi="Sylfaen" w:cs="Times New Roman"/>
                <w:sz w:val="20"/>
              </w:rPr>
            </w:pPr>
            <w:r>
              <w:rPr>
                <w:rFonts w:ascii="Sylfaen" w:hAnsi="Sylfaen"/>
                <w:sz w:val="20"/>
              </w:rPr>
              <w:t>1</w:t>
            </w:r>
          </w:p>
        </w:tc>
        <w:tc>
          <w:tcPr>
            <w:tcW w:w="3078" w:type="dxa"/>
          </w:tcPr>
          <w:p w14:paraId="6D24600F" w14:textId="77777777" w:rsidR="00422CC2" w:rsidRPr="00501C2A" w:rsidRDefault="00422CC2" w:rsidP="00422CC2">
            <w:pPr>
              <w:pStyle w:val="affffa"/>
              <w:widowControl w:val="0"/>
              <w:spacing w:after="120"/>
              <w:jc w:val="left"/>
              <w:rPr>
                <w:rFonts w:ascii="Sylfaen" w:hAnsi="Sylfaen" w:cs="Times New Roman"/>
                <w:noProof/>
                <w:sz w:val="20"/>
              </w:rPr>
            </w:pPr>
            <w:r>
              <w:rPr>
                <w:rFonts w:ascii="Sylfaen" w:hAnsi="Sylfaen"/>
                <w:sz w:val="20"/>
              </w:rPr>
              <w:t>ատրիբուտը պետք է պարունակի «2016» արժեքը</w:t>
            </w:r>
          </w:p>
        </w:tc>
      </w:tr>
      <w:tr w:rsidR="003E7CDA" w14:paraId="11713D5E" w14:textId="77777777" w:rsidTr="00D26A11">
        <w:trPr>
          <w:jc w:val="center"/>
        </w:trPr>
        <w:tc>
          <w:tcPr>
            <w:tcW w:w="250" w:type="dxa"/>
            <w:tcBorders>
              <w:top w:val="nil"/>
              <w:left w:val="nil"/>
              <w:bottom w:val="nil"/>
              <w:right w:val="nil"/>
            </w:tcBorders>
          </w:tcPr>
          <w:p w14:paraId="5E5C8824" w14:textId="77777777" w:rsidR="00422CC2" w:rsidRDefault="00422CC2" w:rsidP="00422CC2">
            <w:pPr>
              <w:spacing w:after="120"/>
            </w:pPr>
          </w:p>
        </w:tc>
        <w:tc>
          <w:tcPr>
            <w:tcW w:w="236" w:type="dxa"/>
            <w:tcBorders>
              <w:top w:val="nil"/>
              <w:left w:val="nil"/>
              <w:bottom w:val="nil"/>
              <w:right w:val="nil"/>
            </w:tcBorders>
          </w:tcPr>
          <w:p w14:paraId="1EDFBED2" w14:textId="77777777" w:rsidR="00422CC2" w:rsidRDefault="00422CC2" w:rsidP="00422CC2"/>
        </w:tc>
        <w:tc>
          <w:tcPr>
            <w:tcW w:w="236" w:type="dxa"/>
            <w:tcBorders>
              <w:top w:val="nil"/>
              <w:left w:val="nil"/>
              <w:bottom w:val="single" w:sz="4" w:space="0" w:color="auto"/>
              <w:right w:val="single" w:sz="4" w:space="0" w:color="auto"/>
            </w:tcBorders>
          </w:tcPr>
          <w:p w14:paraId="08A84DCB" w14:textId="77777777" w:rsidR="00422CC2" w:rsidRDefault="00422CC2" w:rsidP="00422CC2"/>
        </w:tc>
        <w:tc>
          <w:tcPr>
            <w:tcW w:w="2508" w:type="dxa"/>
            <w:gridSpan w:val="9"/>
            <w:tcBorders>
              <w:top w:val="single" w:sz="4" w:space="0" w:color="auto"/>
              <w:left w:val="single" w:sz="4" w:space="0" w:color="auto"/>
              <w:bottom w:val="single" w:sz="4" w:space="0" w:color="auto"/>
              <w:right w:val="single" w:sz="4" w:space="0" w:color="auto"/>
            </w:tcBorders>
          </w:tcPr>
          <w:p w14:paraId="3BBD0D82"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*.2. Չափման միավորի պայմանական նշագիրը</w:t>
            </w:r>
          </w:p>
          <w:p w14:paraId="5EBC06DF"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(casdo:‌Measure‌Unit‌Abbreviation‌Code)</w:t>
            </w:r>
          </w:p>
        </w:tc>
        <w:tc>
          <w:tcPr>
            <w:tcW w:w="2410" w:type="dxa"/>
            <w:tcBorders>
              <w:left w:val="single" w:sz="4" w:space="0" w:color="auto"/>
            </w:tcBorders>
          </w:tcPr>
          <w:p w14:paraId="6E608043"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չափման միավորի պայմանական նշագիրը</w:t>
            </w:r>
          </w:p>
        </w:tc>
        <w:tc>
          <w:tcPr>
            <w:tcW w:w="2126" w:type="dxa"/>
          </w:tcPr>
          <w:p w14:paraId="07256FB9"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M.CA.SDE.00222</w:t>
            </w:r>
          </w:p>
        </w:tc>
        <w:tc>
          <w:tcPr>
            <w:tcW w:w="3117" w:type="dxa"/>
          </w:tcPr>
          <w:p w14:paraId="423BB68B"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casdo:‌Measure‌Unit‌Abbreviation‌Code‌Type (M.CA.SDT.00409)</w:t>
            </w:r>
          </w:p>
          <w:p w14:paraId="07D6BE07"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Պայմանանշանների նորմալացված տողը։</w:t>
            </w:r>
          </w:p>
          <w:p w14:paraId="5444C99D"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Նվազագույն երկարությունը՝ 1</w:t>
            </w:r>
          </w:p>
          <w:p w14:paraId="6DF77947"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Առավելագույն երկարությունը՝ 50</w:t>
            </w:r>
          </w:p>
        </w:tc>
        <w:tc>
          <w:tcPr>
            <w:tcW w:w="731" w:type="dxa"/>
          </w:tcPr>
          <w:p w14:paraId="49F4928D" w14:textId="77777777" w:rsidR="00422CC2" w:rsidRPr="00501C2A" w:rsidRDefault="00422CC2" w:rsidP="00422CC2">
            <w:pPr>
              <w:pStyle w:val="affffa"/>
              <w:widowControl w:val="0"/>
              <w:spacing w:after="120"/>
              <w:jc w:val="center"/>
              <w:rPr>
                <w:rFonts w:ascii="Sylfaen" w:hAnsi="Sylfaen" w:cs="Times New Roman"/>
                <w:sz w:val="20"/>
              </w:rPr>
            </w:pPr>
            <w:r>
              <w:rPr>
                <w:rFonts w:ascii="Sylfaen" w:hAnsi="Sylfaen"/>
                <w:sz w:val="20"/>
              </w:rPr>
              <w:t>0..1</w:t>
            </w:r>
          </w:p>
        </w:tc>
        <w:tc>
          <w:tcPr>
            <w:tcW w:w="3078" w:type="dxa"/>
          </w:tcPr>
          <w:p w14:paraId="46A70B81" w14:textId="77777777" w:rsidR="00422CC2" w:rsidRPr="00501C2A" w:rsidRDefault="00422CC2" w:rsidP="00422CC2">
            <w:pPr>
              <w:pStyle w:val="affffa"/>
              <w:widowControl w:val="0"/>
              <w:spacing w:after="120"/>
              <w:jc w:val="left"/>
              <w:rPr>
                <w:rFonts w:ascii="Sylfaen" w:hAnsi="Sylfaen" w:cs="Times New Roman"/>
                <w:noProof/>
                <w:sz w:val="20"/>
              </w:rPr>
            </w:pPr>
            <w:r>
              <w:rPr>
                <w:rFonts w:ascii="Sylfaen" w:hAnsi="Sylfaen"/>
                <w:sz w:val="20"/>
              </w:rPr>
              <w:t xml:space="preserve">վավերապայմանը պետք է պարունակի չափման միավորի պայմանական նշագիրը՝ այն տեղեկագրքին (դասակարգչին) համապատասխան, որի նույնականացուցիչը նշված է «Ապրանքի քանակը՝ չափման միավորի նշմամբ (casdo:GoodsMeasure)» վավերապայմանի </w:t>
            </w:r>
            <w:r>
              <w:rPr>
                <w:rFonts w:ascii="Sylfaen" w:hAnsi="Sylfaen"/>
                <w:sz w:val="20"/>
              </w:rPr>
              <w:lastRenderedPageBreak/>
              <w:t>«Տեղեկագրքի (դասակարգչի) նույնականացուցիչը (measurementUnitCodeListId ատրիբուտ)» ատրիբուտում</w:t>
            </w:r>
          </w:p>
        </w:tc>
      </w:tr>
      <w:tr w:rsidR="003E7CDA" w14:paraId="12B635B7" w14:textId="77777777" w:rsidTr="00D26A11">
        <w:trPr>
          <w:jc w:val="center"/>
        </w:trPr>
        <w:tc>
          <w:tcPr>
            <w:tcW w:w="250" w:type="dxa"/>
            <w:tcBorders>
              <w:top w:val="nil"/>
              <w:left w:val="nil"/>
              <w:bottom w:val="nil"/>
              <w:right w:val="nil"/>
            </w:tcBorders>
          </w:tcPr>
          <w:p w14:paraId="404BE909" w14:textId="77777777" w:rsidR="00422CC2" w:rsidRDefault="00422CC2" w:rsidP="00422CC2">
            <w:pPr>
              <w:spacing w:after="120"/>
            </w:pPr>
          </w:p>
        </w:tc>
        <w:tc>
          <w:tcPr>
            <w:tcW w:w="236" w:type="dxa"/>
            <w:tcBorders>
              <w:top w:val="nil"/>
              <w:left w:val="nil"/>
              <w:bottom w:val="nil"/>
              <w:right w:val="single" w:sz="4" w:space="0" w:color="auto"/>
            </w:tcBorders>
          </w:tcPr>
          <w:p w14:paraId="3B37C65A" w14:textId="77777777" w:rsidR="00422CC2" w:rsidRDefault="00422CC2" w:rsidP="00422CC2"/>
        </w:tc>
        <w:tc>
          <w:tcPr>
            <w:tcW w:w="2744" w:type="dxa"/>
            <w:gridSpan w:val="10"/>
            <w:tcBorders>
              <w:top w:val="single" w:sz="4" w:space="0" w:color="auto"/>
              <w:left w:val="single" w:sz="4" w:space="0" w:color="auto"/>
              <w:bottom w:val="single" w:sz="4" w:space="0" w:color="auto"/>
              <w:right w:val="single" w:sz="4" w:space="0" w:color="auto"/>
            </w:tcBorders>
          </w:tcPr>
          <w:p w14:paraId="65C13A7E"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19.18.7. Թերթի հերթական համարը</w:t>
            </w:r>
          </w:p>
          <w:p w14:paraId="40EDDEC5"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(casdo:‌Page‌Ordinal)</w:t>
            </w:r>
          </w:p>
        </w:tc>
        <w:tc>
          <w:tcPr>
            <w:tcW w:w="2410" w:type="dxa"/>
            <w:tcBorders>
              <w:left w:val="single" w:sz="4" w:space="0" w:color="auto"/>
            </w:tcBorders>
          </w:tcPr>
          <w:p w14:paraId="00881418"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թերթի (լրացուցիչ թերթի) հերթական համարը</w:t>
            </w:r>
          </w:p>
        </w:tc>
        <w:tc>
          <w:tcPr>
            <w:tcW w:w="2126" w:type="dxa"/>
          </w:tcPr>
          <w:p w14:paraId="7F779F1A"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M.CA.SDE.00503</w:t>
            </w:r>
          </w:p>
        </w:tc>
        <w:tc>
          <w:tcPr>
            <w:tcW w:w="3117" w:type="dxa"/>
          </w:tcPr>
          <w:p w14:paraId="2B1FA61A"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csdo:‌Ordinal3‌Type (M.SDT.00105)</w:t>
            </w:r>
          </w:p>
          <w:p w14:paraId="783409FC"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Հաշվարկի տասական համակարգում ամբողջ ոչ բացասական թիվը։</w:t>
            </w:r>
          </w:p>
          <w:p w14:paraId="7F7000E1"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Թվանշանների առավելագույն քանակը՝ 3</w:t>
            </w:r>
          </w:p>
        </w:tc>
        <w:tc>
          <w:tcPr>
            <w:tcW w:w="731" w:type="dxa"/>
          </w:tcPr>
          <w:p w14:paraId="06DEAD28" w14:textId="77777777" w:rsidR="00422CC2" w:rsidRPr="00501C2A" w:rsidRDefault="00422CC2" w:rsidP="00422CC2">
            <w:pPr>
              <w:pStyle w:val="affffa"/>
              <w:widowControl w:val="0"/>
              <w:spacing w:after="120"/>
              <w:jc w:val="center"/>
              <w:rPr>
                <w:rFonts w:ascii="Sylfaen" w:hAnsi="Sylfaen" w:cs="Times New Roman"/>
                <w:sz w:val="20"/>
              </w:rPr>
            </w:pPr>
            <w:r>
              <w:rPr>
                <w:rFonts w:ascii="Sylfaen" w:hAnsi="Sylfaen"/>
                <w:sz w:val="20"/>
              </w:rPr>
              <w:t>0..1</w:t>
            </w:r>
          </w:p>
        </w:tc>
        <w:tc>
          <w:tcPr>
            <w:tcW w:w="3078" w:type="dxa"/>
          </w:tcPr>
          <w:p w14:paraId="27A57CEC" w14:textId="77777777" w:rsidR="00422CC2" w:rsidRPr="00501C2A" w:rsidRDefault="00422CC2" w:rsidP="00422CC2">
            <w:pPr>
              <w:pStyle w:val="affffa"/>
              <w:widowControl w:val="0"/>
              <w:spacing w:after="120"/>
              <w:jc w:val="left"/>
              <w:rPr>
                <w:rFonts w:ascii="Sylfaen" w:hAnsi="Sylfaen" w:cs="Times New Roman"/>
                <w:noProof/>
                <w:sz w:val="20"/>
              </w:rPr>
            </w:pPr>
          </w:p>
        </w:tc>
      </w:tr>
      <w:tr w:rsidR="003E7CDA" w14:paraId="31CF14B9" w14:textId="77777777" w:rsidTr="00D26A11">
        <w:trPr>
          <w:jc w:val="center"/>
        </w:trPr>
        <w:tc>
          <w:tcPr>
            <w:tcW w:w="250" w:type="dxa"/>
            <w:tcBorders>
              <w:top w:val="nil"/>
              <w:left w:val="nil"/>
              <w:bottom w:val="nil"/>
              <w:right w:val="nil"/>
            </w:tcBorders>
          </w:tcPr>
          <w:p w14:paraId="733767FF" w14:textId="77777777" w:rsidR="00422CC2" w:rsidRDefault="00422CC2" w:rsidP="00422CC2">
            <w:pPr>
              <w:spacing w:after="120"/>
            </w:pPr>
          </w:p>
        </w:tc>
        <w:tc>
          <w:tcPr>
            <w:tcW w:w="236" w:type="dxa"/>
            <w:tcBorders>
              <w:top w:val="nil"/>
              <w:left w:val="nil"/>
              <w:bottom w:val="nil"/>
              <w:right w:val="single" w:sz="4" w:space="0" w:color="auto"/>
            </w:tcBorders>
          </w:tcPr>
          <w:p w14:paraId="2F9D9C85" w14:textId="77777777" w:rsidR="00422CC2" w:rsidRDefault="00422CC2" w:rsidP="00422CC2"/>
        </w:tc>
        <w:tc>
          <w:tcPr>
            <w:tcW w:w="2744" w:type="dxa"/>
            <w:gridSpan w:val="10"/>
            <w:tcBorders>
              <w:top w:val="single" w:sz="4" w:space="0" w:color="auto"/>
              <w:left w:val="single" w:sz="4" w:space="0" w:color="auto"/>
              <w:bottom w:val="single" w:sz="4" w:space="0" w:color="auto"/>
              <w:right w:val="single" w:sz="4" w:space="0" w:color="auto"/>
            </w:tcBorders>
          </w:tcPr>
          <w:p w14:paraId="4C8A6FF6"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19.18.8. Ապրանքի հերթական համարը՝ ըստ ապրանքների հայտարարագրի ճշգրտման</w:t>
            </w:r>
          </w:p>
          <w:p w14:paraId="75F5FB71"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(casdo:‌GDCConsignment‌Item‌Ordinal)</w:t>
            </w:r>
          </w:p>
        </w:tc>
        <w:tc>
          <w:tcPr>
            <w:tcW w:w="2410" w:type="dxa"/>
            <w:tcBorders>
              <w:left w:val="single" w:sz="4" w:space="0" w:color="auto"/>
            </w:tcBorders>
          </w:tcPr>
          <w:p w14:paraId="78BC1E66"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ապրանքի հերթական համարը՝ ըստ ապրանքների հայտարարագրի ճշգրտման</w:t>
            </w:r>
          </w:p>
        </w:tc>
        <w:tc>
          <w:tcPr>
            <w:tcW w:w="2126" w:type="dxa"/>
          </w:tcPr>
          <w:p w14:paraId="63E73519"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M.CA.SDE.00400</w:t>
            </w:r>
          </w:p>
        </w:tc>
        <w:tc>
          <w:tcPr>
            <w:tcW w:w="3117" w:type="dxa"/>
          </w:tcPr>
          <w:p w14:paraId="37ECFEA3"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csdo:‌Ordinal3‌Type (M.SDT.00105)</w:t>
            </w:r>
          </w:p>
          <w:p w14:paraId="19F1850A"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Հաշվարկի տասական համակարգում ամբողջ ոչ բացասական թիվը։</w:t>
            </w:r>
          </w:p>
          <w:p w14:paraId="61899198"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Թվանշանների առավելագույն քանակը՝ 3</w:t>
            </w:r>
          </w:p>
        </w:tc>
        <w:tc>
          <w:tcPr>
            <w:tcW w:w="731" w:type="dxa"/>
          </w:tcPr>
          <w:p w14:paraId="75A36090" w14:textId="77777777" w:rsidR="00422CC2" w:rsidRPr="00501C2A" w:rsidRDefault="00422CC2" w:rsidP="00422CC2">
            <w:pPr>
              <w:pStyle w:val="affffa"/>
              <w:widowControl w:val="0"/>
              <w:spacing w:after="120"/>
              <w:jc w:val="center"/>
              <w:rPr>
                <w:rFonts w:ascii="Sylfaen" w:hAnsi="Sylfaen" w:cs="Times New Roman"/>
                <w:sz w:val="20"/>
              </w:rPr>
            </w:pPr>
            <w:r>
              <w:rPr>
                <w:rFonts w:ascii="Sylfaen" w:hAnsi="Sylfaen"/>
                <w:sz w:val="20"/>
              </w:rPr>
              <w:t>0..1</w:t>
            </w:r>
          </w:p>
        </w:tc>
        <w:tc>
          <w:tcPr>
            <w:tcW w:w="3078" w:type="dxa"/>
          </w:tcPr>
          <w:p w14:paraId="17BC672E" w14:textId="77777777" w:rsidR="00422CC2" w:rsidRPr="00501C2A" w:rsidRDefault="00422CC2" w:rsidP="00422CC2">
            <w:pPr>
              <w:pStyle w:val="affffa"/>
              <w:widowControl w:val="0"/>
              <w:spacing w:after="120"/>
              <w:jc w:val="left"/>
              <w:rPr>
                <w:rFonts w:ascii="Sylfaen" w:hAnsi="Sylfaen" w:cs="Times New Roman"/>
                <w:noProof/>
                <w:sz w:val="20"/>
              </w:rPr>
            </w:pPr>
          </w:p>
        </w:tc>
      </w:tr>
      <w:tr w:rsidR="003E7CDA" w14:paraId="0B6F7FB5" w14:textId="77777777" w:rsidTr="00D26A11">
        <w:trPr>
          <w:jc w:val="center"/>
        </w:trPr>
        <w:tc>
          <w:tcPr>
            <w:tcW w:w="250" w:type="dxa"/>
            <w:tcBorders>
              <w:top w:val="nil"/>
              <w:left w:val="nil"/>
              <w:bottom w:val="nil"/>
              <w:right w:val="nil"/>
            </w:tcBorders>
          </w:tcPr>
          <w:p w14:paraId="705ABBD8" w14:textId="77777777" w:rsidR="00422CC2" w:rsidRDefault="00422CC2" w:rsidP="00422CC2">
            <w:pPr>
              <w:spacing w:after="120"/>
            </w:pPr>
          </w:p>
        </w:tc>
        <w:tc>
          <w:tcPr>
            <w:tcW w:w="236" w:type="dxa"/>
            <w:tcBorders>
              <w:top w:val="nil"/>
              <w:left w:val="nil"/>
              <w:bottom w:val="nil"/>
              <w:right w:val="single" w:sz="4" w:space="0" w:color="auto"/>
            </w:tcBorders>
          </w:tcPr>
          <w:p w14:paraId="63E547FA" w14:textId="77777777" w:rsidR="00422CC2" w:rsidRDefault="00422CC2" w:rsidP="00422CC2"/>
        </w:tc>
        <w:tc>
          <w:tcPr>
            <w:tcW w:w="2744" w:type="dxa"/>
            <w:gridSpan w:val="10"/>
            <w:tcBorders>
              <w:top w:val="single" w:sz="4" w:space="0" w:color="auto"/>
              <w:left w:val="single" w:sz="4" w:space="0" w:color="auto"/>
              <w:bottom w:val="single" w:sz="4" w:space="0" w:color="auto"/>
              <w:right w:val="single" w:sz="4" w:space="0" w:color="auto"/>
            </w:tcBorders>
          </w:tcPr>
          <w:p w14:paraId="6E071B0F"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19.18.9. Ապրանքի դասակարգման առանձնահատկության ծածկագիրը</w:t>
            </w:r>
          </w:p>
          <w:p w14:paraId="21A5F51A"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(casdo:‌Goods‌Classification‌Code)</w:t>
            </w:r>
          </w:p>
        </w:tc>
        <w:tc>
          <w:tcPr>
            <w:tcW w:w="2410" w:type="dxa"/>
            <w:tcBorders>
              <w:left w:val="single" w:sz="4" w:space="0" w:color="auto"/>
            </w:tcBorders>
          </w:tcPr>
          <w:p w14:paraId="76B8BA96"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ապրանքի դասակարգման առանձնահատկության ծածկագրային նշագիրը</w:t>
            </w:r>
          </w:p>
        </w:tc>
        <w:tc>
          <w:tcPr>
            <w:tcW w:w="2126" w:type="dxa"/>
          </w:tcPr>
          <w:p w14:paraId="27DB0C06"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M.CA.SDE.00190</w:t>
            </w:r>
          </w:p>
        </w:tc>
        <w:tc>
          <w:tcPr>
            <w:tcW w:w="3117" w:type="dxa"/>
          </w:tcPr>
          <w:p w14:paraId="1968FBA7"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csdo:‌Code1‌Type (M.SDT.00169)</w:t>
            </w:r>
          </w:p>
          <w:p w14:paraId="6B8AF55B"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Պայմանանշանների նորմալացված տողը։</w:t>
            </w:r>
          </w:p>
          <w:p w14:paraId="4CF38D08"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Երկարությունը՝ 1</w:t>
            </w:r>
          </w:p>
        </w:tc>
        <w:tc>
          <w:tcPr>
            <w:tcW w:w="731" w:type="dxa"/>
          </w:tcPr>
          <w:p w14:paraId="3676582E" w14:textId="77777777" w:rsidR="00422CC2" w:rsidRPr="00501C2A" w:rsidRDefault="00422CC2" w:rsidP="00422CC2">
            <w:pPr>
              <w:pStyle w:val="affffa"/>
              <w:widowControl w:val="0"/>
              <w:spacing w:after="120"/>
              <w:jc w:val="center"/>
              <w:rPr>
                <w:rFonts w:ascii="Sylfaen" w:hAnsi="Sylfaen" w:cs="Times New Roman"/>
                <w:sz w:val="20"/>
              </w:rPr>
            </w:pPr>
            <w:r>
              <w:rPr>
                <w:rFonts w:ascii="Sylfaen" w:hAnsi="Sylfaen"/>
                <w:sz w:val="20"/>
              </w:rPr>
              <w:t>0..1</w:t>
            </w:r>
          </w:p>
        </w:tc>
        <w:tc>
          <w:tcPr>
            <w:tcW w:w="3078" w:type="dxa"/>
          </w:tcPr>
          <w:p w14:paraId="7521A23E" w14:textId="77777777" w:rsidR="00422CC2" w:rsidRPr="00501C2A" w:rsidRDefault="00422CC2" w:rsidP="00422CC2">
            <w:pPr>
              <w:pStyle w:val="affffa"/>
              <w:widowControl w:val="0"/>
              <w:spacing w:after="120"/>
              <w:jc w:val="left"/>
              <w:rPr>
                <w:rFonts w:ascii="Sylfaen" w:hAnsi="Sylfaen" w:cs="Times New Roman"/>
                <w:noProof/>
                <w:sz w:val="20"/>
              </w:rPr>
            </w:pPr>
            <w:r>
              <w:rPr>
                <w:rFonts w:ascii="Sylfaen" w:hAnsi="Sylfaen"/>
                <w:sz w:val="20"/>
              </w:rPr>
              <w:t>վավերապայմանը պետք է պարունակի հետևյալ արժեքներից մեկը՝</w:t>
            </w:r>
          </w:p>
          <w:p w14:paraId="265A13F2" w14:textId="77777777" w:rsidR="00422CC2" w:rsidRPr="00501C2A" w:rsidRDefault="00422CC2" w:rsidP="00422CC2">
            <w:pPr>
              <w:pStyle w:val="affffa"/>
              <w:widowControl w:val="0"/>
              <w:spacing w:after="120"/>
              <w:jc w:val="left"/>
              <w:rPr>
                <w:rFonts w:ascii="Sylfaen" w:hAnsi="Sylfaen" w:cs="Times New Roman"/>
                <w:noProof/>
                <w:sz w:val="20"/>
              </w:rPr>
            </w:pPr>
            <w:r>
              <w:rPr>
                <w:rFonts w:ascii="Sylfaen" w:hAnsi="Sylfaen"/>
                <w:sz w:val="20"/>
              </w:rPr>
              <w:t>1՝ ընդհանուր («О»).</w:t>
            </w:r>
          </w:p>
          <w:p w14:paraId="68BBE249" w14:textId="77777777" w:rsidR="00422CC2" w:rsidRPr="00501C2A" w:rsidRDefault="00422CC2" w:rsidP="00422CC2">
            <w:pPr>
              <w:pStyle w:val="affffa"/>
              <w:widowControl w:val="0"/>
              <w:spacing w:after="120"/>
              <w:jc w:val="left"/>
              <w:rPr>
                <w:rFonts w:ascii="Sylfaen" w:hAnsi="Sylfaen" w:cs="Times New Roman"/>
                <w:noProof/>
                <w:sz w:val="20"/>
              </w:rPr>
            </w:pPr>
            <w:r>
              <w:rPr>
                <w:rFonts w:ascii="Sylfaen" w:hAnsi="Sylfaen"/>
                <w:sz w:val="20"/>
              </w:rPr>
              <w:t>2՝ ցանկի ապրանքը։</w:t>
            </w:r>
          </w:p>
          <w:p w14:paraId="0AE4ED47" w14:textId="77777777" w:rsidR="00422CC2" w:rsidRPr="00501C2A" w:rsidRDefault="00422CC2" w:rsidP="00422CC2">
            <w:pPr>
              <w:pStyle w:val="affffa"/>
              <w:widowControl w:val="0"/>
              <w:spacing w:after="120"/>
              <w:jc w:val="left"/>
              <w:rPr>
                <w:rFonts w:ascii="Sylfaen" w:hAnsi="Sylfaen" w:cs="Times New Roman"/>
                <w:noProof/>
                <w:sz w:val="20"/>
              </w:rPr>
            </w:pPr>
            <w:r>
              <w:rPr>
                <w:rFonts w:ascii="Sylfaen" w:hAnsi="Sylfaen"/>
                <w:sz w:val="20"/>
              </w:rPr>
              <w:t>Մնացած դեպքերում վավերապայմանը չի լրացվում</w:t>
            </w:r>
          </w:p>
        </w:tc>
      </w:tr>
      <w:tr w:rsidR="003E7CDA" w14:paraId="59B88991" w14:textId="77777777" w:rsidTr="00D26A11">
        <w:trPr>
          <w:jc w:val="center"/>
        </w:trPr>
        <w:tc>
          <w:tcPr>
            <w:tcW w:w="250" w:type="dxa"/>
            <w:tcBorders>
              <w:top w:val="nil"/>
              <w:left w:val="nil"/>
              <w:bottom w:val="nil"/>
              <w:right w:val="nil"/>
            </w:tcBorders>
          </w:tcPr>
          <w:p w14:paraId="4F82FE19" w14:textId="77777777" w:rsidR="00422CC2" w:rsidRDefault="00422CC2" w:rsidP="00422CC2">
            <w:pPr>
              <w:spacing w:after="120"/>
            </w:pPr>
          </w:p>
        </w:tc>
        <w:tc>
          <w:tcPr>
            <w:tcW w:w="236" w:type="dxa"/>
            <w:tcBorders>
              <w:top w:val="nil"/>
              <w:left w:val="nil"/>
              <w:bottom w:val="nil"/>
              <w:right w:val="single" w:sz="4" w:space="0" w:color="auto"/>
            </w:tcBorders>
          </w:tcPr>
          <w:p w14:paraId="6F5AD986" w14:textId="77777777" w:rsidR="00422CC2" w:rsidRDefault="00422CC2" w:rsidP="00422CC2"/>
        </w:tc>
        <w:tc>
          <w:tcPr>
            <w:tcW w:w="2744" w:type="dxa"/>
            <w:gridSpan w:val="10"/>
            <w:tcBorders>
              <w:top w:val="single" w:sz="4" w:space="0" w:color="auto"/>
              <w:left w:val="single" w:sz="4" w:space="0" w:color="auto"/>
              <w:bottom w:val="single" w:sz="4" w:space="0" w:color="auto"/>
              <w:right w:val="single" w:sz="4" w:space="0" w:color="auto"/>
            </w:tcBorders>
          </w:tcPr>
          <w:p w14:paraId="0B57DEB9"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 xml:space="preserve">19.18.10. Նույնականացման </w:t>
            </w:r>
            <w:r>
              <w:rPr>
                <w:rFonts w:ascii="Sylfaen" w:hAnsi="Sylfaen"/>
                <w:sz w:val="20"/>
              </w:rPr>
              <w:lastRenderedPageBreak/>
              <w:t>միջոցներով դրոշմավորման ենթակա ապրանքների շարքին դասելու հատկանիշը</w:t>
            </w:r>
          </w:p>
          <w:p w14:paraId="45080831"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(casdo:‌CIMSign‌Code)</w:t>
            </w:r>
          </w:p>
        </w:tc>
        <w:tc>
          <w:tcPr>
            <w:tcW w:w="2410" w:type="dxa"/>
            <w:tcBorders>
              <w:left w:val="single" w:sz="4" w:space="0" w:color="auto"/>
            </w:tcBorders>
          </w:tcPr>
          <w:p w14:paraId="602F275A"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lastRenderedPageBreak/>
              <w:t xml:space="preserve">ապրանքները </w:t>
            </w:r>
            <w:r>
              <w:rPr>
                <w:rFonts w:ascii="Sylfaen" w:hAnsi="Sylfaen"/>
                <w:sz w:val="20"/>
              </w:rPr>
              <w:lastRenderedPageBreak/>
              <w:t>նույնականացման միջոցներով (հսկիչ (նույնականացման) նշաններով) դրոշմավորման ենթակա ապրանքների շարքին դասելու հատկանիշը</w:t>
            </w:r>
          </w:p>
        </w:tc>
        <w:tc>
          <w:tcPr>
            <w:tcW w:w="2126" w:type="dxa"/>
          </w:tcPr>
          <w:p w14:paraId="0C058296"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lastRenderedPageBreak/>
              <w:t>M.CA.SDE.00764</w:t>
            </w:r>
          </w:p>
        </w:tc>
        <w:tc>
          <w:tcPr>
            <w:tcW w:w="3117" w:type="dxa"/>
          </w:tcPr>
          <w:p w14:paraId="4A6F74A1"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csdo:‌Code1‌Type (M.SDT.00169)</w:t>
            </w:r>
          </w:p>
          <w:p w14:paraId="30DA30E9"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lastRenderedPageBreak/>
              <w:t>Պայմանանշանների նորմալացված տողը։</w:t>
            </w:r>
          </w:p>
          <w:p w14:paraId="3D932E1D"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Երկարությունը՝ 1</w:t>
            </w:r>
          </w:p>
        </w:tc>
        <w:tc>
          <w:tcPr>
            <w:tcW w:w="731" w:type="dxa"/>
          </w:tcPr>
          <w:p w14:paraId="525CF5B6" w14:textId="77777777" w:rsidR="00422CC2" w:rsidRPr="00501C2A" w:rsidRDefault="00422CC2" w:rsidP="00422CC2">
            <w:pPr>
              <w:pStyle w:val="affffa"/>
              <w:widowControl w:val="0"/>
              <w:spacing w:after="120"/>
              <w:jc w:val="center"/>
              <w:rPr>
                <w:rFonts w:ascii="Sylfaen" w:hAnsi="Sylfaen" w:cs="Times New Roman"/>
                <w:sz w:val="20"/>
              </w:rPr>
            </w:pPr>
            <w:r>
              <w:rPr>
                <w:rFonts w:ascii="Sylfaen" w:hAnsi="Sylfaen"/>
                <w:sz w:val="20"/>
              </w:rPr>
              <w:lastRenderedPageBreak/>
              <w:t>0..1</w:t>
            </w:r>
          </w:p>
        </w:tc>
        <w:tc>
          <w:tcPr>
            <w:tcW w:w="3078" w:type="dxa"/>
          </w:tcPr>
          <w:p w14:paraId="534B2587" w14:textId="77777777" w:rsidR="00422CC2" w:rsidRPr="00501C2A" w:rsidRDefault="00422CC2" w:rsidP="00422CC2">
            <w:pPr>
              <w:pStyle w:val="affffa"/>
              <w:widowControl w:val="0"/>
              <w:spacing w:after="120"/>
              <w:jc w:val="left"/>
              <w:rPr>
                <w:rFonts w:ascii="Sylfaen" w:hAnsi="Sylfaen" w:cs="Times New Roman"/>
                <w:noProof/>
                <w:sz w:val="20"/>
              </w:rPr>
            </w:pPr>
            <w:r>
              <w:rPr>
                <w:rFonts w:ascii="Sylfaen" w:hAnsi="Sylfaen"/>
                <w:sz w:val="20"/>
              </w:rPr>
              <w:t xml:space="preserve">վավերապայմանը պետք է </w:t>
            </w:r>
            <w:r>
              <w:rPr>
                <w:rFonts w:ascii="Sylfaen" w:hAnsi="Sylfaen"/>
                <w:sz w:val="20"/>
              </w:rPr>
              <w:lastRenderedPageBreak/>
              <w:t xml:space="preserve">պարունակի «М» արժեքը՝ այն ապրանքների համար, որոնք </w:t>
            </w:r>
            <w:r w:rsidRPr="00B56931">
              <w:rPr>
                <w:rFonts w:ascii="Sylfaen" w:hAnsi="Sylfaen"/>
                <w:sz w:val="20"/>
              </w:rPr>
              <w:t>ընդգրկ</w:t>
            </w:r>
            <w:r>
              <w:rPr>
                <w:rFonts w:ascii="Sylfaen" w:hAnsi="Sylfaen"/>
                <w:sz w:val="20"/>
              </w:rPr>
              <w:t>ված են հսկիչ (նույնականացման) նշաններով դրոշմավորման ենթակա ապրանքների ցանկում կամ նույնականացման միջոցներով դրոշմավորման ենթակա ապրանքների ցանկում, բայց ենթակա չեն այդպիսի դրոշմավորման՝ նորմատիվ իրավական ակտերի պահանջներին համապատասխան։</w:t>
            </w:r>
          </w:p>
          <w:p w14:paraId="04EB80CA" w14:textId="77777777" w:rsidR="00422CC2" w:rsidRPr="00501C2A" w:rsidRDefault="00422CC2" w:rsidP="00422CC2">
            <w:pPr>
              <w:pStyle w:val="affffa"/>
              <w:widowControl w:val="0"/>
              <w:spacing w:after="120"/>
              <w:jc w:val="left"/>
              <w:rPr>
                <w:rFonts w:ascii="Sylfaen" w:hAnsi="Sylfaen" w:cs="Times New Roman"/>
                <w:noProof/>
                <w:sz w:val="20"/>
              </w:rPr>
            </w:pPr>
            <w:r>
              <w:rPr>
                <w:rFonts w:ascii="Sylfaen" w:hAnsi="Sylfaen"/>
                <w:sz w:val="20"/>
              </w:rPr>
              <w:t>Մնացած դեպքերում վավերապայմանը չի լրացվում։</w:t>
            </w:r>
          </w:p>
        </w:tc>
      </w:tr>
      <w:tr w:rsidR="003E7CDA" w14:paraId="71CBC8C4" w14:textId="77777777" w:rsidTr="00D26A11">
        <w:trPr>
          <w:jc w:val="center"/>
        </w:trPr>
        <w:tc>
          <w:tcPr>
            <w:tcW w:w="250" w:type="dxa"/>
            <w:tcBorders>
              <w:top w:val="nil"/>
              <w:left w:val="nil"/>
              <w:bottom w:val="nil"/>
              <w:right w:val="nil"/>
            </w:tcBorders>
          </w:tcPr>
          <w:p w14:paraId="178264C2" w14:textId="77777777" w:rsidR="00422CC2" w:rsidRDefault="00422CC2" w:rsidP="00422CC2">
            <w:pPr>
              <w:spacing w:after="120"/>
            </w:pPr>
          </w:p>
        </w:tc>
        <w:tc>
          <w:tcPr>
            <w:tcW w:w="236" w:type="dxa"/>
            <w:tcBorders>
              <w:top w:val="nil"/>
              <w:left w:val="nil"/>
              <w:bottom w:val="nil"/>
              <w:right w:val="single" w:sz="4" w:space="0" w:color="auto"/>
            </w:tcBorders>
          </w:tcPr>
          <w:p w14:paraId="00601B3B" w14:textId="77777777" w:rsidR="00422CC2" w:rsidRDefault="00422CC2" w:rsidP="00422CC2"/>
        </w:tc>
        <w:tc>
          <w:tcPr>
            <w:tcW w:w="2744" w:type="dxa"/>
            <w:gridSpan w:val="10"/>
            <w:tcBorders>
              <w:top w:val="single" w:sz="4" w:space="0" w:color="auto"/>
              <w:left w:val="single" w:sz="4" w:space="0" w:color="auto"/>
              <w:bottom w:val="single" w:sz="4" w:space="0" w:color="auto"/>
              <w:right w:val="single" w:sz="4" w:space="0" w:color="auto"/>
            </w:tcBorders>
          </w:tcPr>
          <w:p w14:paraId="0201551E"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19.18.11. Արգելքների և սահմանափակումների կիրառումից ազատ ապրանքի հատկանիշը</w:t>
            </w:r>
          </w:p>
          <w:p w14:paraId="082B1999"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(casdo:‌Goods‌Prohibition‌Free‌Code)</w:t>
            </w:r>
          </w:p>
        </w:tc>
        <w:tc>
          <w:tcPr>
            <w:tcW w:w="2410" w:type="dxa"/>
            <w:tcBorders>
              <w:left w:val="single" w:sz="4" w:space="0" w:color="auto"/>
            </w:tcBorders>
          </w:tcPr>
          <w:p w14:paraId="7881BF2F"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արգելքների և սահմանափակումների կիրառումից ազատ ապրանքի հատկանիշը</w:t>
            </w:r>
          </w:p>
        </w:tc>
        <w:tc>
          <w:tcPr>
            <w:tcW w:w="2126" w:type="dxa"/>
          </w:tcPr>
          <w:p w14:paraId="24906C5E"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M.CA.SDE.00142</w:t>
            </w:r>
          </w:p>
        </w:tc>
        <w:tc>
          <w:tcPr>
            <w:tcW w:w="3117" w:type="dxa"/>
          </w:tcPr>
          <w:p w14:paraId="539A1ECD"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csdo:‌Code1‌Type (M.SDT.00169)</w:t>
            </w:r>
          </w:p>
          <w:p w14:paraId="5A9C7158"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Պայմանանշանների նորմալացված տողը։</w:t>
            </w:r>
          </w:p>
          <w:p w14:paraId="3EB512C3"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Երկարությունը՝ 1</w:t>
            </w:r>
          </w:p>
        </w:tc>
        <w:tc>
          <w:tcPr>
            <w:tcW w:w="731" w:type="dxa"/>
          </w:tcPr>
          <w:p w14:paraId="439D9BDB" w14:textId="77777777" w:rsidR="00422CC2" w:rsidRPr="00501C2A" w:rsidRDefault="00422CC2" w:rsidP="00422CC2">
            <w:pPr>
              <w:pStyle w:val="affffa"/>
              <w:widowControl w:val="0"/>
              <w:spacing w:after="120"/>
              <w:jc w:val="center"/>
              <w:rPr>
                <w:rFonts w:ascii="Sylfaen" w:hAnsi="Sylfaen" w:cs="Times New Roman"/>
                <w:sz w:val="20"/>
              </w:rPr>
            </w:pPr>
            <w:r>
              <w:rPr>
                <w:rFonts w:ascii="Sylfaen" w:hAnsi="Sylfaen"/>
                <w:sz w:val="20"/>
              </w:rPr>
              <w:t>0..1</w:t>
            </w:r>
          </w:p>
        </w:tc>
        <w:tc>
          <w:tcPr>
            <w:tcW w:w="3078" w:type="dxa"/>
          </w:tcPr>
          <w:p w14:paraId="1070F24F" w14:textId="77777777" w:rsidR="00422CC2" w:rsidRPr="00501C2A" w:rsidRDefault="00422CC2" w:rsidP="00422CC2">
            <w:pPr>
              <w:pStyle w:val="affffa"/>
              <w:widowControl w:val="0"/>
              <w:spacing w:after="120"/>
              <w:jc w:val="left"/>
              <w:rPr>
                <w:rFonts w:ascii="Sylfaen" w:hAnsi="Sylfaen" w:cs="Times New Roman"/>
                <w:noProof/>
                <w:sz w:val="20"/>
              </w:rPr>
            </w:pPr>
            <w:r>
              <w:rPr>
                <w:rFonts w:ascii="Sylfaen" w:hAnsi="Sylfaen"/>
                <w:sz w:val="20"/>
              </w:rPr>
              <w:t>վավերապայմանը պետք է պարունակի «С» արժեքը՝ արգելքներից և սահմանափակումներից ազատ ապրանքների համար:</w:t>
            </w:r>
          </w:p>
          <w:p w14:paraId="580C7AB1" w14:textId="77777777" w:rsidR="00422CC2" w:rsidRPr="00501C2A" w:rsidRDefault="00422CC2" w:rsidP="00422CC2">
            <w:pPr>
              <w:pStyle w:val="affffa"/>
              <w:widowControl w:val="0"/>
              <w:spacing w:after="120"/>
              <w:jc w:val="left"/>
              <w:rPr>
                <w:rFonts w:ascii="Sylfaen" w:hAnsi="Sylfaen" w:cs="Times New Roman"/>
                <w:noProof/>
                <w:sz w:val="20"/>
              </w:rPr>
            </w:pPr>
            <w:r>
              <w:rPr>
                <w:rFonts w:ascii="Sylfaen" w:hAnsi="Sylfaen"/>
                <w:sz w:val="20"/>
              </w:rPr>
              <w:t>Մնացած դեպքերում վավերապայմանը չի լրացվում։</w:t>
            </w:r>
          </w:p>
        </w:tc>
      </w:tr>
      <w:tr w:rsidR="003E7CDA" w14:paraId="44526D48" w14:textId="77777777" w:rsidTr="00D26A11">
        <w:trPr>
          <w:jc w:val="center"/>
        </w:trPr>
        <w:tc>
          <w:tcPr>
            <w:tcW w:w="250" w:type="dxa"/>
            <w:tcBorders>
              <w:top w:val="nil"/>
              <w:left w:val="nil"/>
              <w:bottom w:val="nil"/>
              <w:right w:val="nil"/>
            </w:tcBorders>
          </w:tcPr>
          <w:p w14:paraId="31E1F9B2" w14:textId="77777777" w:rsidR="00422CC2" w:rsidRDefault="00422CC2" w:rsidP="00422CC2">
            <w:pPr>
              <w:spacing w:after="120"/>
            </w:pPr>
          </w:p>
        </w:tc>
        <w:tc>
          <w:tcPr>
            <w:tcW w:w="236" w:type="dxa"/>
            <w:tcBorders>
              <w:top w:val="nil"/>
              <w:left w:val="nil"/>
              <w:bottom w:val="nil"/>
              <w:right w:val="single" w:sz="4" w:space="0" w:color="auto"/>
            </w:tcBorders>
          </w:tcPr>
          <w:p w14:paraId="4534EA1F" w14:textId="77777777" w:rsidR="00422CC2" w:rsidRDefault="00422CC2" w:rsidP="00422CC2"/>
        </w:tc>
        <w:tc>
          <w:tcPr>
            <w:tcW w:w="2744" w:type="dxa"/>
            <w:gridSpan w:val="10"/>
            <w:tcBorders>
              <w:top w:val="single" w:sz="4" w:space="0" w:color="auto"/>
              <w:left w:val="single" w:sz="4" w:space="0" w:color="auto"/>
              <w:bottom w:val="single" w:sz="4" w:space="0" w:color="auto"/>
              <w:right w:val="single" w:sz="4" w:space="0" w:color="auto"/>
            </w:tcBorders>
          </w:tcPr>
          <w:p w14:paraId="1A06738B"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19.18.12. Արգելքների և սահմանափակումների պահպանման ծածկագիրը</w:t>
            </w:r>
          </w:p>
          <w:p w14:paraId="048B4B87"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(casdo:‌Prohibition‌Code)</w:t>
            </w:r>
          </w:p>
        </w:tc>
        <w:tc>
          <w:tcPr>
            <w:tcW w:w="2410" w:type="dxa"/>
            <w:tcBorders>
              <w:left w:val="single" w:sz="4" w:space="0" w:color="auto"/>
            </w:tcBorders>
          </w:tcPr>
          <w:p w14:paraId="6EDD3E13"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կիրառվող արգելքների և սահմանափակումների ծածկագրային նշագիրը</w:t>
            </w:r>
          </w:p>
        </w:tc>
        <w:tc>
          <w:tcPr>
            <w:tcW w:w="2126" w:type="dxa"/>
          </w:tcPr>
          <w:p w14:paraId="38A35C68"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M.CA.SDE.00170</w:t>
            </w:r>
          </w:p>
        </w:tc>
        <w:tc>
          <w:tcPr>
            <w:tcW w:w="3117" w:type="dxa"/>
          </w:tcPr>
          <w:p w14:paraId="6E1CE535"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casdo:‌Prohibition‌Code‌Type (M.CA.SDT.01106)</w:t>
            </w:r>
          </w:p>
          <w:p w14:paraId="659223E1"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Պայմանանշանների նորմալացված տողը։</w:t>
            </w:r>
          </w:p>
          <w:p w14:paraId="327751DF"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lastRenderedPageBreak/>
              <w:t>Նվազագույն երկարությունը՝ 1</w:t>
            </w:r>
          </w:p>
          <w:p w14:paraId="268C9767"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Առավելագույն երկարությունը՝ 5</w:t>
            </w:r>
          </w:p>
        </w:tc>
        <w:tc>
          <w:tcPr>
            <w:tcW w:w="731" w:type="dxa"/>
          </w:tcPr>
          <w:p w14:paraId="7A991784" w14:textId="77777777" w:rsidR="00422CC2" w:rsidRPr="00501C2A" w:rsidRDefault="00422CC2" w:rsidP="00422CC2">
            <w:pPr>
              <w:pStyle w:val="affffa"/>
              <w:widowControl w:val="0"/>
              <w:spacing w:after="120"/>
              <w:jc w:val="center"/>
              <w:rPr>
                <w:rFonts w:ascii="Sylfaen" w:hAnsi="Sylfaen" w:cs="Times New Roman"/>
                <w:sz w:val="20"/>
              </w:rPr>
            </w:pPr>
            <w:r>
              <w:rPr>
                <w:rFonts w:ascii="Sylfaen" w:hAnsi="Sylfaen"/>
                <w:sz w:val="20"/>
              </w:rPr>
              <w:lastRenderedPageBreak/>
              <w:t>0..*</w:t>
            </w:r>
          </w:p>
        </w:tc>
        <w:tc>
          <w:tcPr>
            <w:tcW w:w="3078" w:type="dxa"/>
          </w:tcPr>
          <w:p w14:paraId="5E281FA2" w14:textId="77777777" w:rsidR="00422CC2" w:rsidRPr="00501C2A" w:rsidRDefault="00422CC2" w:rsidP="00422CC2">
            <w:pPr>
              <w:pStyle w:val="affffa"/>
              <w:widowControl w:val="0"/>
              <w:spacing w:after="120"/>
              <w:jc w:val="left"/>
              <w:rPr>
                <w:rFonts w:ascii="Sylfaen" w:hAnsi="Sylfaen" w:cs="Times New Roman"/>
                <w:noProof/>
                <w:sz w:val="20"/>
              </w:rPr>
            </w:pPr>
            <w:r>
              <w:rPr>
                <w:rFonts w:ascii="Sylfaen" w:hAnsi="Sylfaen"/>
                <w:sz w:val="20"/>
              </w:rPr>
              <w:t>վավերապայմանը կիրառվում է Ղազախստանի Հանրապետությունում</w:t>
            </w:r>
          </w:p>
        </w:tc>
      </w:tr>
      <w:tr w:rsidR="003E7CDA" w14:paraId="01ED6A3D" w14:textId="77777777" w:rsidTr="00D26A11">
        <w:trPr>
          <w:jc w:val="center"/>
        </w:trPr>
        <w:tc>
          <w:tcPr>
            <w:tcW w:w="250" w:type="dxa"/>
            <w:tcBorders>
              <w:top w:val="nil"/>
              <w:left w:val="nil"/>
              <w:bottom w:val="nil"/>
              <w:right w:val="nil"/>
            </w:tcBorders>
          </w:tcPr>
          <w:p w14:paraId="29373E6C" w14:textId="77777777" w:rsidR="00422CC2" w:rsidRDefault="00422CC2" w:rsidP="00422CC2">
            <w:pPr>
              <w:spacing w:after="120"/>
            </w:pPr>
          </w:p>
        </w:tc>
        <w:tc>
          <w:tcPr>
            <w:tcW w:w="236" w:type="dxa"/>
            <w:tcBorders>
              <w:top w:val="nil"/>
              <w:left w:val="nil"/>
              <w:bottom w:val="nil"/>
              <w:right w:val="single" w:sz="4" w:space="0" w:color="auto"/>
            </w:tcBorders>
          </w:tcPr>
          <w:p w14:paraId="476271DA" w14:textId="77777777" w:rsidR="00422CC2" w:rsidRDefault="00422CC2" w:rsidP="00422CC2"/>
        </w:tc>
        <w:tc>
          <w:tcPr>
            <w:tcW w:w="2744" w:type="dxa"/>
            <w:gridSpan w:val="10"/>
            <w:tcBorders>
              <w:top w:val="single" w:sz="4" w:space="0" w:color="auto"/>
              <w:left w:val="single" w:sz="4" w:space="0" w:color="auto"/>
              <w:bottom w:val="single" w:sz="4" w:space="0" w:color="auto"/>
              <w:right w:val="single" w:sz="4" w:space="0" w:color="auto"/>
            </w:tcBorders>
          </w:tcPr>
          <w:p w14:paraId="26B69003"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19.18.13. Մտավոր սեփականության օբյեկտի ծածկագիրը</w:t>
            </w:r>
          </w:p>
          <w:p w14:paraId="44BF986F"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(casdo:‌IPOCode)</w:t>
            </w:r>
          </w:p>
        </w:tc>
        <w:tc>
          <w:tcPr>
            <w:tcW w:w="2410" w:type="dxa"/>
            <w:tcBorders>
              <w:left w:val="single" w:sz="4" w:space="0" w:color="auto"/>
            </w:tcBorders>
          </w:tcPr>
          <w:p w14:paraId="0547AFE5"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մտավոր սեփականության օբյեկտների (օբյեկտների հատկանիշների) առկայության (կամ բացակայության) ծածկագրային նշագիրը</w:t>
            </w:r>
          </w:p>
        </w:tc>
        <w:tc>
          <w:tcPr>
            <w:tcW w:w="2126" w:type="dxa"/>
          </w:tcPr>
          <w:p w14:paraId="2A33A84E"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M.CA.SDE.00130</w:t>
            </w:r>
          </w:p>
        </w:tc>
        <w:tc>
          <w:tcPr>
            <w:tcW w:w="3117" w:type="dxa"/>
          </w:tcPr>
          <w:p w14:paraId="1ACC7016"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csdo:‌Code1‌Type (M.SDT.00169)</w:t>
            </w:r>
          </w:p>
          <w:p w14:paraId="2FF4B4DD"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Պայմանանշանների նորմալացված տողը։</w:t>
            </w:r>
          </w:p>
          <w:p w14:paraId="59CB56F4"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Երկարությունը՝ 1</w:t>
            </w:r>
          </w:p>
        </w:tc>
        <w:tc>
          <w:tcPr>
            <w:tcW w:w="731" w:type="dxa"/>
          </w:tcPr>
          <w:p w14:paraId="68D3B238" w14:textId="77777777" w:rsidR="00422CC2" w:rsidRPr="00501C2A" w:rsidRDefault="00422CC2" w:rsidP="00422CC2">
            <w:pPr>
              <w:pStyle w:val="affffa"/>
              <w:widowControl w:val="0"/>
              <w:spacing w:after="120"/>
              <w:jc w:val="center"/>
              <w:rPr>
                <w:rFonts w:ascii="Sylfaen" w:hAnsi="Sylfaen" w:cs="Times New Roman"/>
                <w:sz w:val="20"/>
              </w:rPr>
            </w:pPr>
            <w:r>
              <w:rPr>
                <w:rFonts w:ascii="Sylfaen" w:hAnsi="Sylfaen"/>
                <w:sz w:val="20"/>
              </w:rPr>
              <w:t>0..1</w:t>
            </w:r>
          </w:p>
        </w:tc>
        <w:tc>
          <w:tcPr>
            <w:tcW w:w="3078" w:type="dxa"/>
          </w:tcPr>
          <w:p w14:paraId="1C68F78C" w14:textId="77777777" w:rsidR="00422CC2" w:rsidRPr="00501C2A" w:rsidRDefault="00422CC2" w:rsidP="00422CC2">
            <w:pPr>
              <w:pStyle w:val="affffa"/>
              <w:widowControl w:val="0"/>
              <w:spacing w:after="120"/>
              <w:jc w:val="left"/>
              <w:rPr>
                <w:rFonts w:ascii="Sylfaen" w:hAnsi="Sylfaen" w:cs="Times New Roman"/>
                <w:noProof/>
                <w:sz w:val="20"/>
              </w:rPr>
            </w:pPr>
          </w:p>
        </w:tc>
      </w:tr>
      <w:tr w:rsidR="003E7CDA" w14:paraId="41C1A90E" w14:textId="77777777" w:rsidTr="00D26A11">
        <w:trPr>
          <w:jc w:val="center"/>
        </w:trPr>
        <w:tc>
          <w:tcPr>
            <w:tcW w:w="250" w:type="dxa"/>
            <w:tcBorders>
              <w:top w:val="nil"/>
              <w:left w:val="nil"/>
              <w:bottom w:val="nil"/>
              <w:right w:val="nil"/>
            </w:tcBorders>
          </w:tcPr>
          <w:p w14:paraId="0C11585E" w14:textId="77777777" w:rsidR="00422CC2" w:rsidRDefault="00422CC2" w:rsidP="00422CC2">
            <w:pPr>
              <w:spacing w:after="120"/>
            </w:pPr>
          </w:p>
        </w:tc>
        <w:tc>
          <w:tcPr>
            <w:tcW w:w="236" w:type="dxa"/>
            <w:tcBorders>
              <w:top w:val="nil"/>
              <w:left w:val="nil"/>
              <w:bottom w:val="nil"/>
              <w:right w:val="single" w:sz="4" w:space="0" w:color="auto"/>
            </w:tcBorders>
          </w:tcPr>
          <w:p w14:paraId="1077B617" w14:textId="77777777" w:rsidR="00422CC2" w:rsidRDefault="00422CC2" w:rsidP="00422CC2"/>
        </w:tc>
        <w:tc>
          <w:tcPr>
            <w:tcW w:w="2744" w:type="dxa"/>
            <w:gridSpan w:val="10"/>
            <w:tcBorders>
              <w:top w:val="single" w:sz="4" w:space="0" w:color="auto"/>
              <w:left w:val="single" w:sz="4" w:space="0" w:color="auto"/>
              <w:bottom w:val="single" w:sz="4" w:space="0" w:color="auto"/>
              <w:right w:val="single" w:sz="4" w:space="0" w:color="auto"/>
            </w:tcBorders>
          </w:tcPr>
          <w:p w14:paraId="5B9153B5"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19.18.14. Հետագծելիության ենթակա ապրանքի հատկանիշը</w:t>
            </w:r>
          </w:p>
          <w:p w14:paraId="71451CA8"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(casdo:‌Goods‌Traceability‌Code)</w:t>
            </w:r>
          </w:p>
        </w:tc>
        <w:tc>
          <w:tcPr>
            <w:tcW w:w="2410" w:type="dxa"/>
            <w:tcBorders>
              <w:left w:val="single" w:sz="4" w:space="0" w:color="auto"/>
            </w:tcBorders>
          </w:tcPr>
          <w:p w14:paraId="03694FB9"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հետագծելիության ենթակա ապրանքի հատկանիշը</w:t>
            </w:r>
          </w:p>
        </w:tc>
        <w:tc>
          <w:tcPr>
            <w:tcW w:w="2126" w:type="dxa"/>
          </w:tcPr>
          <w:p w14:paraId="7A2414E4"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M.CA.SDE.00563</w:t>
            </w:r>
          </w:p>
        </w:tc>
        <w:tc>
          <w:tcPr>
            <w:tcW w:w="3117" w:type="dxa"/>
          </w:tcPr>
          <w:p w14:paraId="554260DE"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csdo:‌Code1‌Type (M.SDT.00169)</w:t>
            </w:r>
          </w:p>
          <w:p w14:paraId="6E8B102B"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Պայմանանշանների նորմալացված տողը։</w:t>
            </w:r>
          </w:p>
          <w:p w14:paraId="67F8348F"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Երկարությունը՝ 1</w:t>
            </w:r>
          </w:p>
        </w:tc>
        <w:tc>
          <w:tcPr>
            <w:tcW w:w="731" w:type="dxa"/>
          </w:tcPr>
          <w:p w14:paraId="3805445E" w14:textId="77777777" w:rsidR="00422CC2" w:rsidRPr="00501C2A" w:rsidRDefault="00422CC2" w:rsidP="00422CC2">
            <w:pPr>
              <w:pStyle w:val="affffa"/>
              <w:widowControl w:val="0"/>
              <w:spacing w:after="120"/>
              <w:jc w:val="center"/>
              <w:rPr>
                <w:rFonts w:ascii="Sylfaen" w:hAnsi="Sylfaen" w:cs="Times New Roman"/>
                <w:sz w:val="20"/>
              </w:rPr>
            </w:pPr>
            <w:r>
              <w:rPr>
                <w:rFonts w:ascii="Sylfaen" w:hAnsi="Sylfaen"/>
                <w:sz w:val="20"/>
              </w:rPr>
              <w:t>0..1</w:t>
            </w:r>
          </w:p>
        </w:tc>
        <w:tc>
          <w:tcPr>
            <w:tcW w:w="3078" w:type="dxa"/>
          </w:tcPr>
          <w:p w14:paraId="3D1C8BA3" w14:textId="77777777" w:rsidR="00422CC2" w:rsidRPr="00501C2A" w:rsidRDefault="00422CC2" w:rsidP="00422CC2">
            <w:pPr>
              <w:pStyle w:val="affffa"/>
              <w:widowControl w:val="0"/>
              <w:spacing w:after="120"/>
              <w:jc w:val="left"/>
              <w:rPr>
                <w:rFonts w:ascii="Sylfaen" w:hAnsi="Sylfaen" w:cs="Times New Roman"/>
                <w:noProof/>
                <w:sz w:val="20"/>
              </w:rPr>
            </w:pPr>
            <w:r>
              <w:rPr>
                <w:rFonts w:ascii="Sylfaen" w:hAnsi="Sylfaen"/>
                <w:sz w:val="20"/>
              </w:rPr>
              <w:t>վավերապայմանը պետք է պարունակի «П» արժեքը՝ հետագծելիության ենթակա ապրանքների համար:</w:t>
            </w:r>
          </w:p>
          <w:p w14:paraId="0B25BC9E" w14:textId="77777777" w:rsidR="00422CC2" w:rsidRPr="00501C2A" w:rsidRDefault="00422CC2" w:rsidP="00422CC2">
            <w:pPr>
              <w:pStyle w:val="affffa"/>
              <w:widowControl w:val="0"/>
              <w:spacing w:after="120"/>
              <w:jc w:val="left"/>
              <w:rPr>
                <w:rFonts w:ascii="Sylfaen" w:hAnsi="Sylfaen" w:cs="Times New Roman"/>
                <w:noProof/>
                <w:sz w:val="20"/>
              </w:rPr>
            </w:pPr>
            <w:r>
              <w:rPr>
                <w:rFonts w:ascii="Sylfaen" w:hAnsi="Sylfaen"/>
                <w:sz w:val="20"/>
              </w:rPr>
              <w:t>Մնացած դեպքերում վավերապայմանը չի լրացվում։</w:t>
            </w:r>
          </w:p>
        </w:tc>
      </w:tr>
      <w:tr w:rsidR="003E7CDA" w14:paraId="5B419FBB" w14:textId="77777777" w:rsidTr="00D26A11">
        <w:trPr>
          <w:jc w:val="center"/>
        </w:trPr>
        <w:tc>
          <w:tcPr>
            <w:tcW w:w="250" w:type="dxa"/>
            <w:tcBorders>
              <w:top w:val="nil"/>
              <w:left w:val="nil"/>
              <w:bottom w:val="nil"/>
              <w:right w:val="nil"/>
            </w:tcBorders>
          </w:tcPr>
          <w:p w14:paraId="3D7F45A5" w14:textId="77777777" w:rsidR="00422CC2" w:rsidRDefault="00422CC2" w:rsidP="00422CC2">
            <w:pPr>
              <w:spacing w:after="120"/>
            </w:pPr>
          </w:p>
        </w:tc>
        <w:tc>
          <w:tcPr>
            <w:tcW w:w="236" w:type="dxa"/>
            <w:tcBorders>
              <w:top w:val="nil"/>
              <w:left w:val="nil"/>
              <w:bottom w:val="nil"/>
              <w:right w:val="single" w:sz="4" w:space="0" w:color="auto"/>
            </w:tcBorders>
          </w:tcPr>
          <w:p w14:paraId="569F9053" w14:textId="77777777" w:rsidR="00422CC2" w:rsidRDefault="00422CC2" w:rsidP="00422CC2"/>
        </w:tc>
        <w:tc>
          <w:tcPr>
            <w:tcW w:w="2744" w:type="dxa"/>
            <w:gridSpan w:val="10"/>
            <w:tcBorders>
              <w:top w:val="single" w:sz="4" w:space="0" w:color="auto"/>
              <w:left w:val="single" w:sz="4" w:space="0" w:color="auto"/>
              <w:bottom w:val="single" w:sz="4" w:space="0" w:color="auto"/>
              <w:right w:val="single" w:sz="4" w:space="0" w:color="auto"/>
            </w:tcBorders>
          </w:tcPr>
          <w:p w14:paraId="4270A1A2"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19.18.15. Ապրանքի հայտարարագրում ապրանքների մասին տեղեկությունների հայտագրման առանձնահատկության ծածկագիրը</w:t>
            </w:r>
          </w:p>
          <w:p w14:paraId="75F5A9C0"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(casdo:‌Goods‌Feature‌Code)</w:t>
            </w:r>
          </w:p>
        </w:tc>
        <w:tc>
          <w:tcPr>
            <w:tcW w:w="2410" w:type="dxa"/>
            <w:tcBorders>
              <w:left w:val="single" w:sz="4" w:space="0" w:color="auto"/>
            </w:tcBorders>
          </w:tcPr>
          <w:p w14:paraId="6C7E2C26"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ապրանքների մասին տեղեկությունների նշման առանձնահատկությունների ծածկագրային նշագիրը</w:t>
            </w:r>
          </w:p>
        </w:tc>
        <w:tc>
          <w:tcPr>
            <w:tcW w:w="2126" w:type="dxa"/>
          </w:tcPr>
          <w:p w14:paraId="3F70A252"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M.CA.SDE.00630</w:t>
            </w:r>
          </w:p>
        </w:tc>
        <w:tc>
          <w:tcPr>
            <w:tcW w:w="3117" w:type="dxa"/>
          </w:tcPr>
          <w:p w14:paraId="5F0FE8A6"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csdo:‌Code1to3‌Type (M.SDT.00314)</w:t>
            </w:r>
          </w:p>
          <w:p w14:paraId="005CFF60"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Պայմանանշանների նորմալացված տողը։</w:t>
            </w:r>
          </w:p>
          <w:p w14:paraId="0ABDBBE7"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Նվազագույն երկարությունը՝ 1</w:t>
            </w:r>
          </w:p>
          <w:p w14:paraId="2BDE3EF9"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Առավելագույն երկարությունը՝ 3</w:t>
            </w:r>
          </w:p>
        </w:tc>
        <w:tc>
          <w:tcPr>
            <w:tcW w:w="731" w:type="dxa"/>
          </w:tcPr>
          <w:p w14:paraId="0822A533" w14:textId="77777777" w:rsidR="00422CC2" w:rsidRPr="00501C2A" w:rsidRDefault="00422CC2" w:rsidP="00422CC2">
            <w:pPr>
              <w:pStyle w:val="affffa"/>
              <w:widowControl w:val="0"/>
              <w:spacing w:after="120"/>
              <w:jc w:val="center"/>
              <w:rPr>
                <w:rFonts w:ascii="Sylfaen" w:hAnsi="Sylfaen" w:cs="Times New Roman"/>
                <w:sz w:val="20"/>
              </w:rPr>
            </w:pPr>
            <w:r>
              <w:rPr>
                <w:rFonts w:ascii="Sylfaen" w:hAnsi="Sylfaen"/>
                <w:sz w:val="20"/>
              </w:rPr>
              <w:t>0..1</w:t>
            </w:r>
          </w:p>
        </w:tc>
        <w:tc>
          <w:tcPr>
            <w:tcW w:w="3078" w:type="dxa"/>
          </w:tcPr>
          <w:p w14:paraId="34285C73" w14:textId="77777777" w:rsidR="00422CC2" w:rsidRPr="00501C2A" w:rsidRDefault="00422CC2" w:rsidP="00422CC2">
            <w:pPr>
              <w:pStyle w:val="affffa"/>
              <w:widowControl w:val="0"/>
              <w:spacing w:after="120"/>
              <w:jc w:val="left"/>
              <w:rPr>
                <w:rFonts w:ascii="Sylfaen" w:hAnsi="Sylfaen" w:cs="Times New Roman"/>
                <w:noProof/>
                <w:sz w:val="20"/>
              </w:rPr>
            </w:pPr>
            <w:r>
              <w:rPr>
                <w:rFonts w:ascii="Sylfaen" w:hAnsi="Sylfaen"/>
                <w:sz w:val="20"/>
              </w:rPr>
              <w:t>վավերապայմանը պետք է պարունակի հետևյալ արժեքներից մեկը՝</w:t>
            </w:r>
          </w:p>
          <w:p w14:paraId="0B6F6B7B" w14:textId="77777777" w:rsidR="00422CC2" w:rsidRPr="00501C2A" w:rsidRDefault="00422CC2" w:rsidP="00422CC2">
            <w:pPr>
              <w:pStyle w:val="affffa"/>
              <w:widowControl w:val="0"/>
              <w:spacing w:after="120"/>
              <w:jc w:val="left"/>
              <w:rPr>
                <w:rFonts w:ascii="Sylfaen" w:hAnsi="Sylfaen" w:cs="Times New Roman"/>
                <w:noProof/>
                <w:sz w:val="20"/>
              </w:rPr>
            </w:pPr>
            <w:r>
              <w:rPr>
                <w:rFonts w:ascii="Sylfaen" w:hAnsi="Sylfaen"/>
                <w:sz w:val="20"/>
              </w:rPr>
              <w:t>МПО՝ միջազգային փոստային առաքանիներով առաքվող ապրանքների մաքսային հայտարարագրման դեպքում.</w:t>
            </w:r>
          </w:p>
          <w:p w14:paraId="4C7AF249" w14:textId="77777777" w:rsidR="00422CC2" w:rsidRPr="00501C2A" w:rsidRDefault="00422CC2" w:rsidP="00422CC2">
            <w:pPr>
              <w:pStyle w:val="affffa"/>
              <w:widowControl w:val="0"/>
              <w:spacing w:after="120"/>
              <w:jc w:val="left"/>
              <w:rPr>
                <w:rFonts w:ascii="Sylfaen" w:hAnsi="Sylfaen" w:cs="Times New Roman"/>
                <w:noProof/>
                <w:sz w:val="20"/>
              </w:rPr>
            </w:pPr>
            <w:r>
              <w:rPr>
                <w:rFonts w:ascii="Sylfaen" w:hAnsi="Sylfaen"/>
                <w:sz w:val="20"/>
              </w:rPr>
              <w:t>ЭКГ՝ էքսպրես-բեռների մաքսային հայտարարագրման դեպքում։</w:t>
            </w:r>
          </w:p>
          <w:p w14:paraId="23ADBD3D" w14:textId="77777777" w:rsidR="00422CC2" w:rsidRPr="00501C2A" w:rsidRDefault="00422CC2" w:rsidP="00422CC2">
            <w:pPr>
              <w:pStyle w:val="affffa"/>
              <w:widowControl w:val="0"/>
              <w:spacing w:after="120"/>
              <w:jc w:val="left"/>
              <w:rPr>
                <w:rFonts w:ascii="Sylfaen" w:hAnsi="Sylfaen" w:cs="Times New Roman"/>
                <w:noProof/>
                <w:sz w:val="20"/>
              </w:rPr>
            </w:pPr>
            <w:r>
              <w:rPr>
                <w:rFonts w:ascii="Sylfaen" w:hAnsi="Sylfaen"/>
                <w:sz w:val="20"/>
              </w:rPr>
              <w:lastRenderedPageBreak/>
              <w:t>Մնացած դեպքերում վավերապայմանը չի լրացվում։</w:t>
            </w:r>
          </w:p>
        </w:tc>
      </w:tr>
      <w:tr w:rsidR="003E7CDA" w14:paraId="01B27D42" w14:textId="77777777" w:rsidTr="00D26A11">
        <w:trPr>
          <w:jc w:val="center"/>
        </w:trPr>
        <w:tc>
          <w:tcPr>
            <w:tcW w:w="250" w:type="dxa"/>
            <w:tcBorders>
              <w:top w:val="nil"/>
              <w:left w:val="nil"/>
              <w:bottom w:val="nil"/>
              <w:right w:val="nil"/>
            </w:tcBorders>
          </w:tcPr>
          <w:p w14:paraId="7F99A937" w14:textId="77777777" w:rsidR="00422CC2" w:rsidRDefault="00422CC2" w:rsidP="00422CC2">
            <w:pPr>
              <w:spacing w:after="120"/>
            </w:pPr>
          </w:p>
        </w:tc>
        <w:tc>
          <w:tcPr>
            <w:tcW w:w="236" w:type="dxa"/>
            <w:tcBorders>
              <w:top w:val="nil"/>
              <w:left w:val="nil"/>
              <w:bottom w:val="nil"/>
              <w:right w:val="single" w:sz="4" w:space="0" w:color="auto"/>
            </w:tcBorders>
          </w:tcPr>
          <w:p w14:paraId="44FD8C7B" w14:textId="77777777" w:rsidR="00422CC2" w:rsidRDefault="00422CC2" w:rsidP="00422CC2"/>
        </w:tc>
        <w:tc>
          <w:tcPr>
            <w:tcW w:w="2744" w:type="dxa"/>
            <w:gridSpan w:val="10"/>
            <w:tcBorders>
              <w:top w:val="single" w:sz="4" w:space="0" w:color="auto"/>
              <w:left w:val="single" w:sz="4" w:space="0" w:color="auto"/>
              <w:bottom w:val="single" w:sz="4" w:space="0" w:color="auto"/>
              <w:right w:val="single" w:sz="4" w:space="0" w:color="auto"/>
            </w:tcBorders>
          </w:tcPr>
          <w:p w14:paraId="4E031AEE"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19.18.16. Ապրանքի ծածկագիրը՝ լրացուցիչ մաքսային տեղեկատվության դասակարգչին համապատասխան</w:t>
            </w:r>
          </w:p>
          <w:p w14:paraId="682D0AE7"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(casdo:‌Commodity‌Add‌Code)</w:t>
            </w:r>
          </w:p>
        </w:tc>
        <w:tc>
          <w:tcPr>
            <w:tcW w:w="2410" w:type="dxa"/>
            <w:tcBorders>
              <w:left w:val="single" w:sz="4" w:space="0" w:color="auto"/>
            </w:tcBorders>
          </w:tcPr>
          <w:p w14:paraId="23083615"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ապրանքի ծածկագրային նշագիրը՝ լրացուցիչ մաքսային տեղեկատվության դասակարգչին համապատասխան</w:t>
            </w:r>
          </w:p>
        </w:tc>
        <w:tc>
          <w:tcPr>
            <w:tcW w:w="2126" w:type="dxa"/>
          </w:tcPr>
          <w:p w14:paraId="0D0F8844"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M.CA.SDE.00171</w:t>
            </w:r>
          </w:p>
        </w:tc>
        <w:tc>
          <w:tcPr>
            <w:tcW w:w="3117" w:type="dxa"/>
          </w:tcPr>
          <w:p w14:paraId="27EB5ADE"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casdo:‌Commodity‌Add‌Code‌Type (M.CA.SDT.00195)</w:t>
            </w:r>
          </w:p>
          <w:p w14:paraId="0B09B90A"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Ծածկագրի 4 նիշերի արժեքը՝ Եվրասիական տնտեսական միության անդամ պետություններում օգտագործվող՝ լրացուցիչ մաքսային տեղեկատվության դասակարգչին համապատասխան</w:t>
            </w:r>
          </w:p>
          <w:p w14:paraId="0F0C6590"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Ձևանմուշը՝ \d{4}</w:t>
            </w:r>
          </w:p>
        </w:tc>
        <w:tc>
          <w:tcPr>
            <w:tcW w:w="731" w:type="dxa"/>
          </w:tcPr>
          <w:p w14:paraId="69A1103D" w14:textId="77777777" w:rsidR="00422CC2" w:rsidRPr="00501C2A" w:rsidRDefault="00422CC2" w:rsidP="00422CC2">
            <w:pPr>
              <w:pStyle w:val="affffa"/>
              <w:widowControl w:val="0"/>
              <w:spacing w:after="120"/>
              <w:jc w:val="center"/>
              <w:rPr>
                <w:rFonts w:ascii="Sylfaen" w:hAnsi="Sylfaen" w:cs="Times New Roman"/>
                <w:sz w:val="20"/>
              </w:rPr>
            </w:pPr>
            <w:r>
              <w:rPr>
                <w:rFonts w:ascii="Sylfaen" w:hAnsi="Sylfaen"/>
                <w:sz w:val="20"/>
              </w:rPr>
              <w:t>0..1</w:t>
            </w:r>
          </w:p>
        </w:tc>
        <w:tc>
          <w:tcPr>
            <w:tcW w:w="3078" w:type="dxa"/>
          </w:tcPr>
          <w:p w14:paraId="62F8E693" w14:textId="77777777" w:rsidR="00422CC2" w:rsidRPr="00501C2A" w:rsidRDefault="00422CC2" w:rsidP="00422CC2">
            <w:pPr>
              <w:pStyle w:val="affffa"/>
              <w:widowControl w:val="0"/>
              <w:spacing w:after="120"/>
              <w:jc w:val="left"/>
              <w:rPr>
                <w:rFonts w:ascii="Sylfaen" w:hAnsi="Sylfaen" w:cs="Times New Roman"/>
                <w:noProof/>
                <w:sz w:val="20"/>
              </w:rPr>
            </w:pPr>
          </w:p>
        </w:tc>
      </w:tr>
      <w:tr w:rsidR="003E7CDA" w14:paraId="14FF3313" w14:textId="77777777" w:rsidTr="00D26A11">
        <w:trPr>
          <w:jc w:val="center"/>
        </w:trPr>
        <w:tc>
          <w:tcPr>
            <w:tcW w:w="250" w:type="dxa"/>
            <w:tcBorders>
              <w:top w:val="nil"/>
              <w:left w:val="nil"/>
              <w:bottom w:val="nil"/>
              <w:right w:val="nil"/>
            </w:tcBorders>
          </w:tcPr>
          <w:p w14:paraId="377BF703" w14:textId="77777777" w:rsidR="00422CC2" w:rsidRDefault="00422CC2" w:rsidP="00422CC2">
            <w:pPr>
              <w:spacing w:after="120"/>
            </w:pPr>
          </w:p>
        </w:tc>
        <w:tc>
          <w:tcPr>
            <w:tcW w:w="236" w:type="dxa"/>
            <w:tcBorders>
              <w:top w:val="nil"/>
              <w:left w:val="nil"/>
              <w:bottom w:val="nil"/>
              <w:right w:val="single" w:sz="4" w:space="0" w:color="auto"/>
            </w:tcBorders>
          </w:tcPr>
          <w:p w14:paraId="29C0041D" w14:textId="77777777" w:rsidR="00422CC2" w:rsidRDefault="00422CC2" w:rsidP="00422CC2"/>
        </w:tc>
        <w:tc>
          <w:tcPr>
            <w:tcW w:w="2744" w:type="dxa"/>
            <w:gridSpan w:val="10"/>
            <w:tcBorders>
              <w:top w:val="single" w:sz="4" w:space="0" w:color="auto"/>
              <w:left w:val="single" w:sz="4" w:space="0" w:color="auto"/>
              <w:bottom w:val="single" w:sz="4" w:space="0" w:color="auto"/>
              <w:right w:val="single" w:sz="4" w:space="0" w:color="auto"/>
            </w:tcBorders>
          </w:tcPr>
          <w:p w14:paraId="466A84BB"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19.18.17. Լիցենզավորման ենթակա ապրանքի տեսակի ծածկագիրը</w:t>
            </w:r>
          </w:p>
          <w:p w14:paraId="7F72DC9C"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(casdo:‌License‌Goods‌Kind‌Code)</w:t>
            </w:r>
          </w:p>
        </w:tc>
        <w:tc>
          <w:tcPr>
            <w:tcW w:w="2410" w:type="dxa"/>
            <w:tcBorders>
              <w:left w:val="single" w:sz="4" w:space="0" w:color="auto"/>
            </w:tcBorders>
          </w:tcPr>
          <w:p w14:paraId="74865557"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այն ապրանքի տեսակի ծածկագրային նշագիրը, որի ներմուծման նկատմամբ սահմանվել է ավտոմատ լիցենզավորում (հսկողություն)</w:t>
            </w:r>
          </w:p>
        </w:tc>
        <w:tc>
          <w:tcPr>
            <w:tcW w:w="2126" w:type="dxa"/>
          </w:tcPr>
          <w:p w14:paraId="6084D06E"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M.CA.SDE.01186</w:t>
            </w:r>
          </w:p>
        </w:tc>
        <w:tc>
          <w:tcPr>
            <w:tcW w:w="3117" w:type="dxa"/>
          </w:tcPr>
          <w:p w14:paraId="623D0678"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casdo:‌License‌Goods‌Kind‌Code‌Type (M.CA.SDT.01109)</w:t>
            </w:r>
          </w:p>
          <w:p w14:paraId="5A2E02C2"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Լիցենզավորման ենթակա ապրանքի տեսակի ծածկագրի արժեքը՝ պողպատե խողովակների այն առանձին տեսակների ծածկագրային նշագրերի դասակարգչին համապատասխան, որոնց նկատմամբ կիրառվում է ներմուծման ավտոմատ լիցենզավորում (հսկողություն)։</w:t>
            </w:r>
          </w:p>
          <w:p w14:paraId="322CAC29"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Երկարությունը՝ 4</w:t>
            </w:r>
          </w:p>
        </w:tc>
        <w:tc>
          <w:tcPr>
            <w:tcW w:w="731" w:type="dxa"/>
          </w:tcPr>
          <w:p w14:paraId="76D57902" w14:textId="77777777" w:rsidR="00422CC2" w:rsidRPr="00501C2A" w:rsidRDefault="00422CC2" w:rsidP="00422CC2">
            <w:pPr>
              <w:pStyle w:val="affffa"/>
              <w:widowControl w:val="0"/>
              <w:spacing w:after="120"/>
              <w:jc w:val="center"/>
              <w:rPr>
                <w:rFonts w:ascii="Sylfaen" w:hAnsi="Sylfaen" w:cs="Times New Roman"/>
                <w:sz w:val="20"/>
              </w:rPr>
            </w:pPr>
            <w:r>
              <w:rPr>
                <w:rFonts w:ascii="Sylfaen" w:hAnsi="Sylfaen"/>
                <w:sz w:val="20"/>
              </w:rPr>
              <w:t>0..1</w:t>
            </w:r>
          </w:p>
        </w:tc>
        <w:tc>
          <w:tcPr>
            <w:tcW w:w="3078" w:type="dxa"/>
          </w:tcPr>
          <w:p w14:paraId="769032F1" w14:textId="77777777" w:rsidR="00422CC2" w:rsidRPr="00501C2A" w:rsidRDefault="00422CC2" w:rsidP="00422CC2">
            <w:pPr>
              <w:pStyle w:val="affffa"/>
              <w:widowControl w:val="0"/>
              <w:spacing w:after="120"/>
              <w:jc w:val="left"/>
              <w:rPr>
                <w:rFonts w:ascii="Sylfaen" w:hAnsi="Sylfaen" w:cs="Times New Roman"/>
                <w:noProof/>
                <w:sz w:val="20"/>
              </w:rPr>
            </w:pPr>
          </w:p>
        </w:tc>
      </w:tr>
      <w:tr w:rsidR="003E7CDA" w14:paraId="58BC22AF" w14:textId="77777777" w:rsidTr="00D26A11">
        <w:trPr>
          <w:jc w:val="center"/>
        </w:trPr>
        <w:tc>
          <w:tcPr>
            <w:tcW w:w="250" w:type="dxa"/>
            <w:tcBorders>
              <w:top w:val="nil"/>
              <w:left w:val="nil"/>
              <w:bottom w:val="nil"/>
              <w:right w:val="nil"/>
            </w:tcBorders>
          </w:tcPr>
          <w:p w14:paraId="1D572C8E" w14:textId="77777777" w:rsidR="00422CC2" w:rsidRDefault="00422CC2" w:rsidP="00422CC2">
            <w:pPr>
              <w:spacing w:after="120"/>
            </w:pPr>
          </w:p>
        </w:tc>
        <w:tc>
          <w:tcPr>
            <w:tcW w:w="236" w:type="dxa"/>
            <w:tcBorders>
              <w:top w:val="nil"/>
              <w:left w:val="nil"/>
              <w:bottom w:val="nil"/>
              <w:right w:val="single" w:sz="4" w:space="0" w:color="auto"/>
            </w:tcBorders>
          </w:tcPr>
          <w:p w14:paraId="34551675" w14:textId="77777777" w:rsidR="00422CC2" w:rsidRDefault="00422CC2" w:rsidP="00422CC2"/>
        </w:tc>
        <w:tc>
          <w:tcPr>
            <w:tcW w:w="2744" w:type="dxa"/>
            <w:gridSpan w:val="10"/>
            <w:tcBorders>
              <w:top w:val="single" w:sz="4" w:space="0" w:color="auto"/>
              <w:left w:val="single" w:sz="4" w:space="0" w:color="auto"/>
              <w:bottom w:val="nil"/>
              <w:right w:val="single" w:sz="4" w:space="0" w:color="auto"/>
            </w:tcBorders>
          </w:tcPr>
          <w:p w14:paraId="3F4B5C4C"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 xml:space="preserve">19.18.18. Ապրանքի քանակը՝ հիմնական և </w:t>
            </w:r>
            <w:r>
              <w:rPr>
                <w:rFonts w:ascii="Sylfaen" w:hAnsi="Sylfaen"/>
                <w:sz w:val="20"/>
              </w:rPr>
              <w:lastRenderedPageBreak/>
              <w:t>լրացուցիչ չափման միավորներից տարբեր չափման միավորով</w:t>
            </w:r>
          </w:p>
          <w:p w14:paraId="4920A8A0"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(cacdo:‌Add‌Goods‌Measure‌Details)</w:t>
            </w:r>
          </w:p>
        </w:tc>
        <w:tc>
          <w:tcPr>
            <w:tcW w:w="2410" w:type="dxa"/>
            <w:tcBorders>
              <w:left w:val="single" w:sz="4" w:space="0" w:color="auto"/>
            </w:tcBorders>
          </w:tcPr>
          <w:p w14:paraId="04F1D3E0"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lastRenderedPageBreak/>
              <w:t xml:space="preserve">ապրանքի քանակը՝ հիմնական և լրացուցիչ </w:t>
            </w:r>
            <w:r>
              <w:rPr>
                <w:rFonts w:ascii="Sylfaen" w:hAnsi="Sylfaen"/>
                <w:sz w:val="20"/>
              </w:rPr>
              <w:lastRenderedPageBreak/>
              <w:t>չափման միավորներից տարբեր չափման միավորով</w:t>
            </w:r>
          </w:p>
        </w:tc>
        <w:tc>
          <w:tcPr>
            <w:tcW w:w="2126" w:type="dxa"/>
          </w:tcPr>
          <w:p w14:paraId="4C59F25E"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lastRenderedPageBreak/>
              <w:t>M.CA.CDE.00568</w:t>
            </w:r>
          </w:p>
        </w:tc>
        <w:tc>
          <w:tcPr>
            <w:tcW w:w="3117" w:type="dxa"/>
          </w:tcPr>
          <w:p w14:paraId="31B3F09E"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 xml:space="preserve">cacdo:‌Goods‌Measure‌Details‌Type </w:t>
            </w:r>
            <w:r>
              <w:rPr>
                <w:rFonts w:ascii="Sylfaen" w:hAnsi="Sylfaen"/>
                <w:sz w:val="20"/>
              </w:rPr>
              <w:lastRenderedPageBreak/>
              <w:t>(M.CA.CDT.00109)</w:t>
            </w:r>
          </w:p>
          <w:p w14:paraId="5F22A986"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Որոշվում է ներդրված տարրերի արժեքների տիրույթներով</w:t>
            </w:r>
          </w:p>
        </w:tc>
        <w:tc>
          <w:tcPr>
            <w:tcW w:w="731" w:type="dxa"/>
          </w:tcPr>
          <w:p w14:paraId="4FCE687F" w14:textId="77777777" w:rsidR="00422CC2" w:rsidRPr="00501C2A" w:rsidRDefault="00422CC2" w:rsidP="00422CC2">
            <w:pPr>
              <w:pStyle w:val="affffa"/>
              <w:widowControl w:val="0"/>
              <w:spacing w:after="120"/>
              <w:jc w:val="center"/>
              <w:rPr>
                <w:rFonts w:ascii="Sylfaen" w:hAnsi="Sylfaen" w:cs="Times New Roman"/>
                <w:sz w:val="20"/>
              </w:rPr>
            </w:pPr>
            <w:r>
              <w:rPr>
                <w:rFonts w:ascii="Sylfaen" w:hAnsi="Sylfaen"/>
                <w:sz w:val="20"/>
              </w:rPr>
              <w:lastRenderedPageBreak/>
              <w:t>0..3</w:t>
            </w:r>
          </w:p>
        </w:tc>
        <w:tc>
          <w:tcPr>
            <w:tcW w:w="3078" w:type="dxa"/>
          </w:tcPr>
          <w:p w14:paraId="3C8BC2C7" w14:textId="77777777" w:rsidR="00422CC2" w:rsidRPr="00501C2A" w:rsidRDefault="00422CC2" w:rsidP="00422CC2">
            <w:pPr>
              <w:pStyle w:val="affffa"/>
              <w:widowControl w:val="0"/>
              <w:spacing w:after="120"/>
              <w:jc w:val="left"/>
              <w:rPr>
                <w:rFonts w:ascii="Sylfaen" w:hAnsi="Sylfaen" w:cs="Times New Roman"/>
                <w:noProof/>
                <w:sz w:val="20"/>
              </w:rPr>
            </w:pPr>
          </w:p>
        </w:tc>
      </w:tr>
      <w:tr w:rsidR="003E7CDA" w14:paraId="7BCAA066" w14:textId="77777777" w:rsidTr="00D26A11">
        <w:trPr>
          <w:jc w:val="center"/>
        </w:trPr>
        <w:tc>
          <w:tcPr>
            <w:tcW w:w="250" w:type="dxa"/>
            <w:tcBorders>
              <w:top w:val="nil"/>
              <w:left w:val="nil"/>
              <w:bottom w:val="nil"/>
              <w:right w:val="nil"/>
            </w:tcBorders>
          </w:tcPr>
          <w:p w14:paraId="448B7DF9" w14:textId="77777777" w:rsidR="00422CC2" w:rsidRDefault="00422CC2" w:rsidP="00422CC2">
            <w:pPr>
              <w:spacing w:after="120"/>
            </w:pPr>
          </w:p>
        </w:tc>
        <w:tc>
          <w:tcPr>
            <w:tcW w:w="236" w:type="dxa"/>
            <w:tcBorders>
              <w:top w:val="nil"/>
              <w:left w:val="nil"/>
              <w:bottom w:val="nil"/>
              <w:right w:val="nil"/>
            </w:tcBorders>
          </w:tcPr>
          <w:p w14:paraId="366C9099" w14:textId="77777777" w:rsidR="00422CC2" w:rsidRDefault="00422CC2" w:rsidP="00422CC2"/>
        </w:tc>
        <w:tc>
          <w:tcPr>
            <w:tcW w:w="236" w:type="dxa"/>
            <w:tcBorders>
              <w:top w:val="nil"/>
              <w:left w:val="nil"/>
              <w:bottom w:val="nil"/>
              <w:right w:val="single" w:sz="4" w:space="0" w:color="auto"/>
            </w:tcBorders>
          </w:tcPr>
          <w:p w14:paraId="7DF420EF" w14:textId="77777777" w:rsidR="00422CC2" w:rsidRDefault="00422CC2" w:rsidP="00422CC2"/>
        </w:tc>
        <w:tc>
          <w:tcPr>
            <w:tcW w:w="2508" w:type="dxa"/>
            <w:gridSpan w:val="9"/>
            <w:tcBorders>
              <w:top w:val="single" w:sz="4" w:space="0" w:color="auto"/>
              <w:left w:val="single" w:sz="4" w:space="0" w:color="auto"/>
              <w:bottom w:val="nil"/>
              <w:right w:val="single" w:sz="4" w:space="0" w:color="auto"/>
            </w:tcBorders>
          </w:tcPr>
          <w:p w14:paraId="19A06B7C"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*.1. Ապրանքի քանակը՝ չափման միավորի նշմամբ</w:t>
            </w:r>
          </w:p>
          <w:p w14:paraId="3A4834DC"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(casdo:‌Goods‌Measure)</w:t>
            </w:r>
          </w:p>
        </w:tc>
        <w:tc>
          <w:tcPr>
            <w:tcW w:w="2410" w:type="dxa"/>
            <w:tcBorders>
              <w:left w:val="single" w:sz="4" w:space="0" w:color="auto"/>
            </w:tcBorders>
          </w:tcPr>
          <w:p w14:paraId="7F20BA54"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ապրանքի քանակի մասին տեղեկությունները՝ չափման միավորի նշմամբ</w:t>
            </w:r>
          </w:p>
        </w:tc>
        <w:tc>
          <w:tcPr>
            <w:tcW w:w="2126" w:type="dxa"/>
          </w:tcPr>
          <w:p w14:paraId="259923A0"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M.CA.SDE.00215</w:t>
            </w:r>
          </w:p>
        </w:tc>
        <w:tc>
          <w:tcPr>
            <w:tcW w:w="3117" w:type="dxa"/>
          </w:tcPr>
          <w:p w14:paraId="7EF87562"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csdo:‌Unified‌Physical‌Measure‌Type (M.SDT.00122)</w:t>
            </w:r>
          </w:p>
          <w:p w14:paraId="1CBC1CA7"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Թիվը՝ հաշվարկի տասական համակարգում։</w:t>
            </w:r>
          </w:p>
          <w:p w14:paraId="77A3E371"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Թվանշանների առավելագույն քանակը՝ 24.</w:t>
            </w:r>
          </w:p>
          <w:p w14:paraId="65596FC4"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Կոտորակային թվերի առավելագույն քանակը՝ 6</w:t>
            </w:r>
          </w:p>
        </w:tc>
        <w:tc>
          <w:tcPr>
            <w:tcW w:w="731" w:type="dxa"/>
          </w:tcPr>
          <w:p w14:paraId="3321AD03" w14:textId="77777777" w:rsidR="00422CC2" w:rsidRPr="00501C2A" w:rsidRDefault="00422CC2" w:rsidP="00422CC2">
            <w:pPr>
              <w:pStyle w:val="affffa"/>
              <w:widowControl w:val="0"/>
              <w:spacing w:after="120"/>
              <w:jc w:val="center"/>
              <w:rPr>
                <w:rFonts w:ascii="Sylfaen" w:hAnsi="Sylfaen" w:cs="Times New Roman"/>
                <w:sz w:val="20"/>
              </w:rPr>
            </w:pPr>
            <w:r>
              <w:rPr>
                <w:rFonts w:ascii="Sylfaen" w:hAnsi="Sylfaen"/>
                <w:sz w:val="20"/>
              </w:rPr>
              <w:t>1</w:t>
            </w:r>
          </w:p>
        </w:tc>
        <w:tc>
          <w:tcPr>
            <w:tcW w:w="3078" w:type="dxa"/>
          </w:tcPr>
          <w:p w14:paraId="2DF71AC4" w14:textId="77777777" w:rsidR="00422CC2" w:rsidRPr="00501C2A" w:rsidRDefault="00422CC2" w:rsidP="00422CC2">
            <w:pPr>
              <w:pStyle w:val="affffa"/>
              <w:widowControl w:val="0"/>
              <w:spacing w:after="120"/>
              <w:jc w:val="left"/>
              <w:rPr>
                <w:rFonts w:ascii="Sylfaen" w:hAnsi="Sylfaen" w:cs="Times New Roman"/>
                <w:noProof/>
                <w:sz w:val="20"/>
              </w:rPr>
            </w:pPr>
          </w:p>
        </w:tc>
      </w:tr>
      <w:tr w:rsidR="003E7CDA" w14:paraId="5DE8D6D8" w14:textId="77777777" w:rsidTr="00D26A11">
        <w:trPr>
          <w:jc w:val="center"/>
        </w:trPr>
        <w:tc>
          <w:tcPr>
            <w:tcW w:w="250" w:type="dxa"/>
            <w:tcBorders>
              <w:top w:val="nil"/>
              <w:left w:val="nil"/>
              <w:bottom w:val="nil"/>
              <w:right w:val="nil"/>
            </w:tcBorders>
          </w:tcPr>
          <w:p w14:paraId="27786909" w14:textId="77777777" w:rsidR="00422CC2" w:rsidRDefault="00422CC2" w:rsidP="00422CC2">
            <w:pPr>
              <w:spacing w:after="120"/>
            </w:pPr>
          </w:p>
        </w:tc>
        <w:tc>
          <w:tcPr>
            <w:tcW w:w="236" w:type="dxa"/>
            <w:tcBorders>
              <w:top w:val="nil"/>
              <w:left w:val="nil"/>
              <w:bottom w:val="nil"/>
              <w:right w:val="nil"/>
            </w:tcBorders>
          </w:tcPr>
          <w:p w14:paraId="51623B09" w14:textId="77777777" w:rsidR="00422CC2" w:rsidRDefault="00422CC2" w:rsidP="00422CC2"/>
        </w:tc>
        <w:tc>
          <w:tcPr>
            <w:tcW w:w="236" w:type="dxa"/>
            <w:tcBorders>
              <w:top w:val="nil"/>
              <w:left w:val="nil"/>
              <w:bottom w:val="nil"/>
              <w:right w:val="nil"/>
            </w:tcBorders>
          </w:tcPr>
          <w:p w14:paraId="407FAE06" w14:textId="77777777" w:rsidR="00422CC2" w:rsidRDefault="00422CC2" w:rsidP="00422CC2"/>
        </w:tc>
        <w:tc>
          <w:tcPr>
            <w:tcW w:w="264" w:type="dxa"/>
            <w:tcBorders>
              <w:top w:val="nil"/>
              <w:left w:val="nil"/>
              <w:bottom w:val="nil"/>
              <w:right w:val="single" w:sz="4" w:space="0" w:color="auto"/>
            </w:tcBorders>
          </w:tcPr>
          <w:p w14:paraId="7D43E947" w14:textId="77777777" w:rsidR="00422CC2" w:rsidRDefault="00422CC2" w:rsidP="00422CC2"/>
        </w:tc>
        <w:tc>
          <w:tcPr>
            <w:tcW w:w="2244" w:type="dxa"/>
            <w:gridSpan w:val="8"/>
            <w:tcBorders>
              <w:top w:val="single" w:sz="4" w:space="0" w:color="auto"/>
              <w:left w:val="single" w:sz="4" w:space="0" w:color="auto"/>
              <w:bottom w:val="single" w:sz="4" w:space="0" w:color="auto"/>
              <w:right w:val="single" w:sz="4" w:space="0" w:color="auto"/>
            </w:tcBorders>
          </w:tcPr>
          <w:p w14:paraId="3159457A"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ա) չափման միավորը</w:t>
            </w:r>
          </w:p>
          <w:p w14:paraId="48CB1663"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(measurementUnitCode ատրիբուտ)</w:t>
            </w:r>
          </w:p>
        </w:tc>
        <w:tc>
          <w:tcPr>
            <w:tcW w:w="2410" w:type="dxa"/>
            <w:tcBorders>
              <w:left w:val="single" w:sz="4" w:space="0" w:color="auto"/>
            </w:tcBorders>
          </w:tcPr>
          <w:p w14:paraId="3226AF3B"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չափման միավորի ծածկագրային նշագիրը</w:t>
            </w:r>
          </w:p>
        </w:tc>
        <w:tc>
          <w:tcPr>
            <w:tcW w:w="2126" w:type="dxa"/>
          </w:tcPr>
          <w:p w14:paraId="111D270E"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w:t>
            </w:r>
          </w:p>
        </w:tc>
        <w:tc>
          <w:tcPr>
            <w:tcW w:w="3117" w:type="dxa"/>
          </w:tcPr>
          <w:p w14:paraId="266FF58A"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csdo:‌Measurement‌Unit‌Code‌Type (M.SDT.00074)</w:t>
            </w:r>
          </w:p>
          <w:p w14:paraId="302B847A"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Տառաթվային ծածկագիրը</w:t>
            </w:r>
          </w:p>
          <w:p w14:paraId="108611E4"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Ձևանմուշը՝ [0-9A-Z]{2,3}|\d{3,4}</w:t>
            </w:r>
          </w:p>
        </w:tc>
        <w:tc>
          <w:tcPr>
            <w:tcW w:w="731" w:type="dxa"/>
          </w:tcPr>
          <w:p w14:paraId="02691BF1" w14:textId="77777777" w:rsidR="00422CC2" w:rsidRPr="00501C2A" w:rsidRDefault="00422CC2" w:rsidP="00422CC2">
            <w:pPr>
              <w:pStyle w:val="affffa"/>
              <w:widowControl w:val="0"/>
              <w:spacing w:after="120"/>
              <w:jc w:val="center"/>
              <w:rPr>
                <w:rFonts w:ascii="Sylfaen" w:hAnsi="Sylfaen" w:cs="Times New Roman"/>
                <w:sz w:val="20"/>
              </w:rPr>
            </w:pPr>
            <w:r>
              <w:rPr>
                <w:rFonts w:ascii="Sylfaen" w:hAnsi="Sylfaen"/>
                <w:sz w:val="20"/>
              </w:rPr>
              <w:t>1</w:t>
            </w:r>
          </w:p>
        </w:tc>
        <w:tc>
          <w:tcPr>
            <w:tcW w:w="3078" w:type="dxa"/>
          </w:tcPr>
          <w:p w14:paraId="1561A44D" w14:textId="77777777" w:rsidR="00422CC2" w:rsidRPr="00501C2A" w:rsidRDefault="00422CC2" w:rsidP="00422CC2">
            <w:pPr>
              <w:pStyle w:val="affffa"/>
              <w:widowControl w:val="0"/>
              <w:spacing w:after="120"/>
              <w:jc w:val="left"/>
              <w:rPr>
                <w:rFonts w:ascii="Sylfaen" w:hAnsi="Sylfaen" w:cs="Times New Roman"/>
                <w:noProof/>
                <w:sz w:val="20"/>
              </w:rPr>
            </w:pPr>
            <w:r>
              <w:rPr>
                <w:rFonts w:ascii="Sylfaen" w:hAnsi="Sylfaen"/>
                <w:sz w:val="20"/>
              </w:rPr>
              <w:t>ատրիբուտը պետք է պարունակի չափման միավորի ծածկագիրը՝ այն տեղեկագրքին (դասակարգչին) համապատասխան, որի նույնականացուցիչը նշված է «Տեղեկագրքի (դասակարգչի) նույնականացուցիչը (measurementUnitCodeListId ատրիբուտ)» ատրիբուտում</w:t>
            </w:r>
          </w:p>
        </w:tc>
      </w:tr>
      <w:tr w:rsidR="003E7CDA" w14:paraId="1FBFA4DC" w14:textId="77777777" w:rsidTr="00D26A11">
        <w:trPr>
          <w:jc w:val="center"/>
        </w:trPr>
        <w:tc>
          <w:tcPr>
            <w:tcW w:w="250" w:type="dxa"/>
            <w:tcBorders>
              <w:top w:val="nil"/>
              <w:left w:val="nil"/>
              <w:bottom w:val="nil"/>
              <w:right w:val="nil"/>
            </w:tcBorders>
          </w:tcPr>
          <w:p w14:paraId="48870824" w14:textId="77777777" w:rsidR="00422CC2" w:rsidRDefault="00422CC2" w:rsidP="00422CC2">
            <w:pPr>
              <w:spacing w:after="120"/>
            </w:pPr>
          </w:p>
        </w:tc>
        <w:tc>
          <w:tcPr>
            <w:tcW w:w="236" w:type="dxa"/>
            <w:tcBorders>
              <w:top w:val="nil"/>
              <w:left w:val="nil"/>
              <w:bottom w:val="nil"/>
              <w:right w:val="nil"/>
            </w:tcBorders>
          </w:tcPr>
          <w:p w14:paraId="7F502797" w14:textId="77777777" w:rsidR="00422CC2" w:rsidRDefault="00422CC2" w:rsidP="00422CC2"/>
        </w:tc>
        <w:tc>
          <w:tcPr>
            <w:tcW w:w="236" w:type="dxa"/>
            <w:tcBorders>
              <w:top w:val="nil"/>
              <w:left w:val="nil"/>
              <w:bottom w:val="nil"/>
              <w:right w:val="nil"/>
            </w:tcBorders>
          </w:tcPr>
          <w:p w14:paraId="410BB5E1" w14:textId="77777777" w:rsidR="00422CC2" w:rsidRDefault="00422CC2" w:rsidP="00422CC2"/>
        </w:tc>
        <w:tc>
          <w:tcPr>
            <w:tcW w:w="264" w:type="dxa"/>
            <w:tcBorders>
              <w:top w:val="nil"/>
              <w:left w:val="nil"/>
              <w:bottom w:val="single" w:sz="4" w:space="0" w:color="auto"/>
              <w:right w:val="single" w:sz="4" w:space="0" w:color="auto"/>
            </w:tcBorders>
          </w:tcPr>
          <w:p w14:paraId="794D5379" w14:textId="77777777" w:rsidR="00422CC2" w:rsidRDefault="00422CC2" w:rsidP="00422CC2"/>
        </w:tc>
        <w:tc>
          <w:tcPr>
            <w:tcW w:w="2244" w:type="dxa"/>
            <w:gridSpan w:val="8"/>
            <w:tcBorders>
              <w:top w:val="single" w:sz="4" w:space="0" w:color="auto"/>
              <w:left w:val="single" w:sz="4" w:space="0" w:color="auto"/>
              <w:bottom w:val="single" w:sz="4" w:space="0" w:color="auto"/>
              <w:right w:val="single" w:sz="4" w:space="0" w:color="auto"/>
            </w:tcBorders>
          </w:tcPr>
          <w:p w14:paraId="268847E3"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բ) տեղեկագրքի (դասակարգչի) նույնականացուցիչը</w:t>
            </w:r>
          </w:p>
          <w:p w14:paraId="553A9DEA"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(measurementUnitCode</w:t>
            </w:r>
            <w:r>
              <w:rPr>
                <w:rFonts w:ascii="Sylfaen" w:hAnsi="Sylfaen"/>
                <w:sz w:val="20"/>
              </w:rPr>
              <w:lastRenderedPageBreak/>
              <w:t>ListId ատրիբուտ)</w:t>
            </w:r>
          </w:p>
        </w:tc>
        <w:tc>
          <w:tcPr>
            <w:tcW w:w="2410" w:type="dxa"/>
            <w:tcBorders>
              <w:left w:val="single" w:sz="4" w:space="0" w:color="auto"/>
            </w:tcBorders>
          </w:tcPr>
          <w:p w14:paraId="44C8FAAA"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lastRenderedPageBreak/>
              <w:t>չափման միավորների դասակարգչի նույնականացուցիչը</w:t>
            </w:r>
          </w:p>
        </w:tc>
        <w:tc>
          <w:tcPr>
            <w:tcW w:w="2126" w:type="dxa"/>
          </w:tcPr>
          <w:p w14:paraId="6D4531BC"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w:t>
            </w:r>
          </w:p>
        </w:tc>
        <w:tc>
          <w:tcPr>
            <w:tcW w:w="3117" w:type="dxa"/>
          </w:tcPr>
          <w:p w14:paraId="1291DB4E"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csdo:‌Reference‌Data‌Id‌Type (M.SDT.00091)</w:t>
            </w:r>
          </w:p>
          <w:p w14:paraId="0097094B"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Պայմանանշանների նորմալացված տողը։</w:t>
            </w:r>
          </w:p>
          <w:p w14:paraId="3D4C4070"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lastRenderedPageBreak/>
              <w:t>Նվազագույն երկարությունը՝ 1</w:t>
            </w:r>
          </w:p>
          <w:p w14:paraId="3150D963"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Առավելագույն երկարությունը՝ 20</w:t>
            </w:r>
          </w:p>
        </w:tc>
        <w:tc>
          <w:tcPr>
            <w:tcW w:w="731" w:type="dxa"/>
          </w:tcPr>
          <w:p w14:paraId="05B081F6" w14:textId="77777777" w:rsidR="00422CC2" w:rsidRPr="00501C2A" w:rsidRDefault="00422CC2" w:rsidP="00422CC2">
            <w:pPr>
              <w:pStyle w:val="affffa"/>
              <w:widowControl w:val="0"/>
              <w:spacing w:after="120"/>
              <w:jc w:val="center"/>
              <w:rPr>
                <w:rFonts w:ascii="Sylfaen" w:hAnsi="Sylfaen" w:cs="Times New Roman"/>
                <w:sz w:val="20"/>
              </w:rPr>
            </w:pPr>
            <w:r>
              <w:rPr>
                <w:rFonts w:ascii="Sylfaen" w:hAnsi="Sylfaen"/>
                <w:sz w:val="20"/>
              </w:rPr>
              <w:lastRenderedPageBreak/>
              <w:t>1</w:t>
            </w:r>
          </w:p>
        </w:tc>
        <w:tc>
          <w:tcPr>
            <w:tcW w:w="3078" w:type="dxa"/>
          </w:tcPr>
          <w:p w14:paraId="5F76696C" w14:textId="77777777" w:rsidR="00422CC2" w:rsidRPr="00501C2A" w:rsidRDefault="00422CC2" w:rsidP="00422CC2">
            <w:pPr>
              <w:pStyle w:val="affffa"/>
              <w:widowControl w:val="0"/>
              <w:spacing w:after="120"/>
              <w:jc w:val="left"/>
              <w:rPr>
                <w:rFonts w:ascii="Sylfaen" w:hAnsi="Sylfaen" w:cs="Times New Roman"/>
                <w:noProof/>
                <w:sz w:val="20"/>
              </w:rPr>
            </w:pPr>
            <w:r>
              <w:rPr>
                <w:rFonts w:ascii="Sylfaen" w:hAnsi="Sylfaen"/>
                <w:sz w:val="20"/>
              </w:rPr>
              <w:t>ատրիբուտը պետք է պարունակի հետևյալ արժեքներից մեկը՝</w:t>
            </w:r>
          </w:p>
          <w:p w14:paraId="5CB730C5" w14:textId="77777777" w:rsidR="00422CC2" w:rsidRPr="00501C2A" w:rsidRDefault="00422CC2" w:rsidP="00422CC2">
            <w:pPr>
              <w:pStyle w:val="affffa"/>
              <w:widowControl w:val="0"/>
              <w:spacing w:after="120"/>
              <w:jc w:val="left"/>
              <w:rPr>
                <w:rFonts w:ascii="Sylfaen" w:hAnsi="Sylfaen" w:cs="Times New Roman"/>
                <w:noProof/>
                <w:sz w:val="20"/>
              </w:rPr>
            </w:pPr>
            <w:r>
              <w:rPr>
                <w:rFonts w:ascii="Sylfaen" w:hAnsi="Sylfaen"/>
                <w:sz w:val="20"/>
              </w:rPr>
              <w:t xml:space="preserve">2016՝ չափման միավորների </w:t>
            </w:r>
            <w:r>
              <w:rPr>
                <w:rFonts w:ascii="Sylfaen" w:hAnsi="Sylfaen"/>
                <w:sz w:val="20"/>
              </w:rPr>
              <w:lastRenderedPageBreak/>
              <w:t>դասակարգչի օգտագործման դեպքում․</w:t>
            </w:r>
          </w:p>
          <w:p w14:paraId="7AD6DBEA" w14:textId="77777777" w:rsidR="00422CC2" w:rsidRPr="00501C2A" w:rsidRDefault="00422CC2" w:rsidP="00422CC2">
            <w:pPr>
              <w:pStyle w:val="affffa"/>
              <w:widowControl w:val="0"/>
              <w:spacing w:after="120"/>
              <w:jc w:val="left"/>
              <w:rPr>
                <w:rFonts w:ascii="Sylfaen" w:hAnsi="Sylfaen" w:cs="Times New Roman"/>
                <w:noProof/>
                <w:sz w:val="20"/>
              </w:rPr>
            </w:pPr>
            <w:r>
              <w:rPr>
                <w:rFonts w:ascii="Sylfaen" w:hAnsi="Sylfaen"/>
                <w:sz w:val="20"/>
              </w:rPr>
              <w:t>2020՝ մաքսատուրքերը, հարկերը հաշվարկելիս օգտագործվող լրացուցիչ բնութագրերի և պարամետրերի դասակարգչի օգտագործման դեպքում</w:t>
            </w:r>
          </w:p>
        </w:tc>
      </w:tr>
      <w:tr w:rsidR="003E7CDA" w14:paraId="315933F4" w14:textId="77777777" w:rsidTr="00D26A11">
        <w:trPr>
          <w:jc w:val="center"/>
        </w:trPr>
        <w:tc>
          <w:tcPr>
            <w:tcW w:w="250" w:type="dxa"/>
            <w:tcBorders>
              <w:top w:val="nil"/>
              <w:left w:val="nil"/>
              <w:bottom w:val="nil"/>
              <w:right w:val="nil"/>
            </w:tcBorders>
          </w:tcPr>
          <w:p w14:paraId="16244159" w14:textId="77777777" w:rsidR="00422CC2" w:rsidRDefault="00422CC2" w:rsidP="00422CC2">
            <w:pPr>
              <w:spacing w:after="120"/>
            </w:pPr>
          </w:p>
        </w:tc>
        <w:tc>
          <w:tcPr>
            <w:tcW w:w="236" w:type="dxa"/>
            <w:tcBorders>
              <w:top w:val="nil"/>
              <w:left w:val="nil"/>
              <w:bottom w:val="nil"/>
              <w:right w:val="nil"/>
            </w:tcBorders>
          </w:tcPr>
          <w:p w14:paraId="07EBBA5E" w14:textId="77777777" w:rsidR="00422CC2" w:rsidRDefault="00422CC2" w:rsidP="00422CC2"/>
        </w:tc>
        <w:tc>
          <w:tcPr>
            <w:tcW w:w="236" w:type="dxa"/>
            <w:tcBorders>
              <w:top w:val="nil"/>
              <w:left w:val="nil"/>
              <w:bottom w:val="single" w:sz="4" w:space="0" w:color="auto"/>
              <w:right w:val="single" w:sz="4" w:space="0" w:color="auto"/>
            </w:tcBorders>
          </w:tcPr>
          <w:p w14:paraId="7959631D" w14:textId="77777777" w:rsidR="00422CC2" w:rsidRDefault="00422CC2" w:rsidP="00422CC2"/>
        </w:tc>
        <w:tc>
          <w:tcPr>
            <w:tcW w:w="2508" w:type="dxa"/>
            <w:gridSpan w:val="9"/>
            <w:tcBorders>
              <w:top w:val="single" w:sz="4" w:space="0" w:color="auto"/>
              <w:left w:val="single" w:sz="4" w:space="0" w:color="auto"/>
              <w:bottom w:val="single" w:sz="4" w:space="0" w:color="auto"/>
              <w:right w:val="single" w:sz="4" w:space="0" w:color="auto"/>
            </w:tcBorders>
          </w:tcPr>
          <w:p w14:paraId="753C4DDD"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*.2. Չափման միավորի պայմանական նշագիրը</w:t>
            </w:r>
          </w:p>
          <w:p w14:paraId="2583FAB8"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(casdo:‌Measure‌Unit‌Abbreviation‌Code)</w:t>
            </w:r>
          </w:p>
        </w:tc>
        <w:tc>
          <w:tcPr>
            <w:tcW w:w="2410" w:type="dxa"/>
            <w:tcBorders>
              <w:left w:val="single" w:sz="4" w:space="0" w:color="auto"/>
            </w:tcBorders>
          </w:tcPr>
          <w:p w14:paraId="533619D1"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չափման միավորի պայմանական նշագիրը</w:t>
            </w:r>
          </w:p>
        </w:tc>
        <w:tc>
          <w:tcPr>
            <w:tcW w:w="2126" w:type="dxa"/>
          </w:tcPr>
          <w:p w14:paraId="5D8950DF"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M.CA.SDE.00222</w:t>
            </w:r>
          </w:p>
        </w:tc>
        <w:tc>
          <w:tcPr>
            <w:tcW w:w="3117" w:type="dxa"/>
          </w:tcPr>
          <w:p w14:paraId="77F07511"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casdo:‌Measure‌Unit‌Abbreviation‌Code‌Type (M.CA.SDT.00409)</w:t>
            </w:r>
          </w:p>
          <w:p w14:paraId="5EC80941"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Պայմանանշանների նորմալացված տողը։</w:t>
            </w:r>
          </w:p>
          <w:p w14:paraId="3B17FB06"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Նվազագույն երկարությունը՝ 1</w:t>
            </w:r>
          </w:p>
          <w:p w14:paraId="2205EB0D"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Առավելագույն երկարությունը՝ 50</w:t>
            </w:r>
          </w:p>
        </w:tc>
        <w:tc>
          <w:tcPr>
            <w:tcW w:w="731" w:type="dxa"/>
          </w:tcPr>
          <w:p w14:paraId="58170B57" w14:textId="77777777" w:rsidR="00422CC2" w:rsidRPr="00501C2A" w:rsidRDefault="00422CC2" w:rsidP="00422CC2">
            <w:pPr>
              <w:pStyle w:val="affffa"/>
              <w:widowControl w:val="0"/>
              <w:spacing w:after="120"/>
              <w:jc w:val="center"/>
              <w:rPr>
                <w:rFonts w:ascii="Sylfaen" w:hAnsi="Sylfaen" w:cs="Times New Roman"/>
                <w:sz w:val="20"/>
              </w:rPr>
            </w:pPr>
            <w:r>
              <w:rPr>
                <w:rFonts w:ascii="Sylfaen" w:hAnsi="Sylfaen"/>
                <w:sz w:val="20"/>
              </w:rPr>
              <w:t>0..1</w:t>
            </w:r>
          </w:p>
        </w:tc>
        <w:tc>
          <w:tcPr>
            <w:tcW w:w="3078" w:type="dxa"/>
          </w:tcPr>
          <w:p w14:paraId="071AFC99" w14:textId="77777777" w:rsidR="00422CC2" w:rsidRPr="00501C2A" w:rsidRDefault="00422CC2" w:rsidP="00422CC2">
            <w:pPr>
              <w:pStyle w:val="affffa"/>
              <w:widowControl w:val="0"/>
              <w:spacing w:after="120"/>
              <w:jc w:val="left"/>
              <w:rPr>
                <w:rFonts w:ascii="Sylfaen" w:hAnsi="Sylfaen" w:cs="Times New Roman"/>
                <w:noProof/>
                <w:sz w:val="20"/>
              </w:rPr>
            </w:pPr>
            <w:r>
              <w:rPr>
                <w:rFonts w:ascii="Sylfaen" w:hAnsi="Sylfaen"/>
                <w:sz w:val="20"/>
              </w:rPr>
              <w:t>վավերապայմանը պետք է պարունակի չափման միավորի պայմանական նշագիրը՝ այն տեղեկագրքին (դասակարգչին) համապատասխան, որի նույնականացուցիչը նշված է «Ապրանքի քանակը՝ չափման միավորի նշմամբ (casdo:GoodsMeasure)» վավերապայմանի «Տեղեկագրքի (դասակարգչի) նույնականացուցիչը (measurementUnitCodeListId ատրիբուտ)» ատրիբուտում</w:t>
            </w:r>
          </w:p>
        </w:tc>
      </w:tr>
      <w:tr w:rsidR="003E7CDA" w14:paraId="190F5B08" w14:textId="77777777" w:rsidTr="00D26A11">
        <w:trPr>
          <w:jc w:val="center"/>
        </w:trPr>
        <w:tc>
          <w:tcPr>
            <w:tcW w:w="250" w:type="dxa"/>
            <w:tcBorders>
              <w:top w:val="nil"/>
              <w:left w:val="nil"/>
              <w:bottom w:val="nil"/>
              <w:right w:val="nil"/>
            </w:tcBorders>
          </w:tcPr>
          <w:p w14:paraId="462ADE39" w14:textId="77777777" w:rsidR="00422CC2" w:rsidRDefault="00422CC2" w:rsidP="00422CC2">
            <w:pPr>
              <w:spacing w:after="120"/>
            </w:pPr>
          </w:p>
        </w:tc>
        <w:tc>
          <w:tcPr>
            <w:tcW w:w="236" w:type="dxa"/>
            <w:tcBorders>
              <w:top w:val="nil"/>
              <w:left w:val="nil"/>
              <w:bottom w:val="nil"/>
              <w:right w:val="single" w:sz="4" w:space="0" w:color="auto"/>
            </w:tcBorders>
          </w:tcPr>
          <w:p w14:paraId="759C0E97" w14:textId="77777777" w:rsidR="00422CC2" w:rsidRDefault="00422CC2" w:rsidP="00422CC2"/>
        </w:tc>
        <w:tc>
          <w:tcPr>
            <w:tcW w:w="2744" w:type="dxa"/>
            <w:gridSpan w:val="10"/>
            <w:tcBorders>
              <w:top w:val="single" w:sz="4" w:space="0" w:color="auto"/>
              <w:left w:val="single" w:sz="4" w:space="0" w:color="auto"/>
              <w:bottom w:val="nil"/>
              <w:right w:val="single" w:sz="4" w:space="0" w:color="auto"/>
            </w:tcBorders>
          </w:tcPr>
          <w:p w14:paraId="7EE8A78B"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19.18.19. Ընդհանուր համաքաշը</w:t>
            </w:r>
          </w:p>
          <w:p w14:paraId="3E7086E4"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(casdo:‌Total‌Gross‌Mass‌Measure)</w:t>
            </w:r>
          </w:p>
        </w:tc>
        <w:tc>
          <w:tcPr>
            <w:tcW w:w="2410" w:type="dxa"/>
            <w:tcBorders>
              <w:left w:val="single" w:sz="4" w:space="0" w:color="auto"/>
            </w:tcBorders>
          </w:tcPr>
          <w:p w14:paraId="7DF3BB5B"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 xml:space="preserve">Եվրասիական տնտեսական միության մաքսային սահմանով չհավաքված կամ կազմատված, այդ թվում՝ անլրակազմ կամ անավարտ տեսքով տեղափոխվող </w:t>
            </w:r>
            <w:r>
              <w:rPr>
                <w:rFonts w:ascii="Sylfaen" w:hAnsi="Sylfaen"/>
                <w:sz w:val="20"/>
              </w:rPr>
              <w:lastRenderedPageBreak/>
              <w:t>ապրանքի ընդհանուր համաքաշը</w:t>
            </w:r>
          </w:p>
        </w:tc>
        <w:tc>
          <w:tcPr>
            <w:tcW w:w="2126" w:type="dxa"/>
          </w:tcPr>
          <w:p w14:paraId="0A678CCB"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lastRenderedPageBreak/>
              <w:t>M.CA.SDE.01202</w:t>
            </w:r>
          </w:p>
        </w:tc>
        <w:tc>
          <w:tcPr>
            <w:tcW w:w="3117" w:type="dxa"/>
          </w:tcPr>
          <w:p w14:paraId="41910F9A"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csdo:‌Unified‌Physical‌Measure‌Type (M.SDT.00122)</w:t>
            </w:r>
          </w:p>
          <w:p w14:paraId="75106833"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Թիվը՝ հաշվարկի տասական համակարգում։</w:t>
            </w:r>
          </w:p>
          <w:p w14:paraId="117A63E4"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Թվանշանների առավելագույն քանակը՝ 24</w:t>
            </w:r>
          </w:p>
          <w:p w14:paraId="1F56E2F1"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lastRenderedPageBreak/>
              <w:t>Կոտորակային թվերի առավելագույն քանակը՝ 6</w:t>
            </w:r>
          </w:p>
        </w:tc>
        <w:tc>
          <w:tcPr>
            <w:tcW w:w="731" w:type="dxa"/>
          </w:tcPr>
          <w:p w14:paraId="634D0B78" w14:textId="77777777" w:rsidR="00422CC2" w:rsidRPr="00501C2A" w:rsidRDefault="00422CC2" w:rsidP="00422CC2">
            <w:pPr>
              <w:pStyle w:val="affffa"/>
              <w:widowControl w:val="0"/>
              <w:spacing w:after="120"/>
              <w:jc w:val="center"/>
              <w:rPr>
                <w:rFonts w:ascii="Sylfaen" w:hAnsi="Sylfaen" w:cs="Times New Roman"/>
                <w:sz w:val="20"/>
              </w:rPr>
            </w:pPr>
            <w:r>
              <w:rPr>
                <w:rFonts w:ascii="Sylfaen" w:hAnsi="Sylfaen"/>
                <w:sz w:val="20"/>
              </w:rPr>
              <w:lastRenderedPageBreak/>
              <w:t>0..1</w:t>
            </w:r>
          </w:p>
        </w:tc>
        <w:tc>
          <w:tcPr>
            <w:tcW w:w="3078" w:type="dxa"/>
          </w:tcPr>
          <w:p w14:paraId="1DBDE538" w14:textId="77777777" w:rsidR="00422CC2" w:rsidRPr="00501C2A" w:rsidRDefault="00422CC2" w:rsidP="00422CC2">
            <w:pPr>
              <w:pStyle w:val="affffa"/>
              <w:widowControl w:val="0"/>
              <w:spacing w:after="120"/>
              <w:jc w:val="left"/>
              <w:rPr>
                <w:rFonts w:ascii="Sylfaen" w:hAnsi="Sylfaen" w:cs="Times New Roman"/>
                <w:noProof/>
                <w:sz w:val="20"/>
              </w:rPr>
            </w:pPr>
            <w:r>
              <w:rPr>
                <w:rFonts w:ascii="Sylfaen" w:hAnsi="Sylfaen"/>
                <w:sz w:val="20"/>
              </w:rPr>
              <w:t>վավերապայմանը կիրառվում է Բելառուսի Հանրապետությունում, Ղրղզստանի Հանրապետությունում և Ռուսաստանի Դաշնությունում</w:t>
            </w:r>
          </w:p>
        </w:tc>
      </w:tr>
      <w:tr w:rsidR="003E7CDA" w14:paraId="12286762" w14:textId="77777777" w:rsidTr="00D26A11">
        <w:trPr>
          <w:jc w:val="center"/>
        </w:trPr>
        <w:tc>
          <w:tcPr>
            <w:tcW w:w="250" w:type="dxa"/>
            <w:tcBorders>
              <w:top w:val="nil"/>
              <w:left w:val="nil"/>
              <w:bottom w:val="nil"/>
              <w:right w:val="nil"/>
            </w:tcBorders>
          </w:tcPr>
          <w:p w14:paraId="7D23F288" w14:textId="77777777" w:rsidR="00422CC2" w:rsidRDefault="00422CC2" w:rsidP="00422CC2">
            <w:pPr>
              <w:spacing w:after="120"/>
            </w:pPr>
          </w:p>
        </w:tc>
        <w:tc>
          <w:tcPr>
            <w:tcW w:w="236" w:type="dxa"/>
            <w:tcBorders>
              <w:top w:val="nil"/>
              <w:left w:val="nil"/>
              <w:bottom w:val="nil"/>
              <w:right w:val="nil"/>
            </w:tcBorders>
          </w:tcPr>
          <w:p w14:paraId="671C4730" w14:textId="77777777" w:rsidR="00422CC2" w:rsidRDefault="00422CC2" w:rsidP="00422CC2"/>
        </w:tc>
        <w:tc>
          <w:tcPr>
            <w:tcW w:w="236" w:type="dxa"/>
            <w:tcBorders>
              <w:top w:val="nil"/>
              <w:left w:val="nil"/>
              <w:bottom w:val="nil"/>
              <w:right w:val="single" w:sz="4" w:space="0" w:color="auto"/>
            </w:tcBorders>
          </w:tcPr>
          <w:p w14:paraId="42E3D8F9" w14:textId="77777777" w:rsidR="00422CC2" w:rsidRDefault="00422CC2" w:rsidP="00422CC2"/>
        </w:tc>
        <w:tc>
          <w:tcPr>
            <w:tcW w:w="2508" w:type="dxa"/>
            <w:gridSpan w:val="9"/>
            <w:tcBorders>
              <w:top w:val="single" w:sz="4" w:space="0" w:color="auto"/>
              <w:left w:val="single" w:sz="4" w:space="0" w:color="auto"/>
              <w:bottom w:val="single" w:sz="4" w:space="0" w:color="auto"/>
              <w:right w:val="single" w:sz="4" w:space="0" w:color="auto"/>
            </w:tcBorders>
          </w:tcPr>
          <w:p w14:paraId="3A07AECF"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ա) չափման միավորը</w:t>
            </w:r>
          </w:p>
          <w:p w14:paraId="53CA19AF"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(measurementUnitCode ատրիբուտ)</w:t>
            </w:r>
          </w:p>
        </w:tc>
        <w:tc>
          <w:tcPr>
            <w:tcW w:w="2410" w:type="dxa"/>
            <w:tcBorders>
              <w:left w:val="single" w:sz="4" w:space="0" w:color="auto"/>
            </w:tcBorders>
          </w:tcPr>
          <w:p w14:paraId="0B482A4A"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չափման միավորի ծածկագրային նշագիրը</w:t>
            </w:r>
          </w:p>
        </w:tc>
        <w:tc>
          <w:tcPr>
            <w:tcW w:w="2126" w:type="dxa"/>
          </w:tcPr>
          <w:p w14:paraId="6A8B18F2"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w:t>
            </w:r>
          </w:p>
        </w:tc>
        <w:tc>
          <w:tcPr>
            <w:tcW w:w="3117" w:type="dxa"/>
          </w:tcPr>
          <w:p w14:paraId="7548E15D"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csdo:‌Measurement‌Unit‌Code‌Type (M.SDT.00074)</w:t>
            </w:r>
          </w:p>
          <w:p w14:paraId="07FAAABE"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Տառաթվային ծածկագիրը։</w:t>
            </w:r>
          </w:p>
          <w:p w14:paraId="3674FB8A"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Ձևանմուշը՝ [0-9A-Z]{2,3}|\d{3,4}</w:t>
            </w:r>
          </w:p>
        </w:tc>
        <w:tc>
          <w:tcPr>
            <w:tcW w:w="731" w:type="dxa"/>
          </w:tcPr>
          <w:p w14:paraId="40E29FAB" w14:textId="77777777" w:rsidR="00422CC2" w:rsidRPr="00501C2A" w:rsidRDefault="00422CC2" w:rsidP="00422CC2">
            <w:pPr>
              <w:pStyle w:val="affffa"/>
              <w:widowControl w:val="0"/>
              <w:spacing w:after="120"/>
              <w:jc w:val="center"/>
              <w:rPr>
                <w:rFonts w:ascii="Sylfaen" w:hAnsi="Sylfaen" w:cs="Times New Roman"/>
                <w:sz w:val="20"/>
              </w:rPr>
            </w:pPr>
            <w:r>
              <w:rPr>
                <w:rFonts w:ascii="Sylfaen" w:hAnsi="Sylfaen"/>
                <w:sz w:val="20"/>
              </w:rPr>
              <w:t>1</w:t>
            </w:r>
          </w:p>
        </w:tc>
        <w:tc>
          <w:tcPr>
            <w:tcW w:w="3078" w:type="dxa"/>
          </w:tcPr>
          <w:p w14:paraId="51144859" w14:textId="77777777" w:rsidR="00422CC2" w:rsidRPr="00501C2A" w:rsidRDefault="00422CC2" w:rsidP="00422CC2">
            <w:pPr>
              <w:pStyle w:val="affffa"/>
              <w:widowControl w:val="0"/>
              <w:spacing w:after="120"/>
              <w:jc w:val="left"/>
              <w:rPr>
                <w:rFonts w:ascii="Sylfaen" w:hAnsi="Sylfaen" w:cs="Times New Roman"/>
                <w:noProof/>
                <w:sz w:val="20"/>
              </w:rPr>
            </w:pPr>
            <w:r>
              <w:rPr>
                <w:rFonts w:ascii="Sylfaen" w:hAnsi="Sylfaen"/>
                <w:sz w:val="20"/>
              </w:rPr>
              <w:t>«Ընդհանուր համաքաշը (casdo:TotalGrossMassMeasure)» վավերապայմանի լրացման դեպքում ատրիբուտը պետք է պարունակի «166» արժեքը</w:t>
            </w:r>
          </w:p>
        </w:tc>
      </w:tr>
      <w:tr w:rsidR="003E7CDA" w14:paraId="25363B35" w14:textId="77777777" w:rsidTr="00D26A11">
        <w:trPr>
          <w:jc w:val="center"/>
        </w:trPr>
        <w:tc>
          <w:tcPr>
            <w:tcW w:w="250" w:type="dxa"/>
            <w:tcBorders>
              <w:top w:val="nil"/>
              <w:left w:val="nil"/>
              <w:bottom w:val="nil"/>
              <w:right w:val="nil"/>
            </w:tcBorders>
          </w:tcPr>
          <w:p w14:paraId="3312E767" w14:textId="77777777" w:rsidR="00422CC2" w:rsidRDefault="00422CC2" w:rsidP="00422CC2">
            <w:pPr>
              <w:spacing w:after="120"/>
            </w:pPr>
          </w:p>
        </w:tc>
        <w:tc>
          <w:tcPr>
            <w:tcW w:w="236" w:type="dxa"/>
            <w:tcBorders>
              <w:top w:val="nil"/>
              <w:left w:val="nil"/>
              <w:bottom w:val="nil"/>
              <w:right w:val="nil"/>
            </w:tcBorders>
          </w:tcPr>
          <w:p w14:paraId="77443B39" w14:textId="77777777" w:rsidR="00422CC2" w:rsidRDefault="00422CC2" w:rsidP="00422CC2"/>
        </w:tc>
        <w:tc>
          <w:tcPr>
            <w:tcW w:w="236" w:type="dxa"/>
            <w:tcBorders>
              <w:top w:val="nil"/>
              <w:left w:val="nil"/>
              <w:bottom w:val="single" w:sz="4" w:space="0" w:color="auto"/>
              <w:right w:val="single" w:sz="4" w:space="0" w:color="auto"/>
            </w:tcBorders>
          </w:tcPr>
          <w:p w14:paraId="0FA0EDA0" w14:textId="77777777" w:rsidR="00422CC2" w:rsidRDefault="00422CC2" w:rsidP="00422CC2"/>
        </w:tc>
        <w:tc>
          <w:tcPr>
            <w:tcW w:w="2508" w:type="dxa"/>
            <w:gridSpan w:val="9"/>
            <w:tcBorders>
              <w:top w:val="single" w:sz="4" w:space="0" w:color="auto"/>
              <w:left w:val="single" w:sz="4" w:space="0" w:color="auto"/>
              <w:bottom w:val="single" w:sz="4" w:space="0" w:color="auto"/>
              <w:right w:val="single" w:sz="4" w:space="0" w:color="auto"/>
            </w:tcBorders>
          </w:tcPr>
          <w:p w14:paraId="2BC8C69A"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բ) տեղեկագրքի (դասակարգչի) նույնականացուցիչը</w:t>
            </w:r>
          </w:p>
          <w:p w14:paraId="5077D39E"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(measurementUnitCodeListId ատրիբուտ)</w:t>
            </w:r>
          </w:p>
        </w:tc>
        <w:tc>
          <w:tcPr>
            <w:tcW w:w="2410" w:type="dxa"/>
            <w:tcBorders>
              <w:left w:val="single" w:sz="4" w:space="0" w:color="auto"/>
            </w:tcBorders>
          </w:tcPr>
          <w:p w14:paraId="1FFE2DCA"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չափման միավորների դասակարգչի նույնականացուցիչը</w:t>
            </w:r>
          </w:p>
        </w:tc>
        <w:tc>
          <w:tcPr>
            <w:tcW w:w="2126" w:type="dxa"/>
          </w:tcPr>
          <w:p w14:paraId="752F6C9B"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w:t>
            </w:r>
          </w:p>
        </w:tc>
        <w:tc>
          <w:tcPr>
            <w:tcW w:w="3117" w:type="dxa"/>
          </w:tcPr>
          <w:p w14:paraId="3766686D"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csdo:‌Reference‌Data‌Id‌Type (M.SDT.00091)</w:t>
            </w:r>
          </w:p>
          <w:p w14:paraId="6EC0E9A6"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Պայմանանշանների նորմալացված տողը։</w:t>
            </w:r>
          </w:p>
          <w:p w14:paraId="79D06D27"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Նվազագույն երկարությունը՝ 1</w:t>
            </w:r>
          </w:p>
          <w:p w14:paraId="4BF86814"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Առավելագույն երկարությունը՝ 20</w:t>
            </w:r>
          </w:p>
        </w:tc>
        <w:tc>
          <w:tcPr>
            <w:tcW w:w="731" w:type="dxa"/>
          </w:tcPr>
          <w:p w14:paraId="13BDAB4C" w14:textId="77777777" w:rsidR="00422CC2" w:rsidRPr="00501C2A" w:rsidRDefault="00422CC2" w:rsidP="00422CC2">
            <w:pPr>
              <w:pStyle w:val="affffa"/>
              <w:widowControl w:val="0"/>
              <w:spacing w:after="120"/>
              <w:jc w:val="center"/>
              <w:rPr>
                <w:rFonts w:ascii="Sylfaen" w:hAnsi="Sylfaen" w:cs="Times New Roman"/>
                <w:sz w:val="20"/>
              </w:rPr>
            </w:pPr>
            <w:r>
              <w:rPr>
                <w:rFonts w:ascii="Sylfaen" w:hAnsi="Sylfaen"/>
                <w:sz w:val="20"/>
              </w:rPr>
              <w:t>1</w:t>
            </w:r>
          </w:p>
        </w:tc>
        <w:tc>
          <w:tcPr>
            <w:tcW w:w="3078" w:type="dxa"/>
          </w:tcPr>
          <w:p w14:paraId="6E6148E4" w14:textId="77777777" w:rsidR="00422CC2" w:rsidRPr="00501C2A" w:rsidRDefault="00422CC2" w:rsidP="00422CC2">
            <w:pPr>
              <w:pStyle w:val="affffa"/>
              <w:widowControl w:val="0"/>
              <w:spacing w:after="120"/>
              <w:jc w:val="left"/>
              <w:rPr>
                <w:rFonts w:ascii="Sylfaen" w:hAnsi="Sylfaen" w:cs="Times New Roman"/>
                <w:noProof/>
                <w:sz w:val="20"/>
              </w:rPr>
            </w:pPr>
            <w:r>
              <w:rPr>
                <w:rFonts w:ascii="Sylfaen" w:hAnsi="Sylfaen"/>
                <w:sz w:val="20"/>
              </w:rPr>
              <w:t>«Ընդհանուր համաքաշը (casdo:TotalGrossMassMeasure)» վավերապայմանի լրացման դեպքում ատրիբուտը պետք է պարունակի «2016» արժեքը</w:t>
            </w:r>
          </w:p>
        </w:tc>
      </w:tr>
      <w:tr w:rsidR="003E7CDA" w14:paraId="282DDCE3" w14:textId="77777777" w:rsidTr="00D26A11">
        <w:trPr>
          <w:jc w:val="center"/>
        </w:trPr>
        <w:tc>
          <w:tcPr>
            <w:tcW w:w="250" w:type="dxa"/>
            <w:tcBorders>
              <w:top w:val="nil"/>
              <w:left w:val="nil"/>
              <w:bottom w:val="nil"/>
              <w:right w:val="nil"/>
            </w:tcBorders>
          </w:tcPr>
          <w:p w14:paraId="2C8A14C8" w14:textId="77777777" w:rsidR="00422CC2" w:rsidRDefault="00422CC2" w:rsidP="00422CC2">
            <w:pPr>
              <w:spacing w:after="120"/>
            </w:pPr>
          </w:p>
        </w:tc>
        <w:tc>
          <w:tcPr>
            <w:tcW w:w="236" w:type="dxa"/>
            <w:tcBorders>
              <w:top w:val="nil"/>
              <w:left w:val="nil"/>
              <w:bottom w:val="nil"/>
              <w:right w:val="single" w:sz="4" w:space="0" w:color="auto"/>
            </w:tcBorders>
          </w:tcPr>
          <w:p w14:paraId="484BFCCB" w14:textId="77777777" w:rsidR="00422CC2" w:rsidRDefault="00422CC2" w:rsidP="00422CC2"/>
        </w:tc>
        <w:tc>
          <w:tcPr>
            <w:tcW w:w="2744" w:type="dxa"/>
            <w:gridSpan w:val="10"/>
            <w:tcBorders>
              <w:top w:val="single" w:sz="4" w:space="0" w:color="auto"/>
              <w:left w:val="single" w:sz="4" w:space="0" w:color="auto"/>
              <w:bottom w:val="nil"/>
              <w:right w:val="single" w:sz="4" w:space="0" w:color="auto"/>
            </w:tcBorders>
          </w:tcPr>
          <w:p w14:paraId="262DE42B"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19.18.20. Ընդհանուր զտաքաշը</w:t>
            </w:r>
          </w:p>
          <w:p w14:paraId="49971917"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(casdo:‌Total‌Net‌Mass‌Measure)</w:t>
            </w:r>
          </w:p>
        </w:tc>
        <w:tc>
          <w:tcPr>
            <w:tcW w:w="2410" w:type="dxa"/>
            <w:tcBorders>
              <w:left w:val="single" w:sz="4" w:space="0" w:color="auto"/>
            </w:tcBorders>
          </w:tcPr>
          <w:p w14:paraId="44AA6E88"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Եվրասիական տնտեսական միության մաքսային սահմանով չհավաքված կամ կազմատված, այդ թվում՝ չկոմպլեկտավորված կամ անավարտ տեսքով տեղափոխվող ապրանքի ընդհանուր զտաքաշը</w:t>
            </w:r>
          </w:p>
        </w:tc>
        <w:tc>
          <w:tcPr>
            <w:tcW w:w="2126" w:type="dxa"/>
          </w:tcPr>
          <w:p w14:paraId="595F35D1"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M.CA.SDE.01201</w:t>
            </w:r>
          </w:p>
        </w:tc>
        <w:tc>
          <w:tcPr>
            <w:tcW w:w="3117" w:type="dxa"/>
          </w:tcPr>
          <w:p w14:paraId="34A067AC"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csdo:‌Unified‌Physical‌Measure‌Type (M.SDT.00122)</w:t>
            </w:r>
          </w:p>
          <w:p w14:paraId="08B5F5AC"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Թիվը՝ հաշվարկի տասական համակարգում։</w:t>
            </w:r>
          </w:p>
          <w:p w14:paraId="479E8633"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Թվանշանների առավելագույն քանակը՝ 24</w:t>
            </w:r>
          </w:p>
          <w:p w14:paraId="278F2DA4"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Կոտորակային թվերի առավելագույն քանակը՝ 6</w:t>
            </w:r>
          </w:p>
        </w:tc>
        <w:tc>
          <w:tcPr>
            <w:tcW w:w="731" w:type="dxa"/>
          </w:tcPr>
          <w:p w14:paraId="3AD6C19F" w14:textId="77777777" w:rsidR="00422CC2" w:rsidRPr="00501C2A" w:rsidRDefault="00422CC2" w:rsidP="00422CC2">
            <w:pPr>
              <w:pStyle w:val="affffa"/>
              <w:widowControl w:val="0"/>
              <w:spacing w:after="120"/>
              <w:jc w:val="center"/>
              <w:rPr>
                <w:rFonts w:ascii="Sylfaen" w:hAnsi="Sylfaen" w:cs="Times New Roman"/>
                <w:sz w:val="20"/>
              </w:rPr>
            </w:pPr>
            <w:r>
              <w:rPr>
                <w:rFonts w:ascii="Sylfaen" w:hAnsi="Sylfaen"/>
                <w:sz w:val="20"/>
              </w:rPr>
              <w:t>0..1</w:t>
            </w:r>
          </w:p>
        </w:tc>
        <w:tc>
          <w:tcPr>
            <w:tcW w:w="3078" w:type="dxa"/>
          </w:tcPr>
          <w:p w14:paraId="5BCED0D2" w14:textId="77777777" w:rsidR="00422CC2" w:rsidRPr="00501C2A" w:rsidRDefault="00422CC2" w:rsidP="00422CC2">
            <w:pPr>
              <w:pStyle w:val="affffa"/>
              <w:widowControl w:val="0"/>
              <w:spacing w:after="120"/>
              <w:jc w:val="left"/>
              <w:rPr>
                <w:rFonts w:ascii="Sylfaen" w:hAnsi="Sylfaen" w:cs="Times New Roman"/>
                <w:noProof/>
                <w:sz w:val="20"/>
              </w:rPr>
            </w:pPr>
            <w:r>
              <w:rPr>
                <w:rFonts w:ascii="Sylfaen" w:hAnsi="Sylfaen"/>
                <w:sz w:val="20"/>
              </w:rPr>
              <w:t>վավերապայմանը կիրառվում է Բելառուսի Հանրապետությունում, Ղրղզստանի Հանրապետությունում և Ռուսաստանի Դաշնությունում</w:t>
            </w:r>
          </w:p>
        </w:tc>
      </w:tr>
      <w:tr w:rsidR="003E7CDA" w14:paraId="44D37549" w14:textId="77777777" w:rsidTr="00D26A11">
        <w:trPr>
          <w:jc w:val="center"/>
        </w:trPr>
        <w:tc>
          <w:tcPr>
            <w:tcW w:w="250" w:type="dxa"/>
            <w:tcBorders>
              <w:top w:val="nil"/>
              <w:left w:val="nil"/>
              <w:bottom w:val="nil"/>
              <w:right w:val="nil"/>
            </w:tcBorders>
          </w:tcPr>
          <w:p w14:paraId="027FA6B8" w14:textId="77777777" w:rsidR="00422CC2" w:rsidRDefault="00422CC2" w:rsidP="00422CC2">
            <w:pPr>
              <w:spacing w:after="120"/>
            </w:pPr>
          </w:p>
        </w:tc>
        <w:tc>
          <w:tcPr>
            <w:tcW w:w="236" w:type="dxa"/>
            <w:tcBorders>
              <w:top w:val="nil"/>
              <w:left w:val="nil"/>
              <w:bottom w:val="nil"/>
              <w:right w:val="nil"/>
            </w:tcBorders>
          </w:tcPr>
          <w:p w14:paraId="762B816F" w14:textId="77777777" w:rsidR="00422CC2" w:rsidRDefault="00422CC2" w:rsidP="00422CC2"/>
        </w:tc>
        <w:tc>
          <w:tcPr>
            <w:tcW w:w="236" w:type="dxa"/>
            <w:tcBorders>
              <w:top w:val="nil"/>
              <w:left w:val="nil"/>
              <w:bottom w:val="nil"/>
              <w:right w:val="single" w:sz="4" w:space="0" w:color="auto"/>
            </w:tcBorders>
          </w:tcPr>
          <w:p w14:paraId="7E11800D" w14:textId="77777777" w:rsidR="00422CC2" w:rsidRDefault="00422CC2" w:rsidP="00422CC2"/>
        </w:tc>
        <w:tc>
          <w:tcPr>
            <w:tcW w:w="2508" w:type="dxa"/>
            <w:gridSpan w:val="9"/>
            <w:tcBorders>
              <w:top w:val="single" w:sz="4" w:space="0" w:color="auto"/>
              <w:left w:val="single" w:sz="4" w:space="0" w:color="auto"/>
              <w:bottom w:val="single" w:sz="4" w:space="0" w:color="auto"/>
              <w:right w:val="single" w:sz="4" w:space="0" w:color="auto"/>
            </w:tcBorders>
          </w:tcPr>
          <w:p w14:paraId="006A65E4"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ա) չափման միավորը</w:t>
            </w:r>
          </w:p>
          <w:p w14:paraId="0CD3965A"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 xml:space="preserve">(measurementUnitCode </w:t>
            </w:r>
            <w:r>
              <w:rPr>
                <w:rFonts w:ascii="Sylfaen" w:hAnsi="Sylfaen"/>
                <w:sz w:val="20"/>
              </w:rPr>
              <w:lastRenderedPageBreak/>
              <w:t>ատրիբուտ)</w:t>
            </w:r>
          </w:p>
        </w:tc>
        <w:tc>
          <w:tcPr>
            <w:tcW w:w="2410" w:type="dxa"/>
            <w:tcBorders>
              <w:left w:val="single" w:sz="4" w:space="0" w:color="auto"/>
            </w:tcBorders>
          </w:tcPr>
          <w:p w14:paraId="2C3BA8DB"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lastRenderedPageBreak/>
              <w:t>չափման միավորի ծածկագրային նշագիրը</w:t>
            </w:r>
          </w:p>
        </w:tc>
        <w:tc>
          <w:tcPr>
            <w:tcW w:w="2126" w:type="dxa"/>
          </w:tcPr>
          <w:p w14:paraId="07C99458"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w:t>
            </w:r>
          </w:p>
        </w:tc>
        <w:tc>
          <w:tcPr>
            <w:tcW w:w="3117" w:type="dxa"/>
          </w:tcPr>
          <w:p w14:paraId="5B4CA755"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csdo:‌Measurement‌Unit‌Code‌Type (M.SDT.00074)</w:t>
            </w:r>
          </w:p>
          <w:p w14:paraId="26BC4248"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lastRenderedPageBreak/>
              <w:t>Տառաթվային ծածկագիրը</w:t>
            </w:r>
          </w:p>
          <w:p w14:paraId="1F479096"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Ձևանմուշը՝ [0-9A-Z]{2,3}|\d{3,4}</w:t>
            </w:r>
          </w:p>
        </w:tc>
        <w:tc>
          <w:tcPr>
            <w:tcW w:w="731" w:type="dxa"/>
          </w:tcPr>
          <w:p w14:paraId="17828876" w14:textId="77777777" w:rsidR="00422CC2" w:rsidRPr="00501C2A" w:rsidRDefault="00422CC2" w:rsidP="00422CC2">
            <w:pPr>
              <w:pStyle w:val="affffa"/>
              <w:widowControl w:val="0"/>
              <w:spacing w:after="120"/>
              <w:jc w:val="center"/>
              <w:rPr>
                <w:rFonts w:ascii="Sylfaen" w:hAnsi="Sylfaen" w:cs="Times New Roman"/>
                <w:sz w:val="20"/>
              </w:rPr>
            </w:pPr>
            <w:r>
              <w:rPr>
                <w:rFonts w:ascii="Sylfaen" w:hAnsi="Sylfaen"/>
                <w:sz w:val="20"/>
              </w:rPr>
              <w:lastRenderedPageBreak/>
              <w:t>1</w:t>
            </w:r>
          </w:p>
        </w:tc>
        <w:tc>
          <w:tcPr>
            <w:tcW w:w="3078" w:type="dxa"/>
          </w:tcPr>
          <w:p w14:paraId="05B9D2AA" w14:textId="77777777" w:rsidR="00422CC2" w:rsidRPr="00501C2A" w:rsidRDefault="00422CC2" w:rsidP="00422CC2">
            <w:pPr>
              <w:pStyle w:val="affffa"/>
              <w:widowControl w:val="0"/>
              <w:spacing w:after="120"/>
              <w:jc w:val="left"/>
              <w:rPr>
                <w:rFonts w:ascii="Sylfaen" w:hAnsi="Sylfaen" w:cs="Times New Roman"/>
                <w:noProof/>
                <w:sz w:val="20"/>
              </w:rPr>
            </w:pPr>
            <w:r>
              <w:rPr>
                <w:rFonts w:ascii="Sylfaen" w:hAnsi="Sylfaen"/>
                <w:sz w:val="20"/>
              </w:rPr>
              <w:t xml:space="preserve">«Ընդհանուր զտաքաշը (casdo:TotalNetMassMeasure)» վավերապայմանի լրացման </w:t>
            </w:r>
            <w:r>
              <w:rPr>
                <w:rFonts w:ascii="Sylfaen" w:hAnsi="Sylfaen"/>
                <w:sz w:val="20"/>
              </w:rPr>
              <w:lastRenderedPageBreak/>
              <w:t>դեպքում ատրիբուտը պետք է պարունակի «166» արժեքը</w:t>
            </w:r>
          </w:p>
        </w:tc>
      </w:tr>
      <w:tr w:rsidR="003E7CDA" w14:paraId="3F41620E" w14:textId="77777777" w:rsidTr="00D26A11">
        <w:trPr>
          <w:jc w:val="center"/>
        </w:trPr>
        <w:tc>
          <w:tcPr>
            <w:tcW w:w="250" w:type="dxa"/>
            <w:tcBorders>
              <w:top w:val="nil"/>
              <w:left w:val="nil"/>
              <w:bottom w:val="nil"/>
              <w:right w:val="nil"/>
            </w:tcBorders>
          </w:tcPr>
          <w:p w14:paraId="7F474DD4" w14:textId="77777777" w:rsidR="00422CC2" w:rsidRDefault="00422CC2" w:rsidP="00422CC2">
            <w:pPr>
              <w:spacing w:after="120"/>
            </w:pPr>
          </w:p>
        </w:tc>
        <w:tc>
          <w:tcPr>
            <w:tcW w:w="236" w:type="dxa"/>
            <w:tcBorders>
              <w:top w:val="nil"/>
              <w:left w:val="nil"/>
              <w:bottom w:val="nil"/>
              <w:right w:val="nil"/>
            </w:tcBorders>
          </w:tcPr>
          <w:p w14:paraId="6D81B5D3" w14:textId="77777777" w:rsidR="00422CC2" w:rsidRDefault="00422CC2" w:rsidP="00422CC2"/>
        </w:tc>
        <w:tc>
          <w:tcPr>
            <w:tcW w:w="236" w:type="dxa"/>
            <w:tcBorders>
              <w:top w:val="nil"/>
              <w:left w:val="nil"/>
              <w:bottom w:val="single" w:sz="4" w:space="0" w:color="auto"/>
              <w:right w:val="single" w:sz="4" w:space="0" w:color="auto"/>
            </w:tcBorders>
          </w:tcPr>
          <w:p w14:paraId="24294A94" w14:textId="77777777" w:rsidR="00422CC2" w:rsidRDefault="00422CC2" w:rsidP="00422CC2"/>
        </w:tc>
        <w:tc>
          <w:tcPr>
            <w:tcW w:w="2508" w:type="dxa"/>
            <w:gridSpan w:val="9"/>
            <w:tcBorders>
              <w:top w:val="single" w:sz="4" w:space="0" w:color="auto"/>
              <w:left w:val="single" w:sz="4" w:space="0" w:color="auto"/>
              <w:bottom w:val="single" w:sz="4" w:space="0" w:color="auto"/>
              <w:right w:val="single" w:sz="4" w:space="0" w:color="auto"/>
            </w:tcBorders>
          </w:tcPr>
          <w:p w14:paraId="5F1ECB08"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բ) տեղեկագրքի (դասակարգչի) նույնականացուցիչը</w:t>
            </w:r>
          </w:p>
          <w:p w14:paraId="3B5FE5BF"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(measurementUnitCodeListId ատրիբուտ)</w:t>
            </w:r>
          </w:p>
        </w:tc>
        <w:tc>
          <w:tcPr>
            <w:tcW w:w="2410" w:type="dxa"/>
            <w:tcBorders>
              <w:left w:val="single" w:sz="4" w:space="0" w:color="auto"/>
            </w:tcBorders>
          </w:tcPr>
          <w:p w14:paraId="68FDA32E"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չափման միավորների դասակարգչի նույնականացուցիչը</w:t>
            </w:r>
          </w:p>
        </w:tc>
        <w:tc>
          <w:tcPr>
            <w:tcW w:w="2126" w:type="dxa"/>
          </w:tcPr>
          <w:p w14:paraId="656A10E6"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w:t>
            </w:r>
          </w:p>
        </w:tc>
        <w:tc>
          <w:tcPr>
            <w:tcW w:w="3117" w:type="dxa"/>
          </w:tcPr>
          <w:p w14:paraId="311724B1"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csdo:‌Reference‌Data‌Id‌Type (M.SDT.00091)</w:t>
            </w:r>
          </w:p>
          <w:p w14:paraId="5FE76BAC"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Պայմանանշանների նորմալացված տողը։</w:t>
            </w:r>
          </w:p>
          <w:p w14:paraId="4C1A895D"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Նվազագույն երկարությունը՝ 1</w:t>
            </w:r>
          </w:p>
          <w:p w14:paraId="3114937F"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Առավելագույն երկարությունը՝ 20</w:t>
            </w:r>
          </w:p>
        </w:tc>
        <w:tc>
          <w:tcPr>
            <w:tcW w:w="731" w:type="dxa"/>
          </w:tcPr>
          <w:p w14:paraId="7D6B3963" w14:textId="77777777" w:rsidR="00422CC2" w:rsidRPr="00501C2A" w:rsidRDefault="00422CC2" w:rsidP="00422CC2">
            <w:pPr>
              <w:pStyle w:val="affffa"/>
              <w:widowControl w:val="0"/>
              <w:spacing w:after="120"/>
              <w:jc w:val="center"/>
              <w:rPr>
                <w:rFonts w:ascii="Sylfaen" w:hAnsi="Sylfaen" w:cs="Times New Roman"/>
                <w:sz w:val="20"/>
              </w:rPr>
            </w:pPr>
            <w:r>
              <w:rPr>
                <w:rFonts w:ascii="Sylfaen" w:hAnsi="Sylfaen"/>
                <w:sz w:val="20"/>
              </w:rPr>
              <w:t>1</w:t>
            </w:r>
          </w:p>
        </w:tc>
        <w:tc>
          <w:tcPr>
            <w:tcW w:w="3078" w:type="dxa"/>
          </w:tcPr>
          <w:p w14:paraId="15858B65" w14:textId="77777777" w:rsidR="00422CC2" w:rsidRPr="00501C2A" w:rsidRDefault="00422CC2" w:rsidP="00422CC2">
            <w:pPr>
              <w:pStyle w:val="affffa"/>
              <w:widowControl w:val="0"/>
              <w:spacing w:after="120"/>
              <w:jc w:val="left"/>
              <w:rPr>
                <w:rFonts w:ascii="Sylfaen" w:hAnsi="Sylfaen" w:cs="Times New Roman"/>
                <w:noProof/>
                <w:sz w:val="20"/>
              </w:rPr>
            </w:pPr>
            <w:r>
              <w:rPr>
                <w:rFonts w:ascii="Sylfaen" w:hAnsi="Sylfaen"/>
                <w:sz w:val="20"/>
              </w:rPr>
              <w:t>«Ընդհանուր զտաքաշը (casdo:TotalNetMassMeasure)» վավերապայմանի լրացման դեպքում ատրիբուտը պետք է պարունակի «2016» արժեքը</w:t>
            </w:r>
          </w:p>
        </w:tc>
      </w:tr>
      <w:tr w:rsidR="003E7CDA" w14:paraId="26AF4623" w14:textId="77777777" w:rsidTr="00D26A11">
        <w:trPr>
          <w:jc w:val="center"/>
        </w:trPr>
        <w:tc>
          <w:tcPr>
            <w:tcW w:w="250" w:type="dxa"/>
            <w:tcBorders>
              <w:top w:val="nil"/>
              <w:left w:val="nil"/>
              <w:bottom w:val="nil"/>
              <w:right w:val="nil"/>
            </w:tcBorders>
          </w:tcPr>
          <w:p w14:paraId="4A5B8E0C" w14:textId="77777777" w:rsidR="00422CC2" w:rsidRDefault="00422CC2" w:rsidP="00422CC2">
            <w:pPr>
              <w:spacing w:after="120"/>
            </w:pPr>
          </w:p>
        </w:tc>
        <w:tc>
          <w:tcPr>
            <w:tcW w:w="236" w:type="dxa"/>
            <w:tcBorders>
              <w:top w:val="nil"/>
              <w:left w:val="nil"/>
              <w:bottom w:val="nil"/>
              <w:right w:val="single" w:sz="4" w:space="0" w:color="auto"/>
            </w:tcBorders>
          </w:tcPr>
          <w:p w14:paraId="35654FD5" w14:textId="77777777" w:rsidR="00422CC2" w:rsidRDefault="00422CC2" w:rsidP="00422CC2"/>
        </w:tc>
        <w:tc>
          <w:tcPr>
            <w:tcW w:w="2744" w:type="dxa"/>
            <w:gridSpan w:val="10"/>
            <w:tcBorders>
              <w:top w:val="single" w:sz="4" w:space="0" w:color="auto"/>
              <w:left w:val="single" w:sz="4" w:space="0" w:color="auto"/>
              <w:bottom w:val="nil"/>
              <w:right w:val="single" w:sz="4" w:space="0" w:color="auto"/>
            </w:tcBorders>
          </w:tcPr>
          <w:p w14:paraId="0AB46052"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19.18.21. Ապրանքների խումբը</w:t>
            </w:r>
          </w:p>
          <w:p w14:paraId="44DFD745"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(cacdo:‌Goods‌Item‌Group‌Details)</w:t>
            </w:r>
          </w:p>
        </w:tc>
        <w:tc>
          <w:tcPr>
            <w:tcW w:w="2410" w:type="dxa"/>
            <w:tcBorders>
              <w:left w:val="single" w:sz="4" w:space="0" w:color="auto"/>
            </w:tcBorders>
          </w:tcPr>
          <w:p w14:paraId="5A5255B8"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այլ խմբերից բնութագրերով տարբերվող՝ միևնույն անվանումով ապրանքների խմբի մասին տեղեկությունները</w:t>
            </w:r>
          </w:p>
        </w:tc>
        <w:tc>
          <w:tcPr>
            <w:tcW w:w="2126" w:type="dxa"/>
          </w:tcPr>
          <w:p w14:paraId="23AF6403"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M.CA.CDE.00049</w:t>
            </w:r>
          </w:p>
        </w:tc>
        <w:tc>
          <w:tcPr>
            <w:tcW w:w="3117" w:type="dxa"/>
          </w:tcPr>
          <w:p w14:paraId="1A9C9DB6"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cacdo:‌Goods‌Item‌Group‌Details‌Type (M.CA.CDT.00047)</w:t>
            </w:r>
          </w:p>
          <w:p w14:paraId="055B01B3"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Որոշվում է ներդրված տարրերի արժեքների տիրույթներով</w:t>
            </w:r>
          </w:p>
        </w:tc>
        <w:tc>
          <w:tcPr>
            <w:tcW w:w="731" w:type="dxa"/>
          </w:tcPr>
          <w:p w14:paraId="0F5CD472" w14:textId="77777777" w:rsidR="00422CC2" w:rsidRPr="00501C2A" w:rsidRDefault="00422CC2" w:rsidP="00422CC2">
            <w:pPr>
              <w:pStyle w:val="affffa"/>
              <w:widowControl w:val="0"/>
              <w:spacing w:after="120"/>
              <w:jc w:val="center"/>
              <w:rPr>
                <w:rFonts w:ascii="Sylfaen" w:hAnsi="Sylfaen" w:cs="Times New Roman"/>
                <w:sz w:val="20"/>
              </w:rPr>
            </w:pPr>
            <w:r>
              <w:rPr>
                <w:rFonts w:ascii="Sylfaen" w:hAnsi="Sylfaen"/>
                <w:sz w:val="20"/>
              </w:rPr>
              <w:t>0..*</w:t>
            </w:r>
          </w:p>
        </w:tc>
        <w:tc>
          <w:tcPr>
            <w:tcW w:w="3078" w:type="dxa"/>
          </w:tcPr>
          <w:p w14:paraId="774ED787" w14:textId="77777777" w:rsidR="00422CC2" w:rsidRPr="00501C2A" w:rsidRDefault="00422CC2" w:rsidP="00422CC2">
            <w:pPr>
              <w:pStyle w:val="affffa"/>
              <w:widowControl w:val="0"/>
              <w:spacing w:after="120"/>
              <w:jc w:val="left"/>
              <w:rPr>
                <w:rFonts w:ascii="Sylfaen" w:hAnsi="Sylfaen" w:cs="Times New Roman"/>
                <w:noProof/>
                <w:sz w:val="20"/>
              </w:rPr>
            </w:pPr>
          </w:p>
        </w:tc>
      </w:tr>
      <w:tr w:rsidR="003E7CDA" w14:paraId="539663A4" w14:textId="77777777" w:rsidTr="00D26A11">
        <w:trPr>
          <w:jc w:val="center"/>
        </w:trPr>
        <w:tc>
          <w:tcPr>
            <w:tcW w:w="250" w:type="dxa"/>
            <w:tcBorders>
              <w:top w:val="nil"/>
              <w:left w:val="nil"/>
              <w:bottom w:val="nil"/>
              <w:right w:val="nil"/>
            </w:tcBorders>
          </w:tcPr>
          <w:p w14:paraId="2D227C5D" w14:textId="77777777" w:rsidR="00422CC2" w:rsidRDefault="00422CC2" w:rsidP="00422CC2">
            <w:pPr>
              <w:spacing w:after="120"/>
            </w:pPr>
          </w:p>
        </w:tc>
        <w:tc>
          <w:tcPr>
            <w:tcW w:w="236" w:type="dxa"/>
            <w:tcBorders>
              <w:top w:val="nil"/>
              <w:left w:val="nil"/>
              <w:bottom w:val="nil"/>
              <w:right w:val="nil"/>
            </w:tcBorders>
          </w:tcPr>
          <w:p w14:paraId="1F09D8D9" w14:textId="77777777" w:rsidR="00422CC2" w:rsidRDefault="00422CC2" w:rsidP="00422CC2"/>
        </w:tc>
        <w:tc>
          <w:tcPr>
            <w:tcW w:w="236" w:type="dxa"/>
            <w:tcBorders>
              <w:top w:val="nil"/>
              <w:left w:val="nil"/>
              <w:bottom w:val="nil"/>
              <w:right w:val="single" w:sz="4" w:space="0" w:color="auto"/>
            </w:tcBorders>
          </w:tcPr>
          <w:p w14:paraId="57D0C73C" w14:textId="77777777" w:rsidR="00422CC2" w:rsidRDefault="00422CC2" w:rsidP="00422CC2"/>
        </w:tc>
        <w:tc>
          <w:tcPr>
            <w:tcW w:w="2508" w:type="dxa"/>
            <w:gridSpan w:val="9"/>
            <w:tcBorders>
              <w:top w:val="single" w:sz="4" w:space="0" w:color="auto"/>
              <w:left w:val="single" w:sz="4" w:space="0" w:color="auto"/>
              <w:bottom w:val="single" w:sz="4" w:space="0" w:color="auto"/>
              <w:right w:val="single" w:sz="4" w:space="0" w:color="auto"/>
            </w:tcBorders>
          </w:tcPr>
          <w:p w14:paraId="7F7830CB"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*.1. Գրառման նույնականացուցիչը</w:t>
            </w:r>
          </w:p>
          <w:p w14:paraId="40F4E072"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(casdo:‌Line‌Id)</w:t>
            </w:r>
          </w:p>
        </w:tc>
        <w:tc>
          <w:tcPr>
            <w:tcW w:w="2410" w:type="dxa"/>
            <w:tcBorders>
              <w:left w:val="single" w:sz="4" w:space="0" w:color="auto"/>
            </w:tcBorders>
          </w:tcPr>
          <w:p w14:paraId="0D534345"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գրառման նույնականացուցիչը</w:t>
            </w:r>
          </w:p>
        </w:tc>
        <w:tc>
          <w:tcPr>
            <w:tcW w:w="2126" w:type="dxa"/>
          </w:tcPr>
          <w:p w14:paraId="4E4856FA"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M.CA.SDE.00771</w:t>
            </w:r>
          </w:p>
        </w:tc>
        <w:tc>
          <w:tcPr>
            <w:tcW w:w="3117" w:type="dxa"/>
          </w:tcPr>
          <w:p w14:paraId="483D9567"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csdo:‌Id40‌Type (M.SDT.00108)</w:t>
            </w:r>
          </w:p>
          <w:p w14:paraId="7D996F6C"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Պայմանանշանների նորմալացված տողը։</w:t>
            </w:r>
          </w:p>
          <w:p w14:paraId="02548EBB"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Նվազագույն երկարությունը՝ 1</w:t>
            </w:r>
          </w:p>
          <w:p w14:paraId="00F43F3B"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Առավելագույն երկարությունը՝ 40</w:t>
            </w:r>
          </w:p>
        </w:tc>
        <w:tc>
          <w:tcPr>
            <w:tcW w:w="731" w:type="dxa"/>
          </w:tcPr>
          <w:p w14:paraId="352A5CC1" w14:textId="77777777" w:rsidR="00422CC2" w:rsidRPr="00501C2A" w:rsidRDefault="00422CC2" w:rsidP="00422CC2">
            <w:pPr>
              <w:pStyle w:val="affffa"/>
              <w:widowControl w:val="0"/>
              <w:spacing w:after="120"/>
              <w:jc w:val="center"/>
              <w:rPr>
                <w:rFonts w:ascii="Sylfaen" w:hAnsi="Sylfaen" w:cs="Times New Roman"/>
                <w:sz w:val="20"/>
              </w:rPr>
            </w:pPr>
            <w:r>
              <w:rPr>
                <w:rFonts w:ascii="Sylfaen" w:hAnsi="Sylfaen"/>
                <w:sz w:val="20"/>
              </w:rPr>
              <w:t>0..1</w:t>
            </w:r>
          </w:p>
        </w:tc>
        <w:tc>
          <w:tcPr>
            <w:tcW w:w="3078" w:type="dxa"/>
          </w:tcPr>
          <w:p w14:paraId="353529EE" w14:textId="77777777" w:rsidR="00422CC2" w:rsidRPr="00501C2A" w:rsidRDefault="00422CC2" w:rsidP="00422CC2">
            <w:pPr>
              <w:pStyle w:val="affffa"/>
              <w:widowControl w:val="0"/>
              <w:spacing w:after="120"/>
              <w:jc w:val="left"/>
              <w:rPr>
                <w:rFonts w:ascii="Sylfaen" w:hAnsi="Sylfaen" w:cs="Times New Roman"/>
                <w:noProof/>
                <w:sz w:val="20"/>
              </w:rPr>
            </w:pPr>
            <w:r>
              <w:rPr>
                <w:rFonts w:ascii="Sylfaen" w:hAnsi="Sylfaen"/>
                <w:sz w:val="20"/>
              </w:rPr>
              <w:t>Վավերապայմանը կիրառվում է Ռուսաստանի Դաշնությունում։ Վավերապայմանը կարող է լրացվել էլեկտրոնային փաստաթուղթը ձեւավորած տեղեկատվական համակարգի միջոցով՝ փաստաթղթում գրառման միանշանակ նույնականացման նպատակով։</w:t>
            </w:r>
          </w:p>
        </w:tc>
      </w:tr>
      <w:tr w:rsidR="003E7CDA" w14:paraId="05986DD8" w14:textId="77777777" w:rsidTr="00D26A11">
        <w:trPr>
          <w:jc w:val="center"/>
        </w:trPr>
        <w:tc>
          <w:tcPr>
            <w:tcW w:w="250" w:type="dxa"/>
            <w:tcBorders>
              <w:top w:val="nil"/>
              <w:left w:val="nil"/>
              <w:bottom w:val="nil"/>
              <w:right w:val="nil"/>
            </w:tcBorders>
          </w:tcPr>
          <w:p w14:paraId="4B797A69" w14:textId="77777777" w:rsidR="00422CC2" w:rsidRDefault="00422CC2" w:rsidP="00422CC2">
            <w:pPr>
              <w:spacing w:after="120"/>
            </w:pPr>
          </w:p>
        </w:tc>
        <w:tc>
          <w:tcPr>
            <w:tcW w:w="236" w:type="dxa"/>
            <w:tcBorders>
              <w:top w:val="nil"/>
              <w:left w:val="nil"/>
              <w:bottom w:val="nil"/>
              <w:right w:val="nil"/>
            </w:tcBorders>
          </w:tcPr>
          <w:p w14:paraId="0E59D8A0" w14:textId="77777777" w:rsidR="00422CC2" w:rsidRDefault="00422CC2" w:rsidP="00422CC2"/>
        </w:tc>
        <w:tc>
          <w:tcPr>
            <w:tcW w:w="236" w:type="dxa"/>
            <w:tcBorders>
              <w:top w:val="nil"/>
              <w:left w:val="nil"/>
              <w:bottom w:val="nil"/>
              <w:right w:val="single" w:sz="4" w:space="0" w:color="auto"/>
            </w:tcBorders>
          </w:tcPr>
          <w:p w14:paraId="27D83ABB" w14:textId="77777777" w:rsidR="00422CC2" w:rsidRDefault="00422CC2" w:rsidP="00422CC2"/>
        </w:tc>
        <w:tc>
          <w:tcPr>
            <w:tcW w:w="2508" w:type="dxa"/>
            <w:gridSpan w:val="9"/>
            <w:tcBorders>
              <w:top w:val="single" w:sz="4" w:space="0" w:color="auto"/>
              <w:left w:val="single" w:sz="4" w:space="0" w:color="auto"/>
              <w:bottom w:val="single" w:sz="4" w:space="0" w:color="auto"/>
              <w:right w:val="single" w:sz="4" w:space="0" w:color="auto"/>
            </w:tcBorders>
          </w:tcPr>
          <w:p w14:paraId="2D51F226"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 xml:space="preserve">*.2. Ապրանքի </w:t>
            </w:r>
            <w:r>
              <w:rPr>
                <w:rFonts w:ascii="Sylfaen" w:hAnsi="Sylfaen"/>
                <w:sz w:val="20"/>
              </w:rPr>
              <w:lastRenderedPageBreak/>
              <w:t>անվանումը</w:t>
            </w:r>
          </w:p>
          <w:p w14:paraId="3BC369F5"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(casdo:‌Goods‌Description‌Text)</w:t>
            </w:r>
          </w:p>
        </w:tc>
        <w:tc>
          <w:tcPr>
            <w:tcW w:w="2410" w:type="dxa"/>
            <w:tcBorders>
              <w:left w:val="single" w:sz="4" w:space="0" w:color="auto"/>
            </w:tcBorders>
          </w:tcPr>
          <w:p w14:paraId="52C4A0CA"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lastRenderedPageBreak/>
              <w:t xml:space="preserve">ապրանքների խմբի </w:t>
            </w:r>
            <w:r>
              <w:rPr>
                <w:rFonts w:ascii="Sylfaen" w:hAnsi="Sylfaen"/>
                <w:sz w:val="20"/>
              </w:rPr>
              <w:lastRenderedPageBreak/>
              <w:t xml:space="preserve">նկարագրությունը՝ հաշվի առնելով լրացուցիչ բնութագրերը (որակական, քանակական, տեխնիկական, կոմերցիոն), որոնք անհրաժեշտ են՝ մաքսային և այլ վճարներ հաշվարկելու և գանձելու, ներքին շուկայի պաշտպանության միջոցները կիրառելու, արգելքների և սահմանափակումների պահպանումն ապահովելու, մաքսային մարմինների կողմից մտավոր սեփականության օբյեկտների նկատմամբ իրավունքների պաշտպանությանն ուղղված միջոցներ ձեռնարկելու, նույնականացնելու, ԵԱՏՄ ԱՏԳ ԱԱ-ին համապատասխան՝ մեկ տասանիշ </w:t>
            </w:r>
            <w:r>
              <w:rPr>
                <w:rFonts w:ascii="Sylfaen" w:hAnsi="Sylfaen"/>
                <w:sz w:val="20"/>
              </w:rPr>
              <w:lastRenderedPageBreak/>
              <w:t>դասակարգման ծածկագրին դասելու համար</w:t>
            </w:r>
          </w:p>
        </w:tc>
        <w:tc>
          <w:tcPr>
            <w:tcW w:w="2126" w:type="dxa"/>
          </w:tcPr>
          <w:p w14:paraId="5C59357B"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lastRenderedPageBreak/>
              <w:t>M.CA.SDE.00164</w:t>
            </w:r>
          </w:p>
        </w:tc>
        <w:tc>
          <w:tcPr>
            <w:tcW w:w="3117" w:type="dxa"/>
          </w:tcPr>
          <w:p w14:paraId="65659030"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csdo:‌Text250‌Type (M.SDT.00072)</w:t>
            </w:r>
          </w:p>
          <w:p w14:paraId="04597FD8"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lastRenderedPageBreak/>
              <w:t>Պայմանանշանների տողը։</w:t>
            </w:r>
          </w:p>
          <w:p w14:paraId="788A455A"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Նվազագույն երկարությունը՝ 1</w:t>
            </w:r>
          </w:p>
          <w:p w14:paraId="6B937D43"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Առավելագույն երկարությունը՝ 250</w:t>
            </w:r>
          </w:p>
        </w:tc>
        <w:tc>
          <w:tcPr>
            <w:tcW w:w="731" w:type="dxa"/>
          </w:tcPr>
          <w:p w14:paraId="14395F04" w14:textId="77777777" w:rsidR="00422CC2" w:rsidRPr="00501C2A" w:rsidRDefault="00422CC2" w:rsidP="00422CC2">
            <w:pPr>
              <w:pStyle w:val="affffa"/>
              <w:widowControl w:val="0"/>
              <w:spacing w:after="120"/>
              <w:jc w:val="center"/>
              <w:rPr>
                <w:rFonts w:ascii="Sylfaen" w:hAnsi="Sylfaen" w:cs="Times New Roman"/>
                <w:sz w:val="20"/>
              </w:rPr>
            </w:pPr>
            <w:r>
              <w:rPr>
                <w:rFonts w:ascii="Sylfaen" w:hAnsi="Sylfaen"/>
                <w:sz w:val="20"/>
              </w:rPr>
              <w:lastRenderedPageBreak/>
              <w:t>0..*</w:t>
            </w:r>
          </w:p>
        </w:tc>
        <w:tc>
          <w:tcPr>
            <w:tcW w:w="3078" w:type="dxa"/>
          </w:tcPr>
          <w:p w14:paraId="77FED0AD" w14:textId="77777777" w:rsidR="00422CC2" w:rsidRPr="00501C2A" w:rsidRDefault="00422CC2" w:rsidP="00422CC2">
            <w:pPr>
              <w:pStyle w:val="affffa"/>
              <w:widowControl w:val="0"/>
              <w:spacing w:after="120"/>
              <w:jc w:val="left"/>
              <w:rPr>
                <w:rFonts w:ascii="Sylfaen" w:hAnsi="Sylfaen" w:cs="Times New Roman"/>
                <w:noProof/>
                <w:sz w:val="20"/>
              </w:rPr>
            </w:pPr>
          </w:p>
        </w:tc>
      </w:tr>
      <w:tr w:rsidR="003E7CDA" w14:paraId="23084663" w14:textId="77777777" w:rsidTr="00D26A11">
        <w:trPr>
          <w:jc w:val="center"/>
        </w:trPr>
        <w:tc>
          <w:tcPr>
            <w:tcW w:w="250" w:type="dxa"/>
            <w:tcBorders>
              <w:top w:val="nil"/>
              <w:left w:val="nil"/>
              <w:bottom w:val="nil"/>
              <w:right w:val="nil"/>
            </w:tcBorders>
          </w:tcPr>
          <w:p w14:paraId="43BAA7A6" w14:textId="77777777" w:rsidR="00422CC2" w:rsidRDefault="00422CC2" w:rsidP="00422CC2">
            <w:pPr>
              <w:spacing w:after="120"/>
            </w:pPr>
          </w:p>
        </w:tc>
        <w:tc>
          <w:tcPr>
            <w:tcW w:w="236" w:type="dxa"/>
            <w:tcBorders>
              <w:top w:val="nil"/>
              <w:left w:val="nil"/>
              <w:bottom w:val="nil"/>
              <w:right w:val="nil"/>
            </w:tcBorders>
          </w:tcPr>
          <w:p w14:paraId="6ABE5D46" w14:textId="77777777" w:rsidR="00422CC2" w:rsidRDefault="00422CC2" w:rsidP="00422CC2"/>
        </w:tc>
        <w:tc>
          <w:tcPr>
            <w:tcW w:w="236" w:type="dxa"/>
            <w:tcBorders>
              <w:top w:val="nil"/>
              <w:left w:val="nil"/>
              <w:bottom w:val="nil"/>
              <w:right w:val="single" w:sz="4" w:space="0" w:color="auto"/>
            </w:tcBorders>
          </w:tcPr>
          <w:p w14:paraId="240D3BB2" w14:textId="77777777" w:rsidR="00422CC2" w:rsidRDefault="00422CC2" w:rsidP="00422CC2"/>
        </w:tc>
        <w:tc>
          <w:tcPr>
            <w:tcW w:w="2508" w:type="dxa"/>
            <w:gridSpan w:val="9"/>
            <w:tcBorders>
              <w:top w:val="single" w:sz="4" w:space="0" w:color="auto"/>
              <w:left w:val="single" w:sz="4" w:space="0" w:color="auto"/>
              <w:bottom w:val="single" w:sz="4" w:space="0" w:color="auto"/>
              <w:right w:val="single" w:sz="4" w:space="0" w:color="auto"/>
            </w:tcBorders>
          </w:tcPr>
          <w:p w14:paraId="2AB7D968"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*.3. Հերթական համարը</w:t>
            </w:r>
          </w:p>
          <w:p w14:paraId="6A1C3808"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(csdo:‌Object‌Ordinal)</w:t>
            </w:r>
          </w:p>
        </w:tc>
        <w:tc>
          <w:tcPr>
            <w:tcW w:w="2410" w:type="dxa"/>
            <w:tcBorders>
              <w:left w:val="single" w:sz="4" w:space="0" w:color="auto"/>
            </w:tcBorders>
          </w:tcPr>
          <w:p w14:paraId="579E6F29"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Եվրասիական տնտեսական միության մաքսային սահմանով չհավաքված կամ կազմատված, այդ թվում՝ անլրակազմ կամ անավարտ տեսքով տեղափոխվող ապրանքի բաղադրիչի համարը (դիրքը)՝ ԵԱՏՄ ԱՏԳ ԱԱ-ին համապատասխան ապրանքի դասակարգման մասին մաքսային մարմնի որոշման համաձայն</w:t>
            </w:r>
          </w:p>
        </w:tc>
        <w:tc>
          <w:tcPr>
            <w:tcW w:w="2126" w:type="dxa"/>
          </w:tcPr>
          <w:p w14:paraId="741B5314"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M.SDE.00148</w:t>
            </w:r>
          </w:p>
        </w:tc>
        <w:tc>
          <w:tcPr>
            <w:tcW w:w="3117" w:type="dxa"/>
          </w:tcPr>
          <w:p w14:paraId="574F28A4"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csdo:‌Ordinal3‌Type (M.SDT.00105)</w:t>
            </w:r>
          </w:p>
          <w:p w14:paraId="12D6F785"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Հաշվարկի տասական համակարգում ամբողջ ոչ բացասական թիվը։</w:t>
            </w:r>
          </w:p>
          <w:p w14:paraId="5BE257EC"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Թվանշանների առավելագույն քանակը՝ 3</w:t>
            </w:r>
          </w:p>
        </w:tc>
        <w:tc>
          <w:tcPr>
            <w:tcW w:w="731" w:type="dxa"/>
          </w:tcPr>
          <w:p w14:paraId="1553D1D4" w14:textId="77777777" w:rsidR="00422CC2" w:rsidRPr="00501C2A" w:rsidRDefault="00422CC2" w:rsidP="00422CC2">
            <w:pPr>
              <w:pStyle w:val="affffa"/>
              <w:widowControl w:val="0"/>
              <w:spacing w:after="120"/>
              <w:jc w:val="center"/>
              <w:rPr>
                <w:rFonts w:ascii="Sylfaen" w:hAnsi="Sylfaen" w:cs="Times New Roman"/>
                <w:sz w:val="20"/>
              </w:rPr>
            </w:pPr>
            <w:r>
              <w:rPr>
                <w:rFonts w:ascii="Sylfaen" w:hAnsi="Sylfaen"/>
                <w:sz w:val="20"/>
              </w:rPr>
              <w:t>0..1</w:t>
            </w:r>
          </w:p>
        </w:tc>
        <w:tc>
          <w:tcPr>
            <w:tcW w:w="3078" w:type="dxa"/>
          </w:tcPr>
          <w:p w14:paraId="4BA5645E" w14:textId="77777777" w:rsidR="00422CC2" w:rsidRPr="00501C2A" w:rsidRDefault="00422CC2" w:rsidP="00422CC2">
            <w:pPr>
              <w:pStyle w:val="affffa"/>
              <w:widowControl w:val="0"/>
              <w:spacing w:after="120"/>
              <w:jc w:val="left"/>
              <w:rPr>
                <w:rFonts w:ascii="Sylfaen" w:hAnsi="Sylfaen" w:cs="Times New Roman"/>
                <w:noProof/>
                <w:sz w:val="20"/>
              </w:rPr>
            </w:pPr>
          </w:p>
        </w:tc>
      </w:tr>
      <w:tr w:rsidR="003E7CDA" w14:paraId="304F0DF5" w14:textId="77777777" w:rsidTr="00D26A11">
        <w:trPr>
          <w:jc w:val="center"/>
        </w:trPr>
        <w:tc>
          <w:tcPr>
            <w:tcW w:w="250" w:type="dxa"/>
            <w:tcBorders>
              <w:top w:val="nil"/>
              <w:left w:val="nil"/>
              <w:bottom w:val="nil"/>
              <w:right w:val="nil"/>
            </w:tcBorders>
          </w:tcPr>
          <w:p w14:paraId="0F810E72" w14:textId="77777777" w:rsidR="00422CC2" w:rsidRDefault="00422CC2" w:rsidP="00422CC2">
            <w:pPr>
              <w:spacing w:after="120"/>
            </w:pPr>
          </w:p>
        </w:tc>
        <w:tc>
          <w:tcPr>
            <w:tcW w:w="236" w:type="dxa"/>
            <w:tcBorders>
              <w:top w:val="nil"/>
              <w:left w:val="nil"/>
              <w:bottom w:val="nil"/>
              <w:right w:val="nil"/>
            </w:tcBorders>
          </w:tcPr>
          <w:p w14:paraId="6513F405" w14:textId="77777777" w:rsidR="00422CC2" w:rsidRDefault="00422CC2" w:rsidP="00422CC2"/>
        </w:tc>
        <w:tc>
          <w:tcPr>
            <w:tcW w:w="236" w:type="dxa"/>
            <w:tcBorders>
              <w:top w:val="nil"/>
              <w:left w:val="nil"/>
              <w:bottom w:val="nil"/>
              <w:right w:val="single" w:sz="4" w:space="0" w:color="auto"/>
            </w:tcBorders>
          </w:tcPr>
          <w:p w14:paraId="49853E08" w14:textId="77777777" w:rsidR="00422CC2" w:rsidRDefault="00422CC2" w:rsidP="00422CC2"/>
        </w:tc>
        <w:tc>
          <w:tcPr>
            <w:tcW w:w="2508" w:type="dxa"/>
            <w:gridSpan w:val="9"/>
            <w:tcBorders>
              <w:top w:val="single" w:sz="4" w:space="0" w:color="auto"/>
              <w:left w:val="single" w:sz="4" w:space="0" w:color="auto"/>
              <w:bottom w:val="nil"/>
              <w:right w:val="single" w:sz="4" w:space="0" w:color="auto"/>
            </w:tcBorders>
          </w:tcPr>
          <w:p w14:paraId="17A9870F"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*.4. Ապրանքի բնութագրերը ապրանքների խմբում</w:t>
            </w:r>
          </w:p>
          <w:p w14:paraId="5DAF0F3B"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(cacdo:‌Commodity‌Group‌Item‌Details)</w:t>
            </w:r>
          </w:p>
        </w:tc>
        <w:tc>
          <w:tcPr>
            <w:tcW w:w="2410" w:type="dxa"/>
            <w:tcBorders>
              <w:left w:val="single" w:sz="4" w:space="0" w:color="auto"/>
            </w:tcBorders>
          </w:tcPr>
          <w:p w14:paraId="1FE840E6"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խմբում ապրանքի բնութագրերի մասին տեղեկությունները</w:t>
            </w:r>
          </w:p>
        </w:tc>
        <w:tc>
          <w:tcPr>
            <w:tcW w:w="2126" w:type="dxa"/>
          </w:tcPr>
          <w:p w14:paraId="2C0E71B3"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M.CA.CDE.00304</w:t>
            </w:r>
          </w:p>
        </w:tc>
        <w:tc>
          <w:tcPr>
            <w:tcW w:w="3117" w:type="dxa"/>
          </w:tcPr>
          <w:p w14:paraId="412CB811"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cacdo:‌Commodity‌Group‌Item‌Details‌Type (M.CA.CDT.00273)</w:t>
            </w:r>
          </w:p>
          <w:p w14:paraId="6B9E4E6C"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Որոշվում է ներդրված տարրերի արժեքների տիրույթներով</w:t>
            </w:r>
          </w:p>
        </w:tc>
        <w:tc>
          <w:tcPr>
            <w:tcW w:w="731" w:type="dxa"/>
          </w:tcPr>
          <w:p w14:paraId="333374CE" w14:textId="77777777" w:rsidR="00422CC2" w:rsidRPr="00501C2A" w:rsidRDefault="00422CC2" w:rsidP="00422CC2">
            <w:pPr>
              <w:pStyle w:val="affffa"/>
              <w:widowControl w:val="0"/>
              <w:spacing w:after="120"/>
              <w:jc w:val="center"/>
              <w:rPr>
                <w:rFonts w:ascii="Sylfaen" w:hAnsi="Sylfaen" w:cs="Times New Roman"/>
                <w:sz w:val="20"/>
              </w:rPr>
            </w:pPr>
            <w:r>
              <w:rPr>
                <w:rFonts w:ascii="Sylfaen" w:hAnsi="Sylfaen"/>
                <w:sz w:val="20"/>
              </w:rPr>
              <w:t>0..*</w:t>
            </w:r>
          </w:p>
        </w:tc>
        <w:tc>
          <w:tcPr>
            <w:tcW w:w="3078" w:type="dxa"/>
          </w:tcPr>
          <w:p w14:paraId="5814C825" w14:textId="77777777" w:rsidR="00422CC2" w:rsidRPr="00501C2A" w:rsidRDefault="00422CC2" w:rsidP="00422CC2">
            <w:pPr>
              <w:pStyle w:val="affffa"/>
              <w:widowControl w:val="0"/>
              <w:spacing w:after="120"/>
              <w:jc w:val="left"/>
              <w:rPr>
                <w:rFonts w:ascii="Sylfaen" w:hAnsi="Sylfaen" w:cs="Times New Roman"/>
                <w:noProof/>
                <w:sz w:val="20"/>
              </w:rPr>
            </w:pPr>
          </w:p>
        </w:tc>
      </w:tr>
      <w:tr w:rsidR="003E7CDA" w14:paraId="0CF604E9" w14:textId="77777777" w:rsidTr="00D26A11">
        <w:trPr>
          <w:jc w:val="center"/>
        </w:trPr>
        <w:tc>
          <w:tcPr>
            <w:tcW w:w="250" w:type="dxa"/>
            <w:tcBorders>
              <w:top w:val="nil"/>
              <w:left w:val="nil"/>
              <w:bottom w:val="nil"/>
              <w:right w:val="nil"/>
            </w:tcBorders>
          </w:tcPr>
          <w:p w14:paraId="63D733AA" w14:textId="77777777" w:rsidR="00422CC2" w:rsidRDefault="00422CC2" w:rsidP="00422CC2">
            <w:pPr>
              <w:spacing w:after="120"/>
            </w:pPr>
          </w:p>
        </w:tc>
        <w:tc>
          <w:tcPr>
            <w:tcW w:w="236" w:type="dxa"/>
            <w:tcBorders>
              <w:top w:val="nil"/>
              <w:left w:val="nil"/>
              <w:bottom w:val="nil"/>
              <w:right w:val="nil"/>
            </w:tcBorders>
          </w:tcPr>
          <w:p w14:paraId="51E5DB6C" w14:textId="77777777" w:rsidR="00422CC2" w:rsidRDefault="00422CC2" w:rsidP="00422CC2"/>
        </w:tc>
        <w:tc>
          <w:tcPr>
            <w:tcW w:w="236" w:type="dxa"/>
            <w:tcBorders>
              <w:top w:val="nil"/>
              <w:left w:val="nil"/>
              <w:bottom w:val="nil"/>
              <w:right w:val="nil"/>
            </w:tcBorders>
          </w:tcPr>
          <w:p w14:paraId="7A1F8FD4" w14:textId="77777777" w:rsidR="00422CC2" w:rsidRDefault="00422CC2" w:rsidP="00422CC2"/>
        </w:tc>
        <w:tc>
          <w:tcPr>
            <w:tcW w:w="264" w:type="dxa"/>
            <w:tcBorders>
              <w:top w:val="nil"/>
              <w:left w:val="nil"/>
              <w:bottom w:val="nil"/>
              <w:right w:val="single" w:sz="4" w:space="0" w:color="auto"/>
            </w:tcBorders>
          </w:tcPr>
          <w:p w14:paraId="27DDB0CD" w14:textId="77777777" w:rsidR="00422CC2" w:rsidRDefault="00422CC2" w:rsidP="00422CC2"/>
        </w:tc>
        <w:tc>
          <w:tcPr>
            <w:tcW w:w="2244" w:type="dxa"/>
            <w:gridSpan w:val="8"/>
            <w:tcBorders>
              <w:top w:val="single" w:sz="4" w:space="0" w:color="auto"/>
              <w:left w:val="single" w:sz="4" w:space="0" w:color="auto"/>
              <w:bottom w:val="single" w:sz="4" w:space="0" w:color="auto"/>
              <w:right w:val="single" w:sz="4" w:space="0" w:color="auto"/>
            </w:tcBorders>
          </w:tcPr>
          <w:p w14:paraId="7ED47AD1"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*.4.1. Գրառման նույնականացուցիչը</w:t>
            </w:r>
          </w:p>
          <w:p w14:paraId="387895AB"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(casdo:‌Line‌Id)</w:t>
            </w:r>
          </w:p>
        </w:tc>
        <w:tc>
          <w:tcPr>
            <w:tcW w:w="2410" w:type="dxa"/>
            <w:tcBorders>
              <w:left w:val="single" w:sz="4" w:space="0" w:color="auto"/>
            </w:tcBorders>
          </w:tcPr>
          <w:p w14:paraId="051290C6"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գրառման նույնականացուցիչը</w:t>
            </w:r>
          </w:p>
        </w:tc>
        <w:tc>
          <w:tcPr>
            <w:tcW w:w="2126" w:type="dxa"/>
          </w:tcPr>
          <w:p w14:paraId="3448B2A1"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M.CA.SDE.00771</w:t>
            </w:r>
          </w:p>
        </w:tc>
        <w:tc>
          <w:tcPr>
            <w:tcW w:w="3117" w:type="dxa"/>
          </w:tcPr>
          <w:p w14:paraId="63F994E4"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csdo:‌Id40‌Type (M.SDT.00108)</w:t>
            </w:r>
          </w:p>
          <w:p w14:paraId="78D1D6D3"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Պայմանանշանների նորմալացված տողը։</w:t>
            </w:r>
          </w:p>
          <w:p w14:paraId="252B615A"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Նվազագույն երկարությունը՝ 1</w:t>
            </w:r>
          </w:p>
          <w:p w14:paraId="0C42878D"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lastRenderedPageBreak/>
              <w:t>Առավելագույն երկարությունը՝ 40</w:t>
            </w:r>
          </w:p>
        </w:tc>
        <w:tc>
          <w:tcPr>
            <w:tcW w:w="731" w:type="dxa"/>
          </w:tcPr>
          <w:p w14:paraId="6F56D522" w14:textId="77777777" w:rsidR="00422CC2" w:rsidRPr="00501C2A" w:rsidRDefault="00422CC2" w:rsidP="00422CC2">
            <w:pPr>
              <w:pStyle w:val="affffa"/>
              <w:widowControl w:val="0"/>
              <w:spacing w:after="120"/>
              <w:jc w:val="center"/>
              <w:rPr>
                <w:rFonts w:ascii="Sylfaen" w:hAnsi="Sylfaen" w:cs="Times New Roman"/>
                <w:sz w:val="20"/>
              </w:rPr>
            </w:pPr>
            <w:r>
              <w:rPr>
                <w:rFonts w:ascii="Sylfaen" w:hAnsi="Sylfaen"/>
                <w:sz w:val="20"/>
              </w:rPr>
              <w:lastRenderedPageBreak/>
              <w:t>0..1</w:t>
            </w:r>
          </w:p>
        </w:tc>
        <w:tc>
          <w:tcPr>
            <w:tcW w:w="3078" w:type="dxa"/>
          </w:tcPr>
          <w:p w14:paraId="713B59EE" w14:textId="77777777" w:rsidR="00422CC2" w:rsidRPr="00501C2A" w:rsidRDefault="00422CC2" w:rsidP="00422CC2">
            <w:pPr>
              <w:pStyle w:val="affffa"/>
              <w:widowControl w:val="0"/>
              <w:spacing w:after="120"/>
              <w:jc w:val="left"/>
              <w:rPr>
                <w:rFonts w:ascii="Sylfaen" w:hAnsi="Sylfaen" w:cs="Times New Roman"/>
                <w:noProof/>
                <w:sz w:val="20"/>
              </w:rPr>
            </w:pPr>
            <w:r>
              <w:rPr>
                <w:rFonts w:ascii="Sylfaen" w:hAnsi="Sylfaen"/>
                <w:sz w:val="20"/>
              </w:rPr>
              <w:t xml:space="preserve">Վավերապայմանը կիրառվում է Ռուսաստանի Դաշնությունում։ Վավերապայմանը կարող է լրացվել էլեկտրոնային </w:t>
            </w:r>
            <w:r>
              <w:rPr>
                <w:rFonts w:ascii="Sylfaen" w:hAnsi="Sylfaen"/>
                <w:sz w:val="20"/>
              </w:rPr>
              <w:lastRenderedPageBreak/>
              <w:t>փաստաթուղթը ձեւավորած տեղեկատվական համակարգի միջոցով՝ փաստաթղթում գրառման միանշանակ նույնականացման նպատակով։</w:t>
            </w:r>
          </w:p>
        </w:tc>
      </w:tr>
      <w:tr w:rsidR="003E7CDA" w14:paraId="52D828D6" w14:textId="77777777" w:rsidTr="00D26A11">
        <w:trPr>
          <w:jc w:val="center"/>
        </w:trPr>
        <w:tc>
          <w:tcPr>
            <w:tcW w:w="250" w:type="dxa"/>
            <w:tcBorders>
              <w:top w:val="nil"/>
              <w:left w:val="nil"/>
              <w:bottom w:val="nil"/>
              <w:right w:val="nil"/>
            </w:tcBorders>
          </w:tcPr>
          <w:p w14:paraId="55272573" w14:textId="77777777" w:rsidR="00422CC2" w:rsidRDefault="00422CC2" w:rsidP="00422CC2">
            <w:pPr>
              <w:spacing w:after="120"/>
            </w:pPr>
          </w:p>
        </w:tc>
        <w:tc>
          <w:tcPr>
            <w:tcW w:w="236" w:type="dxa"/>
            <w:tcBorders>
              <w:top w:val="nil"/>
              <w:left w:val="nil"/>
              <w:bottom w:val="nil"/>
              <w:right w:val="nil"/>
            </w:tcBorders>
          </w:tcPr>
          <w:p w14:paraId="59D49F91" w14:textId="77777777" w:rsidR="00422CC2" w:rsidRDefault="00422CC2" w:rsidP="00422CC2"/>
        </w:tc>
        <w:tc>
          <w:tcPr>
            <w:tcW w:w="236" w:type="dxa"/>
            <w:tcBorders>
              <w:top w:val="nil"/>
              <w:left w:val="nil"/>
              <w:bottom w:val="nil"/>
              <w:right w:val="nil"/>
            </w:tcBorders>
          </w:tcPr>
          <w:p w14:paraId="4CFA6201" w14:textId="77777777" w:rsidR="00422CC2" w:rsidRDefault="00422CC2" w:rsidP="00422CC2"/>
        </w:tc>
        <w:tc>
          <w:tcPr>
            <w:tcW w:w="264" w:type="dxa"/>
            <w:tcBorders>
              <w:top w:val="nil"/>
              <w:left w:val="nil"/>
              <w:bottom w:val="nil"/>
              <w:right w:val="single" w:sz="4" w:space="0" w:color="auto"/>
            </w:tcBorders>
          </w:tcPr>
          <w:p w14:paraId="3C8EA285" w14:textId="77777777" w:rsidR="00422CC2" w:rsidRDefault="00422CC2" w:rsidP="00422CC2"/>
        </w:tc>
        <w:tc>
          <w:tcPr>
            <w:tcW w:w="2244" w:type="dxa"/>
            <w:gridSpan w:val="8"/>
            <w:tcBorders>
              <w:top w:val="single" w:sz="4" w:space="0" w:color="auto"/>
              <w:left w:val="single" w:sz="4" w:space="0" w:color="auto"/>
              <w:bottom w:val="nil"/>
              <w:right w:val="single" w:sz="4" w:space="0" w:color="auto"/>
            </w:tcBorders>
          </w:tcPr>
          <w:p w14:paraId="46FDA035"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*.4.2. Ապրանքի մասին տեղեկությունները</w:t>
            </w:r>
          </w:p>
          <w:p w14:paraId="0AF7ED92"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(cacdo:‌Commodity‌Description‌Details)</w:t>
            </w:r>
          </w:p>
        </w:tc>
        <w:tc>
          <w:tcPr>
            <w:tcW w:w="2410" w:type="dxa"/>
            <w:tcBorders>
              <w:left w:val="single" w:sz="4" w:space="0" w:color="auto"/>
            </w:tcBorders>
          </w:tcPr>
          <w:p w14:paraId="6461A51F"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ապրանքի մասին լրացուցիչ տեղեկությունները</w:t>
            </w:r>
          </w:p>
        </w:tc>
        <w:tc>
          <w:tcPr>
            <w:tcW w:w="2126" w:type="dxa"/>
          </w:tcPr>
          <w:p w14:paraId="1108811D"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M.CA.CDE.00802</w:t>
            </w:r>
          </w:p>
        </w:tc>
        <w:tc>
          <w:tcPr>
            <w:tcW w:w="3117" w:type="dxa"/>
          </w:tcPr>
          <w:p w14:paraId="0E4DE9C3"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cacdo:‌CACommodity‌Description‌Details‌Type (M.CA.CDT.00479)</w:t>
            </w:r>
          </w:p>
          <w:p w14:paraId="5E0DA878"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Որոշվում է ներդրված տարրերի արժեքների տիրույթներով</w:t>
            </w:r>
          </w:p>
        </w:tc>
        <w:tc>
          <w:tcPr>
            <w:tcW w:w="731" w:type="dxa"/>
          </w:tcPr>
          <w:p w14:paraId="4D04DA23" w14:textId="77777777" w:rsidR="00422CC2" w:rsidRPr="00501C2A" w:rsidRDefault="00422CC2" w:rsidP="00422CC2">
            <w:pPr>
              <w:pStyle w:val="affffa"/>
              <w:widowControl w:val="0"/>
              <w:spacing w:after="120"/>
              <w:jc w:val="center"/>
              <w:rPr>
                <w:rFonts w:ascii="Sylfaen" w:hAnsi="Sylfaen" w:cs="Times New Roman"/>
                <w:sz w:val="20"/>
              </w:rPr>
            </w:pPr>
            <w:r>
              <w:rPr>
                <w:rFonts w:ascii="Sylfaen" w:hAnsi="Sylfaen"/>
                <w:sz w:val="20"/>
              </w:rPr>
              <w:t>0..1</w:t>
            </w:r>
          </w:p>
        </w:tc>
        <w:tc>
          <w:tcPr>
            <w:tcW w:w="3078" w:type="dxa"/>
          </w:tcPr>
          <w:p w14:paraId="4E3142B0" w14:textId="77777777" w:rsidR="00422CC2" w:rsidRPr="00501C2A" w:rsidRDefault="00422CC2" w:rsidP="00422CC2">
            <w:pPr>
              <w:pStyle w:val="affffa"/>
              <w:widowControl w:val="0"/>
              <w:spacing w:after="120"/>
              <w:jc w:val="left"/>
              <w:rPr>
                <w:rFonts w:ascii="Sylfaen" w:hAnsi="Sylfaen" w:cs="Times New Roman"/>
                <w:noProof/>
                <w:sz w:val="20"/>
              </w:rPr>
            </w:pPr>
          </w:p>
        </w:tc>
      </w:tr>
      <w:tr w:rsidR="003E7CDA" w14:paraId="5FE3AD85" w14:textId="77777777" w:rsidTr="00D26A11">
        <w:trPr>
          <w:jc w:val="center"/>
        </w:trPr>
        <w:tc>
          <w:tcPr>
            <w:tcW w:w="250" w:type="dxa"/>
            <w:tcBorders>
              <w:top w:val="nil"/>
              <w:left w:val="nil"/>
              <w:bottom w:val="nil"/>
              <w:right w:val="nil"/>
            </w:tcBorders>
          </w:tcPr>
          <w:p w14:paraId="49A37DD9" w14:textId="77777777" w:rsidR="00422CC2" w:rsidRDefault="00422CC2" w:rsidP="00422CC2">
            <w:pPr>
              <w:spacing w:after="120"/>
            </w:pPr>
          </w:p>
        </w:tc>
        <w:tc>
          <w:tcPr>
            <w:tcW w:w="236" w:type="dxa"/>
            <w:tcBorders>
              <w:top w:val="nil"/>
              <w:left w:val="nil"/>
              <w:bottom w:val="nil"/>
              <w:right w:val="nil"/>
            </w:tcBorders>
          </w:tcPr>
          <w:p w14:paraId="201FBB16" w14:textId="77777777" w:rsidR="00422CC2" w:rsidRDefault="00422CC2" w:rsidP="00422CC2"/>
        </w:tc>
        <w:tc>
          <w:tcPr>
            <w:tcW w:w="236" w:type="dxa"/>
            <w:tcBorders>
              <w:top w:val="nil"/>
              <w:left w:val="nil"/>
              <w:bottom w:val="nil"/>
              <w:right w:val="nil"/>
            </w:tcBorders>
          </w:tcPr>
          <w:p w14:paraId="7C58F8E1" w14:textId="77777777" w:rsidR="00422CC2" w:rsidRDefault="00422CC2" w:rsidP="00422CC2"/>
        </w:tc>
        <w:tc>
          <w:tcPr>
            <w:tcW w:w="264" w:type="dxa"/>
            <w:tcBorders>
              <w:top w:val="nil"/>
              <w:left w:val="nil"/>
              <w:bottom w:val="nil"/>
              <w:right w:val="nil"/>
            </w:tcBorders>
          </w:tcPr>
          <w:p w14:paraId="7C50D149" w14:textId="77777777" w:rsidR="00422CC2" w:rsidRDefault="00422CC2" w:rsidP="00422CC2"/>
        </w:tc>
        <w:tc>
          <w:tcPr>
            <w:tcW w:w="252" w:type="dxa"/>
            <w:tcBorders>
              <w:top w:val="nil"/>
              <w:left w:val="nil"/>
              <w:bottom w:val="nil"/>
              <w:right w:val="single" w:sz="4" w:space="0" w:color="auto"/>
            </w:tcBorders>
          </w:tcPr>
          <w:p w14:paraId="4379DFF8" w14:textId="77777777" w:rsidR="00422CC2" w:rsidRDefault="00422CC2" w:rsidP="00422CC2"/>
        </w:tc>
        <w:tc>
          <w:tcPr>
            <w:tcW w:w="1992" w:type="dxa"/>
            <w:gridSpan w:val="7"/>
            <w:tcBorders>
              <w:top w:val="single" w:sz="4" w:space="0" w:color="auto"/>
              <w:left w:val="single" w:sz="4" w:space="0" w:color="auto"/>
              <w:bottom w:val="single" w:sz="4" w:space="0" w:color="auto"/>
              <w:right w:val="single" w:sz="4" w:space="0" w:color="auto"/>
            </w:tcBorders>
          </w:tcPr>
          <w:p w14:paraId="35921013"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*.4.2.1. Ապրանքային նշանի անվանումը</w:t>
            </w:r>
          </w:p>
          <w:p w14:paraId="3F7F80B8"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(casdo:‌Trade‌Mark‌Name)</w:t>
            </w:r>
          </w:p>
        </w:tc>
        <w:tc>
          <w:tcPr>
            <w:tcW w:w="2410" w:type="dxa"/>
            <w:tcBorders>
              <w:left w:val="single" w:sz="4" w:space="0" w:color="auto"/>
            </w:tcBorders>
          </w:tcPr>
          <w:p w14:paraId="1979E831"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ապրանքային նշանի, հեղինակային իրավունքի, հարակից իրավունքների օբյեկտի, արտոնագրի անվանումը</w:t>
            </w:r>
          </w:p>
        </w:tc>
        <w:tc>
          <w:tcPr>
            <w:tcW w:w="2126" w:type="dxa"/>
          </w:tcPr>
          <w:p w14:paraId="74CD4F01"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M.CA.SDE.00205</w:t>
            </w:r>
          </w:p>
        </w:tc>
        <w:tc>
          <w:tcPr>
            <w:tcW w:w="3117" w:type="dxa"/>
          </w:tcPr>
          <w:p w14:paraId="035CC3D7"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csdo:‌Name250‌Type (M.SDT.00068)</w:t>
            </w:r>
          </w:p>
          <w:p w14:paraId="18D1C6EE"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Պայմանանշանների նորմալացված տողը։</w:t>
            </w:r>
          </w:p>
          <w:p w14:paraId="42C9584D"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Նվազագույն երկարությունը՝ 1</w:t>
            </w:r>
          </w:p>
          <w:p w14:paraId="414D5285"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Առավելագույն երկարությունը՝ 250</w:t>
            </w:r>
          </w:p>
        </w:tc>
        <w:tc>
          <w:tcPr>
            <w:tcW w:w="731" w:type="dxa"/>
          </w:tcPr>
          <w:p w14:paraId="4E639C45" w14:textId="77777777" w:rsidR="00422CC2" w:rsidRPr="00501C2A" w:rsidRDefault="00422CC2" w:rsidP="00422CC2">
            <w:pPr>
              <w:pStyle w:val="affffa"/>
              <w:widowControl w:val="0"/>
              <w:spacing w:after="120"/>
              <w:jc w:val="center"/>
              <w:rPr>
                <w:rFonts w:ascii="Sylfaen" w:hAnsi="Sylfaen" w:cs="Times New Roman"/>
                <w:sz w:val="20"/>
              </w:rPr>
            </w:pPr>
            <w:r>
              <w:rPr>
                <w:rFonts w:ascii="Sylfaen" w:hAnsi="Sylfaen"/>
                <w:sz w:val="20"/>
              </w:rPr>
              <w:t>0..1</w:t>
            </w:r>
          </w:p>
        </w:tc>
        <w:tc>
          <w:tcPr>
            <w:tcW w:w="3078" w:type="dxa"/>
          </w:tcPr>
          <w:p w14:paraId="5E6EE8BE" w14:textId="77777777" w:rsidR="00422CC2" w:rsidRPr="00501C2A" w:rsidRDefault="00422CC2" w:rsidP="00422CC2">
            <w:pPr>
              <w:pStyle w:val="affffa"/>
              <w:widowControl w:val="0"/>
              <w:spacing w:after="120"/>
              <w:jc w:val="left"/>
              <w:rPr>
                <w:rFonts w:ascii="Sylfaen" w:hAnsi="Sylfaen" w:cs="Times New Roman"/>
                <w:noProof/>
                <w:sz w:val="20"/>
              </w:rPr>
            </w:pPr>
          </w:p>
        </w:tc>
      </w:tr>
      <w:tr w:rsidR="003E7CDA" w14:paraId="079270D5" w14:textId="77777777" w:rsidTr="00D26A11">
        <w:trPr>
          <w:jc w:val="center"/>
        </w:trPr>
        <w:tc>
          <w:tcPr>
            <w:tcW w:w="250" w:type="dxa"/>
            <w:tcBorders>
              <w:top w:val="nil"/>
              <w:left w:val="nil"/>
              <w:bottom w:val="nil"/>
              <w:right w:val="nil"/>
            </w:tcBorders>
          </w:tcPr>
          <w:p w14:paraId="3C84A1C1" w14:textId="77777777" w:rsidR="00422CC2" w:rsidRDefault="00422CC2" w:rsidP="00422CC2">
            <w:pPr>
              <w:spacing w:after="120"/>
            </w:pPr>
          </w:p>
        </w:tc>
        <w:tc>
          <w:tcPr>
            <w:tcW w:w="236" w:type="dxa"/>
            <w:tcBorders>
              <w:top w:val="nil"/>
              <w:left w:val="nil"/>
              <w:bottom w:val="nil"/>
              <w:right w:val="nil"/>
            </w:tcBorders>
          </w:tcPr>
          <w:p w14:paraId="473E4C2B" w14:textId="77777777" w:rsidR="00422CC2" w:rsidRDefault="00422CC2" w:rsidP="00422CC2"/>
        </w:tc>
        <w:tc>
          <w:tcPr>
            <w:tcW w:w="236" w:type="dxa"/>
            <w:tcBorders>
              <w:top w:val="nil"/>
              <w:left w:val="nil"/>
              <w:bottom w:val="nil"/>
              <w:right w:val="nil"/>
            </w:tcBorders>
          </w:tcPr>
          <w:p w14:paraId="3BFCEC68" w14:textId="77777777" w:rsidR="00422CC2" w:rsidRDefault="00422CC2" w:rsidP="00422CC2"/>
        </w:tc>
        <w:tc>
          <w:tcPr>
            <w:tcW w:w="264" w:type="dxa"/>
            <w:tcBorders>
              <w:top w:val="nil"/>
              <w:left w:val="nil"/>
              <w:bottom w:val="nil"/>
              <w:right w:val="nil"/>
            </w:tcBorders>
          </w:tcPr>
          <w:p w14:paraId="71062300" w14:textId="77777777" w:rsidR="00422CC2" w:rsidRDefault="00422CC2" w:rsidP="00422CC2"/>
        </w:tc>
        <w:tc>
          <w:tcPr>
            <w:tcW w:w="252" w:type="dxa"/>
            <w:tcBorders>
              <w:top w:val="nil"/>
              <w:left w:val="nil"/>
              <w:bottom w:val="nil"/>
              <w:right w:val="single" w:sz="4" w:space="0" w:color="auto"/>
            </w:tcBorders>
          </w:tcPr>
          <w:p w14:paraId="1379B34F" w14:textId="77777777" w:rsidR="00422CC2" w:rsidRDefault="00422CC2" w:rsidP="00422CC2"/>
        </w:tc>
        <w:tc>
          <w:tcPr>
            <w:tcW w:w="1992" w:type="dxa"/>
            <w:gridSpan w:val="7"/>
            <w:tcBorders>
              <w:top w:val="single" w:sz="4" w:space="0" w:color="auto"/>
              <w:left w:val="single" w:sz="4" w:space="0" w:color="auto"/>
              <w:bottom w:val="single" w:sz="4" w:space="0" w:color="auto"/>
              <w:right w:val="single" w:sz="4" w:space="0" w:color="auto"/>
            </w:tcBorders>
          </w:tcPr>
          <w:p w14:paraId="3EE09E5D"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*.4.2.2. Ծագման տեղանունը</w:t>
            </w:r>
          </w:p>
          <w:p w14:paraId="4A282642"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(casdo:‌Production‌Place‌Name)</w:t>
            </w:r>
          </w:p>
        </w:tc>
        <w:tc>
          <w:tcPr>
            <w:tcW w:w="2410" w:type="dxa"/>
            <w:tcBorders>
              <w:left w:val="single" w:sz="4" w:space="0" w:color="auto"/>
            </w:tcBorders>
          </w:tcPr>
          <w:p w14:paraId="01508EF7"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ծագման տեղանունը</w:t>
            </w:r>
          </w:p>
        </w:tc>
        <w:tc>
          <w:tcPr>
            <w:tcW w:w="2126" w:type="dxa"/>
          </w:tcPr>
          <w:p w14:paraId="0A895D2B"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M.CA.SDE.00769</w:t>
            </w:r>
          </w:p>
        </w:tc>
        <w:tc>
          <w:tcPr>
            <w:tcW w:w="3117" w:type="dxa"/>
          </w:tcPr>
          <w:p w14:paraId="52C80061"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csdo:‌Name250‌Type (M.SDT.00068)</w:t>
            </w:r>
          </w:p>
          <w:p w14:paraId="5DC372B3"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Պայմանանշանների նորմալացված տողը։</w:t>
            </w:r>
          </w:p>
          <w:p w14:paraId="2E141CF0"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Նվազագույն երկարությունը՝ 1</w:t>
            </w:r>
          </w:p>
          <w:p w14:paraId="54A6E9D8"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Առավելագույն երկարությունը՝ 250</w:t>
            </w:r>
          </w:p>
        </w:tc>
        <w:tc>
          <w:tcPr>
            <w:tcW w:w="731" w:type="dxa"/>
          </w:tcPr>
          <w:p w14:paraId="2265E853" w14:textId="77777777" w:rsidR="00422CC2" w:rsidRPr="00501C2A" w:rsidRDefault="00422CC2" w:rsidP="00422CC2">
            <w:pPr>
              <w:pStyle w:val="affffa"/>
              <w:widowControl w:val="0"/>
              <w:spacing w:after="120"/>
              <w:jc w:val="center"/>
              <w:rPr>
                <w:rFonts w:ascii="Sylfaen" w:hAnsi="Sylfaen" w:cs="Times New Roman"/>
                <w:sz w:val="20"/>
              </w:rPr>
            </w:pPr>
            <w:r>
              <w:rPr>
                <w:rFonts w:ascii="Sylfaen" w:hAnsi="Sylfaen"/>
                <w:sz w:val="20"/>
              </w:rPr>
              <w:t>0..1</w:t>
            </w:r>
          </w:p>
        </w:tc>
        <w:tc>
          <w:tcPr>
            <w:tcW w:w="3078" w:type="dxa"/>
          </w:tcPr>
          <w:p w14:paraId="3A8E7E5C" w14:textId="77777777" w:rsidR="00422CC2" w:rsidRPr="00501C2A" w:rsidRDefault="00422CC2" w:rsidP="00422CC2">
            <w:pPr>
              <w:pStyle w:val="affffa"/>
              <w:widowControl w:val="0"/>
              <w:spacing w:after="120"/>
              <w:jc w:val="left"/>
              <w:rPr>
                <w:rFonts w:ascii="Sylfaen" w:hAnsi="Sylfaen" w:cs="Times New Roman"/>
                <w:noProof/>
                <w:sz w:val="20"/>
              </w:rPr>
            </w:pPr>
          </w:p>
        </w:tc>
      </w:tr>
      <w:tr w:rsidR="003E7CDA" w14:paraId="1C64FE42" w14:textId="77777777" w:rsidTr="00D26A11">
        <w:trPr>
          <w:jc w:val="center"/>
        </w:trPr>
        <w:tc>
          <w:tcPr>
            <w:tcW w:w="250" w:type="dxa"/>
            <w:tcBorders>
              <w:top w:val="nil"/>
              <w:left w:val="nil"/>
              <w:bottom w:val="nil"/>
              <w:right w:val="nil"/>
            </w:tcBorders>
          </w:tcPr>
          <w:p w14:paraId="17FF53F4" w14:textId="77777777" w:rsidR="00422CC2" w:rsidRDefault="00422CC2" w:rsidP="00422CC2">
            <w:pPr>
              <w:spacing w:after="120"/>
            </w:pPr>
          </w:p>
        </w:tc>
        <w:tc>
          <w:tcPr>
            <w:tcW w:w="236" w:type="dxa"/>
            <w:tcBorders>
              <w:top w:val="nil"/>
              <w:left w:val="nil"/>
              <w:bottom w:val="nil"/>
              <w:right w:val="nil"/>
            </w:tcBorders>
          </w:tcPr>
          <w:p w14:paraId="39447070" w14:textId="77777777" w:rsidR="00422CC2" w:rsidRDefault="00422CC2" w:rsidP="00422CC2"/>
        </w:tc>
        <w:tc>
          <w:tcPr>
            <w:tcW w:w="236" w:type="dxa"/>
            <w:tcBorders>
              <w:top w:val="nil"/>
              <w:left w:val="nil"/>
              <w:bottom w:val="nil"/>
              <w:right w:val="nil"/>
            </w:tcBorders>
          </w:tcPr>
          <w:p w14:paraId="119A4664" w14:textId="77777777" w:rsidR="00422CC2" w:rsidRDefault="00422CC2" w:rsidP="00422CC2"/>
        </w:tc>
        <w:tc>
          <w:tcPr>
            <w:tcW w:w="264" w:type="dxa"/>
            <w:tcBorders>
              <w:top w:val="nil"/>
              <w:left w:val="nil"/>
              <w:bottom w:val="nil"/>
              <w:right w:val="nil"/>
            </w:tcBorders>
          </w:tcPr>
          <w:p w14:paraId="668B2BAA" w14:textId="77777777" w:rsidR="00422CC2" w:rsidRDefault="00422CC2" w:rsidP="00422CC2"/>
        </w:tc>
        <w:tc>
          <w:tcPr>
            <w:tcW w:w="252" w:type="dxa"/>
            <w:tcBorders>
              <w:top w:val="nil"/>
              <w:left w:val="nil"/>
              <w:bottom w:val="nil"/>
              <w:right w:val="single" w:sz="4" w:space="0" w:color="auto"/>
            </w:tcBorders>
          </w:tcPr>
          <w:p w14:paraId="04170196" w14:textId="77777777" w:rsidR="00422CC2" w:rsidRDefault="00422CC2" w:rsidP="00422CC2"/>
        </w:tc>
        <w:tc>
          <w:tcPr>
            <w:tcW w:w="1992" w:type="dxa"/>
            <w:gridSpan w:val="7"/>
            <w:tcBorders>
              <w:top w:val="single" w:sz="4" w:space="0" w:color="auto"/>
              <w:left w:val="single" w:sz="4" w:space="0" w:color="auto"/>
              <w:bottom w:val="single" w:sz="4" w:space="0" w:color="auto"/>
              <w:right w:val="single" w:sz="4" w:space="0" w:color="auto"/>
            </w:tcBorders>
          </w:tcPr>
          <w:p w14:paraId="01A48F65"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*.4.2.3. Մակնիշի անվանումը</w:t>
            </w:r>
          </w:p>
          <w:p w14:paraId="211DB623"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lastRenderedPageBreak/>
              <w:t>(csdo:‌Product‌Mark‌Name)</w:t>
            </w:r>
          </w:p>
        </w:tc>
        <w:tc>
          <w:tcPr>
            <w:tcW w:w="2410" w:type="dxa"/>
            <w:tcBorders>
              <w:left w:val="single" w:sz="4" w:space="0" w:color="auto"/>
            </w:tcBorders>
          </w:tcPr>
          <w:p w14:paraId="0BE12925"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lastRenderedPageBreak/>
              <w:t>մակնիշի անվանումը</w:t>
            </w:r>
          </w:p>
        </w:tc>
        <w:tc>
          <w:tcPr>
            <w:tcW w:w="2126" w:type="dxa"/>
          </w:tcPr>
          <w:p w14:paraId="57F439E8"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M.SDE.00232</w:t>
            </w:r>
          </w:p>
        </w:tc>
        <w:tc>
          <w:tcPr>
            <w:tcW w:w="3117" w:type="dxa"/>
          </w:tcPr>
          <w:p w14:paraId="4F5E6A16"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csdo:‌Name250‌Type (M.SDT.00068)</w:t>
            </w:r>
          </w:p>
          <w:p w14:paraId="7418A641"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lastRenderedPageBreak/>
              <w:t>Պայմանանշանների նորմալացված տողը։</w:t>
            </w:r>
          </w:p>
          <w:p w14:paraId="70AF0AC4"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Նվազագույն երկարությունը՝ 1</w:t>
            </w:r>
          </w:p>
          <w:p w14:paraId="063CE47D"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Առավելագույն երկարությունը՝ 250</w:t>
            </w:r>
          </w:p>
        </w:tc>
        <w:tc>
          <w:tcPr>
            <w:tcW w:w="731" w:type="dxa"/>
          </w:tcPr>
          <w:p w14:paraId="69163672" w14:textId="77777777" w:rsidR="00422CC2" w:rsidRPr="00501C2A" w:rsidRDefault="00422CC2" w:rsidP="00422CC2">
            <w:pPr>
              <w:pStyle w:val="affffa"/>
              <w:widowControl w:val="0"/>
              <w:spacing w:after="120"/>
              <w:jc w:val="center"/>
              <w:rPr>
                <w:rFonts w:ascii="Sylfaen" w:hAnsi="Sylfaen" w:cs="Times New Roman"/>
                <w:sz w:val="20"/>
              </w:rPr>
            </w:pPr>
            <w:r>
              <w:rPr>
                <w:rFonts w:ascii="Sylfaen" w:hAnsi="Sylfaen"/>
                <w:sz w:val="20"/>
              </w:rPr>
              <w:lastRenderedPageBreak/>
              <w:t>0..1</w:t>
            </w:r>
          </w:p>
        </w:tc>
        <w:tc>
          <w:tcPr>
            <w:tcW w:w="3078" w:type="dxa"/>
          </w:tcPr>
          <w:p w14:paraId="1433A59C" w14:textId="77777777" w:rsidR="00422CC2" w:rsidRPr="00501C2A" w:rsidRDefault="00422CC2" w:rsidP="00422CC2">
            <w:pPr>
              <w:pStyle w:val="affffa"/>
              <w:widowControl w:val="0"/>
              <w:spacing w:after="120"/>
              <w:jc w:val="left"/>
              <w:rPr>
                <w:rFonts w:ascii="Sylfaen" w:hAnsi="Sylfaen" w:cs="Times New Roman"/>
                <w:noProof/>
                <w:sz w:val="20"/>
              </w:rPr>
            </w:pPr>
          </w:p>
        </w:tc>
      </w:tr>
      <w:tr w:rsidR="003E7CDA" w14:paraId="32D65D9C" w14:textId="77777777" w:rsidTr="00D26A11">
        <w:trPr>
          <w:jc w:val="center"/>
        </w:trPr>
        <w:tc>
          <w:tcPr>
            <w:tcW w:w="250" w:type="dxa"/>
            <w:tcBorders>
              <w:top w:val="nil"/>
              <w:left w:val="nil"/>
              <w:bottom w:val="nil"/>
              <w:right w:val="nil"/>
            </w:tcBorders>
          </w:tcPr>
          <w:p w14:paraId="697AE05F" w14:textId="77777777" w:rsidR="00422CC2" w:rsidRDefault="00422CC2" w:rsidP="00422CC2">
            <w:pPr>
              <w:spacing w:after="120"/>
            </w:pPr>
          </w:p>
        </w:tc>
        <w:tc>
          <w:tcPr>
            <w:tcW w:w="236" w:type="dxa"/>
            <w:tcBorders>
              <w:top w:val="nil"/>
              <w:left w:val="nil"/>
              <w:bottom w:val="nil"/>
              <w:right w:val="nil"/>
            </w:tcBorders>
          </w:tcPr>
          <w:p w14:paraId="29FE97C5" w14:textId="77777777" w:rsidR="00422CC2" w:rsidRDefault="00422CC2" w:rsidP="00422CC2"/>
        </w:tc>
        <w:tc>
          <w:tcPr>
            <w:tcW w:w="236" w:type="dxa"/>
            <w:tcBorders>
              <w:top w:val="nil"/>
              <w:left w:val="nil"/>
              <w:bottom w:val="nil"/>
              <w:right w:val="nil"/>
            </w:tcBorders>
          </w:tcPr>
          <w:p w14:paraId="271132B1" w14:textId="77777777" w:rsidR="00422CC2" w:rsidRDefault="00422CC2" w:rsidP="00422CC2"/>
        </w:tc>
        <w:tc>
          <w:tcPr>
            <w:tcW w:w="264" w:type="dxa"/>
            <w:tcBorders>
              <w:top w:val="nil"/>
              <w:left w:val="nil"/>
              <w:bottom w:val="nil"/>
              <w:right w:val="nil"/>
            </w:tcBorders>
          </w:tcPr>
          <w:p w14:paraId="59D266C6" w14:textId="77777777" w:rsidR="00422CC2" w:rsidRDefault="00422CC2" w:rsidP="00422CC2"/>
        </w:tc>
        <w:tc>
          <w:tcPr>
            <w:tcW w:w="252" w:type="dxa"/>
            <w:tcBorders>
              <w:top w:val="nil"/>
              <w:left w:val="nil"/>
              <w:bottom w:val="nil"/>
              <w:right w:val="single" w:sz="4" w:space="0" w:color="auto"/>
            </w:tcBorders>
          </w:tcPr>
          <w:p w14:paraId="77BD95CA" w14:textId="77777777" w:rsidR="00422CC2" w:rsidRDefault="00422CC2" w:rsidP="00422CC2"/>
        </w:tc>
        <w:tc>
          <w:tcPr>
            <w:tcW w:w="1992" w:type="dxa"/>
            <w:gridSpan w:val="7"/>
            <w:tcBorders>
              <w:top w:val="single" w:sz="4" w:space="0" w:color="auto"/>
              <w:left w:val="single" w:sz="4" w:space="0" w:color="auto"/>
              <w:bottom w:val="single" w:sz="4" w:space="0" w:color="auto"/>
              <w:right w:val="single" w:sz="4" w:space="0" w:color="auto"/>
            </w:tcBorders>
          </w:tcPr>
          <w:p w14:paraId="3F285ABF"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*.4.2.4. Մոդելի անվանումը</w:t>
            </w:r>
          </w:p>
          <w:p w14:paraId="0A2E2EAD"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(csdo:‌Product‌Model‌Name)</w:t>
            </w:r>
          </w:p>
        </w:tc>
        <w:tc>
          <w:tcPr>
            <w:tcW w:w="2410" w:type="dxa"/>
            <w:tcBorders>
              <w:left w:val="single" w:sz="4" w:space="0" w:color="auto"/>
            </w:tcBorders>
          </w:tcPr>
          <w:p w14:paraId="28C15BCB"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արտադրանքի (ապրանքի) մոդելի անվանումը</w:t>
            </w:r>
          </w:p>
        </w:tc>
        <w:tc>
          <w:tcPr>
            <w:tcW w:w="2126" w:type="dxa"/>
          </w:tcPr>
          <w:p w14:paraId="1CEB5663"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M.SDE.00233</w:t>
            </w:r>
          </w:p>
        </w:tc>
        <w:tc>
          <w:tcPr>
            <w:tcW w:w="3117" w:type="dxa"/>
          </w:tcPr>
          <w:p w14:paraId="0B5DCD10"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csdo:‌Name250‌Type (M.SDT.00068)</w:t>
            </w:r>
          </w:p>
          <w:p w14:paraId="2890A206"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Պայմանանշանների նորմալացված տողը։</w:t>
            </w:r>
          </w:p>
          <w:p w14:paraId="4FA49765"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Նվազագույն երկարությունը՝ 1</w:t>
            </w:r>
          </w:p>
          <w:p w14:paraId="7850E803"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Առավելագույն երկարությունը՝ 250</w:t>
            </w:r>
          </w:p>
        </w:tc>
        <w:tc>
          <w:tcPr>
            <w:tcW w:w="731" w:type="dxa"/>
          </w:tcPr>
          <w:p w14:paraId="52E1B1A0" w14:textId="77777777" w:rsidR="00422CC2" w:rsidRPr="00501C2A" w:rsidRDefault="00422CC2" w:rsidP="00422CC2">
            <w:pPr>
              <w:pStyle w:val="affffa"/>
              <w:widowControl w:val="0"/>
              <w:spacing w:after="120"/>
              <w:jc w:val="center"/>
              <w:rPr>
                <w:rFonts w:ascii="Sylfaen" w:hAnsi="Sylfaen" w:cs="Times New Roman"/>
                <w:sz w:val="20"/>
              </w:rPr>
            </w:pPr>
            <w:r>
              <w:rPr>
                <w:rFonts w:ascii="Sylfaen" w:hAnsi="Sylfaen"/>
                <w:sz w:val="20"/>
              </w:rPr>
              <w:t>0..1</w:t>
            </w:r>
          </w:p>
        </w:tc>
        <w:tc>
          <w:tcPr>
            <w:tcW w:w="3078" w:type="dxa"/>
          </w:tcPr>
          <w:p w14:paraId="37682EC0" w14:textId="77777777" w:rsidR="00422CC2" w:rsidRPr="00501C2A" w:rsidRDefault="00422CC2" w:rsidP="00422CC2">
            <w:pPr>
              <w:pStyle w:val="affffa"/>
              <w:widowControl w:val="0"/>
              <w:spacing w:after="120"/>
              <w:jc w:val="left"/>
              <w:rPr>
                <w:rFonts w:ascii="Sylfaen" w:hAnsi="Sylfaen" w:cs="Times New Roman"/>
                <w:noProof/>
                <w:sz w:val="20"/>
              </w:rPr>
            </w:pPr>
          </w:p>
        </w:tc>
      </w:tr>
      <w:tr w:rsidR="003E7CDA" w14:paraId="19D65783" w14:textId="77777777" w:rsidTr="00D26A11">
        <w:trPr>
          <w:jc w:val="center"/>
        </w:trPr>
        <w:tc>
          <w:tcPr>
            <w:tcW w:w="250" w:type="dxa"/>
            <w:tcBorders>
              <w:top w:val="nil"/>
              <w:left w:val="nil"/>
              <w:bottom w:val="nil"/>
              <w:right w:val="nil"/>
            </w:tcBorders>
          </w:tcPr>
          <w:p w14:paraId="64D1E5B0" w14:textId="77777777" w:rsidR="00422CC2" w:rsidRDefault="00422CC2" w:rsidP="00422CC2">
            <w:pPr>
              <w:spacing w:after="120"/>
            </w:pPr>
          </w:p>
        </w:tc>
        <w:tc>
          <w:tcPr>
            <w:tcW w:w="236" w:type="dxa"/>
            <w:tcBorders>
              <w:top w:val="nil"/>
              <w:left w:val="nil"/>
              <w:bottom w:val="nil"/>
              <w:right w:val="nil"/>
            </w:tcBorders>
          </w:tcPr>
          <w:p w14:paraId="63657DBB" w14:textId="77777777" w:rsidR="00422CC2" w:rsidRDefault="00422CC2" w:rsidP="00422CC2"/>
        </w:tc>
        <w:tc>
          <w:tcPr>
            <w:tcW w:w="236" w:type="dxa"/>
            <w:tcBorders>
              <w:top w:val="nil"/>
              <w:left w:val="nil"/>
              <w:bottom w:val="nil"/>
              <w:right w:val="nil"/>
            </w:tcBorders>
          </w:tcPr>
          <w:p w14:paraId="4795653F" w14:textId="77777777" w:rsidR="00422CC2" w:rsidRDefault="00422CC2" w:rsidP="00422CC2"/>
        </w:tc>
        <w:tc>
          <w:tcPr>
            <w:tcW w:w="264" w:type="dxa"/>
            <w:tcBorders>
              <w:top w:val="nil"/>
              <w:left w:val="nil"/>
              <w:bottom w:val="nil"/>
              <w:right w:val="nil"/>
            </w:tcBorders>
          </w:tcPr>
          <w:p w14:paraId="4959F475" w14:textId="77777777" w:rsidR="00422CC2" w:rsidRDefault="00422CC2" w:rsidP="00422CC2"/>
        </w:tc>
        <w:tc>
          <w:tcPr>
            <w:tcW w:w="252" w:type="dxa"/>
            <w:tcBorders>
              <w:top w:val="nil"/>
              <w:left w:val="nil"/>
              <w:bottom w:val="nil"/>
              <w:right w:val="single" w:sz="4" w:space="0" w:color="auto"/>
            </w:tcBorders>
          </w:tcPr>
          <w:p w14:paraId="1B040CCA" w14:textId="77777777" w:rsidR="00422CC2" w:rsidRDefault="00422CC2" w:rsidP="00422CC2"/>
        </w:tc>
        <w:tc>
          <w:tcPr>
            <w:tcW w:w="1992" w:type="dxa"/>
            <w:gridSpan w:val="7"/>
            <w:tcBorders>
              <w:top w:val="single" w:sz="4" w:space="0" w:color="auto"/>
              <w:left w:val="single" w:sz="4" w:space="0" w:color="auto"/>
              <w:bottom w:val="single" w:sz="4" w:space="0" w:color="auto"/>
              <w:right w:val="single" w:sz="4" w:space="0" w:color="auto"/>
            </w:tcBorders>
          </w:tcPr>
          <w:p w14:paraId="056B6486"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*.4.2.5. Արտադրանքի նույնականացուցիչը</w:t>
            </w:r>
          </w:p>
          <w:p w14:paraId="03FC1292"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(csdo:‌Product‌Id)</w:t>
            </w:r>
          </w:p>
        </w:tc>
        <w:tc>
          <w:tcPr>
            <w:tcW w:w="2410" w:type="dxa"/>
            <w:tcBorders>
              <w:left w:val="single" w:sz="4" w:space="0" w:color="auto"/>
            </w:tcBorders>
          </w:tcPr>
          <w:p w14:paraId="78610CC1"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արտադրանքի (ապրանքի) տեսակի եզակի նույնականացուցիչը կամ ապրանքատեսակը</w:t>
            </w:r>
          </w:p>
        </w:tc>
        <w:tc>
          <w:tcPr>
            <w:tcW w:w="2126" w:type="dxa"/>
          </w:tcPr>
          <w:p w14:paraId="3E333E47"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M.SDE.00140</w:t>
            </w:r>
          </w:p>
        </w:tc>
        <w:tc>
          <w:tcPr>
            <w:tcW w:w="3117" w:type="dxa"/>
          </w:tcPr>
          <w:p w14:paraId="4EE8EE80"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csdo:‌Id50‌Type (M.SDT.00093)</w:t>
            </w:r>
          </w:p>
          <w:p w14:paraId="591293FE"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Պայմանանշանների նորմալացված տողը։</w:t>
            </w:r>
          </w:p>
          <w:p w14:paraId="38C45BE7"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Նվազագույն երկարությունը՝ 1</w:t>
            </w:r>
          </w:p>
          <w:p w14:paraId="60068495"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Առավելագույն երկարությունը՝ 50</w:t>
            </w:r>
          </w:p>
        </w:tc>
        <w:tc>
          <w:tcPr>
            <w:tcW w:w="731" w:type="dxa"/>
          </w:tcPr>
          <w:p w14:paraId="751935E5" w14:textId="77777777" w:rsidR="00422CC2" w:rsidRPr="00501C2A" w:rsidRDefault="00422CC2" w:rsidP="00422CC2">
            <w:pPr>
              <w:pStyle w:val="affffa"/>
              <w:widowControl w:val="0"/>
              <w:spacing w:after="120"/>
              <w:jc w:val="center"/>
              <w:rPr>
                <w:rFonts w:ascii="Sylfaen" w:hAnsi="Sylfaen" w:cs="Times New Roman"/>
                <w:sz w:val="20"/>
              </w:rPr>
            </w:pPr>
            <w:r>
              <w:rPr>
                <w:rFonts w:ascii="Sylfaen" w:hAnsi="Sylfaen"/>
                <w:sz w:val="20"/>
              </w:rPr>
              <w:t>0..1</w:t>
            </w:r>
          </w:p>
        </w:tc>
        <w:tc>
          <w:tcPr>
            <w:tcW w:w="3078" w:type="dxa"/>
          </w:tcPr>
          <w:p w14:paraId="6335965D" w14:textId="77777777" w:rsidR="00422CC2" w:rsidRPr="00501C2A" w:rsidRDefault="00422CC2" w:rsidP="00422CC2">
            <w:pPr>
              <w:pStyle w:val="affffa"/>
              <w:widowControl w:val="0"/>
              <w:spacing w:after="120"/>
              <w:jc w:val="left"/>
              <w:rPr>
                <w:rFonts w:ascii="Sylfaen" w:hAnsi="Sylfaen" w:cs="Times New Roman"/>
                <w:noProof/>
                <w:sz w:val="20"/>
              </w:rPr>
            </w:pPr>
          </w:p>
        </w:tc>
      </w:tr>
      <w:tr w:rsidR="003E7CDA" w14:paraId="3DA3A4B9" w14:textId="77777777" w:rsidTr="00D26A11">
        <w:trPr>
          <w:jc w:val="center"/>
        </w:trPr>
        <w:tc>
          <w:tcPr>
            <w:tcW w:w="250" w:type="dxa"/>
            <w:tcBorders>
              <w:top w:val="nil"/>
              <w:left w:val="nil"/>
              <w:bottom w:val="nil"/>
              <w:right w:val="nil"/>
            </w:tcBorders>
          </w:tcPr>
          <w:p w14:paraId="4EE7FB61" w14:textId="77777777" w:rsidR="00422CC2" w:rsidRDefault="00422CC2" w:rsidP="00422CC2">
            <w:pPr>
              <w:spacing w:after="120"/>
            </w:pPr>
          </w:p>
        </w:tc>
        <w:tc>
          <w:tcPr>
            <w:tcW w:w="236" w:type="dxa"/>
            <w:tcBorders>
              <w:top w:val="nil"/>
              <w:left w:val="nil"/>
              <w:bottom w:val="nil"/>
              <w:right w:val="nil"/>
            </w:tcBorders>
          </w:tcPr>
          <w:p w14:paraId="34A39A52" w14:textId="77777777" w:rsidR="00422CC2" w:rsidRDefault="00422CC2" w:rsidP="00422CC2"/>
        </w:tc>
        <w:tc>
          <w:tcPr>
            <w:tcW w:w="236" w:type="dxa"/>
            <w:tcBorders>
              <w:top w:val="nil"/>
              <w:left w:val="nil"/>
              <w:bottom w:val="nil"/>
              <w:right w:val="nil"/>
            </w:tcBorders>
          </w:tcPr>
          <w:p w14:paraId="03640CB7" w14:textId="77777777" w:rsidR="00422CC2" w:rsidRDefault="00422CC2" w:rsidP="00422CC2"/>
        </w:tc>
        <w:tc>
          <w:tcPr>
            <w:tcW w:w="264" w:type="dxa"/>
            <w:tcBorders>
              <w:top w:val="nil"/>
              <w:left w:val="nil"/>
              <w:bottom w:val="nil"/>
              <w:right w:val="nil"/>
            </w:tcBorders>
          </w:tcPr>
          <w:p w14:paraId="3048828D" w14:textId="77777777" w:rsidR="00422CC2" w:rsidRDefault="00422CC2" w:rsidP="00422CC2"/>
        </w:tc>
        <w:tc>
          <w:tcPr>
            <w:tcW w:w="252" w:type="dxa"/>
            <w:tcBorders>
              <w:top w:val="nil"/>
              <w:left w:val="nil"/>
              <w:bottom w:val="nil"/>
              <w:right w:val="single" w:sz="4" w:space="0" w:color="auto"/>
            </w:tcBorders>
          </w:tcPr>
          <w:p w14:paraId="68C52C4B" w14:textId="77777777" w:rsidR="00422CC2" w:rsidRDefault="00422CC2" w:rsidP="00422CC2"/>
        </w:tc>
        <w:tc>
          <w:tcPr>
            <w:tcW w:w="1992" w:type="dxa"/>
            <w:gridSpan w:val="7"/>
            <w:tcBorders>
              <w:top w:val="single" w:sz="4" w:space="0" w:color="auto"/>
              <w:left w:val="single" w:sz="4" w:space="0" w:color="auto"/>
              <w:bottom w:val="single" w:sz="4" w:space="0" w:color="auto"/>
              <w:right w:val="single" w:sz="4" w:space="0" w:color="auto"/>
            </w:tcBorders>
          </w:tcPr>
          <w:p w14:paraId="6F41279D"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*.4.2.6. Սորտի անվանումը</w:t>
            </w:r>
          </w:p>
          <w:p w14:paraId="3199A13B"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(csdo:‌Product‌Sort‌Name)</w:t>
            </w:r>
          </w:p>
        </w:tc>
        <w:tc>
          <w:tcPr>
            <w:tcW w:w="2410" w:type="dxa"/>
            <w:tcBorders>
              <w:left w:val="single" w:sz="4" w:space="0" w:color="auto"/>
            </w:tcBorders>
          </w:tcPr>
          <w:p w14:paraId="6DCB1D30"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արտադրանքի (ապրանքի) սորտի (սորտերի խմբի) անվանումը</w:t>
            </w:r>
          </w:p>
        </w:tc>
        <w:tc>
          <w:tcPr>
            <w:tcW w:w="2126" w:type="dxa"/>
          </w:tcPr>
          <w:p w14:paraId="242BA297"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M.SDE.00234</w:t>
            </w:r>
          </w:p>
        </w:tc>
        <w:tc>
          <w:tcPr>
            <w:tcW w:w="3117" w:type="dxa"/>
          </w:tcPr>
          <w:p w14:paraId="390940EA"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csdo:‌Name250‌Type (M.SDT.00068)</w:t>
            </w:r>
          </w:p>
          <w:p w14:paraId="330C247B"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Պայմանանշանների նորմալացված տողը։</w:t>
            </w:r>
          </w:p>
          <w:p w14:paraId="73E0437E"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Նվազագույն երկարությունը՝ 1</w:t>
            </w:r>
          </w:p>
          <w:p w14:paraId="7D8A3D8B"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 xml:space="preserve">Առավելագույն երկարությունը՝ </w:t>
            </w:r>
            <w:r>
              <w:rPr>
                <w:rFonts w:ascii="Sylfaen" w:hAnsi="Sylfaen"/>
                <w:sz w:val="20"/>
              </w:rPr>
              <w:lastRenderedPageBreak/>
              <w:t>250</w:t>
            </w:r>
          </w:p>
        </w:tc>
        <w:tc>
          <w:tcPr>
            <w:tcW w:w="731" w:type="dxa"/>
          </w:tcPr>
          <w:p w14:paraId="3B67F89B" w14:textId="77777777" w:rsidR="00422CC2" w:rsidRPr="00501C2A" w:rsidRDefault="00422CC2" w:rsidP="00422CC2">
            <w:pPr>
              <w:pStyle w:val="affffa"/>
              <w:widowControl w:val="0"/>
              <w:spacing w:after="120"/>
              <w:jc w:val="center"/>
              <w:rPr>
                <w:rFonts w:ascii="Sylfaen" w:hAnsi="Sylfaen" w:cs="Times New Roman"/>
                <w:sz w:val="20"/>
              </w:rPr>
            </w:pPr>
            <w:r>
              <w:rPr>
                <w:rFonts w:ascii="Sylfaen" w:hAnsi="Sylfaen"/>
                <w:sz w:val="20"/>
              </w:rPr>
              <w:lastRenderedPageBreak/>
              <w:t>0..1</w:t>
            </w:r>
          </w:p>
        </w:tc>
        <w:tc>
          <w:tcPr>
            <w:tcW w:w="3078" w:type="dxa"/>
          </w:tcPr>
          <w:p w14:paraId="1EB91692" w14:textId="77777777" w:rsidR="00422CC2" w:rsidRPr="00501C2A" w:rsidRDefault="00422CC2" w:rsidP="00422CC2">
            <w:pPr>
              <w:pStyle w:val="affffa"/>
              <w:widowControl w:val="0"/>
              <w:spacing w:after="120"/>
              <w:jc w:val="left"/>
              <w:rPr>
                <w:rFonts w:ascii="Sylfaen" w:hAnsi="Sylfaen" w:cs="Times New Roman"/>
                <w:noProof/>
                <w:sz w:val="20"/>
              </w:rPr>
            </w:pPr>
          </w:p>
        </w:tc>
      </w:tr>
      <w:tr w:rsidR="003E7CDA" w14:paraId="4955D6AB" w14:textId="77777777" w:rsidTr="00D26A11">
        <w:trPr>
          <w:jc w:val="center"/>
        </w:trPr>
        <w:tc>
          <w:tcPr>
            <w:tcW w:w="250" w:type="dxa"/>
            <w:tcBorders>
              <w:top w:val="nil"/>
              <w:left w:val="nil"/>
              <w:bottom w:val="nil"/>
              <w:right w:val="nil"/>
            </w:tcBorders>
          </w:tcPr>
          <w:p w14:paraId="49F32433" w14:textId="77777777" w:rsidR="00422CC2" w:rsidRDefault="00422CC2" w:rsidP="00422CC2">
            <w:pPr>
              <w:spacing w:after="120"/>
            </w:pPr>
          </w:p>
        </w:tc>
        <w:tc>
          <w:tcPr>
            <w:tcW w:w="236" w:type="dxa"/>
            <w:tcBorders>
              <w:top w:val="nil"/>
              <w:left w:val="nil"/>
              <w:bottom w:val="nil"/>
              <w:right w:val="nil"/>
            </w:tcBorders>
          </w:tcPr>
          <w:p w14:paraId="0FC08DF3" w14:textId="77777777" w:rsidR="00422CC2" w:rsidRDefault="00422CC2" w:rsidP="00422CC2"/>
        </w:tc>
        <w:tc>
          <w:tcPr>
            <w:tcW w:w="236" w:type="dxa"/>
            <w:tcBorders>
              <w:top w:val="nil"/>
              <w:left w:val="nil"/>
              <w:bottom w:val="nil"/>
              <w:right w:val="nil"/>
            </w:tcBorders>
          </w:tcPr>
          <w:p w14:paraId="69125973" w14:textId="77777777" w:rsidR="00422CC2" w:rsidRDefault="00422CC2" w:rsidP="00422CC2"/>
        </w:tc>
        <w:tc>
          <w:tcPr>
            <w:tcW w:w="264" w:type="dxa"/>
            <w:tcBorders>
              <w:top w:val="nil"/>
              <w:left w:val="nil"/>
              <w:bottom w:val="nil"/>
              <w:right w:val="nil"/>
            </w:tcBorders>
          </w:tcPr>
          <w:p w14:paraId="7FFE7720" w14:textId="77777777" w:rsidR="00422CC2" w:rsidRDefault="00422CC2" w:rsidP="00422CC2"/>
        </w:tc>
        <w:tc>
          <w:tcPr>
            <w:tcW w:w="252" w:type="dxa"/>
            <w:tcBorders>
              <w:top w:val="nil"/>
              <w:left w:val="nil"/>
              <w:bottom w:val="nil"/>
              <w:right w:val="single" w:sz="4" w:space="0" w:color="auto"/>
            </w:tcBorders>
          </w:tcPr>
          <w:p w14:paraId="602D0B79" w14:textId="77777777" w:rsidR="00422CC2" w:rsidRDefault="00422CC2" w:rsidP="00422CC2"/>
        </w:tc>
        <w:tc>
          <w:tcPr>
            <w:tcW w:w="1992" w:type="dxa"/>
            <w:gridSpan w:val="7"/>
            <w:tcBorders>
              <w:top w:val="single" w:sz="4" w:space="0" w:color="auto"/>
              <w:left w:val="single" w:sz="4" w:space="0" w:color="auto"/>
              <w:bottom w:val="single" w:sz="4" w:space="0" w:color="auto"/>
              <w:right w:val="single" w:sz="4" w:space="0" w:color="auto"/>
            </w:tcBorders>
          </w:tcPr>
          <w:p w14:paraId="3B1DFCBF"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*.4.2.7. Ստանդարտի անվանումը</w:t>
            </w:r>
          </w:p>
          <w:p w14:paraId="0875F26C"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(casdo:‌Standard‌Name)</w:t>
            </w:r>
          </w:p>
        </w:tc>
        <w:tc>
          <w:tcPr>
            <w:tcW w:w="2410" w:type="dxa"/>
            <w:tcBorders>
              <w:left w:val="single" w:sz="4" w:space="0" w:color="auto"/>
            </w:tcBorders>
          </w:tcPr>
          <w:p w14:paraId="2FE1D434"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ապրանքի ստանդարտի (միջազգային, միջպետական, պետական, ճյուղային կամ կազմակերպության) կամ տեխնիկական պայմանների անվանումը</w:t>
            </w:r>
          </w:p>
        </w:tc>
        <w:tc>
          <w:tcPr>
            <w:tcW w:w="2126" w:type="dxa"/>
          </w:tcPr>
          <w:p w14:paraId="0596A6DC"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M.CA.SDE.00209</w:t>
            </w:r>
          </w:p>
        </w:tc>
        <w:tc>
          <w:tcPr>
            <w:tcW w:w="3117" w:type="dxa"/>
          </w:tcPr>
          <w:p w14:paraId="7F8C02D6"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csdo:‌Name40‌Type (M.SDT.00069)</w:t>
            </w:r>
          </w:p>
          <w:p w14:paraId="3955BF6F"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Պայմանանշանների նորմալացված տողը։</w:t>
            </w:r>
          </w:p>
          <w:p w14:paraId="299DCA2F"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Նվազագույն երկարությունը՝ 1</w:t>
            </w:r>
          </w:p>
          <w:p w14:paraId="25624425"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Առավելագույն երկարությունը՝ 40</w:t>
            </w:r>
          </w:p>
        </w:tc>
        <w:tc>
          <w:tcPr>
            <w:tcW w:w="731" w:type="dxa"/>
          </w:tcPr>
          <w:p w14:paraId="45DCF577" w14:textId="77777777" w:rsidR="00422CC2" w:rsidRPr="00501C2A" w:rsidRDefault="00422CC2" w:rsidP="00422CC2">
            <w:pPr>
              <w:pStyle w:val="affffa"/>
              <w:widowControl w:val="0"/>
              <w:spacing w:after="120"/>
              <w:jc w:val="center"/>
              <w:rPr>
                <w:rFonts w:ascii="Sylfaen" w:hAnsi="Sylfaen" w:cs="Times New Roman"/>
                <w:sz w:val="20"/>
              </w:rPr>
            </w:pPr>
            <w:r>
              <w:rPr>
                <w:rFonts w:ascii="Sylfaen" w:hAnsi="Sylfaen"/>
                <w:sz w:val="20"/>
              </w:rPr>
              <w:t>0..1</w:t>
            </w:r>
          </w:p>
        </w:tc>
        <w:tc>
          <w:tcPr>
            <w:tcW w:w="3078" w:type="dxa"/>
          </w:tcPr>
          <w:p w14:paraId="48C1AEA5" w14:textId="77777777" w:rsidR="00422CC2" w:rsidRPr="00501C2A" w:rsidRDefault="00422CC2" w:rsidP="00422CC2">
            <w:pPr>
              <w:pStyle w:val="affffa"/>
              <w:widowControl w:val="0"/>
              <w:spacing w:after="120"/>
              <w:jc w:val="left"/>
              <w:rPr>
                <w:rFonts w:ascii="Sylfaen" w:hAnsi="Sylfaen" w:cs="Times New Roman"/>
                <w:noProof/>
                <w:sz w:val="20"/>
              </w:rPr>
            </w:pPr>
          </w:p>
        </w:tc>
      </w:tr>
      <w:tr w:rsidR="003E7CDA" w14:paraId="4781FA17" w14:textId="77777777" w:rsidTr="00D26A11">
        <w:trPr>
          <w:jc w:val="center"/>
        </w:trPr>
        <w:tc>
          <w:tcPr>
            <w:tcW w:w="250" w:type="dxa"/>
            <w:tcBorders>
              <w:top w:val="nil"/>
              <w:left w:val="nil"/>
              <w:bottom w:val="nil"/>
              <w:right w:val="nil"/>
            </w:tcBorders>
          </w:tcPr>
          <w:p w14:paraId="7D193915" w14:textId="77777777" w:rsidR="00422CC2" w:rsidRDefault="00422CC2" w:rsidP="00422CC2">
            <w:pPr>
              <w:spacing w:after="120"/>
            </w:pPr>
          </w:p>
        </w:tc>
        <w:tc>
          <w:tcPr>
            <w:tcW w:w="236" w:type="dxa"/>
            <w:tcBorders>
              <w:top w:val="nil"/>
              <w:left w:val="nil"/>
              <w:bottom w:val="nil"/>
              <w:right w:val="nil"/>
            </w:tcBorders>
          </w:tcPr>
          <w:p w14:paraId="4BAFC819" w14:textId="77777777" w:rsidR="00422CC2" w:rsidRDefault="00422CC2" w:rsidP="00422CC2"/>
        </w:tc>
        <w:tc>
          <w:tcPr>
            <w:tcW w:w="236" w:type="dxa"/>
            <w:tcBorders>
              <w:top w:val="nil"/>
              <w:left w:val="nil"/>
              <w:bottom w:val="nil"/>
              <w:right w:val="nil"/>
            </w:tcBorders>
          </w:tcPr>
          <w:p w14:paraId="319C4F75" w14:textId="77777777" w:rsidR="00422CC2" w:rsidRDefault="00422CC2" w:rsidP="00422CC2"/>
        </w:tc>
        <w:tc>
          <w:tcPr>
            <w:tcW w:w="264" w:type="dxa"/>
            <w:tcBorders>
              <w:top w:val="nil"/>
              <w:left w:val="nil"/>
              <w:bottom w:val="nil"/>
              <w:right w:val="nil"/>
            </w:tcBorders>
          </w:tcPr>
          <w:p w14:paraId="54A11651" w14:textId="77777777" w:rsidR="00422CC2" w:rsidRDefault="00422CC2" w:rsidP="00422CC2"/>
        </w:tc>
        <w:tc>
          <w:tcPr>
            <w:tcW w:w="252" w:type="dxa"/>
            <w:tcBorders>
              <w:top w:val="nil"/>
              <w:left w:val="nil"/>
              <w:bottom w:val="nil"/>
              <w:right w:val="single" w:sz="4" w:space="0" w:color="auto"/>
            </w:tcBorders>
          </w:tcPr>
          <w:p w14:paraId="42E200F6" w14:textId="77777777" w:rsidR="00422CC2" w:rsidRDefault="00422CC2" w:rsidP="00422CC2"/>
        </w:tc>
        <w:tc>
          <w:tcPr>
            <w:tcW w:w="1992" w:type="dxa"/>
            <w:gridSpan w:val="7"/>
            <w:tcBorders>
              <w:top w:val="single" w:sz="4" w:space="0" w:color="auto"/>
              <w:left w:val="single" w:sz="4" w:space="0" w:color="auto"/>
              <w:bottom w:val="single" w:sz="4" w:space="0" w:color="auto"/>
              <w:right w:val="single" w:sz="4" w:space="0" w:color="auto"/>
            </w:tcBorders>
          </w:tcPr>
          <w:p w14:paraId="734BA78B"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*.4.2.8. Արտադրանքի միավորի նույնականացուցիչը</w:t>
            </w:r>
          </w:p>
          <w:p w14:paraId="386778F5"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(csdo:‌Product‌Instance‌Id)</w:t>
            </w:r>
          </w:p>
        </w:tc>
        <w:tc>
          <w:tcPr>
            <w:tcW w:w="2410" w:type="dxa"/>
            <w:tcBorders>
              <w:left w:val="single" w:sz="4" w:space="0" w:color="auto"/>
            </w:tcBorders>
          </w:tcPr>
          <w:p w14:paraId="74981369"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արտադրանքի (ապրանքի) նմուշի եզակի նույնականացուցիչը (սերիական համարը, ծածկագիրը)</w:t>
            </w:r>
          </w:p>
        </w:tc>
        <w:tc>
          <w:tcPr>
            <w:tcW w:w="2126" w:type="dxa"/>
          </w:tcPr>
          <w:p w14:paraId="092D9D22"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M.SDE.00151</w:t>
            </w:r>
          </w:p>
        </w:tc>
        <w:tc>
          <w:tcPr>
            <w:tcW w:w="3117" w:type="dxa"/>
          </w:tcPr>
          <w:p w14:paraId="35F1C9BD"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csdo:‌Id50‌Type (M.SDT.00093)</w:t>
            </w:r>
          </w:p>
          <w:p w14:paraId="17D52DD5"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Պայմանանշանների նորմալացված տողը։</w:t>
            </w:r>
          </w:p>
          <w:p w14:paraId="684BF382"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Նվազագույն երկարությունը՝ 1</w:t>
            </w:r>
          </w:p>
          <w:p w14:paraId="44C9A5BB"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Առավելագույն երկարությունը՝ 50</w:t>
            </w:r>
          </w:p>
        </w:tc>
        <w:tc>
          <w:tcPr>
            <w:tcW w:w="731" w:type="dxa"/>
          </w:tcPr>
          <w:p w14:paraId="06E7D92B" w14:textId="77777777" w:rsidR="00422CC2" w:rsidRPr="00501C2A" w:rsidRDefault="00422CC2" w:rsidP="00422CC2">
            <w:pPr>
              <w:pStyle w:val="affffa"/>
              <w:widowControl w:val="0"/>
              <w:spacing w:after="120"/>
              <w:jc w:val="center"/>
              <w:rPr>
                <w:rFonts w:ascii="Sylfaen" w:hAnsi="Sylfaen" w:cs="Times New Roman"/>
                <w:sz w:val="20"/>
              </w:rPr>
            </w:pPr>
            <w:r>
              <w:rPr>
                <w:rFonts w:ascii="Sylfaen" w:hAnsi="Sylfaen"/>
                <w:sz w:val="20"/>
              </w:rPr>
              <w:t>0..*</w:t>
            </w:r>
          </w:p>
        </w:tc>
        <w:tc>
          <w:tcPr>
            <w:tcW w:w="3078" w:type="dxa"/>
          </w:tcPr>
          <w:p w14:paraId="0782FF1F" w14:textId="77777777" w:rsidR="00422CC2" w:rsidRPr="00501C2A" w:rsidRDefault="00422CC2" w:rsidP="00422CC2">
            <w:pPr>
              <w:pStyle w:val="affffa"/>
              <w:widowControl w:val="0"/>
              <w:spacing w:after="120"/>
              <w:jc w:val="left"/>
              <w:rPr>
                <w:rFonts w:ascii="Sylfaen" w:hAnsi="Sylfaen" w:cs="Times New Roman"/>
                <w:noProof/>
                <w:sz w:val="20"/>
              </w:rPr>
            </w:pPr>
          </w:p>
        </w:tc>
      </w:tr>
      <w:tr w:rsidR="003E7CDA" w14:paraId="60D3D1AA" w14:textId="77777777" w:rsidTr="00D26A11">
        <w:trPr>
          <w:jc w:val="center"/>
        </w:trPr>
        <w:tc>
          <w:tcPr>
            <w:tcW w:w="250" w:type="dxa"/>
            <w:tcBorders>
              <w:top w:val="nil"/>
              <w:left w:val="nil"/>
              <w:bottom w:val="nil"/>
              <w:right w:val="nil"/>
            </w:tcBorders>
          </w:tcPr>
          <w:p w14:paraId="6064162D" w14:textId="77777777" w:rsidR="00422CC2" w:rsidRDefault="00422CC2" w:rsidP="00422CC2">
            <w:pPr>
              <w:spacing w:after="120"/>
            </w:pPr>
          </w:p>
        </w:tc>
        <w:tc>
          <w:tcPr>
            <w:tcW w:w="236" w:type="dxa"/>
            <w:tcBorders>
              <w:top w:val="nil"/>
              <w:left w:val="nil"/>
              <w:bottom w:val="nil"/>
              <w:right w:val="nil"/>
            </w:tcBorders>
          </w:tcPr>
          <w:p w14:paraId="7AB3A3AC" w14:textId="77777777" w:rsidR="00422CC2" w:rsidRDefault="00422CC2" w:rsidP="00422CC2"/>
        </w:tc>
        <w:tc>
          <w:tcPr>
            <w:tcW w:w="236" w:type="dxa"/>
            <w:tcBorders>
              <w:top w:val="nil"/>
              <w:left w:val="nil"/>
              <w:bottom w:val="nil"/>
              <w:right w:val="nil"/>
            </w:tcBorders>
          </w:tcPr>
          <w:p w14:paraId="589AE9D4" w14:textId="77777777" w:rsidR="00422CC2" w:rsidRDefault="00422CC2" w:rsidP="00422CC2"/>
        </w:tc>
        <w:tc>
          <w:tcPr>
            <w:tcW w:w="264" w:type="dxa"/>
            <w:tcBorders>
              <w:top w:val="nil"/>
              <w:left w:val="nil"/>
              <w:bottom w:val="nil"/>
              <w:right w:val="nil"/>
            </w:tcBorders>
          </w:tcPr>
          <w:p w14:paraId="4A095D08" w14:textId="77777777" w:rsidR="00422CC2" w:rsidRDefault="00422CC2" w:rsidP="00422CC2"/>
        </w:tc>
        <w:tc>
          <w:tcPr>
            <w:tcW w:w="252" w:type="dxa"/>
            <w:tcBorders>
              <w:top w:val="nil"/>
              <w:left w:val="nil"/>
              <w:bottom w:val="single" w:sz="4" w:space="0" w:color="auto"/>
              <w:right w:val="single" w:sz="4" w:space="0" w:color="auto"/>
            </w:tcBorders>
          </w:tcPr>
          <w:p w14:paraId="6442CEC6" w14:textId="77777777" w:rsidR="00422CC2" w:rsidRDefault="00422CC2" w:rsidP="00422CC2"/>
        </w:tc>
        <w:tc>
          <w:tcPr>
            <w:tcW w:w="1992" w:type="dxa"/>
            <w:gridSpan w:val="7"/>
            <w:tcBorders>
              <w:top w:val="single" w:sz="4" w:space="0" w:color="auto"/>
              <w:left w:val="single" w:sz="4" w:space="0" w:color="auto"/>
              <w:bottom w:val="single" w:sz="4" w:space="0" w:color="auto"/>
              <w:right w:val="single" w:sz="4" w:space="0" w:color="auto"/>
            </w:tcBorders>
          </w:tcPr>
          <w:p w14:paraId="72037E15"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*.4.2.9. Արտադրման ամսաթիվը</w:t>
            </w:r>
          </w:p>
          <w:p w14:paraId="0B08EB03"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(csdo:‌Manufacture‌Date)</w:t>
            </w:r>
          </w:p>
        </w:tc>
        <w:tc>
          <w:tcPr>
            <w:tcW w:w="2410" w:type="dxa"/>
            <w:tcBorders>
              <w:left w:val="single" w:sz="4" w:space="0" w:color="auto"/>
            </w:tcBorders>
          </w:tcPr>
          <w:p w14:paraId="702C7D79"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ապրանքի արտադրման (պատրաստման) ամսաթիվը</w:t>
            </w:r>
          </w:p>
        </w:tc>
        <w:tc>
          <w:tcPr>
            <w:tcW w:w="2126" w:type="dxa"/>
          </w:tcPr>
          <w:p w14:paraId="75D66B50"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M.SDE.00215</w:t>
            </w:r>
          </w:p>
        </w:tc>
        <w:tc>
          <w:tcPr>
            <w:tcW w:w="3117" w:type="dxa"/>
          </w:tcPr>
          <w:p w14:paraId="3DDFCCAE"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bdt:‌Date‌Type (M.BDT.00005)</w:t>
            </w:r>
          </w:p>
          <w:p w14:paraId="4DBC0959"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Ամսաթվի նշագիրը՝ ISO 8601 ստանդարտների սերիային համապատասխան</w:t>
            </w:r>
          </w:p>
        </w:tc>
        <w:tc>
          <w:tcPr>
            <w:tcW w:w="731" w:type="dxa"/>
          </w:tcPr>
          <w:p w14:paraId="41BF88E1" w14:textId="77777777" w:rsidR="00422CC2" w:rsidRPr="00501C2A" w:rsidRDefault="00422CC2" w:rsidP="00422CC2">
            <w:pPr>
              <w:pStyle w:val="affffa"/>
              <w:widowControl w:val="0"/>
              <w:spacing w:after="120"/>
              <w:jc w:val="center"/>
              <w:rPr>
                <w:rFonts w:ascii="Sylfaen" w:hAnsi="Sylfaen" w:cs="Times New Roman"/>
                <w:sz w:val="20"/>
              </w:rPr>
            </w:pPr>
            <w:r>
              <w:rPr>
                <w:rFonts w:ascii="Sylfaen" w:hAnsi="Sylfaen"/>
                <w:sz w:val="20"/>
              </w:rPr>
              <w:t>0..1</w:t>
            </w:r>
          </w:p>
        </w:tc>
        <w:tc>
          <w:tcPr>
            <w:tcW w:w="3078" w:type="dxa"/>
          </w:tcPr>
          <w:p w14:paraId="6BF2E8A4" w14:textId="77777777" w:rsidR="00422CC2" w:rsidRPr="00501C2A" w:rsidRDefault="00422CC2" w:rsidP="00422CC2">
            <w:pPr>
              <w:pStyle w:val="affffa"/>
              <w:widowControl w:val="0"/>
              <w:spacing w:after="120"/>
              <w:jc w:val="left"/>
              <w:rPr>
                <w:rFonts w:ascii="Sylfaen" w:hAnsi="Sylfaen" w:cs="Times New Roman"/>
                <w:noProof/>
                <w:sz w:val="20"/>
              </w:rPr>
            </w:pPr>
            <w:r>
              <w:rPr>
                <w:rFonts w:ascii="Sylfaen" w:hAnsi="Sylfaen"/>
                <w:sz w:val="20"/>
              </w:rPr>
              <w:t>վավերապայմանը լրացնելիս դրա արժեքը պետք է ներկայացվի հետևյալ ձևանմուշին համապատասխան</w:t>
            </w:r>
            <w:r>
              <w:rPr>
                <w:rFonts w:ascii="Sylfaen" w:hAnsi="Sylfaen" w:cs="Sylfaen"/>
                <w:sz w:val="20"/>
              </w:rPr>
              <w:t xml:space="preserve"> </w:t>
            </w:r>
            <w:r>
              <w:rPr>
                <w:rFonts w:ascii="Sylfaen" w:hAnsi="Sylfaen"/>
                <w:sz w:val="20"/>
              </w:rPr>
              <w:t>՝ YYYY-MM-DD</w:t>
            </w:r>
          </w:p>
        </w:tc>
      </w:tr>
      <w:tr w:rsidR="003E7CDA" w14:paraId="24D34DD4" w14:textId="77777777" w:rsidTr="00D26A11">
        <w:trPr>
          <w:jc w:val="center"/>
        </w:trPr>
        <w:tc>
          <w:tcPr>
            <w:tcW w:w="250" w:type="dxa"/>
            <w:tcBorders>
              <w:top w:val="nil"/>
              <w:left w:val="nil"/>
              <w:bottom w:val="nil"/>
              <w:right w:val="nil"/>
            </w:tcBorders>
          </w:tcPr>
          <w:p w14:paraId="391F4ACA" w14:textId="77777777" w:rsidR="00422CC2" w:rsidRDefault="00422CC2" w:rsidP="00422CC2">
            <w:pPr>
              <w:spacing w:after="120"/>
            </w:pPr>
          </w:p>
        </w:tc>
        <w:tc>
          <w:tcPr>
            <w:tcW w:w="236" w:type="dxa"/>
            <w:tcBorders>
              <w:top w:val="nil"/>
              <w:left w:val="nil"/>
              <w:bottom w:val="nil"/>
              <w:right w:val="nil"/>
            </w:tcBorders>
          </w:tcPr>
          <w:p w14:paraId="0084EDAB" w14:textId="77777777" w:rsidR="00422CC2" w:rsidRDefault="00422CC2" w:rsidP="00422CC2"/>
        </w:tc>
        <w:tc>
          <w:tcPr>
            <w:tcW w:w="236" w:type="dxa"/>
            <w:tcBorders>
              <w:top w:val="nil"/>
              <w:left w:val="nil"/>
              <w:bottom w:val="nil"/>
              <w:right w:val="nil"/>
            </w:tcBorders>
          </w:tcPr>
          <w:p w14:paraId="069E7B23" w14:textId="77777777" w:rsidR="00422CC2" w:rsidRDefault="00422CC2" w:rsidP="00422CC2"/>
        </w:tc>
        <w:tc>
          <w:tcPr>
            <w:tcW w:w="264" w:type="dxa"/>
            <w:tcBorders>
              <w:top w:val="nil"/>
              <w:left w:val="nil"/>
              <w:bottom w:val="nil"/>
              <w:right w:val="single" w:sz="4" w:space="0" w:color="auto"/>
            </w:tcBorders>
          </w:tcPr>
          <w:p w14:paraId="08E6A22B" w14:textId="77777777" w:rsidR="00422CC2" w:rsidRDefault="00422CC2" w:rsidP="00422CC2"/>
        </w:tc>
        <w:tc>
          <w:tcPr>
            <w:tcW w:w="2244" w:type="dxa"/>
            <w:gridSpan w:val="8"/>
            <w:tcBorders>
              <w:top w:val="single" w:sz="4" w:space="0" w:color="auto"/>
              <w:left w:val="single" w:sz="4" w:space="0" w:color="auto"/>
              <w:bottom w:val="nil"/>
              <w:right w:val="single" w:sz="4" w:space="0" w:color="auto"/>
            </w:tcBorders>
          </w:tcPr>
          <w:p w14:paraId="12E8104B"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*.4.3. Արտադրողը</w:t>
            </w:r>
          </w:p>
          <w:p w14:paraId="6BC5B816"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(cacdo:‌Manufacturer‌Details)</w:t>
            </w:r>
          </w:p>
        </w:tc>
        <w:tc>
          <w:tcPr>
            <w:tcW w:w="2410" w:type="dxa"/>
            <w:tcBorders>
              <w:left w:val="single" w:sz="4" w:space="0" w:color="auto"/>
            </w:tcBorders>
          </w:tcPr>
          <w:p w14:paraId="1B3401C9"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արտադրողի (պատրաստողի) մասին տեղեկությունները</w:t>
            </w:r>
          </w:p>
        </w:tc>
        <w:tc>
          <w:tcPr>
            <w:tcW w:w="2126" w:type="dxa"/>
          </w:tcPr>
          <w:p w14:paraId="35354753"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M.CA.CDE.01126</w:t>
            </w:r>
          </w:p>
        </w:tc>
        <w:tc>
          <w:tcPr>
            <w:tcW w:w="3117" w:type="dxa"/>
          </w:tcPr>
          <w:p w14:paraId="57FE03AF"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cacdo:‌CASubject‌Details‌V2‌Type (M.CA.CDT.01117)</w:t>
            </w:r>
          </w:p>
          <w:p w14:paraId="46E023D2"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 xml:space="preserve">Որոշվում է ներդրված տարրերի արժեքների </w:t>
            </w:r>
            <w:r>
              <w:rPr>
                <w:rFonts w:ascii="Sylfaen" w:hAnsi="Sylfaen"/>
                <w:sz w:val="20"/>
              </w:rPr>
              <w:lastRenderedPageBreak/>
              <w:t>տիրույթներով</w:t>
            </w:r>
          </w:p>
        </w:tc>
        <w:tc>
          <w:tcPr>
            <w:tcW w:w="731" w:type="dxa"/>
          </w:tcPr>
          <w:p w14:paraId="1FCB0190" w14:textId="77777777" w:rsidR="00422CC2" w:rsidRPr="00501C2A" w:rsidRDefault="00422CC2" w:rsidP="00422CC2">
            <w:pPr>
              <w:pStyle w:val="affffa"/>
              <w:widowControl w:val="0"/>
              <w:spacing w:after="120"/>
              <w:jc w:val="center"/>
              <w:rPr>
                <w:rFonts w:ascii="Sylfaen" w:hAnsi="Sylfaen" w:cs="Times New Roman"/>
                <w:sz w:val="20"/>
              </w:rPr>
            </w:pPr>
            <w:r>
              <w:rPr>
                <w:rFonts w:ascii="Sylfaen" w:hAnsi="Sylfaen"/>
                <w:sz w:val="20"/>
              </w:rPr>
              <w:lastRenderedPageBreak/>
              <w:t>0..1</w:t>
            </w:r>
          </w:p>
        </w:tc>
        <w:tc>
          <w:tcPr>
            <w:tcW w:w="3078" w:type="dxa"/>
          </w:tcPr>
          <w:p w14:paraId="4A07B5B9" w14:textId="77777777" w:rsidR="00422CC2" w:rsidRPr="00501C2A" w:rsidRDefault="00422CC2" w:rsidP="00422CC2">
            <w:pPr>
              <w:pStyle w:val="affffa"/>
              <w:widowControl w:val="0"/>
              <w:spacing w:after="120"/>
              <w:jc w:val="left"/>
              <w:rPr>
                <w:rFonts w:ascii="Sylfaen" w:hAnsi="Sylfaen" w:cs="Times New Roman"/>
                <w:noProof/>
                <w:sz w:val="20"/>
              </w:rPr>
            </w:pPr>
            <w:r>
              <w:rPr>
                <w:rFonts w:ascii="Sylfaen" w:hAnsi="Sylfaen"/>
                <w:sz w:val="20"/>
              </w:rPr>
              <w:t>սուբյեկտի անվանումը նշելու համար պետք է լրացվի հետևյալ վավերապայմաններից մեկը՝ «Սուբյեկտի անվանումը (csdo:‌</w:t>
            </w:r>
            <w:r>
              <w:rPr>
                <w:rFonts w:ascii="Sylfaen" w:hAnsi="Sylfaen"/>
                <w:sz w:val="20"/>
              </w:rPr>
              <w:lastRenderedPageBreak/>
              <w:t>Subject‌Name)», «Սուբյեկտի կրճատ անվանումը (csdo:‌Subject‌Brief‌Name)»</w:t>
            </w:r>
          </w:p>
        </w:tc>
      </w:tr>
      <w:tr w:rsidR="003E7CDA" w14:paraId="7BADDC28" w14:textId="77777777" w:rsidTr="00D26A11">
        <w:trPr>
          <w:jc w:val="center"/>
        </w:trPr>
        <w:tc>
          <w:tcPr>
            <w:tcW w:w="250" w:type="dxa"/>
            <w:tcBorders>
              <w:top w:val="nil"/>
              <w:left w:val="nil"/>
              <w:bottom w:val="nil"/>
              <w:right w:val="nil"/>
            </w:tcBorders>
          </w:tcPr>
          <w:p w14:paraId="595D8CC4" w14:textId="77777777" w:rsidR="00422CC2" w:rsidRDefault="00422CC2" w:rsidP="00422CC2">
            <w:pPr>
              <w:spacing w:after="120"/>
            </w:pPr>
          </w:p>
        </w:tc>
        <w:tc>
          <w:tcPr>
            <w:tcW w:w="236" w:type="dxa"/>
            <w:tcBorders>
              <w:top w:val="nil"/>
              <w:left w:val="nil"/>
              <w:bottom w:val="nil"/>
              <w:right w:val="nil"/>
            </w:tcBorders>
          </w:tcPr>
          <w:p w14:paraId="74EE115E" w14:textId="77777777" w:rsidR="00422CC2" w:rsidRDefault="00422CC2" w:rsidP="00422CC2"/>
        </w:tc>
        <w:tc>
          <w:tcPr>
            <w:tcW w:w="236" w:type="dxa"/>
            <w:tcBorders>
              <w:top w:val="nil"/>
              <w:left w:val="nil"/>
              <w:bottom w:val="nil"/>
              <w:right w:val="nil"/>
            </w:tcBorders>
          </w:tcPr>
          <w:p w14:paraId="6C1D3F01" w14:textId="77777777" w:rsidR="00422CC2" w:rsidRDefault="00422CC2" w:rsidP="00422CC2"/>
        </w:tc>
        <w:tc>
          <w:tcPr>
            <w:tcW w:w="264" w:type="dxa"/>
            <w:tcBorders>
              <w:top w:val="nil"/>
              <w:left w:val="nil"/>
              <w:bottom w:val="nil"/>
              <w:right w:val="nil"/>
            </w:tcBorders>
          </w:tcPr>
          <w:p w14:paraId="3906ECF2" w14:textId="77777777" w:rsidR="00422CC2" w:rsidRDefault="00422CC2" w:rsidP="00422CC2"/>
        </w:tc>
        <w:tc>
          <w:tcPr>
            <w:tcW w:w="252" w:type="dxa"/>
            <w:tcBorders>
              <w:top w:val="nil"/>
              <w:left w:val="nil"/>
              <w:bottom w:val="nil"/>
              <w:right w:val="single" w:sz="4" w:space="0" w:color="auto"/>
            </w:tcBorders>
          </w:tcPr>
          <w:p w14:paraId="59BCC2D3" w14:textId="77777777" w:rsidR="00422CC2" w:rsidRDefault="00422CC2" w:rsidP="00422CC2"/>
        </w:tc>
        <w:tc>
          <w:tcPr>
            <w:tcW w:w="1992" w:type="dxa"/>
            <w:gridSpan w:val="7"/>
            <w:tcBorders>
              <w:top w:val="single" w:sz="4" w:space="0" w:color="auto"/>
              <w:left w:val="single" w:sz="4" w:space="0" w:color="auto"/>
              <w:bottom w:val="single" w:sz="4" w:space="0" w:color="auto"/>
              <w:right w:val="single" w:sz="4" w:space="0" w:color="auto"/>
            </w:tcBorders>
          </w:tcPr>
          <w:p w14:paraId="398AFA5C"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*.4.3.1. Սուբյեկտի անվանումը</w:t>
            </w:r>
          </w:p>
          <w:p w14:paraId="23B36FDE"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(csdo:‌Subject‌Name)</w:t>
            </w:r>
          </w:p>
        </w:tc>
        <w:tc>
          <w:tcPr>
            <w:tcW w:w="2410" w:type="dxa"/>
            <w:tcBorders>
              <w:left w:val="single" w:sz="4" w:space="0" w:color="auto"/>
            </w:tcBorders>
          </w:tcPr>
          <w:p w14:paraId="35D76653"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տնտեսավարող սուբյեկտի լրիվ անվանումը կամ ֆիզիկական անձի ազգանունը, անունը և հայրանունը</w:t>
            </w:r>
          </w:p>
        </w:tc>
        <w:tc>
          <w:tcPr>
            <w:tcW w:w="2126" w:type="dxa"/>
          </w:tcPr>
          <w:p w14:paraId="237D4D5B"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M.SDE.00224</w:t>
            </w:r>
          </w:p>
        </w:tc>
        <w:tc>
          <w:tcPr>
            <w:tcW w:w="3117" w:type="dxa"/>
          </w:tcPr>
          <w:p w14:paraId="190D4F50"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csdo:‌Name300‌Type (M.SDT.00056)</w:t>
            </w:r>
          </w:p>
          <w:p w14:paraId="2EA86CD5"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Պայմանանշանների նորմալացված տողը։</w:t>
            </w:r>
          </w:p>
          <w:p w14:paraId="0E63E6C6"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Նվազագույն երկարությունը՝ 1</w:t>
            </w:r>
          </w:p>
          <w:p w14:paraId="2998E0AB"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Առավելագույն երկարությունը՝ 300</w:t>
            </w:r>
          </w:p>
        </w:tc>
        <w:tc>
          <w:tcPr>
            <w:tcW w:w="731" w:type="dxa"/>
          </w:tcPr>
          <w:p w14:paraId="68EFD670" w14:textId="77777777" w:rsidR="00422CC2" w:rsidRPr="00501C2A" w:rsidRDefault="00422CC2" w:rsidP="00422CC2">
            <w:pPr>
              <w:pStyle w:val="affffa"/>
              <w:widowControl w:val="0"/>
              <w:spacing w:after="120"/>
              <w:jc w:val="center"/>
              <w:rPr>
                <w:rFonts w:ascii="Sylfaen" w:hAnsi="Sylfaen" w:cs="Times New Roman"/>
                <w:sz w:val="20"/>
              </w:rPr>
            </w:pPr>
            <w:r>
              <w:rPr>
                <w:rFonts w:ascii="Sylfaen" w:hAnsi="Sylfaen"/>
                <w:sz w:val="20"/>
              </w:rPr>
              <w:t>0..1</w:t>
            </w:r>
          </w:p>
        </w:tc>
        <w:tc>
          <w:tcPr>
            <w:tcW w:w="3078" w:type="dxa"/>
          </w:tcPr>
          <w:p w14:paraId="54026A1E" w14:textId="77777777" w:rsidR="00422CC2" w:rsidRPr="00501C2A" w:rsidRDefault="00422CC2" w:rsidP="00422CC2">
            <w:pPr>
              <w:pStyle w:val="affffa"/>
              <w:widowControl w:val="0"/>
              <w:spacing w:after="120"/>
              <w:jc w:val="left"/>
              <w:rPr>
                <w:rFonts w:ascii="Sylfaen" w:hAnsi="Sylfaen" w:cs="Times New Roman"/>
                <w:noProof/>
                <w:sz w:val="20"/>
              </w:rPr>
            </w:pPr>
          </w:p>
        </w:tc>
      </w:tr>
      <w:tr w:rsidR="003E7CDA" w14:paraId="5CB8BB15" w14:textId="77777777" w:rsidTr="00D26A11">
        <w:trPr>
          <w:jc w:val="center"/>
        </w:trPr>
        <w:tc>
          <w:tcPr>
            <w:tcW w:w="250" w:type="dxa"/>
            <w:tcBorders>
              <w:top w:val="nil"/>
              <w:left w:val="nil"/>
              <w:bottom w:val="nil"/>
              <w:right w:val="nil"/>
            </w:tcBorders>
          </w:tcPr>
          <w:p w14:paraId="57E3F3E0" w14:textId="77777777" w:rsidR="00422CC2" w:rsidRDefault="00422CC2" w:rsidP="00422CC2">
            <w:pPr>
              <w:spacing w:after="120"/>
            </w:pPr>
          </w:p>
        </w:tc>
        <w:tc>
          <w:tcPr>
            <w:tcW w:w="236" w:type="dxa"/>
            <w:tcBorders>
              <w:top w:val="nil"/>
              <w:left w:val="nil"/>
              <w:bottom w:val="nil"/>
              <w:right w:val="nil"/>
            </w:tcBorders>
          </w:tcPr>
          <w:p w14:paraId="5F0FB044" w14:textId="77777777" w:rsidR="00422CC2" w:rsidRDefault="00422CC2" w:rsidP="00422CC2"/>
        </w:tc>
        <w:tc>
          <w:tcPr>
            <w:tcW w:w="236" w:type="dxa"/>
            <w:tcBorders>
              <w:top w:val="nil"/>
              <w:left w:val="nil"/>
              <w:bottom w:val="nil"/>
              <w:right w:val="nil"/>
            </w:tcBorders>
          </w:tcPr>
          <w:p w14:paraId="77E9FD03" w14:textId="77777777" w:rsidR="00422CC2" w:rsidRDefault="00422CC2" w:rsidP="00422CC2"/>
        </w:tc>
        <w:tc>
          <w:tcPr>
            <w:tcW w:w="264" w:type="dxa"/>
            <w:tcBorders>
              <w:top w:val="nil"/>
              <w:left w:val="nil"/>
              <w:bottom w:val="nil"/>
              <w:right w:val="nil"/>
            </w:tcBorders>
          </w:tcPr>
          <w:p w14:paraId="669C53E6" w14:textId="77777777" w:rsidR="00422CC2" w:rsidRDefault="00422CC2" w:rsidP="00422CC2"/>
        </w:tc>
        <w:tc>
          <w:tcPr>
            <w:tcW w:w="252" w:type="dxa"/>
            <w:tcBorders>
              <w:top w:val="nil"/>
              <w:left w:val="nil"/>
              <w:bottom w:val="nil"/>
              <w:right w:val="single" w:sz="4" w:space="0" w:color="auto"/>
            </w:tcBorders>
          </w:tcPr>
          <w:p w14:paraId="164B897B" w14:textId="77777777" w:rsidR="00422CC2" w:rsidRDefault="00422CC2" w:rsidP="00422CC2"/>
        </w:tc>
        <w:tc>
          <w:tcPr>
            <w:tcW w:w="1992" w:type="dxa"/>
            <w:gridSpan w:val="7"/>
            <w:tcBorders>
              <w:top w:val="single" w:sz="4" w:space="0" w:color="auto"/>
              <w:left w:val="single" w:sz="4" w:space="0" w:color="auto"/>
              <w:bottom w:val="single" w:sz="4" w:space="0" w:color="auto"/>
              <w:right w:val="single" w:sz="4" w:space="0" w:color="auto"/>
            </w:tcBorders>
          </w:tcPr>
          <w:p w14:paraId="6AE5EEE0"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*.4.3.2. Սուբյեկտի կրճատ անվանումը</w:t>
            </w:r>
          </w:p>
          <w:p w14:paraId="1209F440"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(csdo:‌Subject‌Brief‌Name)</w:t>
            </w:r>
          </w:p>
        </w:tc>
        <w:tc>
          <w:tcPr>
            <w:tcW w:w="2410" w:type="dxa"/>
            <w:tcBorders>
              <w:left w:val="single" w:sz="4" w:space="0" w:color="auto"/>
            </w:tcBorders>
          </w:tcPr>
          <w:p w14:paraId="22EBEBE1"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տնտեսավարող սուբյեկտի կրճատ անվանումը կամ ֆիզիկական անձի ազգանունը, անունը և հայրանունը</w:t>
            </w:r>
          </w:p>
        </w:tc>
        <w:tc>
          <w:tcPr>
            <w:tcW w:w="2126" w:type="dxa"/>
          </w:tcPr>
          <w:p w14:paraId="4FC4EC28"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M.SDE.00225</w:t>
            </w:r>
          </w:p>
        </w:tc>
        <w:tc>
          <w:tcPr>
            <w:tcW w:w="3117" w:type="dxa"/>
          </w:tcPr>
          <w:p w14:paraId="50A49711"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csdo:‌Name120‌Type (M.SDT.00055)</w:t>
            </w:r>
          </w:p>
          <w:p w14:paraId="55444D87"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Պայմանանշանների նորմալացված տողը։</w:t>
            </w:r>
          </w:p>
          <w:p w14:paraId="385F1287"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Նվազագույն երկարությունը՝ 1</w:t>
            </w:r>
          </w:p>
          <w:p w14:paraId="3256A0C2"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Առավելագույն երկարությունը՝ 120</w:t>
            </w:r>
          </w:p>
        </w:tc>
        <w:tc>
          <w:tcPr>
            <w:tcW w:w="731" w:type="dxa"/>
          </w:tcPr>
          <w:p w14:paraId="4061F28A" w14:textId="77777777" w:rsidR="00422CC2" w:rsidRPr="00501C2A" w:rsidRDefault="00422CC2" w:rsidP="00422CC2">
            <w:pPr>
              <w:pStyle w:val="affffa"/>
              <w:widowControl w:val="0"/>
              <w:spacing w:after="120"/>
              <w:jc w:val="center"/>
              <w:rPr>
                <w:rFonts w:ascii="Sylfaen" w:hAnsi="Sylfaen" w:cs="Times New Roman"/>
                <w:sz w:val="20"/>
              </w:rPr>
            </w:pPr>
            <w:r>
              <w:rPr>
                <w:rFonts w:ascii="Sylfaen" w:hAnsi="Sylfaen"/>
                <w:sz w:val="20"/>
              </w:rPr>
              <w:t>0..1</w:t>
            </w:r>
          </w:p>
        </w:tc>
        <w:tc>
          <w:tcPr>
            <w:tcW w:w="3078" w:type="dxa"/>
          </w:tcPr>
          <w:p w14:paraId="08A27D97" w14:textId="77777777" w:rsidR="00422CC2" w:rsidRPr="00501C2A" w:rsidRDefault="00422CC2" w:rsidP="00422CC2">
            <w:pPr>
              <w:pStyle w:val="affffa"/>
              <w:widowControl w:val="0"/>
              <w:spacing w:after="120"/>
              <w:jc w:val="left"/>
              <w:rPr>
                <w:rFonts w:ascii="Sylfaen" w:hAnsi="Sylfaen" w:cs="Times New Roman"/>
                <w:noProof/>
                <w:sz w:val="20"/>
              </w:rPr>
            </w:pPr>
          </w:p>
        </w:tc>
      </w:tr>
      <w:tr w:rsidR="003E7CDA" w14:paraId="0613169A" w14:textId="77777777" w:rsidTr="00D26A11">
        <w:trPr>
          <w:jc w:val="center"/>
        </w:trPr>
        <w:tc>
          <w:tcPr>
            <w:tcW w:w="250" w:type="dxa"/>
            <w:tcBorders>
              <w:top w:val="nil"/>
              <w:left w:val="nil"/>
              <w:bottom w:val="nil"/>
              <w:right w:val="nil"/>
            </w:tcBorders>
          </w:tcPr>
          <w:p w14:paraId="35EDFB6E" w14:textId="77777777" w:rsidR="00422CC2" w:rsidRDefault="00422CC2" w:rsidP="00422CC2">
            <w:pPr>
              <w:spacing w:after="120"/>
            </w:pPr>
          </w:p>
        </w:tc>
        <w:tc>
          <w:tcPr>
            <w:tcW w:w="236" w:type="dxa"/>
            <w:tcBorders>
              <w:top w:val="nil"/>
              <w:left w:val="nil"/>
              <w:bottom w:val="nil"/>
              <w:right w:val="nil"/>
            </w:tcBorders>
          </w:tcPr>
          <w:p w14:paraId="05D38CE5" w14:textId="77777777" w:rsidR="00422CC2" w:rsidRDefault="00422CC2" w:rsidP="00422CC2"/>
        </w:tc>
        <w:tc>
          <w:tcPr>
            <w:tcW w:w="236" w:type="dxa"/>
            <w:tcBorders>
              <w:top w:val="nil"/>
              <w:left w:val="nil"/>
              <w:bottom w:val="nil"/>
              <w:right w:val="nil"/>
            </w:tcBorders>
          </w:tcPr>
          <w:p w14:paraId="1FD0F02E" w14:textId="77777777" w:rsidR="00422CC2" w:rsidRDefault="00422CC2" w:rsidP="00422CC2"/>
        </w:tc>
        <w:tc>
          <w:tcPr>
            <w:tcW w:w="264" w:type="dxa"/>
            <w:tcBorders>
              <w:top w:val="nil"/>
              <w:left w:val="nil"/>
              <w:bottom w:val="nil"/>
              <w:right w:val="nil"/>
            </w:tcBorders>
          </w:tcPr>
          <w:p w14:paraId="2D9AD706" w14:textId="77777777" w:rsidR="00422CC2" w:rsidRDefault="00422CC2" w:rsidP="00422CC2"/>
        </w:tc>
        <w:tc>
          <w:tcPr>
            <w:tcW w:w="252" w:type="dxa"/>
            <w:tcBorders>
              <w:top w:val="nil"/>
              <w:left w:val="nil"/>
              <w:bottom w:val="nil"/>
              <w:right w:val="single" w:sz="4" w:space="0" w:color="auto"/>
            </w:tcBorders>
          </w:tcPr>
          <w:p w14:paraId="2837D181" w14:textId="77777777" w:rsidR="00422CC2" w:rsidRDefault="00422CC2" w:rsidP="00422CC2"/>
        </w:tc>
        <w:tc>
          <w:tcPr>
            <w:tcW w:w="1992" w:type="dxa"/>
            <w:gridSpan w:val="7"/>
            <w:tcBorders>
              <w:top w:val="single" w:sz="4" w:space="0" w:color="auto"/>
              <w:left w:val="single" w:sz="4" w:space="0" w:color="auto"/>
              <w:bottom w:val="single" w:sz="4" w:space="0" w:color="auto"/>
              <w:right w:val="single" w:sz="4" w:space="0" w:color="auto"/>
            </w:tcBorders>
          </w:tcPr>
          <w:p w14:paraId="006D10EB"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*.4.3.3. Նույնականացման եզակի մաքսային համարը</w:t>
            </w:r>
          </w:p>
          <w:p w14:paraId="732EACAF"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(casdo:‌CAUnique‌Customs‌Number‌Id)</w:t>
            </w:r>
          </w:p>
        </w:tc>
        <w:tc>
          <w:tcPr>
            <w:tcW w:w="2410" w:type="dxa"/>
            <w:tcBorders>
              <w:left w:val="single" w:sz="4" w:space="0" w:color="auto"/>
            </w:tcBorders>
          </w:tcPr>
          <w:p w14:paraId="60A3A0F2"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նույնականացման (նույնականացման եզակի) մաքսային համարի մասին տեղեկությունները</w:t>
            </w:r>
          </w:p>
        </w:tc>
        <w:tc>
          <w:tcPr>
            <w:tcW w:w="2126" w:type="dxa"/>
          </w:tcPr>
          <w:p w14:paraId="00625489"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M.CA.SDE.00626</w:t>
            </w:r>
          </w:p>
        </w:tc>
        <w:tc>
          <w:tcPr>
            <w:tcW w:w="3117" w:type="dxa"/>
          </w:tcPr>
          <w:p w14:paraId="5751BF78"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casdo:‌CAUnique‌Customs‌Number‌Id‌Type (M.CA.SDT.00188)</w:t>
            </w:r>
          </w:p>
          <w:p w14:paraId="762B452B"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Պայմանանշանների նորմալացված տողը։</w:t>
            </w:r>
          </w:p>
          <w:p w14:paraId="75098465"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Նվազագույն երկարությունը՝ 1</w:t>
            </w:r>
          </w:p>
          <w:p w14:paraId="0929079D"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Առավելագույն երկարությունը՝ 40</w:t>
            </w:r>
          </w:p>
        </w:tc>
        <w:tc>
          <w:tcPr>
            <w:tcW w:w="731" w:type="dxa"/>
          </w:tcPr>
          <w:p w14:paraId="0615BB53" w14:textId="77777777" w:rsidR="00422CC2" w:rsidRPr="00501C2A" w:rsidRDefault="00422CC2" w:rsidP="00422CC2">
            <w:pPr>
              <w:pStyle w:val="affffa"/>
              <w:widowControl w:val="0"/>
              <w:spacing w:after="120"/>
              <w:jc w:val="center"/>
              <w:rPr>
                <w:rFonts w:ascii="Sylfaen" w:hAnsi="Sylfaen" w:cs="Times New Roman"/>
                <w:sz w:val="20"/>
              </w:rPr>
            </w:pPr>
            <w:r>
              <w:rPr>
                <w:rFonts w:ascii="Sylfaen" w:hAnsi="Sylfaen"/>
                <w:sz w:val="20"/>
              </w:rPr>
              <w:t>0..1</w:t>
            </w:r>
          </w:p>
        </w:tc>
        <w:tc>
          <w:tcPr>
            <w:tcW w:w="3078" w:type="dxa"/>
          </w:tcPr>
          <w:p w14:paraId="0AC015DB" w14:textId="77777777" w:rsidR="00422CC2" w:rsidRPr="00501C2A" w:rsidRDefault="00422CC2" w:rsidP="00422CC2">
            <w:pPr>
              <w:pStyle w:val="affffa"/>
              <w:widowControl w:val="0"/>
              <w:spacing w:after="120"/>
              <w:jc w:val="left"/>
              <w:rPr>
                <w:rFonts w:ascii="Sylfaen" w:hAnsi="Sylfaen" w:cs="Times New Roman"/>
                <w:noProof/>
                <w:sz w:val="20"/>
              </w:rPr>
            </w:pPr>
            <w:r>
              <w:rPr>
                <w:rFonts w:ascii="Sylfaen" w:hAnsi="Sylfaen"/>
                <w:sz w:val="20"/>
              </w:rPr>
              <w:t>վավերապայմանը չի լրացվում</w:t>
            </w:r>
          </w:p>
        </w:tc>
      </w:tr>
      <w:tr w:rsidR="003E7CDA" w14:paraId="074700D8" w14:textId="77777777" w:rsidTr="00D26A11">
        <w:trPr>
          <w:jc w:val="center"/>
        </w:trPr>
        <w:tc>
          <w:tcPr>
            <w:tcW w:w="250" w:type="dxa"/>
            <w:tcBorders>
              <w:top w:val="nil"/>
              <w:left w:val="nil"/>
              <w:bottom w:val="nil"/>
              <w:right w:val="nil"/>
            </w:tcBorders>
          </w:tcPr>
          <w:p w14:paraId="2556D396" w14:textId="77777777" w:rsidR="00422CC2" w:rsidRDefault="00422CC2" w:rsidP="00422CC2">
            <w:pPr>
              <w:spacing w:after="120"/>
            </w:pPr>
          </w:p>
        </w:tc>
        <w:tc>
          <w:tcPr>
            <w:tcW w:w="236" w:type="dxa"/>
            <w:tcBorders>
              <w:top w:val="nil"/>
              <w:left w:val="nil"/>
              <w:bottom w:val="nil"/>
              <w:right w:val="nil"/>
            </w:tcBorders>
          </w:tcPr>
          <w:p w14:paraId="0EFFD978" w14:textId="77777777" w:rsidR="00422CC2" w:rsidRDefault="00422CC2" w:rsidP="00422CC2"/>
        </w:tc>
        <w:tc>
          <w:tcPr>
            <w:tcW w:w="236" w:type="dxa"/>
            <w:tcBorders>
              <w:top w:val="nil"/>
              <w:left w:val="nil"/>
              <w:bottom w:val="nil"/>
              <w:right w:val="nil"/>
            </w:tcBorders>
          </w:tcPr>
          <w:p w14:paraId="08467802" w14:textId="77777777" w:rsidR="00422CC2" w:rsidRDefault="00422CC2" w:rsidP="00422CC2"/>
        </w:tc>
        <w:tc>
          <w:tcPr>
            <w:tcW w:w="264" w:type="dxa"/>
            <w:tcBorders>
              <w:top w:val="nil"/>
              <w:left w:val="nil"/>
              <w:bottom w:val="nil"/>
              <w:right w:val="nil"/>
            </w:tcBorders>
          </w:tcPr>
          <w:p w14:paraId="1276AD09" w14:textId="77777777" w:rsidR="00422CC2" w:rsidRDefault="00422CC2" w:rsidP="00422CC2"/>
        </w:tc>
        <w:tc>
          <w:tcPr>
            <w:tcW w:w="252" w:type="dxa"/>
            <w:tcBorders>
              <w:top w:val="nil"/>
              <w:left w:val="nil"/>
              <w:bottom w:val="nil"/>
              <w:right w:val="nil"/>
            </w:tcBorders>
          </w:tcPr>
          <w:p w14:paraId="6DD8F09B" w14:textId="77777777" w:rsidR="00422CC2" w:rsidRDefault="00422CC2" w:rsidP="00422CC2"/>
        </w:tc>
        <w:tc>
          <w:tcPr>
            <w:tcW w:w="281" w:type="dxa"/>
            <w:tcBorders>
              <w:top w:val="nil"/>
              <w:left w:val="nil"/>
              <w:bottom w:val="nil"/>
              <w:right w:val="single" w:sz="4" w:space="0" w:color="auto"/>
            </w:tcBorders>
          </w:tcPr>
          <w:p w14:paraId="36936F4F" w14:textId="77777777" w:rsidR="00422CC2" w:rsidRDefault="00422CC2" w:rsidP="00422CC2"/>
        </w:tc>
        <w:tc>
          <w:tcPr>
            <w:tcW w:w="1711" w:type="dxa"/>
            <w:gridSpan w:val="6"/>
            <w:tcBorders>
              <w:top w:val="single" w:sz="4" w:space="0" w:color="auto"/>
              <w:left w:val="single" w:sz="4" w:space="0" w:color="auto"/>
              <w:bottom w:val="single" w:sz="4" w:space="0" w:color="auto"/>
              <w:right w:val="single" w:sz="4" w:space="0" w:color="auto"/>
            </w:tcBorders>
          </w:tcPr>
          <w:p w14:paraId="5121ED0F"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 xml:space="preserve">ա) երկրի </w:t>
            </w:r>
            <w:r>
              <w:rPr>
                <w:rFonts w:ascii="Sylfaen" w:hAnsi="Sylfaen"/>
                <w:sz w:val="20"/>
              </w:rPr>
              <w:lastRenderedPageBreak/>
              <w:t>ծածկագիրը</w:t>
            </w:r>
          </w:p>
          <w:p w14:paraId="1D903D9B"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(countryCode ատրիբուտ)</w:t>
            </w:r>
          </w:p>
        </w:tc>
        <w:tc>
          <w:tcPr>
            <w:tcW w:w="2410" w:type="dxa"/>
            <w:tcBorders>
              <w:left w:val="single" w:sz="4" w:space="0" w:color="auto"/>
            </w:tcBorders>
          </w:tcPr>
          <w:p w14:paraId="41981F07"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lastRenderedPageBreak/>
              <w:t xml:space="preserve">այն երկրի </w:t>
            </w:r>
            <w:r>
              <w:rPr>
                <w:rFonts w:ascii="Sylfaen" w:hAnsi="Sylfaen"/>
                <w:sz w:val="20"/>
              </w:rPr>
              <w:lastRenderedPageBreak/>
              <w:t>ծածկագրային նշագիրը, որի կանոններով ձևավորվել է նշված նույնականացման համարը</w:t>
            </w:r>
          </w:p>
        </w:tc>
        <w:tc>
          <w:tcPr>
            <w:tcW w:w="2126" w:type="dxa"/>
          </w:tcPr>
          <w:p w14:paraId="03EB2078"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lastRenderedPageBreak/>
              <w:t>–</w:t>
            </w:r>
          </w:p>
        </w:tc>
        <w:tc>
          <w:tcPr>
            <w:tcW w:w="3117" w:type="dxa"/>
          </w:tcPr>
          <w:p w14:paraId="6E4955A9"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csdo:‌Unqualified‌Country‌Code‌</w:t>
            </w:r>
            <w:r>
              <w:rPr>
                <w:rFonts w:ascii="Sylfaen" w:hAnsi="Sylfaen"/>
                <w:sz w:val="20"/>
              </w:rPr>
              <w:lastRenderedPageBreak/>
              <w:t>Type (M.SDT.00159)</w:t>
            </w:r>
          </w:p>
          <w:p w14:paraId="0E682BD5"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Երկրի երկտառ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4D665289"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Ձևանմուշը՝ [A-Z]{2}</w:t>
            </w:r>
          </w:p>
        </w:tc>
        <w:tc>
          <w:tcPr>
            <w:tcW w:w="731" w:type="dxa"/>
          </w:tcPr>
          <w:p w14:paraId="69792889" w14:textId="77777777" w:rsidR="00422CC2" w:rsidRPr="00501C2A" w:rsidRDefault="00422CC2" w:rsidP="00422CC2">
            <w:pPr>
              <w:pStyle w:val="affffa"/>
              <w:widowControl w:val="0"/>
              <w:spacing w:after="120"/>
              <w:jc w:val="center"/>
              <w:rPr>
                <w:rFonts w:ascii="Sylfaen" w:hAnsi="Sylfaen" w:cs="Times New Roman"/>
                <w:sz w:val="20"/>
              </w:rPr>
            </w:pPr>
            <w:r>
              <w:rPr>
                <w:rFonts w:ascii="Sylfaen" w:hAnsi="Sylfaen"/>
                <w:sz w:val="20"/>
              </w:rPr>
              <w:lastRenderedPageBreak/>
              <w:t>0..1</w:t>
            </w:r>
          </w:p>
        </w:tc>
        <w:tc>
          <w:tcPr>
            <w:tcW w:w="3078" w:type="dxa"/>
          </w:tcPr>
          <w:p w14:paraId="6814F6A5" w14:textId="77777777" w:rsidR="00422CC2" w:rsidRPr="00501C2A" w:rsidRDefault="00422CC2" w:rsidP="00422CC2">
            <w:pPr>
              <w:pStyle w:val="affffa"/>
              <w:widowControl w:val="0"/>
              <w:spacing w:after="120"/>
              <w:jc w:val="left"/>
              <w:rPr>
                <w:rFonts w:ascii="Sylfaen" w:hAnsi="Sylfaen" w:cs="Times New Roman"/>
                <w:noProof/>
                <w:sz w:val="20"/>
              </w:rPr>
            </w:pPr>
          </w:p>
        </w:tc>
      </w:tr>
      <w:tr w:rsidR="003E7CDA" w14:paraId="72003112" w14:textId="77777777" w:rsidTr="00D26A11">
        <w:trPr>
          <w:jc w:val="center"/>
        </w:trPr>
        <w:tc>
          <w:tcPr>
            <w:tcW w:w="250" w:type="dxa"/>
            <w:tcBorders>
              <w:top w:val="nil"/>
              <w:left w:val="nil"/>
              <w:bottom w:val="nil"/>
              <w:right w:val="nil"/>
            </w:tcBorders>
          </w:tcPr>
          <w:p w14:paraId="49F81D55" w14:textId="77777777" w:rsidR="00422CC2" w:rsidRDefault="00422CC2" w:rsidP="00422CC2">
            <w:pPr>
              <w:spacing w:after="120"/>
            </w:pPr>
          </w:p>
        </w:tc>
        <w:tc>
          <w:tcPr>
            <w:tcW w:w="236" w:type="dxa"/>
            <w:tcBorders>
              <w:top w:val="nil"/>
              <w:left w:val="nil"/>
              <w:bottom w:val="nil"/>
              <w:right w:val="nil"/>
            </w:tcBorders>
          </w:tcPr>
          <w:p w14:paraId="4E8A2EEE" w14:textId="77777777" w:rsidR="00422CC2" w:rsidRDefault="00422CC2" w:rsidP="00422CC2"/>
        </w:tc>
        <w:tc>
          <w:tcPr>
            <w:tcW w:w="236" w:type="dxa"/>
            <w:tcBorders>
              <w:top w:val="nil"/>
              <w:left w:val="nil"/>
              <w:bottom w:val="nil"/>
              <w:right w:val="nil"/>
            </w:tcBorders>
          </w:tcPr>
          <w:p w14:paraId="26372D44" w14:textId="77777777" w:rsidR="00422CC2" w:rsidRDefault="00422CC2" w:rsidP="00422CC2"/>
        </w:tc>
        <w:tc>
          <w:tcPr>
            <w:tcW w:w="264" w:type="dxa"/>
            <w:tcBorders>
              <w:top w:val="nil"/>
              <w:left w:val="nil"/>
              <w:bottom w:val="nil"/>
              <w:right w:val="nil"/>
            </w:tcBorders>
          </w:tcPr>
          <w:p w14:paraId="2DD04426" w14:textId="77777777" w:rsidR="00422CC2" w:rsidRDefault="00422CC2" w:rsidP="00422CC2"/>
        </w:tc>
        <w:tc>
          <w:tcPr>
            <w:tcW w:w="252" w:type="dxa"/>
            <w:tcBorders>
              <w:top w:val="nil"/>
              <w:left w:val="nil"/>
              <w:bottom w:val="nil"/>
              <w:right w:val="nil"/>
            </w:tcBorders>
          </w:tcPr>
          <w:p w14:paraId="29D3335B" w14:textId="77777777" w:rsidR="00422CC2" w:rsidRDefault="00422CC2" w:rsidP="00422CC2"/>
        </w:tc>
        <w:tc>
          <w:tcPr>
            <w:tcW w:w="281" w:type="dxa"/>
            <w:tcBorders>
              <w:top w:val="nil"/>
              <w:left w:val="nil"/>
              <w:bottom w:val="nil"/>
              <w:right w:val="single" w:sz="4" w:space="0" w:color="auto"/>
            </w:tcBorders>
          </w:tcPr>
          <w:p w14:paraId="266603D3" w14:textId="77777777" w:rsidR="00422CC2" w:rsidRDefault="00422CC2" w:rsidP="00422CC2"/>
        </w:tc>
        <w:tc>
          <w:tcPr>
            <w:tcW w:w="1711" w:type="dxa"/>
            <w:gridSpan w:val="6"/>
            <w:tcBorders>
              <w:top w:val="single" w:sz="4" w:space="0" w:color="auto"/>
              <w:left w:val="single" w:sz="4" w:space="0" w:color="auto"/>
              <w:bottom w:val="single" w:sz="4" w:space="0" w:color="auto"/>
              <w:right w:val="single" w:sz="4" w:space="0" w:color="auto"/>
            </w:tcBorders>
          </w:tcPr>
          <w:p w14:paraId="32AD805B"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բ) տեղեկագրքի (դասակարգչի) նույնականացուցիչը</w:t>
            </w:r>
          </w:p>
          <w:p w14:paraId="45220092"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(country‌Code‌List‌Id ատրիբուտ)</w:t>
            </w:r>
          </w:p>
        </w:tc>
        <w:tc>
          <w:tcPr>
            <w:tcW w:w="2410" w:type="dxa"/>
            <w:tcBorders>
              <w:left w:val="single" w:sz="4" w:space="0" w:color="auto"/>
            </w:tcBorders>
          </w:tcPr>
          <w:p w14:paraId="447CAEE4"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աշխարհի երկրների դասակարգչի նույնականացուցիչը</w:t>
            </w:r>
          </w:p>
        </w:tc>
        <w:tc>
          <w:tcPr>
            <w:tcW w:w="2126" w:type="dxa"/>
          </w:tcPr>
          <w:p w14:paraId="7E4E3019"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w:t>
            </w:r>
          </w:p>
        </w:tc>
        <w:tc>
          <w:tcPr>
            <w:tcW w:w="3117" w:type="dxa"/>
          </w:tcPr>
          <w:p w14:paraId="18983608"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csdo:‌Reference‌Data‌Id‌Type (M.SDT.00091)</w:t>
            </w:r>
          </w:p>
          <w:p w14:paraId="225D89A1"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Պայմանանշանների նորմալացված տողը։</w:t>
            </w:r>
          </w:p>
          <w:p w14:paraId="7975AC38"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Նվազագույն երկարությունը՝ 1</w:t>
            </w:r>
          </w:p>
          <w:p w14:paraId="325CCC2B"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Առավելագույն երկարությունը՝ 20</w:t>
            </w:r>
          </w:p>
        </w:tc>
        <w:tc>
          <w:tcPr>
            <w:tcW w:w="731" w:type="dxa"/>
          </w:tcPr>
          <w:p w14:paraId="2D114FC9" w14:textId="77777777" w:rsidR="00422CC2" w:rsidRPr="00501C2A" w:rsidRDefault="00422CC2" w:rsidP="00422CC2">
            <w:pPr>
              <w:pStyle w:val="affffa"/>
              <w:widowControl w:val="0"/>
              <w:spacing w:after="120"/>
              <w:jc w:val="center"/>
              <w:rPr>
                <w:rFonts w:ascii="Sylfaen" w:hAnsi="Sylfaen" w:cs="Times New Roman"/>
                <w:sz w:val="20"/>
              </w:rPr>
            </w:pPr>
            <w:r>
              <w:rPr>
                <w:rFonts w:ascii="Sylfaen" w:hAnsi="Sylfaen"/>
                <w:sz w:val="20"/>
              </w:rPr>
              <w:t>0..1</w:t>
            </w:r>
          </w:p>
        </w:tc>
        <w:tc>
          <w:tcPr>
            <w:tcW w:w="3078" w:type="dxa"/>
          </w:tcPr>
          <w:p w14:paraId="0C2E9469" w14:textId="77777777" w:rsidR="00422CC2" w:rsidRPr="00501C2A" w:rsidRDefault="00422CC2" w:rsidP="00422CC2">
            <w:pPr>
              <w:pStyle w:val="affffa"/>
              <w:widowControl w:val="0"/>
              <w:spacing w:after="120"/>
              <w:jc w:val="left"/>
              <w:rPr>
                <w:rFonts w:ascii="Sylfaen" w:hAnsi="Sylfaen" w:cs="Times New Roman"/>
                <w:noProof/>
                <w:sz w:val="20"/>
              </w:rPr>
            </w:pPr>
          </w:p>
        </w:tc>
      </w:tr>
      <w:tr w:rsidR="003E7CDA" w14:paraId="7793262E" w14:textId="77777777" w:rsidTr="00D26A11">
        <w:trPr>
          <w:jc w:val="center"/>
        </w:trPr>
        <w:tc>
          <w:tcPr>
            <w:tcW w:w="250" w:type="dxa"/>
            <w:tcBorders>
              <w:top w:val="nil"/>
              <w:left w:val="nil"/>
              <w:bottom w:val="nil"/>
              <w:right w:val="nil"/>
            </w:tcBorders>
          </w:tcPr>
          <w:p w14:paraId="0C6770D6" w14:textId="77777777" w:rsidR="00422CC2" w:rsidRDefault="00422CC2" w:rsidP="00422CC2">
            <w:pPr>
              <w:spacing w:after="120"/>
            </w:pPr>
          </w:p>
        </w:tc>
        <w:tc>
          <w:tcPr>
            <w:tcW w:w="236" w:type="dxa"/>
            <w:tcBorders>
              <w:top w:val="nil"/>
              <w:left w:val="nil"/>
              <w:bottom w:val="nil"/>
              <w:right w:val="nil"/>
            </w:tcBorders>
          </w:tcPr>
          <w:p w14:paraId="7760676E" w14:textId="77777777" w:rsidR="00422CC2" w:rsidRDefault="00422CC2" w:rsidP="00422CC2"/>
        </w:tc>
        <w:tc>
          <w:tcPr>
            <w:tcW w:w="236" w:type="dxa"/>
            <w:tcBorders>
              <w:top w:val="nil"/>
              <w:left w:val="nil"/>
              <w:bottom w:val="nil"/>
              <w:right w:val="nil"/>
            </w:tcBorders>
          </w:tcPr>
          <w:p w14:paraId="486CCED0" w14:textId="77777777" w:rsidR="00422CC2" w:rsidRDefault="00422CC2" w:rsidP="00422CC2"/>
        </w:tc>
        <w:tc>
          <w:tcPr>
            <w:tcW w:w="264" w:type="dxa"/>
            <w:tcBorders>
              <w:top w:val="nil"/>
              <w:left w:val="nil"/>
              <w:bottom w:val="nil"/>
              <w:right w:val="nil"/>
            </w:tcBorders>
          </w:tcPr>
          <w:p w14:paraId="1146D21D" w14:textId="77777777" w:rsidR="00422CC2" w:rsidRDefault="00422CC2" w:rsidP="00422CC2"/>
        </w:tc>
        <w:tc>
          <w:tcPr>
            <w:tcW w:w="252" w:type="dxa"/>
            <w:tcBorders>
              <w:top w:val="nil"/>
              <w:left w:val="nil"/>
              <w:bottom w:val="nil"/>
              <w:right w:val="single" w:sz="4" w:space="0" w:color="auto"/>
            </w:tcBorders>
          </w:tcPr>
          <w:p w14:paraId="64F76020" w14:textId="77777777" w:rsidR="00422CC2" w:rsidRDefault="00422CC2" w:rsidP="00422CC2"/>
        </w:tc>
        <w:tc>
          <w:tcPr>
            <w:tcW w:w="1992" w:type="dxa"/>
            <w:gridSpan w:val="7"/>
            <w:tcBorders>
              <w:top w:val="single" w:sz="4" w:space="0" w:color="auto"/>
              <w:left w:val="single" w:sz="4" w:space="0" w:color="auto"/>
              <w:bottom w:val="single" w:sz="4" w:space="0" w:color="auto"/>
              <w:right w:val="single" w:sz="4" w:space="0" w:color="auto"/>
            </w:tcBorders>
          </w:tcPr>
          <w:p w14:paraId="012F914F"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*.4.3.4. Հարկ վճարողի նույնականացուցիչը</w:t>
            </w:r>
          </w:p>
          <w:p w14:paraId="18E62379"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(csdo:‌Taxpayer‌Id)</w:t>
            </w:r>
          </w:p>
        </w:tc>
        <w:tc>
          <w:tcPr>
            <w:tcW w:w="2410" w:type="dxa"/>
            <w:tcBorders>
              <w:left w:val="single" w:sz="4" w:space="0" w:color="auto"/>
            </w:tcBorders>
          </w:tcPr>
          <w:p w14:paraId="4FEB8D08"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սուբյեկտի նույնականացուցիչը՝ հարկ վճարողի գրանցման երկրի հարկ վճարողների ռեեստրում</w:t>
            </w:r>
          </w:p>
        </w:tc>
        <w:tc>
          <w:tcPr>
            <w:tcW w:w="2126" w:type="dxa"/>
          </w:tcPr>
          <w:p w14:paraId="1A8E5A77"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M.SDE.00025</w:t>
            </w:r>
          </w:p>
        </w:tc>
        <w:tc>
          <w:tcPr>
            <w:tcW w:w="3117" w:type="dxa"/>
          </w:tcPr>
          <w:p w14:paraId="62314E43"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csdo:‌Taxpayer‌Id‌Type (M.SDT.00025)</w:t>
            </w:r>
          </w:p>
          <w:p w14:paraId="189441AD"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Նույնականացուցչի արժեքը՝ հարկ վճարողի գրանցման երկրում ընդունված կանոններին համապատասխան։</w:t>
            </w:r>
          </w:p>
          <w:p w14:paraId="0AA83B74"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Նվազագույն երկարությունը՝ 1</w:t>
            </w:r>
          </w:p>
          <w:p w14:paraId="72FD8E0E"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 xml:space="preserve">Առավելագույն երկարությունը՝ </w:t>
            </w:r>
            <w:r>
              <w:rPr>
                <w:rFonts w:ascii="Sylfaen" w:hAnsi="Sylfaen"/>
                <w:sz w:val="20"/>
              </w:rPr>
              <w:lastRenderedPageBreak/>
              <w:t>20</w:t>
            </w:r>
          </w:p>
        </w:tc>
        <w:tc>
          <w:tcPr>
            <w:tcW w:w="731" w:type="dxa"/>
          </w:tcPr>
          <w:p w14:paraId="043FA2C7" w14:textId="77777777" w:rsidR="00422CC2" w:rsidRPr="00501C2A" w:rsidRDefault="00422CC2" w:rsidP="00422CC2">
            <w:pPr>
              <w:pStyle w:val="affffa"/>
              <w:widowControl w:val="0"/>
              <w:spacing w:after="120"/>
              <w:jc w:val="center"/>
              <w:rPr>
                <w:rFonts w:ascii="Sylfaen" w:hAnsi="Sylfaen" w:cs="Times New Roman"/>
                <w:sz w:val="20"/>
              </w:rPr>
            </w:pPr>
            <w:r>
              <w:rPr>
                <w:rFonts w:ascii="Sylfaen" w:hAnsi="Sylfaen"/>
                <w:sz w:val="20"/>
              </w:rPr>
              <w:lastRenderedPageBreak/>
              <w:t>0..1</w:t>
            </w:r>
          </w:p>
        </w:tc>
        <w:tc>
          <w:tcPr>
            <w:tcW w:w="3078" w:type="dxa"/>
          </w:tcPr>
          <w:p w14:paraId="18547128" w14:textId="77777777" w:rsidR="00422CC2" w:rsidRPr="00501C2A" w:rsidRDefault="00422CC2" w:rsidP="00422CC2">
            <w:pPr>
              <w:pStyle w:val="affffa"/>
              <w:widowControl w:val="0"/>
              <w:spacing w:after="120"/>
              <w:jc w:val="left"/>
              <w:rPr>
                <w:rFonts w:ascii="Sylfaen" w:hAnsi="Sylfaen" w:cs="Times New Roman"/>
                <w:noProof/>
                <w:sz w:val="20"/>
              </w:rPr>
            </w:pPr>
            <w:r>
              <w:rPr>
                <w:rFonts w:ascii="Sylfaen" w:hAnsi="Sylfaen"/>
                <w:sz w:val="20"/>
              </w:rPr>
              <w:t>Վավերապայմանը կիրառվում է Ռուսաստանի Դաշնությունում։</w:t>
            </w:r>
          </w:p>
          <w:p w14:paraId="7A85BC3B" w14:textId="77777777" w:rsidR="00422CC2" w:rsidRPr="00501C2A" w:rsidRDefault="00422CC2" w:rsidP="00422CC2">
            <w:pPr>
              <w:pStyle w:val="affffa"/>
              <w:widowControl w:val="0"/>
              <w:spacing w:after="120"/>
              <w:jc w:val="left"/>
              <w:rPr>
                <w:rFonts w:ascii="Sylfaen" w:hAnsi="Sylfaen" w:cs="Times New Roman"/>
                <w:noProof/>
                <w:sz w:val="20"/>
              </w:rPr>
            </w:pPr>
            <w:r>
              <w:rPr>
                <w:rFonts w:ascii="Sylfaen" w:hAnsi="Sylfaen"/>
                <w:sz w:val="20"/>
              </w:rPr>
              <w:t>Վավերապայմանը նախատեսված է հարկ վճարողի նույնականացման համարը (ՀՎՆՀ) նշելու համար։</w:t>
            </w:r>
          </w:p>
        </w:tc>
      </w:tr>
      <w:tr w:rsidR="003E7CDA" w14:paraId="2C4EF4C9" w14:textId="77777777" w:rsidTr="00D26A11">
        <w:trPr>
          <w:jc w:val="center"/>
        </w:trPr>
        <w:tc>
          <w:tcPr>
            <w:tcW w:w="250" w:type="dxa"/>
            <w:tcBorders>
              <w:top w:val="nil"/>
              <w:left w:val="nil"/>
              <w:bottom w:val="nil"/>
              <w:right w:val="nil"/>
            </w:tcBorders>
          </w:tcPr>
          <w:p w14:paraId="632CB190" w14:textId="77777777" w:rsidR="00422CC2" w:rsidRDefault="00422CC2" w:rsidP="00422CC2">
            <w:pPr>
              <w:spacing w:after="120"/>
            </w:pPr>
          </w:p>
        </w:tc>
        <w:tc>
          <w:tcPr>
            <w:tcW w:w="236" w:type="dxa"/>
            <w:tcBorders>
              <w:top w:val="nil"/>
              <w:left w:val="nil"/>
              <w:bottom w:val="nil"/>
              <w:right w:val="nil"/>
            </w:tcBorders>
          </w:tcPr>
          <w:p w14:paraId="44A4CF15" w14:textId="77777777" w:rsidR="00422CC2" w:rsidRDefault="00422CC2" w:rsidP="00422CC2"/>
        </w:tc>
        <w:tc>
          <w:tcPr>
            <w:tcW w:w="236" w:type="dxa"/>
            <w:tcBorders>
              <w:top w:val="nil"/>
              <w:left w:val="nil"/>
              <w:bottom w:val="nil"/>
              <w:right w:val="nil"/>
            </w:tcBorders>
          </w:tcPr>
          <w:p w14:paraId="01A93671" w14:textId="77777777" w:rsidR="00422CC2" w:rsidRDefault="00422CC2" w:rsidP="00422CC2"/>
        </w:tc>
        <w:tc>
          <w:tcPr>
            <w:tcW w:w="264" w:type="dxa"/>
            <w:tcBorders>
              <w:top w:val="nil"/>
              <w:left w:val="nil"/>
              <w:bottom w:val="nil"/>
              <w:right w:val="nil"/>
            </w:tcBorders>
          </w:tcPr>
          <w:p w14:paraId="539A5069" w14:textId="77777777" w:rsidR="00422CC2" w:rsidRDefault="00422CC2" w:rsidP="00422CC2"/>
        </w:tc>
        <w:tc>
          <w:tcPr>
            <w:tcW w:w="252" w:type="dxa"/>
            <w:tcBorders>
              <w:top w:val="nil"/>
              <w:left w:val="nil"/>
              <w:bottom w:val="nil"/>
              <w:right w:val="single" w:sz="4" w:space="0" w:color="auto"/>
            </w:tcBorders>
          </w:tcPr>
          <w:p w14:paraId="620BB14C" w14:textId="77777777" w:rsidR="00422CC2" w:rsidRDefault="00422CC2" w:rsidP="00422CC2"/>
        </w:tc>
        <w:tc>
          <w:tcPr>
            <w:tcW w:w="1992" w:type="dxa"/>
            <w:gridSpan w:val="7"/>
            <w:tcBorders>
              <w:top w:val="single" w:sz="4" w:space="0" w:color="auto"/>
              <w:left w:val="single" w:sz="4" w:space="0" w:color="auto"/>
              <w:bottom w:val="single" w:sz="4" w:space="0" w:color="auto"/>
              <w:right w:val="single" w:sz="4" w:space="0" w:color="auto"/>
            </w:tcBorders>
          </w:tcPr>
          <w:p w14:paraId="759D9E27"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*.4.3.5. Հաշվառման վերցնելու պատճառի ծածկագիրը</w:t>
            </w:r>
          </w:p>
          <w:p w14:paraId="3AC92D70"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(csdo:‌Tax‌Registration‌Reason‌Code)</w:t>
            </w:r>
          </w:p>
        </w:tc>
        <w:tc>
          <w:tcPr>
            <w:tcW w:w="2410" w:type="dxa"/>
            <w:tcBorders>
              <w:left w:val="single" w:sz="4" w:space="0" w:color="auto"/>
            </w:tcBorders>
          </w:tcPr>
          <w:p w14:paraId="52E0F17C"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Ռուսաստանի Դաշնությունում սուբյեկտին հարկային հաշվառման վերցնելու պատճառը նույնականացնող ծածկագիրը</w:t>
            </w:r>
          </w:p>
        </w:tc>
        <w:tc>
          <w:tcPr>
            <w:tcW w:w="2126" w:type="dxa"/>
          </w:tcPr>
          <w:p w14:paraId="1A9D0D0C"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M.SDE.00030</w:t>
            </w:r>
          </w:p>
        </w:tc>
        <w:tc>
          <w:tcPr>
            <w:tcW w:w="3117" w:type="dxa"/>
          </w:tcPr>
          <w:p w14:paraId="160A4786"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csdo:‌Tax‌Registration‌Reason‌Code‌Type (M.SDT.00030)</w:t>
            </w:r>
          </w:p>
          <w:p w14:paraId="2366A211"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Պայմանանշանների նորմալացված տողը։</w:t>
            </w:r>
          </w:p>
          <w:p w14:paraId="33643D78"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Ձևանմուշը՝ \d{9}</w:t>
            </w:r>
          </w:p>
        </w:tc>
        <w:tc>
          <w:tcPr>
            <w:tcW w:w="731" w:type="dxa"/>
          </w:tcPr>
          <w:p w14:paraId="2796EF86" w14:textId="77777777" w:rsidR="00422CC2" w:rsidRPr="00501C2A" w:rsidRDefault="00422CC2" w:rsidP="00422CC2">
            <w:pPr>
              <w:pStyle w:val="affffa"/>
              <w:widowControl w:val="0"/>
              <w:spacing w:after="120"/>
              <w:jc w:val="center"/>
              <w:rPr>
                <w:rFonts w:ascii="Sylfaen" w:hAnsi="Sylfaen" w:cs="Times New Roman"/>
                <w:sz w:val="20"/>
              </w:rPr>
            </w:pPr>
            <w:r>
              <w:rPr>
                <w:rFonts w:ascii="Sylfaen" w:hAnsi="Sylfaen"/>
                <w:sz w:val="20"/>
              </w:rPr>
              <w:t>0..1</w:t>
            </w:r>
          </w:p>
        </w:tc>
        <w:tc>
          <w:tcPr>
            <w:tcW w:w="3078" w:type="dxa"/>
          </w:tcPr>
          <w:p w14:paraId="646FB3BB" w14:textId="77777777" w:rsidR="00422CC2" w:rsidRPr="00501C2A" w:rsidRDefault="00422CC2" w:rsidP="00422CC2">
            <w:pPr>
              <w:pStyle w:val="affffa"/>
              <w:widowControl w:val="0"/>
              <w:spacing w:after="120"/>
              <w:jc w:val="left"/>
              <w:rPr>
                <w:rFonts w:ascii="Sylfaen" w:hAnsi="Sylfaen" w:cs="Times New Roman"/>
                <w:noProof/>
                <w:sz w:val="20"/>
              </w:rPr>
            </w:pPr>
          </w:p>
        </w:tc>
      </w:tr>
      <w:tr w:rsidR="003E7CDA" w14:paraId="474872BF" w14:textId="77777777" w:rsidTr="00D26A11">
        <w:trPr>
          <w:jc w:val="center"/>
        </w:trPr>
        <w:tc>
          <w:tcPr>
            <w:tcW w:w="250" w:type="dxa"/>
            <w:tcBorders>
              <w:top w:val="nil"/>
              <w:left w:val="nil"/>
              <w:bottom w:val="nil"/>
              <w:right w:val="nil"/>
            </w:tcBorders>
          </w:tcPr>
          <w:p w14:paraId="6C11936A" w14:textId="77777777" w:rsidR="00422CC2" w:rsidRDefault="00422CC2" w:rsidP="00422CC2">
            <w:pPr>
              <w:spacing w:after="120"/>
            </w:pPr>
          </w:p>
        </w:tc>
        <w:tc>
          <w:tcPr>
            <w:tcW w:w="236" w:type="dxa"/>
            <w:tcBorders>
              <w:top w:val="nil"/>
              <w:left w:val="nil"/>
              <w:bottom w:val="nil"/>
              <w:right w:val="nil"/>
            </w:tcBorders>
          </w:tcPr>
          <w:p w14:paraId="795145E3" w14:textId="77777777" w:rsidR="00422CC2" w:rsidRDefault="00422CC2" w:rsidP="00422CC2"/>
        </w:tc>
        <w:tc>
          <w:tcPr>
            <w:tcW w:w="236" w:type="dxa"/>
            <w:tcBorders>
              <w:top w:val="nil"/>
              <w:left w:val="nil"/>
              <w:bottom w:val="nil"/>
              <w:right w:val="nil"/>
            </w:tcBorders>
          </w:tcPr>
          <w:p w14:paraId="3DF30363" w14:textId="77777777" w:rsidR="00422CC2" w:rsidRDefault="00422CC2" w:rsidP="00422CC2"/>
        </w:tc>
        <w:tc>
          <w:tcPr>
            <w:tcW w:w="264" w:type="dxa"/>
            <w:tcBorders>
              <w:top w:val="nil"/>
              <w:left w:val="nil"/>
              <w:bottom w:val="nil"/>
              <w:right w:val="nil"/>
            </w:tcBorders>
          </w:tcPr>
          <w:p w14:paraId="2ED5B26D" w14:textId="77777777" w:rsidR="00422CC2" w:rsidRDefault="00422CC2" w:rsidP="00422CC2"/>
        </w:tc>
        <w:tc>
          <w:tcPr>
            <w:tcW w:w="252" w:type="dxa"/>
            <w:tcBorders>
              <w:top w:val="nil"/>
              <w:left w:val="nil"/>
              <w:bottom w:val="nil"/>
              <w:right w:val="single" w:sz="4" w:space="0" w:color="auto"/>
            </w:tcBorders>
          </w:tcPr>
          <w:p w14:paraId="572AC1AF" w14:textId="77777777" w:rsidR="00422CC2" w:rsidRDefault="00422CC2" w:rsidP="00422CC2"/>
        </w:tc>
        <w:tc>
          <w:tcPr>
            <w:tcW w:w="1992" w:type="dxa"/>
            <w:gridSpan w:val="7"/>
            <w:tcBorders>
              <w:top w:val="single" w:sz="4" w:space="0" w:color="auto"/>
              <w:left w:val="single" w:sz="4" w:space="0" w:color="auto"/>
              <w:bottom w:val="single" w:sz="4" w:space="0" w:color="auto"/>
              <w:right w:val="single" w:sz="4" w:space="0" w:color="auto"/>
            </w:tcBorders>
          </w:tcPr>
          <w:p w14:paraId="1E55385C"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*.4.3.6. Ֆիզիկական անձի նույնականացուցիչը</w:t>
            </w:r>
          </w:p>
          <w:p w14:paraId="465FD679"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(casdo:‌Person‌Id)</w:t>
            </w:r>
          </w:p>
        </w:tc>
        <w:tc>
          <w:tcPr>
            <w:tcW w:w="2410" w:type="dxa"/>
            <w:tcBorders>
              <w:left w:val="single" w:sz="4" w:space="0" w:color="auto"/>
            </w:tcBorders>
          </w:tcPr>
          <w:p w14:paraId="65B3AA82"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ֆիզիկական անձի եզակի նույնականացուցիչը</w:t>
            </w:r>
          </w:p>
        </w:tc>
        <w:tc>
          <w:tcPr>
            <w:tcW w:w="2126" w:type="dxa"/>
          </w:tcPr>
          <w:p w14:paraId="38A1332A"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M.CA.SDE.00129</w:t>
            </w:r>
          </w:p>
        </w:tc>
        <w:tc>
          <w:tcPr>
            <w:tcW w:w="3117" w:type="dxa"/>
          </w:tcPr>
          <w:p w14:paraId="1B34A85A"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casdo:‌Person‌Id‌Type (M.CA.SDT.00190)</w:t>
            </w:r>
          </w:p>
          <w:p w14:paraId="4E2B5338"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Նույնականացուցչի արժեքը՝ ֆիզիկական անձի գրանցման երկրում ընդունված կանոններին համապատասխան։</w:t>
            </w:r>
          </w:p>
          <w:p w14:paraId="6F2472F8"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Նվազագույն երկարությունը՝ 1</w:t>
            </w:r>
          </w:p>
          <w:p w14:paraId="645B75F3"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Առավելագույն երկարությունը՝ 20</w:t>
            </w:r>
          </w:p>
        </w:tc>
        <w:tc>
          <w:tcPr>
            <w:tcW w:w="731" w:type="dxa"/>
          </w:tcPr>
          <w:p w14:paraId="23C8CDCF" w14:textId="77777777" w:rsidR="00422CC2" w:rsidRPr="00501C2A" w:rsidRDefault="00422CC2" w:rsidP="00422CC2">
            <w:pPr>
              <w:pStyle w:val="affffa"/>
              <w:widowControl w:val="0"/>
              <w:spacing w:after="120"/>
              <w:jc w:val="center"/>
              <w:rPr>
                <w:rFonts w:ascii="Sylfaen" w:hAnsi="Sylfaen" w:cs="Times New Roman"/>
                <w:sz w:val="20"/>
              </w:rPr>
            </w:pPr>
            <w:r>
              <w:rPr>
                <w:rFonts w:ascii="Sylfaen" w:hAnsi="Sylfaen"/>
                <w:sz w:val="20"/>
              </w:rPr>
              <w:t>0..1</w:t>
            </w:r>
          </w:p>
        </w:tc>
        <w:tc>
          <w:tcPr>
            <w:tcW w:w="3078" w:type="dxa"/>
          </w:tcPr>
          <w:p w14:paraId="698C5291" w14:textId="77777777" w:rsidR="00422CC2" w:rsidRPr="00501C2A" w:rsidRDefault="00422CC2" w:rsidP="00422CC2">
            <w:pPr>
              <w:pStyle w:val="affffa"/>
              <w:widowControl w:val="0"/>
              <w:spacing w:after="120"/>
              <w:jc w:val="left"/>
              <w:rPr>
                <w:rFonts w:ascii="Sylfaen" w:hAnsi="Sylfaen" w:cs="Times New Roman"/>
                <w:noProof/>
                <w:sz w:val="20"/>
              </w:rPr>
            </w:pPr>
            <w:r>
              <w:rPr>
                <w:rFonts w:ascii="Sylfaen" w:hAnsi="Sylfaen"/>
                <w:sz w:val="20"/>
              </w:rPr>
              <w:t>վավերապայմանը չի լրացվում</w:t>
            </w:r>
          </w:p>
        </w:tc>
      </w:tr>
      <w:tr w:rsidR="003E7CDA" w14:paraId="4D48B5CB" w14:textId="77777777" w:rsidTr="00D26A11">
        <w:trPr>
          <w:jc w:val="center"/>
        </w:trPr>
        <w:tc>
          <w:tcPr>
            <w:tcW w:w="250" w:type="dxa"/>
            <w:tcBorders>
              <w:top w:val="nil"/>
              <w:left w:val="nil"/>
              <w:bottom w:val="nil"/>
              <w:right w:val="nil"/>
            </w:tcBorders>
          </w:tcPr>
          <w:p w14:paraId="4166DCB5" w14:textId="77777777" w:rsidR="00422CC2" w:rsidRDefault="00422CC2" w:rsidP="00422CC2">
            <w:pPr>
              <w:spacing w:after="120"/>
            </w:pPr>
          </w:p>
        </w:tc>
        <w:tc>
          <w:tcPr>
            <w:tcW w:w="236" w:type="dxa"/>
            <w:tcBorders>
              <w:top w:val="nil"/>
              <w:left w:val="nil"/>
              <w:bottom w:val="nil"/>
              <w:right w:val="nil"/>
            </w:tcBorders>
          </w:tcPr>
          <w:p w14:paraId="222DE4FF" w14:textId="77777777" w:rsidR="00422CC2" w:rsidRDefault="00422CC2" w:rsidP="00422CC2"/>
        </w:tc>
        <w:tc>
          <w:tcPr>
            <w:tcW w:w="236" w:type="dxa"/>
            <w:tcBorders>
              <w:top w:val="nil"/>
              <w:left w:val="nil"/>
              <w:bottom w:val="nil"/>
              <w:right w:val="nil"/>
            </w:tcBorders>
          </w:tcPr>
          <w:p w14:paraId="55B6CAED" w14:textId="77777777" w:rsidR="00422CC2" w:rsidRDefault="00422CC2" w:rsidP="00422CC2"/>
        </w:tc>
        <w:tc>
          <w:tcPr>
            <w:tcW w:w="264" w:type="dxa"/>
            <w:tcBorders>
              <w:top w:val="nil"/>
              <w:left w:val="nil"/>
              <w:bottom w:val="nil"/>
              <w:right w:val="nil"/>
            </w:tcBorders>
          </w:tcPr>
          <w:p w14:paraId="6093BA17" w14:textId="77777777" w:rsidR="00422CC2" w:rsidRDefault="00422CC2" w:rsidP="00422CC2"/>
        </w:tc>
        <w:tc>
          <w:tcPr>
            <w:tcW w:w="252" w:type="dxa"/>
            <w:tcBorders>
              <w:top w:val="nil"/>
              <w:left w:val="nil"/>
              <w:bottom w:val="nil"/>
              <w:right w:val="single" w:sz="4" w:space="0" w:color="auto"/>
            </w:tcBorders>
          </w:tcPr>
          <w:p w14:paraId="1E56F5F3" w14:textId="77777777" w:rsidR="00422CC2" w:rsidRDefault="00422CC2" w:rsidP="00422CC2"/>
        </w:tc>
        <w:tc>
          <w:tcPr>
            <w:tcW w:w="1992" w:type="dxa"/>
            <w:gridSpan w:val="7"/>
            <w:tcBorders>
              <w:top w:val="single" w:sz="4" w:space="0" w:color="auto"/>
              <w:left w:val="single" w:sz="4" w:space="0" w:color="auto"/>
              <w:bottom w:val="single" w:sz="4" w:space="0" w:color="auto"/>
              <w:right w:val="single" w:sz="4" w:space="0" w:color="auto"/>
            </w:tcBorders>
          </w:tcPr>
          <w:p w14:paraId="09262CD8"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*.4.3.7. Հասցե</w:t>
            </w:r>
          </w:p>
          <w:p w14:paraId="18930B79"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(ccdo:‌Subject‌Address‌Details)</w:t>
            </w:r>
          </w:p>
        </w:tc>
        <w:tc>
          <w:tcPr>
            <w:tcW w:w="2410" w:type="dxa"/>
            <w:tcBorders>
              <w:left w:val="single" w:sz="4" w:space="0" w:color="auto"/>
            </w:tcBorders>
          </w:tcPr>
          <w:p w14:paraId="5C2BF2DA"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հասցե</w:t>
            </w:r>
          </w:p>
        </w:tc>
        <w:tc>
          <w:tcPr>
            <w:tcW w:w="2126" w:type="dxa"/>
          </w:tcPr>
          <w:p w14:paraId="1D10837E"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M.CDE.00058</w:t>
            </w:r>
          </w:p>
        </w:tc>
        <w:tc>
          <w:tcPr>
            <w:tcW w:w="3117" w:type="dxa"/>
          </w:tcPr>
          <w:p w14:paraId="1D913AA3"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ccdo:‌Subject‌Address‌Details‌Type (M.CDT.00064)</w:t>
            </w:r>
          </w:p>
          <w:p w14:paraId="67834C17" w14:textId="77777777" w:rsidR="00422CC2" w:rsidRPr="00501C2A" w:rsidRDefault="00422CC2" w:rsidP="00422CC2">
            <w:pPr>
              <w:pStyle w:val="affffa"/>
              <w:widowControl w:val="0"/>
              <w:spacing w:after="120"/>
              <w:jc w:val="left"/>
              <w:rPr>
                <w:rFonts w:ascii="Sylfaen" w:hAnsi="Sylfaen" w:cs="Times New Roman"/>
                <w:sz w:val="20"/>
              </w:rPr>
            </w:pPr>
            <w:r>
              <w:rPr>
                <w:rFonts w:ascii="Sylfaen" w:hAnsi="Sylfaen"/>
                <w:sz w:val="20"/>
              </w:rPr>
              <w:t>Որոշվում է ներդրված տարրերի արժեքների տիրույթներով</w:t>
            </w:r>
          </w:p>
        </w:tc>
        <w:tc>
          <w:tcPr>
            <w:tcW w:w="731" w:type="dxa"/>
          </w:tcPr>
          <w:p w14:paraId="330AF622" w14:textId="77777777" w:rsidR="00422CC2" w:rsidRPr="00501C2A" w:rsidRDefault="00422CC2" w:rsidP="00422CC2">
            <w:pPr>
              <w:pStyle w:val="affffa"/>
              <w:widowControl w:val="0"/>
              <w:spacing w:after="120"/>
              <w:jc w:val="center"/>
              <w:rPr>
                <w:rFonts w:ascii="Sylfaen" w:hAnsi="Sylfaen" w:cs="Times New Roman"/>
                <w:sz w:val="20"/>
              </w:rPr>
            </w:pPr>
            <w:r>
              <w:rPr>
                <w:rFonts w:ascii="Sylfaen" w:hAnsi="Sylfaen"/>
                <w:sz w:val="20"/>
              </w:rPr>
              <w:t>0..1</w:t>
            </w:r>
          </w:p>
        </w:tc>
        <w:tc>
          <w:tcPr>
            <w:tcW w:w="3078" w:type="dxa"/>
          </w:tcPr>
          <w:p w14:paraId="46913FC8" w14:textId="77777777" w:rsidR="00422CC2" w:rsidRPr="00501C2A" w:rsidRDefault="00422CC2" w:rsidP="00422CC2">
            <w:pPr>
              <w:pStyle w:val="affffa"/>
              <w:widowControl w:val="0"/>
              <w:spacing w:after="120"/>
              <w:jc w:val="left"/>
              <w:rPr>
                <w:rFonts w:ascii="Sylfaen" w:hAnsi="Sylfaen" w:cs="Times New Roman"/>
                <w:noProof/>
                <w:sz w:val="20"/>
              </w:rPr>
            </w:pPr>
            <w:r>
              <w:rPr>
                <w:rFonts w:ascii="Sylfaen" w:hAnsi="Sylfaen"/>
                <w:sz w:val="20"/>
              </w:rPr>
              <w:t>Վավերապայմանը կիրառվում է Ռուսաստանի Դաշնությունում։</w:t>
            </w:r>
          </w:p>
        </w:tc>
      </w:tr>
      <w:tr w:rsidR="0056679F" w:rsidRPr="00501C2A" w14:paraId="353BE18D" w14:textId="77777777" w:rsidTr="00D26A11">
        <w:trPr>
          <w:jc w:val="center"/>
        </w:trPr>
        <w:tc>
          <w:tcPr>
            <w:tcW w:w="250" w:type="dxa"/>
            <w:tcBorders>
              <w:top w:val="nil"/>
              <w:left w:val="nil"/>
              <w:bottom w:val="nil"/>
              <w:right w:val="nil"/>
            </w:tcBorders>
          </w:tcPr>
          <w:p w14:paraId="79731A4A" w14:textId="77777777" w:rsidR="0056679F" w:rsidRDefault="0056679F" w:rsidP="003E7CDA">
            <w:pPr>
              <w:spacing w:after="120"/>
            </w:pPr>
          </w:p>
        </w:tc>
        <w:tc>
          <w:tcPr>
            <w:tcW w:w="236" w:type="dxa"/>
            <w:tcBorders>
              <w:top w:val="nil"/>
              <w:left w:val="nil"/>
              <w:bottom w:val="nil"/>
              <w:right w:val="nil"/>
            </w:tcBorders>
          </w:tcPr>
          <w:p w14:paraId="4FC47827" w14:textId="77777777" w:rsidR="0056679F" w:rsidRDefault="0056679F" w:rsidP="003E7CDA"/>
        </w:tc>
        <w:tc>
          <w:tcPr>
            <w:tcW w:w="236" w:type="dxa"/>
            <w:tcBorders>
              <w:top w:val="nil"/>
              <w:left w:val="nil"/>
              <w:bottom w:val="nil"/>
              <w:right w:val="nil"/>
            </w:tcBorders>
          </w:tcPr>
          <w:p w14:paraId="3F423FF8" w14:textId="77777777" w:rsidR="0056679F" w:rsidRDefault="0056679F" w:rsidP="003E7CDA"/>
        </w:tc>
        <w:tc>
          <w:tcPr>
            <w:tcW w:w="264" w:type="dxa"/>
            <w:tcBorders>
              <w:top w:val="nil"/>
              <w:left w:val="nil"/>
              <w:bottom w:val="nil"/>
              <w:right w:val="nil"/>
            </w:tcBorders>
          </w:tcPr>
          <w:p w14:paraId="6B9CD1BA" w14:textId="77777777" w:rsidR="0056679F" w:rsidRDefault="0056679F" w:rsidP="003E7CDA"/>
        </w:tc>
        <w:tc>
          <w:tcPr>
            <w:tcW w:w="252" w:type="dxa"/>
            <w:tcBorders>
              <w:top w:val="nil"/>
              <w:left w:val="nil"/>
              <w:bottom w:val="nil"/>
              <w:right w:val="nil"/>
            </w:tcBorders>
          </w:tcPr>
          <w:p w14:paraId="7A26B518" w14:textId="77777777" w:rsidR="0056679F" w:rsidRDefault="0056679F" w:rsidP="003E7CDA"/>
        </w:tc>
        <w:tc>
          <w:tcPr>
            <w:tcW w:w="301" w:type="dxa"/>
            <w:gridSpan w:val="2"/>
            <w:tcBorders>
              <w:top w:val="nil"/>
              <w:left w:val="nil"/>
              <w:bottom w:val="nil"/>
              <w:right w:val="single" w:sz="4" w:space="0" w:color="auto"/>
            </w:tcBorders>
          </w:tcPr>
          <w:p w14:paraId="39FE428B" w14:textId="77777777" w:rsidR="0056679F" w:rsidRDefault="0056679F" w:rsidP="003E7CDA">
            <w:pPr>
              <w:pStyle w:val="affffa"/>
              <w:widowControl w:val="0"/>
              <w:spacing w:after="120"/>
              <w:jc w:val="left"/>
              <w:rPr>
                <w:rFonts w:ascii="Sylfaen" w:hAnsi="Sylfaen"/>
                <w:sz w:val="20"/>
              </w:rPr>
            </w:pPr>
          </w:p>
        </w:tc>
        <w:tc>
          <w:tcPr>
            <w:tcW w:w="1691" w:type="dxa"/>
            <w:gridSpan w:val="5"/>
            <w:tcBorders>
              <w:top w:val="single" w:sz="4" w:space="0" w:color="auto"/>
              <w:left w:val="single" w:sz="4" w:space="0" w:color="auto"/>
              <w:bottom w:val="single" w:sz="4" w:space="0" w:color="auto"/>
              <w:right w:val="single" w:sz="4" w:space="0" w:color="auto"/>
            </w:tcBorders>
          </w:tcPr>
          <w:p w14:paraId="6A4BACD4" w14:textId="77777777" w:rsidR="0056679F" w:rsidRPr="00501C2A" w:rsidRDefault="0056679F" w:rsidP="003E7CDA">
            <w:pPr>
              <w:pStyle w:val="affffa"/>
              <w:widowControl w:val="0"/>
              <w:spacing w:after="120"/>
              <w:jc w:val="left"/>
              <w:rPr>
                <w:rFonts w:ascii="Sylfaen" w:hAnsi="Sylfaen" w:cs="Times New Roman"/>
                <w:sz w:val="20"/>
              </w:rPr>
            </w:pPr>
            <w:r>
              <w:rPr>
                <w:rFonts w:ascii="Sylfaen" w:hAnsi="Sylfaen"/>
                <w:sz w:val="20"/>
              </w:rPr>
              <w:t>*.4.3.7.1. Հասցեի տեսակի ծածկագիրը</w:t>
            </w:r>
          </w:p>
          <w:p w14:paraId="74323527" w14:textId="77777777" w:rsidR="0056679F" w:rsidRPr="00501C2A" w:rsidRDefault="0056679F" w:rsidP="003E7CDA">
            <w:pPr>
              <w:pStyle w:val="affffa"/>
              <w:widowControl w:val="0"/>
              <w:spacing w:after="120"/>
              <w:jc w:val="left"/>
              <w:rPr>
                <w:rFonts w:ascii="Sylfaen" w:hAnsi="Sylfaen" w:cs="Times New Roman"/>
                <w:sz w:val="20"/>
              </w:rPr>
            </w:pPr>
            <w:r>
              <w:rPr>
                <w:rFonts w:ascii="Sylfaen" w:hAnsi="Sylfaen"/>
                <w:sz w:val="20"/>
              </w:rPr>
              <w:lastRenderedPageBreak/>
              <w:t>(csdo:‌Address‌Kind‌Code)</w:t>
            </w:r>
          </w:p>
        </w:tc>
        <w:tc>
          <w:tcPr>
            <w:tcW w:w="2410" w:type="dxa"/>
            <w:tcBorders>
              <w:left w:val="single" w:sz="4" w:space="0" w:color="auto"/>
            </w:tcBorders>
          </w:tcPr>
          <w:p w14:paraId="452E07D6" w14:textId="77777777" w:rsidR="0056679F" w:rsidRPr="00501C2A" w:rsidRDefault="0056679F" w:rsidP="003E7CDA">
            <w:pPr>
              <w:pStyle w:val="affffa"/>
              <w:widowControl w:val="0"/>
              <w:spacing w:after="120"/>
              <w:jc w:val="left"/>
              <w:rPr>
                <w:rFonts w:ascii="Sylfaen" w:hAnsi="Sylfaen" w:cs="Times New Roman"/>
                <w:sz w:val="20"/>
              </w:rPr>
            </w:pPr>
            <w:r>
              <w:rPr>
                <w:rFonts w:ascii="Sylfaen" w:hAnsi="Sylfaen"/>
                <w:sz w:val="20"/>
              </w:rPr>
              <w:lastRenderedPageBreak/>
              <w:t>հասցեի տեսակի ծածկագրային նշագիրը</w:t>
            </w:r>
          </w:p>
        </w:tc>
        <w:tc>
          <w:tcPr>
            <w:tcW w:w="2126" w:type="dxa"/>
          </w:tcPr>
          <w:p w14:paraId="11EF8186" w14:textId="77777777" w:rsidR="0056679F" w:rsidRPr="00501C2A" w:rsidRDefault="0056679F" w:rsidP="003E7CDA">
            <w:pPr>
              <w:pStyle w:val="affffa"/>
              <w:widowControl w:val="0"/>
              <w:spacing w:after="120"/>
              <w:jc w:val="left"/>
              <w:rPr>
                <w:rFonts w:ascii="Sylfaen" w:hAnsi="Sylfaen" w:cs="Times New Roman"/>
                <w:sz w:val="20"/>
              </w:rPr>
            </w:pPr>
            <w:r>
              <w:rPr>
                <w:rFonts w:ascii="Sylfaen" w:hAnsi="Sylfaen"/>
                <w:sz w:val="20"/>
              </w:rPr>
              <w:t>M.SDE.00192</w:t>
            </w:r>
          </w:p>
        </w:tc>
        <w:tc>
          <w:tcPr>
            <w:tcW w:w="3117" w:type="dxa"/>
          </w:tcPr>
          <w:p w14:paraId="2C48B0EC" w14:textId="77777777" w:rsidR="0056679F" w:rsidRPr="00501C2A" w:rsidRDefault="0056679F" w:rsidP="003E7CDA">
            <w:pPr>
              <w:pStyle w:val="affffa"/>
              <w:widowControl w:val="0"/>
              <w:spacing w:after="120"/>
              <w:jc w:val="left"/>
              <w:rPr>
                <w:rFonts w:ascii="Sylfaen" w:hAnsi="Sylfaen" w:cs="Times New Roman"/>
                <w:sz w:val="20"/>
              </w:rPr>
            </w:pPr>
            <w:r>
              <w:rPr>
                <w:rFonts w:ascii="Sylfaen" w:hAnsi="Sylfaen"/>
                <w:sz w:val="20"/>
              </w:rPr>
              <w:t>csdo:‌Address‌Kind‌Code‌Type (M.SDT.00162)</w:t>
            </w:r>
          </w:p>
          <w:p w14:paraId="7BB80CE5" w14:textId="77777777" w:rsidR="0056679F" w:rsidRPr="00501C2A" w:rsidRDefault="0056679F" w:rsidP="003E7CDA">
            <w:pPr>
              <w:pStyle w:val="affffa"/>
              <w:widowControl w:val="0"/>
              <w:spacing w:after="120"/>
              <w:jc w:val="left"/>
              <w:rPr>
                <w:rFonts w:ascii="Sylfaen" w:hAnsi="Sylfaen" w:cs="Times New Roman"/>
                <w:sz w:val="20"/>
              </w:rPr>
            </w:pPr>
            <w:r>
              <w:rPr>
                <w:rFonts w:ascii="Sylfaen" w:hAnsi="Sylfaen"/>
                <w:sz w:val="20"/>
              </w:rPr>
              <w:t xml:space="preserve">Ծածկագրի արժեքը՝ </w:t>
            </w:r>
            <w:r>
              <w:rPr>
                <w:rFonts w:ascii="Sylfaen" w:hAnsi="Sylfaen"/>
                <w:sz w:val="20"/>
              </w:rPr>
              <w:lastRenderedPageBreak/>
              <w:t>հասցեների տեսակների տեղեկագրքին համապատասխան։</w:t>
            </w:r>
          </w:p>
          <w:p w14:paraId="5ED3B21D" w14:textId="77777777" w:rsidR="0056679F" w:rsidRPr="00501C2A" w:rsidRDefault="0056679F" w:rsidP="003E7CDA">
            <w:pPr>
              <w:pStyle w:val="affffa"/>
              <w:widowControl w:val="0"/>
              <w:spacing w:after="120"/>
              <w:jc w:val="left"/>
              <w:rPr>
                <w:rFonts w:ascii="Sylfaen" w:hAnsi="Sylfaen" w:cs="Times New Roman"/>
                <w:sz w:val="20"/>
              </w:rPr>
            </w:pPr>
            <w:r>
              <w:rPr>
                <w:rFonts w:ascii="Sylfaen" w:hAnsi="Sylfaen"/>
                <w:sz w:val="20"/>
              </w:rPr>
              <w:t>Նվազագույն երկարությունը՝ 1</w:t>
            </w:r>
          </w:p>
          <w:p w14:paraId="7A64E55D" w14:textId="77777777" w:rsidR="0056679F" w:rsidRPr="00501C2A" w:rsidRDefault="0056679F" w:rsidP="003E7CDA">
            <w:pPr>
              <w:pStyle w:val="affffa"/>
              <w:widowControl w:val="0"/>
              <w:spacing w:after="120"/>
              <w:jc w:val="left"/>
              <w:rPr>
                <w:rFonts w:ascii="Sylfaen" w:hAnsi="Sylfaen" w:cs="Times New Roman"/>
                <w:sz w:val="20"/>
              </w:rPr>
            </w:pPr>
            <w:r>
              <w:rPr>
                <w:rFonts w:ascii="Sylfaen" w:hAnsi="Sylfaen"/>
                <w:sz w:val="20"/>
              </w:rPr>
              <w:t>Առավելագույն երկարությունը՝ 20</w:t>
            </w:r>
          </w:p>
        </w:tc>
        <w:tc>
          <w:tcPr>
            <w:tcW w:w="731" w:type="dxa"/>
          </w:tcPr>
          <w:p w14:paraId="0BC01108" w14:textId="77777777" w:rsidR="0056679F" w:rsidRPr="00501C2A" w:rsidRDefault="0056679F" w:rsidP="003E7CDA">
            <w:pPr>
              <w:pStyle w:val="affffa"/>
              <w:widowControl w:val="0"/>
              <w:spacing w:after="120"/>
              <w:jc w:val="center"/>
              <w:rPr>
                <w:rFonts w:ascii="Sylfaen" w:hAnsi="Sylfaen" w:cs="Times New Roman"/>
                <w:sz w:val="20"/>
              </w:rPr>
            </w:pPr>
            <w:r>
              <w:rPr>
                <w:rFonts w:ascii="Sylfaen" w:hAnsi="Sylfaen"/>
                <w:sz w:val="20"/>
              </w:rPr>
              <w:lastRenderedPageBreak/>
              <w:t>0..1</w:t>
            </w:r>
          </w:p>
        </w:tc>
        <w:tc>
          <w:tcPr>
            <w:tcW w:w="3078" w:type="dxa"/>
          </w:tcPr>
          <w:p w14:paraId="625A1747" w14:textId="77777777" w:rsidR="0056679F" w:rsidRPr="00501C2A" w:rsidRDefault="0056679F" w:rsidP="003E7CDA">
            <w:pPr>
              <w:pStyle w:val="affffa"/>
              <w:widowControl w:val="0"/>
              <w:spacing w:after="120"/>
              <w:jc w:val="left"/>
              <w:rPr>
                <w:rFonts w:ascii="Sylfaen" w:hAnsi="Sylfaen" w:cs="Times New Roman"/>
                <w:noProof/>
                <w:sz w:val="20"/>
              </w:rPr>
            </w:pPr>
            <w:r>
              <w:rPr>
                <w:rFonts w:ascii="Sylfaen" w:hAnsi="Sylfaen"/>
                <w:sz w:val="20"/>
              </w:rPr>
              <w:t>վավերապայմանը չի լրացվում</w:t>
            </w:r>
          </w:p>
        </w:tc>
      </w:tr>
      <w:tr w:rsidR="0056679F" w:rsidRPr="00501C2A" w14:paraId="60CEBC5D" w14:textId="77777777" w:rsidTr="00D26A11">
        <w:trPr>
          <w:jc w:val="center"/>
        </w:trPr>
        <w:tc>
          <w:tcPr>
            <w:tcW w:w="250" w:type="dxa"/>
            <w:tcBorders>
              <w:top w:val="nil"/>
              <w:left w:val="nil"/>
              <w:bottom w:val="nil"/>
              <w:right w:val="nil"/>
            </w:tcBorders>
          </w:tcPr>
          <w:p w14:paraId="5548A122" w14:textId="77777777" w:rsidR="0056679F" w:rsidRDefault="0056679F" w:rsidP="003E7CDA">
            <w:pPr>
              <w:spacing w:after="120"/>
            </w:pPr>
          </w:p>
        </w:tc>
        <w:tc>
          <w:tcPr>
            <w:tcW w:w="236" w:type="dxa"/>
            <w:tcBorders>
              <w:top w:val="nil"/>
              <w:left w:val="nil"/>
              <w:bottom w:val="nil"/>
              <w:right w:val="nil"/>
            </w:tcBorders>
          </w:tcPr>
          <w:p w14:paraId="5E5A770E" w14:textId="77777777" w:rsidR="0056679F" w:rsidRDefault="0056679F" w:rsidP="003E7CDA"/>
        </w:tc>
        <w:tc>
          <w:tcPr>
            <w:tcW w:w="236" w:type="dxa"/>
            <w:tcBorders>
              <w:top w:val="nil"/>
              <w:left w:val="nil"/>
              <w:bottom w:val="nil"/>
              <w:right w:val="nil"/>
            </w:tcBorders>
          </w:tcPr>
          <w:p w14:paraId="4F964EE5" w14:textId="77777777" w:rsidR="0056679F" w:rsidRDefault="0056679F" w:rsidP="003E7CDA"/>
        </w:tc>
        <w:tc>
          <w:tcPr>
            <w:tcW w:w="264" w:type="dxa"/>
            <w:tcBorders>
              <w:top w:val="nil"/>
              <w:left w:val="nil"/>
              <w:bottom w:val="nil"/>
              <w:right w:val="nil"/>
            </w:tcBorders>
          </w:tcPr>
          <w:p w14:paraId="545D75DD" w14:textId="77777777" w:rsidR="0056679F" w:rsidRDefault="0056679F" w:rsidP="003E7CDA"/>
        </w:tc>
        <w:tc>
          <w:tcPr>
            <w:tcW w:w="252" w:type="dxa"/>
            <w:tcBorders>
              <w:top w:val="nil"/>
              <w:left w:val="nil"/>
              <w:bottom w:val="nil"/>
              <w:right w:val="nil"/>
            </w:tcBorders>
          </w:tcPr>
          <w:p w14:paraId="207F94DA" w14:textId="77777777" w:rsidR="0056679F" w:rsidRDefault="0056679F" w:rsidP="003E7CDA"/>
        </w:tc>
        <w:tc>
          <w:tcPr>
            <w:tcW w:w="301" w:type="dxa"/>
            <w:gridSpan w:val="2"/>
            <w:tcBorders>
              <w:top w:val="nil"/>
              <w:left w:val="nil"/>
              <w:bottom w:val="nil"/>
              <w:right w:val="single" w:sz="4" w:space="0" w:color="auto"/>
            </w:tcBorders>
          </w:tcPr>
          <w:p w14:paraId="597E2272" w14:textId="77777777" w:rsidR="0056679F" w:rsidRDefault="0056679F" w:rsidP="003E7CDA">
            <w:pPr>
              <w:pStyle w:val="affffa"/>
              <w:widowControl w:val="0"/>
              <w:spacing w:after="120"/>
              <w:jc w:val="left"/>
              <w:rPr>
                <w:rFonts w:ascii="Sylfaen" w:hAnsi="Sylfaen"/>
                <w:sz w:val="20"/>
              </w:rPr>
            </w:pPr>
          </w:p>
        </w:tc>
        <w:tc>
          <w:tcPr>
            <w:tcW w:w="1691" w:type="dxa"/>
            <w:gridSpan w:val="5"/>
            <w:tcBorders>
              <w:top w:val="single" w:sz="4" w:space="0" w:color="auto"/>
              <w:left w:val="single" w:sz="4" w:space="0" w:color="auto"/>
              <w:bottom w:val="single" w:sz="4" w:space="0" w:color="auto"/>
              <w:right w:val="single" w:sz="4" w:space="0" w:color="auto"/>
            </w:tcBorders>
          </w:tcPr>
          <w:p w14:paraId="56FC528B" w14:textId="77777777" w:rsidR="0056679F" w:rsidRPr="00501C2A" w:rsidRDefault="0056679F" w:rsidP="003E7CDA">
            <w:pPr>
              <w:pStyle w:val="affffa"/>
              <w:widowControl w:val="0"/>
              <w:spacing w:after="120"/>
              <w:jc w:val="left"/>
              <w:rPr>
                <w:rFonts w:ascii="Sylfaen" w:hAnsi="Sylfaen" w:cs="Times New Roman"/>
                <w:sz w:val="20"/>
              </w:rPr>
            </w:pPr>
            <w:r>
              <w:rPr>
                <w:rFonts w:ascii="Sylfaen" w:hAnsi="Sylfaen"/>
                <w:sz w:val="20"/>
              </w:rPr>
              <w:t>*.4.3.7.2. Երկրի ծածկագիրը</w:t>
            </w:r>
          </w:p>
          <w:p w14:paraId="28F78440" w14:textId="77777777" w:rsidR="0056679F" w:rsidRPr="00501C2A" w:rsidRDefault="0056679F" w:rsidP="003E7CDA">
            <w:pPr>
              <w:pStyle w:val="affffa"/>
              <w:widowControl w:val="0"/>
              <w:spacing w:after="120"/>
              <w:jc w:val="left"/>
              <w:rPr>
                <w:rFonts w:ascii="Sylfaen" w:hAnsi="Sylfaen" w:cs="Times New Roman"/>
                <w:sz w:val="20"/>
              </w:rPr>
            </w:pPr>
            <w:r>
              <w:rPr>
                <w:rFonts w:ascii="Sylfaen" w:hAnsi="Sylfaen"/>
                <w:sz w:val="20"/>
              </w:rPr>
              <w:t>(csdo:‌Unified‌Country‌Code)</w:t>
            </w:r>
          </w:p>
        </w:tc>
        <w:tc>
          <w:tcPr>
            <w:tcW w:w="2410" w:type="dxa"/>
            <w:tcBorders>
              <w:left w:val="single" w:sz="4" w:space="0" w:color="auto"/>
            </w:tcBorders>
          </w:tcPr>
          <w:p w14:paraId="3A99585A" w14:textId="77777777" w:rsidR="0056679F" w:rsidRPr="00501C2A" w:rsidRDefault="0056679F" w:rsidP="003E7CDA">
            <w:pPr>
              <w:pStyle w:val="affffa"/>
              <w:widowControl w:val="0"/>
              <w:spacing w:after="120"/>
              <w:jc w:val="left"/>
              <w:rPr>
                <w:rFonts w:ascii="Sylfaen" w:hAnsi="Sylfaen" w:cs="Times New Roman"/>
                <w:sz w:val="20"/>
              </w:rPr>
            </w:pPr>
            <w:r>
              <w:rPr>
                <w:rFonts w:ascii="Sylfaen" w:hAnsi="Sylfaen"/>
                <w:sz w:val="20"/>
              </w:rPr>
              <w:t>երկրի ծածկագրային նշագիրը</w:t>
            </w:r>
          </w:p>
        </w:tc>
        <w:tc>
          <w:tcPr>
            <w:tcW w:w="2126" w:type="dxa"/>
          </w:tcPr>
          <w:p w14:paraId="27DF4B04" w14:textId="77777777" w:rsidR="0056679F" w:rsidRPr="00501C2A" w:rsidRDefault="0056679F" w:rsidP="003E7CDA">
            <w:pPr>
              <w:pStyle w:val="affffa"/>
              <w:widowControl w:val="0"/>
              <w:spacing w:after="120"/>
              <w:jc w:val="left"/>
              <w:rPr>
                <w:rFonts w:ascii="Sylfaen" w:hAnsi="Sylfaen" w:cs="Times New Roman"/>
                <w:sz w:val="20"/>
              </w:rPr>
            </w:pPr>
            <w:r>
              <w:rPr>
                <w:rFonts w:ascii="Sylfaen" w:hAnsi="Sylfaen"/>
                <w:sz w:val="20"/>
              </w:rPr>
              <w:t>M.SDE.00162</w:t>
            </w:r>
          </w:p>
        </w:tc>
        <w:tc>
          <w:tcPr>
            <w:tcW w:w="3117" w:type="dxa"/>
          </w:tcPr>
          <w:p w14:paraId="3C4D9585" w14:textId="77777777" w:rsidR="0056679F" w:rsidRPr="00501C2A" w:rsidRDefault="0056679F" w:rsidP="003E7CDA">
            <w:pPr>
              <w:pStyle w:val="affffa"/>
              <w:widowControl w:val="0"/>
              <w:spacing w:after="120"/>
              <w:jc w:val="left"/>
              <w:rPr>
                <w:rFonts w:ascii="Sylfaen" w:hAnsi="Sylfaen" w:cs="Times New Roman"/>
                <w:sz w:val="20"/>
              </w:rPr>
            </w:pPr>
            <w:r>
              <w:rPr>
                <w:rFonts w:ascii="Sylfaen" w:hAnsi="Sylfaen"/>
                <w:sz w:val="20"/>
              </w:rPr>
              <w:t>csdo:‌Unified‌Country‌Code‌Type (M.SDT.00112)</w:t>
            </w:r>
          </w:p>
          <w:p w14:paraId="076DEA95" w14:textId="77777777" w:rsidR="0056679F" w:rsidRPr="00501C2A" w:rsidRDefault="0056679F" w:rsidP="003E7CDA">
            <w:pPr>
              <w:pStyle w:val="affffa"/>
              <w:widowControl w:val="0"/>
              <w:spacing w:after="120"/>
              <w:jc w:val="left"/>
              <w:rPr>
                <w:rFonts w:ascii="Sylfaen" w:hAnsi="Sylfaen" w:cs="Times New Roman"/>
                <w:sz w:val="20"/>
              </w:rPr>
            </w:pPr>
            <w:r>
              <w:rPr>
                <w:rFonts w:ascii="Sylfaen" w:hAnsi="Sylfaen"/>
                <w:sz w:val="20"/>
              </w:rPr>
              <w:t>Երկրի երկտառ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1ECD12C0" w14:textId="77777777" w:rsidR="0056679F" w:rsidRPr="00501C2A" w:rsidRDefault="0056679F" w:rsidP="003E7CDA">
            <w:pPr>
              <w:pStyle w:val="affffa"/>
              <w:widowControl w:val="0"/>
              <w:spacing w:after="120"/>
              <w:jc w:val="left"/>
              <w:rPr>
                <w:rFonts w:ascii="Sylfaen" w:hAnsi="Sylfaen" w:cs="Times New Roman"/>
                <w:sz w:val="20"/>
              </w:rPr>
            </w:pPr>
            <w:r>
              <w:rPr>
                <w:rFonts w:ascii="Sylfaen" w:hAnsi="Sylfaen"/>
                <w:sz w:val="20"/>
              </w:rPr>
              <w:t>Ձևանմուշը՝ [A-Z]{2}</w:t>
            </w:r>
          </w:p>
        </w:tc>
        <w:tc>
          <w:tcPr>
            <w:tcW w:w="731" w:type="dxa"/>
          </w:tcPr>
          <w:p w14:paraId="3C550134" w14:textId="77777777" w:rsidR="0056679F" w:rsidRPr="00501C2A" w:rsidRDefault="0056679F" w:rsidP="003E7CDA">
            <w:pPr>
              <w:pStyle w:val="affffa"/>
              <w:widowControl w:val="0"/>
              <w:spacing w:after="120"/>
              <w:jc w:val="center"/>
              <w:rPr>
                <w:rFonts w:ascii="Sylfaen" w:hAnsi="Sylfaen" w:cs="Times New Roman"/>
                <w:sz w:val="20"/>
              </w:rPr>
            </w:pPr>
            <w:r>
              <w:rPr>
                <w:rFonts w:ascii="Sylfaen" w:hAnsi="Sylfaen"/>
                <w:sz w:val="20"/>
              </w:rPr>
              <w:t>0..1</w:t>
            </w:r>
          </w:p>
        </w:tc>
        <w:tc>
          <w:tcPr>
            <w:tcW w:w="3078" w:type="dxa"/>
          </w:tcPr>
          <w:p w14:paraId="241BFD3C" w14:textId="77777777" w:rsidR="0056679F" w:rsidRPr="00501C2A" w:rsidRDefault="0056679F" w:rsidP="003E7CDA">
            <w:pPr>
              <w:pStyle w:val="affffa"/>
              <w:widowControl w:val="0"/>
              <w:spacing w:after="120"/>
              <w:jc w:val="left"/>
              <w:rPr>
                <w:rFonts w:ascii="Sylfaen" w:hAnsi="Sylfaen" w:cs="Times New Roman"/>
                <w:noProof/>
                <w:sz w:val="20"/>
              </w:rPr>
            </w:pPr>
            <w:r>
              <w:rPr>
                <w:rFonts w:ascii="Sylfaen" w:hAnsi="Sylfaen"/>
                <w:sz w:val="20"/>
              </w:rPr>
              <w:t>վավերապայմանը չի լրացվում</w:t>
            </w:r>
          </w:p>
        </w:tc>
      </w:tr>
      <w:tr w:rsidR="0056679F" w:rsidRPr="00501C2A" w14:paraId="3EAB8C1B" w14:textId="77777777" w:rsidTr="00D26A11">
        <w:trPr>
          <w:jc w:val="center"/>
        </w:trPr>
        <w:tc>
          <w:tcPr>
            <w:tcW w:w="250" w:type="dxa"/>
            <w:tcBorders>
              <w:top w:val="nil"/>
              <w:left w:val="nil"/>
              <w:bottom w:val="nil"/>
              <w:right w:val="nil"/>
            </w:tcBorders>
          </w:tcPr>
          <w:p w14:paraId="761D2641" w14:textId="77777777" w:rsidR="0056679F" w:rsidRDefault="0056679F" w:rsidP="003E7CDA">
            <w:pPr>
              <w:spacing w:after="120"/>
            </w:pPr>
          </w:p>
        </w:tc>
        <w:tc>
          <w:tcPr>
            <w:tcW w:w="236" w:type="dxa"/>
            <w:tcBorders>
              <w:top w:val="nil"/>
              <w:left w:val="nil"/>
              <w:bottom w:val="nil"/>
              <w:right w:val="nil"/>
            </w:tcBorders>
          </w:tcPr>
          <w:p w14:paraId="57519016" w14:textId="77777777" w:rsidR="0056679F" w:rsidRDefault="0056679F" w:rsidP="003E7CDA"/>
        </w:tc>
        <w:tc>
          <w:tcPr>
            <w:tcW w:w="236" w:type="dxa"/>
            <w:tcBorders>
              <w:top w:val="nil"/>
              <w:left w:val="nil"/>
              <w:bottom w:val="nil"/>
              <w:right w:val="nil"/>
            </w:tcBorders>
          </w:tcPr>
          <w:p w14:paraId="6F117B39" w14:textId="77777777" w:rsidR="0056679F" w:rsidRDefault="0056679F" w:rsidP="003E7CDA"/>
        </w:tc>
        <w:tc>
          <w:tcPr>
            <w:tcW w:w="264" w:type="dxa"/>
            <w:tcBorders>
              <w:top w:val="nil"/>
              <w:left w:val="nil"/>
              <w:bottom w:val="nil"/>
              <w:right w:val="nil"/>
            </w:tcBorders>
          </w:tcPr>
          <w:p w14:paraId="0CB134BE" w14:textId="77777777" w:rsidR="0056679F" w:rsidRDefault="0056679F" w:rsidP="003E7CDA"/>
        </w:tc>
        <w:tc>
          <w:tcPr>
            <w:tcW w:w="252" w:type="dxa"/>
            <w:tcBorders>
              <w:top w:val="nil"/>
              <w:left w:val="nil"/>
              <w:bottom w:val="nil"/>
              <w:right w:val="nil"/>
            </w:tcBorders>
          </w:tcPr>
          <w:p w14:paraId="05411A65" w14:textId="77777777" w:rsidR="0056679F" w:rsidRDefault="0056679F" w:rsidP="003E7CDA"/>
        </w:tc>
        <w:tc>
          <w:tcPr>
            <w:tcW w:w="301" w:type="dxa"/>
            <w:gridSpan w:val="2"/>
            <w:tcBorders>
              <w:top w:val="nil"/>
              <w:left w:val="nil"/>
              <w:bottom w:val="nil"/>
              <w:right w:val="nil"/>
            </w:tcBorders>
          </w:tcPr>
          <w:p w14:paraId="2D9E3F1A" w14:textId="77777777" w:rsidR="0056679F" w:rsidRDefault="0056679F" w:rsidP="003E7CDA">
            <w:pPr>
              <w:pStyle w:val="affffa"/>
              <w:widowControl w:val="0"/>
              <w:spacing w:after="120"/>
              <w:jc w:val="left"/>
              <w:rPr>
                <w:rFonts w:ascii="Sylfaen" w:hAnsi="Sylfaen"/>
                <w:sz w:val="20"/>
              </w:rPr>
            </w:pPr>
          </w:p>
        </w:tc>
        <w:tc>
          <w:tcPr>
            <w:tcW w:w="236" w:type="dxa"/>
            <w:tcBorders>
              <w:top w:val="nil"/>
              <w:left w:val="nil"/>
              <w:bottom w:val="single" w:sz="4" w:space="0" w:color="auto"/>
              <w:right w:val="single" w:sz="4" w:space="0" w:color="auto"/>
            </w:tcBorders>
          </w:tcPr>
          <w:p w14:paraId="2AE79AF1" w14:textId="77777777" w:rsidR="0056679F" w:rsidRDefault="0056679F" w:rsidP="003E7CDA">
            <w:pPr>
              <w:pStyle w:val="affffa"/>
              <w:widowControl w:val="0"/>
              <w:spacing w:after="120"/>
              <w:jc w:val="left"/>
              <w:rPr>
                <w:rFonts w:ascii="Sylfaen" w:hAnsi="Sylfaen"/>
                <w:sz w:val="20"/>
              </w:rPr>
            </w:pPr>
          </w:p>
        </w:tc>
        <w:tc>
          <w:tcPr>
            <w:tcW w:w="1455" w:type="dxa"/>
            <w:gridSpan w:val="4"/>
            <w:tcBorders>
              <w:top w:val="single" w:sz="4" w:space="0" w:color="auto"/>
              <w:left w:val="single" w:sz="4" w:space="0" w:color="auto"/>
              <w:bottom w:val="single" w:sz="4" w:space="0" w:color="auto"/>
              <w:right w:val="single" w:sz="4" w:space="0" w:color="auto"/>
            </w:tcBorders>
          </w:tcPr>
          <w:p w14:paraId="122FE8DE" w14:textId="77777777" w:rsidR="0056679F" w:rsidRPr="00501C2A" w:rsidRDefault="0056679F" w:rsidP="003E7CDA">
            <w:pPr>
              <w:pStyle w:val="affffa"/>
              <w:widowControl w:val="0"/>
              <w:spacing w:after="120"/>
              <w:jc w:val="left"/>
              <w:rPr>
                <w:rFonts w:ascii="Sylfaen" w:hAnsi="Sylfaen" w:cs="Times New Roman"/>
                <w:sz w:val="20"/>
              </w:rPr>
            </w:pPr>
            <w:r>
              <w:rPr>
                <w:rFonts w:ascii="Sylfaen" w:hAnsi="Sylfaen"/>
                <w:sz w:val="20"/>
              </w:rPr>
              <w:t>ա) տեղեկագրքի (դասակարգչի) նույնականացուցիչը</w:t>
            </w:r>
          </w:p>
          <w:p w14:paraId="530553E8" w14:textId="77777777" w:rsidR="0056679F" w:rsidRPr="00501C2A" w:rsidRDefault="0056679F" w:rsidP="003E7CDA">
            <w:pPr>
              <w:pStyle w:val="affffa"/>
              <w:widowControl w:val="0"/>
              <w:spacing w:after="120"/>
              <w:jc w:val="left"/>
              <w:rPr>
                <w:rFonts w:ascii="Sylfaen" w:hAnsi="Sylfaen" w:cs="Times New Roman"/>
                <w:sz w:val="20"/>
              </w:rPr>
            </w:pPr>
            <w:r>
              <w:rPr>
                <w:rFonts w:ascii="Sylfaen" w:hAnsi="Sylfaen"/>
                <w:sz w:val="20"/>
              </w:rPr>
              <w:t>(code‌List‌Id ատրիբուտ)</w:t>
            </w:r>
          </w:p>
        </w:tc>
        <w:tc>
          <w:tcPr>
            <w:tcW w:w="2410" w:type="dxa"/>
            <w:tcBorders>
              <w:left w:val="single" w:sz="4" w:space="0" w:color="auto"/>
            </w:tcBorders>
          </w:tcPr>
          <w:p w14:paraId="0E70BB28" w14:textId="77777777" w:rsidR="0056679F" w:rsidRPr="00501C2A" w:rsidRDefault="0056679F" w:rsidP="003E7CDA">
            <w:pPr>
              <w:pStyle w:val="affffa"/>
              <w:widowControl w:val="0"/>
              <w:spacing w:after="120"/>
              <w:jc w:val="left"/>
              <w:rPr>
                <w:rFonts w:ascii="Sylfaen" w:hAnsi="Sylfaen" w:cs="Times New Roman"/>
                <w:sz w:val="20"/>
              </w:rPr>
            </w:pPr>
            <w:r>
              <w:rPr>
                <w:rFonts w:ascii="Sylfaen" w:hAnsi="Sylfaen"/>
                <w:sz w:val="20"/>
              </w:rPr>
              <w:t>այն տեղեկագրքի (դասակարգչի) նշագիրը, որին համապատասխան, նշված է ծածկագիրը</w:t>
            </w:r>
          </w:p>
        </w:tc>
        <w:tc>
          <w:tcPr>
            <w:tcW w:w="2126" w:type="dxa"/>
          </w:tcPr>
          <w:p w14:paraId="15C8B923" w14:textId="77777777" w:rsidR="0056679F" w:rsidRPr="00501C2A" w:rsidRDefault="0056679F" w:rsidP="003E7CDA">
            <w:pPr>
              <w:pStyle w:val="affffa"/>
              <w:widowControl w:val="0"/>
              <w:spacing w:after="120"/>
              <w:jc w:val="left"/>
              <w:rPr>
                <w:rFonts w:ascii="Sylfaen" w:hAnsi="Sylfaen" w:cs="Times New Roman"/>
                <w:sz w:val="20"/>
              </w:rPr>
            </w:pPr>
            <w:r>
              <w:rPr>
                <w:rFonts w:ascii="Sylfaen" w:hAnsi="Sylfaen"/>
                <w:sz w:val="20"/>
              </w:rPr>
              <w:t>–</w:t>
            </w:r>
          </w:p>
        </w:tc>
        <w:tc>
          <w:tcPr>
            <w:tcW w:w="3117" w:type="dxa"/>
          </w:tcPr>
          <w:p w14:paraId="507331C1" w14:textId="77777777" w:rsidR="0056679F" w:rsidRPr="00501C2A" w:rsidRDefault="0056679F" w:rsidP="003E7CDA">
            <w:pPr>
              <w:pStyle w:val="affffa"/>
              <w:widowControl w:val="0"/>
              <w:spacing w:after="120"/>
              <w:jc w:val="left"/>
              <w:rPr>
                <w:rFonts w:ascii="Sylfaen" w:hAnsi="Sylfaen" w:cs="Times New Roman"/>
                <w:sz w:val="20"/>
              </w:rPr>
            </w:pPr>
            <w:r>
              <w:rPr>
                <w:rFonts w:ascii="Sylfaen" w:hAnsi="Sylfaen"/>
                <w:sz w:val="20"/>
              </w:rPr>
              <w:t>csdo:‌Reference‌Data‌Id‌Type (M.SDT.00091)</w:t>
            </w:r>
          </w:p>
          <w:p w14:paraId="6E48A23C" w14:textId="77777777" w:rsidR="0056679F" w:rsidRPr="00501C2A" w:rsidRDefault="0056679F" w:rsidP="003E7CDA">
            <w:pPr>
              <w:pStyle w:val="affffa"/>
              <w:widowControl w:val="0"/>
              <w:spacing w:after="120"/>
              <w:jc w:val="left"/>
              <w:rPr>
                <w:rFonts w:ascii="Sylfaen" w:hAnsi="Sylfaen" w:cs="Times New Roman"/>
                <w:sz w:val="20"/>
              </w:rPr>
            </w:pPr>
            <w:r>
              <w:rPr>
                <w:rFonts w:ascii="Sylfaen" w:hAnsi="Sylfaen"/>
                <w:sz w:val="20"/>
              </w:rPr>
              <w:t>Պայմանանշանների նորմալացված տողը։</w:t>
            </w:r>
          </w:p>
          <w:p w14:paraId="7384D1ED" w14:textId="77777777" w:rsidR="0056679F" w:rsidRPr="00501C2A" w:rsidRDefault="0056679F" w:rsidP="003E7CDA">
            <w:pPr>
              <w:pStyle w:val="affffa"/>
              <w:widowControl w:val="0"/>
              <w:spacing w:after="120"/>
              <w:jc w:val="left"/>
              <w:rPr>
                <w:rFonts w:ascii="Sylfaen" w:hAnsi="Sylfaen" w:cs="Times New Roman"/>
                <w:sz w:val="20"/>
              </w:rPr>
            </w:pPr>
            <w:r>
              <w:rPr>
                <w:rFonts w:ascii="Sylfaen" w:hAnsi="Sylfaen"/>
                <w:sz w:val="20"/>
              </w:rPr>
              <w:t>Նվազագույն երկարությունը՝ 1</w:t>
            </w:r>
          </w:p>
          <w:p w14:paraId="4976744C" w14:textId="77777777" w:rsidR="0056679F" w:rsidRPr="00501C2A" w:rsidRDefault="0056679F" w:rsidP="003E7CDA">
            <w:pPr>
              <w:pStyle w:val="affffa"/>
              <w:widowControl w:val="0"/>
              <w:spacing w:after="120"/>
              <w:jc w:val="left"/>
              <w:rPr>
                <w:rFonts w:ascii="Sylfaen" w:hAnsi="Sylfaen" w:cs="Times New Roman"/>
                <w:sz w:val="20"/>
              </w:rPr>
            </w:pPr>
            <w:r>
              <w:rPr>
                <w:rFonts w:ascii="Sylfaen" w:hAnsi="Sylfaen"/>
                <w:sz w:val="20"/>
              </w:rPr>
              <w:t>Առավելագույն երկարությունը՝ 20</w:t>
            </w:r>
          </w:p>
        </w:tc>
        <w:tc>
          <w:tcPr>
            <w:tcW w:w="731" w:type="dxa"/>
          </w:tcPr>
          <w:p w14:paraId="6058638B" w14:textId="77777777" w:rsidR="0056679F" w:rsidRPr="00501C2A" w:rsidRDefault="0056679F" w:rsidP="003E7CDA">
            <w:pPr>
              <w:pStyle w:val="affffa"/>
              <w:widowControl w:val="0"/>
              <w:spacing w:after="120"/>
              <w:jc w:val="center"/>
              <w:rPr>
                <w:rFonts w:ascii="Sylfaen" w:hAnsi="Sylfaen" w:cs="Times New Roman"/>
                <w:sz w:val="20"/>
              </w:rPr>
            </w:pPr>
            <w:r>
              <w:rPr>
                <w:rFonts w:ascii="Sylfaen" w:hAnsi="Sylfaen"/>
                <w:sz w:val="20"/>
              </w:rPr>
              <w:t>1</w:t>
            </w:r>
          </w:p>
        </w:tc>
        <w:tc>
          <w:tcPr>
            <w:tcW w:w="3078" w:type="dxa"/>
          </w:tcPr>
          <w:p w14:paraId="39EFC6D4" w14:textId="77777777" w:rsidR="0056679F" w:rsidRPr="00501C2A" w:rsidRDefault="0056679F" w:rsidP="003E7CDA">
            <w:pPr>
              <w:pStyle w:val="affffa"/>
              <w:widowControl w:val="0"/>
              <w:spacing w:after="120"/>
              <w:jc w:val="left"/>
              <w:rPr>
                <w:rFonts w:ascii="Sylfaen" w:hAnsi="Sylfaen" w:cs="Times New Roman"/>
                <w:noProof/>
                <w:sz w:val="20"/>
              </w:rPr>
            </w:pPr>
          </w:p>
        </w:tc>
      </w:tr>
      <w:tr w:rsidR="0056679F" w:rsidRPr="00501C2A" w14:paraId="4E1440FF" w14:textId="77777777" w:rsidTr="00D26A11">
        <w:trPr>
          <w:jc w:val="center"/>
        </w:trPr>
        <w:tc>
          <w:tcPr>
            <w:tcW w:w="250" w:type="dxa"/>
            <w:tcBorders>
              <w:top w:val="nil"/>
              <w:left w:val="nil"/>
              <w:bottom w:val="nil"/>
              <w:right w:val="nil"/>
            </w:tcBorders>
          </w:tcPr>
          <w:p w14:paraId="562AC086" w14:textId="77777777" w:rsidR="0056679F" w:rsidRDefault="0056679F" w:rsidP="003E7CDA">
            <w:pPr>
              <w:spacing w:after="120"/>
            </w:pPr>
          </w:p>
        </w:tc>
        <w:tc>
          <w:tcPr>
            <w:tcW w:w="236" w:type="dxa"/>
            <w:tcBorders>
              <w:top w:val="nil"/>
              <w:left w:val="nil"/>
              <w:bottom w:val="nil"/>
              <w:right w:val="nil"/>
            </w:tcBorders>
          </w:tcPr>
          <w:p w14:paraId="4128B0EB" w14:textId="77777777" w:rsidR="0056679F" w:rsidRDefault="0056679F" w:rsidP="003E7CDA"/>
        </w:tc>
        <w:tc>
          <w:tcPr>
            <w:tcW w:w="236" w:type="dxa"/>
            <w:tcBorders>
              <w:top w:val="nil"/>
              <w:left w:val="nil"/>
              <w:bottom w:val="nil"/>
              <w:right w:val="nil"/>
            </w:tcBorders>
          </w:tcPr>
          <w:p w14:paraId="5117F1D9" w14:textId="77777777" w:rsidR="0056679F" w:rsidRDefault="0056679F" w:rsidP="003E7CDA"/>
        </w:tc>
        <w:tc>
          <w:tcPr>
            <w:tcW w:w="264" w:type="dxa"/>
            <w:tcBorders>
              <w:top w:val="nil"/>
              <w:left w:val="nil"/>
              <w:bottom w:val="nil"/>
              <w:right w:val="nil"/>
            </w:tcBorders>
          </w:tcPr>
          <w:p w14:paraId="1EA600CE" w14:textId="77777777" w:rsidR="0056679F" w:rsidRDefault="0056679F" w:rsidP="003E7CDA"/>
        </w:tc>
        <w:tc>
          <w:tcPr>
            <w:tcW w:w="252" w:type="dxa"/>
            <w:tcBorders>
              <w:top w:val="nil"/>
              <w:left w:val="nil"/>
              <w:bottom w:val="nil"/>
              <w:right w:val="nil"/>
            </w:tcBorders>
          </w:tcPr>
          <w:p w14:paraId="617992AF" w14:textId="77777777" w:rsidR="0056679F" w:rsidRDefault="0056679F" w:rsidP="003E7CDA"/>
        </w:tc>
        <w:tc>
          <w:tcPr>
            <w:tcW w:w="301" w:type="dxa"/>
            <w:gridSpan w:val="2"/>
            <w:tcBorders>
              <w:top w:val="nil"/>
              <w:left w:val="nil"/>
              <w:bottom w:val="nil"/>
              <w:right w:val="single" w:sz="4" w:space="0" w:color="auto"/>
            </w:tcBorders>
          </w:tcPr>
          <w:p w14:paraId="0FFD3817" w14:textId="77777777" w:rsidR="0056679F" w:rsidRDefault="0056679F" w:rsidP="003E7CDA">
            <w:pPr>
              <w:pStyle w:val="affffa"/>
              <w:widowControl w:val="0"/>
              <w:spacing w:after="120"/>
              <w:jc w:val="left"/>
              <w:rPr>
                <w:rFonts w:ascii="Sylfaen" w:hAnsi="Sylfaen"/>
                <w:sz w:val="20"/>
              </w:rPr>
            </w:pPr>
          </w:p>
        </w:tc>
        <w:tc>
          <w:tcPr>
            <w:tcW w:w="1691" w:type="dxa"/>
            <w:gridSpan w:val="5"/>
            <w:tcBorders>
              <w:top w:val="single" w:sz="4" w:space="0" w:color="auto"/>
              <w:left w:val="single" w:sz="4" w:space="0" w:color="auto"/>
              <w:bottom w:val="single" w:sz="4" w:space="0" w:color="auto"/>
              <w:right w:val="single" w:sz="4" w:space="0" w:color="auto"/>
            </w:tcBorders>
          </w:tcPr>
          <w:p w14:paraId="005D8F25" w14:textId="77777777" w:rsidR="0056679F" w:rsidRPr="00501C2A" w:rsidRDefault="0056679F" w:rsidP="003E7CDA">
            <w:pPr>
              <w:pStyle w:val="affffa"/>
              <w:widowControl w:val="0"/>
              <w:spacing w:after="120"/>
              <w:jc w:val="left"/>
              <w:rPr>
                <w:rFonts w:ascii="Sylfaen" w:hAnsi="Sylfaen" w:cs="Times New Roman"/>
                <w:sz w:val="20"/>
              </w:rPr>
            </w:pPr>
            <w:r>
              <w:rPr>
                <w:rFonts w:ascii="Sylfaen" w:hAnsi="Sylfaen"/>
                <w:sz w:val="20"/>
              </w:rPr>
              <w:t xml:space="preserve">*.4.3.7.3. </w:t>
            </w:r>
            <w:r>
              <w:rPr>
                <w:rFonts w:ascii="Sylfaen" w:hAnsi="Sylfaen"/>
                <w:sz w:val="20"/>
              </w:rPr>
              <w:lastRenderedPageBreak/>
              <w:t>Տարածքի ծածկագիրը</w:t>
            </w:r>
          </w:p>
          <w:p w14:paraId="2049282E" w14:textId="77777777" w:rsidR="0056679F" w:rsidRPr="00501C2A" w:rsidRDefault="0056679F" w:rsidP="003E7CDA">
            <w:pPr>
              <w:pStyle w:val="affffa"/>
              <w:widowControl w:val="0"/>
              <w:spacing w:after="120"/>
              <w:jc w:val="left"/>
              <w:rPr>
                <w:rFonts w:ascii="Sylfaen" w:hAnsi="Sylfaen" w:cs="Times New Roman"/>
                <w:sz w:val="20"/>
              </w:rPr>
            </w:pPr>
            <w:r>
              <w:rPr>
                <w:rFonts w:ascii="Sylfaen" w:hAnsi="Sylfaen"/>
                <w:sz w:val="20"/>
              </w:rPr>
              <w:t>(csdo:‌Territory‌Code)</w:t>
            </w:r>
          </w:p>
        </w:tc>
        <w:tc>
          <w:tcPr>
            <w:tcW w:w="2410" w:type="dxa"/>
            <w:tcBorders>
              <w:left w:val="single" w:sz="4" w:space="0" w:color="auto"/>
            </w:tcBorders>
          </w:tcPr>
          <w:p w14:paraId="319726DC" w14:textId="77777777" w:rsidR="0056679F" w:rsidRPr="00501C2A" w:rsidRDefault="0056679F" w:rsidP="003E7CDA">
            <w:pPr>
              <w:pStyle w:val="affffa"/>
              <w:widowControl w:val="0"/>
              <w:spacing w:after="120"/>
              <w:jc w:val="left"/>
              <w:rPr>
                <w:rFonts w:ascii="Sylfaen" w:hAnsi="Sylfaen" w:cs="Times New Roman"/>
                <w:sz w:val="20"/>
              </w:rPr>
            </w:pPr>
            <w:r>
              <w:rPr>
                <w:rFonts w:ascii="Sylfaen" w:hAnsi="Sylfaen"/>
                <w:sz w:val="20"/>
              </w:rPr>
              <w:lastRenderedPageBreak/>
              <w:t xml:space="preserve">վարչատարածքային </w:t>
            </w:r>
            <w:r>
              <w:rPr>
                <w:rFonts w:ascii="Sylfaen" w:hAnsi="Sylfaen"/>
                <w:sz w:val="20"/>
              </w:rPr>
              <w:lastRenderedPageBreak/>
              <w:t>բաժանման միավորի ծածկագիրը</w:t>
            </w:r>
          </w:p>
        </w:tc>
        <w:tc>
          <w:tcPr>
            <w:tcW w:w="2126" w:type="dxa"/>
          </w:tcPr>
          <w:p w14:paraId="0EBA85FD" w14:textId="77777777" w:rsidR="0056679F" w:rsidRPr="00501C2A" w:rsidRDefault="0056679F" w:rsidP="003E7CDA">
            <w:pPr>
              <w:pStyle w:val="affffa"/>
              <w:widowControl w:val="0"/>
              <w:spacing w:after="120"/>
              <w:jc w:val="left"/>
              <w:rPr>
                <w:rFonts w:ascii="Sylfaen" w:hAnsi="Sylfaen" w:cs="Times New Roman"/>
                <w:sz w:val="20"/>
              </w:rPr>
            </w:pPr>
            <w:r>
              <w:rPr>
                <w:rFonts w:ascii="Sylfaen" w:hAnsi="Sylfaen"/>
                <w:sz w:val="20"/>
              </w:rPr>
              <w:lastRenderedPageBreak/>
              <w:t>M.SDE.00031</w:t>
            </w:r>
          </w:p>
        </w:tc>
        <w:tc>
          <w:tcPr>
            <w:tcW w:w="3117" w:type="dxa"/>
          </w:tcPr>
          <w:p w14:paraId="24B2FA00" w14:textId="77777777" w:rsidR="0056679F" w:rsidRPr="00501C2A" w:rsidRDefault="0056679F" w:rsidP="003E7CDA">
            <w:pPr>
              <w:pStyle w:val="affffa"/>
              <w:widowControl w:val="0"/>
              <w:spacing w:after="120"/>
              <w:jc w:val="left"/>
              <w:rPr>
                <w:rFonts w:ascii="Sylfaen" w:hAnsi="Sylfaen" w:cs="Times New Roman"/>
                <w:sz w:val="20"/>
              </w:rPr>
            </w:pPr>
            <w:r>
              <w:rPr>
                <w:rFonts w:ascii="Sylfaen" w:hAnsi="Sylfaen"/>
                <w:sz w:val="20"/>
              </w:rPr>
              <w:t xml:space="preserve">csdo:‌Territory‌Code‌Type </w:t>
            </w:r>
            <w:r>
              <w:rPr>
                <w:rFonts w:ascii="Sylfaen" w:hAnsi="Sylfaen"/>
                <w:sz w:val="20"/>
              </w:rPr>
              <w:lastRenderedPageBreak/>
              <w:t>(M.SDT.00031)</w:t>
            </w:r>
          </w:p>
          <w:p w14:paraId="012DA998" w14:textId="77777777" w:rsidR="0056679F" w:rsidRPr="00501C2A" w:rsidRDefault="0056679F" w:rsidP="003E7CDA">
            <w:pPr>
              <w:pStyle w:val="affffa"/>
              <w:widowControl w:val="0"/>
              <w:spacing w:after="120"/>
              <w:jc w:val="left"/>
              <w:rPr>
                <w:rFonts w:ascii="Sylfaen" w:hAnsi="Sylfaen" w:cs="Times New Roman"/>
                <w:sz w:val="20"/>
              </w:rPr>
            </w:pPr>
            <w:r>
              <w:rPr>
                <w:rFonts w:ascii="Sylfaen" w:hAnsi="Sylfaen"/>
                <w:sz w:val="20"/>
              </w:rPr>
              <w:t>Պայմանանշանների նորմալացված տողը։</w:t>
            </w:r>
          </w:p>
          <w:p w14:paraId="4FCFECA8" w14:textId="77777777" w:rsidR="0056679F" w:rsidRPr="00501C2A" w:rsidRDefault="0056679F" w:rsidP="003E7CDA">
            <w:pPr>
              <w:pStyle w:val="affffa"/>
              <w:widowControl w:val="0"/>
              <w:spacing w:after="120"/>
              <w:jc w:val="left"/>
              <w:rPr>
                <w:rFonts w:ascii="Sylfaen" w:hAnsi="Sylfaen" w:cs="Times New Roman"/>
                <w:sz w:val="20"/>
              </w:rPr>
            </w:pPr>
            <w:r>
              <w:rPr>
                <w:rFonts w:ascii="Sylfaen" w:hAnsi="Sylfaen"/>
                <w:sz w:val="20"/>
              </w:rPr>
              <w:t>Նվազագույն երկարությունը՝ 1</w:t>
            </w:r>
          </w:p>
          <w:p w14:paraId="76B6CAF6" w14:textId="77777777" w:rsidR="0056679F" w:rsidRPr="00501C2A" w:rsidRDefault="0056679F" w:rsidP="003E7CDA">
            <w:pPr>
              <w:pStyle w:val="affffa"/>
              <w:widowControl w:val="0"/>
              <w:spacing w:after="120"/>
              <w:jc w:val="left"/>
              <w:rPr>
                <w:rFonts w:ascii="Sylfaen" w:hAnsi="Sylfaen" w:cs="Times New Roman"/>
                <w:sz w:val="20"/>
              </w:rPr>
            </w:pPr>
            <w:r>
              <w:rPr>
                <w:rFonts w:ascii="Sylfaen" w:hAnsi="Sylfaen"/>
                <w:sz w:val="20"/>
              </w:rPr>
              <w:t>Առավելագույն երկարությունը՝ 17</w:t>
            </w:r>
          </w:p>
        </w:tc>
        <w:tc>
          <w:tcPr>
            <w:tcW w:w="731" w:type="dxa"/>
          </w:tcPr>
          <w:p w14:paraId="5D95342E" w14:textId="77777777" w:rsidR="0056679F" w:rsidRPr="00501C2A" w:rsidRDefault="0056679F" w:rsidP="003E7CDA">
            <w:pPr>
              <w:pStyle w:val="affffa"/>
              <w:widowControl w:val="0"/>
              <w:spacing w:after="120"/>
              <w:jc w:val="center"/>
              <w:rPr>
                <w:rFonts w:ascii="Sylfaen" w:hAnsi="Sylfaen" w:cs="Times New Roman"/>
                <w:sz w:val="20"/>
              </w:rPr>
            </w:pPr>
            <w:r>
              <w:rPr>
                <w:rFonts w:ascii="Sylfaen" w:hAnsi="Sylfaen"/>
                <w:sz w:val="20"/>
              </w:rPr>
              <w:lastRenderedPageBreak/>
              <w:t>0..1</w:t>
            </w:r>
          </w:p>
        </w:tc>
        <w:tc>
          <w:tcPr>
            <w:tcW w:w="3078" w:type="dxa"/>
          </w:tcPr>
          <w:p w14:paraId="3FFFA972" w14:textId="77777777" w:rsidR="0056679F" w:rsidRPr="00501C2A" w:rsidRDefault="0056679F" w:rsidP="003E7CDA">
            <w:pPr>
              <w:pStyle w:val="affffa"/>
              <w:widowControl w:val="0"/>
              <w:spacing w:after="120"/>
              <w:jc w:val="left"/>
              <w:rPr>
                <w:rFonts w:ascii="Sylfaen" w:hAnsi="Sylfaen" w:cs="Times New Roman"/>
                <w:noProof/>
                <w:sz w:val="20"/>
              </w:rPr>
            </w:pPr>
            <w:r>
              <w:rPr>
                <w:rFonts w:ascii="Sylfaen" w:hAnsi="Sylfaen"/>
                <w:sz w:val="20"/>
              </w:rPr>
              <w:t xml:space="preserve">վավերապայմանը </w:t>
            </w:r>
            <w:r>
              <w:rPr>
                <w:rFonts w:ascii="Sylfaen" w:hAnsi="Sylfaen"/>
                <w:sz w:val="20"/>
              </w:rPr>
              <w:lastRenderedPageBreak/>
              <w:t>նախատեսված է Վարչատարածքային բաժանման օբյեկտների համառուսաստանյան դասակարգչին (ՎՏԲՕՀՌԴ) համապատասխան ծածկագիրը նշելու համար</w:t>
            </w:r>
          </w:p>
        </w:tc>
      </w:tr>
      <w:tr w:rsidR="0056679F" w:rsidRPr="00501C2A" w14:paraId="1B0A0069" w14:textId="77777777" w:rsidTr="00D26A11">
        <w:trPr>
          <w:jc w:val="center"/>
        </w:trPr>
        <w:tc>
          <w:tcPr>
            <w:tcW w:w="250" w:type="dxa"/>
            <w:tcBorders>
              <w:top w:val="nil"/>
              <w:left w:val="nil"/>
              <w:bottom w:val="nil"/>
              <w:right w:val="nil"/>
            </w:tcBorders>
          </w:tcPr>
          <w:p w14:paraId="7A0E5485" w14:textId="77777777" w:rsidR="0056679F" w:rsidRDefault="0056679F" w:rsidP="003E7CDA">
            <w:pPr>
              <w:spacing w:after="120"/>
            </w:pPr>
          </w:p>
        </w:tc>
        <w:tc>
          <w:tcPr>
            <w:tcW w:w="236" w:type="dxa"/>
            <w:tcBorders>
              <w:top w:val="nil"/>
              <w:left w:val="nil"/>
              <w:bottom w:val="nil"/>
              <w:right w:val="nil"/>
            </w:tcBorders>
          </w:tcPr>
          <w:p w14:paraId="12CD6303" w14:textId="77777777" w:rsidR="0056679F" w:rsidRDefault="0056679F" w:rsidP="003E7CDA"/>
        </w:tc>
        <w:tc>
          <w:tcPr>
            <w:tcW w:w="236" w:type="dxa"/>
            <w:tcBorders>
              <w:top w:val="nil"/>
              <w:left w:val="nil"/>
              <w:bottom w:val="nil"/>
              <w:right w:val="nil"/>
            </w:tcBorders>
          </w:tcPr>
          <w:p w14:paraId="6C5C24C2" w14:textId="77777777" w:rsidR="0056679F" w:rsidRDefault="0056679F" w:rsidP="003E7CDA"/>
        </w:tc>
        <w:tc>
          <w:tcPr>
            <w:tcW w:w="264" w:type="dxa"/>
            <w:tcBorders>
              <w:top w:val="nil"/>
              <w:left w:val="nil"/>
              <w:bottom w:val="nil"/>
              <w:right w:val="nil"/>
            </w:tcBorders>
          </w:tcPr>
          <w:p w14:paraId="25FB08EF" w14:textId="77777777" w:rsidR="0056679F" w:rsidRDefault="0056679F" w:rsidP="003E7CDA"/>
        </w:tc>
        <w:tc>
          <w:tcPr>
            <w:tcW w:w="252" w:type="dxa"/>
            <w:tcBorders>
              <w:top w:val="nil"/>
              <w:left w:val="nil"/>
              <w:bottom w:val="nil"/>
              <w:right w:val="nil"/>
            </w:tcBorders>
          </w:tcPr>
          <w:p w14:paraId="2A928660" w14:textId="77777777" w:rsidR="0056679F" w:rsidRDefault="0056679F" w:rsidP="003E7CDA"/>
        </w:tc>
        <w:tc>
          <w:tcPr>
            <w:tcW w:w="301" w:type="dxa"/>
            <w:gridSpan w:val="2"/>
            <w:tcBorders>
              <w:top w:val="nil"/>
              <w:left w:val="nil"/>
              <w:bottom w:val="nil"/>
              <w:right w:val="single" w:sz="4" w:space="0" w:color="auto"/>
            </w:tcBorders>
          </w:tcPr>
          <w:p w14:paraId="5239EAA3" w14:textId="77777777" w:rsidR="0056679F" w:rsidRDefault="0056679F" w:rsidP="003E7CDA">
            <w:pPr>
              <w:pStyle w:val="affffa"/>
              <w:widowControl w:val="0"/>
              <w:spacing w:after="120"/>
              <w:jc w:val="left"/>
              <w:rPr>
                <w:rFonts w:ascii="Sylfaen" w:hAnsi="Sylfaen"/>
                <w:sz w:val="20"/>
              </w:rPr>
            </w:pPr>
          </w:p>
        </w:tc>
        <w:tc>
          <w:tcPr>
            <w:tcW w:w="1691" w:type="dxa"/>
            <w:gridSpan w:val="5"/>
            <w:tcBorders>
              <w:top w:val="single" w:sz="4" w:space="0" w:color="auto"/>
              <w:left w:val="single" w:sz="4" w:space="0" w:color="auto"/>
              <w:bottom w:val="single" w:sz="4" w:space="0" w:color="auto"/>
              <w:right w:val="single" w:sz="4" w:space="0" w:color="auto"/>
            </w:tcBorders>
          </w:tcPr>
          <w:p w14:paraId="12EB6049" w14:textId="77777777" w:rsidR="0056679F" w:rsidRPr="00501C2A" w:rsidRDefault="0056679F" w:rsidP="003E7CDA">
            <w:pPr>
              <w:pStyle w:val="affffa"/>
              <w:widowControl w:val="0"/>
              <w:spacing w:after="120"/>
              <w:jc w:val="left"/>
              <w:rPr>
                <w:rFonts w:ascii="Sylfaen" w:hAnsi="Sylfaen" w:cs="Times New Roman"/>
                <w:sz w:val="20"/>
              </w:rPr>
            </w:pPr>
            <w:r>
              <w:rPr>
                <w:rFonts w:ascii="Sylfaen" w:hAnsi="Sylfaen"/>
                <w:sz w:val="20"/>
              </w:rPr>
              <w:t>*.4.3.7.4. Տարածաշրջանը</w:t>
            </w:r>
          </w:p>
          <w:p w14:paraId="6AD987AA" w14:textId="77777777" w:rsidR="0056679F" w:rsidRPr="00501C2A" w:rsidRDefault="0056679F" w:rsidP="003E7CDA">
            <w:pPr>
              <w:pStyle w:val="affffa"/>
              <w:widowControl w:val="0"/>
              <w:spacing w:after="120"/>
              <w:jc w:val="left"/>
              <w:rPr>
                <w:rFonts w:ascii="Sylfaen" w:hAnsi="Sylfaen" w:cs="Times New Roman"/>
                <w:sz w:val="20"/>
              </w:rPr>
            </w:pPr>
            <w:r>
              <w:rPr>
                <w:rFonts w:ascii="Sylfaen" w:hAnsi="Sylfaen"/>
                <w:sz w:val="20"/>
              </w:rPr>
              <w:t>(csdo:‌Region‌Name)</w:t>
            </w:r>
          </w:p>
        </w:tc>
        <w:tc>
          <w:tcPr>
            <w:tcW w:w="2410" w:type="dxa"/>
            <w:tcBorders>
              <w:left w:val="single" w:sz="4" w:space="0" w:color="auto"/>
            </w:tcBorders>
          </w:tcPr>
          <w:p w14:paraId="363678F9" w14:textId="77777777" w:rsidR="0056679F" w:rsidRPr="00501C2A" w:rsidRDefault="0056679F" w:rsidP="003E7CDA">
            <w:pPr>
              <w:pStyle w:val="affffa"/>
              <w:widowControl w:val="0"/>
              <w:spacing w:after="120"/>
              <w:jc w:val="left"/>
              <w:rPr>
                <w:rFonts w:ascii="Sylfaen" w:hAnsi="Sylfaen" w:cs="Times New Roman"/>
                <w:sz w:val="20"/>
              </w:rPr>
            </w:pPr>
            <w:r>
              <w:rPr>
                <w:rFonts w:ascii="Sylfaen" w:hAnsi="Sylfaen"/>
                <w:sz w:val="20"/>
              </w:rPr>
              <w:t>առաջին մակարդակի վարչատարածքային բաժանման միավորի անվանումը</w:t>
            </w:r>
          </w:p>
        </w:tc>
        <w:tc>
          <w:tcPr>
            <w:tcW w:w="2126" w:type="dxa"/>
          </w:tcPr>
          <w:p w14:paraId="62CBB7CE" w14:textId="77777777" w:rsidR="0056679F" w:rsidRPr="00501C2A" w:rsidRDefault="0056679F" w:rsidP="003E7CDA">
            <w:pPr>
              <w:pStyle w:val="affffa"/>
              <w:widowControl w:val="0"/>
              <w:spacing w:after="120"/>
              <w:jc w:val="left"/>
              <w:rPr>
                <w:rFonts w:ascii="Sylfaen" w:hAnsi="Sylfaen" w:cs="Times New Roman"/>
                <w:sz w:val="20"/>
              </w:rPr>
            </w:pPr>
            <w:r>
              <w:rPr>
                <w:rFonts w:ascii="Sylfaen" w:hAnsi="Sylfaen"/>
                <w:sz w:val="20"/>
              </w:rPr>
              <w:t>M.SDE.00007</w:t>
            </w:r>
          </w:p>
        </w:tc>
        <w:tc>
          <w:tcPr>
            <w:tcW w:w="3117" w:type="dxa"/>
          </w:tcPr>
          <w:p w14:paraId="3C574163" w14:textId="77777777" w:rsidR="0056679F" w:rsidRPr="00501C2A" w:rsidRDefault="0056679F" w:rsidP="003E7CDA">
            <w:pPr>
              <w:pStyle w:val="affffa"/>
              <w:widowControl w:val="0"/>
              <w:spacing w:after="120"/>
              <w:jc w:val="left"/>
              <w:rPr>
                <w:rFonts w:ascii="Sylfaen" w:hAnsi="Sylfaen" w:cs="Times New Roman"/>
                <w:sz w:val="20"/>
              </w:rPr>
            </w:pPr>
            <w:r>
              <w:rPr>
                <w:rFonts w:ascii="Sylfaen" w:hAnsi="Sylfaen"/>
                <w:sz w:val="20"/>
              </w:rPr>
              <w:t>csdo:‌Name120‌Type (M.SDT.00055)</w:t>
            </w:r>
          </w:p>
          <w:p w14:paraId="7A744DDA" w14:textId="77777777" w:rsidR="0056679F" w:rsidRPr="00501C2A" w:rsidRDefault="0056679F" w:rsidP="003E7CDA">
            <w:pPr>
              <w:pStyle w:val="affffa"/>
              <w:widowControl w:val="0"/>
              <w:spacing w:after="120"/>
              <w:jc w:val="left"/>
              <w:rPr>
                <w:rFonts w:ascii="Sylfaen" w:hAnsi="Sylfaen" w:cs="Times New Roman"/>
                <w:sz w:val="20"/>
              </w:rPr>
            </w:pPr>
            <w:r>
              <w:rPr>
                <w:rFonts w:ascii="Sylfaen" w:hAnsi="Sylfaen"/>
                <w:sz w:val="20"/>
              </w:rPr>
              <w:t>Պայմանանշանների նորմալացված տողը։</w:t>
            </w:r>
          </w:p>
          <w:p w14:paraId="5ADB8AB2" w14:textId="77777777" w:rsidR="0056679F" w:rsidRPr="00501C2A" w:rsidRDefault="0056679F" w:rsidP="003E7CDA">
            <w:pPr>
              <w:pStyle w:val="affffa"/>
              <w:widowControl w:val="0"/>
              <w:spacing w:after="120"/>
              <w:jc w:val="left"/>
              <w:rPr>
                <w:rFonts w:ascii="Sylfaen" w:hAnsi="Sylfaen" w:cs="Times New Roman"/>
                <w:sz w:val="20"/>
              </w:rPr>
            </w:pPr>
            <w:r>
              <w:rPr>
                <w:rFonts w:ascii="Sylfaen" w:hAnsi="Sylfaen"/>
                <w:sz w:val="20"/>
              </w:rPr>
              <w:t>Նվազագույն երկարությունը՝ 1</w:t>
            </w:r>
          </w:p>
          <w:p w14:paraId="3364BB16" w14:textId="77777777" w:rsidR="0056679F" w:rsidRPr="00501C2A" w:rsidRDefault="0056679F" w:rsidP="003E7CDA">
            <w:pPr>
              <w:pStyle w:val="affffa"/>
              <w:widowControl w:val="0"/>
              <w:spacing w:after="120"/>
              <w:jc w:val="left"/>
              <w:rPr>
                <w:rFonts w:ascii="Sylfaen" w:hAnsi="Sylfaen" w:cs="Times New Roman"/>
                <w:sz w:val="20"/>
              </w:rPr>
            </w:pPr>
            <w:r>
              <w:rPr>
                <w:rFonts w:ascii="Sylfaen" w:hAnsi="Sylfaen"/>
                <w:sz w:val="20"/>
              </w:rPr>
              <w:t>Առավելագույն երկարությունը՝ 120</w:t>
            </w:r>
          </w:p>
        </w:tc>
        <w:tc>
          <w:tcPr>
            <w:tcW w:w="731" w:type="dxa"/>
          </w:tcPr>
          <w:p w14:paraId="3A6A0E77" w14:textId="77777777" w:rsidR="0056679F" w:rsidRPr="00501C2A" w:rsidRDefault="0056679F" w:rsidP="003E7CDA">
            <w:pPr>
              <w:pStyle w:val="affffa"/>
              <w:widowControl w:val="0"/>
              <w:spacing w:after="120"/>
              <w:jc w:val="center"/>
              <w:rPr>
                <w:rFonts w:ascii="Sylfaen" w:hAnsi="Sylfaen" w:cs="Times New Roman"/>
                <w:sz w:val="20"/>
              </w:rPr>
            </w:pPr>
            <w:r>
              <w:rPr>
                <w:rFonts w:ascii="Sylfaen" w:hAnsi="Sylfaen"/>
                <w:sz w:val="20"/>
              </w:rPr>
              <w:t>0..1</w:t>
            </w:r>
          </w:p>
        </w:tc>
        <w:tc>
          <w:tcPr>
            <w:tcW w:w="3078" w:type="dxa"/>
          </w:tcPr>
          <w:p w14:paraId="11B9AC0C" w14:textId="77777777" w:rsidR="0056679F" w:rsidRPr="00501C2A" w:rsidRDefault="0056679F" w:rsidP="003E7CDA">
            <w:pPr>
              <w:pStyle w:val="affffa"/>
              <w:widowControl w:val="0"/>
              <w:spacing w:after="120"/>
              <w:jc w:val="left"/>
              <w:rPr>
                <w:rFonts w:ascii="Sylfaen" w:hAnsi="Sylfaen" w:cs="Times New Roman"/>
                <w:noProof/>
                <w:sz w:val="20"/>
              </w:rPr>
            </w:pPr>
            <w:r>
              <w:rPr>
                <w:rFonts w:ascii="Sylfaen" w:hAnsi="Sylfaen"/>
                <w:sz w:val="20"/>
              </w:rPr>
              <w:t>վավերապայմանը չի լրացվում</w:t>
            </w:r>
          </w:p>
        </w:tc>
      </w:tr>
      <w:tr w:rsidR="0056679F" w:rsidRPr="00501C2A" w14:paraId="3C62496E" w14:textId="77777777" w:rsidTr="00D26A11">
        <w:trPr>
          <w:jc w:val="center"/>
        </w:trPr>
        <w:tc>
          <w:tcPr>
            <w:tcW w:w="250" w:type="dxa"/>
            <w:tcBorders>
              <w:top w:val="nil"/>
              <w:left w:val="nil"/>
              <w:bottom w:val="nil"/>
              <w:right w:val="nil"/>
            </w:tcBorders>
          </w:tcPr>
          <w:p w14:paraId="69BE6A86" w14:textId="77777777" w:rsidR="0056679F" w:rsidRDefault="0056679F" w:rsidP="003E7CDA">
            <w:pPr>
              <w:spacing w:after="120"/>
            </w:pPr>
          </w:p>
        </w:tc>
        <w:tc>
          <w:tcPr>
            <w:tcW w:w="236" w:type="dxa"/>
            <w:tcBorders>
              <w:top w:val="nil"/>
              <w:left w:val="nil"/>
              <w:bottom w:val="nil"/>
              <w:right w:val="nil"/>
            </w:tcBorders>
          </w:tcPr>
          <w:p w14:paraId="4909813A" w14:textId="77777777" w:rsidR="0056679F" w:rsidRDefault="0056679F" w:rsidP="003E7CDA"/>
        </w:tc>
        <w:tc>
          <w:tcPr>
            <w:tcW w:w="236" w:type="dxa"/>
            <w:tcBorders>
              <w:top w:val="nil"/>
              <w:left w:val="nil"/>
              <w:bottom w:val="nil"/>
              <w:right w:val="nil"/>
            </w:tcBorders>
          </w:tcPr>
          <w:p w14:paraId="0CAF7327" w14:textId="77777777" w:rsidR="0056679F" w:rsidRDefault="0056679F" w:rsidP="003E7CDA"/>
        </w:tc>
        <w:tc>
          <w:tcPr>
            <w:tcW w:w="264" w:type="dxa"/>
            <w:tcBorders>
              <w:top w:val="nil"/>
              <w:left w:val="nil"/>
              <w:bottom w:val="nil"/>
              <w:right w:val="nil"/>
            </w:tcBorders>
          </w:tcPr>
          <w:p w14:paraId="41E153EB" w14:textId="77777777" w:rsidR="0056679F" w:rsidRDefault="0056679F" w:rsidP="003E7CDA"/>
        </w:tc>
        <w:tc>
          <w:tcPr>
            <w:tcW w:w="252" w:type="dxa"/>
            <w:tcBorders>
              <w:top w:val="nil"/>
              <w:left w:val="nil"/>
              <w:bottom w:val="nil"/>
              <w:right w:val="nil"/>
            </w:tcBorders>
          </w:tcPr>
          <w:p w14:paraId="7C5D3369" w14:textId="77777777" w:rsidR="0056679F" w:rsidRDefault="0056679F" w:rsidP="003E7CDA"/>
        </w:tc>
        <w:tc>
          <w:tcPr>
            <w:tcW w:w="301" w:type="dxa"/>
            <w:gridSpan w:val="2"/>
            <w:tcBorders>
              <w:top w:val="nil"/>
              <w:left w:val="nil"/>
              <w:bottom w:val="nil"/>
              <w:right w:val="single" w:sz="4" w:space="0" w:color="auto"/>
            </w:tcBorders>
          </w:tcPr>
          <w:p w14:paraId="1E8A4991" w14:textId="77777777" w:rsidR="0056679F" w:rsidRDefault="0056679F" w:rsidP="003E7CDA">
            <w:pPr>
              <w:pStyle w:val="affffa"/>
              <w:widowControl w:val="0"/>
              <w:spacing w:after="120"/>
              <w:jc w:val="left"/>
              <w:rPr>
                <w:rFonts w:ascii="Sylfaen" w:hAnsi="Sylfaen"/>
                <w:sz w:val="20"/>
              </w:rPr>
            </w:pPr>
          </w:p>
        </w:tc>
        <w:tc>
          <w:tcPr>
            <w:tcW w:w="1691" w:type="dxa"/>
            <w:gridSpan w:val="5"/>
            <w:tcBorders>
              <w:top w:val="single" w:sz="4" w:space="0" w:color="auto"/>
              <w:left w:val="single" w:sz="4" w:space="0" w:color="auto"/>
              <w:bottom w:val="single" w:sz="4" w:space="0" w:color="auto"/>
              <w:right w:val="single" w:sz="4" w:space="0" w:color="auto"/>
            </w:tcBorders>
          </w:tcPr>
          <w:p w14:paraId="3A35146C" w14:textId="77777777" w:rsidR="0056679F" w:rsidRPr="00501C2A" w:rsidRDefault="0056679F" w:rsidP="003E7CDA">
            <w:pPr>
              <w:pStyle w:val="affffa"/>
              <w:widowControl w:val="0"/>
              <w:spacing w:after="120"/>
              <w:jc w:val="left"/>
              <w:rPr>
                <w:rFonts w:ascii="Sylfaen" w:hAnsi="Sylfaen" w:cs="Times New Roman"/>
                <w:sz w:val="20"/>
              </w:rPr>
            </w:pPr>
            <w:r>
              <w:rPr>
                <w:rFonts w:ascii="Sylfaen" w:hAnsi="Sylfaen"/>
                <w:sz w:val="20"/>
              </w:rPr>
              <w:t>*.4.3.7.5. Շրջանը</w:t>
            </w:r>
          </w:p>
          <w:p w14:paraId="215D376C" w14:textId="77777777" w:rsidR="0056679F" w:rsidRPr="00501C2A" w:rsidRDefault="0056679F" w:rsidP="003E7CDA">
            <w:pPr>
              <w:pStyle w:val="affffa"/>
              <w:widowControl w:val="0"/>
              <w:spacing w:after="120"/>
              <w:jc w:val="left"/>
              <w:rPr>
                <w:rFonts w:ascii="Sylfaen" w:hAnsi="Sylfaen" w:cs="Times New Roman"/>
                <w:sz w:val="20"/>
              </w:rPr>
            </w:pPr>
            <w:r>
              <w:rPr>
                <w:rFonts w:ascii="Sylfaen" w:hAnsi="Sylfaen"/>
                <w:sz w:val="20"/>
              </w:rPr>
              <w:t>(csdo:‌District‌Name)</w:t>
            </w:r>
          </w:p>
        </w:tc>
        <w:tc>
          <w:tcPr>
            <w:tcW w:w="2410" w:type="dxa"/>
            <w:tcBorders>
              <w:left w:val="single" w:sz="4" w:space="0" w:color="auto"/>
            </w:tcBorders>
          </w:tcPr>
          <w:p w14:paraId="1023E8F4" w14:textId="77777777" w:rsidR="0056679F" w:rsidRPr="00501C2A" w:rsidRDefault="0056679F" w:rsidP="003E7CDA">
            <w:pPr>
              <w:pStyle w:val="affffa"/>
              <w:widowControl w:val="0"/>
              <w:spacing w:after="120"/>
              <w:jc w:val="left"/>
              <w:rPr>
                <w:rFonts w:ascii="Sylfaen" w:hAnsi="Sylfaen" w:cs="Times New Roman"/>
                <w:sz w:val="20"/>
              </w:rPr>
            </w:pPr>
            <w:r>
              <w:rPr>
                <w:rFonts w:ascii="Sylfaen" w:hAnsi="Sylfaen"/>
                <w:sz w:val="20"/>
              </w:rPr>
              <w:t>երկրորդ մակարդակի վարչատարածքային բաժանման միավորի անվանումը</w:t>
            </w:r>
          </w:p>
        </w:tc>
        <w:tc>
          <w:tcPr>
            <w:tcW w:w="2126" w:type="dxa"/>
          </w:tcPr>
          <w:p w14:paraId="4CAC8D64" w14:textId="77777777" w:rsidR="0056679F" w:rsidRPr="00501C2A" w:rsidRDefault="0056679F" w:rsidP="003E7CDA">
            <w:pPr>
              <w:pStyle w:val="affffa"/>
              <w:widowControl w:val="0"/>
              <w:spacing w:after="120"/>
              <w:jc w:val="left"/>
              <w:rPr>
                <w:rFonts w:ascii="Sylfaen" w:hAnsi="Sylfaen" w:cs="Times New Roman"/>
                <w:sz w:val="20"/>
              </w:rPr>
            </w:pPr>
            <w:r>
              <w:rPr>
                <w:rFonts w:ascii="Sylfaen" w:hAnsi="Sylfaen"/>
                <w:sz w:val="20"/>
              </w:rPr>
              <w:t>M.SDE.00008</w:t>
            </w:r>
          </w:p>
        </w:tc>
        <w:tc>
          <w:tcPr>
            <w:tcW w:w="3117" w:type="dxa"/>
          </w:tcPr>
          <w:p w14:paraId="12B90A60" w14:textId="77777777" w:rsidR="0056679F" w:rsidRPr="00501C2A" w:rsidRDefault="0056679F" w:rsidP="003E7CDA">
            <w:pPr>
              <w:pStyle w:val="affffa"/>
              <w:widowControl w:val="0"/>
              <w:spacing w:after="120"/>
              <w:jc w:val="left"/>
              <w:rPr>
                <w:rFonts w:ascii="Sylfaen" w:hAnsi="Sylfaen" w:cs="Times New Roman"/>
                <w:sz w:val="20"/>
              </w:rPr>
            </w:pPr>
            <w:r>
              <w:rPr>
                <w:rFonts w:ascii="Sylfaen" w:hAnsi="Sylfaen"/>
                <w:sz w:val="20"/>
              </w:rPr>
              <w:t>csdo:‌Name120‌Type (M.SDT.00055)</w:t>
            </w:r>
          </w:p>
          <w:p w14:paraId="5FCFBE91" w14:textId="77777777" w:rsidR="0056679F" w:rsidRPr="00501C2A" w:rsidRDefault="0056679F" w:rsidP="003E7CDA">
            <w:pPr>
              <w:pStyle w:val="affffa"/>
              <w:widowControl w:val="0"/>
              <w:spacing w:after="120"/>
              <w:jc w:val="left"/>
              <w:rPr>
                <w:rFonts w:ascii="Sylfaen" w:hAnsi="Sylfaen" w:cs="Times New Roman"/>
                <w:sz w:val="20"/>
              </w:rPr>
            </w:pPr>
            <w:r>
              <w:rPr>
                <w:rFonts w:ascii="Sylfaen" w:hAnsi="Sylfaen"/>
                <w:sz w:val="20"/>
              </w:rPr>
              <w:t>Պայմանանշանների նորմալացված տողը։</w:t>
            </w:r>
          </w:p>
          <w:p w14:paraId="3FCEBBA2" w14:textId="77777777" w:rsidR="0056679F" w:rsidRPr="00501C2A" w:rsidRDefault="0056679F" w:rsidP="003E7CDA">
            <w:pPr>
              <w:pStyle w:val="affffa"/>
              <w:widowControl w:val="0"/>
              <w:spacing w:after="120"/>
              <w:jc w:val="left"/>
              <w:rPr>
                <w:rFonts w:ascii="Sylfaen" w:hAnsi="Sylfaen" w:cs="Times New Roman"/>
                <w:sz w:val="20"/>
              </w:rPr>
            </w:pPr>
            <w:r>
              <w:rPr>
                <w:rFonts w:ascii="Sylfaen" w:hAnsi="Sylfaen"/>
                <w:sz w:val="20"/>
              </w:rPr>
              <w:t>Նվազագույն երկարությունը՝ 1</w:t>
            </w:r>
          </w:p>
          <w:p w14:paraId="79011276" w14:textId="77777777" w:rsidR="0056679F" w:rsidRPr="00501C2A" w:rsidRDefault="0056679F" w:rsidP="003E7CDA">
            <w:pPr>
              <w:pStyle w:val="affffa"/>
              <w:widowControl w:val="0"/>
              <w:spacing w:after="120"/>
              <w:jc w:val="left"/>
              <w:rPr>
                <w:rFonts w:ascii="Sylfaen" w:hAnsi="Sylfaen" w:cs="Times New Roman"/>
                <w:sz w:val="20"/>
              </w:rPr>
            </w:pPr>
            <w:r>
              <w:rPr>
                <w:rFonts w:ascii="Sylfaen" w:hAnsi="Sylfaen"/>
                <w:sz w:val="20"/>
              </w:rPr>
              <w:t>Առավելագույն երկարությունը՝ 120</w:t>
            </w:r>
          </w:p>
        </w:tc>
        <w:tc>
          <w:tcPr>
            <w:tcW w:w="731" w:type="dxa"/>
          </w:tcPr>
          <w:p w14:paraId="392E2630" w14:textId="77777777" w:rsidR="0056679F" w:rsidRPr="00501C2A" w:rsidRDefault="0056679F" w:rsidP="003E7CDA">
            <w:pPr>
              <w:pStyle w:val="affffa"/>
              <w:widowControl w:val="0"/>
              <w:spacing w:after="120"/>
              <w:jc w:val="center"/>
              <w:rPr>
                <w:rFonts w:ascii="Sylfaen" w:hAnsi="Sylfaen" w:cs="Times New Roman"/>
                <w:sz w:val="20"/>
              </w:rPr>
            </w:pPr>
            <w:r>
              <w:rPr>
                <w:rFonts w:ascii="Sylfaen" w:hAnsi="Sylfaen"/>
                <w:sz w:val="20"/>
              </w:rPr>
              <w:t>0..1</w:t>
            </w:r>
          </w:p>
        </w:tc>
        <w:tc>
          <w:tcPr>
            <w:tcW w:w="3078" w:type="dxa"/>
          </w:tcPr>
          <w:p w14:paraId="3A7BD9E0" w14:textId="77777777" w:rsidR="0056679F" w:rsidRPr="00501C2A" w:rsidRDefault="0056679F" w:rsidP="003E7CDA">
            <w:pPr>
              <w:pStyle w:val="affffa"/>
              <w:widowControl w:val="0"/>
              <w:spacing w:after="120"/>
              <w:jc w:val="left"/>
              <w:rPr>
                <w:rFonts w:ascii="Sylfaen" w:hAnsi="Sylfaen" w:cs="Times New Roman"/>
                <w:noProof/>
                <w:sz w:val="20"/>
              </w:rPr>
            </w:pPr>
            <w:r>
              <w:rPr>
                <w:rFonts w:ascii="Sylfaen" w:hAnsi="Sylfaen"/>
                <w:sz w:val="20"/>
              </w:rPr>
              <w:t>վավերապայմանը չի լրացվում</w:t>
            </w:r>
          </w:p>
        </w:tc>
      </w:tr>
      <w:tr w:rsidR="0056679F" w:rsidRPr="00501C2A" w14:paraId="44437327" w14:textId="77777777" w:rsidTr="00D26A11">
        <w:trPr>
          <w:jc w:val="center"/>
        </w:trPr>
        <w:tc>
          <w:tcPr>
            <w:tcW w:w="250" w:type="dxa"/>
            <w:tcBorders>
              <w:top w:val="nil"/>
              <w:left w:val="nil"/>
              <w:bottom w:val="nil"/>
              <w:right w:val="nil"/>
            </w:tcBorders>
          </w:tcPr>
          <w:p w14:paraId="21A7DFBF" w14:textId="77777777" w:rsidR="0056679F" w:rsidRDefault="0056679F" w:rsidP="003E7CDA">
            <w:pPr>
              <w:spacing w:after="120"/>
            </w:pPr>
          </w:p>
        </w:tc>
        <w:tc>
          <w:tcPr>
            <w:tcW w:w="236" w:type="dxa"/>
            <w:tcBorders>
              <w:top w:val="nil"/>
              <w:left w:val="nil"/>
              <w:bottom w:val="nil"/>
              <w:right w:val="nil"/>
            </w:tcBorders>
          </w:tcPr>
          <w:p w14:paraId="403F739C" w14:textId="77777777" w:rsidR="0056679F" w:rsidRDefault="0056679F" w:rsidP="003E7CDA"/>
        </w:tc>
        <w:tc>
          <w:tcPr>
            <w:tcW w:w="236" w:type="dxa"/>
            <w:tcBorders>
              <w:top w:val="nil"/>
              <w:left w:val="nil"/>
              <w:bottom w:val="nil"/>
              <w:right w:val="nil"/>
            </w:tcBorders>
          </w:tcPr>
          <w:p w14:paraId="5D42FD9D" w14:textId="77777777" w:rsidR="0056679F" w:rsidRDefault="0056679F" w:rsidP="003E7CDA"/>
        </w:tc>
        <w:tc>
          <w:tcPr>
            <w:tcW w:w="264" w:type="dxa"/>
            <w:tcBorders>
              <w:top w:val="nil"/>
              <w:left w:val="nil"/>
              <w:bottom w:val="nil"/>
              <w:right w:val="nil"/>
            </w:tcBorders>
          </w:tcPr>
          <w:p w14:paraId="6E0856FC" w14:textId="77777777" w:rsidR="0056679F" w:rsidRDefault="0056679F" w:rsidP="003E7CDA"/>
        </w:tc>
        <w:tc>
          <w:tcPr>
            <w:tcW w:w="252" w:type="dxa"/>
            <w:tcBorders>
              <w:top w:val="nil"/>
              <w:left w:val="nil"/>
              <w:bottom w:val="nil"/>
              <w:right w:val="nil"/>
            </w:tcBorders>
          </w:tcPr>
          <w:p w14:paraId="50FDF16A" w14:textId="77777777" w:rsidR="0056679F" w:rsidRDefault="0056679F" w:rsidP="003E7CDA"/>
        </w:tc>
        <w:tc>
          <w:tcPr>
            <w:tcW w:w="301" w:type="dxa"/>
            <w:gridSpan w:val="2"/>
            <w:tcBorders>
              <w:top w:val="nil"/>
              <w:left w:val="nil"/>
              <w:bottom w:val="nil"/>
              <w:right w:val="single" w:sz="4" w:space="0" w:color="auto"/>
            </w:tcBorders>
          </w:tcPr>
          <w:p w14:paraId="392350B1" w14:textId="77777777" w:rsidR="0056679F" w:rsidRDefault="0056679F" w:rsidP="003E7CDA">
            <w:pPr>
              <w:pStyle w:val="affffa"/>
              <w:widowControl w:val="0"/>
              <w:spacing w:after="120"/>
              <w:jc w:val="left"/>
              <w:rPr>
                <w:rFonts w:ascii="Sylfaen" w:hAnsi="Sylfaen"/>
                <w:sz w:val="20"/>
              </w:rPr>
            </w:pPr>
          </w:p>
        </w:tc>
        <w:tc>
          <w:tcPr>
            <w:tcW w:w="1691" w:type="dxa"/>
            <w:gridSpan w:val="5"/>
            <w:tcBorders>
              <w:top w:val="single" w:sz="4" w:space="0" w:color="auto"/>
              <w:left w:val="single" w:sz="4" w:space="0" w:color="auto"/>
              <w:bottom w:val="single" w:sz="4" w:space="0" w:color="auto"/>
              <w:right w:val="single" w:sz="4" w:space="0" w:color="auto"/>
            </w:tcBorders>
          </w:tcPr>
          <w:p w14:paraId="1ADB6055" w14:textId="77777777" w:rsidR="0056679F" w:rsidRPr="00501C2A" w:rsidRDefault="0056679F" w:rsidP="003E7CDA">
            <w:pPr>
              <w:pStyle w:val="affffa"/>
              <w:widowControl w:val="0"/>
              <w:spacing w:after="120"/>
              <w:jc w:val="left"/>
              <w:rPr>
                <w:rFonts w:ascii="Sylfaen" w:hAnsi="Sylfaen" w:cs="Times New Roman"/>
                <w:sz w:val="20"/>
              </w:rPr>
            </w:pPr>
            <w:r>
              <w:rPr>
                <w:rFonts w:ascii="Sylfaen" w:hAnsi="Sylfaen"/>
                <w:sz w:val="20"/>
              </w:rPr>
              <w:t>*.4.3.7.6. Քաղաքը</w:t>
            </w:r>
          </w:p>
          <w:p w14:paraId="6D0B6209" w14:textId="77777777" w:rsidR="0056679F" w:rsidRPr="00501C2A" w:rsidRDefault="0056679F" w:rsidP="003E7CDA">
            <w:pPr>
              <w:pStyle w:val="affffa"/>
              <w:widowControl w:val="0"/>
              <w:spacing w:after="120"/>
              <w:jc w:val="left"/>
              <w:rPr>
                <w:rFonts w:ascii="Sylfaen" w:hAnsi="Sylfaen" w:cs="Times New Roman"/>
                <w:sz w:val="20"/>
              </w:rPr>
            </w:pPr>
            <w:r>
              <w:rPr>
                <w:rFonts w:ascii="Sylfaen" w:hAnsi="Sylfaen"/>
                <w:sz w:val="20"/>
              </w:rPr>
              <w:t>(csdo:‌City‌Name)</w:t>
            </w:r>
          </w:p>
        </w:tc>
        <w:tc>
          <w:tcPr>
            <w:tcW w:w="2410" w:type="dxa"/>
            <w:tcBorders>
              <w:left w:val="single" w:sz="4" w:space="0" w:color="auto"/>
            </w:tcBorders>
          </w:tcPr>
          <w:p w14:paraId="68BCE635" w14:textId="77777777" w:rsidR="0056679F" w:rsidRPr="00501C2A" w:rsidRDefault="0056679F" w:rsidP="003E7CDA">
            <w:pPr>
              <w:pStyle w:val="affffa"/>
              <w:widowControl w:val="0"/>
              <w:spacing w:after="120"/>
              <w:jc w:val="left"/>
              <w:rPr>
                <w:rFonts w:ascii="Sylfaen" w:hAnsi="Sylfaen" w:cs="Times New Roman"/>
                <w:sz w:val="20"/>
              </w:rPr>
            </w:pPr>
            <w:r>
              <w:rPr>
                <w:rFonts w:ascii="Sylfaen" w:hAnsi="Sylfaen"/>
                <w:sz w:val="20"/>
              </w:rPr>
              <w:t>քաղաքի անվանումը</w:t>
            </w:r>
          </w:p>
        </w:tc>
        <w:tc>
          <w:tcPr>
            <w:tcW w:w="2126" w:type="dxa"/>
          </w:tcPr>
          <w:p w14:paraId="31D871AC" w14:textId="77777777" w:rsidR="0056679F" w:rsidRPr="00501C2A" w:rsidRDefault="0056679F" w:rsidP="003E7CDA">
            <w:pPr>
              <w:pStyle w:val="affffa"/>
              <w:widowControl w:val="0"/>
              <w:spacing w:after="120"/>
              <w:jc w:val="left"/>
              <w:rPr>
                <w:rFonts w:ascii="Sylfaen" w:hAnsi="Sylfaen" w:cs="Times New Roman"/>
                <w:sz w:val="20"/>
              </w:rPr>
            </w:pPr>
            <w:r>
              <w:rPr>
                <w:rFonts w:ascii="Sylfaen" w:hAnsi="Sylfaen"/>
                <w:sz w:val="20"/>
              </w:rPr>
              <w:t>M.SDE.00009</w:t>
            </w:r>
          </w:p>
        </w:tc>
        <w:tc>
          <w:tcPr>
            <w:tcW w:w="3117" w:type="dxa"/>
          </w:tcPr>
          <w:p w14:paraId="578D94F8" w14:textId="77777777" w:rsidR="0056679F" w:rsidRPr="00501C2A" w:rsidRDefault="0056679F" w:rsidP="003E7CDA">
            <w:pPr>
              <w:pStyle w:val="affffa"/>
              <w:widowControl w:val="0"/>
              <w:spacing w:after="120"/>
              <w:jc w:val="left"/>
              <w:rPr>
                <w:rFonts w:ascii="Sylfaen" w:hAnsi="Sylfaen" w:cs="Times New Roman"/>
                <w:sz w:val="20"/>
              </w:rPr>
            </w:pPr>
            <w:r>
              <w:rPr>
                <w:rFonts w:ascii="Sylfaen" w:hAnsi="Sylfaen"/>
                <w:sz w:val="20"/>
              </w:rPr>
              <w:t>csdo:‌Name120‌Type (M.SDT.00055)</w:t>
            </w:r>
          </w:p>
          <w:p w14:paraId="6D98E4DA" w14:textId="77777777" w:rsidR="0056679F" w:rsidRPr="00501C2A" w:rsidRDefault="0056679F" w:rsidP="003E7CDA">
            <w:pPr>
              <w:pStyle w:val="affffa"/>
              <w:widowControl w:val="0"/>
              <w:spacing w:after="120"/>
              <w:jc w:val="left"/>
              <w:rPr>
                <w:rFonts w:ascii="Sylfaen" w:hAnsi="Sylfaen" w:cs="Times New Roman"/>
                <w:sz w:val="20"/>
              </w:rPr>
            </w:pPr>
            <w:r>
              <w:rPr>
                <w:rFonts w:ascii="Sylfaen" w:hAnsi="Sylfaen"/>
                <w:sz w:val="20"/>
              </w:rPr>
              <w:t>Պայմանանշանների նորմալացված տողը։</w:t>
            </w:r>
          </w:p>
          <w:p w14:paraId="1D907B94" w14:textId="77777777" w:rsidR="0056679F" w:rsidRPr="00501C2A" w:rsidRDefault="0056679F" w:rsidP="003E7CDA">
            <w:pPr>
              <w:pStyle w:val="affffa"/>
              <w:widowControl w:val="0"/>
              <w:spacing w:after="120"/>
              <w:jc w:val="left"/>
              <w:rPr>
                <w:rFonts w:ascii="Sylfaen" w:hAnsi="Sylfaen" w:cs="Times New Roman"/>
                <w:sz w:val="20"/>
              </w:rPr>
            </w:pPr>
            <w:r>
              <w:rPr>
                <w:rFonts w:ascii="Sylfaen" w:hAnsi="Sylfaen"/>
                <w:sz w:val="20"/>
              </w:rPr>
              <w:lastRenderedPageBreak/>
              <w:t>Նվազագույն երկարությունը՝ 1</w:t>
            </w:r>
          </w:p>
          <w:p w14:paraId="4AE1A452" w14:textId="77777777" w:rsidR="0056679F" w:rsidRPr="00501C2A" w:rsidRDefault="0056679F" w:rsidP="003E7CDA">
            <w:pPr>
              <w:pStyle w:val="affffa"/>
              <w:widowControl w:val="0"/>
              <w:spacing w:after="120"/>
              <w:jc w:val="left"/>
              <w:rPr>
                <w:rFonts w:ascii="Sylfaen" w:hAnsi="Sylfaen" w:cs="Times New Roman"/>
                <w:sz w:val="20"/>
              </w:rPr>
            </w:pPr>
            <w:r>
              <w:rPr>
                <w:rFonts w:ascii="Sylfaen" w:hAnsi="Sylfaen"/>
                <w:sz w:val="20"/>
              </w:rPr>
              <w:t>Առավելագույն երկարությունը՝ 120</w:t>
            </w:r>
          </w:p>
        </w:tc>
        <w:tc>
          <w:tcPr>
            <w:tcW w:w="731" w:type="dxa"/>
          </w:tcPr>
          <w:p w14:paraId="4D69C989" w14:textId="77777777" w:rsidR="0056679F" w:rsidRPr="00501C2A" w:rsidRDefault="0056679F" w:rsidP="003E7CDA">
            <w:pPr>
              <w:pStyle w:val="affffa"/>
              <w:widowControl w:val="0"/>
              <w:spacing w:after="120"/>
              <w:jc w:val="center"/>
              <w:rPr>
                <w:rFonts w:ascii="Sylfaen" w:hAnsi="Sylfaen" w:cs="Times New Roman"/>
                <w:sz w:val="20"/>
              </w:rPr>
            </w:pPr>
            <w:r>
              <w:rPr>
                <w:rFonts w:ascii="Sylfaen" w:hAnsi="Sylfaen"/>
                <w:sz w:val="20"/>
              </w:rPr>
              <w:lastRenderedPageBreak/>
              <w:t>0..1</w:t>
            </w:r>
          </w:p>
        </w:tc>
        <w:tc>
          <w:tcPr>
            <w:tcW w:w="3078" w:type="dxa"/>
          </w:tcPr>
          <w:p w14:paraId="6E656E40" w14:textId="77777777" w:rsidR="0056679F" w:rsidRPr="00501C2A" w:rsidRDefault="0056679F" w:rsidP="003E7CDA">
            <w:pPr>
              <w:pStyle w:val="affffa"/>
              <w:widowControl w:val="0"/>
              <w:spacing w:after="120"/>
              <w:jc w:val="left"/>
              <w:rPr>
                <w:rFonts w:ascii="Sylfaen" w:hAnsi="Sylfaen" w:cs="Times New Roman"/>
                <w:noProof/>
                <w:sz w:val="20"/>
              </w:rPr>
            </w:pPr>
            <w:r>
              <w:rPr>
                <w:rFonts w:ascii="Sylfaen" w:hAnsi="Sylfaen"/>
                <w:sz w:val="20"/>
              </w:rPr>
              <w:t>վավերապայմանը չի լրացվում</w:t>
            </w:r>
          </w:p>
        </w:tc>
      </w:tr>
      <w:tr w:rsidR="0056679F" w:rsidRPr="00501C2A" w14:paraId="74C6DDCB" w14:textId="77777777" w:rsidTr="00D26A11">
        <w:trPr>
          <w:jc w:val="center"/>
        </w:trPr>
        <w:tc>
          <w:tcPr>
            <w:tcW w:w="250" w:type="dxa"/>
            <w:tcBorders>
              <w:top w:val="nil"/>
              <w:left w:val="nil"/>
              <w:bottom w:val="nil"/>
              <w:right w:val="nil"/>
            </w:tcBorders>
          </w:tcPr>
          <w:p w14:paraId="6AA57A34" w14:textId="77777777" w:rsidR="0056679F" w:rsidRDefault="0056679F" w:rsidP="003E7CDA">
            <w:pPr>
              <w:spacing w:after="120"/>
            </w:pPr>
          </w:p>
        </w:tc>
        <w:tc>
          <w:tcPr>
            <w:tcW w:w="236" w:type="dxa"/>
            <w:tcBorders>
              <w:top w:val="nil"/>
              <w:left w:val="nil"/>
              <w:bottom w:val="nil"/>
              <w:right w:val="nil"/>
            </w:tcBorders>
          </w:tcPr>
          <w:p w14:paraId="694E1154" w14:textId="77777777" w:rsidR="0056679F" w:rsidRDefault="0056679F" w:rsidP="003E7CDA"/>
        </w:tc>
        <w:tc>
          <w:tcPr>
            <w:tcW w:w="236" w:type="dxa"/>
            <w:tcBorders>
              <w:top w:val="nil"/>
              <w:left w:val="nil"/>
              <w:bottom w:val="nil"/>
              <w:right w:val="nil"/>
            </w:tcBorders>
          </w:tcPr>
          <w:p w14:paraId="72FBA7B1" w14:textId="77777777" w:rsidR="0056679F" w:rsidRDefault="0056679F" w:rsidP="003E7CDA"/>
        </w:tc>
        <w:tc>
          <w:tcPr>
            <w:tcW w:w="264" w:type="dxa"/>
            <w:tcBorders>
              <w:top w:val="nil"/>
              <w:left w:val="nil"/>
              <w:bottom w:val="nil"/>
              <w:right w:val="nil"/>
            </w:tcBorders>
          </w:tcPr>
          <w:p w14:paraId="3B5D2BE2" w14:textId="77777777" w:rsidR="0056679F" w:rsidRDefault="0056679F" w:rsidP="003E7CDA"/>
        </w:tc>
        <w:tc>
          <w:tcPr>
            <w:tcW w:w="252" w:type="dxa"/>
            <w:tcBorders>
              <w:top w:val="nil"/>
              <w:left w:val="nil"/>
              <w:bottom w:val="nil"/>
              <w:right w:val="nil"/>
            </w:tcBorders>
          </w:tcPr>
          <w:p w14:paraId="00695D3D" w14:textId="77777777" w:rsidR="0056679F" w:rsidRDefault="0056679F" w:rsidP="003E7CDA"/>
        </w:tc>
        <w:tc>
          <w:tcPr>
            <w:tcW w:w="301" w:type="dxa"/>
            <w:gridSpan w:val="2"/>
            <w:tcBorders>
              <w:top w:val="nil"/>
              <w:left w:val="nil"/>
              <w:bottom w:val="nil"/>
              <w:right w:val="single" w:sz="4" w:space="0" w:color="auto"/>
            </w:tcBorders>
          </w:tcPr>
          <w:p w14:paraId="652AA25B" w14:textId="77777777" w:rsidR="0056679F" w:rsidRDefault="0056679F" w:rsidP="003E7CDA">
            <w:pPr>
              <w:pStyle w:val="affffa"/>
              <w:widowControl w:val="0"/>
              <w:spacing w:after="120"/>
              <w:jc w:val="left"/>
              <w:rPr>
                <w:rFonts w:ascii="Sylfaen" w:hAnsi="Sylfaen"/>
                <w:sz w:val="20"/>
              </w:rPr>
            </w:pPr>
          </w:p>
        </w:tc>
        <w:tc>
          <w:tcPr>
            <w:tcW w:w="1691" w:type="dxa"/>
            <w:gridSpan w:val="5"/>
            <w:tcBorders>
              <w:top w:val="single" w:sz="4" w:space="0" w:color="auto"/>
              <w:left w:val="single" w:sz="4" w:space="0" w:color="auto"/>
              <w:bottom w:val="single" w:sz="4" w:space="0" w:color="auto"/>
              <w:right w:val="single" w:sz="4" w:space="0" w:color="auto"/>
            </w:tcBorders>
          </w:tcPr>
          <w:p w14:paraId="2FA37BEA" w14:textId="77777777" w:rsidR="0056679F" w:rsidRPr="00501C2A" w:rsidRDefault="0056679F" w:rsidP="003E7CDA">
            <w:pPr>
              <w:pStyle w:val="affffa"/>
              <w:widowControl w:val="0"/>
              <w:spacing w:after="120"/>
              <w:jc w:val="left"/>
              <w:rPr>
                <w:rFonts w:ascii="Sylfaen" w:hAnsi="Sylfaen" w:cs="Times New Roman"/>
                <w:sz w:val="20"/>
              </w:rPr>
            </w:pPr>
            <w:r>
              <w:rPr>
                <w:rFonts w:ascii="Sylfaen" w:hAnsi="Sylfaen"/>
                <w:sz w:val="20"/>
              </w:rPr>
              <w:t>*.4.3.7.7. Բնակավայրը</w:t>
            </w:r>
          </w:p>
          <w:p w14:paraId="2DD595BA" w14:textId="77777777" w:rsidR="0056679F" w:rsidRPr="00501C2A" w:rsidRDefault="0056679F" w:rsidP="003E7CDA">
            <w:pPr>
              <w:pStyle w:val="affffa"/>
              <w:widowControl w:val="0"/>
              <w:spacing w:after="120"/>
              <w:jc w:val="left"/>
              <w:rPr>
                <w:rFonts w:ascii="Sylfaen" w:hAnsi="Sylfaen" w:cs="Times New Roman"/>
                <w:sz w:val="20"/>
              </w:rPr>
            </w:pPr>
            <w:r>
              <w:rPr>
                <w:rFonts w:ascii="Sylfaen" w:hAnsi="Sylfaen"/>
                <w:sz w:val="20"/>
              </w:rPr>
              <w:t>(csdo:‌Settlement‌Name)</w:t>
            </w:r>
          </w:p>
        </w:tc>
        <w:tc>
          <w:tcPr>
            <w:tcW w:w="2410" w:type="dxa"/>
            <w:tcBorders>
              <w:left w:val="single" w:sz="4" w:space="0" w:color="auto"/>
            </w:tcBorders>
          </w:tcPr>
          <w:p w14:paraId="75DDD29D" w14:textId="77777777" w:rsidR="0056679F" w:rsidRPr="00501C2A" w:rsidRDefault="0056679F" w:rsidP="003E7CDA">
            <w:pPr>
              <w:pStyle w:val="affffa"/>
              <w:widowControl w:val="0"/>
              <w:spacing w:after="120"/>
              <w:jc w:val="left"/>
              <w:rPr>
                <w:rFonts w:ascii="Sylfaen" w:hAnsi="Sylfaen" w:cs="Times New Roman"/>
                <w:sz w:val="20"/>
              </w:rPr>
            </w:pPr>
            <w:r>
              <w:rPr>
                <w:rFonts w:ascii="Sylfaen" w:hAnsi="Sylfaen"/>
                <w:sz w:val="20"/>
              </w:rPr>
              <w:t>բնակավայրի անվանումը</w:t>
            </w:r>
          </w:p>
        </w:tc>
        <w:tc>
          <w:tcPr>
            <w:tcW w:w="2126" w:type="dxa"/>
          </w:tcPr>
          <w:p w14:paraId="59E5CD44" w14:textId="77777777" w:rsidR="0056679F" w:rsidRPr="00501C2A" w:rsidRDefault="0056679F" w:rsidP="003E7CDA">
            <w:pPr>
              <w:pStyle w:val="affffa"/>
              <w:widowControl w:val="0"/>
              <w:spacing w:after="120"/>
              <w:jc w:val="left"/>
              <w:rPr>
                <w:rFonts w:ascii="Sylfaen" w:hAnsi="Sylfaen" w:cs="Times New Roman"/>
                <w:sz w:val="20"/>
              </w:rPr>
            </w:pPr>
            <w:r>
              <w:rPr>
                <w:rFonts w:ascii="Sylfaen" w:hAnsi="Sylfaen"/>
                <w:sz w:val="20"/>
              </w:rPr>
              <w:t>M.SDE.00057</w:t>
            </w:r>
          </w:p>
        </w:tc>
        <w:tc>
          <w:tcPr>
            <w:tcW w:w="3117" w:type="dxa"/>
          </w:tcPr>
          <w:p w14:paraId="600089D6" w14:textId="77777777" w:rsidR="0056679F" w:rsidRPr="00501C2A" w:rsidRDefault="0056679F" w:rsidP="003E7CDA">
            <w:pPr>
              <w:pStyle w:val="affffa"/>
              <w:widowControl w:val="0"/>
              <w:spacing w:after="120"/>
              <w:jc w:val="left"/>
              <w:rPr>
                <w:rFonts w:ascii="Sylfaen" w:hAnsi="Sylfaen" w:cs="Times New Roman"/>
                <w:sz w:val="20"/>
              </w:rPr>
            </w:pPr>
            <w:r>
              <w:rPr>
                <w:rFonts w:ascii="Sylfaen" w:hAnsi="Sylfaen"/>
                <w:sz w:val="20"/>
              </w:rPr>
              <w:t>csdo:‌Name120‌Type (M.SDT.00055)</w:t>
            </w:r>
          </w:p>
          <w:p w14:paraId="0FB4B24F" w14:textId="77777777" w:rsidR="0056679F" w:rsidRPr="00501C2A" w:rsidRDefault="0056679F" w:rsidP="003E7CDA">
            <w:pPr>
              <w:pStyle w:val="affffa"/>
              <w:widowControl w:val="0"/>
              <w:spacing w:after="120"/>
              <w:jc w:val="left"/>
              <w:rPr>
                <w:rFonts w:ascii="Sylfaen" w:hAnsi="Sylfaen" w:cs="Times New Roman"/>
                <w:sz w:val="20"/>
              </w:rPr>
            </w:pPr>
            <w:r>
              <w:rPr>
                <w:rFonts w:ascii="Sylfaen" w:hAnsi="Sylfaen"/>
                <w:sz w:val="20"/>
              </w:rPr>
              <w:t>Պայմանանշանների նորմալացված տողը։</w:t>
            </w:r>
          </w:p>
          <w:p w14:paraId="222932D4" w14:textId="77777777" w:rsidR="0056679F" w:rsidRPr="00501C2A" w:rsidRDefault="0056679F" w:rsidP="003E7CDA">
            <w:pPr>
              <w:pStyle w:val="affffa"/>
              <w:widowControl w:val="0"/>
              <w:spacing w:after="120"/>
              <w:jc w:val="left"/>
              <w:rPr>
                <w:rFonts w:ascii="Sylfaen" w:hAnsi="Sylfaen" w:cs="Times New Roman"/>
                <w:sz w:val="20"/>
              </w:rPr>
            </w:pPr>
            <w:r>
              <w:rPr>
                <w:rFonts w:ascii="Sylfaen" w:hAnsi="Sylfaen"/>
                <w:sz w:val="20"/>
              </w:rPr>
              <w:t>Նվազագույն երկարությունը՝ 1.</w:t>
            </w:r>
          </w:p>
          <w:p w14:paraId="218FB659" w14:textId="77777777" w:rsidR="0056679F" w:rsidRPr="00501C2A" w:rsidRDefault="0056679F" w:rsidP="003E7CDA">
            <w:pPr>
              <w:pStyle w:val="affffa"/>
              <w:widowControl w:val="0"/>
              <w:spacing w:after="120"/>
              <w:jc w:val="left"/>
              <w:rPr>
                <w:rFonts w:ascii="Sylfaen" w:hAnsi="Sylfaen" w:cs="Times New Roman"/>
                <w:sz w:val="20"/>
              </w:rPr>
            </w:pPr>
            <w:r>
              <w:rPr>
                <w:rFonts w:ascii="Sylfaen" w:hAnsi="Sylfaen"/>
                <w:sz w:val="20"/>
              </w:rPr>
              <w:t>Առավելագույն երկարությունը՝ 120</w:t>
            </w:r>
          </w:p>
        </w:tc>
        <w:tc>
          <w:tcPr>
            <w:tcW w:w="731" w:type="dxa"/>
          </w:tcPr>
          <w:p w14:paraId="21534B2D" w14:textId="77777777" w:rsidR="0056679F" w:rsidRPr="00501C2A" w:rsidRDefault="0056679F" w:rsidP="003E7CDA">
            <w:pPr>
              <w:pStyle w:val="affffa"/>
              <w:widowControl w:val="0"/>
              <w:spacing w:after="120"/>
              <w:jc w:val="center"/>
              <w:rPr>
                <w:rFonts w:ascii="Sylfaen" w:hAnsi="Sylfaen" w:cs="Times New Roman"/>
                <w:sz w:val="20"/>
              </w:rPr>
            </w:pPr>
            <w:r>
              <w:rPr>
                <w:rFonts w:ascii="Sylfaen" w:hAnsi="Sylfaen"/>
                <w:sz w:val="20"/>
              </w:rPr>
              <w:t>0..1</w:t>
            </w:r>
          </w:p>
        </w:tc>
        <w:tc>
          <w:tcPr>
            <w:tcW w:w="3078" w:type="dxa"/>
          </w:tcPr>
          <w:p w14:paraId="1377C4D5" w14:textId="77777777" w:rsidR="0056679F" w:rsidRPr="00501C2A" w:rsidRDefault="0056679F" w:rsidP="003E7CDA">
            <w:pPr>
              <w:pStyle w:val="affffa"/>
              <w:widowControl w:val="0"/>
              <w:spacing w:after="120"/>
              <w:jc w:val="left"/>
              <w:rPr>
                <w:rFonts w:ascii="Sylfaen" w:hAnsi="Sylfaen" w:cs="Times New Roman"/>
                <w:noProof/>
                <w:sz w:val="20"/>
              </w:rPr>
            </w:pPr>
            <w:r>
              <w:rPr>
                <w:rFonts w:ascii="Sylfaen" w:hAnsi="Sylfaen"/>
                <w:sz w:val="20"/>
              </w:rPr>
              <w:t>վավերապայմանը չի լրացվում</w:t>
            </w:r>
          </w:p>
        </w:tc>
      </w:tr>
      <w:tr w:rsidR="0056679F" w:rsidRPr="00501C2A" w14:paraId="17681C59" w14:textId="77777777" w:rsidTr="00D26A11">
        <w:trPr>
          <w:jc w:val="center"/>
        </w:trPr>
        <w:tc>
          <w:tcPr>
            <w:tcW w:w="250" w:type="dxa"/>
            <w:tcBorders>
              <w:top w:val="nil"/>
              <w:left w:val="nil"/>
              <w:bottom w:val="nil"/>
              <w:right w:val="nil"/>
            </w:tcBorders>
          </w:tcPr>
          <w:p w14:paraId="0C379A5A" w14:textId="77777777" w:rsidR="0056679F" w:rsidRDefault="0056679F" w:rsidP="003E7CDA">
            <w:pPr>
              <w:spacing w:after="120"/>
            </w:pPr>
          </w:p>
        </w:tc>
        <w:tc>
          <w:tcPr>
            <w:tcW w:w="236" w:type="dxa"/>
            <w:tcBorders>
              <w:top w:val="nil"/>
              <w:left w:val="nil"/>
              <w:bottom w:val="nil"/>
              <w:right w:val="nil"/>
            </w:tcBorders>
          </w:tcPr>
          <w:p w14:paraId="4C292DDC" w14:textId="77777777" w:rsidR="0056679F" w:rsidRDefault="0056679F" w:rsidP="003E7CDA"/>
        </w:tc>
        <w:tc>
          <w:tcPr>
            <w:tcW w:w="236" w:type="dxa"/>
            <w:tcBorders>
              <w:top w:val="nil"/>
              <w:left w:val="nil"/>
              <w:bottom w:val="nil"/>
              <w:right w:val="nil"/>
            </w:tcBorders>
          </w:tcPr>
          <w:p w14:paraId="62D12F7B" w14:textId="77777777" w:rsidR="0056679F" w:rsidRDefault="0056679F" w:rsidP="003E7CDA"/>
        </w:tc>
        <w:tc>
          <w:tcPr>
            <w:tcW w:w="264" w:type="dxa"/>
            <w:tcBorders>
              <w:top w:val="nil"/>
              <w:left w:val="nil"/>
              <w:bottom w:val="nil"/>
              <w:right w:val="nil"/>
            </w:tcBorders>
          </w:tcPr>
          <w:p w14:paraId="0E17645E" w14:textId="77777777" w:rsidR="0056679F" w:rsidRDefault="0056679F" w:rsidP="003E7CDA"/>
        </w:tc>
        <w:tc>
          <w:tcPr>
            <w:tcW w:w="252" w:type="dxa"/>
            <w:tcBorders>
              <w:top w:val="nil"/>
              <w:left w:val="nil"/>
              <w:bottom w:val="nil"/>
              <w:right w:val="nil"/>
            </w:tcBorders>
          </w:tcPr>
          <w:p w14:paraId="32722618" w14:textId="77777777" w:rsidR="0056679F" w:rsidRDefault="0056679F" w:rsidP="003E7CDA"/>
        </w:tc>
        <w:tc>
          <w:tcPr>
            <w:tcW w:w="301" w:type="dxa"/>
            <w:gridSpan w:val="2"/>
            <w:tcBorders>
              <w:top w:val="nil"/>
              <w:left w:val="nil"/>
              <w:bottom w:val="nil"/>
              <w:right w:val="single" w:sz="4" w:space="0" w:color="auto"/>
            </w:tcBorders>
          </w:tcPr>
          <w:p w14:paraId="602C262E" w14:textId="77777777" w:rsidR="0056679F" w:rsidRDefault="0056679F" w:rsidP="003E7CDA">
            <w:pPr>
              <w:pStyle w:val="affffa"/>
              <w:widowControl w:val="0"/>
              <w:spacing w:after="120"/>
              <w:jc w:val="left"/>
              <w:rPr>
                <w:rFonts w:ascii="Sylfaen" w:hAnsi="Sylfaen"/>
                <w:sz w:val="20"/>
              </w:rPr>
            </w:pPr>
          </w:p>
        </w:tc>
        <w:tc>
          <w:tcPr>
            <w:tcW w:w="1691" w:type="dxa"/>
            <w:gridSpan w:val="5"/>
            <w:tcBorders>
              <w:top w:val="single" w:sz="4" w:space="0" w:color="auto"/>
              <w:left w:val="single" w:sz="4" w:space="0" w:color="auto"/>
              <w:bottom w:val="single" w:sz="4" w:space="0" w:color="auto"/>
              <w:right w:val="single" w:sz="4" w:space="0" w:color="auto"/>
            </w:tcBorders>
          </w:tcPr>
          <w:p w14:paraId="18C1AD25" w14:textId="77777777" w:rsidR="0056679F" w:rsidRPr="00501C2A" w:rsidRDefault="0056679F" w:rsidP="003E7CDA">
            <w:pPr>
              <w:pStyle w:val="affffa"/>
              <w:widowControl w:val="0"/>
              <w:spacing w:after="120"/>
              <w:jc w:val="left"/>
              <w:rPr>
                <w:rFonts w:ascii="Sylfaen" w:hAnsi="Sylfaen" w:cs="Times New Roman"/>
                <w:sz w:val="20"/>
              </w:rPr>
            </w:pPr>
            <w:r>
              <w:rPr>
                <w:rFonts w:ascii="Sylfaen" w:hAnsi="Sylfaen"/>
                <w:sz w:val="20"/>
              </w:rPr>
              <w:t>*.4.3.7.8. Փողոցը</w:t>
            </w:r>
          </w:p>
          <w:p w14:paraId="591C36A3" w14:textId="77777777" w:rsidR="0056679F" w:rsidRPr="00501C2A" w:rsidRDefault="0056679F" w:rsidP="003E7CDA">
            <w:pPr>
              <w:pStyle w:val="affffa"/>
              <w:widowControl w:val="0"/>
              <w:spacing w:after="120"/>
              <w:jc w:val="left"/>
              <w:rPr>
                <w:rFonts w:ascii="Sylfaen" w:hAnsi="Sylfaen" w:cs="Times New Roman"/>
                <w:sz w:val="20"/>
              </w:rPr>
            </w:pPr>
            <w:r>
              <w:rPr>
                <w:rFonts w:ascii="Sylfaen" w:hAnsi="Sylfaen"/>
                <w:sz w:val="20"/>
              </w:rPr>
              <w:t>(csdo:‌Street‌Name)</w:t>
            </w:r>
          </w:p>
        </w:tc>
        <w:tc>
          <w:tcPr>
            <w:tcW w:w="2410" w:type="dxa"/>
            <w:tcBorders>
              <w:left w:val="single" w:sz="4" w:space="0" w:color="auto"/>
            </w:tcBorders>
          </w:tcPr>
          <w:p w14:paraId="2A68EF05" w14:textId="77777777" w:rsidR="0056679F" w:rsidRPr="00501C2A" w:rsidRDefault="0056679F" w:rsidP="003E7CDA">
            <w:pPr>
              <w:pStyle w:val="affffa"/>
              <w:widowControl w:val="0"/>
              <w:spacing w:after="120"/>
              <w:jc w:val="left"/>
              <w:rPr>
                <w:rFonts w:ascii="Sylfaen" w:hAnsi="Sylfaen" w:cs="Times New Roman"/>
                <w:sz w:val="20"/>
              </w:rPr>
            </w:pPr>
            <w:r>
              <w:rPr>
                <w:rFonts w:ascii="Sylfaen" w:hAnsi="Sylfaen"/>
                <w:sz w:val="20"/>
              </w:rPr>
              <w:t>քաղաքային ենթակառուցվածքի փողոցաճանապարհային ցանցի տարրի անվանումը</w:t>
            </w:r>
          </w:p>
        </w:tc>
        <w:tc>
          <w:tcPr>
            <w:tcW w:w="2126" w:type="dxa"/>
          </w:tcPr>
          <w:p w14:paraId="16A66A8F" w14:textId="77777777" w:rsidR="0056679F" w:rsidRPr="00501C2A" w:rsidRDefault="0056679F" w:rsidP="003E7CDA">
            <w:pPr>
              <w:pStyle w:val="affffa"/>
              <w:widowControl w:val="0"/>
              <w:spacing w:after="120"/>
              <w:jc w:val="left"/>
              <w:rPr>
                <w:rFonts w:ascii="Sylfaen" w:hAnsi="Sylfaen" w:cs="Times New Roman"/>
                <w:sz w:val="20"/>
              </w:rPr>
            </w:pPr>
            <w:r>
              <w:rPr>
                <w:rFonts w:ascii="Sylfaen" w:hAnsi="Sylfaen"/>
                <w:sz w:val="20"/>
              </w:rPr>
              <w:t>M.SDE.00010</w:t>
            </w:r>
          </w:p>
        </w:tc>
        <w:tc>
          <w:tcPr>
            <w:tcW w:w="3117" w:type="dxa"/>
          </w:tcPr>
          <w:p w14:paraId="0952BE54" w14:textId="77777777" w:rsidR="0056679F" w:rsidRPr="00501C2A" w:rsidRDefault="0056679F" w:rsidP="003E7CDA">
            <w:pPr>
              <w:pStyle w:val="affffa"/>
              <w:widowControl w:val="0"/>
              <w:spacing w:after="120"/>
              <w:jc w:val="left"/>
              <w:rPr>
                <w:rFonts w:ascii="Sylfaen" w:hAnsi="Sylfaen" w:cs="Times New Roman"/>
                <w:sz w:val="20"/>
              </w:rPr>
            </w:pPr>
            <w:r>
              <w:rPr>
                <w:rFonts w:ascii="Sylfaen" w:hAnsi="Sylfaen"/>
                <w:sz w:val="20"/>
              </w:rPr>
              <w:t>csdo:‌Name120‌Type (M.SDT.00055)</w:t>
            </w:r>
          </w:p>
          <w:p w14:paraId="465C4FD7" w14:textId="77777777" w:rsidR="0056679F" w:rsidRPr="00501C2A" w:rsidRDefault="0056679F" w:rsidP="003E7CDA">
            <w:pPr>
              <w:pStyle w:val="affffa"/>
              <w:widowControl w:val="0"/>
              <w:spacing w:after="120"/>
              <w:jc w:val="left"/>
              <w:rPr>
                <w:rFonts w:ascii="Sylfaen" w:hAnsi="Sylfaen" w:cs="Times New Roman"/>
                <w:sz w:val="20"/>
              </w:rPr>
            </w:pPr>
            <w:r>
              <w:rPr>
                <w:rFonts w:ascii="Sylfaen" w:hAnsi="Sylfaen"/>
                <w:sz w:val="20"/>
              </w:rPr>
              <w:t>Պայմանանշանների նորմալացված տողը</w:t>
            </w:r>
          </w:p>
          <w:p w14:paraId="5E6FD534" w14:textId="77777777" w:rsidR="0056679F" w:rsidRPr="00501C2A" w:rsidRDefault="0056679F" w:rsidP="003E7CDA">
            <w:pPr>
              <w:pStyle w:val="affffa"/>
              <w:widowControl w:val="0"/>
              <w:spacing w:after="120"/>
              <w:jc w:val="left"/>
              <w:rPr>
                <w:rFonts w:ascii="Sylfaen" w:hAnsi="Sylfaen" w:cs="Times New Roman"/>
                <w:sz w:val="20"/>
              </w:rPr>
            </w:pPr>
            <w:r>
              <w:rPr>
                <w:rFonts w:ascii="Sylfaen" w:hAnsi="Sylfaen"/>
                <w:sz w:val="20"/>
              </w:rPr>
              <w:t>Նվազագույն երկարությունը՝ 1</w:t>
            </w:r>
          </w:p>
          <w:p w14:paraId="03530D87" w14:textId="77777777" w:rsidR="0056679F" w:rsidRPr="00501C2A" w:rsidRDefault="0056679F" w:rsidP="003E7CDA">
            <w:pPr>
              <w:pStyle w:val="affffa"/>
              <w:widowControl w:val="0"/>
              <w:spacing w:after="120"/>
              <w:jc w:val="left"/>
              <w:rPr>
                <w:rFonts w:ascii="Sylfaen" w:hAnsi="Sylfaen" w:cs="Times New Roman"/>
                <w:sz w:val="20"/>
              </w:rPr>
            </w:pPr>
            <w:r>
              <w:rPr>
                <w:rFonts w:ascii="Sylfaen" w:hAnsi="Sylfaen"/>
                <w:sz w:val="20"/>
              </w:rPr>
              <w:t>Առավելագույն երկարությունը՝ 120</w:t>
            </w:r>
          </w:p>
        </w:tc>
        <w:tc>
          <w:tcPr>
            <w:tcW w:w="731" w:type="dxa"/>
          </w:tcPr>
          <w:p w14:paraId="243A9B28" w14:textId="77777777" w:rsidR="0056679F" w:rsidRPr="00501C2A" w:rsidRDefault="0056679F" w:rsidP="003E7CDA">
            <w:pPr>
              <w:pStyle w:val="affffa"/>
              <w:widowControl w:val="0"/>
              <w:spacing w:after="120"/>
              <w:jc w:val="center"/>
              <w:rPr>
                <w:rFonts w:ascii="Sylfaen" w:hAnsi="Sylfaen" w:cs="Times New Roman"/>
                <w:sz w:val="20"/>
              </w:rPr>
            </w:pPr>
            <w:r>
              <w:rPr>
                <w:rFonts w:ascii="Sylfaen" w:hAnsi="Sylfaen"/>
                <w:sz w:val="20"/>
              </w:rPr>
              <w:t>0..1</w:t>
            </w:r>
          </w:p>
        </w:tc>
        <w:tc>
          <w:tcPr>
            <w:tcW w:w="3078" w:type="dxa"/>
          </w:tcPr>
          <w:p w14:paraId="775F2054" w14:textId="77777777" w:rsidR="0056679F" w:rsidRPr="00501C2A" w:rsidRDefault="0056679F" w:rsidP="003E7CDA">
            <w:pPr>
              <w:pStyle w:val="affffa"/>
              <w:widowControl w:val="0"/>
              <w:spacing w:after="120"/>
              <w:jc w:val="left"/>
              <w:rPr>
                <w:rFonts w:ascii="Sylfaen" w:hAnsi="Sylfaen" w:cs="Times New Roman"/>
                <w:noProof/>
                <w:sz w:val="20"/>
              </w:rPr>
            </w:pPr>
            <w:r>
              <w:rPr>
                <w:rFonts w:ascii="Sylfaen" w:hAnsi="Sylfaen"/>
                <w:sz w:val="20"/>
              </w:rPr>
              <w:t>վավերապայմանը չի լրացվում</w:t>
            </w:r>
          </w:p>
        </w:tc>
      </w:tr>
      <w:tr w:rsidR="0056679F" w:rsidRPr="00501C2A" w14:paraId="4B6B441E" w14:textId="77777777" w:rsidTr="00D26A11">
        <w:trPr>
          <w:jc w:val="center"/>
        </w:trPr>
        <w:tc>
          <w:tcPr>
            <w:tcW w:w="250" w:type="dxa"/>
            <w:tcBorders>
              <w:top w:val="nil"/>
              <w:left w:val="nil"/>
              <w:bottom w:val="nil"/>
              <w:right w:val="nil"/>
            </w:tcBorders>
          </w:tcPr>
          <w:p w14:paraId="1014301E" w14:textId="77777777" w:rsidR="0056679F" w:rsidRDefault="0056679F" w:rsidP="003E7CDA">
            <w:pPr>
              <w:spacing w:after="120"/>
            </w:pPr>
          </w:p>
        </w:tc>
        <w:tc>
          <w:tcPr>
            <w:tcW w:w="236" w:type="dxa"/>
            <w:tcBorders>
              <w:top w:val="nil"/>
              <w:left w:val="nil"/>
              <w:bottom w:val="nil"/>
              <w:right w:val="nil"/>
            </w:tcBorders>
          </w:tcPr>
          <w:p w14:paraId="7186A1B2" w14:textId="77777777" w:rsidR="0056679F" w:rsidRDefault="0056679F" w:rsidP="003E7CDA"/>
        </w:tc>
        <w:tc>
          <w:tcPr>
            <w:tcW w:w="236" w:type="dxa"/>
            <w:tcBorders>
              <w:top w:val="nil"/>
              <w:left w:val="nil"/>
              <w:bottom w:val="nil"/>
              <w:right w:val="nil"/>
            </w:tcBorders>
          </w:tcPr>
          <w:p w14:paraId="54F62FB6" w14:textId="77777777" w:rsidR="0056679F" w:rsidRDefault="0056679F" w:rsidP="003E7CDA"/>
        </w:tc>
        <w:tc>
          <w:tcPr>
            <w:tcW w:w="264" w:type="dxa"/>
            <w:tcBorders>
              <w:top w:val="nil"/>
              <w:left w:val="nil"/>
              <w:bottom w:val="nil"/>
              <w:right w:val="nil"/>
            </w:tcBorders>
          </w:tcPr>
          <w:p w14:paraId="03913150" w14:textId="77777777" w:rsidR="0056679F" w:rsidRDefault="0056679F" w:rsidP="003E7CDA"/>
        </w:tc>
        <w:tc>
          <w:tcPr>
            <w:tcW w:w="252" w:type="dxa"/>
            <w:tcBorders>
              <w:top w:val="nil"/>
              <w:left w:val="nil"/>
              <w:bottom w:val="nil"/>
              <w:right w:val="nil"/>
            </w:tcBorders>
          </w:tcPr>
          <w:p w14:paraId="741D7585" w14:textId="77777777" w:rsidR="0056679F" w:rsidRDefault="0056679F" w:rsidP="003E7CDA"/>
        </w:tc>
        <w:tc>
          <w:tcPr>
            <w:tcW w:w="301" w:type="dxa"/>
            <w:gridSpan w:val="2"/>
            <w:tcBorders>
              <w:top w:val="nil"/>
              <w:left w:val="nil"/>
              <w:bottom w:val="nil"/>
              <w:right w:val="single" w:sz="4" w:space="0" w:color="auto"/>
            </w:tcBorders>
          </w:tcPr>
          <w:p w14:paraId="293256A5" w14:textId="77777777" w:rsidR="0056679F" w:rsidRDefault="0056679F" w:rsidP="003E7CDA">
            <w:pPr>
              <w:pStyle w:val="affffa"/>
              <w:widowControl w:val="0"/>
              <w:spacing w:after="120"/>
              <w:jc w:val="left"/>
              <w:rPr>
                <w:rFonts w:ascii="Sylfaen" w:hAnsi="Sylfaen"/>
                <w:sz w:val="20"/>
              </w:rPr>
            </w:pPr>
          </w:p>
        </w:tc>
        <w:tc>
          <w:tcPr>
            <w:tcW w:w="1691" w:type="dxa"/>
            <w:gridSpan w:val="5"/>
            <w:tcBorders>
              <w:top w:val="single" w:sz="4" w:space="0" w:color="auto"/>
              <w:left w:val="single" w:sz="4" w:space="0" w:color="auto"/>
              <w:bottom w:val="single" w:sz="4" w:space="0" w:color="auto"/>
              <w:right w:val="single" w:sz="4" w:space="0" w:color="auto"/>
            </w:tcBorders>
          </w:tcPr>
          <w:p w14:paraId="0B32BE01" w14:textId="77777777" w:rsidR="0056679F" w:rsidRPr="00501C2A" w:rsidRDefault="0056679F" w:rsidP="003E7CDA">
            <w:pPr>
              <w:pStyle w:val="affffa"/>
              <w:widowControl w:val="0"/>
              <w:spacing w:after="120"/>
              <w:jc w:val="left"/>
              <w:rPr>
                <w:rFonts w:ascii="Sylfaen" w:hAnsi="Sylfaen" w:cs="Times New Roman"/>
                <w:sz w:val="20"/>
              </w:rPr>
            </w:pPr>
            <w:r>
              <w:rPr>
                <w:rFonts w:ascii="Sylfaen" w:hAnsi="Sylfaen"/>
                <w:sz w:val="20"/>
              </w:rPr>
              <w:t>*.4.3.7.9. Շենքի համարը</w:t>
            </w:r>
          </w:p>
          <w:p w14:paraId="34AFD979" w14:textId="77777777" w:rsidR="0056679F" w:rsidRPr="00501C2A" w:rsidRDefault="0056679F" w:rsidP="003E7CDA">
            <w:pPr>
              <w:pStyle w:val="affffa"/>
              <w:widowControl w:val="0"/>
              <w:spacing w:after="120"/>
              <w:jc w:val="left"/>
              <w:rPr>
                <w:rFonts w:ascii="Sylfaen" w:hAnsi="Sylfaen" w:cs="Times New Roman"/>
                <w:sz w:val="20"/>
              </w:rPr>
            </w:pPr>
            <w:r>
              <w:rPr>
                <w:rFonts w:ascii="Sylfaen" w:hAnsi="Sylfaen"/>
                <w:sz w:val="20"/>
              </w:rPr>
              <w:t>(csdo:‌Building‌Number‌Id)</w:t>
            </w:r>
          </w:p>
        </w:tc>
        <w:tc>
          <w:tcPr>
            <w:tcW w:w="2410" w:type="dxa"/>
            <w:tcBorders>
              <w:left w:val="single" w:sz="4" w:space="0" w:color="auto"/>
            </w:tcBorders>
          </w:tcPr>
          <w:p w14:paraId="5936B7C5" w14:textId="77777777" w:rsidR="0056679F" w:rsidRPr="00501C2A" w:rsidRDefault="0056679F" w:rsidP="003E7CDA">
            <w:pPr>
              <w:pStyle w:val="affffa"/>
              <w:widowControl w:val="0"/>
              <w:spacing w:after="120"/>
              <w:jc w:val="left"/>
              <w:rPr>
                <w:rFonts w:ascii="Sylfaen" w:hAnsi="Sylfaen" w:cs="Times New Roman"/>
                <w:sz w:val="20"/>
              </w:rPr>
            </w:pPr>
            <w:r>
              <w:rPr>
                <w:rFonts w:ascii="Sylfaen" w:hAnsi="Sylfaen"/>
                <w:sz w:val="20"/>
              </w:rPr>
              <w:t>շենքի, մասնաշենքի, շինության նշագիրը</w:t>
            </w:r>
          </w:p>
        </w:tc>
        <w:tc>
          <w:tcPr>
            <w:tcW w:w="2126" w:type="dxa"/>
          </w:tcPr>
          <w:p w14:paraId="2334DEFA" w14:textId="77777777" w:rsidR="0056679F" w:rsidRPr="00501C2A" w:rsidRDefault="0056679F" w:rsidP="003E7CDA">
            <w:pPr>
              <w:pStyle w:val="affffa"/>
              <w:widowControl w:val="0"/>
              <w:spacing w:after="120"/>
              <w:jc w:val="left"/>
              <w:rPr>
                <w:rFonts w:ascii="Sylfaen" w:hAnsi="Sylfaen" w:cs="Times New Roman"/>
                <w:sz w:val="20"/>
              </w:rPr>
            </w:pPr>
            <w:r>
              <w:rPr>
                <w:rFonts w:ascii="Sylfaen" w:hAnsi="Sylfaen"/>
                <w:sz w:val="20"/>
              </w:rPr>
              <w:t>M.SDE.00011</w:t>
            </w:r>
          </w:p>
        </w:tc>
        <w:tc>
          <w:tcPr>
            <w:tcW w:w="3117" w:type="dxa"/>
          </w:tcPr>
          <w:p w14:paraId="3E5AF191" w14:textId="77777777" w:rsidR="0056679F" w:rsidRPr="00501C2A" w:rsidRDefault="0056679F" w:rsidP="003E7CDA">
            <w:pPr>
              <w:pStyle w:val="affffa"/>
              <w:widowControl w:val="0"/>
              <w:spacing w:after="120"/>
              <w:jc w:val="left"/>
              <w:rPr>
                <w:rFonts w:ascii="Sylfaen" w:hAnsi="Sylfaen" w:cs="Times New Roman"/>
                <w:sz w:val="20"/>
              </w:rPr>
            </w:pPr>
            <w:r>
              <w:rPr>
                <w:rFonts w:ascii="Sylfaen" w:hAnsi="Sylfaen"/>
                <w:sz w:val="20"/>
              </w:rPr>
              <w:t>csdo:‌Id50‌Type (M.SDT.00093)</w:t>
            </w:r>
          </w:p>
          <w:p w14:paraId="41F20BDC" w14:textId="77777777" w:rsidR="0056679F" w:rsidRPr="00501C2A" w:rsidRDefault="0056679F" w:rsidP="003E7CDA">
            <w:pPr>
              <w:pStyle w:val="affffa"/>
              <w:widowControl w:val="0"/>
              <w:spacing w:after="120"/>
              <w:jc w:val="left"/>
              <w:rPr>
                <w:rFonts w:ascii="Sylfaen" w:hAnsi="Sylfaen" w:cs="Times New Roman"/>
                <w:sz w:val="20"/>
              </w:rPr>
            </w:pPr>
            <w:r>
              <w:rPr>
                <w:rFonts w:ascii="Sylfaen" w:hAnsi="Sylfaen"/>
                <w:sz w:val="20"/>
              </w:rPr>
              <w:t>Պայմանանշանների նորմալացված տողը։</w:t>
            </w:r>
          </w:p>
          <w:p w14:paraId="7DBDDBFF" w14:textId="77777777" w:rsidR="0056679F" w:rsidRPr="00501C2A" w:rsidRDefault="0056679F" w:rsidP="003E7CDA">
            <w:pPr>
              <w:pStyle w:val="affffa"/>
              <w:widowControl w:val="0"/>
              <w:spacing w:after="120"/>
              <w:jc w:val="left"/>
              <w:rPr>
                <w:rFonts w:ascii="Sylfaen" w:hAnsi="Sylfaen" w:cs="Times New Roman"/>
                <w:sz w:val="20"/>
              </w:rPr>
            </w:pPr>
            <w:r>
              <w:rPr>
                <w:rFonts w:ascii="Sylfaen" w:hAnsi="Sylfaen"/>
                <w:sz w:val="20"/>
              </w:rPr>
              <w:t>Նվազագույն երկարությունը՝ 1</w:t>
            </w:r>
          </w:p>
          <w:p w14:paraId="77ADC71C" w14:textId="77777777" w:rsidR="0056679F" w:rsidRPr="00501C2A" w:rsidRDefault="0056679F" w:rsidP="003E7CDA">
            <w:pPr>
              <w:pStyle w:val="affffa"/>
              <w:widowControl w:val="0"/>
              <w:spacing w:after="120"/>
              <w:jc w:val="left"/>
              <w:rPr>
                <w:rFonts w:ascii="Sylfaen" w:hAnsi="Sylfaen" w:cs="Times New Roman"/>
                <w:sz w:val="20"/>
              </w:rPr>
            </w:pPr>
            <w:r>
              <w:rPr>
                <w:rFonts w:ascii="Sylfaen" w:hAnsi="Sylfaen"/>
                <w:sz w:val="20"/>
              </w:rPr>
              <w:t>Առավելագույն երկարությունը՝ 50</w:t>
            </w:r>
          </w:p>
        </w:tc>
        <w:tc>
          <w:tcPr>
            <w:tcW w:w="731" w:type="dxa"/>
          </w:tcPr>
          <w:p w14:paraId="60BC7894" w14:textId="77777777" w:rsidR="0056679F" w:rsidRPr="00501C2A" w:rsidRDefault="0056679F" w:rsidP="003E7CDA">
            <w:pPr>
              <w:pStyle w:val="affffa"/>
              <w:widowControl w:val="0"/>
              <w:spacing w:after="120"/>
              <w:jc w:val="center"/>
              <w:rPr>
                <w:rFonts w:ascii="Sylfaen" w:hAnsi="Sylfaen" w:cs="Times New Roman"/>
                <w:sz w:val="20"/>
              </w:rPr>
            </w:pPr>
            <w:r>
              <w:rPr>
                <w:rFonts w:ascii="Sylfaen" w:hAnsi="Sylfaen"/>
                <w:sz w:val="20"/>
              </w:rPr>
              <w:t>0..1</w:t>
            </w:r>
          </w:p>
        </w:tc>
        <w:tc>
          <w:tcPr>
            <w:tcW w:w="3078" w:type="dxa"/>
          </w:tcPr>
          <w:p w14:paraId="396AA5E6" w14:textId="77777777" w:rsidR="0056679F" w:rsidRPr="00501C2A" w:rsidRDefault="0056679F" w:rsidP="003E7CDA">
            <w:pPr>
              <w:pStyle w:val="affffa"/>
              <w:widowControl w:val="0"/>
              <w:spacing w:after="120"/>
              <w:jc w:val="left"/>
              <w:rPr>
                <w:rFonts w:ascii="Sylfaen" w:hAnsi="Sylfaen" w:cs="Times New Roman"/>
                <w:noProof/>
                <w:sz w:val="20"/>
              </w:rPr>
            </w:pPr>
            <w:r>
              <w:rPr>
                <w:rFonts w:ascii="Sylfaen" w:hAnsi="Sylfaen"/>
                <w:sz w:val="20"/>
              </w:rPr>
              <w:t>վավերապայմանը չի լրացվում</w:t>
            </w:r>
          </w:p>
        </w:tc>
      </w:tr>
      <w:tr w:rsidR="0056679F" w:rsidRPr="00501C2A" w14:paraId="492E1C67" w14:textId="77777777" w:rsidTr="00D26A11">
        <w:trPr>
          <w:jc w:val="center"/>
        </w:trPr>
        <w:tc>
          <w:tcPr>
            <w:tcW w:w="250" w:type="dxa"/>
            <w:tcBorders>
              <w:top w:val="nil"/>
              <w:left w:val="nil"/>
              <w:bottom w:val="nil"/>
              <w:right w:val="nil"/>
            </w:tcBorders>
          </w:tcPr>
          <w:p w14:paraId="6D210B63" w14:textId="77777777" w:rsidR="0056679F" w:rsidRDefault="0056679F" w:rsidP="003E7CDA">
            <w:pPr>
              <w:spacing w:after="120"/>
            </w:pPr>
          </w:p>
        </w:tc>
        <w:tc>
          <w:tcPr>
            <w:tcW w:w="236" w:type="dxa"/>
            <w:tcBorders>
              <w:top w:val="nil"/>
              <w:left w:val="nil"/>
              <w:bottom w:val="nil"/>
              <w:right w:val="nil"/>
            </w:tcBorders>
          </w:tcPr>
          <w:p w14:paraId="27BEC2A9" w14:textId="77777777" w:rsidR="0056679F" w:rsidRDefault="0056679F" w:rsidP="003E7CDA"/>
        </w:tc>
        <w:tc>
          <w:tcPr>
            <w:tcW w:w="236" w:type="dxa"/>
            <w:tcBorders>
              <w:top w:val="nil"/>
              <w:left w:val="nil"/>
              <w:bottom w:val="nil"/>
              <w:right w:val="nil"/>
            </w:tcBorders>
          </w:tcPr>
          <w:p w14:paraId="5C3EA43C" w14:textId="77777777" w:rsidR="0056679F" w:rsidRDefault="0056679F" w:rsidP="003E7CDA"/>
        </w:tc>
        <w:tc>
          <w:tcPr>
            <w:tcW w:w="264" w:type="dxa"/>
            <w:tcBorders>
              <w:top w:val="nil"/>
              <w:left w:val="nil"/>
              <w:bottom w:val="nil"/>
              <w:right w:val="nil"/>
            </w:tcBorders>
          </w:tcPr>
          <w:p w14:paraId="6A2F7FA4" w14:textId="77777777" w:rsidR="0056679F" w:rsidRDefault="0056679F" w:rsidP="003E7CDA"/>
        </w:tc>
        <w:tc>
          <w:tcPr>
            <w:tcW w:w="252" w:type="dxa"/>
            <w:tcBorders>
              <w:top w:val="nil"/>
              <w:left w:val="nil"/>
              <w:bottom w:val="nil"/>
              <w:right w:val="nil"/>
            </w:tcBorders>
          </w:tcPr>
          <w:p w14:paraId="3B409B5B" w14:textId="77777777" w:rsidR="0056679F" w:rsidRDefault="0056679F" w:rsidP="003E7CDA"/>
        </w:tc>
        <w:tc>
          <w:tcPr>
            <w:tcW w:w="301" w:type="dxa"/>
            <w:gridSpan w:val="2"/>
            <w:tcBorders>
              <w:top w:val="nil"/>
              <w:left w:val="nil"/>
              <w:bottom w:val="nil"/>
              <w:right w:val="single" w:sz="4" w:space="0" w:color="auto"/>
            </w:tcBorders>
          </w:tcPr>
          <w:p w14:paraId="3894D7AA" w14:textId="77777777" w:rsidR="0056679F" w:rsidRDefault="0056679F" w:rsidP="003E7CDA">
            <w:pPr>
              <w:pStyle w:val="affffa"/>
              <w:widowControl w:val="0"/>
              <w:spacing w:after="120"/>
              <w:jc w:val="left"/>
              <w:rPr>
                <w:rFonts w:ascii="Sylfaen" w:hAnsi="Sylfaen"/>
                <w:sz w:val="20"/>
              </w:rPr>
            </w:pPr>
          </w:p>
        </w:tc>
        <w:tc>
          <w:tcPr>
            <w:tcW w:w="1691" w:type="dxa"/>
            <w:gridSpan w:val="5"/>
            <w:tcBorders>
              <w:top w:val="single" w:sz="4" w:space="0" w:color="auto"/>
              <w:left w:val="single" w:sz="4" w:space="0" w:color="auto"/>
              <w:bottom w:val="single" w:sz="4" w:space="0" w:color="auto"/>
              <w:right w:val="single" w:sz="4" w:space="0" w:color="auto"/>
            </w:tcBorders>
          </w:tcPr>
          <w:p w14:paraId="412253EC" w14:textId="77777777" w:rsidR="0056679F" w:rsidRPr="00501C2A" w:rsidRDefault="0056679F" w:rsidP="003E7CDA">
            <w:pPr>
              <w:pStyle w:val="affffa"/>
              <w:widowControl w:val="0"/>
              <w:spacing w:after="120"/>
              <w:jc w:val="left"/>
              <w:rPr>
                <w:rFonts w:ascii="Sylfaen" w:hAnsi="Sylfaen" w:cs="Times New Roman"/>
                <w:sz w:val="20"/>
              </w:rPr>
            </w:pPr>
            <w:r>
              <w:rPr>
                <w:rFonts w:ascii="Sylfaen" w:hAnsi="Sylfaen"/>
                <w:sz w:val="20"/>
              </w:rPr>
              <w:t xml:space="preserve">*.4.3.7.10. Սենքի </w:t>
            </w:r>
            <w:r>
              <w:rPr>
                <w:rFonts w:ascii="Sylfaen" w:hAnsi="Sylfaen"/>
                <w:sz w:val="20"/>
              </w:rPr>
              <w:lastRenderedPageBreak/>
              <w:t>համարը</w:t>
            </w:r>
          </w:p>
          <w:p w14:paraId="5CFA634B" w14:textId="77777777" w:rsidR="0056679F" w:rsidRPr="00501C2A" w:rsidRDefault="0056679F" w:rsidP="003E7CDA">
            <w:pPr>
              <w:pStyle w:val="affffa"/>
              <w:widowControl w:val="0"/>
              <w:spacing w:after="120"/>
              <w:jc w:val="left"/>
              <w:rPr>
                <w:rFonts w:ascii="Sylfaen" w:hAnsi="Sylfaen" w:cs="Times New Roman"/>
                <w:sz w:val="20"/>
              </w:rPr>
            </w:pPr>
            <w:r>
              <w:rPr>
                <w:rFonts w:ascii="Sylfaen" w:hAnsi="Sylfaen"/>
                <w:sz w:val="20"/>
              </w:rPr>
              <w:t>(csdo:‌Room‌Number‌Id)</w:t>
            </w:r>
          </w:p>
        </w:tc>
        <w:tc>
          <w:tcPr>
            <w:tcW w:w="2410" w:type="dxa"/>
            <w:tcBorders>
              <w:left w:val="single" w:sz="4" w:space="0" w:color="auto"/>
            </w:tcBorders>
          </w:tcPr>
          <w:p w14:paraId="0CC016EE" w14:textId="77777777" w:rsidR="0056679F" w:rsidRPr="00501C2A" w:rsidRDefault="0056679F" w:rsidP="003E7CDA">
            <w:pPr>
              <w:pStyle w:val="affffa"/>
              <w:widowControl w:val="0"/>
              <w:spacing w:after="120"/>
              <w:jc w:val="left"/>
              <w:rPr>
                <w:rFonts w:ascii="Sylfaen" w:hAnsi="Sylfaen" w:cs="Times New Roman"/>
                <w:sz w:val="20"/>
              </w:rPr>
            </w:pPr>
            <w:r>
              <w:rPr>
                <w:rFonts w:ascii="Sylfaen" w:hAnsi="Sylfaen"/>
                <w:sz w:val="20"/>
              </w:rPr>
              <w:lastRenderedPageBreak/>
              <w:t xml:space="preserve">գրասենյակի կամ </w:t>
            </w:r>
            <w:r>
              <w:rPr>
                <w:rFonts w:ascii="Sylfaen" w:hAnsi="Sylfaen"/>
                <w:sz w:val="20"/>
              </w:rPr>
              <w:lastRenderedPageBreak/>
              <w:t>բնակարանի նշագիրը</w:t>
            </w:r>
          </w:p>
        </w:tc>
        <w:tc>
          <w:tcPr>
            <w:tcW w:w="2126" w:type="dxa"/>
          </w:tcPr>
          <w:p w14:paraId="403C6467" w14:textId="77777777" w:rsidR="0056679F" w:rsidRPr="00501C2A" w:rsidRDefault="0056679F" w:rsidP="003E7CDA">
            <w:pPr>
              <w:pStyle w:val="affffa"/>
              <w:widowControl w:val="0"/>
              <w:spacing w:after="120"/>
              <w:jc w:val="left"/>
              <w:rPr>
                <w:rFonts w:ascii="Sylfaen" w:hAnsi="Sylfaen" w:cs="Times New Roman"/>
                <w:sz w:val="20"/>
              </w:rPr>
            </w:pPr>
            <w:r>
              <w:rPr>
                <w:rFonts w:ascii="Sylfaen" w:hAnsi="Sylfaen"/>
                <w:sz w:val="20"/>
              </w:rPr>
              <w:lastRenderedPageBreak/>
              <w:t>M.SDE.00012</w:t>
            </w:r>
          </w:p>
        </w:tc>
        <w:tc>
          <w:tcPr>
            <w:tcW w:w="3117" w:type="dxa"/>
          </w:tcPr>
          <w:p w14:paraId="67E4A93E" w14:textId="77777777" w:rsidR="0056679F" w:rsidRPr="00501C2A" w:rsidRDefault="0056679F" w:rsidP="003E7CDA">
            <w:pPr>
              <w:pStyle w:val="affffa"/>
              <w:widowControl w:val="0"/>
              <w:spacing w:after="120"/>
              <w:jc w:val="left"/>
              <w:rPr>
                <w:rFonts w:ascii="Sylfaen" w:hAnsi="Sylfaen" w:cs="Times New Roman"/>
                <w:sz w:val="20"/>
              </w:rPr>
            </w:pPr>
            <w:r>
              <w:rPr>
                <w:rFonts w:ascii="Sylfaen" w:hAnsi="Sylfaen"/>
                <w:sz w:val="20"/>
              </w:rPr>
              <w:t>csdo:‌Id20‌Type (M.SDT.00092)</w:t>
            </w:r>
          </w:p>
          <w:p w14:paraId="4A3DA9F5" w14:textId="77777777" w:rsidR="0056679F" w:rsidRPr="00501C2A" w:rsidRDefault="0056679F" w:rsidP="003E7CDA">
            <w:pPr>
              <w:pStyle w:val="affffa"/>
              <w:widowControl w:val="0"/>
              <w:spacing w:after="120"/>
              <w:jc w:val="left"/>
              <w:rPr>
                <w:rFonts w:ascii="Sylfaen" w:hAnsi="Sylfaen" w:cs="Times New Roman"/>
                <w:sz w:val="20"/>
              </w:rPr>
            </w:pPr>
            <w:r>
              <w:rPr>
                <w:rFonts w:ascii="Sylfaen" w:hAnsi="Sylfaen"/>
                <w:sz w:val="20"/>
              </w:rPr>
              <w:lastRenderedPageBreak/>
              <w:t>Պայմանանշանների նորմալացված տողը։</w:t>
            </w:r>
          </w:p>
          <w:p w14:paraId="3AADEE33" w14:textId="77777777" w:rsidR="0056679F" w:rsidRPr="00501C2A" w:rsidRDefault="0056679F" w:rsidP="003E7CDA">
            <w:pPr>
              <w:pStyle w:val="affffa"/>
              <w:widowControl w:val="0"/>
              <w:spacing w:after="120"/>
              <w:jc w:val="left"/>
              <w:rPr>
                <w:rFonts w:ascii="Sylfaen" w:hAnsi="Sylfaen" w:cs="Times New Roman"/>
                <w:sz w:val="20"/>
              </w:rPr>
            </w:pPr>
            <w:r>
              <w:rPr>
                <w:rFonts w:ascii="Sylfaen" w:hAnsi="Sylfaen"/>
                <w:sz w:val="20"/>
              </w:rPr>
              <w:t>Նվազագույն երկարությունը՝ 1</w:t>
            </w:r>
          </w:p>
          <w:p w14:paraId="3D97FE55" w14:textId="77777777" w:rsidR="0056679F" w:rsidRPr="00501C2A" w:rsidRDefault="0056679F" w:rsidP="003E7CDA">
            <w:pPr>
              <w:pStyle w:val="affffa"/>
              <w:widowControl w:val="0"/>
              <w:spacing w:after="120"/>
              <w:jc w:val="left"/>
              <w:rPr>
                <w:rFonts w:ascii="Sylfaen" w:hAnsi="Sylfaen" w:cs="Times New Roman"/>
                <w:sz w:val="20"/>
              </w:rPr>
            </w:pPr>
            <w:r>
              <w:rPr>
                <w:rFonts w:ascii="Sylfaen" w:hAnsi="Sylfaen"/>
                <w:sz w:val="20"/>
              </w:rPr>
              <w:t>Առավելագույն երկարությունը՝ 20</w:t>
            </w:r>
          </w:p>
        </w:tc>
        <w:tc>
          <w:tcPr>
            <w:tcW w:w="731" w:type="dxa"/>
          </w:tcPr>
          <w:p w14:paraId="0B04DAA0" w14:textId="77777777" w:rsidR="0056679F" w:rsidRPr="00501C2A" w:rsidRDefault="0056679F" w:rsidP="003E7CDA">
            <w:pPr>
              <w:pStyle w:val="affffa"/>
              <w:widowControl w:val="0"/>
              <w:spacing w:after="120"/>
              <w:jc w:val="center"/>
              <w:rPr>
                <w:rFonts w:ascii="Sylfaen" w:hAnsi="Sylfaen" w:cs="Times New Roman"/>
                <w:sz w:val="20"/>
              </w:rPr>
            </w:pPr>
            <w:r>
              <w:rPr>
                <w:rFonts w:ascii="Sylfaen" w:hAnsi="Sylfaen"/>
                <w:sz w:val="20"/>
              </w:rPr>
              <w:lastRenderedPageBreak/>
              <w:t>0..1</w:t>
            </w:r>
          </w:p>
        </w:tc>
        <w:tc>
          <w:tcPr>
            <w:tcW w:w="3078" w:type="dxa"/>
          </w:tcPr>
          <w:p w14:paraId="5443D423" w14:textId="77777777" w:rsidR="0056679F" w:rsidRPr="00501C2A" w:rsidRDefault="0056679F" w:rsidP="003E7CDA">
            <w:pPr>
              <w:pStyle w:val="affffa"/>
              <w:widowControl w:val="0"/>
              <w:spacing w:after="120"/>
              <w:jc w:val="left"/>
              <w:rPr>
                <w:rFonts w:ascii="Sylfaen" w:hAnsi="Sylfaen" w:cs="Times New Roman"/>
                <w:noProof/>
                <w:sz w:val="20"/>
              </w:rPr>
            </w:pPr>
            <w:r>
              <w:rPr>
                <w:rFonts w:ascii="Sylfaen" w:hAnsi="Sylfaen"/>
                <w:sz w:val="20"/>
              </w:rPr>
              <w:t>վավերապայմանը չի լրացվում</w:t>
            </w:r>
          </w:p>
        </w:tc>
      </w:tr>
      <w:tr w:rsidR="0056679F" w:rsidRPr="00501C2A" w14:paraId="54EB7B97" w14:textId="77777777" w:rsidTr="00D26A11">
        <w:trPr>
          <w:jc w:val="center"/>
        </w:trPr>
        <w:tc>
          <w:tcPr>
            <w:tcW w:w="250" w:type="dxa"/>
            <w:tcBorders>
              <w:top w:val="nil"/>
              <w:left w:val="nil"/>
              <w:bottom w:val="nil"/>
              <w:right w:val="nil"/>
            </w:tcBorders>
          </w:tcPr>
          <w:p w14:paraId="09048585" w14:textId="77777777" w:rsidR="0056679F" w:rsidRDefault="0056679F" w:rsidP="003E7CDA">
            <w:pPr>
              <w:spacing w:after="120"/>
            </w:pPr>
          </w:p>
        </w:tc>
        <w:tc>
          <w:tcPr>
            <w:tcW w:w="236" w:type="dxa"/>
            <w:tcBorders>
              <w:top w:val="nil"/>
              <w:left w:val="nil"/>
              <w:bottom w:val="nil"/>
              <w:right w:val="nil"/>
            </w:tcBorders>
          </w:tcPr>
          <w:p w14:paraId="0D82FA97" w14:textId="77777777" w:rsidR="0056679F" w:rsidRDefault="0056679F" w:rsidP="003E7CDA"/>
        </w:tc>
        <w:tc>
          <w:tcPr>
            <w:tcW w:w="236" w:type="dxa"/>
            <w:tcBorders>
              <w:top w:val="nil"/>
              <w:left w:val="nil"/>
              <w:bottom w:val="nil"/>
              <w:right w:val="nil"/>
            </w:tcBorders>
          </w:tcPr>
          <w:p w14:paraId="74D419F7" w14:textId="77777777" w:rsidR="0056679F" w:rsidRDefault="0056679F" w:rsidP="003E7CDA"/>
        </w:tc>
        <w:tc>
          <w:tcPr>
            <w:tcW w:w="264" w:type="dxa"/>
            <w:tcBorders>
              <w:top w:val="nil"/>
              <w:left w:val="nil"/>
              <w:bottom w:val="nil"/>
              <w:right w:val="nil"/>
            </w:tcBorders>
          </w:tcPr>
          <w:p w14:paraId="07F511E5" w14:textId="77777777" w:rsidR="0056679F" w:rsidRDefault="0056679F" w:rsidP="003E7CDA"/>
        </w:tc>
        <w:tc>
          <w:tcPr>
            <w:tcW w:w="252" w:type="dxa"/>
            <w:tcBorders>
              <w:top w:val="nil"/>
              <w:left w:val="nil"/>
              <w:bottom w:val="nil"/>
              <w:right w:val="nil"/>
            </w:tcBorders>
          </w:tcPr>
          <w:p w14:paraId="5FBC26BA" w14:textId="77777777" w:rsidR="0056679F" w:rsidRDefault="0056679F" w:rsidP="003E7CDA"/>
        </w:tc>
        <w:tc>
          <w:tcPr>
            <w:tcW w:w="301" w:type="dxa"/>
            <w:gridSpan w:val="2"/>
            <w:tcBorders>
              <w:top w:val="nil"/>
              <w:left w:val="nil"/>
              <w:bottom w:val="nil"/>
              <w:right w:val="single" w:sz="4" w:space="0" w:color="auto"/>
            </w:tcBorders>
          </w:tcPr>
          <w:p w14:paraId="502691AD" w14:textId="77777777" w:rsidR="0056679F" w:rsidRDefault="0056679F" w:rsidP="003E7CDA">
            <w:pPr>
              <w:pStyle w:val="affffa"/>
              <w:widowControl w:val="0"/>
              <w:spacing w:after="120"/>
              <w:jc w:val="left"/>
              <w:rPr>
                <w:rFonts w:ascii="Sylfaen" w:hAnsi="Sylfaen"/>
                <w:sz w:val="20"/>
              </w:rPr>
            </w:pPr>
          </w:p>
        </w:tc>
        <w:tc>
          <w:tcPr>
            <w:tcW w:w="1691" w:type="dxa"/>
            <w:gridSpan w:val="5"/>
            <w:tcBorders>
              <w:top w:val="single" w:sz="4" w:space="0" w:color="auto"/>
              <w:left w:val="single" w:sz="4" w:space="0" w:color="auto"/>
              <w:bottom w:val="single" w:sz="4" w:space="0" w:color="auto"/>
              <w:right w:val="single" w:sz="4" w:space="0" w:color="auto"/>
            </w:tcBorders>
          </w:tcPr>
          <w:p w14:paraId="72AF6719" w14:textId="77777777" w:rsidR="0056679F" w:rsidRPr="00501C2A" w:rsidRDefault="0056679F" w:rsidP="003E7CDA">
            <w:pPr>
              <w:pStyle w:val="affffa"/>
              <w:widowControl w:val="0"/>
              <w:spacing w:after="120"/>
              <w:jc w:val="left"/>
              <w:rPr>
                <w:rFonts w:ascii="Sylfaen" w:hAnsi="Sylfaen" w:cs="Times New Roman"/>
                <w:sz w:val="20"/>
              </w:rPr>
            </w:pPr>
            <w:r>
              <w:rPr>
                <w:rFonts w:ascii="Sylfaen" w:hAnsi="Sylfaen"/>
                <w:sz w:val="20"/>
              </w:rPr>
              <w:t>*.4.3.7.11. Փոստային դասիչը</w:t>
            </w:r>
          </w:p>
          <w:p w14:paraId="4E130E56" w14:textId="77777777" w:rsidR="0056679F" w:rsidRPr="00501C2A" w:rsidRDefault="0056679F" w:rsidP="003E7CDA">
            <w:pPr>
              <w:pStyle w:val="affffa"/>
              <w:widowControl w:val="0"/>
              <w:spacing w:after="120"/>
              <w:jc w:val="left"/>
              <w:rPr>
                <w:rFonts w:ascii="Sylfaen" w:hAnsi="Sylfaen" w:cs="Times New Roman"/>
                <w:sz w:val="20"/>
              </w:rPr>
            </w:pPr>
            <w:r>
              <w:rPr>
                <w:rFonts w:ascii="Sylfaen" w:hAnsi="Sylfaen"/>
                <w:sz w:val="20"/>
              </w:rPr>
              <w:t>(csdo:‌Post‌Code)</w:t>
            </w:r>
          </w:p>
        </w:tc>
        <w:tc>
          <w:tcPr>
            <w:tcW w:w="2410" w:type="dxa"/>
            <w:tcBorders>
              <w:left w:val="single" w:sz="4" w:space="0" w:color="auto"/>
            </w:tcBorders>
          </w:tcPr>
          <w:p w14:paraId="4C19D494" w14:textId="77777777" w:rsidR="0056679F" w:rsidRPr="00501C2A" w:rsidRDefault="0056679F" w:rsidP="003E7CDA">
            <w:pPr>
              <w:pStyle w:val="affffa"/>
              <w:widowControl w:val="0"/>
              <w:spacing w:after="120"/>
              <w:jc w:val="left"/>
              <w:rPr>
                <w:rFonts w:ascii="Sylfaen" w:hAnsi="Sylfaen" w:cs="Times New Roman"/>
                <w:sz w:val="20"/>
              </w:rPr>
            </w:pPr>
            <w:r>
              <w:rPr>
                <w:rFonts w:ascii="Sylfaen" w:hAnsi="Sylfaen"/>
                <w:sz w:val="20"/>
              </w:rPr>
              <w:t>փոստային կապի ձեռնարկության փոստային դասիչը</w:t>
            </w:r>
          </w:p>
        </w:tc>
        <w:tc>
          <w:tcPr>
            <w:tcW w:w="2126" w:type="dxa"/>
          </w:tcPr>
          <w:p w14:paraId="15FD1BB8" w14:textId="77777777" w:rsidR="0056679F" w:rsidRPr="00501C2A" w:rsidRDefault="0056679F" w:rsidP="003E7CDA">
            <w:pPr>
              <w:pStyle w:val="affffa"/>
              <w:widowControl w:val="0"/>
              <w:spacing w:after="120"/>
              <w:jc w:val="left"/>
              <w:rPr>
                <w:rFonts w:ascii="Sylfaen" w:hAnsi="Sylfaen" w:cs="Times New Roman"/>
                <w:sz w:val="20"/>
              </w:rPr>
            </w:pPr>
            <w:r>
              <w:rPr>
                <w:rFonts w:ascii="Sylfaen" w:hAnsi="Sylfaen"/>
                <w:sz w:val="20"/>
              </w:rPr>
              <w:t>M.SDE.00006</w:t>
            </w:r>
          </w:p>
        </w:tc>
        <w:tc>
          <w:tcPr>
            <w:tcW w:w="3117" w:type="dxa"/>
          </w:tcPr>
          <w:p w14:paraId="2A1D0F2D" w14:textId="77777777" w:rsidR="0056679F" w:rsidRPr="00501C2A" w:rsidRDefault="0056679F" w:rsidP="003E7CDA">
            <w:pPr>
              <w:pStyle w:val="affffa"/>
              <w:widowControl w:val="0"/>
              <w:spacing w:after="120"/>
              <w:jc w:val="left"/>
              <w:rPr>
                <w:rFonts w:ascii="Sylfaen" w:hAnsi="Sylfaen" w:cs="Times New Roman"/>
                <w:sz w:val="20"/>
              </w:rPr>
            </w:pPr>
            <w:r>
              <w:rPr>
                <w:rFonts w:ascii="Sylfaen" w:hAnsi="Sylfaen"/>
                <w:sz w:val="20"/>
              </w:rPr>
              <w:t>csdo:‌Post‌Code‌Type (M.SDT.00006)</w:t>
            </w:r>
          </w:p>
          <w:p w14:paraId="37DC0711" w14:textId="77777777" w:rsidR="0056679F" w:rsidRPr="00501C2A" w:rsidRDefault="0056679F" w:rsidP="003E7CDA">
            <w:pPr>
              <w:pStyle w:val="affffa"/>
              <w:widowControl w:val="0"/>
              <w:spacing w:after="120"/>
              <w:jc w:val="left"/>
              <w:rPr>
                <w:rFonts w:ascii="Sylfaen" w:hAnsi="Sylfaen" w:cs="Times New Roman"/>
                <w:sz w:val="20"/>
              </w:rPr>
            </w:pPr>
            <w:r>
              <w:rPr>
                <w:rFonts w:ascii="Sylfaen" w:hAnsi="Sylfaen"/>
                <w:sz w:val="20"/>
              </w:rPr>
              <w:t>Պայմանանշանների նորմալացված տողը։</w:t>
            </w:r>
          </w:p>
          <w:p w14:paraId="0F07E93A" w14:textId="77777777" w:rsidR="0056679F" w:rsidRPr="00501C2A" w:rsidRDefault="0056679F" w:rsidP="003E7CDA">
            <w:pPr>
              <w:pStyle w:val="affffa"/>
              <w:widowControl w:val="0"/>
              <w:spacing w:after="120"/>
              <w:jc w:val="left"/>
              <w:rPr>
                <w:rFonts w:ascii="Sylfaen" w:hAnsi="Sylfaen" w:cs="Times New Roman"/>
                <w:sz w:val="20"/>
              </w:rPr>
            </w:pPr>
            <w:r>
              <w:rPr>
                <w:rFonts w:ascii="Sylfaen" w:hAnsi="Sylfaen"/>
                <w:sz w:val="20"/>
              </w:rPr>
              <w:t>Ձևանմուշը՝ [A-Z0-9][A-Z0-9 -]{1,8}[A-Z0-9]</w:t>
            </w:r>
          </w:p>
        </w:tc>
        <w:tc>
          <w:tcPr>
            <w:tcW w:w="731" w:type="dxa"/>
          </w:tcPr>
          <w:p w14:paraId="3D8B0593" w14:textId="77777777" w:rsidR="0056679F" w:rsidRPr="00501C2A" w:rsidRDefault="0056679F" w:rsidP="003E7CDA">
            <w:pPr>
              <w:pStyle w:val="affffa"/>
              <w:widowControl w:val="0"/>
              <w:spacing w:after="120"/>
              <w:jc w:val="center"/>
              <w:rPr>
                <w:rFonts w:ascii="Sylfaen" w:hAnsi="Sylfaen" w:cs="Times New Roman"/>
                <w:sz w:val="20"/>
              </w:rPr>
            </w:pPr>
            <w:r>
              <w:rPr>
                <w:rFonts w:ascii="Sylfaen" w:hAnsi="Sylfaen"/>
                <w:sz w:val="20"/>
              </w:rPr>
              <w:t>0..1</w:t>
            </w:r>
          </w:p>
        </w:tc>
        <w:tc>
          <w:tcPr>
            <w:tcW w:w="3078" w:type="dxa"/>
          </w:tcPr>
          <w:p w14:paraId="1961B863" w14:textId="77777777" w:rsidR="0056679F" w:rsidRPr="00501C2A" w:rsidRDefault="0056679F" w:rsidP="003E7CDA">
            <w:pPr>
              <w:pStyle w:val="affffa"/>
              <w:widowControl w:val="0"/>
              <w:spacing w:after="120"/>
              <w:jc w:val="left"/>
              <w:rPr>
                <w:rFonts w:ascii="Sylfaen" w:hAnsi="Sylfaen" w:cs="Times New Roman"/>
                <w:noProof/>
                <w:sz w:val="20"/>
              </w:rPr>
            </w:pPr>
            <w:r>
              <w:rPr>
                <w:rFonts w:ascii="Sylfaen" w:hAnsi="Sylfaen"/>
                <w:sz w:val="20"/>
              </w:rPr>
              <w:t>վավերապայմանը չի լրացվում</w:t>
            </w:r>
          </w:p>
        </w:tc>
      </w:tr>
      <w:tr w:rsidR="0056679F" w:rsidRPr="00501C2A" w14:paraId="5538D3B0" w14:textId="77777777" w:rsidTr="00D26A11">
        <w:trPr>
          <w:jc w:val="center"/>
        </w:trPr>
        <w:tc>
          <w:tcPr>
            <w:tcW w:w="250" w:type="dxa"/>
            <w:tcBorders>
              <w:top w:val="nil"/>
              <w:left w:val="nil"/>
              <w:bottom w:val="nil"/>
              <w:right w:val="nil"/>
            </w:tcBorders>
          </w:tcPr>
          <w:p w14:paraId="68F13096" w14:textId="77777777" w:rsidR="0056679F" w:rsidRDefault="0056679F" w:rsidP="003E7CDA">
            <w:pPr>
              <w:spacing w:after="120"/>
            </w:pPr>
          </w:p>
        </w:tc>
        <w:tc>
          <w:tcPr>
            <w:tcW w:w="236" w:type="dxa"/>
            <w:tcBorders>
              <w:top w:val="nil"/>
              <w:left w:val="nil"/>
              <w:bottom w:val="nil"/>
              <w:right w:val="nil"/>
            </w:tcBorders>
          </w:tcPr>
          <w:p w14:paraId="07E1D771" w14:textId="77777777" w:rsidR="0056679F" w:rsidRDefault="0056679F" w:rsidP="003E7CDA"/>
        </w:tc>
        <w:tc>
          <w:tcPr>
            <w:tcW w:w="236" w:type="dxa"/>
            <w:tcBorders>
              <w:top w:val="nil"/>
              <w:left w:val="nil"/>
              <w:bottom w:val="nil"/>
              <w:right w:val="nil"/>
            </w:tcBorders>
          </w:tcPr>
          <w:p w14:paraId="7E12C192" w14:textId="77777777" w:rsidR="0056679F" w:rsidRDefault="0056679F" w:rsidP="003E7CDA"/>
        </w:tc>
        <w:tc>
          <w:tcPr>
            <w:tcW w:w="264" w:type="dxa"/>
            <w:tcBorders>
              <w:top w:val="nil"/>
              <w:left w:val="nil"/>
              <w:bottom w:val="nil"/>
              <w:right w:val="nil"/>
            </w:tcBorders>
          </w:tcPr>
          <w:p w14:paraId="3098EEBC" w14:textId="77777777" w:rsidR="0056679F" w:rsidRDefault="0056679F" w:rsidP="003E7CDA"/>
        </w:tc>
        <w:tc>
          <w:tcPr>
            <w:tcW w:w="252" w:type="dxa"/>
            <w:tcBorders>
              <w:top w:val="nil"/>
              <w:left w:val="nil"/>
              <w:bottom w:val="single" w:sz="4" w:space="0" w:color="auto"/>
              <w:right w:val="nil"/>
            </w:tcBorders>
          </w:tcPr>
          <w:p w14:paraId="760B5CF6" w14:textId="77777777" w:rsidR="0056679F" w:rsidRDefault="0056679F" w:rsidP="003E7CDA"/>
        </w:tc>
        <w:tc>
          <w:tcPr>
            <w:tcW w:w="301" w:type="dxa"/>
            <w:gridSpan w:val="2"/>
            <w:tcBorders>
              <w:top w:val="nil"/>
              <w:left w:val="nil"/>
              <w:bottom w:val="single" w:sz="4" w:space="0" w:color="auto"/>
              <w:right w:val="single" w:sz="4" w:space="0" w:color="auto"/>
            </w:tcBorders>
          </w:tcPr>
          <w:p w14:paraId="2CFA5230" w14:textId="77777777" w:rsidR="0056679F" w:rsidRDefault="0056679F" w:rsidP="003E7CDA">
            <w:pPr>
              <w:pStyle w:val="affffa"/>
              <w:widowControl w:val="0"/>
              <w:spacing w:after="120"/>
              <w:jc w:val="left"/>
              <w:rPr>
                <w:rFonts w:ascii="Sylfaen" w:hAnsi="Sylfaen"/>
                <w:sz w:val="20"/>
              </w:rPr>
            </w:pPr>
          </w:p>
        </w:tc>
        <w:tc>
          <w:tcPr>
            <w:tcW w:w="1691" w:type="dxa"/>
            <w:gridSpan w:val="5"/>
            <w:tcBorders>
              <w:top w:val="single" w:sz="4" w:space="0" w:color="auto"/>
              <w:left w:val="single" w:sz="4" w:space="0" w:color="auto"/>
              <w:bottom w:val="single" w:sz="4" w:space="0" w:color="auto"/>
              <w:right w:val="single" w:sz="4" w:space="0" w:color="auto"/>
            </w:tcBorders>
          </w:tcPr>
          <w:p w14:paraId="1A2FC8FE" w14:textId="77777777" w:rsidR="0056679F" w:rsidRPr="00501C2A" w:rsidRDefault="0056679F" w:rsidP="003E7CDA">
            <w:pPr>
              <w:pStyle w:val="affffa"/>
              <w:widowControl w:val="0"/>
              <w:spacing w:after="120"/>
              <w:jc w:val="left"/>
              <w:rPr>
                <w:rFonts w:ascii="Sylfaen" w:hAnsi="Sylfaen" w:cs="Times New Roman"/>
                <w:sz w:val="20"/>
              </w:rPr>
            </w:pPr>
            <w:r>
              <w:rPr>
                <w:rFonts w:ascii="Sylfaen" w:hAnsi="Sylfaen"/>
                <w:sz w:val="20"/>
              </w:rPr>
              <w:t>*.4.3.7.12. Բաժանորդային արկղի համարը</w:t>
            </w:r>
          </w:p>
          <w:p w14:paraId="363E6BAD" w14:textId="77777777" w:rsidR="0056679F" w:rsidRPr="00501C2A" w:rsidRDefault="0056679F" w:rsidP="003E7CDA">
            <w:pPr>
              <w:pStyle w:val="affffa"/>
              <w:widowControl w:val="0"/>
              <w:spacing w:after="120"/>
              <w:jc w:val="left"/>
              <w:rPr>
                <w:rFonts w:ascii="Sylfaen" w:hAnsi="Sylfaen" w:cs="Times New Roman"/>
                <w:sz w:val="20"/>
              </w:rPr>
            </w:pPr>
            <w:r>
              <w:rPr>
                <w:rFonts w:ascii="Sylfaen" w:hAnsi="Sylfaen"/>
                <w:sz w:val="20"/>
              </w:rPr>
              <w:t>(csdo:‌Post‌Office‌Box‌Id)</w:t>
            </w:r>
          </w:p>
        </w:tc>
        <w:tc>
          <w:tcPr>
            <w:tcW w:w="2410" w:type="dxa"/>
            <w:tcBorders>
              <w:left w:val="single" w:sz="4" w:space="0" w:color="auto"/>
            </w:tcBorders>
          </w:tcPr>
          <w:p w14:paraId="13B5968E" w14:textId="77777777" w:rsidR="0056679F" w:rsidRPr="00501C2A" w:rsidRDefault="0056679F" w:rsidP="003E7CDA">
            <w:pPr>
              <w:pStyle w:val="affffa"/>
              <w:widowControl w:val="0"/>
              <w:spacing w:after="120"/>
              <w:jc w:val="left"/>
              <w:rPr>
                <w:rFonts w:ascii="Sylfaen" w:hAnsi="Sylfaen" w:cs="Times New Roman"/>
                <w:sz w:val="20"/>
              </w:rPr>
            </w:pPr>
            <w:r>
              <w:rPr>
                <w:rFonts w:ascii="Sylfaen" w:hAnsi="Sylfaen"/>
                <w:sz w:val="20"/>
              </w:rPr>
              <w:t>փոստային կապի ձեռնարկությունում բաժանորդային արկղի համարը</w:t>
            </w:r>
          </w:p>
        </w:tc>
        <w:tc>
          <w:tcPr>
            <w:tcW w:w="2126" w:type="dxa"/>
          </w:tcPr>
          <w:p w14:paraId="385D7CBC" w14:textId="77777777" w:rsidR="0056679F" w:rsidRPr="00501C2A" w:rsidRDefault="0056679F" w:rsidP="003E7CDA">
            <w:pPr>
              <w:pStyle w:val="affffa"/>
              <w:widowControl w:val="0"/>
              <w:spacing w:after="120"/>
              <w:jc w:val="left"/>
              <w:rPr>
                <w:rFonts w:ascii="Sylfaen" w:hAnsi="Sylfaen" w:cs="Times New Roman"/>
                <w:sz w:val="20"/>
              </w:rPr>
            </w:pPr>
            <w:r>
              <w:rPr>
                <w:rFonts w:ascii="Sylfaen" w:hAnsi="Sylfaen"/>
                <w:sz w:val="20"/>
              </w:rPr>
              <w:t>M.SDE.00013</w:t>
            </w:r>
          </w:p>
        </w:tc>
        <w:tc>
          <w:tcPr>
            <w:tcW w:w="3117" w:type="dxa"/>
          </w:tcPr>
          <w:p w14:paraId="75870625" w14:textId="77777777" w:rsidR="0056679F" w:rsidRPr="00501C2A" w:rsidRDefault="0056679F" w:rsidP="003E7CDA">
            <w:pPr>
              <w:pStyle w:val="affffa"/>
              <w:widowControl w:val="0"/>
              <w:spacing w:after="120"/>
              <w:jc w:val="left"/>
              <w:rPr>
                <w:rFonts w:ascii="Sylfaen" w:hAnsi="Sylfaen" w:cs="Times New Roman"/>
                <w:sz w:val="20"/>
              </w:rPr>
            </w:pPr>
            <w:r>
              <w:rPr>
                <w:rFonts w:ascii="Sylfaen" w:hAnsi="Sylfaen"/>
                <w:sz w:val="20"/>
              </w:rPr>
              <w:t>csdo:‌Id20‌Type (M.SDT.00092)</w:t>
            </w:r>
          </w:p>
          <w:p w14:paraId="5803AF14" w14:textId="77777777" w:rsidR="0056679F" w:rsidRPr="00501C2A" w:rsidRDefault="0056679F" w:rsidP="003E7CDA">
            <w:pPr>
              <w:pStyle w:val="affffa"/>
              <w:widowControl w:val="0"/>
              <w:spacing w:after="120"/>
              <w:jc w:val="left"/>
              <w:rPr>
                <w:rFonts w:ascii="Sylfaen" w:hAnsi="Sylfaen" w:cs="Times New Roman"/>
                <w:sz w:val="20"/>
              </w:rPr>
            </w:pPr>
            <w:r>
              <w:rPr>
                <w:rFonts w:ascii="Sylfaen" w:hAnsi="Sylfaen"/>
                <w:sz w:val="20"/>
              </w:rPr>
              <w:t>Պայմանանշանների նորմալացված տողը։</w:t>
            </w:r>
          </w:p>
          <w:p w14:paraId="20607300" w14:textId="77777777" w:rsidR="0056679F" w:rsidRPr="00501C2A" w:rsidRDefault="0056679F" w:rsidP="003E7CDA">
            <w:pPr>
              <w:pStyle w:val="affffa"/>
              <w:widowControl w:val="0"/>
              <w:spacing w:after="120"/>
              <w:jc w:val="left"/>
              <w:rPr>
                <w:rFonts w:ascii="Sylfaen" w:hAnsi="Sylfaen" w:cs="Times New Roman"/>
                <w:sz w:val="20"/>
              </w:rPr>
            </w:pPr>
            <w:r>
              <w:rPr>
                <w:rFonts w:ascii="Sylfaen" w:hAnsi="Sylfaen"/>
                <w:sz w:val="20"/>
              </w:rPr>
              <w:t>Նվազագույն երկարությունը՝ 1</w:t>
            </w:r>
          </w:p>
          <w:p w14:paraId="2F288D95" w14:textId="77777777" w:rsidR="0056679F" w:rsidRPr="00501C2A" w:rsidRDefault="0056679F" w:rsidP="003E7CDA">
            <w:pPr>
              <w:pStyle w:val="affffa"/>
              <w:widowControl w:val="0"/>
              <w:spacing w:after="120"/>
              <w:jc w:val="left"/>
              <w:rPr>
                <w:rFonts w:ascii="Sylfaen" w:hAnsi="Sylfaen" w:cs="Times New Roman"/>
                <w:sz w:val="20"/>
              </w:rPr>
            </w:pPr>
            <w:r>
              <w:rPr>
                <w:rFonts w:ascii="Sylfaen" w:hAnsi="Sylfaen"/>
                <w:sz w:val="20"/>
              </w:rPr>
              <w:t>Առավելագույն երկարությունը՝ 20</w:t>
            </w:r>
          </w:p>
        </w:tc>
        <w:tc>
          <w:tcPr>
            <w:tcW w:w="731" w:type="dxa"/>
          </w:tcPr>
          <w:p w14:paraId="41CC6B04" w14:textId="77777777" w:rsidR="0056679F" w:rsidRPr="00501C2A" w:rsidRDefault="0056679F" w:rsidP="003E7CDA">
            <w:pPr>
              <w:pStyle w:val="affffa"/>
              <w:widowControl w:val="0"/>
              <w:spacing w:after="120"/>
              <w:jc w:val="center"/>
              <w:rPr>
                <w:rFonts w:ascii="Sylfaen" w:hAnsi="Sylfaen" w:cs="Times New Roman"/>
                <w:sz w:val="20"/>
              </w:rPr>
            </w:pPr>
            <w:r>
              <w:rPr>
                <w:rFonts w:ascii="Sylfaen" w:hAnsi="Sylfaen"/>
                <w:sz w:val="20"/>
              </w:rPr>
              <w:t>0..1</w:t>
            </w:r>
          </w:p>
        </w:tc>
        <w:tc>
          <w:tcPr>
            <w:tcW w:w="3078" w:type="dxa"/>
          </w:tcPr>
          <w:p w14:paraId="5A3242C8" w14:textId="77777777" w:rsidR="0056679F" w:rsidRPr="00501C2A" w:rsidRDefault="0056679F" w:rsidP="003E7CDA">
            <w:pPr>
              <w:pStyle w:val="affffa"/>
              <w:widowControl w:val="0"/>
              <w:spacing w:after="120"/>
              <w:jc w:val="left"/>
              <w:rPr>
                <w:rFonts w:ascii="Sylfaen" w:hAnsi="Sylfaen" w:cs="Times New Roman"/>
                <w:noProof/>
                <w:sz w:val="20"/>
              </w:rPr>
            </w:pPr>
            <w:r>
              <w:rPr>
                <w:rFonts w:ascii="Sylfaen" w:hAnsi="Sylfaen"/>
                <w:sz w:val="20"/>
              </w:rPr>
              <w:t>վավերապայմանը չի լրացվում</w:t>
            </w:r>
          </w:p>
        </w:tc>
      </w:tr>
      <w:tr w:rsidR="0056679F" w:rsidRPr="00501C2A" w14:paraId="7BFF2AF2" w14:textId="77777777" w:rsidTr="00D26A11">
        <w:trPr>
          <w:jc w:val="center"/>
        </w:trPr>
        <w:tc>
          <w:tcPr>
            <w:tcW w:w="250" w:type="dxa"/>
            <w:tcBorders>
              <w:top w:val="nil"/>
              <w:left w:val="nil"/>
              <w:bottom w:val="nil"/>
              <w:right w:val="nil"/>
            </w:tcBorders>
          </w:tcPr>
          <w:p w14:paraId="001DE966" w14:textId="77777777" w:rsidR="0056679F" w:rsidRDefault="0056679F" w:rsidP="003E7CDA">
            <w:pPr>
              <w:spacing w:after="120"/>
            </w:pPr>
          </w:p>
        </w:tc>
        <w:tc>
          <w:tcPr>
            <w:tcW w:w="236" w:type="dxa"/>
            <w:tcBorders>
              <w:top w:val="nil"/>
              <w:left w:val="nil"/>
              <w:bottom w:val="nil"/>
              <w:right w:val="nil"/>
            </w:tcBorders>
          </w:tcPr>
          <w:p w14:paraId="168F9518" w14:textId="77777777" w:rsidR="0056679F" w:rsidRDefault="0056679F" w:rsidP="003E7CDA"/>
        </w:tc>
        <w:tc>
          <w:tcPr>
            <w:tcW w:w="236" w:type="dxa"/>
            <w:tcBorders>
              <w:top w:val="nil"/>
              <w:left w:val="nil"/>
              <w:bottom w:val="nil"/>
              <w:right w:val="nil"/>
            </w:tcBorders>
          </w:tcPr>
          <w:p w14:paraId="1D57858D" w14:textId="77777777" w:rsidR="0056679F" w:rsidRDefault="0056679F" w:rsidP="003E7CDA"/>
        </w:tc>
        <w:tc>
          <w:tcPr>
            <w:tcW w:w="264" w:type="dxa"/>
            <w:tcBorders>
              <w:top w:val="nil"/>
              <w:left w:val="nil"/>
              <w:bottom w:val="nil"/>
              <w:right w:val="single" w:sz="4" w:space="0" w:color="auto"/>
            </w:tcBorders>
          </w:tcPr>
          <w:p w14:paraId="41AB2D2C" w14:textId="77777777" w:rsidR="0056679F" w:rsidRDefault="0056679F" w:rsidP="003E7CDA"/>
        </w:tc>
        <w:tc>
          <w:tcPr>
            <w:tcW w:w="2244" w:type="dxa"/>
            <w:gridSpan w:val="8"/>
            <w:tcBorders>
              <w:top w:val="single" w:sz="4" w:space="0" w:color="auto"/>
              <w:left w:val="single" w:sz="4" w:space="0" w:color="auto"/>
              <w:bottom w:val="single" w:sz="4" w:space="0" w:color="auto"/>
              <w:right w:val="single" w:sz="4" w:space="0" w:color="auto"/>
            </w:tcBorders>
          </w:tcPr>
          <w:p w14:paraId="5EF0D0D1" w14:textId="77777777" w:rsidR="0056679F" w:rsidRPr="00501C2A" w:rsidRDefault="0056679F" w:rsidP="003E7CDA">
            <w:pPr>
              <w:pStyle w:val="affffa"/>
              <w:widowControl w:val="0"/>
              <w:spacing w:after="120"/>
              <w:jc w:val="left"/>
              <w:rPr>
                <w:rFonts w:ascii="Sylfaen" w:hAnsi="Sylfaen" w:cs="Times New Roman"/>
                <w:sz w:val="20"/>
              </w:rPr>
            </w:pPr>
            <w:r>
              <w:rPr>
                <w:rFonts w:ascii="Sylfaen" w:hAnsi="Sylfaen"/>
                <w:sz w:val="20"/>
              </w:rPr>
              <w:t>*.4.4. Օբյեկտի եզրաչափերը</w:t>
            </w:r>
          </w:p>
          <w:p w14:paraId="5787C7FA" w14:textId="77777777" w:rsidR="0056679F" w:rsidRPr="00501C2A" w:rsidRDefault="0056679F" w:rsidP="003E7CDA">
            <w:pPr>
              <w:pStyle w:val="affffa"/>
              <w:widowControl w:val="0"/>
              <w:spacing w:after="120"/>
              <w:jc w:val="left"/>
              <w:rPr>
                <w:rFonts w:ascii="Sylfaen" w:hAnsi="Sylfaen" w:cs="Times New Roman"/>
                <w:sz w:val="20"/>
              </w:rPr>
            </w:pPr>
            <w:r>
              <w:rPr>
                <w:rFonts w:ascii="Sylfaen" w:hAnsi="Sylfaen"/>
                <w:sz w:val="20"/>
              </w:rPr>
              <w:t>(ccdo:‌Unified‌Overall‌Dimension‌Details)</w:t>
            </w:r>
          </w:p>
        </w:tc>
        <w:tc>
          <w:tcPr>
            <w:tcW w:w="2410" w:type="dxa"/>
            <w:tcBorders>
              <w:left w:val="single" w:sz="4" w:space="0" w:color="auto"/>
            </w:tcBorders>
          </w:tcPr>
          <w:p w14:paraId="0F0FAACC" w14:textId="77777777" w:rsidR="0056679F" w:rsidRPr="00501C2A" w:rsidRDefault="0056679F" w:rsidP="003E7CDA">
            <w:pPr>
              <w:pStyle w:val="affffa"/>
              <w:widowControl w:val="0"/>
              <w:spacing w:after="120"/>
              <w:jc w:val="left"/>
              <w:rPr>
                <w:rFonts w:ascii="Sylfaen" w:hAnsi="Sylfaen" w:cs="Times New Roman"/>
                <w:sz w:val="20"/>
              </w:rPr>
            </w:pPr>
            <w:r>
              <w:rPr>
                <w:rFonts w:ascii="Sylfaen" w:hAnsi="Sylfaen"/>
                <w:sz w:val="20"/>
              </w:rPr>
              <w:t>օբյեկտի գծային չափերը (երկարությունը, լայնությունը և բարձրությունը)</w:t>
            </w:r>
          </w:p>
        </w:tc>
        <w:tc>
          <w:tcPr>
            <w:tcW w:w="2126" w:type="dxa"/>
          </w:tcPr>
          <w:p w14:paraId="671819F1" w14:textId="77777777" w:rsidR="0056679F" w:rsidRPr="00501C2A" w:rsidRDefault="0056679F" w:rsidP="003E7CDA">
            <w:pPr>
              <w:pStyle w:val="affffa"/>
              <w:widowControl w:val="0"/>
              <w:spacing w:after="120"/>
              <w:jc w:val="left"/>
              <w:rPr>
                <w:rFonts w:ascii="Sylfaen" w:hAnsi="Sylfaen" w:cs="Times New Roman"/>
                <w:sz w:val="20"/>
              </w:rPr>
            </w:pPr>
            <w:r>
              <w:rPr>
                <w:rFonts w:ascii="Sylfaen" w:hAnsi="Sylfaen"/>
                <w:sz w:val="20"/>
              </w:rPr>
              <w:t>M.CDE.00066</w:t>
            </w:r>
          </w:p>
        </w:tc>
        <w:tc>
          <w:tcPr>
            <w:tcW w:w="3117" w:type="dxa"/>
          </w:tcPr>
          <w:p w14:paraId="22A8177B" w14:textId="77777777" w:rsidR="0056679F" w:rsidRPr="00501C2A" w:rsidRDefault="0056679F" w:rsidP="003E7CDA">
            <w:pPr>
              <w:pStyle w:val="affffa"/>
              <w:widowControl w:val="0"/>
              <w:spacing w:after="120"/>
              <w:jc w:val="left"/>
              <w:rPr>
                <w:rFonts w:ascii="Sylfaen" w:hAnsi="Sylfaen" w:cs="Times New Roman"/>
                <w:sz w:val="20"/>
              </w:rPr>
            </w:pPr>
            <w:r>
              <w:rPr>
                <w:rFonts w:ascii="Sylfaen" w:hAnsi="Sylfaen"/>
                <w:sz w:val="20"/>
              </w:rPr>
              <w:t>ccdo:‌Unified‌Overall‌Dimension‌Details‌Type (M.CDT.00055)</w:t>
            </w:r>
          </w:p>
          <w:p w14:paraId="259996DD" w14:textId="77777777" w:rsidR="0056679F" w:rsidRPr="00501C2A" w:rsidRDefault="0056679F" w:rsidP="003E7CDA">
            <w:pPr>
              <w:pStyle w:val="affffa"/>
              <w:widowControl w:val="0"/>
              <w:spacing w:after="120"/>
              <w:jc w:val="left"/>
              <w:rPr>
                <w:rFonts w:ascii="Sylfaen" w:hAnsi="Sylfaen" w:cs="Times New Roman"/>
                <w:sz w:val="20"/>
              </w:rPr>
            </w:pPr>
            <w:r>
              <w:rPr>
                <w:rFonts w:ascii="Sylfaen" w:hAnsi="Sylfaen"/>
                <w:sz w:val="20"/>
              </w:rPr>
              <w:t>Որոշվում է ներդրված տարրերի արժեքների տիրույթներով</w:t>
            </w:r>
          </w:p>
        </w:tc>
        <w:tc>
          <w:tcPr>
            <w:tcW w:w="731" w:type="dxa"/>
          </w:tcPr>
          <w:p w14:paraId="103D5336" w14:textId="77777777" w:rsidR="0056679F" w:rsidRPr="00501C2A" w:rsidRDefault="0056679F" w:rsidP="003E7CDA">
            <w:pPr>
              <w:pStyle w:val="affffa"/>
              <w:widowControl w:val="0"/>
              <w:spacing w:after="120"/>
              <w:jc w:val="center"/>
              <w:rPr>
                <w:rFonts w:ascii="Sylfaen" w:hAnsi="Sylfaen" w:cs="Times New Roman"/>
                <w:sz w:val="20"/>
              </w:rPr>
            </w:pPr>
            <w:r>
              <w:rPr>
                <w:rFonts w:ascii="Sylfaen" w:hAnsi="Sylfaen"/>
                <w:sz w:val="20"/>
              </w:rPr>
              <w:t>0..1</w:t>
            </w:r>
          </w:p>
        </w:tc>
        <w:tc>
          <w:tcPr>
            <w:tcW w:w="3078" w:type="dxa"/>
          </w:tcPr>
          <w:p w14:paraId="1BADF791" w14:textId="77777777" w:rsidR="0056679F" w:rsidRPr="00501C2A" w:rsidRDefault="0056679F" w:rsidP="003E7CDA">
            <w:pPr>
              <w:pStyle w:val="affffa"/>
              <w:widowControl w:val="0"/>
              <w:spacing w:after="120"/>
              <w:jc w:val="left"/>
              <w:rPr>
                <w:rFonts w:ascii="Sylfaen" w:hAnsi="Sylfaen" w:cs="Times New Roman"/>
                <w:noProof/>
                <w:sz w:val="20"/>
              </w:rPr>
            </w:pPr>
          </w:p>
        </w:tc>
      </w:tr>
      <w:tr w:rsidR="0056679F" w:rsidRPr="00501C2A" w14:paraId="40736571" w14:textId="77777777" w:rsidTr="00D26A11">
        <w:trPr>
          <w:jc w:val="center"/>
        </w:trPr>
        <w:tc>
          <w:tcPr>
            <w:tcW w:w="250" w:type="dxa"/>
            <w:tcBorders>
              <w:top w:val="nil"/>
              <w:left w:val="nil"/>
              <w:bottom w:val="nil"/>
              <w:right w:val="nil"/>
            </w:tcBorders>
          </w:tcPr>
          <w:p w14:paraId="071F8BBD" w14:textId="77777777" w:rsidR="0056679F" w:rsidRDefault="0056679F" w:rsidP="003E7CDA">
            <w:pPr>
              <w:spacing w:after="120"/>
            </w:pPr>
          </w:p>
        </w:tc>
        <w:tc>
          <w:tcPr>
            <w:tcW w:w="236" w:type="dxa"/>
            <w:tcBorders>
              <w:top w:val="nil"/>
              <w:left w:val="nil"/>
              <w:bottom w:val="nil"/>
              <w:right w:val="nil"/>
            </w:tcBorders>
          </w:tcPr>
          <w:p w14:paraId="60409505" w14:textId="77777777" w:rsidR="0056679F" w:rsidRDefault="0056679F" w:rsidP="003E7CDA"/>
        </w:tc>
        <w:tc>
          <w:tcPr>
            <w:tcW w:w="236" w:type="dxa"/>
            <w:tcBorders>
              <w:top w:val="nil"/>
              <w:left w:val="nil"/>
              <w:bottom w:val="nil"/>
              <w:right w:val="nil"/>
            </w:tcBorders>
          </w:tcPr>
          <w:p w14:paraId="28A1C5F9" w14:textId="77777777" w:rsidR="0056679F" w:rsidRDefault="0056679F" w:rsidP="003E7CDA"/>
        </w:tc>
        <w:tc>
          <w:tcPr>
            <w:tcW w:w="264" w:type="dxa"/>
            <w:tcBorders>
              <w:top w:val="nil"/>
              <w:left w:val="nil"/>
              <w:bottom w:val="nil"/>
              <w:right w:val="nil"/>
            </w:tcBorders>
          </w:tcPr>
          <w:p w14:paraId="61349D2C" w14:textId="77777777" w:rsidR="0056679F" w:rsidRDefault="0056679F" w:rsidP="003E7CDA"/>
        </w:tc>
        <w:tc>
          <w:tcPr>
            <w:tcW w:w="252" w:type="dxa"/>
            <w:tcBorders>
              <w:top w:val="single" w:sz="4" w:space="0" w:color="auto"/>
              <w:left w:val="nil"/>
              <w:bottom w:val="nil"/>
              <w:right w:val="single" w:sz="4" w:space="0" w:color="auto"/>
            </w:tcBorders>
          </w:tcPr>
          <w:p w14:paraId="3A7E9845" w14:textId="77777777" w:rsidR="0056679F" w:rsidRDefault="0056679F" w:rsidP="003E7CDA"/>
        </w:tc>
        <w:tc>
          <w:tcPr>
            <w:tcW w:w="1992" w:type="dxa"/>
            <w:gridSpan w:val="7"/>
            <w:tcBorders>
              <w:top w:val="single" w:sz="4" w:space="0" w:color="auto"/>
              <w:left w:val="single" w:sz="4" w:space="0" w:color="auto"/>
              <w:bottom w:val="single" w:sz="4" w:space="0" w:color="auto"/>
              <w:right w:val="single" w:sz="4" w:space="0" w:color="auto"/>
            </w:tcBorders>
          </w:tcPr>
          <w:p w14:paraId="25A46F80" w14:textId="77777777" w:rsidR="0056679F" w:rsidRPr="00501C2A" w:rsidRDefault="0056679F" w:rsidP="003E7CDA">
            <w:pPr>
              <w:pStyle w:val="affffa"/>
              <w:widowControl w:val="0"/>
              <w:spacing w:after="120"/>
              <w:jc w:val="left"/>
              <w:rPr>
                <w:rFonts w:ascii="Sylfaen" w:hAnsi="Sylfaen" w:cs="Times New Roman"/>
                <w:sz w:val="20"/>
              </w:rPr>
            </w:pPr>
            <w:r>
              <w:rPr>
                <w:rFonts w:ascii="Sylfaen" w:hAnsi="Sylfaen"/>
                <w:sz w:val="20"/>
              </w:rPr>
              <w:t>*.4.4.1. Երկարությունը</w:t>
            </w:r>
          </w:p>
          <w:p w14:paraId="30565293" w14:textId="77777777" w:rsidR="0056679F" w:rsidRPr="00501C2A" w:rsidRDefault="0056679F" w:rsidP="003E7CDA">
            <w:pPr>
              <w:pStyle w:val="affffa"/>
              <w:widowControl w:val="0"/>
              <w:spacing w:after="120"/>
              <w:jc w:val="left"/>
              <w:rPr>
                <w:rFonts w:ascii="Sylfaen" w:hAnsi="Sylfaen" w:cs="Times New Roman"/>
                <w:sz w:val="20"/>
              </w:rPr>
            </w:pPr>
            <w:r>
              <w:rPr>
                <w:rFonts w:ascii="Sylfaen" w:hAnsi="Sylfaen"/>
                <w:sz w:val="20"/>
              </w:rPr>
              <w:t>(csdo:‌Unified‌Length‌</w:t>
            </w:r>
            <w:r>
              <w:rPr>
                <w:rFonts w:ascii="Sylfaen" w:hAnsi="Sylfaen"/>
                <w:sz w:val="20"/>
              </w:rPr>
              <w:lastRenderedPageBreak/>
              <w:t>Measure)</w:t>
            </w:r>
          </w:p>
        </w:tc>
        <w:tc>
          <w:tcPr>
            <w:tcW w:w="2410" w:type="dxa"/>
            <w:tcBorders>
              <w:left w:val="single" w:sz="4" w:space="0" w:color="auto"/>
            </w:tcBorders>
          </w:tcPr>
          <w:p w14:paraId="7AAA9968" w14:textId="77777777" w:rsidR="0056679F" w:rsidRPr="00501C2A" w:rsidRDefault="0056679F" w:rsidP="003E7CDA">
            <w:pPr>
              <w:pStyle w:val="affffa"/>
              <w:widowControl w:val="0"/>
              <w:spacing w:after="120"/>
              <w:jc w:val="left"/>
              <w:rPr>
                <w:rFonts w:ascii="Sylfaen" w:hAnsi="Sylfaen" w:cs="Times New Roman"/>
                <w:sz w:val="20"/>
              </w:rPr>
            </w:pPr>
            <w:r>
              <w:rPr>
                <w:rFonts w:ascii="Sylfaen" w:hAnsi="Sylfaen"/>
                <w:sz w:val="20"/>
              </w:rPr>
              <w:lastRenderedPageBreak/>
              <w:t>օբյեկտի գծային չափը՝ երկայնական ուղղությամբ</w:t>
            </w:r>
          </w:p>
        </w:tc>
        <w:tc>
          <w:tcPr>
            <w:tcW w:w="2126" w:type="dxa"/>
          </w:tcPr>
          <w:p w14:paraId="7DCC19F9" w14:textId="77777777" w:rsidR="0056679F" w:rsidRPr="00501C2A" w:rsidRDefault="0056679F" w:rsidP="003E7CDA">
            <w:pPr>
              <w:pStyle w:val="affffa"/>
              <w:widowControl w:val="0"/>
              <w:spacing w:after="120"/>
              <w:jc w:val="left"/>
              <w:rPr>
                <w:rFonts w:ascii="Sylfaen" w:hAnsi="Sylfaen" w:cs="Times New Roman"/>
                <w:sz w:val="20"/>
              </w:rPr>
            </w:pPr>
            <w:r>
              <w:rPr>
                <w:rFonts w:ascii="Sylfaen" w:hAnsi="Sylfaen"/>
                <w:sz w:val="20"/>
              </w:rPr>
              <w:t>M.SDE.00171</w:t>
            </w:r>
          </w:p>
        </w:tc>
        <w:tc>
          <w:tcPr>
            <w:tcW w:w="3117" w:type="dxa"/>
          </w:tcPr>
          <w:p w14:paraId="1A0D5494" w14:textId="77777777" w:rsidR="0056679F" w:rsidRPr="00501C2A" w:rsidRDefault="0056679F" w:rsidP="003E7CDA">
            <w:pPr>
              <w:pStyle w:val="affffa"/>
              <w:widowControl w:val="0"/>
              <w:spacing w:after="120"/>
              <w:jc w:val="left"/>
              <w:rPr>
                <w:rFonts w:ascii="Sylfaen" w:hAnsi="Sylfaen" w:cs="Times New Roman"/>
                <w:sz w:val="20"/>
              </w:rPr>
            </w:pPr>
            <w:r>
              <w:rPr>
                <w:rFonts w:ascii="Sylfaen" w:hAnsi="Sylfaen"/>
                <w:sz w:val="20"/>
              </w:rPr>
              <w:t>csdo:‌Unified‌Physical‌Measure‌Type (M.SDT.00122)</w:t>
            </w:r>
          </w:p>
          <w:p w14:paraId="0C7273A2" w14:textId="77777777" w:rsidR="0056679F" w:rsidRPr="00501C2A" w:rsidRDefault="0056679F" w:rsidP="003E7CDA">
            <w:pPr>
              <w:pStyle w:val="affffa"/>
              <w:widowControl w:val="0"/>
              <w:spacing w:after="120"/>
              <w:jc w:val="left"/>
              <w:rPr>
                <w:rFonts w:ascii="Sylfaen" w:hAnsi="Sylfaen" w:cs="Times New Roman"/>
                <w:sz w:val="20"/>
              </w:rPr>
            </w:pPr>
            <w:r>
              <w:rPr>
                <w:rFonts w:ascii="Sylfaen" w:hAnsi="Sylfaen"/>
                <w:sz w:val="20"/>
              </w:rPr>
              <w:t xml:space="preserve">Թիվը՝ հաշվարկի տասական </w:t>
            </w:r>
            <w:r>
              <w:rPr>
                <w:rFonts w:ascii="Sylfaen" w:hAnsi="Sylfaen"/>
                <w:sz w:val="20"/>
              </w:rPr>
              <w:lastRenderedPageBreak/>
              <w:t>համակարգում։</w:t>
            </w:r>
          </w:p>
          <w:p w14:paraId="1DCAB45E" w14:textId="77777777" w:rsidR="0056679F" w:rsidRPr="00501C2A" w:rsidRDefault="0056679F" w:rsidP="003E7CDA">
            <w:pPr>
              <w:pStyle w:val="affffa"/>
              <w:widowControl w:val="0"/>
              <w:spacing w:after="120"/>
              <w:jc w:val="left"/>
              <w:rPr>
                <w:rFonts w:ascii="Sylfaen" w:hAnsi="Sylfaen" w:cs="Times New Roman"/>
                <w:sz w:val="20"/>
              </w:rPr>
            </w:pPr>
            <w:r>
              <w:rPr>
                <w:rFonts w:ascii="Sylfaen" w:hAnsi="Sylfaen"/>
                <w:sz w:val="20"/>
              </w:rPr>
              <w:t>Թվանշանների առավելագույն քանակը՝ 24</w:t>
            </w:r>
          </w:p>
          <w:p w14:paraId="04763B91" w14:textId="77777777" w:rsidR="0056679F" w:rsidRPr="00501C2A" w:rsidRDefault="0056679F" w:rsidP="003E7CDA">
            <w:pPr>
              <w:pStyle w:val="affffa"/>
              <w:widowControl w:val="0"/>
              <w:spacing w:after="120"/>
              <w:jc w:val="left"/>
              <w:rPr>
                <w:rFonts w:ascii="Sylfaen" w:hAnsi="Sylfaen" w:cs="Times New Roman"/>
                <w:sz w:val="20"/>
              </w:rPr>
            </w:pPr>
            <w:r>
              <w:rPr>
                <w:rFonts w:ascii="Sylfaen" w:hAnsi="Sylfaen"/>
                <w:sz w:val="20"/>
              </w:rPr>
              <w:t>Կոտորակային թվերի առավելագույն քանակը՝ 6</w:t>
            </w:r>
          </w:p>
        </w:tc>
        <w:tc>
          <w:tcPr>
            <w:tcW w:w="731" w:type="dxa"/>
          </w:tcPr>
          <w:p w14:paraId="46D7CCBE" w14:textId="77777777" w:rsidR="0056679F" w:rsidRPr="00501C2A" w:rsidRDefault="0056679F" w:rsidP="003E7CDA">
            <w:pPr>
              <w:pStyle w:val="affffa"/>
              <w:widowControl w:val="0"/>
              <w:spacing w:after="120"/>
              <w:jc w:val="center"/>
              <w:rPr>
                <w:rFonts w:ascii="Sylfaen" w:hAnsi="Sylfaen" w:cs="Times New Roman"/>
                <w:sz w:val="20"/>
              </w:rPr>
            </w:pPr>
            <w:r>
              <w:rPr>
                <w:rFonts w:ascii="Sylfaen" w:hAnsi="Sylfaen"/>
                <w:sz w:val="20"/>
              </w:rPr>
              <w:lastRenderedPageBreak/>
              <w:t>0..1</w:t>
            </w:r>
          </w:p>
        </w:tc>
        <w:tc>
          <w:tcPr>
            <w:tcW w:w="3078" w:type="dxa"/>
          </w:tcPr>
          <w:p w14:paraId="5FD66F29" w14:textId="77777777" w:rsidR="0056679F" w:rsidRPr="00501C2A" w:rsidRDefault="0056679F" w:rsidP="003E7CDA">
            <w:pPr>
              <w:pStyle w:val="affffa"/>
              <w:widowControl w:val="0"/>
              <w:spacing w:after="120"/>
              <w:jc w:val="left"/>
              <w:rPr>
                <w:rFonts w:ascii="Sylfaen" w:hAnsi="Sylfaen" w:cs="Times New Roman"/>
                <w:noProof/>
                <w:sz w:val="20"/>
              </w:rPr>
            </w:pPr>
          </w:p>
        </w:tc>
      </w:tr>
      <w:tr w:rsidR="0056679F" w:rsidRPr="00501C2A" w14:paraId="3CE800BB" w14:textId="77777777" w:rsidTr="00D26A11">
        <w:trPr>
          <w:jc w:val="center"/>
        </w:trPr>
        <w:tc>
          <w:tcPr>
            <w:tcW w:w="250" w:type="dxa"/>
            <w:tcBorders>
              <w:top w:val="nil"/>
              <w:left w:val="nil"/>
              <w:bottom w:val="nil"/>
              <w:right w:val="nil"/>
            </w:tcBorders>
          </w:tcPr>
          <w:p w14:paraId="260768F5" w14:textId="77777777" w:rsidR="0056679F" w:rsidRDefault="0056679F" w:rsidP="003E7CDA">
            <w:pPr>
              <w:spacing w:after="120"/>
            </w:pPr>
          </w:p>
        </w:tc>
        <w:tc>
          <w:tcPr>
            <w:tcW w:w="236" w:type="dxa"/>
            <w:tcBorders>
              <w:top w:val="nil"/>
              <w:left w:val="nil"/>
              <w:bottom w:val="nil"/>
              <w:right w:val="nil"/>
            </w:tcBorders>
          </w:tcPr>
          <w:p w14:paraId="05524EBB" w14:textId="77777777" w:rsidR="0056679F" w:rsidRDefault="0056679F" w:rsidP="003E7CDA"/>
        </w:tc>
        <w:tc>
          <w:tcPr>
            <w:tcW w:w="236" w:type="dxa"/>
            <w:tcBorders>
              <w:top w:val="nil"/>
              <w:left w:val="nil"/>
              <w:bottom w:val="nil"/>
              <w:right w:val="nil"/>
            </w:tcBorders>
          </w:tcPr>
          <w:p w14:paraId="41A3199A" w14:textId="77777777" w:rsidR="0056679F" w:rsidRDefault="0056679F" w:rsidP="003E7CDA"/>
        </w:tc>
        <w:tc>
          <w:tcPr>
            <w:tcW w:w="264" w:type="dxa"/>
            <w:tcBorders>
              <w:top w:val="nil"/>
              <w:left w:val="nil"/>
              <w:bottom w:val="nil"/>
              <w:right w:val="nil"/>
            </w:tcBorders>
          </w:tcPr>
          <w:p w14:paraId="2919EF3B" w14:textId="77777777" w:rsidR="0056679F" w:rsidRDefault="0056679F" w:rsidP="003E7CDA"/>
        </w:tc>
        <w:tc>
          <w:tcPr>
            <w:tcW w:w="252" w:type="dxa"/>
            <w:tcBorders>
              <w:top w:val="nil"/>
              <w:left w:val="nil"/>
              <w:bottom w:val="nil"/>
              <w:right w:val="nil"/>
            </w:tcBorders>
          </w:tcPr>
          <w:p w14:paraId="62FB6C72" w14:textId="77777777" w:rsidR="0056679F" w:rsidRDefault="0056679F" w:rsidP="003E7CDA"/>
        </w:tc>
        <w:tc>
          <w:tcPr>
            <w:tcW w:w="301" w:type="dxa"/>
            <w:gridSpan w:val="2"/>
            <w:tcBorders>
              <w:top w:val="nil"/>
              <w:left w:val="nil"/>
              <w:bottom w:val="nil"/>
              <w:right w:val="single" w:sz="4" w:space="0" w:color="auto"/>
            </w:tcBorders>
          </w:tcPr>
          <w:p w14:paraId="627C2C3A" w14:textId="77777777" w:rsidR="0056679F" w:rsidRDefault="0056679F" w:rsidP="003E7CDA">
            <w:pPr>
              <w:pStyle w:val="affffa"/>
              <w:widowControl w:val="0"/>
              <w:spacing w:after="120"/>
              <w:jc w:val="left"/>
              <w:rPr>
                <w:rFonts w:ascii="Sylfaen" w:hAnsi="Sylfaen"/>
                <w:sz w:val="20"/>
              </w:rPr>
            </w:pPr>
          </w:p>
        </w:tc>
        <w:tc>
          <w:tcPr>
            <w:tcW w:w="1691" w:type="dxa"/>
            <w:gridSpan w:val="5"/>
            <w:tcBorders>
              <w:top w:val="single" w:sz="4" w:space="0" w:color="auto"/>
              <w:left w:val="single" w:sz="4" w:space="0" w:color="auto"/>
              <w:bottom w:val="single" w:sz="4" w:space="0" w:color="auto"/>
              <w:right w:val="single" w:sz="4" w:space="0" w:color="auto"/>
            </w:tcBorders>
          </w:tcPr>
          <w:p w14:paraId="50B98C9A" w14:textId="77777777" w:rsidR="0056679F" w:rsidRPr="00501C2A" w:rsidRDefault="0056679F" w:rsidP="003E7CDA">
            <w:pPr>
              <w:pStyle w:val="affffa"/>
              <w:widowControl w:val="0"/>
              <w:spacing w:after="120"/>
              <w:jc w:val="left"/>
              <w:rPr>
                <w:rFonts w:ascii="Sylfaen" w:hAnsi="Sylfaen" w:cs="Times New Roman"/>
                <w:sz w:val="20"/>
              </w:rPr>
            </w:pPr>
            <w:r>
              <w:rPr>
                <w:rFonts w:ascii="Sylfaen" w:hAnsi="Sylfaen"/>
                <w:sz w:val="20"/>
              </w:rPr>
              <w:t>ա) չափման միավորը</w:t>
            </w:r>
          </w:p>
          <w:p w14:paraId="7953E07C" w14:textId="77777777" w:rsidR="0056679F" w:rsidRPr="00501C2A" w:rsidRDefault="0056679F" w:rsidP="003E7CDA">
            <w:pPr>
              <w:pStyle w:val="affffa"/>
              <w:widowControl w:val="0"/>
              <w:spacing w:after="120"/>
              <w:jc w:val="left"/>
              <w:rPr>
                <w:rFonts w:ascii="Sylfaen" w:hAnsi="Sylfaen" w:cs="Times New Roman"/>
                <w:sz w:val="20"/>
              </w:rPr>
            </w:pPr>
            <w:r>
              <w:rPr>
                <w:rFonts w:ascii="Sylfaen" w:hAnsi="Sylfaen"/>
                <w:sz w:val="20"/>
              </w:rPr>
              <w:t>(measurementUnitCode ատրիբուտ)</w:t>
            </w:r>
          </w:p>
        </w:tc>
        <w:tc>
          <w:tcPr>
            <w:tcW w:w="2410" w:type="dxa"/>
            <w:tcBorders>
              <w:left w:val="single" w:sz="4" w:space="0" w:color="auto"/>
            </w:tcBorders>
          </w:tcPr>
          <w:p w14:paraId="21D7EE82" w14:textId="77777777" w:rsidR="0056679F" w:rsidRPr="00501C2A" w:rsidRDefault="0056679F" w:rsidP="003E7CDA">
            <w:pPr>
              <w:pStyle w:val="affffa"/>
              <w:widowControl w:val="0"/>
              <w:spacing w:after="120"/>
              <w:jc w:val="left"/>
              <w:rPr>
                <w:rFonts w:ascii="Sylfaen" w:hAnsi="Sylfaen" w:cs="Times New Roman"/>
                <w:sz w:val="20"/>
              </w:rPr>
            </w:pPr>
            <w:r>
              <w:rPr>
                <w:rFonts w:ascii="Sylfaen" w:hAnsi="Sylfaen"/>
                <w:sz w:val="20"/>
              </w:rPr>
              <w:t>չափման միավորի ծածկագրային նշագիրը</w:t>
            </w:r>
          </w:p>
        </w:tc>
        <w:tc>
          <w:tcPr>
            <w:tcW w:w="2126" w:type="dxa"/>
          </w:tcPr>
          <w:p w14:paraId="73E5B5A2" w14:textId="77777777" w:rsidR="0056679F" w:rsidRPr="00501C2A" w:rsidRDefault="0056679F" w:rsidP="003E7CDA">
            <w:pPr>
              <w:pStyle w:val="affffa"/>
              <w:widowControl w:val="0"/>
              <w:spacing w:after="120"/>
              <w:jc w:val="left"/>
              <w:rPr>
                <w:rFonts w:ascii="Sylfaen" w:hAnsi="Sylfaen" w:cs="Times New Roman"/>
                <w:sz w:val="20"/>
              </w:rPr>
            </w:pPr>
            <w:r>
              <w:rPr>
                <w:rFonts w:ascii="Sylfaen" w:hAnsi="Sylfaen"/>
                <w:sz w:val="20"/>
              </w:rPr>
              <w:t>–</w:t>
            </w:r>
          </w:p>
        </w:tc>
        <w:tc>
          <w:tcPr>
            <w:tcW w:w="3117" w:type="dxa"/>
          </w:tcPr>
          <w:p w14:paraId="4E7601D6" w14:textId="77777777" w:rsidR="0056679F" w:rsidRPr="00501C2A" w:rsidRDefault="0056679F" w:rsidP="003E7CDA">
            <w:pPr>
              <w:pStyle w:val="affffa"/>
              <w:widowControl w:val="0"/>
              <w:spacing w:after="120"/>
              <w:jc w:val="left"/>
              <w:rPr>
                <w:rFonts w:ascii="Sylfaen" w:hAnsi="Sylfaen" w:cs="Times New Roman"/>
                <w:sz w:val="20"/>
              </w:rPr>
            </w:pPr>
            <w:r>
              <w:rPr>
                <w:rFonts w:ascii="Sylfaen" w:hAnsi="Sylfaen"/>
                <w:sz w:val="20"/>
              </w:rPr>
              <w:t>csdo:‌Measurement‌Unit‌Code‌Type (M.SDT.00074)</w:t>
            </w:r>
          </w:p>
          <w:p w14:paraId="20313D7E" w14:textId="77777777" w:rsidR="0056679F" w:rsidRPr="00501C2A" w:rsidRDefault="0056679F" w:rsidP="003E7CDA">
            <w:pPr>
              <w:pStyle w:val="affffa"/>
              <w:widowControl w:val="0"/>
              <w:spacing w:after="120"/>
              <w:jc w:val="left"/>
              <w:rPr>
                <w:rFonts w:ascii="Sylfaen" w:hAnsi="Sylfaen" w:cs="Times New Roman"/>
                <w:sz w:val="20"/>
              </w:rPr>
            </w:pPr>
            <w:r>
              <w:rPr>
                <w:rFonts w:ascii="Sylfaen" w:hAnsi="Sylfaen"/>
                <w:sz w:val="20"/>
              </w:rPr>
              <w:t>Տառաթվային ծածկագիրը</w:t>
            </w:r>
          </w:p>
          <w:p w14:paraId="1C10E0F2" w14:textId="77777777" w:rsidR="0056679F" w:rsidRPr="00501C2A" w:rsidRDefault="0056679F" w:rsidP="003E7CDA">
            <w:pPr>
              <w:pStyle w:val="affffa"/>
              <w:widowControl w:val="0"/>
              <w:spacing w:after="120"/>
              <w:jc w:val="left"/>
              <w:rPr>
                <w:rFonts w:ascii="Sylfaen" w:hAnsi="Sylfaen" w:cs="Times New Roman"/>
                <w:sz w:val="20"/>
              </w:rPr>
            </w:pPr>
            <w:r>
              <w:rPr>
                <w:rFonts w:ascii="Sylfaen" w:hAnsi="Sylfaen"/>
                <w:sz w:val="20"/>
              </w:rPr>
              <w:t>Ձևանմուշը՝ [0-9A-Z]{2,3}|\d{3,4}</w:t>
            </w:r>
          </w:p>
        </w:tc>
        <w:tc>
          <w:tcPr>
            <w:tcW w:w="731" w:type="dxa"/>
          </w:tcPr>
          <w:p w14:paraId="4E92530B" w14:textId="77777777" w:rsidR="0056679F" w:rsidRPr="00501C2A" w:rsidRDefault="0056679F" w:rsidP="003E7CDA">
            <w:pPr>
              <w:pStyle w:val="affffa"/>
              <w:widowControl w:val="0"/>
              <w:spacing w:after="120"/>
              <w:jc w:val="center"/>
              <w:rPr>
                <w:rFonts w:ascii="Sylfaen" w:hAnsi="Sylfaen" w:cs="Times New Roman"/>
                <w:sz w:val="20"/>
              </w:rPr>
            </w:pPr>
            <w:r>
              <w:rPr>
                <w:rFonts w:ascii="Sylfaen" w:hAnsi="Sylfaen"/>
                <w:sz w:val="20"/>
              </w:rPr>
              <w:t>1</w:t>
            </w:r>
          </w:p>
        </w:tc>
        <w:tc>
          <w:tcPr>
            <w:tcW w:w="3078" w:type="dxa"/>
          </w:tcPr>
          <w:p w14:paraId="5E88B080" w14:textId="77777777" w:rsidR="0056679F" w:rsidRPr="00501C2A" w:rsidRDefault="0056679F" w:rsidP="003E7CDA">
            <w:pPr>
              <w:pStyle w:val="affffa"/>
              <w:widowControl w:val="0"/>
              <w:spacing w:after="120"/>
              <w:jc w:val="left"/>
              <w:rPr>
                <w:rFonts w:ascii="Sylfaen" w:hAnsi="Sylfaen" w:cs="Times New Roman"/>
                <w:noProof/>
                <w:sz w:val="20"/>
              </w:rPr>
            </w:pPr>
            <w:r>
              <w:rPr>
                <w:rFonts w:ascii="Sylfaen" w:hAnsi="Sylfaen"/>
                <w:sz w:val="20"/>
              </w:rPr>
              <w:t>«Երկարությունը (csdo:</w:t>
            </w:r>
            <w:r>
              <w:rPr>
                <w:rFonts w:cs="Times New Roman"/>
                <w:sz w:val="20"/>
              </w:rPr>
              <w:t>‌</w:t>
            </w:r>
            <w:r>
              <w:rPr>
                <w:rFonts w:ascii="Sylfaen" w:hAnsi="Sylfaen" w:cs="Sylfaen"/>
                <w:sz w:val="20"/>
              </w:rPr>
              <w:t>Unified</w:t>
            </w:r>
            <w:r>
              <w:rPr>
                <w:rFonts w:cs="Times New Roman"/>
                <w:sz w:val="20"/>
              </w:rPr>
              <w:t>‌</w:t>
            </w:r>
            <w:r>
              <w:rPr>
                <w:rFonts w:ascii="Sylfaen" w:hAnsi="Sylfaen" w:cs="Sylfaen"/>
                <w:sz w:val="20"/>
              </w:rPr>
              <w:t>Length</w:t>
            </w:r>
            <w:r>
              <w:rPr>
                <w:rFonts w:cs="Times New Roman"/>
                <w:sz w:val="20"/>
              </w:rPr>
              <w:t>‌</w:t>
            </w:r>
            <w:r>
              <w:rPr>
                <w:rFonts w:ascii="Sylfaen" w:hAnsi="Sylfaen" w:cs="Sylfaen"/>
                <w:sz w:val="20"/>
              </w:rPr>
              <w:t>Measure)» վավերապայմանի լրացման դեպքում ատրիբուտը պետք է պարունակի չափման միավորի ծածկագիր</w:t>
            </w:r>
            <w:r>
              <w:rPr>
                <w:rFonts w:ascii="Sylfaen" w:hAnsi="Sylfaen"/>
                <w:sz w:val="20"/>
              </w:rPr>
              <w:t>ը՝ այն տեղեկագրքին (դասակարգչին) համապատասխան, որի նույնականացուցիչը նշված է «Տեղեկագրքի (դասակարգչի) նույնականացուցիչը (measurementUnitCodeListId ատրիբուտ)» ատրիբուտում</w:t>
            </w:r>
          </w:p>
        </w:tc>
      </w:tr>
      <w:tr w:rsidR="0056679F" w:rsidRPr="00501C2A" w14:paraId="4AE68275" w14:textId="77777777" w:rsidTr="00D26A11">
        <w:trPr>
          <w:jc w:val="center"/>
        </w:trPr>
        <w:tc>
          <w:tcPr>
            <w:tcW w:w="250" w:type="dxa"/>
            <w:tcBorders>
              <w:top w:val="nil"/>
              <w:left w:val="nil"/>
              <w:bottom w:val="nil"/>
              <w:right w:val="nil"/>
            </w:tcBorders>
          </w:tcPr>
          <w:p w14:paraId="2B70E4CB" w14:textId="77777777" w:rsidR="0056679F" w:rsidRDefault="0056679F" w:rsidP="003E7CDA">
            <w:pPr>
              <w:spacing w:after="120"/>
            </w:pPr>
          </w:p>
        </w:tc>
        <w:tc>
          <w:tcPr>
            <w:tcW w:w="236" w:type="dxa"/>
            <w:tcBorders>
              <w:top w:val="nil"/>
              <w:left w:val="nil"/>
              <w:bottom w:val="nil"/>
              <w:right w:val="nil"/>
            </w:tcBorders>
          </w:tcPr>
          <w:p w14:paraId="250617F0" w14:textId="77777777" w:rsidR="0056679F" w:rsidRDefault="0056679F" w:rsidP="003E7CDA"/>
        </w:tc>
        <w:tc>
          <w:tcPr>
            <w:tcW w:w="236" w:type="dxa"/>
            <w:tcBorders>
              <w:top w:val="nil"/>
              <w:left w:val="nil"/>
              <w:bottom w:val="nil"/>
              <w:right w:val="nil"/>
            </w:tcBorders>
          </w:tcPr>
          <w:p w14:paraId="75D12402" w14:textId="77777777" w:rsidR="0056679F" w:rsidRDefault="0056679F" w:rsidP="003E7CDA"/>
        </w:tc>
        <w:tc>
          <w:tcPr>
            <w:tcW w:w="264" w:type="dxa"/>
            <w:tcBorders>
              <w:top w:val="nil"/>
              <w:left w:val="nil"/>
              <w:bottom w:val="nil"/>
              <w:right w:val="nil"/>
            </w:tcBorders>
          </w:tcPr>
          <w:p w14:paraId="735F480D" w14:textId="77777777" w:rsidR="0056679F" w:rsidRDefault="0056679F" w:rsidP="003E7CDA"/>
        </w:tc>
        <w:tc>
          <w:tcPr>
            <w:tcW w:w="252" w:type="dxa"/>
            <w:tcBorders>
              <w:top w:val="nil"/>
              <w:left w:val="nil"/>
              <w:bottom w:val="nil"/>
              <w:right w:val="nil"/>
            </w:tcBorders>
          </w:tcPr>
          <w:p w14:paraId="295C0725" w14:textId="77777777" w:rsidR="0056679F" w:rsidRDefault="0056679F" w:rsidP="003E7CDA"/>
        </w:tc>
        <w:tc>
          <w:tcPr>
            <w:tcW w:w="301" w:type="dxa"/>
            <w:gridSpan w:val="2"/>
            <w:tcBorders>
              <w:top w:val="nil"/>
              <w:left w:val="nil"/>
              <w:bottom w:val="single" w:sz="4" w:space="0" w:color="auto"/>
              <w:right w:val="single" w:sz="4" w:space="0" w:color="auto"/>
            </w:tcBorders>
          </w:tcPr>
          <w:p w14:paraId="4A8AE9FC" w14:textId="77777777" w:rsidR="0056679F" w:rsidRDefault="0056679F" w:rsidP="003E7CDA">
            <w:pPr>
              <w:pStyle w:val="affffa"/>
              <w:widowControl w:val="0"/>
              <w:spacing w:after="120"/>
              <w:jc w:val="left"/>
              <w:rPr>
                <w:rFonts w:ascii="Sylfaen" w:hAnsi="Sylfaen"/>
                <w:sz w:val="20"/>
              </w:rPr>
            </w:pPr>
          </w:p>
        </w:tc>
        <w:tc>
          <w:tcPr>
            <w:tcW w:w="1691" w:type="dxa"/>
            <w:gridSpan w:val="5"/>
            <w:tcBorders>
              <w:top w:val="single" w:sz="4" w:space="0" w:color="auto"/>
              <w:left w:val="single" w:sz="4" w:space="0" w:color="auto"/>
              <w:bottom w:val="single" w:sz="4" w:space="0" w:color="auto"/>
              <w:right w:val="single" w:sz="4" w:space="0" w:color="auto"/>
            </w:tcBorders>
          </w:tcPr>
          <w:p w14:paraId="4E3F56B1" w14:textId="77777777" w:rsidR="0056679F" w:rsidRPr="00501C2A" w:rsidRDefault="0056679F" w:rsidP="003E7CDA">
            <w:pPr>
              <w:pStyle w:val="affffa"/>
              <w:widowControl w:val="0"/>
              <w:spacing w:after="120"/>
              <w:jc w:val="left"/>
              <w:rPr>
                <w:rFonts w:ascii="Sylfaen" w:hAnsi="Sylfaen" w:cs="Times New Roman"/>
                <w:sz w:val="20"/>
              </w:rPr>
            </w:pPr>
            <w:r>
              <w:rPr>
                <w:rFonts w:ascii="Sylfaen" w:hAnsi="Sylfaen"/>
                <w:sz w:val="20"/>
              </w:rPr>
              <w:t>բ) տեղեկագրքի (դասակարգչի) նույնականացուցիչը</w:t>
            </w:r>
          </w:p>
          <w:p w14:paraId="6EED9E96" w14:textId="77777777" w:rsidR="0056679F" w:rsidRPr="00501C2A" w:rsidRDefault="0056679F" w:rsidP="003E7CDA">
            <w:pPr>
              <w:pStyle w:val="affffa"/>
              <w:widowControl w:val="0"/>
              <w:spacing w:after="120"/>
              <w:jc w:val="left"/>
              <w:rPr>
                <w:rFonts w:ascii="Sylfaen" w:hAnsi="Sylfaen" w:cs="Times New Roman"/>
                <w:sz w:val="20"/>
              </w:rPr>
            </w:pPr>
            <w:r>
              <w:rPr>
                <w:rFonts w:ascii="Sylfaen" w:hAnsi="Sylfaen"/>
                <w:sz w:val="20"/>
              </w:rPr>
              <w:t>(measurementUnitCodeListId ատրիբուտ)</w:t>
            </w:r>
          </w:p>
        </w:tc>
        <w:tc>
          <w:tcPr>
            <w:tcW w:w="2410" w:type="dxa"/>
            <w:tcBorders>
              <w:left w:val="single" w:sz="4" w:space="0" w:color="auto"/>
            </w:tcBorders>
          </w:tcPr>
          <w:p w14:paraId="2CE9DBFA" w14:textId="77777777" w:rsidR="0056679F" w:rsidRPr="00501C2A" w:rsidRDefault="0056679F" w:rsidP="003E7CDA">
            <w:pPr>
              <w:pStyle w:val="affffa"/>
              <w:widowControl w:val="0"/>
              <w:spacing w:after="120"/>
              <w:jc w:val="left"/>
              <w:rPr>
                <w:rFonts w:ascii="Sylfaen" w:hAnsi="Sylfaen" w:cs="Times New Roman"/>
                <w:sz w:val="20"/>
              </w:rPr>
            </w:pPr>
            <w:r>
              <w:rPr>
                <w:rFonts w:ascii="Sylfaen" w:hAnsi="Sylfaen"/>
                <w:sz w:val="20"/>
              </w:rPr>
              <w:t>չափման միավորների դասակարգչի նույնականացուցիչը</w:t>
            </w:r>
          </w:p>
        </w:tc>
        <w:tc>
          <w:tcPr>
            <w:tcW w:w="2126" w:type="dxa"/>
          </w:tcPr>
          <w:p w14:paraId="22A8C67C" w14:textId="77777777" w:rsidR="0056679F" w:rsidRPr="00501C2A" w:rsidRDefault="0056679F" w:rsidP="003E7CDA">
            <w:pPr>
              <w:pStyle w:val="affffa"/>
              <w:widowControl w:val="0"/>
              <w:spacing w:after="120"/>
              <w:jc w:val="left"/>
              <w:rPr>
                <w:rFonts w:ascii="Sylfaen" w:hAnsi="Sylfaen" w:cs="Times New Roman"/>
                <w:sz w:val="20"/>
              </w:rPr>
            </w:pPr>
            <w:r>
              <w:rPr>
                <w:rFonts w:ascii="Sylfaen" w:hAnsi="Sylfaen"/>
                <w:sz w:val="20"/>
              </w:rPr>
              <w:t>–</w:t>
            </w:r>
          </w:p>
        </w:tc>
        <w:tc>
          <w:tcPr>
            <w:tcW w:w="3117" w:type="dxa"/>
          </w:tcPr>
          <w:p w14:paraId="3FD35385" w14:textId="77777777" w:rsidR="0056679F" w:rsidRPr="00501C2A" w:rsidRDefault="0056679F" w:rsidP="003E7CDA">
            <w:pPr>
              <w:pStyle w:val="affffa"/>
              <w:widowControl w:val="0"/>
              <w:spacing w:after="120"/>
              <w:jc w:val="left"/>
              <w:rPr>
                <w:rFonts w:ascii="Sylfaen" w:hAnsi="Sylfaen" w:cs="Times New Roman"/>
                <w:sz w:val="20"/>
              </w:rPr>
            </w:pPr>
            <w:r>
              <w:rPr>
                <w:rFonts w:ascii="Sylfaen" w:hAnsi="Sylfaen"/>
                <w:sz w:val="20"/>
              </w:rPr>
              <w:t>csdo:‌Reference‌Data‌Id‌Type (M.SDT.00091)</w:t>
            </w:r>
          </w:p>
          <w:p w14:paraId="2937F24E" w14:textId="77777777" w:rsidR="0056679F" w:rsidRPr="00501C2A" w:rsidRDefault="0056679F" w:rsidP="003E7CDA">
            <w:pPr>
              <w:pStyle w:val="affffa"/>
              <w:widowControl w:val="0"/>
              <w:spacing w:after="120"/>
              <w:jc w:val="left"/>
              <w:rPr>
                <w:rFonts w:ascii="Sylfaen" w:hAnsi="Sylfaen" w:cs="Times New Roman"/>
                <w:sz w:val="20"/>
              </w:rPr>
            </w:pPr>
            <w:r>
              <w:rPr>
                <w:rFonts w:ascii="Sylfaen" w:hAnsi="Sylfaen"/>
                <w:sz w:val="20"/>
              </w:rPr>
              <w:t>Պայմանանշանների նորմալացված տողը։</w:t>
            </w:r>
          </w:p>
          <w:p w14:paraId="62575DC5" w14:textId="77777777" w:rsidR="0056679F" w:rsidRPr="00501C2A" w:rsidRDefault="0056679F" w:rsidP="003E7CDA">
            <w:pPr>
              <w:pStyle w:val="affffa"/>
              <w:widowControl w:val="0"/>
              <w:spacing w:after="120"/>
              <w:jc w:val="left"/>
              <w:rPr>
                <w:rFonts w:ascii="Sylfaen" w:hAnsi="Sylfaen" w:cs="Times New Roman"/>
                <w:sz w:val="20"/>
              </w:rPr>
            </w:pPr>
            <w:r>
              <w:rPr>
                <w:rFonts w:ascii="Sylfaen" w:hAnsi="Sylfaen"/>
                <w:sz w:val="20"/>
              </w:rPr>
              <w:t>Նվազագույն երկարությունը՝ 1</w:t>
            </w:r>
          </w:p>
          <w:p w14:paraId="4CB53AB0" w14:textId="77777777" w:rsidR="0056679F" w:rsidRPr="00501C2A" w:rsidRDefault="0056679F" w:rsidP="003E7CDA">
            <w:pPr>
              <w:pStyle w:val="affffa"/>
              <w:widowControl w:val="0"/>
              <w:spacing w:after="120"/>
              <w:jc w:val="left"/>
              <w:rPr>
                <w:rFonts w:ascii="Sylfaen" w:hAnsi="Sylfaen" w:cs="Times New Roman"/>
                <w:sz w:val="20"/>
              </w:rPr>
            </w:pPr>
            <w:r>
              <w:rPr>
                <w:rFonts w:ascii="Sylfaen" w:hAnsi="Sylfaen"/>
                <w:sz w:val="20"/>
              </w:rPr>
              <w:t>Առավելագույն երկարությունը՝ 20</w:t>
            </w:r>
          </w:p>
        </w:tc>
        <w:tc>
          <w:tcPr>
            <w:tcW w:w="731" w:type="dxa"/>
          </w:tcPr>
          <w:p w14:paraId="5F994FE5" w14:textId="77777777" w:rsidR="0056679F" w:rsidRPr="00501C2A" w:rsidRDefault="0056679F" w:rsidP="003E7CDA">
            <w:pPr>
              <w:pStyle w:val="affffa"/>
              <w:widowControl w:val="0"/>
              <w:spacing w:after="120"/>
              <w:jc w:val="center"/>
              <w:rPr>
                <w:rFonts w:ascii="Sylfaen" w:hAnsi="Sylfaen" w:cs="Times New Roman"/>
                <w:sz w:val="20"/>
              </w:rPr>
            </w:pPr>
            <w:r>
              <w:rPr>
                <w:rFonts w:ascii="Sylfaen" w:hAnsi="Sylfaen"/>
                <w:sz w:val="20"/>
              </w:rPr>
              <w:t>1</w:t>
            </w:r>
          </w:p>
        </w:tc>
        <w:tc>
          <w:tcPr>
            <w:tcW w:w="3078" w:type="dxa"/>
          </w:tcPr>
          <w:p w14:paraId="179AFBDB" w14:textId="77777777" w:rsidR="0056679F" w:rsidRPr="00501C2A" w:rsidRDefault="0056679F" w:rsidP="003E7CDA">
            <w:pPr>
              <w:pStyle w:val="affffa"/>
              <w:widowControl w:val="0"/>
              <w:spacing w:after="120"/>
              <w:jc w:val="left"/>
              <w:rPr>
                <w:rFonts w:ascii="Sylfaen" w:hAnsi="Sylfaen" w:cs="Times New Roman"/>
                <w:noProof/>
                <w:sz w:val="20"/>
              </w:rPr>
            </w:pPr>
            <w:r>
              <w:rPr>
                <w:rFonts w:ascii="Sylfaen" w:hAnsi="Sylfaen"/>
                <w:sz w:val="20"/>
              </w:rPr>
              <w:t>«Երկարությունը (csdo:UnifiedLengthMeasure)» վավերապայմանի լրացման դեպքում ատրիբուտը պետք է պարունակի հետևյալ արժեքներից մեկը՝</w:t>
            </w:r>
          </w:p>
          <w:p w14:paraId="2FBCB71C" w14:textId="77777777" w:rsidR="0056679F" w:rsidRPr="00501C2A" w:rsidRDefault="0056679F" w:rsidP="003E7CDA">
            <w:pPr>
              <w:pStyle w:val="affffa"/>
              <w:widowControl w:val="0"/>
              <w:spacing w:after="120"/>
              <w:jc w:val="left"/>
              <w:rPr>
                <w:rFonts w:ascii="Sylfaen" w:hAnsi="Sylfaen" w:cs="Times New Roman"/>
                <w:noProof/>
                <w:sz w:val="20"/>
              </w:rPr>
            </w:pPr>
            <w:r>
              <w:rPr>
                <w:rFonts w:ascii="Sylfaen" w:hAnsi="Sylfaen"/>
                <w:sz w:val="20"/>
              </w:rPr>
              <w:t>2016՝ չափման միավորների դասակարգչի օգտագործման դեպքում․</w:t>
            </w:r>
          </w:p>
          <w:p w14:paraId="75C969A3" w14:textId="77777777" w:rsidR="0056679F" w:rsidRPr="00501C2A" w:rsidRDefault="0056679F" w:rsidP="003E7CDA">
            <w:pPr>
              <w:pStyle w:val="affffa"/>
              <w:widowControl w:val="0"/>
              <w:spacing w:after="120"/>
              <w:jc w:val="left"/>
              <w:rPr>
                <w:rFonts w:ascii="Sylfaen" w:hAnsi="Sylfaen" w:cs="Times New Roman"/>
                <w:noProof/>
                <w:sz w:val="20"/>
              </w:rPr>
            </w:pPr>
            <w:r>
              <w:rPr>
                <w:rFonts w:ascii="Sylfaen" w:hAnsi="Sylfaen"/>
                <w:sz w:val="20"/>
              </w:rPr>
              <w:t xml:space="preserve">2064՝ Եվրասիական </w:t>
            </w:r>
            <w:r>
              <w:rPr>
                <w:rFonts w:ascii="Sylfaen" w:hAnsi="Sylfaen"/>
                <w:sz w:val="20"/>
              </w:rPr>
              <w:lastRenderedPageBreak/>
              <w:t>տնտեսական միության չափման և հաշվի միավորների դասակարգչի օգտագործման դեպքում</w:t>
            </w:r>
          </w:p>
        </w:tc>
      </w:tr>
      <w:tr w:rsidR="0056679F" w:rsidRPr="00501C2A" w14:paraId="50D1C41A" w14:textId="77777777" w:rsidTr="00D26A11">
        <w:trPr>
          <w:jc w:val="center"/>
        </w:trPr>
        <w:tc>
          <w:tcPr>
            <w:tcW w:w="250" w:type="dxa"/>
            <w:tcBorders>
              <w:top w:val="nil"/>
              <w:left w:val="nil"/>
              <w:bottom w:val="nil"/>
              <w:right w:val="nil"/>
            </w:tcBorders>
          </w:tcPr>
          <w:p w14:paraId="0827A03E" w14:textId="77777777" w:rsidR="0056679F" w:rsidRDefault="0056679F" w:rsidP="003E7CDA">
            <w:pPr>
              <w:spacing w:after="120"/>
            </w:pPr>
          </w:p>
        </w:tc>
        <w:tc>
          <w:tcPr>
            <w:tcW w:w="236" w:type="dxa"/>
            <w:tcBorders>
              <w:top w:val="nil"/>
              <w:left w:val="nil"/>
              <w:bottom w:val="nil"/>
              <w:right w:val="nil"/>
            </w:tcBorders>
          </w:tcPr>
          <w:p w14:paraId="733B26EA" w14:textId="77777777" w:rsidR="0056679F" w:rsidRDefault="0056679F" w:rsidP="003E7CDA"/>
        </w:tc>
        <w:tc>
          <w:tcPr>
            <w:tcW w:w="236" w:type="dxa"/>
            <w:tcBorders>
              <w:top w:val="nil"/>
              <w:left w:val="nil"/>
              <w:bottom w:val="nil"/>
              <w:right w:val="nil"/>
            </w:tcBorders>
          </w:tcPr>
          <w:p w14:paraId="3F50C848" w14:textId="77777777" w:rsidR="0056679F" w:rsidRDefault="0056679F" w:rsidP="003E7CDA"/>
        </w:tc>
        <w:tc>
          <w:tcPr>
            <w:tcW w:w="264" w:type="dxa"/>
            <w:tcBorders>
              <w:top w:val="nil"/>
              <w:left w:val="nil"/>
              <w:bottom w:val="nil"/>
              <w:right w:val="nil"/>
            </w:tcBorders>
          </w:tcPr>
          <w:p w14:paraId="192053F1" w14:textId="77777777" w:rsidR="0056679F" w:rsidRDefault="0056679F" w:rsidP="003E7CDA"/>
        </w:tc>
        <w:tc>
          <w:tcPr>
            <w:tcW w:w="252" w:type="dxa"/>
            <w:tcBorders>
              <w:top w:val="nil"/>
              <w:left w:val="nil"/>
              <w:bottom w:val="nil"/>
              <w:right w:val="single" w:sz="4" w:space="0" w:color="auto"/>
            </w:tcBorders>
          </w:tcPr>
          <w:p w14:paraId="0840F99B" w14:textId="77777777" w:rsidR="0056679F" w:rsidRDefault="0056679F" w:rsidP="003E7CDA"/>
        </w:tc>
        <w:tc>
          <w:tcPr>
            <w:tcW w:w="1992" w:type="dxa"/>
            <w:gridSpan w:val="7"/>
            <w:tcBorders>
              <w:top w:val="single" w:sz="4" w:space="0" w:color="auto"/>
              <w:left w:val="single" w:sz="4" w:space="0" w:color="auto"/>
              <w:bottom w:val="single" w:sz="4" w:space="0" w:color="auto"/>
              <w:right w:val="single" w:sz="4" w:space="0" w:color="auto"/>
            </w:tcBorders>
          </w:tcPr>
          <w:p w14:paraId="3FB45380" w14:textId="77777777" w:rsidR="0056679F" w:rsidRPr="00501C2A" w:rsidRDefault="0056679F" w:rsidP="003E7CDA">
            <w:pPr>
              <w:pStyle w:val="affffa"/>
              <w:widowControl w:val="0"/>
              <w:spacing w:after="120"/>
              <w:jc w:val="left"/>
              <w:rPr>
                <w:rFonts w:ascii="Sylfaen" w:hAnsi="Sylfaen" w:cs="Times New Roman"/>
                <w:sz w:val="20"/>
              </w:rPr>
            </w:pPr>
            <w:r>
              <w:rPr>
                <w:rFonts w:ascii="Sylfaen" w:hAnsi="Sylfaen"/>
                <w:sz w:val="20"/>
              </w:rPr>
              <w:t>*.4.4.2. Լայնությունը</w:t>
            </w:r>
          </w:p>
          <w:p w14:paraId="03F42514" w14:textId="77777777" w:rsidR="0056679F" w:rsidRPr="00501C2A" w:rsidRDefault="0056679F" w:rsidP="003E7CDA">
            <w:pPr>
              <w:pStyle w:val="affffa"/>
              <w:widowControl w:val="0"/>
              <w:spacing w:after="120"/>
              <w:jc w:val="left"/>
              <w:rPr>
                <w:rFonts w:ascii="Sylfaen" w:hAnsi="Sylfaen" w:cs="Times New Roman"/>
                <w:sz w:val="20"/>
              </w:rPr>
            </w:pPr>
            <w:r>
              <w:rPr>
                <w:rFonts w:ascii="Sylfaen" w:hAnsi="Sylfaen"/>
                <w:sz w:val="20"/>
              </w:rPr>
              <w:t>(csdo:‌Unified‌Width‌Measure)</w:t>
            </w:r>
          </w:p>
        </w:tc>
        <w:tc>
          <w:tcPr>
            <w:tcW w:w="2410" w:type="dxa"/>
            <w:tcBorders>
              <w:left w:val="single" w:sz="4" w:space="0" w:color="auto"/>
            </w:tcBorders>
          </w:tcPr>
          <w:p w14:paraId="483F1FFF" w14:textId="77777777" w:rsidR="0056679F" w:rsidRPr="00501C2A" w:rsidRDefault="0056679F" w:rsidP="003E7CDA">
            <w:pPr>
              <w:pStyle w:val="affffa"/>
              <w:widowControl w:val="0"/>
              <w:spacing w:after="120"/>
              <w:jc w:val="left"/>
              <w:rPr>
                <w:rFonts w:ascii="Sylfaen" w:hAnsi="Sylfaen" w:cs="Times New Roman"/>
                <w:sz w:val="20"/>
              </w:rPr>
            </w:pPr>
            <w:r>
              <w:rPr>
                <w:rFonts w:ascii="Sylfaen" w:hAnsi="Sylfaen"/>
                <w:sz w:val="20"/>
              </w:rPr>
              <w:t>օբյեկտի գծային չափը՝ լայնակի ուղղությամբ</w:t>
            </w:r>
          </w:p>
        </w:tc>
        <w:tc>
          <w:tcPr>
            <w:tcW w:w="2126" w:type="dxa"/>
          </w:tcPr>
          <w:p w14:paraId="38BB482A" w14:textId="77777777" w:rsidR="0056679F" w:rsidRPr="00501C2A" w:rsidRDefault="0056679F" w:rsidP="003E7CDA">
            <w:pPr>
              <w:pStyle w:val="affffa"/>
              <w:widowControl w:val="0"/>
              <w:spacing w:after="120"/>
              <w:jc w:val="left"/>
              <w:rPr>
                <w:rFonts w:ascii="Sylfaen" w:hAnsi="Sylfaen" w:cs="Times New Roman"/>
                <w:sz w:val="20"/>
              </w:rPr>
            </w:pPr>
            <w:r>
              <w:rPr>
                <w:rFonts w:ascii="Sylfaen" w:hAnsi="Sylfaen"/>
                <w:sz w:val="20"/>
              </w:rPr>
              <w:t>M.SDE.00170</w:t>
            </w:r>
          </w:p>
        </w:tc>
        <w:tc>
          <w:tcPr>
            <w:tcW w:w="3117" w:type="dxa"/>
          </w:tcPr>
          <w:p w14:paraId="03CC3486" w14:textId="77777777" w:rsidR="0056679F" w:rsidRPr="00501C2A" w:rsidRDefault="0056679F" w:rsidP="003E7CDA">
            <w:pPr>
              <w:pStyle w:val="affffa"/>
              <w:widowControl w:val="0"/>
              <w:spacing w:after="120"/>
              <w:jc w:val="left"/>
              <w:rPr>
                <w:rFonts w:ascii="Sylfaen" w:hAnsi="Sylfaen" w:cs="Times New Roman"/>
                <w:sz w:val="20"/>
              </w:rPr>
            </w:pPr>
            <w:r>
              <w:rPr>
                <w:rFonts w:ascii="Sylfaen" w:hAnsi="Sylfaen"/>
                <w:sz w:val="20"/>
              </w:rPr>
              <w:t>csdo:‌Unified‌Physical‌Measure‌Type (M.SDT.00122)</w:t>
            </w:r>
          </w:p>
          <w:p w14:paraId="4C07B42C" w14:textId="77777777" w:rsidR="0056679F" w:rsidRPr="00501C2A" w:rsidRDefault="0056679F" w:rsidP="003E7CDA">
            <w:pPr>
              <w:pStyle w:val="affffa"/>
              <w:widowControl w:val="0"/>
              <w:spacing w:after="120"/>
              <w:jc w:val="left"/>
              <w:rPr>
                <w:rFonts w:ascii="Sylfaen" w:hAnsi="Sylfaen" w:cs="Times New Roman"/>
                <w:sz w:val="20"/>
              </w:rPr>
            </w:pPr>
            <w:r>
              <w:rPr>
                <w:rFonts w:ascii="Sylfaen" w:hAnsi="Sylfaen"/>
                <w:sz w:val="20"/>
              </w:rPr>
              <w:t>Թիվը՝ հաշվարկի տասական համակարգում։</w:t>
            </w:r>
          </w:p>
          <w:p w14:paraId="5E97DE5D" w14:textId="77777777" w:rsidR="0056679F" w:rsidRPr="00501C2A" w:rsidRDefault="0056679F" w:rsidP="003E7CDA">
            <w:pPr>
              <w:pStyle w:val="affffa"/>
              <w:widowControl w:val="0"/>
              <w:spacing w:after="120"/>
              <w:jc w:val="left"/>
              <w:rPr>
                <w:rFonts w:ascii="Sylfaen" w:hAnsi="Sylfaen" w:cs="Times New Roman"/>
                <w:sz w:val="20"/>
              </w:rPr>
            </w:pPr>
            <w:r>
              <w:rPr>
                <w:rFonts w:ascii="Sylfaen" w:hAnsi="Sylfaen"/>
                <w:sz w:val="20"/>
              </w:rPr>
              <w:t>Թվանշանների առավելագույն քանակը՝ 24</w:t>
            </w:r>
          </w:p>
          <w:p w14:paraId="033A8296" w14:textId="77777777" w:rsidR="0056679F" w:rsidRPr="00501C2A" w:rsidRDefault="0056679F" w:rsidP="003E7CDA">
            <w:pPr>
              <w:pStyle w:val="affffa"/>
              <w:widowControl w:val="0"/>
              <w:spacing w:after="120"/>
              <w:jc w:val="left"/>
              <w:rPr>
                <w:rFonts w:ascii="Sylfaen" w:hAnsi="Sylfaen" w:cs="Times New Roman"/>
                <w:sz w:val="20"/>
              </w:rPr>
            </w:pPr>
            <w:r>
              <w:rPr>
                <w:rFonts w:ascii="Sylfaen" w:hAnsi="Sylfaen"/>
                <w:sz w:val="20"/>
              </w:rPr>
              <w:t>Կոտորակային թվերի առավելագույն քանակը՝ 6</w:t>
            </w:r>
          </w:p>
        </w:tc>
        <w:tc>
          <w:tcPr>
            <w:tcW w:w="731" w:type="dxa"/>
          </w:tcPr>
          <w:p w14:paraId="76B05E13" w14:textId="77777777" w:rsidR="0056679F" w:rsidRPr="00501C2A" w:rsidRDefault="0056679F" w:rsidP="003E7CDA">
            <w:pPr>
              <w:pStyle w:val="affffa"/>
              <w:widowControl w:val="0"/>
              <w:spacing w:after="120"/>
              <w:jc w:val="center"/>
              <w:rPr>
                <w:rFonts w:ascii="Sylfaen" w:hAnsi="Sylfaen" w:cs="Times New Roman"/>
                <w:sz w:val="20"/>
              </w:rPr>
            </w:pPr>
            <w:r>
              <w:rPr>
                <w:rFonts w:ascii="Sylfaen" w:hAnsi="Sylfaen"/>
                <w:sz w:val="20"/>
              </w:rPr>
              <w:t>0..1</w:t>
            </w:r>
          </w:p>
        </w:tc>
        <w:tc>
          <w:tcPr>
            <w:tcW w:w="3078" w:type="dxa"/>
          </w:tcPr>
          <w:p w14:paraId="6715F7D6" w14:textId="77777777" w:rsidR="0056679F" w:rsidRPr="00501C2A" w:rsidRDefault="0056679F" w:rsidP="003E7CDA">
            <w:pPr>
              <w:pStyle w:val="affffa"/>
              <w:widowControl w:val="0"/>
              <w:spacing w:after="120"/>
              <w:jc w:val="left"/>
              <w:rPr>
                <w:rFonts w:ascii="Sylfaen" w:hAnsi="Sylfaen" w:cs="Times New Roman"/>
                <w:noProof/>
                <w:sz w:val="20"/>
              </w:rPr>
            </w:pPr>
          </w:p>
        </w:tc>
      </w:tr>
      <w:tr w:rsidR="0056679F" w:rsidRPr="00501C2A" w14:paraId="7B11B3F2" w14:textId="77777777" w:rsidTr="00D26A11">
        <w:trPr>
          <w:jc w:val="center"/>
        </w:trPr>
        <w:tc>
          <w:tcPr>
            <w:tcW w:w="250" w:type="dxa"/>
            <w:tcBorders>
              <w:top w:val="nil"/>
              <w:left w:val="nil"/>
              <w:bottom w:val="nil"/>
              <w:right w:val="nil"/>
            </w:tcBorders>
          </w:tcPr>
          <w:p w14:paraId="1A5D00D9" w14:textId="77777777" w:rsidR="0056679F" w:rsidRDefault="0056679F" w:rsidP="003E7CDA">
            <w:pPr>
              <w:spacing w:after="120"/>
            </w:pPr>
          </w:p>
        </w:tc>
        <w:tc>
          <w:tcPr>
            <w:tcW w:w="236" w:type="dxa"/>
            <w:tcBorders>
              <w:top w:val="nil"/>
              <w:left w:val="nil"/>
              <w:bottom w:val="nil"/>
              <w:right w:val="nil"/>
            </w:tcBorders>
          </w:tcPr>
          <w:p w14:paraId="7CF651C8" w14:textId="77777777" w:rsidR="0056679F" w:rsidRDefault="0056679F" w:rsidP="003E7CDA"/>
        </w:tc>
        <w:tc>
          <w:tcPr>
            <w:tcW w:w="236" w:type="dxa"/>
            <w:tcBorders>
              <w:top w:val="nil"/>
              <w:left w:val="nil"/>
              <w:bottom w:val="nil"/>
              <w:right w:val="nil"/>
            </w:tcBorders>
          </w:tcPr>
          <w:p w14:paraId="10AC5467" w14:textId="77777777" w:rsidR="0056679F" w:rsidRDefault="0056679F" w:rsidP="003E7CDA"/>
        </w:tc>
        <w:tc>
          <w:tcPr>
            <w:tcW w:w="264" w:type="dxa"/>
            <w:tcBorders>
              <w:top w:val="nil"/>
              <w:left w:val="nil"/>
              <w:bottom w:val="nil"/>
              <w:right w:val="nil"/>
            </w:tcBorders>
          </w:tcPr>
          <w:p w14:paraId="3E2EB8E0" w14:textId="77777777" w:rsidR="0056679F" w:rsidRDefault="0056679F" w:rsidP="003E7CDA"/>
        </w:tc>
        <w:tc>
          <w:tcPr>
            <w:tcW w:w="252" w:type="dxa"/>
            <w:tcBorders>
              <w:top w:val="nil"/>
              <w:left w:val="nil"/>
              <w:bottom w:val="nil"/>
              <w:right w:val="nil"/>
            </w:tcBorders>
          </w:tcPr>
          <w:p w14:paraId="217751D4" w14:textId="77777777" w:rsidR="0056679F" w:rsidRDefault="0056679F" w:rsidP="003E7CDA"/>
        </w:tc>
        <w:tc>
          <w:tcPr>
            <w:tcW w:w="301" w:type="dxa"/>
            <w:gridSpan w:val="2"/>
            <w:tcBorders>
              <w:top w:val="single" w:sz="4" w:space="0" w:color="auto"/>
              <w:left w:val="nil"/>
              <w:bottom w:val="nil"/>
              <w:right w:val="single" w:sz="4" w:space="0" w:color="auto"/>
            </w:tcBorders>
          </w:tcPr>
          <w:p w14:paraId="798AED6E" w14:textId="77777777" w:rsidR="0056679F" w:rsidRDefault="0056679F" w:rsidP="003E7CDA">
            <w:pPr>
              <w:pStyle w:val="affffa"/>
              <w:widowControl w:val="0"/>
              <w:spacing w:after="120"/>
              <w:jc w:val="left"/>
              <w:rPr>
                <w:rFonts w:ascii="Sylfaen" w:hAnsi="Sylfaen"/>
                <w:sz w:val="20"/>
              </w:rPr>
            </w:pPr>
          </w:p>
        </w:tc>
        <w:tc>
          <w:tcPr>
            <w:tcW w:w="1691" w:type="dxa"/>
            <w:gridSpan w:val="5"/>
            <w:tcBorders>
              <w:top w:val="single" w:sz="4" w:space="0" w:color="auto"/>
              <w:left w:val="single" w:sz="4" w:space="0" w:color="auto"/>
              <w:bottom w:val="single" w:sz="4" w:space="0" w:color="auto"/>
              <w:right w:val="single" w:sz="4" w:space="0" w:color="auto"/>
            </w:tcBorders>
          </w:tcPr>
          <w:p w14:paraId="61C396BC" w14:textId="77777777" w:rsidR="0056679F" w:rsidRPr="00501C2A" w:rsidRDefault="0056679F" w:rsidP="003E7CDA">
            <w:pPr>
              <w:pStyle w:val="affffa"/>
              <w:widowControl w:val="0"/>
              <w:spacing w:after="120"/>
              <w:jc w:val="left"/>
              <w:rPr>
                <w:rFonts w:ascii="Sylfaen" w:hAnsi="Sylfaen" w:cs="Times New Roman"/>
                <w:sz w:val="20"/>
              </w:rPr>
            </w:pPr>
            <w:r>
              <w:rPr>
                <w:rFonts w:ascii="Sylfaen" w:hAnsi="Sylfaen"/>
                <w:sz w:val="20"/>
              </w:rPr>
              <w:t>ա) չափման միավորը</w:t>
            </w:r>
          </w:p>
          <w:p w14:paraId="277A9B37" w14:textId="77777777" w:rsidR="0056679F" w:rsidRPr="00501C2A" w:rsidRDefault="0056679F" w:rsidP="003E7CDA">
            <w:pPr>
              <w:pStyle w:val="affffa"/>
              <w:widowControl w:val="0"/>
              <w:spacing w:after="120"/>
              <w:jc w:val="left"/>
              <w:rPr>
                <w:rFonts w:ascii="Sylfaen" w:hAnsi="Sylfaen" w:cs="Times New Roman"/>
                <w:sz w:val="20"/>
              </w:rPr>
            </w:pPr>
            <w:r>
              <w:rPr>
                <w:rFonts w:ascii="Sylfaen" w:hAnsi="Sylfaen"/>
                <w:sz w:val="20"/>
              </w:rPr>
              <w:t>(measurementUnitCode ատրիբուտ)</w:t>
            </w:r>
          </w:p>
        </w:tc>
        <w:tc>
          <w:tcPr>
            <w:tcW w:w="2410" w:type="dxa"/>
            <w:tcBorders>
              <w:left w:val="single" w:sz="4" w:space="0" w:color="auto"/>
            </w:tcBorders>
          </w:tcPr>
          <w:p w14:paraId="25A15C8E" w14:textId="77777777" w:rsidR="0056679F" w:rsidRPr="00501C2A" w:rsidRDefault="0056679F" w:rsidP="003E7CDA">
            <w:pPr>
              <w:pStyle w:val="affffa"/>
              <w:widowControl w:val="0"/>
              <w:spacing w:after="120"/>
              <w:jc w:val="left"/>
              <w:rPr>
                <w:rFonts w:ascii="Sylfaen" w:hAnsi="Sylfaen" w:cs="Times New Roman"/>
                <w:sz w:val="20"/>
              </w:rPr>
            </w:pPr>
            <w:r>
              <w:rPr>
                <w:rFonts w:ascii="Sylfaen" w:hAnsi="Sylfaen"/>
                <w:sz w:val="20"/>
              </w:rPr>
              <w:t>չափման միավորի ծածկագրային նշագիրը</w:t>
            </w:r>
          </w:p>
        </w:tc>
        <w:tc>
          <w:tcPr>
            <w:tcW w:w="2126" w:type="dxa"/>
          </w:tcPr>
          <w:p w14:paraId="3A6889AE" w14:textId="77777777" w:rsidR="0056679F" w:rsidRPr="00501C2A" w:rsidRDefault="0056679F" w:rsidP="003E7CDA">
            <w:pPr>
              <w:pStyle w:val="affffa"/>
              <w:widowControl w:val="0"/>
              <w:spacing w:after="120"/>
              <w:jc w:val="left"/>
              <w:rPr>
                <w:rFonts w:ascii="Sylfaen" w:hAnsi="Sylfaen" w:cs="Times New Roman"/>
                <w:sz w:val="20"/>
              </w:rPr>
            </w:pPr>
            <w:r>
              <w:rPr>
                <w:rFonts w:ascii="Sylfaen" w:hAnsi="Sylfaen"/>
                <w:sz w:val="20"/>
              </w:rPr>
              <w:t>–</w:t>
            </w:r>
          </w:p>
        </w:tc>
        <w:tc>
          <w:tcPr>
            <w:tcW w:w="3117" w:type="dxa"/>
          </w:tcPr>
          <w:p w14:paraId="5776A6BC" w14:textId="77777777" w:rsidR="0056679F" w:rsidRPr="00501C2A" w:rsidRDefault="0056679F" w:rsidP="003E7CDA">
            <w:pPr>
              <w:pStyle w:val="affffa"/>
              <w:widowControl w:val="0"/>
              <w:spacing w:after="120"/>
              <w:jc w:val="left"/>
              <w:rPr>
                <w:rFonts w:ascii="Sylfaen" w:hAnsi="Sylfaen" w:cs="Times New Roman"/>
                <w:sz w:val="20"/>
              </w:rPr>
            </w:pPr>
            <w:r>
              <w:rPr>
                <w:rFonts w:ascii="Sylfaen" w:hAnsi="Sylfaen"/>
                <w:sz w:val="20"/>
              </w:rPr>
              <w:t>csdo:‌Measurement‌Unit‌Code‌Type (M.SDT.00074)</w:t>
            </w:r>
          </w:p>
          <w:p w14:paraId="7DE761EB" w14:textId="77777777" w:rsidR="0056679F" w:rsidRPr="00501C2A" w:rsidRDefault="0056679F" w:rsidP="003E7CDA">
            <w:pPr>
              <w:pStyle w:val="affffa"/>
              <w:widowControl w:val="0"/>
              <w:spacing w:after="120"/>
              <w:jc w:val="left"/>
              <w:rPr>
                <w:rFonts w:ascii="Sylfaen" w:hAnsi="Sylfaen" w:cs="Times New Roman"/>
                <w:sz w:val="20"/>
              </w:rPr>
            </w:pPr>
            <w:r>
              <w:rPr>
                <w:rFonts w:ascii="Sylfaen" w:hAnsi="Sylfaen"/>
                <w:sz w:val="20"/>
              </w:rPr>
              <w:t>Տառաթվային ծածկագիրը</w:t>
            </w:r>
          </w:p>
          <w:p w14:paraId="30A47C98" w14:textId="77777777" w:rsidR="0056679F" w:rsidRPr="00501C2A" w:rsidRDefault="0056679F" w:rsidP="003E7CDA">
            <w:pPr>
              <w:pStyle w:val="affffa"/>
              <w:widowControl w:val="0"/>
              <w:spacing w:after="120"/>
              <w:jc w:val="left"/>
              <w:rPr>
                <w:rFonts w:ascii="Sylfaen" w:hAnsi="Sylfaen" w:cs="Times New Roman"/>
                <w:sz w:val="20"/>
              </w:rPr>
            </w:pPr>
            <w:r>
              <w:rPr>
                <w:rFonts w:ascii="Sylfaen" w:hAnsi="Sylfaen"/>
                <w:sz w:val="20"/>
              </w:rPr>
              <w:t>Ձևանմուշը՝ [0-9A-Z]{2,3}|\d{3,4}</w:t>
            </w:r>
          </w:p>
        </w:tc>
        <w:tc>
          <w:tcPr>
            <w:tcW w:w="731" w:type="dxa"/>
          </w:tcPr>
          <w:p w14:paraId="314C8F63" w14:textId="77777777" w:rsidR="0056679F" w:rsidRPr="00501C2A" w:rsidRDefault="0056679F" w:rsidP="003E7CDA">
            <w:pPr>
              <w:pStyle w:val="affffa"/>
              <w:widowControl w:val="0"/>
              <w:spacing w:after="120"/>
              <w:jc w:val="center"/>
              <w:rPr>
                <w:rFonts w:ascii="Sylfaen" w:hAnsi="Sylfaen" w:cs="Times New Roman"/>
                <w:sz w:val="20"/>
              </w:rPr>
            </w:pPr>
            <w:r>
              <w:rPr>
                <w:rFonts w:ascii="Sylfaen" w:hAnsi="Sylfaen"/>
                <w:sz w:val="20"/>
              </w:rPr>
              <w:t>1</w:t>
            </w:r>
          </w:p>
        </w:tc>
        <w:tc>
          <w:tcPr>
            <w:tcW w:w="3078" w:type="dxa"/>
          </w:tcPr>
          <w:p w14:paraId="61259D55" w14:textId="77777777" w:rsidR="0056679F" w:rsidRPr="00501C2A" w:rsidRDefault="0056679F" w:rsidP="003E7CDA">
            <w:pPr>
              <w:pStyle w:val="affffa"/>
              <w:widowControl w:val="0"/>
              <w:spacing w:after="120"/>
              <w:jc w:val="left"/>
              <w:rPr>
                <w:rFonts w:ascii="Sylfaen" w:hAnsi="Sylfaen" w:cs="Times New Roman"/>
                <w:noProof/>
                <w:sz w:val="20"/>
              </w:rPr>
            </w:pPr>
            <w:r>
              <w:rPr>
                <w:rFonts w:ascii="Sylfaen" w:hAnsi="Sylfaen"/>
                <w:sz w:val="20"/>
              </w:rPr>
              <w:t>«Լայնությունը (csdo:UnifiedWidthMeasure)» վավերապայմանի լրացման դեպքում ատրիբուտը պետք է պարունակի չափման միավորի ծածկագիրը՝ այն տեղեկագրքին (դասակարգչին) համապատասխան, որի նույնականացուցիչը նշված է «Տեղեկագրքի (դասակարգչի) նույնականացուցիչը (measurementUnitCodeListId ատրիբուտ)» ատրիբուտում</w:t>
            </w:r>
          </w:p>
        </w:tc>
      </w:tr>
      <w:tr w:rsidR="0056679F" w:rsidRPr="00501C2A" w14:paraId="38236D20" w14:textId="77777777" w:rsidTr="00D26A11">
        <w:trPr>
          <w:jc w:val="center"/>
        </w:trPr>
        <w:tc>
          <w:tcPr>
            <w:tcW w:w="250" w:type="dxa"/>
            <w:tcBorders>
              <w:top w:val="nil"/>
              <w:left w:val="nil"/>
              <w:bottom w:val="nil"/>
              <w:right w:val="nil"/>
            </w:tcBorders>
          </w:tcPr>
          <w:p w14:paraId="71314498" w14:textId="77777777" w:rsidR="0056679F" w:rsidRDefault="0056679F" w:rsidP="003E7CDA">
            <w:pPr>
              <w:spacing w:after="120"/>
            </w:pPr>
          </w:p>
        </w:tc>
        <w:tc>
          <w:tcPr>
            <w:tcW w:w="236" w:type="dxa"/>
            <w:tcBorders>
              <w:top w:val="nil"/>
              <w:left w:val="nil"/>
              <w:bottom w:val="nil"/>
              <w:right w:val="nil"/>
            </w:tcBorders>
          </w:tcPr>
          <w:p w14:paraId="0A217AD3" w14:textId="77777777" w:rsidR="0056679F" w:rsidRDefault="0056679F" w:rsidP="003E7CDA"/>
        </w:tc>
        <w:tc>
          <w:tcPr>
            <w:tcW w:w="236" w:type="dxa"/>
            <w:tcBorders>
              <w:top w:val="nil"/>
              <w:left w:val="nil"/>
              <w:bottom w:val="nil"/>
              <w:right w:val="nil"/>
            </w:tcBorders>
          </w:tcPr>
          <w:p w14:paraId="4171B104" w14:textId="77777777" w:rsidR="0056679F" w:rsidRDefault="0056679F" w:rsidP="003E7CDA"/>
        </w:tc>
        <w:tc>
          <w:tcPr>
            <w:tcW w:w="264" w:type="dxa"/>
            <w:tcBorders>
              <w:top w:val="nil"/>
              <w:left w:val="nil"/>
              <w:bottom w:val="nil"/>
              <w:right w:val="nil"/>
            </w:tcBorders>
          </w:tcPr>
          <w:p w14:paraId="41A0C16B" w14:textId="77777777" w:rsidR="0056679F" w:rsidRDefault="0056679F" w:rsidP="003E7CDA"/>
        </w:tc>
        <w:tc>
          <w:tcPr>
            <w:tcW w:w="252" w:type="dxa"/>
            <w:tcBorders>
              <w:top w:val="nil"/>
              <w:left w:val="nil"/>
              <w:bottom w:val="nil"/>
              <w:right w:val="nil"/>
            </w:tcBorders>
          </w:tcPr>
          <w:p w14:paraId="4F28ECFA" w14:textId="77777777" w:rsidR="0056679F" w:rsidRDefault="0056679F" w:rsidP="003E7CDA"/>
        </w:tc>
        <w:tc>
          <w:tcPr>
            <w:tcW w:w="301" w:type="dxa"/>
            <w:gridSpan w:val="2"/>
            <w:tcBorders>
              <w:top w:val="nil"/>
              <w:left w:val="nil"/>
              <w:bottom w:val="single" w:sz="4" w:space="0" w:color="auto"/>
              <w:right w:val="single" w:sz="4" w:space="0" w:color="auto"/>
            </w:tcBorders>
          </w:tcPr>
          <w:p w14:paraId="70181B1E" w14:textId="77777777" w:rsidR="0056679F" w:rsidRDefault="0056679F" w:rsidP="003E7CDA">
            <w:pPr>
              <w:pStyle w:val="affffa"/>
              <w:widowControl w:val="0"/>
              <w:spacing w:after="120"/>
              <w:jc w:val="left"/>
              <w:rPr>
                <w:rFonts w:ascii="Sylfaen" w:hAnsi="Sylfaen"/>
                <w:sz w:val="20"/>
              </w:rPr>
            </w:pPr>
          </w:p>
        </w:tc>
        <w:tc>
          <w:tcPr>
            <w:tcW w:w="1691" w:type="dxa"/>
            <w:gridSpan w:val="5"/>
            <w:tcBorders>
              <w:top w:val="single" w:sz="4" w:space="0" w:color="auto"/>
              <w:left w:val="single" w:sz="4" w:space="0" w:color="auto"/>
              <w:bottom w:val="single" w:sz="4" w:space="0" w:color="auto"/>
              <w:right w:val="single" w:sz="4" w:space="0" w:color="auto"/>
            </w:tcBorders>
          </w:tcPr>
          <w:p w14:paraId="67D5481B" w14:textId="77777777" w:rsidR="0056679F" w:rsidRPr="00501C2A" w:rsidRDefault="0056679F" w:rsidP="003E7CDA">
            <w:pPr>
              <w:pStyle w:val="affffa"/>
              <w:widowControl w:val="0"/>
              <w:spacing w:after="120"/>
              <w:jc w:val="left"/>
              <w:rPr>
                <w:rFonts w:ascii="Sylfaen" w:hAnsi="Sylfaen" w:cs="Times New Roman"/>
                <w:sz w:val="20"/>
              </w:rPr>
            </w:pPr>
            <w:r>
              <w:rPr>
                <w:rFonts w:ascii="Sylfaen" w:hAnsi="Sylfaen"/>
                <w:sz w:val="20"/>
              </w:rPr>
              <w:t>բ) տեղեկագրքի (դասակարգչի) նույնականացու</w:t>
            </w:r>
            <w:r>
              <w:rPr>
                <w:rFonts w:ascii="Sylfaen" w:hAnsi="Sylfaen"/>
                <w:sz w:val="20"/>
              </w:rPr>
              <w:lastRenderedPageBreak/>
              <w:t>ցիչը</w:t>
            </w:r>
          </w:p>
          <w:p w14:paraId="7C3C1789" w14:textId="77777777" w:rsidR="0056679F" w:rsidRPr="00501C2A" w:rsidRDefault="0056679F" w:rsidP="003E7CDA">
            <w:pPr>
              <w:pStyle w:val="affffa"/>
              <w:widowControl w:val="0"/>
              <w:spacing w:after="120"/>
              <w:jc w:val="left"/>
              <w:rPr>
                <w:rFonts w:ascii="Sylfaen" w:hAnsi="Sylfaen" w:cs="Times New Roman"/>
                <w:sz w:val="20"/>
              </w:rPr>
            </w:pPr>
            <w:r>
              <w:rPr>
                <w:rFonts w:ascii="Sylfaen" w:hAnsi="Sylfaen"/>
                <w:sz w:val="20"/>
              </w:rPr>
              <w:t>(measurementUnitCodeListId ատրիբուտ)</w:t>
            </w:r>
          </w:p>
        </w:tc>
        <w:tc>
          <w:tcPr>
            <w:tcW w:w="2410" w:type="dxa"/>
            <w:tcBorders>
              <w:left w:val="single" w:sz="4" w:space="0" w:color="auto"/>
            </w:tcBorders>
          </w:tcPr>
          <w:p w14:paraId="285FD9E8" w14:textId="77777777" w:rsidR="0056679F" w:rsidRPr="00501C2A" w:rsidRDefault="0056679F" w:rsidP="003E7CDA">
            <w:pPr>
              <w:pStyle w:val="affffa"/>
              <w:widowControl w:val="0"/>
              <w:spacing w:after="120"/>
              <w:jc w:val="left"/>
              <w:rPr>
                <w:rFonts w:ascii="Sylfaen" w:hAnsi="Sylfaen" w:cs="Times New Roman"/>
                <w:sz w:val="20"/>
              </w:rPr>
            </w:pPr>
            <w:r>
              <w:rPr>
                <w:rFonts w:ascii="Sylfaen" w:hAnsi="Sylfaen"/>
                <w:sz w:val="20"/>
              </w:rPr>
              <w:lastRenderedPageBreak/>
              <w:t>չափման միավորների դասակարգչի նույնականացուցիչը</w:t>
            </w:r>
          </w:p>
        </w:tc>
        <w:tc>
          <w:tcPr>
            <w:tcW w:w="2126" w:type="dxa"/>
          </w:tcPr>
          <w:p w14:paraId="00376BEE" w14:textId="77777777" w:rsidR="0056679F" w:rsidRPr="00501C2A" w:rsidRDefault="0056679F" w:rsidP="003E7CDA">
            <w:pPr>
              <w:pStyle w:val="affffa"/>
              <w:widowControl w:val="0"/>
              <w:spacing w:after="120"/>
              <w:jc w:val="left"/>
              <w:rPr>
                <w:rFonts w:ascii="Sylfaen" w:hAnsi="Sylfaen" w:cs="Times New Roman"/>
                <w:sz w:val="20"/>
              </w:rPr>
            </w:pPr>
            <w:r>
              <w:rPr>
                <w:rFonts w:ascii="Sylfaen" w:hAnsi="Sylfaen"/>
                <w:sz w:val="20"/>
              </w:rPr>
              <w:t>–</w:t>
            </w:r>
          </w:p>
        </w:tc>
        <w:tc>
          <w:tcPr>
            <w:tcW w:w="3117" w:type="dxa"/>
          </w:tcPr>
          <w:p w14:paraId="69344A59" w14:textId="77777777" w:rsidR="0056679F" w:rsidRPr="00501C2A" w:rsidRDefault="0056679F" w:rsidP="003E7CDA">
            <w:pPr>
              <w:pStyle w:val="affffa"/>
              <w:widowControl w:val="0"/>
              <w:spacing w:after="120"/>
              <w:jc w:val="left"/>
              <w:rPr>
                <w:rFonts w:ascii="Sylfaen" w:hAnsi="Sylfaen" w:cs="Times New Roman"/>
                <w:sz w:val="20"/>
              </w:rPr>
            </w:pPr>
            <w:r>
              <w:rPr>
                <w:rFonts w:ascii="Sylfaen" w:hAnsi="Sylfaen"/>
                <w:sz w:val="20"/>
              </w:rPr>
              <w:t>csdo:‌Reference‌Data‌Id‌Type (M.SDT.00091)</w:t>
            </w:r>
          </w:p>
          <w:p w14:paraId="16151DB7" w14:textId="77777777" w:rsidR="0056679F" w:rsidRPr="00501C2A" w:rsidRDefault="0056679F" w:rsidP="003E7CDA">
            <w:pPr>
              <w:pStyle w:val="affffa"/>
              <w:widowControl w:val="0"/>
              <w:spacing w:after="120"/>
              <w:jc w:val="left"/>
              <w:rPr>
                <w:rFonts w:ascii="Sylfaen" w:hAnsi="Sylfaen" w:cs="Times New Roman"/>
                <w:sz w:val="20"/>
              </w:rPr>
            </w:pPr>
            <w:r>
              <w:rPr>
                <w:rFonts w:ascii="Sylfaen" w:hAnsi="Sylfaen"/>
                <w:sz w:val="20"/>
              </w:rPr>
              <w:t xml:space="preserve">Պայմանանշանների </w:t>
            </w:r>
            <w:r>
              <w:rPr>
                <w:rFonts w:ascii="Sylfaen" w:hAnsi="Sylfaen"/>
                <w:sz w:val="20"/>
              </w:rPr>
              <w:lastRenderedPageBreak/>
              <w:t>նորմալացված տողը։</w:t>
            </w:r>
          </w:p>
          <w:p w14:paraId="4321AE20" w14:textId="77777777" w:rsidR="0056679F" w:rsidRPr="00501C2A" w:rsidRDefault="0056679F" w:rsidP="003E7CDA">
            <w:pPr>
              <w:pStyle w:val="affffa"/>
              <w:widowControl w:val="0"/>
              <w:spacing w:after="120"/>
              <w:jc w:val="left"/>
              <w:rPr>
                <w:rFonts w:ascii="Sylfaen" w:hAnsi="Sylfaen" w:cs="Times New Roman"/>
                <w:sz w:val="20"/>
              </w:rPr>
            </w:pPr>
            <w:r>
              <w:rPr>
                <w:rFonts w:ascii="Sylfaen" w:hAnsi="Sylfaen"/>
                <w:sz w:val="20"/>
              </w:rPr>
              <w:t>Նվազագույն երկարությունը՝ 1</w:t>
            </w:r>
          </w:p>
          <w:p w14:paraId="7E21E7C0" w14:textId="77777777" w:rsidR="0056679F" w:rsidRPr="00501C2A" w:rsidRDefault="0056679F" w:rsidP="003E7CDA">
            <w:pPr>
              <w:pStyle w:val="affffa"/>
              <w:widowControl w:val="0"/>
              <w:spacing w:after="120"/>
              <w:jc w:val="left"/>
              <w:rPr>
                <w:rFonts w:ascii="Sylfaen" w:hAnsi="Sylfaen" w:cs="Times New Roman"/>
                <w:sz w:val="20"/>
              </w:rPr>
            </w:pPr>
            <w:r>
              <w:rPr>
                <w:rFonts w:ascii="Sylfaen" w:hAnsi="Sylfaen"/>
                <w:sz w:val="20"/>
              </w:rPr>
              <w:t>Առավելագույն երկարությունը՝ 20</w:t>
            </w:r>
          </w:p>
        </w:tc>
        <w:tc>
          <w:tcPr>
            <w:tcW w:w="731" w:type="dxa"/>
          </w:tcPr>
          <w:p w14:paraId="75C4A0B1" w14:textId="77777777" w:rsidR="0056679F" w:rsidRPr="00501C2A" w:rsidRDefault="0056679F" w:rsidP="003E7CDA">
            <w:pPr>
              <w:pStyle w:val="affffa"/>
              <w:widowControl w:val="0"/>
              <w:spacing w:after="120"/>
              <w:jc w:val="center"/>
              <w:rPr>
                <w:rFonts w:ascii="Sylfaen" w:hAnsi="Sylfaen" w:cs="Times New Roman"/>
                <w:sz w:val="20"/>
              </w:rPr>
            </w:pPr>
            <w:r>
              <w:rPr>
                <w:rFonts w:ascii="Sylfaen" w:hAnsi="Sylfaen"/>
                <w:sz w:val="20"/>
              </w:rPr>
              <w:lastRenderedPageBreak/>
              <w:t>1</w:t>
            </w:r>
          </w:p>
        </w:tc>
        <w:tc>
          <w:tcPr>
            <w:tcW w:w="3078" w:type="dxa"/>
          </w:tcPr>
          <w:p w14:paraId="13558E87" w14:textId="77777777" w:rsidR="0056679F" w:rsidRPr="00501C2A" w:rsidRDefault="0056679F" w:rsidP="003E7CDA">
            <w:pPr>
              <w:pStyle w:val="affffa"/>
              <w:widowControl w:val="0"/>
              <w:spacing w:after="120"/>
              <w:jc w:val="left"/>
              <w:rPr>
                <w:rFonts w:ascii="Sylfaen" w:hAnsi="Sylfaen" w:cs="Times New Roman"/>
                <w:noProof/>
                <w:sz w:val="20"/>
              </w:rPr>
            </w:pPr>
            <w:r>
              <w:rPr>
                <w:rFonts w:ascii="Sylfaen" w:hAnsi="Sylfaen"/>
                <w:sz w:val="20"/>
              </w:rPr>
              <w:t xml:space="preserve">«Լայնությունը (csdo:‌Unified‌Width‌Measure)» վավերապայմանի լրացման </w:t>
            </w:r>
            <w:r>
              <w:rPr>
                <w:rFonts w:ascii="Sylfaen" w:hAnsi="Sylfaen"/>
                <w:sz w:val="20"/>
              </w:rPr>
              <w:lastRenderedPageBreak/>
              <w:t>դեպքում ատրիբուտը պետք է պարունակի հետևյալ արժեքներից մեկը՝</w:t>
            </w:r>
          </w:p>
          <w:p w14:paraId="54499DFE" w14:textId="77777777" w:rsidR="0056679F" w:rsidRPr="00501C2A" w:rsidRDefault="0056679F" w:rsidP="003E7CDA">
            <w:pPr>
              <w:pStyle w:val="affffa"/>
              <w:widowControl w:val="0"/>
              <w:spacing w:after="120"/>
              <w:jc w:val="left"/>
              <w:rPr>
                <w:rFonts w:ascii="Sylfaen" w:hAnsi="Sylfaen" w:cs="Times New Roman"/>
                <w:noProof/>
                <w:sz w:val="20"/>
              </w:rPr>
            </w:pPr>
            <w:r>
              <w:rPr>
                <w:rFonts w:ascii="Sylfaen" w:hAnsi="Sylfaen"/>
                <w:sz w:val="20"/>
              </w:rPr>
              <w:t>2016՝ չափման միավորների դասակարգչի օգտագործման դեպքում․</w:t>
            </w:r>
          </w:p>
          <w:p w14:paraId="273F0805" w14:textId="77777777" w:rsidR="0056679F" w:rsidRPr="00501C2A" w:rsidRDefault="0056679F" w:rsidP="003E7CDA">
            <w:pPr>
              <w:pStyle w:val="affffa"/>
              <w:widowControl w:val="0"/>
              <w:spacing w:after="120"/>
              <w:jc w:val="left"/>
              <w:rPr>
                <w:rFonts w:ascii="Sylfaen" w:hAnsi="Sylfaen" w:cs="Times New Roman"/>
                <w:noProof/>
                <w:sz w:val="20"/>
              </w:rPr>
            </w:pPr>
            <w:r>
              <w:rPr>
                <w:rFonts w:ascii="Sylfaen" w:hAnsi="Sylfaen"/>
                <w:sz w:val="20"/>
              </w:rPr>
              <w:t>2064՝ Եվրասիական տնտեսական միության չափման և հաշվի միավորների դասակարգչի օգտագործման դեպքում</w:t>
            </w:r>
          </w:p>
        </w:tc>
      </w:tr>
      <w:tr w:rsidR="0056679F" w:rsidRPr="00501C2A" w14:paraId="1A8B26E5" w14:textId="77777777" w:rsidTr="00D26A11">
        <w:trPr>
          <w:jc w:val="center"/>
        </w:trPr>
        <w:tc>
          <w:tcPr>
            <w:tcW w:w="250" w:type="dxa"/>
            <w:tcBorders>
              <w:top w:val="nil"/>
              <w:left w:val="nil"/>
              <w:bottom w:val="nil"/>
              <w:right w:val="nil"/>
            </w:tcBorders>
          </w:tcPr>
          <w:p w14:paraId="421E3F23" w14:textId="77777777" w:rsidR="0056679F" w:rsidRDefault="0056679F" w:rsidP="003E7CDA">
            <w:pPr>
              <w:spacing w:after="120"/>
            </w:pPr>
          </w:p>
        </w:tc>
        <w:tc>
          <w:tcPr>
            <w:tcW w:w="236" w:type="dxa"/>
            <w:tcBorders>
              <w:top w:val="nil"/>
              <w:left w:val="nil"/>
              <w:bottom w:val="nil"/>
              <w:right w:val="nil"/>
            </w:tcBorders>
          </w:tcPr>
          <w:p w14:paraId="1D690BBE" w14:textId="77777777" w:rsidR="0056679F" w:rsidRDefault="0056679F" w:rsidP="003E7CDA"/>
        </w:tc>
        <w:tc>
          <w:tcPr>
            <w:tcW w:w="236" w:type="dxa"/>
            <w:tcBorders>
              <w:top w:val="nil"/>
              <w:left w:val="nil"/>
              <w:bottom w:val="nil"/>
              <w:right w:val="nil"/>
            </w:tcBorders>
          </w:tcPr>
          <w:p w14:paraId="61F42C52" w14:textId="77777777" w:rsidR="0056679F" w:rsidRDefault="0056679F" w:rsidP="003E7CDA"/>
        </w:tc>
        <w:tc>
          <w:tcPr>
            <w:tcW w:w="264" w:type="dxa"/>
            <w:tcBorders>
              <w:top w:val="nil"/>
              <w:left w:val="nil"/>
              <w:bottom w:val="nil"/>
              <w:right w:val="nil"/>
            </w:tcBorders>
          </w:tcPr>
          <w:p w14:paraId="6F553DBF" w14:textId="77777777" w:rsidR="0056679F" w:rsidRDefault="0056679F" w:rsidP="003E7CDA"/>
        </w:tc>
        <w:tc>
          <w:tcPr>
            <w:tcW w:w="252" w:type="dxa"/>
            <w:tcBorders>
              <w:top w:val="nil"/>
              <w:left w:val="nil"/>
              <w:bottom w:val="nil"/>
              <w:right w:val="single" w:sz="4" w:space="0" w:color="auto"/>
            </w:tcBorders>
          </w:tcPr>
          <w:p w14:paraId="342EC12C" w14:textId="77777777" w:rsidR="0056679F" w:rsidRDefault="0056679F" w:rsidP="003E7CDA"/>
        </w:tc>
        <w:tc>
          <w:tcPr>
            <w:tcW w:w="1992" w:type="dxa"/>
            <w:gridSpan w:val="7"/>
            <w:tcBorders>
              <w:top w:val="single" w:sz="4" w:space="0" w:color="auto"/>
              <w:left w:val="single" w:sz="4" w:space="0" w:color="auto"/>
              <w:bottom w:val="single" w:sz="4" w:space="0" w:color="auto"/>
              <w:right w:val="single" w:sz="4" w:space="0" w:color="auto"/>
            </w:tcBorders>
          </w:tcPr>
          <w:p w14:paraId="00B58756" w14:textId="77777777" w:rsidR="0056679F" w:rsidRPr="00501C2A" w:rsidRDefault="0056679F" w:rsidP="003E7CDA">
            <w:pPr>
              <w:pStyle w:val="affffa"/>
              <w:widowControl w:val="0"/>
              <w:spacing w:after="120"/>
              <w:jc w:val="left"/>
              <w:rPr>
                <w:rFonts w:ascii="Sylfaen" w:hAnsi="Sylfaen" w:cs="Times New Roman"/>
                <w:sz w:val="20"/>
              </w:rPr>
            </w:pPr>
            <w:r>
              <w:rPr>
                <w:rFonts w:ascii="Sylfaen" w:hAnsi="Sylfaen"/>
                <w:sz w:val="20"/>
              </w:rPr>
              <w:t>*.4.4.3. Բարձրությունը</w:t>
            </w:r>
          </w:p>
          <w:p w14:paraId="4F159342" w14:textId="77777777" w:rsidR="0056679F" w:rsidRPr="00501C2A" w:rsidRDefault="0056679F" w:rsidP="003E7CDA">
            <w:pPr>
              <w:pStyle w:val="affffa"/>
              <w:widowControl w:val="0"/>
              <w:spacing w:after="120"/>
              <w:jc w:val="left"/>
              <w:rPr>
                <w:rFonts w:ascii="Sylfaen" w:hAnsi="Sylfaen" w:cs="Times New Roman"/>
                <w:sz w:val="20"/>
              </w:rPr>
            </w:pPr>
            <w:r>
              <w:rPr>
                <w:rFonts w:ascii="Sylfaen" w:hAnsi="Sylfaen"/>
                <w:sz w:val="20"/>
              </w:rPr>
              <w:t>(csdo:‌Unified‌Height‌Measure)</w:t>
            </w:r>
          </w:p>
        </w:tc>
        <w:tc>
          <w:tcPr>
            <w:tcW w:w="2410" w:type="dxa"/>
            <w:tcBorders>
              <w:left w:val="single" w:sz="4" w:space="0" w:color="auto"/>
            </w:tcBorders>
          </w:tcPr>
          <w:p w14:paraId="09BF1A7B" w14:textId="77777777" w:rsidR="0056679F" w:rsidRPr="00501C2A" w:rsidRDefault="0056679F" w:rsidP="003E7CDA">
            <w:pPr>
              <w:pStyle w:val="affffa"/>
              <w:widowControl w:val="0"/>
              <w:spacing w:after="120"/>
              <w:jc w:val="left"/>
              <w:rPr>
                <w:rFonts w:ascii="Sylfaen" w:hAnsi="Sylfaen" w:cs="Times New Roman"/>
                <w:sz w:val="20"/>
              </w:rPr>
            </w:pPr>
            <w:r>
              <w:rPr>
                <w:rFonts w:ascii="Sylfaen" w:hAnsi="Sylfaen"/>
                <w:sz w:val="20"/>
              </w:rPr>
              <w:t>օբյեկտի գծային չափը՝ ուղղահայաց ուղղությամբ</w:t>
            </w:r>
          </w:p>
        </w:tc>
        <w:tc>
          <w:tcPr>
            <w:tcW w:w="2126" w:type="dxa"/>
          </w:tcPr>
          <w:p w14:paraId="036794EA" w14:textId="77777777" w:rsidR="0056679F" w:rsidRPr="00501C2A" w:rsidRDefault="0056679F" w:rsidP="003E7CDA">
            <w:pPr>
              <w:pStyle w:val="affffa"/>
              <w:widowControl w:val="0"/>
              <w:spacing w:after="120"/>
              <w:jc w:val="left"/>
              <w:rPr>
                <w:rFonts w:ascii="Sylfaen" w:hAnsi="Sylfaen" w:cs="Times New Roman"/>
                <w:sz w:val="20"/>
              </w:rPr>
            </w:pPr>
            <w:r>
              <w:rPr>
                <w:rFonts w:ascii="Sylfaen" w:hAnsi="Sylfaen"/>
                <w:sz w:val="20"/>
              </w:rPr>
              <w:t>M.SDE.00169</w:t>
            </w:r>
          </w:p>
        </w:tc>
        <w:tc>
          <w:tcPr>
            <w:tcW w:w="3117" w:type="dxa"/>
          </w:tcPr>
          <w:p w14:paraId="37C87946" w14:textId="77777777" w:rsidR="0056679F" w:rsidRPr="00501C2A" w:rsidRDefault="0056679F" w:rsidP="003E7CDA">
            <w:pPr>
              <w:pStyle w:val="affffa"/>
              <w:widowControl w:val="0"/>
              <w:spacing w:after="120"/>
              <w:jc w:val="left"/>
              <w:rPr>
                <w:rFonts w:ascii="Sylfaen" w:hAnsi="Sylfaen" w:cs="Times New Roman"/>
                <w:sz w:val="20"/>
              </w:rPr>
            </w:pPr>
            <w:r>
              <w:rPr>
                <w:rFonts w:ascii="Sylfaen" w:hAnsi="Sylfaen"/>
                <w:sz w:val="20"/>
              </w:rPr>
              <w:t>csdo:‌Unified‌Physical‌Measure‌Type (M.SDT.00122)</w:t>
            </w:r>
          </w:p>
          <w:p w14:paraId="20E148F9" w14:textId="77777777" w:rsidR="0056679F" w:rsidRPr="00501C2A" w:rsidRDefault="0056679F" w:rsidP="003E7CDA">
            <w:pPr>
              <w:pStyle w:val="affffa"/>
              <w:widowControl w:val="0"/>
              <w:spacing w:after="120"/>
              <w:jc w:val="left"/>
              <w:rPr>
                <w:rFonts w:ascii="Sylfaen" w:hAnsi="Sylfaen" w:cs="Times New Roman"/>
                <w:sz w:val="20"/>
              </w:rPr>
            </w:pPr>
            <w:r>
              <w:rPr>
                <w:rFonts w:ascii="Sylfaen" w:hAnsi="Sylfaen"/>
                <w:sz w:val="20"/>
              </w:rPr>
              <w:t>Թիվը՝ հաշվարկի տասական համակարգում։</w:t>
            </w:r>
          </w:p>
          <w:p w14:paraId="7DB94A6D" w14:textId="77777777" w:rsidR="0056679F" w:rsidRPr="00501C2A" w:rsidRDefault="0056679F" w:rsidP="003E7CDA">
            <w:pPr>
              <w:pStyle w:val="affffa"/>
              <w:widowControl w:val="0"/>
              <w:spacing w:after="120"/>
              <w:jc w:val="left"/>
              <w:rPr>
                <w:rFonts w:ascii="Sylfaen" w:hAnsi="Sylfaen" w:cs="Times New Roman"/>
                <w:sz w:val="20"/>
              </w:rPr>
            </w:pPr>
            <w:r>
              <w:rPr>
                <w:rFonts w:ascii="Sylfaen" w:hAnsi="Sylfaen"/>
                <w:sz w:val="20"/>
              </w:rPr>
              <w:t>Թվանշանների առավելագույն քանակը՝ 24</w:t>
            </w:r>
          </w:p>
          <w:p w14:paraId="48692CDC" w14:textId="77777777" w:rsidR="0056679F" w:rsidRPr="00501C2A" w:rsidRDefault="0056679F" w:rsidP="003E7CDA">
            <w:pPr>
              <w:pStyle w:val="affffa"/>
              <w:widowControl w:val="0"/>
              <w:spacing w:after="120"/>
              <w:jc w:val="left"/>
              <w:rPr>
                <w:rFonts w:ascii="Sylfaen" w:hAnsi="Sylfaen" w:cs="Times New Roman"/>
                <w:sz w:val="20"/>
              </w:rPr>
            </w:pPr>
            <w:r>
              <w:rPr>
                <w:rFonts w:ascii="Sylfaen" w:hAnsi="Sylfaen"/>
                <w:sz w:val="20"/>
              </w:rPr>
              <w:t>Կոտորակային թվերի առավելագույն քանակը՝ 6</w:t>
            </w:r>
          </w:p>
        </w:tc>
        <w:tc>
          <w:tcPr>
            <w:tcW w:w="731" w:type="dxa"/>
          </w:tcPr>
          <w:p w14:paraId="05EAD81B" w14:textId="77777777" w:rsidR="0056679F" w:rsidRPr="00501C2A" w:rsidRDefault="0056679F" w:rsidP="003E7CDA">
            <w:pPr>
              <w:pStyle w:val="affffa"/>
              <w:widowControl w:val="0"/>
              <w:spacing w:after="120"/>
              <w:jc w:val="center"/>
              <w:rPr>
                <w:rFonts w:ascii="Sylfaen" w:hAnsi="Sylfaen" w:cs="Times New Roman"/>
                <w:sz w:val="20"/>
              </w:rPr>
            </w:pPr>
            <w:r>
              <w:rPr>
                <w:rFonts w:ascii="Sylfaen" w:hAnsi="Sylfaen"/>
                <w:sz w:val="20"/>
              </w:rPr>
              <w:t>0..1</w:t>
            </w:r>
          </w:p>
        </w:tc>
        <w:tc>
          <w:tcPr>
            <w:tcW w:w="3078" w:type="dxa"/>
          </w:tcPr>
          <w:p w14:paraId="1D7131AB" w14:textId="77777777" w:rsidR="0056679F" w:rsidRPr="00501C2A" w:rsidRDefault="0056679F" w:rsidP="003E7CDA">
            <w:pPr>
              <w:pStyle w:val="affffa"/>
              <w:widowControl w:val="0"/>
              <w:spacing w:after="120"/>
              <w:jc w:val="left"/>
              <w:rPr>
                <w:rFonts w:ascii="Sylfaen" w:hAnsi="Sylfaen" w:cs="Times New Roman"/>
                <w:noProof/>
                <w:sz w:val="20"/>
              </w:rPr>
            </w:pPr>
          </w:p>
        </w:tc>
      </w:tr>
      <w:tr w:rsidR="0056679F" w:rsidRPr="00501C2A" w14:paraId="3EBCB405" w14:textId="77777777" w:rsidTr="00D26A11">
        <w:trPr>
          <w:jc w:val="center"/>
        </w:trPr>
        <w:tc>
          <w:tcPr>
            <w:tcW w:w="250" w:type="dxa"/>
            <w:tcBorders>
              <w:top w:val="nil"/>
              <w:left w:val="nil"/>
              <w:bottom w:val="nil"/>
              <w:right w:val="nil"/>
            </w:tcBorders>
          </w:tcPr>
          <w:p w14:paraId="675FD463" w14:textId="77777777" w:rsidR="0056679F" w:rsidRDefault="0056679F" w:rsidP="003E7CDA">
            <w:pPr>
              <w:spacing w:after="120"/>
            </w:pPr>
          </w:p>
        </w:tc>
        <w:tc>
          <w:tcPr>
            <w:tcW w:w="236" w:type="dxa"/>
            <w:tcBorders>
              <w:top w:val="nil"/>
              <w:left w:val="nil"/>
              <w:bottom w:val="nil"/>
              <w:right w:val="nil"/>
            </w:tcBorders>
          </w:tcPr>
          <w:p w14:paraId="6263D8D1" w14:textId="77777777" w:rsidR="0056679F" w:rsidRDefault="0056679F" w:rsidP="003E7CDA"/>
        </w:tc>
        <w:tc>
          <w:tcPr>
            <w:tcW w:w="236" w:type="dxa"/>
            <w:tcBorders>
              <w:top w:val="nil"/>
              <w:left w:val="nil"/>
              <w:bottom w:val="nil"/>
              <w:right w:val="nil"/>
            </w:tcBorders>
          </w:tcPr>
          <w:p w14:paraId="2B81B79F" w14:textId="77777777" w:rsidR="0056679F" w:rsidRDefault="0056679F" w:rsidP="003E7CDA"/>
        </w:tc>
        <w:tc>
          <w:tcPr>
            <w:tcW w:w="264" w:type="dxa"/>
            <w:tcBorders>
              <w:top w:val="nil"/>
              <w:left w:val="nil"/>
              <w:bottom w:val="nil"/>
              <w:right w:val="nil"/>
            </w:tcBorders>
          </w:tcPr>
          <w:p w14:paraId="2A6E259B" w14:textId="77777777" w:rsidR="0056679F" w:rsidRDefault="0056679F" w:rsidP="003E7CDA"/>
        </w:tc>
        <w:tc>
          <w:tcPr>
            <w:tcW w:w="252" w:type="dxa"/>
            <w:tcBorders>
              <w:top w:val="nil"/>
              <w:left w:val="nil"/>
              <w:bottom w:val="nil"/>
              <w:right w:val="nil"/>
            </w:tcBorders>
          </w:tcPr>
          <w:p w14:paraId="5EA572CA" w14:textId="77777777" w:rsidR="0056679F" w:rsidRDefault="0056679F" w:rsidP="003E7CDA"/>
        </w:tc>
        <w:tc>
          <w:tcPr>
            <w:tcW w:w="301" w:type="dxa"/>
            <w:gridSpan w:val="2"/>
            <w:tcBorders>
              <w:top w:val="single" w:sz="4" w:space="0" w:color="auto"/>
              <w:left w:val="nil"/>
              <w:bottom w:val="nil"/>
              <w:right w:val="single" w:sz="4" w:space="0" w:color="auto"/>
            </w:tcBorders>
          </w:tcPr>
          <w:p w14:paraId="0C31942A" w14:textId="77777777" w:rsidR="0056679F" w:rsidRDefault="0056679F" w:rsidP="003E7CDA">
            <w:pPr>
              <w:pStyle w:val="affffa"/>
              <w:widowControl w:val="0"/>
              <w:spacing w:after="120"/>
              <w:jc w:val="left"/>
              <w:rPr>
                <w:rFonts w:ascii="Sylfaen" w:hAnsi="Sylfaen"/>
                <w:sz w:val="20"/>
              </w:rPr>
            </w:pPr>
          </w:p>
        </w:tc>
        <w:tc>
          <w:tcPr>
            <w:tcW w:w="1691" w:type="dxa"/>
            <w:gridSpan w:val="5"/>
            <w:tcBorders>
              <w:top w:val="single" w:sz="4" w:space="0" w:color="auto"/>
              <w:left w:val="single" w:sz="4" w:space="0" w:color="auto"/>
              <w:bottom w:val="single" w:sz="4" w:space="0" w:color="auto"/>
              <w:right w:val="single" w:sz="4" w:space="0" w:color="auto"/>
            </w:tcBorders>
          </w:tcPr>
          <w:p w14:paraId="650DCE7F" w14:textId="77777777" w:rsidR="0056679F" w:rsidRPr="00501C2A" w:rsidRDefault="0056679F" w:rsidP="003E7CDA">
            <w:pPr>
              <w:pStyle w:val="affffa"/>
              <w:widowControl w:val="0"/>
              <w:spacing w:after="120"/>
              <w:jc w:val="left"/>
              <w:rPr>
                <w:rFonts w:ascii="Sylfaen" w:hAnsi="Sylfaen" w:cs="Times New Roman"/>
                <w:sz w:val="20"/>
              </w:rPr>
            </w:pPr>
            <w:r>
              <w:rPr>
                <w:rFonts w:ascii="Sylfaen" w:hAnsi="Sylfaen"/>
                <w:sz w:val="20"/>
              </w:rPr>
              <w:t>ա) չափման միավորը</w:t>
            </w:r>
          </w:p>
          <w:p w14:paraId="5DB7C3AA" w14:textId="77777777" w:rsidR="0056679F" w:rsidRPr="00501C2A" w:rsidRDefault="0056679F" w:rsidP="003E7CDA">
            <w:pPr>
              <w:pStyle w:val="affffa"/>
              <w:widowControl w:val="0"/>
              <w:spacing w:after="120"/>
              <w:jc w:val="left"/>
              <w:rPr>
                <w:rFonts w:ascii="Sylfaen" w:hAnsi="Sylfaen" w:cs="Times New Roman"/>
                <w:sz w:val="20"/>
              </w:rPr>
            </w:pPr>
            <w:r>
              <w:rPr>
                <w:rFonts w:ascii="Sylfaen" w:hAnsi="Sylfaen"/>
                <w:sz w:val="20"/>
              </w:rPr>
              <w:t>(measurementUnitCode ատրիբուտ)</w:t>
            </w:r>
          </w:p>
        </w:tc>
        <w:tc>
          <w:tcPr>
            <w:tcW w:w="2410" w:type="dxa"/>
            <w:tcBorders>
              <w:left w:val="single" w:sz="4" w:space="0" w:color="auto"/>
            </w:tcBorders>
          </w:tcPr>
          <w:p w14:paraId="6DDA2F51" w14:textId="77777777" w:rsidR="0056679F" w:rsidRPr="00501C2A" w:rsidRDefault="0056679F" w:rsidP="003E7CDA">
            <w:pPr>
              <w:pStyle w:val="affffa"/>
              <w:widowControl w:val="0"/>
              <w:spacing w:after="120"/>
              <w:jc w:val="left"/>
              <w:rPr>
                <w:rFonts w:ascii="Sylfaen" w:hAnsi="Sylfaen" w:cs="Times New Roman"/>
                <w:sz w:val="20"/>
              </w:rPr>
            </w:pPr>
            <w:r>
              <w:rPr>
                <w:rFonts w:ascii="Sylfaen" w:hAnsi="Sylfaen"/>
                <w:sz w:val="20"/>
              </w:rPr>
              <w:t>չափման միավորի ծածկագրային նշագիրը</w:t>
            </w:r>
          </w:p>
        </w:tc>
        <w:tc>
          <w:tcPr>
            <w:tcW w:w="2126" w:type="dxa"/>
          </w:tcPr>
          <w:p w14:paraId="6656191B" w14:textId="77777777" w:rsidR="0056679F" w:rsidRPr="00501C2A" w:rsidRDefault="0056679F" w:rsidP="003E7CDA">
            <w:pPr>
              <w:pStyle w:val="affffa"/>
              <w:widowControl w:val="0"/>
              <w:spacing w:after="120"/>
              <w:jc w:val="left"/>
              <w:rPr>
                <w:rFonts w:ascii="Sylfaen" w:hAnsi="Sylfaen" w:cs="Times New Roman"/>
                <w:sz w:val="20"/>
              </w:rPr>
            </w:pPr>
            <w:r>
              <w:rPr>
                <w:rFonts w:ascii="Sylfaen" w:hAnsi="Sylfaen"/>
                <w:sz w:val="20"/>
              </w:rPr>
              <w:t>–</w:t>
            </w:r>
          </w:p>
        </w:tc>
        <w:tc>
          <w:tcPr>
            <w:tcW w:w="3117" w:type="dxa"/>
          </w:tcPr>
          <w:p w14:paraId="100E0331" w14:textId="77777777" w:rsidR="0056679F" w:rsidRPr="00501C2A" w:rsidRDefault="0056679F" w:rsidP="003E7CDA">
            <w:pPr>
              <w:pStyle w:val="affffa"/>
              <w:widowControl w:val="0"/>
              <w:spacing w:after="120"/>
              <w:jc w:val="left"/>
              <w:rPr>
                <w:rFonts w:ascii="Sylfaen" w:hAnsi="Sylfaen" w:cs="Times New Roman"/>
                <w:sz w:val="20"/>
              </w:rPr>
            </w:pPr>
            <w:r>
              <w:rPr>
                <w:rFonts w:ascii="Sylfaen" w:hAnsi="Sylfaen"/>
                <w:sz w:val="20"/>
              </w:rPr>
              <w:t>csdo:‌Measurement‌Unit‌Code‌Type (M.SDT.00074)</w:t>
            </w:r>
          </w:p>
          <w:p w14:paraId="049D353D" w14:textId="77777777" w:rsidR="0056679F" w:rsidRPr="00501C2A" w:rsidRDefault="0056679F" w:rsidP="003E7CDA">
            <w:pPr>
              <w:pStyle w:val="affffa"/>
              <w:widowControl w:val="0"/>
              <w:spacing w:after="120"/>
              <w:jc w:val="left"/>
              <w:rPr>
                <w:rFonts w:ascii="Sylfaen" w:hAnsi="Sylfaen" w:cs="Times New Roman"/>
                <w:sz w:val="20"/>
              </w:rPr>
            </w:pPr>
            <w:r>
              <w:rPr>
                <w:rFonts w:ascii="Sylfaen" w:hAnsi="Sylfaen"/>
                <w:sz w:val="20"/>
              </w:rPr>
              <w:t>Տառաթվային ծածկագիրը</w:t>
            </w:r>
          </w:p>
          <w:p w14:paraId="1E100EBF" w14:textId="77777777" w:rsidR="0056679F" w:rsidRPr="00501C2A" w:rsidRDefault="0056679F" w:rsidP="003E7CDA">
            <w:pPr>
              <w:pStyle w:val="affffa"/>
              <w:widowControl w:val="0"/>
              <w:spacing w:after="120"/>
              <w:jc w:val="left"/>
              <w:rPr>
                <w:rFonts w:ascii="Sylfaen" w:hAnsi="Sylfaen" w:cs="Times New Roman"/>
                <w:sz w:val="20"/>
              </w:rPr>
            </w:pPr>
            <w:r>
              <w:rPr>
                <w:rFonts w:ascii="Sylfaen" w:hAnsi="Sylfaen"/>
                <w:sz w:val="20"/>
              </w:rPr>
              <w:t>Ձևանմուշը՝ [0-9A-Z]{2,3}|\d{3,4}</w:t>
            </w:r>
          </w:p>
        </w:tc>
        <w:tc>
          <w:tcPr>
            <w:tcW w:w="731" w:type="dxa"/>
          </w:tcPr>
          <w:p w14:paraId="691287F5" w14:textId="77777777" w:rsidR="0056679F" w:rsidRPr="00501C2A" w:rsidRDefault="0056679F" w:rsidP="003E7CDA">
            <w:pPr>
              <w:pStyle w:val="affffa"/>
              <w:widowControl w:val="0"/>
              <w:spacing w:after="120"/>
              <w:jc w:val="center"/>
              <w:rPr>
                <w:rFonts w:ascii="Sylfaen" w:hAnsi="Sylfaen" w:cs="Times New Roman"/>
                <w:sz w:val="20"/>
              </w:rPr>
            </w:pPr>
            <w:r>
              <w:rPr>
                <w:rFonts w:ascii="Sylfaen" w:hAnsi="Sylfaen"/>
                <w:sz w:val="20"/>
              </w:rPr>
              <w:t>1</w:t>
            </w:r>
          </w:p>
        </w:tc>
        <w:tc>
          <w:tcPr>
            <w:tcW w:w="3078" w:type="dxa"/>
          </w:tcPr>
          <w:p w14:paraId="06F6A24A" w14:textId="77777777" w:rsidR="0056679F" w:rsidRPr="00501C2A" w:rsidRDefault="0056679F" w:rsidP="003E7CDA">
            <w:pPr>
              <w:pStyle w:val="affffa"/>
              <w:widowControl w:val="0"/>
              <w:spacing w:after="120"/>
              <w:jc w:val="left"/>
              <w:rPr>
                <w:rFonts w:ascii="Sylfaen" w:hAnsi="Sylfaen" w:cs="Times New Roman"/>
                <w:noProof/>
                <w:sz w:val="20"/>
              </w:rPr>
            </w:pPr>
            <w:r>
              <w:rPr>
                <w:rFonts w:ascii="Sylfaen" w:hAnsi="Sylfaen"/>
                <w:sz w:val="20"/>
              </w:rPr>
              <w:t xml:space="preserve">«Բարձրությունը (csdo:UnifiedHeightMeasure)» վավերապայմանի լրացման դեպքում ատրիբուտը պետք է պարունակի չափման միավորի ծածկագիրը՝ այն տեղեկագրքին (դասակարգչին) համապատասխան, որի նույնականացուցիչը նշված է </w:t>
            </w:r>
            <w:r>
              <w:rPr>
                <w:rFonts w:ascii="Sylfaen" w:hAnsi="Sylfaen"/>
                <w:sz w:val="20"/>
              </w:rPr>
              <w:lastRenderedPageBreak/>
              <w:t>«Տեղեկագրքի (դասակարգչի) նույնականացուցիչը (measurementUnitCodeListId ատրիբուտ)» ատրիբուտում</w:t>
            </w:r>
          </w:p>
        </w:tc>
      </w:tr>
      <w:tr w:rsidR="0056679F" w:rsidRPr="00501C2A" w14:paraId="59F171A7" w14:textId="77777777" w:rsidTr="00D26A11">
        <w:trPr>
          <w:jc w:val="center"/>
        </w:trPr>
        <w:tc>
          <w:tcPr>
            <w:tcW w:w="250" w:type="dxa"/>
            <w:tcBorders>
              <w:top w:val="nil"/>
              <w:left w:val="nil"/>
              <w:bottom w:val="nil"/>
              <w:right w:val="nil"/>
            </w:tcBorders>
          </w:tcPr>
          <w:p w14:paraId="6852F410" w14:textId="77777777" w:rsidR="0056679F" w:rsidRDefault="0056679F" w:rsidP="003E7CDA">
            <w:pPr>
              <w:spacing w:after="120"/>
            </w:pPr>
          </w:p>
        </w:tc>
        <w:tc>
          <w:tcPr>
            <w:tcW w:w="236" w:type="dxa"/>
            <w:tcBorders>
              <w:top w:val="nil"/>
              <w:left w:val="nil"/>
              <w:bottom w:val="nil"/>
              <w:right w:val="nil"/>
            </w:tcBorders>
          </w:tcPr>
          <w:p w14:paraId="5169F842" w14:textId="77777777" w:rsidR="0056679F" w:rsidRDefault="0056679F" w:rsidP="003E7CDA"/>
        </w:tc>
        <w:tc>
          <w:tcPr>
            <w:tcW w:w="236" w:type="dxa"/>
            <w:tcBorders>
              <w:top w:val="nil"/>
              <w:left w:val="nil"/>
              <w:bottom w:val="nil"/>
              <w:right w:val="nil"/>
            </w:tcBorders>
          </w:tcPr>
          <w:p w14:paraId="6965CBC6" w14:textId="77777777" w:rsidR="0056679F" w:rsidRDefault="0056679F" w:rsidP="003E7CDA"/>
        </w:tc>
        <w:tc>
          <w:tcPr>
            <w:tcW w:w="264" w:type="dxa"/>
            <w:tcBorders>
              <w:top w:val="nil"/>
              <w:left w:val="nil"/>
              <w:bottom w:val="nil"/>
              <w:right w:val="nil"/>
            </w:tcBorders>
          </w:tcPr>
          <w:p w14:paraId="014755EE" w14:textId="77777777" w:rsidR="0056679F" w:rsidRDefault="0056679F" w:rsidP="003E7CDA"/>
        </w:tc>
        <w:tc>
          <w:tcPr>
            <w:tcW w:w="252" w:type="dxa"/>
            <w:tcBorders>
              <w:top w:val="nil"/>
              <w:left w:val="nil"/>
              <w:bottom w:val="single" w:sz="4" w:space="0" w:color="auto"/>
              <w:right w:val="nil"/>
            </w:tcBorders>
          </w:tcPr>
          <w:p w14:paraId="28B84DA0" w14:textId="77777777" w:rsidR="0056679F" w:rsidRDefault="0056679F" w:rsidP="003E7CDA"/>
        </w:tc>
        <w:tc>
          <w:tcPr>
            <w:tcW w:w="301" w:type="dxa"/>
            <w:gridSpan w:val="2"/>
            <w:tcBorders>
              <w:top w:val="nil"/>
              <w:left w:val="nil"/>
              <w:bottom w:val="single" w:sz="4" w:space="0" w:color="auto"/>
              <w:right w:val="single" w:sz="4" w:space="0" w:color="auto"/>
            </w:tcBorders>
          </w:tcPr>
          <w:p w14:paraId="4186B583" w14:textId="77777777" w:rsidR="0056679F" w:rsidRDefault="0056679F" w:rsidP="003E7CDA">
            <w:pPr>
              <w:pStyle w:val="affffa"/>
              <w:widowControl w:val="0"/>
              <w:spacing w:after="120"/>
              <w:jc w:val="left"/>
              <w:rPr>
                <w:rFonts w:ascii="Sylfaen" w:hAnsi="Sylfaen"/>
                <w:sz w:val="20"/>
              </w:rPr>
            </w:pPr>
          </w:p>
        </w:tc>
        <w:tc>
          <w:tcPr>
            <w:tcW w:w="1691" w:type="dxa"/>
            <w:gridSpan w:val="5"/>
            <w:tcBorders>
              <w:top w:val="single" w:sz="4" w:space="0" w:color="auto"/>
              <w:left w:val="single" w:sz="4" w:space="0" w:color="auto"/>
              <w:bottom w:val="single" w:sz="4" w:space="0" w:color="auto"/>
              <w:right w:val="single" w:sz="4" w:space="0" w:color="auto"/>
            </w:tcBorders>
          </w:tcPr>
          <w:p w14:paraId="67EE4561" w14:textId="77777777" w:rsidR="0056679F" w:rsidRPr="00501C2A" w:rsidRDefault="0056679F" w:rsidP="003E7CDA">
            <w:pPr>
              <w:pStyle w:val="affffa"/>
              <w:widowControl w:val="0"/>
              <w:spacing w:after="120"/>
              <w:jc w:val="left"/>
              <w:rPr>
                <w:rFonts w:ascii="Sylfaen" w:hAnsi="Sylfaen" w:cs="Times New Roman"/>
                <w:sz w:val="20"/>
              </w:rPr>
            </w:pPr>
            <w:r>
              <w:rPr>
                <w:rFonts w:ascii="Sylfaen" w:hAnsi="Sylfaen"/>
                <w:sz w:val="20"/>
              </w:rPr>
              <w:t>բ) տեղեկագրքի (դասակարգչի) նույնականացուցիչը</w:t>
            </w:r>
          </w:p>
          <w:p w14:paraId="3AE89A37" w14:textId="77777777" w:rsidR="0056679F" w:rsidRPr="00501C2A" w:rsidRDefault="0056679F" w:rsidP="003E7CDA">
            <w:pPr>
              <w:pStyle w:val="affffa"/>
              <w:widowControl w:val="0"/>
              <w:spacing w:after="120"/>
              <w:jc w:val="left"/>
              <w:rPr>
                <w:rFonts w:ascii="Sylfaen" w:hAnsi="Sylfaen" w:cs="Times New Roman"/>
                <w:sz w:val="20"/>
              </w:rPr>
            </w:pPr>
            <w:r>
              <w:rPr>
                <w:rFonts w:ascii="Sylfaen" w:hAnsi="Sylfaen"/>
                <w:sz w:val="20"/>
              </w:rPr>
              <w:t>(measurementUnitCodeListId ատրիբուտ)</w:t>
            </w:r>
          </w:p>
        </w:tc>
        <w:tc>
          <w:tcPr>
            <w:tcW w:w="2410" w:type="dxa"/>
            <w:tcBorders>
              <w:left w:val="single" w:sz="4" w:space="0" w:color="auto"/>
            </w:tcBorders>
          </w:tcPr>
          <w:p w14:paraId="0871131D" w14:textId="77777777" w:rsidR="0056679F" w:rsidRPr="00501C2A" w:rsidRDefault="0056679F" w:rsidP="003E7CDA">
            <w:pPr>
              <w:pStyle w:val="affffa"/>
              <w:widowControl w:val="0"/>
              <w:spacing w:after="120"/>
              <w:jc w:val="left"/>
              <w:rPr>
                <w:rFonts w:ascii="Sylfaen" w:hAnsi="Sylfaen" w:cs="Times New Roman"/>
                <w:sz w:val="20"/>
              </w:rPr>
            </w:pPr>
            <w:r>
              <w:rPr>
                <w:rFonts w:ascii="Sylfaen" w:hAnsi="Sylfaen"/>
                <w:sz w:val="20"/>
              </w:rPr>
              <w:t>չափման միավորների դասակարգչի նույնականացուցիչը</w:t>
            </w:r>
          </w:p>
        </w:tc>
        <w:tc>
          <w:tcPr>
            <w:tcW w:w="2126" w:type="dxa"/>
          </w:tcPr>
          <w:p w14:paraId="74F6FEEC" w14:textId="77777777" w:rsidR="0056679F" w:rsidRPr="00501C2A" w:rsidRDefault="0056679F" w:rsidP="003E7CDA">
            <w:pPr>
              <w:pStyle w:val="affffa"/>
              <w:widowControl w:val="0"/>
              <w:spacing w:after="120"/>
              <w:jc w:val="left"/>
              <w:rPr>
                <w:rFonts w:ascii="Sylfaen" w:hAnsi="Sylfaen" w:cs="Times New Roman"/>
                <w:sz w:val="20"/>
              </w:rPr>
            </w:pPr>
            <w:r>
              <w:rPr>
                <w:rFonts w:ascii="Sylfaen" w:hAnsi="Sylfaen"/>
                <w:sz w:val="20"/>
              </w:rPr>
              <w:t>–</w:t>
            </w:r>
          </w:p>
        </w:tc>
        <w:tc>
          <w:tcPr>
            <w:tcW w:w="3117" w:type="dxa"/>
          </w:tcPr>
          <w:p w14:paraId="429E9733" w14:textId="77777777" w:rsidR="0056679F" w:rsidRPr="00501C2A" w:rsidRDefault="0056679F" w:rsidP="003E7CDA">
            <w:pPr>
              <w:pStyle w:val="affffa"/>
              <w:widowControl w:val="0"/>
              <w:spacing w:after="120"/>
              <w:jc w:val="left"/>
              <w:rPr>
                <w:rFonts w:ascii="Sylfaen" w:hAnsi="Sylfaen" w:cs="Times New Roman"/>
                <w:sz w:val="20"/>
              </w:rPr>
            </w:pPr>
            <w:r>
              <w:rPr>
                <w:rFonts w:ascii="Sylfaen" w:hAnsi="Sylfaen"/>
                <w:sz w:val="20"/>
              </w:rPr>
              <w:t>csdo:‌Reference‌Data‌Id‌Type (M.SDT.00091)</w:t>
            </w:r>
          </w:p>
          <w:p w14:paraId="591B55EB" w14:textId="77777777" w:rsidR="0056679F" w:rsidRPr="00981816" w:rsidRDefault="0056679F" w:rsidP="003E7CDA">
            <w:pPr>
              <w:pStyle w:val="affffa"/>
              <w:widowControl w:val="0"/>
              <w:spacing w:after="120"/>
              <w:jc w:val="left"/>
              <w:rPr>
                <w:rFonts w:ascii="Sylfaen" w:hAnsi="Sylfaen" w:cs="Times New Roman"/>
                <w:sz w:val="20"/>
              </w:rPr>
            </w:pPr>
            <w:r>
              <w:rPr>
                <w:rFonts w:ascii="Sylfaen" w:hAnsi="Sylfaen"/>
                <w:sz w:val="20"/>
              </w:rPr>
              <w:t>Պայմանանշանների նորմալացված տողը</w:t>
            </w:r>
            <w:r w:rsidRPr="00C176C8">
              <w:rPr>
                <w:rFonts w:ascii="Sylfaen" w:hAnsi="Sylfaen"/>
                <w:sz w:val="20"/>
              </w:rPr>
              <w:t>:</w:t>
            </w:r>
          </w:p>
          <w:p w14:paraId="08BC02C6" w14:textId="77777777" w:rsidR="0056679F" w:rsidRPr="00295FC7" w:rsidRDefault="0056679F" w:rsidP="003E7CDA">
            <w:pPr>
              <w:pStyle w:val="affffa"/>
              <w:widowControl w:val="0"/>
              <w:spacing w:after="120"/>
              <w:jc w:val="left"/>
              <w:rPr>
                <w:rFonts w:ascii="Sylfaen" w:hAnsi="Sylfaen" w:cs="Times New Roman"/>
                <w:sz w:val="20"/>
                <w:lang w:val="en-GB"/>
              </w:rPr>
            </w:pPr>
            <w:r>
              <w:rPr>
                <w:rFonts w:ascii="Sylfaen" w:hAnsi="Sylfaen"/>
                <w:sz w:val="20"/>
              </w:rPr>
              <w:t>Նվազագույն երկարությունը՝ 1</w:t>
            </w:r>
          </w:p>
          <w:p w14:paraId="2FC316B6" w14:textId="77777777" w:rsidR="0056679F" w:rsidRPr="00501C2A" w:rsidRDefault="0056679F" w:rsidP="003E7CDA">
            <w:pPr>
              <w:pStyle w:val="affffa"/>
              <w:widowControl w:val="0"/>
              <w:spacing w:after="120"/>
              <w:jc w:val="left"/>
              <w:rPr>
                <w:rFonts w:ascii="Sylfaen" w:hAnsi="Sylfaen" w:cs="Times New Roman"/>
                <w:sz w:val="20"/>
              </w:rPr>
            </w:pPr>
            <w:r>
              <w:rPr>
                <w:rFonts w:ascii="Sylfaen" w:hAnsi="Sylfaen"/>
                <w:sz w:val="20"/>
              </w:rPr>
              <w:t>Առավելագույն երկարությունը՝ 20</w:t>
            </w:r>
          </w:p>
        </w:tc>
        <w:tc>
          <w:tcPr>
            <w:tcW w:w="731" w:type="dxa"/>
          </w:tcPr>
          <w:p w14:paraId="6A4B011B" w14:textId="77777777" w:rsidR="0056679F" w:rsidRPr="00501C2A" w:rsidRDefault="0056679F" w:rsidP="003E7CDA">
            <w:pPr>
              <w:pStyle w:val="affffa"/>
              <w:widowControl w:val="0"/>
              <w:spacing w:after="120"/>
              <w:jc w:val="center"/>
              <w:rPr>
                <w:rFonts w:ascii="Sylfaen" w:hAnsi="Sylfaen" w:cs="Times New Roman"/>
                <w:sz w:val="20"/>
              </w:rPr>
            </w:pPr>
            <w:r>
              <w:rPr>
                <w:rFonts w:ascii="Sylfaen" w:hAnsi="Sylfaen"/>
                <w:sz w:val="20"/>
              </w:rPr>
              <w:t>1</w:t>
            </w:r>
          </w:p>
        </w:tc>
        <w:tc>
          <w:tcPr>
            <w:tcW w:w="3078" w:type="dxa"/>
          </w:tcPr>
          <w:p w14:paraId="5A766377" w14:textId="77777777" w:rsidR="0056679F" w:rsidRPr="00501C2A" w:rsidRDefault="0056679F" w:rsidP="003E7CDA">
            <w:pPr>
              <w:pStyle w:val="affffa"/>
              <w:widowControl w:val="0"/>
              <w:spacing w:after="120"/>
              <w:jc w:val="left"/>
              <w:rPr>
                <w:rFonts w:ascii="Sylfaen" w:hAnsi="Sylfaen" w:cs="Times New Roman"/>
                <w:noProof/>
                <w:sz w:val="20"/>
              </w:rPr>
            </w:pPr>
            <w:r>
              <w:rPr>
                <w:rFonts w:ascii="Sylfaen" w:hAnsi="Sylfaen"/>
                <w:sz w:val="20"/>
              </w:rPr>
              <w:t>«Բարձրությունը (csdo:UnifiedHeightMeasure)» վավերապայմանի լրացման դեպքում ատրիբուտը պետք է պարունակի հետևյալ արժեքներից մեկը՝</w:t>
            </w:r>
          </w:p>
          <w:p w14:paraId="0AD2B356" w14:textId="77777777" w:rsidR="0056679F" w:rsidRPr="00501C2A" w:rsidRDefault="0056679F" w:rsidP="003E7CDA">
            <w:pPr>
              <w:pStyle w:val="affffa"/>
              <w:widowControl w:val="0"/>
              <w:spacing w:after="120"/>
              <w:jc w:val="left"/>
              <w:rPr>
                <w:rFonts w:ascii="Sylfaen" w:hAnsi="Sylfaen" w:cs="Times New Roman"/>
                <w:noProof/>
                <w:sz w:val="20"/>
              </w:rPr>
            </w:pPr>
            <w:r>
              <w:rPr>
                <w:rFonts w:ascii="Sylfaen" w:hAnsi="Sylfaen"/>
                <w:sz w:val="20"/>
              </w:rPr>
              <w:t>2016՝ չափման միավորների դասակարգչի օգտագործման դեպքում․</w:t>
            </w:r>
          </w:p>
          <w:p w14:paraId="50369B52" w14:textId="77777777" w:rsidR="0056679F" w:rsidRPr="00501C2A" w:rsidRDefault="0056679F" w:rsidP="003E7CDA">
            <w:pPr>
              <w:pStyle w:val="affffa"/>
              <w:widowControl w:val="0"/>
              <w:spacing w:after="120"/>
              <w:jc w:val="left"/>
              <w:rPr>
                <w:rFonts w:ascii="Sylfaen" w:hAnsi="Sylfaen" w:cs="Times New Roman"/>
                <w:noProof/>
                <w:sz w:val="20"/>
              </w:rPr>
            </w:pPr>
            <w:r>
              <w:rPr>
                <w:rFonts w:ascii="Sylfaen" w:hAnsi="Sylfaen"/>
                <w:sz w:val="20"/>
              </w:rPr>
              <w:t>2064՝ Եվրասիական տնտեսական միության չափման և հաշվի միավորների դասակարգչի օգտագործման դեպքում</w:t>
            </w:r>
          </w:p>
        </w:tc>
      </w:tr>
      <w:tr w:rsidR="0056679F" w:rsidRPr="00501C2A" w14:paraId="7293C1FA" w14:textId="77777777" w:rsidTr="00D26A11">
        <w:trPr>
          <w:jc w:val="center"/>
        </w:trPr>
        <w:tc>
          <w:tcPr>
            <w:tcW w:w="250" w:type="dxa"/>
            <w:tcBorders>
              <w:top w:val="nil"/>
              <w:left w:val="nil"/>
              <w:bottom w:val="nil"/>
              <w:right w:val="nil"/>
            </w:tcBorders>
          </w:tcPr>
          <w:p w14:paraId="1EA1FDD8" w14:textId="77777777" w:rsidR="0056679F" w:rsidRDefault="0056679F" w:rsidP="003E7CDA">
            <w:pPr>
              <w:spacing w:after="120"/>
            </w:pPr>
          </w:p>
        </w:tc>
        <w:tc>
          <w:tcPr>
            <w:tcW w:w="236" w:type="dxa"/>
            <w:tcBorders>
              <w:top w:val="nil"/>
              <w:left w:val="nil"/>
              <w:bottom w:val="nil"/>
              <w:right w:val="nil"/>
            </w:tcBorders>
          </w:tcPr>
          <w:p w14:paraId="479409B5" w14:textId="77777777" w:rsidR="0056679F" w:rsidRDefault="0056679F" w:rsidP="003E7CDA"/>
        </w:tc>
        <w:tc>
          <w:tcPr>
            <w:tcW w:w="236" w:type="dxa"/>
            <w:tcBorders>
              <w:top w:val="nil"/>
              <w:left w:val="nil"/>
              <w:bottom w:val="nil"/>
              <w:right w:val="nil"/>
            </w:tcBorders>
          </w:tcPr>
          <w:p w14:paraId="15452E1D" w14:textId="77777777" w:rsidR="0056679F" w:rsidRDefault="0056679F" w:rsidP="003E7CDA"/>
        </w:tc>
        <w:tc>
          <w:tcPr>
            <w:tcW w:w="264" w:type="dxa"/>
            <w:tcBorders>
              <w:top w:val="nil"/>
              <w:left w:val="nil"/>
              <w:bottom w:val="nil"/>
              <w:right w:val="single" w:sz="4" w:space="0" w:color="auto"/>
            </w:tcBorders>
          </w:tcPr>
          <w:p w14:paraId="1A06BB58" w14:textId="77777777" w:rsidR="0056679F" w:rsidRDefault="0056679F" w:rsidP="003E7CDA"/>
        </w:tc>
        <w:tc>
          <w:tcPr>
            <w:tcW w:w="2244" w:type="dxa"/>
            <w:gridSpan w:val="8"/>
            <w:tcBorders>
              <w:top w:val="single" w:sz="4" w:space="0" w:color="auto"/>
              <w:left w:val="single" w:sz="4" w:space="0" w:color="auto"/>
              <w:bottom w:val="nil"/>
              <w:right w:val="single" w:sz="4" w:space="0" w:color="auto"/>
            </w:tcBorders>
          </w:tcPr>
          <w:p w14:paraId="0F4DEA46" w14:textId="77777777" w:rsidR="0056679F" w:rsidRPr="00501C2A" w:rsidRDefault="0056679F" w:rsidP="003E7CDA">
            <w:pPr>
              <w:pStyle w:val="affffa"/>
              <w:widowControl w:val="0"/>
              <w:spacing w:after="120"/>
              <w:jc w:val="left"/>
              <w:rPr>
                <w:rFonts w:ascii="Sylfaen" w:hAnsi="Sylfaen" w:cs="Times New Roman"/>
                <w:sz w:val="20"/>
              </w:rPr>
            </w:pPr>
            <w:r>
              <w:rPr>
                <w:rFonts w:ascii="Sylfaen" w:hAnsi="Sylfaen"/>
                <w:sz w:val="20"/>
              </w:rPr>
              <w:t>*.4.5. Անտառանյութերի մասին տեղեկությունները</w:t>
            </w:r>
          </w:p>
          <w:p w14:paraId="3B2147F6" w14:textId="77777777" w:rsidR="0056679F" w:rsidRPr="00501C2A" w:rsidRDefault="0056679F" w:rsidP="003E7CDA">
            <w:pPr>
              <w:pStyle w:val="affffa"/>
              <w:widowControl w:val="0"/>
              <w:spacing w:after="120"/>
              <w:jc w:val="left"/>
              <w:rPr>
                <w:rFonts w:ascii="Sylfaen" w:hAnsi="Sylfaen" w:cs="Times New Roman"/>
                <w:sz w:val="20"/>
              </w:rPr>
            </w:pPr>
            <w:r>
              <w:rPr>
                <w:rFonts w:ascii="Sylfaen" w:hAnsi="Sylfaen"/>
                <w:sz w:val="20"/>
              </w:rPr>
              <w:t>(cacdo:‌Wood‌Description‌Details)</w:t>
            </w:r>
          </w:p>
        </w:tc>
        <w:tc>
          <w:tcPr>
            <w:tcW w:w="2410" w:type="dxa"/>
            <w:tcBorders>
              <w:left w:val="single" w:sz="4" w:space="0" w:color="auto"/>
            </w:tcBorders>
          </w:tcPr>
          <w:p w14:paraId="06D27B9E" w14:textId="77777777" w:rsidR="0056679F" w:rsidRPr="00501C2A" w:rsidRDefault="0056679F" w:rsidP="003E7CDA">
            <w:pPr>
              <w:pStyle w:val="affffa"/>
              <w:widowControl w:val="0"/>
              <w:spacing w:after="120"/>
              <w:jc w:val="left"/>
              <w:rPr>
                <w:rFonts w:ascii="Sylfaen" w:hAnsi="Sylfaen" w:cs="Times New Roman"/>
                <w:sz w:val="20"/>
              </w:rPr>
            </w:pPr>
            <w:r>
              <w:rPr>
                <w:rFonts w:ascii="Sylfaen" w:hAnsi="Sylfaen"/>
                <w:sz w:val="20"/>
              </w:rPr>
              <w:t>անտառանյութերի մասին տեղեկությունները</w:t>
            </w:r>
          </w:p>
        </w:tc>
        <w:tc>
          <w:tcPr>
            <w:tcW w:w="2126" w:type="dxa"/>
          </w:tcPr>
          <w:p w14:paraId="53DD084E" w14:textId="77777777" w:rsidR="0056679F" w:rsidRPr="00501C2A" w:rsidRDefault="0056679F" w:rsidP="003E7CDA">
            <w:pPr>
              <w:pStyle w:val="affffa"/>
              <w:widowControl w:val="0"/>
              <w:spacing w:after="120"/>
              <w:jc w:val="left"/>
              <w:rPr>
                <w:rFonts w:ascii="Sylfaen" w:hAnsi="Sylfaen" w:cs="Times New Roman"/>
                <w:sz w:val="20"/>
              </w:rPr>
            </w:pPr>
            <w:r>
              <w:rPr>
                <w:rFonts w:ascii="Sylfaen" w:hAnsi="Sylfaen"/>
                <w:sz w:val="20"/>
              </w:rPr>
              <w:t>M.CA.CDE.00477</w:t>
            </w:r>
          </w:p>
        </w:tc>
        <w:tc>
          <w:tcPr>
            <w:tcW w:w="3117" w:type="dxa"/>
          </w:tcPr>
          <w:p w14:paraId="6194831B" w14:textId="77777777" w:rsidR="0056679F" w:rsidRPr="00501C2A" w:rsidRDefault="0056679F" w:rsidP="003E7CDA">
            <w:pPr>
              <w:pStyle w:val="affffa"/>
              <w:widowControl w:val="0"/>
              <w:spacing w:after="120"/>
              <w:jc w:val="left"/>
              <w:rPr>
                <w:rFonts w:ascii="Sylfaen" w:hAnsi="Sylfaen" w:cs="Times New Roman"/>
                <w:sz w:val="20"/>
              </w:rPr>
            </w:pPr>
            <w:r>
              <w:rPr>
                <w:rFonts w:ascii="Sylfaen" w:hAnsi="Sylfaen"/>
                <w:sz w:val="20"/>
              </w:rPr>
              <w:t>cacdo:‌Wood‌Description‌Details‌Type (M.CA.CDT.00420)</w:t>
            </w:r>
          </w:p>
          <w:p w14:paraId="19769CCB" w14:textId="77777777" w:rsidR="0056679F" w:rsidRPr="00501C2A" w:rsidRDefault="0056679F" w:rsidP="003E7CDA">
            <w:pPr>
              <w:pStyle w:val="affffa"/>
              <w:widowControl w:val="0"/>
              <w:spacing w:after="120"/>
              <w:jc w:val="left"/>
              <w:rPr>
                <w:rFonts w:ascii="Sylfaen" w:hAnsi="Sylfaen" w:cs="Times New Roman"/>
                <w:sz w:val="20"/>
              </w:rPr>
            </w:pPr>
            <w:r>
              <w:rPr>
                <w:rFonts w:ascii="Sylfaen" w:hAnsi="Sylfaen"/>
                <w:sz w:val="20"/>
              </w:rPr>
              <w:t>Որոշվում է ներդրված տարրերի արժեքների տիրույթներով</w:t>
            </w:r>
          </w:p>
        </w:tc>
        <w:tc>
          <w:tcPr>
            <w:tcW w:w="731" w:type="dxa"/>
          </w:tcPr>
          <w:p w14:paraId="7669E67E" w14:textId="77777777" w:rsidR="0056679F" w:rsidRPr="00501C2A" w:rsidRDefault="0056679F" w:rsidP="003E7CDA">
            <w:pPr>
              <w:pStyle w:val="affffa"/>
              <w:widowControl w:val="0"/>
              <w:spacing w:after="120"/>
              <w:jc w:val="center"/>
              <w:rPr>
                <w:rFonts w:ascii="Sylfaen" w:hAnsi="Sylfaen" w:cs="Times New Roman"/>
                <w:sz w:val="20"/>
              </w:rPr>
            </w:pPr>
            <w:r>
              <w:rPr>
                <w:rFonts w:ascii="Sylfaen" w:hAnsi="Sylfaen"/>
                <w:sz w:val="20"/>
              </w:rPr>
              <w:t>0..1</w:t>
            </w:r>
          </w:p>
        </w:tc>
        <w:tc>
          <w:tcPr>
            <w:tcW w:w="3078" w:type="dxa"/>
          </w:tcPr>
          <w:p w14:paraId="57BC6C4E" w14:textId="77777777" w:rsidR="0056679F" w:rsidRPr="00501C2A" w:rsidRDefault="0056679F" w:rsidP="003E7CDA">
            <w:pPr>
              <w:pStyle w:val="affffa"/>
              <w:widowControl w:val="0"/>
              <w:spacing w:after="120"/>
              <w:jc w:val="left"/>
              <w:rPr>
                <w:rFonts w:ascii="Sylfaen" w:hAnsi="Sylfaen" w:cs="Times New Roman"/>
                <w:noProof/>
                <w:sz w:val="20"/>
              </w:rPr>
            </w:pPr>
            <w:r>
              <w:rPr>
                <w:rFonts w:ascii="Sylfaen" w:hAnsi="Sylfaen"/>
                <w:sz w:val="20"/>
              </w:rPr>
              <w:t>վավերապայմանը կիրառվում է Բելառուսի Հանրապետությունում, Ղազախստանի Հանրապետությունում և Ռուսաստանի Դաշնությունում</w:t>
            </w:r>
          </w:p>
        </w:tc>
      </w:tr>
      <w:tr w:rsidR="0056679F" w:rsidRPr="00501C2A" w14:paraId="34A54CAD" w14:textId="77777777" w:rsidTr="00D26A11">
        <w:trPr>
          <w:jc w:val="center"/>
        </w:trPr>
        <w:tc>
          <w:tcPr>
            <w:tcW w:w="250" w:type="dxa"/>
            <w:tcBorders>
              <w:top w:val="nil"/>
              <w:left w:val="nil"/>
              <w:bottom w:val="nil"/>
              <w:right w:val="nil"/>
            </w:tcBorders>
          </w:tcPr>
          <w:p w14:paraId="29858543" w14:textId="77777777" w:rsidR="0056679F" w:rsidRDefault="0056679F" w:rsidP="003E7CDA">
            <w:pPr>
              <w:spacing w:after="120"/>
            </w:pPr>
          </w:p>
        </w:tc>
        <w:tc>
          <w:tcPr>
            <w:tcW w:w="236" w:type="dxa"/>
            <w:tcBorders>
              <w:top w:val="nil"/>
              <w:left w:val="nil"/>
              <w:bottom w:val="nil"/>
              <w:right w:val="nil"/>
            </w:tcBorders>
          </w:tcPr>
          <w:p w14:paraId="0256357C" w14:textId="77777777" w:rsidR="0056679F" w:rsidRDefault="0056679F" w:rsidP="003E7CDA"/>
        </w:tc>
        <w:tc>
          <w:tcPr>
            <w:tcW w:w="236" w:type="dxa"/>
            <w:tcBorders>
              <w:top w:val="nil"/>
              <w:left w:val="nil"/>
              <w:bottom w:val="nil"/>
              <w:right w:val="nil"/>
            </w:tcBorders>
          </w:tcPr>
          <w:p w14:paraId="404E76DE" w14:textId="77777777" w:rsidR="0056679F" w:rsidRDefault="0056679F" w:rsidP="003E7CDA"/>
        </w:tc>
        <w:tc>
          <w:tcPr>
            <w:tcW w:w="264" w:type="dxa"/>
            <w:tcBorders>
              <w:top w:val="nil"/>
              <w:left w:val="nil"/>
              <w:bottom w:val="nil"/>
              <w:right w:val="nil"/>
            </w:tcBorders>
          </w:tcPr>
          <w:p w14:paraId="1D32EB8F" w14:textId="77777777" w:rsidR="0056679F" w:rsidRDefault="0056679F" w:rsidP="003E7CDA"/>
        </w:tc>
        <w:tc>
          <w:tcPr>
            <w:tcW w:w="252" w:type="dxa"/>
            <w:tcBorders>
              <w:top w:val="nil"/>
              <w:left w:val="nil"/>
              <w:bottom w:val="nil"/>
              <w:right w:val="single" w:sz="4" w:space="0" w:color="auto"/>
            </w:tcBorders>
          </w:tcPr>
          <w:p w14:paraId="45838D50" w14:textId="77777777" w:rsidR="0056679F" w:rsidRDefault="0056679F" w:rsidP="003E7CDA"/>
        </w:tc>
        <w:tc>
          <w:tcPr>
            <w:tcW w:w="1992" w:type="dxa"/>
            <w:gridSpan w:val="7"/>
            <w:tcBorders>
              <w:top w:val="nil"/>
              <w:left w:val="single" w:sz="4" w:space="0" w:color="auto"/>
              <w:bottom w:val="single" w:sz="4" w:space="0" w:color="auto"/>
              <w:right w:val="single" w:sz="4" w:space="0" w:color="auto"/>
            </w:tcBorders>
          </w:tcPr>
          <w:p w14:paraId="62D11106" w14:textId="77777777" w:rsidR="0056679F" w:rsidRPr="00501C2A" w:rsidRDefault="0056679F" w:rsidP="003E7CDA">
            <w:pPr>
              <w:pStyle w:val="affffa"/>
              <w:widowControl w:val="0"/>
              <w:spacing w:after="120"/>
              <w:jc w:val="left"/>
              <w:rPr>
                <w:rFonts w:ascii="Sylfaen" w:hAnsi="Sylfaen" w:cs="Times New Roman"/>
                <w:sz w:val="20"/>
              </w:rPr>
            </w:pPr>
            <w:r>
              <w:rPr>
                <w:rFonts w:ascii="Sylfaen" w:hAnsi="Sylfaen"/>
                <w:sz w:val="20"/>
              </w:rPr>
              <w:t>*.4.5.1. Ապրանքի տեսականին</w:t>
            </w:r>
          </w:p>
          <w:p w14:paraId="098700A7" w14:textId="77777777" w:rsidR="0056679F" w:rsidRPr="00501C2A" w:rsidRDefault="0056679F" w:rsidP="003E7CDA">
            <w:pPr>
              <w:pStyle w:val="affffa"/>
              <w:widowControl w:val="0"/>
              <w:spacing w:after="120"/>
              <w:jc w:val="left"/>
              <w:rPr>
                <w:rFonts w:ascii="Sylfaen" w:hAnsi="Sylfaen" w:cs="Times New Roman"/>
                <w:sz w:val="20"/>
              </w:rPr>
            </w:pPr>
            <w:r>
              <w:rPr>
                <w:rFonts w:ascii="Sylfaen" w:hAnsi="Sylfaen"/>
                <w:sz w:val="20"/>
              </w:rPr>
              <w:t>(casdo:‌Wood‌</w:t>
            </w:r>
            <w:r>
              <w:rPr>
                <w:rFonts w:ascii="Sylfaen" w:hAnsi="Sylfaen"/>
                <w:sz w:val="20"/>
              </w:rPr>
              <w:lastRenderedPageBreak/>
              <w:t>Sortiment‌Name)</w:t>
            </w:r>
          </w:p>
        </w:tc>
        <w:tc>
          <w:tcPr>
            <w:tcW w:w="2410" w:type="dxa"/>
            <w:tcBorders>
              <w:left w:val="single" w:sz="4" w:space="0" w:color="auto"/>
            </w:tcBorders>
          </w:tcPr>
          <w:p w14:paraId="1B30C89C" w14:textId="77777777" w:rsidR="0056679F" w:rsidRPr="00501C2A" w:rsidRDefault="0056679F" w:rsidP="003E7CDA">
            <w:pPr>
              <w:pStyle w:val="affffa"/>
              <w:widowControl w:val="0"/>
              <w:spacing w:after="120"/>
              <w:jc w:val="left"/>
              <w:rPr>
                <w:rFonts w:ascii="Sylfaen" w:hAnsi="Sylfaen" w:cs="Times New Roman"/>
                <w:sz w:val="20"/>
              </w:rPr>
            </w:pPr>
            <w:r>
              <w:rPr>
                <w:rFonts w:ascii="Sylfaen" w:hAnsi="Sylfaen"/>
                <w:sz w:val="20"/>
              </w:rPr>
              <w:lastRenderedPageBreak/>
              <w:t>տեսականու նկարագրությունը</w:t>
            </w:r>
          </w:p>
        </w:tc>
        <w:tc>
          <w:tcPr>
            <w:tcW w:w="2126" w:type="dxa"/>
          </w:tcPr>
          <w:p w14:paraId="398CB627" w14:textId="77777777" w:rsidR="0056679F" w:rsidRPr="00501C2A" w:rsidRDefault="0056679F" w:rsidP="003E7CDA">
            <w:pPr>
              <w:pStyle w:val="affffa"/>
              <w:widowControl w:val="0"/>
              <w:spacing w:after="120"/>
              <w:jc w:val="left"/>
              <w:rPr>
                <w:rFonts w:ascii="Sylfaen" w:hAnsi="Sylfaen" w:cs="Times New Roman"/>
                <w:sz w:val="20"/>
              </w:rPr>
            </w:pPr>
            <w:r>
              <w:rPr>
                <w:rFonts w:ascii="Sylfaen" w:hAnsi="Sylfaen"/>
                <w:sz w:val="20"/>
              </w:rPr>
              <w:t>M.CA.SDE.00211</w:t>
            </w:r>
          </w:p>
        </w:tc>
        <w:tc>
          <w:tcPr>
            <w:tcW w:w="3117" w:type="dxa"/>
          </w:tcPr>
          <w:p w14:paraId="6634D9D2" w14:textId="77777777" w:rsidR="0056679F" w:rsidRPr="00501C2A" w:rsidRDefault="0056679F" w:rsidP="003E7CDA">
            <w:pPr>
              <w:pStyle w:val="affffa"/>
              <w:widowControl w:val="0"/>
              <w:spacing w:after="120"/>
              <w:jc w:val="left"/>
              <w:rPr>
                <w:rFonts w:ascii="Sylfaen" w:hAnsi="Sylfaen" w:cs="Times New Roman"/>
                <w:sz w:val="20"/>
              </w:rPr>
            </w:pPr>
            <w:r>
              <w:rPr>
                <w:rFonts w:ascii="Sylfaen" w:hAnsi="Sylfaen"/>
                <w:sz w:val="20"/>
              </w:rPr>
              <w:t>csdo:‌Name40‌Type (M.SDT.00069)</w:t>
            </w:r>
          </w:p>
          <w:p w14:paraId="14953D76" w14:textId="77777777" w:rsidR="0056679F" w:rsidRPr="00981816" w:rsidRDefault="0056679F" w:rsidP="003E7CDA">
            <w:pPr>
              <w:pStyle w:val="affffa"/>
              <w:widowControl w:val="0"/>
              <w:spacing w:after="120"/>
              <w:jc w:val="left"/>
              <w:rPr>
                <w:rFonts w:ascii="Sylfaen" w:hAnsi="Sylfaen" w:cs="Times New Roman"/>
                <w:sz w:val="20"/>
              </w:rPr>
            </w:pPr>
            <w:r>
              <w:rPr>
                <w:rFonts w:ascii="Sylfaen" w:hAnsi="Sylfaen"/>
                <w:sz w:val="20"/>
              </w:rPr>
              <w:t>Պայմանանշանների նորմալացված տողը</w:t>
            </w:r>
            <w:r w:rsidRPr="00C176C8">
              <w:rPr>
                <w:rFonts w:ascii="Sylfaen" w:hAnsi="Sylfaen"/>
                <w:sz w:val="20"/>
              </w:rPr>
              <w:t>:</w:t>
            </w:r>
          </w:p>
          <w:p w14:paraId="3C63881F" w14:textId="77777777" w:rsidR="0056679F" w:rsidRPr="00811F4D" w:rsidRDefault="0056679F" w:rsidP="003E7CDA">
            <w:pPr>
              <w:pStyle w:val="affffa"/>
              <w:widowControl w:val="0"/>
              <w:spacing w:after="120"/>
              <w:jc w:val="left"/>
              <w:rPr>
                <w:rFonts w:ascii="Sylfaen" w:hAnsi="Sylfaen" w:cs="Times New Roman"/>
                <w:sz w:val="20"/>
                <w:lang w:val="en-GB"/>
              </w:rPr>
            </w:pPr>
            <w:r>
              <w:rPr>
                <w:rFonts w:ascii="Sylfaen" w:hAnsi="Sylfaen"/>
                <w:sz w:val="20"/>
              </w:rPr>
              <w:lastRenderedPageBreak/>
              <w:t>Նվազագույն երկարությունը՝ 1</w:t>
            </w:r>
          </w:p>
          <w:p w14:paraId="5169E633" w14:textId="77777777" w:rsidR="0056679F" w:rsidRPr="00501C2A" w:rsidRDefault="0056679F" w:rsidP="003E7CDA">
            <w:pPr>
              <w:pStyle w:val="affffa"/>
              <w:widowControl w:val="0"/>
              <w:spacing w:after="120"/>
              <w:jc w:val="left"/>
              <w:rPr>
                <w:rFonts w:ascii="Sylfaen" w:hAnsi="Sylfaen" w:cs="Times New Roman"/>
                <w:sz w:val="20"/>
              </w:rPr>
            </w:pPr>
            <w:r>
              <w:rPr>
                <w:rFonts w:ascii="Sylfaen" w:hAnsi="Sylfaen"/>
                <w:sz w:val="20"/>
              </w:rPr>
              <w:t>Առավելագույն երկարությունը՝ 40</w:t>
            </w:r>
          </w:p>
        </w:tc>
        <w:tc>
          <w:tcPr>
            <w:tcW w:w="731" w:type="dxa"/>
          </w:tcPr>
          <w:p w14:paraId="66B123AB" w14:textId="77777777" w:rsidR="0056679F" w:rsidRPr="00501C2A" w:rsidRDefault="0056679F" w:rsidP="003E7CDA">
            <w:pPr>
              <w:pStyle w:val="affffa"/>
              <w:widowControl w:val="0"/>
              <w:spacing w:after="120"/>
              <w:jc w:val="center"/>
              <w:rPr>
                <w:rFonts w:ascii="Sylfaen" w:hAnsi="Sylfaen" w:cs="Times New Roman"/>
                <w:sz w:val="20"/>
              </w:rPr>
            </w:pPr>
            <w:r>
              <w:rPr>
                <w:rFonts w:ascii="Sylfaen" w:hAnsi="Sylfaen"/>
                <w:sz w:val="20"/>
              </w:rPr>
              <w:lastRenderedPageBreak/>
              <w:t>0..1</w:t>
            </w:r>
          </w:p>
        </w:tc>
        <w:tc>
          <w:tcPr>
            <w:tcW w:w="3078" w:type="dxa"/>
          </w:tcPr>
          <w:p w14:paraId="34B23B9A" w14:textId="77777777" w:rsidR="0056679F" w:rsidRPr="00501C2A" w:rsidRDefault="0056679F" w:rsidP="003E7CDA">
            <w:pPr>
              <w:pStyle w:val="affffa"/>
              <w:widowControl w:val="0"/>
              <w:spacing w:after="120"/>
              <w:jc w:val="left"/>
              <w:rPr>
                <w:rFonts w:ascii="Sylfaen" w:hAnsi="Sylfaen" w:cs="Times New Roman"/>
                <w:noProof/>
                <w:sz w:val="20"/>
              </w:rPr>
            </w:pPr>
          </w:p>
        </w:tc>
      </w:tr>
      <w:tr w:rsidR="0056679F" w:rsidRPr="00501C2A" w14:paraId="01EB80A0" w14:textId="77777777" w:rsidTr="00D26A11">
        <w:trPr>
          <w:jc w:val="center"/>
        </w:trPr>
        <w:tc>
          <w:tcPr>
            <w:tcW w:w="250" w:type="dxa"/>
            <w:tcBorders>
              <w:top w:val="nil"/>
              <w:left w:val="nil"/>
              <w:bottom w:val="nil"/>
              <w:right w:val="nil"/>
            </w:tcBorders>
          </w:tcPr>
          <w:p w14:paraId="447B587F" w14:textId="77777777" w:rsidR="0056679F" w:rsidRDefault="0056679F" w:rsidP="003E7CDA">
            <w:pPr>
              <w:spacing w:after="120"/>
            </w:pPr>
          </w:p>
        </w:tc>
        <w:tc>
          <w:tcPr>
            <w:tcW w:w="236" w:type="dxa"/>
            <w:tcBorders>
              <w:top w:val="nil"/>
              <w:left w:val="nil"/>
              <w:bottom w:val="nil"/>
              <w:right w:val="nil"/>
            </w:tcBorders>
          </w:tcPr>
          <w:p w14:paraId="4AFEDD33" w14:textId="77777777" w:rsidR="0056679F" w:rsidRDefault="0056679F" w:rsidP="003E7CDA"/>
        </w:tc>
        <w:tc>
          <w:tcPr>
            <w:tcW w:w="236" w:type="dxa"/>
            <w:tcBorders>
              <w:top w:val="nil"/>
              <w:left w:val="nil"/>
              <w:bottom w:val="nil"/>
              <w:right w:val="nil"/>
            </w:tcBorders>
          </w:tcPr>
          <w:p w14:paraId="2E78B7EF" w14:textId="77777777" w:rsidR="0056679F" w:rsidRDefault="0056679F" w:rsidP="003E7CDA"/>
        </w:tc>
        <w:tc>
          <w:tcPr>
            <w:tcW w:w="264" w:type="dxa"/>
            <w:tcBorders>
              <w:top w:val="nil"/>
              <w:left w:val="nil"/>
              <w:bottom w:val="nil"/>
              <w:right w:val="nil"/>
            </w:tcBorders>
          </w:tcPr>
          <w:p w14:paraId="68350D76" w14:textId="77777777" w:rsidR="0056679F" w:rsidRDefault="0056679F" w:rsidP="003E7CDA"/>
        </w:tc>
        <w:tc>
          <w:tcPr>
            <w:tcW w:w="252" w:type="dxa"/>
            <w:tcBorders>
              <w:top w:val="nil"/>
              <w:left w:val="nil"/>
              <w:bottom w:val="nil"/>
              <w:right w:val="single" w:sz="4" w:space="0" w:color="auto"/>
            </w:tcBorders>
          </w:tcPr>
          <w:p w14:paraId="56524633" w14:textId="77777777" w:rsidR="0056679F" w:rsidRDefault="0056679F" w:rsidP="003E7CDA"/>
        </w:tc>
        <w:tc>
          <w:tcPr>
            <w:tcW w:w="1992" w:type="dxa"/>
            <w:gridSpan w:val="7"/>
            <w:tcBorders>
              <w:top w:val="single" w:sz="4" w:space="0" w:color="auto"/>
              <w:left w:val="single" w:sz="4" w:space="0" w:color="auto"/>
              <w:bottom w:val="single" w:sz="4" w:space="0" w:color="auto"/>
              <w:right w:val="single" w:sz="4" w:space="0" w:color="auto"/>
            </w:tcBorders>
          </w:tcPr>
          <w:p w14:paraId="2D5C06AB" w14:textId="77777777" w:rsidR="0056679F" w:rsidRPr="00501C2A" w:rsidRDefault="0056679F" w:rsidP="003E7CDA">
            <w:pPr>
              <w:pStyle w:val="affffa"/>
              <w:widowControl w:val="0"/>
              <w:spacing w:after="120"/>
              <w:jc w:val="left"/>
              <w:rPr>
                <w:rFonts w:ascii="Sylfaen" w:hAnsi="Sylfaen" w:cs="Times New Roman"/>
                <w:sz w:val="20"/>
              </w:rPr>
            </w:pPr>
            <w:r>
              <w:rPr>
                <w:rFonts w:ascii="Sylfaen" w:hAnsi="Sylfaen"/>
                <w:sz w:val="20"/>
              </w:rPr>
              <w:t xml:space="preserve">*.4.5.2. </w:t>
            </w:r>
            <w:r w:rsidRPr="00C176C8">
              <w:rPr>
                <w:rFonts w:ascii="Sylfaen" w:hAnsi="Sylfaen"/>
                <w:sz w:val="20"/>
              </w:rPr>
              <w:t>Փայտա</w:t>
            </w:r>
            <w:r>
              <w:rPr>
                <w:rFonts w:ascii="Sylfaen" w:hAnsi="Sylfaen"/>
                <w:sz w:val="20"/>
              </w:rPr>
              <w:t>նյութ</w:t>
            </w:r>
            <w:r w:rsidRPr="00811F4D">
              <w:rPr>
                <w:rFonts w:ascii="Sylfaen" w:hAnsi="Sylfaen"/>
                <w:sz w:val="20"/>
              </w:rPr>
              <w:t>ի</w:t>
            </w:r>
            <w:r>
              <w:rPr>
                <w:rFonts w:ascii="Sylfaen" w:hAnsi="Sylfaen"/>
                <w:sz w:val="20"/>
              </w:rPr>
              <w:t xml:space="preserve"> անվանումը</w:t>
            </w:r>
          </w:p>
          <w:p w14:paraId="3E78966D" w14:textId="77777777" w:rsidR="0056679F" w:rsidRPr="00501C2A" w:rsidRDefault="0056679F" w:rsidP="003E7CDA">
            <w:pPr>
              <w:pStyle w:val="affffa"/>
              <w:widowControl w:val="0"/>
              <w:spacing w:after="120"/>
              <w:jc w:val="left"/>
              <w:rPr>
                <w:rFonts w:ascii="Sylfaen" w:hAnsi="Sylfaen" w:cs="Times New Roman"/>
                <w:sz w:val="20"/>
              </w:rPr>
            </w:pPr>
            <w:r>
              <w:rPr>
                <w:rFonts w:ascii="Sylfaen" w:hAnsi="Sylfaen"/>
                <w:sz w:val="20"/>
              </w:rPr>
              <w:t>(casdo:‌Wood‌Kind‌Name)</w:t>
            </w:r>
          </w:p>
        </w:tc>
        <w:tc>
          <w:tcPr>
            <w:tcW w:w="2410" w:type="dxa"/>
            <w:tcBorders>
              <w:left w:val="single" w:sz="4" w:space="0" w:color="auto"/>
            </w:tcBorders>
          </w:tcPr>
          <w:p w14:paraId="332FB84D" w14:textId="77777777" w:rsidR="0056679F" w:rsidRPr="00501C2A" w:rsidRDefault="0056679F" w:rsidP="003E7CDA">
            <w:pPr>
              <w:pStyle w:val="affffa"/>
              <w:widowControl w:val="0"/>
              <w:spacing w:after="120"/>
              <w:jc w:val="left"/>
              <w:rPr>
                <w:rFonts w:ascii="Sylfaen" w:hAnsi="Sylfaen" w:cs="Times New Roman"/>
                <w:sz w:val="20"/>
              </w:rPr>
            </w:pPr>
            <w:r>
              <w:rPr>
                <w:rFonts w:ascii="Sylfaen" w:hAnsi="Sylfaen"/>
                <w:sz w:val="20"/>
              </w:rPr>
              <w:t>փայտատեսակի անվանումը</w:t>
            </w:r>
          </w:p>
        </w:tc>
        <w:tc>
          <w:tcPr>
            <w:tcW w:w="2126" w:type="dxa"/>
          </w:tcPr>
          <w:p w14:paraId="48BE409B" w14:textId="77777777" w:rsidR="0056679F" w:rsidRPr="00501C2A" w:rsidRDefault="0056679F" w:rsidP="003E7CDA">
            <w:pPr>
              <w:pStyle w:val="affffa"/>
              <w:widowControl w:val="0"/>
              <w:spacing w:after="120"/>
              <w:jc w:val="left"/>
              <w:rPr>
                <w:rFonts w:ascii="Sylfaen" w:hAnsi="Sylfaen" w:cs="Times New Roman"/>
                <w:sz w:val="20"/>
              </w:rPr>
            </w:pPr>
            <w:r>
              <w:rPr>
                <w:rFonts w:ascii="Sylfaen" w:hAnsi="Sylfaen"/>
                <w:sz w:val="20"/>
              </w:rPr>
              <w:t>M.CA.SDE.00212</w:t>
            </w:r>
          </w:p>
        </w:tc>
        <w:tc>
          <w:tcPr>
            <w:tcW w:w="3117" w:type="dxa"/>
          </w:tcPr>
          <w:p w14:paraId="45C163F5" w14:textId="77777777" w:rsidR="0056679F" w:rsidRPr="00501C2A" w:rsidRDefault="0056679F" w:rsidP="003E7CDA">
            <w:pPr>
              <w:pStyle w:val="affffa"/>
              <w:widowControl w:val="0"/>
              <w:spacing w:after="120"/>
              <w:jc w:val="left"/>
              <w:rPr>
                <w:rFonts w:ascii="Sylfaen" w:hAnsi="Sylfaen" w:cs="Times New Roman"/>
                <w:sz w:val="20"/>
              </w:rPr>
            </w:pPr>
            <w:r>
              <w:rPr>
                <w:rFonts w:ascii="Sylfaen" w:hAnsi="Sylfaen"/>
                <w:sz w:val="20"/>
              </w:rPr>
              <w:t>csdo:‌Name20‌Type (M.SDT.00067)</w:t>
            </w:r>
          </w:p>
          <w:p w14:paraId="27248C31" w14:textId="77777777" w:rsidR="0056679F" w:rsidRPr="00981816" w:rsidRDefault="0056679F" w:rsidP="003E7CDA">
            <w:pPr>
              <w:pStyle w:val="affffa"/>
              <w:widowControl w:val="0"/>
              <w:spacing w:after="120"/>
              <w:jc w:val="left"/>
              <w:rPr>
                <w:rFonts w:ascii="Sylfaen" w:hAnsi="Sylfaen" w:cs="Times New Roman"/>
                <w:sz w:val="20"/>
              </w:rPr>
            </w:pPr>
            <w:r>
              <w:rPr>
                <w:rFonts w:ascii="Sylfaen" w:hAnsi="Sylfaen"/>
                <w:sz w:val="20"/>
              </w:rPr>
              <w:t>Պայմանանշանների նորմալացված տողը</w:t>
            </w:r>
            <w:r w:rsidRPr="00C176C8">
              <w:rPr>
                <w:rFonts w:ascii="Sylfaen" w:hAnsi="Sylfaen"/>
                <w:sz w:val="20"/>
              </w:rPr>
              <w:t>:</w:t>
            </w:r>
          </w:p>
          <w:p w14:paraId="4022F3A4" w14:textId="77777777" w:rsidR="0056679F" w:rsidRPr="00811F4D" w:rsidRDefault="0056679F" w:rsidP="003E7CDA">
            <w:pPr>
              <w:pStyle w:val="affffa"/>
              <w:widowControl w:val="0"/>
              <w:spacing w:after="120"/>
              <w:jc w:val="left"/>
              <w:rPr>
                <w:rFonts w:ascii="Sylfaen" w:hAnsi="Sylfaen" w:cs="Times New Roman"/>
                <w:sz w:val="20"/>
                <w:lang w:val="en-GB"/>
              </w:rPr>
            </w:pPr>
            <w:r>
              <w:rPr>
                <w:rFonts w:ascii="Sylfaen" w:hAnsi="Sylfaen"/>
                <w:sz w:val="20"/>
              </w:rPr>
              <w:t>Նվազագույն երկարությունը՝ 1</w:t>
            </w:r>
          </w:p>
          <w:p w14:paraId="17E9AB21" w14:textId="77777777" w:rsidR="0056679F" w:rsidRPr="00501C2A" w:rsidRDefault="0056679F" w:rsidP="003E7CDA">
            <w:pPr>
              <w:pStyle w:val="affffa"/>
              <w:widowControl w:val="0"/>
              <w:spacing w:after="120"/>
              <w:jc w:val="left"/>
              <w:rPr>
                <w:rFonts w:ascii="Sylfaen" w:hAnsi="Sylfaen" w:cs="Times New Roman"/>
                <w:sz w:val="20"/>
              </w:rPr>
            </w:pPr>
            <w:r>
              <w:rPr>
                <w:rFonts w:ascii="Sylfaen" w:hAnsi="Sylfaen"/>
                <w:sz w:val="20"/>
              </w:rPr>
              <w:t>Առավելագույն երկարությունը՝ 20</w:t>
            </w:r>
          </w:p>
        </w:tc>
        <w:tc>
          <w:tcPr>
            <w:tcW w:w="731" w:type="dxa"/>
          </w:tcPr>
          <w:p w14:paraId="7A56CE93" w14:textId="77777777" w:rsidR="0056679F" w:rsidRPr="00501C2A" w:rsidRDefault="0056679F" w:rsidP="003E7CDA">
            <w:pPr>
              <w:pStyle w:val="affffa"/>
              <w:widowControl w:val="0"/>
              <w:spacing w:after="120"/>
              <w:jc w:val="center"/>
              <w:rPr>
                <w:rFonts w:ascii="Sylfaen" w:hAnsi="Sylfaen" w:cs="Times New Roman"/>
                <w:sz w:val="20"/>
              </w:rPr>
            </w:pPr>
            <w:r>
              <w:rPr>
                <w:rFonts w:ascii="Sylfaen" w:hAnsi="Sylfaen"/>
                <w:sz w:val="20"/>
              </w:rPr>
              <w:t>0..1</w:t>
            </w:r>
          </w:p>
        </w:tc>
        <w:tc>
          <w:tcPr>
            <w:tcW w:w="3078" w:type="dxa"/>
          </w:tcPr>
          <w:p w14:paraId="6F3FE971" w14:textId="77777777" w:rsidR="0056679F" w:rsidRPr="00501C2A" w:rsidRDefault="0056679F" w:rsidP="003E7CDA">
            <w:pPr>
              <w:pStyle w:val="affffa"/>
              <w:widowControl w:val="0"/>
              <w:spacing w:after="120"/>
              <w:jc w:val="left"/>
              <w:rPr>
                <w:rFonts w:ascii="Sylfaen" w:hAnsi="Sylfaen" w:cs="Times New Roman"/>
                <w:noProof/>
                <w:sz w:val="20"/>
              </w:rPr>
            </w:pPr>
          </w:p>
        </w:tc>
      </w:tr>
      <w:tr w:rsidR="0056679F" w:rsidRPr="00501C2A" w14:paraId="3E28B02B" w14:textId="77777777" w:rsidTr="00D26A11">
        <w:trPr>
          <w:jc w:val="center"/>
        </w:trPr>
        <w:tc>
          <w:tcPr>
            <w:tcW w:w="250" w:type="dxa"/>
            <w:tcBorders>
              <w:top w:val="nil"/>
              <w:left w:val="nil"/>
              <w:bottom w:val="nil"/>
              <w:right w:val="nil"/>
            </w:tcBorders>
          </w:tcPr>
          <w:p w14:paraId="42B2353E" w14:textId="77777777" w:rsidR="0056679F" w:rsidRDefault="0056679F" w:rsidP="003E7CDA">
            <w:pPr>
              <w:spacing w:after="120"/>
            </w:pPr>
          </w:p>
        </w:tc>
        <w:tc>
          <w:tcPr>
            <w:tcW w:w="236" w:type="dxa"/>
            <w:tcBorders>
              <w:top w:val="nil"/>
              <w:left w:val="nil"/>
              <w:bottom w:val="nil"/>
              <w:right w:val="nil"/>
            </w:tcBorders>
          </w:tcPr>
          <w:p w14:paraId="49B1716E" w14:textId="77777777" w:rsidR="0056679F" w:rsidRDefault="0056679F" w:rsidP="003E7CDA"/>
        </w:tc>
        <w:tc>
          <w:tcPr>
            <w:tcW w:w="236" w:type="dxa"/>
            <w:tcBorders>
              <w:top w:val="nil"/>
              <w:left w:val="nil"/>
              <w:bottom w:val="nil"/>
              <w:right w:val="nil"/>
            </w:tcBorders>
          </w:tcPr>
          <w:p w14:paraId="375954A4" w14:textId="77777777" w:rsidR="0056679F" w:rsidRDefault="0056679F" w:rsidP="003E7CDA"/>
        </w:tc>
        <w:tc>
          <w:tcPr>
            <w:tcW w:w="264" w:type="dxa"/>
            <w:tcBorders>
              <w:top w:val="nil"/>
              <w:left w:val="nil"/>
              <w:bottom w:val="nil"/>
              <w:right w:val="nil"/>
            </w:tcBorders>
          </w:tcPr>
          <w:p w14:paraId="7910DC95" w14:textId="77777777" w:rsidR="0056679F" w:rsidRDefault="0056679F" w:rsidP="003E7CDA"/>
        </w:tc>
        <w:tc>
          <w:tcPr>
            <w:tcW w:w="252" w:type="dxa"/>
            <w:tcBorders>
              <w:top w:val="nil"/>
              <w:left w:val="nil"/>
              <w:bottom w:val="nil"/>
              <w:right w:val="single" w:sz="4" w:space="0" w:color="auto"/>
            </w:tcBorders>
          </w:tcPr>
          <w:p w14:paraId="16EB4B80" w14:textId="77777777" w:rsidR="0056679F" w:rsidRDefault="0056679F" w:rsidP="003E7CDA"/>
        </w:tc>
        <w:tc>
          <w:tcPr>
            <w:tcW w:w="1992" w:type="dxa"/>
            <w:gridSpan w:val="7"/>
            <w:tcBorders>
              <w:top w:val="single" w:sz="4" w:space="0" w:color="auto"/>
              <w:left w:val="single" w:sz="4" w:space="0" w:color="auto"/>
              <w:bottom w:val="single" w:sz="4" w:space="0" w:color="auto"/>
              <w:right w:val="single" w:sz="4" w:space="0" w:color="auto"/>
            </w:tcBorders>
          </w:tcPr>
          <w:p w14:paraId="5BBC1B48" w14:textId="77777777" w:rsidR="0056679F" w:rsidRPr="00501C2A" w:rsidRDefault="0056679F" w:rsidP="003E7CDA">
            <w:pPr>
              <w:pStyle w:val="affffa"/>
              <w:widowControl w:val="0"/>
              <w:spacing w:after="120"/>
              <w:jc w:val="left"/>
              <w:rPr>
                <w:rFonts w:ascii="Sylfaen" w:hAnsi="Sylfaen" w:cs="Times New Roman"/>
                <w:sz w:val="20"/>
              </w:rPr>
            </w:pPr>
            <w:r>
              <w:rPr>
                <w:rFonts w:ascii="Sylfaen" w:hAnsi="Sylfaen"/>
                <w:sz w:val="20"/>
              </w:rPr>
              <w:t>*.4.5.3. Սորտի անվանումը</w:t>
            </w:r>
          </w:p>
          <w:p w14:paraId="5A6F7252" w14:textId="77777777" w:rsidR="0056679F" w:rsidRPr="00501C2A" w:rsidRDefault="0056679F" w:rsidP="003E7CDA">
            <w:pPr>
              <w:pStyle w:val="affffa"/>
              <w:widowControl w:val="0"/>
              <w:spacing w:after="120"/>
              <w:jc w:val="left"/>
              <w:rPr>
                <w:rFonts w:ascii="Sylfaen" w:hAnsi="Sylfaen" w:cs="Times New Roman"/>
                <w:sz w:val="20"/>
              </w:rPr>
            </w:pPr>
            <w:r>
              <w:rPr>
                <w:rFonts w:ascii="Sylfaen" w:hAnsi="Sylfaen"/>
                <w:sz w:val="20"/>
              </w:rPr>
              <w:t>(csdo:‌Product‌Sort‌Name)</w:t>
            </w:r>
          </w:p>
        </w:tc>
        <w:tc>
          <w:tcPr>
            <w:tcW w:w="2410" w:type="dxa"/>
            <w:tcBorders>
              <w:left w:val="single" w:sz="4" w:space="0" w:color="auto"/>
            </w:tcBorders>
          </w:tcPr>
          <w:p w14:paraId="0081937A" w14:textId="77777777" w:rsidR="0056679F" w:rsidRPr="00501C2A" w:rsidRDefault="0056679F" w:rsidP="003E7CDA">
            <w:pPr>
              <w:pStyle w:val="affffa"/>
              <w:widowControl w:val="0"/>
              <w:spacing w:after="120"/>
              <w:jc w:val="left"/>
              <w:rPr>
                <w:rFonts w:ascii="Sylfaen" w:hAnsi="Sylfaen" w:cs="Times New Roman"/>
                <w:sz w:val="20"/>
              </w:rPr>
            </w:pPr>
            <w:r>
              <w:rPr>
                <w:rFonts w:ascii="Sylfaen" w:hAnsi="Sylfaen"/>
                <w:sz w:val="20"/>
              </w:rPr>
              <w:t>արտադրանքի (ապրանքի) սորտի (սորտերի խմբի) անվանումը</w:t>
            </w:r>
          </w:p>
        </w:tc>
        <w:tc>
          <w:tcPr>
            <w:tcW w:w="2126" w:type="dxa"/>
          </w:tcPr>
          <w:p w14:paraId="06036114" w14:textId="77777777" w:rsidR="0056679F" w:rsidRPr="00501C2A" w:rsidRDefault="0056679F" w:rsidP="003E7CDA">
            <w:pPr>
              <w:pStyle w:val="affffa"/>
              <w:widowControl w:val="0"/>
              <w:spacing w:after="120"/>
              <w:jc w:val="left"/>
              <w:rPr>
                <w:rFonts w:ascii="Sylfaen" w:hAnsi="Sylfaen" w:cs="Times New Roman"/>
                <w:sz w:val="20"/>
              </w:rPr>
            </w:pPr>
            <w:r>
              <w:rPr>
                <w:rFonts w:ascii="Sylfaen" w:hAnsi="Sylfaen"/>
                <w:sz w:val="20"/>
              </w:rPr>
              <w:t>M.SDE.00234</w:t>
            </w:r>
          </w:p>
        </w:tc>
        <w:tc>
          <w:tcPr>
            <w:tcW w:w="3117" w:type="dxa"/>
          </w:tcPr>
          <w:p w14:paraId="4AAFE0C2" w14:textId="77777777" w:rsidR="0056679F" w:rsidRPr="00501C2A" w:rsidRDefault="0056679F" w:rsidP="003E7CDA">
            <w:pPr>
              <w:pStyle w:val="affffa"/>
              <w:widowControl w:val="0"/>
              <w:spacing w:after="120"/>
              <w:jc w:val="left"/>
              <w:rPr>
                <w:rFonts w:ascii="Sylfaen" w:hAnsi="Sylfaen" w:cs="Times New Roman"/>
                <w:sz w:val="20"/>
              </w:rPr>
            </w:pPr>
            <w:r>
              <w:rPr>
                <w:rFonts w:ascii="Sylfaen" w:hAnsi="Sylfaen"/>
                <w:sz w:val="20"/>
              </w:rPr>
              <w:t>csdo:‌Name250‌Type (M.SDT.00068)</w:t>
            </w:r>
          </w:p>
          <w:p w14:paraId="584E430E" w14:textId="77777777" w:rsidR="0056679F" w:rsidRPr="00501C2A" w:rsidRDefault="0056679F" w:rsidP="003E7CDA">
            <w:pPr>
              <w:pStyle w:val="affffa"/>
              <w:widowControl w:val="0"/>
              <w:spacing w:after="120"/>
              <w:jc w:val="left"/>
              <w:rPr>
                <w:rFonts w:ascii="Sylfaen" w:hAnsi="Sylfaen" w:cs="Times New Roman"/>
                <w:sz w:val="20"/>
              </w:rPr>
            </w:pPr>
            <w:r>
              <w:rPr>
                <w:rFonts w:ascii="Sylfaen" w:hAnsi="Sylfaen"/>
                <w:sz w:val="20"/>
              </w:rPr>
              <w:t>Պայմանանշանների նորմալացված տողը։</w:t>
            </w:r>
          </w:p>
          <w:p w14:paraId="4D6F631A" w14:textId="77777777" w:rsidR="0056679F" w:rsidRPr="00501C2A" w:rsidRDefault="0056679F" w:rsidP="003E7CDA">
            <w:pPr>
              <w:pStyle w:val="affffa"/>
              <w:widowControl w:val="0"/>
              <w:spacing w:after="120"/>
              <w:jc w:val="left"/>
              <w:rPr>
                <w:rFonts w:ascii="Sylfaen" w:hAnsi="Sylfaen" w:cs="Times New Roman"/>
                <w:sz w:val="20"/>
              </w:rPr>
            </w:pPr>
            <w:r>
              <w:rPr>
                <w:rFonts w:ascii="Sylfaen" w:hAnsi="Sylfaen"/>
                <w:sz w:val="20"/>
              </w:rPr>
              <w:t>Նվազագույն երկարությունը՝ 1</w:t>
            </w:r>
          </w:p>
          <w:p w14:paraId="4539AF51" w14:textId="77777777" w:rsidR="0056679F" w:rsidRPr="00501C2A" w:rsidRDefault="0056679F" w:rsidP="003E7CDA">
            <w:pPr>
              <w:pStyle w:val="affffa"/>
              <w:widowControl w:val="0"/>
              <w:spacing w:after="120"/>
              <w:jc w:val="left"/>
              <w:rPr>
                <w:rFonts w:ascii="Sylfaen" w:hAnsi="Sylfaen" w:cs="Times New Roman"/>
                <w:sz w:val="20"/>
              </w:rPr>
            </w:pPr>
            <w:r>
              <w:rPr>
                <w:rFonts w:ascii="Sylfaen" w:hAnsi="Sylfaen"/>
                <w:sz w:val="20"/>
              </w:rPr>
              <w:t>Առավելագույն երկարությունը՝ 250</w:t>
            </w:r>
          </w:p>
        </w:tc>
        <w:tc>
          <w:tcPr>
            <w:tcW w:w="731" w:type="dxa"/>
          </w:tcPr>
          <w:p w14:paraId="51078C38" w14:textId="77777777" w:rsidR="0056679F" w:rsidRPr="00501C2A" w:rsidRDefault="0056679F" w:rsidP="003E7CDA">
            <w:pPr>
              <w:pStyle w:val="affffa"/>
              <w:widowControl w:val="0"/>
              <w:spacing w:after="120"/>
              <w:jc w:val="center"/>
              <w:rPr>
                <w:rFonts w:ascii="Sylfaen" w:hAnsi="Sylfaen" w:cs="Times New Roman"/>
                <w:sz w:val="20"/>
              </w:rPr>
            </w:pPr>
            <w:r>
              <w:rPr>
                <w:rFonts w:ascii="Sylfaen" w:hAnsi="Sylfaen"/>
                <w:sz w:val="20"/>
              </w:rPr>
              <w:t>0..1</w:t>
            </w:r>
          </w:p>
        </w:tc>
        <w:tc>
          <w:tcPr>
            <w:tcW w:w="3078" w:type="dxa"/>
          </w:tcPr>
          <w:p w14:paraId="299B195C" w14:textId="77777777" w:rsidR="0056679F" w:rsidRPr="00501C2A" w:rsidRDefault="0056679F" w:rsidP="003E7CDA">
            <w:pPr>
              <w:pStyle w:val="affffa"/>
              <w:widowControl w:val="0"/>
              <w:spacing w:after="120"/>
              <w:jc w:val="left"/>
              <w:rPr>
                <w:rFonts w:ascii="Sylfaen" w:hAnsi="Sylfaen" w:cs="Times New Roman"/>
                <w:noProof/>
                <w:sz w:val="20"/>
              </w:rPr>
            </w:pPr>
          </w:p>
        </w:tc>
      </w:tr>
      <w:tr w:rsidR="0056679F" w:rsidRPr="00501C2A" w14:paraId="47167881" w14:textId="77777777" w:rsidTr="00D26A11">
        <w:trPr>
          <w:jc w:val="center"/>
        </w:trPr>
        <w:tc>
          <w:tcPr>
            <w:tcW w:w="250" w:type="dxa"/>
            <w:tcBorders>
              <w:top w:val="nil"/>
              <w:left w:val="nil"/>
              <w:bottom w:val="nil"/>
              <w:right w:val="nil"/>
            </w:tcBorders>
          </w:tcPr>
          <w:p w14:paraId="39FB41FB" w14:textId="77777777" w:rsidR="0056679F" w:rsidRDefault="0056679F" w:rsidP="003E7CDA">
            <w:pPr>
              <w:spacing w:after="120"/>
            </w:pPr>
          </w:p>
        </w:tc>
        <w:tc>
          <w:tcPr>
            <w:tcW w:w="236" w:type="dxa"/>
            <w:tcBorders>
              <w:top w:val="nil"/>
              <w:left w:val="nil"/>
              <w:bottom w:val="nil"/>
              <w:right w:val="nil"/>
            </w:tcBorders>
          </w:tcPr>
          <w:p w14:paraId="771F0449" w14:textId="77777777" w:rsidR="0056679F" w:rsidRDefault="0056679F" w:rsidP="003E7CDA"/>
        </w:tc>
        <w:tc>
          <w:tcPr>
            <w:tcW w:w="236" w:type="dxa"/>
            <w:tcBorders>
              <w:top w:val="nil"/>
              <w:left w:val="nil"/>
              <w:bottom w:val="nil"/>
              <w:right w:val="nil"/>
            </w:tcBorders>
          </w:tcPr>
          <w:p w14:paraId="7BF45702" w14:textId="77777777" w:rsidR="0056679F" w:rsidRDefault="0056679F" w:rsidP="003E7CDA"/>
        </w:tc>
        <w:tc>
          <w:tcPr>
            <w:tcW w:w="264" w:type="dxa"/>
            <w:tcBorders>
              <w:top w:val="nil"/>
              <w:left w:val="nil"/>
              <w:bottom w:val="nil"/>
              <w:right w:val="nil"/>
            </w:tcBorders>
          </w:tcPr>
          <w:p w14:paraId="67BAD68B" w14:textId="77777777" w:rsidR="0056679F" w:rsidRDefault="0056679F" w:rsidP="003E7CDA"/>
        </w:tc>
        <w:tc>
          <w:tcPr>
            <w:tcW w:w="252" w:type="dxa"/>
            <w:tcBorders>
              <w:top w:val="nil"/>
              <w:left w:val="nil"/>
              <w:bottom w:val="nil"/>
              <w:right w:val="single" w:sz="4" w:space="0" w:color="auto"/>
            </w:tcBorders>
          </w:tcPr>
          <w:p w14:paraId="05C58537" w14:textId="77777777" w:rsidR="0056679F" w:rsidRDefault="0056679F" w:rsidP="003E7CDA"/>
        </w:tc>
        <w:tc>
          <w:tcPr>
            <w:tcW w:w="1992" w:type="dxa"/>
            <w:gridSpan w:val="7"/>
            <w:tcBorders>
              <w:top w:val="single" w:sz="4" w:space="0" w:color="auto"/>
              <w:left w:val="single" w:sz="4" w:space="0" w:color="auto"/>
              <w:bottom w:val="single" w:sz="4" w:space="0" w:color="auto"/>
              <w:right w:val="single" w:sz="4" w:space="0" w:color="auto"/>
            </w:tcBorders>
          </w:tcPr>
          <w:p w14:paraId="059445FB" w14:textId="77777777" w:rsidR="0056679F" w:rsidRPr="00501C2A" w:rsidRDefault="0056679F" w:rsidP="003E7CDA">
            <w:pPr>
              <w:pStyle w:val="affffa"/>
              <w:widowControl w:val="0"/>
              <w:spacing w:after="120"/>
              <w:jc w:val="left"/>
              <w:rPr>
                <w:rFonts w:ascii="Sylfaen" w:hAnsi="Sylfaen" w:cs="Times New Roman"/>
                <w:sz w:val="20"/>
              </w:rPr>
            </w:pPr>
            <w:r>
              <w:rPr>
                <w:rFonts w:ascii="Sylfaen" w:hAnsi="Sylfaen"/>
                <w:sz w:val="20"/>
              </w:rPr>
              <w:t>*.4.5.4. Թողվածքի մեծությունը</w:t>
            </w:r>
          </w:p>
          <w:p w14:paraId="244D6E19" w14:textId="77777777" w:rsidR="0056679F" w:rsidRPr="00501C2A" w:rsidRDefault="0056679F" w:rsidP="003E7CDA">
            <w:pPr>
              <w:pStyle w:val="affffa"/>
              <w:widowControl w:val="0"/>
              <w:spacing w:after="120"/>
              <w:jc w:val="left"/>
              <w:rPr>
                <w:rFonts w:ascii="Sylfaen" w:hAnsi="Sylfaen" w:cs="Times New Roman"/>
                <w:sz w:val="20"/>
              </w:rPr>
            </w:pPr>
            <w:r>
              <w:rPr>
                <w:rFonts w:ascii="Sylfaen" w:hAnsi="Sylfaen"/>
                <w:sz w:val="20"/>
              </w:rPr>
              <w:t>(cacdo:‌Allowance‌Details)</w:t>
            </w:r>
          </w:p>
        </w:tc>
        <w:tc>
          <w:tcPr>
            <w:tcW w:w="2410" w:type="dxa"/>
            <w:tcBorders>
              <w:left w:val="single" w:sz="4" w:space="0" w:color="auto"/>
            </w:tcBorders>
          </w:tcPr>
          <w:p w14:paraId="49858C99" w14:textId="77777777" w:rsidR="0056679F" w:rsidRPr="00501C2A" w:rsidRDefault="0056679F" w:rsidP="003E7CDA">
            <w:pPr>
              <w:pStyle w:val="affffa"/>
              <w:widowControl w:val="0"/>
              <w:spacing w:after="120"/>
              <w:jc w:val="left"/>
              <w:rPr>
                <w:rFonts w:ascii="Sylfaen" w:hAnsi="Sylfaen" w:cs="Times New Roman"/>
                <w:sz w:val="20"/>
              </w:rPr>
            </w:pPr>
            <w:r>
              <w:rPr>
                <w:rFonts w:ascii="Sylfaen" w:hAnsi="Sylfaen"/>
                <w:sz w:val="20"/>
              </w:rPr>
              <w:t>թողվածքի մեծության մասին տեղեկությունները՝ ըստ երկարության, լայնության և բարձրության</w:t>
            </w:r>
          </w:p>
        </w:tc>
        <w:tc>
          <w:tcPr>
            <w:tcW w:w="2126" w:type="dxa"/>
          </w:tcPr>
          <w:p w14:paraId="236FA96B" w14:textId="77777777" w:rsidR="0056679F" w:rsidRPr="00501C2A" w:rsidRDefault="0056679F" w:rsidP="003E7CDA">
            <w:pPr>
              <w:pStyle w:val="affffa"/>
              <w:widowControl w:val="0"/>
              <w:spacing w:after="120"/>
              <w:jc w:val="left"/>
              <w:rPr>
                <w:rFonts w:ascii="Sylfaen" w:hAnsi="Sylfaen" w:cs="Times New Roman"/>
                <w:sz w:val="20"/>
              </w:rPr>
            </w:pPr>
            <w:r>
              <w:rPr>
                <w:rFonts w:ascii="Sylfaen" w:hAnsi="Sylfaen"/>
                <w:sz w:val="20"/>
              </w:rPr>
              <w:t>M.CA.CDE.00346</w:t>
            </w:r>
          </w:p>
        </w:tc>
        <w:tc>
          <w:tcPr>
            <w:tcW w:w="3117" w:type="dxa"/>
          </w:tcPr>
          <w:p w14:paraId="0DC32D90" w14:textId="77777777" w:rsidR="0056679F" w:rsidRPr="00501C2A" w:rsidRDefault="0056679F" w:rsidP="003E7CDA">
            <w:pPr>
              <w:pStyle w:val="affffa"/>
              <w:widowControl w:val="0"/>
              <w:spacing w:after="120"/>
              <w:jc w:val="left"/>
              <w:rPr>
                <w:rFonts w:ascii="Sylfaen" w:hAnsi="Sylfaen" w:cs="Times New Roman"/>
                <w:sz w:val="20"/>
              </w:rPr>
            </w:pPr>
            <w:r>
              <w:rPr>
                <w:rFonts w:ascii="Sylfaen" w:hAnsi="Sylfaen"/>
                <w:sz w:val="20"/>
              </w:rPr>
              <w:t>ccdo:‌Unified‌Overall‌Dimension‌Details‌Type (M.CDT.00055)</w:t>
            </w:r>
          </w:p>
          <w:p w14:paraId="13B7AFED" w14:textId="77777777" w:rsidR="0056679F" w:rsidRPr="00501C2A" w:rsidRDefault="0056679F" w:rsidP="003E7CDA">
            <w:pPr>
              <w:pStyle w:val="affffa"/>
              <w:widowControl w:val="0"/>
              <w:spacing w:after="120"/>
              <w:jc w:val="left"/>
              <w:rPr>
                <w:rFonts w:ascii="Sylfaen" w:hAnsi="Sylfaen" w:cs="Times New Roman"/>
                <w:sz w:val="20"/>
              </w:rPr>
            </w:pPr>
            <w:r>
              <w:rPr>
                <w:rFonts w:ascii="Sylfaen" w:hAnsi="Sylfaen"/>
                <w:sz w:val="20"/>
              </w:rPr>
              <w:t>Որոշվում է ներդրված տարրերի արժեքների տիրույթներով</w:t>
            </w:r>
          </w:p>
        </w:tc>
        <w:tc>
          <w:tcPr>
            <w:tcW w:w="731" w:type="dxa"/>
          </w:tcPr>
          <w:p w14:paraId="08E4DCEF" w14:textId="77777777" w:rsidR="0056679F" w:rsidRPr="00501C2A" w:rsidRDefault="0056679F" w:rsidP="003E7CDA">
            <w:pPr>
              <w:pStyle w:val="affffa"/>
              <w:widowControl w:val="0"/>
              <w:spacing w:after="120"/>
              <w:jc w:val="center"/>
              <w:rPr>
                <w:rFonts w:ascii="Sylfaen" w:hAnsi="Sylfaen" w:cs="Times New Roman"/>
                <w:sz w:val="20"/>
              </w:rPr>
            </w:pPr>
            <w:r>
              <w:rPr>
                <w:rFonts w:ascii="Sylfaen" w:hAnsi="Sylfaen"/>
                <w:sz w:val="20"/>
              </w:rPr>
              <w:t>0..1</w:t>
            </w:r>
          </w:p>
        </w:tc>
        <w:tc>
          <w:tcPr>
            <w:tcW w:w="3078" w:type="dxa"/>
          </w:tcPr>
          <w:p w14:paraId="4EFC7B64" w14:textId="77777777" w:rsidR="0056679F" w:rsidRPr="00501C2A" w:rsidRDefault="0056679F" w:rsidP="003E7CDA">
            <w:pPr>
              <w:pStyle w:val="affffa"/>
              <w:widowControl w:val="0"/>
              <w:spacing w:after="120"/>
              <w:jc w:val="left"/>
              <w:rPr>
                <w:rFonts w:ascii="Sylfaen" w:hAnsi="Sylfaen" w:cs="Times New Roman"/>
                <w:noProof/>
                <w:sz w:val="20"/>
              </w:rPr>
            </w:pPr>
          </w:p>
        </w:tc>
      </w:tr>
      <w:tr w:rsidR="00960FB3" w:rsidRPr="00501C2A" w14:paraId="008E51A2" w14:textId="77777777" w:rsidTr="00D26A11">
        <w:trPr>
          <w:jc w:val="center"/>
        </w:trPr>
        <w:tc>
          <w:tcPr>
            <w:tcW w:w="250" w:type="dxa"/>
            <w:tcBorders>
              <w:top w:val="nil"/>
              <w:left w:val="nil"/>
              <w:bottom w:val="nil"/>
              <w:right w:val="nil"/>
            </w:tcBorders>
          </w:tcPr>
          <w:p w14:paraId="4419CA26" w14:textId="77777777" w:rsidR="00960FB3" w:rsidRDefault="00960FB3" w:rsidP="003E7CDA">
            <w:pPr>
              <w:spacing w:after="120"/>
            </w:pPr>
          </w:p>
        </w:tc>
        <w:tc>
          <w:tcPr>
            <w:tcW w:w="236" w:type="dxa"/>
            <w:tcBorders>
              <w:top w:val="nil"/>
              <w:left w:val="nil"/>
              <w:bottom w:val="nil"/>
              <w:right w:val="nil"/>
            </w:tcBorders>
          </w:tcPr>
          <w:p w14:paraId="2C6CF31D" w14:textId="77777777" w:rsidR="00960FB3" w:rsidRDefault="00960FB3" w:rsidP="003E7CDA"/>
        </w:tc>
        <w:tc>
          <w:tcPr>
            <w:tcW w:w="236" w:type="dxa"/>
            <w:tcBorders>
              <w:top w:val="nil"/>
              <w:left w:val="nil"/>
              <w:bottom w:val="nil"/>
              <w:right w:val="nil"/>
            </w:tcBorders>
          </w:tcPr>
          <w:p w14:paraId="6AB77B2C" w14:textId="77777777" w:rsidR="00960FB3" w:rsidRDefault="00960FB3" w:rsidP="003E7CDA"/>
        </w:tc>
        <w:tc>
          <w:tcPr>
            <w:tcW w:w="264" w:type="dxa"/>
            <w:tcBorders>
              <w:top w:val="nil"/>
              <w:left w:val="nil"/>
              <w:bottom w:val="nil"/>
              <w:right w:val="nil"/>
            </w:tcBorders>
          </w:tcPr>
          <w:p w14:paraId="1BFD2672" w14:textId="77777777" w:rsidR="00960FB3" w:rsidRDefault="00960FB3" w:rsidP="003E7CDA"/>
        </w:tc>
        <w:tc>
          <w:tcPr>
            <w:tcW w:w="252" w:type="dxa"/>
            <w:tcBorders>
              <w:top w:val="nil"/>
              <w:left w:val="nil"/>
              <w:bottom w:val="nil"/>
              <w:right w:val="nil"/>
            </w:tcBorders>
          </w:tcPr>
          <w:p w14:paraId="59B8A6A0" w14:textId="77777777" w:rsidR="00960FB3" w:rsidRDefault="00960FB3" w:rsidP="003E7CDA"/>
        </w:tc>
        <w:tc>
          <w:tcPr>
            <w:tcW w:w="301" w:type="dxa"/>
            <w:gridSpan w:val="2"/>
            <w:tcBorders>
              <w:top w:val="single" w:sz="4" w:space="0" w:color="auto"/>
              <w:left w:val="nil"/>
              <w:bottom w:val="nil"/>
              <w:right w:val="single" w:sz="4" w:space="0" w:color="auto"/>
            </w:tcBorders>
          </w:tcPr>
          <w:p w14:paraId="1BDD1F58" w14:textId="77777777" w:rsidR="00960FB3" w:rsidRDefault="00960FB3" w:rsidP="003E7CDA">
            <w:pPr>
              <w:pStyle w:val="affffa"/>
              <w:widowControl w:val="0"/>
              <w:spacing w:after="120"/>
              <w:jc w:val="left"/>
              <w:rPr>
                <w:rFonts w:ascii="Sylfaen" w:hAnsi="Sylfaen"/>
                <w:sz w:val="20"/>
              </w:rPr>
            </w:pPr>
          </w:p>
        </w:tc>
        <w:tc>
          <w:tcPr>
            <w:tcW w:w="1691" w:type="dxa"/>
            <w:gridSpan w:val="5"/>
            <w:tcBorders>
              <w:top w:val="single" w:sz="4" w:space="0" w:color="auto"/>
              <w:left w:val="single" w:sz="4" w:space="0" w:color="auto"/>
              <w:bottom w:val="single" w:sz="4" w:space="0" w:color="auto"/>
              <w:right w:val="single" w:sz="4" w:space="0" w:color="auto"/>
            </w:tcBorders>
          </w:tcPr>
          <w:p w14:paraId="0D0836EF" w14:textId="77777777" w:rsidR="00960FB3" w:rsidRPr="00501C2A" w:rsidRDefault="00960FB3" w:rsidP="003E7CDA">
            <w:pPr>
              <w:pStyle w:val="affffa"/>
              <w:widowControl w:val="0"/>
              <w:spacing w:after="120"/>
              <w:jc w:val="left"/>
              <w:rPr>
                <w:rFonts w:ascii="Sylfaen" w:hAnsi="Sylfaen" w:cs="Times New Roman"/>
                <w:sz w:val="20"/>
              </w:rPr>
            </w:pPr>
            <w:r>
              <w:rPr>
                <w:rFonts w:ascii="Sylfaen" w:hAnsi="Sylfaen"/>
                <w:sz w:val="20"/>
              </w:rPr>
              <w:t>*.4.5.4.1. Երկարությունը</w:t>
            </w:r>
          </w:p>
          <w:p w14:paraId="0F3018A3" w14:textId="77777777" w:rsidR="00960FB3" w:rsidRPr="00501C2A" w:rsidRDefault="00960FB3" w:rsidP="003E7CDA">
            <w:pPr>
              <w:pStyle w:val="affffa"/>
              <w:widowControl w:val="0"/>
              <w:spacing w:after="120"/>
              <w:jc w:val="left"/>
              <w:rPr>
                <w:rFonts w:ascii="Sylfaen" w:hAnsi="Sylfaen" w:cs="Times New Roman"/>
                <w:sz w:val="20"/>
              </w:rPr>
            </w:pPr>
            <w:r>
              <w:rPr>
                <w:rFonts w:ascii="Sylfaen" w:hAnsi="Sylfaen"/>
                <w:sz w:val="20"/>
              </w:rPr>
              <w:t>(csdo:‌Unified‌</w:t>
            </w:r>
            <w:r>
              <w:rPr>
                <w:rFonts w:ascii="Sylfaen" w:hAnsi="Sylfaen"/>
                <w:sz w:val="20"/>
              </w:rPr>
              <w:lastRenderedPageBreak/>
              <w:t>Length‌Measure)</w:t>
            </w:r>
          </w:p>
        </w:tc>
        <w:tc>
          <w:tcPr>
            <w:tcW w:w="2410" w:type="dxa"/>
            <w:tcBorders>
              <w:left w:val="single" w:sz="4" w:space="0" w:color="auto"/>
            </w:tcBorders>
          </w:tcPr>
          <w:p w14:paraId="432DE654" w14:textId="77777777" w:rsidR="00960FB3" w:rsidRPr="00501C2A" w:rsidRDefault="00960FB3" w:rsidP="003E7CDA">
            <w:pPr>
              <w:pStyle w:val="affffa"/>
              <w:widowControl w:val="0"/>
              <w:spacing w:after="120"/>
              <w:jc w:val="left"/>
              <w:rPr>
                <w:rFonts w:ascii="Sylfaen" w:hAnsi="Sylfaen" w:cs="Times New Roman"/>
                <w:sz w:val="20"/>
              </w:rPr>
            </w:pPr>
            <w:r>
              <w:rPr>
                <w:rFonts w:ascii="Sylfaen" w:hAnsi="Sylfaen"/>
                <w:sz w:val="20"/>
              </w:rPr>
              <w:lastRenderedPageBreak/>
              <w:t>օբյեկտի գծային չափը՝ երկայնական ուղղությամբ</w:t>
            </w:r>
          </w:p>
        </w:tc>
        <w:tc>
          <w:tcPr>
            <w:tcW w:w="2126" w:type="dxa"/>
          </w:tcPr>
          <w:p w14:paraId="52E9F86F" w14:textId="77777777" w:rsidR="00960FB3" w:rsidRPr="00501C2A" w:rsidRDefault="00960FB3" w:rsidP="003E7CDA">
            <w:pPr>
              <w:pStyle w:val="affffa"/>
              <w:widowControl w:val="0"/>
              <w:spacing w:after="120"/>
              <w:jc w:val="left"/>
              <w:rPr>
                <w:rFonts w:ascii="Sylfaen" w:hAnsi="Sylfaen" w:cs="Times New Roman"/>
                <w:sz w:val="20"/>
              </w:rPr>
            </w:pPr>
            <w:r>
              <w:rPr>
                <w:rFonts w:ascii="Sylfaen" w:hAnsi="Sylfaen"/>
                <w:sz w:val="20"/>
              </w:rPr>
              <w:t>M.SDE.00171</w:t>
            </w:r>
          </w:p>
        </w:tc>
        <w:tc>
          <w:tcPr>
            <w:tcW w:w="3117" w:type="dxa"/>
          </w:tcPr>
          <w:p w14:paraId="74ECA4F2" w14:textId="77777777" w:rsidR="00960FB3" w:rsidRPr="00501C2A" w:rsidRDefault="00960FB3" w:rsidP="003E7CDA">
            <w:pPr>
              <w:pStyle w:val="affffa"/>
              <w:widowControl w:val="0"/>
              <w:spacing w:after="120"/>
              <w:jc w:val="left"/>
              <w:rPr>
                <w:rFonts w:ascii="Sylfaen" w:hAnsi="Sylfaen" w:cs="Times New Roman"/>
                <w:sz w:val="20"/>
              </w:rPr>
            </w:pPr>
            <w:r>
              <w:rPr>
                <w:rFonts w:ascii="Sylfaen" w:hAnsi="Sylfaen"/>
                <w:sz w:val="20"/>
              </w:rPr>
              <w:t>csdo:‌Unified‌Physical‌Measure‌Type (M.SDT.00122)</w:t>
            </w:r>
          </w:p>
          <w:p w14:paraId="3580C3F6" w14:textId="77777777" w:rsidR="00960FB3" w:rsidRPr="00501C2A" w:rsidRDefault="00960FB3" w:rsidP="003E7CDA">
            <w:pPr>
              <w:pStyle w:val="affffa"/>
              <w:widowControl w:val="0"/>
              <w:spacing w:after="120"/>
              <w:jc w:val="left"/>
              <w:rPr>
                <w:rFonts w:ascii="Sylfaen" w:hAnsi="Sylfaen" w:cs="Times New Roman"/>
                <w:sz w:val="20"/>
              </w:rPr>
            </w:pPr>
            <w:r>
              <w:rPr>
                <w:rFonts w:ascii="Sylfaen" w:hAnsi="Sylfaen"/>
                <w:sz w:val="20"/>
              </w:rPr>
              <w:t xml:space="preserve">Թիվը՝ հաշվարկի տասական </w:t>
            </w:r>
            <w:r>
              <w:rPr>
                <w:rFonts w:ascii="Sylfaen" w:hAnsi="Sylfaen"/>
                <w:sz w:val="20"/>
              </w:rPr>
              <w:lastRenderedPageBreak/>
              <w:t>համակարգում։</w:t>
            </w:r>
          </w:p>
          <w:p w14:paraId="27EA8B83" w14:textId="77777777" w:rsidR="00960FB3" w:rsidRPr="00501C2A" w:rsidRDefault="00960FB3" w:rsidP="003E7CDA">
            <w:pPr>
              <w:pStyle w:val="affffa"/>
              <w:widowControl w:val="0"/>
              <w:spacing w:after="120"/>
              <w:jc w:val="left"/>
              <w:rPr>
                <w:rFonts w:ascii="Sylfaen" w:hAnsi="Sylfaen" w:cs="Times New Roman"/>
                <w:sz w:val="20"/>
              </w:rPr>
            </w:pPr>
            <w:r>
              <w:rPr>
                <w:rFonts w:ascii="Sylfaen" w:hAnsi="Sylfaen"/>
                <w:sz w:val="20"/>
              </w:rPr>
              <w:t>Թվանշանների առավելագույն քանակը՝ 24</w:t>
            </w:r>
          </w:p>
          <w:p w14:paraId="6BF6DD94" w14:textId="77777777" w:rsidR="00960FB3" w:rsidRPr="00501C2A" w:rsidRDefault="00960FB3" w:rsidP="003E7CDA">
            <w:pPr>
              <w:pStyle w:val="affffa"/>
              <w:widowControl w:val="0"/>
              <w:spacing w:after="120"/>
              <w:jc w:val="left"/>
              <w:rPr>
                <w:rFonts w:ascii="Sylfaen" w:hAnsi="Sylfaen" w:cs="Times New Roman"/>
                <w:sz w:val="20"/>
              </w:rPr>
            </w:pPr>
            <w:r>
              <w:rPr>
                <w:rFonts w:ascii="Sylfaen" w:hAnsi="Sylfaen"/>
                <w:sz w:val="20"/>
              </w:rPr>
              <w:t>Կոտորակային թվերի առավելագույն քանակը՝ 6</w:t>
            </w:r>
          </w:p>
        </w:tc>
        <w:tc>
          <w:tcPr>
            <w:tcW w:w="731" w:type="dxa"/>
          </w:tcPr>
          <w:p w14:paraId="789F716C" w14:textId="77777777" w:rsidR="00960FB3" w:rsidRPr="00501C2A" w:rsidRDefault="00960FB3" w:rsidP="003E7CDA">
            <w:pPr>
              <w:pStyle w:val="affffa"/>
              <w:widowControl w:val="0"/>
              <w:spacing w:after="120"/>
              <w:jc w:val="center"/>
              <w:rPr>
                <w:rFonts w:ascii="Sylfaen" w:hAnsi="Sylfaen" w:cs="Times New Roman"/>
                <w:sz w:val="20"/>
              </w:rPr>
            </w:pPr>
            <w:r>
              <w:rPr>
                <w:rFonts w:ascii="Sylfaen" w:hAnsi="Sylfaen"/>
                <w:sz w:val="20"/>
              </w:rPr>
              <w:lastRenderedPageBreak/>
              <w:t>0..1</w:t>
            </w:r>
          </w:p>
        </w:tc>
        <w:tc>
          <w:tcPr>
            <w:tcW w:w="3078" w:type="dxa"/>
          </w:tcPr>
          <w:p w14:paraId="17CF236A" w14:textId="77777777" w:rsidR="00960FB3" w:rsidRPr="00501C2A" w:rsidRDefault="00960FB3" w:rsidP="003E7CDA">
            <w:pPr>
              <w:pStyle w:val="affffa"/>
              <w:widowControl w:val="0"/>
              <w:spacing w:after="120"/>
              <w:jc w:val="left"/>
              <w:rPr>
                <w:rFonts w:ascii="Sylfaen" w:hAnsi="Sylfaen" w:cs="Times New Roman"/>
                <w:noProof/>
                <w:sz w:val="20"/>
              </w:rPr>
            </w:pPr>
          </w:p>
        </w:tc>
      </w:tr>
      <w:tr w:rsidR="00762E73" w:rsidRPr="00501C2A" w14:paraId="2A1CA63A" w14:textId="77777777" w:rsidTr="00D26A11">
        <w:trPr>
          <w:jc w:val="center"/>
        </w:trPr>
        <w:tc>
          <w:tcPr>
            <w:tcW w:w="250" w:type="dxa"/>
            <w:tcBorders>
              <w:top w:val="nil"/>
              <w:left w:val="nil"/>
              <w:bottom w:val="nil"/>
              <w:right w:val="nil"/>
            </w:tcBorders>
          </w:tcPr>
          <w:p w14:paraId="6EDE6933" w14:textId="77777777" w:rsidR="00762E73" w:rsidRDefault="00762E73" w:rsidP="003E7CDA">
            <w:pPr>
              <w:spacing w:after="120"/>
            </w:pPr>
          </w:p>
        </w:tc>
        <w:tc>
          <w:tcPr>
            <w:tcW w:w="236" w:type="dxa"/>
            <w:tcBorders>
              <w:top w:val="nil"/>
              <w:left w:val="nil"/>
              <w:bottom w:val="nil"/>
              <w:right w:val="nil"/>
            </w:tcBorders>
          </w:tcPr>
          <w:p w14:paraId="6576AFF4" w14:textId="77777777" w:rsidR="00762E73" w:rsidRDefault="00762E73" w:rsidP="003E7CDA"/>
        </w:tc>
        <w:tc>
          <w:tcPr>
            <w:tcW w:w="236" w:type="dxa"/>
            <w:tcBorders>
              <w:top w:val="nil"/>
              <w:left w:val="nil"/>
              <w:bottom w:val="nil"/>
              <w:right w:val="nil"/>
            </w:tcBorders>
          </w:tcPr>
          <w:p w14:paraId="154914B6" w14:textId="77777777" w:rsidR="00762E73" w:rsidRDefault="00762E73" w:rsidP="003E7CDA"/>
        </w:tc>
        <w:tc>
          <w:tcPr>
            <w:tcW w:w="264" w:type="dxa"/>
            <w:tcBorders>
              <w:top w:val="nil"/>
              <w:left w:val="nil"/>
              <w:bottom w:val="nil"/>
              <w:right w:val="nil"/>
            </w:tcBorders>
          </w:tcPr>
          <w:p w14:paraId="2FAC4144" w14:textId="77777777" w:rsidR="00762E73" w:rsidRDefault="00762E73" w:rsidP="003E7CDA"/>
        </w:tc>
        <w:tc>
          <w:tcPr>
            <w:tcW w:w="252" w:type="dxa"/>
            <w:tcBorders>
              <w:top w:val="nil"/>
              <w:left w:val="nil"/>
              <w:bottom w:val="nil"/>
              <w:right w:val="nil"/>
            </w:tcBorders>
          </w:tcPr>
          <w:p w14:paraId="7E509B8D" w14:textId="77777777" w:rsidR="00762E73" w:rsidRDefault="00762E73" w:rsidP="003E7CDA"/>
        </w:tc>
        <w:tc>
          <w:tcPr>
            <w:tcW w:w="301" w:type="dxa"/>
            <w:gridSpan w:val="2"/>
            <w:tcBorders>
              <w:top w:val="nil"/>
              <w:left w:val="nil"/>
              <w:bottom w:val="nil"/>
              <w:right w:val="nil"/>
            </w:tcBorders>
          </w:tcPr>
          <w:p w14:paraId="756C65DB" w14:textId="77777777" w:rsidR="00762E73" w:rsidRDefault="00762E73" w:rsidP="003E7CDA">
            <w:pPr>
              <w:pStyle w:val="affffa"/>
              <w:widowControl w:val="0"/>
              <w:spacing w:after="120"/>
              <w:jc w:val="left"/>
              <w:rPr>
                <w:rFonts w:ascii="Sylfaen" w:hAnsi="Sylfaen"/>
                <w:sz w:val="20"/>
              </w:rPr>
            </w:pPr>
          </w:p>
        </w:tc>
        <w:tc>
          <w:tcPr>
            <w:tcW w:w="352" w:type="dxa"/>
            <w:gridSpan w:val="4"/>
            <w:tcBorders>
              <w:top w:val="nil"/>
              <w:left w:val="nil"/>
              <w:bottom w:val="nil"/>
              <w:right w:val="single" w:sz="4" w:space="0" w:color="auto"/>
            </w:tcBorders>
          </w:tcPr>
          <w:p w14:paraId="5A8C89A7" w14:textId="77777777" w:rsidR="00762E73" w:rsidRDefault="00762E73" w:rsidP="003E7CDA">
            <w:pPr>
              <w:pStyle w:val="affffa"/>
              <w:widowControl w:val="0"/>
              <w:spacing w:after="120"/>
              <w:jc w:val="left"/>
              <w:rPr>
                <w:rFonts w:ascii="Sylfaen" w:hAnsi="Sylfaen"/>
                <w:sz w:val="20"/>
              </w:rPr>
            </w:pPr>
          </w:p>
        </w:tc>
        <w:tc>
          <w:tcPr>
            <w:tcW w:w="1339" w:type="dxa"/>
            <w:tcBorders>
              <w:top w:val="single" w:sz="4" w:space="0" w:color="auto"/>
              <w:left w:val="single" w:sz="4" w:space="0" w:color="auto"/>
              <w:bottom w:val="single" w:sz="4" w:space="0" w:color="auto"/>
              <w:right w:val="single" w:sz="4" w:space="0" w:color="auto"/>
            </w:tcBorders>
          </w:tcPr>
          <w:p w14:paraId="5C89B8B0" w14:textId="77777777" w:rsidR="00762E73" w:rsidRPr="00501C2A" w:rsidRDefault="00762E73" w:rsidP="003E7CDA">
            <w:pPr>
              <w:pStyle w:val="affffa"/>
              <w:widowControl w:val="0"/>
              <w:spacing w:after="120"/>
              <w:jc w:val="left"/>
              <w:rPr>
                <w:rFonts w:ascii="Sylfaen" w:hAnsi="Sylfaen" w:cs="Times New Roman"/>
                <w:sz w:val="20"/>
              </w:rPr>
            </w:pPr>
            <w:r>
              <w:rPr>
                <w:rFonts w:ascii="Sylfaen" w:hAnsi="Sylfaen"/>
                <w:sz w:val="20"/>
              </w:rPr>
              <w:t>ա) չափման միավորը</w:t>
            </w:r>
          </w:p>
          <w:p w14:paraId="2A7F1CCB" w14:textId="77777777" w:rsidR="00762E73" w:rsidRPr="00501C2A" w:rsidRDefault="00762E73" w:rsidP="003E7CDA">
            <w:pPr>
              <w:pStyle w:val="affffa"/>
              <w:widowControl w:val="0"/>
              <w:spacing w:after="120"/>
              <w:jc w:val="left"/>
              <w:rPr>
                <w:rFonts w:ascii="Sylfaen" w:hAnsi="Sylfaen" w:cs="Times New Roman"/>
                <w:sz w:val="20"/>
              </w:rPr>
            </w:pPr>
            <w:r>
              <w:rPr>
                <w:rFonts w:ascii="Sylfaen" w:hAnsi="Sylfaen"/>
                <w:sz w:val="20"/>
              </w:rPr>
              <w:t>(measurementUnitCode ատրիբուտ)</w:t>
            </w:r>
          </w:p>
        </w:tc>
        <w:tc>
          <w:tcPr>
            <w:tcW w:w="2410" w:type="dxa"/>
            <w:tcBorders>
              <w:left w:val="single" w:sz="4" w:space="0" w:color="auto"/>
            </w:tcBorders>
          </w:tcPr>
          <w:p w14:paraId="69805DF4" w14:textId="77777777" w:rsidR="00762E73" w:rsidRPr="00501C2A" w:rsidRDefault="00762E73" w:rsidP="003E7CDA">
            <w:pPr>
              <w:pStyle w:val="affffa"/>
              <w:widowControl w:val="0"/>
              <w:spacing w:after="120"/>
              <w:jc w:val="left"/>
              <w:rPr>
                <w:rFonts w:ascii="Sylfaen" w:hAnsi="Sylfaen" w:cs="Times New Roman"/>
                <w:sz w:val="20"/>
              </w:rPr>
            </w:pPr>
            <w:r>
              <w:rPr>
                <w:rFonts w:ascii="Sylfaen" w:hAnsi="Sylfaen"/>
                <w:sz w:val="20"/>
              </w:rPr>
              <w:t>չափման միավորի ծածկագրային նշագիրը</w:t>
            </w:r>
          </w:p>
        </w:tc>
        <w:tc>
          <w:tcPr>
            <w:tcW w:w="2126" w:type="dxa"/>
          </w:tcPr>
          <w:p w14:paraId="7CA13B0B" w14:textId="77777777" w:rsidR="00762E73" w:rsidRPr="00501C2A" w:rsidRDefault="00762E73" w:rsidP="003E7CDA">
            <w:pPr>
              <w:pStyle w:val="affffa"/>
              <w:widowControl w:val="0"/>
              <w:spacing w:after="120"/>
              <w:jc w:val="left"/>
              <w:rPr>
                <w:rFonts w:ascii="Sylfaen" w:hAnsi="Sylfaen" w:cs="Times New Roman"/>
                <w:sz w:val="20"/>
              </w:rPr>
            </w:pPr>
            <w:r>
              <w:rPr>
                <w:rFonts w:ascii="Sylfaen" w:hAnsi="Sylfaen"/>
                <w:sz w:val="20"/>
              </w:rPr>
              <w:t>–</w:t>
            </w:r>
          </w:p>
        </w:tc>
        <w:tc>
          <w:tcPr>
            <w:tcW w:w="3117" w:type="dxa"/>
          </w:tcPr>
          <w:p w14:paraId="50631A4B" w14:textId="77777777" w:rsidR="00762E73" w:rsidRPr="00501C2A" w:rsidRDefault="00762E73" w:rsidP="003E7CDA">
            <w:pPr>
              <w:pStyle w:val="affffa"/>
              <w:widowControl w:val="0"/>
              <w:spacing w:after="120"/>
              <w:jc w:val="left"/>
              <w:rPr>
                <w:rFonts w:ascii="Sylfaen" w:hAnsi="Sylfaen" w:cs="Times New Roman"/>
                <w:sz w:val="20"/>
              </w:rPr>
            </w:pPr>
            <w:r>
              <w:rPr>
                <w:rFonts w:ascii="Sylfaen" w:hAnsi="Sylfaen"/>
                <w:sz w:val="20"/>
              </w:rPr>
              <w:t>csdo:‌Measurement‌Unit‌Code‌Type (M.SDT.00074)</w:t>
            </w:r>
          </w:p>
          <w:p w14:paraId="04F48E7C" w14:textId="77777777" w:rsidR="00762E73" w:rsidRPr="00501C2A" w:rsidRDefault="00762E73" w:rsidP="003E7CDA">
            <w:pPr>
              <w:pStyle w:val="affffa"/>
              <w:widowControl w:val="0"/>
              <w:spacing w:after="120"/>
              <w:jc w:val="left"/>
              <w:rPr>
                <w:rFonts w:ascii="Sylfaen" w:hAnsi="Sylfaen" w:cs="Times New Roman"/>
                <w:sz w:val="20"/>
              </w:rPr>
            </w:pPr>
            <w:r>
              <w:rPr>
                <w:rFonts w:ascii="Sylfaen" w:hAnsi="Sylfaen"/>
                <w:sz w:val="20"/>
              </w:rPr>
              <w:t>Տառաթվային ծածկագիրը։</w:t>
            </w:r>
          </w:p>
          <w:p w14:paraId="350AD95B" w14:textId="77777777" w:rsidR="00762E73" w:rsidRPr="00501C2A" w:rsidRDefault="00762E73" w:rsidP="003E7CDA">
            <w:pPr>
              <w:pStyle w:val="affffa"/>
              <w:widowControl w:val="0"/>
              <w:spacing w:after="120"/>
              <w:jc w:val="left"/>
              <w:rPr>
                <w:rFonts w:ascii="Sylfaen" w:hAnsi="Sylfaen" w:cs="Times New Roman"/>
                <w:sz w:val="20"/>
              </w:rPr>
            </w:pPr>
            <w:r>
              <w:rPr>
                <w:rFonts w:ascii="Sylfaen" w:hAnsi="Sylfaen"/>
                <w:sz w:val="20"/>
              </w:rPr>
              <w:t>Ձևանմուշը՝ [0-9A-Z]{2,3}|\d{3,4}</w:t>
            </w:r>
          </w:p>
        </w:tc>
        <w:tc>
          <w:tcPr>
            <w:tcW w:w="731" w:type="dxa"/>
          </w:tcPr>
          <w:p w14:paraId="7C413546" w14:textId="77777777" w:rsidR="00762E73" w:rsidRPr="00501C2A" w:rsidRDefault="00762E73" w:rsidP="003E7CDA">
            <w:pPr>
              <w:pStyle w:val="affffa"/>
              <w:widowControl w:val="0"/>
              <w:spacing w:after="120"/>
              <w:jc w:val="center"/>
              <w:rPr>
                <w:rFonts w:ascii="Sylfaen" w:hAnsi="Sylfaen" w:cs="Times New Roman"/>
                <w:sz w:val="20"/>
              </w:rPr>
            </w:pPr>
            <w:r>
              <w:rPr>
                <w:rFonts w:ascii="Sylfaen" w:hAnsi="Sylfaen"/>
                <w:sz w:val="20"/>
              </w:rPr>
              <w:t>1</w:t>
            </w:r>
          </w:p>
        </w:tc>
        <w:tc>
          <w:tcPr>
            <w:tcW w:w="3078" w:type="dxa"/>
          </w:tcPr>
          <w:p w14:paraId="6CA5A7A0" w14:textId="77777777" w:rsidR="00762E73" w:rsidRPr="00501C2A" w:rsidRDefault="00762E73" w:rsidP="003E7CDA">
            <w:pPr>
              <w:pStyle w:val="affffa"/>
              <w:widowControl w:val="0"/>
              <w:spacing w:after="120"/>
              <w:jc w:val="left"/>
              <w:rPr>
                <w:rFonts w:ascii="Sylfaen" w:hAnsi="Sylfaen" w:cs="Times New Roman"/>
                <w:noProof/>
                <w:sz w:val="20"/>
              </w:rPr>
            </w:pPr>
            <w:r>
              <w:rPr>
                <w:rFonts w:ascii="Sylfaen" w:hAnsi="Sylfaen"/>
                <w:sz w:val="20"/>
              </w:rPr>
              <w:t>«Երկարությունը (csdo:UnifiedLengthMeasure)» վավերապայմանի լրացման դեպքում ատրիբուտը պետք է պարունակի «003» արժեքը</w:t>
            </w:r>
          </w:p>
        </w:tc>
      </w:tr>
      <w:tr w:rsidR="00762E73" w:rsidRPr="00501C2A" w14:paraId="32C61674" w14:textId="77777777" w:rsidTr="00D26A11">
        <w:trPr>
          <w:jc w:val="center"/>
        </w:trPr>
        <w:tc>
          <w:tcPr>
            <w:tcW w:w="250" w:type="dxa"/>
            <w:tcBorders>
              <w:top w:val="nil"/>
              <w:left w:val="nil"/>
              <w:bottom w:val="nil"/>
              <w:right w:val="nil"/>
            </w:tcBorders>
          </w:tcPr>
          <w:p w14:paraId="2821D7B6" w14:textId="77777777" w:rsidR="00762E73" w:rsidRDefault="00762E73" w:rsidP="003E7CDA">
            <w:pPr>
              <w:spacing w:after="120"/>
            </w:pPr>
          </w:p>
        </w:tc>
        <w:tc>
          <w:tcPr>
            <w:tcW w:w="236" w:type="dxa"/>
            <w:tcBorders>
              <w:top w:val="nil"/>
              <w:left w:val="nil"/>
              <w:bottom w:val="nil"/>
              <w:right w:val="nil"/>
            </w:tcBorders>
          </w:tcPr>
          <w:p w14:paraId="355D3663" w14:textId="77777777" w:rsidR="00762E73" w:rsidRDefault="00762E73" w:rsidP="003E7CDA"/>
        </w:tc>
        <w:tc>
          <w:tcPr>
            <w:tcW w:w="236" w:type="dxa"/>
            <w:tcBorders>
              <w:top w:val="nil"/>
              <w:left w:val="nil"/>
              <w:bottom w:val="nil"/>
              <w:right w:val="nil"/>
            </w:tcBorders>
          </w:tcPr>
          <w:p w14:paraId="53FC4290" w14:textId="77777777" w:rsidR="00762E73" w:rsidRDefault="00762E73" w:rsidP="003E7CDA"/>
        </w:tc>
        <w:tc>
          <w:tcPr>
            <w:tcW w:w="264" w:type="dxa"/>
            <w:tcBorders>
              <w:top w:val="nil"/>
              <w:left w:val="nil"/>
              <w:bottom w:val="nil"/>
              <w:right w:val="nil"/>
            </w:tcBorders>
          </w:tcPr>
          <w:p w14:paraId="0F927CE9" w14:textId="77777777" w:rsidR="00762E73" w:rsidRDefault="00762E73" w:rsidP="003E7CDA"/>
        </w:tc>
        <w:tc>
          <w:tcPr>
            <w:tcW w:w="252" w:type="dxa"/>
            <w:tcBorders>
              <w:top w:val="nil"/>
              <w:left w:val="nil"/>
              <w:bottom w:val="nil"/>
              <w:right w:val="nil"/>
            </w:tcBorders>
          </w:tcPr>
          <w:p w14:paraId="01CEAE05" w14:textId="77777777" w:rsidR="00762E73" w:rsidRDefault="00762E73" w:rsidP="003E7CDA"/>
        </w:tc>
        <w:tc>
          <w:tcPr>
            <w:tcW w:w="301" w:type="dxa"/>
            <w:gridSpan w:val="2"/>
            <w:tcBorders>
              <w:top w:val="nil"/>
              <w:left w:val="nil"/>
              <w:bottom w:val="nil"/>
              <w:right w:val="nil"/>
            </w:tcBorders>
          </w:tcPr>
          <w:p w14:paraId="70F6B235" w14:textId="77777777" w:rsidR="00762E73" w:rsidRDefault="00762E73" w:rsidP="003E7CDA">
            <w:pPr>
              <w:pStyle w:val="affffa"/>
              <w:widowControl w:val="0"/>
              <w:spacing w:after="120"/>
              <w:jc w:val="left"/>
              <w:rPr>
                <w:rFonts w:ascii="Sylfaen" w:hAnsi="Sylfaen"/>
                <w:sz w:val="20"/>
              </w:rPr>
            </w:pPr>
          </w:p>
        </w:tc>
        <w:tc>
          <w:tcPr>
            <w:tcW w:w="352" w:type="dxa"/>
            <w:gridSpan w:val="4"/>
            <w:tcBorders>
              <w:top w:val="nil"/>
              <w:left w:val="nil"/>
              <w:bottom w:val="single" w:sz="4" w:space="0" w:color="auto"/>
              <w:right w:val="single" w:sz="4" w:space="0" w:color="auto"/>
            </w:tcBorders>
          </w:tcPr>
          <w:p w14:paraId="431F8488" w14:textId="77777777" w:rsidR="00762E73" w:rsidRDefault="00762E73" w:rsidP="003E7CDA">
            <w:pPr>
              <w:pStyle w:val="affffa"/>
              <w:widowControl w:val="0"/>
              <w:spacing w:after="120"/>
              <w:jc w:val="left"/>
              <w:rPr>
                <w:rFonts w:ascii="Sylfaen" w:hAnsi="Sylfaen"/>
                <w:sz w:val="20"/>
              </w:rPr>
            </w:pPr>
          </w:p>
        </w:tc>
        <w:tc>
          <w:tcPr>
            <w:tcW w:w="1339" w:type="dxa"/>
            <w:tcBorders>
              <w:top w:val="single" w:sz="4" w:space="0" w:color="auto"/>
              <w:left w:val="single" w:sz="4" w:space="0" w:color="auto"/>
              <w:bottom w:val="single" w:sz="4" w:space="0" w:color="auto"/>
              <w:right w:val="single" w:sz="4" w:space="0" w:color="auto"/>
            </w:tcBorders>
          </w:tcPr>
          <w:p w14:paraId="2B2C27C1" w14:textId="77777777" w:rsidR="00762E73" w:rsidRPr="00501C2A" w:rsidRDefault="00762E73" w:rsidP="003E7CDA">
            <w:pPr>
              <w:pStyle w:val="affffa"/>
              <w:widowControl w:val="0"/>
              <w:spacing w:after="120"/>
              <w:jc w:val="left"/>
              <w:rPr>
                <w:rFonts w:ascii="Sylfaen" w:hAnsi="Sylfaen" w:cs="Times New Roman"/>
                <w:sz w:val="20"/>
              </w:rPr>
            </w:pPr>
            <w:r>
              <w:rPr>
                <w:rFonts w:ascii="Sylfaen" w:hAnsi="Sylfaen"/>
                <w:sz w:val="20"/>
              </w:rPr>
              <w:t>բ) տեղեկագրքի (դասակարգչի) նույնականացուցիչը</w:t>
            </w:r>
          </w:p>
          <w:p w14:paraId="57FDE27D" w14:textId="77777777" w:rsidR="00762E73" w:rsidRPr="00501C2A" w:rsidRDefault="00762E73" w:rsidP="003E7CDA">
            <w:pPr>
              <w:pStyle w:val="affffa"/>
              <w:widowControl w:val="0"/>
              <w:spacing w:after="120"/>
              <w:jc w:val="left"/>
              <w:rPr>
                <w:rFonts w:ascii="Sylfaen" w:hAnsi="Sylfaen" w:cs="Times New Roman"/>
                <w:sz w:val="20"/>
              </w:rPr>
            </w:pPr>
            <w:r>
              <w:rPr>
                <w:rFonts w:ascii="Sylfaen" w:hAnsi="Sylfaen"/>
                <w:sz w:val="20"/>
              </w:rPr>
              <w:t>(measurementUnitCodeListId ատրիբուտ)</w:t>
            </w:r>
          </w:p>
        </w:tc>
        <w:tc>
          <w:tcPr>
            <w:tcW w:w="2410" w:type="dxa"/>
            <w:tcBorders>
              <w:left w:val="single" w:sz="4" w:space="0" w:color="auto"/>
            </w:tcBorders>
          </w:tcPr>
          <w:p w14:paraId="41E6CB46" w14:textId="77777777" w:rsidR="00762E73" w:rsidRPr="00501C2A" w:rsidRDefault="00762E73" w:rsidP="003E7CDA">
            <w:pPr>
              <w:pStyle w:val="affffa"/>
              <w:widowControl w:val="0"/>
              <w:spacing w:after="120"/>
              <w:jc w:val="left"/>
              <w:rPr>
                <w:rFonts w:ascii="Sylfaen" w:hAnsi="Sylfaen" w:cs="Times New Roman"/>
                <w:sz w:val="20"/>
              </w:rPr>
            </w:pPr>
            <w:r>
              <w:rPr>
                <w:rFonts w:ascii="Sylfaen" w:hAnsi="Sylfaen"/>
                <w:sz w:val="20"/>
              </w:rPr>
              <w:t>չափման միավորների դասակարգչի նույնականացուցիչը</w:t>
            </w:r>
          </w:p>
        </w:tc>
        <w:tc>
          <w:tcPr>
            <w:tcW w:w="2126" w:type="dxa"/>
          </w:tcPr>
          <w:p w14:paraId="4E110B8E" w14:textId="77777777" w:rsidR="00762E73" w:rsidRPr="00501C2A" w:rsidRDefault="00762E73" w:rsidP="003E7CDA">
            <w:pPr>
              <w:pStyle w:val="affffa"/>
              <w:widowControl w:val="0"/>
              <w:spacing w:after="120"/>
              <w:jc w:val="left"/>
              <w:rPr>
                <w:rFonts w:ascii="Sylfaen" w:hAnsi="Sylfaen" w:cs="Times New Roman"/>
                <w:sz w:val="20"/>
              </w:rPr>
            </w:pPr>
            <w:r>
              <w:rPr>
                <w:rFonts w:ascii="Sylfaen" w:hAnsi="Sylfaen"/>
                <w:sz w:val="20"/>
              </w:rPr>
              <w:t>–</w:t>
            </w:r>
          </w:p>
        </w:tc>
        <w:tc>
          <w:tcPr>
            <w:tcW w:w="3117" w:type="dxa"/>
          </w:tcPr>
          <w:p w14:paraId="7EF5193A" w14:textId="77777777" w:rsidR="00762E73" w:rsidRPr="00501C2A" w:rsidRDefault="00762E73" w:rsidP="003E7CDA">
            <w:pPr>
              <w:pStyle w:val="affffa"/>
              <w:widowControl w:val="0"/>
              <w:spacing w:after="120"/>
              <w:jc w:val="left"/>
              <w:rPr>
                <w:rFonts w:ascii="Sylfaen" w:hAnsi="Sylfaen" w:cs="Times New Roman"/>
                <w:sz w:val="20"/>
              </w:rPr>
            </w:pPr>
            <w:r>
              <w:rPr>
                <w:rFonts w:ascii="Sylfaen" w:hAnsi="Sylfaen"/>
                <w:sz w:val="20"/>
              </w:rPr>
              <w:t>csdo:‌Reference‌Data‌Id‌Type (M.SDT.00091)</w:t>
            </w:r>
          </w:p>
          <w:p w14:paraId="1BD5D3B0" w14:textId="77777777" w:rsidR="00762E73" w:rsidRPr="00501C2A" w:rsidRDefault="00762E73" w:rsidP="003E7CDA">
            <w:pPr>
              <w:pStyle w:val="affffa"/>
              <w:widowControl w:val="0"/>
              <w:spacing w:after="120"/>
              <w:jc w:val="left"/>
              <w:rPr>
                <w:rFonts w:ascii="Sylfaen" w:hAnsi="Sylfaen" w:cs="Times New Roman"/>
                <w:sz w:val="20"/>
              </w:rPr>
            </w:pPr>
            <w:r>
              <w:rPr>
                <w:rFonts w:ascii="Sylfaen" w:hAnsi="Sylfaen"/>
                <w:sz w:val="20"/>
              </w:rPr>
              <w:t>Պայմանանշանների նորմալացված տողը։</w:t>
            </w:r>
          </w:p>
          <w:p w14:paraId="7526C619" w14:textId="77777777" w:rsidR="00762E73" w:rsidRPr="00501C2A" w:rsidRDefault="00762E73" w:rsidP="003E7CDA">
            <w:pPr>
              <w:pStyle w:val="affffa"/>
              <w:widowControl w:val="0"/>
              <w:spacing w:after="120"/>
              <w:jc w:val="left"/>
              <w:rPr>
                <w:rFonts w:ascii="Sylfaen" w:hAnsi="Sylfaen" w:cs="Times New Roman"/>
                <w:sz w:val="20"/>
              </w:rPr>
            </w:pPr>
            <w:r>
              <w:rPr>
                <w:rFonts w:ascii="Sylfaen" w:hAnsi="Sylfaen"/>
                <w:sz w:val="20"/>
              </w:rPr>
              <w:t>Նվազագույն երկարությունը՝ 1</w:t>
            </w:r>
          </w:p>
          <w:p w14:paraId="6B8AB201" w14:textId="77777777" w:rsidR="00762E73" w:rsidRPr="00501C2A" w:rsidRDefault="00762E73" w:rsidP="003E7CDA">
            <w:pPr>
              <w:pStyle w:val="affffa"/>
              <w:widowControl w:val="0"/>
              <w:spacing w:after="120"/>
              <w:jc w:val="left"/>
              <w:rPr>
                <w:rFonts w:ascii="Sylfaen" w:hAnsi="Sylfaen" w:cs="Times New Roman"/>
                <w:sz w:val="20"/>
              </w:rPr>
            </w:pPr>
            <w:r>
              <w:rPr>
                <w:rFonts w:ascii="Sylfaen" w:hAnsi="Sylfaen"/>
                <w:sz w:val="20"/>
              </w:rPr>
              <w:t>Առավելագույն երկարությունը՝ 20</w:t>
            </w:r>
          </w:p>
        </w:tc>
        <w:tc>
          <w:tcPr>
            <w:tcW w:w="731" w:type="dxa"/>
          </w:tcPr>
          <w:p w14:paraId="42DBB332" w14:textId="77777777" w:rsidR="00762E73" w:rsidRPr="00501C2A" w:rsidRDefault="00762E73" w:rsidP="003E7CDA">
            <w:pPr>
              <w:pStyle w:val="affffa"/>
              <w:widowControl w:val="0"/>
              <w:spacing w:after="120"/>
              <w:jc w:val="center"/>
              <w:rPr>
                <w:rFonts w:ascii="Sylfaen" w:hAnsi="Sylfaen" w:cs="Times New Roman"/>
                <w:sz w:val="20"/>
              </w:rPr>
            </w:pPr>
            <w:r>
              <w:rPr>
                <w:rFonts w:ascii="Sylfaen" w:hAnsi="Sylfaen"/>
                <w:sz w:val="20"/>
              </w:rPr>
              <w:t>1</w:t>
            </w:r>
          </w:p>
        </w:tc>
        <w:tc>
          <w:tcPr>
            <w:tcW w:w="3078" w:type="dxa"/>
          </w:tcPr>
          <w:p w14:paraId="01764F1F" w14:textId="77777777" w:rsidR="00762E73" w:rsidRPr="00501C2A" w:rsidRDefault="00762E73" w:rsidP="003E7CDA">
            <w:pPr>
              <w:pStyle w:val="affffa"/>
              <w:widowControl w:val="0"/>
              <w:spacing w:after="120"/>
              <w:jc w:val="left"/>
              <w:rPr>
                <w:rFonts w:ascii="Sylfaen" w:hAnsi="Sylfaen" w:cs="Times New Roman"/>
                <w:noProof/>
                <w:sz w:val="20"/>
              </w:rPr>
            </w:pPr>
            <w:r>
              <w:rPr>
                <w:rFonts w:ascii="Sylfaen" w:hAnsi="Sylfaen"/>
                <w:sz w:val="20"/>
              </w:rPr>
              <w:t>«Երկարությունը (csdo:UnifiedLengthMeasure)» վավերապայմանի լրացման դեպքում ատրիբուտը պետք է պարունակի «2064» արժեքը</w:t>
            </w:r>
          </w:p>
        </w:tc>
      </w:tr>
      <w:tr w:rsidR="00762E73" w:rsidRPr="00501C2A" w14:paraId="4A66D5CA" w14:textId="77777777" w:rsidTr="00D26A11">
        <w:trPr>
          <w:jc w:val="center"/>
        </w:trPr>
        <w:tc>
          <w:tcPr>
            <w:tcW w:w="250" w:type="dxa"/>
            <w:tcBorders>
              <w:top w:val="nil"/>
              <w:left w:val="nil"/>
              <w:bottom w:val="nil"/>
              <w:right w:val="nil"/>
            </w:tcBorders>
          </w:tcPr>
          <w:p w14:paraId="745830D6" w14:textId="77777777" w:rsidR="00762E73" w:rsidRDefault="00762E73" w:rsidP="003E7CDA">
            <w:pPr>
              <w:spacing w:after="120"/>
            </w:pPr>
          </w:p>
        </w:tc>
        <w:tc>
          <w:tcPr>
            <w:tcW w:w="236" w:type="dxa"/>
            <w:tcBorders>
              <w:top w:val="nil"/>
              <w:left w:val="nil"/>
              <w:bottom w:val="nil"/>
              <w:right w:val="nil"/>
            </w:tcBorders>
          </w:tcPr>
          <w:p w14:paraId="76567F22" w14:textId="77777777" w:rsidR="00762E73" w:rsidRDefault="00762E73" w:rsidP="003E7CDA"/>
        </w:tc>
        <w:tc>
          <w:tcPr>
            <w:tcW w:w="236" w:type="dxa"/>
            <w:tcBorders>
              <w:top w:val="nil"/>
              <w:left w:val="nil"/>
              <w:bottom w:val="nil"/>
              <w:right w:val="nil"/>
            </w:tcBorders>
          </w:tcPr>
          <w:p w14:paraId="6F582778" w14:textId="77777777" w:rsidR="00762E73" w:rsidRDefault="00762E73" w:rsidP="003E7CDA"/>
        </w:tc>
        <w:tc>
          <w:tcPr>
            <w:tcW w:w="264" w:type="dxa"/>
            <w:tcBorders>
              <w:top w:val="nil"/>
              <w:left w:val="nil"/>
              <w:bottom w:val="nil"/>
              <w:right w:val="nil"/>
            </w:tcBorders>
          </w:tcPr>
          <w:p w14:paraId="23EF2AFE" w14:textId="77777777" w:rsidR="00762E73" w:rsidRDefault="00762E73" w:rsidP="003E7CDA"/>
        </w:tc>
        <w:tc>
          <w:tcPr>
            <w:tcW w:w="252" w:type="dxa"/>
            <w:tcBorders>
              <w:top w:val="nil"/>
              <w:left w:val="nil"/>
              <w:bottom w:val="nil"/>
              <w:right w:val="nil"/>
            </w:tcBorders>
          </w:tcPr>
          <w:p w14:paraId="29512A9E" w14:textId="77777777" w:rsidR="00762E73" w:rsidRDefault="00762E73" w:rsidP="003E7CDA"/>
        </w:tc>
        <w:tc>
          <w:tcPr>
            <w:tcW w:w="301" w:type="dxa"/>
            <w:gridSpan w:val="2"/>
            <w:tcBorders>
              <w:top w:val="nil"/>
              <w:left w:val="nil"/>
              <w:bottom w:val="nil"/>
              <w:right w:val="single" w:sz="4" w:space="0" w:color="auto"/>
            </w:tcBorders>
          </w:tcPr>
          <w:p w14:paraId="29DCA8CC" w14:textId="77777777" w:rsidR="00762E73" w:rsidRDefault="00762E73" w:rsidP="003E7CDA">
            <w:pPr>
              <w:pStyle w:val="affffa"/>
              <w:widowControl w:val="0"/>
              <w:spacing w:after="120"/>
              <w:jc w:val="left"/>
              <w:rPr>
                <w:rFonts w:ascii="Sylfaen" w:hAnsi="Sylfaen"/>
                <w:sz w:val="20"/>
              </w:rPr>
            </w:pPr>
          </w:p>
        </w:tc>
        <w:tc>
          <w:tcPr>
            <w:tcW w:w="1691" w:type="dxa"/>
            <w:gridSpan w:val="5"/>
            <w:tcBorders>
              <w:top w:val="single" w:sz="4" w:space="0" w:color="auto"/>
              <w:left w:val="single" w:sz="4" w:space="0" w:color="auto"/>
              <w:bottom w:val="single" w:sz="4" w:space="0" w:color="auto"/>
              <w:right w:val="single" w:sz="4" w:space="0" w:color="auto"/>
            </w:tcBorders>
          </w:tcPr>
          <w:p w14:paraId="114452D5" w14:textId="77777777" w:rsidR="00762E73" w:rsidRPr="00501C2A" w:rsidRDefault="00762E73" w:rsidP="003E7CDA">
            <w:pPr>
              <w:pStyle w:val="affffa"/>
              <w:widowControl w:val="0"/>
              <w:spacing w:after="120"/>
              <w:jc w:val="left"/>
              <w:rPr>
                <w:rFonts w:ascii="Sylfaen" w:hAnsi="Sylfaen" w:cs="Times New Roman"/>
                <w:sz w:val="20"/>
              </w:rPr>
            </w:pPr>
            <w:r>
              <w:rPr>
                <w:rFonts w:ascii="Sylfaen" w:hAnsi="Sylfaen"/>
                <w:sz w:val="20"/>
              </w:rPr>
              <w:t>*.4.5.4.2. Լայնությունը</w:t>
            </w:r>
          </w:p>
          <w:p w14:paraId="052A7C1D" w14:textId="77777777" w:rsidR="00762E73" w:rsidRPr="00501C2A" w:rsidRDefault="00762E73" w:rsidP="003E7CDA">
            <w:pPr>
              <w:pStyle w:val="affffa"/>
              <w:widowControl w:val="0"/>
              <w:spacing w:after="120"/>
              <w:jc w:val="left"/>
              <w:rPr>
                <w:rFonts w:ascii="Sylfaen" w:hAnsi="Sylfaen" w:cs="Times New Roman"/>
                <w:sz w:val="20"/>
              </w:rPr>
            </w:pPr>
            <w:r>
              <w:rPr>
                <w:rFonts w:ascii="Sylfaen" w:hAnsi="Sylfaen"/>
                <w:sz w:val="20"/>
              </w:rPr>
              <w:t>(csdo:‌Unified‌Width‌Measure)</w:t>
            </w:r>
          </w:p>
        </w:tc>
        <w:tc>
          <w:tcPr>
            <w:tcW w:w="2410" w:type="dxa"/>
            <w:tcBorders>
              <w:left w:val="single" w:sz="4" w:space="0" w:color="auto"/>
            </w:tcBorders>
          </w:tcPr>
          <w:p w14:paraId="49E829FE" w14:textId="77777777" w:rsidR="00762E73" w:rsidRPr="00501C2A" w:rsidRDefault="00762E73" w:rsidP="003E7CDA">
            <w:pPr>
              <w:pStyle w:val="affffa"/>
              <w:widowControl w:val="0"/>
              <w:spacing w:after="120"/>
              <w:jc w:val="left"/>
              <w:rPr>
                <w:rFonts w:ascii="Sylfaen" w:hAnsi="Sylfaen" w:cs="Times New Roman"/>
                <w:sz w:val="20"/>
              </w:rPr>
            </w:pPr>
            <w:r>
              <w:rPr>
                <w:rFonts w:ascii="Sylfaen" w:hAnsi="Sylfaen"/>
                <w:sz w:val="20"/>
              </w:rPr>
              <w:t>օբյեկտի գծային չափը՝ լայնակի ուղղությամբ</w:t>
            </w:r>
          </w:p>
        </w:tc>
        <w:tc>
          <w:tcPr>
            <w:tcW w:w="2126" w:type="dxa"/>
          </w:tcPr>
          <w:p w14:paraId="6A9FDDB9" w14:textId="77777777" w:rsidR="00762E73" w:rsidRPr="00501C2A" w:rsidRDefault="00762E73" w:rsidP="003E7CDA">
            <w:pPr>
              <w:pStyle w:val="affffa"/>
              <w:widowControl w:val="0"/>
              <w:spacing w:after="120"/>
              <w:jc w:val="left"/>
              <w:rPr>
                <w:rFonts w:ascii="Sylfaen" w:hAnsi="Sylfaen" w:cs="Times New Roman"/>
                <w:sz w:val="20"/>
              </w:rPr>
            </w:pPr>
            <w:r>
              <w:rPr>
                <w:rFonts w:ascii="Sylfaen" w:hAnsi="Sylfaen"/>
                <w:sz w:val="20"/>
              </w:rPr>
              <w:t>M.SDE.00170</w:t>
            </w:r>
          </w:p>
        </w:tc>
        <w:tc>
          <w:tcPr>
            <w:tcW w:w="3117" w:type="dxa"/>
          </w:tcPr>
          <w:p w14:paraId="1209E3FE" w14:textId="77777777" w:rsidR="00762E73" w:rsidRPr="00501C2A" w:rsidRDefault="00762E73" w:rsidP="003E7CDA">
            <w:pPr>
              <w:pStyle w:val="affffa"/>
              <w:widowControl w:val="0"/>
              <w:spacing w:after="120"/>
              <w:jc w:val="left"/>
              <w:rPr>
                <w:rFonts w:ascii="Sylfaen" w:hAnsi="Sylfaen" w:cs="Times New Roman"/>
                <w:sz w:val="20"/>
              </w:rPr>
            </w:pPr>
            <w:r>
              <w:rPr>
                <w:rFonts w:ascii="Sylfaen" w:hAnsi="Sylfaen"/>
                <w:sz w:val="20"/>
              </w:rPr>
              <w:t>csdo:‌Unified‌Physical‌Measure‌Type (M.SDT.00122)</w:t>
            </w:r>
          </w:p>
          <w:p w14:paraId="207C3C53" w14:textId="77777777" w:rsidR="00762E73" w:rsidRPr="00501C2A" w:rsidRDefault="00762E73" w:rsidP="003E7CDA">
            <w:pPr>
              <w:pStyle w:val="affffa"/>
              <w:widowControl w:val="0"/>
              <w:spacing w:after="120"/>
              <w:jc w:val="left"/>
              <w:rPr>
                <w:rFonts w:ascii="Sylfaen" w:hAnsi="Sylfaen" w:cs="Times New Roman"/>
                <w:sz w:val="20"/>
              </w:rPr>
            </w:pPr>
            <w:r>
              <w:rPr>
                <w:rFonts w:ascii="Sylfaen" w:hAnsi="Sylfaen"/>
                <w:sz w:val="20"/>
              </w:rPr>
              <w:t>Թիվը՝ հաշվարկի տասական համակարգում։</w:t>
            </w:r>
          </w:p>
          <w:p w14:paraId="592306B4" w14:textId="77777777" w:rsidR="00762E73" w:rsidRPr="00501C2A" w:rsidRDefault="00762E73" w:rsidP="003E7CDA">
            <w:pPr>
              <w:pStyle w:val="affffa"/>
              <w:widowControl w:val="0"/>
              <w:spacing w:after="120"/>
              <w:jc w:val="left"/>
              <w:rPr>
                <w:rFonts w:ascii="Sylfaen" w:hAnsi="Sylfaen" w:cs="Times New Roman"/>
                <w:sz w:val="20"/>
              </w:rPr>
            </w:pPr>
            <w:r>
              <w:rPr>
                <w:rFonts w:ascii="Sylfaen" w:hAnsi="Sylfaen"/>
                <w:sz w:val="20"/>
              </w:rPr>
              <w:t xml:space="preserve">Թվանշանների առավելագույն </w:t>
            </w:r>
            <w:r>
              <w:rPr>
                <w:rFonts w:ascii="Sylfaen" w:hAnsi="Sylfaen"/>
                <w:sz w:val="20"/>
              </w:rPr>
              <w:lastRenderedPageBreak/>
              <w:t>քանակը՝ 24</w:t>
            </w:r>
          </w:p>
          <w:p w14:paraId="2FC51D54" w14:textId="77777777" w:rsidR="00762E73" w:rsidRPr="00501C2A" w:rsidRDefault="00762E73" w:rsidP="003E7CDA">
            <w:pPr>
              <w:pStyle w:val="affffa"/>
              <w:widowControl w:val="0"/>
              <w:spacing w:after="120"/>
              <w:jc w:val="left"/>
              <w:rPr>
                <w:rFonts w:ascii="Sylfaen" w:hAnsi="Sylfaen" w:cs="Times New Roman"/>
                <w:sz w:val="20"/>
              </w:rPr>
            </w:pPr>
            <w:r>
              <w:rPr>
                <w:rFonts w:ascii="Sylfaen" w:hAnsi="Sylfaen"/>
                <w:sz w:val="20"/>
              </w:rPr>
              <w:t>Կոտորակային թվերի առավելագույն քանակը՝ 6</w:t>
            </w:r>
          </w:p>
        </w:tc>
        <w:tc>
          <w:tcPr>
            <w:tcW w:w="731" w:type="dxa"/>
          </w:tcPr>
          <w:p w14:paraId="3802F59C" w14:textId="77777777" w:rsidR="00762E73" w:rsidRPr="00501C2A" w:rsidRDefault="00762E73" w:rsidP="003E7CDA">
            <w:pPr>
              <w:pStyle w:val="affffa"/>
              <w:widowControl w:val="0"/>
              <w:spacing w:after="120"/>
              <w:jc w:val="center"/>
              <w:rPr>
                <w:rFonts w:ascii="Sylfaen" w:hAnsi="Sylfaen" w:cs="Times New Roman"/>
                <w:sz w:val="20"/>
              </w:rPr>
            </w:pPr>
            <w:r>
              <w:rPr>
                <w:rFonts w:ascii="Sylfaen" w:hAnsi="Sylfaen"/>
                <w:sz w:val="20"/>
              </w:rPr>
              <w:lastRenderedPageBreak/>
              <w:t>0..1</w:t>
            </w:r>
          </w:p>
        </w:tc>
        <w:tc>
          <w:tcPr>
            <w:tcW w:w="3078" w:type="dxa"/>
          </w:tcPr>
          <w:p w14:paraId="64953032" w14:textId="77777777" w:rsidR="00762E73" w:rsidRPr="00501C2A" w:rsidRDefault="00762E73" w:rsidP="003E7CDA">
            <w:pPr>
              <w:pStyle w:val="affffa"/>
              <w:widowControl w:val="0"/>
              <w:spacing w:after="120"/>
              <w:jc w:val="left"/>
              <w:rPr>
                <w:rFonts w:ascii="Sylfaen" w:hAnsi="Sylfaen" w:cs="Times New Roman"/>
                <w:noProof/>
                <w:sz w:val="20"/>
              </w:rPr>
            </w:pPr>
          </w:p>
        </w:tc>
      </w:tr>
      <w:tr w:rsidR="00762E73" w:rsidRPr="00501C2A" w14:paraId="7E110D7D" w14:textId="77777777" w:rsidTr="00D26A11">
        <w:trPr>
          <w:jc w:val="center"/>
        </w:trPr>
        <w:tc>
          <w:tcPr>
            <w:tcW w:w="250" w:type="dxa"/>
            <w:tcBorders>
              <w:top w:val="nil"/>
              <w:left w:val="nil"/>
              <w:bottom w:val="nil"/>
              <w:right w:val="nil"/>
            </w:tcBorders>
          </w:tcPr>
          <w:p w14:paraId="6624883D" w14:textId="77777777" w:rsidR="00762E73" w:rsidRDefault="00762E73" w:rsidP="003E7CDA">
            <w:pPr>
              <w:spacing w:after="120"/>
            </w:pPr>
          </w:p>
        </w:tc>
        <w:tc>
          <w:tcPr>
            <w:tcW w:w="236" w:type="dxa"/>
            <w:tcBorders>
              <w:top w:val="nil"/>
              <w:left w:val="nil"/>
              <w:bottom w:val="nil"/>
              <w:right w:val="nil"/>
            </w:tcBorders>
          </w:tcPr>
          <w:p w14:paraId="228B6E8B" w14:textId="77777777" w:rsidR="00762E73" w:rsidRDefault="00762E73" w:rsidP="003E7CDA"/>
        </w:tc>
        <w:tc>
          <w:tcPr>
            <w:tcW w:w="236" w:type="dxa"/>
            <w:tcBorders>
              <w:top w:val="nil"/>
              <w:left w:val="nil"/>
              <w:bottom w:val="nil"/>
              <w:right w:val="nil"/>
            </w:tcBorders>
          </w:tcPr>
          <w:p w14:paraId="5A1C90ED" w14:textId="77777777" w:rsidR="00762E73" w:rsidRDefault="00762E73" w:rsidP="003E7CDA"/>
        </w:tc>
        <w:tc>
          <w:tcPr>
            <w:tcW w:w="264" w:type="dxa"/>
            <w:tcBorders>
              <w:top w:val="nil"/>
              <w:left w:val="nil"/>
              <w:bottom w:val="nil"/>
              <w:right w:val="nil"/>
            </w:tcBorders>
          </w:tcPr>
          <w:p w14:paraId="14F0CA6A" w14:textId="77777777" w:rsidR="00762E73" w:rsidRDefault="00762E73" w:rsidP="003E7CDA"/>
        </w:tc>
        <w:tc>
          <w:tcPr>
            <w:tcW w:w="252" w:type="dxa"/>
            <w:tcBorders>
              <w:top w:val="nil"/>
              <w:left w:val="nil"/>
              <w:bottom w:val="nil"/>
              <w:right w:val="nil"/>
            </w:tcBorders>
          </w:tcPr>
          <w:p w14:paraId="7491F0B6" w14:textId="77777777" w:rsidR="00762E73" w:rsidRDefault="00762E73" w:rsidP="003E7CDA"/>
        </w:tc>
        <w:tc>
          <w:tcPr>
            <w:tcW w:w="301" w:type="dxa"/>
            <w:gridSpan w:val="2"/>
            <w:tcBorders>
              <w:top w:val="nil"/>
              <w:left w:val="nil"/>
              <w:bottom w:val="nil"/>
              <w:right w:val="nil"/>
            </w:tcBorders>
          </w:tcPr>
          <w:p w14:paraId="1DCC7CC4" w14:textId="77777777" w:rsidR="00762E73" w:rsidRDefault="00762E73" w:rsidP="003E7CDA">
            <w:pPr>
              <w:pStyle w:val="affffa"/>
              <w:widowControl w:val="0"/>
              <w:spacing w:after="120"/>
              <w:jc w:val="left"/>
              <w:rPr>
                <w:rFonts w:ascii="Sylfaen" w:hAnsi="Sylfaen"/>
                <w:sz w:val="20"/>
              </w:rPr>
            </w:pPr>
          </w:p>
        </w:tc>
        <w:tc>
          <w:tcPr>
            <w:tcW w:w="318" w:type="dxa"/>
            <w:gridSpan w:val="3"/>
            <w:tcBorders>
              <w:top w:val="nil"/>
              <w:left w:val="nil"/>
              <w:bottom w:val="nil"/>
              <w:right w:val="single" w:sz="4" w:space="0" w:color="auto"/>
            </w:tcBorders>
          </w:tcPr>
          <w:p w14:paraId="48DB2E6A" w14:textId="77777777" w:rsidR="00762E73" w:rsidRDefault="00762E73" w:rsidP="003E7CDA">
            <w:pPr>
              <w:pStyle w:val="affffa"/>
              <w:widowControl w:val="0"/>
              <w:spacing w:after="120"/>
              <w:jc w:val="left"/>
              <w:rPr>
                <w:rFonts w:ascii="Sylfaen" w:hAnsi="Sylfaen"/>
                <w:sz w:val="20"/>
              </w:rPr>
            </w:pPr>
          </w:p>
        </w:tc>
        <w:tc>
          <w:tcPr>
            <w:tcW w:w="1373" w:type="dxa"/>
            <w:gridSpan w:val="2"/>
            <w:tcBorders>
              <w:top w:val="single" w:sz="4" w:space="0" w:color="auto"/>
              <w:left w:val="single" w:sz="4" w:space="0" w:color="auto"/>
              <w:bottom w:val="single" w:sz="4" w:space="0" w:color="auto"/>
              <w:right w:val="single" w:sz="4" w:space="0" w:color="auto"/>
            </w:tcBorders>
          </w:tcPr>
          <w:p w14:paraId="1B906FBA" w14:textId="77777777" w:rsidR="00762E73" w:rsidRPr="00501C2A" w:rsidRDefault="00762E73" w:rsidP="003E7CDA">
            <w:pPr>
              <w:pStyle w:val="affffa"/>
              <w:widowControl w:val="0"/>
              <w:spacing w:after="120"/>
              <w:jc w:val="left"/>
              <w:rPr>
                <w:rFonts w:ascii="Sylfaen" w:hAnsi="Sylfaen" w:cs="Times New Roman"/>
                <w:sz w:val="20"/>
              </w:rPr>
            </w:pPr>
            <w:r>
              <w:rPr>
                <w:rFonts w:ascii="Sylfaen" w:hAnsi="Sylfaen"/>
                <w:sz w:val="20"/>
              </w:rPr>
              <w:t>ա) չափման միավորը</w:t>
            </w:r>
          </w:p>
          <w:p w14:paraId="0F1AF689" w14:textId="77777777" w:rsidR="00762E73" w:rsidRPr="00501C2A" w:rsidRDefault="00762E73" w:rsidP="003E7CDA">
            <w:pPr>
              <w:pStyle w:val="affffa"/>
              <w:widowControl w:val="0"/>
              <w:spacing w:after="120"/>
              <w:jc w:val="left"/>
              <w:rPr>
                <w:rFonts w:ascii="Sylfaen" w:hAnsi="Sylfaen" w:cs="Times New Roman"/>
                <w:sz w:val="20"/>
              </w:rPr>
            </w:pPr>
            <w:r>
              <w:rPr>
                <w:rFonts w:ascii="Sylfaen" w:hAnsi="Sylfaen"/>
                <w:sz w:val="20"/>
              </w:rPr>
              <w:t>(measurementUnitCode ատրիբուտ)</w:t>
            </w:r>
          </w:p>
        </w:tc>
        <w:tc>
          <w:tcPr>
            <w:tcW w:w="2410" w:type="dxa"/>
            <w:tcBorders>
              <w:left w:val="single" w:sz="4" w:space="0" w:color="auto"/>
            </w:tcBorders>
          </w:tcPr>
          <w:p w14:paraId="18708F95" w14:textId="77777777" w:rsidR="00762E73" w:rsidRPr="00501C2A" w:rsidRDefault="00762E73" w:rsidP="003E7CDA">
            <w:pPr>
              <w:pStyle w:val="affffa"/>
              <w:widowControl w:val="0"/>
              <w:spacing w:after="120"/>
              <w:jc w:val="left"/>
              <w:rPr>
                <w:rFonts w:ascii="Sylfaen" w:hAnsi="Sylfaen" w:cs="Times New Roman"/>
                <w:sz w:val="20"/>
              </w:rPr>
            </w:pPr>
            <w:r>
              <w:rPr>
                <w:rFonts w:ascii="Sylfaen" w:hAnsi="Sylfaen"/>
                <w:sz w:val="20"/>
              </w:rPr>
              <w:t>չափման միավորի ծածկագրային նշագիրը</w:t>
            </w:r>
          </w:p>
        </w:tc>
        <w:tc>
          <w:tcPr>
            <w:tcW w:w="2126" w:type="dxa"/>
          </w:tcPr>
          <w:p w14:paraId="3141083E" w14:textId="77777777" w:rsidR="00762E73" w:rsidRPr="00501C2A" w:rsidRDefault="00762E73" w:rsidP="003E7CDA">
            <w:pPr>
              <w:pStyle w:val="affffa"/>
              <w:widowControl w:val="0"/>
              <w:spacing w:after="120"/>
              <w:jc w:val="left"/>
              <w:rPr>
                <w:rFonts w:ascii="Sylfaen" w:hAnsi="Sylfaen" w:cs="Times New Roman"/>
                <w:sz w:val="20"/>
              </w:rPr>
            </w:pPr>
            <w:r>
              <w:rPr>
                <w:rFonts w:ascii="Sylfaen" w:hAnsi="Sylfaen"/>
                <w:sz w:val="20"/>
              </w:rPr>
              <w:t>–</w:t>
            </w:r>
          </w:p>
        </w:tc>
        <w:tc>
          <w:tcPr>
            <w:tcW w:w="3117" w:type="dxa"/>
          </w:tcPr>
          <w:p w14:paraId="26E60672" w14:textId="77777777" w:rsidR="00762E73" w:rsidRPr="00501C2A" w:rsidRDefault="00762E73" w:rsidP="003E7CDA">
            <w:pPr>
              <w:pStyle w:val="affffa"/>
              <w:widowControl w:val="0"/>
              <w:spacing w:after="120"/>
              <w:jc w:val="left"/>
              <w:rPr>
                <w:rFonts w:ascii="Sylfaen" w:hAnsi="Sylfaen" w:cs="Times New Roman"/>
                <w:sz w:val="20"/>
              </w:rPr>
            </w:pPr>
            <w:r>
              <w:rPr>
                <w:rFonts w:ascii="Sylfaen" w:hAnsi="Sylfaen"/>
                <w:sz w:val="20"/>
              </w:rPr>
              <w:t>csdo:‌Measurement‌Unit‌Code‌Type (M.SDT.00074)</w:t>
            </w:r>
          </w:p>
          <w:p w14:paraId="619207AC" w14:textId="77777777" w:rsidR="00762E73" w:rsidRPr="00501C2A" w:rsidRDefault="00762E73" w:rsidP="003E7CDA">
            <w:pPr>
              <w:pStyle w:val="affffa"/>
              <w:widowControl w:val="0"/>
              <w:spacing w:after="120"/>
              <w:jc w:val="left"/>
              <w:rPr>
                <w:rFonts w:ascii="Sylfaen" w:hAnsi="Sylfaen" w:cs="Times New Roman"/>
                <w:sz w:val="20"/>
              </w:rPr>
            </w:pPr>
            <w:r>
              <w:rPr>
                <w:rFonts w:ascii="Sylfaen" w:hAnsi="Sylfaen"/>
                <w:sz w:val="20"/>
              </w:rPr>
              <w:t>Տառաթվային ծածկագիրը։</w:t>
            </w:r>
          </w:p>
          <w:p w14:paraId="3A3D3D88" w14:textId="77777777" w:rsidR="00762E73" w:rsidRPr="00501C2A" w:rsidRDefault="00762E73" w:rsidP="003E7CDA">
            <w:pPr>
              <w:pStyle w:val="affffa"/>
              <w:widowControl w:val="0"/>
              <w:spacing w:after="120"/>
              <w:jc w:val="left"/>
              <w:rPr>
                <w:rFonts w:ascii="Sylfaen" w:hAnsi="Sylfaen" w:cs="Times New Roman"/>
                <w:sz w:val="20"/>
              </w:rPr>
            </w:pPr>
            <w:r>
              <w:rPr>
                <w:rFonts w:ascii="Sylfaen" w:hAnsi="Sylfaen"/>
                <w:sz w:val="20"/>
              </w:rPr>
              <w:t>Ձևանմուշը՝ [0-9A-Z]{2,3}|\d{3,4}</w:t>
            </w:r>
          </w:p>
        </w:tc>
        <w:tc>
          <w:tcPr>
            <w:tcW w:w="731" w:type="dxa"/>
          </w:tcPr>
          <w:p w14:paraId="5A6E6166" w14:textId="77777777" w:rsidR="00762E73" w:rsidRPr="00501C2A" w:rsidRDefault="00762E73" w:rsidP="003E7CDA">
            <w:pPr>
              <w:pStyle w:val="affffa"/>
              <w:widowControl w:val="0"/>
              <w:spacing w:after="120"/>
              <w:jc w:val="center"/>
              <w:rPr>
                <w:rFonts w:ascii="Sylfaen" w:hAnsi="Sylfaen" w:cs="Times New Roman"/>
                <w:sz w:val="20"/>
              </w:rPr>
            </w:pPr>
            <w:r>
              <w:rPr>
                <w:rFonts w:ascii="Sylfaen" w:hAnsi="Sylfaen"/>
                <w:sz w:val="20"/>
              </w:rPr>
              <w:t>1</w:t>
            </w:r>
          </w:p>
        </w:tc>
        <w:tc>
          <w:tcPr>
            <w:tcW w:w="3078" w:type="dxa"/>
          </w:tcPr>
          <w:p w14:paraId="579B5B79" w14:textId="77777777" w:rsidR="00762E73" w:rsidRPr="00501C2A" w:rsidRDefault="00762E73" w:rsidP="003E7CDA">
            <w:pPr>
              <w:pStyle w:val="affffa"/>
              <w:widowControl w:val="0"/>
              <w:spacing w:after="120"/>
              <w:jc w:val="left"/>
              <w:rPr>
                <w:rFonts w:ascii="Sylfaen" w:hAnsi="Sylfaen" w:cs="Times New Roman"/>
                <w:noProof/>
                <w:sz w:val="20"/>
              </w:rPr>
            </w:pPr>
            <w:r>
              <w:rPr>
                <w:rFonts w:ascii="Sylfaen" w:hAnsi="Sylfaen"/>
                <w:sz w:val="20"/>
              </w:rPr>
              <w:t>«Լայնությունը (csdo:‌Unified‌Width‌Measure)» վավերապայմանի լրացման դեպքում ատրիբուտը պետք է պարունակի «003» արժեքը</w:t>
            </w:r>
          </w:p>
        </w:tc>
      </w:tr>
      <w:tr w:rsidR="00762E73" w:rsidRPr="00501C2A" w14:paraId="19E2A309" w14:textId="77777777" w:rsidTr="00D26A11">
        <w:trPr>
          <w:jc w:val="center"/>
        </w:trPr>
        <w:tc>
          <w:tcPr>
            <w:tcW w:w="250" w:type="dxa"/>
            <w:tcBorders>
              <w:top w:val="nil"/>
              <w:left w:val="nil"/>
              <w:bottom w:val="nil"/>
              <w:right w:val="nil"/>
            </w:tcBorders>
          </w:tcPr>
          <w:p w14:paraId="6F3F811F" w14:textId="77777777" w:rsidR="00762E73" w:rsidRDefault="00762E73" w:rsidP="003E7CDA">
            <w:pPr>
              <w:spacing w:after="120"/>
            </w:pPr>
          </w:p>
        </w:tc>
        <w:tc>
          <w:tcPr>
            <w:tcW w:w="236" w:type="dxa"/>
            <w:tcBorders>
              <w:top w:val="nil"/>
              <w:left w:val="nil"/>
              <w:bottom w:val="nil"/>
              <w:right w:val="nil"/>
            </w:tcBorders>
          </w:tcPr>
          <w:p w14:paraId="72498742" w14:textId="77777777" w:rsidR="00762E73" w:rsidRDefault="00762E73" w:rsidP="003E7CDA"/>
        </w:tc>
        <w:tc>
          <w:tcPr>
            <w:tcW w:w="236" w:type="dxa"/>
            <w:tcBorders>
              <w:top w:val="nil"/>
              <w:left w:val="nil"/>
              <w:bottom w:val="nil"/>
              <w:right w:val="nil"/>
            </w:tcBorders>
          </w:tcPr>
          <w:p w14:paraId="09D6D8B4" w14:textId="77777777" w:rsidR="00762E73" w:rsidRDefault="00762E73" w:rsidP="003E7CDA"/>
        </w:tc>
        <w:tc>
          <w:tcPr>
            <w:tcW w:w="264" w:type="dxa"/>
            <w:tcBorders>
              <w:top w:val="nil"/>
              <w:left w:val="nil"/>
              <w:bottom w:val="nil"/>
              <w:right w:val="nil"/>
            </w:tcBorders>
          </w:tcPr>
          <w:p w14:paraId="12443042" w14:textId="77777777" w:rsidR="00762E73" w:rsidRDefault="00762E73" w:rsidP="003E7CDA"/>
        </w:tc>
        <w:tc>
          <w:tcPr>
            <w:tcW w:w="252" w:type="dxa"/>
            <w:tcBorders>
              <w:top w:val="nil"/>
              <w:left w:val="nil"/>
              <w:bottom w:val="nil"/>
              <w:right w:val="nil"/>
            </w:tcBorders>
          </w:tcPr>
          <w:p w14:paraId="5CFC16A9" w14:textId="77777777" w:rsidR="00762E73" w:rsidRDefault="00762E73" w:rsidP="003E7CDA"/>
        </w:tc>
        <w:tc>
          <w:tcPr>
            <w:tcW w:w="301" w:type="dxa"/>
            <w:gridSpan w:val="2"/>
            <w:tcBorders>
              <w:top w:val="nil"/>
              <w:left w:val="nil"/>
              <w:bottom w:val="nil"/>
              <w:right w:val="nil"/>
            </w:tcBorders>
          </w:tcPr>
          <w:p w14:paraId="4DFE448F" w14:textId="77777777" w:rsidR="00762E73" w:rsidRDefault="00762E73" w:rsidP="003E7CDA">
            <w:pPr>
              <w:pStyle w:val="affffa"/>
              <w:widowControl w:val="0"/>
              <w:spacing w:after="120"/>
              <w:jc w:val="left"/>
              <w:rPr>
                <w:rFonts w:ascii="Sylfaen" w:hAnsi="Sylfaen"/>
                <w:sz w:val="20"/>
              </w:rPr>
            </w:pPr>
          </w:p>
        </w:tc>
        <w:tc>
          <w:tcPr>
            <w:tcW w:w="318" w:type="dxa"/>
            <w:gridSpan w:val="3"/>
            <w:tcBorders>
              <w:top w:val="nil"/>
              <w:left w:val="nil"/>
              <w:bottom w:val="single" w:sz="4" w:space="0" w:color="auto"/>
              <w:right w:val="single" w:sz="4" w:space="0" w:color="auto"/>
            </w:tcBorders>
          </w:tcPr>
          <w:p w14:paraId="2E9902C2" w14:textId="77777777" w:rsidR="00762E73" w:rsidRDefault="00762E73" w:rsidP="003E7CDA">
            <w:pPr>
              <w:pStyle w:val="affffa"/>
              <w:widowControl w:val="0"/>
              <w:spacing w:after="120"/>
              <w:jc w:val="left"/>
              <w:rPr>
                <w:rFonts w:ascii="Sylfaen" w:hAnsi="Sylfaen"/>
                <w:sz w:val="20"/>
              </w:rPr>
            </w:pPr>
          </w:p>
        </w:tc>
        <w:tc>
          <w:tcPr>
            <w:tcW w:w="1373" w:type="dxa"/>
            <w:gridSpan w:val="2"/>
            <w:tcBorders>
              <w:top w:val="single" w:sz="4" w:space="0" w:color="auto"/>
              <w:left w:val="single" w:sz="4" w:space="0" w:color="auto"/>
              <w:bottom w:val="single" w:sz="4" w:space="0" w:color="auto"/>
              <w:right w:val="single" w:sz="4" w:space="0" w:color="auto"/>
            </w:tcBorders>
          </w:tcPr>
          <w:p w14:paraId="3F0B9A07" w14:textId="77777777" w:rsidR="00762E73" w:rsidRPr="00501C2A" w:rsidRDefault="00762E73" w:rsidP="003E7CDA">
            <w:pPr>
              <w:pStyle w:val="affffa"/>
              <w:widowControl w:val="0"/>
              <w:spacing w:after="120"/>
              <w:jc w:val="left"/>
              <w:rPr>
                <w:rFonts w:ascii="Sylfaen" w:hAnsi="Sylfaen" w:cs="Times New Roman"/>
                <w:sz w:val="20"/>
              </w:rPr>
            </w:pPr>
            <w:r>
              <w:rPr>
                <w:rFonts w:ascii="Sylfaen" w:hAnsi="Sylfaen"/>
                <w:sz w:val="20"/>
              </w:rPr>
              <w:t>բ) տեղեկագրքի (դասակարգչի) նույնականացուցիչը</w:t>
            </w:r>
          </w:p>
          <w:p w14:paraId="3B20D84F" w14:textId="77777777" w:rsidR="00762E73" w:rsidRPr="00501C2A" w:rsidRDefault="00762E73" w:rsidP="003E7CDA">
            <w:pPr>
              <w:pStyle w:val="affffa"/>
              <w:widowControl w:val="0"/>
              <w:spacing w:after="120"/>
              <w:jc w:val="left"/>
              <w:rPr>
                <w:rFonts w:ascii="Sylfaen" w:hAnsi="Sylfaen" w:cs="Times New Roman"/>
                <w:sz w:val="20"/>
              </w:rPr>
            </w:pPr>
            <w:r>
              <w:rPr>
                <w:rFonts w:ascii="Sylfaen" w:hAnsi="Sylfaen"/>
                <w:sz w:val="20"/>
              </w:rPr>
              <w:t>(measurementUnitCodeListId ատրիբուտ)</w:t>
            </w:r>
          </w:p>
        </w:tc>
        <w:tc>
          <w:tcPr>
            <w:tcW w:w="2410" w:type="dxa"/>
            <w:tcBorders>
              <w:left w:val="single" w:sz="4" w:space="0" w:color="auto"/>
            </w:tcBorders>
          </w:tcPr>
          <w:p w14:paraId="76171966" w14:textId="77777777" w:rsidR="00762E73" w:rsidRPr="00501C2A" w:rsidRDefault="00762E73" w:rsidP="003E7CDA">
            <w:pPr>
              <w:pStyle w:val="affffa"/>
              <w:widowControl w:val="0"/>
              <w:spacing w:after="120"/>
              <w:jc w:val="left"/>
              <w:rPr>
                <w:rFonts w:ascii="Sylfaen" w:hAnsi="Sylfaen" w:cs="Times New Roman"/>
                <w:sz w:val="20"/>
              </w:rPr>
            </w:pPr>
            <w:r>
              <w:rPr>
                <w:rFonts w:ascii="Sylfaen" w:hAnsi="Sylfaen"/>
                <w:sz w:val="20"/>
              </w:rPr>
              <w:t>չափման միավորների դասակարգչի նույնականացուցիչը</w:t>
            </w:r>
          </w:p>
        </w:tc>
        <w:tc>
          <w:tcPr>
            <w:tcW w:w="2126" w:type="dxa"/>
          </w:tcPr>
          <w:p w14:paraId="6F3661ED" w14:textId="77777777" w:rsidR="00762E73" w:rsidRPr="00501C2A" w:rsidRDefault="00762E73" w:rsidP="003E7CDA">
            <w:pPr>
              <w:pStyle w:val="affffa"/>
              <w:widowControl w:val="0"/>
              <w:spacing w:after="120"/>
              <w:jc w:val="left"/>
              <w:rPr>
                <w:rFonts w:ascii="Sylfaen" w:hAnsi="Sylfaen" w:cs="Times New Roman"/>
                <w:sz w:val="20"/>
              </w:rPr>
            </w:pPr>
            <w:r>
              <w:rPr>
                <w:rFonts w:ascii="Sylfaen" w:hAnsi="Sylfaen"/>
                <w:sz w:val="20"/>
              </w:rPr>
              <w:t>–</w:t>
            </w:r>
          </w:p>
        </w:tc>
        <w:tc>
          <w:tcPr>
            <w:tcW w:w="3117" w:type="dxa"/>
          </w:tcPr>
          <w:p w14:paraId="1457B550" w14:textId="77777777" w:rsidR="00762E73" w:rsidRPr="00501C2A" w:rsidRDefault="00762E73" w:rsidP="003E7CDA">
            <w:pPr>
              <w:pStyle w:val="affffa"/>
              <w:widowControl w:val="0"/>
              <w:spacing w:after="120"/>
              <w:jc w:val="left"/>
              <w:rPr>
                <w:rFonts w:ascii="Sylfaen" w:hAnsi="Sylfaen" w:cs="Times New Roman"/>
                <w:sz w:val="20"/>
              </w:rPr>
            </w:pPr>
            <w:r>
              <w:rPr>
                <w:rFonts w:ascii="Sylfaen" w:hAnsi="Sylfaen"/>
                <w:sz w:val="20"/>
              </w:rPr>
              <w:t>csdo:‌Reference‌Data‌Id‌Type (M.SDT.00091)</w:t>
            </w:r>
          </w:p>
          <w:p w14:paraId="03D38D6A" w14:textId="77777777" w:rsidR="00762E73" w:rsidRPr="00501C2A" w:rsidRDefault="00762E73" w:rsidP="003E7CDA">
            <w:pPr>
              <w:pStyle w:val="affffa"/>
              <w:widowControl w:val="0"/>
              <w:spacing w:after="120"/>
              <w:jc w:val="left"/>
              <w:rPr>
                <w:rFonts w:ascii="Sylfaen" w:hAnsi="Sylfaen" w:cs="Times New Roman"/>
                <w:sz w:val="20"/>
              </w:rPr>
            </w:pPr>
            <w:r>
              <w:rPr>
                <w:rFonts w:ascii="Sylfaen" w:hAnsi="Sylfaen"/>
                <w:sz w:val="20"/>
              </w:rPr>
              <w:t>Պայմանանշանների նորմալացված տողը։</w:t>
            </w:r>
          </w:p>
          <w:p w14:paraId="65E4DCB2" w14:textId="77777777" w:rsidR="00762E73" w:rsidRPr="00501C2A" w:rsidRDefault="00762E73" w:rsidP="003E7CDA">
            <w:pPr>
              <w:pStyle w:val="affffa"/>
              <w:widowControl w:val="0"/>
              <w:spacing w:after="120"/>
              <w:jc w:val="left"/>
              <w:rPr>
                <w:rFonts w:ascii="Sylfaen" w:hAnsi="Sylfaen" w:cs="Times New Roman"/>
                <w:sz w:val="20"/>
              </w:rPr>
            </w:pPr>
            <w:r>
              <w:rPr>
                <w:rFonts w:ascii="Sylfaen" w:hAnsi="Sylfaen"/>
                <w:sz w:val="20"/>
              </w:rPr>
              <w:t>Նվազագույն երկարությունը՝ 1</w:t>
            </w:r>
          </w:p>
          <w:p w14:paraId="17F3738E" w14:textId="77777777" w:rsidR="00762E73" w:rsidRPr="00501C2A" w:rsidRDefault="00762E73" w:rsidP="003E7CDA">
            <w:pPr>
              <w:pStyle w:val="affffa"/>
              <w:widowControl w:val="0"/>
              <w:spacing w:after="120"/>
              <w:jc w:val="left"/>
              <w:rPr>
                <w:rFonts w:ascii="Sylfaen" w:hAnsi="Sylfaen" w:cs="Times New Roman"/>
                <w:sz w:val="20"/>
              </w:rPr>
            </w:pPr>
            <w:r>
              <w:rPr>
                <w:rFonts w:ascii="Sylfaen" w:hAnsi="Sylfaen"/>
                <w:sz w:val="20"/>
              </w:rPr>
              <w:t>Առավելագույն երկարությունը՝ 20</w:t>
            </w:r>
          </w:p>
        </w:tc>
        <w:tc>
          <w:tcPr>
            <w:tcW w:w="731" w:type="dxa"/>
          </w:tcPr>
          <w:p w14:paraId="71A4CEB9" w14:textId="77777777" w:rsidR="00762E73" w:rsidRPr="00501C2A" w:rsidRDefault="00762E73" w:rsidP="003E7CDA">
            <w:pPr>
              <w:pStyle w:val="affffa"/>
              <w:widowControl w:val="0"/>
              <w:spacing w:after="120"/>
              <w:jc w:val="center"/>
              <w:rPr>
                <w:rFonts w:ascii="Sylfaen" w:hAnsi="Sylfaen" w:cs="Times New Roman"/>
                <w:sz w:val="20"/>
              </w:rPr>
            </w:pPr>
            <w:r>
              <w:rPr>
                <w:rFonts w:ascii="Sylfaen" w:hAnsi="Sylfaen"/>
                <w:sz w:val="20"/>
              </w:rPr>
              <w:t>1</w:t>
            </w:r>
          </w:p>
        </w:tc>
        <w:tc>
          <w:tcPr>
            <w:tcW w:w="3078" w:type="dxa"/>
          </w:tcPr>
          <w:p w14:paraId="5A9B7BA1" w14:textId="77777777" w:rsidR="00762E73" w:rsidRPr="00501C2A" w:rsidRDefault="00762E73" w:rsidP="003E7CDA">
            <w:pPr>
              <w:pStyle w:val="affffa"/>
              <w:widowControl w:val="0"/>
              <w:spacing w:after="120"/>
              <w:jc w:val="left"/>
              <w:rPr>
                <w:rFonts w:ascii="Sylfaen" w:hAnsi="Sylfaen" w:cs="Times New Roman"/>
                <w:noProof/>
                <w:sz w:val="20"/>
              </w:rPr>
            </w:pPr>
            <w:r>
              <w:rPr>
                <w:rFonts w:ascii="Sylfaen" w:hAnsi="Sylfaen"/>
                <w:sz w:val="20"/>
              </w:rPr>
              <w:t>«Լայնությունը (csdo:‌Unified‌Width‌Measure)» վավերապայմանի լրացման դեպքում ատրիբուտը պետք է պարունակի «2064» արժեքը</w:t>
            </w:r>
          </w:p>
        </w:tc>
      </w:tr>
      <w:tr w:rsidR="00762E73" w:rsidRPr="00501C2A" w14:paraId="1D87565E" w14:textId="77777777" w:rsidTr="00D26A11">
        <w:trPr>
          <w:jc w:val="center"/>
        </w:trPr>
        <w:tc>
          <w:tcPr>
            <w:tcW w:w="250" w:type="dxa"/>
            <w:tcBorders>
              <w:top w:val="nil"/>
              <w:left w:val="nil"/>
              <w:bottom w:val="nil"/>
              <w:right w:val="nil"/>
            </w:tcBorders>
          </w:tcPr>
          <w:p w14:paraId="2695580D" w14:textId="77777777" w:rsidR="00762E73" w:rsidRDefault="00762E73" w:rsidP="003E7CDA">
            <w:pPr>
              <w:spacing w:after="120"/>
            </w:pPr>
          </w:p>
        </w:tc>
        <w:tc>
          <w:tcPr>
            <w:tcW w:w="236" w:type="dxa"/>
            <w:tcBorders>
              <w:top w:val="nil"/>
              <w:left w:val="nil"/>
              <w:bottom w:val="nil"/>
              <w:right w:val="nil"/>
            </w:tcBorders>
          </w:tcPr>
          <w:p w14:paraId="4A5FC503" w14:textId="77777777" w:rsidR="00762E73" w:rsidRDefault="00762E73" w:rsidP="003E7CDA"/>
        </w:tc>
        <w:tc>
          <w:tcPr>
            <w:tcW w:w="236" w:type="dxa"/>
            <w:tcBorders>
              <w:top w:val="nil"/>
              <w:left w:val="nil"/>
              <w:bottom w:val="nil"/>
              <w:right w:val="nil"/>
            </w:tcBorders>
          </w:tcPr>
          <w:p w14:paraId="5715D935" w14:textId="77777777" w:rsidR="00762E73" w:rsidRDefault="00762E73" w:rsidP="003E7CDA"/>
        </w:tc>
        <w:tc>
          <w:tcPr>
            <w:tcW w:w="264" w:type="dxa"/>
            <w:tcBorders>
              <w:top w:val="nil"/>
              <w:left w:val="nil"/>
              <w:bottom w:val="nil"/>
              <w:right w:val="nil"/>
            </w:tcBorders>
          </w:tcPr>
          <w:p w14:paraId="7C3AAD47" w14:textId="77777777" w:rsidR="00762E73" w:rsidRDefault="00762E73" w:rsidP="003E7CDA"/>
        </w:tc>
        <w:tc>
          <w:tcPr>
            <w:tcW w:w="252" w:type="dxa"/>
            <w:tcBorders>
              <w:top w:val="nil"/>
              <w:left w:val="nil"/>
              <w:bottom w:val="nil"/>
              <w:right w:val="nil"/>
            </w:tcBorders>
          </w:tcPr>
          <w:p w14:paraId="721673A0" w14:textId="77777777" w:rsidR="00762E73" w:rsidRDefault="00762E73" w:rsidP="003E7CDA"/>
        </w:tc>
        <w:tc>
          <w:tcPr>
            <w:tcW w:w="301" w:type="dxa"/>
            <w:gridSpan w:val="2"/>
            <w:tcBorders>
              <w:top w:val="nil"/>
              <w:left w:val="nil"/>
              <w:bottom w:val="nil"/>
              <w:right w:val="single" w:sz="4" w:space="0" w:color="auto"/>
            </w:tcBorders>
          </w:tcPr>
          <w:p w14:paraId="625EC49F" w14:textId="77777777" w:rsidR="00762E73" w:rsidRDefault="00762E73" w:rsidP="003E7CDA">
            <w:pPr>
              <w:pStyle w:val="affffa"/>
              <w:widowControl w:val="0"/>
              <w:spacing w:after="120"/>
              <w:jc w:val="left"/>
              <w:rPr>
                <w:rFonts w:ascii="Sylfaen" w:hAnsi="Sylfaen"/>
                <w:sz w:val="20"/>
              </w:rPr>
            </w:pPr>
          </w:p>
        </w:tc>
        <w:tc>
          <w:tcPr>
            <w:tcW w:w="1691" w:type="dxa"/>
            <w:gridSpan w:val="5"/>
            <w:tcBorders>
              <w:top w:val="single" w:sz="4" w:space="0" w:color="auto"/>
              <w:left w:val="single" w:sz="4" w:space="0" w:color="auto"/>
              <w:bottom w:val="single" w:sz="4" w:space="0" w:color="auto"/>
              <w:right w:val="single" w:sz="4" w:space="0" w:color="auto"/>
            </w:tcBorders>
          </w:tcPr>
          <w:p w14:paraId="68A9FF92" w14:textId="77777777" w:rsidR="00762E73" w:rsidRPr="00501C2A" w:rsidRDefault="00762E73" w:rsidP="003E7CDA">
            <w:pPr>
              <w:pStyle w:val="affffa"/>
              <w:widowControl w:val="0"/>
              <w:spacing w:after="120"/>
              <w:jc w:val="left"/>
              <w:rPr>
                <w:rFonts w:ascii="Sylfaen" w:hAnsi="Sylfaen" w:cs="Times New Roman"/>
                <w:sz w:val="20"/>
              </w:rPr>
            </w:pPr>
            <w:r>
              <w:rPr>
                <w:rFonts w:ascii="Sylfaen" w:hAnsi="Sylfaen"/>
                <w:sz w:val="20"/>
              </w:rPr>
              <w:t>*.4.5.4.3. Բարձրությունը</w:t>
            </w:r>
          </w:p>
          <w:p w14:paraId="5CBE6EE3" w14:textId="77777777" w:rsidR="00762E73" w:rsidRPr="00501C2A" w:rsidRDefault="00762E73" w:rsidP="003E7CDA">
            <w:pPr>
              <w:pStyle w:val="affffa"/>
              <w:widowControl w:val="0"/>
              <w:spacing w:after="120"/>
              <w:jc w:val="left"/>
              <w:rPr>
                <w:rFonts w:ascii="Sylfaen" w:hAnsi="Sylfaen" w:cs="Times New Roman"/>
                <w:sz w:val="20"/>
              </w:rPr>
            </w:pPr>
            <w:r>
              <w:rPr>
                <w:rFonts w:ascii="Sylfaen" w:hAnsi="Sylfaen"/>
                <w:sz w:val="20"/>
              </w:rPr>
              <w:t>(csdo:‌Unified‌Height‌Measure)</w:t>
            </w:r>
          </w:p>
        </w:tc>
        <w:tc>
          <w:tcPr>
            <w:tcW w:w="2410" w:type="dxa"/>
            <w:tcBorders>
              <w:left w:val="single" w:sz="4" w:space="0" w:color="auto"/>
            </w:tcBorders>
          </w:tcPr>
          <w:p w14:paraId="10B0D50E" w14:textId="77777777" w:rsidR="00762E73" w:rsidRPr="00501C2A" w:rsidRDefault="00762E73" w:rsidP="003E7CDA">
            <w:pPr>
              <w:pStyle w:val="affffa"/>
              <w:widowControl w:val="0"/>
              <w:spacing w:after="120"/>
              <w:jc w:val="left"/>
              <w:rPr>
                <w:rFonts w:ascii="Sylfaen" w:hAnsi="Sylfaen" w:cs="Times New Roman"/>
                <w:sz w:val="20"/>
              </w:rPr>
            </w:pPr>
            <w:r>
              <w:rPr>
                <w:rFonts w:ascii="Sylfaen" w:hAnsi="Sylfaen"/>
                <w:sz w:val="20"/>
              </w:rPr>
              <w:t>օբյեկտի գծային չափը՝ ուղղահայաց ուղղությամբ</w:t>
            </w:r>
          </w:p>
        </w:tc>
        <w:tc>
          <w:tcPr>
            <w:tcW w:w="2126" w:type="dxa"/>
          </w:tcPr>
          <w:p w14:paraId="6AEA44B6" w14:textId="77777777" w:rsidR="00762E73" w:rsidRPr="00501C2A" w:rsidRDefault="00762E73" w:rsidP="003E7CDA">
            <w:pPr>
              <w:pStyle w:val="affffa"/>
              <w:widowControl w:val="0"/>
              <w:spacing w:after="120"/>
              <w:jc w:val="left"/>
              <w:rPr>
                <w:rFonts w:ascii="Sylfaen" w:hAnsi="Sylfaen" w:cs="Times New Roman"/>
                <w:sz w:val="20"/>
              </w:rPr>
            </w:pPr>
            <w:r>
              <w:rPr>
                <w:rFonts w:ascii="Sylfaen" w:hAnsi="Sylfaen"/>
                <w:sz w:val="20"/>
              </w:rPr>
              <w:t>M.SDE.00169</w:t>
            </w:r>
          </w:p>
        </w:tc>
        <w:tc>
          <w:tcPr>
            <w:tcW w:w="3117" w:type="dxa"/>
          </w:tcPr>
          <w:p w14:paraId="385AF706" w14:textId="77777777" w:rsidR="00762E73" w:rsidRPr="00501C2A" w:rsidRDefault="00762E73" w:rsidP="003E7CDA">
            <w:pPr>
              <w:pStyle w:val="affffa"/>
              <w:widowControl w:val="0"/>
              <w:spacing w:after="120"/>
              <w:jc w:val="left"/>
              <w:rPr>
                <w:rFonts w:ascii="Sylfaen" w:hAnsi="Sylfaen" w:cs="Times New Roman"/>
                <w:sz w:val="20"/>
              </w:rPr>
            </w:pPr>
            <w:r>
              <w:rPr>
                <w:rFonts w:ascii="Sylfaen" w:hAnsi="Sylfaen"/>
                <w:sz w:val="20"/>
              </w:rPr>
              <w:t>csdo:‌Unified‌Physical‌Measure‌Type (M.SDT.00122)</w:t>
            </w:r>
          </w:p>
          <w:p w14:paraId="14C3733B" w14:textId="77777777" w:rsidR="00762E73" w:rsidRPr="00501C2A" w:rsidRDefault="00762E73" w:rsidP="003E7CDA">
            <w:pPr>
              <w:pStyle w:val="affffa"/>
              <w:widowControl w:val="0"/>
              <w:spacing w:after="120"/>
              <w:jc w:val="left"/>
              <w:rPr>
                <w:rFonts w:ascii="Sylfaen" w:hAnsi="Sylfaen" w:cs="Times New Roman"/>
                <w:sz w:val="20"/>
              </w:rPr>
            </w:pPr>
            <w:r>
              <w:rPr>
                <w:rFonts w:ascii="Sylfaen" w:hAnsi="Sylfaen"/>
                <w:sz w:val="20"/>
              </w:rPr>
              <w:t>Թիվը՝ հաշվարկի տասական համակարգում։</w:t>
            </w:r>
          </w:p>
          <w:p w14:paraId="29284DF1" w14:textId="77777777" w:rsidR="00762E73" w:rsidRPr="00501C2A" w:rsidRDefault="00762E73" w:rsidP="003E7CDA">
            <w:pPr>
              <w:pStyle w:val="affffa"/>
              <w:widowControl w:val="0"/>
              <w:spacing w:after="120"/>
              <w:jc w:val="left"/>
              <w:rPr>
                <w:rFonts w:ascii="Sylfaen" w:hAnsi="Sylfaen" w:cs="Times New Roman"/>
                <w:sz w:val="20"/>
              </w:rPr>
            </w:pPr>
            <w:r>
              <w:rPr>
                <w:rFonts w:ascii="Sylfaen" w:hAnsi="Sylfaen"/>
                <w:sz w:val="20"/>
              </w:rPr>
              <w:t>Թվանշանների առավելագույն քանակը՝ 24</w:t>
            </w:r>
          </w:p>
          <w:p w14:paraId="0A42D02D" w14:textId="77777777" w:rsidR="00762E73" w:rsidRPr="00501C2A" w:rsidRDefault="00762E73" w:rsidP="003E7CDA">
            <w:pPr>
              <w:pStyle w:val="affffa"/>
              <w:widowControl w:val="0"/>
              <w:spacing w:after="120"/>
              <w:jc w:val="left"/>
              <w:rPr>
                <w:rFonts w:ascii="Sylfaen" w:hAnsi="Sylfaen" w:cs="Times New Roman"/>
                <w:sz w:val="20"/>
              </w:rPr>
            </w:pPr>
            <w:r>
              <w:rPr>
                <w:rFonts w:ascii="Sylfaen" w:hAnsi="Sylfaen"/>
                <w:sz w:val="20"/>
              </w:rPr>
              <w:t xml:space="preserve">Կոտորակային թվերի </w:t>
            </w:r>
            <w:r>
              <w:rPr>
                <w:rFonts w:ascii="Sylfaen" w:hAnsi="Sylfaen"/>
                <w:sz w:val="20"/>
              </w:rPr>
              <w:lastRenderedPageBreak/>
              <w:t>առավելագույն քանակը՝ 6</w:t>
            </w:r>
          </w:p>
        </w:tc>
        <w:tc>
          <w:tcPr>
            <w:tcW w:w="731" w:type="dxa"/>
          </w:tcPr>
          <w:p w14:paraId="4038F59C" w14:textId="77777777" w:rsidR="00762E73" w:rsidRPr="00501C2A" w:rsidRDefault="00762E73" w:rsidP="003E7CDA">
            <w:pPr>
              <w:pStyle w:val="affffa"/>
              <w:widowControl w:val="0"/>
              <w:spacing w:after="120"/>
              <w:jc w:val="center"/>
              <w:rPr>
                <w:rFonts w:ascii="Sylfaen" w:hAnsi="Sylfaen" w:cs="Times New Roman"/>
                <w:sz w:val="20"/>
              </w:rPr>
            </w:pPr>
            <w:r>
              <w:rPr>
                <w:rFonts w:ascii="Sylfaen" w:hAnsi="Sylfaen"/>
                <w:sz w:val="20"/>
              </w:rPr>
              <w:lastRenderedPageBreak/>
              <w:t>0..1</w:t>
            </w:r>
          </w:p>
        </w:tc>
        <w:tc>
          <w:tcPr>
            <w:tcW w:w="3078" w:type="dxa"/>
          </w:tcPr>
          <w:p w14:paraId="64334267" w14:textId="77777777" w:rsidR="00762E73" w:rsidRPr="00501C2A" w:rsidRDefault="00762E73" w:rsidP="003E7CDA">
            <w:pPr>
              <w:pStyle w:val="affffa"/>
              <w:widowControl w:val="0"/>
              <w:spacing w:after="120"/>
              <w:jc w:val="left"/>
              <w:rPr>
                <w:rFonts w:ascii="Sylfaen" w:hAnsi="Sylfaen" w:cs="Times New Roman"/>
                <w:noProof/>
                <w:sz w:val="20"/>
              </w:rPr>
            </w:pPr>
          </w:p>
        </w:tc>
      </w:tr>
      <w:tr w:rsidR="00762E73" w:rsidRPr="00501C2A" w14:paraId="5C8FB776" w14:textId="77777777" w:rsidTr="00D26A11">
        <w:trPr>
          <w:jc w:val="center"/>
        </w:trPr>
        <w:tc>
          <w:tcPr>
            <w:tcW w:w="250" w:type="dxa"/>
            <w:tcBorders>
              <w:top w:val="nil"/>
              <w:left w:val="nil"/>
              <w:bottom w:val="nil"/>
              <w:right w:val="nil"/>
            </w:tcBorders>
          </w:tcPr>
          <w:p w14:paraId="6C090BAB" w14:textId="77777777" w:rsidR="00762E73" w:rsidRDefault="00762E73" w:rsidP="003E7CDA">
            <w:pPr>
              <w:spacing w:after="120"/>
            </w:pPr>
          </w:p>
        </w:tc>
        <w:tc>
          <w:tcPr>
            <w:tcW w:w="236" w:type="dxa"/>
            <w:tcBorders>
              <w:top w:val="nil"/>
              <w:left w:val="nil"/>
              <w:bottom w:val="nil"/>
              <w:right w:val="nil"/>
            </w:tcBorders>
          </w:tcPr>
          <w:p w14:paraId="32118FD0" w14:textId="77777777" w:rsidR="00762E73" w:rsidRDefault="00762E73" w:rsidP="003E7CDA"/>
        </w:tc>
        <w:tc>
          <w:tcPr>
            <w:tcW w:w="236" w:type="dxa"/>
            <w:tcBorders>
              <w:top w:val="nil"/>
              <w:left w:val="nil"/>
              <w:bottom w:val="nil"/>
              <w:right w:val="nil"/>
            </w:tcBorders>
          </w:tcPr>
          <w:p w14:paraId="66C6FF98" w14:textId="77777777" w:rsidR="00762E73" w:rsidRDefault="00762E73" w:rsidP="003E7CDA"/>
        </w:tc>
        <w:tc>
          <w:tcPr>
            <w:tcW w:w="264" w:type="dxa"/>
            <w:tcBorders>
              <w:top w:val="nil"/>
              <w:left w:val="nil"/>
              <w:bottom w:val="nil"/>
              <w:right w:val="nil"/>
            </w:tcBorders>
          </w:tcPr>
          <w:p w14:paraId="7B484CAC" w14:textId="77777777" w:rsidR="00762E73" w:rsidRDefault="00762E73" w:rsidP="003E7CDA"/>
        </w:tc>
        <w:tc>
          <w:tcPr>
            <w:tcW w:w="252" w:type="dxa"/>
            <w:tcBorders>
              <w:top w:val="nil"/>
              <w:left w:val="nil"/>
              <w:bottom w:val="nil"/>
              <w:right w:val="nil"/>
            </w:tcBorders>
          </w:tcPr>
          <w:p w14:paraId="1FB25640" w14:textId="77777777" w:rsidR="00762E73" w:rsidRDefault="00762E73" w:rsidP="003E7CDA"/>
        </w:tc>
        <w:tc>
          <w:tcPr>
            <w:tcW w:w="301" w:type="dxa"/>
            <w:gridSpan w:val="2"/>
            <w:tcBorders>
              <w:top w:val="nil"/>
              <w:left w:val="nil"/>
              <w:bottom w:val="nil"/>
              <w:right w:val="nil"/>
            </w:tcBorders>
          </w:tcPr>
          <w:p w14:paraId="17A3A128" w14:textId="77777777" w:rsidR="00762E73" w:rsidRDefault="00762E73" w:rsidP="003E7CDA">
            <w:pPr>
              <w:pStyle w:val="affffa"/>
              <w:widowControl w:val="0"/>
              <w:spacing w:after="120"/>
              <w:jc w:val="left"/>
              <w:rPr>
                <w:rFonts w:ascii="Sylfaen" w:hAnsi="Sylfaen"/>
                <w:sz w:val="20"/>
              </w:rPr>
            </w:pPr>
          </w:p>
        </w:tc>
        <w:tc>
          <w:tcPr>
            <w:tcW w:w="301" w:type="dxa"/>
            <w:gridSpan w:val="2"/>
            <w:tcBorders>
              <w:top w:val="nil"/>
              <w:left w:val="nil"/>
              <w:bottom w:val="nil"/>
              <w:right w:val="single" w:sz="4" w:space="0" w:color="auto"/>
            </w:tcBorders>
          </w:tcPr>
          <w:p w14:paraId="7B6A2F14" w14:textId="77777777" w:rsidR="00762E73" w:rsidRDefault="00762E73" w:rsidP="003E7CDA">
            <w:pPr>
              <w:pStyle w:val="affffa"/>
              <w:widowControl w:val="0"/>
              <w:spacing w:after="120"/>
              <w:jc w:val="left"/>
              <w:rPr>
                <w:rFonts w:ascii="Sylfaen" w:hAnsi="Sylfaen"/>
                <w:sz w:val="20"/>
              </w:rPr>
            </w:pPr>
          </w:p>
        </w:tc>
        <w:tc>
          <w:tcPr>
            <w:tcW w:w="1390" w:type="dxa"/>
            <w:gridSpan w:val="3"/>
            <w:tcBorders>
              <w:top w:val="single" w:sz="4" w:space="0" w:color="auto"/>
              <w:left w:val="single" w:sz="4" w:space="0" w:color="auto"/>
              <w:bottom w:val="single" w:sz="4" w:space="0" w:color="auto"/>
              <w:right w:val="single" w:sz="4" w:space="0" w:color="auto"/>
            </w:tcBorders>
          </w:tcPr>
          <w:p w14:paraId="339D1145" w14:textId="77777777" w:rsidR="00762E73" w:rsidRPr="00501C2A" w:rsidRDefault="00762E73" w:rsidP="003E7CDA">
            <w:pPr>
              <w:pStyle w:val="affffa"/>
              <w:widowControl w:val="0"/>
              <w:spacing w:after="120"/>
              <w:jc w:val="left"/>
              <w:rPr>
                <w:rFonts w:ascii="Sylfaen" w:hAnsi="Sylfaen" w:cs="Times New Roman"/>
                <w:sz w:val="20"/>
              </w:rPr>
            </w:pPr>
            <w:r>
              <w:rPr>
                <w:rFonts w:ascii="Sylfaen" w:hAnsi="Sylfaen"/>
                <w:sz w:val="20"/>
              </w:rPr>
              <w:t>ա) չափման միավորը</w:t>
            </w:r>
          </w:p>
          <w:p w14:paraId="2BAC5969" w14:textId="77777777" w:rsidR="00762E73" w:rsidRPr="00501C2A" w:rsidRDefault="00762E73" w:rsidP="003E7CDA">
            <w:pPr>
              <w:pStyle w:val="affffa"/>
              <w:widowControl w:val="0"/>
              <w:spacing w:after="120"/>
              <w:jc w:val="left"/>
              <w:rPr>
                <w:rFonts w:ascii="Sylfaen" w:hAnsi="Sylfaen" w:cs="Times New Roman"/>
                <w:sz w:val="20"/>
              </w:rPr>
            </w:pPr>
            <w:r>
              <w:rPr>
                <w:rFonts w:ascii="Sylfaen" w:hAnsi="Sylfaen"/>
                <w:sz w:val="20"/>
              </w:rPr>
              <w:t>(measurementUnitCode ատրիբուտ)</w:t>
            </w:r>
          </w:p>
        </w:tc>
        <w:tc>
          <w:tcPr>
            <w:tcW w:w="2410" w:type="dxa"/>
            <w:tcBorders>
              <w:left w:val="single" w:sz="4" w:space="0" w:color="auto"/>
            </w:tcBorders>
          </w:tcPr>
          <w:p w14:paraId="0DEEE6B7" w14:textId="77777777" w:rsidR="00762E73" w:rsidRPr="00501C2A" w:rsidRDefault="00762E73" w:rsidP="003E7CDA">
            <w:pPr>
              <w:pStyle w:val="affffa"/>
              <w:widowControl w:val="0"/>
              <w:spacing w:after="120"/>
              <w:jc w:val="left"/>
              <w:rPr>
                <w:rFonts w:ascii="Sylfaen" w:hAnsi="Sylfaen" w:cs="Times New Roman"/>
                <w:sz w:val="20"/>
              </w:rPr>
            </w:pPr>
            <w:r>
              <w:rPr>
                <w:rFonts w:ascii="Sylfaen" w:hAnsi="Sylfaen"/>
                <w:sz w:val="20"/>
              </w:rPr>
              <w:t>չափման միավորի ծածկագրային նշագիրը</w:t>
            </w:r>
          </w:p>
        </w:tc>
        <w:tc>
          <w:tcPr>
            <w:tcW w:w="2126" w:type="dxa"/>
          </w:tcPr>
          <w:p w14:paraId="2115BE98" w14:textId="77777777" w:rsidR="00762E73" w:rsidRPr="00501C2A" w:rsidRDefault="00762E73" w:rsidP="003E7CDA">
            <w:pPr>
              <w:pStyle w:val="affffa"/>
              <w:widowControl w:val="0"/>
              <w:spacing w:after="120"/>
              <w:jc w:val="left"/>
              <w:rPr>
                <w:rFonts w:ascii="Sylfaen" w:hAnsi="Sylfaen" w:cs="Times New Roman"/>
                <w:sz w:val="20"/>
              </w:rPr>
            </w:pPr>
            <w:r>
              <w:rPr>
                <w:rFonts w:ascii="Sylfaen" w:hAnsi="Sylfaen"/>
                <w:sz w:val="20"/>
              </w:rPr>
              <w:t>–</w:t>
            </w:r>
          </w:p>
        </w:tc>
        <w:tc>
          <w:tcPr>
            <w:tcW w:w="3117" w:type="dxa"/>
          </w:tcPr>
          <w:p w14:paraId="5A3D84F7" w14:textId="77777777" w:rsidR="00762E73" w:rsidRPr="00501C2A" w:rsidRDefault="00762E73" w:rsidP="003E7CDA">
            <w:pPr>
              <w:pStyle w:val="affffa"/>
              <w:widowControl w:val="0"/>
              <w:spacing w:after="120"/>
              <w:jc w:val="left"/>
              <w:rPr>
                <w:rFonts w:ascii="Sylfaen" w:hAnsi="Sylfaen" w:cs="Times New Roman"/>
                <w:sz w:val="20"/>
              </w:rPr>
            </w:pPr>
            <w:r>
              <w:rPr>
                <w:rFonts w:ascii="Sylfaen" w:hAnsi="Sylfaen"/>
                <w:sz w:val="20"/>
              </w:rPr>
              <w:t>csdo:‌Measurement‌Unit‌Code‌Type (M.SDT.00074)</w:t>
            </w:r>
          </w:p>
          <w:p w14:paraId="0522D6F8" w14:textId="77777777" w:rsidR="00762E73" w:rsidRPr="00501C2A" w:rsidRDefault="00762E73" w:rsidP="003E7CDA">
            <w:pPr>
              <w:pStyle w:val="affffa"/>
              <w:widowControl w:val="0"/>
              <w:spacing w:after="120"/>
              <w:jc w:val="left"/>
              <w:rPr>
                <w:rFonts w:ascii="Sylfaen" w:hAnsi="Sylfaen" w:cs="Times New Roman"/>
                <w:sz w:val="20"/>
              </w:rPr>
            </w:pPr>
            <w:r>
              <w:rPr>
                <w:rFonts w:ascii="Sylfaen" w:hAnsi="Sylfaen"/>
                <w:sz w:val="20"/>
              </w:rPr>
              <w:t>Տառաթվային ծածկագիրը։</w:t>
            </w:r>
          </w:p>
          <w:p w14:paraId="249D9667" w14:textId="77777777" w:rsidR="00762E73" w:rsidRPr="00501C2A" w:rsidRDefault="00762E73" w:rsidP="003E7CDA">
            <w:pPr>
              <w:pStyle w:val="affffa"/>
              <w:widowControl w:val="0"/>
              <w:spacing w:after="120"/>
              <w:jc w:val="left"/>
              <w:rPr>
                <w:rFonts w:ascii="Sylfaen" w:hAnsi="Sylfaen" w:cs="Times New Roman"/>
                <w:sz w:val="20"/>
              </w:rPr>
            </w:pPr>
            <w:r>
              <w:rPr>
                <w:rFonts w:ascii="Sylfaen" w:hAnsi="Sylfaen"/>
                <w:sz w:val="20"/>
              </w:rPr>
              <w:t>Ձևանմուշը՝ [0-9A-Z]{2,3}|\d{3,4}</w:t>
            </w:r>
          </w:p>
        </w:tc>
        <w:tc>
          <w:tcPr>
            <w:tcW w:w="731" w:type="dxa"/>
          </w:tcPr>
          <w:p w14:paraId="4C9FAAA2" w14:textId="77777777" w:rsidR="00762E73" w:rsidRPr="00501C2A" w:rsidRDefault="00762E73" w:rsidP="003E7CDA">
            <w:pPr>
              <w:pStyle w:val="affffa"/>
              <w:widowControl w:val="0"/>
              <w:spacing w:after="120"/>
              <w:jc w:val="center"/>
              <w:rPr>
                <w:rFonts w:ascii="Sylfaen" w:hAnsi="Sylfaen" w:cs="Times New Roman"/>
                <w:sz w:val="20"/>
              </w:rPr>
            </w:pPr>
            <w:r>
              <w:rPr>
                <w:rFonts w:ascii="Sylfaen" w:hAnsi="Sylfaen"/>
                <w:sz w:val="20"/>
              </w:rPr>
              <w:t>1</w:t>
            </w:r>
          </w:p>
        </w:tc>
        <w:tc>
          <w:tcPr>
            <w:tcW w:w="3078" w:type="dxa"/>
          </w:tcPr>
          <w:p w14:paraId="2461F20E" w14:textId="77777777" w:rsidR="00762E73" w:rsidRPr="00501C2A" w:rsidRDefault="00762E73" w:rsidP="003E7CDA">
            <w:pPr>
              <w:pStyle w:val="affffa"/>
              <w:widowControl w:val="0"/>
              <w:spacing w:after="120"/>
              <w:jc w:val="left"/>
              <w:rPr>
                <w:rFonts w:ascii="Sylfaen" w:hAnsi="Sylfaen" w:cs="Times New Roman"/>
                <w:noProof/>
                <w:sz w:val="20"/>
              </w:rPr>
            </w:pPr>
            <w:r>
              <w:rPr>
                <w:rFonts w:ascii="Sylfaen" w:hAnsi="Sylfaen"/>
                <w:sz w:val="20"/>
              </w:rPr>
              <w:t>«Բարձրությունը (csdo:Unified‌Height‌Measure)» վավերապայմանի լրացման դեպքում ատրիբուտը պետք է պարունակի «003» արժեքը</w:t>
            </w:r>
          </w:p>
        </w:tc>
      </w:tr>
      <w:tr w:rsidR="00762E73" w:rsidRPr="00501C2A" w14:paraId="77A5C70A" w14:textId="77777777" w:rsidTr="00D26A11">
        <w:trPr>
          <w:jc w:val="center"/>
        </w:trPr>
        <w:tc>
          <w:tcPr>
            <w:tcW w:w="250" w:type="dxa"/>
            <w:tcBorders>
              <w:top w:val="nil"/>
              <w:left w:val="nil"/>
              <w:bottom w:val="nil"/>
              <w:right w:val="nil"/>
            </w:tcBorders>
          </w:tcPr>
          <w:p w14:paraId="107E0270" w14:textId="77777777" w:rsidR="00762E73" w:rsidRDefault="00762E73" w:rsidP="003E7CDA">
            <w:pPr>
              <w:spacing w:after="120"/>
            </w:pPr>
          </w:p>
        </w:tc>
        <w:tc>
          <w:tcPr>
            <w:tcW w:w="236" w:type="dxa"/>
            <w:tcBorders>
              <w:top w:val="nil"/>
              <w:left w:val="nil"/>
              <w:bottom w:val="nil"/>
              <w:right w:val="nil"/>
            </w:tcBorders>
          </w:tcPr>
          <w:p w14:paraId="4D302AA0" w14:textId="77777777" w:rsidR="00762E73" w:rsidRDefault="00762E73" w:rsidP="003E7CDA"/>
        </w:tc>
        <w:tc>
          <w:tcPr>
            <w:tcW w:w="236" w:type="dxa"/>
            <w:tcBorders>
              <w:top w:val="nil"/>
              <w:left w:val="nil"/>
              <w:bottom w:val="nil"/>
              <w:right w:val="nil"/>
            </w:tcBorders>
          </w:tcPr>
          <w:p w14:paraId="4BE00ED8" w14:textId="77777777" w:rsidR="00762E73" w:rsidRDefault="00762E73" w:rsidP="003E7CDA"/>
        </w:tc>
        <w:tc>
          <w:tcPr>
            <w:tcW w:w="264" w:type="dxa"/>
            <w:tcBorders>
              <w:top w:val="nil"/>
              <w:left w:val="nil"/>
              <w:bottom w:val="nil"/>
              <w:right w:val="nil"/>
            </w:tcBorders>
          </w:tcPr>
          <w:p w14:paraId="6DA662B0" w14:textId="77777777" w:rsidR="00762E73" w:rsidRDefault="00762E73" w:rsidP="003E7CDA"/>
        </w:tc>
        <w:tc>
          <w:tcPr>
            <w:tcW w:w="252" w:type="dxa"/>
            <w:tcBorders>
              <w:top w:val="nil"/>
              <w:left w:val="nil"/>
              <w:bottom w:val="nil"/>
              <w:right w:val="nil"/>
            </w:tcBorders>
          </w:tcPr>
          <w:p w14:paraId="2324DB32" w14:textId="77777777" w:rsidR="00762E73" w:rsidRDefault="00762E73" w:rsidP="003E7CDA"/>
        </w:tc>
        <w:tc>
          <w:tcPr>
            <w:tcW w:w="301" w:type="dxa"/>
            <w:gridSpan w:val="2"/>
            <w:tcBorders>
              <w:top w:val="nil"/>
              <w:left w:val="nil"/>
              <w:bottom w:val="single" w:sz="4" w:space="0" w:color="auto"/>
              <w:right w:val="nil"/>
            </w:tcBorders>
          </w:tcPr>
          <w:p w14:paraId="57F9DE4F" w14:textId="77777777" w:rsidR="00762E73" w:rsidRDefault="00762E73" w:rsidP="003E7CDA">
            <w:pPr>
              <w:pStyle w:val="affffa"/>
              <w:widowControl w:val="0"/>
              <w:spacing w:after="120"/>
              <w:jc w:val="left"/>
              <w:rPr>
                <w:rFonts w:ascii="Sylfaen" w:hAnsi="Sylfaen"/>
                <w:sz w:val="20"/>
              </w:rPr>
            </w:pPr>
          </w:p>
        </w:tc>
        <w:tc>
          <w:tcPr>
            <w:tcW w:w="301" w:type="dxa"/>
            <w:gridSpan w:val="2"/>
            <w:tcBorders>
              <w:top w:val="nil"/>
              <w:left w:val="nil"/>
              <w:bottom w:val="single" w:sz="4" w:space="0" w:color="auto"/>
              <w:right w:val="single" w:sz="4" w:space="0" w:color="auto"/>
            </w:tcBorders>
          </w:tcPr>
          <w:p w14:paraId="27D2720A" w14:textId="77777777" w:rsidR="00762E73" w:rsidRDefault="00762E73" w:rsidP="003E7CDA">
            <w:pPr>
              <w:pStyle w:val="affffa"/>
              <w:widowControl w:val="0"/>
              <w:spacing w:after="120"/>
              <w:jc w:val="left"/>
              <w:rPr>
                <w:rFonts w:ascii="Sylfaen" w:hAnsi="Sylfaen"/>
                <w:sz w:val="20"/>
              </w:rPr>
            </w:pPr>
          </w:p>
        </w:tc>
        <w:tc>
          <w:tcPr>
            <w:tcW w:w="1390" w:type="dxa"/>
            <w:gridSpan w:val="3"/>
            <w:tcBorders>
              <w:top w:val="single" w:sz="4" w:space="0" w:color="auto"/>
              <w:left w:val="single" w:sz="4" w:space="0" w:color="auto"/>
              <w:bottom w:val="single" w:sz="4" w:space="0" w:color="auto"/>
              <w:right w:val="single" w:sz="4" w:space="0" w:color="auto"/>
            </w:tcBorders>
          </w:tcPr>
          <w:p w14:paraId="4F6DAE57" w14:textId="77777777" w:rsidR="00762E73" w:rsidRPr="00501C2A" w:rsidRDefault="00762E73" w:rsidP="003E7CDA">
            <w:pPr>
              <w:pStyle w:val="affffa"/>
              <w:widowControl w:val="0"/>
              <w:spacing w:after="120"/>
              <w:jc w:val="left"/>
              <w:rPr>
                <w:rFonts w:ascii="Sylfaen" w:hAnsi="Sylfaen" w:cs="Times New Roman"/>
                <w:sz w:val="20"/>
              </w:rPr>
            </w:pPr>
            <w:r>
              <w:rPr>
                <w:rFonts w:ascii="Sylfaen" w:hAnsi="Sylfaen"/>
                <w:sz w:val="20"/>
              </w:rPr>
              <w:t>բ) տեղեկագրքի (դասակարգչի) նույնականացուցիչը</w:t>
            </w:r>
          </w:p>
          <w:p w14:paraId="3DC62F19" w14:textId="77777777" w:rsidR="00762E73" w:rsidRPr="00501C2A" w:rsidRDefault="00762E73" w:rsidP="003E7CDA">
            <w:pPr>
              <w:pStyle w:val="affffa"/>
              <w:widowControl w:val="0"/>
              <w:spacing w:after="120"/>
              <w:jc w:val="left"/>
              <w:rPr>
                <w:rFonts w:ascii="Sylfaen" w:hAnsi="Sylfaen" w:cs="Times New Roman"/>
                <w:sz w:val="20"/>
              </w:rPr>
            </w:pPr>
            <w:r>
              <w:rPr>
                <w:rFonts w:ascii="Sylfaen" w:hAnsi="Sylfaen"/>
                <w:sz w:val="20"/>
              </w:rPr>
              <w:t>(measurementUnitCodeListId ատրիբուտ)</w:t>
            </w:r>
          </w:p>
        </w:tc>
        <w:tc>
          <w:tcPr>
            <w:tcW w:w="2410" w:type="dxa"/>
            <w:tcBorders>
              <w:left w:val="single" w:sz="4" w:space="0" w:color="auto"/>
            </w:tcBorders>
          </w:tcPr>
          <w:p w14:paraId="7709B6B5" w14:textId="77777777" w:rsidR="00762E73" w:rsidRPr="00501C2A" w:rsidRDefault="00762E73" w:rsidP="003E7CDA">
            <w:pPr>
              <w:pStyle w:val="affffa"/>
              <w:widowControl w:val="0"/>
              <w:spacing w:after="120"/>
              <w:jc w:val="left"/>
              <w:rPr>
                <w:rFonts w:ascii="Sylfaen" w:hAnsi="Sylfaen" w:cs="Times New Roman"/>
                <w:sz w:val="20"/>
              </w:rPr>
            </w:pPr>
            <w:r>
              <w:rPr>
                <w:rFonts w:ascii="Sylfaen" w:hAnsi="Sylfaen"/>
                <w:sz w:val="20"/>
              </w:rPr>
              <w:t>չափման միավորների դասակարգչի նույնականացուցիչը</w:t>
            </w:r>
          </w:p>
        </w:tc>
        <w:tc>
          <w:tcPr>
            <w:tcW w:w="2126" w:type="dxa"/>
          </w:tcPr>
          <w:p w14:paraId="4AB33BC8" w14:textId="77777777" w:rsidR="00762E73" w:rsidRPr="00501C2A" w:rsidRDefault="00762E73" w:rsidP="003E7CDA">
            <w:pPr>
              <w:pStyle w:val="affffa"/>
              <w:widowControl w:val="0"/>
              <w:spacing w:after="120"/>
              <w:jc w:val="left"/>
              <w:rPr>
                <w:rFonts w:ascii="Sylfaen" w:hAnsi="Sylfaen" w:cs="Times New Roman"/>
                <w:sz w:val="20"/>
              </w:rPr>
            </w:pPr>
            <w:r>
              <w:rPr>
                <w:rFonts w:ascii="Sylfaen" w:hAnsi="Sylfaen"/>
                <w:sz w:val="20"/>
              </w:rPr>
              <w:t>–</w:t>
            </w:r>
          </w:p>
        </w:tc>
        <w:tc>
          <w:tcPr>
            <w:tcW w:w="3117" w:type="dxa"/>
          </w:tcPr>
          <w:p w14:paraId="59095593" w14:textId="77777777" w:rsidR="00762E73" w:rsidRPr="00501C2A" w:rsidRDefault="00762E73" w:rsidP="003E7CDA">
            <w:pPr>
              <w:pStyle w:val="affffa"/>
              <w:widowControl w:val="0"/>
              <w:spacing w:after="120"/>
              <w:jc w:val="left"/>
              <w:rPr>
                <w:rFonts w:ascii="Sylfaen" w:hAnsi="Sylfaen" w:cs="Times New Roman"/>
                <w:sz w:val="20"/>
              </w:rPr>
            </w:pPr>
            <w:r>
              <w:rPr>
                <w:rFonts w:ascii="Sylfaen" w:hAnsi="Sylfaen"/>
                <w:sz w:val="20"/>
              </w:rPr>
              <w:t>csdo:‌Reference‌Data‌Id‌Type (M.SDT.00091)</w:t>
            </w:r>
          </w:p>
          <w:p w14:paraId="5624D426" w14:textId="77777777" w:rsidR="00762E73" w:rsidRPr="00501C2A" w:rsidRDefault="00762E73" w:rsidP="003E7CDA">
            <w:pPr>
              <w:pStyle w:val="affffa"/>
              <w:widowControl w:val="0"/>
              <w:spacing w:after="120"/>
              <w:jc w:val="left"/>
              <w:rPr>
                <w:rFonts w:ascii="Sylfaen" w:hAnsi="Sylfaen" w:cs="Times New Roman"/>
                <w:sz w:val="20"/>
              </w:rPr>
            </w:pPr>
            <w:r>
              <w:rPr>
                <w:rFonts w:ascii="Sylfaen" w:hAnsi="Sylfaen"/>
                <w:sz w:val="20"/>
              </w:rPr>
              <w:t>Պայմանանշանների նորմալացված տողը։</w:t>
            </w:r>
          </w:p>
          <w:p w14:paraId="5DEB9749" w14:textId="77777777" w:rsidR="00762E73" w:rsidRPr="00501C2A" w:rsidRDefault="00762E73" w:rsidP="003E7CDA">
            <w:pPr>
              <w:pStyle w:val="affffa"/>
              <w:widowControl w:val="0"/>
              <w:spacing w:after="120"/>
              <w:jc w:val="left"/>
              <w:rPr>
                <w:rFonts w:ascii="Sylfaen" w:hAnsi="Sylfaen" w:cs="Times New Roman"/>
                <w:sz w:val="20"/>
              </w:rPr>
            </w:pPr>
            <w:r>
              <w:rPr>
                <w:rFonts w:ascii="Sylfaen" w:hAnsi="Sylfaen"/>
                <w:sz w:val="20"/>
              </w:rPr>
              <w:t>Նվազագույն երկարությունը՝ 1</w:t>
            </w:r>
          </w:p>
          <w:p w14:paraId="3217B16C" w14:textId="77777777" w:rsidR="00762E73" w:rsidRPr="00501C2A" w:rsidRDefault="00762E73" w:rsidP="003E7CDA">
            <w:pPr>
              <w:pStyle w:val="affffa"/>
              <w:widowControl w:val="0"/>
              <w:spacing w:after="120"/>
              <w:jc w:val="left"/>
              <w:rPr>
                <w:rFonts w:ascii="Sylfaen" w:hAnsi="Sylfaen" w:cs="Times New Roman"/>
                <w:sz w:val="20"/>
              </w:rPr>
            </w:pPr>
            <w:r>
              <w:rPr>
                <w:rFonts w:ascii="Sylfaen" w:hAnsi="Sylfaen"/>
                <w:sz w:val="20"/>
              </w:rPr>
              <w:t>Առավելագույն երկարությունը՝ 20</w:t>
            </w:r>
          </w:p>
        </w:tc>
        <w:tc>
          <w:tcPr>
            <w:tcW w:w="731" w:type="dxa"/>
          </w:tcPr>
          <w:p w14:paraId="51FE5745" w14:textId="77777777" w:rsidR="00762E73" w:rsidRPr="00501C2A" w:rsidRDefault="00762E73" w:rsidP="003E7CDA">
            <w:pPr>
              <w:pStyle w:val="affffa"/>
              <w:widowControl w:val="0"/>
              <w:spacing w:after="120"/>
              <w:jc w:val="center"/>
              <w:rPr>
                <w:rFonts w:ascii="Sylfaen" w:hAnsi="Sylfaen" w:cs="Times New Roman"/>
                <w:sz w:val="20"/>
              </w:rPr>
            </w:pPr>
            <w:r>
              <w:rPr>
                <w:rFonts w:ascii="Sylfaen" w:hAnsi="Sylfaen"/>
                <w:sz w:val="20"/>
              </w:rPr>
              <w:t>1</w:t>
            </w:r>
          </w:p>
        </w:tc>
        <w:tc>
          <w:tcPr>
            <w:tcW w:w="3078" w:type="dxa"/>
          </w:tcPr>
          <w:p w14:paraId="2566E682" w14:textId="77777777" w:rsidR="00762E73" w:rsidRPr="00501C2A" w:rsidRDefault="00762E73" w:rsidP="003E7CDA">
            <w:pPr>
              <w:pStyle w:val="affffa"/>
              <w:widowControl w:val="0"/>
              <w:spacing w:after="120"/>
              <w:jc w:val="left"/>
              <w:rPr>
                <w:rFonts w:ascii="Sylfaen" w:hAnsi="Sylfaen" w:cs="Times New Roman"/>
                <w:noProof/>
                <w:sz w:val="20"/>
              </w:rPr>
            </w:pPr>
            <w:r>
              <w:rPr>
                <w:rFonts w:ascii="Sylfaen" w:hAnsi="Sylfaen"/>
                <w:sz w:val="20"/>
              </w:rPr>
              <w:t>«Բարձրությունը (csdo:Unified‌Height‌Measure)» վավերապայմանի լրացման դեպքում ատրիբուտը պետք է պարունակի «2064» արժեքը</w:t>
            </w:r>
          </w:p>
        </w:tc>
      </w:tr>
      <w:tr w:rsidR="00762E73" w:rsidRPr="00501C2A" w14:paraId="0D3ECB6F" w14:textId="77777777" w:rsidTr="00D26A11">
        <w:trPr>
          <w:jc w:val="center"/>
        </w:trPr>
        <w:tc>
          <w:tcPr>
            <w:tcW w:w="250" w:type="dxa"/>
            <w:tcBorders>
              <w:top w:val="nil"/>
              <w:left w:val="nil"/>
              <w:bottom w:val="nil"/>
              <w:right w:val="nil"/>
            </w:tcBorders>
          </w:tcPr>
          <w:p w14:paraId="2DD1C538" w14:textId="77777777" w:rsidR="00762E73" w:rsidRDefault="00762E73" w:rsidP="003E7CDA">
            <w:pPr>
              <w:spacing w:after="120"/>
            </w:pPr>
          </w:p>
        </w:tc>
        <w:tc>
          <w:tcPr>
            <w:tcW w:w="236" w:type="dxa"/>
            <w:tcBorders>
              <w:top w:val="nil"/>
              <w:left w:val="nil"/>
              <w:bottom w:val="nil"/>
              <w:right w:val="nil"/>
            </w:tcBorders>
          </w:tcPr>
          <w:p w14:paraId="6387AF1D" w14:textId="77777777" w:rsidR="00762E73" w:rsidRDefault="00762E73" w:rsidP="003E7CDA"/>
        </w:tc>
        <w:tc>
          <w:tcPr>
            <w:tcW w:w="236" w:type="dxa"/>
            <w:tcBorders>
              <w:top w:val="nil"/>
              <w:left w:val="nil"/>
              <w:bottom w:val="nil"/>
              <w:right w:val="nil"/>
            </w:tcBorders>
          </w:tcPr>
          <w:p w14:paraId="6755C718" w14:textId="77777777" w:rsidR="00762E73" w:rsidRDefault="00762E73" w:rsidP="003E7CDA"/>
        </w:tc>
        <w:tc>
          <w:tcPr>
            <w:tcW w:w="264" w:type="dxa"/>
            <w:tcBorders>
              <w:top w:val="nil"/>
              <w:left w:val="nil"/>
              <w:bottom w:val="nil"/>
              <w:right w:val="nil"/>
            </w:tcBorders>
          </w:tcPr>
          <w:p w14:paraId="60C3E292" w14:textId="77777777" w:rsidR="00762E73" w:rsidRDefault="00762E73" w:rsidP="003E7CDA"/>
        </w:tc>
        <w:tc>
          <w:tcPr>
            <w:tcW w:w="252" w:type="dxa"/>
            <w:tcBorders>
              <w:top w:val="nil"/>
              <w:left w:val="nil"/>
              <w:bottom w:val="nil"/>
              <w:right w:val="single" w:sz="4" w:space="0" w:color="auto"/>
            </w:tcBorders>
          </w:tcPr>
          <w:p w14:paraId="55D7E8BC" w14:textId="77777777" w:rsidR="00762E73" w:rsidRDefault="00762E73" w:rsidP="003E7CDA"/>
        </w:tc>
        <w:tc>
          <w:tcPr>
            <w:tcW w:w="1992" w:type="dxa"/>
            <w:gridSpan w:val="7"/>
            <w:tcBorders>
              <w:top w:val="single" w:sz="4" w:space="0" w:color="auto"/>
              <w:left w:val="single" w:sz="4" w:space="0" w:color="auto"/>
              <w:bottom w:val="single" w:sz="4" w:space="0" w:color="auto"/>
              <w:right w:val="single" w:sz="4" w:space="0" w:color="auto"/>
            </w:tcBorders>
          </w:tcPr>
          <w:p w14:paraId="57084B23" w14:textId="77777777" w:rsidR="00762E73" w:rsidRPr="00501C2A" w:rsidRDefault="00762E73" w:rsidP="003E7CDA">
            <w:pPr>
              <w:pStyle w:val="affffa"/>
              <w:widowControl w:val="0"/>
              <w:spacing w:after="120"/>
              <w:jc w:val="left"/>
              <w:rPr>
                <w:rFonts w:ascii="Sylfaen" w:hAnsi="Sylfaen" w:cs="Times New Roman"/>
                <w:sz w:val="20"/>
              </w:rPr>
            </w:pPr>
            <w:r>
              <w:rPr>
                <w:rFonts w:ascii="Sylfaen" w:hAnsi="Sylfaen"/>
                <w:sz w:val="20"/>
              </w:rPr>
              <w:t>*.4.5.5. Շեղումների մեծությունը</w:t>
            </w:r>
          </w:p>
          <w:p w14:paraId="74376B8F" w14:textId="77777777" w:rsidR="00762E73" w:rsidRPr="00501C2A" w:rsidRDefault="00762E73" w:rsidP="003E7CDA">
            <w:pPr>
              <w:pStyle w:val="affffa"/>
              <w:widowControl w:val="0"/>
              <w:spacing w:after="120"/>
              <w:jc w:val="left"/>
              <w:rPr>
                <w:rFonts w:ascii="Sylfaen" w:hAnsi="Sylfaen" w:cs="Times New Roman"/>
                <w:sz w:val="20"/>
              </w:rPr>
            </w:pPr>
            <w:r>
              <w:rPr>
                <w:rFonts w:ascii="Sylfaen" w:hAnsi="Sylfaen"/>
                <w:sz w:val="20"/>
              </w:rPr>
              <w:t>(cacdo:‌Deviation‌Details)</w:t>
            </w:r>
          </w:p>
        </w:tc>
        <w:tc>
          <w:tcPr>
            <w:tcW w:w="2410" w:type="dxa"/>
            <w:tcBorders>
              <w:left w:val="single" w:sz="4" w:space="0" w:color="auto"/>
            </w:tcBorders>
          </w:tcPr>
          <w:p w14:paraId="0D2631BB" w14:textId="77777777" w:rsidR="00762E73" w:rsidRPr="00501C2A" w:rsidRDefault="00762E73" w:rsidP="003E7CDA">
            <w:pPr>
              <w:pStyle w:val="affffa"/>
              <w:widowControl w:val="0"/>
              <w:spacing w:after="120"/>
              <w:jc w:val="left"/>
              <w:rPr>
                <w:rFonts w:ascii="Sylfaen" w:hAnsi="Sylfaen" w:cs="Times New Roman"/>
                <w:sz w:val="20"/>
              </w:rPr>
            </w:pPr>
            <w:r>
              <w:rPr>
                <w:rFonts w:ascii="Sylfaen" w:hAnsi="Sylfaen"/>
                <w:sz w:val="20"/>
              </w:rPr>
              <w:t>շեղումների մեծության մասին տեղեկությունները՝ ըստ երկարության, լայնության և բարձրության</w:t>
            </w:r>
          </w:p>
        </w:tc>
        <w:tc>
          <w:tcPr>
            <w:tcW w:w="2126" w:type="dxa"/>
          </w:tcPr>
          <w:p w14:paraId="0D4E9240" w14:textId="77777777" w:rsidR="00762E73" w:rsidRPr="00501C2A" w:rsidRDefault="00762E73" w:rsidP="003E7CDA">
            <w:pPr>
              <w:pStyle w:val="affffa"/>
              <w:widowControl w:val="0"/>
              <w:spacing w:after="120"/>
              <w:jc w:val="left"/>
              <w:rPr>
                <w:rFonts w:ascii="Sylfaen" w:hAnsi="Sylfaen" w:cs="Times New Roman"/>
                <w:sz w:val="20"/>
              </w:rPr>
            </w:pPr>
            <w:r>
              <w:rPr>
                <w:rFonts w:ascii="Sylfaen" w:hAnsi="Sylfaen"/>
                <w:sz w:val="20"/>
              </w:rPr>
              <w:t>M.CA.CDE.00347</w:t>
            </w:r>
          </w:p>
        </w:tc>
        <w:tc>
          <w:tcPr>
            <w:tcW w:w="3117" w:type="dxa"/>
          </w:tcPr>
          <w:p w14:paraId="1A4D6763" w14:textId="77777777" w:rsidR="00762E73" w:rsidRPr="00501C2A" w:rsidRDefault="00762E73" w:rsidP="003E7CDA">
            <w:pPr>
              <w:pStyle w:val="affffa"/>
              <w:widowControl w:val="0"/>
              <w:spacing w:after="120"/>
              <w:jc w:val="left"/>
              <w:rPr>
                <w:rFonts w:ascii="Sylfaen" w:hAnsi="Sylfaen" w:cs="Times New Roman"/>
                <w:sz w:val="20"/>
              </w:rPr>
            </w:pPr>
            <w:r>
              <w:rPr>
                <w:rFonts w:ascii="Sylfaen" w:hAnsi="Sylfaen"/>
                <w:sz w:val="20"/>
              </w:rPr>
              <w:t>ccdo:‌Unified‌Overall‌Dimension‌Details‌Type (M.CDT.00055)</w:t>
            </w:r>
          </w:p>
          <w:p w14:paraId="2683F50B" w14:textId="77777777" w:rsidR="00762E73" w:rsidRPr="00501C2A" w:rsidRDefault="00762E73" w:rsidP="003E7CDA">
            <w:pPr>
              <w:pStyle w:val="affffa"/>
              <w:widowControl w:val="0"/>
              <w:spacing w:after="120"/>
              <w:jc w:val="left"/>
              <w:rPr>
                <w:rFonts w:ascii="Sylfaen" w:hAnsi="Sylfaen" w:cs="Times New Roman"/>
                <w:sz w:val="20"/>
              </w:rPr>
            </w:pPr>
            <w:r>
              <w:rPr>
                <w:rFonts w:ascii="Sylfaen" w:hAnsi="Sylfaen"/>
                <w:sz w:val="20"/>
              </w:rPr>
              <w:t>Որոշվում է ներդրված տարրերի արժեքների տիրույթներով</w:t>
            </w:r>
          </w:p>
        </w:tc>
        <w:tc>
          <w:tcPr>
            <w:tcW w:w="731" w:type="dxa"/>
          </w:tcPr>
          <w:p w14:paraId="2F5C63B0" w14:textId="77777777" w:rsidR="00762E73" w:rsidRPr="00501C2A" w:rsidRDefault="00762E73" w:rsidP="003E7CDA">
            <w:pPr>
              <w:pStyle w:val="affffa"/>
              <w:widowControl w:val="0"/>
              <w:spacing w:after="120"/>
              <w:jc w:val="center"/>
              <w:rPr>
                <w:rFonts w:ascii="Sylfaen" w:hAnsi="Sylfaen" w:cs="Times New Roman"/>
                <w:sz w:val="20"/>
              </w:rPr>
            </w:pPr>
            <w:r>
              <w:rPr>
                <w:rFonts w:ascii="Sylfaen" w:hAnsi="Sylfaen"/>
                <w:sz w:val="20"/>
              </w:rPr>
              <w:t>0..1</w:t>
            </w:r>
          </w:p>
        </w:tc>
        <w:tc>
          <w:tcPr>
            <w:tcW w:w="3078" w:type="dxa"/>
          </w:tcPr>
          <w:p w14:paraId="066935BA" w14:textId="77777777" w:rsidR="00762E73" w:rsidRPr="00501C2A" w:rsidRDefault="00762E73" w:rsidP="003E7CDA">
            <w:pPr>
              <w:pStyle w:val="affffa"/>
              <w:widowControl w:val="0"/>
              <w:spacing w:after="120"/>
              <w:jc w:val="left"/>
              <w:rPr>
                <w:rFonts w:ascii="Sylfaen" w:hAnsi="Sylfaen" w:cs="Times New Roman"/>
                <w:noProof/>
                <w:sz w:val="20"/>
              </w:rPr>
            </w:pPr>
          </w:p>
        </w:tc>
      </w:tr>
      <w:tr w:rsidR="00762E73" w:rsidRPr="00501C2A" w14:paraId="4F3EEF8D" w14:textId="77777777" w:rsidTr="00D26A11">
        <w:trPr>
          <w:jc w:val="center"/>
        </w:trPr>
        <w:tc>
          <w:tcPr>
            <w:tcW w:w="250" w:type="dxa"/>
            <w:tcBorders>
              <w:top w:val="nil"/>
              <w:left w:val="nil"/>
              <w:bottom w:val="nil"/>
              <w:right w:val="nil"/>
            </w:tcBorders>
          </w:tcPr>
          <w:p w14:paraId="3D0F10E7" w14:textId="77777777" w:rsidR="00762E73" w:rsidRDefault="00762E73" w:rsidP="003E7CDA">
            <w:pPr>
              <w:spacing w:after="120"/>
            </w:pPr>
          </w:p>
        </w:tc>
        <w:tc>
          <w:tcPr>
            <w:tcW w:w="236" w:type="dxa"/>
            <w:tcBorders>
              <w:top w:val="nil"/>
              <w:left w:val="nil"/>
              <w:bottom w:val="nil"/>
              <w:right w:val="nil"/>
            </w:tcBorders>
          </w:tcPr>
          <w:p w14:paraId="060854E0" w14:textId="77777777" w:rsidR="00762E73" w:rsidRDefault="00762E73" w:rsidP="003E7CDA"/>
        </w:tc>
        <w:tc>
          <w:tcPr>
            <w:tcW w:w="236" w:type="dxa"/>
            <w:tcBorders>
              <w:top w:val="nil"/>
              <w:left w:val="nil"/>
              <w:bottom w:val="nil"/>
              <w:right w:val="nil"/>
            </w:tcBorders>
          </w:tcPr>
          <w:p w14:paraId="08ACB885" w14:textId="77777777" w:rsidR="00762E73" w:rsidRDefault="00762E73" w:rsidP="003E7CDA"/>
        </w:tc>
        <w:tc>
          <w:tcPr>
            <w:tcW w:w="264" w:type="dxa"/>
            <w:tcBorders>
              <w:top w:val="nil"/>
              <w:left w:val="nil"/>
              <w:bottom w:val="nil"/>
              <w:right w:val="nil"/>
            </w:tcBorders>
          </w:tcPr>
          <w:p w14:paraId="652F810F" w14:textId="77777777" w:rsidR="00762E73" w:rsidRDefault="00762E73" w:rsidP="003E7CDA"/>
        </w:tc>
        <w:tc>
          <w:tcPr>
            <w:tcW w:w="252" w:type="dxa"/>
            <w:tcBorders>
              <w:top w:val="nil"/>
              <w:left w:val="nil"/>
              <w:bottom w:val="nil"/>
              <w:right w:val="nil"/>
            </w:tcBorders>
          </w:tcPr>
          <w:p w14:paraId="6A7705DF" w14:textId="77777777" w:rsidR="00762E73" w:rsidRDefault="00762E73" w:rsidP="003E7CDA"/>
        </w:tc>
        <w:tc>
          <w:tcPr>
            <w:tcW w:w="301" w:type="dxa"/>
            <w:gridSpan w:val="2"/>
            <w:tcBorders>
              <w:top w:val="single" w:sz="4" w:space="0" w:color="auto"/>
              <w:left w:val="nil"/>
              <w:bottom w:val="nil"/>
              <w:right w:val="single" w:sz="4" w:space="0" w:color="auto"/>
            </w:tcBorders>
          </w:tcPr>
          <w:p w14:paraId="73292BA7" w14:textId="77777777" w:rsidR="00762E73" w:rsidRDefault="00762E73" w:rsidP="003E7CDA">
            <w:pPr>
              <w:pStyle w:val="affffa"/>
              <w:widowControl w:val="0"/>
              <w:spacing w:after="120"/>
              <w:jc w:val="left"/>
              <w:rPr>
                <w:rFonts w:ascii="Sylfaen" w:hAnsi="Sylfaen"/>
                <w:sz w:val="20"/>
              </w:rPr>
            </w:pPr>
          </w:p>
        </w:tc>
        <w:tc>
          <w:tcPr>
            <w:tcW w:w="1691" w:type="dxa"/>
            <w:gridSpan w:val="5"/>
            <w:tcBorders>
              <w:top w:val="single" w:sz="4" w:space="0" w:color="auto"/>
              <w:left w:val="single" w:sz="4" w:space="0" w:color="auto"/>
              <w:bottom w:val="single" w:sz="4" w:space="0" w:color="auto"/>
              <w:right w:val="single" w:sz="4" w:space="0" w:color="auto"/>
            </w:tcBorders>
          </w:tcPr>
          <w:p w14:paraId="0D7C983D" w14:textId="77777777" w:rsidR="00762E73" w:rsidRPr="00501C2A" w:rsidRDefault="00762E73" w:rsidP="003E7CDA">
            <w:pPr>
              <w:pStyle w:val="affffa"/>
              <w:widowControl w:val="0"/>
              <w:spacing w:after="120"/>
              <w:jc w:val="left"/>
              <w:rPr>
                <w:rFonts w:ascii="Sylfaen" w:hAnsi="Sylfaen" w:cs="Times New Roman"/>
                <w:sz w:val="20"/>
              </w:rPr>
            </w:pPr>
            <w:r>
              <w:rPr>
                <w:rFonts w:ascii="Sylfaen" w:hAnsi="Sylfaen"/>
                <w:sz w:val="20"/>
              </w:rPr>
              <w:t>*.4.5.5.1. Երկարությունը</w:t>
            </w:r>
          </w:p>
          <w:p w14:paraId="7FE9054B" w14:textId="77777777" w:rsidR="00762E73" w:rsidRPr="00501C2A" w:rsidRDefault="00762E73" w:rsidP="003E7CDA">
            <w:pPr>
              <w:pStyle w:val="affffa"/>
              <w:widowControl w:val="0"/>
              <w:spacing w:after="120"/>
              <w:jc w:val="left"/>
              <w:rPr>
                <w:rFonts w:ascii="Sylfaen" w:hAnsi="Sylfaen" w:cs="Times New Roman"/>
                <w:sz w:val="20"/>
              </w:rPr>
            </w:pPr>
            <w:r>
              <w:rPr>
                <w:rFonts w:ascii="Sylfaen" w:hAnsi="Sylfaen"/>
                <w:sz w:val="20"/>
              </w:rPr>
              <w:t>(csdo:‌Unified‌Length‌Measure)</w:t>
            </w:r>
          </w:p>
        </w:tc>
        <w:tc>
          <w:tcPr>
            <w:tcW w:w="2410" w:type="dxa"/>
            <w:tcBorders>
              <w:left w:val="single" w:sz="4" w:space="0" w:color="auto"/>
            </w:tcBorders>
          </w:tcPr>
          <w:p w14:paraId="297D03BC" w14:textId="77777777" w:rsidR="00762E73" w:rsidRPr="00501C2A" w:rsidRDefault="00762E73" w:rsidP="003E7CDA">
            <w:pPr>
              <w:pStyle w:val="affffa"/>
              <w:widowControl w:val="0"/>
              <w:spacing w:after="120"/>
              <w:jc w:val="left"/>
              <w:rPr>
                <w:rFonts w:ascii="Sylfaen" w:hAnsi="Sylfaen" w:cs="Times New Roman"/>
                <w:sz w:val="20"/>
              </w:rPr>
            </w:pPr>
            <w:r>
              <w:rPr>
                <w:rFonts w:ascii="Sylfaen" w:hAnsi="Sylfaen"/>
                <w:sz w:val="20"/>
              </w:rPr>
              <w:t>օբյեկտի գծային չափը՝ երկայնական ուղղությամբ</w:t>
            </w:r>
          </w:p>
        </w:tc>
        <w:tc>
          <w:tcPr>
            <w:tcW w:w="2126" w:type="dxa"/>
          </w:tcPr>
          <w:p w14:paraId="3C0515F1" w14:textId="77777777" w:rsidR="00762E73" w:rsidRPr="00501C2A" w:rsidRDefault="00762E73" w:rsidP="003E7CDA">
            <w:pPr>
              <w:pStyle w:val="affffa"/>
              <w:widowControl w:val="0"/>
              <w:spacing w:after="120"/>
              <w:jc w:val="left"/>
              <w:rPr>
                <w:rFonts w:ascii="Sylfaen" w:hAnsi="Sylfaen" w:cs="Times New Roman"/>
                <w:sz w:val="20"/>
              </w:rPr>
            </w:pPr>
            <w:r>
              <w:rPr>
                <w:rFonts w:ascii="Sylfaen" w:hAnsi="Sylfaen"/>
                <w:sz w:val="20"/>
              </w:rPr>
              <w:t>M.SDE.00171</w:t>
            </w:r>
          </w:p>
        </w:tc>
        <w:tc>
          <w:tcPr>
            <w:tcW w:w="3117" w:type="dxa"/>
          </w:tcPr>
          <w:p w14:paraId="2A27A5CE" w14:textId="77777777" w:rsidR="00762E73" w:rsidRPr="00501C2A" w:rsidRDefault="00762E73" w:rsidP="003E7CDA">
            <w:pPr>
              <w:pStyle w:val="affffa"/>
              <w:widowControl w:val="0"/>
              <w:spacing w:after="120"/>
              <w:jc w:val="left"/>
              <w:rPr>
                <w:rFonts w:ascii="Sylfaen" w:hAnsi="Sylfaen" w:cs="Times New Roman"/>
                <w:sz w:val="20"/>
              </w:rPr>
            </w:pPr>
            <w:r>
              <w:rPr>
                <w:rFonts w:ascii="Sylfaen" w:hAnsi="Sylfaen"/>
                <w:sz w:val="20"/>
              </w:rPr>
              <w:t>csdo:‌Unified‌Physical‌Measure‌Type (M.SDT.00122)</w:t>
            </w:r>
          </w:p>
          <w:p w14:paraId="4E108EDA" w14:textId="77777777" w:rsidR="00762E73" w:rsidRPr="00501C2A" w:rsidRDefault="00762E73" w:rsidP="003E7CDA">
            <w:pPr>
              <w:pStyle w:val="affffa"/>
              <w:widowControl w:val="0"/>
              <w:spacing w:after="120"/>
              <w:jc w:val="left"/>
              <w:rPr>
                <w:rFonts w:ascii="Sylfaen" w:hAnsi="Sylfaen" w:cs="Times New Roman"/>
                <w:sz w:val="20"/>
              </w:rPr>
            </w:pPr>
            <w:r>
              <w:rPr>
                <w:rFonts w:ascii="Sylfaen" w:hAnsi="Sylfaen"/>
                <w:sz w:val="20"/>
              </w:rPr>
              <w:t>Թիվը՝ հաշվարկի տասական համակարգում։</w:t>
            </w:r>
          </w:p>
          <w:p w14:paraId="6C4511D1" w14:textId="77777777" w:rsidR="00762E73" w:rsidRPr="00501C2A" w:rsidRDefault="00762E73" w:rsidP="003E7CDA">
            <w:pPr>
              <w:pStyle w:val="affffa"/>
              <w:widowControl w:val="0"/>
              <w:spacing w:after="120"/>
              <w:jc w:val="left"/>
              <w:rPr>
                <w:rFonts w:ascii="Sylfaen" w:hAnsi="Sylfaen" w:cs="Times New Roman"/>
                <w:sz w:val="20"/>
              </w:rPr>
            </w:pPr>
            <w:r>
              <w:rPr>
                <w:rFonts w:ascii="Sylfaen" w:hAnsi="Sylfaen"/>
                <w:sz w:val="20"/>
              </w:rPr>
              <w:lastRenderedPageBreak/>
              <w:t>Թվանշանների առավելագույն քանակը՝ 24</w:t>
            </w:r>
          </w:p>
          <w:p w14:paraId="30C969DA" w14:textId="77777777" w:rsidR="00762E73" w:rsidRPr="00501C2A" w:rsidRDefault="00762E73" w:rsidP="003E7CDA">
            <w:pPr>
              <w:pStyle w:val="affffa"/>
              <w:widowControl w:val="0"/>
              <w:spacing w:after="120"/>
              <w:jc w:val="left"/>
              <w:rPr>
                <w:rFonts w:ascii="Sylfaen" w:hAnsi="Sylfaen" w:cs="Times New Roman"/>
                <w:sz w:val="20"/>
              </w:rPr>
            </w:pPr>
            <w:r>
              <w:rPr>
                <w:rFonts w:ascii="Sylfaen" w:hAnsi="Sylfaen"/>
                <w:sz w:val="20"/>
              </w:rPr>
              <w:t>Կոտորակային թվերի առավելագույն քանակը՝ 6</w:t>
            </w:r>
          </w:p>
        </w:tc>
        <w:tc>
          <w:tcPr>
            <w:tcW w:w="731" w:type="dxa"/>
          </w:tcPr>
          <w:p w14:paraId="39EE8B77" w14:textId="77777777" w:rsidR="00762E73" w:rsidRPr="00501C2A" w:rsidRDefault="00762E73" w:rsidP="003E7CDA">
            <w:pPr>
              <w:pStyle w:val="affffa"/>
              <w:widowControl w:val="0"/>
              <w:spacing w:after="120"/>
              <w:jc w:val="center"/>
              <w:rPr>
                <w:rFonts w:ascii="Sylfaen" w:hAnsi="Sylfaen" w:cs="Times New Roman"/>
                <w:sz w:val="20"/>
              </w:rPr>
            </w:pPr>
            <w:r>
              <w:rPr>
                <w:rFonts w:ascii="Sylfaen" w:hAnsi="Sylfaen"/>
                <w:sz w:val="20"/>
              </w:rPr>
              <w:lastRenderedPageBreak/>
              <w:t>0..1</w:t>
            </w:r>
          </w:p>
        </w:tc>
        <w:tc>
          <w:tcPr>
            <w:tcW w:w="3078" w:type="dxa"/>
          </w:tcPr>
          <w:p w14:paraId="0F6921B6" w14:textId="77777777" w:rsidR="00762E73" w:rsidRPr="00501C2A" w:rsidRDefault="00762E73" w:rsidP="003E7CDA">
            <w:pPr>
              <w:pStyle w:val="affffa"/>
              <w:widowControl w:val="0"/>
              <w:spacing w:after="120"/>
              <w:jc w:val="left"/>
              <w:rPr>
                <w:rFonts w:ascii="Sylfaen" w:hAnsi="Sylfaen" w:cs="Times New Roman"/>
                <w:noProof/>
                <w:sz w:val="20"/>
              </w:rPr>
            </w:pPr>
          </w:p>
        </w:tc>
      </w:tr>
      <w:tr w:rsidR="00762E73" w:rsidRPr="00501C2A" w14:paraId="22B1032F" w14:textId="77777777" w:rsidTr="00D26A11">
        <w:trPr>
          <w:jc w:val="center"/>
        </w:trPr>
        <w:tc>
          <w:tcPr>
            <w:tcW w:w="250" w:type="dxa"/>
            <w:tcBorders>
              <w:top w:val="nil"/>
              <w:left w:val="nil"/>
              <w:bottom w:val="nil"/>
              <w:right w:val="nil"/>
            </w:tcBorders>
          </w:tcPr>
          <w:p w14:paraId="3C78C30C" w14:textId="77777777" w:rsidR="00762E73" w:rsidRDefault="00762E73" w:rsidP="003E7CDA">
            <w:pPr>
              <w:spacing w:after="120"/>
            </w:pPr>
          </w:p>
        </w:tc>
        <w:tc>
          <w:tcPr>
            <w:tcW w:w="236" w:type="dxa"/>
            <w:tcBorders>
              <w:top w:val="nil"/>
              <w:left w:val="nil"/>
              <w:bottom w:val="nil"/>
              <w:right w:val="nil"/>
            </w:tcBorders>
          </w:tcPr>
          <w:p w14:paraId="7FDF807E" w14:textId="77777777" w:rsidR="00762E73" w:rsidRDefault="00762E73" w:rsidP="003E7CDA"/>
        </w:tc>
        <w:tc>
          <w:tcPr>
            <w:tcW w:w="236" w:type="dxa"/>
            <w:tcBorders>
              <w:top w:val="nil"/>
              <w:left w:val="nil"/>
              <w:bottom w:val="nil"/>
              <w:right w:val="nil"/>
            </w:tcBorders>
          </w:tcPr>
          <w:p w14:paraId="3C515982" w14:textId="77777777" w:rsidR="00762E73" w:rsidRDefault="00762E73" w:rsidP="003E7CDA"/>
        </w:tc>
        <w:tc>
          <w:tcPr>
            <w:tcW w:w="264" w:type="dxa"/>
            <w:tcBorders>
              <w:top w:val="nil"/>
              <w:left w:val="nil"/>
              <w:bottom w:val="nil"/>
              <w:right w:val="nil"/>
            </w:tcBorders>
          </w:tcPr>
          <w:p w14:paraId="17E3B442" w14:textId="77777777" w:rsidR="00762E73" w:rsidRDefault="00762E73" w:rsidP="003E7CDA"/>
        </w:tc>
        <w:tc>
          <w:tcPr>
            <w:tcW w:w="252" w:type="dxa"/>
            <w:tcBorders>
              <w:top w:val="nil"/>
              <w:left w:val="nil"/>
              <w:bottom w:val="nil"/>
              <w:right w:val="nil"/>
            </w:tcBorders>
          </w:tcPr>
          <w:p w14:paraId="15870E43" w14:textId="77777777" w:rsidR="00762E73" w:rsidRDefault="00762E73" w:rsidP="003E7CDA"/>
        </w:tc>
        <w:tc>
          <w:tcPr>
            <w:tcW w:w="301" w:type="dxa"/>
            <w:gridSpan w:val="2"/>
            <w:tcBorders>
              <w:top w:val="nil"/>
              <w:left w:val="nil"/>
              <w:bottom w:val="nil"/>
              <w:right w:val="nil"/>
            </w:tcBorders>
          </w:tcPr>
          <w:p w14:paraId="793AE259" w14:textId="77777777" w:rsidR="00762E73" w:rsidRDefault="00762E73" w:rsidP="003E7CDA">
            <w:pPr>
              <w:pStyle w:val="affffa"/>
              <w:widowControl w:val="0"/>
              <w:spacing w:after="120"/>
              <w:jc w:val="left"/>
              <w:rPr>
                <w:rFonts w:ascii="Sylfaen" w:hAnsi="Sylfaen"/>
                <w:sz w:val="20"/>
              </w:rPr>
            </w:pPr>
          </w:p>
        </w:tc>
        <w:tc>
          <w:tcPr>
            <w:tcW w:w="301" w:type="dxa"/>
            <w:gridSpan w:val="2"/>
            <w:tcBorders>
              <w:top w:val="nil"/>
              <w:left w:val="nil"/>
              <w:bottom w:val="nil"/>
              <w:right w:val="single" w:sz="4" w:space="0" w:color="auto"/>
            </w:tcBorders>
          </w:tcPr>
          <w:p w14:paraId="630A7182" w14:textId="77777777" w:rsidR="00762E73" w:rsidRDefault="00762E73" w:rsidP="003E7CDA">
            <w:pPr>
              <w:pStyle w:val="affffa"/>
              <w:widowControl w:val="0"/>
              <w:spacing w:after="120"/>
              <w:jc w:val="left"/>
              <w:rPr>
                <w:rFonts w:ascii="Sylfaen" w:hAnsi="Sylfaen"/>
                <w:sz w:val="20"/>
              </w:rPr>
            </w:pPr>
          </w:p>
        </w:tc>
        <w:tc>
          <w:tcPr>
            <w:tcW w:w="1390" w:type="dxa"/>
            <w:gridSpan w:val="3"/>
            <w:tcBorders>
              <w:top w:val="single" w:sz="4" w:space="0" w:color="auto"/>
              <w:left w:val="single" w:sz="4" w:space="0" w:color="auto"/>
              <w:bottom w:val="single" w:sz="4" w:space="0" w:color="auto"/>
              <w:right w:val="single" w:sz="4" w:space="0" w:color="auto"/>
            </w:tcBorders>
          </w:tcPr>
          <w:p w14:paraId="22B167C3" w14:textId="77777777" w:rsidR="00762E73" w:rsidRPr="00501C2A" w:rsidRDefault="00762E73" w:rsidP="003E7CDA">
            <w:pPr>
              <w:pStyle w:val="affffa"/>
              <w:widowControl w:val="0"/>
              <w:spacing w:after="120"/>
              <w:jc w:val="left"/>
              <w:rPr>
                <w:rFonts w:ascii="Sylfaen" w:hAnsi="Sylfaen" w:cs="Times New Roman"/>
                <w:sz w:val="20"/>
              </w:rPr>
            </w:pPr>
            <w:r>
              <w:rPr>
                <w:rFonts w:ascii="Sylfaen" w:hAnsi="Sylfaen"/>
                <w:sz w:val="20"/>
              </w:rPr>
              <w:t>ա) չափման միավորը</w:t>
            </w:r>
          </w:p>
          <w:p w14:paraId="0AE66E06" w14:textId="77777777" w:rsidR="00762E73" w:rsidRPr="00501C2A" w:rsidRDefault="00762E73" w:rsidP="003E7CDA">
            <w:pPr>
              <w:pStyle w:val="affffa"/>
              <w:widowControl w:val="0"/>
              <w:spacing w:after="120"/>
              <w:jc w:val="left"/>
              <w:rPr>
                <w:rFonts w:ascii="Sylfaen" w:hAnsi="Sylfaen" w:cs="Times New Roman"/>
                <w:sz w:val="20"/>
              </w:rPr>
            </w:pPr>
            <w:r>
              <w:rPr>
                <w:rFonts w:ascii="Sylfaen" w:hAnsi="Sylfaen"/>
                <w:sz w:val="20"/>
              </w:rPr>
              <w:t>(measurementUnitCode ատրիբուտ)</w:t>
            </w:r>
          </w:p>
        </w:tc>
        <w:tc>
          <w:tcPr>
            <w:tcW w:w="2410" w:type="dxa"/>
            <w:tcBorders>
              <w:left w:val="single" w:sz="4" w:space="0" w:color="auto"/>
            </w:tcBorders>
          </w:tcPr>
          <w:p w14:paraId="451788E9" w14:textId="77777777" w:rsidR="00762E73" w:rsidRPr="00501C2A" w:rsidRDefault="00762E73" w:rsidP="003E7CDA">
            <w:pPr>
              <w:pStyle w:val="affffa"/>
              <w:widowControl w:val="0"/>
              <w:spacing w:after="120"/>
              <w:jc w:val="left"/>
              <w:rPr>
                <w:rFonts w:ascii="Sylfaen" w:hAnsi="Sylfaen" w:cs="Times New Roman"/>
                <w:sz w:val="20"/>
              </w:rPr>
            </w:pPr>
            <w:r>
              <w:rPr>
                <w:rFonts w:ascii="Sylfaen" w:hAnsi="Sylfaen"/>
                <w:sz w:val="20"/>
              </w:rPr>
              <w:t>չափման միավորի ծածկագրային նշագիրը</w:t>
            </w:r>
          </w:p>
        </w:tc>
        <w:tc>
          <w:tcPr>
            <w:tcW w:w="2126" w:type="dxa"/>
          </w:tcPr>
          <w:p w14:paraId="32EC3D58" w14:textId="77777777" w:rsidR="00762E73" w:rsidRPr="00501C2A" w:rsidRDefault="00762E73" w:rsidP="003E7CDA">
            <w:pPr>
              <w:pStyle w:val="affffa"/>
              <w:widowControl w:val="0"/>
              <w:spacing w:after="120"/>
              <w:jc w:val="left"/>
              <w:rPr>
                <w:rFonts w:ascii="Sylfaen" w:hAnsi="Sylfaen" w:cs="Times New Roman"/>
                <w:sz w:val="20"/>
              </w:rPr>
            </w:pPr>
            <w:r>
              <w:rPr>
                <w:rFonts w:ascii="Sylfaen" w:hAnsi="Sylfaen"/>
                <w:sz w:val="20"/>
              </w:rPr>
              <w:t>–</w:t>
            </w:r>
          </w:p>
        </w:tc>
        <w:tc>
          <w:tcPr>
            <w:tcW w:w="3117" w:type="dxa"/>
          </w:tcPr>
          <w:p w14:paraId="2BFA259F" w14:textId="77777777" w:rsidR="00762E73" w:rsidRPr="00501C2A" w:rsidRDefault="00762E73" w:rsidP="003E7CDA">
            <w:pPr>
              <w:pStyle w:val="affffa"/>
              <w:widowControl w:val="0"/>
              <w:spacing w:after="120"/>
              <w:jc w:val="left"/>
              <w:rPr>
                <w:rFonts w:ascii="Sylfaen" w:hAnsi="Sylfaen" w:cs="Times New Roman"/>
                <w:sz w:val="20"/>
              </w:rPr>
            </w:pPr>
            <w:r>
              <w:rPr>
                <w:rFonts w:ascii="Sylfaen" w:hAnsi="Sylfaen"/>
                <w:sz w:val="20"/>
              </w:rPr>
              <w:t>csdo:‌Measurement‌Unit‌Code‌Type (M.SDT.00074)</w:t>
            </w:r>
          </w:p>
          <w:p w14:paraId="368217A2" w14:textId="77777777" w:rsidR="00762E73" w:rsidRPr="00501C2A" w:rsidRDefault="00762E73" w:rsidP="003E7CDA">
            <w:pPr>
              <w:pStyle w:val="affffa"/>
              <w:widowControl w:val="0"/>
              <w:spacing w:after="120"/>
              <w:jc w:val="left"/>
              <w:rPr>
                <w:rFonts w:ascii="Sylfaen" w:hAnsi="Sylfaen" w:cs="Times New Roman"/>
                <w:sz w:val="20"/>
              </w:rPr>
            </w:pPr>
            <w:r>
              <w:rPr>
                <w:rFonts w:ascii="Sylfaen" w:hAnsi="Sylfaen"/>
                <w:sz w:val="20"/>
              </w:rPr>
              <w:t>Տառաթվային ծածկագիրը։</w:t>
            </w:r>
          </w:p>
          <w:p w14:paraId="37D177A5" w14:textId="77777777" w:rsidR="00762E73" w:rsidRPr="00501C2A" w:rsidRDefault="00762E73" w:rsidP="003E7CDA">
            <w:pPr>
              <w:pStyle w:val="affffa"/>
              <w:widowControl w:val="0"/>
              <w:spacing w:after="120"/>
              <w:jc w:val="left"/>
              <w:rPr>
                <w:rFonts w:ascii="Sylfaen" w:hAnsi="Sylfaen" w:cs="Times New Roman"/>
                <w:sz w:val="20"/>
              </w:rPr>
            </w:pPr>
            <w:r>
              <w:rPr>
                <w:rFonts w:ascii="Sylfaen" w:hAnsi="Sylfaen"/>
                <w:sz w:val="20"/>
              </w:rPr>
              <w:t>Ձևանմուշը՝ [0-9A-Z]{2,3}|\d{3,4}</w:t>
            </w:r>
          </w:p>
        </w:tc>
        <w:tc>
          <w:tcPr>
            <w:tcW w:w="731" w:type="dxa"/>
          </w:tcPr>
          <w:p w14:paraId="79E7CDF4" w14:textId="77777777" w:rsidR="00762E73" w:rsidRPr="00501C2A" w:rsidRDefault="00762E73" w:rsidP="003E7CDA">
            <w:pPr>
              <w:pStyle w:val="affffa"/>
              <w:widowControl w:val="0"/>
              <w:spacing w:after="120"/>
              <w:jc w:val="center"/>
              <w:rPr>
                <w:rFonts w:ascii="Sylfaen" w:hAnsi="Sylfaen" w:cs="Times New Roman"/>
                <w:sz w:val="20"/>
              </w:rPr>
            </w:pPr>
            <w:r>
              <w:rPr>
                <w:rFonts w:ascii="Sylfaen" w:hAnsi="Sylfaen"/>
                <w:sz w:val="20"/>
              </w:rPr>
              <w:t>1</w:t>
            </w:r>
          </w:p>
        </w:tc>
        <w:tc>
          <w:tcPr>
            <w:tcW w:w="3078" w:type="dxa"/>
          </w:tcPr>
          <w:p w14:paraId="4CD501C0" w14:textId="77777777" w:rsidR="00762E73" w:rsidRPr="00501C2A" w:rsidRDefault="00762E73" w:rsidP="003E7CDA">
            <w:pPr>
              <w:pStyle w:val="affffa"/>
              <w:widowControl w:val="0"/>
              <w:spacing w:after="120"/>
              <w:jc w:val="left"/>
              <w:rPr>
                <w:rFonts w:ascii="Sylfaen" w:hAnsi="Sylfaen" w:cs="Times New Roman"/>
                <w:noProof/>
                <w:sz w:val="20"/>
              </w:rPr>
            </w:pPr>
            <w:r>
              <w:rPr>
                <w:rFonts w:ascii="Sylfaen" w:hAnsi="Sylfaen"/>
                <w:sz w:val="20"/>
              </w:rPr>
              <w:t>«Երկարությունը (csdo:UnifiedLengthMeasure)» վավերապայմանի լրացման դեպքում ատրիբուտը պետք է պարունակի «003» արժեքը</w:t>
            </w:r>
          </w:p>
        </w:tc>
      </w:tr>
      <w:tr w:rsidR="00762E73" w:rsidRPr="00501C2A" w14:paraId="3D579BE2" w14:textId="77777777" w:rsidTr="00D26A11">
        <w:trPr>
          <w:jc w:val="center"/>
        </w:trPr>
        <w:tc>
          <w:tcPr>
            <w:tcW w:w="250" w:type="dxa"/>
            <w:tcBorders>
              <w:top w:val="nil"/>
              <w:left w:val="nil"/>
              <w:bottom w:val="nil"/>
              <w:right w:val="nil"/>
            </w:tcBorders>
          </w:tcPr>
          <w:p w14:paraId="7BD3F325" w14:textId="77777777" w:rsidR="00762E73" w:rsidRDefault="00762E73" w:rsidP="003E7CDA">
            <w:pPr>
              <w:spacing w:after="120"/>
            </w:pPr>
          </w:p>
        </w:tc>
        <w:tc>
          <w:tcPr>
            <w:tcW w:w="236" w:type="dxa"/>
            <w:tcBorders>
              <w:top w:val="nil"/>
              <w:left w:val="nil"/>
              <w:bottom w:val="nil"/>
              <w:right w:val="nil"/>
            </w:tcBorders>
          </w:tcPr>
          <w:p w14:paraId="0D23C0D0" w14:textId="77777777" w:rsidR="00762E73" w:rsidRDefault="00762E73" w:rsidP="003E7CDA"/>
        </w:tc>
        <w:tc>
          <w:tcPr>
            <w:tcW w:w="236" w:type="dxa"/>
            <w:tcBorders>
              <w:top w:val="nil"/>
              <w:left w:val="nil"/>
              <w:bottom w:val="nil"/>
              <w:right w:val="nil"/>
            </w:tcBorders>
          </w:tcPr>
          <w:p w14:paraId="2FA8B478" w14:textId="77777777" w:rsidR="00762E73" w:rsidRDefault="00762E73" w:rsidP="003E7CDA"/>
        </w:tc>
        <w:tc>
          <w:tcPr>
            <w:tcW w:w="264" w:type="dxa"/>
            <w:tcBorders>
              <w:top w:val="nil"/>
              <w:left w:val="nil"/>
              <w:bottom w:val="nil"/>
              <w:right w:val="nil"/>
            </w:tcBorders>
          </w:tcPr>
          <w:p w14:paraId="76202F51" w14:textId="77777777" w:rsidR="00762E73" w:rsidRDefault="00762E73" w:rsidP="003E7CDA"/>
        </w:tc>
        <w:tc>
          <w:tcPr>
            <w:tcW w:w="252" w:type="dxa"/>
            <w:tcBorders>
              <w:top w:val="nil"/>
              <w:left w:val="nil"/>
              <w:bottom w:val="nil"/>
              <w:right w:val="nil"/>
            </w:tcBorders>
          </w:tcPr>
          <w:p w14:paraId="4BC41A74" w14:textId="77777777" w:rsidR="00762E73" w:rsidRDefault="00762E73" w:rsidP="003E7CDA"/>
        </w:tc>
        <w:tc>
          <w:tcPr>
            <w:tcW w:w="301" w:type="dxa"/>
            <w:gridSpan w:val="2"/>
            <w:tcBorders>
              <w:top w:val="nil"/>
              <w:left w:val="nil"/>
              <w:bottom w:val="nil"/>
              <w:right w:val="nil"/>
            </w:tcBorders>
          </w:tcPr>
          <w:p w14:paraId="3D37C0DD" w14:textId="77777777" w:rsidR="00762E73" w:rsidRDefault="00762E73" w:rsidP="003E7CDA">
            <w:pPr>
              <w:pStyle w:val="affffa"/>
              <w:widowControl w:val="0"/>
              <w:spacing w:after="120"/>
              <w:jc w:val="left"/>
              <w:rPr>
                <w:rFonts w:ascii="Sylfaen" w:hAnsi="Sylfaen"/>
                <w:sz w:val="20"/>
              </w:rPr>
            </w:pPr>
          </w:p>
        </w:tc>
        <w:tc>
          <w:tcPr>
            <w:tcW w:w="301" w:type="dxa"/>
            <w:gridSpan w:val="2"/>
            <w:tcBorders>
              <w:top w:val="nil"/>
              <w:left w:val="nil"/>
              <w:bottom w:val="single" w:sz="4" w:space="0" w:color="auto"/>
              <w:right w:val="single" w:sz="4" w:space="0" w:color="auto"/>
            </w:tcBorders>
          </w:tcPr>
          <w:p w14:paraId="1EEEA745" w14:textId="77777777" w:rsidR="00762E73" w:rsidRDefault="00762E73" w:rsidP="003E7CDA">
            <w:pPr>
              <w:pStyle w:val="affffa"/>
              <w:widowControl w:val="0"/>
              <w:spacing w:after="120"/>
              <w:jc w:val="left"/>
              <w:rPr>
                <w:rFonts w:ascii="Sylfaen" w:hAnsi="Sylfaen"/>
                <w:sz w:val="20"/>
              </w:rPr>
            </w:pPr>
          </w:p>
        </w:tc>
        <w:tc>
          <w:tcPr>
            <w:tcW w:w="1390" w:type="dxa"/>
            <w:gridSpan w:val="3"/>
            <w:tcBorders>
              <w:top w:val="single" w:sz="4" w:space="0" w:color="auto"/>
              <w:left w:val="single" w:sz="4" w:space="0" w:color="auto"/>
              <w:bottom w:val="single" w:sz="4" w:space="0" w:color="auto"/>
              <w:right w:val="single" w:sz="4" w:space="0" w:color="auto"/>
            </w:tcBorders>
          </w:tcPr>
          <w:p w14:paraId="4493B265" w14:textId="77777777" w:rsidR="00762E73" w:rsidRPr="00501C2A" w:rsidRDefault="00762E73" w:rsidP="003E7CDA">
            <w:pPr>
              <w:pStyle w:val="affffa"/>
              <w:widowControl w:val="0"/>
              <w:spacing w:after="120"/>
              <w:jc w:val="left"/>
              <w:rPr>
                <w:rFonts w:ascii="Sylfaen" w:hAnsi="Sylfaen" w:cs="Times New Roman"/>
                <w:sz w:val="20"/>
              </w:rPr>
            </w:pPr>
            <w:r>
              <w:rPr>
                <w:rFonts w:ascii="Sylfaen" w:hAnsi="Sylfaen"/>
                <w:sz w:val="20"/>
              </w:rPr>
              <w:t>բ) տեղեկագրքի (դասակարգչի) նույնականացուցիչը</w:t>
            </w:r>
          </w:p>
          <w:p w14:paraId="712FAC99" w14:textId="77777777" w:rsidR="00762E73" w:rsidRPr="00501C2A" w:rsidRDefault="00762E73" w:rsidP="003E7CDA">
            <w:pPr>
              <w:pStyle w:val="affffa"/>
              <w:widowControl w:val="0"/>
              <w:spacing w:after="120"/>
              <w:jc w:val="left"/>
              <w:rPr>
                <w:rFonts w:ascii="Sylfaen" w:hAnsi="Sylfaen" w:cs="Times New Roman"/>
                <w:sz w:val="20"/>
              </w:rPr>
            </w:pPr>
            <w:r>
              <w:rPr>
                <w:rFonts w:ascii="Sylfaen" w:hAnsi="Sylfaen"/>
                <w:sz w:val="20"/>
              </w:rPr>
              <w:t>(measurementUnitCodeListId ատրիբուտ)</w:t>
            </w:r>
          </w:p>
        </w:tc>
        <w:tc>
          <w:tcPr>
            <w:tcW w:w="2410" w:type="dxa"/>
            <w:tcBorders>
              <w:left w:val="single" w:sz="4" w:space="0" w:color="auto"/>
            </w:tcBorders>
          </w:tcPr>
          <w:p w14:paraId="4CFD569A" w14:textId="77777777" w:rsidR="00762E73" w:rsidRPr="00501C2A" w:rsidRDefault="00762E73" w:rsidP="003E7CDA">
            <w:pPr>
              <w:pStyle w:val="affffa"/>
              <w:widowControl w:val="0"/>
              <w:spacing w:after="120"/>
              <w:jc w:val="left"/>
              <w:rPr>
                <w:rFonts w:ascii="Sylfaen" w:hAnsi="Sylfaen" w:cs="Times New Roman"/>
                <w:sz w:val="20"/>
              </w:rPr>
            </w:pPr>
            <w:r>
              <w:rPr>
                <w:rFonts w:ascii="Sylfaen" w:hAnsi="Sylfaen"/>
                <w:sz w:val="20"/>
              </w:rPr>
              <w:t>չափման միավորների դասակարգչի նույնականացուցիչը</w:t>
            </w:r>
          </w:p>
        </w:tc>
        <w:tc>
          <w:tcPr>
            <w:tcW w:w="2126" w:type="dxa"/>
          </w:tcPr>
          <w:p w14:paraId="2DF036E0" w14:textId="77777777" w:rsidR="00762E73" w:rsidRPr="00501C2A" w:rsidRDefault="00762E73" w:rsidP="003E7CDA">
            <w:pPr>
              <w:pStyle w:val="affffa"/>
              <w:widowControl w:val="0"/>
              <w:spacing w:after="120"/>
              <w:jc w:val="left"/>
              <w:rPr>
                <w:rFonts w:ascii="Sylfaen" w:hAnsi="Sylfaen" w:cs="Times New Roman"/>
                <w:sz w:val="20"/>
              </w:rPr>
            </w:pPr>
            <w:r>
              <w:rPr>
                <w:rFonts w:ascii="Sylfaen" w:hAnsi="Sylfaen"/>
                <w:sz w:val="20"/>
              </w:rPr>
              <w:t>–</w:t>
            </w:r>
          </w:p>
        </w:tc>
        <w:tc>
          <w:tcPr>
            <w:tcW w:w="3117" w:type="dxa"/>
          </w:tcPr>
          <w:p w14:paraId="7375FC8C" w14:textId="77777777" w:rsidR="00762E73" w:rsidRPr="00501C2A" w:rsidRDefault="00762E73" w:rsidP="003E7CDA">
            <w:pPr>
              <w:pStyle w:val="affffa"/>
              <w:widowControl w:val="0"/>
              <w:spacing w:after="120"/>
              <w:jc w:val="left"/>
              <w:rPr>
                <w:rFonts w:ascii="Sylfaen" w:hAnsi="Sylfaen" w:cs="Times New Roman"/>
                <w:sz w:val="20"/>
              </w:rPr>
            </w:pPr>
            <w:r>
              <w:rPr>
                <w:rFonts w:ascii="Sylfaen" w:hAnsi="Sylfaen"/>
                <w:sz w:val="20"/>
              </w:rPr>
              <w:t>csdo:‌Reference‌Data‌Id‌Type (M.SDT.00091)</w:t>
            </w:r>
          </w:p>
          <w:p w14:paraId="10668A83" w14:textId="77777777" w:rsidR="00762E73" w:rsidRPr="00501C2A" w:rsidRDefault="00762E73" w:rsidP="003E7CDA">
            <w:pPr>
              <w:pStyle w:val="affffa"/>
              <w:widowControl w:val="0"/>
              <w:spacing w:after="120"/>
              <w:jc w:val="left"/>
              <w:rPr>
                <w:rFonts w:ascii="Sylfaen" w:hAnsi="Sylfaen" w:cs="Times New Roman"/>
                <w:sz w:val="20"/>
              </w:rPr>
            </w:pPr>
            <w:r>
              <w:rPr>
                <w:rFonts w:ascii="Sylfaen" w:hAnsi="Sylfaen"/>
                <w:sz w:val="20"/>
              </w:rPr>
              <w:t>Պայմանանշանների նորմալացված տողը։</w:t>
            </w:r>
          </w:p>
          <w:p w14:paraId="48DC7C9C" w14:textId="77777777" w:rsidR="00762E73" w:rsidRPr="00501C2A" w:rsidRDefault="00762E73" w:rsidP="003E7CDA">
            <w:pPr>
              <w:pStyle w:val="affffa"/>
              <w:widowControl w:val="0"/>
              <w:spacing w:after="120"/>
              <w:jc w:val="left"/>
              <w:rPr>
                <w:rFonts w:ascii="Sylfaen" w:hAnsi="Sylfaen" w:cs="Times New Roman"/>
                <w:sz w:val="20"/>
              </w:rPr>
            </w:pPr>
            <w:r>
              <w:rPr>
                <w:rFonts w:ascii="Sylfaen" w:hAnsi="Sylfaen"/>
                <w:sz w:val="20"/>
              </w:rPr>
              <w:t>Նվազագույն երկարությունը՝ 1</w:t>
            </w:r>
          </w:p>
          <w:p w14:paraId="4DA54F47" w14:textId="77777777" w:rsidR="00762E73" w:rsidRPr="00501C2A" w:rsidRDefault="00762E73" w:rsidP="003E7CDA">
            <w:pPr>
              <w:pStyle w:val="affffa"/>
              <w:widowControl w:val="0"/>
              <w:spacing w:after="120"/>
              <w:jc w:val="left"/>
              <w:rPr>
                <w:rFonts w:ascii="Sylfaen" w:hAnsi="Sylfaen" w:cs="Times New Roman"/>
                <w:sz w:val="20"/>
              </w:rPr>
            </w:pPr>
            <w:r>
              <w:rPr>
                <w:rFonts w:ascii="Sylfaen" w:hAnsi="Sylfaen"/>
                <w:sz w:val="20"/>
              </w:rPr>
              <w:t>Առավելագույն երկարությունը՝ 20</w:t>
            </w:r>
          </w:p>
        </w:tc>
        <w:tc>
          <w:tcPr>
            <w:tcW w:w="731" w:type="dxa"/>
          </w:tcPr>
          <w:p w14:paraId="59DF3221" w14:textId="77777777" w:rsidR="00762E73" w:rsidRPr="00501C2A" w:rsidRDefault="00762E73" w:rsidP="003E7CDA">
            <w:pPr>
              <w:pStyle w:val="affffa"/>
              <w:widowControl w:val="0"/>
              <w:spacing w:after="120"/>
              <w:jc w:val="center"/>
              <w:rPr>
                <w:rFonts w:ascii="Sylfaen" w:hAnsi="Sylfaen" w:cs="Times New Roman"/>
                <w:sz w:val="20"/>
              </w:rPr>
            </w:pPr>
            <w:r>
              <w:rPr>
                <w:rFonts w:ascii="Sylfaen" w:hAnsi="Sylfaen"/>
                <w:sz w:val="20"/>
              </w:rPr>
              <w:t>1</w:t>
            </w:r>
          </w:p>
        </w:tc>
        <w:tc>
          <w:tcPr>
            <w:tcW w:w="3078" w:type="dxa"/>
          </w:tcPr>
          <w:p w14:paraId="629305EF" w14:textId="77777777" w:rsidR="00762E73" w:rsidRPr="00501C2A" w:rsidRDefault="00762E73" w:rsidP="003E7CDA">
            <w:pPr>
              <w:pStyle w:val="affffa"/>
              <w:widowControl w:val="0"/>
              <w:spacing w:after="120"/>
              <w:jc w:val="left"/>
              <w:rPr>
                <w:rFonts w:ascii="Sylfaen" w:hAnsi="Sylfaen" w:cs="Times New Roman"/>
                <w:noProof/>
                <w:sz w:val="20"/>
              </w:rPr>
            </w:pPr>
            <w:r>
              <w:rPr>
                <w:rFonts w:ascii="Sylfaen" w:hAnsi="Sylfaen"/>
                <w:sz w:val="20"/>
              </w:rPr>
              <w:t>«Երկարությունը (csdo:UnifiedLengthMeasure)» վավերապայմանի լրացման դեպքում ատրիբուտը պետք է պարունակի «2064» արժեքը</w:t>
            </w:r>
          </w:p>
        </w:tc>
      </w:tr>
      <w:tr w:rsidR="00762E73" w:rsidRPr="00501C2A" w14:paraId="02C6EA46" w14:textId="77777777" w:rsidTr="00D26A11">
        <w:trPr>
          <w:jc w:val="center"/>
        </w:trPr>
        <w:tc>
          <w:tcPr>
            <w:tcW w:w="250" w:type="dxa"/>
            <w:tcBorders>
              <w:top w:val="nil"/>
              <w:left w:val="nil"/>
              <w:bottom w:val="nil"/>
              <w:right w:val="nil"/>
            </w:tcBorders>
          </w:tcPr>
          <w:p w14:paraId="650402D1" w14:textId="77777777" w:rsidR="00762E73" w:rsidRDefault="00762E73" w:rsidP="003E7CDA">
            <w:pPr>
              <w:spacing w:after="120"/>
            </w:pPr>
          </w:p>
        </w:tc>
        <w:tc>
          <w:tcPr>
            <w:tcW w:w="236" w:type="dxa"/>
            <w:tcBorders>
              <w:top w:val="nil"/>
              <w:left w:val="nil"/>
              <w:bottom w:val="nil"/>
              <w:right w:val="nil"/>
            </w:tcBorders>
          </w:tcPr>
          <w:p w14:paraId="65ED0455" w14:textId="77777777" w:rsidR="00762E73" w:rsidRDefault="00762E73" w:rsidP="003E7CDA"/>
        </w:tc>
        <w:tc>
          <w:tcPr>
            <w:tcW w:w="236" w:type="dxa"/>
            <w:tcBorders>
              <w:top w:val="nil"/>
              <w:left w:val="nil"/>
              <w:bottom w:val="nil"/>
              <w:right w:val="nil"/>
            </w:tcBorders>
          </w:tcPr>
          <w:p w14:paraId="50CC2D1C" w14:textId="77777777" w:rsidR="00762E73" w:rsidRDefault="00762E73" w:rsidP="003E7CDA"/>
        </w:tc>
        <w:tc>
          <w:tcPr>
            <w:tcW w:w="264" w:type="dxa"/>
            <w:tcBorders>
              <w:top w:val="nil"/>
              <w:left w:val="nil"/>
              <w:bottom w:val="nil"/>
              <w:right w:val="nil"/>
            </w:tcBorders>
          </w:tcPr>
          <w:p w14:paraId="43EB6B28" w14:textId="77777777" w:rsidR="00762E73" w:rsidRDefault="00762E73" w:rsidP="003E7CDA"/>
        </w:tc>
        <w:tc>
          <w:tcPr>
            <w:tcW w:w="252" w:type="dxa"/>
            <w:tcBorders>
              <w:top w:val="nil"/>
              <w:left w:val="nil"/>
              <w:bottom w:val="nil"/>
              <w:right w:val="nil"/>
            </w:tcBorders>
          </w:tcPr>
          <w:p w14:paraId="397AAB28" w14:textId="77777777" w:rsidR="00762E73" w:rsidRDefault="00762E73" w:rsidP="003E7CDA"/>
        </w:tc>
        <w:tc>
          <w:tcPr>
            <w:tcW w:w="301" w:type="dxa"/>
            <w:gridSpan w:val="2"/>
            <w:tcBorders>
              <w:top w:val="nil"/>
              <w:left w:val="nil"/>
              <w:bottom w:val="nil"/>
              <w:right w:val="single" w:sz="4" w:space="0" w:color="auto"/>
            </w:tcBorders>
          </w:tcPr>
          <w:p w14:paraId="3204FE44" w14:textId="77777777" w:rsidR="00762E73" w:rsidRDefault="00762E73" w:rsidP="003E7CDA">
            <w:pPr>
              <w:pStyle w:val="affffa"/>
              <w:widowControl w:val="0"/>
              <w:spacing w:after="120"/>
              <w:jc w:val="left"/>
              <w:rPr>
                <w:rFonts w:ascii="Sylfaen" w:hAnsi="Sylfaen"/>
                <w:sz w:val="20"/>
              </w:rPr>
            </w:pPr>
          </w:p>
        </w:tc>
        <w:tc>
          <w:tcPr>
            <w:tcW w:w="1691" w:type="dxa"/>
            <w:gridSpan w:val="5"/>
            <w:tcBorders>
              <w:top w:val="single" w:sz="4" w:space="0" w:color="auto"/>
              <w:left w:val="single" w:sz="4" w:space="0" w:color="auto"/>
              <w:bottom w:val="single" w:sz="4" w:space="0" w:color="auto"/>
              <w:right w:val="single" w:sz="4" w:space="0" w:color="auto"/>
            </w:tcBorders>
          </w:tcPr>
          <w:p w14:paraId="049B3D4A" w14:textId="77777777" w:rsidR="00762E73" w:rsidRPr="00501C2A" w:rsidRDefault="00762E73" w:rsidP="003E7CDA">
            <w:pPr>
              <w:pStyle w:val="affffa"/>
              <w:widowControl w:val="0"/>
              <w:spacing w:after="120"/>
              <w:jc w:val="left"/>
              <w:rPr>
                <w:rFonts w:ascii="Sylfaen" w:hAnsi="Sylfaen" w:cs="Times New Roman"/>
                <w:sz w:val="20"/>
              </w:rPr>
            </w:pPr>
            <w:r>
              <w:rPr>
                <w:rFonts w:ascii="Sylfaen" w:hAnsi="Sylfaen"/>
                <w:sz w:val="20"/>
              </w:rPr>
              <w:t>*.4.5.5.2. Լայնությունը</w:t>
            </w:r>
          </w:p>
          <w:p w14:paraId="528AF767" w14:textId="77777777" w:rsidR="00762E73" w:rsidRPr="00501C2A" w:rsidRDefault="00762E73" w:rsidP="003E7CDA">
            <w:pPr>
              <w:pStyle w:val="affffa"/>
              <w:widowControl w:val="0"/>
              <w:spacing w:after="120"/>
              <w:jc w:val="left"/>
              <w:rPr>
                <w:rFonts w:ascii="Sylfaen" w:hAnsi="Sylfaen" w:cs="Times New Roman"/>
                <w:sz w:val="20"/>
              </w:rPr>
            </w:pPr>
            <w:r>
              <w:rPr>
                <w:rFonts w:ascii="Sylfaen" w:hAnsi="Sylfaen"/>
                <w:sz w:val="20"/>
              </w:rPr>
              <w:t>(csdo:‌Unified‌Width‌Measure)</w:t>
            </w:r>
          </w:p>
        </w:tc>
        <w:tc>
          <w:tcPr>
            <w:tcW w:w="2410" w:type="dxa"/>
            <w:tcBorders>
              <w:left w:val="single" w:sz="4" w:space="0" w:color="auto"/>
            </w:tcBorders>
          </w:tcPr>
          <w:p w14:paraId="38421B1C" w14:textId="77777777" w:rsidR="00762E73" w:rsidRPr="00501C2A" w:rsidRDefault="00762E73" w:rsidP="003E7CDA">
            <w:pPr>
              <w:pStyle w:val="affffa"/>
              <w:widowControl w:val="0"/>
              <w:spacing w:after="120"/>
              <w:jc w:val="left"/>
              <w:rPr>
                <w:rFonts w:ascii="Sylfaen" w:hAnsi="Sylfaen" w:cs="Times New Roman"/>
                <w:sz w:val="20"/>
              </w:rPr>
            </w:pPr>
            <w:r>
              <w:rPr>
                <w:rFonts w:ascii="Sylfaen" w:hAnsi="Sylfaen"/>
                <w:sz w:val="20"/>
              </w:rPr>
              <w:t>օբյեկտի գծային չափը՝ լայնակի ուղղությամբ</w:t>
            </w:r>
          </w:p>
        </w:tc>
        <w:tc>
          <w:tcPr>
            <w:tcW w:w="2126" w:type="dxa"/>
          </w:tcPr>
          <w:p w14:paraId="5B16E234" w14:textId="77777777" w:rsidR="00762E73" w:rsidRPr="00501C2A" w:rsidRDefault="00762E73" w:rsidP="003E7CDA">
            <w:pPr>
              <w:pStyle w:val="affffa"/>
              <w:widowControl w:val="0"/>
              <w:spacing w:after="120"/>
              <w:jc w:val="left"/>
              <w:rPr>
                <w:rFonts w:ascii="Sylfaen" w:hAnsi="Sylfaen" w:cs="Times New Roman"/>
                <w:sz w:val="20"/>
              </w:rPr>
            </w:pPr>
            <w:r>
              <w:rPr>
                <w:rFonts w:ascii="Sylfaen" w:hAnsi="Sylfaen"/>
                <w:sz w:val="20"/>
              </w:rPr>
              <w:t>M.SDE.00170</w:t>
            </w:r>
          </w:p>
        </w:tc>
        <w:tc>
          <w:tcPr>
            <w:tcW w:w="3117" w:type="dxa"/>
          </w:tcPr>
          <w:p w14:paraId="17F0C759" w14:textId="77777777" w:rsidR="00762E73" w:rsidRPr="00501C2A" w:rsidRDefault="00762E73" w:rsidP="003E7CDA">
            <w:pPr>
              <w:pStyle w:val="affffa"/>
              <w:widowControl w:val="0"/>
              <w:spacing w:after="120"/>
              <w:jc w:val="left"/>
              <w:rPr>
                <w:rFonts w:ascii="Sylfaen" w:hAnsi="Sylfaen" w:cs="Times New Roman"/>
                <w:sz w:val="20"/>
              </w:rPr>
            </w:pPr>
            <w:r>
              <w:rPr>
                <w:rFonts w:ascii="Sylfaen" w:hAnsi="Sylfaen"/>
                <w:sz w:val="20"/>
              </w:rPr>
              <w:t>csdo:‌Unified‌Physical‌Measure‌Type (M.SDT.00122)</w:t>
            </w:r>
          </w:p>
          <w:p w14:paraId="0B1C6EBD" w14:textId="77777777" w:rsidR="00762E73" w:rsidRPr="00501C2A" w:rsidRDefault="00762E73" w:rsidP="003E7CDA">
            <w:pPr>
              <w:pStyle w:val="affffa"/>
              <w:widowControl w:val="0"/>
              <w:spacing w:after="120"/>
              <w:jc w:val="left"/>
              <w:rPr>
                <w:rFonts w:ascii="Sylfaen" w:hAnsi="Sylfaen" w:cs="Times New Roman"/>
                <w:sz w:val="20"/>
              </w:rPr>
            </w:pPr>
            <w:r>
              <w:rPr>
                <w:rFonts w:ascii="Sylfaen" w:hAnsi="Sylfaen"/>
                <w:sz w:val="20"/>
              </w:rPr>
              <w:t>Թիվը՝ հաշվարկի տասական համակարգում։</w:t>
            </w:r>
          </w:p>
          <w:p w14:paraId="5CD0EE1F" w14:textId="77777777" w:rsidR="00762E73" w:rsidRPr="00501C2A" w:rsidRDefault="00762E73" w:rsidP="003E7CDA">
            <w:pPr>
              <w:pStyle w:val="affffa"/>
              <w:widowControl w:val="0"/>
              <w:spacing w:after="120"/>
              <w:jc w:val="left"/>
              <w:rPr>
                <w:rFonts w:ascii="Sylfaen" w:hAnsi="Sylfaen" w:cs="Times New Roman"/>
                <w:sz w:val="20"/>
              </w:rPr>
            </w:pPr>
            <w:r>
              <w:rPr>
                <w:rFonts w:ascii="Sylfaen" w:hAnsi="Sylfaen"/>
                <w:sz w:val="20"/>
              </w:rPr>
              <w:t>Թվանշանների առավելագույն քանակը՝ 24</w:t>
            </w:r>
          </w:p>
          <w:p w14:paraId="564C1492" w14:textId="77777777" w:rsidR="00762E73" w:rsidRPr="00501C2A" w:rsidRDefault="00762E73" w:rsidP="003E7CDA">
            <w:pPr>
              <w:pStyle w:val="affffa"/>
              <w:widowControl w:val="0"/>
              <w:spacing w:after="120"/>
              <w:jc w:val="left"/>
              <w:rPr>
                <w:rFonts w:ascii="Sylfaen" w:hAnsi="Sylfaen" w:cs="Times New Roman"/>
                <w:sz w:val="20"/>
              </w:rPr>
            </w:pPr>
            <w:r>
              <w:rPr>
                <w:rFonts w:ascii="Sylfaen" w:hAnsi="Sylfaen"/>
                <w:sz w:val="20"/>
              </w:rPr>
              <w:t xml:space="preserve">Կոտորակային թվերի </w:t>
            </w:r>
            <w:r>
              <w:rPr>
                <w:rFonts w:ascii="Sylfaen" w:hAnsi="Sylfaen"/>
                <w:sz w:val="20"/>
              </w:rPr>
              <w:lastRenderedPageBreak/>
              <w:t>առավելագույն քանակը՝ 6</w:t>
            </w:r>
          </w:p>
        </w:tc>
        <w:tc>
          <w:tcPr>
            <w:tcW w:w="731" w:type="dxa"/>
          </w:tcPr>
          <w:p w14:paraId="3FBE01CD" w14:textId="77777777" w:rsidR="00762E73" w:rsidRPr="00501C2A" w:rsidRDefault="00762E73" w:rsidP="003E7CDA">
            <w:pPr>
              <w:pStyle w:val="affffa"/>
              <w:widowControl w:val="0"/>
              <w:spacing w:after="120"/>
              <w:jc w:val="center"/>
              <w:rPr>
                <w:rFonts w:ascii="Sylfaen" w:hAnsi="Sylfaen" w:cs="Times New Roman"/>
                <w:sz w:val="20"/>
              </w:rPr>
            </w:pPr>
            <w:r>
              <w:rPr>
                <w:rFonts w:ascii="Sylfaen" w:hAnsi="Sylfaen"/>
                <w:sz w:val="20"/>
              </w:rPr>
              <w:lastRenderedPageBreak/>
              <w:t>0..1</w:t>
            </w:r>
          </w:p>
        </w:tc>
        <w:tc>
          <w:tcPr>
            <w:tcW w:w="3078" w:type="dxa"/>
          </w:tcPr>
          <w:p w14:paraId="7757EA5D" w14:textId="77777777" w:rsidR="00762E73" w:rsidRPr="00501C2A" w:rsidRDefault="00762E73" w:rsidP="003E7CDA">
            <w:pPr>
              <w:pStyle w:val="affffa"/>
              <w:widowControl w:val="0"/>
              <w:spacing w:after="120"/>
              <w:jc w:val="left"/>
              <w:rPr>
                <w:rFonts w:ascii="Sylfaen" w:hAnsi="Sylfaen" w:cs="Times New Roman"/>
                <w:noProof/>
                <w:sz w:val="20"/>
              </w:rPr>
            </w:pPr>
          </w:p>
        </w:tc>
      </w:tr>
      <w:tr w:rsidR="00762E73" w:rsidRPr="00501C2A" w14:paraId="477485F0" w14:textId="77777777" w:rsidTr="00D26A11">
        <w:trPr>
          <w:jc w:val="center"/>
        </w:trPr>
        <w:tc>
          <w:tcPr>
            <w:tcW w:w="250" w:type="dxa"/>
            <w:tcBorders>
              <w:top w:val="nil"/>
              <w:left w:val="nil"/>
              <w:bottom w:val="nil"/>
              <w:right w:val="nil"/>
            </w:tcBorders>
          </w:tcPr>
          <w:p w14:paraId="241635E8" w14:textId="77777777" w:rsidR="00762E73" w:rsidRDefault="00762E73" w:rsidP="003E7CDA">
            <w:pPr>
              <w:spacing w:after="120"/>
            </w:pPr>
          </w:p>
        </w:tc>
        <w:tc>
          <w:tcPr>
            <w:tcW w:w="236" w:type="dxa"/>
            <w:tcBorders>
              <w:top w:val="nil"/>
              <w:left w:val="nil"/>
              <w:bottom w:val="nil"/>
              <w:right w:val="nil"/>
            </w:tcBorders>
          </w:tcPr>
          <w:p w14:paraId="031EBAC9" w14:textId="77777777" w:rsidR="00762E73" w:rsidRDefault="00762E73" w:rsidP="003E7CDA"/>
        </w:tc>
        <w:tc>
          <w:tcPr>
            <w:tcW w:w="236" w:type="dxa"/>
            <w:tcBorders>
              <w:top w:val="nil"/>
              <w:left w:val="nil"/>
              <w:bottom w:val="nil"/>
              <w:right w:val="nil"/>
            </w:tcBorders>
          </w:tcPr>
          <w:p w14:paraId="4CF06FA9" w14:textId="77777777" w:rsidR="00762E73" w:rsidRDefault="00762E73" w:rsidP="003E7CDA"/>
        </w:tc>
        <w:tc>
          <w:tcPr>
            <w:tcW w:w="264" w:type="dxa"/>
            <w:tcBorders>
              <w:top w:val="nil"/>
              <w:left w:val="nil"/>
              <w:bottom w:val="nil"/>
              <w:right w:val="nil"/>
            </w:tcBorders>
          </w:tcPr>
          <w:p w14:paraId="3EF87A8B" w14:textId="77777777" w:rsidR="00762E73" w:rsidRDefault="00762E73" w:rsidP="003E7CDA"/>
        </w:tc>
        <w:tc>
          <w:tcPr>
            <w:tcW w:w="252" w:type="dxa"/>
            <w:tcBorders>
              <w:top w:val="nil"/>
              <w:left w:val="nil"/>
              <w:bottom w:val="nil"/>
              <w:right w:val="nil"/>
            </w:tcBorders>
          </w:tcPr>
          <w:p w14:paraId="5D81F04D" w14:textId="77777777" w:rsidR="00762E73" w:rsidRDefault="00762E73" w:rsidP="003E7CDA"/>
        </w:tc>
        <w:tc>
          <w:tcPr>
            <w:tcW w:w="301" w:type="dxa"/>
            <w:gridSpan w:val="2"/>
            <w:tcBorders>
              <w:top w:val="nil"/>
              <w:left w:val="nil"/>
              <w:bottom w:val="nil"/>
              <w:right w:val="nil"/>
            </w:tcBorders>
          </w:tcPr>
          <w:p w14:paraId="5CEC9097" w14:textId="77777777" w:rsidR="00762E73" w:rsidRDefault="00762E73" w:rsidP="003E7CDA">
            <w:pPr>
              <w:pStyle w:val="affffa"/>
              <w:widowControl w:val="0"/>
              <w:spacing w:after="120"/>
              <w:jc w:val="left"/>
              <w:rPr>
                <w:rFonts w:ascii="Sylfaen" w:hAnsi="Sylfaen"/>
                <w:sz w:val="20"/>
              </w:rPr>
            </w:pPr>
          </w:p>
        </w:tc>
        <w:tc>
          <w:tcPr>
            <w:tcW w:w="301" w:type="dxa"/>
            <w:gridSpan w:val="2"/>
            <w:tcBorders>
              <w:top w:val="single" w:sz="4" w:space="0" w:color="auto"/>
              <w:left w:val="nil"/>
              <w:bottom w:val="nil"/>
              <w:right w:val="single" w:sz="4" w:space="0" w:color="auto"/>
            </w:tcBorders>
          </w:tcPr>
          <w:p w14:paraId="7A73C9CB" w14:textId="77777777" w:rsidR="00762E73" w:rsidRDefault="00762E73" w:rsidP="003E7CDA">
            <w:pPr>
              <w:pStyle w:val="affffa"/>
              <w:widowControl w:val="0"/>
              <w:spacing w:after="120"/>
              <w:jc w:val="left"/>
              <w:rPr>
                <w:rFonts w:ascii="Sylfaen" w:hAnsi="Sylfaen"/>
                <w:sz w:val="20"/>
              </w:rPr>
            </w:pPr>
          </w:p>
        </w:tc>
        <w:tc>
          <w:tcPr>
            <w:tcW w:w="1390" w:type="dxa"/>
            <w:gridSpan w:val="3"/>
            <w:tcBorders>
              <w:top w:val="single" w:sz="4" w:space="0" w:color="auto"/>
              <w:left w:val="single" w:sz="4" w:space="0" w:color="auto"/>
              <w:bottom w:val="single" w:sz="4" w:space="0" w:color="auto"/>
              <w:right w:val="single" w:sz="4" w:space="0" w:color="auto"/>
            </w:tcBorders>
          </w:tcPr>
          <w:p w14:paraId="471161E3" w14:textId="77777777" w:rsidR="00762E73" w:rsidRPr="00501C2A" w:rsidRDefault="00762E73" w:rsidP="003E7CDA">
            <w:pPr>
              <w:pStyle w:val="affffa"/>
              <w:widowControl w:val="0"/>
              <w:spacing w:after="120"/>
              <w:jc w:val="left"/>
              <w:rPr>
                <w:rFonts w:ascii="Sylfaen" w:hAnsi="Sylfaen" w:cs="Times New Roman"/>
                <w:sz w:val="20"/>
              </w:rPr>
            </w:pPr>
            <w:r>
              <w:rPr>
                <w:rFonts w:ascii="Sylfaen" w:hAnsi="Sylfaen"/>
                <w:sz w:val="20"/>
              </w:rPr>
              <w:t>ա) չափման միավորը</w:t>
            </w:r>
          </w:p>
          <w:p w14:paraId="00E52619" w14:textId="77777777" w:rsidR="00762E73" w:rsidRPr="00501C2A" w:rsidRDefault="00762E73" w:rsidP="003E7CDA">
            <w:pPr>
              <w:pStyle w:val="affffa"/>
              <w:widowControl w:val="0"/>
              <w:spacing w:after="120"/>
              <w:jc w:val="left"/>
              <w:rPr>
                <w:rFonts w:ascii="Sylfaen" w:hAnsi="Sylfaen" w:cs="Times New Roman"/>
                <w:sz w:val="20"/>
              </w:rPr>
            </w:pPr>
            <w:r>
              <w:rPr>
                <w:rFonts w:ascii="Sylfaen" w:hAnsi="Sylfaen"/>
                <w:sz w:val="20"/>
              </w:rPr>
              <w:t>(measurementUnitCode ատրիբուտ)</w:t>
            </w:r>
          </w:p>
        </w:tc>
        <w:tc>
          <w:tcPr>
            <w:tcW w:w="2410" w:type="dxa"/>
            <w:tcBorders>
              <w:left w:val="single" w:sz="4" w:space="0" w:color="auto"/>
            </w:tcBorders>
          </w:tcPr>
          <w:p w14:paraId="71F33E62" w14:textId="77777777" w:rsidR="00762E73" w:rsidRPr="00501C2A" w:rsidRDefault="00762E73" w:rsidP="003E7CDA">
            <w:pPr>
              <w:pStyle w:val="affffa"/>
              <w:widowControl w:val="0"/>
              <w:spacing w:after="120"/>
              <w:jc w:val="left"/>
              <w:rPr>
                <w:rFonts w:ascii="Sylfaen" w:hAnsi="Sylfaen" w:cs="Times New Roman"/>
                <w:sz w:val="20"/>
              </w:rPr>
            </w:pPr>
            <w:r>
              <w:rPr>
                <w:rFonts w:ascii="Sylfaen" w:hAnsi="Sylfaen"/>
                <w:sz w:val="20"/>
              </w:rPr>
              <w:t>չափման միավորի ծածկագրային նշագիրը</w:t>
            </w:r>
          </w:p>
        </w:tc>
        <w:tc>
          <w:tcPr>
            <w:tcW w:w="2126" w:type="dxa"/>
          </w:tcPr>
          <w:p w14:paraId="1BAD2360" w14:textId="77777777" w:rsidR="00762E73" w:rsidRPr="00501C2A" w:rsidRDefault="00762E73" w:rsidP="003E7CDA">
            <w:pPr>
              <w:pStyle w:val="affffa"/>
              <w:widowControl w:val="0"/>
              <w:spacing w:after="120"/>
              <w:jc w:val="left"/>
              <w:rPr>
                <w:rFonts w:ascii="Sylfaen" w:hAnsi="Sylfaen" w:cs="Times New Roman"/>
                <w:sz w:val="20"/>
              </w:rPr>
            </w:pPr>
            <w:r>
              <w:rPr>
                <w:rFonts w:ascii="Sylfaen" w:hAnsi="Sylfaen"/>
                <w:sz w:val="20"/>
              </w:rPr>
              <w:t>–</w:t>
            </w:r>
          </w:p>
        </w:tc>
        <w:tc>
          <w:tcPr>
            <w:tcW w:w="3117" w:type="dxa"/>
          </w:tcPr>
          <w:p w14:paraId="5C32DCEF" w14:textId="77777777" w:rsidR="00762E73" w:rsidRPr="00501C2A" w:rsidRDefault="00762E73" w:rsidP="003E7CDA">
            <w:pPr>
              <w:pStyle w:val="affffa"/>
              <w:widowControl w:val="0"/>
              <w:spacing w:after="120"/>
              <w:jc w:val="left"/>
              <w:rPr>
                <w:rFonts w:ascii="Sylfaen" w:hAnsi="Sylfaen" w:cs="Times New Roman"/>
                <w:sz w:val="20"/>
              </w:rPr>
            </w:pPr>
            <w:r>
              <w:rPr>
                <w:rFonts w:ascii="Sylfaen" w:hAnsi="Sylfaen"/>
                <w:sz w:val="20"/>
              </w:rPr>
              <w:t>csdo:‌Measurement‌Unit‌Code‌Type (M.SDT.00074)</w:t>
            </w:r>
          </w:p>
          <w:p w14:paraId="2652AC78" w14:textId="77777777" w:rsidR="00762E73" w:rsidRPr="00501C2A" w:rsidRDefault="00762E73" w:rsidP="003E7CDA">
            <w:pPr>
              <w:pStyle w:val="affffa"/>
              <w:widowControl w:val="0"/>
              <w:spacing w:after="120"/>
              <w:jc w:val="left"/>
              <w:rPr>
                <w:rFonts w:ascii="Sylfaen" w:hAnsi="Sylfaen" w:cs="Times New Roman"/>
                <w:sz w:val="20"/>
              </w:rPr>
            </w:pPr>
            <w:r>
              <w:rPr>
                <w:rFonts w:ascii="Sylfaen" w:hAnsi="Sylfaen"/>
                <w:sz w:val="20"/>
              </w:rPr>
              <w:t>Տառաթվային ծածկագիրը</w:t>
            </w:r>
          </w:p>
          <w:p w14:paraId="4CAF43CC" w14:textId="77777777" w:rsidR="00762E73" w:rsidRPr="00501C2A" w:rsidRDefault="00762E73" w:rsidP="003E7CDA">
            <w:pPr>
              <w:pStyle w:val="affffa"/>
              <w:widowControl w:val="0"/>
              <w:spacing w:after="120"/>
              <w:jc w:val="left"/>
              <w:rPr>
                <w:rFonts w:ascii="Sylfaen" w:hAnsi="Sylfaen" w:cs="Times New Roman"/>
                <w:sz w:val="20"/>
              </w:rPr>
            </w:pPr>
            <w:r>
              <w:rPr>
                <w:rFonts w:ascii="Sylfaen" w:hAnsi="Sylfaen"/>
                <w:sz w:val="20"/>
              </w:rPr>
              <w:t>Ձևանմուշը՝ [0-9A-Z]{2,3}|\d{3,4}</w:t>
            </w:r>
          </w:p>
        </w:tc>
        <w:tc>
          <w:tcPr>
            <w:tcW w:w="731" w:type="dxa"/>
          </w:tcPr>
          <w:p w14:paraId="7AC8B888" w14:textId="77777777" w:rsidR="00762E73" w:rsidRPr="00501C2A" w:rsidRDefault="00762E73" w:rsidP="003E7CDA">
            <w:pPr>
              <w:pStyle w:val="affffa"/>
              <w:widowControl w:val="0"/>
              <w:spacing w:after="120"/>
              <w:jc w:val="center"/>
              <w:rPr>
                <w:rFonts w:ascii="Sylfaen" w:hAnsi="Sylfaen" w:cs="Times New Roman"/>
                <w:sz w:val="20"/>
              </w:rPr>
            </w:pPr>
            <w:r>
              <w:rPr>
                <w:rFonts w:ascii="Sylfaen" w:hAnsi="Sylfaen"/>
                <w:sz w:val="20"/>
              </w:rPr>
              <w:t>1</w:t>
            </w:r>
          </w:p>
        </w:tc>
        <w:tc>
          <w:tcPr>
            <w:tcW w:w="3078" w:type="dxa"/>
          </w:tcPr>
          <w:p w14:paraId="015C27EE" w14:textId="77777777" w:rsidR="00762E73" w:rsidRPr="00501C2A" w:rsidRDefault="00762E73" w:rsidP="003E7CDA">
            <w:pPr>
              <w:pStyle w:val="affffa"/>
              <w:widowControl w:val="0"/>
              <w:spacing w:after="120"/>
              <w:jc w:val="left"/>
              <w:rPr>
                <w:rFonts w:ascii="Sylfaen" w:hAnsi="Sylfaen" w:cs="Times New Roman"/>
                <w:noProof/>
                <w:sz w:val="20"/>
              </w:rPr>
            </w:pPr>
            <w:r>
              <w:rPr>
                <w:rFonts w:ascii="Sylfaen" w:hAnsi="Sylfaen"/>
                <w:sz w:val="20"/>
              </w:rPr>
              <w:t>«Լայնությունը (csdo:‌Unified‌Width‌Measure)» վավերապայմանի լրացման դեպքում ատրիբուտը պետք է պարունակի «003» արժեքը</w:t>
            </w:r>
          </w:p>
        </w:tc>
      </w:tr>
      <w:tr w:rsidR="00762E73" w:rsidRPr="00501C2A" w14:paraId="2AF29DE8" w14:textId="77777777" w:rsidTr="00D26A11">
        <w:trPr>
          <w:jc w:val="center"/>
        </w:trPr>
        <w:tc>
          <w:tcPr>
            <w:tcW w:w="250" w:type="dxa"/>
            <w:tcBorders>
              <w:top w:val="nil"/>
              <w:left w:val="nil"/>
              <w:bottom w:val="nil"/>
              <w:right w:val="nil"/>
            </w:tcBorders>
          </w:tcPr>
          <w:p w14:paraId="5C433608" w14:textId="77777777" w:rsidR="00762E73" w:rsidRDefault="00762E73" w:rsidP="003E7CDA">
            <w:pPr>
              <w:spacing w:after="120"/>
            </w:pPr>
          </w:p>
        </w:tc>
        <w:tc>
          <w:tcPr>
            <w:tcW w:w="236" w:type="dxa"/>
            <w:tcBorders>
              <w:top w:val="nil"/>
              <w:left w:val="nil"/>
              <w:bottom w:val="nil"/>
              <w:right w:val="nil"/>
            </w:tcBorders>
          </w:tcPr>
          <w:p w14:paraId="197CC127" w14:textId="77777777" w:rsidR="00762E73" w:rsidRDefault="00762E73" w:rsidP="003E7CDA"/>
        </w:tc>
        <w:tc>
          <w:tcPr>
            <w:tcW w:w="236" w:type="dxa"/>
            <w:tcBorders>
              <w:top w:val="nil"/>
              <w:left w:val="nil"/>
              <w:bottom w:val="nil"/>
              <w:right w:val="nil"/>
            </w:tcBorders>
          </w:tcPr>
          <w:p w14:paraId="620AAC63" w14:textId="77777777" w:rsidR="00762E73" w:rsidRDefault="00762E73" w:rsidP="003E7CDA"/>
        </w:tc>
        <w:tc>
          <w:tcPr>
            <w:tcW w:w="264" w:type="dxa"/>
            <w:tcBorders>
              <w:top w:val="nil"/>
              <w:left w:val="nil"/>
              <w:bottom w:val="nil"/>
              <w:right w:val="nil"/>
            </w:tcBorders>
          </w:tcPr>
          <w:p w14:paraId="4E844D25" w14:textId="77777777" w:rsidR="00762E73" w:rsidRDefault="00762E73" w:rsidP="003E7CDA"/>
        </w:tc>
        <w:tc>
          <w:tcPr>
            <w:tcW w:w="252" w:type="dxa"/>
            <w:tcBorders>
              <w:top w:val="nil"/>
              <w:left w:val="nil"/>
              <w:bottom w:val="nil"/>
              <w:right w:val="nil"/>
            </w:tcBorders>
          </w:tcPr>
          <w:p w14:paraId="449075F5" w14:textId="77777777" w:rsidR="00762E73" w:rsidRDefault="00762E73" w:rsidP="003E7CDA"/>
        </w:tc>
        <w:tc>
          <w:tcPr>
            <w:tcW w:w="301" w:type="dxa"/>
            <w:gridSpan w:val="2"/>
            <w:tcBorders>
              <w:top w:val="nil"/>
              <w:left w:val="nil"/>
              <w:bottom w:val="nil"/>
              <w:right w:val="nil"/>
            </w:tcBorders>
          </w:tcPr>
          <w:p w14:paraId="750A18F5" w14:textId="77777777" w:rsidR="00762E73" w:rsidRDefault="00762E73" w:rsidP="003E7CDA">
            <w:pPr>
              <w:pStyle w:val="affffa"/>
              <w:widowControl w:val="0"/>
              <w:spacing w:after="120"/>
              <w:jc w:val="left"/>
              <w:rPr>
                <w:rFonts w:ascii="Sylfaen" w:hAnsi="Sylfaen"/>
                <w:sz w:val="20"/>
              </w:rPr>
            </w:pPr>
          </w:p>
        </w:tc>
        <w:tc>
          <w:tcPr>
            <w:tcW w:w="301" w:type="dxa"/>
            <w:gridSpan w:val="2"/>
            <w:tcBorders>
              <w:top w:val="nil"/>
              <w:left w:val="nil"/>
              <w:bottom w:val="single" w:sz="4" w:space="0" w:color="auto"/>
              <w:right w:val="single" w:sz="4" w:space="0" w:color="auto"/>
            </w:tcBorders>
          </w:tcPr>
          <w:p w14:paraId="1F6C70DB" w14:textId="77777777" w:rsidR="00762E73" w:rsidRDefault="00762E73" w:rsidP="003E7CDA">
            <w:pPr>
              <w:pStyle w:val="affffa"/>
              <w:widowControl w:val="0"/>
              <w:spacing w:after="120"/>
              <w:jc w:val="left"/>
              <w:rPr>
                <w:rFonts w:ascii="Sylfaen" w:hAnsi="Sylfaen"/>
                <w:sz w:val="20"/>
              </w:rPr>
            </w:pPr>
          </w:p>
        </w:tc>
        <w:tc>
          <w:tcPr>
            <w:tcW w:w="1390" w:type="dxa"/>
            <w:gridSpan w:val="3"/>
            <w:tcBorders>
              <w:top w:val="single" w:sz="4" w:space="0" w:color="auto"/>
              <w:left w:val="single" w:sz="4" w:space="0" w:color="auto"/>
              <w:bottom w:val="single" w:sz="4" w:space="0" w:color="auto"/>
              <w:right w:val="single" w:sz="4" w:space="0" w:color="auto"/>
            </w:tcBorders>
          </w:tcPr>
          <w:p w14:paraId="1E325328" w14:textId="77777777" w:rsidR="00762E73" w:rsidRPr="00501C2A" w:rsidRDefault="00762E73" w:rsidP="003E7CDA">
            <w:pPr>
              <w:pStyle w:val="affffa"/>
              <w:widowControl w:val="0"/>
              <w:spacing w:after="120"/>
              <w:jc w:val="left"/>
              <w:rPr>
                <w:rFonts w:ascii="Sylfaen" w:hAnsi="Sylfaen" w:cs="Times New Roman"/>
                <w:sz w:val="20"/>
              </w:rPr>
            </w:pPr>
            <w:r>
              <w:rPr>
                <w:rFonts w:ascii="Sylfaen" w:hAnsi="Sylfaen"/>
                <w:sz w:val="20"/>
              </w:rPr>
              <w:t>բ) տեղեկագրքի (դասակարգչի) նույնականացուցիչը</w:t>
            </w:r>
          </w:p>
          <w:p w14:paraId="0BACF7F5" w14:textId="77777777" w:rsidR="00762E73" w:rsidRPr="00501C2A" w:rsidRDefault="00762E73" w:rsidP="003E7CDA">
            <w:pPr>
              <w:pStyle w:val="affffa"/>
              <w:widowControl w:val="0"/>
              <w:spacing w:after="120"/>
              <w:jc w:val="left"/>
              <w:rPr>
                <w:rFonts w:ascii="Sylfaen" w:hAnsi="Sylfaen" w:cs="Times New Roman"/>
                <w:sz w:val="20"/>
              </w:rPr>
            </w:pPr>
            <w:r>
              <w:rPr>
                <w:rFonts w:ascii="Sylfaen" w:hAnsi="Sylfaen"/>
                <w:sz w:val="20"/>
              </w:rPr>
              <w:t>(measurementUnitCodeListId ատրիբուտ)</w:t>
            </w:r>
          </w:p>
        </w:tc>
        <w:tc>
          <w:tcPr>
            <w:tcW w:w="2410" w:type="dxa"/>
            <w:tcBorders>
              <w:left w:val="single" w:sz="4" w:space="0" w:color="auto"/>
            </w:tcBorders>
          </w:tcPr>
          <w:p w14:paraId="05B11DFE" w14:textId="77777777" w:rsidR="00762E73" w:rsidRPr="00501C2A" w:rsidRDefault="00762E73" w:rsidP="003E7CDA">
            <w:pPr>
              <w:pStyle w:val="affffa"/>
              <w:widowControl w:val="0"/>
              <w:spacing w:after="120"/>
              <w:jc w:val="left"/>
              <w:rPr>
                <w:rFonts w:ascii="Sylfaen" w:hAnsi="Sylfaen" w:cs="Times New Roman"/>
                <w:sz w:val="20"/>
              </w:rPr>
            </w:pPr>
            <w:r>
              <w:rPr>
                <w:rFonts w:ascii="Sylfaen" w:hAnsi="Sylfaen"/>
                <w:sz w:val="20"/>
              </w:rPr>
              <w:t>չափման միավորների դասակարգչի նույնականացուցիչը</w:t>
            </w:r>
          </w:p>
        </w:tc>
        <w:tc>
          <w:tcPr>
            <w:tcW w:w="2126" w:type="dxa"/>
          </w:tcPr>
          <w:p w14:paraId="76D83E49" w14:textId="77777777" w:rsidR="00762E73" w:rsidRPr="00501C2A" w:rsidRDefault="00762E73" w:rsidP="003E7CDA">
            <w:pPr>
              <w:pStyle w:val="affffa"/>
              <w:widowControl w:val="0"/>
              <w:spacing w:after="120"/>
              <w:jc w:val="left"/>
              <w:rPr>
                <w:rFonts w:ascii="Sylfaen" w:hAnsi="Sylfaen" w:cs="Times New Roman"/>
                <w:sz w:val="20"/>
              </w:rPr>
            </w:pPr>
            <w:r>
              <w:rPr>
                <w:rFonts w:ascii="Sylfaen" w:hAnsi="Sylfaen"/>
                <w:sz w:val="20"/>
              </w:rPr>
              <w:t>–</w:t>
            </w:r>
          </w:p>
        </w:tc>
        <w:tc>
          <w:tcPr>
            <w:tcW w:w="3117" w:type="dxa"/>
          </w:tcPr>
          <w:p w14:paraId="60DA6C61" w14:textId="77777777" w:rsidR="00762E73" w:rsidRPr="00501C2A" w:rsidRDefault="00762E73" w:rsidP="003E7CDA">
            <w:pPr>
              <w:pStyle w:val="affffa"/>
              <w:widowControl w:val="0"/>
              <w:spacing w:after="120"/>
              <w:jc w:val="left"/>
              <w:rPr>
                <w:rFonts w:ascii="Sylfaen" w:hAnsi="Sylfaen" w:cs="Times New Roman"/>
                <w:sz w:val="20"/>
              </w:rPr>
            </w:pPr>
            <w:r>
              <w:rPr>
                <w:rFonts w:ascii="Sylfaen" w:hAnsi="Sylfaen"/>
                <w:sz w:val="20"/>
              </w:rPr>
              <w:t>csdo:‌Reference‌Data‌Id‌Type (M.SDT.00091)</w:t>
            </w:r>
          </w:p>
          <w:p w14:paraId="367CBACD" w14:textId="77777777" w:rsidR="00762E73" w:rsidRPr="00501C2A" w:rsidRDefault="00762E73" w:rsidP="003E7CDA">
            <w:pPr>
              <w:pStyle w:val="affffa"/>
              <w:widowControl w:val="0"/>
              <w:spacing w:after="120"/>
              <w:jc w:val="left"/>
              <w:rPr>
                <w:rFonts w:ascii="Sylfaen" w:hAnsi="Sylfaen" w:cs="Times New Roman"/>
                <w:sz w:val="20"/>
              </w:rPr>
            </w:pPr>
            <w:r>
              <w:rPr>
                <w:rFonts w:ascii="Sylfaen" w:hAnsi="Sylfaen"/>
                <w:sz w:val="20"/>
              </w:rPr>
              <w:t>Պայմանանշանների նորմալացված տողը։</w:t>
            </w:r>
          </w:p>
          <w:p w14:paraId="6A172416" w14:textId="77777777" w:rsidR="00762E73" w:rsidRPr="00501C2A" w:rsidRDefault="00762E73" w:rsidP="003E7CDA">
            <w:pPr>
              <w:pStyle w:val="affffa"/>
              <w:widowControl w:val="0"/>
              <w:spacing w:after="120"/>
              <w:jc w:val="left"/>
              <w:rPr>
                <w:rFonts w:ascii="Sylfaen" w:hAnsi="Sylfaen" w:cs="Times New Roman"/>
                <w:sz w:val="20"/>
              </w:rPr>
            </w:pPr>
            <w:r>
              <w:rPr>
                <w:rFonts w:ascii="Sylfaen" w:hAnsi="Sylfaen"/>
                <w:sz w:val="20"/>
              </w:rPr>
              <w:t>Նվազագույն երկարությունը՝ 1</w:t>
            </w:r>
          </w:p>
          <w:p w14:paraId="14D04320" w14:textId="77777777" w:rsidR="00762E73" w:rsidRPr="00501C2A" w:rsidRDefault="00762E73" w:rsidP="003E7CDA">
            <w:pPr>
              <w:pStyle w:val="affffa"/>
              <w:widowControl w:val="0"/>
              <w:spacing w:after="120"/>
              <w:jc w:val="left"/>
              <w:rPr>
                <w:rFonts w:ascii="Sylfaen" w:hAnsi="Sylfaen" w:cs="Times New Roman"/>
                <w:sz w:val="20"/>
              </w:rPr>
            </w:pPr>
            <w:r>
              <w:rPr>
                <w:rFonts w:ascii="Sylfaen" w:hAnsi="Sylfaen"/>
                <w:sz w:val="20"/>
              </w:rPr>
              <w:t>Առավելագույն երկարությունը՝ 20</w:t>
            </w:r>
          </w:p>
        </w:tc>
        <w:tc>
          <w:tcPr>
            <w:tcW w:w="731" w:type="dxa"/>
          </w:tcPr>
          <w:p w14:paraId="14ABE204" w14:textId="77777777" w:rsidR="00762E73" w:rsidRPr="00501C2A" w:rsidRDefault="00762E73" w:rsidP="003E7CDA">
            <w:pPr>
              <w:pStyle w:val="affffa"/>
              <w:widowControl w:val="0"/>
              <w:spacing w:after="120"/>
              <w:jc w:val="center"/>
              <w:rPr>
                <w:rFonts w:ascii="Sylfaen" w:hAnsi="Sylfaen" w:cs="Times New Roman"/>
                <w:sz w:val="20"/>
              </w:rPr>
            </w:pPr>
            <w:r>
              <w:rPr>
                <w:rFonts w:ascii="Sylfaen" w:hAnsi="Sylfaen"/>
                <w:sz w:val="20"/>
              </w:rPr>
              <w:t>1</w:t>
            </w:r>
          </w:p>
        </w:tc>
        <w:tc>
          <w:tcPr>
            <w:tcW w:w="3078" w:type="dxa"/>
          </w:tcPr>
          <w:p w14:paraId="210A808E" w14:textId="77777777" w:rsidR="00762E73" w:rsidRPr="00501C2A" w:rsidRDefault="00762E73" w:rsidP="003E7CDA">
            <w:pPr>
              <w:pStyle w:val="affffa"/>
              <w:widowControl w:val="0"/>
              <w:spacing w:after="120"/>
              <w:jc w:val="left"/>
              <w:rPr>
                <w:rFonts w:ascii="Sylfaen" w:hAnsi="Sylfaen" w:cs="Times New Roman"/>
                <w:noProof/>
                <w:sz w:val="20"/>
              </w:rPr>
            </w:pPr>
            <w:r>
              <w:rPr>
                <w:rFonts w:ascii="Sylfaen" w:hAnsi="Sylfaen"/>
                <w:sz w:val="20"/>
              </w:rPr>
              <w:t>«Լայնությունը (csdo:‌Unified‌Width‌Measure)» վավերապայմանի լրացման դեպքում ատրիբուտը պետք է պարունակի «2064» արժեքը</w:t>
            </w:r>
          </w:p>
        </w:tc>
      </w:tr>
      <w:tr w:rsidR="00762E73" w:rsidRPr="00501C2A" w14:paraId="0A92FA4C" w14:textId="77777777" w:rsidTr="00D26A11">
        <w:trPr>
          <w:jc w:val="center"/>
        </w:trPr>
        <w:tc>
          <w:tcPr>
            <w:tcW w:w="250" w:type="dxa"/>
            <w:tcBorders>
              <w:top w:val="nil"/>
              <w:left w:val="nil"/>
              <w:bottom w:val="nil"/>
              <w:right w:val="nil"/>
            </w:tcBorders>
          </w:tcPr>
          <w:p w14:paraId="38A08A59" w14:textId="77777777" w:rsidR="00762E73" w:rsidRDefault="00762E73" w:rsidP="003E7CDA">
            <w:pPr>
              <w:spacing w:after="120"/>
            </w:pPr>
          </w:p>
        </w:tc>
        <w:tc>
          <w:tcPr>
            <w:tcW w:w="236" w:type="dxa"/>
            <w:tcBorders>
              <w:top w:val="nil"/>
              <w:left w:val="nil"/>
              <w:bottom w:val="nil"/>
              <w:right w:val="nil"/>
            </w:tcBorders>
          </w:tcPr>
          <w:p w14:paraId="01E85399" w14:textId="77777777" w:rsidR="00762E73" w:rsidRDefault="00762E73" w:rsidP="003E7CDA"/>
        </w:tc>
        <w:tc>
          <w:tcPr>
            <w:tcW w:w="236" w:type="dxa"/>
            <w:tcBorders>
              <w:top w:val="nil"/>
              <w:left w:val="nil"/>
              <w:bottom w:val="nil"/>
              <w:right w:val="nil"/>
            </w:tcBorders>
          </w:tcPr>
          <w:p w14:paraId="48DBD133" w14:textId="77777777" w:rsidR="00762E73" w:rsidRDefault="00762E73" w:rsidP="003E7CDA"/>
        </w:tc>
        <w:tc>
          <w:tcPr>
            <w:tcW w:w="264" w:type="dxa"/>
            <w:tcBorders>
              <w:top w:val="nil"/>
              <w:left w:val="nil"/>
              <w:bottom w:val="nil"/>
              <w:right w:val="nil"/>
            </w:tcBorders>
          </w:tcPr>
          <w:p w14:paraId="33F56959" w14:textId="77777777" w:rsidR="00762E73" w:rsidRDefault="00762E73" w:rsidP="003E7CDA"/>
        </w:tc>
        <w:tc>
          <w:tcPr>
            <w:tcW w:w="252" w:type="dxa"/>
            <w:tcBorders>
              <w:top w:val="nil"/>
              <w:left w:val="nil"/>
              <w:bottom w:val="nil"/>
              <w:right w:val="nil"/>
            </w:tcBorders>
          </w:tcPr>
          <w:p w14:paraId="68D74150" w14:textId="77777777" w:rsidR="00762E73" w:rsidRDefault="00762E73" w:rsidP="003E7CDA"/>
        </w:tc>
        <w:tc>
          <w:tcPr>
            <w:tcW w:w="301" w:type="dxa"/>
            <w:gridSpan w:val="2"/>
            <w:tcBorders>
              <w:top w:val="nil"/>
              <w:left w:val="nil"/>
              <w:bottom w:val="nil"/>
              <w:right w:val="single" w:sz="4" w:space="0" w:color="auto"/>
            </w:tcBorders>
          </w:tcPr>
          <w:p w14:paraId="24F18CEE" w14:textId="77777777" w:rsidR="00762E73" w:rsidRDefault="00762E73" w:rsidP="003E7CDA">
            <w:pPr>
              <w:pStyle w:val="affffa"/>
              <w:widowControl w:val="0"/>
              <w:spacing w:after="120"/>
              <w:jc w:val="left"/>
              <w:rPr>
                <w:rFonts w:ascii="Sylfaen" w:hAnsi="Sylfaen"/>
                <w:sz w:val="20"/>
              </w:rPr>
            </w:pPr>
          </w:p>
        </w:tc>
        <w:tc>
          <w:tcPr>
            <w:tcW w:w="1691" w:type="dxa"/>
            <w:gridSpan w:val="5"/>
            <w:tcBorders>
              <w:top w:val="single" w:sz="4" w:space="0" w:color="auto"/>
              <w:left w:val="single" w:sz="4" w:space="0" w:color="auto"/>
              <w:bottom w:val="single" w:sz="4" w:space="0" w:color="auto"/>
              <w:right w:val="single" w:sz="4" w:space="0" w:color="auto"/>
            </w:tcBorders>
          </w:tcPr>
          <w:p w14:paraId="61B84B65" w14:textId="77777777" w:rsidR="00762E73" w:rsidRPr="00501C2A" w:rsidRDefault="00762E73" w:rsidP="003E7CDA">
            <w:pPr>
              <w:pStyle w:val="affffa"/>
              <w:widowControl w:val="0"/>
              <w:spacing w:after="120"/>
              <w:jc w:val="left"/>
              <w:rPr>
                <w:rFonts w:ascii="Sylfaen" w:hAnsi="Sylfaen" w:cs="Times New Roman"/>
                <w:sz w:val="20"/>
              </w:rPr>
            </w:pPr>
            <w:r>
              <w:rPr>
                <w:rFonts w:ascii="Sylfaen" w:hAnsi="Sylfaen"/>
                <w:sz w:val="20"/>
              </w:rPr>
              <w:t>*.4.5.5.3. Բարձրությունը</w:t>
            </w:r>
          </w:p>
          <w:p w14:paraId="76313FB9" w14:textId="77777777" w:rsidR="00762E73" w:rsidRPr="00501C2A" w:rsidRDefault="00762E73" w:rsidP="003E7CDA">
            <w:pPr>
              <w:pStyle w:val="affffa"/>
              <w:widowControl w:val="0"/>
              <w:spacing w:after="120"/>
              <w:jc w:val="left"/>
              <w:rPr>
                <w:rFonts w:ascii="Sylfaen" w:hAnsi="Sylfaen" w:cs="Times New Roman"/>
                <w:sz w:val="20"/>
              </w:rPr>
            </w:pPr>
            <w:r>
              <w:rPr>
                <w:rFonts w:ascii="Sylfaen" w:hAnsi="Sylfaen"/>
                <w:sz w:val="20"/>
              </w:rPr>
              <w:t>(csdo:‌Unified‌Height‌Measure)</w:t>
            </w:r>
          </w:p>
        </w:tc>
        <w:tc>
          <w:tcPr>
            <w:tcW w:w="2410" w:type="dxa"/>
            <w:tcBorders>
              <w:left w:val="single" w:sz="4" w:space="0" w:color="auto"/>
            </w:tcBorders>
          </w:tcPr>
          <w:p w14:paraId="5A669AD6" w14:textId="77777777" w:rsidR="00762E73" w:rsidRPr="00501C2A" w:rsidRDefault="00762E73" w:rsidP="003E7CDA">
            <w:pPr>
              <w:pStyle w:val="affffa"/>
              <w:widowControl w:val="0"/>
              <w:spacing w:after="120"/>
              <w:jc w:val="left"/>
              <w:rPr>
                <w:rFonts w:ascii="Sylfaen" w:hAnsi="Sylfaen" w:cs="Times New Roman"/>
                <w:sz w:val="20"/>
              </w:rPr>
            </w:pPr>
            <w:r>
              <w:rPr>
                <w:rFonts w:ascii="Sylfaen" w:hAnsi="Sylfaen"/>
                <w:sz w:val="20"/>
              </w:rPr>
              <w:t>օբյեկտի գծային չափը՝ ուղղահայաց ուղղությամբ</w:t>
            </w:r>
          </w:p>
        </w:tc>
        <w:tc>
          <w:tcPr>
            <w:tcW w:w="2126" w:type="dxa"/>
          </w:tcPr>
          <w:p w14:paraId="2D4EDCAF" w14:textId="77777777" w:rsidR="00762E73" w:rsidRPr="00501C2A" w:rsidRDefault="00762E73" w:rsidP="003E7CDA">
            <w:pPr>
              <w:pStyle w:val="affffa"/>
              <w:widowControl w:val="0"/>
              <w:spacing w:after="120"/>
              <w:jc w:val="left"/>
              <w:rPr>
                <w:rFonts w:ascii="Sylfaen" w:hAnsi="Sylfaen" w:cs="Times New Roman"/>
                <w:sz w:val="20"/>
              </w:rPr>
            </w:pPr>
            <w:r>
              <w:rPr>
                <w:rFonts w:ascii="Sylfaen" w:hAnsi="Sylfaen"/>
                <w:sz w:val="20"/>
              </w:rPr>
              <w:t>M.SDE.00169</w:t>
            </w:r>
          </w:p>
        </w:tc>
        <w:tc>
          <w:tcPr>
            <w:tcW w:w="3117" w:type="dxa"/>
          </w:tcPr>
          <w:p w14:paraId="4574F05A" w14:textId="77777777" w:rsidR="00762E73" w:rsidRPr="00501C2A" w:rsidRDefault="00762E73" w:rsidP="003E7CDA">
            <w:pPr>
              <w:pStyle w:val="affffa"/>
              <w:widowControl w:val="0"/>
              <w:spacing w:after="120"/>
              <w:jc w:val="left"/>
              <w:rPr>
                <w:rFonts w:ascii="Sylfaen" w:hAnsi="Sylfaen" w:cs="Times New Roman"/>
                <w:sz w:val="20"/>
              </w:rPr>
            </w:pPr>
            <w:r>
              <w:rPr>
                <w:rFonts w:ascii="Sylfaen" w:hAnsi="Sylfaen"/>
                <w:sz w:val="20"/>
              </w:rPr>
              <w:t>csdo:‌Unified‌Physical‌Measure‌Type (M.SDT.00122)</w:t>
            </w:r>
          </w:p>
          <w:p w14:paraId="3235912D" w14:textId="77777777" w:rsidR="00762E73" w:rsidRPr="00501C2A" w:rsidRDefault="00762E73" w:rsidP="003E7CDA">
            <w:pPr>
              <w:pStyle w:val="affffa"/>
              <w:widowControl w:val="0"/>
              <w:spacing w:after="120"/>
              <w:jc w:val="left"/>
              <w:rPr>
                <w:rFonts w:ascii="Sylfaen" w:hAnsi="Sylfaen" w:cs="Times New Roman"/>
                <w:sz w:val="20"/>
              </w:rPr>
            </w:pPr>
            <w:r>
              <w:rPr>
                <w:rFonts w:ascii="Sylfaen" w:hAnsi="Sylfaen"/>
                <w:sz w:val="20"/>
              </w:rPr>
              <w:t>Թիվը՝ հաշվարկի տասական համակարգում։</w:t>
            </w:r>
          </w:p>
          <w:p w14:paraId="4C0F3514" w14:textId="77777777" w:rsidR="00762E73" w:rsidRPr="00501C2A" w:rsidRDefault="00762E73" w:rsidP="003E7CDA">
            <w:pPr>
              <w:pStyle w:val="affffa"/>
              <w:widowControl w:val="0"/>
              <w:spacing w:after="120"/>
              <w:jc w:val="left"/>
              <w:rPr>
                <w:rFonts w:ascii="Sylfaen" w:hAnsi="Sylfaen" w:cs="Times New Roman"/>
                <w:sz w:val="20"/>
              </w:rPr>
            </w:pPr>
            <w:r>
              <w:rPr>
                <w:rFonts w:ascii="Sylfaen" w:hAnsi="Sylfaen"/>
                <w:sz w:val="20"/>
              </w:rPr>
              <w:t>Թվանշանների առավելագույն քանակը՝ 24</w:t>
            </w:r>
          </w:p>
          <w:p w14:paraId="7E740FE9" w14:textId="77777777" w:rsidR="00762E73" w:rsidRPr="00501C2A" w:rsidRDefault="00762E73" w:rsidP="003E7CDA">
            <w:pPr>
              <w:pStyle w:val="affffa"/>
              <w:widowControl w:val="0"/>
              <w:spacing w:after="120"/>
              <w:jc w:val="left"/>
              <w:rPr>
                <w:rFonts w:ascii="Sylfaen" w:hAnsi="Sylfaen" w:cs="Times New Roman"/>
                <w:sz w:val="20"/>
              </w:rPr>
            </w:pPr>
            <w:r>
              <w:rPr>
                <w:rFonts w:ascii="Sylfaen" w:hAnsi="Sylfaen"/>
                <w:sz w:val="20"/>
              </w:rPr>
              <w:t>Կոտորակային թվերի առավելագույն քանակը՝ 6</w:t>
            </w:r>
          </w:p>
        </w:tc>
        <w:tc>
          <w:tcPr>
            <w:tcW w:w="731" w:type="dxa"/>
          </w:tcPr>
          <w:p w14:paraId="45936112" w14:textId="77777777" w:rsidR="00762E73" w:rsidRPr="00501C2A" w:rsidRDefault="00762E73" w:rsidP="003E7CDA">
            <w:pPr>
              <w:pStyle w:val="affffa"/>
              <w:widowControl w:val="0"/>
              <w:spacing w:after="120"/>
              <w:jc w:val="center"/>
              <w:rPr>
                <w:rFonts w:ascii="Sylfaen" w:hAnsi="Sylfaen" w:cs="Times New Roman"/>
                <w:sz w:val="20"/>
              </w:rPr>
            </w:pPr>
            <w:r>
              <w:rPr>
                <w:rFonts w:ascii="Sylfaen" w:hAnsi="Sylfaen"/>
                <w:sz w:val="20"/>
              </w:rPr>
              <w:t>0..1</w:t>
            </w:r>
          </w:p>
        </w:tc>
        <w:tc>
          <w:tcPr>
            <w:tcW w:w="3078" w:type="dxa"/>
          </w:tcPr>
          <w:p w14:paraId="41FFBA18" w14:textId="77777777" w:rsidR="00762E73" w:rsidRPr="00501C2A" w:rsidRDefault="00762E73" w:rsidP="003E7CDA">
            <w:pPr>
              <w:pStyle w:val="affffa"/>
              <w:widowControl w:val="0"/>
              <w:spacing w:after="120"/>
              <w:jc w:val="left"/>
              <w:rPr>
                <w:rFonts w:ascii="Sylfaen" w:hAnsi="Sylfaen" w:cs="Times New Roman"/>
                <w:noProof/>
                <w:sz w:val="20"/>
              </w:rPr>
            </w:pPr>
          </w:p>
        </w:tc>
      </w:tr>
      <w:tr w:rsidR="00762E73" w:rsidRPr="00501C2A" w14:paraId="5D2F7303" w14:textId="77777777" w:rsidTr="00D26A11">
        <w:trPr>
          <w:jc w:val="center"/>
        </w:trPr>
        <w:tc>
          <w:tcPr>
            <w:tcW w:w="250" w:type="dxa"/>
            <w:tcBorders>
              <w:top w:val="nil"/>
              <w:left w:val="nil"/>
              <w:bottom w:val="nil"/>
              <w:right w:val="nil"/>
            </w:tcBorders>
          </w:tcPr>
          <w:p w14:paraId="4398E557" w14:textId="77777777" w:rsidR="00762E73" w:rsidRDefault="00762E73" w:rsidP="003E7CDA">
            <w:pPr>
              <w:spacing w:after="120"/>
            </w:pPr>
          </w:p>
        </w:tc>
        <w:tc>
          <w:tcPr>
            <w:tcW w:w="236" w:type="dxa"/>
            <w:tcBorders>
              <w:top w:val="nil"/>
              <w:left w:val="nil"/>
              <w:bottom w:val="nil"/>
              <w:right w:val="nil"/>
            </w:tcBorders>
          </w:tcPr>
          <w:p w14:paraId="5BA30921" w14:textId="77777777" w:rsidR="00762E73" w:rsidRDefault="00762E73" w:rsidP="003E7CDA"/>
        </w:tc>
        <w:tc>
          <w:tcPr>
            <w:tcW w:w="236" w:type="dxa"/>
            <w:tcBorders>
              <w:top w:val="nil"/>
              <w:left w:val="nil"/>
              <w:bottom w:val="nil"/>
              <w:right w:val="nil"/>
            </w:tcBorders>
          </w:tcPr>
          <w:p w14:paraId="18A21E9E" w14:textId="77777777" w:rsidR="00762E73" w:rsidRDefault="00762E73" w:rsidP="003E7CDA"/>
        </w:tc>
        <w:tc>
          <w:tcPr>
            <w:tcW w:w="264" w:type="dxa"/>
            <w:tcBorders>
              <w:top w:val="nil"/>
              <w:left w:val="nil"/>
              <w:bottom w:val="nil"/>
              <w:right w:val="nil"/>
            </w:tcBorders>
          </w:tcPr>
          <w:p w14:paraId="1E7D4EE5" w14:textId="77777777" w:rsidR="00762E73" w:rsidRDefault="00762E73" w:rsidP="003E7CDA"/>
        </w:tc>
        <w:tc>
          <w:tcPr>
            <w:tcW w:w="252" w:type="dxa"/>
            <w:tcBorders>
              <w:top w:val="nil"/>
              <w:left w:val="nil"/>
              <w:bottom w:val="nil"/>
              <w:right w:val="nil"/>
            </w:tcBorders>
          </w:tcPr>
          <w:p w14:paraId="48486335" w14:textId="77777777" w:rsidR="00762E73" w:rsidRDefault="00762E73" w:rsidP="003E7CDA"/>
        </w:tc>
        <w:tc>
          <w:tcPr>
            <w:tcW w:w="301" w:type="dxa"/>
            <w:gridSpan w:val="2"/>
            <w:tcBorders>
              <w:top w:val="nil"/>
              <w:left w:val="nil"/>
              <w:bottom w:val="nil"/>
              <w:right w:val="nil"/>
            </w:tcBorders>
          </w:tcPr>
          <w:p w14:paraId="1C12D50D" w14:textId="77777777" w:rsidR="00762E73" w:rsidRDefault="00762E73" w:rsidP="003E7CDA">
            <w:pPr>
              <w:pStyle w:val="affffa"/>
              <w:widowControl w:val="0"/>
              <w:spacing w:after="120"/>
              <w:jc w:val="left"/>
              <w:rPr>
                <w:rFonts w:ascii="Sylfaen" w:hAnsi="Sylfaen"/>
                <w:sz w:val="20"/>
              </w:rPr>
            </w:pPr>
          </w:p>
        </w:tc>
        <w:tc>
          <w:tcPr>
            <w:tcW w:w="301" w:type="dxa"/>
            <w:gridSpan w:val="2"/>
            <w:tcBorders>
              <w:top w:val="single" w:sz="4" w:space="0" w:color="auto"/>
              <w:left w:val="nil"/>
              <w:bottom w:val="nil"/>
              <w:right w:val="single" w:sz="4" w:space="0" w:color="auto"/>
            </w:tcBorders>
          </w:tcPr>
          <w:p w14:paraId="198423AC" w14:textId="77777777" w:rsidR="00762E73" w:rsidRDefault="00762E73" w:rsidP="003E7CDA">
            <w:pPr>
              <w:pStyle w:val="affffa"/>
              <w:widowControl w:val="0"/>
              <w:spacing w:after="120"/>
              <w:jc w:val="left"/>
              <w:rPr>
                <w:rFonts w:ascii="Sylfaen" w:hAnsi="Sylfaen"/>
                <w:sz w:val="20"/>
              </w:rPr>
            </w:pPr>
          </w:p>
        </w:tc>
        <w:tc>
          <w:tcPr>
            <w:tcW w:w="1390" w:type="dxa"/>
            <w:gridSpan w:val="3"/>
            <w:tcBorders>
              <w:top w:val="single" w:sz="4" w:space="0" w:color="auto"/>
              <w:left w:val="single" w:sz="4" w:space="0" w:color="auto"/>
              <w:bottom w:val="single" w:sz="4" w:space="0" w:color="auto"/>
              <w:right w:val="single" w:sz="4" w:space="0" w:color="auto"/>
            </w:tcBorders>
          </w:tcPr>
          <w:p w14:paraId="7D59500D" w14:textId="77777777" w:rsidR="00762E73" w:rsidRPr="00501C2A" w:rsidRDefault="00762E73" w:rsidP="003E7CDA">
            <w:pPr>
              <w:pStyle w:val="affffa"/>
              <w:widowControl w:val="0"/>
              <w:spacing w:after="120"/>
              <w:jc w:val="left"/>
              <w:rPr>
                <w:rFonts w:ascii="Sylfaen" w:hAnsi="Sylfaen" w:cs="Times New Roman"/>
                <w:sz w:val="20"/>
              </w:rPr>
            </w:pPr>
            <w:r>
              <w:rPr>
                <w:rFonts w:ascii="Sylfaen" w:hAnsi="Sylfaen"/>
                <w:sz w:val="20"/>
              </w:rPr>
              <w:t xml:space="preserve">ա) չափման </w:t>
            </w:r>
            <w:r>
              <w:rPr>
                <w:rFonts w:ascii="Sylfaen" w:hAnsi="Sylfaen"/>
                <w:sz w:val="20"/>
              </w:rPr>
              <w:lastRenderedPageBreak/>
              <w:t>միավորը</w:t>
            </w:r>
          </w:p>
          <w:p w14:paraId="6661095E" w14:textId="77777777" w:rsidR="00762E73" w:rsidRPr="00501C2A" w:rsidRDefault="00762E73" w:rsidP="003E7CDA">
            <w:pPr>
              <w:pStyle w:val="affffa"/>
              <w:widowControl w:val="0"/>
              <w:spacing w:after="120"/>
              <w:jc w:val="left"/>
              <w:rPr>
                <w:rFonts w:ascii="Sylfaen" w:hAnsi="Sylfaen" w:cs="Times New Roman"/>
                <w:sz w:val="20"/>
              </w:rPr>
            </w:pPr>
            <w:r>
              <w:rPr>
                <w:rFonts w:ascii="Sylfaen" w:hAnsi="Sylfaen"/>
                <w:sz w:val="20"/>
              </w:rPr>
              <w:t>(measurementUnitCode ատրիբուտ)</w:t>
            </w:r>
          </w:p>
        </w:tc>
        <w:tc>
          <w:tcPr>
            <w:tcW w:w="2410" w:type="dxa"/>
            <w:tcBorders>
              <w:left w:val="single" w:sz="4" w:space="0" w:color="auto"/>
            </w:tcBorders>
          </w:tcPr>
          <w:p w14:paraId="33B144B9" w14:textId="77777777" w:rsidR="00762E73" w:rsidRPr="00501C2A" w:rsidRDefault="00762E73" w:rsidP="003E7CDA">
            <w:pPr>
              <w:pStyle w:val="affffa"/>
              <w:widowControl w:val="0"/>
              <w:spacing w:after="120"/>
              <w:jc w:val="left"/>
              <w:rPr>
                <w:rFonts w:ascii="Sylfaen" w:hAnsi="Sylfaen" w:cs="Times New Roman"/>
                <w:sz w:val="20"/>
              </w:rPr>
            </w:pPr>
            <w:r>
              <w:rPr>
                <w:rFonts w:ascii="Sylfaen" w:hAnsi="Sylfaen"/>
                <w:sz w:val="20"/>
              </w:rPr>
              <w:lastRenderedPageBreak/>
              <w:t xml:space="preserve">չափման միավորի </w:t>
            </w:r>
            <w:r>
              <w:rPr>
                <w:rFonts w:ascii="Sylfaen" w:hAnsi="Sylfaen"/>
                <w:sz w:val="20"/>
              </w:rPr>
              <w:lastRenderedPageBreak/>
              <w:t>ծածկագրային նշագիրը</w:t>
            </w:r>
          </w:p>
        </w:tc>
        <w:tc>
          <w:tcPr>
            <w:tcW w:w="2126" w:type="dxa"/>
          </w:tcPr>
          <w:p w14:paraId="32A6446D" w14:textId="77777777" w:rsidR="00762E73" w:rsidRPr="00501C2A" w:rsidRDefault="00762E73" w:rsidP="003E7CDA">
            <w:pPr>
              <w:pStyle w:val="affffa"/>
              <w:widowControl w:val="0"/>
              <w:spacing w:after="120"/>
              <w:jc w:val="left"/>
              <w:rPr>
                <w:rFonts w:ascii="Sylfaen" w:hAnsi="Sylfaen" w:cs="Times New Roman"/>
                <w:sz w:val="20"/>
              </w:rPr>
            </w:pPr>
            <w:r>
              <w:rPr>
                <w:rFonts w:ascii="Sylfaen" w:hAnsi="Sylfaen"/>
                <w:sz w:val="20"/>
              </w:rPr>
              <w:lastRenderedPageBreak/>
              <w:t>–</w:t>
            </w:r>
          </w:p>
        </w:tc>
        <w:tc>
          <w:tcPr>
            <w:tcW w:w="3117" w:type="dxa"/>
          </w:tcPr>
          <w:p w14:paraId="2F9BCD8F" w14:textId="77777777" w:rsidR="00762E73" w:rsidRPr="00501C2A" w:rsidRDefault="00762E73" w:rsidP="003E7CDA">
            <w:pPr>
              <w:pStyle w:val="affffa"/>
              <w:widowControl w:val="0"/>
              <w:spacing w:after="120"/>
              <w:jc w:val="left"/>
              <w:rPr>
                <w:rFonts w:ascii="Sylfaen" w:hAnsi="Sylfaen" w:cs="Times New Roman"/>
                <w:sz w:val="20"/>
              </w:rPr>
            </w:pPr>
            <w:r>
              <w:rPr>
                <w:rFonts w:ascii="Sylfaen" w:hAnsi="Sylfaen"/>
                <w:sz w:val="20"/>
              </w:rPr>
              <w:t xml:space="preserve">csdo:‌Measurement‌Unit‌Code‌Type </w:t>
            </w:r>
            <w:r>
              <w:rPr>
                <w:rFonts w:ascii="Sylfaen" w:hAnsi="Sylfaen"/>
                <w:sz w:val="20"/>
              </w:rPr>
              <w:lastRenderedPageBreak/>
              <w:t>(M.SDT.00074)</w:t>
            </w:r>
          </w:p>
          <w:p w14:paraId="0729B720" w14:textId="77777777" w:rsidR="00762E73" w:rsidRPr="00501C2A" w:rsidRDefault="00762E73" w:rsidP="003E7CDA">
            <w:pPr>
              <w:pStyle w:val="affffa"/>
              <w:widowControl w:val="0"/>
              <w:spacing w:after="120"/>
              <w:jc w:val="left"/>
              <w:rPr>
                <w:rFonts w:ascii="Sylfaen" w:hAnsi="Sylfaen" w:cs="Times New Roman"/>
                <w:sz w:val="20"/>
              </w:rPr>
            </w:pPr>
            <w:r>
              <w:rPr>
                <w:rFonts w:ascii="Sylfaen" w:hAnsi="Sylfaen"/>
                <w:sz w:val="20"/>
              </w:rPr>
              <w:t>Տառաթվային ծածկագիրը։</w:t>
            </w:r>
          </w:p>
          <w:p w14:paraId="666307BC" w14:textId="77777777" w:rsidR="00762E73" w:rsidRPr="00501C2A" w:rsidRDefault="00762E73" w:rsidP="003E7CDA">
            <w:pPr>
              <w:pStyle w:val="affffa"/>
              <w:widowControl w:val="0"/>
              <w:spacing w:after="120"/>
              <w:jc w:val="left"/>
              <w:rPr>
                <w:rFonts w:ascii="Sylfaen" w:hAnsi="Sylfaen" w:cs="Times New Roman"/>
                <w:sz w:val="20"/>
              </w:rPr>
            </w:pPr>
            <w:r>
              <w:rPr>
                <w:rFonts w:ascii="Sylfaen" w:hAnsi="Sylfaen"/>
                <w:sz w:val="20"/>
              </w:rPr>
              <w:t>Ձևանմուշը՝ [0-9A-Z]{2,3}|\d{3,4}</w:t>
            </w:r>
          </w:p>
        </w:tc>
        <w:tc>
          <w:tcPr>
            <w:tcW w:w="731" w:type="dxa"/>
          </w:tcPr>
          <w:p w14:paraId="002CB196" w14:textId="77777777" w:rsidR="00762E73" w:rsidRPr="00501C2A" w:rsidRDefault="00762E73" w:rsidP="003E7CDA">
            <w:pPr>
              <w:pStyle w:val="affffa"/>
              <w:widowControl w:val="0"/>
              <w:spacing w:after="120"/>
              <w:jc w:val="center"/>
              <w:rPr>
                <w:rFonts w:ascii="Sylfaen" w:hAnsi="Sylfaen" w:cs="Times New Roman"/>
                <w:sz w:val="20"/>
              </w:rPr>
            </w:pPr>
            <w:r>
              <w:rPr>
                <w:rFonts w:ascii="Sylfaen" w:hAnsi="Sylfaen"/>
                <w:sz w:val="20"/>
              </w:rPr>
              <w:lastRenderedPageBreak/>
              <w:t>1</w:t>
            </w:r>
          </w:p>
        </w:tc>
        <w:tc>
          <w:tcPr>
            <w:tcW w:w="3078" w:type="dxa"/>
          </w:tcPr>
          <w:p w14:paraId="4DA56563" w14:textId="77777777" w:rsidR="00762E73" w:rsidRPr="00501C2A" w:rsidRDefault="00762E73" w:rsidP="003E7CDA">
            <w:pPr>
              <w:pStyle w:val="affffa"/>
              <w:widowControl w:val="0"/>
              <w:spacing w:after="120"/>
              <w:jc w:val="left"/>
              <w:rPr>
                <w:rFonts w:ascii="Sylfaen" w:hAnsi="Sylfaen" w:cs="Times New Roman"/>
                <w:noProof/>
                <w:sz w:val="20"/>
              </w:rPr>
            </w:pPr>
            <w:r>
              <w:rPr>
                <w:rFonts w:ascii="Sylfaen" w:hAnsi="Sylfaen"/>
                <w:sz w:val="20"/>
              </w:rPr>
              <w:t xml:space="preserve">«Բարձրությունը (csdo:Unified‌Height‌Measure)» </w:t>
            </w:r>
            <w:r>
              <w:rPr>
                <w:rFonts w:ascii="Sylfaen" w:hAnsi="Sylfaen"/>
                <w:sz w:val="20"/>
              </w:rPr>
              <w:lastRenderedPageBreak/>
              <w:t>վավերապայմանի լրացման դեպքում ատրիբուտը պետք է պարունակի «003» արժեքը</w:t>
            </w:r>
          </w:p>
        </w:tc>
      </w:tr>
      <w:tr w:rsidR="00762E73" w:rsidRPr="00501C2A" w14:paraId="67179D3D" w14:textId="77777777" w:rsidTr="00D26A11">
        <w:trPr>
          <w:jc w:val="center"/>
        </w:trPr>
        <w:tc>
          <w:tcPr>
            <w:tcW w:w="250" w:type="dxa"/>
            <w:tcBorders>
              <w:top w:val="nil"/>
              <w:left w:val="nil"/>
              <w:bottom w:val="nil"/>
              <w:right w:val="nil"/>
            </w:tcBorders>
          </w:tcPr>
          <w:p w14:paraId="005C1F79" w14:textId="77777777" w:rsidR="00762E73" w:rsidRDefault="00762E73" w:rsidP="003E7CDA">
            <w:pPr>
              <w:spacing w:after="120"/>
            </w:pPr>
          </w:p>
        </w:tc>
        <w:tc>
          <w:tcPr>
            <w:tcW w:w="236" w:type="dxa"/>
            <w:tcBorders>
              <w:top w:val="nil"/>
              <w:left w:val="nil"/>
              <w:bottom w:val="nil"/>
              <w:right w:val="nil"/>
            </w:tcBorders>
          </w:tcPr>
          <w:p w14:paraId="69300F37" w14:textId="77777777" w:rsidR="00762E73" w:rsidRDefault="00762E73" w:rsidP="003E7CDA"/>
        </w:tc>
        <w:tc>
          <w:tcPr>
            <w:tcW w:w="236" w:type="dxa"/>
            <w:tcBorders>
              <w:top w:val="nil"/>
              <w:left w:val="nil"/>
              <w:bottom w:val="nil"/>
              <w:right w:val="nil"/>
            </w:tcBorders>
          </w:tcPr>
          <w:p w14:paraId="73C49BE7" w14:textId="77777777" w:rsidR="00762E73" w:rsidRDefault="00762E73" w:rsidP="003E7CDA"/>
        </w:tc>
        <w:tc>
          <w:tcPr>
            <w:tcW w:w="264" w:type="dxa"/>
            <w:tcBorders>
              <w:top w:val="nil"/>
              <w:left w:val="nil"/>
              <w:bottom w:val="nil"/>
              <w:right w:val="nil"/>
            </w:tcBorders>
          </w:tcPr>
          <w:p w14:paraId="589DDCDC" w14:textId="77777777" w:rsidR="00762E73" w:rsidRDefault="00762E73" w:rsidP="003E7CDA"/>
        </w:tc>
        <w:tc>
          <w:tcPr>
            <w:tcW w:w="252" w:type="dxa"/>
            <w:tcBorders>
              <w:top w:val="nil"/>
              <w:left w:val="nil"/>
              <w:bottom w:val="nil"/>
              <w:right w:val="nil"/>
            </w:tcBorders>
          </w:tcPr>
          <w:p w14:paraId="3B2ECC26" w14:textId="77777777" w:rsidR="00762E73" w:rsidRDefault="00762E73" w:rsidP="003E7CDA"/>
        </w:tc>
        <w:tc>
          <w:tcPr>
            <w:tcW w:w="301" w:type="dxa"/>
            <w:gridSpan w:val="2"/>
            <w:tcBorders>
              <w:top w:val="nil"/>
              <w:left w:val="nil"/>
              <w:bottom w:val="single" w:sz="4" w:space="0" w:color="auto"/>
              <w:right w:val="nil"/>
            </w:tcBorders>
          </w:tcPr>
          <w:p w14:paraId="0D5A9AAF" w14:textId="77777777" w:rsidR="00762E73" w:rsidRDefault="00762E73" w:rsidP="003E7CDA">
            <w:pPr>
              <w:pStyle w:val="affffa"/>
              <w:widowControl w:val="0"/>
              <w:spacing w:after="120"/>
              <w:jc w:val="left"/>
              <w:rPr>
                <w:rFonts w:ascii="Sylfaen" w:hAnsi="Sylfaen"/>
                <w:sz w:val="20"/>
              </w:rPr>
            </w:pPr>
          </w:p>
        </w:tc>
        <w:tc>
          <w:tcPr>
            <w:tcW w:w="301" w:type="dxa"/>
            <w:gridSpan w:val="2"/>
            <w:tcBorders>
              <w:top w:val="nil"/>
              <w:left w:val="nil"/>
              <w:bottom w:val="single" w:sz="4" w:space="0" w:color="auto"/>
              <w:right w:val="single" w:sz="4" w:space="0" w:color="auto"/>
            </w:tcBorders>
          </w:tcPr>
          <w:p w14:paraId="67ECECFC" w14:textId="77777777" w:rsidR="00762E73" w:rsidRDefault="00762E73" w:rsidP="003E7CDA">
            <w:pPr>
              <w:pStyle w:val="affffa"/>
              <w:widowControl w:val="0"/>
              <w:spacing w:after="120"/>
              <w:jc w:val="left"/>
              <w:rPr>
                <w:rFonts w:ascii="Sylfaen" w:hAnsi="Sylfaen"/>
                <w:sz w:val="20"/>
              </w:rPr>
            </w:pPr>
          </w:p>
        </w:tc>
        <w:tc>
          <w:tcPr>
            <w:tcW w:w="1390" w:type="dxa"/>
            <w:gridSpan w:val="3"/>
            <w:tcBorders>
              <w:top w:val="single" w:sz="4" w:space="0" w:color="auto"/>
              <w:left w:val="single" w:sz="4" w:space="0" w:color="auto"/>
              <w:bottom w:val="single" w:sz="4" w:space="0" w:color="auto"/>
              <w:right w:val="single" w:sz="4" w:space="0" w:color="auto"/>
            </w:tcBorders>
          </w:tcPr>
          <w:p w14:paraId="074C6F58" w14:textId="77777777" w:rsidR="00762E73" w:rsidRPr="00501C2A" w:rsidRDefault="00762E73" w:rsidP="003E7CDA">
            <w:pPr>
              <w:pStyle w:val="affffa"/>
              <w:widowControl w:val="0"/>
              <w:spacing w:after="120"/>
              <w:jc w:val="left"/>
              <w:rPr>
                <w:rFonts w:ascii="Sylfaen" w:hAnsi="Sylfaen" w:cs="Times New Roman"/>
                <w:sz w:val="20"/>
              </w:rPr>
            </w:pPr>
            <w:r>
              <w:rPr>
                <w:rFonts w:ascii="Sylfaen" w:hAnsi="Sylfaen"/>
                <w:sz w:val="20"/>
              </w:rPr>
              <w:t>բ) տեղեկագրքի (դասակարգչի) նույնականացուցիչը</w:t>
            </w:r>
          </w:p>
          <w:p w14:paraId="1A5836BF" w14:textId="77777777" w:rsidR="00762E73" w:rsidRPr="00501C2A" w:rsidRDefault="00762E73" w:rsidP="003E7CDA">
            <w:pPr>
              <w:pStyle w:val="affffa"/>
              <w:widowControl w:val="0"/>
              <w:spacing w:after="120"/>
              <w:jc w:val="left"/>
              <w:rPr>
                <w:rFonts w:ascii="Sylfaen" w:hAnsi="Sylfaen" w:cs="Times New Roman"/>
                <w:sz w:val="20"/>
              </w:rPr>
            </w:pPr>
            <w:r>
              <w:rPr>
                <w:rFonts w:ascii="Sylfaen" w:hAnsi="Sylfaen"/>
                <w:sz w:val="20"/>
              </w:rPr>
              <w:t>(measurementUnitCodeListId ատրիբուտ)</w:t>
            </w:r>
          </w:p>
        </w:tc>
        <w:tc>
          <w:tcPr>
            <w:tcW w:w="2410" w:type="dxa"/>
            <w:tcBorders>
              <w:left w:val="single" w:sz="4" w:space="0" w:color="auto"/>
            </w:tcBorders>
          </w:tcPr>
          <w:p w14:paraId="45390492" w14:textId="77777777" w:rsidR="00762E73" w:rsidRPr="00501C2A" w:rsidRDefault="00762E73" w:rsidP="003E7CDA">
            <w:pPr>
              <w:pStyle w:val="affffa"/>
              <w:widowControl w:val="0"/>
              <w:spacing w:after="120"/>
              <w:jc w:val="left"/>
              <w:rPr>
                <w:rFonts w:ascii="Sylfaen" w:hAnsi="Sylfaen" w:cs="Times New Roman"/>
                <w:sz w:val="20"/>
              </w:rPr>
            </w:pPr>
            <w:r>
              <w:rPr>
                <w:rFonts w:ascii="Sylfaen" w:hAnsi="Sylfaen"/>
                <w:sz w:val="20"/>
              </w:rPr>
              <w:t>չափման միավորների դասակարգչի նույնականացուցիչը</w:t>
            </w:r>
          </w:p>
        </w:tc>
        <w:tc>
          <w:tcPr>
            <w:tcW w:w="2126" w:type="dxa"/>
          </w:tcPr>
          <w:p w14:paraId="37711DF2" w14:textId="77777777" w:rsidR="00762E73" w:rsidRPr="00501C2A" w:rsidRDefault="00762E73" w:rsidP="003E7CDA">
            <w:pPr>
              <w:pStyle w:val="affffa"/>
              <w:widowControl w:val="0"/>
              <w:spacing w:after="120"/>
              <w:jc w:val="left"/>
              <w:rPr>
                <w:rFonts w:ascii="Sylfaen" w:hAnsi="Sylfaen" w:cs="Times New Roman"/>
                <w:sz w:val="20"/>
              </w:rPr>
            </w:pPr>
            <w:r>
              <w:rPr>
                <w:rFonts w:ascii="Sylfaen" w:hAnsi="Sylfaen"/>
                <w:sz w:val="20"/>
              </w:rPr>
              <w:t>–</w:t>
            </w:r>
          </w:p>
        </w:tc>
        <w:tc>
          <w:tcPr>
            <w:tcW w:w="3117" w:type="dxa"/>
          </w:tcPr>
          <w:p w14:paraId="09969CA4" w14:textId="77777777" w:rsidR="00762E73" w:rsidRPr="00501C2A" w:rsidRDefault="00762E73" w:rsidP="003E7CDA">
            <w:pPr>
              <w:pStyle w:val="affffa"/>
              <w:widowControl w:val="0"/>
              <w:spacing w:after="120"/>
              <w:jc w:val="left"/>
              <w:rPr>
                <w:rFonts w:ascii="Sylfaen" w:hAnsi="Sylfaen" w:cs="Times New Roman"/>
                <w:sz w:val="20"/>
              </w:rPr>
            </w:pPr>
            <w:r>
              <w:rPr>
                <w:rFonts w:ascii="Sylfaen" w:hAnsi="Sylfaen"/>
                <w:sz w:val="20"/>
              </w:rPr>
              <w:t>csdo:‌Reference‌Data‌Id‌Type (M.SDT.00091)</w:t>
            </w:r>
          </w:p>
          <w:p w14:paraId="7203FD3E" w14:textId="77777777" w:rsidR="00762E73" w:rsidRPr="00501C2A" w:rsidRDefault="00762E73" w:rsidP="003E7CDA">
            <w:pPr>
              <w:pStyle w:val="affffa"/>
              <w:widowControl w:val="0"/>
              <w:spacing w:after="120"/>
              <w:jc w:val="left"/>
              <w:rPr>
                <w:rFonts w:ascii="Sylfaen" w:hAnsi="Sylfaen" w:cs="Times New Roman"/>
                <w:sz w:val="20"/>
              </w:rPr>
            </w:pPr>
            <w:r>
              <w:rPr>
                <w:rFonts w:ascii="Sylfaen" w:hAnsi="Sylfaen"/>
                <w:sz w:val="20"/>
              </w:rPr>
              <w:t>Պայմանանշանների նորմալացված տողը։</w:t>
            </w:r>
          </w:p>
          <w:p w14:paraId="1E17202C" w14:textId="77777777" w:rsidR="00762E73" w:rsidRPr="00501C2A" w:rsidRDefault="00762E73" w:rsidP="003E7CDA">
            <w:pPr>
              <w:pStyle w:val="affffa"/>
              <w:widowControl w:val="0"/>
              <w:spacing w:after="120"/>
              <w:jc w:val="left"/>
              <w:rPr>
                <w:rFonts w:ascii="Sylfaen" w:hAnsi="Sylfaen" w:cs="Times New Roman"/>
                <w:sz w:val="20"/>
              </w:rPr>
            </w:pPr>
            <w:r>
              <w:rPr>
                <w:rFonts w:ascii="Sylfaen" w:hAnsi="Sylfaen"/>
                <w:sz w:val="20"/>
              </w:rPr>
              <w:t>Նվազագույն երկարությունը՝ 1</w:t>
            </w:r>
            <w:r w:rsidRPr="00501C2A" w:rsidDel="002517DE">
              <w:rPr>
                <w:rFonts w:ascii="Sylfaen" w:hAnsi="Sylfaen" w:cs="Times New Roman"/>
                <w:sz w:val="20"/>
              </w:rPr>
              <w:t xml:space="preserve"> </w:t>
            </w:r>
            <w:r>
              <w:rPr>
                <w:rFonts w:ascii="Sylfaen" w:hAnsi="Sylfaen"/>
                <w:sz w:val="20"/>
              </w:rPr>
              <w:t>Առավելագույն երկարությունը՝ 20</w:t>
            </w:r>
          </w:p>
        </w:tc>
        <w:tc>
          <w:tcPr>
            <w:tcW w:w="731" w:type="dxa"/>
          </w:tcPr>
          <w:p w14:paraId="7839FA25" w14:textId="77777777" w:rsidR="00762E73" w:rsidRPr="00501C2A" w:rsidRDefault="00762E73" w:rsidP="003E7CDA">
            <w:pPr>
              <w:pStyle w:val="affffa"/>
              <w:widowControl w:val="0"/>
              <w:spacing w:after="120"/>
              <w:jc w:val="center"/>
              <w:rPr>
                <w:rFonts w:ascii="Sylfaen" w:hAnsi="Sylfaen" w:cs="Times New Roman"/>
                <w:sz w:val="20"/>
              </w:rPr>
            </w:pPr>
            <w:r>
              <w:rPr>
                <w:rFonts w:ascii="Sylfaen" w:hAnsi="Sylfaen"/>
                <w:sz w:val="20"/>
              </w:rPr>
              <w:t>1</w:t>
            </w:r>
          </w:p>
        </w:tc>
        <w:tc>
          <w:tcPr>
            <w:tcW w:w="3078" w:type="dxa"/>
          </w:tcPr>
          <w:p w14:paraId="633E4630" w14:textId="77777777" w:rsidR="00762E73" w:rsidRPr="00501C2A" w:rsidRDefault="00762E73" w:rsidP="003E7CDA">
            <w:pPr>
              <w:pStyle w:val="affffa"/>
              <w:widowControl w:val="0"/>
              <w:spacing w:after="120"/>
              <w:jc w:val="left"/>
              <w:rPr>
                <w:rFonts w:ascii="Sylfaen" w:hAnsi="Sylfaen" w:cs="Times New Roman"/>
                <w:noProof/>
                <w:sz w:val="20"/>
              </w:rPr>
            </w:pPr>
            <w:r>
              <w:rPr>
                <w:rFonts w:ascii="Sylfaen" w:hAnsi="Sylfaen"/>
                <w:sz w:val="20"/>
              </w:rPr>
              <w:t>«Բարձրությունը (csdo:Unified‌Height‌Measure)» վավերապայմանի լրացման դեպքում ատրիբուտը պետք է պարունակի «2064» արժեքը</w:t>
            </w:r>
          </w:p>
        </w:tc>
      </w:tr>
      <w:tr w:rsidR="00762E73" w:rsidRPr="00501C2A" w14:paraId="4E0907A0" w14:textId="77777777" w:rsidTr="00D26A11">
        <w:trPr>
          <w:jc w:val="center"/>
        </w:trPr>
        <w:tc>
          <w:tcPr>
            <w:tcW w:w="250" w:type="dxa"/>
            <w:tcBorders>
              <w:top w:val="nil"/>
              <w:left w:val="nil"/>
              <w:bottom w:val="nil"/>
              <w:right w:val="nil"/>
            </w:tcBorders>
          </w:tcPr>
          <w:p w14:paraId="0FF82C64" w14:textId="77777777" w:rsidR="00762E73" w:rsidRDefault="00762E73" w:rsidP="003E7CDA">
            <w:pPr>
              <w:spacing w:after="120"/>
            </w:pPr>
          </w:p>
        </w:tc>
        <w:tc>
          <w:tcPr>
            <w:tcW w:w="236" w:type="dxa"/>
            <w:tcBorders>
              <w:top w:val="nil"/>
              <w:left w:val="nil"/>
              <w:bottom w:val="nil"/>
              <w:right w:val="nil"/>
            </w:tcBorders>
          </w:tcPr>
          <w:p w14:paraId="3ECBBC23" w14:textId="77777777" w:rsidR="00762E73" w:rsidRDefault="00762E73" w:rsidP="003E7CDA"/>
        </w:tc>
        <w:tc>
          <w:tcPr>
            <w:tcW w:w="236" w:type="dxa"/>
            <w:tcBorders>
              <w:top w:val="nil"/>
              <w:left w:val="nil"/>
              <w:bottom w:val="nil"/>
              <w:right w:val="nil"/>
            </w:tcBorders>
          </w:tcPr>
          <w:p w14:paraId="28FD7351" w14:textId="77777777" w:rsidR="00762E73" w:rsidRDefault="00762E73" w:rsidP="003E7CDA"/>
        </w:tc>
        <w:tc>
          <w:tcPr>
            <w:tcW w:w="264" w:type="dxa"/>
            <w:tcBorders>
              <w:top w:val="nil"/>
              <w:left w:val="nil"/>
              <w:bottom w:val="nil"/>
              <w:right w:val="nil"/>
            </w:tcBorders>
          </w:tcPr>
          <w:p w14:paraId="1E3DB3C8" w14:textId="77777777" w:rsidR="00762E73" w:rsidRDefault="00762E73" w:rsidP="003E7CDA"/>
        </w:tc>
        <w:tc>
          <w:tcPr>
            <w:tcW w:w="252" w:type="dxa"/>
            <w:tcBorders>
              <w:top w:val="nil"/>
              <w:left w:val="nil"/>
              <w:bottom w:val="nil"/>
              <w:right w:val="single" w:sz="4" w:space="0" w:color="auto"/>
            </w:tcBorders>
          </w:tcPr>
          <w:p w14:paraId="4026D2D4" w14:textId="77777777" w:rsidR="00762E73" w:rsidRDefault="00762E73" w:rsidP="003E7CDA"/>
        </w:tc>
        <w:tc>
          <w:tcPr>
            <w:tcW w:w="1992" w:type="dxa"/>
            <w:gridSpan w:val="7"/>
            <w:tcBorders>
              <w:top w:val="single" w:sz="4" w:space="0" w:color="auto"/>
              <w:left w:val="single" w:sz="4" w:space="0" w:color="auto"/>
              <w:bottom w:val="single" w:sz="4" w:space="0" w:color="auto"/>
              <w:right w:val="single" w:sz="4" w:space="0" w:color="auto"/>
            </w:tcBorders>
          </w:tcPr>
          <w:p w14:paraId="2C72DA52" w14:textId="77777777" w:rsidR="00762E73" w:rsidRPr="00501C2A" w:rsidRDefault="00762E73" w:rsidP="003E7CDA">
            <w:pPr>
              <w:pStyle w:val="affffa"/>
              <w:widowControl w:val="0"/>
              <w:spacing w:after="120"/>
              <w:jc w:val="left"/>
              <w:rPr>
                <w:rFonts w:ascii="Sylfaen" w:hAnsi="Sylfaen" w:cs="Times New Roman"/>
                <w:sz w:val="20"/>
              </w:rPr>
            </w:pPr>
            <w:r>
              <w:rPr>
                <w:rFonts w:ascii="Sylfaen" w:hAnsi="Sylfaen"/>
                <w:sz w:val="20"/>
              </w:rPr>
              <w:t>*.4.5.6. Տրամագծերի ընդգրկույթը</w:t>
            </w:r>
          </w:p>
          <w:p w14:paraId="4D2E4452" w14:textId="77777777" w:rsidR="00762E73" w:rsidRPr="00501C2A" w:rsidRDefault="00762E73" w:rsidP="003E7CDA">
            <w:pPr>
              <w:pStyle w:val="affffa"/>
              <w:widowControl w:val="0"/>
              <w:spacing w:after="120"/>
              <w:jc w:val="left"/>
              <w:rPr>
                <w:rFonts w:ascii="Sylfaen" w:hAnsi="Sylfaen" w:cs="Times New Roman"/>
                <w:sz w:val="20"/>
              </w:rPr>
            </w:pPr>
            <w:r>
              <w:rPr>
                <w:rFonts w:ascii="Sylfaen" w:hAnsi="Sylfaen"/>
                <w:sz w:val="20"/>
              </w:rPr>
              <w:t>(cacdo:‌Diameter‌Range‌Details)</w:t>
            </w:r>
          </w:p>
        </w:tc>
        <w:tc>
          <w:tcPr>
            <w:tcW w:w="2410" w:type="dxa"/>
            <w:tcBorders>
              <w:left w:val="single" w:sz="4" w:space="0" w:color="auto"/>
            </w:tcBorders>
          </w:tcPr>
          <w:p w14:paraId="02FFD10A" w14:textId="77777777" w:rsidR="00762E73" w:rsidRPr="00501C2A" w:rsidRDefault="00762E73" w:rsidP="003E7CDA">
            <w:pPr>
              <w:pStyle w:val="affffa"/>
              <w:widowControl w:val="0"/>
              <w:spacing w:after="120"/>
              <w:jc w:val="left"/>
              <w:rPr>
                <w:rFonts w:ascii="Sylfaen" w:hAnsi="Sylfaen" w:cs="Times New Roman"/>
                <w:sz w:val="20"/>
              </w:rPr>
            </w:pPr>
            <w:r>
              <w:rPr>
                <w:rFonts w:ascii="Sylfaen" w:hAnsi="Sylfaen"/>
                <w:sz w:val="20"/>
              </w:rPr>
              <w:t>տրամագծերի ընդգրկույթի մասին տեղեկությունները</w:t>
            </w:r>
          </w:p>
        </w:tc>
        <w:tc>
          <w:tcPr>
            <w:tcW w:w="2126" w:type="dxa"/>
          </w:tcPr>
          <w:p w14:paraId="2B03188B" w14:textId="77777777" w:rsidR="00762E73" w:rsidRPr="00501C2A" w:rsidRDefault="00762E73" w:rsidP="003E7CDA">
            <w:pPr>
              <w:pStyle w:val="affffa"/>
              <w:widowControl w:val="0"/>
              <w:spacing w:after="120"/>
              <w:jc w:val="left"/>
              <w:rPr>
                <w:rFonts w:ascii="Sylfaen" w:hAnsi="Sylfaen" w:cs="Times New Roman"/>
                <w:sz w:val="20"/>
              </w:rPr>
            </w:pPr>
            <w:r>
              <w:rPr>
                <w:rFonts w:ascii="Sylfaen" w:hAnsi="Sylfaen"/>
                <w:sz w:val="20"/>
              </w:rPr>
              <w:t>M.CA.CDE.00339</w:t>
            </w:r>
          </w:p>
        </w:tc>
        <w:tc>
          <w:tcPr>
            <w:tcW w:w="3117" w:type="dxa"/>
          </w:tcPr>
          <w:p w14:paraId="30D150E9" w14:textId="77777777" w:rsidR="00762E73" w:rsidRPr="00501C2A" w:rsidRDefault="00762E73" w:rsidP="003E7CDA">
            <w:pPr>
              <w:pStyle w:val="affffa"/>
              <w:widowControl w:val="0"/>
              <w:spacing w:after="120"/>
              <w:jc w:val="left"/>
              <w:rPr>
                <w:rFonts w:ascii="Sylfaen" w:hAnsi="Sylfaen" w:cs="Times New Roman"/>
                <w:sz w:val="20"/>
              </w:rPr>
            </w:pPr>
            <w:r>
              <w:rPr>
                <w:rFonts w:ascii="Sylfaen" w:hAnsi="Sylfaen"/>
                <w:sz w:val="20"/>
              </w:rPr>
              <w:t>cacdo:‌Range‌Details‌Type (M.CA.CDT.00287)</w:t>
            </w:r>
          </w:p>
          <w:p w14:paraId="6919BEE7" w14:textId="77777777" w:rsidR="00762E73" w:rsidRPr="00501C2A" w:rsidRDefault="00762E73" w:rsidP="003E7CDA">
            <w:pPr>
              <w:pStyle w:val="affffa"/>
              <w:widowControl w:val="0"/>
              <w:spacing w:after="120"/>
              <w:jc w:val="left"/>
              <w:rPr>
                <w:rFonts w:ascii="Sylfaen" w:hAnsi="Sylfaen" w:cs="Times New Roman"/>
                <w:sz w:val="20"/>
              </w:rPr>
            </w:pPr>
            <w:r>
              <w:rPr>
                <w:rFonts w:ascii="Sylfaen" w:hAnsi="Sylfaen"/>
                <w:sz w:val="20"/>
              </w:rPr>
              <w:t>Որոշվում է ներդրված տարրերի արժեքների տիրույթներով</w:t>
            </w:r>
          </w:p>
        </w:tc>
        <w:tc>
          <w:tcPr>
            <w:tcW w:w="731" w:type="dxa"/>
          </w:tcPr>
          <w:p w14:paraId="1BBD8FF8" w14:textId="77777777" w:rsidR="00762E73" w:rsidRPr="00501C2A" w:rsidRDefault="00762E73" w:rsidP="003E7CDA">
            <w:pPr>
              <w:pStyle w:val="affffa"/>
              <w:widowControl w:val="0"/>
              <w:spacing w:after="120"/>
              <w:jc w:val="center"/>
              <w:rPr>
                <w:rFonts w:ascii="Sylfaen" w:hAnsi="Sylfaen" w:cs="Times New Roman"/>
                <w:sz w:val="20"/>
              </w:rPr>
            </w:pPr>
            <w:r>
              <w:rPr>
                <w:rFonts w:ascii="Sylfaen" w:hAnsi="Sylfaen"/>
                <w:sz w:val="20"/>
              </w:rPr>
              <w:t>0..2</w:t>
            </w:r>
          </w:p>
        </w:tc>
        <w:tc>
          <w:tcPr>
            <w:tcW w:w="3078" w:type="dxa"/>
          </w:tcPr>
          <w:p w14:paraId="5248CDB9" w14:textId="77777777" w:rsidR="00762E73" w:rsidRPr="00501C2A" w:rsidRDefault="00762E73" w:rsidP="003E7CDA">
            <w:pPr>
              <w:pStyle w:val="affffa"/>
              <w:widowControl w:val="0"/>
              <w:spacing w:after="120"/>
              <w:jc w:val="left"/>
              <w:rPr>
                <w:rFonts w:ascii="Sylfaen" w:hAnsi="Sylfaen" w:cs="Times New Roman"/>
                <w:noProof/>
                <w:sz w:val="20"/>
              </w:rPr>
            </w:pPr>
          </w:p>
        </w:tc>
      </w:tr>
      <w:tr w:rsidR="00762E73" w:rsidRPr="00501C2A" w14:paraId="6DA71C1B" w14:textId="77777777" w:rsidTr="00D26A11">
        <w:trPr>
          <w:jc w:val="center"/>
        </w:trPr>
        <w:tc>
          <w:tcPr>
            <w:tcW w:w="250" w:type="dxa"/>
            <w:tcBorders>
              <w:top w:val="nil"/>
              <w:left w:val="nil"/>
              <w:bottom w:val="nil"/>
              <w:right w:val="nil"/>
            </w:tcBorders>
          </w:tcPr>
          <w:p w14:paraId="4B7661A9" w14:textId="77777777" w:rsidR="00762E73" w:rsidRDefault="00762E73" w:rsidP="003E7CDA">
            <w:pPr>
              <w:spacing w:after="120"/>
            </w:pPr>
          </w:p>
        </w:tc>
        <w:tc>
          <w:tcPr>
            <w:tcW w:w="236" w:type="dxa"/>
            <w:tcBorders>
              <w:top w:val="nil"/>
              <w:left w:val="nil"/>
              <w:bottom w:val="nil"/>
              <w:right w:val="nil"/>
            </w:tcBorders>
          </w:tcPr>
          <w:p w14:paraId="178D76C0" w14:textId="77777777" w:rsidR="00762E73" w:rsidRDefault="00762E73" w:rsidP="003E7CDA"/>
        </w:tc>
        <w:tc>
          <w:tcPr>
            <w:tcW w:w="236" w:type="dxa"/>
            <w:tcBorders>
              <w:top w:val="nil"/>
              <w:left w:val="nil"/>
              <w:bottom w:val="nil"/>
              <w:right w:val="nil"/>
            </w:tcBorders>
          </w:tcPr>
          <w:p w14:paraId="29115BDF" w14:textId="77777777" w:rsidR="00762E73" w:rsidRDefault="00762E73" w:rsidP="003E7CDA"/>
        </w:tc>
        <w:tc>
          <w:tcPr>
            <w:tcW w:w="264" w:type="dxa"/>
            <w:tcBorders>
              <w:top w:val="nil"/>
              <w:left w:val="nil"/>
              <w:bottom w:val="nil"/>
              <w:right w:val="nil"/>
            </w:tcBorders>
          </w:tcPr>
          <w:p w14:paraId="19FE55BA" w14:textId="77777777" w:rsidR="00762E73" w:rsidRDefault="00762E73" w:rsidP="003E7CDA"/>
        </w:tc>
        <w:tc>
          <w:tcPr>
            <w:tcW w:w="252" w:type="dxa"/>
            <w:tcBorders>
              <w:top w:val="nil"/>
              <w:left w:val="nil"/>
              <w:bottom w:val="nil"/>
              <w:right w:val="nil"/>
            </w:tcBorders>
          </w:tcPr>
          <w:p w14:paraId="4D2B80A2" w14:textId="77777777" w:rsidR="00762E73" w:rsidRDefault="00762E73" w:rsidP="003E7CDA"/>
        </w:tc>
        <w:tc>
          <w:tcPr>
            <w:tcW w:w="301" w:type="dxa"/>
            <w:gridSpan w:val="2"/>
            <w:tcBorders>
              <w:top w:val="single" w:sz="4" w:space="0" w:color="auto"/>
              <w:left w:val="nil"/>
              <w:bottom w:val="nil"/>
              <w:right w:val="single" w:sz="4" w:space="0" w:color="auto"/>
            </w:tcBorders>
          </w:tcPr>
          <w:p w14:paraId="18F2AC4F" w14:textId="77777777" w:rsidR="00762E73" w:rsidRDefault="00762E73" w:rsidP="003E7CDA">
            <w:pPr>
              <w:pStyle w:val="affffa"/>
              <w:widowControl w:val="0"/>
              <w:spacing w:after="120"/>
              <w:jc w:val="left"/>
              <w:rPr>
                <w:rFonts w:ascii="Sylfaen" w:hAnsi="Sylfaen"/>
                <w:sz w:val="20"/>
              </w:rPr>
            </w:pPr>
          </w:p>
        </w:tc>
        <w:tc>
          <w:tcPr>
            <w:tcW w:w="1691" w:type="dxa"/>
            <w:gridSpan w:val="5"/>
            <w:tcBorders>
              <w:top w:val="single" w:sz="4" w:space="0" w:color="auto"/>
              <w:left w:val="single" w:sz="4" w:space="0" w:color="auto"/>
              <w:bottom w:val="single" w:sz="4" w:space="0" w:color="auto"/>
              <w:right w:val="single" w:sz="4" w:space="0" w:color="auto"/>
            </w:tcBorders>
          </w:tcPr>
          <w:p w14:paraId="30C903EE" w14:textId="77777777" w:rsidR="00762E73" w:rsidRPr="00501C2A" w:rsidRDefault="00762E73" w:rsidP="003E7CDA">
            <w:pPr>
              <w:pStyle w:val="affffa"/>
              <w:widowControl w:val="0"/>
              <w:spacing w:after="120"/>
              <w:jc w:val="left"/>
              <w:rPr>
                <w:rFonts w:ascii="Sylfaen" w:hAnsi="Sylfaen" w:cs="Times New Roman"/>
                <w:sz w:val="20"/>
              </w:rPr>
            </w:pPr>
            <w:r>
              <w:rPr>
                <w:rFonts w:ascii="Sylfaen" w:hAnsi="Sylfaen"/>
                <w:sz w:val="20"/>
              </w:rPr>
              <w:t>*.4.5.6.1. Ընդգրկույթի նվազագույն մեծությունը</w:t>
            </w:r>
          </w:p>
          <w:p w14:paraId="2AA881E7" w14:textId="77777777" w:rsidR="00762E73" w:rsidRPr="00501C2A" w:rsidRDefault="00762E73" w:rsidP="003E7CDA">
            <w:pPr>
              <w:pStyle w:val="affffa"/>
              <w:widowControl w:val="0"/>
              <w:spacing w:after="120"/>
              <w:jc w:val="left"/>
              <w:rPr>
                <w:rFonts w:ascii="Sylfaen" w:hAnsi="Sylfaen" w:cs="Times New Roman"/>
                <w:sz w:val="20"/>
              </w:rPr>
            </w:pPr>
            <w:r>
              <w:rPr>
                <w:rFonts w:ascii="Sylfaen" w:hAnsi="Sylfaen"/>
                <w:sz w:val="20"/>
              </w:rPr>
              <w:t>(casdo:MinRangeMeasure)</w:t>
            </w:r>
          </w:p>
        </w:tc>
        <w:tc>
          <w:tcPr>
            <w:tcW w:w="2410" w:type="dxa"/>
            <w:tcBorders>
              <w:left w:val="single" w:sz="4" w:space="0" w:color="auto"/>
            </w:tcBorders>
          </w:tcPr>
          <w:p w14:paraId="1D8C367D" w14:textId="77777777" w:rsidR="00762E73" w:rsidRPr="00501C2A" w:rsidRDefault="00762E73" w:rsidP="003E7CDA">
            <w:pPr>
              <w:pStyle w:val="affffa"/>
              <w:widowControl w:val="0"/>
              <w:spacing w:after="120"/>
              <w:jc w:val="left"/>
              <w:rPr>
                <w:rFonts w:ascii="Sylfaen" w:hAnsi="Sylfaen" w:cs="Times New Roman"/>
                <w:sz w:val="20"/>
              </w:rPr>
            </w:pPr>
            <w:r>
              <w:rPr>
                <w:rFonts w:ascii="Sylfaen" w:hAnsi="Sylfaen"/>
                <w:sz w:val="20"/>
              </w:rPr>
              <w:t>ընդգրկույթի նվազագույն մեծությունը</w:t>
            </w:r>
          </w:p>
        </w:tc>
        <w:tc>
          <w:tcPr>
            <w:tcW w:w="2126" w:type="dxa"/>
          </w:tcPr>
          <w:p w14:paraId="27131C66" w14:textId="77777777" w:rsidR="00762E73" w:rsidRPr="00501C2A" w:rsidRDefault="00762E73" w:rsidP="003E7CDA">
            <w:pPr>
              <w:pStyle w:val="affffa"/>
              <w:widowControl w:val="0"/>
              <w:spacing w:after="120"/>
              <w:jc w:val="left"/>
              <w:rPr>
                <w:rFonts w:ascii="Sylfaen" w:hAnsi="Sylfaen" w:cs="Times New Roman"/>
                <w:sz w:val="20"/>
              </w:rPr>
            </w:pPr>
            <w:r>
              <w:rPr>
                <w:rFonts w:ascii="Sylfaen" w:hAnsi="Sylfaen"/>
                <w:sz w:val="20"/>
              </w:rPr>
              <w:t>M.CA.SDE.00262</w:t>
            </w:r>
          </w:p>
        </w:tc>
        <w:tc>
          <w:tcPr>
            <w:tcW w:w="3117" w:type="dxa"/>
          </w:tcPr>
          <w:p w14:paraId="2335375E" w14:textId="77777777" w:rsidR="00762E73" w:rsidRPr="00501C2A" w:rsidRDefault="00762E73" w:rsidP="003E7CDA">
            <w:pPr>
              <w:pStyle w:val="affffa"/>
              <w:widowControl w:val="0"/>
              <w:spacing w:after="120"/>
              <w:jc w:val="left"/>
              <w:rPr>
                <w:rFonts w:ascii="Sylfaen" w:hAnsi="Sylfaen" w:cs="Times New Roman"/>
                <w:sz w:val="20"/>
              </w:rPr>
            </w:pPr>
            <w:r>
              <w:rPr>
                <w:rFonts w:ascii="Sylfaen" w:hAnsi="Sylfaen"/>
                <w:sz w:val="20"/>
              </w:rPr>
              <w:t>csdo:‌Unified‌Physical‌Measure‌Type (M.SDT.00122)</w:t>
            </w:r>
          </w:p>
          <w:p w14:paraId="4B99E179" w14:textId="77777777" w:rsidR="00762E73" w:rsidRPr="00501C2A" w:rsidRDefault="00762E73" w:rsidP="003E7CDA">
            <w:pPr>
              <w:pStyle w:val="affffa"/>
              <w:widowControl w:val="0"/>
              <w:spacing w:after="120"/>
              <w:jc w:val="left"/>
              <w:rPr>
                <w:rFonts w:ascii="Sylfaen" w:hAnsi="Sylfaen" w:cs="Times New Roman"/>
                <w:sz w:val="20"/>
              </w:rPr>
            </w:pPr>
            <w:r>
              <w:rPr>
                <w:rFonts w:ascii="Sylfaen" w:hAnsi="Sylfaen"/>
                <w:sz w:val="20"/>
              </w:rPr>
              <w:t>Թիվը՝ հաշվարկի տասական համակարգում։</w:t>
            </w:r>
          </w:p>
          <w:p w14:paraId="696BAE01" w14:textId="77777777" w:rsidR="00762E73" w:rsidRPr="00501C2A" w:rsidRDefault="00762E73" w:rsidP="003E7CDA">
            <w:pPr>
              <w:pStyle w:val="affffa"/>
              <w:widowControl w:val="0"/>
              <w:spacing w:after="120"/>
              <w:jc w:val="left"/>
              <w:rPr>
                <w:rFonts w:ascii="Sylfaen" w:hAnsi="Sylfaen" w:cs="Times New Roman"/>
                <w:sz w:val="20"/>
              </w:rPr>
            </w:pPr>
            <w:r>
              <w:rPr>
                <w:rFonts w:ascii="Sylfaen" w:hAnsi="Sylfaen"/>
                <w:sz w:val="20"/>
              </w:rPr>
              <w:t>Թվանշանների առավելագույն քանակը՝ 24</w:t>
            </w:r>
          </w:p>
          <w:p w14:paraId="62FF4E67" w14:textId="77777777" w:rsidR="00762E73" w:rsidRPr="00501C2A" w:rsidRDefault="00762E73" w:rsidP="003E7CDA">
            <w:pPr>
              <w:pStyle w:val="affffa"/>
              <w:widowControl w:val="0"/>
              <w:spacing w:after="120"/>
              <w:jc w:val="left"/>
              <w:rPr>
                <w:rFonts w:ascii="Sylfaen" w:hAnsi="Sylfaen" w:cs="Times New Roman"/>
                <w:sz w:val="20"/>
              </w:rPr>
            </w:pPr>
            <w:r>
              <w:rPr>
                <w:rFonts w:ascii="Sylfaen" w:hAnsi="Sylfaen"/>
                <w:sz w:val="20"/>
              </w:rPr>
              <w:t xml:space="preserve">Կոտորակային թվերի </w:t>
            </w:r>
            <w:r>
              <w:rPr>
                <w:rFonts w:ascii="Sylfaen" w:hAnsi="Sylfaen"/>
                <w:sz w:val="20"/>
              </w:rPr>
              <w:lastRenderedPageBreak/>
              <w:t>առավելագույն քանակը՝ 6</w:t>
            </w:r>
          </w:p>
        </w:tc>
        <w:tc>
          <w:tcPr>
            <w:tcW w:w="731" w:type="dxa"/>
          </w:tcPr>
          <w:p w14:paraId="776FB0CA" w14:textId="77777777" w:rsidR="00762E73" w:rsidRPr="00501C2A" w:rsidRDefault="00762E73" w:rsidP="003E7CDA">
            <w:pPr>
              <w:pStyle w:val="affffa"/>
              <w:widowControl w:val="0"/>
              <w:spacing w:after="120"/>
              <w:jc w:val="center"/>
              <w:rPr>
                <w:rFonts w:ascii="Sylfaen" w:hAnsi="Sylfaen" w:cs="Times New Roman"/>
                <w:sz w:val="20"/>
              </w:rPr>
            </w:pPr>
            <w:r>
              <w:rPr>
                <w:rFonts w:ascii="Sylfaen" w:hAnsi="Sylfaen"/>
                <w:sz w:val="20"/>
              </w:rPr>
              <w:lastRenderedPageBreak/>
              <w:t>0..1</w:t>
            </w:r>
          </w:p>
        </w:tc>
        <w:tc>
          <w:tcPr>
            <w:tcW w:w="3078" w:type="dxa"/>
          </w:tcPr>
          <w:p w14:paraId="12DE1A64" w14:textId="77777777" w:rsidR="00762E73" w:rsidRPr="00501C2A" w:rsidRDefault="00762E73" w:rsidP="003E7CDA">
            <w:pPr>
              <w:pStyle w:val="affffa"/>
              <w:widowControl w:val="0"/>
              <w:spacing w:after="120"/>
              <w:jc w:val="left"/>
              <w:rPr>
                <w:rFonts w:ascii="Sylfaen" w:hAnsi="Sylfaen" w:cs="Times New Roman"/>
                <w:noProof/>
                <w:sz w:val="20"/>
              </w:rPr>
            </w:pPr>
          </w:p>
        </w:tc>
      </w:tr>
      <w:tr w:rsidR="00762E73" w:rsidRPr="00501C2A" w14:paraId="721E5A77" w14:textId="77777777" w:rsidTr="00D26A11">
        <w:trPr>
          <w:jc w:val="center"/>
        </w:trPr>
        <w:tc>
          <w:tcPr>
            <w:tcW w:w="250" w:type="dxa"/>
            <w:tcBorders>
              <w:top w:val="nil"/>
              <w:left w:val="nil"/>
              <w:bottom w:val="nil"/>
              <w:right w:val="nil"/>
            </w:tcBorders>
          </w:tcPr>
          <w:p w14:paraId="3EEE3756" w14:textId="77777777" w:rsidR="00762E73" w:rsidRDefault="00762E73" w:rsidP="003E7CDA">
            <w:pPr>
              <w:spacing w:after="120"/>
            </w:pPr>
          </w:p>
        </w:tc>
        <w:tc>
          <w:tcPr>
            <w:tcW w:w="236" w:type="dxa"/>
            <w:tcBorders>
              <w:top w:val="nil"/>
              <w:left w:val="nil"/>
              <w:bottom w:val="nil"/>
              <w:right w:val="nil"/>
            </w:tcBorders>
          </w:tcPr>
          <w:p w14:paraId="53CDBE13" w14:textId="77777777" w:rsidR="00762E73" w:rsidRDefault="00762E73" w:rsidP="003E7CDA"/>
        </w:tc>
        <w:tc>
          <w:tcPr>
            <w:tcW w:w="236" w:type="dxa"/>
            <w:tcBorders>
              <w:top w:val="nil"/>
              <w:left w:val="nil"/>
              <w:bottom w:val="nil"/>
              <w:right w:val="nil"/>
            </w:tcBorders>
          </w:tcPr>
          <w:p w14:paraId="1701C4F5" w14:textId="77777777" w:rsidR="00762E73" w:rsidRDefault="00762E73" w:rsidP="003E7CDA"/>
        </w:tc>
        <w:tc>
          <w:tcPr>
            <w:tcW w:w="264" w:type="dxa"/>
            <w:tcBorders>
              <w:top w:val="nil"/>
              <w:left w:val="nil"/>
              <w:bottom w:val="nil"/>
              <w:right w:val="nil"/>
            </w:tcBorders>
          </w:tcPr>
          <w:p w14:paraId="39EDAD9E" w14:textId="77777777" w:rsidR="00762E73" w:rsidRDefault="00762E73" w:rsidP="003E7CDA"/>
        </w:tc>
        <w:tc>
          <w:tcPr>
            <w:tcW w:w="252" w:type="dxa"/>
            <w:tcBorders>
              <w:top w:val="nil"/>
              <w:left w:val="nil"/>
              <w:bottom w:val="nil"/>
              <w:right w:val="nil"/>
            </w:tcBorders>
          </w:tcPr>
          <w:p w14:paraId="6E2A4C3B" w14:textId="77777777" w:rsidR="00762E73" w:rsidRDefault="00762E73" w:rsidP="003E7CDA"/>
        </w:tc>
        <w:tc>
          <w:tcPr>
            <w:tcW w:w="301" w:type="dxa"/>
            <w:gridSpan w:val="2"/>
            <w:tcBorders>
              <w:top w:val="nil"/>
              <w:left w:val="nil"/>
              <w:bottom w:val="nil"/>
              <w:right w:val="nil"/>
            </w:tcBorders>
          </w:tcPr>
          <w:p w14:paraId="67BB585C" w14:textId="77777777" w:rsidR="00762E73" w:rsidRDefault="00762E73" w:rsidP="003E7CDA">
            <w:pPr>
              <w:pStyle w:val="affffa"/>
              <w:widowControl w:val="0"/>
              <w:spacing w:after="120"/>
              <w:jc w:val="left"/>
              <w:rPr>
                <w:rFonts w:ascii="Sylfaen" w:hAnsi="Sylfaen"/>
                <w:sz w:val="20"/>
              </w:rPr>
            </w:pPr>
          </w:p>
        </w:tc>
        <w:tc>
          <w:tcPr>
            <w:tcW w:w="301" w:type="dxa"/>
            <w:gridSpan w:val="2"/>
            <w:tcBorders>
              <w:top w:val="nil"/>
              <w:left w:val="nil"/>
              <w:bottom w:val="nil"/>
              <w:right w:val="single" w:sz="4" w:space="0" w:color="auto"/>
            </w:tcBorders>
          </w:tcPr>
          <w:p w14:paraId="1939B50A" w14:textId="77777777" w:rsidR="00762E73" w:rsidRDefault="00762E73" w:rsidP="003E7CDA">
            <w:pPr>
              <w:pStyle w:val="affffa"/>
              <w:widowControl w:val="0"/>
              <w:spacing w:after="120"/>
              <w:jc w:val="left"/>
              <w:rPr>
                <w:rFonts w:ascii="Sylfaen" w:hAnsi="Sylfaen"/>
                <w:sz w:val="20"/>
              </w:rPr>
            </w:pPr>
          </w:p>
        </w:tc>
        <w:tc>
          <w:tcPr>
            <w:tcW w:w="1390" w:type="dxa"/>
            <w:gridSpan w:val="3"/>
            <w:tcBorders>
              <w:top w:val="single" w:sz="4" w:space="0" w:color="auto"/>
              <w:left w:val="single" w:sz="4" w:space="0" w:color="auto"/>
              <w:bottom w:val="single" w:sz="4" w:space="0" w:color="auto"/>
              <w:right w:val="single" w:sz="4" w:space="0" w:color="auto"/>
            </w:tcBorders>
          </w:tcPr>
          <w:p w14:paraId="55E2FE86" w14:textId="77777777" w:rsidR="00762E73" w:rsidRPr="00501C2A" w:rsidRDefault="00762E73" w:rsidP="003E7CDA">
            <w:pPr>
              <w:pStyle w:val="affffa"/>
              <w:widowControl w:val="0"/>
              <w:spacing w:after="120"/>
              <w:jc w:val="left"/>
              <w:rPr>
                <w:rFonts w:ascii="Sylfaen" w:hAnsi="Sylfaen" w:cs="Times New Roman"/>
                <w:sz w:val="20"/>
              </w:rPr>
            </w:pPr>
            <w:r>
              <w:rPr>
                <w:rFonts w:ascii="Sylfaen" w:hAnsi="Sylfaen"/>
                <w:sz w:val="20"/>
              </w:rPr>
              <w:t>ա) չափման միավորը</w:t>
            </w:r>
          </w:p>
          <w:p w14:paraId="004B35DF" w14:textId="77777777" w:rsidR="00762E73" w:rsidRPr="00501C2A" w:rsidRDefault="00762E73" w:rsidP="003E7CDA">
            <w:pPr>
              <w:pStyle w:val="affffa"/>
              <w:widowControl w:val="0"/>
              <w:spacing w:after="120"/>
              <w:jc w:val="left"/>
              <w:rPr>
                <w:rFonts w:ascii="Sylfaen" w:hAnsi="Sylfaen" w:cs="Times New Roman"/>
                <w:sz w:val="20"/>
              </w:rPr>
            </w:pPr>
            <w:r>
              <w:rPr>
                <w:rFonts w:ascii="Sylfaen" w:hAnsi="Sylfaen"/>
                <w:sz w:val="20"/>
              </w:rPr>
              <w:t>(measurementUnitCode ատրիբուտ)</w:t>
            </w:r>
          </w:p>
        </w:tc>
        <w:tc>
          <w:tcPr>
            <w:tcW w:w="2410" w:type="dxa"/>
            <w:tcBorders>
              <w:left w:val="single" w:sz="4" w:space="0" w:color="auto"/>
            </w:tcBorders>
          </w:tcPr>
          <w:p w14:paraId="605E61A9" w14:textId="77777777" w:rsidR="00762E73" w:rsidRPr="00501C2A" w:rsidRDefault="00762E73" w:rsidP="003E7CDA">
            <w:pPr>
              <w:pStyle w:val="affffa"/>
              <w:widowControl w:val="0"/>
              <w:spacing w:after="120"/>
              <w:jc w:val="left"/>
              <w:rPr>
                <w:rFonts w:ascii="Sylfaen" w:hAnsi="Sylfaen" w:cs="Times New Roman"/>
                <w:sz w:val="20"/>
              </w:rPr>
            </w:pPr>
            <w:r>
              <w:rPr>
                <w:rFonts w:ascii="Sylfaen" w:hAnsi="Sylfaen"/>
                <w:sz w:val="20"/>
              </w:rPr>
              <w:t>չափման միավորի ծածկագրային նշագիրը</w:t>
            </w:r>
          </w:p>
        </w:tc>
        <w:tc>
          <w:tcPr>
            <w:tcW w:w="2126" w:type="dxa"/>
          </w:tcPr>
          <w:p w14:paraId="1FD56C56" w14:textId="77777777" w:rsidR="00762E73" w:rsidRPr="00501C2A" w:rsidRDefault="00762E73" w:rsidP="003E7CDA">
            <w:pPr>
              <w:pStyle w:val="affffa"/>
              <w:widowControl w:val="0"/>
              <w:spacing w:after="120"/>
              <w:jc w:val="left"/>
              <w:rPr>
                <w:rFonts w:ascii="Sylfaen" w:hAnsi="Sylfaen" w:cs="Times New Roman"/>
                <w:sz w:val="20"/>
              </w:rPr>
            </w:pPr>
            <w:r>
              <w:rPr>
                <w:rFonts w:ascii="Sylfaen" w:hAnsi="Sylfaen"/>
                <w:sz w:val="20"/>
              </w:rPr>
              <w:t>–</w:t>
            </w:r>
          </w:p>
        </w:tc>
        <w:tc>
          <w:tcPr>
            <w:tcW w:w="3117" w:type="dxa"/>
          </w:tcPr>
          <w:p w14:paraId="59A9DC3C" w14:textId="77777777" w:rsidR="00762E73" w:rsidRPr="00501C2A" w:rsidRDefault="00762E73" w:rsidP="003E7CDA">
            <w:pPr>
              <w:pStyle w:val="affffa"/>
              <w:widowControl w:val="0"/>
              <w:spacing w:after="120"/>
              <w:jc w:val="left"/>
              <w:rPr>
                <w:rFonts w:ascii="Sylfaen" w:hAnsi="Sylfaen" w:cs="Times New Roman"/>
                <w:sz w:val="20"/>
              </w:rPr>
            </w:pPr>
            <w:r>
              <w:rPr>
                <w:rFonts w:ascii="Sylfaen" w:hAnsi="Sylfaen"/>
                <w:sz w:val="20"/>
              </w:rPr>
              <w:t>csdo:‌Measurement‌Unit‌Code‌Type (M.SDT.00074)</w:t>
            </w:r>
          </w:p>
          <w:p w14:paraId="6472BE17" w14:textId="77777777" w:rsidR="00762E73" w:rsidRPr="00501C2A" w:rsidRDefault="00762E73" w:rsidP="003E7CDA">
            <w:pPr>
              <w:pStyle w:val="affffa"/>
              <w:widowControl w:val="0"/>
              <w:spacing w:after="120"/>
              <w:jc w:val="left"/>
              <w:rPr>
                <w:rFonts w:ascii="Sylfaen" w:hAnsi="Sylfaen" w:cs="Times New Roman"/>
                <w:sz w:val="20"/>
              </w:rPr>
            </w:pPr>
            <w:r>
              <w:rPr>
                <w:rFonts w:ascii="Sylfaen" w:hAnsi="Sylfaen"/>
                <w:sz w:val="20"/>
              </w:rPr>
              <w:t>Տառաթվային ծածկագիրը։</w:t>
            </w:r>
          </w:p>
          <w:p w14:paraId="20F35F76" w14:textId="77777777" w:rsidR="00762E73" w:rsidRPr="00501C2A" w:rsidRDefault="00762E73" w:rsidP="003E7CDA">
            <w:pPr>
              <w:pStyle w:val="affffa"/>
              <w:widowControl w:val="0"/>
              <w:spacing w:after="120"/>
              <w:jc w:val="left"/>
              <w:rPr>
                <w:rFonts w:ascii="Sylfaen" w:hAnsi="Sylfaen" w:cs="Times New Roman"/>
                <w:sz w:val="20"/>
              </w:rPr>
            </w:pPr>
            <w:r>
              <w:rPr>
                <w:rFonts w:ascii="Sylfaen" w:hAnsi="Sylfaen"/>
                <w:sz w:val="20"/>
              </w:rPr>
              <w:t>Ձևանմուշը՝ [0-9A-Z]{2,3}|\d{3,4}</w:t>
            </w:r>
          </w:p>
        </w:tc>
        <w:tc>
          <w:tcPr>
            <w:tcW w:w="731" w:type="dxa"/>
          </w:tcPr>
          <w:p w14:paraId="33A1E2F2" w14:textId="77777777" w:rsidR="00762E73" w:rsidRPr="00501C2A" w:rsidRDefault="00762E73" w:rsidP="003E7CDA">
            <w:pPr>
              <w:pStyle w:val="affffa"/>
              <w:widowControl w:val="0"/>
              <w:spacing w:after="120"/>
              <w:jc w:val="center"/>
              <w:rPr>
                <w:rFonts w:ascii="Sylfaen" w:hAnsi="Sylfaen" w:cs="Times New Roman"/>
                <w:sz w:val="20"/>
              </w:rPr>
            </w:pPr>
            <w:r>
              <w:rPr>
                <w:rFonts w:ascii="Sylfaen" w:hAnsi="Sylfaen"/>
                <w:sz w:val="20"/>
              </w:rPr>
              <w:t>1</w:t>
            </w:r>
          </w:p>
        </w:tc>
        <w:tc>
          <w:tcPr>
            <w:tcW w:w="3078" w:type="dxa"/>
          </w:tcPr>
          <w:p w14:paraId="648C36C7" w14:textId="77777777" w:rsidR="00762E73" w:rsidRPr="00501C2A" w:rsidRDefault="00762E73" w:rsidP="003E7CDA">
            <w:pPr>
              <w:pStyle w:val="affffa"/>
              <w:widowControl w:val="0"/>
              <w:spacing w:after="120"/>
              <w:jc w:val="left"/>
              <w:rPr>
                <w:rFonts w:ascii="Sylfaen" w:hAnsi="Sylfaen" w:cs="Times New Roman"/>
                <w:noProof/>
                <w:sz w:val="20"/>
              </w:rPr>
            </w:pPr>
            <w:r>
              <w:rPr>
                <w:rFonts w:ascii="Sylfaen" w:hAnsi="Sylfaen"/>
                <w:sz w:val="20"/>
              </w:rPr>
              <w:t>«Ընդգրկույթի նվազագույն մեծությունը (casdo:MinRangeMeasure)» վավերապայմանի լրացման դեպքում ատրիբուտը պետք է պարունակի «004» արժեքը</w:t>
            </w:r>
          </w:p>
        </w:tc>
      </w:tr>
      <w:tr w:rsidR="00762E73" w:rsidRPr="00501C2A" w14:paraId="67AD1D25" w14:textId="77777777" w:rsidTr="00D26A11">
        <w:trPr>
          <w:jc w:val="center"/>
        </w:trPr>
        <w:tc>
          <w:tcPr>
            <w:tcW w:w="250" w:type="dxa"/>
            <w:tcBorders>
              <w:top w:val="nil"/>
              <w:left w:val="nil"/>
              <w:bottom w:val="nil"/>
              <w:right w:val="nil"/>
            </w:tcBorders>
          </w:tcPr>
          <w:p w14:paraId="11816FD5" w14:textId="77777777" w:rsidR="00762E73" w:rsidRDefault="00762E73" w:rsidP="003E7CDA">
            <w:pPr>
              <w:spacing w:after="120"/>
            </w:pPr>
          </w:p>
        </w:tc>
        <w:tc>
          <w:tcPr>
            <w:tcW w:w="236" w:type="dxa"/>
            <w:tcBorders>
              <w:top w:val="nil"/>
              <w:left w:val="nil"/>
              <w:bottom w:val="nil"/>
              <w:right w:val="nil"/>
            </w:tcBorders>
          </w:tcPr>
          <w:p w14:paraId="2DAC07BC" w14:textId="77777777" w:rsidR="00762E73" w:rsidRDefault="00762E73" w:rsidP="003E7CDA"/>
        </w:tc>
        <w:tc>
          <w:tcPr>
            <w:tcW w:w="236" w:type="dxa"/>
            <w:tcBorders>
              <w:top w:val="nil"/>
              <w:left w:val="nil"/>
              <w:bottom w:val="nil"/>
              <w:right w:val="nil"/>
            </w:tcBorders>
          </w:tcPr>
          <w:p w14:paraId="3BB18A78" w14:textId="77777777" w:rsidR="00762E73" w:rsidRDefault="00762E73" w:rsidP="003E7CDA"/>
        </w:tc>
        <w:tc>
          <w:tcPr>
            <w:tcW w:w="264" w:type="dxa"/>
            <w:tcBorders>
              <w:top w:val="nil"/>
              <w:left w:val="nil"/>
              <w:bottom w:val="nil"/>
              <w:right w:val="nil"/>
            </w:tcBorders>
          </w:tcPr>
          <w:p w14:paraId="2519E8E6" w14:textId="77777777" w:rsidR="00762E73" w:rsidRDefault="00762E73" w:rsidP="003E7CDA"/>
        </w:tc>
        <w:tc>
          <w:tcPr>
            <w:tcW w:w="252" w:type="dxa"/>
            <w:tcBorders>
              <w:top w:val="nil"/>
              <w:left w:val="nil"/>
              <w:bottom w:val="nil"/>
              <w:right w:val="nil"/>
            </w:tcBorders>
          </w:tcPr>
          <w:p w14:paraId="6E088815" w14:textId="77777777" w:rsidR="00762E73" w:rsidRDefault="00762E73" w:rsidP="003E7CDA"/>
        </w:tc>
        <w:tc>
          <w:tcPr>
            <w:tcW w:w="301" w:type="dxa"/>
            <w:gridSpan w:val="2"/>
            <w:tcBorders>
              <w:top w:val="nil"/>
              <w:left w:val="nil"/>
              <w:bottom w:val="nil"/>
              <w:right w:val="nil"/>
            </w:tcBorders>
          </w:tcPr>
          <w:p w14:paraId="5859873D" w14:textId="77777777" w:rsidR="00762E73" w:rsidRDefault="00762E73" w:rsidP="003E7CDA">
            <w:pPr>
              <w:pStyle w:val="affffa"/>
              <w:widowControl w:val="0"/>
              <w:spacing w:after="120"/>
              <w:jc w:val="left"/>
              <w:rPr>
                <w:rFonts w:ascii="Sylfaen" w:hAnsi="Sylfaen"/>
                <w:sz w:val="20"/>
              </w:rPr>
            </w:pPr>
          </w:p>
        </w:tc>
        <w:tc>
          <w:tcPr>
            <w:tcW w:w="301" w:type="dxa"/>
            <w:gridSpan w:val="2"/>
            <w:tcBorders>
              <w:top w:val="nil"/>
              <w:left w:val="nil"/>
              <w:bottom w:val="single" w:sz="4" w:space="0" w:color="auto"/>
              <w:right w:val="single" w:sz="4" w:space="0" w:color="auto"/>
            </w:tcBorders>
          </w:tcPr>
          <w:p w14:paraId="7DA60181" w14:textId="77777777" w:rsidR="00762E73" w:rsidRDefault="00762E73" w:rsidP="003E7CDA">
            <w:pPr>
              <w:pStyle w:val="affffa"/>
              <w:widowControl w:val="0"/>
              <w:spacing w:after="120"/>
              <w:jc w:val="left"/>
              <w:rPr>
                <w:rFonts w:ascii="Sylfaen" w:hAnsi="Sylfaen"/>
                <w:sz w:val="20"/>
              </w:rPr>
            </w:pPr>
          </w:p>
        </w:tc>
        <w:tc>
          <w:tcPr>
            <w:tcW w:w="1390" w:type="dxa"/>
            <w:gridSpan w:val="3"/>
            <w:tcBorders>
              <w:top w:val="single" w:sz="4" w:space="0" w:color="auto"/>
              <w:left w:val="single" w:sz="4" w:space="0" w:color="auto"/>
              <w:bottom w:val="single" w:sz="4" w:space="0" w:color="auto"/>
              <w:right w:val="single" w:sz="4" w:space="0" w:color="auto"/>
            </w:tcBorders>
          </w:tcPr>
          <w:p w14:paraId="6494A39A" w14:textId="77777777" w:rsidR="00762E73" w:rsidRPr="00501C2A" w:rsidRDefault="00762E73" w:rsidP="003E7CDA">
            <w:pPr>
              <w:pStyle w:val="affffa"/>
              <w:widowControl w:val="0"/>
              <w:spacing w:after="120"/>
              <w:jc w:val="left"/>
              <w:rPr>
                <w:rFonts w:ascii="Sylfaen" w:hAnsi="Sylfaen" w:cs="Times New Roman"/>
                <w:sz w:val="20"/>
              </w:rPr>
            </w:pPr>
            <w:r>
              <w:rPr>
                <w:rFonts w:ascii="Sylfaen" w:hAnsi="Sylfaen"/>
                <w:sz w:val="20"/>
              </w:rPr>
              <w:t>բ) տեղեկագրքի (դասակարգչի) նույնականացուցիչը</w:t>
            </w:r>
          </w:p>
          <w:p w14:paraId="355540F5" w14:textId="77777777" w:rsidR="00762E73" w:rsidRPr="00501C2A" w:rsidRDefault="00762E73" w:rsidP="003E7CDA">
            <w:pPr>
              <w:pStyle w:val="affffa"/>
              <w:widowControl w:val="0"/>
              <w:spacing w:after="120"/>
              <w:jc w:val="left"/>
              <w:rPr>
                <w:rFonts w:ascii="Sylfaen" w:hAnsi="Sylfaen" w:cs="Times New Roman"/>
                <w:sz w:val="20"/>
              </w:rPr>
            </w:pPr>
            <w:r>
              <w:rPr>
                <w:rFonts w:ascii="Sylfaen" w:hAnsi="Sylfaen"/>
                <w:sz w:val="20"/>
              </w:rPr>
              <w:t>(measurementUnitCodeListId ատրիբուտ)</w:t>
            </w:r>
          </w:p>
        </w:tc>
        <w:tc>
          <w:tcPr>
            <w:tcW w:w="2410" w:type="dxa"/>
            <w:tcBorders>
              <w:left w:val="single" w:sz="4" w:space="0" w:color="auto"/>
            </w:tcBorders>
          </w:tcPr>
          <w:p w14:paraId="22A9D411" w14:textId="77777777" w:rsidR="00762E73" w:rsidRPr="00501C2A" w:rsidRDefault="00762E73" w:rsidP="003E7CDA">
            <w:pPr>
              <w:pStyle w:val="affffa"/>
              <w:widowControl w:val="0"/>
              <w:spacing w:after="120"/>
              <w:jc w:val="left"/>
              <w:rPr>
                <w:rFonts w:ascii="Sylfaen" w:hAnsi="Sylfaen" w:cs="Times New Roman"/>
                <w:sz w:val="20"/>
              </w:rPr>
            </w:pPr>
            <w:r>
              <w:rPr>
                <w:rFonts w:ascii="Sylfaen" w:hAnsi="Sylfaen"/>
                <w:sz w:val="20"/>
              </w:rPr>
              <w:t>չափման միավորների դասակարգչի նույնականացուցիչը</w:t>
            </w:r>
          </w:p>
        </w:tc>
        <w:tc>
          <w:tcPr>
            <w:tcW w:w="2126" w:type="dxa"/>
          </w:tcPr>
          <w:p w14:paraId="68395A94" w14:textId="77777777" w:rsidR="00762E73" w:rsidRPr="00501C2A" w:rsidRDefault="00762E73" w:rsidP="003E7CDA">
            <w:pPr>
              <w:pStyle w:val="affffa"/>
              <w:widowControl w:val="0"/>
              <w:spacing w:after="120"/>
              <w:jc w:val="left"/>
              <w:rPr>
                <w:rFonts w:ascii="Sylfaen" w:hAnsi="Sylfaen" w:cs="Times New Roman"/>
                <w:sz w:val="20"/>
              </w:rPr>
            </w:pPr>
            <w:r>
              <w:rPr>
                <w:rFonts w:ascii="Sylfaen" w:hAnsi="Sylfaen"/>
                <w:sz w:val="20"/>
              </w:rPr>
              <w:t>–</w:t>
            </w:r>
          </w:p>
        </w:tc>
        <w:tc>
          <w:tcPr>
            <w:tcW w:w="3117" w:type="dxa"/>
          </w:tcPr>
          <w:p w14:paraId="7B54C7C3" w14:textId="77777777" w:rsidR="00762E73" w:rsidRPr="00501C2A" w:rsidRDefault="00762E73" w:rsidP="003E7CDA">
            <w:pPr>
              <w:pStyle w:val="affffa"/>
              <w:widowControl w:val="0"/>
              <w:spacing w:after="120"/>
              <w:jc w:val="left"/>
              <w:rPr>
                <w:rFonts w:ascii="Sylfaen" w:hAnsi="Sylfaen" w:cs="Times New Roman"/>
                <w:sz w:val="20"/>
              </w:rPr>
            </w:pPr>
            <w:r>
              <w:rPr>
                <w:rFonts w:ascii="Sylfaen" w:hAnsi="Sylfaen"/>
                <w:sz w:val="20"/>
              </w:rPr>
              <w:t>csdo:‌Reference‌Data‌Id‌Type (M.SDT.00091)</w:t>
            </w:r>
          </w:p>
          <w:p w14:paraId="7E808889" w14:textId="77777777" w:rsidR="00762E73" w:rsidRPr="00501C2A" w:rsidRDefault="00762E73" w:rsidP="003E7CDA">
            <w:pPr>
              <w:pStyle w:val="affffa"/>
              <w:widowControl w:val="0"/>
              <w:spacing w:after="120"/>
              <w:jc w:val="left"/>
              <w:rPr>
                <w:rFonts w:ascii="Sylfaen" w:hAnsi="Sylfaen" w:cs="Times New Roman"/>
                <w:sz w:val="20"/>
              </w:rPr>
            </w:pPr>
            <w:r>
              <w:rPr>
                <w:rFonts w:ascii="Sylfaen" w:hAnsi="Sylfaen"/>
                <w:sz w:val="20"/>
              </w:rPr>
              <w:t>Պայմանանշանների նորմալացված տողը։</w:t>
            </w:r>
          </w:p>
          <w:p w14:paraId="2402E3FC" w14:textId="77777777" w:rsidR="00762E73" w:rsidRPr="00501C2A" w:rsidRDefault="00762E73" w:rsidP="003E7CDA">
            <w:pPr>
              <w:pStyle w:val="affffa"/>
              <w:widowControl w:val="0"/>
              <w:spacing w:after="120"/>
              <w:jc w:val="left"/>
              <w:rPr>
                <w:rFonts w:ascii="Sylfaen" w:hAnsi="Sylfaen" w:cs="Times New Roman"/>
                <w:sz w:val="20"/>
              </w:rPr>
            </w:pPr>
            <w:r>
              <w:rPr>
                <w:rFonts w:ascii="Sylfaen" w:hAnsi="Sylfaen"/>
                <w:sz w:val="20"/>
              </w:rPr>
              <w:t>Նվազագույն երկարությունը՝ 1</w:t>
            </w:r>
          </w:p>
          <w:p w14:paraId="1DF109E6" w14:textId="77777777" w:rsidR="00762E73" w:rsidRPr="00501C2A" w:rsidRDefault="00762E73" w:rsidP="003E7CDA">
            <w:pPr>
              <w:pStyle w:val="affffa"/>
              <w:widowControl w:val="0"/>
              <w:spacing w:after="120"/>
              <w:jc w:val="left"/>
              <w:rPr>
                <w:rFonts w:ascii="Sylfaen" w:hAnsi="Sylfaen" w:cs="Times New Roman"/>
                <w:sz w:val="20"/>
              </w:rPr>
            </w:pPr>
            <w:r>
              <w:rPr>
                <w:rFonts w:ascii="Sylfaen" w:hAnsi="Sylfaen"/>
                <w:sz w:val="20"/>
              </w:rPr>
              <w:t>Առավելագույն երկարությունը՝ 20</w:t>
            </w:r>
          </w:p>
        </w:tc>
        <w:tc>
          <w:tcPr>
            <w:tcW w:w="731" w:type="dxa"/>
          </w:tcPr>
          <w:p w14:paraId="43157DBE" w14:textId="77777777" w:rsidR="00762E73" w:rsidRPr="00501C2A" w:rsidRDefault="00762E73" w:rsidP="003E7CDA">
            <w:pPr>
              <w:pStyle w:val="affffa"/>
              <w:widowControl w:val="0"/>
              <w:spacing w:after="120"/>
              <w:jc w:val="center"/>
              <w:rPr>
                <w:rFonts w:ascii="Sylfaen" w:hAnsi="Sylfaen" w:cs="Times New Roman"/>
                <w:sz w:val="20"/>
              </w:rPr>
            </w:pPr>
            <w:r>
              <w:rPr>
                <w:rFonts w:ascii="Sylfaen" w:hAnsi="Sylfaen"/>
                <w:sz w:val="20"/>
              </w:rPr>
              <w:t>1</w:t>
            </w:r>
          </w:p>
        </w:tc>
        <w:tc>
          <w:tcPr>
            <w:tcW w:w="3078" w:type="dxa"/>
          </w:tcPr>
          <w:p w14:paraId="2A85BCEA" w14:textId="77777777" w:rsidR="00762E73" w:rsidRPr="00501C2A" w:rsidRDefault="00762E73" w:rsidP="003E7CDA">
            <w:pPr>
              <w:pStyle w:val="affffa"/>
              <w:widowControl w:val="0"/>
              <w:spacing w:after="120"/>
              <w:jc w:val="left"/>
              <w:rPr>
                <w:rFonts w:ascii="Sylfaen" w:hAnsi="Sylfaen" w:cs="Times New Roman"/>
                <w:noProof/>
                <w:sz w:val="20"/>
              </w:rPr>
            </w:pPr>
            <w:r>
              <w:rPr>
                <w:rFonts w:ascii="Sylfaen" w:hAnsi="Sylfaen"/>
                <w:sz w:val="20"/>
              </w:rPr>
              <w:t>«Ընդգրկույթի նվազագույն մեծությունը (casdo:MinRangeMeasure)» վավերապայմանի լրացման դեպքում ատրիբուտը պետք է պարունակի «2064» արժեքը</w:t>
            </w:r>
          </w:p>
        </w:tc>
      </w:tr>
      <w:tr w:rsidR="00762E73" w:rsidRPr="00501C2A" w14:paraId="45099DD5" w14:textId="77777777" w:rsidTr="00D26A11">
        <w:trPr>
          <w:jc w:val="center"/>
        </w:trPr>
        <w:tc>
          <w:tcPr>
            <w:tcW w:w="250" w:type="dxa"/>
            <w:tcBorders>
              <w:top w:val="nil"/>
              <w:left w:val="nil"/>
              <w:bottom w:val="nil"/>
              <w:right w:val="nil"/>
            </w:tcBorders>
          </w:tcPr>
          <w:p w14:paraId="774400DC" w14:textId="77777777" w:rsidR="00762E73" w:rsidRDefault="00762E73" w:rsidP="003E7CDA">
            <w:pPr>
              <w:spacing w:after="120"/>
            </w:pPr>
          </w:p>
        </w:tc>
        <w:tc>
          <w:tcPr>
            <w:tcW w:w="236" w:type="dxa"/>
            <w:tcBorders>
              <w:top w:val="nil"/>
              <w:left w:val="nil"/>
              <w:bottom w:val="nil"/>
              <w:right w:val="nil"/>
            </w:tcBorders>
          </w:tcPr>
          <w:p w14:paraId="06E1F1C2" w14:textId="77777777" w:rsidR="00762E73" w:rsidRDefault="00762E73" w:rsidP="003E7CDA"/>
        </w:tc>
        <w:tc>
          <w:tcPr>
            <w:tcW w:w="236" w:type="dxa"/>
            <w:tcBorders>
              <w:top w:val="nil"/>
              <w:left w:val="nil"/>
              <w:bottom w:val="nil"/>
              <w:right w:val="nil"/>
            </w:tcBorders>
          </w:tcPr>
          <w:p w14:paraId="25046071" w14:textId="77777777" w:rsidR="00762E73" w:rsidRDefault="00762E73" w:rsidP="003E7CDA"/>
        </w:tc>
        <w:tc>
          <w:tcPr>
            <w:tcW w:w="264" w:type="dxa"/>
            <w:tcBorders>
              <w:top w:val="nil"/>
              <w:left w:val="nil"/>
              <w:bottom w:val="nil"/>
              <w:right w:val="nil"/>
            </w:tcBorders>
          </w:tcPr>
          <w:p w14:paraId="33F49509" w14:textId="77777777" w:rsidR="00762E73" w:rsidRDefault="00762E73" w:rsidP="003E7CDA"/>
        </w:tc>
        <w:tc>
          <w:tcPr>
            <w:tcW w:w="252" w:type="dxa"/>
            <w:tcBorders>
              <w:top w:val="nil"/>
              <w:left w:val="nil"/>
              <w:bottom w:val="nil"/>
              <w:right w:val="nil"/>
            </w:tcBorders>
          </w:tcPr>
          <w:p w14:paraId="490646C5" w14:textId="77777777" w:rsidR="00762E73" w:rsidRDefault="00762E73" w:rsidP="003E7CDA"/>
        </w:tc>
        <w:tc>
          <w:tcPr>
            <w:tcW w:w="301" w:type="dxa"/>
            <w:gridSpan w:val="2"/>
            <w:tcBorders>
              <w:top w:val="nil"/>
              <w:left w:val="nil"/>
              <w:bottom w:val="nil"/>
              <w:right w:val="single" w:sz="4" w:space="0" w:color="auto"/>
            </w:tcBorders>
          </w:tcPr>
          <w:p w14:paraId="10D5DEDE" w14:textId="77777777" w:rsidR="00762E73" w:rsidRDefault="00762E73" w:rsidP="003E7CDA">
            <w:pPr>
              <w:pStyle w:val="affffa"/>
              <w:widowControl w:val="0"/>
              <w:spacing w:after="120"/>
              <w:jc w:val="left"/>
              <w:rPr>
                <w:rFonts w:ascii="Sylfaen" w:hAnsi="Sylfaen"/>
                <w:sz w:val="20"/>
              </w:rPr>
            </w:pPr>
          </w:p>
        </w:tc>
        <w:tc>
          <w:tcPr>
            <w:tcW w:w="1691" w:type="dxa"/>
            <w:gridSpan w:val="5"/>
            <w:tcBorders>
              <w:top w:val="single" w:sz="4" w:space="0" w:color="auto"/>
              <w:left w:val="single" w:sz="4" w:space="0" w:color="auto"/>
              <w:bottom w:val="single" w:sz="4" w:space="0" w:color="auto"/>
              <w:right w:val="single" w:sz="4" w:space="0" w:color="auto"/>
            </w:tcBorders>
          </w:tcPr>
          <w:p w14:paraId="77D3A251" w14:textId="77777777" w:rsidR="00762E73" w:rsidRPr="00501C2A" w:rsidRDefault="00762E73" w:rsidP="003E7CDA">
            <w:pPr>
              <w:pStyle w:val="affffa"/>
              <w:widowControl w:val="0"/>
              <w:spacing w:after="120"/>
              <w:jc w:val="left"/>
              <w:rPr>
                <w:rFonts w:ascii="Sylfaen" w:hAnsi="Sylfaen" w:cs="Times New Roman"/>
                <w:sz w:val="20"/>
              </w:rPr>
            </w:pPr>
            <w:r>
              <w:rPr>
                <w:rFonts w:ascii="Sylfaen" w:hAnsi="Sylfaen"/>
                <w:sz w:val="20"/>
              </w:rPr>
              <w:t>*.4.5.6.2. Ընդգրկույթի առավելագույն մեծությունը</w:t>
            </w:r>
          </w:p>
          <w:p w14:paraId="0D06FC0F" w14:textId="77777777" w:rsidR="00762E73" w:rsidRPr="00501C2A" w:rsidRDefault="00762E73" w:rsidP="003E7CDA">
            <w:pPr>
              <w:pStyle w:val="affffa"/>
              <w:widowControl w:val="0"/>
              <w:spacing w:after="120"/>
              <w:jc w:val="left"/>
              <w:rPr>
                <w:rFonts w:ascii="Sylfaen" w:hAnsi="Sylfaen" w:cs="Times New Roman"/>
                <w:sz w:val="20"/>
              </w:rPr>
            </w:pPr>
            <w:r>
              <w:rPr>
                <w:rFonts w:ascii="Sylfaen" w:hAnsi="Sylfaen"/>
                <w:sz w:val="20"/>
              </w:rPr>
              <w:t>(casdo:‌Max‌Range‌Measure)</w:t>
            </w:r>
          </w:p>
        </w:tc>
        <w:tc>
          <w:tcPr>
            <w:tcW w:w="2410" w:type="dxa"/>
            <w:tcBorders>
              <w:left w:val="single" w:sz="4" w:space="0" w:color="auto"/>
            </w:tcBorders>
          </w:tcPr>
          <w:p w14:paraId="60007E06" w14:textId="77777777" w:rsidR="00762E73" w:rsidRPr="00501C2A" w:rsidRDefault="00762E73" w:rsidP="003E7CDA">
            <w:pPr>
              <w:pStyle w:val="affffa"/>
              <w:widowControl w:val="0"/>
              <w:spacing w:after="120"/>
              <w:jc w:val="left"/>
              <w:rPr>
                <w:rFonts w:ascii="Sylfaen" w:hAnsi="Sylfaen" w:cs="Times New Roman"/>
                <w:sz w:val="20"/>
              </w:rPr>
            </w:pPr>
            <w:r>
              <w:rPr>
                <w:rFonts w:ascii="Sylfaen" w:hAnsi="Sylfaen"/>
                <w:sz w:val="20"/>
              </w:rPr>
              <w:t>ընդգրկույթի առավելագույն մեծությունը</w:t>
            </w:r>
          </w:p>
        </w:tc>
        <w:tc>
          <w:tcPr>
            <w:tcW w:w="2126" w:type="dxa"/>
          </w:tcPr>
          <w:p w14:paraId="0DEF9D53" w14:textId="77777777" w:rsidR="00762E73" w:rsidRPr="00501C2A" w:rsidRDefault="00762E73" w:rsidP="003E7CDA">
            <w:pPr>
              <w:pStyle w:val="affffa"/>
              <w:widowControl w:val="0"/>
              <w:spacing w:after="120"/>
              <w:jc w:val="left"/>
              <w:rPr>
                <w:rFonts w:ascii="Sylfaen" w:hAnsi="Sylfaen" w:cs="Times New Roman"/>
                <w:sz w:val="20"/>
              </w:rPr>
            </w:pPr>
            <w:r>
              <w:rPr>
                <w:rFonts w:ascii="Sylfaen" w:hAnsi="Sylfaen"/>
                <w:sz w:val="20"/>
              </w:rPr>
              <w:t>M.CA.SDE.00261</w:t>
            </w:r>
          </w:p>
        </w:tc>
        <w:tc>
          <w:tcPr>
            <w:tcW w:w="3117" w:type="dxa"/>
          </w:tcPr>
          <w:p w14:paraId="3C733745" w14:textId="77777777" w:rsidR="00762E73" w:rsidRPr="00501C2A" w:rsidRDefault="00762E73" w:rsidP="003E7CDA">
            <w:pPr>
              <w:pStyle w:val="affffa"/>
              <w:widowControl w:val="0"/>
              <w:spacing w:after="120"/>
              <w:jc w:val="left"/>
              <w:rPr>
                <w:rFonts w:ascii="Sylfaen" w:hAnsi="Sylfaen" w:cs="Times New Roman"/>
                <w:sz w:val="20"/>
              </w:rPr>
            </w:pPr>
            <w:r>
              <w:rPr>
                <w:rFonts w:ascii="Sylfaen" w:hAnsi="Sylfaen"/>
                <w:sz w:val="20"/>
              </w:rPr>
              <w:t>csdo:‌Unified‌Physical‌Measure‌Type (M.SDT.00122)</w:t>
            </w:r>
          </w:p>
          <w:p w14:paraId="2B1C1BCC" w14:textId="77777777" w:rsidR="00762E73" w:rsidRPr="00501C2A" w:rsidRDefault="00762E73" w:rsidP="003E7CDA">
            <w:pPr>
              <w:pStyle w:val="affffa"/>
              <w:widowControl w:val="0"/>
              <w:spacing w:after="120"/>
              <w:jc w:val="left"/>
              <w:rPr>
                <w:rFonts w:ascii="Sylfaen" w:hAnsi="Sylfaen" w:cs="Times New Roman"/>
                <w:sz w:val="20"/>
              </w:rPr>
            </w:pPr>
            <w:r>
              <w:rPr>
                <w:rFonts w:ascii="Sylfaen" w:hAnsi="Sylfaen"/>
                <w:sz w:val="20"/>
              </w:rPr>
              <w:t>Թիվը՝ հաշվարկի տասական համակարգում։</w:t>
            </w:r>
          </w:p>
          <w:p w14:paraId="706330C1" w14:textId="77777777" w:rsidR="00762E73" w:rsidRPr="00501C2A" w:rsidRDefault="00762E73" w:rsidP="003E7CDA">
            <w:pPr>
              <w:pStyle w:val="affffa"/>
              <w:widowControl w:val="0"/>
              <w:spacing w:after="120"/>
              <w:jc w:val="left"/>
              <w:rPr>
                <w:rFonts w:ascii="Sylfaen" w:hAnsi="Sylfaen" w:cs="Times New Roman"/>
                <w:sz w:val="20"/>
              </w:rPr>
            </w:pPr>
            <w:r>
              <w:rPr>
                <w:rFonts w:ascii="Sylfaen" w:hAnsi="Sylfaen"/>
                <w:sz w:val="20"/>
              </w:rPr>
              <w:t>Թվանշանների առավելագույն քանակը՝ 24</w:t>
            </w:r>
          </w:p>
          <w:p w14:paraId="28525F8A" w14:textId="77777777" w:rsidR="00762E73" w:rsidRPr="00501C2A" w:rsidRDefault="00762E73" w:rsidP="003E7CDA">
            <w:pPr>
              <w:pStyle w:val="affffa"/>
              <w:widowControl w:val="0"/>
              <w:spacing w:after="120"/>
              <w:jc w:val="left"/>
              <w:rPr>
                <w:rFonts w:ascii="Sylfaen" w:hAnsi="Sylfaen" w:cs="Times New Roman"/>
                <w:sz w:val="20"/>
              </w:rPr>
            </w:pPr>
            <w:r>
              <w:rPr>
                <w:rFonts w:ascii="Sylfaen" w:hAnsi="Sylfaen"/>
                <w:sz w:val="20"/>
              </w:rPr>
              <w:t>Կոտորակային թվերի առավելագույն քանակը՝ 6</w:t>
            </w:r>
          </w:p>
        </w:tc>
        <w:tc>
          <w:tcPr>
            <w:tcW w:w="731" w:type="dxa"/>
          </w:tcPr>
          <w:p w14:paraId="7B27FBAF" w14:textId="77777777" w:rsidR="00762E73" w:rsidRPr="00501C2A" w:rsidRDefault="00762E73" w:rsidP="003E7CDA">
            <w:pPr>
              <w:pStyle w:val="affffa"/>
              <w:widowControl w:val="0"/>
              <w:spacing w:after="120"/>
              <w:jc w:val="center"/>
              <w:rPr>
                <w:rFonts w:ascii="Sylfaen" w:hAnsi="Sylfaen" w:cs="Times New Roman"/>
                <w:sz w:val="20"/>
              </w:rPr>
            </w:pPr>
            <w:r>
              <w:rPr>
                <w:rFonts w:ascii="Sylfaen" w:hAnsi="Sylfaen"/>
                <w:sz w:val="20"/>
              </w:rPr>
              <w:t>0..1</w:t>
            </w:r>
          </w:p>
        </w:tc>
        <w:tc>
          <w:tcPr>
            <w:tcW w:w="3078" w:type="dxa"/>
          </w:tcPr>
          <w:p w14:paraId="47EF5E83" w14:textId="77777777" w:rsidR="00762E73" w:rsidRPr="00501C2A" w:rsidRDefault="00762E73" w:rsidP="003E7CDA">
            <w:pPr>
              <w:pStyle w:val="affffa"/>
              <w:widowControl w:val="0"/>
              <w:spacing w:after="120"/>
              <w:jc w:val="left"/>
              <w:rPr>
                <w:rFonts w:ascii="Sylfaen" w:hAnsi="Sylfaen" w:cs="Times New Roman"/>
                <w:noProof/>
                <w:sz w:val="20"/>
              </w:rPr>
            </w:pPr>
          </w:p>
        </w:tc>
      </w:tr>
      <w:tr w:rsidR="00762E73" w:rsidRPr="00501C2A" w14:paraId="1362F796" w14:textId="77777777" w:rsidTr="00D26A11">
        <w:trPr>
          <w:jc w:val="center"/>
        </w:trPr>
        <w:tc>
          <w:tcPr>
            <w:tcW w:w="250" w:type="dxa"/>
            <w:tcBorders>
              <w:top w:val="nil"/>
              <w:left w:val="nil"/>
              <w:bottom w:val="nil"/>
              <w:right w:val="nil"/>
            </w:tcBorders>
          </w:tcPr>
          <w:p w14:paraId="1CF8D0D8" w14:textId="77777777" w:rsidR="00762E73" w:rsidRDefault="00762E73" w:rsidP="003E7CDA">
            <w:pPr>
              <w:spacing w:after="120"/>
            </w:pPr>
          </w:p>
        </w:tc>
        <w:tc>
          <w:tcPr>
            <w:tcW w:w="236" w:type="dxa"/>
            <w:tcBorders>
              <w:top w:val="nil"/>
              <w:left w:val="nil"/>
              <w:bottom w:val="nil"/>
              <w:right w:val="nil"/>
            </w:tcBorders>
          </w:tcPr>
          <w:p w14:paraId="1070A77E" w14:textId="77777777" w:rsidR="00762E73" w:rsidRDefault="00762E73" w:rsidP="003E7CDA"/>
        </w:tc>
        <w:tc>
          <w:tcPr>
            <w:tcW w:w="236" w:type="dxa"/>
            <w:tcBorders>
              <w:top w:val="nil"/>
              <w:left w:val="nil"/>
              <w:bottom w:val="nil"/>
              <w:right w:val="nil"/>
            </w:tcBorders>
          </w:tcPr>
          <w:p w14:paraId="4CD64904" w14:textId="77777777" w:rsidR="00762E73" w:rsidRDefault="00762E73" w:rsidP="003E7CDA"/>
        </w:tc>
        <w:tc>
          <w:tcPr>
            <w:tcW w:w="264" w:type="dxa"/>
            <w:tcBorders>
              <w:top w:val="nil"/>
              <w:left w:val="nil"/>
              <w:bottom w:val="nil"/>
              <w:right w:val="nil"/>
            </w:tcBorders>
          </w:tcPr>
          <w:p w14:paraId="53BBF9CA" w14:textId="77777777" w:rsidR="00762E73" w:rsidRDefault="00762E73" w:rsidP="003E7CDA"/>
        </w:tc>
        <w:tc>
          <w:tcPr>
            <w:tcW w:w="252" w:type="dxa"/>
            <w:tcBorders>
              <w:top w:val="nil"/>
              <w:left w:val="nil"/>
              <w:bottom w:val="nil"/>
              <w:right w:val="nil"/>
            </w:tcBorders>
          </w:tcPr>
          <w:p w14:paraId="6D6AA454" w14:textId="77777777" w:rsidR="00762E73" w:rsidRDefault="00762E73" w:rsidP="003E7CDA"/>
        </w:tc>
        <w:tc>
          <w:tcPr>
            <w:tcW w:w="301" w:type="dxa"/>
            <w:gridSpan w:val="2"/>
            <w:tcBorders>
              <w:top w:val="nil"/>
              <w:left w:val="nil"/>
              <w:bottom w:val="nil"/>
              <w:right w:val="nil"/>
            </w:tcBorders>
          </w:tcPr>
          <w:p w14:paraId="2F2F2493" w14:textId="77777777" w:rsidR="00762E73" w:rsidRDefault="00762E73" w:rsidP="003E7CDA">
            <w:pPr>
              <w:pStyle w:val="affffa"/>
              <w:widowControl w:val="0"/>
              <w:spacing w:after="120"/>
              <w:jc w:val="left"/>
              <w:rPr>
                <w:rFonts w:ascii="Sylfaen" w:hAnsi="Sylfaen"/>
                <w:sz w:val="20"/>
              </w:rPr>
            </w:pPr>
          </w:p>
        </w:tc>
        <w:tc>
          <w:tcPr>
            <w:tcW w:w="301" w:type="dxa"/>
            <w:gridSpan w:val="2"/>
            <w:tcBorders>
              <w:top w:val="single" w:sz="4" w:space="0" w:color="auto"/>
              <w:left w:val="nil"/>
              <w:bottom w:val="nil"/>
              <w:right w:val="single" w:sz="4" w:space="0" w:color="auto"/>
            </w:tcBorders>
          </w:tcPr>
          <w:p w14:paraId="3E9AF132" w14:textId="77777777" w:rsidR="00762E73" w:rsidRDefault="00762E73" w:rsidP="003E7CDA">
            <w:pPr>
              <w:pStyle w:val="affffa"/>
              <w:widowControl w:val="0"/>
              <w:spacing w:after="120"/>
              <w:jc w:val="left"/>
              <w:rPr>
                <w:rFonts w:ascii="Sylfaen" w:hAnsi="Sylfaen"/>
                <w:sz w:val="20"/>
              </w:rPr>
            </w:pPr>
          </w:p>
        </w:tc>
        <w:tc>
          <w:tcPr>
            <w:tcW w:w="1390" w:type="dxa"/>
            <w:gridSpan w:val="3"/>
            <w:tcBorders>
              <w:top w:val="single" w:sz="4" w:space="0" w:color="auto"/>
              <w:left w:val="single" w:sz="4" w:space="0" w:color="auto"/>
              <w:bottom w:val="single" w:sz="4" w:space="0" w:color="auto"/>
              <w:right w:val="single" w:sz="4" w:space="0" w:color="auto"/>
            </w:tcBorders>
          </w:tcPr>
          <w:p w14:paraId="5923E42D" w14:textId="77777777" w:rsidR="00762E73" w:rsidRPr="00501C2A" w:rsidRDefault="00762E73" w:rsidP="003E7CDA">
            <w:pPr>
              <w:pStyle w:val="affffa"/>
              <w:widowControl w:val="0"/>
              <w:spacing w:after="120"/>
              <w:jc w:val="left"/>
              <w:rPr>
                <w:rFonts w:ascii="Sylfaen" w:hAnsi="Sylfaen" w:cs="Times New Roman"/>
                <w:sz w:val="20"/>
              </w:rPr>
            </w:pPr>
            <w:r>
              <w:rPr>
                <w:rFonts w:ascii="Sylfaen" w:hAnsi="Sylfaen"/>
                <w:sz w:val="20"/>
              </w:rPr>
              <w:t xml:space="preserve">ա) չափման </w:t>
            </w:r>
            <w:r>
              <w:rPr>
                <w:rFonts w:ascii="Sylfaen" w:hAnsi="Sylfaen"/>
                <w:sz w:val="20"/>
              </w:rPr>
              <w:lastRenderedPageBreak/>
              <w:t>միավորը</w:t>
            </w:r>
          </w:p>
          <w:p w14:paraId="50F58A75" w14:textId="77777777" w:rsidR="00762E73" w:rsidRPr="00501C2A" w:rsidRDefault="00762E73" w:rsidP="003E7CDA">
            <w:pPr>
              <w:pStyle w:val="affffa"/>
              <w:widowControl w:val="0"/>
              <w:spacing w:after="120"/>
              <w:jc w:val="left"/>
              <w:rPr>
                <w:rFonts w:ascii="Sylfaen" w:hAnsi="Sylfaen" w:cs="Times New Roman"/>
                <w:sz w:val="20"/>
              </w:rPr>
            </w:pPr>
            <w:r>
              <w:rPr>
                <w:rFonts w:ascii="Sylfaen" w:hAnsi="Sylfaen"/>
                <w:sz w:val="20"/>
              </w:rPr>
              <w:t>(measurementUnitCode ատրիբուտ)</w:t>
            </w:r>
          </w:p>
        </w:tc>
        <w:tc>
          <w:tcPr>
            <w:tcW w:w="2410" w:type="dxa"/>
            <w:tcBorders>
              <w:left w:val="single" w:sz="4" w:space="0" w:color="auto"/>
            </w:tcBorders>
          </w:tcPr>
          <w:p w14:paraId="76CD8ADC" w14:textId="77777777" w:rsidR="00762E73" w:rsidRPr="00501C2A" w:rsidRDefault="00762E73" w:rsidP="003E7CDA">
            <w:pPr>
              <w:pStyle w:val="affffa"/>
              <w:widowControl w:val="0"/>
              <w:spacing w:after="120"/>
              <w:jc w:val="left"/>
              <w:rPr>
                <w:rFonts w:ascii="Sylfaen" w:hAnsi="Sylfaen" w:cs="Times New Roman"/>
                <w:sz w:val="20"/>
              </w:rPr>
            </w:pPr>
            <w:r>
              <w:rPr>
                <w:rFonts w:ascii="Sylfaen" w:hAnsi="Sylfaen"/>
                <w:sz w:val="20"/>
              </w:rPr>
              <w:lastRenderedPageBreak/>
              <w:t xml:space="preserve">չափման միավորի </w:t>
            </w:r>
            <w:r>
              <w:rPr>
                <w:rFonts w:ascii="Sylfaen" w:hAnsi="Sylfaen"/>
                <w:sz w:val="20"/>
              </w:rPr>
              <w:lastRenderedPageBreak/>
              <w:t>ծածկագրային նշագիրը</w:t>
            </w:r>
          </w:p>
        </w:tc>
        <w:tc>
          <w:tcPr>
            <w:tcW w:w="2126" w:type="dxa"/>
          </w:tcPr>
          <w:p w14:paraId="46550A64" w14:textId="77777777" w:rsidR="00762E73" w:rsidRPr="00501C2A" w:rsidRDefault="00762E73" w:rsidP="003E7CDA">
            <w:pPr>
              <w:pStyle w:val="affffa"/>
              <w:widowControl w:val="0"/>
              <w:spacing w:after="120"/>
              <w:jc w:val="left"/>
              <w:rPr>
                <w:rFonts w:ascii="Sylfaen" w:hAnsi="Sylfaen" w:cs="Times New Roman"/>
                <w:sz w:val="20"/>
              </w:rPr>
            </w:pPr>
            <w:r>
              <w:rPr>
                <w:rFonts w:ascii="Sylfaen" w:hAnsi="Sylfaen"/>
                <w:sz w:val="20"/>
              </w:rPr>
              <w:lastRenderedPageBreak/>
              <w:t>–</w:t>
            </w:r>
          </w:p>
        </w:tc>
        <w:tc>
          <w:tcPr>
            <w:tcW w:w="3117" w:type="dxa"/>
          </w:tcPr>
          <w:p w14:paraId="477C6A88" w14:textId="77777777" w:rsidR="00762E73" w:rsidRPr="00501C2A" w:rsidRDefault="00762E73" w:rsidP="003E7CDA">
            <w:pPr>
              <w:pStyle w:val="affffa"/>
              <w:widowControl w:val="0"/>
              <w:spacing w:after="120"/>
              <w:jc w:val="left"/>
              <w:rPr>
                <w:rFonts w:ascii="Sylfaen" w:hAnsi="Sylfaen" w:cs="Times New Roman"/>
                <w:sz w:val="20"/>
              </w:rPr>
            </w:pPr>
            <w:r>
              <w:rPr>
                <w:rFonts w:ascii="Sylfaen" w:hAnsi="Sylfaen"/>
                <w:sz w:val="20"/>
              </w:rPr>
              <w:t xml:space="preserve">csdo:‌Measurement‌Unit‌Code‌Type </w:t>
            </w:r>
            <w:r>
              <w:rPr>
                <w:rFonts w:ascii="Sylfaen" w:hAnsi="Sylfaen"/>
                <w:sz w:val="20"/>
              </w:rPr>
              <w:lastRenderedPageBreak/>
              <w:t>(M.SDT.00074)</w:t>
            </w:r>
          </w:p>
          <w:p w14:paraId="0B0FB2D5" w14:textId="77777777" w:rsidR="00762E73" w:rsidRPr="00501C2A" w:rsidRDefault="00762E73" w:rsidP="003E7CDA">
            <w:pPr>
              <w:pStyle w:val="affffa"/>
              <w:widowControl w:val="0"/>
              <w:spacing w:after="120"/>
              <w:jc w:val="left"/>
              <w:rPr>
                <w:rFonts w:ascii="Sylfaen" w:hAnsi="Sylfaen" w:cs="Times New Roman"/>
                <w:sz w:val="20"/>
              </w:rPr>
            </w:pPr>
            <w:r>
              <w:rPr>
                <w:rFonts w:ascii="Sylfaen" w:hAnsi="Sylfaen"/>
                <w:sz w:val="20"/>
              </w:rPr>
              <w:t>Տառաթվային ծածկագիրը։</w:t>
            </w:r>
          </w:p>
          <w:p w14:paraId="744C5D88" w14:textId="77777777" w:rsidR="00762E73" w:rsidRPr="00501C2A" w:rsidRDefault="00762E73" w:rsidP="003E7CDA">
            <w:pPr>
              <w:pStyle w:val="affffa"/>
              <w:widowControl w:val="0"/>
              <w:spacing w:after="120"/>
              <w:jc w:val="left"/>
              <w:rPr>
                <w:rFonts w:ascii="Sylfaen" w:hAnsi="Sylfaen" w:cs="Times New Roman"/>
                <w:sz w:val="20"/>
              </w:rPr>
            </w:pPr>
            <w:r>
              <w:rPr>
                <w:rFonts w:ascii="Sylfaen" w:hAnsi="Sylfaen"/>
                <w:sz w:val="20"/>
              </w:rPr>
              <w:t>Ձևանմուշը՝ [0-9A-Z]{2,3}|\d{3,4}</w:t>
            </w:r>
          </w:p>
        </w:tc>
        <w:tc>
          <w:tcPr>
            <w:tcW w:w="731" w:type="dxa"/>
          </w:tcPr>
          <w:p w14:paraId="30AD278A" w14:textId="77777777" w:rsidR="00762E73" w:rsidRPr="00501C2A" w:rsidRDefault="00762E73" w:rsidP="003E7CDA">
            <w:pPr>
              <w:pStyle w:val="affffa"/>
              <w:widowControl w:val="0"/>
              <w:spacing w:after="120"/>
              <w:jc w:val="center"/>
              <w:rPr>
                <w:rFonts w:ascii="Sylfaen" w:hAnsi="Sylfaen" w:cs="Times New Roman"/>
                <w:sz w:val="20"/>
              </w:rPr>
            </w:pPr>
            <w:r>
              <w:rPr>
                <w:rFonts w:ascii="Sylfaen" w:hAnsi="Sylfaen"/>
                <w:sz w:val="20"/>
              </w:rPr>
              <w:lastRenderedPageBreak/>
              <w:t>1</w:t>
            </w:r>
          </w:p>
        </w:tc>
        <w:tc>
          <w:tcPr>
            <w:tcW w:w="3078" w:type="dxa"/>
          </w:tcPr>
          <w:p w14:paraId="7DD299CB" w14:textId="77777777" w:rsidR="00762E73" w:rsidRPr="00501C2A" w:rsidRDefault="00762E73" w:rsidP="003E7CDA">
            <w:pPr>
              <w:pStyle w:val="affffa"/>
              <w:widowControl w:val="0"/>
              <w:spacing w:after="120"/>
              <w:jc w:val="left"/>
              <w:rPr>
                <w:rFonts w:ascii="Sylfaen" w:hAnsi="Sylfaen" w:cs="Times New Roman"/>
                <w:noProof/>
                <w:sz w:val="20"/>
              </w:rPr>
            </w:pPr>
            <w:r>
              <w:rPr>
                <w:rFonts w:ascii="Sylfaen" w:hAnsi="Sylfaen"/>
                <w:sz w:val="20"/>
              </w:rPr>
              <w:t xml:space="preserve">«Ընդգրկույթի առավելագույն </w:t>
            </w:r>
            <w:r>
              <w:rPr>
                <w:rFonts w:ascii="Sylfaen" w:hAnsi="Sylfaen"/>
                <w:sz w:val="20"/>
              </w:rPr>
              <w:lastRenderedPageBreak/>
              <w:t>մեծությունը (casdo:MaxRangeMeasure)» վավերապայմանի լրացման դեպքում ատրիբուտը պետք է պարունակի «004» արժեքը</w:t>
            </w:r>
          </w:p>
        </w:tc>
      </w:tr>
      <w:tr w:rsidR="00762E73" w:rsidRPr="00501C2A" w14:paraId="17060879" w14:textId="77777777" w:rsidTr="00D26A11">
        <w:trPr>
          <w:jc w:val="center"/>
        </w:trPr>
        <w:tc>
          <w:tcPr>
            <w:tcW w:w="250" w:type="dxa"/>
            <w:tcBorders>
              <w:top w:val="nil"/>
              <w:left w:val="nil"/>
              <w:bottom w:val="nil"/>
              <w:right w:val="nil"/>
            </w:tcBorders>
          </w:tcPr>
          <w:p w14:paraId="56C0EC44" w14:textId="77777777" w:rsidR="00762E73" w:rsidRDefault="00762E73" w:rsidP="003E7CDA">
            <w:pPr>
              <w:spacing w:after="120"/>
            </w:pPr>
          </w:p>
        </w:tc>
        <w:tc>
          <w:tcPr>
            <w:tcW w:w="236" w:type="dxa"/>
            <w:tcBorders>
              <w:top w:val="nil"/>
              <w:left w:val="nil"/>
              <w:bottom w:val="nil"/>
              <w:right w:val="nil"/>
            </w:tcBorders>
          </w:tcPr>
          <w:p w14:paraId="4234BE13" w14:textId="77777777" w:rsidR="00762E73" w:rsidRDefault="00762E73" w:rsidP="003E7CDA"/>
        </w:tc>
        <w:tc>
          <w:tcPr>
            <w:tcW w:w="236" w:type="dxa"/>
            <w:tcBorders>
              <w:top w:val="nil"/>
              <w:left w:val="nil"/>
              <w:bottom w:val="nil"/>
              <w:right w:val="nil"/>
            </w:tcBorders>
          </w:tcPr>
          <w:p w14:paraId="7C6CC2C7" w14:textId="77777777" w:rsidR="00762E73" w:rsidRDefault="00762E73" w:rsidP="003E7CDA"/>
        </w:tc>
        <w:tc>
          <w:tcPr>
            <w:tcW w:w="264" w:type="dxa"/>
            <w:tcBorders>
              <w:top w:val="nil"/>
              <w:left w:val="nil"/>
              <w:bottom w:val="nil"/>
              <w:right w:val="nil"/>
            </w:tcBorders>
          </w:tcPr>
          <w:p w14:paraId="7379515D" w14:textId="77777777" w:rsidR="00762E73" w:rsidRDefault="00762E73" w:rsidP="003E7CDA"/>
        </w:tc>
        <w:tc>
          <w:tcPr>
            <w:tcW w:w="252" w:type="dxa"/>
            <w:tcBorders>
              <w:top w:val="nil"/>
              <w:left w:val="nil"/>
              <w:bottom w:val="nil"/>
              <w:right w:val="nil"/>
            </w:tcBorders>
          </w:tcPr>
          <w:p w14:paraId="10334D68" w14:textId="77777777" w:rsidR="00762E73" w:rsidRDefault="00762E73" w:rsidP="003E7CDA"/>
        </w:tc>
        <w:tc>
          <w:tcPr>
            <w:tcW w:w="301" w:type="dxa"/>
            <w:gridSpan w:val="2"/>
            <w:tcBorders>
              <w:top w:val="nil"/>
              <w:left w:val="nil"/>
              <w:bottom w:val="single" w:sz="4" w:space="0" w:color="auto"/>
              <w:right w:val="nil"/>
            </w:tcBorders>
          </w:tcPr>
          <w:p w14:paraId="1B2D428F" w14:textId="77777777" w:rsidR="00762E73" w:rsidRDefault="00762E73" w:rsidP="003E7CDA">
            <w:pPr>
              <w:pStyle w:val="affffa"/>
              <w:widowControl w:val="0"/>
              <w:spacing w:after="120"/>
              <w:jc w:val="left"/>
              <w:rPr>
                <w:rFonts w:ascii="Sylfaen" w:hAnsi="Sylfaen"/>
                <w:sz w:val="20"/>
              </w:rPr>
            </w:pPr>
          </w:p>
        </w:tc>
        <w:tc>
          <w:tcPr>
            <w:tcW w:w="301" w:type="dxa"/>
            <w:gridSpan w:val="2"/>
            <w:tcBorders>
              <w:top w:val="nil"/>
              <w:left w:val="nil"/>
              <w:bottom w:val="single" w:sz="4" w:space="0" w:color="auto"/>
              <w:right w:val="single" w:sz="4" w:space="0" w:color="auto"/>
            </w:tcBorders>
          </w:tcPr>
          <w:p w14:paraId="325F2F22" w14:textId="77777777" w:rsidR="00762E73" w:rsidRDefault="00762E73" w:rsidP="003E7CDA">
            <w:pPr>
              <w:pStyle w:val="affffa"/>
              <w:widowControl w:val="0"/>
              <w:spacing w:after="120"/>
              <w:jc w:val="left"/>
              <w:rPr>
                <w:rFonts w:ascii="Sylfaen" w:hAnsi="Sylfaen"/>
                <w:sz w:val="20"/>
              </w:rPr>
            </w:pPr>
          </w:p>
        </w:tc>
        <w:tc>
          <w:tcPr>
            <w:tcW w:w="1390" w:type="dxa"/>
            <w:gridSpan w:val="3"/>
            <w:tcBorders>
              <w:top w:val="single" w:sz="4" w:space="0" w:color="auto"/>
              <w:left w:val="single" w:sz="4" w:space="0" w:color="auto"/>
              <w:bottom w:val="single" w:sz="4" w:space="0" w:color="auto"/>
              <w:right w:val="single" w:sz="4" w:space="0" w:color="auto"/>
            </w:tcBorders>
          </w:tcPr>
          <w:p w14:paraId="089FF443" w14:textId="77777777" w:rsidR="00762E73" w:rsidRPr="00501C2A" w:rsidRDefault="00762E73" w:rsidP="003E7CDA">
            <w:pPr>
              <w:pStyle w:val="affffa"/>
              <w:widowControl w:val="0"/>
              <w:spacing w:after="120"/>
              <w:jc w:val="left"/>
              <w:rPr>
                <w:rFonts w:ascii="Sylfaen" w:hAnsi="Sylfaen" w:cs="Times New Roman"/>
                <w:sz w:val="20"/>
              </w:rPr>
            </w:pPr>
            <w:r>
              <w:rPr>
                <w:rFonts w:ascii="Sylfaen" w:hAnsi="Sylfaen"/>
                <w:sz w:val="20"/>
              </w:rPr>
              <w:t>բ) տեղեկագրքի (դասակարգչի) նույնականացուցիչը</w:t>
            </w:r>
          </w:p>
          <w:p w14:paraId="7B6A57B2" w14:textId="77777777" w:rsidR="00762E73" w:rsidRPr="00501C2A" w:rsidRDefault="00762E73" w:rsidP="003E7CDA">
            <w:pPr>
              <w:pStyle w:val="affffa"/>
              <w:widowControl w:val="0"/>
              <w:spacing w:after="120"/>
              <w:jc w:val="left"/>
              <w:rPr>
                <w:rFonts w:ascii="Sylfaen" w:hAnsi="Sylfaen" w:cs="Times New Roman"/>
                <w:sz w:val="20"/>
              </w:rPr>
            </w:pPr>
            <w:r>
              <w:rPr>
                <w:rFonts w:ascii="Sylfaen" w:hAnsi="Sylfaen"/>
                <w:sz w:val="20"/>
              </w:rPr>
              <w:t>(measurementUnitCodeListId ատրիբուտ)</w:t>
            </w:r>
          </w:p>
        </w:tc>
        <w:tc>
          <w:tcPr>
            <w:tcW w:w="2410" w:type="dxa"/>
            <w:tcBorders>
              <w:left w:val="single" w:sz="4" w:space="0" w:color="auto"/>
            </w:tcBorders>
          </w:tcPr>
          <w:p w14:paraId="39B3520F" w14:textId="77777777" w:rsidR="00762E73" w:rsidRPr="00501C2A" w:rsidRDefault="00762E73" w:rsidP="003E7CDA">
            <w:pPr>
              <w:pStyle w:val="affffa"/>
              <w:widowControl w:val="0"/>
              <w:spacing w:after="120"/>
              <w:jc w:val="left"/>
              <w:rPr>
                <w:rFonts w:ascii="Sylfaen" w:hAnsi="Sylfaen" w:cs="Times New Roman"/>
                <w:sz w:val="20"/>
              </w:rPr>
            </w:pPr>
            <w:r>
              <w:rPr>
                <w:rFonts w:ascii="Sylfaen" w:hAnsi="Sylfaen"/>
                <w:sz w:val="20"/>
              </w:rPr>
              <w:t>չափման միավորների դասակարգչի նույնականացուցիչը</w:t>
            </w:r>
          </w:p>
        </w:tc>
        <w:tc>
          <w:tcPr>
            <w:tcW w:w="2126" w:type="dxa"/>
          </w:tcPr>
          <w:p w14:paraId="2F5FCFCF" w14:textId="77777777" w:rsidR="00762E73" w:rsidRPr="00501C2A" w:rsidRDefault="00762E73" w:rsidP="003E7CDA">
            <w:pPr>
              <w:pStyle w:val="affffa"/>
              <w:widowControl w:val="0"/>
              <w:spacing w:after="120"/>
              <w:jc w:val="left"/>
              <w:rPr>
                <w:rFonts w:ascii="Sylfaen" w:hAnsi="Sylfaen" w:cs="Times New Roman"/>
                <w:sz w:val="20"/>
              </w:rPr>
            </w:pPr>
            <w:r>
              <w:rPr>
                <w:rFonts w:ascii="Sylfaen" w:hAnsi="Sylfaen"/>
                <w:sz w:val="20"/>
              </w:rPr>
              <w:t>–</w:t>
            </w:r>
          </w:p>
        </w:tc>
        <w:tc>
          <w:tcPr>
            <w:tcW w:w="3117" w:type="dxa"/>
          </w:tcPr>
          <w:p w14:paraId="09B4012F" w14:textId="77777777" w:rsidR="00762E73" w:rsidRPr="00501C2A" w:rsidRDefault="00762E73" w:rsidP="003E7CDA">
            <w:pPr>
              <w:pStyle w:val="affffa"/>
              <w:widowControl w:val="0"/>
              <w:spacing w:after="120"/>
              <w:jc w:val="left"/>
              <w:rPr>
                <w:rFonts w:ascii="Sylfaen" w:hAnsi="Sylfaen" w:cs="Times New Roman"/>
                <w:sz w:val="20"/>
              </w:rPr>
            </w:pPr>
            <w:r>
              <w:rPr>
                <w:rFonts w:ascii="Sylfaen" w:hAnsi="Sylfaen"/>
                <w:sz w:val="20"/>
              </w:rPr>
              <w:t>csdo:‌Reference‌Data‌Id‌Type (M.SDT.00091)</w:t>
            </w:r>
          </w:p>
          <w:p w14:paraId="599E1867" w14:textId="77777777" w:rsidR="00762E73" w:rsidRPr="00501C2A" w:rsidRDefault="00762E73" w:rsidP="003E7CDA">
            <w:pPr>
              <w:pStyle w:val="affffa"/>
              <w:widowControl w:val="0"/>
              <w:spacing w:after="120"/>
              <w:jc w:val="left"/>
              <w:rPr>
                <w:rFonts w:ascii="Sylfaen" w:hAnsi="Sylfaen" w:cs="Times New Roman"/>
                <w:sz w:val="20"/>
              </w:rPr>
            </w:pPr>
            <w:r>
              <w:rPr>
                <w:rFonts w:ascii="Sylfaen" w:hAnsi="Sylfaen"/>
                <w:sz w:val="20"/>
              </w:rPr>
              <w:t>Պայմանանշանների նորմալացված տողը։</w:t>
            </w:r>
          </w:p>
          <w:p w14:paraId="211B0754" w14:textId="77777777" w:rsidR="00762E73" w:rsidRPr="00501C2A" w:rsidRDefault="00762E73" w:rsidP="003E7CDA">
            <w:pPr>
              <w:pStyle w:val="affffa"/>
              <w:widowControl w:val="0"/>
              <w:spacing w:after="120"/>
              <w:jc w:val="left"/>
              <w:rPr>
                <w:rFonts w:ascii="Sylfaen" w:hAnsi="Sylfaen" w:cs="Times New Roman"/>
                <w:sz w:val="20"/>
              </w:rPr>
            </w:pPr>
            <w:r>
              <w:rPr>
                <w:rFonts w:ascii="Sylfaen" w:hAnsi="Sylfaen"/>
                <w:sz w:val="20"/>
              </w:rPr>
              <w:t>Նվազագույն երկարությունը՝ 1</w:t>
            </w:r>
          </w:p>
          <w:p w14:paraId="24F4E82D" w14:textId="77777777" w:rsidR="00762E73" w:rsidRPr="00501C2A" w:rsidRDefault="00762E73" w:rsidP="003E7CDA">
            <w:pPr>
              <w:pStyle w:val="affffa"/>
              <w:widowControl w:val="0"/>
              <w:spacing w:after="120"/>
              <w:jc w:val="left"/>
              <w:rPr>
                <w:rFonts w:ascii="Sylfaen" w:hAnsi="Sylfaen" w:cs="Times New Roman"/>
                <w:sz w:val="20"/>
              </w:rPr>
            </w:pPr>
            <w:r>
              <w:rPr>
                <w:rFonts w:ascii="Sylfaen" w:hAnsi="Sylfaen"/>
                <w:sz w:val="20"/>
              </w:rPr>
              <w:t>Առավելագույն երկարությունը՝ 20</w:t>
            </w:r>
          </w:p>
        </w:tc>
        <w:tc>
          <w:tcPr>
            <w:tcW w:w="731" w:type="dxa"/>
          </w:tcPr>
          <w:p w14:paraId="627BC4D6" w14:textId="77777777" w:rsidR="00762E73" w:rsidRPr="00501C2A" w:rsidRDefault="00762E73" w:rsidP="003E7CDA">
            <w:pPr>
              <w:pStyle w:val="affffa"/>
              <w:widowControl w:val="0"/>
              <w:spacing w:after="120"/>
              <w:jc w:val="center"/>
              <w:rPr>
                <w:rFonts w:ascii="Sylfaen" w:hAnsi="Sylfaen" w:cs="Times New Roman"/>
                <w:sz w:val="20"/>
              </w:rPr>
            </w:pPr>
            <w:r>
              <w:rPr>
                <w:rFonts w:ascii="Sylfaen" w:hAnsi="Sylfaen"/>
                <w:sz w:val="20"/>
              </w:rPr>
              <w:t>1</w:t>
            </w:r>
          </w:p>
        </w:tc>
        <w:tc>
          <w:tcPr>
            <w:tcW w:w="3078" w:type="dxa"/>
          </w:tcPr>
          <w:p w14:paraId="413B3250" w14:textId="77777777" w:rsidR="00762E73" w:rsidRPr="00501C2A" w:rsidRDefault="00762E73" w:rsidP="003E7CDA">
            <w:pPr>
              <w:pStyle w:val="affffa"/>
              <w:widowControl w:val="0"/>
              <w:spacing w:after="120"/>
              <w:jc w:val="left"/>
              <w:rPr>
                <w:rFonts w:ascii="Sylfaen" w:hAnsi="Sylfaen" w:cs="Times New Roman"/>
                <w:noProof/>
                <w:sz w:val="20"/>
              </w:rPr>
            </w:pPr>
            <w:r>
              <w:rPr>
                <w:rFonts w:ascii="Sylfaen" w:hAnsi="Sylfaen"/>
                <w:sz w:val="20"/>
              </w:rPr>
              <w:t>«Ընդգրկույթի առավելագույն մեծությունը (casdo:MaxRangeMeasure)» վավերապայմանի լրացման դեպքում ատրիբուտը պետք է պարունակի «2064» արժեքը</w:t>
            </w:r>
          </w:p>
        </w:tc>
      </w:tr>
      <w:tr w:rsidR="00762E73" w:rsidRPr="00501C2A" w14:paraId="48E8C382" w14:textId="77777777" w:rsidTr="00D26A11">
        <w:trPr>
          <w:jc w:val="center"/>
        </w:trPr>
        <w:tc>
          <w:tcPr>
            <w:tcW w:w="250" w:type="dxa"/>
            <w:tcBorders>
              <w:top w:val="nil"/>
              <w:left w:val="nil"/>
              <w:bottom w:val="nil"/>
              <w:right w:val="nil"/>
            </w:tcBorders>
          </w:tcPr>
          <w:p w14:paraId="5D7FC287" w14:textId="77777777" w:rsidR="00762E73" w:rsidRDefault="00762E73" w:rsidP="003E7CDA">
            <w:pPr>
              <w:spacing w:after="120"/>
            </w:pPr>
          </w:p>
        </w:tc>
        <w:tc>
          <w:tcPr>
            <w:tcW w:w="236" w:type="dxa"/>
            <w:tcBorders>
              <w:top w:val="nil"/>
              <w:left w:val="nil"/>
              <w:bottom w:val="nil"/>
              <w:right w:val="nil"/>
            </w:tcBorders>
          </w:tcPr>
          <w:p w14:paraId="09569435" w14:textId="77777777" w:rsidR="00762E73" w:rsidRDefault="00762E73" w:rsidP="003E7CDA"/>
        </w:tc>
        <w:tc>
          <w:tcPr>
            <w:tcW w:w="236" w:type="dxa"/>
            <w:tcBorders>
              <w:top w:val="nil"/>
              <w:left w:val="nil"/>
              <w:bottom w:val="nil"/>
              <w:right w:val="nil"/>
            </w:tcBorders>
          </w:tcPr>
          <w:p w14:paraId="59805C97" w14:textId="77777777" w:rsidR="00762E73" w:rsidRDefault="00762E73" w:rsidP="003E7CDA"/>
        </w:tc>
        <w:tc>
          <w:tcPr>
            <w:tcW w:w="264" w:type="dxa"/>
            <w:tcBorders>
              <w:top w:val="nil"/>
              <w:left w:val="nil"/>
              <w:bottom w:val="nil"/>
              <w:right w:val="nil"/>
            </w:tcBorders>
          </w:tcPr>
          <w:p w14:paraId="2C6CF48F" w14:textId="77777777" w:rsidR="00762E73" w:rsidRDefault="00762E73" w:rsidP="003E7CDA"/>
        </w:tc>
        <w:tc>
          <w:tcPr>
            <w:tcW w:w="252" w:type="dxa"/>
            <w:tcBorders>
              <w:top w:val="nil"/>
              <w:left w:val="nil"/>
              <w:bottom w:val="nil"/>
              <w:right w:val="single" w:sz="4" w:space="0" w:color="auto"/>
            </w:tcBorders>
          </w:tcPr>
          <w:p w14:paraId="6AEED469" w14:textId="77777777" w:rsidR="00762E73" w:rsidRDefault="00762E73" w:rsidP="003E7CDA"/>
        </w:tc>
        <w:tc>
          <w:tcPr>
            <w:tcW w:w="1992" w:type="dxa"/>
            <w:gridSpan w:val="7"/>
            <w:tcBorders>
              <w:top w:val="single" w:sz="4" w:space="0" w:color="auto"/>
              <w:left w:val="single" w:sz="4" w:space="0" w:color="auto"/>
              <w:bottom w:val="single" w:sz="4" w:space="0" w:color="auto"/>
              <w:right w:val="single" w:sz="4" w:space="0" w:color="auto"/>
            </w:tcBorders>
          </w:tcPr>
          <w:p w14:paraId="67579E67" w14:textId="77777777" w:rsidR="00762E73" w:rsidRPr="00501C2A" w:rsidRDefault="00762E73" w:rsidP="003E7CDA">
            <w:pPr>
              <w:pStyle w:val="affffa"/>
              <w:widowControl w:val="0"/>
              <w:spacing w:after="120"/>
              <w:jc w:val="left"/>
              <w:rPr>
                <w:rFonts w:ascii="Sylfaen" w:hAnsi="Sylfaen" w:cs="Times New Roman"/>
                <w:sz w:val="20"/>
              </w:rPr>
            </w:pPr>
            <w:r>
              <w:rPr>
                <w:rFonts w:ascii="Sylfaen" w:hAnsi="Sylfaen"/>
                <w:sz w:val="20"/>
              </w:rPr>
              <w:t>*.4.5.7. Ծավալը</w:t>
            </w:r>
          </w:p>
          <w:p w14:paraId="2764C2BD" w14:textId="77777777" w:rsidR="00762E73" w:rsidRPr="00501C2A" w:rsidRDefault="00762E73" w:rsidP="003E7CDA">
            <w:pPr>
              <w:pStyle w:val="affffa"/>
              <w:widowControl w:val="0"/>
              <w:spacing w:after="120"/>
              <w:jc w:val="left"/>
              <w:rPr>
                <w:rFonts w:ascii="Sylfaen" w:hAnsi="Sylfaen" w:cs="Times New Roman"/>
                <w:sz w:val="20"/>
              </w:rPr>
            </w:pPr>
            <w:r>
              <w:rPr>
                <w:rFonts w:ascii="Sylfaen" w:hAnsi="Sylfaen"/>
                <w:sz w:val="20"/>
              </w:rPr>
              <w:t>(casdo:‌Volume‌Measure)</w:t>
            </w:r>
          </w:p>
        </w:tc>
        <w:tc>
          <w:tcPr>
            <w:tcW w:w="2410" w:type="dxa"/>
            <w:tcBorders>
              <w:left w:val="single" w:sz="4" w:space="0" w:color="auto"/>
            </w:tcBorders>
          </w:tcPr>
          <w:p w14:paraId="5F8FA706" w14:textId="77777777" w:rsidR="00762E73" w:rsidRPr="00501C2A" w:rsidRDefault="00762E73" w:rsidP="003E7CDA">
            <w:pPr>
              <w:pStyle w:val="affffa"/>
              <w:widowControl w:val="0"/>
              <w:spacing w:after="120"/>
              <w:jc w:val="left"/>
              <w:rPr>
                <w:rFonts w:ascii="Sylfaen" w:hAnsi="Sylfaen" w:cs="Times New Roman"/>
                <w:sz w:val="20"/>
              </w:rPr>
            </w:pPr>
            <w:r>
              <w:rPr>
                <w:rFonts w:ascii="Sylfaen" w:hAnsi="Sylfaen"/>
                <w:sz w:val="20"/>
              </w:rPr>
              <w:t>ապրանքի անվանական ծավալը (պայմանագրին համապատասխան, առանց հաշվի առնելու կեղևը, թողվածքները և այլն)</w:t>
            </w:r>
          </w:p>
        </w:tc>
        <w:tc>
          <w:tcPr>
            <w:tcW w:w="2126" w:type="dxa"/>
          </w:tcPr>
          <w:p w14:paraId="25076D45" w14:textId="77777777" w:rsidR="00762E73" w:rsidRPr="00501C2A" w:rsidRDefault="00762E73" w:rsidP="003E7CDA">
            <w:pPr>
              <w:pStyle w:val="affffa"/>
              <w:widowControl w:val="0"/>
              <w:spacing w:after="120"/>
              <w:jc w:val="left"/>
              <w:rPr>
                <w:rFonts w:ascii="Sylfaen" w:hAnsi="Sylfaen" w:cs="Times New Roman"/>
                <w:sz w:val="20"/>
              </w:rPr>
            </w:pPr>
            <w:r>
              <w:rPr>
                <w:rFonts w:ascii="Sylfaen" w:hAnsi="Sylfaen"/>
                <w:sz w:val="20"/>
              </w:rPr>
              <w:t>M.CA.SDE.00259</w:t>
            </w:r>
          </w:p>
        </w:tc>
        <w:tc>
          <w:tcPr>
            <w:tcW w:w="3117" w:type="dxa"/>
          </w:tcPr>
          <w:p w14:paraId="28F7AC9C" w14:textId="77777777" w:rsidR="00762E73" w:rsidRPr="00501C2A" w:rsidRDefault="00762E73" w:rsidP="003E7CDA">
            <w:pPr>
              <w:pStyle w:val="affffa"/>
              <w:widowControl w:val="0"/>
              <w:spacing w:after="120"/>
              <w:jc w:val="left"/>
              <w:rPr>
                <w:rFonts w:ascii="Sylfaen" w:hAnsi="Sylfaen" w:cs="Times New Roman"/>
                <w:sz w:val="20"/>
              </w:rPr>
            </w:pPr>
            <w:r>
              <w:rPr>
                <w:rFonts w:ascii="Sylfaen" w:hAnsi="Sylfaen"/>
                <w:sz w:val="20"/>
              </w:rPr>
              <w:t>csdo:‌Unified‌Physical‌Measure‌Type (M.SDT.00122)</w:t>
            </w:r>
          </w:p>
          <w:p w14:paraId="40A5AD85" w14:textId="77777777" w:rsidR="00762E73" w:rsidRPr="00501C2A" w:rsidRDefault="00762E73" w:rsidP="003E7CDA">
            <w:pPr>
              <w:pStyle w:val="affffa"/>
              <w:widowControl w:val="0"/>
              <w:spacing w:after="120"/>
              <w:jc w:val="left"/>
              <w:rPr>
                <w:rFonts w:ascii="Sylfaen" w:hAnsi="Sylfaen" w:cs="Times New Roman"/>
                <w:sz w:val="20"/>
              </w:rPr>
            </w:pPr>
            <w:r>
              <w:rPr>
                <w:rFonts w:ascii="Sylfaen" w:hAnsi="Sylfaen"/>
                <w:sz w:val="20"/>
              </w:rPr>
              <w:t>Թիվը՝ հաշվարկի տասական համակարգում։</w:t>
            </w:r>
          </w:p>
          <w:p w14:paraId="2EFEA0C8" w14:textId="77777777" w:rsidR="00762E73" w:rsidRPr="00501C2A" w:rsidRDefault="00762E73" w:rsidP="003E7CDA">
            <w:pPr>
              <w:pStyle w:val="affffa"/>
              <w:widowControl w:val="0"/>
              <w:spacing w:after="120"/>
              <w:jc w:val="left"/>
              <w:rPr>
                <w:rFonts w:ascii="Sylfaen" w:hAnsi="Sylfaen" w:cs="Times New Roman"/>
                <w:sz w:val="20"/>
              </w:rPr>
            </w:pPr>
            <w:r>
              <w:rPr>
                <w:rFonts w:ascii="Sylfaen" w:hAnsi="Sylfaen"/>
                <w:sz w:val="20"/>
              </w:rPr>
              <w:t>Թվանշանների առավելագույն քանակը՝ 24</w:t>
            </w:r>
          </w:p>
          <w:p w14:paraId="796AEDD9" w14:textId="77777777" w:rsidR="00762E73" w:rsidRPr="00501C2A" w:rsidRDefault="00762E73" w:rsidP="003E7CDA">
            <w:pPr>
              <w:pStyle w:val="affffa"/>
              <w:widowControl w:val="0"/>
              <w:spacing w:after="120"/>
              <w:jc w:val="left"/>
              <w:rPr>
                <w:rFonts w:ascii="Sylfaen" w:hAnsi="Sylfaen" w:cs="Times New Roman"/>
                <w:sz w:val="20"/>
              </w:rPr>
            </w:pPr>
            <w:r>
              <w:rPr>
                <w:rFonts w:ascii="Sylfaen" w:hAnsi="Sylfaen"/>
                <w:sz w:val="20"/>
              </w:rPr>
              <w:t>Կոտորակային թվերի առավելագույն քանակը՝ 6</w:t>
            </w:r>
          </w:p>
        </w:tc>
        <w:tc>
          <w:tcPr>
            <w:tcW w:w="731" w:type="dxa"/>
          </w:tcPr>
          <w:p w14:paraId="16338BD4" w14:textId="77777777" w:rsidR="00762E73" w:rsidRPr="00501C2A" w:rsidRDefault="00762E73" w:rsidP="003E7CDA">
            <w:pPr>
              <w:pStyle w:val="affffa"/>
              <w:widowControl w:val="0"/>
              <w:spacing w:after="120"/>
              <w:jc w:val="center"/>
              <w:rPr>
                <w:rFonts w:ascii="Sylfaen" w:hAnsi="Sylfaen" w:cs="Times New Roman"/>
                <w:sz w:val="20"/>
              </w:rPr>
            </w:pPr>
            <w:r>
              <w:rPr>
                <w:rFonts w:ascii="Sylfaen" w:hAnsi="Sylfaen"/>
                <w:sz w:val="20"/>
              </w:rPr>
              <w:t>0..1</w:t>
            </w:r>
          </w:p>
        </w:tc>
        <w:tc>
          <w:tcPr>
            <w:tcW w:w="3078" w:type="dxa"/>
          </w:tcPr>
          <w:p w14:paraId="5288105E" w14:textId="77777777" w:rsidR="00762E73" w:rsidRPr="00501C2A" w:rsidRDefault="00762E73" w:rsidP="003E7CDA">
            <w:pPr>
              <w:pStyle w:val="affffa"/>
              <w:widowControl w:val="0"/>
              <w:spacing w:after="120"/>
              <w:jc w:val="left"/>
              <w:rPr>
                <w:rFonts w:ascii="Sylfaen" w:hAnsi="Sylfaen" w:cs="Times New Roman"/>
                <w:noProof/>
                <w:sz w:val="20"/>
              </w:rPr>
            </w:pPr>
          </w:p>
        </w:tc>
      </w:tr>
      <w:tr w:rsidR="00762E73" w:rsidRPr="00501C2A" w14:paraId="312539C1" w14:textId="77777777" w:rsidTr="00D26A11">
        <w:trPr>
          <w:jc w:val="center"/>
        </w:trPr>
        <w:tc>
          <w:tcPr>
            <w:tcW w:w="250" w:type="dxa"/>
            <w:tcBorders>
              <w:top w:val="nil"/>
              <w:left w:val="nil"/>
              <w:bottom w:val="nil"/>
              <w:right w:val="nil"/>
            </w:tcBorders>
          </w:tcPr>
          <w:p w14:paraId="24A13881" w14:textId="77777777" w:rsidR="00762E73" w:rsidRDefault="00762E73" w:rsidP="003E7CDA">
            <w:pPr>
              <w:spacing w:after="120"/>
            </w:pPr>
          </w:p>
        </w:tc>
        <w:tc>
          <w:tcPr>
            <w:tcW w:w="236" w:type="dxa"/>
            <w:tcBorders>
              <w:top w:val="nil"/>
              <w:left w:val="nil"/>
              <w:bottom w:val="nil"/>
              <w:right w:val="nil"/>
            </w:tcBorders>
          </w:tcPr>
          <w:p w14:paraId="58018461" w14:textId="77777777" w:rsidR="00762E73" w:rsidRDefault="00762E73" w:rsidP="003E7CDA"/>
        </w:tc>
        <w:tc>
          <w:tcPr>
            <w:tcW w:w="236" w:type="dxa"/>
            <w:tcBorders>
              <w:top w:val="nil"/>
              <w:left w:val="nil"/>
              <w:bottom w:val="nil"/>
              <w:right w:val="nil"/>
            </w:tcBorders>
          </w:tcPr>
          <w:p w14:paraId="4D405D12" w14:textId="77777777" w:rsidR="00762E73" w:rsidRDefault="00762E73" w:rsidP="003E7CDA"/>
        </w:tc>
        <w:tc>
          <w:tcPr>
            <w:tcW w:w="264" w:type="dxa"/>
            <w:tcBorders>
              <w:top w:val="nil"/>
              <w:left w:val="nil"/>
              <w:bottom w:val="nil"/>
              <w:right w:val="nil"/>
            </w:tcBorders>
          </w:tcPr>
          <w:p w14:paraId="393F6198" w14:textId="77777777" w:rsidR="00762E73" w:rsidRDefault="00762E73" w:rsidP="003E7CDA"/>
        </w:tc>
        <w:tc>
          <w:tcPr>
            <w:tcW w:w="252" w:type="dxa"/>
            <w:tcBorders>
              <w:top w:val="nil"/>
              <w:left w:val="nil"/>
              <w:bottom w:val="nil"/>
              <w:right w:val="nil"/>
            </w:tcBorders>
          </w:tcPr>
          <w:p w14:paraId="4F8FC6D4" w14:textId="77777777" w:rsidR="00762E73" w:rsidRDefault="00762E73" w:rsidP="003E7CDA"/>
        </w:tc>
        <w:tc>
          <w:tcPr>
            <w:tcW w:w="301" w:type="dxa"/>
            <w:gridSpan w:val="2"/>
            <w:tcBorders>
              <w:top w:val="single" w:sz="4" w:space="0" w:color="auto"/>
              <w:left w:val="nil"/>
              <w:bottom w:val="nil"/>
              <w:right w:val="single" w:sz="4" w:space="0" w:color="auto"/>
            </w:tcBorders>
          </w:tcPr>
          <w:p w14:paraId="59CB9F36" w14:textId="77777777" w:rsidR="00762E73" w:rsidRDefault="00762E73" w:rsidP="003E7CDA">
            <w:pPr>
              <w:pStyle w:val="affffa"/>
              <w:widowControl w:val="0"/>
              <w:spacing w:after="120"/>
              <w:jc w:val="left"/>
              <w:rPr>
                <w:rFonts w:ascii="Sylfaen" w:hAnsi="Sylfaen"/>
                <w:sz w:val="20"/>
              </w:rPr>
            </w:pPr>
          </w:p>
        </w:tc>
        <w:tc>
          <w:tcPr>
            <w:tcW w:w="1691" w:type="dxa"/>
            <w:gridSpan w:val="5"/>
            <w:tcBorders>
              <w:top w:val="nil"/>
              <w:left w:val="single" w:sz="4" w:space="0" w:color="auto"/>
              <w:bottom w:val="single" w:sz="4" w:space="0" w:color="auto"/>
              <w:right w:val="single" w:sz="4" w:space="0" w:color="auto"/>
            </w:tcBorders>
          </w:tcPr>
          <w:p w14:paraId="73A7BF8B" w14:textId="77777777" w:rsidR="00762E73" w:rsidRPr="00501C2A" w:rsidRDefault="00762E73" w:rsidP="003E7CDA">
            <w:pPr>
              <w:pStyle w:val="affffa"/>
              <w:widowControl w:val="0"/>
              <w:spacing w:after="120"/>
              <w:jc w:val="left"/>
              <w:rPr>
                <w:rFonts w:ascii="Sylfaen" w:hAnsi="Sylfaen" w:cs="Times New Roman"/>
                <w:sz w:val="20"/>
              </w:rPr>
            </w:pPr>
            <w:r>
              <w:rPr>
                <w:rFonts w:ascii="Sylfaen" w:hAnsi="Sylfaen"/>
                <w:sz w:val="20"/>
              </w:rPr>
              <w:t>ա) չափման միավորը</w:t>
            </w:r>
          </w:p>
          <w:p w14:paraId="056C2B0A" w14:textId="77777777" w:rsidR="00762E73" w:rsidRPr="00501C2A" w:rsidRDefault="00762E73" w:rsidP="003E7CDA">
            <w:pPr>
              <w:pStyle w:val="affffa"/>
              <w:widowControl w:val="0"/>
              <w:spacing w:after="120"/>
              <w:jc w:val="left"/>
              <w:rPr>
                <w:rFonts w:ascii="Sylfaen" w:hAnsi="Sylfaen" w:cs="Times New Roman"/>
                <w:sz w:val="20"/>
              </w:rPr>
            </w:pPr>
            <w:r>
              <w:rPr>
                <w:rFonts w:ascii="Sylfaen" w:hAnsi="Sylfaen"/>
                <w:sz w:val="20"/>
              </w:rPr>
              <w:t>(measurementUn</w:t>
            </w:r>
            <w:r>
              <w:rPr>
                <w:rFonts w:ascii="Sylfaen" w:hAnsi="Sylfaen"/>
                <w:sz w:val="20"/>
              </w:rPr>
              <w:lastRenderedPageBreak/>
              <w:t>itCode ատրիբուտ)</w:t>
            </w:r>
          </w:p>
        </w:tc>
        <w:tc>
          <w:tcPr>
            <w:tcW w:w="2410" w:type="dxa"/>
            <w:tcBorders>
              <w:left w:val="single" w:sz="4" w:space="0" w:color="auto"/>
            </w:tcBorders>
          </w:tcPr>
          <w:p w14:paraId="21BBD5B5" w14:textId="77777777" w:rsidR="00762E73" w:rsidRPr="00501C2A" w:rsidRDefault="00762E73" w:rsidP="003E7CDA">
            <w:pPr>
              <w:pStyle w:val="affffa"/>
              <w:widowControl w:val="0"/>
              <w:spacing w:after="120"/>
              <w:jc w:val="left"/>
              <w:rPr>
                <w:rFonts w:ascii="Sylfaen" w:hAnsi="Sylfaen" w:cs="Times New Roman"/>
                <w:sz w:val="20"/>
              </w:rPr>
            </w:pPr>
            <w:r>
              <w:rPr>
                <w:rFonts w:ascii="Sylfaen" w:hAnsi="Sylfaen"/>
                <w:sz w:val="20"/>
              </w:rPr>
              <w:lastRenderedPageBreak/>
              <w:t>չափման միավորի ծածկագրային նշագիրը</w:t>
            </w:r>
          </w:p>
        </w:tc>
        <w:tc>
          <w:tcPr>
            <w:tcW w:w="2126" w:type="dxa"/>
          </w:tcPr>
          <w:p w14:paraId="3E0247A3" w14:textId="77777777" w:rsidR="00762E73" w:rsidRPr="00501C2A" w:rsidRDefault="00762E73" w:rsidP="003E7CDA">
            <w:pPr>
              <w:pStyle w:val="affffa"/>
              <w:widowControl w:val="0"/>
              <w:spacing w:after="120"/>
              <w:jc w:val="left"/>
              <w:rPr>
                <w:rFonts w:ascii="Sylfaen" w:hAnsi="Sylfaen" w:cs="Times New Roman"/>
                <w:sz w:val="20"/>
              </w:rPr>
            </w:pPr>
            <w:r>
              <w:rPr>
                <w:rFonts w:ascii="Sylfaen" w:hAnsi="Sylfaen"/>
                <w:sz w:val="20"/>
              </w:rPr>
              <w:t>–</w:t>
            </w:r>
          </w:p>
        </w:tc>
        <w:tc>
          <w:tcPr>
            <w:tcW w:w="3117" w:type="dxa"/>
          </w:tcPr>
          <w:p w14:paraId="78830B9B" w14:textId="77777777" w:rsidR="00762E73" w:rsidRPr="00501C2A" w:rsidRDefault="00762E73" w:rsidP="003E7CDA">
            <w:pPr>
              <w:pStyle w:val="affffa"/>
              <w:widowControl w:val="0"/>
              <w:spacing w:after="120"/>
              <w:jc w:val="left"/>
              <w:rPr>
                <w:rFonts w:ascii="Sylfaen" w:hAnsi="Sylfaen" w:cs="Times New Roman"/>
                <w:sz w:val="20"/>
              </w:rPr>
            </w:pPr>
            <w:r>
              <w:rPr>
                <w:rFonts w:ascii="Sylfaen" w:hAnsi="Sylfaen"/>
                <w:sz w:val="20"/>
              </w:rPr>
              <w:t>csdo:‌Measurement‌Unit‌Code‌Type (M.SDT.00074)</w:t>
            </w:r>
          </w:p>
          <w:p w14:paraId="56613FE1" w14:textId="77777777" w:rsidR="00762E73" w:rsidRPr="00501C2A" w:rsidRDefault="00762E73" w:rsidP="003E7CDA">
            <w:pPr>
              <w:pStyle w:val="affffa"/>
              <w:widowControl w:val="0"/>
              <w:spacing w:after="120"/>
              <w:jc w:val="left"/>
              <w:rPr>
                <w:rFonts w:ascii="Sylfaen" w:hAnsi="Sylfaen" w:cs="Times New Roman"/>
                <w:sz w:val="20"/>
              </w:rPr>
            </w:pPr>
            <w:r>
              <w:rPr>
                <w:rFonts w:ascii="Sylfaen" w:hAnsi="Sylfaen"/>
                <w:sz w:val="20"/>
              </w:rPr>
              <w:t>Տառաթվային ծածկագիրը</w:t>
            </w:r>
          </w:p>
          <w:p w14:paraId="6BDC7D44" w14:textId="77777777" w:rsidR="00762E73" w:rsidRPr="00501C2A" w:rsidRDefault="00762E73" w:rsidP="003E7CDA">
            <w:pPr>
              <w:pStyle w:val="affffa"/>
              <w:widowControl w:val="0"/>
              <w:spacing w:after="120"/>
              <w:jc w:val="left"/>
              <w:rPr>
                <w:rFonts w:ascii="Sylfaen" w:hAnsi="Sylfaen" w:cs="Times New Roman"/>
                <w:sz w:val="20"/>
              </w:rPr>
            </w:pPr>
            <w:r>
              <w:rPr>
                <w:rFonts w:ascii="Sylfaen" w:hAnsi="Sylfaen"/>
                <w:sz w:val="20"/>
              </w:rPr>
              <w:lastRenderedPageBreak/>
              <w:t>Ձևանմուշը՝ [0-9A-Z]{2,3}|\d{3,4}</w:t>
            </w:r>
          </w:p>
        </w:tc>
        <w:tc>
          <w:tcPr>
            <w:tcW w:w="731" w:type="dxa"/>
          </w:tcPr>
          <w:p w14:paraId="04BE9471" w14:textId="77777777" w:rsidR="00762E73" w:rsidRPr="00501C2A" w:rsidRDefault="00762E73" w:rsidP="003E7CDA">
            <w:pPr>
              <w:pStyle w:val="affffa"/>
              <w:widowControl w:val="0"/>
              <w:spacing w:after="120"/>
              <w:jc w:val="center"/>
              <w:rPr>
                <w:rFonts w:ascii="Sylfaen" w:hAnsi="Sylfaen" w:cs="Times New Roman"/>
                <w:sz w:val="20"/>
              </w:rPr>
            </w:pPr>
            <w:r>
              <w:rPr>
                <w:rFonts w:ascii="Sylfaen" w:hAnsi="Sylfaen"/>
                <w:sz w:val="20"/>
              </w:rPr>
              <w:lastRenderedPageBreak/>
              <w:t>1</w:t>
            </w:r>
          </w:p>
        </w:tc>
        <w:tc>
          <w:tcPr>
            <w:tcW w:w="3078" w:type="dxa"/>
          </w:tcPr>
          <w:p w14:paraId="1E51548C" w14:textId="77777777" w:rsidR="00762E73" w:rsidRPr="00501C2A" w:rsidRDefault="00762E73" w:rsidP="003E7CDA">
            <w:pPr>
              <w:pStyle w:val="affffa"/>
              <w:widowControl w:val="0"/>
              <w:spacing w:after="120"/>
              <w:jc w:val="left"/>
              <w:rPr>
                <w:rFonts w:ascii="Sylfaen" w:hAnsi="Sylfaen" w:cs="Times New Roman"/>
                <w:noProof/>
                <w:sz w:val="20"/>
              </w:rPr>
            </w:pPr>
            <w:r>
              <w:rPr>
                <w:rFonts w:ascii="Sylfaen" w:hAnsi="Sylfaen"/>
                <w:sz w:val="20"/>
              </w:rPr>
              <w:t xml:space="preserve">«Ծավալը (casdo:VolumeMeasure)» վավերապայմանի լրացման դեպքում ատրիբուտը պետք է </w:t>
            </w:r>
            <w:r>
              <w:rPr>
                <w:rFonts w:ascii="Sylfaen" w:hAnsi="Sylfaen"/>
                <w:sz w:val="20"/>
              </w:rPr>
              <w:lastRenderedPageBreak/>
              <w:t>պարունակի «113» արժեքը</w:t>
            </w:r>
          </w:p>
        </w:tc>
      </w:tr>
      <w:tr w:rsidR="00762E73" w:rsidRPr="00501C2A" w14:paraId="664A535D" w14:textId="77777777" w:rsidTr="00D26A11">
        <w:trPr>
          <w:jc w:val="center"/>
        </w:trPr>
        <w:tc>
          <w:tcPr>
            <w:tcW w:w="250" w:type="dxa"/>
            <w:tcBorders>
              <w:top w:val="nil"/>
              <w:left w:val="nil"/>
              <w:bottom w:val="nil"/>
              <w:right w:val="nil"/>
            </w:tcBorders>
          </w:tcPr>
          <w:p w14:paraId="7C25721B" w14:textId="77777777" w:rsidR="00762E73" w:rsidRDefault="00762E73" w:rsidP="003E7CDA">
            <w:pPr>
              <w:spacing w:after="120"/>
            </w:pPr>
          </w:p>
        </w:tc>
        <w:tc>
          <w:tcPr>
            <w:tcW w:w="236" w:type="dxa"/>
            <w:tcBorders>
              <w:top w:val="nil"/>
              <w:left w:val="nil"/>
              <w:bottom w:val="nil"/>
              <w:right w:val="nil"/>
            </w:tcBorders>
          </w:tcPr>
          <w:p w14:paraId="43978393" w14:textId="77777777" w:rsidR="00762E73" w:rsidRDefault="00762E73" w:rsidP="003E7CDA"/>
        </w:tc>
        <w:tc>
          <w:tcPr>
            <w:tcW w:w="236" w:type="dxa"/>
            <w:tcBorders>
              <w:top w:val="nil"/>
              <w:left w:val="nil"/>
              <w:bottom w:val="nil"/>
              <w:right w:val="nil"/>
            </w:tcBorders>
          </w:tcPr>
          <w:p w14:paraId="269F6B5B" w14:textId="77777777" w:rsidR="00762E73" w:rsidRDefault="00762E73" w:rsidP="003E7CDA"/>
        </w:tc>
        <w:tc>
          <w:tcPr>
            <w:tcW w:w="264" w:type="dxa"/>
            <w:tcBorders>
              <w:top w:val="nil"/>
              <w:left w:val="nil"/>
              <w:bottom w:val="nil"/>
              <w:right w:val="nil"/>
            </w:tcBorders>
          </w:tcPr>
          <w:p w14:paraId="4CE64A70" w14:textId="77777777" w:rsidR="00762E73" w:rsidRDefault="00762E73" w:rsidP="003E7CDA"/>
        </w:tc>
        <w:tc>
          <w:tcPr>
            <w:tcW w:w="252" w:type="dxa"/>
            <w:tcBorders>
              <w:top w:val="nil"/>
              <w:left w:val="nil"/>
              <w:bottom w:val="nil"/>
              <w:right w:val="nil"/>
            </w:tcBorders>
          </w:tcPr>
          <w:p w14:paraId="39C2965C" w14:textId="77777777" w:rsidR="00762E73" w:rsidRDefault="00762E73" w:rsidP="003E7CDA"/>
        </w:tc>
        <w:tc>
          <w:tcPr>
            <w:tcW w:w="301" w:type="dxa"/>
            <w:gridSpan w:val="2"/>
            <w:tcBorders>
              <w:top w:val="nil"/>
              <w:left w:val="nil"/>
              <w:bottom w:val="single" w:sz="4" w:space="0" w:color="auto"/>
              <w:right w:val="single" w:sz="4" w:space="0" w:color="auto"/>
            </w:tcBorders>
          </w:tcPr>
          <w:p w14:paraId="790F21EF" w14:textId="77777777" w:rsidR="00762E73" w:rsidRDefault="00762E73" w:rsidP="003E7CDA">
            <w:pPr>
              <w:pStyle w:val="affffa"/>
              <w:widowControl w:val="0"/>
              <w:spacing w:after="120"/>
              <w:jc w:val="left"/>
              <w:rPr>
                <w:rFonts w:ascii="Sylfaen" w:hAnsi="Sylfaen"/>
                <w:sz w:val="20"/>
              </w:rPr>
            </w:pPr>
          </w:p>
        </w:tc>
        <w:tc>
          <w:tcPr>
            <w:tcW w:w="1691" w:type="dxa"/>
            <w:gridSpan w:val="5"/>
            <w:tcBorders>
              <w:top w:val="single" w:sz="4" w:space="0" w:color="auto"/>
              <w:left w:val="single" w:sz="4" w:space="0" w:color="auto"/>
              <w:bottom w:val="single" w:sz="4" w:space="0" w:color="auto"/>
              <w:right w:val="single" w:sz="4" w:space="0" w:color="auto"/>
            </w:tcBorders>
          </w:tcPr>
          <w:p w14:paraId="5495B7D9" w14:textId="77777777" w:rsidR="00762E73" w:rsidRPr="00501C2A" w:rsidRDefault="00762E73" w:rsidP="003E7CDA">
            <w:pPr>
              <w:pStyle w:val="affffa"/>
              <w:widowControl w:val="0"/>
              <w:spacing w:after="120"/>
              <w:jc w:val="left"/>
              <w:rPr>
                <w:rFonts w:ascii="Sylfaen" w:hAnsi="Sylfaen" w:cs="Times New Roman"/>
                <w:sz w:val="20"/>
              </w:rPr>
            </w:pPr>
            <w:r>
              <w:rPr>
                <w:rFonts w:ascii="Sylfaen" w:hAnsi="Sylfaen"/>
                <w:sz w:val="20"/>
              </w:rPr>
              <w:t>բ) տեղեկագրքի (դասակարգչի) նույնականացուցիչը</w:t>
            </w:r>
          </w:p>
          <w:p w14:paraId="0EBADA93" w14:textId="77777777" w:rsidR="00762E73" w:rsidRPr="00501C2A" w:rsidRDefault="00762E73" w:rsidP="003E7CDA">
            <w:pPr>
              <w:pStyle w:val="affffa"/>
              <w:widowControl w:val="0"/>
              <w:spacing w:after="120"/>
              <w:jc w:val="left"/>
              <w:rPr>
                <w:rFonts w:ascii="Sylfaen" w:hAnsi="Sylfaen" w:cs="Times New Roman"/>
                <w:sz w:val="20"/>
              </w:rPr>
            </w:pPr>
            <w:r>
              <w:rPr>
                <w:rFonts w:ascii="Sylfaen" w:hAnsi="Sylfaen"/>
                <w:sz w:val="20"/>
              </w:rPr>
              <w:t>(measurementUnitCodeListId ատրիբուտ)</w:t>
            </w:r>
          </w:p>
        </w:tc>
        <w:tc>
          <w:tcPr>
            <w:tcW w:w="2410" w:type="dxa"/>
            <w:tcBorders>
              <w:left w:val="single" w:sz="4" w:space="0" w:color="auto"/>
            </w:tcBorders>
          </w:tcPr>
          <w:p w14:paraId="315FEB9B" w14:textId="77777777" w:rsidR="00762E73" w:rsidRPr="00501C2A" w:rsidRDefault="00762E73" w:rsidP="003E7CDA">
            <w:pPr>
              <w:pStyle w:val="affffa"/>
              <w:widowControl w:val="0"/>
              <w:spacing w:after="120"/>
              <w:jc w:val="left"/>
              <w:rPr>
                <w:rFonts w:ascii="Sylfaen" w:hAnsi="Sylfaen" w:cs="Times New Roman"/>
                <w:sz w:val="20"/>
              </w:rPr>
            </w:pPr>
            <w:r>
              <w:rPr>
                <w:rFonts w:ascii="Sylfaen" w:hAnsi="Sylfaen"/>
                <w:sz w:val="20"/>
              </w:rPr>
              <w:t>չափման միավորների դասակարգչի նույնականացուցիչը</w:t>
            </w:r>
          </w:p>
        </w:tc>
        <w:tc>
          <w:tcPr>
            <w:tcW w:w="2126" w:type="dxa"/>
          </w:tcPr>
          <w:p w14:paraId="47DE679C" w14:textId="77777777" w:rsidR="00762E73" w:rsidRPr="00501C2A" w:rsidRDefault="00762E73" w:rsidP="003E7CDA">
            <w:pPr>
              <w:pStyle w:val="affffa"/>
              <w:widowControl w:val="0"/>
              <w:spacing w:after="120"/>
              <w:jc w:val="left"/>
              <w:rPr>
                <w:rFonts w:ascii="Sylfaen" w:hAnsi="Sylfaen" w:cs="Times New Roman"/>
                <w:sz w:val="20"/>
              </w:rPr>
            </w:pPr>
            <w:r>
              <w:rPr>
                <w:rFonts w:ascii="Sylfaen" w:hAnsi="Sylfaen"/>
                <w:sz w:val="20"/>
              </w:rPr>
              <w:t>–</w:t>
            </w:r>
          </w:p>
        </w:tc>
        <w:tc>
          <w:tcPr>
            <w:tcW w:w="3117" w:type="dxa"/>
          </w:tcPr>
          <w:p w14:paraId="3A399E65" w14:textId="77777777" w:rsidR="00762E73" w:rsidRPr="00501C2A" w:rsidRDefault="00762E73" w:rsidP="003E7CDA">
            <w:pPr>
              <w:pStyle w:val="affffa"/>
              <w:widowControl w:val="0"/>
              <w:spacing w:after="120"/>
              <w:jc w:val="left"/>
              <w:rPr>
                <w:rFonts w:ascii="Sylfaen" w:hAnsi="Sylfaen" w:cs="Times New Roman"/>
                <w:sz w:val="20"/>
              </w:rPr>
            </w:pPr>
            <w:r>
              <w:rPr>
                <w:rFonts w:ascii="Sylfaen" w:hAnsi="Sylfaen"/>
                <w:sz w:val="20"/>
              </w:rPr>
              <w:t>csdo:‌Reference‌Data‌Id‌Type (M.SDT.00091)</w:t>
            </w:r>
          </w:p>
          <w:p w14:paraId="4F7E508C" w14:textId="77777777" w:rsidR="00762E73" w:rsidRPr="00501C2A" w:rsidRDefault="00762E73" w:rsidP="003E7CDA">
            <w:pPr>
              <w:pStyle w:val="affffa"/>
              <w:widowControl w:val="0"/>
              <w:spacing w:after="120"/>
              <w:jc w:val="left"/>
              <w:rPr>
                <w:rFonts w:ascii="Sylfaen" w:hAnsi="Sylfaen" w:cs="Times New Roman"/>
                <w:sz w:val="20"/>
              </w:rPr>
            </w:pPr>
            <w:r>
              <w:rPr>
                <w:rFonts w:ascii="Sylfaen" w:hAnsi="Sylfaen"/>
                <w:sz w:val="20"/>
              </w:rPr>
              <w:t>Պայմանանշանների նորմալացված տողը։</w:t>
            </w:r>
          </w:p>
          <w:p w14:paraId="3BE4EC1E" w14:textId="77777777" w:rsidR="00762E73" w:rsidRPr="00501C2A" w:rsidRDefault="00762E73" w:rsidP="003E7CDA">
            <w:pPr>
              <w:pStyle w:val="affffa"/>
              <w:widowControl w:val="0"/>
              <w:spacing w:after="120"/>
              <w:jc w:val="left"/>
              <w:rPr>
                <w:rFonts w:ascii="Sylfaen" w:hAnsi="Sylfaen" w:cs="Times New Roman"/>
                <w:sz w:val="20"/>
              </w:rPr>
            </w:pPr>
            <w:r>
              <w:rPr>
                <w:rFonts w:ascii="Sylfaen" w:hAnsi="Sylfaen"/>
                <w:sz w:val="20"/>
              </w:rPr>
              <w:t>Նվազագույն երկարությունը՝ 1</w:t>
            </w:r>
          </w:p>
          <w:p w14:paraId="58430BE5" w14:textId="77777777" w:rsidR="00762E73" w:rsidRPr="00501C2A" w:rsidRDefault="00762E73" w:rsidP="003E7CDA">
            <w:pPr>
              <w:pStyle w:val="affffa"/>
              <w:widowControl w:val="0"/>
              <w:spacing w:after="120"/>
              <w:jc w:val="left"/>
              <w:rPr>
                <w:rFonts w:ascii="Sylfaen" w:hAnsi="Sylfaen" w:cs="Times New Roman"/>
                <w:sz w:val="20"/>
              </w:rPr>
            </w:pPr>
            <w:r>
              <w:rPr>
                <w:rFonts w:ascii="Sylfaen" w:hAnsi="Sylfaen"/>
                <w:sz w:val="20"/>
              </w:rPr>
              <w:t>Առավելագույն երկարությունը՝ 20</w:t>
            </w:r>
          </w:p>
        </w:tc>
        <w:tc>
          <w:tcPr>
            <w:tcW w:w="731" w:type="dxa"/>
          </w:tcPr>
          <w:p w14:paraId="1F2C3798" w14:textId="77777777" w:rsidR="00762E73" w:rsidRPr="00501C2A" w:rsidRDefault="00762E73" w:rsidP="003E7CDA">
            <w:pPr>
              <w:pStyle w:val="affffa"/>
              <w:widowControl w:val="0"/>
              <w:spacing w:after="120"/>
              <w:jc w:val="center"/>
              <w:rPr>
                <w:rFonts w:ascii="Sylfaen" w:hAnsi="Sylfaen" w:cs="Times New Roman"/>
                <w:sz w:val="20"/>
              </w:rPr>
            </w:pPr>
            <w:r>
              <w:rPr>
                <w:rFonts w:ascii="Sylfaen" w:hAnsi="Sylfaen"/>
                <w:sz w:val="20"/>
              </w:rPr>
              <w:t>1</w:t>
            </w:r>
          </w:p>
        </w:tc>
        <w:tc>
          <w:tcPr>
            <w:tcW w:w="3078" w:type="dxa"/>
          </w:tcPr>
          <w:p w14:paraId="7E5D8F2B" w14:textId="77777777" w:rsidR="00762E73" w:rsidRPr="00501C2A" w:rsidRDefault="00762E73" w:rsidP="003E7CDA">
            <w:pPr>
              <w:pStyle w:val="affffa"/>
              <w:widowControl w:val="0"/>
              <w:spacing w:after="120"/>
              <w:jc w:val="left"/>
              <w:rPr>
                <w:rFonts w:ascii="Sylfaen" w:hAnsi="Sylfaen" w:cs="Times New Roman"/>
                <w:noProof/>
                <w:sz w:val="20"/>
              </w:rPr>
            </w:pPr>
            <w:r>
              <w:rPr>
                <w:rFonts w:ascii="Sylfaen" w:hAnsi="Sylfaen"/>
                <w:sz w:val="20"/>
              </w:rPr>
              <w:t>«Ծավալը (casdo:VolumeMeasure)» վավերապայմանի լրացման դեպքում ատրիբուտը պետք է պարունակի «2016» արժեքը</w:t>
            </w:r>
          </w:p>
        </w:tc>
      </w:tr>
      <w:tr w:rsidR="00762E73" w:rsidRPr="00501C2A" w14:paraId="6D853C17" w14:textId="77777777" w:rsidTr="00D26A11">
        <w:trPr>
          <w:jc w:val="center"/>
        </w:trPr>
        <w:tc>
          <w:tcPr>
            <w:tcW w:w="250" w:type="dxa"/>
            <w:tcBorders>
              <w:top w:val="nil"/>
              <w:left w:val="nil"/>
              <w:bottom w:val="nil"/>
              <w:right w:val="nil"/>
            </w:tcBorders>
          </w:tcPr>
          <w:p w14:paraId="4C6D029B" w14:textId="77777777" w:rsidR="00762E73" w:rsidRDefault="00762E73" w:rsidP="003E7CDA">
            <w:pPr>
              <w:spacing w:after="120"/>
            </w:pPr>
          </w:p>
        </w:tc>
        <w:tc>
          <w:tcPr>
            <w:tcW w:w="236" w:type="dxa"/>
            <w:tcBorders>
              <w:top w:val="nil"/>
              <w:left w:val="nil"/>
              <w:bottom w:val="nil"/>
              <w:right w:val="nil"/>
            </w:tcBorders>
          </w:tcPr>
          <w:p w14:paraId="0D09DCC3" w14:textId="77777777" w:rsidR="00762E73" w:rsidRDefault="00762E73" w:rsidP="003E7CDA"/>
        </w:tc>
        <w:tc>
          <w:tcPr>
            <w:tcW w:w="236" w:type="dxa"/>
            <w:tcBorders>
              <w:top w:val="nil"/>
              <w:left w:val="nil"/>
              <w:bottom w:val="nil"/>
              <w:right w:val="nil"/>
            </w:tcBorders>
          </w:tcPr>
          <w:p w14:paraId="4E66E042" w14:textId="77777777" w:rsidR="00762E73" w:rsidRDefault="00762E73" w:rsidP="003E7CDA"/>
        </w:tc>
        <w:tc>
          <w:tcPr>
            <w:tcW w:w="264" w:type="dxa"/>
            <w:tcBorders>
              <w:top w:val="nil"/>
              <w:left w:val="nil"/>
              <w:bottom w:val="nil"/>
              <w:right w:val="nil"/>
            </w:tcBorders>
          </w:tcPr>
          <w:p w14:paraId="5BB61F63" w14:textId="77777777" w:rsidR="00762E73" w:rsidRDefault="00762E73" w:rsidP="003E7CDA"/>
        </w:tc>
        <w:tc>
          <w:tcPr>
            <w:tcW w:w="252" w:type="dxa"/>
            <w:tcBorders>
              <w:top w:val="nil"/>
              <w:left w:val="nil"/>
              <w:bottom w:val="nil"/>
              <w:right w:val="single" w:sz="4" w:space="0" w:color="auto"/>
            </w:tcBorders>
          </w:tcPr>
          <w:p w14:paraId="74DF09E1" w14:textId="77777777" w:rsidR="00762E73" w:rsidRDefault="00762E73" w:rsidP="003E7CDA"/>
        </w:tc>
        <w:tc>
          <w:tcPr>
            <w:tcW w:w="1992" w:type="dxa"/>
            <w:gridSpan w:val="7"/>
            <w:tcBorders>
              <w:top w:val="single" w:sz="4" w:space="0" w:color="auto"/>
              <w:left w:val="single" w:sz="4" w:space="0" w:color="auto"/>
              <w:bottom w:val="single" w:sz="4" w:space="0" w:color="auto"/>
              <w:right w:val="single" w:sz="4" w:space="0" w:color="auto"/>
            </w:tcBorders>
          </w:tcPr>
          <w:p w14:paraId="2B8AF2AD" w14:textId="77777777" w:rsidR="00762E73" w:rsidRPr="00501C2A" w:rsidRDefault="00762E73" w:rsidP="003E7CDA">
            <w:pPr>
              <w:pStyle w:val="affffa"/>
              <w:widowControl w:val="0"/>
              <w:spacing w:after="120"/>
              <w:jc w:val="left"/>
              <w:rPr>
                <w:rFonts w:ascii="Sylfaen" w:hAnsi="Sylfaen" w:cs="Times New Roman"/>
                <w:sz w:val="20"/>
              </w:rPr>
            </w:pPr>
            <w:r>
              <w:rPr>
                <w:rFonts w:ascii="Sylfaen" w:hAnsi="Sylfaen"/>
                <w:sz w:val="20"/>
              </w:rPr>
              <w:t>*.4.5.8. Փաստացի ծավալը</w:t>
            </w:r>
          </w:p>
          <w:p w14:paraId="0C8CAD18" w14:textId="77777777" w:rsidR="00762E73" w:rsidRPr="00501C2A" w:rsidRDefault="00762E73" w:rsidP="003E7CDA">
            <w:pPr>
              <w:pStyle w:val="affffa"/>
              <w:widowControl w:val="0"/>
              <w:spacing w:after="120"/>
              <w:jc w:val="left"/>
              <w:rPr>
                <w:rFonts w:ascii="Sylfaen" w:hAnsi="Sylfaen" w:cs="Times New Roman"/>
                <w:sz w:val="20"/>
              </w:rPr>
            </w:pPr>
            <w:r>
              <w:rPr>
                <w:rFonts w:ascii="Sylfaen" w:hAnsi="Sylfaen"/>
                <w:sz w:val="20"/>
              </w:rPr>
              <w:t>(casdo:‌Fact‌Volume‌Measure)</w:t>
            </w:r>
          </w:p>
        </w:tc>
        <w:tc>
          <w:tcPr>
            <w:tcW w:w="2410" w:type="dxa"/>
            <w:tcBorders>
              <w:left w:val="single" w:sz="4" w:space="0" w:color="auto"/>
            </w:tcBorders>
          </w:tcPr>
          <w:p w14:paraId="0BD927D2" w14:textId="77777777" w:rsidR="00762E73" w:rsidRPr="00501C2A" w:rsidRDefault="00762E73" w:rsidP="003E7CDA">
            <w:pPr>
              <w:pStyle w:val="affffa"/>
              <w:widowControl w:val="0"/>
              <w:spacing w:after="120"/>
              <w:jc w:val="left"/>
              <w:rPr>
                <w:rFonts w:ascii="Sylfaen" w:hAnsi="Sylfaen" w:cs="Times New Roman"/>
                <w:sz w:val="20"/>
              </w:rPr>
            </w:pPr>
            <w:r>
              <w:rPr>
                <w:rFonts w:ascii="Sylfaen" w:hAnsi="Sylfaen"/>
                <w:sz w:val="20"/>
              </w:rPr>
              <w:t>ապրանքի փաստացի ծավալը (հաշվի առնելով կեղևը, շեղումները, թողվածքները և այլն)</w:t>
            </w:r>
          </w:p>
        </w:tc>
        <w:tc>
          <w:tcPr>
            <w:tcW w:w="2126" w:type="dxa"/>
          </w:tcPr>
          <w:p w14:paraId="24D95C50" w14:textId="77777777" w:rsidR="00762E73" w:rsidRPr="00501C2A" w:rsidRDefault="00762E73" w:rsidP="003E7CDA">
            <w:pPr>
              <w:pStyle w:val="affffa"/>
              <w:widowControl w:val="0"/>
              <w:spacing w:after="120"/>
              <w:jc w:val="left"/>
              <w:rPr>
                <w:rFonts w:ascii="Sylfaen" w:hAnsi="Sylfaen" w:cs="Times New Roman"/>
                <w:sz w:val="20"/>
              </w:rPr>
            </w:pPr>
            <w:r>
              <w:rPr>
                <w:rFonts w:ascii="Sylfaen" w:hAnsi="Sylfaen"/>
                <w:sz w:val="20"/>
              </w:rPr>
              <w:t>M.CA.SDE.00260</w:t>
            </w:r>
          </w:p>
        </w:tc>
        <w:tc>
          <w:tcPr>
            <w:tcW w:w="3117" w:type="dxa"/>
          </w:tcPr>
          <w:p w14:paraId="41B7254E" w14:textId="77777777" w:rsidR="00762E73" w:rsidRPr="00501C2A" w:rsidRDefault="00762E73" w:rsidP="003E7CDA">
            <w:pPr>
              <w:pStyle w:val="affffa"/>
              <w:widowControl w:val="0"/>
              <w:spacing w:after="120"/>
              <w:jc w:val="left"/>
              <w:rPr>
                <w:rFonts w:ascii="Sylfaen" w:hAnsi="Sylfaen" w:cs="Times New Roman"/>
                <w:sz w:val="20"/>
              </w:rPr>
            </w:pPr>
            <w:r>
              <w:rPr>
                <w:rFonts w:ascii="Sylfaen" w:hAnsi="Sylfaen"/>
                <w:sz w:val="20"/>
              </w:rPr>
              <w:t>csdo:‌Unified‌Physical‌Measure‌Type (M.SDT.00122)</w:t>
            </w:r>
          </w:p>
          <w:p w14:paraId="2A1EFCAD" w14:textId="77777777" w:rsidR="00762E73" w:rsidRPr="00501C2A" w:rsidRDefault="00762E73" w:rsidP="003E7CDA">
            <w:pPr>
              <w:pStyle w:val="affffa"/>
              <w:widowControl w:val="0"/>
              <w:spacing w:after="120"/>
              <w:jc w:val="left"/>
              <w:rPr>
                <w:rFonts w:ascii="Sylfaen" w:hAnsi="Sylfaen" w:cs="Times New Roman"/>
                <w:sz w:val="20"/>
              </w:rPr>
            </w:pPr>
            <w:r>
              <w:rPr>
                <w:rFonts w:ascii="Sylfaen" w:hAnsi="Sylfaen"/>
                <w:sz w:val="20"/>
              </w:rPr>
              <w:t>Թիվը՝ հաշվարկի տասական համակարգում։</w:t>
            </w:r>
          </w:p>
          <w:p w14:paraId="01D03C70" w14:textId="77777777" w:rsidR="00762E73" w:rsidRPr="00501C2A" w:rsidRDefault="00762E73" w:rsidP="003E7CDA">
            <w:pPr>
              <w:pStyle w:val="affffa"/>
              <w:widowControl w:val="0"/>
              <w:spacing w:after="120"/>
              <w:jc w:val="left"/>
              <w:rPr>
                <w:rFonts w:ascii="Sylfaen" w:hAnsi="Sylfaen" w:cs="Times New Roman"/>
                <w:sz w:val="20"/>
              </w:rPr>
            </w:pPr>
            <w:r>
              <w:rPr>
                <w:rFonts w:ascii="Sylfaen" w:hAnsi="Sylfaen"/>
                <w:sz w:val="20"/>
              </w:rPr>
              <w:t>Թվանշանների առավելագույն քանակը՝ 24</w:t>
            </w:r>
          </w:p>
          <w:p w14:paraId="2CAB4205" w14:textId="77777777" w:rsidR="00762E73" w:rsidRPr="00501C2A" w:rsidRDefault="00762E73" w:rsidP="003E7CDA">
            <w:pPr>
              <w:pStyle w:val="affffa"/>
              <w:widowControl w:val="0"/>
              <w:spacing w:after="120"/>
              <w:jc w:val="left"/>
              <w:rPr>
                <w:rFonts w:ascii="Sylfaen" w:hAnsi="Sylfaen" w:cs="Times New Roman"/>
                <w:sz w:val="20"/>
              </w:rPr>
            </w:pPr>
            <w:r>
              <w:rPr>
                <w:rFonts w:ascii="Sylfaen" w:hAnsi="Sylfaen"/>
                <w:sz w:val="20"/>
              </w:rPr>
              <w:t>Կոտորակային թվերի առավելագույն քանակը՝ 6</w:t>
            </w:r>
          </w:p>
        </w:tc>
        <w:tc>
          <w:tcPr>
            <w:tcW w:w="731" w:type="dxa"/>
          </w:tcPr>
          <w:p w14:paraId="41108F89" w14:textId="77777777" w:rsidR="00762E73" w:rsidRPr="00501C2A" w:rsidRDefault="00762E73" w:rsidP="003E7CDA">
            <w:pPr>
              <w:pStyle w:val="affffa"/>
              <w:widowControl w:val="0"/>
              <w:spacing w:after="120"/>
              <w:jc w:val="center"/>
              <w:rPr>
                <w:rFonts w:ascii="Sylfaen" w:hAnsi="Sylfaen" w:cs="Times New Roman"/>
                <w:sz w:val="20"/>
              </w:rPr>
            </w:pPr>
            <w:r>
              <w:rPr>
                <w:rFonts w:ascii="Sylfaen" w:hAnsi="Sylfaen"/>
                <w:sz w:val="20"/>
              </w:rPr>
              <w:t>0..1</w:t>
            </w:r>
          </w:p>
        </w:tc>
        <w:tc>
          <w:tcPr>
            <w:tcW w:w="3078" w:type="dxa"/>
          </w:tcPr>
          <w:p w14:paraId="335F63D2" w14:textId="77777777" w:rsidR="00762E73" w:rsidRPr="00501C2A" w:rsidRDefault="00762E73" w:rsidP="003E7CDA">
            <w:pPr>
              <w:pStyle w:val="affffa"/>
              <w:widowControl w:val="0"/>
              <w:spacing w:after="120"/>
              <w:jc w:val="left"/>
              <w:rPr>
                <w:rFonts w:ascii="Sylfaen" w:hAnsi="Sylfaen" w:cs="Times New Roman"/>
                <w:noProof/>
                <w:sz w:val="20"/>
              </w:rPr>
            </w:pPr>
          </w:p>
        </w:tc>
      </w:tr>
      <w:tr w:rsidR="00762E73" w:rsidRPr="00501C2A" w14:paraId="7033BEF7" w14:textId="77777777" w:rsidTr="00D26A11">
        <w:trPr>
          <w:jc w:val="center"/>
        </w:trPr>
        <w:tc>
          <w:tcPr>
            <w:tcW w:w="250" w:type="dxa"/>
            <w:tcBorders>
              <w:top w:val="nil"/>
              <w:left w:val="nil"/>
              <w:bottom w:val="nil"/>
              <w:right w:val="nil"/>
            </w:tcBorders>
          </w:tcPr>
          <w:p w14:paraId="2B5F1F2A" w14:textId="77777777" w:rsidR="00762E73" w:rsidRDefault="00762E73" w:rsidP="003E7CDA">
            <w:pPr>
              <w:spacing w:after="120"/>
            </w:pPr>
          </w:p>
        </w:tc>
        <w:tc>
          <w:tcPr>
            <w:tcW w:w="236" w:type="dxa"/>
            <w:tcBorders>
              <w:top w:val="nil"/>
              <w:left w:val="nil"/>
              <w:bottom w:val="nil"/>
              <w:right w:val="nil"/>
            </w:tcBorders>
          </w:tcPr>
          <w:p w14:paraId="7B3B5BCE" w14:textId="77777777" w:rsidR="00762E73" w:rsidRDefault="00762E73" w:rsidP="003E7CDA"/>
        </w:tc>
        <w:tc>
          <w:tcPr>
            <w:tcW w:w="236" w:type="dxa"/>
            <w:tcBorders>
              <w:top w:val="nil"/>
              <w:left w:val="nil"/>
              <w:bottom w:val="nil"/>
              <w:right w:val="nil"/>
            </w:tcBorders>
          </w:tcPr>
          <w:p w14:paraId="2F3DEDF7" w14:textId="77777777" w:rsidR="00762E73" w:rsidRDefault="00762E73" w:rsidP="003E7CDA"/>
        </w:tc>
        <w:tc>
          <w:tcPr>
            <w:tcW w:w="264" w:type="dxa"/>
            <w:tcBorders>
              <w:top w:val="nil"/>
              <w:left w:val="nil"/>
              <w:bottom w:val="nil"/>
              <w:right w:val="nil"/>
            </w:tcBorders>
          </w:tcPr>
          <w:p w14:paraId="75DEE795" w14:textId="77777777" w:rsidR="00762E73" w:rsidRDefault="00762E73" w:rsidP="003E7CDA"/>
        </w:tc>
        <w:tc>
          <w:tcPr>
            <w:tcW w:w="252" w:type="dxa"/>
            <w:tcBorders>
              <w:top w:val="nil"/>
              <w:left w:val="nil"/>
              <w:bottom w:val="nil"/>
              <w:right w:val="nil"/>
            </w:tcBorders>
          </w:tcPr>
          <w:p w14:paraId="03672A95" w14:textId="77777777" w:rsidR="00762E73" w:rsidRDefault="00762E73" w:rsidP="003E7CDA"/>
        </w:tc>
        <w:tc>
          <w:tcPr>
            <w:tcW w:w="301" w:type="dxa"/>
            <w:gridSpan w:val="2"/>
            <w:tcBorders>
              <w:top w:val="single" w:sz="4" w:space="0" w:color="auto"/>
              <w:left w:val="nil"/>
              <w:bottom w:val="nil"/>
              <w:right w:val="single" w:sz="4" w:space="0" w:color="auto"/>
            </w:tcBorders>
          </w:tcPr>
          <w:p w14:paraId="27D93587" w14:textId="77777777" w:rsidR="00762E73" w:rsidRDefault="00762E73" w:rsidP="003E7CDA">
            <w:pPr>
              <w:pStyle w:val="affffa"/>
              <w:widowControl w:val="0"/>
              <w:spacing w:after="120"/>
              <w:jc w:val="left"/>
              <w:rPr>
                <w:rFonts w:ascii="Sylfaen" w:hAnsi="Sylfaen"/>
                <w:sz w:val="20"/>
              </w:rPr>
            </w:pPr>
          </w:p>
        </w:tc>
        <w:tc>
          <w:tcPr>
            <w:tcW w:w="1691" w:type="dxa"/>
            <w:gridSpan w:val="5"/>
            <w:tcBorders>
              <w:top w:val="single" w:sz="4" w:space="0" w:color="auto"/>
              <w:left w:val="single" w:sz="4" w:space="0" w:color="auto"/>
              <w:bottom w:val="single" w:sz="4" w:space="0" w:color="auto"/>
              <w:right w:val="single" w:sz="4" w:space="0" w:color="auto"/>
            </w:tcBorders>
          </w:tcPr>
          <w:p w14:paraId="52E733A4" w14:textId="77777777" w:rsidR="00762E73" w:rsidRPr="00501C2A" w:rsidRDefault="00762E73" w:rsidP="003E7CDA">
            <w:pPr>
              <w:pStyle w:val="affffa"/>
              <w:widowControl w:val="0"/>
              <w:spacing w:after="120"/>
              <w:jc w:val="left"/>
              <w:rPr>
                <w:rFonts w:ascii="Sylfaen" w:hAnsi="Sylfaen" w:cs="Times New Roman"/>
                <w:sz w:val="20"/>
              </w:rPr>
            </w:pPr>
            <w:r>
              <w:rPr>
                <w:rFonts w:ascii="Sylfaen" w:hAnsi="Sylfaen"/>
                <w:sz w:val="20"/>
              </w:rPr>
              <w:t>ա) չափման միավորը</w:t>
            </w:r>
          </w:p>
          <w:p w14:paraId="0AB4EBE1" w14:textId="77777777" w:rsidR="00762E73" w:rsidRPr="00501C2A" w:rsidRDefault="00762E73" w:rsidP="003E7CDA">
            <w:pPr>
              <w:pStyle w:val="affffa"/>
              <w:widowControl w:val="0"/>
              <w:spacing w:after="120"/>
              <w:jc w:val="left"/>
              <w:rPr>
                <w:rFonts w:ascii="Sylfaen" w:hAnsi="Sylfaen" w:cs="Times New Roman"/>
                <w:sz w:val="20"/>
              </w:rPr>
            </w:pPr>
            <w:r>
              <w:rPr>
                <w:rFonts w:ascii="Sylfaen" w:hAnsi="Sylfaen"/>
                <w:sz w:val="20"/>
              </w:rPr>
              <w:t>(measurementUnitCode ատրիբուտ)</w:t>
            </w:r>
          </w:p>
        </w:tc>
        <w:tc>
          <w:tcPr>
            <w:tcW w:w="2410" w:type="dxa"/>
            <w:tcBorders>
              <w:left w:val="single" w:sz="4" w:space="0" w:color="auto"/>
            </w:tcBorders>
          </w:tcPr>
          <w:p w14:paraId="59C9CD49" w14:textId="77777777" w:rsidR="00762E73" w:rsidRPr="00501C2A" w:rsidRDefault="00762E73" w:rsidP="003E7CDA">
            <w:pPr>
              <w:pStyle w:val="affffa"/>
              <w:widowControl w:val="0"/>
              <w:spacing w:after="120"/>
              <w:jc w:val="left"/>
              <w:rPr>
                <w:rFonts w:ascii="Sylfaen" w:hAnsi="Sylfaen" w:cs="Times New Roman"/>
                <w:sz w:val="20"/>
              </w:rPr>
            </w:pPr>
            <w:r>
              <w:rPr>
                <w:rFonts w:ascii="Sylfaen" w:hAnsi="Sylfaen"/>
                <w:sz w:val="20"/>
              </w:rPr>
              <w:t>չափման միավորի ծածկագրային նշագիրը</w:t>
            </w:r>
          </w:p>
        </w:tc>
        <w:tc>
          <w:tcPr>
            <w:tcW w:w="2126" w:type="dxa"/>
          </w:tcPr>
          <w:p w14:paraId="2DD54C5A" w14:textId="77777777" w:rsidR="00762E73" w:rsidRPr="00501C2A" w:rsidRDefault="00762E73" w:rsidP="003E7CDA">
            <w:pPr>
              <w:pStyle w:val="affffa"/>
              <w:widowControl w:val="0"/>
              <w:spacing w:after="120"/>
              <w:jc w:val="left"/>
              <w:rPr>
                <w:rFonts w:ascii="Sylfaen" w:hAnsi="Sylfaen" w:cs="Times New Roman"/>
                <w:sz w:val="20"/>
              </w:rPr>
            </w:pPr>
            <w:r>
              <w:rPr>
                <w:rFonts w:ascii="Sylfaen" w:hAnsi="Sylfaen"/>
                <w:sz w:val="20"/>
              </w:rPr>
              <w:t>–</w:t>
            </w:r>
          </w:p>
        </w:tc>
        <w:tc>
          <w:tcPr>
            <w:tcW w:w="3117" w:type="dxa"/>
          </w:tcPr>
          <w:p w14:paraId="6ADEE293" w14:textId="77777777" w:rsidR="00762E73" w:rsidRPr="00501C2A" w:rsidRDefault="00762E73" w:rsidP="003E7CDA">
            <w:pPr>
              <w:pStyle w:val="affffa"/>
              <w:widowControl w:val="0"/>
              <w:spacing w:after="120"/>
              <w:jc w:val="left"/>
              <w:rPr>
                <w:rFonts w:ascii="Sylfaen" w:hAnsi="Sylfaen" w:cs="Times New Roman"/>
                <w:sz w:val="20"/>
              </w:rPr>
            </w:pPr>
            <w:r>
              <w:rPr>
                <w:rFonts w:ascii="Sylfaen" w:hAnsi="Sylfaen"/>
                <w:sz w:val="20"/>
              </w:rPr>
              <w:t>csdo:‌Measurement‌Unit‌Code‌Type (M.SDT.00074)</w:t>
            </w:r>
          </w:p>
          <w:p w14:paraId="03A6FEFE" w14:textId="77777777" w:rsidR="00762E73" w:rsidRPr="00501C2A" w:rsidRDefault="00762E73" w:rsidP="003E7CDA">
            <w:pPr>
              <w:pStyle w:val="affffa"/>
              <w:widowControl w:val="0"/>
              <w:spacing w:after="120"/>
              <w:jc w:val="left"/>
              <w:rPr>
                <w:rFonts w:ascii="Sylfaen" w:hAnsi="Sylfaen" w:cs="Times New Roman"/>
                <w:sz w:val="20"/>
              </w:rPr>
            </w:pPr>
            <w:r>
              <w:rPr>
                <w:rFonts w:ascii="Sylfaen" w:hAnsi="Sylfaen"/>
                <w:sz w:val="20"/>
              </w:rPr>
              <w:t>Տառաթվային ծածկագիրը։</w:t>
            </w:r>
          </w:p>
          <w:p w14:paraId="389104CE" w14:textId="77777777" w:rsidR="00762E73" w:rsidRPr="00501C2A" w:rsidRDefault="00762E73" w:rsidP="003E7CDA">
            <w:pPr>
              <w:pStyle w:val="affffa"/>
              <w:widowControl w:val="0"/>
              <w:spacing w:after="120"/>
              <w:jc w:val="left"/>
              <w:rPr>
                <w:rFonts w:ascii="Sylfaen" w:hAnsi="Sylfaen" w:cs="Times New Roman"/>
                <w:sz w:val="20"/>
              </w:rPr>
            </w:pPr>
            <w:r>
              <w:rPr>
                <w:rFonts w:ascii="Sylfaen" w:hAnsi="Sylfaen"/>
                <w:sz w:val="20"/>
              </w:rPr>
              <w:t>Ձևանմուշը՝ [0-9A-Z]{2,3}|\d{3,4}</w:t>
            </w:r>
          </w:p>
        </w:tc>
        <w:tc>
          <w:tcPr>
            <w:tcW w:w="731" w:type="dxa"/>
          </w:tcPr>
          <w:p w14:paraId="2E7224F5" w14:textId="77777777" w:rsidR="00762E73" w:rsidRPr="00501C2A" w:rsidRDefault="00762E73" w:rsidP="003E7CDA">
            <w:pPr>
              <w:pStyle w:val="affffa"/>
              <w:widowControl w:val="0"/>
              <w:spacing w:after="120"/>
              <w:jc w:val="center"/>
              <w:rPr>
                <w:rFonts w:ascii="Sylfaen" w:hAnsi="Sylfaen" w:cs="Times New Roman"/>
                <w:sz w:val="20"/>
              </w:rPr>
            </w:pPr>
            <w:r>
              <w:rPr>
                <w:rFonts w:ascii="Sylfaen" w:hAnsi="Sylfaen"/>
                <w:sz w:val="20"/>
              </w:rPr>
              <w:t>1</w:t>
            </w:r>
          </w:p>
        </w:tc>
        <w:tc>
          <w:tcPr>
            <w:tcW w:w="3078" w:type="dxa"/>
          </w:tcPr>
          <w:p w14:paraId="6C00A7D6" w14:textId="77777777" w:rsidR="00762E73" w:rsidRPr="00501C2A" w:rsidRDefault="00762E73" w:rsidP="003E7CDA">
            <w:pPr>
              <w:pStyle w:val="affffa"/>
              <w:widowControl w:val="0"/>
              <w:spacing w:after="120"/>
              <w:jc w:val="left"/>
              <w:rPr>
                <w:rFonts w:ascii="Sylfaen" w:hAnsi="Sylfaen" w:cs="Times New Roman"/>
                <w:noProof/>
                <w:sz w:val="20"/>
              </w:rPr>
            </w:pPr>
            <w:r>
              <w:rPr>
                <w:rFonts w:ascii="Sylfaen" w:hAnsi="Sylfaen"/>
                <w:sz w:val="20"/>
              </w:rPr>
              <w:t>«Փաստացի ծավալը (casdo:‌Fact‌Volume‌Measure)» վավերապայմանի լրացման դեպքում ատրիբուտը պետք է պարունակի «113» արժեքը</w:t>
            </w:r>
          </w:p>
        </w:tc>
      </w:tr>
      <w:tr w:rsidR="00762E73" w:rsidRPr="00501C2A" w14:paraId="38201FC7" w14:textId="77777777" w:rsidTr="00D26A11">
        <w:trPr>
          <w:jc w:val="center"/>
        </w:trPr>
        <w:tc>
          <w:tcPr>
            <w:tcW w:w="250" w:type="dxa"/>
            <w:tcBorders>
              <w:top w:val="nil"/>
              <w:left w:val="nil"/>
              <w:bottom w:val="nil"/>
              <w:right w:val="nil"/>
            </w:tcBorders>
          </w:tcPr>
          <w:p w14:paraId="0C31FE3F" w14:textId="77777777" w:rsidR="00762E73" w:rsidRDefault="00762E73" w:rsidP="003E7CDA">
            <w:pPr>
              <w:spacing w:after="120"/>
            </w:pPr>
          </w:p>
        </w:tc>
        <w:tc>
          <w:tcPr>
            <w:tcW w:w="236" w:type="dxa"/>
            <w:tcBorders>
              <w:top w:val="nil"/>
              <w:left w:val="nil"/>
              <w:bottom w:val="nil"/>
              <w:right w:val="nil"/>
            </w:tcBorders>
          </w:tcPr>
          <w:p w14:paraId="74F37BBE" w14:textId="77777777" w:rsidR="00762E73" w:rsidRDefault="00762E73" w:rsidP="003E7CDA"/>
        </w:tc>
        <w:tc>
          <w:tcPr>
            <w:tcW w:w="236" w:type="dxa"/>
            <w:tcBorders>
              <w:top w:val="nil"/>
              <w:left w:val="nil"/>
              <w:bottom w:val="nil"/>
              <w:right w:val="nil"/>
            </w:tcBorders>
          </w:tcPr>
          <w:p w14:paraId="3BDF2574" w14:textId="77777777" w:rsidR="00762E73" w:rsidRDefault="00762E73" w:rsidP="003E7CDA"/>
        </w:tc>
        <w:tc>
          <w:tcPr>
            <w:tcW w:w="264" w:type="dxa"/>
            <w:tcBorders>
              <w:top w:val="nil"/>
              <w:left w:val="nil"/>
              <w:bottom w:val="nil"/>
              <w:right w:val="nil"/>
            </w:tcBorders>
          </w:tcPr>
          <w:p w14:paraId="7AACAFAC" w14:textId="77777777" w:rsidR="00762E73" w:rsidRDefault="00762E73" w:rsidP="003E7CDA"/>
        </w:tc>
        <w:tc>
          <w:tcPr>
            <w:tcW w:w="252" w:type="dxa"/>
            <w:tcBorders>
              <w:top w:val="nil"/>
              <w:left w:val="nil"/>
              <w:bottom w:val="single" w:sz="4" w:space="0" w:color="auto"/>
              <w:right w:val="nil"/>
            </w:tcBorders>
          </w:tcPr>
          <w:p w14:paraId="4DDC6633" w14:textId="77777777" w:rsidR="00762E73" w:rsidRDefault="00762E73" w:rsidP="003E7CDA"/>
        </w:tc>
        <w:tc>
          <w:tcPr>
            <w:tcW w:w="301" w:type="dxa"/>
            <w:gridSpan w:val="2"/>
            <w:tcBorders>
              <w:top w:val="nil"/>
              <w:left w:val="nil"/>
              <w:bottom w:val="single" w:sz="4" w:space="0" w:color="auto"/>
              <w:right w:val="single" w:sz="4" w:space="0" w:color="auto"/>
            </w:tcBorders>
          </w:tcPr>
          <w:p w14:paraId="1B49912A" w14:textId="77777777" w:rsidR="00762E73" w:rsidRDefault="00762E73" w:rsidP="003E7CDA">
            <w:pPr>
              <w:pStyle w:val="affffa"/>
              <w:widowControl w:val="0"/>
              <w:spacing w:after="120"/>
              <w:jc w:val="left"/>
              <w:rPr>
                <w:rFonts w:ascii="Sylfaen" w:hAnsi="Sylfaen"/>
                <w:sz w:val="20"/>
              </w:rPr>
            </w:pPr>
          </w:p>
        </w:tc>
        <w:tc>
          <w:tcPr>
            <w:tcW w:w="1691" w:type="dxa"/>
            <w:gridSpan w:val="5"/>
            <w:tcBorders>
              <w:top w:val="single" w:sz="4" w:space="0" w:color="auto"/>
              <w:left w:val="single" w:sz="4" w:space="0" w:color="auto"/>
              <w:bottom w:val="single" w:sz="4" w:space="0" w:color="auto"/>
              <w:right w:val="single" w:sz="4" w:space="0" w:color="auto"/>
            </w:tcBorders>
          </w:tcPr>
          <w:p w14:paraId="7052BB8A" w14:textId="77777777" w:rsidR="00762E73" w:rsidRPr="00501C2A" w:rsidRDefault="00762E73" w:rsidP="003E7CDA">
            <w:pPr>
              <w:pStyle w:val="affffa"/>
              <w:widowControl w:val="0"/>
              <w:spacing w:after="120"/>
              <w:jc w:val="left"/>
              <w:rPr>
                <w:rFonts w:ascii="Sylfaen" w:hAnsi="Sylfaen" w:cs="Times New Roman"/>
                <w:sz w:val="20"/>
              </w:rPr>
            </w:pPr>
            <w:r>
              <w:rPr>
                <w:rFonts w:ascii="Sylfaen" w:hAnsi="Sylfaen"/>
                <w:sz w:val="20"/>
              </w:rPr>
              <w:t>բ) տեղեկագրքի (դասակարգչի) նույնականացուցիչը</w:t>
            </w:r>
          </w:p>
          <w:p w14:paraId="30F1A1AF" w14:textId="77777777" w:rsidR="00762E73" w:rsidRPr="00501C2A" w:rsidRDefault="00762E73" w:rsidP="003E7CDA">
            <w:pPr>
              <w:pStyle w:val="affffa"/>
              <w:widowControl w:val="0"/>
              <w:spacing w:after="120"/>
              <w:jc w:val="left"/>
              <w:rPr>
                <w:rFonts w:ascii="Sylfaen" w:hAnsi="Sylfaen" w:cs="Times New Roman"/>
                <w:sz w:val="20"/>
              </w:rPr>
            </w:pPr>
            <w:r>
              <w:rPr>
                <w:rFonts w:ascii="Sylfaen" w:hAnsi="Sylfaen"/>
                <w:sz w:val="20"/>
              </w:rPr>
              <w:lastRenderedPageBreak/>
              <w:t>(measurementUnitCodeListId ատրիբուտ)</w:t>
            </w:r>
          </w:p>
        </w:tc>
        <w:tc>
          <w:tcPr>
            <w:tcW w:w="2410" w:type="dxa"/>
            <w:tcBorders>
              <w:left w:val="single" w:sz="4" w:space="0" w:color="auto"/>
            </w:tcBorders>
          </w:tcPr>
          <w:p w14:paraId="40D4767D" w14:textId="77777777" w:rsidR="00762E73" w:rsidRPr="00501C2A" w:rsidRDefault="00762E73" w:rsidP="003E7CDA">
            <w:pPr>
              <w:pStyle w:val="affffa"/>
              <w:widowControl w:val="0"/>
              <w:spacing w:after="120"/>
              <w:jc w:val="left"/>
              <w:rPr>
                <w:rFonts w:ascii="Sylfaen" w:hAnsi="Sylfaen" w:cs="Times New Roman"/>
                <w:sz w:val="20"/>
              </w:rPr>
            </w:pPr>
            <w:r>
              <w:rPr>
                <w:rFonts w:ascii="Sylfaen" w:hAnsi="Sylfaen"/>
                <w:sz w:val="20"/>
              </w:rPr>
              <w:lastRenderedPageBreak/>
              <w:t>չափման միավորների դասակարգչի նույնականացուցիչը</w:t>
            </w:r>
          </w:p>
        </w:tc>
        <w:tc>
          <w:tcPr>
            <w:tcW w:w="2126" w:type="dxa"/>
          </w:tcPr>
          <w:p w14:paraId="31D270ED" w14:textId="77777777" w:rsidR="00762E73" w:rsidRPr="00501C2A" w:rsidRDefault="00762E73" w:rsidP="003E7CDA">
            <w:pPr>
              <w:pStyle w:val="affffa"/>
              <w:widowControl w:val="0"/>
              <w:spacing w:after="120"/>
              <w:jc w:val="left"/>
              <w:rPr>
                <w:rFonts w:ascii="Sylfaen" w:hAnsi="Sylfaen" w:cs="Times New Roman"/>
                <w:sz w:val="20"/>
              </w:rPr>
            </w:pPr>
            <w:r>
              <w:rPr>
                <w:rFonts w:ascii="Sylfaen" w:hAnsi="Sylfaen"/>
                <w:sz w:val="20"/>
              </w:rPr>
              <w:t>–</w:t>
            </w:r>
          </w:p>
        </w:tc>
        <w:tc>
          <w:tcPr>
            <w:tcW w:w="3117" w:type="dxa"/>
          </w:tcPr>
          <w:p w14:paraId="714313EE" w14:textId="77777777" w:rsidR="00762E73" w:rsidRPr="00501C2A" w:rsidRDefault="00762E73" w:rsidP="003E7CDA">
            <w:pPr>
              <w:pStyle w:val="affffa"/>
              <w:widowControl w:val="0"/>
              <w:spacing w:after="120"/>
              <w:jc w:val="left"/>
              <w:rPr>
                <w:rFonts w:ascii="Sylfaen" w:hAnsi="Sylfaen" w:cs="Times New Roman"/>
                <w:sz w:val="20"/>
              </w:rPr>
            </w:pPr>
            <w:r>
              <w:rPr>
                <w:rFonts w:ascii="Sylfaen" w:hAnsi="Sylfaen"/>
                <w:sz w:val="20"/>
              </w:rPr>
              <w:t>csdo:‌Reference‌Data‌Id‌Type (M.SDT.00091)</w:t>
            </w:r>
          </w:p>
          <w:p w14:paraId="35607784" w14:textId="77777777" w:rsidR="00762E73" w:rsidRPr="00501C2A" w:rsidRDefault="00762E73" w:rsidP="003E7CDA">
            <w:pPr>
              <w:pStyle w:val="affffa"/>
              <w:widowControl w:val="0"/>
              <w:spacing w:after="120"/>
              <w:jc w:val="left"/>
              <w:rPr>
                <w:rFonts w:ascii="Sylfaen" w:hAnsi="Sylfaen" w:cs="Times New Roman"/>
                <w:sz w:val="20"/>
              </w:rPr>
            </w:pPr>
            <w:r>
              <w:rPr>
                <w:rFonts w:ascii="Sylfaen" w:hAnsi="Sylfaen"/>
                <w:sz w:val="20"/>
              </w:rPr>
              <w:t xml:space="preserve">Պայմանանշանների </w:t>
            </w:r>
            <w:r>
              <w:rPr>
                <w:rFonts w:ascii="Sylfaen" w:hAnsi="Sylfaen"/>
                <w:sz w:val="20"/>
              </w:rPr>
              <w:lastRenderedPageBreak/>
              <w:t>նորմալացված տողը։</w:t>
            </w:r>
          </w:p>
          <w:p w14:paraId="50D5C5B7" w14:textId="77777777" w:rsidR="00762E73" w:rsidRPr="00501C2A" w:rsidRDefault="00762E73" w:rsidP="003E7CDA">
            <w:pPr>
              <w:pStyle w:val="affffa"/>
              <w:widowControl w:val="0"/>
              <w:spacing w:after="120"/>
              <w:jc w:val="left"/>
              <w:rPr>
                <w:rFonts w:ascii="Sylfaen" w:hAnsi="Sylfaen" w:cs="Times New Roman"/>
                <w:sz w:val="20"/>
              </w:rPr>
            </w:pPr>
            <w:r>
              <w:rPr>
                <w:rFonts w:ascii="Sylfaen" w:hAnsi="Sylfaen"/>
                <w:sz w:val="20"/>
              </w:rPr>
              <w:t>Նվազագույն երկարությունը՝ 1</w:t>
            </w:r>
          </w:p>
          <w:p w14:paraId="340ED140" w14:textId="77777777" w:rsidR="00762E73" w:rsidRPr="00501C2A" w:rsidRDefault="00762E73" w:rsidP="003E7CDA">
            <w:pPr>
              <w:pStyle w:val="affffa"/>
              <w:widowControl w:val="0"/>
              <w:spacing w:after="120"/>
              <w:jc w:val="left"/>
              <w:rPr>
                <w:rFonts w:ascii="Sylfaen" w:hAnsi="Sylfaen" w:cs="Times New Roman"/>
                <w:sz w:val="20"/>
              </w:rPr>
            </w:pPr>
            <w:r>
              <w:rPr>
                <w:rFonts w:ascii="Sylfaen" w:hAnsi="Sylfaen"/>
                <w:sz w:val="20"/>
              </w:rPr>
              <w:t>Առավելագույն երկարությունը՝ 20</w:t>
            </w:r>
          </w:p>
        </w:tc>
        <w:tc>
          <w:tcPr>
            <w:tcW w:w="731" w:type="dxa"/>
          </w:tcPr>
          <w:p w14:paraId="377E60F0" w14:textId="77777777" w:rsidR="00762E73" w:rsidRPr="00501C2A" w:rsidRDefault="00762E73" w:rsidP="003E7CDA">
            <w:pPr>
              <w:pStyle w:val="affffa"/>
              <w:widowControl w:val="0"/>
              <w:spacing w:after="120"/>
              <w:jc w:val="center"/>
              <w:rPr>
                <w:rFonts w:ascii="Sylfaen" w:hAnsi="Sylfaen" w:cs="Times New Roman"/>
                <w:sz w:val="20"/>
              </w:rPr>
            </w:pPr>
            <w:r>
              <w:rPr>
                <w:rFonts w:ascii="Sylfaen" w:hAnsi="Sylfaen"/>
                <w:sz w:val="20"/>
              </w:rPr>
              <w:lastRenderedPageBreak/>
              <w:t>1</w:t>
            </w:r>
          </w:p>
        </w:tc>
        <w:tc>
          <w:tcPr>
            <w:tcW w:w="3078" w:type="dxa"/>
          </w:tcPr>
          <w:p w14:paraId="0659A51E" w14:textId="77777777" w:rsidR="00762E73" w:rsidRPr="00501C2A" w:rsidRDefault="00762E73" w:rsidP="003E7CDA">
            <w:pPr>
              <w:pStyle w:val="affffa"/>
              <w:widowControl w:val="0"/>
              <w:spacing w:after="120"/>
              <w:jc w:val="left"/>
              <w:rPr>
                <w:rFonts w:ascii="Sylfaen" w:hAnsi="Sylfaen" w:cs="Times New Roman"/>
                <w:noProof/>
                <w:sz w:val="20"/>
              </w:rPr>
            </w:pPr>
            <w:r>
              <w:rPr>
                <w:rFonts w:ascii="Sylfaen" w:hAnsi="Sylfaen"/>
                <w:sz w:val="20"/>
              </w:rPr>
              <w:t xml:space="preserve">«Փաստացի ծավալը (casdo:‌Fact‌Volume‌Measure)» վավերապայմանի լրացման դեպքում ատրիբուտը պետք է </w:t>
            </w:r>
            <w:r>
              <w:rPr>
                <w:rFonts w:ascii="Sylfaen" w:hAnsi="Sylfaen"/>
                <w:sz w:val="20"/>
              </w:rPr>
              <w:lastRenderedPageBreak/>
              <w:t>պարունակի «2016» արժեքը</w:t>
            </w:r>
          </w:p>
        </w:tc>
      </w:tr>
      <w:tr w:rsidR="00762E73" w:rsidRPr="00501C2A" w14:paraId="3A75AE2B" w14:textId="77777777" w:rsidTr="00D26A11">
        <w:trPr>
          <w:jc w:val="center"/>
        </w:trPr>
        <w:tc>
          <w:tcPr>
            <w:tcW w:w="250" w:type="dxa"/>
            <w:tcBorders>
              <w:top w:val="nil"/>
              <w:left w:val="nil"/>
              <w:bottom w:val="nil"/>
              <w:right w:val="nil"/>
            </w:tcBorders>
          </w:tcPr>
          <w:p w14:paraId="436FF1C1" w14:textId="77777777" w:rsidR="00762E73" w:rsidRDefault="00762E73" w:rsidP="003E7CDA">
            <w:pPr>
              <w:spacing w:after="120"/>
            </w:pPr>
          </w:p>
        </w:tc>
        <w:tc>
          <w:tcPr>
            <w:tcW w:w="236" w:type="dxa"/>
            <w:tcBorders>
              <w:top w:val="nil"/>
              <w:left w:val="nil"/>
              <w:bottom w:val="nil"/>
              <w:right w:val="nil"/>
            </w:tcBorders>
          </w:tcPr>
          <w:p w14:paraId="389A587F" w14:textId="77777777" w:rsidR="00762E73" w:rsidRDefault="00762E73" w:rsidP="003E7CDA"/>
        </w:tc>
        <w:tc>
          <w:tcPr>
            <w:tcW w:w="236" w:type="dxa"/>
            <w:tcBorders>
              <w:top w:val="nil"/>
              <w:left w:val="nil"/>
              <w:bottom w:val="nil"/>
              <w:right w:val="nil"/>
            </w:tcBorders>
          </w:tcPr>
          <w:p w14:paraId="1441E2BF" w14:textId="77777777" w:rsidR="00762E73" w:rsidRDefault="00762E73" w:rsidP="003E7CDA"/>
        </w:tc>
        <w:tc>
          <w:tcPr>
            <w:tcW w:w="264" w:type="dxa"/>
            <w:tcBorders>
              <w:top w:val="nil"/>
              <w:left w:val="nil"/>
              <w:bottom w:val="nil"/>
              <w:right w:val="single" w:sz="4" w:space="0" w:color="auto"/>
            </w:tcBorders>
          </w:tcPr>
          <w:p w14:paraId="3EA46E5D" w14:textId="77777777" w:rsidR="00762E73" w:rsidRDefault="00762E73" w:rsidP="003E7CDA"/>
        </w:tc>
        <w:tc>
          <w:tcPr>
            <w:tcW w:w="2244" w:type="dxa"/>
            <w:gridSpan w:val="8"/>
            <w:tcBorders>
              <w:top w:val="single" w:sz="4" w:space="0" w:color="auto"/>
              <w:left w:val="single" w:sz="4" w:space="0" w:color="auto"/>
              <w:bottom w:val="single" w:sz="4" w:space="0" w:color="auto"/>
              <w:right w:val="single" w:sz="4" w:space="0" w:color="auto"/>
            </w:tcBorders>
          </w:tcPr>
          <w:p w14:paraId="452AA95F" w14:textId="77777777" w:rsidR="00762E73" w:rsidRPr="00501C2A" w:rsidRDefault="00762E73" w:rsidP="003E7CDA">
            <w:pPr>
              <w:pStyle w:val="affffa"/>
              <w:widowControl w:val="0"/>
              <w:spacing w:after="120"/>
              <w:jc w:val="left"/>
              <w:rPr>
                <w:rFonts w:ascii="Sylfaen" w:hAnsi="Sylfaen" w:cs="Times New Roman"/>
                <w:sz w:val="20"/>
              </w:rPr>
            </w:pPr>
            <w:r>
              <w:rPr>
                <w:rFonts w:ascii="Sylfaen" w:hAnsi="Sylfaen"/>
                <w:sz w:val="20"/>
              </w:rPr>
              <w:t>*.4.6. Ապրանքի քանակը</w:t>
            </w:r>
          </w:p>
          <w:p w14:paraId="10B07536" w14:textId="77777777" w:rsidR="00762E73" w:rsidRPr="00501C2A" w:rsidRDefault="00762E73" w:rsidP="003E7CDA">
            <w:pPr>
              <w:pStyle w:val="affffa"/>
              <w:widowControl w:val="0"/>
              <w:spacing w:after="120"/>
              <w:jc w:val="left"/>
              <w:rPr>
                <w:rFonts w:ascii="Sylfaen" w:hAnsi="Sylfaen" w:cs="Times New Roman"/>
                <w:sz w:val="20"/>
              </w:rPr>
            </w:pPr>
            <w:r>
              <w:rPr>
                <w:rFonts w:ascii="Sylfaen" w:hAnsi="Sylfaen"/>
                <w:sz w:val="20"/>
              </w:rPr>
              <w:t>(cacdo:‌Goods‌Measure‌Details)</w:t>
            </w:r>
          </w:p>
        </w:tc>
        <w:tc>
          <w:tcPr>
            <w:tcW w:w="2410" w:type="dxa"/>
            <w:tcBorders>
              <w:left w:val="single" w:sz="4" w:space="0" w:color="auto"/>
            </w:tcBorders>
          </w:tcPr>
          <w:p w14:paraId="5C8D47F8" w14:textId="77777777" w:rsidR="00762E73" w:rsidRPr="00501C2A" w:rsidRDefault="00762E73" w:rsidP="003E7CDA">
            <w:pPr>
              <w:pStyle w:val="affffa"/>
              <w:widowControl w:val="0"/>
              <w:spacing w:after="120"/>
              <w:jc w:val="left"/>
              <w:rPr>
                <w:rFonts w:ascii="Sylfaen" w:hAnsi="Sylfaen" w:cs="Times New Roman"/>
                <w:sz w:val="20"/>
              </w:rPr>
            </w:pPr>
            <w:r>
              <w:rPr>
                <w:rFonts w:ascii="Sylfaen" w:hAnsi="Sylfaen"/>
                <w:sz w:val="20"/>
              </w:rPr>
              <w:t>ապրանքի քանակի մասին տեղեկությունները՝ չափման միավորի նշմամբ</w:t>
            </w:r>
          </w:p>
        </w:tc>
        <w:tc>
          <w:tcPr>
            <w:tcW w:w="2126" w:type="dxa"/>
          </w:tcPr>
          <w:p w14:paraId="330EED81" w14:textId="77777777" w:rsidR="00762E73" w:rsidRPr="00501C2A" w:rsidRDefault="00762E73" w:rsidP="003E7CDA">
            <w:pPr>
              <w:pStyle w:val="affffa"/>
              <w:widowControl w:val="0"/>
              <w:spacing w:after="120"/>
              <w:jc w:val="left"/>
              <w:rPr>
                <w:rFonts w:ascii="Sylfaen" w:hAnsi="Sylfaen" w:cs="Times New Roman"/>
                <w:sz w:val="20"/>
              </w:rPr>
            </w:pPr>
            <w:r>
              <w:rPr>
                <w:rFonts w:ascii="Sylfaen" w:hAnsi="Sylfaen"/>
                <w:sz w:val="20"/>
              </w:rPr>
              <w:t>M.CA.CDE.00153</w:t>
            </w:r>
          </w:p>
        </w:tc>
        <w:tc>
          <w:tcPr>
            <w:tcW w:w="3117" w:type="dxa"/>
          </w:tcPr>
          <w:p w14:paraId="5EBA43BB" w14:textId="77777777" w:rsidR="00762E73" w:rsidRPr="00501C2A" w:rsidRDefault="00762E73" w:rsidP="003E7CDA">
            <w:pPr>
              <w:pStyle w:val="affffa"/>
              <w:widowControl w:val="0"/>
              <w:spacing w:after="120"/>
              <w:jc w:val="left"/>
              <w:rPr>
                <w:rFonts w:ascii="Sylfaen" w:hAnsi="Sylfaen" w:cs="Times New Roman"/>
                <w:sz w:val="20"/>
              </w:rPr>
            </w:pPr>
            <w:r>
              <w:rPr>
                <w:rFonts w:ascii="Sylfaen" w:hAnsi="Sylfaen"/>
                <w:sz w:val="20"/>
              </w:rPr>
              <w:t>cacdo:‌Goods‌Measure‌Details‌Type (M.CA.CDT.00109)</w:t>
            </w:r>
          </w:p>
          <w:p w14:paraId="2AC53CEB" w14:textId="77777777" w:rsidR="00762E73" w:rsidRPr="00501C2A" w:rsidRDefault="00762E73" w:rsidP="003E7CDA">
            <w:pPr>
              <w:pStyle w:val="affffa"/>
              <w:widowControl w:val="0"/>
              <w:spacing w:after="120"/>
              <w:jc w:val="left"/>
              <w:rPr>
                <w:rFonts w:ascii="Sylfaen" w:hAnsi="Sylfaen" w:cs="Times New Roman"/>
                <w:sz w:val="20"/>
              </w:rPr>
            </w:pPr>
            <w:r>
              <w:rPr>
                <w:rFonts w:ascii="Sylfaen" w:hAnsi="Sylfaen"/>
                <w:sz w:val="20"/>
              </w:rPr>
              <w:t>Որոշվում է ներդրված տարրերի արժեքների տիրույթներով</w:t>
            </w:r>
          </w:p>
        </w:tc>
        <w:tc>
          <w:tcPr>
            <w:tcW w:w="731" w:type="dxa"/>
          </w:tcPr>
          <w:p w14:paraId="6BBED0FF" w14:textId="77777777" w:rsidR="00762E73" w:rsidRPr="00501C2A" w:rsidRDefault="00762E73" w:rsidP="003E7CDA">
            <w:pPr>
              <w:pStyle w:val="affffa"/>
              <w:widowControl w:val="0"/>
              <w:spacing w:after="120"/>
              <w:jc w:val="center"/>
              <w:rPr>
                <w:rFonts w:ascii="Sylfaen" w:hAnsi="Sylfaen" w:cs="Times New Roman"/>
                <w:sz w:val="20"/>
              </w:rPr>
            </w:pPr>
            <w:r>
              <w:rPr>
                <w:rFonts w:ascii="Sylfaen" w:hAnsi="Sylfaen"/>
                <w:sz w:val="20"/>
              </w:rPr>
              <w:t>0..1</w:t>
            </w:r>
          </w:p>
        </w:tc>
        <w:tc>
          <w:tcPr>
            <w:tcW w:w="3078" w:type="dxa"/>
          </w:tcPr>
          <w:p w14:paraId="1264A75F" w14:textId="77777777" w:rsidR="00762E73" w:rsidRPr="00501C2A" w:rsidRDefault="00762E73" w:rsidP="003E7CDA">
            <w:pPr>
              <w:pStyle w:val="affffa"/>
              <w:widowControl w:val="0"/>
              <w:spacing w:after="120"/>
              <w:jc w:val="left"/>
              <w:rPr>
                <w:rFonts w:ascii="Sylfaen" w:hAnsi="Sylfaen" w:cs="Times New Roman"/>
                <w:noProof/>
                <w:sz w:val="20"/>
              </w:rPr>
            </w:pPr>
          </w:p>
        </w:tc>
      </w:tr>
      <w:tr w:rsidR="00762E73" w:rsidRPr="00501C2A" w14:paraId="3FEF9E4A" w14:textId="77777777" w:rsidTr="00D26A11">
        <w:trPr>
          <w:jc w:val="center"/>
        </w:trPr>
        <w:tc>
          <w:tcPr>
            <w:tcW w:w="250" w:type="dxa"/>
            <w:tcBorders>
              <w:top w:val="nil"/>
              <w:left w:val="nil"/>
              <w:bottom w:val="nil"/>
              <w:right w:val="nil"/>
            </w:tcBorders>
          </w:tcPr>
          <w:p w14:paraId="4FA78C79" w14:textId="77777777" w:rsidR="00762E73" w:rsidRDefault="00762E73" w:rsidP="003E7CDA">
            <w:pPr>
              <w:spacing w:after="120"/>
            </w:pPr>
          </w:p>
        </w:tc>
        <w:tc>
          <w:tcPr>
            <w:tcW w:w="236" w:type="dxa"/>
            <w:tcBorders>
              <w:top w:val="nil"/>
              <w:left w:val="nil"/>
              <w:bottom w:val="nil"/>
              <w:right w:val="nil"/>
            </w:tcBorders>
          </w:tcPr>
          <w:p w14:paraId="69C4EA87" w14:textId="77777777" w:rsidR="00762E73" w:rsidRDefault="00762E73" w:rsidP="003E7CDA"/>
        </w:tc>
        <w:tc>
          <w:tcPr>
            <w:tcW w:w="236" w:type="dxa"/>
            <w:tcBorders>
              <w:top w:val="nil"/>
              <w:left w:val="nil"/>
              <w:bottom w:val="nil"/>
              <w:right w:val="nil"/>
            </w:tcBorders>
          </w:tcPr>
          <w:p w14:paraId="42661E73" w14:textId="77777777" w:rsidR="00762E73" w:rsidRDefault="00762E73" w:rsidP="003E7CDA"/>
        </w:tc>
        <w:tc>
          <w:tcPr>
            <w:tcW w:w="264" w:type="dxa"/>
            <w:tcBorders>
              <w:top w:val="nil"/>
              <w:left w:val="nil"/>
              <w:bottom w:val="nil"/>
              <w:right w:val="nil"/>
            </w:tcBorders>
          </w:tcPr>
          <w:p w14:paraId="62AB00B6" w14:textId="77777777" w:rsidR="00762E73" w:rsidRDefault="00762E73" w:rsidP="003E7CDA"/>
        </w:tc>
        <w:tc>
          <w:tcPr>
            <w:tcW w:w="252" w:type="dxa"/>
            <w:tcBorders>
              <w:top w:val="single" w:sz="4" w:space="0" w:color="auto"/>
              <w:left w:val="nil"/>
              <w:bottom w:val="nil"/>
              <w:right w:val="single" w:sz="4" w:space="0" w:color="auto"/>
            </w:tcBorders>
          </w:tcPr>
          <w:p w14:paraId="55472546" w14:textId="77777777" w:rsidR="00762E73" w:rsidRDefault="00762E73" w:rsidP="003E7CDA"/>
        </w:tc>
        <w:tc>
          <w:tcPr>
            <w:tcW w:w="1992" w:type="dxa"/>
            <w:gridSpan w:val="7"/>
            <w:tcBorders>
              <w:top w:val="single" w:sz="4" w:space="0" w:color="auto"/>
              <w:left w:val="single" w:sz="4" w:space="0" w:color="auto"/>
              <w:bottom w:val="single" w:sz="4" w:space="0" w:color="auto"/>
              <w:right w:val="single" w:sz="4" w:space="0" w:color="auto"/>
            </w:tcBorders>
          </w:tcPr>
          <w:p w14:paraId="256DE27F" w14:textId="77777777" w:rsidR="00762E73" w:rsidRPr="00501C2A" w:rsidRDefault="00762E73" w:rsidP="003E7CDA">
            <w:pPr>
              <w:pStyle w:val="affffa"/>
              <w:widowControl w:val="0"/>
              <w:spacing w:after="120"/>
              <w:jc w:val="left"/>
              <w:rPr>
                <w:rFonts w:ascii="Sylfaen" w:hAnsi="Sylfaen" w:cs="Times New Roman"/>
                <w:sz w:val="20"/>
              </w:rPr>
            </w:pPr>
            <w:r>
              <w:rPr>
                <w:rFonts w:ascii="Sylfaen" w:hAnsi="Sylfaen"/>
                <w:sz w:val="20"/>
              </w:rPr>
              <w:t>*.4.6.1. Ապրանքի քանակը՝ չափման միավորի նշմամբ</w:t>
            </w:r>
          </w:p>
          <w:p w14:paraId="0396E37A" w14:textId="77777777" w:rsidR="00762E73" w:rsidRPr="00501C2A" w:rsidRDefault="00762E73" w:rsidP="003E7CDA">
            <w:pPr>
              <w:pStyle w:val="affffa"/>
              <w:widowControl w:val="0"/>
              <w:spacing w:after="120"/>
              <w:jc w:val="left"/>
              <w:rPr>
                <w:rFonts w:ascii="Sylfaen" w:hAnsi="Sylfaen" w:cs="Times New Roman"/>
                <w:sz w:val="20"/>
              </w:rPr>
            </w:pPr>
            <w:r>
              <w:rPr>
                <w:rFonts w:ascii="Sylfaen" w:hAnsi="Sylfaen"/>
                <w:sz w:val="20"/>
              </w:rPr>
              <w:t>(casdo:‌Goods‌Measure)</w:t>
            </w:r>
          </w:p>
        </w:tc>
        <w:tc>
          <w:tcPr>
            <w:tcW w:w="2410" w:type="dxa"/>
            <w:tcBorders>
              <w:left w:val="single" w:sz="4" w:space="0" w:color="auto"/>
            </w:tcBorders>
          </w:tcPr>
          <w:p w14:paraId="4EA181C8" w14:textId="77777777" w:rsidR="00762E73" w:rsidRPr="00501C2A" w:rsidRDefault="00762E73" w:rsidP="003E7CDA">
            <w:pPr>
              <w:pStyle w:val="affffa"/>
              <w:widowControl w:val="0"/>
              <w:spacing w:after="120"/>
              <w:jc w:val="left"/>
              <w:rPr>
                <w:rFonts w:ascii="Sylfaen" w:hAnsi="Sylfaen" w:cs="Times New Roman"/>
                <w:sz w:val="20"/>
              </w:rPr>
            </w:pPr>
            <w:r>
              <w:rPr>
                <w:rFonts w:ascii="Sylfaen" w:hAnsi="Sylfaen"/>
                <w:sz w:val="20"/>
              </w:rPr>
              <w:t>ապրանքի քանակի մասին տեղեկությունները՝ չափման միավորի նշմամբ</w:t>
            </w:r>
          </w:p>
        </w:tc>
        <w:tc>
          <w:tcPr>
            <w:tcW w:w="2126" w:type="dxa"/>
          </w:tcPr>
          <w:p w14:paraId="24FCB3EB" w14:textId="77777777" w:rsidR="00762E73" w:rsidRPr="00501C2A" w:rsidRDefault="00762E73" w:rsidP="003E7CDA">
            <w:pPr>
              <w:pStyle w:val="affffa"/>
              <w:widowControl w:val="0"/>
              <w:spacing w:after="120"/>
              <w:jc w:val="left"/>
              <w:rPr>
                <w:rFonts w:ascii="Sylfaen" w:hAnsi="Sylfaen" w:cs="Times New Roman"/>
                <w:sz w:val="20"/>
              </w:rPr>
            </w:pPr>
            <w:r>
              <w:rPr>
                <w:rFonts w:ascii="Sylfaen" w:hAnsi="Sylfaen"/>
                <w:sz w:val="20"/>
              </w:rPr>
              <w:t>M.CA.SDE.00215</w:t>
            </w:r>
          </w:p>
        </w:tc>
        <w:tc>
          <w:tcPr>
            <w:tcW w:w="3117" w:type="dxa"/>
          </w:tcPr>
          <w:p w14:paraId="0D8F052F" w14:textId="77777777" w:rsidR="00762E73" w:rsidRPr="00501C2A" w:rsidRDefault="00762E73" w:rsidP="003E7CDA">
            <w:pPr>
              <w:pStyle w:val="affffa"/>
              <w:widowControl w:val="0"/>
              <w:spacing w:after="120"/>
              <w:jc w:val="left"/>
              <w:rPr>
                <w:rFonts w:ascii="Sylfaen" w:hAnsi="Sylfaen" w:cs="Times New Roman"/>
                <w:sz w:val="20"/>
              </w:rPr>
            </w:pPr>
            <w:r>
              <w:rPr>
                <w:rFonts w:ascii="Sylfaen" w:hAnsi="Sylfaen"/>
                <w:sz w:val="20"/>
              </w:rPr>
              <w:t>csdo:‌Unified‌Physical‌Measure‌Type (M.SDT.00122)</w:t>
            </w:r>
          </w:p>
          <w:p w14:paraId="42C68223" w14:textId="77777777" w:rsidR="00762E73" w:rsidRPr="00501C2A" w:rsidRDefault="00762E73" w:rsidP="003E7CDA">
            <w:pPr>
              <w:pStyle w:val="affffa"/>
              <w:widowControl w:val="0"/>
              <w:spacing w:after="120"/>
              <w:jc w:val="left"/>
              <w:rPr>
                <w:rFonts w:ascii="Sylfaen" w:hAnsi="Sylfaen" w:cs="Times New Roman"/>
                <w:sz w:val="20"/>
              </w:rPr>
            </w:pPr>
            <w:r>
              <w:rPr>
                <w:rFonts w:ascii="Sylfaen" w:hAnsi="Sylfaen"/>
                <w:sz w:val="20"/>
              </w:rPr>
              <w:t>Թիվը՝ հաշվարկի տասական համակարգում։</w:t>
            </w:r>
          </w:p>
          <w:p w14:paraId="547B5D0B" w14:textId="77777777" w:rsidR="00762E73" w:rsidRPr="00501C2A" w:rsidRDefault="00762E73" w:rsidP="003E7CDA">
            <w:pPr>
              <w:pStyle w:val="affffa"/>
              <w:widowControl w:val="0"/>
              <w:spacing w:after="120"/>
              <w:jc w:val="left"/>
              <w:rPr>
                <w:rFonts w:ascii="Sylfaen" w:hAnsi="Sylfaen" w:cs="Times New Roman"/>
                <w:sz w:val="20"/>
              </w:rPr>
            </w:pPr>
            <w:r>
              <w:rPr>
                <w:rFonts w:ascii="Sylfaen" w:hAnsi="Sylfaen"/>
                <w:sz w:val="20"/>
              </w:rPr>
              <w:t>Թվանշանների առավելագույն քանակը՝ 24</w:t>
            </w:r>
          </w:p>
          <w:p w14:paraId="1BAD5128" w14:textId="77777777" w:rsidR="00762E73" w:rsidRPr="00501C2A" w:rsidRDefault="00762E73" w:rsidP="003E7CDA">
            <w:pPr>
              <w:pStyle w:val="affffa"/>
              <w:widowControl w:val="0"/>
              <w:spacing w:after="120"/>
              <w:jc w:val="left"/>
              <w:rPr>
                <w:rFonts w:ascii="Sylfaen" w:hAnsi="Sylfaen" w:cs="Times New Roman"/>
                <w:sz w:val="20"/>
              </w:rPr>
            </w:pPr>
            <w:r>
              <w:rPr>
                <w:rFonts w:ascii="Sylfaen" w:hAnsi="Sylfaen"/>
                <w:sz w:val="20"/>
              </w:rPr>
              <w:t>Կոտորակային թվերի առավելագույն քանակը՝ 6</w:t>
            </w:r>
          </w:p>
        </w:tc>
        <w:tc>
          <w:tcPr>
            <w:tcW w:w="731" w:type="dxa"/>
          </w:tcPr>
          <w:p w14:paraId="630F1D0F" w14:textId="77777777" w:rsidR="00762E73" w:rsidRPr="00501C2A" w:rsidRDefault="00762E73" w:rsidP="003E7CDA">
            <w:pPr>
              <w:pStyle w:val="affffa"/>
              <w:widowControl w:val="0"/>
              <w:spacing w:after="120"/>
              <w:jc w:val="center"/>
              <w:rPr>
                <w:rFonts w:ascii="Sylfaen" w:hAnsi="Sylfaen" w:cs="Times New Roman"/>
                <w:sz w:val="20"/>
              </w:rPr>
            </w:pPr>
            <w:r>
              <w:rPr>
                <w:rFonts w:ascii="Sylfaen" w:hAnsi="Sylfaen"/>
                <w:sz w:val="20"/>
              </w:rPr>
              <w:t>1</w:t>
            </w:r>
          </w:p>
        </w:tc>
        <w:tc>
          <w:tcPr>
            <w:tcW w:w="3078" w:type="dxa"/>
          </w:tcPr>
          <w:p w14:paraId="55DAA4C3" w14:textId="77777777" w:rsidR="00762E73" w:rsidRPr="00501C2A" w:rsidRDefault="00762E73" w:rsidP="003E7CDA">
            <w:pPr>
              <w:pStyle w:val="affffa"/>
              <w:widowControl w:val="0"/>
              <w:spacing w:after="120"/>
              <w:jc w:val="left"/>
              <w:rPr>
                <w:rFonts w:ascii="Sylfaen" w:hAnsi="Sylfaen" w:cs="Times New Roman"/>
                <w:noProof/>
                <w:sz w:val="20"/>
              </w:rPr>
            </w:pPr>
          </w:p>
        </w:tc>
      </w:tr>
      <w:tr w:rsidR="00762E73" w:rsidRPr="00501C2A" w14:paraId="238291F7" w14:textId="77777777" w:rsidTr="00D26A11">
        <w:trPr>
          <w:jc w:val="center"/>
        </w:trPr>
        <w:tc>
          <w:tcPr>
            <w:tcW w:w="250" w:type="dxa"/>
            <w:tcBorders>
              <w:top w:val="nil"/>
              <w:left w:val="nil"/>
              <w:bottom w:val="nil"/>
              <w:right w:val="nil"/>
            </w:tcBorders>
          </w:tcPr>
          <w:p w14:paraId="6698415E" w14:textId="77777777" w:rsidR="00762E73" w:rsidRDefault="00762E73" w:rsidP="003E7CDA">
            <w:pPr>
              <w:spacing w:after="120"/>
            </w:pPr>
          </w:p>
        </w:tc>
        <w:tc>
          <w:tcPr>
            <w:tcW w:w="236" w:type="dxa"/>
            <w:tcBorders>
              <w:top w:val="nil"/>
              <w:left w:val="nil"/>
              <w:bottom w:val="nil"/>
              <w:right w:val="nil"/>
            </w:tcBorders>
          </w:tcPr>
          <w:p w14:paraId="7A108DBC" w14:textId="77777777" w:rsidR="00762E73" w:rsidRDefault="00762E73" w:rsidP="003E7CDA"/>
        </w:tc>
        <w:tc>
          <w:tcPr>
            <w:tcW w:w="236" w:type="dxa"/>
            <w:tcBorders>
              <w:top w:val="nil"/>
              <w:left w:val="nil"/>
              <w:bottom w:val="nil"/>
              <w:right w:val="nil"/>
            </w:tcBorders>
          </w:tcPr>
          <w:p w14:paraId="681A5649" w14:textId="77777777" w:rsidR="00762E73" w:rsidRDefault="00762E73" w:rsidP="003E7CDA"/>
        </w:tc>
        <w:tc>
          <w:tcPr>
            <w:tcW w:w="264" w:type="dxa"/>
            <w:tcBorders>
              <w:top w:val="nil"/>
              <w:left w:val="nil"/>
              <w:bottom w:val="nil"/>
              <w:right w:val="nil"/>
            </w:tcBorders>
          </w:tcPr>
          <w:p w14:paraId="556D2B6D" w14:textId="77777777" w:rsidR="00762E73" w:rsidRDefault="00762E73" w:rsidP="003E7CDA"/>
        </w:tc>
        <w:tc>
          <w:tcPr>
            <w:tcW w:w="252" w:type="dxa"/>
            <w:tcBorders>
              <w:top w:val="nil"/>
              <w:left w:val="nil"/>
              <w:bottom w:val="nil"/>
              <w:right w:val="nil"/>
            </w:tcBorders>
          </w:tcPr>
          <w:p w14:paraId="5827C691" w14:textId="77777777" w:rsidR="00762E73" w:rsidRDefault="00762E73" w:rsidP="003E7CDA"/>
        </w:tc>
        <w:tc>
          <w:tcPr>
            <w:tcW w:w="301" w:type="dxa"/>
            <w:gridSpan w:val="2"/>
            <w:tcBorders>
              <w:top w:val="nil"/>
              <w:left w:val="nil"/>
              <w:bottom w:val="nil"/>
              <w:right w:val="single" w:sz="4" w:space="0" w:color="auto"/>
            </w:tcBorders>
          </w:tcPr>
          <w:p w14:paraId="08F99DF1" w14:textId="77777777" w:rsidR="00762E73" w:rsidRDefault="00762E73" w:rsidP="003E7CDA">
            <w:pPr>
              <w:pStyle w:val="affffa"/>
              <w:widowControl w:val="0"/>
              <w:spacing w:after="120"/>
              <w:jc w:val="left"/>
              <w:rPr>
                <w:rFonts w:ascii="Sylfaen" w:hAnsi="Sylfaen"/>
                <w:sz w:val="20"/>
              </w:rPr>
            </w:pPr>
          </w:p>
        </w:tc>
        <w:tc>
          <w:tcPr>
            <w:tcW w:w="1691" w:type="dxa"/>
            <w:gridSpan w:val="5"/>
            <w:tcBorders>
              <w:top w:val="single" w:sz="4" w:space="0" w:color="auto"/>
              <w:left w:val="single" w:sz="4" w:space="0" w:color="auto"/>
              <w:bottom w:val="single" w:sz="4" w:space="0" w:color="auto"/>
              <w:right w:val="single" w:sz="4" w:space="0" w:color="auto"/>
            </w:tcBorders>
          </w:tcPr>
          <w:p w14:paraId="6B2CE44A" w14:textId="77777777" w:rsidR="00762E73" w:rsidRPr="00501C2A" w:rsidRDefault="00762E73" w:rsidP="003E7CDA">
            <w:pPr>
              <w:pStyle w:val="affffa"/>
              <w:widowControl w:val="0"/>
              <w:spacing w:after="120"/>
              <w:jc w:val="left"/>
              <w:rPr>
                <w:rFonts w:ascii="Sylfaen" w:hAnsi="Sylfaen" w:cs="Times New Roman"/>
                <w:sz w:val="20"/>
              </w:rPr>
            </w:pPr>
            <w:r>
              <w:rPr>
                <w:rFonts w:ascii="Sylfaen" w:hAnsi="Sylfaen"/>
                <w:sz w:val="20"/>
              </w:rPr>
              <w:t>ա) չափման միավորը</w:t>
            </w:r>
          </w:p>
          <w:p w14:paraId="343EDE80" w14:textId="77777777" w:rsidR="00762E73" w:rsidRPr="00501C2A" w:rsidRDefault="00762E73" w:rsidP="003E7CDA">
            <w:pPr>
              <w:pStyle w:val="affffa"/>
              <w:widowControl w:val="0"/>
              <w:spacing w:after="120"/>
              <w:jc w:val="left"/>
              <w:rPr>
                <w:rFonts w:ascii="Sylfaen" w:hAnsi="Sylfaen" w:cs="Times New Roman"/>
                <w:sz w:val="20"/>
              </w:rPr>
            </w:pPr>
            <w:r>
              <w:rPr>
                <w:rFonts w:ascii="Sylfaen" w:hAnsi="Sylfaen"/>
                <w:sz w:val="20"/>
              </w:rPr>
              <w:t>(measurementUnitCode ատրիբուտ)</w:t>
            </w:r>
          </w:p>
        </w:tc>
        <w:tc>
          <w:tcPr>
            <w:tcW w:w="2410" w:type="dxa"/>
            <w:tcBorders>
              <w:left w:val="single" w:sz="4" w:space="0" w:color="auto"/>
            </w:tcBorders>
          </w:tcPr>
          <w:p w14:paraId="6AEA9277" w14:textId="77777777" w:rsidR="00762E73" w:rsidRPr="00501C2A" w:rsidRDefault="00762E73" w:rsidP="003E7CDA">
            <w:pPr>
              <w:pStyle w:val="affffa"/>
              <w:widowControl w:val="0"/>
              <w:spacing w:after="120"/>
              <w:jc w:val="left"/>
              <w:rPr>
                <w:rFonts w:ascii="Sylfaen" w:hAnsi="Sylfaen" w:cs="Times New Roman"/>
                <w:sz w:val="20"/>
              </w:rPr>
            </w:pPr>
            <w:r>
              <w:rPr>
                <w:rFonts w:ascii="Sylfaen" w:hAnsi="Sylfaen"/>
                <w:sz w:val="20"/>
              </w:rPr>
              <w:t>չափման միավորի ծածկագրային նշագիրը</w:t>
            </w:r>
          </w:p>
        </w:tc>
        <w:tc>
          <w:tcPr>
            <w:tcW w:w="2126" w:type="dxa"/>
          </w:tcPr>
          <w:p w14:paraId="4401C163" w14:textId="77777777" w:rsidR="00762E73" w:rsidRPr="00501C2A" w:rsidRDefault="00762E73" w:rsidP="003E7CDA">
            <w:pPr>
              <w:pStyle w:val="affffa"/>
              <w:widowControl w:val="0"/>
              <w:spacing w:after="120"/>
              <w:jc w:val="left"/>
              <w:rPr>
                <w:rFonts w:ascii="Sylfaen" w:hAnsi="Sylfaen" w:cs="Times New Roman"/>
                <w:sz w:val="20"/>
              </w:rPr>
            </w:pPr>
            <w:r>
              <w:rPr>
                <w:rFonts w:ascii="Sylfaen" w:hAnsi="Sylfaen"/>
                <w:sz w:val="20"/>
              </w:rPr>
              <w:t>–</w:t>
            </w:r>
          </w:p>
        </w:tc>
        <w:tc>
          <w:tcPr>
            <w:tcW w:w="3117" w:type="dxa"/>
          </w:tcPr>
          <w:p w14:paraId="1264CB02" w14:textId="77777777" w:rsidR="00762E73" w:rsidRPr="00501C2A" w:rsidRDefault="00762E73" w:rsidP="003E7CDA">
            <w:pPr>
              <w:pStyle w:val="affffa"/>
              <w:widowControl w:val="0"/>
              <w:spacing w:after="120"/>
              <w:jc w:val="left"/>
              <w:rPr>
                <w:rFonts w:ascii="Sylfaen" w:hAnsi="Sylfaen" w:cs="Times New Roman"/>
                <w:sz w:val="20"/>
              </w:rPr>
            </w:pPr>
            <w:r>
              <w:rPr>
                <w:rFonts w:ascii="Sylfaen" w:hAnsi="Sylfaen"/>
                <w:sz w:val="20"/>
              </w:rPr>
              <w:t>csdo:‌Measurement‌Unit‌Code‌Type (M.SDT.00074)</w:t>
            </w:r>
          </w:p>
          <w:p w14:paraId="3FCCCF9D" w14:textId="77777777" w:rsidR="00762E73" w:rsidRPr="00501C2A" w:rsidRDefault="00762E73" w:rsidP="003E7CDA">
            <w:pPr>
              <w:pStyle w:val="affffa"/>
              <w:widowControl w:val="0"/>
              <w:spacing w:after="120"/>
              <w:jc w:val="left"/>
              <w:rPr>
                <w:rFonts w:ascii="Sylfaen" w:hAnsi="Sylfaen" w:cs="Times New Roman"/>
                <w:sz w:val="20"/>
              </w:rPr>
            </w:pPr>
            <w:r>
              <w:rPr>
                <w:rFonts w:ascii="Sylfaen" w:hAnsi="Sylfaen"/>
                <w:sz w:val="20"/>
              </w:rPr>
              <w:t>Տառաթվային ծածկագիրը</w:t>
            </w:r>
          </w:p>
          <w:p w14:paraId="2F45833E" w14:textId="77777777" w:rsidR="00762E73" w:rsidRPr="00501C2A" w:rsidRDefault="00762E73" w:rsidP="003E7CDA">
            <w:pPr>
              <w:pStyle w:val="affffa"/>
              <w:widowControl w:val="0"/>
              <w:spacing w:after="120"/>
              <w:jc w:val="left"/>
              <w:rPr>
                <w:rFonts w:ascii="Sylfaen" w:hAnsi="Sylfaen" w:cs="Times New Roman"/>
                <w:sz w:val="20"/>
              </w:rPr>
            </w:pPr>
            <w:r>
              <w:rPr>
                <w:rFonts w:ascii="Sylfaen" w:hAnsi="Sylfaen"/>
                <w:sz w:val="20"/>
              </w:rPr>
              <w:t>Ձևանմուշը՝ [0-9A-Z]{2,3}|\d{3,4}</w:t>
            </w:r>
          </w:p>
        </w:tc>
        <w:tc>
          <w:tcPr>
            <w:tcW w:w="731" w:type="dxa"/>
          </w:tcPr>
          <w:p w14:paraId="18C8A6C3" w14:textId="77777777" w:rsidR="00762E73" w:rsidRPr="00501C2A" w:rsidRDefault="00762E73" w:rsidP="003E7CDA">
            <w:pPr>
              <w:pStyle w:val="affffa"/>
              <w:widowControl w:val="0"/>
              <w:spacing w:after="120"/>
              <w:jc w:val="center"/>
              <w:rPr>
                <w:rFonts w:ascii="Sylfaen" w:hAnsi="Sylfaen" w:cs="Times New Roman"/>
                <w:sz w:val="20"/>
              </w:rPr>
            </w:pPr>
            <w:r>
              <w:rPr>
                <w:rFonts w:ascii="Sylfaen" w:hAnsi="Sylfaen"/>
                <w:sz w:val="20"/>
              </w:rPr>
              <w:t>1</w:t>
            </w:r>
          </w:p>
        </w:tc>
        <w:tc>
          <w:tcPr>
            <w:tcW w:w="3078" w:type="dxa"/>
          </w:tcPr>
          <w:p w14:paraId="64B23405" w14:textId="77777777" w:rsidR="00762E73" w:rsidRPr="00501C2A" w:rsidRDefault="00762E73" w:rsidP="003E7CDA">
            <w:pPr>
              <w:pStyle w:val="affffa"/>
              <w:widowControl w:val="0"/>
              <w:spacing w:after="120"/>
              <w:jc w:val="left"/>
              <w:rPr>
                <w:rFonts w:ascii="Sylfaen" w:hAnsi="Sylfaen" w:cs="Times New Roman"/>
                <w:noProof/>
                <w:sz w:val="20"/>
              </w:rPr>
            </w:pPr>
            <w:r>
              <w:rPr>
                <w:rFonts w:ascii="Sylfaen" w:hAnsi="Sylfaen"/>
                <w:sz w:val="20"/>
              </w:rPr>
              <w:t xml:space="preserve">ատրիբուտը պետք է պարունակի չափման միավորի ծածկագիրը՝ այն տեղեկագրքին (դասակարգչին) համապատասխան, որի նույնականացուցիչը նշված է «Տեղեկագրքի (դասակարգչի) նույնականացուցիչը (measurementUnitCodeListId </w:t>
            </w:r>
            <w:r>
              <w:rPr>
                <w:rFonts w:ascii="Sylfaen" w:hAnsi="Sylfaen"/>
                <w:sz w:val="20"/>
              </w:rPr>
              <w:lastRenderedPageBreak/>
              <w:t>ատրիբուտ)» ատրիբուտում</w:t>
            </w:r>
          </w:p>
        </w:tc>
      </w:tr>
      <w:tr w:rsidR="00762E73" w:rsidRPr="00501C2A" w14:paraId="64C2E908" w14:textId="77777777" w:rsidTr="00D26A11">
        <w:trPr>
          <w:jc w:val="center"/>
        </w:trPr>
        <w:tc>
          <w:tcPr>
            <w:tcW w:w="250" w:type="dxa"/>
            <w:tcBorders>
              <w:top w:val="nil"/>
              <w:left w:val="nil"/>
              <w:bottom w:val="nil"/>
              <w:right w:val="nil"/>
            </w:tcBorders>
          </w:tcPr>
          <w:p w14:paraId="632664A7" w14:textId="77777777" w:rsidR="00762E73" w:rsidRDefault="00762E73" w:rsidP="003E7CDA">
            <w:pPr>
              <w:spacing w:after="120"/>
            </w:pPr>
          </w:p>
        </w:tc>
        <w:tc>
          <w:tcPr>
            <w:tcW w:w="236" w:type="dxa"/>
            <w:tcBorders>
              <w:top w:val="nil"/>
              <w:left w:val="nil"/>
              <w:bottom w:val="nil"/>
              <w:right w:val="nil"/>
            </w:tcBorders>
          </w:tcPr>
          <w:p w14:paraId="52F05626" w14:textId="77777777" w:rsidR="00762E73" w:rsidRDefault="00762E73" w:rsidP="003E7CDA"/>
        </w:tc>
        <w:tc>
          <w:tcPr>
            <w:tcW w:w="236" w:type="dxa"/>
            <w:tcBorders>
              <w:top w:val="nil"/>
              <w:left w:val="nil"/>
              <w:bottom w:val="nil"/>
              <w:right w:val="nil"/>
            </w:tcBorders>
          </w:tcPr>
          <w:p w14:paraId="6925D6D4" w14:textId="77777777" w:rsidR="00762E73" w:rsidRDefault="00762E73" w:rsidP="003E7CDA"/>
        </w:tc>
        <w:tc>
          <w:tcPr>
            <w:tcW w:w="264" w:type="dxa"/>
            <w:tcBorders>
              <w:top w:val="nil"/>
              <w:left w:val="nil"/>
              <w:bottom w:val="nil"/>
              <w:right w:val="nil"/>
            </w:tcBorders>
          </w:tcPr>
          <w:p w14:paraId="6BAF79D9" w14:textId="77777777" w:rsidR="00762E73" w:rsidRDefault="00762E73" w:rsidP="003E7CDA"/>
        </w:tc>
        <w:tc>
          <w:tcPr>
            <w:tcW w:w="252" w:type="dxa"/>
            <w:tcBorders>
              <w:top w:val="nil"/>
              <w:left w:val="nil"/>
              <w:bottom w:val="nil"/>
              <w:right w:val="nil"/>
            </w:tcBorders>
          </w:tcPr>
          <w:p w14:paraId="45E27D2E" w14:textId="77777777" w:rsidR="00762E73" w:rsidRDefault="00762E73" w:rsidP="003E7CDA"/>
        </w:tc>
        <w:tc>
          <w:tcPr>
            <w:tcW w:w="301" w:type="dxa"/>
            <w:gridSpan w:val="2"/>
            <w:tcBorders>
              <w:top w:val="nil"/>
              <w:left w:val="nil"/>
              <w:bottom w:val="nil"/>
              <w:right w:val="single" w:sz="4" w:space="0" w:color="auto"/>
            </w:tcBorders>
          </w:tcPr>
          <w:p w14:paraId="1CE93796" w14:textId="77777777" w:rsidR="00762E73" w:rsidRDefault="00762E73" w:rsidP="003E7CDA">
            <w:pPr>
              <w:pStyle w:val="affffa"/>
              <w:widowControl w:val="0"/>
              <w:spacing w:after="120"/>
              <w:jc w:val="left"/>
              <w:rPr>
                <w:rFonts w:ascii="Sylfaen" w:hAnsi="Sylfaen"/>
                <w:sz w:val="20"/>
              </w:rPr>
            </w:pPr>
          </w:p>
        </w:tc>
        <w:tc>
          <w:tcPr>
            <w:tcW w:w="1691" w:type="dxa"/>
            <w:gridSpan w:val="5"/>
            <w:tcBorders>
              <w:top w:val="single" w:sz="4" w:space="0" w:color="auto"/>
              <w:left w:val="single" w:sz="4" w:space="0" w:color="auto"/>
              <w:bottom w:val="single" w:sz="4" w:space="0" w:color="auto"/>
              <w:right w:val="single" w:sz="4" w:space="0" w:color="auto"/>
            </w:tcBorders>
          </w:tcPr>
          <w:p w14:paraId="3A064238" w14:textId="77777777" w:rsidR="00762E73" w:rsidRPr="00501C2A" w:rsidRDefault="00762E73" w:rsidP="003E7CDA">
            <w:pPr>
              <w:pStyle w:val="affffa"/>
              <w:widowControl w:val="0"/>
              <w:spacing w:after="120"/>
              <w:jc w:val="left"/>
              <w:rPr>
                <w:rFonts w:ascii="Sylfaen" w:hAnsi="Sylfaen" w:cs="Times New Roman"/>
                <w:sz w:val="20"/>
              </w:rPr>
            </w:pPr>
            <w:r>
              <w:rPr>
                <w:rFonts w:ascii="Sylfaen" w:hAnsi="Sylfaen"/>
                <w:sz w:val="20"/>
              </w:rPr>
              <w:t>բ) տեղեկագրքի (դասակարգչի) նույնականացուցիչը</w:t>
            </w:r>
          </w:p>
          <w:p w14:paraId="1D27382F" w14:textId="77777777" w:rsidR="00762E73" w:rsidRPr="00501C2A" w:rsidRDefault="00762E73" w:rsidP="003E7CDA">
            <w:pPr>
              <w:pStyle w:val="affffa"/>
              <w:widowControl w:val="0"/>
              <w:spacing w:after="120"/>
              <w:jc w:val="left"/>
              <w:rPr>
                <w:rFonts w:ascii="Sylfaen" w:hAnsi="Sylfaen" w:cs="Times New Roman"/>
                <w:sz w:val="20"/>
              </w:rPr>
            </w:pPr>
            <w:r>
              <w:rPr>
                <w:rFonts w:ascii="Sylfaen" w:hAnsi="Sylfaen"/>
                <w:sz w:val="20"/>
              </w:rPr>
              <w:t>(measurementUnitCodeListId ատրիբուտ)</w:t>
            </w:r>
          </w:p>
        </w:tc>
        <w:tc>
          <w:tcPr>
            <w:tcW w:w="2410" w:type="dxa"/>
            <w:tcBorders>
              <w:left w:val="single" w:sz="4" w:space="0" w:color="auto"/>
            </w:tcBorders>
          </w:tcPr>
          <w:p w14:paraId="04A334C0" w14:textId="77777777" w:rsidR="00762E73" w:rsidRPr="00501C2A" w:rsidRDefault="00762E73" w:rsidP="003E7CDA">
            <w:pPr>
              <w:pStyle w:val="affffa"/>
              <w:widowControl w:val="0"/>
              <w:spacing w:after="120"/>
              <w:jc w:val="left"/>
              <w:rPr>
                <w:rFonts w:ascii="Sylfaen" w:hAnsi="Sylfaen" w:cs="Times New Roman"/>
                <w:sz w:val="20"/>
              </w:rPr>
            </w:pPr>
            <w:r>
              <w:rPr>
                <w:rFonts w:ascii="Sylfaen" w:hAnsi="Sylfaen"/>
                <w:sz w:val="20"/>
              </w:rPr>
              <w:t>չափման միավորների դասակարգչի նույնականացուցիչը</w:t>
            </w:r>
          </w:p>
        </w:tc>
        <w:tc>
          <w:tcPr>
            <w:tcW w:w="2126" w:type="dxa"/>
          </w:tcPr>
          <w:p w14:paraId="042B5CC8" w14:textId="77777777" w:rsidR="00762E73" w:rsidRPr="00501C2A" w:rsidRDefault="00762E73" w:rsidP="003E7CDA">
            <w:pPr>
              <w:pStyle w:val="affffa"/>
              <w:widowControl w:val="0"/>
              <w:spacing w:after="120"/>
              <w:jc w:val="left"/>
              <w:rPr>
                <w:rFonts w:ascii="Sylfaen" w:hAnsi="Sylfaen" w:cs="Times New Roman"/>
                <w:sz w:val="20"/>
              </w:rPr>
            </w:pPr>
            <w:r>
              <w:rPr>
                <w:rFonts w:ascii="Sylfaen" w:hAnsi="Sylfaen"/>
                <w:sz w:val="20"/>
              </w:rPr>
              <w:t>–</w:t>
            </w:r>
          </w:p>
        </w:tc>
        <w:tc>
          <w:tcPr>
            <w:tcW w:w="3117" w:type="dxa"/>
          </w:tcPr>
          <w:p w14:paraId="0E930C85" w14:textId="77777777" w:rsidR="00762E73" w:rsidRPr="00501C2A" w:rsidRDefault="00762E73" w:rsidP="003E7CDA">
            <w:pPr>
              <w:pStyle w:val="affffa"/>
              <w:widowControl w:val="0"/>
              <w:spacing w:after="120"/>
              <w:jc w:val="left"/>
              <w:rPr>
                <w:rFonts w:ascii="Sylfaen" w:hAnsi="Sylfaen" w:cs="Times New Roman"/>
                <w:sz w:val="20"/>
              </w:rPr>
            </w:pPr>
            <w:r>
              <w:rPr>
                <w:rFonts w:ascii="Sylfaen" w:hAnsi="Sylfaen"/>
                <w:sz w:val="20"/>
              </w:rPr>
              <w:t>csdo:‌Reference‌Data‌Id‌Type (M.SDT.00091)</w:t>
            </w:r>
          </w:p>
          <w:p w14:paraId="3A541612" w14:textId="77777777" w:rsidR="00762E73" w:rsidRPr="00501C2A" w:rsidRDefault="00762E73" w:rsidP="003E7CDA">
            <w:pPr>
              <w:pStyle w:val="affffa"/>
              <w:widowControl w:val="0"/>
              <w:spacing w:after="120"/>
              <w:jc w:val="left"/>
              <w:rPr>
                <w:rFonts w:ascii="Sylfaen" w:hAnsi="Sylfaen" w:cs="Times New Roman"/>
                <w:sz w:val="20"/>
              </w:rPr>
            </w:pPr>
            <w:r>
              <w:rPr>
                <w:rFonts w:ascii="Sylfaen" w:hAnsi="Sylfaen"/>
                <w:sz w:val="20"/>
              </w:rPr>
              <w:t>Պայմանանշանների նորմալացված տողը։</w:t>
            </w:r>
          </w:p>
          <w:p w14:paraId="46DF7C84" w14:textId="77777777" w:rsidR="00762E73" w:rsidRPr="00501C2A" w:rsidRDefault="00762E73" w:rsidP="003E7CDA">
            <w:pPr>
              <w:pStyle w:val="affffa"/>
              <w:widowControl w:val="0"/>
              <w:spacing w:after="120"/>
              <w:jc w:val="left"/>
              <w:rPr>
                <w:rFonts w:ascii="Sylfaen" w:hAnsi="Sylfaen" w:cs="Times New Roman"/>
                <w:sz w:val="20"/>
              </w:rPr>
            </w:pPr>
            <w:r>
              <w:rPr>
                <w:rFonts w:ascii="Sylfaen" w:hAnsi="Sylfaen"/>
                <w:sz w:val="20"/>
              </w:rPr>
              <w:t>Նվազագույն երկարությունը՝ 1</w:t>
            </w:r>
          </w:p>
          <w:p w14:paraId="06B8B4D7" w14:textId="77777777" w:rsidR="00762E73" w:rsidRPr="00501C2A" w:rsidRDefault="00762E73" w:rsidP="003E7CDA">
            <w:pPr>
              <w:pStyle w:val="affffa"/>
              <w:widowControl w:val="0"/>
              <w:spacing w:after="120"/>
              <w:jc w:val="left"/>
              <w:rPr>
                <w:rFonts w:ascii="Sylfaen" w:hAnsi="Sylfaen" w:cs="Times New Roman"/>
                <w:sz w:val="20"/>
              </w:rPr>
            </w:pPr>
            <w:r>
              <w:rPr>
                <w:rFonts w:ascii="Sylfaen" w:hAnsi="Sylfaen"/>
                <w:sz w:val="20"/>
              </w:rPr>
              <w:t>Առավելագույն երկարությունը՝ 20</w:t>
            </w:r>
          </w:p>
        </w:tc>
        <w:tc>
          <w:tcPr>
            <w:tcW w:w="731" w:type="dxa"/>
          </w:tcPr>
          <w:p w14:paraId="76FE4A42" w14:textId="77777777" w:rsidR="00762E73" w:rsidRPr="00501C2A" w:rsidRDefault="00762E73" w:rsidP="003E7CDA">
            <w:pPr>
              <w:pStyle w:val="affffa"/>
              <w:widowControl w:val="0"/>
              <w:spacing w:after="120"/>
              <w:jc w:val="center"/>
              <w:rPr>
                <w:rFonts w:ascii="Sylfaen" w:hAnsi="Sylfaen" w:cs="Times New Roman"/>
                <w:sz w:val="20"/>
              </w:rPr>
            </w:pPr>
            <w:r>
              <w:rPr>
                <w:rFonts w:ascii="Sylfaen" w:hAnsi="Sylfaen"/>
                <w:sz w:val="20"/>
              </w:rPr>
              <w:t>1</w:t>
            </w:r>
          </w:p>
        </w:tc>
        <w:tc>
          <w:tcPr>
            <w:tcW w:w="3078" w:type="dxa"/>
          </w:tcPr>
          <w:p w14:paraId="1473C1FC" w14:textId="77777777" w:rsidR="00762E73" w:rsidRPr="00501C2A" w:rsidRDefault="00762E73" w:rsidP="003E7CDA">
            <w:pPr>
              <w:pStyle w:val="affffa"/>
              <w:widowControl w:val="0"/>
              <w:spacing w:after="120"/>
              <w:jc w:val="left"/>
              <w:rPr>
                <w:rFonts w:ascii="Sylfaen" w:hAnsi="Sylfaen" w:cs="Times New Roman"/>
                <w:noProof/>
                <w:sz w:val="20"/>
              </w:rPr>
            </w:pPr>
            <w:r>
              <w:rPr>
                <w:rFonts w:ascii="Sylfaen" w:hAnsi="Sylfaen"/>
                <w:sz w:val="20"/>
              </w:rPr>
              <w:t>ատրիբուտը պետք է պարունակի հետևյալ արժեքներից մեկը՝</w:t>
            </w:r>
          </w:p>
          <w:p w14:paraId="37E5ABB3" w14:textId="77777777" w:rsidR="00762E73" w:rsidRPr="00501C2A" w:rsidRDefault="00762E73" w:rsidP="003E7CDA">
            <w:pPr>
              <w:pStyle w:val="affffa"/>
              <w:widowControl w:val="0"/>
              <w:spacing w:after="120"/>
              <w:jc w:val="left"/>
              <w:rPr>
                <w:rFonts w:ascii="Sylfaen" w:hAnsi="Sylfaen" w:cs="Times New Roman"/>
                <w:noProof/>
                <w:sz w:val="20"/>
              </w:rPr>
            </w:pPr>
            <w:r>
              <w:rPr>
                <w:rFonts w:ascii="Sylfaen" w:hAnsi="Sylfaen"/>
                <w:sz w:val="20"/>
              </w:rPr>
              <w:t>2016՝ չափման միավորների դասակարգչի օգտագործման դեպքում․</w:t>
            </w:r>
          </w:p>
          <w:p w14:paraId="00F8D2FD" w14:textId="77777777" w:rsidR="00762E73" w:rsidRPr="00501C2A" w:rsidRDefault="00762E73" w:rsidP="003E7CDA">
            <w:pPr>
              <w:pStyle w:val="affffa"/>
              <w:widowControl w:val="0"/>
              <w:spacing w:after="120"/>
              <w:jc w:val="left"/>
              <w:rPr>
                <w:rFonts w:ascii="Sylfaen" w:hAnsi="Sylfaen" w:cs="Times New Roman"/>
                <w:noProof/>
                <w:sz w:val="20"/>
              </w:rPr>
            </w:pPr>
            <w:r>
              <w:rPr>
                <w:rFonts w:ascii="Sylfaen" w:hAnsi="Sylfaen"/>
                <w:sz w:val="20"/>
              </w:rPr>
              <w:t>2020՝ մաքսատուրքերը, հարկերը հաշվարկելիս օգտագործվող լրացուցիչ բնութագրերի և պարամետրերի դասակարգչի օգտագործման դեպքում</w:t>
            </w:r>
          </w:p>
        </w:tc>
      </w:tr>
      <w:tr w:rsidR="001762B0" w:rsidRPr="00501C2A" w14:paraId="4FCDBA64" w14:textId="77777777" w:rsidTr="00D26A11">
        <w:trPr>
          <w:jc w:val="center"/>
        </w:trPr>
        <w:tc>
          <w:tcPr>
            <w:tcW w:w="250" w:type="dxa"/>
            <w:tcBorders>
              <w:top w:val="nil"/>
              <w:left w:val="nil"/>
              <w:bottom w:val="nil"/>
              <w:right w:val="nil"/>
            </w:tcBorders>
          </w:tcPr>
          <w:p w14:paraId="2472CFCB" w14:textId="77777777" w:rsidR="001762B0" w:rsidRDefault="001762B0" w:rsidP="003E7CDA">
            <w:pPr>
              <w:spacing w:after="120"/>
            </w:pPr>
          </w:p>
        </w:tc>
        <w:tc>
          <w:tcPr>
            <w:tcW w:w="236" w:type="dxa"/>
            <w:tcBorders>
              <w:top w:val="nil"/>
              <w:left w:val="nil"/>
              <w:bottom w:val="nil"/>
              <w:right w:val="nil"/>
            </w:tcBorders>
          </w:tcPr>
          <w:p w14:paraId="639A75A9" w14:textId="77777777" w:rsidR="001762B0" w:rsidRDefault="001762B0" w:rsidP="003E7CDA"/>
        </w:tc>
        <w:tc>
          <w:tcPr>
            <w:tcW w:w="236" w:type="dxa"/>
            <w:tcBorders>
              <w:top w:val="nil"/>
              <w:left w:val="nil"/>
              <w:bottom w:val="nil"/>
              <w:right w:val="nil"/>
            </w:tcBorders>
          </w:tcPr>
          <w:p w14:paraId="37A0C935" w14:textId="77777777" w:rsidR="001762B0" w:rsidRDefault="001762B0" w:rsidP="003E7CDA"/>
        </w:tc>
        <w:tc>
          <w:tcPr>
            <w:tcW w:w="264" w:type="dxa"/>
            <w:tcBorders>
              <w:top w:val="nil"/>
              <w:left w:val="nil"/>
              <w:bottom w:val="nil"/>
              <w:right w:val="nil"/>
            </w:tcBorders>
          </w:tcPr>
          <w:p w14:paraId="2E53D6EA" w14:textId="77777777" w:rsidR="001762B0" w:rsidRDefault="001762B0" w:rsidP="003E7CDA"/>
        </w:tc>
        <w:tc>
          <w:tcPr>
            <w:tcW w:w="252" w:type="dxa"/>
            <w:tcBorders>
              <w:top w:val="nil"/>
              <w:left w:val="nil"/>
              <w:bottom w:val="single" w:sz="4" w:space="0" w:color="auto"/>
              <w:right w:val="single" w:sz="4" w:space="0" w:color="auto"/>
            </w:tcBorders>
          </w:tcPr>
          <w:p w14:paraId="61688E9F" w14:textId="77777777" w:rsidR="001762B0" w:rsidRDefault="001762B0" w:rsidP="003E7CDA"/>
        </w:tc>
        <w:tc>
          <w:tcPr>
            <w:tcW w:w="1992" w:type="dxa"/>
            <w:gridSpan w:val="7"/>
            <w:tcBorders>
              <w:top w:val="nil"/>
              <w:left w:val="single" w:sz="4" w:space="0" w:color="auto"/>
              <w:bottom w:val="single" w:sz="4" w:space="0" w:color="auto"/>
              <w:right w:val="single" w:sz="4" w:space="0" w:color="auto"/>
            </w:tcBorders>
          </w:tcPr>
          <w:p w14:paraId="03344BC6" w14:textId="77777777" w:rsidR="001762B0" w:rsidRPr="00501C2A" w:rsidRDefault="001762B0" w:rsidP="003E7CDA">
            <w:pPr>
              <w:pStyle w:val="affffa"/>
              <w:widowControl w:val="0"/>
              <w:spacing w:after="120"/>
              <w:jc w:val="left"/>
              <w:rPr>
                <w:rFonts w:ascii="Sylfaen" w:hAnsi="Sylfaen" w:cs="Times New Roman"/>
                <w:sz w:val="20"/>
              </w:rPr>
            </w:pPr>
            <w:r>
              <w:rPr>
                <w:rFonts w:ascii="Sylfaen" w:hAnsi="Sylfaen"/>
                <w:sz w:val="20"/>
              </w:rPr>
              <w:t>*.4.6.2. Չափման միավորի պայմանական նշագիրը</w:t>
            </w:r>
          </w:p>
          <w:p w14:paraId="084B8E86" w14:textId="77777777" w:rsidR="001762B0" w:rsidRPr="00501C2A" w:rsidRDefault="001762B0" w:rsidP="003E7CDA">
            <w:pPr>
              <w:pStyle w:val="affffa"/>
              <w:widowControl w:val="0"/>
              <w:spacing w:after="120"/>
              <w:jc w:val="left"/>
              <w:rPr>
                <w:rFonts w:ascii="Sylfaen" w:hAnsi="Sylfaen" w:cs="Times New Roman"/>
                <w:sz w:val="20"/>
              </w:rPr>
            </w:pPr>
            <w:r>
              <w:rPr>
                <w:rFonts w:ascii="Sylfaen" w:hAnsi="Sylfaen"/>
                <w:sz w:val="20"/>
              </w:rPr>
              <w:t>(casdo:‌Measure‌Unit‌Abbreviation‌Code)</w:t>
            </w:r>
          </w:p>
        </w:tc>
        <w:tc>
          <w:tcPr>
            <w:tcW w:w="2410" w:type="dxa"/>
            <w:tcBorders>
              <w:left w:val="single" w:sz="4" w:space="0" w:color="auto"/>
            </w:tcBorders>
          </w:tcPr>
          <w:p w14:paraId="55A768DF" w14:textId="77777777" w:rsidR="001762B0" w:rsidRPr="00501C2A" w:rsidRDefault="001762B0" w:rsidP="003E7CDA">
            <w:pPr>
              <w:pStyle w:val="affffa"/>
              <w:widowControl w:val="0"/>
              <w:spacing w:after="120"/>
              <w:jc w:val="left"/>
              <w:rPr>
                <w:rFonts w:ascii="Sylfaen" w:hAnsi="Sylfaen" w:cs="Times New Roman"/>
                <w:sz w:val="20"/>
              </w:rPr>
            </w:pPr>
            <w:r>
              <w:rPr>
                <w:rFonts w:ascii="Sylfaen" w:hAnsi="Sylfaen"/>
                <w:sz w:val="20"/>
              </w:rPr>
              <w:t>չափման միավորի պայմանական նշագիրը</w:t>
            </w:r>
          </w:p>
        </w:tc>
        <w:tc>
          <w:tcPr>
            <w:tcW w:w="2126" w:type="dxa"/>
          </w:tcPr>
          <w:p w14:paraId="126F1AB5" w14:textId="77777777" w:rsidR="001762B0" w:rsidRPr="00501C2A" w:rsidRDefault="001762B0" w:rsidP="003E7CDA">
            <w:pPr>
              <w:pStyle w:val="affffa"/>
              <w:widowControl w:val="0"/>
              <w:spacing w:after="120"/>
              <w:jc w:val="left"/>
              <w:rPr>
                <w:rFonts w:ascii="Sylfaen" w:hAnsi="Sylfaen" w:cs="Times New Roman"/>
                <w:sz w:val="20"/>
              </w:rPr>
            </w:pPr>
            <w:r>
              <w:rPr>
                <w:rFonts w:ascii="Sylfaen" w:hAnsi="Sylfaen"/>
                <w:sz w:val="20"/>
              </w:rPr>
              <w:t>M.CA.SDE.00222</w:t>
            </w:r>
          </w:p>
        </w:tc>
        <w:tc>
          <w:tcPr>
            <w:tcW w:w="3117" w:type="dxa"/>
          </w:tcPr>
          <w:p w14:paraId="4B6044EE" w14:textId="77777777" w:rsidR="001762B0" w:rsidRPr="00501C2A" w:rsidRDefault="001762B0" w:rsidP="003E7CDA">
            <w:pPr>
              <w:pStyle w:val="affffa"/>
              <w:widowControl w:val="0"/>
              <w:spacing w:after="120"/>
              <w:jc w:val="left"/>
              <w:rPr>
                <w:rFonts w:ascii="Sylfaen" w:hAnsi="Sylfaen" w:cs="Times New Roman"/>
                <w:sz w:val="20"/>
              </w:rPr>
            </w:pPr>
            <w:r>
              <w:rPr>
                <w:rFonts w:ascii="Sylfaen" w:hAnsi="Sylfaen"/>
                <w:sz w:val="20"/>
              </w:rPr>
              <w:t>casdo:‌Measure‌Unit‌Abbreviation‌Code‌Type (M.CA.SDT.00409)</w:t>
            </w:r>
          </w:p>
          <w:p w14:paraId="47413A9F" w14:textId="77777777" w:rsidR="001762B0" w:rsidRPr="00501C2A" w:rsidRDefault="001762B0" w:rsidP="003E7CDA">
            <w:pPr>
              <w:pStyle w:val="affffa"/>
              <w:widowControl w:val="0"/>
              <w:spacing w:after="120"/>
              <w:jc w:val="left"/>
              <w:rPr>
                <w:rFonts w:ascii="Sylfaen" w:hAnsi="Sylfaen" w:cs="Times New Roman"/>
                <w:sz w:val="20"/>
              </w:rPr>
            </w:pPr>
            <w:r>
              <w:rPr>
                <w:rFonts w:ascii="Sylfaen" w:hAnsi="Sylfaen"/>
                <w:sz w:val="20"/>
              </w:rPr>
              <w:t>Պայմանանշանների նորմալացված տողը։</w:t>
            </w:r>
          </w:p>
          <w:p w14:paraId="2C72CFA3" w14:textId="77777777" w:rsidR="001762B0" w:rsidRPr="00501C2A" w:rsidRDefault="001762B0" w:rsidP="003E7CDA">
            <w:pPr>
              <w:pStyle w:val="affffa"/>
              <w:widowControl w:val="0"/>
              <w:spacing w:after="120"/>
              <w:jc w:val="left"/>
              <w:rPr>
                <w:rFonts w:ascii="Sylfaen" w:hAnsi="Sylfaen" w:cs="Times New Roman"/>
                <w:sz w:val="20"/>
              </w:rPr>
            </w:pPr>
            <w:r>
              <w:rPr>
                <w:rFonts w:ascii="Sylfaen" w:hAnsi="Sylfaen"/>
                <w:sz w:val="20"/>
              </w:rPr>
              <w:t>Նվազագույն երկարությունը՝ 1</w:t>
            </w:r>
          </w:p>
          <w:p w14:paraId="4B946CF1" w14:textId="77777777" w:rsidR="001762B0" w:rsidRPr="00501C2A" w:rsidRDefault="001762B0" w:rsidP="003E7CDA">
            <w:pPr>
              <w:pStyle w:val="affffa"/>
              <w:widowControl w:val="0"/>
              <w:spacing w:after="120"/>
              <w:jc w:val="left"/>
              <w:rPr>
                <w:rFonts w:ascii="Sylfaen" w:hAnsi="Sylfaen" w:cs="Times New Roman"/>
                <w:sz w:val="20"/>
              </w:rPr>
            </w:pPr>
            <w:r>
              <w:rPr>
                <w:rFonts w:ascii="Sylfaen" w:hAnsi="Sylfaen"/>
                <w:sz w:val="20"/>
              </w:rPr>
              <w:t>Առավելագույն երկարությունը՝ 50</w:t>
            </w:r>
          </w:p>
        </w:tc>
        <w:tc>
          <w:tcPr>
            <w:tcW w:w="731" w:type="dxa"/>
          </w:tcPr>
          <w:p w14:paraId="18243364" w14:textId="77777777" w:rsidR="001762B0" w:rsidRPr="00501C2A" w:rsidRDefault="001762B0" w:rsidP="003E7CDA">
            <w:pPr>
              <w:pStyle w:val="affffa"/>
              <w:widowControl w:val="0"/>
              <w:spacing w:after="120"/>
              <w:jc w:val="center"/>
              <w:rPr>
                <w:rFonts w:ascii="Sylfaen" w:hAnsi="Sylfaen" w:cs="Times New Roman"/>
                <w:sz w:val="20"/>
              </w:rPr>
            </w:pPr>
            <w:r>
              <w:rPr>
                <w:rFonts w:ascii="Sylfaen" w:hAnsi="Sylfaen"/>
                <w:sz w:val="20"/>
              </w:rPr>
              <w:t>0..1</w:t>
            </w:r>
          </w:p>
        </w:tc>
        <w:tc>
          <w:tcPr>
            <w:tcW w:w="3078" w:type="dxa"/>
          </w:tcPr>
          <w:p w14:paraId="3FD45500" w14:textId="77777777" w:rsidR="001762B0" w:rsidRPr="00501C2A" w:rsidRDefault="001762B0" w:rsidP="003E7CDA">
            <w:pPr>
              <w:pStyle w:val="affffa"/>
              <w:widowControl w:val="0"/>
              <w:spacing w:after="120"/>
              <w:jc w:val="left"/>
              <w:rPr>
                <w:rFonts w:ascii="Sylfaen" w:hAnsi="Sylfaen" w:cs="Times New Roman"/>
                <w:noProof/>
                <w:sz w:val="20"/>
              </w:rPr>
            </w:pPr>
            <w:r>
              <w:rPr>
                <w:rFonts w:ascii="Sylfaen" w:hAnsi="Sylfaen"/>
                <w:sz w:val="20"/>
              </w:rPr>
              <w:t>վավերապայմանը պետք է պարունակի չափման միավորի պայմանական նշագիրը՝ այն տեղեկագրքին (դասակարգչին) համապատասխան, որի նույնականացուցիչը նշված է «Ապրանքի քանակը՝ չափման միավորի նշմամբ (casdo:GoodsMeasure)» վավերապայմանի «Տեղեկագրքի (դասակարգչի) նույնականացուցիչը (measurementUnitCodeListId ատրիբուտ)» ատրիբուտում</w:t>
            </w:r>
          </w:p>
        </w:tc>
      </w:tr>
      <w:tr w:rsidR="001762B0" w:rsidRPr="00501C2A" w14:paraId="6116AAD3" w14:textId="77777777" w:rsidTr="00D26A11">
        <w:trPr>
          <w:jc w:val="center"/>
        </w:trPr>
        <w:tc>
          <w:tcPr>
            <w:tcW w:w="250" w:type="dxa"/>
            <w:tcBorders>
              <w:top w:val="nil"/>
              <w:left w:val="nil"/>
              <w:bottom w:val="nil"/>
              <w:right w:val="nil"/>
            </w:tcBorders>
          </w:tcPr>
          <w:p w14:paraId="22745C8E" w14:textId="77777777" w:rsidR="001762B0" w:rsidRDefault="001762B0" w:rsidP="003E7CDA">
            <w:pPr>
              <w:spacing w:after="120"/>
            </w:pPr>
          </w:p>
        </w:tc>
        <w:tc>
          <w:tcPr>
            <w:tcW w:w="236" w:type="dxa"/>
            <w:tcBorders>
              <w:top w:val="nil"/>
              <w:left w:val="nil"/>
              <w:bottom w:val="nil"/>
              <w:right w:val="nil"/>
            </w:tcBorders>
          </w:tcPr>
          <w:p w14:paraId="650F7F56" w14:textId="77777777" w:rsidR="001762B0" w:rsidRDefault="001762B0" w:rsidP="003E7CDA"/>
        </w:tc>
        <w:tc>
          <w:tcPr>
            <w:tcW w:w="236" w:type="dxa"/>
            <w:tcBorders>
              <w:top w:val="nil"/>
              <w:left w:val="nil"/>
              <w:bottom w:val="nil"/>
              <w:right w:val="nil"/>
            </w:tcBorders>
          </w:tcPr>
          <w:p w14:paraId="1E94F896" w14:textId="77777777" w:rsidR="001762B0" w:rsidRDefault="001762B0" w:rsidP="003E7CDA"/>
        </w:tc>
        <w:tc>
          <w:tcPr>
            <w:tcW w:w="264" w:type="dxa"/>
            <w:tcBorders>
              <w:top w:val="nil"/>
              <w:left w:val="nil"/>
              <w:bottom w:val="nil"/>
              <w:right w:val="single" w:sz="4" w:space="0" w:color="auto"/>
            </w:tcBorders>
          </w:tcPr>
          <w:p w14:paraId="54114D03" w14:textId="77777777" w:rsidR="001762B0" w:rsidRDefault="001762B0" w:rsidP="003E7CDA"/>
        </w:tc>
        <w:tc>
          <w:tcPr>
            <w:tcW w:w="2244" w:type="dxa"/>
            <w:gridSpan w:val="8"/>
            <w:tcBorders>
              <w:top w:val="single" w:sz="4" w:space="0" w:color="auto"/>
              <w:left w:val="single" w:sz="4" w:space="0" w:color="auto"/>
              <w:bottom w:val="single" w:sz="4" w:space="0" w:color="auto"/>
              <w:right w:val="single" w:sz="4" w:space="0" w:color="auto"/>
            </w:tcBorders>
          </w:tcPr>
          <w:p w14:paraId="36C4409C" w14:textId="77777777" w:rsidR="001762B0" w:rsidRPr="00501C2A" w:rsidRDefault="001762B0" w:rsidP="003E7CDA">
            <w:pPr>
              <w:pStyle w:val="affffa"/>
              <w:widowControl w:val="0"/>
              <w:spacing w:after="120"/>
              <w:jc w:val="left"/>
              <w:rPr>
                <w:rFonts w:ascii="Sylfaen" w:hAnsi="Sylfaen" w:cs="Times New Roman"/>
                <w:sz w:val="20"/>
              </w:rPr>
            </w:pPr>
            <w:r>
              <w:rPr>
                <w:rFonts w:ascii="Sylfaen" w:hAnsi="Sylfaen"/>
                <w:sz w:val="20"/>
              </w:rPr>
              <w:t>*.4.7. Դեղապատրաստուկն</w:t>
            </w:r>
            <w:r>
              <w:rPr>
                <w:rFonts w:ascii="Sylfaen" w:hAnsi="Sylfaen"/>
                <w:sz w:val="20"/>
              </w:rPr>
              <w:lastRenderedPageBreak/>
              <w:t>երի արտադրության համար ելանյութի մասին տեղեկությունները</w:t>
            </w:r>
          </w:p>
          <w:p w14:paraId="21EF7651" w14:textId="77777777" w:rsidR="001762B0" w:rsidRPr="00501C2A" w:rsidRDefault="001762B0" w:rsidP="003E7CDA">
            <w:pPr>
              <w:pStyle w:val="affffa"/>
              <w:widowControl w:val="0"/>
              <w:spacing w:after="120"/>
              <w:jc w:val="left"/>
              <w:rPr>
                <w:rFonts w:ascii="Sylfaen" w:hAnsi="Sylfaen" w:cs="Times New Roman"/>
                <w:sz w:val="20"/>
              </w:rPr>
            </w:pPr>
            <w:r>
              <w:rPr>
                <w:rFonts w:ascii="Sylfaen" w:hAnsi="Sylfaen"/>
                <w:sz w:val="20"/>
              </w:rPr>
              <w:t>(cacdo:‌Drug‌Starting‌Material‌Details)</w:t>
            </w:r>
          </w:p>
        </w:tc>
        <w:tc>
          <w:tcPr>
            <w:tcW w:w="2410" w:type="dxa"/>
            <w:tcBorders>
              <w:left w:val="single" w:sz="4" w:space="0" w:color="auto"/>
            </w:tcBorders>
          </w:tcPr>
          <w:p w14:paraId="7A9ACC80" w14:textId="77777777" w:rsidR="001762B0" w:rsidRPr="00501C2A" w:rsidRDefault="001762B0" w:rsidP="003E7CDA">
            <w:pPr>
              <w:pStyle w:val="affffa"/>
              <w:widowControl w:val="0"/>
              <w:spacing w:after="120"/>
              <w:jc w:val="left"/>
              <w:rPr>
                <w:rFonts w:ascii="Sylfaen" w:hAnsi="Sylfaen" w:cs="Times New Roman"/>
                <w:sz w:val="20"/>
              </w:rPr>
            </w:pPr>
            <w:r>
              <w:rPr>
                <w:rFonts w:ascii="Sylfaen" w:hAnsi="Sylfaen"/>
                <w:sz w:val="20"/>
              </w:rPr>
              <w:lastRenderedPageBreak/>
              <w:t xml:space="preserve">դեղապատրաստուկների արտադրության </w:t>
            </w:r>
            <w:r>
              <w:rPr>
                <w:rFonts w:ascii="Sylfaen" w:hAnsi="Sylfaen"/>
                <w:sz w:val="20"/>
              </w:rPr>
              <w:lastRenderedPageBreak/>
              <w:t>համար ելանյութի նույնականացման մասին տեղեկությունները</w:t>
            </w:r>
          </w:p>
        </w:tc>
        <w:tc>
          <w:tcPr>
            <w:tcW w:w="2126" w:type="dxa"/>
          </w:tcPr>
          <w:p w14:paraId="1FA44ADB" w14:textId="77777777" w:rsidR="001762B0" w:rsidRPr="00501C2A" w:rsidRDefault="001762B0" w:rsidP="003E7CDA">
            <w:pPr>
              <w:pStyle w:val="affffa"/>
              <w:widowControl w:val="0"/>
              <w:spacing w:after="120"/>
              <w:jc w:val="left"/>
              <w:rPr>
                <w:rFonts w:ascii="Sylfaen" w:hAnsi="Sylfaen" w:cs="Times New Roman"/>
                <w:sz w:val="20"/>
              </w:rPr>
            </w:pPr>
            <w:r>
              <w:rPr>
                <w:rFonts w:ascii="Sylfaen" w:hAnsi="Sylfaen"/>
                <w:sz w:val="20"/>
              </w:rPr>
              <w:lastRenderedPageBreak/>
              <w:t>M.CA.CDE.12204</w:t>
            </w:r>
          </w:p>
        </w:tc>
        <w:tc>
          <w:tcPr>
            <w:tcW w:w="3117" w:type="dxa"/>
          </w:tcPr>
          <w:p w14:paraId="7CD86CE0" w14:textId="77777777" w:rsidR="001762B0" w:rsidRPr="00501C2A" w:rsidRDefault="001762B0" w:rsidP="003E7CDA">
            <w:pPr>
              <w:pStyle w:val="affffa"/>
              <w:widowControl w:val="0"/>
              <w:spacing w:after="120"/>
              <w:jc w:val="left"/>
              <w:rPr>
                <w:rFonts w:ascii="Sylfaen" w:hAnsi="Sylfaen" w:cs="Times New Roman"/>
                <w:sz w:val="20"/>
              </w:rPr>
            </w:pPr>
            <w:r>
              <w:rPr>
                <w:rFonts w:ascii="Sylfaen" w:hAnsi="Sylfaen"/>
                <w:sz w:val="20"/>
              </w:rPr>
              <w:t>cacdo:‌Drug‌Starting‌Material‌Details‌</w:t>
            </w:r>
            <w:r>
              <w:rPr>
                <w:rFonts w:ascii="Sylfaen" w:hAnsi="Sylfaen"/>
                <w:sz w:val="20"/>
              </w:rPr>
              <w:lastRenderedPageBreak/>
              <w:t>Type (M.CA.CDT.12204)</w:t>
            </w:r>
          </w:p>
          <w:p w14:paraId="15D5CBDB" w14:textId="77777777" w:rsidR="001762B0" w:rsidRPr="00501C2A" w:rsidRDefault="001762B0" w:rsidP="003E7CDA">
            <w:pPr>
              <w:pStyle w:val="affffa"/>
              <w:widowControl w:val="0"/>
              <w:spacing w:after="120"/>
              <w:jc w:val="left"/>
              <w:rPr>
                <w:rFonts w:ascii="Sylfaen" w:hAnsi="Sylfaen" w:cs="Times New Roman"/>
                <w:sz w:val="20"/>
              </w:rPr>
            </w:pPr>
            <w:r>
              <w:rPr>
                <w:rFonts w:ascii="Sylfaen" w:hAnsi="Sylfaen"/>
                <w:sz w:val="20"/>
              </w:rPr>
              <w:t>Որոշվում է ներդրված տարրերի արժեքների տիրույթներով</w:t>
            </w:r>
          </w:p>
        </w:tc>
        <w:tc>
          <w:tcPr>
            <w:tcW w:w="731" w:type="dxa"/>
          </w:tcPr>
          <w:p w14:paraId="45FA5B69" w14:textId="77777777" w:rsidR="001762B0" w:rsidRPr="00501C2A" w:rsidRDefault="001762B0" w:rsidP="003E7CDA">
            <w:pPr>
              <w:pStyle w:val="affffa"/>
              <w:widowControl w:val="0"/>
              <w:spacing w:after="120"/>
              <w:jc w:val="center"/>
              <w:rPr>
                <w:rFonts w:ascii="Sylfaen" w:hAnsi="Sylfaen" w:cs="Times New Roman"/>
                <w:sz w:val="20"/>
              </w:rPr>
            </w:pPr>
            <w:r>
              <w:rPr>
                <w:rFonts w:ascii="Sylfaen" w:hAnsi="Sylfaen"/>
                <w:sz w:val="20"/>
              </w:rPr>
              <w:lastRenderedPageBreak/>
              <w:t>0..1</w:t>
            </w:r>
          </w:p>
        </w:tc>
        <w:tc>
          <w:tcPr>
            <w:tcW w:w="3078" w:type="dxa"/>
          </w:tcPr>
          <w:p w14:paraId="3091B698" w14:textId="77777777" w:rsidR="001762B0" w:rsidRPr="00501C2A" w:rsidRDefault="001762B0" w:rsidP="003E7CDA">
            <w:pPr>
              <w:pStyle w:val="affffa"/>
              <w:widowControl w:val="0"/>
              <w:spacing w:after="120"/>
              <w:jc w:val="left"/>
              <w:rPr>
                <w:rFonts w:ascii="Sylfaen" w:hAnsi="Sylfaen" w:cs="Times New Roman"/>
                <w:noProof/>
                <w:sz w:val="20"/>
              </w:rPr>
            </w:pPr>
            <w:r>
              <w:rPr>
                <w:rFonts w:ascii="Sylfaen" w:hAnsi="Sylfaen"/>
                <w:sz w:val="20"/>
              </w:rPr>
              <w:t xml:space="preserve">Վավերապայմանը կիրառվում է Ռուսաստանի </w:t>
            </w:r>
            <w:r>
              <w:rPr>
                <w:rFonts w:ascii="Sylfaen" w:hAnsi="Sylfaen"/>
                <w:sz w:val="20"/>
              </w:rPr>
              <w:lastRenderedPageBreak/>
              <w:t>Դաշնությունում։</w:t>
            </w:r>
          </w:p>
        </w:tc>
      </w:tr>
      <w:tr w:rsidR="001762B0" w:rsidRPr="00501C2A" w14:paraId="7CD0C0A7" w14:textId="77777777" w:rsidTr="00D26A11">
        <w:trPr>
          <w:jc w:val="center"/>
        </w:trPr>
        <w:tc>
          <w:tcPr>
            <w:tcW w:w="250" w:type="dxa"/>
            <w:tcBorders>
              <w:top w:val="nil"/>
              <w:left w:val="nil"/>
              <w:bottom w:val="nil"/>
              <w:right w:val="nil"/>
            </w:tcBorders>
          </w:tcPr>
          <w:p w14:paraId="3DA4570A" w14:textId="77777777" w:rsidR="001762B0" w:rsidRDefault="001762B0" w:rsidP="003E7CDA">
            <w:pPr>
              <w:spacing w:after="120"/>
            </w:pPr>
          </w:p>
        </w:tc>
        <w:tc>
          <w:tcPr>
            <w:tcW w:w="236" w:type="dxa"/>
            <w:tcBorders>
              <w:top w:val="nil"/>
              <w:left w:val="nil"/>
              <w:bottom w:val="nil"/>
              <w:right w:val="nil"/>
            </w:tcBorders>
          </w:tcPr>
          <w:p w14:paraId="64ABF42C" w14:textId="77777777" w:rsidR="001762B0" w:rsidRDefault="001762B0" w:rsidP="003E7CDA"/>
        </w:tc>
        <w:tc>
          <w:tcPr>
            <w:tcW w:w="236" w:type="dxa"/>
            <w:tcBorders>
              <w:top w:val="nil"/>
              <w:left w:val="nil"/>
              <w:bottom w:val="nil"/>
              <w:right w:val="nil"/>
            </w:tcBorders>
          </w:tcPr>
          <w:p w14:paraId="33C31826" w14:textId="77777777" w:rsidR="001762B0" w:rsidRDefault="001762B0" w:rsidP="003E7CDA"/>
        </w:tc>
        <w:tc>
          <w:tcPr>
            <w:tcW w:w="264" w:type="dxa"/>
            <w:tcBorders>
              <w:top w:val="nil"/>
              <w:left w:val="nil"/>
              <w:bottom w:val="nil"/>
              <w:right w:val="nil"/>
            </w:tcBorders>
          </w:tcPr>
          <w:p w14:paraId="5E822D50" w14:textId="77777777" w:rsidR="001762B0" w:rsidRDefault="001762B0" w:rsidP="003E7CDA"/>
        </w:tc>
        <w:tc>
          <w:tcPr>
            <w:tcW w:w="252" w:type="dxa"/>
            <w:tcBorders>
              <w:top w:val="single" w:sz="4" w:space="0" w:color="auto"/>
              <w:left w:val="nil"/>
              <w:bottom w:val="nil"/>
              <w:right w:val="single" w:sz="4" w:space="0" w:color="auto"/>
            </w:tcBorders>
          </w:tcPr>
          <w:p w14:paraId="43114927" w14:textId="77777777" w:rsidR="001762B0" w:rsidRDefault="001762B0" w:rsidP="003E7CDA"/>
        </w:tc>
        <w:tc>
          <w:tcPr>
            <w:tcW w:w="1992" w:type="dxa"/>
            <w:gridSpan w:val="7"/>
            <w:tcBorders>
              <w:top w:val="single" w:sz="4" w:space="0" w:color="auto"/>
              <w:left w:val="single" w:sz="4" w:space="0" w:color="auto"/>
              <w:bottom w:val="single" w:sz="4" w:space="0" w:color="auto"/>
              <w:right w:val="single" w:sz="4" w:space="0" w:color="auto"/>
            </w:tcBorders>
          </w:tcPr>
          <w:p w14:paraId="09303703" w14:textId="77777777" w:rsidR="001762B0" w:rsidRPr="00501C2A" w:rsidRDefault="001762B0" w:rsidP="003E7CDA">
            <w:pPr>
              <w:pStyle w:val="affffa"/>
              <w:widowControl w:val="0"/>
              <w:spacing w:after="120"/>
              <w:jc w:val="left"/>
              <w:rPr>
                <w:rFonts w:ascii="Sylfaen" w:hAnsi="Sylfaen" w:cs="Times New Roman"/>
                <w:sz w:val="20"/>
              </w:rPr>
            </w:pPr>
            <w:r>
              <w:rPr>
                <w:rFonts w:ascii="Sylfaen" w:hAnsi="Sylfaen"/>
                <w:sz w:val="20"/>
              </w:rPr>
              <w:t>*.4.7.1. Ելանյութի նույնականացման ծածկագիրը</w:t>
            </w:r>
          </w:p>
          <w:p w14:paraId="19BB1967" w14:textId="77777777" w:rsidR="001762B0" w:rsidRPr="00501C2A" w:rsidRDefault="001762B0" w:rsidP="003E7CDA">
            <w:pPr>
              <w:pStyle w:val="affffa"/>
              <w:widowControl w:val="0"/>
              <w:spacing w:after="120"/>
              <w:jc w:val="left"/>
              <w:rPr>
                <w:rFonts w:ascii="Sylfaen" w:hAnsi="Sylfaen" w:cs="Times New Roman"/>
                <w:sz w:val="20"/>
              </w:rPr>
            </w:pPr>
            <w:r>
              <w:rPr>
                <w:rFonts w:ascii="Sylfaen" w:hAnsi="Sylfaen"/>
                <w:sz w:val="20"/>
              </w:rPr>
              <w:t>(casdo:‌Starting‌Material‌Id)</w:t>
            </w:r>
          </w:p>
        </w:tc>
        <w:tc>
          <w:tcPr>
            <w:tcW w:w="2410" w:type="dxa"/>
            <w:tcBorders>
              <w:left w:val="single" w:sz="4" w:space="0" w:color="auto"/>
            </w:tcBorders>
          </w:tcPr>
          <w:p w14:paraId="39CA3772" w14:textId="77777777" w:rsidR="001762B0" w:rsidRPr="00501C2A" w:rsidRDefault="001762B0" w:rsidP="003E7CDA">
            <w:pPr>
              <w:pStyle w:val="affffa"/>
              <w:widowControl w:val="0"/>
              <w:spacing w:after="120"/>
              <w:jc w:val="left"/>
              <w:rPr>
                <w:rFonts w:ascii="Sylfaen" w:hAnsi="Sylfaen" w:cs="Times New Roman"/>
                <w:sz w:val="20"/>
              </w:rPr>
            </w:pPr>
            <w:r>
              <w:rPr>
                <w:rFonts w:ascii="Sylfaen" w:hAnsi="Sylfaen"/>
                <w:sz w:val="20"/>
              </w:rPr>
              <w:t>ելանյութի նույնականացման ծածկագիրը</w:t>
            </w:r>
          </w:p>
        </w:tc>
        <w:tc>
          <w:tcPr>
            <w:tcW w:w="2126" w:type="dxa"/>
          </w:tcPr>
          <w:p w14:paraId="1DBDDEA4" w14:textId="77777777" w:rsidR="001762B0" w:rsidRPr="00501C2A" w:rsidRDefault="001762B0" w:rsidP="003E7CDA">
            <w:pPr>
              <w:pStyle w:val="affffa"/>
              <w:widowControl w:val="0"/>
              <w:spacing w:after="120"/>
              <w:jc w:val="left"/>
              <w:rPr>
                <w:rFonts w:ascii="Sylfaen" w:hAnsi="Sylfaen" w:cs="Times New Roman"/>
                <w:sz w:val="20"/>
              </w:rPr>
            </w:pPr>
            <w:r>
              <w:rPr>
                <w:rFonts w:ascii="Sylfaen" w:hAnsi="Sylfaen"/>
                <w:sz w:val="20"/>
              </w:rPr>
              <w:t>M.CA.SDE.01229</w:t>
            </w:r>
          </w:p>
        </w:tc>
        <w:tc>
          <w:tcPr>
            <w:tcW w:w="3117" w:type="dxa"/>
          </w:tcPr>
          <w:p w14:paraId="18130555" w14:textId="77777777" w:rsidR="001762B0" w:rsidRPr="00501C2A" w:rsidRDefault="001762B0" w:rsidP="003E7CDA">
            <w:pPr>
              <w:pStyle w:val="affffa"/>
              <w:widowControl w:val="0"/>
              <w:spacing w:after="120"/>
              <w:jc w:val="left"/>
              <w:rPr>
                <w:rFonts w:ascii="Sylfaen" w:hAnsi="Sylfaen" w:cs="Times New Roman"/>
                <w:sz w:val="20"/>
              </w:rPr>
            </w:pPr>
            <w:r>
              <w:rPr>
                <w:rFonts w:ascii="Sylfaen" w:hAnsi="Sylfaen"/>
                <w:sz w:val="20"/>
              </w:rPr>
              <w:t>csdo:‌Id20‌Type (M.SDT.00092)</w:t>
            </w:r>
          </w:p>
          <w:p w14:paraId="2CC059DC" w14:textId="77777777" w:rsidR="001762B0" w:rsidRPr="00501C2A" w:rsidRDefault="001762B0" w:rsidP="003E7CDA">
            <w:pPr>
              <w:pStyle w:val="affffa"/>
              <w:widowControl w:val="0"/>
              <w:spacing w:after="120"/>
              <w:jc w:val="left"/>
              <w:rPr>
                <w:rFonts w:ascii="Sylfaen" w:hAnsi="Sylfaen" w:cs="Times New Roman"/>
                <w:sz w:val="20"/>
              </w:rPr>
            </w:pPr>
            <w:r>
              <w:rPr>
                <w:rFonts w:ascii="Sylfaen" w:hAnsi="Sylfaen"/>
                <w:sz w:val="20"/>
              </w:rPr>
              <w:t>Պայմանանշանների նորմալացված տողը։</w:t>
            </w:r>
          </w:p>
          <w:p w14:paraId="6A440770" w14:textId="77777777" w:rsidR="001762B0" w:rsidRPr="00501C2A" w:rsidRDefault="001762B0" w:rsidP="003E7CDA">
            <w:pPr>
              <w:pStyle w:val="affffa"/>
              <w:widowControl w:val="0"/>
              <w:spacing w:after="120"/>
              <w:jc w:val="left"/>
              <w:rPr>
                <w:rFonts w:ascii="Sylfaen" w:hAnsi="Sylfaen" w:cs="Times New Roman"/>
                <w:sz w:val="20"/>
              </w:rPr>
            </w:pPr>
            <w:r>
              <w:rPr>
                <w:rFonts w:ascii="Sylfaen" w:hAnsi="Sylfaen"/>
                <w:sz w:val="20"/>
              </w:rPr>
              <w:t>Նվազագույն երկարությունը՝ 1</w:t>
            </w:r>
          </w:p>
          <w:p w14:paraId="4EDE4E92" w14:textId="77777777" w:rsidR="001762B0" w:rsidRPr="00501C2A" w:rsidRDefault="001762B0" w:rsidP="003E7CDA">
            <w:pPr>
              <w:pStyle w:val="affffa"/>
              <w:widowControl w:val="0"/>
              <w:spacing w:after="120"/>
              <w:jc w:val="left"/>
              <w:rPr>
                <w:rFonts w:ascii="Sylfaen" w:hAnsi="Sylfaen" w:cs="Times New Roman"/>
                <w:sz w:val="20"/>
              </w:rPr>
            </w:pPr>
            <w:r>
              <w:rPr>
                <w:rFonts w:ascii="Sylfaen" w:hAnsi="Sylfaen"/>
                <w:sz w:val="20"/>
              </w:rPr>
              <w:t>Առավելագույն երկարությունը՝ 20</w:t>
            </w:r>
          </w:p>
        </w:tc>
        <w:tc>
          <w:tcPr>
            <w:tcW w:w="731" w:type="dxa"/>
          </w:tcPr>
          <w:p w14:paraId="41790CAF" w14:textId="77777777" w:rsidR="001762B0" w:rsidRPr="00501C2A" w:rsidRDefault="001762B0" w:rsidP="003E7CDA">
            <w:pPr>
              <w:pStyle w:val="affffa"/>
              <w:widowControl w:val="0"/>
              <w:spacing w:after="120"/>
              <w:jc w:val="center"/>
              <w:rPr>
                <w:rFonts w:ascii="Sylfaen" w:hAnsi="Sylfaen" w:cs="Times New Roman"/>
                <w:sz w:val="20"/>
              </w:rPr>
            </w:pPr>
            <w:r>
              <w:rPr>
                <w:rFonts w:ascii="Sylfaen" w:hAnsi="Sylfaen"/>
                <w:sz w:val="20"/>
              </w:rPr>
              <w:t>1</w:t>
            </w:r>
          </w:p>
        </w:tc>
        <w:tc>
          <w:tcPr>
            <w:tcW w:w="3078" w:type="dxa"/>
          </w:tcPr>
          <w:p w14:paraId="5BE860A7" w14:textId="77777777" w:rsidR="001762B0" w:rsidRPr="00501C2A" w:rsidRDefault="001762B0" w:rsidP="003E7CDA">
            <w:pPr>
              <w:pStyle w:val="affffa"/>
              <w:widowControl w:val="0"/>
              <w:spacing w:after="120"/>
              <w:jc w:val="left"/>
              <w:rPr>
                <w:rFonts w:ascii="Sylfaen" w:hAnsi="Sylfaen" w:cs="Times New Roman"/>
                <w:noProof/>
                <w:sz w:val="20"/>
              </w:rPr>
            </w:pPr>
            <w:r>
              <w:rPr>
                <w:rFonts w:ascii="Sylfaen" w:hAnsi="Sylfaen"/>
                <w:sz w:val="20"/>
              </w:rPr>
              <w:t>վավերապայմանը պետք է պարունակի 14 տառաթվային պայմանանշան</w:t>
            </w:r>
          </w:p>
        </w:tc>
      </w:tr>
      <w:tr w:rsidR="001762B0" w:rsidRPr="00501C2A" w14:paraId="53D0D331" w14:textId="77777777" w:rsidTr="00D26A11">
        <w:trPr>
          <w:jc w:val="center"/>
        </w:trPr>
        <w:tc>
          <w:tcPr>
            <w:tcW w:w="250" w:type="dxa"/>
            <w:tcBorders>
              <w:top w:val="nil"/>
              <w:left w:val="nil"/>
              <w:bottom w:val="nil"/>
              <w:right w:val="nil"/>
            </w:tcBorders>
          </w:tcPr>
          <w:p w14:paraId="6F7BCCA3" w14:textId="77777777" w:rsidR="001762B0" w:rsidRDefault="001762B0" w:rsidP="003E7CDA">
            <w:pPr>
              <w:spacing w:after="120"/>
            </w:pPr>
          </w:p>
        </w:tc>
        <w:tc>
          <w:tcPr>
            <w:tcW w:w="236" w:type="dxa"/>
            <w:tcBorders>
              <w:top w:val="nil"/>
              <w:left w:val="nil"/>
              <w:bottom w:val="nil"/>
              <w:right w:val="nil"/>
            </w:tcBorders>
          </w:tcPr>
          <w:p w14:paraId="7B6680B9" w14:textId="77777777" w:rsidR="001762B0" w:rsidRDefault="001762B0" w:rsidP="003E7CDA"/>
        </w:tc>
        <w:tc>
          <w:tcPr>
            <w:tcW w:w="236" w:type="dxa"/>
            <w:tcBorders>
              <w:top w:val="nil"/>
              <w:left w:val="nil"/>
              <w:bottom w:val="nil"/>
              <w:right w:val="nil"/>
            </w:tcBorders>
          </w:tcPr>
          <w:p w14:paraId="26652E9F" w14:textId="77777777" w:rsidR="001762B0" w:rsidRDefault="001762B0" w:rsidP="003E7CDA"/>
        </w:tc>
        <w:tc>
          <w:tcPr>
            <w:tcW w:w="264" w:type="dxa"/>
            <w:tcBorders>
              <w:top w:val="nil"/>
              <w:left w:val="nil"/>
              <w:bottom w:val="nil"/>
              <w:right w:val="nil"/>
            </w:tcBorders>
          </w:tcPr>
          <w:p w14:paraId="12BA5584" w14:textId="77777777" w:rsidR="001762B0" w:rsidRDefault="001762B0" w:rsidP="003E7CDA"/>
        </w:tc>
        <w:tc>
          <w:tcPr>
            <w:tcW w:w="252" w:type="dxa"/>
            <w:tcBorders>
              <w:top w:val="nil"/>
              <w:left w:val="nil"/>
              <w:bottom w:val="nil"/>
              <w:right w:val="single" w:sz="4" w:space="0" w:color="auto"/>
            </w:tcBorders>
          </w:tcPr>
          <w:p w14:paraId="116F74EF" w14:textId="77777777" w:rsidR="001762B0" w:rsidRDefault="001762B0" w:rsidP="003E7CDA"/>
        </w:tc>
        <w:tc>
          <w:tcPr>
            <w:tcW w:w="1992" w:type="dxa"/>
            <w:gridSpan w:val="7"/>
            <w:tcBorders>
              <w:top w:val="single" w:sz="4" w:space="0" w:color="auto"/>
              <w:left w:val="single" w:sz="4" w:space="0" w:color="auto"/>
              <w:bottom w:val="single" w:sz="4" w:space="0" w:color="auto"/>
              <w:right w:val="single" w:sz="4" w:space="0" w:color="auto"/>
            </w:tcBorders>
          </w:tcPr>
          <w:p w14:paraId="7BE5AF57" w14:textId="77777777" w:rsidR="001762B0" w:rsidRPr="00501C2A" w:rsidRDefault="001762B0" w:rsidP="003E7CDA">
            <w:pPr>
              <w:pStyle w:val="affffa"/>
              <w:widowControl w:val="0"/>
              <w:spacing w:after="120"/>
              <w:jc w:val="left"/>
              <w:rPr>
                <w:rFonts w:ascii="Sylfaen" w:hAnsi="Sylfaen" w:cs="Times New Roman"/>
                <w:sz w:val="20"/>
              </w:rPr>
            </w:pPr>
            <w:r>
              <w:rPr>
                <w:rFonts w:ascii="Sylfaen" w:hAnsi="Sylfaen"/>
                <w:sz w:val="20"/>
              </w:rPr>
              <w:t>*.4.7.2. Քիմիական նյութի նույնականացուցիչը</w:t>
            </w:r>
          </w:p>
          <w:p w14:paraId="3584977D" w14:textId="77777777" w:rsidR="001762B0" w:rsidRPr="00501C2A" w:rsidRDefault="001762B0" w:rsidP="003E7CDA">
            <w:pPr>
              <w:pStyle w:val="affffa"/>
              <w:widowControl w:val="0"/>
              <w:spacing w:after="120"/>
              <w:jc w:val="left"/>
              <w:rPr>
                <w:rFonts w:ascii="Sylfaen" w:hAnsi="Sylfaen" w:cs="Times New Roman"/>
                <w:sz w:val="20"/>
              </w:rPr>
            </w:pPr>
            <w:r>
              <w:rPr>
                <w:rFonts w:ascii="Sylfaen" w:hAnsi="Sylfaen"/>
                <w:sz w:val="20"/>
              </w:rPr>
              <w:t>(casdo:‌Chemical‌Substance‌Id)</w:t>
            </w:r>
          </w:p>
        </w:tc>
        <w:tc>
          <w:tcPr>
            <w:tcW w:w="2410" w:type="dxa"/>
            <w:tcBorders>
              <w:left w:val="single" w:sz="4" w:space="0" w:color="auto"/>
            </w:tcBorders>
          </w:tcPr>
          <w:p w14:paraId="3AB46C0E" w14:textId="77777777" w:rsidR="001762B0" w:rsidRPr="00501C2A" w:rsidRDefault="001762B0" w:rsidP="003E7CDA">
            <w:pPr>
              <w:pStyle w:val="affffa"/>
              <w:widowControl w:val="0"/>
              <w:spacing w:after="120"/>
              <w:jc w:val="left"/>
              <w:rPr>
                <w:rFonts w:ascii="Sylfaen" w:hAnsi="Sylfaen" w:cs="Times New Roman"/>
                <w:sz w:val="20"/>
              </w:rPr>
            </w:pPr>
            <w:r>
              <w:rPr>
                <w:rFonts w:ascii="Sylfaen" w:hAnsi="Sylfaen"/>
                <w:sz w:val="20"/>
              </w:rPr>
              <w:t>քիմիական նյութի նույնականացուցիչը</w:t>
            </w:r>
          </w:p>
        </w:tc>
        <w:tc>
          <w:tcPr>
            <w:tcW w:w="2126" w:type="dxa"/>
          </w:tcPr>
          <w:p w14:paraId="36A2202A" w14:textId="77777777" w:rsidR="001762B0" w:rsidRPr="00501C2A" w:rsidRDefault="001762B0" w:rsidP="003E7CDA">
            <w:pPr>
              <w:pStyle w:val="affffa"/>
              <w:widowControl w:val="0"/>
              <w:spacing w:after="120"/>
              <w:jc w:val="left"/>
              <w:rPr>
                <w:rFonts w:ascii="Sylfaen" w:hAnsi="Sylfaen" w:cs="Times New Roman"/>
                <w:sz w:val="20"/>
              </w:rPr>
            </w:pPr>
            <w:r>
              <w:rPr>
                <w:rFonts w:ascii="Sylfaen" w:hAnsi="Sylfaen"/>
                <w:sz w:val="20"/>
              </w:rPr>
              <w:t>M.CA.SDE.01220</w:t>
            </w:r>
          </w:p>
        </w:tc>
        <w:tc>
          <w:tcPr>
            <w:tcW w:w="3117" w:type="dxa"/>
          </w:tcPr>
          <w:p w14:paraId="04B8C540" w14:textId="77777777" w:rsidR="001762B0" w:rsidRPr="00501C2A" w:rsidRDefault="001762B0" w:rsidP="003E7CDA">
            <w:pPr>
              <w:pStyle w:val="affffa"/>
              <w:widowControl w:val="0"/>
              <w:spacing w:after="120"/>
              <w:jc w:val="left"/>
              <w:rPr>
                <w:rFonts w:ascii="Sylfaen" w:hAnsi="Sylfaen" w:cs="Times New Roman"/>
                <w:sz w:val="20"/>
              </w:rPr>
            </w:pPr>
            <w:r>
              <w:rPr>
                <w:rFonts w:ascii="Sylfaen" w:hAnsi="Sylfaen"/>
                <w:sz w:val="20"/>
              </w:rPr>
              <w:t>casdo:‌Chemical‌Substance‌Id‌Type (M.CA.SDT.01220)</w:t>
            </w:r>
          </w:p>
          <w:p w14:paraId="3F73E17F" w14:textId="77777777" w:rsidR="001762B0" w:rsidRPr="00501C2A" w:rsidRDefault="001762B0" w:rsidP="003E7CDA">
            <w:pPr>
              <w:pStyle w:val="affffa"/>
              <w:widowControl w:val="0"/>
              <w:spacing w:after="120"/>
              <w:jc w:val="left"/>
              <w:rPr>
                <w:rFonts w:ascii="Sylfaen" w:hAnsi="Sylfaen" w:cs="Times New Roman"/>
                <w:sz w:val="20"/>
              </w:rPr>
            </w:pPr>
            <w:r>
              <w:rPr>
                <w:rFonts w:ascii="Sylfaen" w:hAnsi="Sylfaen"/>
                <w:sz w:val="20"/>
              </w:rPr>
              <w:t xml:space="preserve">Քիմիական նյութի նույնականացուցչի արժեքը՝ այն ռեեստրին համապատասխան, որի նույնականացուցիչը կարող է սահմանվել «ռեեստրի նույնականացուցիչ» ատրիբուտում </w:t>
            </w:r>
          </w:p>
          <w:p w14:paraId="5B9E9648" w14:textId="77777777" w:rsidR="001762B0" w:rsidRPr="00501C2A" w:rsidRDefault="001762B0" w:rsidP="003E7CDA">
            <w:pPr>
              <w:pStyle w:val="affffa"/>
              <w:widowControl w:val="0"/>
              <w:spacing w:after="120"/>
              <w:jc w:val="left"/>
              <w:rPr>
                <w:rFonts w:ascii="Sylfaen" w:hAnsi="Sylfaen" w:cs="Times New Roman"/>
                <w:sz w:val="20"/>
              </w:rPr>
            </w:pPr>
            <w:r>
              <w:rPr>
                <w:rFonts w:ascii="Sylfaen" w:hAnsi="Sylfaen"/>
                <w:sz w:val="20"/>
              </w:rPr>
              <w:t>Նվազագույն երկարությունը՝ 1</w:t>
            </w:r>
          </w:p>
          <w:p w14:paraId="6DF83D7E" w14:textId="77777777" w:rsidR="001762B0" w:rsidRPr="00501C2A" w:rsidRDefault="001762B0" w:rsidP="003E7CDA">
            <w:pPr>
              <w:pStyle w:val="affffa"/>
              <w:widowControl w:val="0"/>
              <w:spacing w:after="120"/>
              <w:jc w:val="left"/>
              <w:rPr>
                <w:rFonts w:ascii="Sylfaen" w:hAnsi="Sylfaen" w:cs="Times New Roman"/>
                <w:sz w:val="20"/>
              </w:rPr>
            </w:pPr>
            <w:r>
              <w:rPr>
                <w:rFonts w:ascii="Sylfaen" w:hAnsi="Sylfaen"/>
                <w:sz w:val="20"/>
              </w:rPr>
              <w:t>Առավելագույն երկարությունը՝ 20</w:t>
            </w:r>
          </w:p>
        </w:tc>
        <w:tc>
          <w:tcPr>
            <w:tcW w:w="731" w:type="dxa"/>
          </w:tcPr>
          <w:p w14:paraId="675BF5D8" w14:textId="77777777" w:rsidR="001762B0" w:rsidRPr="00501C2A" w:rsidRDefault="001762B0" w:rsidP="003E7CDA">
            <w:pPr>
              <w:pStyle w:val="affffa"/>
              <w:widowControl w:val="0"/>
              <w:spacing w:after="120"/>
              <w:jc w:val="center"/>
              <w:rPr>
                <w:rFonts w:ascii="Sylfaen" w:hAnsi="Sylfaen" w:cs="Times New Roman"/>
                <w:sz w:val="20"/>
              </w:rPr>
            </w:pPr>
            <w:r>
              <w:rPr>
                <w:rFonts w:ascii="Sylfaen" w:hAnsi="Sylfaen"/>
                <w:sz w:val="20"/>
              </w:rPr>
              <w:t>0..1</w:t>
            </w:r>
          </w:p>
        </w:tc>
        <w:tc>
          <w:tcPr>
            <w:tcW w:w="3078" w:type="dxa"/>
          </w:tcPr>
          <w:p w14:paraId="4DF34F09" w14:textId="77777777" w:rsidR="001762B0" w:rsidRPr="00501C2A" w:rsidRDefault="001762B0" w:rsidP="003E7CDA">
            <w:pPr>
              <w:pStyle w:val="affffa"/>
              <w:widowControl w:val="0"/>
              <w:spacing w:after="120"/>
              <w:jc w:val="left"/>
              <w:rPr>
                <w:rFonts w:ascii="Sylfaen" w:hAnsi="Sylfaen" w:cs="Times New Roman"/>
                <w:noProof/>
                <w:sz w:val="20"/>
              </w:rPr>
            </w:pPr>
            <w:r>
              <w:rPr>
                <w:rFonts w:ascii="Sylfaen" w:hAnsi="Sylfaen"/>
                <w:sz w:val="20"/>
              </w:rPr>
              <w:t xml:space="preserve">վավերապայմանը լրացնելիս այն պետք է պարունակի՝ Քիմիական ռեֆերատիվ ծառայության ռեեստրի (CAS RN) համաձայն, գրանցման համարը։ </w:t>
            </w:r>
          </w:p>
          <w:p w14:paraId="0A2BF7DF" w14:textId="77777777" w:rsidR="001762B0" w:rsidRPr="00501C2A" w:rsidRDefault="001762B0" w:rsidP="003E7CDA">
            <w:pPr>
              <w:pStyle w:val="affffa"/>
              <w:widowControl w:val="0"/>
              <w:spacing w:after="120"/>
              <w:jc w:val="left"/>
              <w:rPr>
                <w:rFonts w:ascii="Sylfaen" w:hAnsi="Sylfaen" w:cs="Times New Roman"/>
                <w:noProof/>
                <w:sz w:val="20"/>
              </w:rPr>
            </w:pPr>
            <w:r>
              <w:rPr>
                <w:rFonts w:ascii="Sylfaen" w:hAnsi="Sylfaen"/>
                <w:sz w:val="20"/>
              </w:rPr>
              <w:t>Վավերապայմանի արժեքը պետք է համապատասխանի հետևյալ ձևանմուշին՝ \d{2,7}-\d{2}-\d{1}</w:t>
            </w:r>
          </w:p>
        </w:tc>
      </w:tr>
      <w:tr w:rsidR="001762B0" w:rsidRPr="00501C2A" w14:paraId="361ECF5E" w14:textId="77777777" w:rsidTr="00D26A11">
        <w:trPr>
          <w:jc w:val="center"/>
        </w:trPr>
        <w:tc>
          <w:tcPr>
            <w:tcW w:w="250" w:type="dxa"/>
            <w:tcBorders>
              <w:top w:val="nil"/>
              <w:left w:val="nil"/>
              <w:bottom w:val="nil"/>
              <w:right w:val="nil"/>
            </w:tcBorders>
          </w:tcPr>
          <w:p w14:paraId="0D42ECF3" w14:textId="77777777" w:rsidR="001762B0" w:rsidRDefault="001762B0" w:rsidP="003E7CDA">
            <w:pPr>
              <w:spacing w:after="120"/>
            </w:pPr>
          </w:p>
        </w:tc>
        <w:tc>
          <w:tcPr>
            <w:tcW w:w="236" w:type="dxa"/>
            <w:tcBorders>
              <w:top w:val="nil"/>
              <w:left w:val="nil"/>
              <w:bottom w:val="nil"/>
              <w:right w:val="nil"/>
            </w:tcBorders>
          </w:tcPr>
          <w:p w14:paraId="5B88DA34" w14:textId="77777777" w:rsidR="001762B0" w:rsidRDefault="001762B0" w:rsidP="003E7CDA"/>
        </w:tc>
        <w:tc>
          <w:tcPr>
            <w:tcW w:w="236" w:type="dxa"/>
            <w:tcBorders>
              <w:top w:val="nil"/>
              <w:left w:val="nil"/>
              <w:bottom w:val="nil"/>
              <w:right w:val="nil"/>
            </w:tcBorders>
          </w:tcPr>
          <w:p w14:paraId="2C27D203" w14:textId="77777777" w:rsidR="001762B0" w:rsidRDefault="001762B0" w:rsidP="003E7CDA"/>
        </w:tc>
        <w:tc>
          <w:tcPr>
            <w:tcW w:w="264" w:type="dxa"/>
            <w:tcBorders>
              <w:top w:val="nil"/>
              <w:left w:val="nil"/>
              <w:bottom w:val="nil"/>
              <w:right w:val="nil"/>
            </w:tcBorders>
          </w:tcPr>
          <w:p w14:paraId="0EB07DC2" w14:textId="77777777" w:rsidR="001762B0" w:rsidRDefault="001762B0" w:rsidP="003E7CDA"/>
        </w:tc>
        <w:tc>
          <w:tcPr>
            <w:tcW w:w="252" w:type="dxa"/>
            <w:tcBorders>
              <w:top w:val="nil"/>
              <w:left w:val="nil"/>
              <w:bottom w:val="nil"/>
              <w:right w:val="nil"/>
            </w:tcBorders>
          </w:tcPr>
          <w:p w14:paraId="23D52597" w14:textId="77777777" w:rsidR="001762B0" w:rsidRDefault="001762B0" w:rsidP="003E7CDA"/>
        </w:tc>
        <w:tc>
          <w:tcPr>
            <w:tcW w:w="301" w:type="dxa"/>
            <w:gridSpan w:val="2"/>
            <w:tcBorders>
              <w:top w:val="single" w:sz="4" w:space="0" w:color="auto"/>
              <w:left w:val="nil"/>
              <w:bottom w:val="single" w:sz="4" w:space="0" w:color="auto"/>
              <w:right w:val="single" w:sz="4" w:space="0" w:color="auto"/>
            </w:tcBorders>
          </w:tcPr>
          <w:p w14:paraId="430FC87A" w14:textId="77777777" w:rsidR="001762B0" w:rsidRDefault="001762B0" w:rsidP="003E7CDA">
            <w:pPr>
              <w:pStyle w:val="affffa"/>
              <w:widowControl w:val="0"/>
              <w:spacing w:after="120"/>
              <w:jc w:val="left"/>
              <w:rPr>
                <w:rFonts w:ascii="Sylfaen" w:hAnsi="Sylfaen"/>
                <w:sz w:val="20"/>
              </w:rPr>
            </w:pPr>
          </w:p>
        </w:tc>
        <w:tc>
          <w:tcPr>
            <w:tcW w:w="1691" w:type="dxa"/>
            <w:gridSpan w:val="5"/>
            <w:tcBorders>
              <w:top w:val="single" w:sz="4" w:space="0" w:color="auto"/>
              <w:left w:val="single" w:sz="4" w:space="0" w:color="auto"/>
              <w:bottom w:val="single" w:sz="4" w:space="0" w:color="auto"/>
              <w:right w:val="single" w:sz="4" w:space="0" w:color="auto"/>
            </w:tcBorders>
          </w:tcPr>
          <w:p w14:paraId="4F8ADA1E" w14:textId="77777777" w:rsidR="001762B0" w:rsidRPr="00501C2A" w:rsidRDefault="001762B0" w:rsidP="003E7CDA">
            <w:pPr>
              <w:pStyle w:val="affffa"/>
              <w:widowControl w:val="0"/>
              <w:spacing w:after="120"/>
              <w:jc w:val="left"/>
              <w:rPr>
                <w:rFonts w:ascii="Sylfaen" w:hAnsi="Sylfaen" w:cs="Times New Roman"/>
                <w:sz w:val="20"/>
              </w:rPr>
            </w:pPr>
            <w:r>
              <w:rPr>
                <w:rFonts w:ascii="Sylfaen" w:hAnsi="Sylfaen"/>
                <w:sz w:val="20"/>
              </w:rPr>
              <w:t xml:space="preserve">ա) ռեեստրի </w:t>
            </w:r>
            <w:r>
              <w:rPr>
                <w:rFonts w:ascii="Sylfaen" w:hAnsi="Sylfaen"/>
                <w:sz w:val="20"/>
              </w:rPr>
              <w:lastRenderedPageBreak/>
              <w:t>նույնականացուցիչը</w:t>
            </w:r>
          </w:p>
          <w:p w14:paraId="1CDE9D06" w14:textId="77777777" w:rsidR="001762B0" w:rsidRPr="00501C2A" w:rsidRDefault="001762B0" w:rsidP="003E7CDA">
            <w:pPr>
              <w:pStyle w:val="affffa"/>
              <w:widowControl w:val="0"/>
              <w:spacing w:after="120"/>
              <w:jc w:val="left"/>
              <w:rPr>
                <w:rFonts w:ascii="Sylfaen" w:hAnsi="Sylfaen" w:cs="Times New Roman"/>
                <w:sz w:val="20"/>
              </w:rPr>
            </w:pPr>
            <w:r>
              <w:rPr>
                <w:rFonts w:ascii="Sylfaen" w:hAnsi="Sylfaen"/>
                <w:sz w:val="20"/>
              </w:rPr>
              <w:t>(code‌Registry‌Id ատրիբուտ)</w:t>
            </w:r>
          </w:p>
        </w:tc>
        <w:tc>
          <w:tcPr>
            <w:tcW w:w="2410" w:type="dxa"/>
            <w:tcBorders>
              <w:left w:val="single" w:sz="4" w:space="0" w:color="auto"/>
            </w:tcBorders>
          </w:tcPr>
          <w:p w14:paraId="233AA6C7" w14:textId="77777777" w:rsidR="001762B0" w:rsidRPr="00501C2A" w:rsidRDefault="001762B0" w:rsidP="003E7CDA">
            <w:pPr>
              <w:pStyle w:val="affffa"/>
              <w:widowControl w:val="0"/>
              <w:spacing w:after="120"/>
              <w:jc w:val="left"/>
              <w:rPr>
                <w:rFonts w:ascii="Sylfaen" w:hAnsi="Sylfaen" w:cs="Times New Roman"/>
                <w:sz w:val="20"/>
              </w:rPr>
            </w:pPr>
            <w:r>
              <w:rPr>
                <w:rFonts w:ascii="Sylfaen" w:hAnsi="Sylfaen"/>
                <w:sz w:val="20"/>
              </w:rPr>
              <w:lastRenderedPageBreak/>
              <w:t xml:space="preserve">ռեեստրի նշագիրը, </w:t>
            </w:r>
            <w:r>
              <w:rPr>
                <w:rFonts w:ascii="Sylfaen" w:hAnsi="Sylfaen"/>
                <w:sz w:val="20"/>
              </w:rPr>
              <w:lastRenderedPageBreak/>
              <w:t>որին համապատասխան տրվել է նույնականացուցիչը</w:t>
            </w:r>
          </w:p>
        </w:tc>
        <w:tc>
          <w:tcPr>
            <w:tcW w:w="2126" w:type="dxa"/>
          </w:tcPr>
          <w:p w14:paraId="1C1CF198" w14:textId="77777777" w:rsidR="001762B0" w:rsidRPr="00501C2A" w:rsidRDefault="001762B0" w:rsidP="003E7CDA">
            <w:pPr>
              <w:pStyle w:val="affffa"/>
              <w:widowControl w:val="0"/>
              <w:spacing w:after="120"/>
              <w:jc w:val="left"/>
              <w:rPr>
                <w:rFonts w:ascii="Sylfaen" w:hAnsi="Sylfaen" w:cs="Times New Roman"/>
                <w:sz w:val="20"/>
              </w:rPr>
            </w:pPr>
            <w:r>
              <w:rPr>
                <w:rFonts w:ascii="Sylfaen" w:hAnsi="Sylfaen"/>
                <w:sz w:val="20"/>
              </w:rPr>
              <w:lastRenderedPageBreak/>
              <w:t>–</w:t>
            </w:r>
          </w:p>
        </w:tc>
        <w:tc>
          <w:tcPr>
            <w:tcW w:w="3117" w:type="dxa"/>
          </w:tcPr>
          <w:p w14:paraId="1D6D0AC5" w14:textId="77777777" w:rsidR="001762B0" w:rsidRPr="00501C2A" w:rsidRDefault="001762B0" w:rsidP="003E7CDA">
            <w:pPr>
              <w:pStyle w:val="affffa"/>
              <w:widowControl w:val="0"/>
              <w:spacing w:after="120"/>
              <w:jc w:val="left"/>
              <w:rPr>
                <w:rFonts w:ascii="Sylfaen" w:hAnsi="Sylfaen" w:cs="Times New Roman"/>
                <w:sz w:val="20"/>
              </w:rPr>
            </w:pPr>
            <w:r>
              <w:rPr>
                <w:rFonts w:ascii="Sylfaen" w:hAnsi="Sylfaen"/>
                <w:sz w:val="20"/>
              </w:rPr>
              <w:t xml:space="preserve">csdo:‌Reference‌Data‌Id‌Type </w:t>
            </w:r>
            <w:r>
              <w:rPr>
                <w:rFonts w:ascii="Sylfaen" w:hAnsi="Sylfaen"/>
                <w:sz w:val="20"/>
              </w:rPr>
              <w:lastRenderedPageBreak/>
              <w:t>(M.SDT.00091)</w:t>
            </w:r>
          </w:p>
          <w:p w14:paraId="7B42E408" w14:textId="77777777" w:rsidR="001762B0" w:rsidRPr="00501C2A" w:rsidRDefault="001762B0" w:rsidP="003E7CDA">
            <w:pPr>
              <w:pStyle w:val="affffa"/>
              <w:widowControl w:val="0"/>
              <w:spacing w:after="120"/>
              <w:jc w:val="left"/>
              <w:rPr>
                <w:rFonts w:ascii="Sylfaen" w:hAnsi="Sylfaen" w:cs="Times New Roman"/>
                <w:sz w:val="20"/>
              </w:rPr>
            </w:pPr>
            <w:r>
              <w:rPr>
                <w:rFonts w:ascii="Sylfaen" w:hAnsi="Sylfaen"/>
                <w:sz w:val="20"/>
              </w:rPr>
              <w:t>Պայմանանշանների նորմալացված տողը։</w:t>
            </w:r>
          </w:p>
          <w:p w14:paraId="5032F726" w14:textId="77777777" w:rsidR="001762B0" w:rsidRPr="00501C2A" w:rsidRDefault="001762B0" w:rsidP="003E7CDA">
            <w:pPr>
              <w:pStyle w:val="affffa"/>
              <w:widowControl w:val="0"/>
              <w:spacing w:after="120"/>
              <w:jc w:val="left"/>
              <w:rPr>
                <w:rFonts w:ascii="Sylfaen" w:hAnsi="Sylfaen" w:cs="Times New Roman"/>
                <w:sz w:val="20"/>
              </w:rPr>
            </w:pPr>
            <w:r>
              <w:rPr>
                <w:rFonts w:ascii="Sylfaen" w:hAnsi="Sylfaen"/>
                <w:sz w:val="20"/>
              </w:rPr>
              <w:t>Նվազագույն երկարությունը՝ 1</w:t>
            </w:r>
          </w:p>
          <w:p w14:paraId="4E404A8A" w14:textId="77777777" w:rsidR="001762B0" w:rsidRPr="00501C2A" w:rsidRDefault="001762B0" w:rsidP="003E7CDA">
            <w:pPr>
              <w:pStyle w:val="affffa"/>
              <w:widowControl w:val="0"/>
              <w:spacing w:after="120"/>
              <w:jc w:val="left"/>
              <w:rPr>
                <w:rFonts w:ascii="Sylfaen" w:hAnsi="Sylfaen" w:cs="Times New Roman"/>
                <w:sz w:val="20"/>
              </w:rPr>
            </w:pPr>
            <w:r>
              <w:rPr>
                <w:rFonts w:ascii="Sylfaen" w:hAnsi="Sylfaen"/>
                <w:sz w:val="20"/>
              </w:rPr>
              <w:t>Առավելագույն երկարությունը՝ 20</w:t>
            </w:r>
          </w:p>
        </w:tc>
        <w:tc>
          <w:tcPr>
            <w:tcW w:w="731" w:type="dxa"/>
          </w:tcPr>
          <w:p w14:paraId="137872E4" w14:textId="77777777" w:rsidR="001762B0" w:rsidRPr="00501C2A" w:rsidRDefault="001762B0" w:rsidP="003E7CDA">
            <w:pPr>
              <w:pStyle w:val="affffa"/>
              <w:widowControl w:val="0"/>
              <w:spacing w:after="120"/>
              <w:jc w:val="center"/>
              <w:rPr>
                <w:rFonts w:ascii="Sylfaen" w:hAnsi="Sylfaen" w:cs="Times New Roman"/>
                <w:sz w:val="20"/>
              </w:rPr>
            </w:pPr>
            <w:r>
              <w:rPr>
                <w:rFonts w:ascii="Sylfaen" w:hAnsi="Sylfaen"/>
                <w:sz w:val="20"/>
              </w:rPr>
              <w:lastRenderedPageBreak/>
              <w:t>0..1</w:t>
            </w:r>
          </w:p>
        </w:tc>
        <w:tc>
          <w:tcPr>
            <w:tcW w:w="3078" w:type="dxa"/>
          </w:tcPr>
          <w:p w14:paraId="0EDC57BE" w14:textId="77777777" w:rsidR="001762B0" w:rsidRPr="00501C2A" w:rsidRDefault="001762B0" w:rsidP="003E7CDA">
            <w:pPr>
              <w:pStyle w:val="affffa"/>
              <w:widowControl w:val="0"/>
              <w:spacing w:after="120"/>
              <w:jc w:val="left"/>
              <w:rPr>
                <w:rFonts w:ascii="Sylfaen" w:hAnsi="Sylfaen" w:cs="Times New Roman"/>
                <w:noProof/>
                <w:sz w:val="20"/>
              </w:rPr>
            </w:pPr>
            <w:r>
              <w:rPr>
                <w:rFonts w:ascii="Sylfaen" w:hAnsi="Sylfaen"/>
                <w:sz w:val="20"/>
              </w:rPr>
              <w:t>ատրիբուտը չի լրացվում</w:t>
            </w:r>
          </w:p>
        </w:tc>
      </w:tr>
      <w:tr w:rsidR="001762B0" w:rsidRPr="00501C2A" w14:paraId="3AC87725" w14:textId="77777777" w:rsidTr="00D26A11">
        <w:trPr>
          <w:jc w:val="center"/>
        </w:trPr>
        <w:tc>
          <w:tcPr>
            <w:tcW w:w="250" w:type="dxa"/>
            <w:tcBorders>
              <w:top w:val="nil"/>
              <w:left w:val="nil"/>
              <w:bottom w:val="nil"/>
              <w:right w:val="nil"/>
            </w:tcBorders>
          </w:tcPr>
          <w:p w14:paraId="57061D97" w14:textId="77777777" w:rsidR="001762B0" w:rsidRPr="001762B0" w:rsidRDefault="001762B0" w:rsidP="003E7CDA">
            <w:pPr>
              <w:spacing w:after="120"/>
            </w:pPr>
          </w:p>
        </w:tc>
        <w:tc>
          <w:tcPr>
            <w:tcW w:w="236" w:type="dxa"/>
            <w:tcBorders>
              <w:top w:val="nil"/>
              <w:left w:val="nil"/>
              <w:bottom w:val="nil"/>
              <w:right w:val="nil"/>
            </w:tcBorders>
          </w:tcPr>
          <w:p w14:paraId="20AA1EE5" w14:textId="77777777" w:rsidR="001762B0" w:rsidRDefault="001762B0" w:rsidP="003E7CDA"/>
        </w:tc>
        <w:tc>
          <w:tcPr>
            <w:tcW w:w="236" w:type="dxa"/>
            <w:tcBorders>
              <w:top w:val="nil"/>
              <w:left w:val="nil"/>
              <w:bottom w:val="nil"/>
              <w:right w:val="nil"/>
            </w:tcBorders>
          </w:tcPr>
          <w:p w14:paraId="39700664" w14:textId="77777777" w:rsidR="001762B0" w:rsidRDefault="001762B0" w:rsidP="003E7CDA"/>
        </w:tc>
        <w:tc>
          <w:tcPr>
            <w:tcW w:w="264" w:type="dxa"/>
            <w:tcBorders>
              <w:top w:val="nil"/>
              <w:left w:val="nil"/>
              <w:bottom w:val="nil"/>
              <w:right w:val="nil"/>
            </w:tcBorders>
          </w:tcPr>
          <w:p w14:paraId="19B203F2" w14:textId="77777777" w:rsidR="001762B0" w:rsidRDefault="001762B0" w:rsidP="003E7CDA"/>
        </w:tc>
        <w:tc>
          <w:tcPr>
            <w:tcW w:w="252" w:type="dxa"/>
            <w:tcBorders>
              <w:top w:val="nil"/>
              <w:left w:val="nil"/>
              <w:bottom w:val="nil"/>
              <w:right w:val="single" w:sz="4" w:space="0" w:color="auto"/>
            </w:tcBorders>
          </w:tcPr>
          <w:p w14:paraId="5D4E17AE" w14:textId="77777777" w:rsidR="001762B0" w:rsidRDefault="001762B0" w:rsidP="003E7CDA"/>
        </w:tc>
        <w:tc>
          <w:tcPr>
            <w:tcW w:w="1992" w:type="dxa"/>
            <w:gridSpan w:val="7"/>
            <w:tcBorders>
              <w:top w:val="single" w:sz="4" w:space="0" w:color="auto"/>
              <w:left w:val="single" w:sz="4" w:space="0" w:color="auto"/>
              <w:bottom w:val="single" w:sz="4" w:space="0" w:color="auto"/>
              <w:right w:val="single" w:sz="4" w:space="0" w:color="auto"/>
            </w:tcBorders>
          </w:tcPr>
          <w:p w14:paraId="17EF53F7" w14:textId="77777777" w:rsidR="001762B0" w:rsidRPr="00501C2A" w:rsidRDefault="001762B0" w:rsidP="003E7CDA">
            <w:pPr>
              <w:pStyle w:val="affffa"/>
              <w:widowControl w:val="0"/>
              <w:spacing w:after="120"/>
              <w:jc w:val="left"/>
              <w:rPr>
                <w:rFonts w:ascii="Sylfaen" w:hAnsi="Sylfaen" w:cs="Times New Roman"/>
                <w:sz w:val="20"/>
              </w:rPr>
            </w:pPr>
            <w:r>
              <w:rPr>
                <w:rFonts w:ascii="Sylfaen" w:hAnsi="Sylfaen"/>
                <w:sz w:val="20"/>
              </w:rPr>
              <w:t>*.4.7.3. Ելանյութի անվանումը</w:t>
            </w:r>
          </w:p>
          <w:p w14:paraId="5374F7D5" w14:textId="77777777" w:rsidR="001762B0" w:rsidRPr="00501C2A" w:rsidRDefault="001762B0" w:rsidP="003E7CDA">
            <w:pPr>
              <w:pStyle w:val="affffa"/>
              <w:widowControl w:val="0"/>
              <w:spacing w:after="120"/>
              <w:jc w:val="left"/>
              <w:rPr>
                <w:rFonts w:ascii="Sylfaen" w:hAnsi="Sylfaen" w:cs="Times New Roman"/>
                <w:sz w:val="20"/>
              </w:rPr>
            </w:pPr>
            <w:r>
              <w:rPr>
                <w:rFonts w:ascii="Sylfaen" w:hAnsi="Sylfaen"/>
                <w:sz w:val="20"/>
              </w:rPr>
              <w:t>(casdo:‌Starting‌Material‌Name)</w:t>
            </w:r>
          </w:p>
        </w:tc>
        <w:tc>
          <w:tcPr>
            <w:tcW w:w="2410" w:type="dxa"/>
            <w:tcBorders>
              <w:left w:val="single" w:sz="4" w:space="0" w:color="auto"/>
            </w:tcBorders>
          </w:tcPr>
          <w:p w14:paraId="49547CB2" w14:textId="77777777" w:rsidR="001762B0" w:rsidRPr="00501C2A" w:rsidRDefault="001762B0" w:rsidP="003E7CDA">
            <w:pPr>
              <w:pStyle w:val="affffa"/>
              <w:widowControl w:val="0"/>
              <w:spacing w:after="120"/>
              <w:jc w:val="left"/>
              <w:rPr>
                <w:rFonts w:ascii="Sylfaen" w:hAnsi="Sylfaen" w:cs="Times New Roman"/>
                <w:sz w:val="20"/>
              </w:rPr>
            </w:pPr>
            <w:r>
              <w:rPr>
                <w:rFonts w:ascii="Sylfaen" w:hAnsi="Sylfaen"/>
                <w:sz w:val="20"/>
              </w:rPr>
              <w:t>ելանյութի անվանումը</w:t>
            </w:r>
          </w:p>
        </w:tc>
        <w:tc>
          <w:tcPr>
            <w:tcW w:w="2126" w:type="dxa"/>
          </w:tcPr>
          <w:p w14:paraId="49409C18" w14:textId="77777777" w:rsidR="001762B0" w:rsidRPr="00501C2A" w:rsidRDefault="001762B0" w:rsidP="003E7CDA">
            <w:pPr>
              <w:pStyle w:val="affffa"/>
              <w:widowControl w:val="0"/>
              <w:spacing w:after="120"/>
              <w:jc w:val="left"/>
              <w:rPr>
                <w:rFonts w:ascii="Sylfaen" w:hAnsi="Sylfaen" w:cs="Times New Roman"/>
                <w:sz w:val="20"/>
              </w:rPr>
            </w:pPr>
            <w:r>
              <w:rPr>
                <w:rFonts w:ascii="Sylfaen" w:hAnsi="Sylfaen"/>
                <w:sz w:val="20"/>
              </w:rPr>
              <w:t>M.CA.SDE.01230</w:t>
            </w:r>
          </w:p>
        </w:tc>
        <w:tc>
          <w:tcPr>
            <w:tcW w:w="3117" w:type="dxa"/>
          </w:tcPr>
          <w:p w14:paraId="4EB11FFB" w14:textId="77777777" w:rsidR="001762B0" w:rsidRPr="00501C2A" w:rsidRDefault="001762B0" w:rsidP="003E7CDA">
            <w:pPr>
              <w:pStyle w:val="affffa"/>
              <w:widowControl w:val="0"/>
              <w:spacing w:after="120"/>
              <w:jc w:val="left"/>
              <w:rPr>
                <w:rFonts w:ascii="Sylfaen" w:hAnsi="Sylfaen" w:cs="Times New Roman"/>
                <w:sz w:val="20"/>
              </w:rPr>
            </w:pPr>
            <w:r>
              <w:rPr>
                <w:rFonts w:ascii="Sylfaen" w:hAnsi="Sylfaen"/>
                <w:sz w:val="20"/>
              </w:rPr>
              <w:t>csdo:‌Name250‌Type (M.SDT.00068)</w:t>
            </w:r>
          </w:p>
          <w:p w14:paraId="7C24C329" w14:textId="77777777" w:rsidR="001762B0" w:rsidRPr="00501C2A" w:rsidRDefault="001762B0" w:rsidP="003E7CDA">
            <w:pPr>
              <w:pStyle w:val="affffa"/>
              <w:widowControl w:val="0"/>
              <w:spacing w:after="120"/>
              <w:jc w:val="left"/>
              <w:rPr>
                <w:rFonts w:ascii="Sylfaen" w:hAnsi="Sylfaen" w:cs="Times New Roman"/>
                <w:sz w:val="20"/>
              </w:rPr>
            </w:pPr>
            <w:r>
              <w:rPr>
                <w:rFonts w:ascii="Sylfaen" w:hAnsi="Sylfaen"/>
                <w:sz w:val="20"/>
              </w:rPr>
              <w:t>Պայմանանշանների նորմալացված տողը։</w:t>
            </w:r>
          </w:p>
          <w:p w14:paraId="295FFA13" w14:textId="77777777" w:rsidR="001762B0" w:rsidRPr="00501C2A" w:rsidRDefault="001762B0" w:rsidP="003E7CDA">
            <w:pPr>
              <w:pStyle w:val="affffa"/>
              <w:widowControl w:val="0"/>
              <w:spacing w:after="120"/>
              <w:jc w:val="left"/>
              <w:rPr>
                <w:rFonts w:ascii="Sylfaen" w:hAnsi="Sylfaen" w:cs="Times New Roman"/>
                <w:sz w:val="20"/>
              </w:rPr>
            </w:pPr>
            <w:r>
              <w:rPr>
                <w:rFonts w:ascii="Sylfaen" w:hAnsi="Sylfaen"/>
                <w:sz w:val="20"/>
              </w:rPr>
              <w:t>Նվազագույն երկարությունը՝ 1</w:t>
            </w:r>
          </w:p>
          <w:p w14:paraId="6209803E" w14:textId="77777777" w:rsidR="001762B0" w:rsidRPr="00501C2A" w:rsidRDefault="001762B0" w:rsidP="003E7CDA">
            <w:pPr>
              <w:pStyle w:val="affffa"/>
              <w:widowControl w:val="0"/>
              <w:spacing w:after="120"/>
              <w:jc w:val="left"/>
              <w:rPr>
                <w:rFonts w:ascii="Sylfaen" w:hAnsi="Sylfaen" w:cs="Times New Roman"/>
                <w:sz w:val="20"/>
              </w:rPr>
            </w:pPr>
            <w:r>
              <w:rPr>
                <w:rFonts w:ascii="Sylfaen" w:hAnsi="Sylfaen"/>
                <w:sz w:val="20"/>
              </w:rPr>
              <w:t>Առավելագույն երկարությունը՝ 250</w:t>
            </w:r>
          </w:p>
        </w:tc>
        <w:tc>
          <w:tcPr>
            <w:tcW w:w="731" w:type="dxa"/>
          </w:tcPr>
          <w:p w14:paraId="2189C675" w14:textId="77777777" w:rsidR="001762B0" w:rsidRPr="00501C2A" w:rsidRDefault="001762B0" w:rsidP="003E7CDA">
            <w:pPr>
              <w:pStyle w:val="affffa"/>
              <w:widowControl w:val="0"/>
              <w:spacing w:after="120"/>
              <w:jc w:val="center"/>
              <w:rPr>
                <w:rFonts w:ascii="Sylfaen" w:hAnsi="Sylfaen" w:cs="Times New Roman"/>
                <w:sz w:val="20"/>
              </w:rPr>
            </w:pPr>
            <w:r>
              <w:rPr>
                <w:rFonts w:ascii="Sylfaen" w:hAnsi="Sylfaen"/>
                <w:sz w:val="20"/>
              </w:rPr>
              <w:t>0..1</w:t>
            </w:r>
          </w:p>
        </w:tc>
        <w:tc>
          <w:tcPr>
            <w:tcW w:w="3078" w:type="dxa"/>
          </w:tcPr>
          <w:p w14:paraId="3D8F3A9D" w14:textId="77777777" w:rsidR="001762B0" w:rsidRPr="00501C2A" w:rsidRDefault="001762B0" w:rsidP="003E7CDA">
            <w:pPr>
              <w:pStyle w:val="affffa"/>
              <w:widowControl w:val="0"/>
              <w:spacing w:after="120"/>
              <w:jc w:val="left"/>
              <w:rPr>
                <w:rFonts w:ascii="Sylfaen" w:hAnsi="Sylfaen" w:cs="Times New Roman"/>
                <w:noProof/>
                <w:sz w:val="20"/>
              </w:rPr>
            </w:pPr>
            <w:r>
              <w:rPr>
                <w:rFonts w:ascii="Sylfaen" w:hAnsi="Sylfaen"/>
                <w:sz w:val="20"/>
              </w:rPr>
              <w:t>վավերապայմանը լրացնելիս այն պետք է պարունակի անվանում (միջազգային չարտոնագրված կամ քիմիական (Տեսական և կիրառական քիմիայի միջազգային միության (IUPAC) անվանացանկին համապատասխանող անվանում) կամ ջեներիկ)</w:t>
            </w:r>
          </w:p>
        </w:tc>
      </w:tr>
      <w:tr w:rsidR="001762B0" w:rsidRPr="00501C2A" w14:paraId="6D01225C" w14:textId="77777777" w:rsidTr="00D26A11">
        <w:trPr>
          <w:jc w:val="center"/>
        </w:trPr>
        <w:tc>
          <w:tcPr>
            <w:tcW w:w="250" w:type="dxa"/>
            <w:tcBorders>
              <w:top w:val="nil"/>
              <w:left w:val="nil"/>
              <w:bottom w:val="nil"/>
              <w:right w:val="nil"/>
            </w:tcBorders>
          </w:tcPr>
          <w:p w14:paraId="378FA5AD" w14:textId="77777777" w:rsidR="001762B0" w:rsidRPr="001762B0" w:rsidRDefault="001762B0" w:rsidP="003E7CDA">
            <w:pPr>
              <w:spacing w:after="120"/>
            </w:pPr>
          </w:p>
        </w:tc>
        <w:tc>
          <w:tcPr>
            <w:tcW w:w="236" w:type="dxa"/>
            <w:tcBorders>
              <w:top w:val="nil"/>
              <w:left w:val="nil"/>
              <w:bottom w:val="nil"/>
              <w:right w:val="nil"/>
            </w:tcBorders>
          </w:tcPr>
          <w:p w14:paraId="1CD3B285" w14:textId="77777777" w:rsidR="001762B0" w:rsidRDefault="001762B0" w:rsidP="003E7CDA"/>
        </w:tc>
        <w:tc>
          <w:tcPr>
            <w:tcW w:w="236" w:type="dxa"/>
            <w:tcBorders>
              <w:top w:val="nil"/>
              <w:left w:val="nil"/>
              <w:bottom w:val="nil"/>
              <w:right w:val="nil"/>
            </w:tcBorders>
          </w:tcPr>
          <w:p w14:paraId="00745589" w14:textId="77777777" w:rsidR="001762B0" w:rsidRDefault="001762B0" w:rsidP="003E7CDA"/>
        </w:tc>
        <w:tc>
          <w:tcPr>
            <w:tcW w:w="264" w:type="dxa"/>
            <w:tcBorders>
              <w:top w:val="nil"/>
              <w:left w:val="nil"/>
              <w:bottom w:val="nil"/>
              <w:right w:val="nil"/>
            </w:tcBorders>
          </w:tcPr>
          <w:p w14:paraId="0A022B9C" w14:textId="77777777" w:rsidR="001762B0" w:rsidRDefault="001762B0" w:rsidP="003E7CDA"/>
        </w:tc>
        <w:tc>
          <w:tcPr>
            <w:tcW w:w="252" w:type="dxa"/>
            <w:tcBorders>
              <w:top w:val="nil"/>
              <w:left w:val="nil"/>
              <w:bottom w:val="nil"/>
              <w:right w:val="single" w:sz="4" w:space="0" w:color="auto"/>
            </w:tcBorders>
          </w:tcPr>
          <w:p w14:paraId="104FB40D" w14:textId="77777777" w:rsidR="001762B0" w:rsidRDefault="001762B0" w:rsidP="003E7CDA"/>
        </w:tc>
        <w:tc>
          <w:tcPr>
            <w:tcW w:w="1992" w:type="dxa"/>
            <w:gridSpan w:val="7"/>
            <w:tcBorders>
              <w:top w:val="single" w:sz="4" w:space="0" w:color="auto"/>
              <w:left w:val="single" w:sz="4" w:space="0" w:color="auto"/>
              <w:bottom w:val="single" w:sz="4" w:space="0" w:color="auto"/>
              <w:right w:val="single" w:sz="4" w:space="0" w:color="auto"/>
            </w:tcBorders>
          </w:tcPr>
          <w:p w14:paraId="5CBB146D" w14:textId="77777777" w:rsidR="001762B0" w:rsidRPr="00501C2A" w:rsidRDefault="001762B0" w:rsidP="003E7CDA">
            <w:pPr>
              <w:pStyle w:val="affffa"/>
              <w:widowControl w:val="0"/>
              <w:spacing w:after="120"/>
              <w:jc w:val="left"/>
              <w:rPr>
                <w:rFonts w:ascii="Sylfaen" w:hAnsi="Sylfaen" w:cs="Times New Roman"/>
                <w:sz w:val="20"/>
              </w:rPr>
            </w:pPr>
            <w:r>
              <w:rPr>
                <w:rFonts w:ascii="Sylfaen" w:hAnsi="Sylfaen"/>
                <w:sz w:val="20"/>
              </w:rPr>
              <w:t>*.4.7.4. Արտադրանքի սերիայի նույնականացուցիչը</w:t>
            </w:r>
          </w:p>
          <w:p w14:paraId="100B768D" w14:textId="77777777" w:rsidR="001762B0" w:rsidRPr="00501C2A" w:rsidRDefault="001762B0" w:rsidP="003E7CDA">
            <w:pPr>
              <w:pStyle w:val="affffa"/>
              <w:widowControl w:val="0"/>
              <w:spacing w:after="120"/>
              <w:jc w:val="left"/>
              <w:rPr>
                <w:rFonts w:ascii="Sylfaen" w:hAnsi="Sylfaen" w:cs="Times New Roman"/>
                <w:sz w:val="20"/>
              </w:rPr>
            </w:pPr>
            <w:r>
              <w:rPr>
                <w:rFonts w:ascii="Sylfaen" w:hAnsi="Sylfaen"/>
                <w:sz w:val="20"/>
              </w:rPr>
              <w:t>(casdo:‌Product‌Series‌Id)</w:t>
            </w:r>
          </w:p>
        </w:tc>
        <w:tc>
          <w:tcPr>
            <w:tcW w:w="2410" w:type="dxa"/>
            <w:tcBorders>
              <w:left w:val="single" w:sz="4" w:space="0" w:color="auto"/>
            </w:tcBorders>
          </w:tcPr>
          <w:p w14:paraId="22CFAC08" w14:textId="77777777" w:rsidR="001762B0" w:rsidRPr="00501C2A" w:rsidRDefault="001762B0" w:rsidP="003E7CDA">
            <w:pPr>
              <w:pStyle w:val="affffa"/>
              <w:widowControl w:val="0"/>
              <w:spacing w:after="120"/>
              <w:jc w:val="left"/>
              <w:rPr>
                <w:rFonts w:ascii="Sylfaen" w:hAnsi="Sylfaen" w:cs="Times New Roman"/>
                <w:sz w:val="20"/>
              </w:rPr>
            </w:pPr>
            <w:r>
              <w:rPr>
                <w:rFonts w:ascii="Sylfaen" w:hAnsi="Sylfaen"/>
                <w:sz w:val="20"/>
              </w:rPr>
              <w:t>արտադրանքի (ապրանքի) սերիայի եզակի նույնականացուցիչը</w:t>
            </w:r>
          </w:p>
        </w:tc>
        <w:tc>
          <w:tcPr>
            <w:tcW w:w="2126" w:type="dxa"/>
          </w:tcPr>
          <w:p w14:paraId="14077A36" w14:textId="77777777" w:rsidR="001762B0" w:rsidRPr="00501C2A" w:rsidRDefault="001762B0" w:rsidP="003E7CDA">
            <w:pPr>
              <w:pStyle w:val="affffa"/>
              <w:widowControl w:val="0"/>
              <w:spacing w:after="120"/>
              <w:jc w:val="left"/>
              <w:rPr>
                <w:rFonts w:ascii="Sylfaen" w:hAnsi="Sylfaen" w:cs="Times New Roman"/>
                <w:sz w:val="20"/>
              </w:rPr>
            </w:pPr>
            <w:r>
              <w:rPr>
                <w:rFonts w:ascii="Sylfaen" w:hAnsi="Sylfaen"/>
                <w:sz w:val="20"/>
              </w:rPr>
              <w:t>M.CA.SDE.01222</w:t>
            </w:r>
          </w:p>
        </w:tc>
        <w:tc>
          <w:tcPr>
            <w:tcW w:w="3117" w:type="dxa"/>
          </w:tcPr>
          <w:p w14:paraId="7DE83225" w14:textId="77777777" w:rsidR="001762B0" w:rsidRPr="00501C2A" w:rsidRDefault="001762B0" w:rsidP="003E7CDA">
            <w:pPr>
              <w:pStyle w:val="affffa"/>
              <w:widowControl w:val="0"/>
              <w:spacing w:after="120"/>
              <w:jc w:val="left"/>
              <w:rPr>
                <w:rFonts w:ascii="Sylfaen" w:hAnsi="Sylfaen" w:cs="Times New Roman"/>
                <w:sz w:val="20"/>
              </w:rPr>
            </w:pPr>
            <w:r>
              <w:rPr>
                <w:rFonts w:ascii="Sylfaen" w:hAnsi="Sylfaen"/>
                <w:sz w:val="20"/>
              </w:rPr>
              <w:t>csdo:‌Id50‌Type (M.SDT.00093)</w:t>
            </w:r>
          </w:p>
          <w:p w14:paraId="4FD8AF0D" w14:textId="77777777" w:rsidR="001762B0" w:rsidRPr="00501C2A" w:rsidRDefault="001762B0" w:rsidP="003E7CDA">
            <w:pPr>
              <w:pStyle w:val="affffa"/>
              <w:widowControl w:val="0"/>
              <w:spacing w:after="120"/>
              <w:jc w:val="left"/>
              <w:rPr>
                <w:rFonts w:ascii="Sylfaen" w:hAnsi="Sylfaen" w:cs="Times New Roman"/>
                <w:sz w:val="20"/>
              </w:rPr>
            </w:pPr>
            <w:r>
              <w:rPr>
                <w:rFonts w:ascii="Sylfaen" w:hAnsi="Sylfaen"/>
                <w:sz w:val="20"/>
              </w:rPr>
              <w:t>Պայմանանշանների նորմալացված տողը։</w:t>
            </w:r>
          </w:p>
          <w:p w14:paraId="46C05812" w14:textId="77777777" w:rsidR="001762B0" w:rsidRPr="00501C2A" w:rsidRDefault="001762B0" w:rsidP="003E7CDA">
            <w:pPr>
              <w:pStyle w:val="affffa"/>
              <w:widowControl w:val="0"/>
              <w:spacing w:after="120"/>
              <w:jc w:val="left"/>
              <w:rPr>
                <w:rFonts w:ascii="Sylfaen" w:hAnsi="Sylfaen" w:cs="Times New Roman"/>
                <w:sz w:val="20"/>
              </w:rPr>
            </w:pPr>
            <w:r>
              <w:rPr>
                <w:rFonts w:ascii="Sylfaen" w:hAnsi="Sylfaen"/>
                <w:sz w:val="20"/>
              </w:rPr>
              <w:t>Նվազագույն երկարությունը՝ 1</w:t>
            </w:r>
          </w:p>
          <w:p w14:paraId="5BFF75EA" w14:textId="77777777" w:rsidR="001762B0" w:rsidRPr="00501C2A" w:rsidRDefault="001762B0" w:rsidP="003E7CDA">
            <w:pPr>
              <w:pStyle w:val="affffa"/>
              <w:widowControl w:val="0"/>
              <w:spacing w:after="120"/>
              <w:jc w:val="left"/>
              <w:rPr>
                <w:rFonts w:ascii="Sylfaen" w:hAnsi="Sylfaen" w:cs="Times New Roman"/>
                <w:sz w:val="20"/>
              </w:rPr>
            </w:pPr>
            <w:r>
              <w:rPr>
                <w:rFonts w:ascii="Sylfaen" w:hAnsi="Sylfaen"/>
                <w:sz w:val="20"/>
              </w:rPr>
              <w:t>Առավելագույն երկարությունը՝ 50</w:t>
            </w:r>
          </w:p>
        </w:tc>
        <w:tc>
          <w:tcPr>
            <w:tcW w:w="731" w:type="dxa"/>
          </w:tcPr>
          <w:p w14:paraId="725B87DE" w14:textId="77777777" w:rsidR="001762B0" w:rsidRPr="00501C2A" w:rsidRDefault="001762B0" w:rsidP="003E7CDA">
            <w:pPr>
              <w:pStyle w:val="affffa"/>
              <w:widowControl w:val="0"/>
              <w:spacing w:after="120"/>
              <w:jc w:val="center"/>
              <w:rPr>
                <w:rFonts w:ascii="Sylfaen" w:hAnsi="Sylfaen" w:cs="Times New Roman"/>
                <w:sz w:val="20"/>
              </w:rPr>
            </w:pPr>
            <w:r>
              <w:rPr>
                <w:rFonts w:ascii="Sylfaen" w:hAnsi="Sylfaen"/>
                <w:sz w:val="20"/>
              </w:rPr>
              <w:t>0..*</w:t>
            </w:r>
          </w:p>
        </w:tc>
        <w:tc>
          <w:tcPr>
            <w:tcW w:w="3078" w:type="dxa"/>
          </w:tcPr>
          <w:p w14:paraId="3C784523" w14:textId="77777777" w:rsidR="001762B0" w:rsidRPr="00501C2A" w:rsidRDefault="001762B0" w:rsidP="003E7CDA">
            <w:pPr>
              <w:pStyle w:val="affffa"/>
              <w:widowControl w:val="0"/>
              <w:spacing w:after="120"/>
              <w:jc w:val="left"/>
              <w:rPr>
                <w:rFonts w:ascii="Sylfaen" w:hAnsi="Sylfaen" w:cs="Times New Roman"/>
                <w:noProof/>
                <w:sz w:val="20"/>
              </w:rPr>
            </w:pPr>
          </w:p>
        </w:tc>
      </w:tr>
      <w:tr w:rsidR="001762B0" w:rsidRPr="00501C2A" w14:paraId="6564ECBC" w14:textId="77777777" w:rsidTr="00D26A11">
        <w:trPr>
          <w:jc w:val="center"/>
        </w:trPr>
        <w:tc>
          <w:tcPr>
            <w:tcW w:w="250" w:type="dxa"/>
            <w:tcBorders>
              <w:top w:val="nil"/>
              <w:left w:val="nil"/>
              <w:bottom w:val="nil"/>
              <w:right w:val="nil"/>
            </w:tcBorders>
          </w:tcPr>
          <w:p w14:paraId="5F900AAC" w14:textId="77777777" w:rsidR="001762B0" w:rsidRPr="001762B0" w:rsidRDefault="001762B0" w:rsidP="003E7CDA">
            <w:pPr>
              <w:spacing w:after="120"/>
            </w:pPr>
          </w:p>
        </w:tc>
        <w:tc>
          <w:tcPr>
            <w:tcW w:w="236" w:type="dxa"/>
            <w:tcBorders>
              <w:top w:val="nil"/>
              <w:left w:val="nil"/>
              <w:bottom w:val="nil"/>
              <w:right w:val="nil"/>
            </w:tcBorders>
          </w:tcPr>
          <w:p w14:paraId="33F64E03" w14:textId="77777777" w:rsidR="001762B0" w:rsidRDefault="001762B0" w:rsidP="003E7CDA"/>
        </w:tc>
        <w:tc>
          <w:tcPr>
            <w:tcW w:w="236" w:type="dxa"/>
            <w:tcBorders>
              <w:top w:val="nil"/>
              <w:left w:val="nil"/>
              <w:bottom w:val="nil"/>
              <w:right w:val="nil"/>
            </w:tcBorders>
          </w:tcPr>
          <w:p w14:paraId="0B1BA7A7" w14:textId="77777777" w:rsidR="001762B0" w:rsidRDefault="001762B0" w:rsidP="003E7CDA"/>
        </w:tc>
        <w:tc>
          <w:tcPr>
            <w:tcW w:w="264" w:type="dxa"/>
            <w:tcBorders>
              <w:top w:val="nil"/>
              <w:left w:val="nil"/>
              <w:bottom w:val="nil"/>
              <w:right w:val="nil"/>
            </w:tcBorders>
          </w:tcPr>
          <w:p w14:paraId="3EFB6DFC" w14:textId="77777777" w:rsidR="001762B0" w:rsidRDefault="001762B0" w:rsidP="003E7CDA"/>
        </w:tc>
        <w:tc>
          <w:tcPr>
            <w:tcW w:w="252" w:type="dxa"/>
            <w:tcBorders>
              <w:top w:val="nil"/>
              <w:left w:val="nil"/>
              <w:bottom w:val="nil"/>
              <w:right w:val="single" w:sz="4" w:space="0" w:color="auto"/>
            </w:tcBorders>
          </w:tcPr>
          <w:p w14:paraId="4EB73EDA" w14:textId="77777777" w:rsidR="001762B0" w:rsidRDefault="001762B0" w:rsidP="003E7CDA"/>
        </w:tc>
        <w:tc>
          <w:tcPr>
            <w:tcW w:w="1992" w:type="dxa"/>
            <w:gridSpan w:val="7"/>
            <w:tcBorders>
              <w:top w:val="single" w:sz="4" w:space="0" w:color="auto"/>
              <w:left w:val="single" w:sz="4" w:space="0" w:color="auto"/>
              <w:bottom w:val="nil"/>
              <w:right w:val="single" w:sz="4" w:space="0" w:color="auto"/>
            </w:tcBorders>
          </w:tcPr>
          <w:p w14:paraId="66F31705" w14:textId="77777777" w:rsidR="001762B0" w:rsidRPr="00501C2A" w:rsidRDefault="001762B0" w:rsidP="003E7CDA">
            <w:pPr>
              <w:pStyle w:val="affffa"/>
              <w:widowControl w:val="0"/>
              <w:spacing w:after="120"/>
              <w:jc w:val="left"/>
              <w:rPr>
                <w:rFonts w:ascii="Sylfaen" w:hAnsi="Sylfaen" w:cs="Times New Roman"/>
                <w:sz w:val="20"/>
              </w:rPr>
            </w:pPr>
            <w:r>
              <w:rPr>
                <w:rFonts w:ascii="Sylfaen" w:hAnsi="Sylfaen"/>
                <w:sz w:val="20"/>
              </w:rPr>
              <w:t>*.4.7.5. Արտադրանքի սերիաների նույնականացուցիչ</w:t>
            </w:r>
            <w:r>
              <w:rPr>
                <w:rFonts w:ascii="Sylfaen" w:hAnsi="Sylfaen"/>
                <w:sz w:val="20"/>
              </w:rPr>
              <w:lastRenderedPageBreak/>
              <w:t>ների ընդգրկույթը</w:t>
            </w:r>
          </w:p>
          <w:p w14:paraId="16C71541" w14:textId="77777777" w:rsidR="001762B0" w:rsidRPr="00501C2A" w:rsidRDefault="001762B0" w:rsidP="003E7CDA">
            <w:pPr>
              <w:pStyle w:val="affffa"/>
              <w:widowControl w:val="0"/>
              <w:spacing w:after="120"/>
              <w:jc w:val="left"/>
              <w:rPr>
                <w:rFonts w:ascii="Sylfaen" w:hAnsi="Sylfaen" w:cs="Times New Roman"/>
                <w:sz w:val="20"/>
              </w:rPr>
            </w:pPr>
            <w:r>
              <w:rPr>
                <w:rFonts w:ascii="Sylfaen" w:hAnsi="Sylfaen"/>
                <w:sz w:val="20"/>
              </w:rPr>
              <w:t>(cacdo:‌Product‌Series‌Range‌Details)</w:t>
            </w:r>
          </w:p>
        </w:tc>
        <w:tc>
          <w:tcPr>
            <w:tcW w:w="2410" w:type="dxa"/>
            <w:tcBorders>
              <w:left w:val="single" w:sz="4" w:space="0" w:color="auto"/>
            </w:tcBorders>
          </w:tcPr>
          <w:p w14:paraId="6E870A72" w14:textId="77777777" w:rsidR="001762B0" w:rsidRPr="00501C2A" w:rsidRDefault="001762B0" w:rsidP="003E7CDA">
            <w:pPr>
              <w:pStyle w:val="affffa"/>
              <w:widowControl w:val="0"/>
              <w:spacing w:after="120"/>
              <w:jc w:val="left"/>
              <w:rPr>
                <w:rFonts w:ascii="Sylfaen" w:hAnsi="Sylfaen" w:cs="Times New Roman"/>
                <w:sz w:val="20"/>
              </w:rPr>
            </w:pPr>
            <w:r>
              <w:rPr>
                <w:rFonts w:ascii="Sylfaen" w:hAnsi="Sylfaen"/>
                <w:sz w:val="20"/>
              </w:rPr>
              <w:lastRenderedPageBreak/>
              <w:t>արտադրանքի սերիաների նույնականացուցիչների ընդգրկույթը</w:t>
            </w:r>
          </w:p>
        </w:tc>
        <w:tc>
          <w:tcPr>
            <w:tcW w:w="2126" w:type="dxa"/>
          </w:tcPr>
          <w:p w14:paraId="4DA89B38" w14:textId="77777777" w:rsidR="001762B0" w:rsidRPr="00501C2A" w:rsidRDefault="001762B0" w:rsidP="003E7CDA">
            <w:pPr>
              <w:pStyle w:val="affffa"/>
              <w:widowControl w:val="0"/>
              <w:spacing w:after="120"/>
              <w:jc w:val="left"/>
              <w:rPr>
                <w:rFonts w:ascii="Sylfaen" w:hAnsi="Sylfaen" w:cs="Times New Roman"/>
                <w:sz w:val="20"/>
              </w:rPr>
            </w:pPr>
            <w:r>
              <w:rPr>
                <w:rFonts w:ascii="Sylfaen" w:hAnsi="Sylfaen"/>
                <w:sz w:val="20"/>
              </w:rPr>
              <w:t>M.CA.CDE.12206</w:t>
            </w:r>
          </w:p>
        </w:tc>
        <w:tc>
          <w:tcPr>
            <w:tcW w:w="3117" w:type="dxa"/>
          </w:tcPr>
          <w:p w14:paraId="58578B15" w14:textId="77777777" w:rsidR="001762B0" w:rsidRPr="00501C2A" w:rsidRDefault="001762B0" w:rsidP="003E7CDA">
            <w:pPr>
              <w:pStyle w:val="affffa"/>
              <w:widowControl w:val="0"/>
              <w:spacing w:after="120"/>
              <w:jc w:val="left"/>
              <w:rPr>
                <w:rFonts w:ascii="Sylfaen" w:hAnsi="Sylfaen" w:cs="Times New Roman"/>
                <w:sz w:val="20"/>
              </w:rPr>
            </w:pPr>
            <w:r>
              <w:rPr>
                <w:rFonts w:ascii="Sylfaen" w:hAnsi="Sylfaen"/>
                <w:sz w:val="20"/>
              </w:rPr>
              <w:t>cacdo:‌Product‌Series‌Range‌Details‌Type (M.CA.CDT.12205)</w:t>
            </w:r>
          </w:p>
          <w:p w14:paraId="317F995E" w14:textId="77777777" w:rsidR="001762B0" w:rsidRPr="00501C2A" w:rsidRDefault="001762B0" w:rsidP="003E7CDA">
            <w:pPr>
              <w:pStyle w:val="affffa"/>
              <w:widowControl w:val="0"/>
              <w:spacing w:after="120"/>
              <w:jc w:val="left"/>
              <w:rPr>
                <w:rFonts w:ascii="Sylfaen" w:hAnsi="Sylfaen" w:cs="Times New Roman"/>
                <w:sz w:val="20"/>
              </w:rPr>
            </w:pPr>
            <w:r>
              <w:rPr>
                <w:rFonts w:ascii="Sylfaen" w:hAnsi="Sylfaen"/>
                <w:sz w:val="20"/>
              </w:rPr>
              <w:t xml:space="preserve">Որոշվում է ներդրված տարրերի արժեքների </w:t>
            </w:r>
            <w:r>
              <w:rPr>
                <w:rFonts w:ascii="Sylfaen" w:hAnsi="Sylfaen"/>
                <w:sz w:val="20"/>
              </w:rPr>
              <w:lastRenderedPageBreak/>
              <w:t>տիրույթներով</w:t>
            </w:r>
          </w:p>
        </w:tc>
        <w:tc>
          <w:tcPr>
            <w:tcW w:w="731" w:type="dxa"/>
          </w:tcPr>
          <w:p w14:paraId="072B84D7" w14:textId="77777777" w:rsidR="001762B0" w:rsidRPr="00501C2A" w:rsidRDefault="001762B0" w:rsidP="003E7CDA">
            <w:pPr>
              <w:pStyle w:val="affffa"/>
              <w:widowControl w:val="0"/>
              <w:spacing w:after="120"/>
              <w:jc w:val="center"/>
              <w:rPr>
                <w:rFonts w:ascii="Sylfaen" w:hAnsi="Sylfaen" w:cs="Times New Roman"/>
                <w:sz w:val="20"/>
              </w:rPr>
            </w:pPr>
            <w:r>
              <w:rPr>
                <w:rFonts w:ascii="Sylfaen" w:hAnsi="Sylfaen"/>
                <w:sz w:val="20"/>
              </w:rPr>
              <w:lastRenderedPageBreak/>
              <w:t>0..*</w:t>
            </w:r>
          </w:p>
        </w:tc>
        <w:tc>
          <w:tcPr>
            <w:tcW w:w="3078" w:type="dxa"/>
          </w:tcPr>
          <w:p w14:paraId="2B93EFD8" w14:textId="77777777" w:rsidR="001762B0" w:rsidRPr="00501C2A" w:rsidRDefault="001762B0" w:rsidP="003E7CDA">
            <w:pPr>
              <w:pStyle w:val="affffa"/>
              <w:widowControl w:val="0"/>
              <w:spacing w:after="120"/>
              <w:jc w:val="left"/>
              <w:rPr>
                <w:rFonts w:ascii="Sylfaen" w:hAnsi="Sylfaen" w:cs="Times New Roman"/>
                <w:noProof/>
                <w:sz w:val="20"/>
              </w:rPr>
            </w:pPr>
          </w:p>
        </w:tc>
      </w:tr>
      <w:tr w:rsidR="001762B0" w:rsidRPr="00501C2A" w14:paraId="178ADEB0" w14:textId="77777777" w:rsidTr="00D26A11">
        <w:trPr>
          <w:jc w:val="center"/>
        </w:trPr>
        <w:tc>
          <w:tcPr>
            <w:tcW w:w="250" w:type="dxa"/>
            <w:tcBorders>
              <w:top w:val="nil"/>
              <w:left w:val="nil"/>
              <w:bottom w:val="nil"/>
              <w:right w:val="nil"/>
            </w:tcBorders>
          </w:tcPr>
          <w:p w14:paraId="6BDADC22" w14:textId="77777777" w:rsidR="001762B0" w:rsidRDefault="001762B0" w:rsidP="003E7CDA">
            <w:pPr>
              <w:spacing w:after="120"/>
            </w:pPr>
          </w:p>
        </w:tc>
        <w:tc>
          <w:tcPr>
            <w:tcW w:w="236" w:type="dxa"/>
            <w:tcBorders>
              <w:top w:val="nil"/>
              <w:left w:val="nil"/>
              <w:bottom w:val="nil"/>
              <w:right w:val="nil"/>
            </w:tcBorders>
          </w:tcPr>
          <w:p w14:paraId="463BFD83" w14:textId="77777777" w:rsidR="001762B0" w:rsidRDefault="001762B0" w:rsidP="003E7CDA"/>
        </w:tc>
        <w:tc>
          <w:tcPr>
            <w:tcW w:w="236" w:type="dxa"/>
            <w:tcBorders>
              <w:top w:val="nil"/>
              <w:left w:val="nil"/>
              <w:bottom w:val="nil"/>
              <w:right w:val="nil"/>
            </w:tcBorders>
          </w:tcPr>
          <w:p w14:paraId="0679597E" w14:textId="77777777" w:rsidR="001762B0" w:rsidRDefault="001762B0" w:rsidP="003E7CDA"/>
        </w:tc>
        <w:tc>
          <w:tcPr>
            <w:tcW w:w="264" w:type="dxa"/>
            <w:tcBorders>
              <w:top w:val="nil"/>
              <w:left w:val="nil"/>
              <w:bottom w:val="nil"/>
              <w:right w:val="nil"/>
            </w:tcBorders>
          </w:tcPr>
          <w:p w14:paraId="786AF483" w14:textId="77777777" w:rsidR="001762B0" w:rsidRDefault="001762B0" w:rsidP="003E7CDA"/>
        </w:tc>
        <w:tc>
          <w:tcPr>
            <w:tcW w:w="252" w:type="dxa"/>
            <w:tcBorders>
              <w:top w:val="nil"/>
              <w:left w:val="nil"/>
              <w:bottom w:val="nil"/>
              <w:right w:val="nil"/>
            </w:tcBorders>
          </w:tcPr>
          <w:p w14:paraId="3A333934" w14:textId="77777777" w:rsidR="001762B0" w:rsidRDefault="001762B0" w:rsidP="003E7CDA"/>
        </w:tc>
        <w:tc>
          <w:tcPr>
            <w:tcW w:w="301" w:type="dxa"/>
            <w:gridSpan w:val="2"/>
            <w:tcBorders>
              <w:top w:val="nil"/>
              <w:left w:val="nil"/>
              <w:bottom w:val="nil"/>
              <w:right w:val="single" w:sz="4" w:space="0" w:color="auto"/>
            </w:tcBorders>
          </w:tcPr>
          <w:p w14:paraId="5A266438" w14:textId="77777777" w:rsidR="001762B0" w:rsidRDefault="001762B0" w:rsidP="003E7CDA">
            <w:pPr>
              <w:pStyle w:val="affffa"/>
              <w:widowControl w:val="0"/>
              <w:spacing w:after="120"/>
              <w:jc w:val="left"/>
              <w:rPr>
                <w:rFonts w:ascii="Sylfaen" w:hAnsi="Sylfaen"/>
                <w:sz w:val="20"/>
              </w:rPr>
            </w:pPr>
          </w:p>
        </w:tc>
        <w:tc>
          <w:tcPr>
            <w:tcW w:w="1691" w:type="dxa"/>
            <w:gridSpan w:val="5"/>
            <w:tcBorders>
              <w:top w:val="single" w:sz="4" w:space="0" w:color="auto"/>
              <w:left w:val="single" w:sz="4" w:space="0" w:color="auto"/>
              <w:bottom w:val="single" w:sz="4" w:space="0" w:color="auto"/>
              <w:right w:val="single" w:sz="4" w:space="0" w:color="auto"/>
            </w:tcBorders>
          </w:tcPr>
          <w:p w14:paraId="0DDF9A81" w14:textId="77777777" w:rsidR="001762B0" w:rsidRPr="00501C2A" w:rsidRDefault="001762B0" w:rsidP="003E7CDA">
            <w:pPr>
              <w:pStyle w:val="affffa"/>
              <w:widowControl w:val="0"/>
              <w:spacing w:after="120"/>
              <w:jc w:val="left"/>
              <w:rPr>
                <w:rFonts w:ascii="Sylfaen" w:hAnsi="Sylfaen" w:cs="Times New Roman"/>
                <w:sz w:val="20"/>
              </w:rPr>
            </w:pPr>
            <w:r>
              <w:rPr>
                <w:rFonts w:ascii="Sylfaen" w:hAnsi="Sylfaen"/>
                <w:sz w:val="20"/>
              </w:rPr>
              <w:t>*.4.7.5.1. Արտադրանքի սերիաների ընդգրկույթի առաջին նույնականացուցիչը</w:t>
            </w:r>
          </w:p>
          <w:p w14:paraId="5636F864" w14:textId="77777777" w:rsidR="001762B0" w:rsidRPr="00501C2A" w:rsidRDefault="001762B0" w:rsidP="003E7CDA">
            <w:pPr>
              <w:pStyle w:val="affffa"/>
              <w:widowControl w:val="0"/>
              <w:spacing w:after="120"/>
              <w:jc w:val="left"/>
              <w:rPr>
                <w:rFonts w:ascii="Sylfaen" w:hAnsi="Sylfaen" w:cs="Times New Roman"/>
                <w:sz w:val="20"/>
              </w:rPr>
            </w:pPr>
            <w:r>
              <w:rPr>
                <w:rFonts w:ascii="Sylfaen" w:hAnsi="Sylfaen"/>
                <w:sz w:val="20"/>
              </w:rPr>
              <w:t>(casdo:‌First‌Product‌Series‌Id)</w:t>
            </w:r>
          </w:p>
        </w:tc>
        <w:tc>
          <w:tcPr>
            <w:tcW w:w="2410" w:type="dxa"/>
            <w:tcBorders>
              <w:left w:val="single" w:sz="4" w:space="0" w:color="auto"/>
            </w:tcBorders>
          </w:tcPr>
          <w:p w14:paraId="15E3F0A5" w14:textId="77777777" w:rsidR="001762B0" w:rsidRPr="00501C2A" w:rsidRDefault="001762B0" w:rsidP="003E7CDA">
            <w:pPr>
              <w:pStyle w:val="affffa"/>
              <w:widowControl w:val="0"/>
              <w:spacing w:after="120"/>
              <w:jc w:val="left"/>
              <w:rPr>
                <w:rFonts w:ascii="Sylfaen" w:hAnsi="Sylfaen" w:cs="Times New Roman"/>
                <w:sz w:val="20"/>
              </w:rPr>
            </w:pPr>
            <w:r>
              <w:rPr>
                <w:rFonts w:ascii="Sylfaen" w:hAnsi="Sylfaen"/>
                <w:sz w:val="20"/>
              </w:rPr>
              <w:t>արտադրանքի (ապրանքի) սերիաների ընդգրկույթի առաջին նույնականացուցիչը</w:t>
            </w:r>
          </w:p>
        </w:tc>
        <w:tc>
          <w:tcPr>
            <w:tcW w:w="2126" w:type="dxa"/>
          </w:tcPr>
          <w:p w14:paraId="64939506" w14:textId="77777777" w:rsidR="001762B0" w:rsidRPr="00501C2A" w:rsidRDefault="001762B0" w:rsidP="003E7CDA">
            <w:pPr>
              <w:pStyle w:val="affffa"/>
              <w:widowControl w:val="0"/>
              <w:spacing w:after="120"/>
              <w:jc w:val="left"/>
              <w:rPr>
                <w:rFonts w:ascii="Sylfaen" w:hAnsi="Sylfaen" w:cs="Times New Roman"/>
                <w:sz w:val="20"/>
              </w:rPr>
            </w:pPr>
            <w:r>
              <w:rPr>
                <w:rFonts w:ascii="Sylfaen" w:hAnsi="Sylfaen"/>
                <w:sz w:val="20"/>
              </w:rPr>
              <w:t>M.CA.SDE.01226</w:t>
            </w:r>
          </w:p>
        </w:tc>
        <w:tc>
          <w:tcPr>
            <w:tcW w:w="3117" w:type="dxa"/>
          </w:tcPr>
          <w:p w14:paraId="0CC8F208" w14:textId="77777777" w:rsidR="001762B0" w:rsidRPr="00501C2A" w:rsidRDefault="001762B0" w:rsidP="003E7CDA">
            <w:pPr>
              <w:pStyle w:val="affffa"/>
              <w:widowControl w:val="0"/>
              <w:spacing w:after="120"/>
              <w:jc w:val="left"/>
              <w:rPr>
                <w:rFonts w:ascii="Sylfaen" w:hAnsi="Sylfaen" w:cs="Times New Roman"/>
                <w:sz w:val="20"/>
              </w:rPr>
            </w:pPr>
            <w:r>
              <w:rPr>
                <w:rFonts w:ascii="Sylfaen" w:hAnsi="Sylfaen"/>
                <w:sz w:val="20"/>
              </w:rPr>
              <w:t>csdo:‌Id50‌Type (M.SDT.00093)</w:t>
            </w:r>
          </w:p>
          <w:p w14:paraId="13F9D122" w14:textId="77777777" w:rsidR="001762B0" w:rsidRPr="00501C2A" w:rsidRDefault="001762B0" w:rsidP="003E7CDA">
            <w:pPr>
              <w:pStyle w:val="affffa"/>
              <w:widowControl w:val="0"/>
              <w:spacing w:after="120"/>
              <w:jc w:val="left"/>
              <w:rPr>
                <w:rFonts w:ascii="Sylfaen" w:hAnsi="Sylfaen" w:cs="Times New Roman"/>
                <w:sz w:val="20"/>
              </w:rPr>
            </w:pPr>
            <w:r>
              <w:rPr>
                <w:rFonts w:ascii="Sylfaen" w:hAnsi="Sylfaen"/>
                <w:sz w:val="20"/>
              </w:rPr>
              <w:t>Պայմանանշանների նորմալացված տողը։</w:t>
            </w:r>
          </w:p>
          <w:p w14:paraId="71D8CFFA" w14:textId="77777777" w:rsidR="001762B0" w:rsidRPr="00501C2A" w:rsidRDefault="001762B0" w:rsidP="003E7CDA">
            <w:pPr>
              <w:pStyle w:val="affffa"/>
              <w:widowControl w:val="0"/>
              <w:spacing w:after="120"/>
              <w:jc w:val="left"/>
              <w:rPr>
                <w:rFonts w:ascii="Sylfaen" w:hAnsi="Sylfaen" w:cs="Times New Roman"/>
                <w:sz w:val="20"/>
              </w:rPr>
            </w:pPr>
            <w:r>
              <w:rPr>
                <w:rFonts w:ascii="Sylfaen" w:hAnsi="Sylfaen"/>
                <w:sz w:val="20"/>
              </w:rPr>
              <w:t>Նվազագույն երկարությունը՝ 1</w:t>
            </w:r>
          </w:p>
          <w:p w14:paraId="25AFA6BA" w14:textId="77777777" w:rsidR="001762B0" w:rsidRPr="00501C2A" w:rsidRDefault="001762B0" w:rsidP="003E7CDA">
            <w:pPr>
              <w:pStyle w:val="affffa"/>
              <w:widowControl w:val="0"/>
              <w:spacing w:after="120"/>
              <w:jc w:val="left"/>
              <w:rPr>
                <w:rFonts w:ascii="Sylfaen" w:hAnsi="Sylfaen" w:cs="Times New Roman"/>
                <w:sz w:val="20"/>
              </w:rPr>
            </w:pPr>
            <w:r>
              <w:rPr>
                <w:rFonts w:ascii="Sylfaen" w:hAnsi="Sylfaen"/>
                <w:sz w:val="20"/>
              </w:rPr>
              <w:t>Առավելագույն երկարությունը՝ 50</w:t>
            </w:r>
          </w:p>
        </w:tc>
        <w:tc>
          <w:tcPr>
            <w:tcW w:w="731" w:type="dxa"/>
          </w:tcPr>
          <w:p w14:paraId="5E9BFF9E" w14:textId="77777777" w:rsidR="001762B0" w:rsidRPr="00501C2A" w:rsidRDefault="001762B0" w:rsidP="003E7CDA">
            <w:pPr>
              <w:pStyle w:val="affffa"/>
              <w:widowControl w:val="0"/>
              <w:spacing w:after="120"/>
              <w:jc w:val="center"/>
              <w:rPr>
                <w:rFonts w:ascii="Sylfaen" w:hAnsi="Sylfaen" w:cs="Times New Roman"/>
                <w:sz w:val="20"/>
              </w:rPr>
            </w:pPr>
            <w:r>
              <w:rPr>
                <w:rFonts w:ascii="Sylfaen" w:hAnsi="Sylfaen"/>
                <w:sz w:val="20"/>
              </w:rPr>
              <w:t>1</w:t>
            </w:r>
          </w:p>
        </w:tc>
        <w:tc>
          <w:tcPr>
            <w:tcW w:w="3078" w:type="dxa"/>
          </w:tcPr>
          <w:p w14:paraId="21AA2645" w14:textId="77777777" w:rsidR="001762B0" w:rsidRPr="00501C2A" w:rsidRDefault="001762B0" w:rsidP="003E7CDA">
            <w:pPr>
              <w:pStyle w:val="affffa"/>
              <w:widowControl w:val="0"/>
              <w:spacing w:after="120"/>
              <w:jc w:val="left"/>
              <w:rPr>
                <w:rFonts w:ascii="Sylfaen" w:hAnsi="Sylfaen" w:cs="Times New Roman"/>
                <w:noProof/>
                <w:sz w:val="20"/>
              </w:rPr>
            </w:pPr>
          </w:p>
        </w:tc>
      </w:tr>
      <w:tr w:rsidR="001762B0" w:rsidRPr="00501C2A" w14:paraId="516B3AB1" w14:textId="77777777" w:rsidTr="00D26A11">
        <w:trPr>
          <w:jc w:val="center"/>
        </w:trPr>
        <w:tc>
          <w:tcPr>
            <w:tcW w:w="250" w:type="dxa"/>
            <w:tcBorders>
              <w:top w:val="nil"/>
              <w:left w:val="nil"/>
              <w:bottom w:val="nil"/>
              <w:right w:val="nil"/>
            </w:tcBorders>
          </w:tcPr>
          <w:p w14:paraId="458DD390" w14:textId="77777777" w:rsidR="001762B0" w:rsidRDefault="001762B0" w:rsidP="003E7CDA">
            <w:pPr>
              <w:spacing w:after="120"/>
            </w:pPr>
          </w:p>
        </w:tc>
        <w:tc>
          <w:tcPr>
            <w:tcW w:w="236" w:type="dxa"/>
            <w:tcBorders>
              <w:top w:val="nil"/>
              <w:left w:val="nil"/>
              <w:bottom w:val="nil"/>
              <w:right w:val="nil"/>
            </w:tcBorders>
          </w:tcPr>
          <w:p w14:paraId="6CFA1C0B" w14:textId="77777777" w:rsidR="001762B0" w:rsidRDefault="001762B0" w:rsidP="003E7CDA"/>
        </w:tc>
        <w:tc>
          <w:tcPr>
            <w:tcW w:w="236" w:type="dxa"/>
            <w:tcBorders>
              <w:top w:val="nil"/>
              <w:left w:val="nil"/>
              <w:bottom w:val="nil"/>
              <w:right w:val="nil"/>
            </w:tcBorders>
          </w:tcPr>
          <w:p w14:paraId="5212BEF1" w14:textId="77777777" w:rsidR="001762B0" w:rsidRDefault="001762B0" w:rsidP="003E7CDA"/>
        </w:tc>
        <w:tc>
          <w:tcPr>
            <w:tcW w:w="264" w:type="dxa"/>
            <w:tcBorders>
              <w:top w:val="nil"/>
              <w:left w:val="nil"/>
              <w:bottom w:val="nil"/>
              <w:right w:val="nil"/>
            </w:tcBorders>
          </w:tcPr>
          <w:p w14:paraId="34340196" w14:textId="77777777" w:rsidR="001762B0" w:rsidRDefault="001762B0" w:rsidP="003E7CDA"/>
        </w:tc>
        <w:tc>
          <w:tcPr>
            <w:tcW w:w="252" w:type="dxa"/>
            <w:tcBorders>
              <w:top w:val="nil"/>
              <w:left w:val="nil"/>
              <w:bottom w:val="nil"/>
              <w:right w:val="nil"/>
            </w:tcBorders>
          </w:tcPr>
          <w:p w14:paraId="4A2DAFC2" w14:textId="77777777" w:rsidR="001762B0" w:rsidRDefault="001762B0" w:rsidP="003E7CDA"/>
        </w:tc>
        <w:tc>
          <w:tcPr>
            <w:tcW w:w="301" w:type="dxa"/>
            <w:gridSpan w:val="2"/>
            <w:tcBorders>
              <w:top w:val="nil"/>
              <w:left w:val="nil"/>
              <w:bottom w:val="single" w:sz="4" w:space="0" w:color="auto"/>
              <w:right w:val="single" w:sz="4" w:space="0" w:color="auto"/>
            </w:tcBorders>
          </w:tcPr>
          <w:p w14:paraId="55BC7E44" w14:textId="77777777" w:rsidR="001762B0" w:rsidRDefault="001762B0" w:rsidP="003E7CDA">
            <w:pPr>
              <w:pStyle w:val="affffa"/>
              <w:widowControl w:val="0"/>
              <w:spacing w:after="120"/>
              <w:jc w:val="left"/>
              <w:rPr>
                <w:rFonts w:ascii="Sylfaen" w:hAnsi="Sylfaen"/>
                <w:sz w:val="20"/>
              </w:rPr>
            </w:pPr>
          </w:p>
        </w:tc>
        <w:tc>
          <w:tcPr>
            <w:tcW w:w="1691" w:type="dxa"/>
            <w:gridSpan w:val="5"/>
            <w:tcBorders>
              <w:top w:val="single" w:sz="4" w:space="0" w:color="auto"/>
              <w:left w:val="single" w:sz="4" w:space="0" w:color="auto"/>
              <w:bottom w:val="single" w:sz="4" w:space="0" w:color="auto"/>
              <w:right w:val="single" w:sz="4" w:space="0" w:color="auto"/>
            </w:tcBorders>
          </w:tcPr>
          <w:p w14:paraId="3B44D9E9" w14:textId="77777777" w:rsidR="001762B0" w:rsidRPr="00501C2A" w:rsidRDefault="001762B0" w:rsidP="003E7CDA">
            <w:pPr>
              <w:pStyle w:val="affffa"/>
              <w:widowControl w:val="0"/>
              <w:spacing w:after="120"/>
              <w:jc w:val="left"/>
              <w:rPr>
                <w:rFonts w:ascii="Sylfaen" w:hAnsi="Sylfaen" w:cs="Times New Roman"/>
                <w:sz w:val="20"/>
              </w:rPr>
            </w:pPr>
            <w:r>
              <w:rPr>
                <w:rFonts w:ascii="Sylfaen" w:hAnsi="Sylfaen"/>
                <w:sz w:val="20"/>
              </w:rPr>
              <w:t>*.4.7.5.2. Արտադրանքի սերիաների ընդգրկույթի վերջին նույնականացուցիչը</w:t>
            </w:r>
          </w:p>
          <w:p w14:paraId="5B688600" w14:textId="77777777" w:rsidR="001762B0" w:rsidRPr="00501C2A" w:rsidRDefault="001762B0" w:rsidP="003E7CDA">
            <w:pPr>
              <w:pStyle w:val="affffa"/>
              <w:widowControl w:val="0"/>
              <w:spacing w:after="120"/>
              <w:jc w:val="left"/>
              <w:rPr>
                <w:rFonts w:ascii="Sylfaen" w:hAnsi="Sylfaen" w:cs="Times New Roman"/>
                <w:sz w:val="20"/>
              </w:rPr>
            </w:pPr>
            <w:r>
              <w:rPr>
                <w:rFonts w:ascii="Sylfaen" w:hAnsi="Sylfaen"/>
                <w:sz w:val="20"/>
              </w:rPr>
              <w:t>(casdo:‌Last‌Product‌Series‌Id)</w:t>
            </w:r>
          </w:p>
        </w:tc>
        <w:tc>
          <w:tcPr>
            <w:tcW w:w="2410" w:type="dxa"/>
            <w:tcBorders>
              <w:left w:val="single" w:sz="4" w:space="0" w:color="auto"/>
            </w:tcBorders>
          </w:tcPr>
          <w:p w14:paraId="53E99D58" w14:textId="77777777" w:rsidR="001762B0" w:rsidRPr="00501C2A" w:rsidRDefault="001762B0" w:rsidP="003E7CDA">
            <w:pPr>
              <w:pStyle w:val="affffa"/>
              <w:widowControl w:val="0"/>
              <w:spacing w:after="120"/>
              <w:jc w:val="left"/>
              <w:rPr>
                <w:rFonts w:ascii="Sylfaen" w:hAnsi="Sylfaen" w:cs="Times New Roman"/>
                <w:sz w:val="20"/>
              </w:rPr>
            </w:pPr>
            <w:r>
              <w:rPr>
                <w:rFonts w:ascii="Sylfaen" w:hAnsi="Sylfaen"/>
                <w:sz w:val="20"/>
              </w:rPr>
              <w:t>արտադրանքի (ապրանքի) սերիաների ընդգրկույթի վերջին նույնականացուցիչը</w:t>
            </w:r>
          </w:p>
        </w:tc>
        <w:tc>
          <w:tcPr>
            <w:tcW w:w="2126" w:type="dxa"/>
          </w:tcPr>
          <w:p w14:paraId="44460FA9" w14:textId="77777777" w:rsidR="001762B0" w:rsidRPr="00501C2A" w:rsidRDefault="001762B0" w:rsidP="003E7CDA">
            <w:pPr>
              <w:pStyle w:val="affffa"/>
              <w:widowControl w:val="0"/>
              <w:spacing w:after="120"/>
              <w:jc w:val="left"/>
              <w:rPr>
                <w:rFonts w:ascii="Sylfaen" w:hAnsi="Sylfaen" w:cs="Times New Roman"/>
                <w:sz w:val="20"/>
              </w:rPr>
            </w:pPr>
            <w:r>
              <w:rPr>
                <w:rFonts w:ascii="Sylfaen" w:hAnsi="Sylfaen"/>
                <w:sz w:val="20"/>
              </w:rPr>
              <w:t>M.CA.SDE.01227</w:t>
            </w:r>
          </w:p>
        </w:tc>
        <w:tc>
          <w:tcPr>
            <w:tcW w:w="3117" w:type="dxa"/>
          </w:tcPr>
          <w:p w14:paraId="4ED3A64D" w14:textId="77777777" w:rsidR="001762B0" w:rsidRPr="00501C2A" w:rsidRDefault="001762B0" w:rsidP="003E7CDA">
            <w:pPr>
              <w:pStyle w:val="affffa"/>
              <w:widowControl w:val="0"/>
              <w:spacing w:after="120"/>
              <w:jc w:val="left"/>
              <w:rPr>
                <w:rFonts w:ascii="Sylfaen" w:hAnsi="Sylfaen" w:cs="Times New Roman"/>
                <w:sz w:val="20"/>
              </w:rPr>
            </w:pPr>
            <w:r>
              <w:rPr>
                <w:rFonts w:ascii="Sylfaen" w:hAnsi="Sylfaen"/>
                <w:sz w:val="20"/>
              </w:rPr>
              <w:t>csdo:‌Id50‌Type (M.SDT.00093)</w:t>
            </w:r>
          </w:p>
          <w:p w14:paraId="289FC4FF" w14:textId="77777777" w:rsidR="001762B0" w:rsidRPr="00501C2A" w:rsidRDefault="001762B0" w:rsidP="003E7CDA">
            <w:pPr>
              <w:pStyle w:val="affffa"/>
              <w:widowControl w:val="0"/>
              <w:spacing w:after="120"/>
              <w:jc w:val="left"/>
              <w:rPr>
                <w:rFonts w:ascii="Sylfaen" w:hAnsi="Sylfaen" w:cs="Times New Roman"/>
                <w:sz w:val="20"/>
              </w:rPr>
            </w:pPr>
            <w:r>
              <w:rPr>
                <w:rFonts w:ascii="Sylfaen" w:hAnsi="Sylfaen"/>
                <w:sz w:val="20"/>
              </w:rPr>
              <w:t>Պայմանանշանների նորմալացված տողը։</w:t>
            </w:r>
          </w:p>
          <w:p w14:paraId="14552921" w14:textId="77777777" w:rsidR="001762B0" w:rsidRPr="00501C2A" w:rsidRDefault="001762B0" w:rsidP="003E7CDA">
            <w:pPr>
              <w:pStyle w:val="affffa"/>
              <w:widowControl w:val="0"/>
              <w:spacing w:after="120"/>
              <w:jc w:val="left"/>
              <w:rPr>
                <w:rFonts w:ascii="Sylfaen" w:hAnsi="Sylfaen" w:cs="Times New Roman"/>
                <w:sz w:val="20"/>
              </w:rPr>
            </w:pPr>
            <w:r>
              <w:rPr>
                <w:rFonts w:ascii="Sylfaen" w:hAnsi="Sylfaen"/>
                <w:sz w:val="20"/>
              </w:rPr>
              <w:t>Նվազագույն երկարությունը՝ 1</w:t>
            </w:r>
          </w:p>
          <w:p w14:paraId="22179D33" w14:textId="77777777" w:rsidR="001762B0" w:rsidRPr="00501C2A" w:rsidRDefault="001762B0" w:rsidP="003E7CDA">
            <w:pPr>
              <w:pStyle w:val="affffa"/>
              <w:widowControl w:val="0"/>
              <w:spacing w:after="120"/>
              <w:jc w:val="left"/>
              <w:rPr>
                <w:rFonts w:ascii="Sylfaen" w:hAnsi="Sylfaen" w:cs="Times New Roman"/>
                <w:sz w:val="20"/>
              </w:rPr>
            </w:pPr>
            <w:r>
              <w:rPr>
                <w:rFonts w:ascii="Sylfaen" w:hAnsi="Sylfaen"/>
                <w:sz w:val="20"/>
              </w:rPr>
              <w:t>Առավելագույն երկարությունը՝ 50</w:t>
            </w:r>
          </w:p>
        </w:tc>
        <w:tc>
          <w:tcPr>
            <w:tcW w:w="731" w:type="dxa"/>
          </w:tcPr>
          <w:p w14:paraId="7EF66891" w14:textId="77777777" w:rsidR="001762B0" w:rsidRPr="00501C2A" w:rsidRDefault="001762B0" w:rsidP="003E7CDA">
            <w:pPr>
              <w:pStyle w:val="affffa"/>
              <w:widowControl w:val="0"/>
              <w:spacing w:after="120"/>
              <w:jc w:val="center"/>
              <w:rPr>
                <w:rFonts w:ascii="Sylfaen" w:hAnsi="Sylfaen" w:cs="Times New Roman"/>
                <w:sz w:val="20"/>
              </w:rPr>
            </w:pPr>
            <w:r>
              <w:rPr>
                <w:rFonts w:ascii="Sylfaen" w:hAnsi="Sylfaen"/>
                <w:sz w:val="20"/>
              </w:rPr>
              <w:t>1</w:t>
            </w:r>
          </w:p>
        </w:tc>
        <w:tc>
          <w:tcPr>
            <w:tcW w:w="3078" w:type="dxa"/>
          </w:tcPr>
          <w:p w14:paraId="4E1687F9" w14:textId="77777777" w:rsidR="001762B0" w:rsidRPr="00501C2A" w:rsidRDefault="001762B0" w:rsidP="003E7CDA">
            <w:pPr>
              <w:pStyle w:val="affffa"/>
              <w:widowControl w:val="0"/>
              <w:spacing w:after="120"/>
              <w:jc w:val="left"/>
              <w:rPr>
                <w:rFonts w:ascii="Sylfaen" w:hAnsi="Sylfaen" w:cs="Times New Roman"/>
                <w:noProof/>
                <w:sz w:val="20"/>
              </w:rPr>
            </w:pPr>
          </w:p>
        </w:tc>
      </w:tr>
      <w:tr w:rsidR="001762B0" w:rsidRPr="00501C2A" w14:paraId="2CAFB98C" w14:textId="77777777" w:rsidTr="00D26A11">
        <w:trPr>
          <w:jc w:val="center"/>
        </w:trPr>
        <w:tc>
          <w:tcPr>
            <w:tcW w:w="250" w:type="dxa"/>
            <w:tcBorders>
              <w:top w:val="nil"/>
              <w:left w:val="nil"/>
              <w:bottom w:val="nil"/>
              <w:right w:val="nil"/>
            </w:tcBorders>
          </w:tcPr>
          <w:p w14:paraId="19B76CF9" w14:textId="77777777" w:rsidR="001762B0" w:rsidRDefault="001762B0" w:rsidP="003E7CDA">
            <w:pPr>
              <w:spacing w:after="120"/>
            </w:pPr>
          </w:p>
        </w:tc>
        <w:tc>
          <w:tcPr>
            <w:tcW w:w="236" w:type="dxa"/>
            <w:tcBorders>
              <w:top w:val="nil"/>
              <w:left w:val="nil"/>
              <w:bottom w:val="nil"/>
              <w:right w:val="nil"/>
            </w:tcBorders>
          </w:tcPr>
          <w:p w14:paraId="2CDC49AD" w14:textId="77777777" w:rsidR="001762B0" w:rsidRDefault="001762B0" w:rsidP="003E7CDA"/>
        </w:tc>
        <w:tc>
          <w:tcPr>
            <w:tcW w:w="236" w:type="dxa"/>
            <w:tcBorders>
              <w:top w:val="nil"/>
              <w:left w:val="nil"/>
              <w:bottom w:val="nil"/>
              <w:right w:val="nil"/>
            </w:tcBorders>
          </w:tcPr>
          <w:p w14:paraId="1A0334B0" w14:textId="77777777" w:rsidR="001762B0" w:rsidRDefault="001762B0" w:rsidP="003E7CDA"/>
        </w:tc>
        <w:tc>
          <w:tcPr>
            <w:tcW w:w="264" w:type="dxa"/>
            <w:tcBorders>
              <w:top w:val="nil"/>
              <w:left w:val="nil"/>
              <w:bottom w:val="nil"/>
              <w:right w:val="nil"/>
            </w:tcBorders>
          </w:tcPr>
          <w:p w14:paraId="0808F851" w14:textId="77777777" w:rsidR="001762B0" w:rsidRDefault="001762B0" w:rsidP="003E7CDA"/>
        </w:tc>
        <w:tc>
          <w:tcPr>
            <w:tcW w:w="252" w:type="dxa"/>
            <w:tcBorders>
              <w:top w:val="nil"/>
              <w:left w:val="nil"/>
              <w:bottom w:val="nil"/>
              <w:right w:val="single" w:sz="4" w:space="0" w:color="auto"/>
            </w:tcBorders>
          </w:tcPr>
          <w:p w14:paraId="5B2AEDA0" w14:textId="77777777" w:rsidR="001762B0" w:rsidRDefault="001762B0" w:rsidP="003E7CDA"/>
        </w:tc>
        <w:tc>
          <w:tcPr>
            <w:tcW w:w="1992" w:type="dxa"/>
            <w:gridSpan w:val="7"/>
            <w:tcBorders>
              <w:top w:val="single" w:sz="4" w:space="0" w:color="auto"/>
              <w:left w:val="single" w:sz="4" w:space="0" w:color="auto"/>
              <w:bottom w:val="single" w:sz="4" w:space="0" w:color="auto"/>
              <w:right w:val="single" w:sz="4" w:space="0" w:color="auto"/>
            </w:tcBorders>
          </w:tcPr>
          <w:p w14:paraId="18EB07CB" w14:textId="77777777" w:rsidR="001762B0" w:rsidRPr="00501C2A" w:rsidRDefault="001762B0" w:rsidP="003E7CDA">
            <w:pPr>
              <w:pStyle w:val="affffa"/>
              <w:widowControl w:val="0"/>
              <w:spacing w:after="120"/>
              <w:jc w:val="left"/>
              <w:rPr>
                <w:rFonts w:ascii="Sylfaen" w:hAnsi="Sylfaen" w:cs="Times New Roman"/>
                <w:sz w:val="20"/>
              </w:rPr>
            </w:pPr>
            <w:r>
              <w:rPr>
                <w:rFonts w:ascii="Sylfaen" w:hAnsi="Sylfaen"/>
                <w:sz w:val="20"/>
              </w:rPr>
              <w:t>*.4.7.6. Ապրանքի քանակը՝ չափման միավորի նշմամբ</w:t>
            </w:r>
          </w:p>
          <w:p w14:paraId="0B96A31B" w14:textId="77777777" w:rsidR="001762B0" w:rsidRPr="00501C2A" w:rsidRDefault="001762B0" w:rsidP="003E7CDA">
            <w:pPr>
              <w:pStyle w:val="affffa"/>
              <w:widowControl w:val="0"/>
              <w:spacing w:after="120"/>
              <w:jc w:val="left"/>
              <w:rPr>
                <w:rFonts w:ascii="Sylfaen" w:hAnsi="Sylfaen" w:cs="Times New Roman"/>
                <w:sz w:val="20"/>
              </w:rPr>
            </w:pPr>
            <w:r>
              <w:rPr>
                <w:rFonts w:ascii="Sylfaen" w:hAnsi="Sylfaen"/>
                <w:sz w:val="20"/>
              </w:rPr>
              <w:t>(casdo:‌Goods‌Measure)</w:t>
            </w:r>
          </w:p>
        </w:tc>
        <w:tc>
          <w:tcPr>
            <w:tcW w:w="2410" w:type="dxa"/>
            <w:tcBorders>
              <w:left w:val="single" w:sz="4" w:space="0" w:color="auto"/>
            </w:tcBorders>
          </w:tcPr>
          <w:p w14:paraId="2CFC0AAB" w14:textId="77777777" w:rsidR="001762B0" w:rsidRPr="00501C2A" w:rsidRDefault="001762B0" w:rsidP="003E7CDA">
            <w:pPr>
              <w:pStyle w:val="affffa"/>
              <w:widowControl w:val="0"/>
              <w:spacing w:after="120"/>
              <w:jc w:val="left"/>
              <w:rPr>
                <w:rFonts w:ascii="Sylfaen" w:hAnsi="Sylfaen" w:cs="Times New Roman"/>
                <w:sz w:val="20"/>
              </w:rPr>
            </w:pPr>
            <w:r>
              <w:rPr>
                <w:rFonts w:ascii="Sylfaen" w:hAnsi="Sylfaen"/>
                <w:sz w:val="20"/>
              </w:rPr>
              <w:t xml:space="preserve">ապրանքի անվանական քանակը՝ չափման միավորի նշմամբ (պայմանագրին համապատասխան, առանց հաշվի առնելու փաթեթվածքը, տարան </w:t>
            </w:r>
            <w:r>
              <w:rPr>
                <w:rFonts w:ascii="Sylfaen" w:hAnsi="Sylfaen"/>
                <w:sz w:val="20"/>
              </w:rPr>
              <w:lastRenderedPageBreak/>
              <w:t>և այլն)</w:t>
            </w:r>
          </w:p>
        </w:tc>
        <w:tc>
          <w:tcPr>
            <w:tcW w:w="2126" w:type="dxa"/>
          </w:tcPr>
          <w:p w14:paraId="5C31FD03" w14:textId="77777777" w:rsidR="001762B0" w:rsidRPr="00501C2A" w:rsidRDefault="001762B0" w:rsidP="003E7CDA">
            <w:pPr>
              <w:pStyle w:val="affffa"/>
              <w:widowControl w:val="0"/>
              <w:spacing w:after="120"/>
              <w:jc w:val="left"/>
              <w:rPr>
                <w:rFonts w:ascii="Sylfaen" w:hAnsi="Sylfaen" w:cs="Times New Roman"/>
                <w:sz w:val="20"/>
              </w:rPr>
            </w:pPr>
            <w:r>
              <w:rPr>
                <w:rFonts w:ascii="Sylfaen" w:hAnsi="Sylfaen"/>
                <w:sz w:val="20"/>
              </w:rPr>
              <w:lastRenderedPageBreak/>
              <w:t>M.CA.SDE.00215</w:t>
            </w:r>
          </w:p>
        </w:tc>
        <w:tc>
          <w:tcPr>
            <w:tcW w:w="3117" w:type="dxa"/>
          </w:tcPr>
          <w:p w14:paraId="04C45374" w14:textId="77777777" w:rsidR="001762B0" w:rsidRPr="00501C2A" w:rsidRDefault="001762B0" w:rsidP="003E7CDA">
            <w:pPr>
              <w:pStyle w:val="affffa"/>
              <w:widowControl w:val="0"/>
              <w:spacing w:after="120"/>
              <w:jc w:val="left"/>
              <w:rPr>
                <w:rFonts w:ascii="Sylfaen" w:hAnsi="Sylfaen" w:cs="Times New Roman"/>
                <w:sz w:val="20"/>
              </w:rPr>
            </w:pPr>
            <w:r>
              <w:rPr>
                <w:rFonts w:ascii="Sylfaen" w:hAnsi="Sylfaen"/>
                <w:sz w:val="20"/>
              </w:rPr>
              <w:t>csdo:‌Unified‌Physical‌Measure‌Type (M.SDT.00122)</w:t>
            </w:r>
          </w:p>
          <w:p w14:paraId="7AC24A2D" w14:textId="77777777" w:rsidR="001762B0" w:rsidRPr="00501C2A" w:rsidRDefault="001762B0" w:rsidP="003E7CDA">
            <w:pPr>
              <w:pStyle w:val="affffa"/>
              <w:widowControl w:val="0"/>
              <w:spacing w:after="120"/>
              <w:jc w:val="left"/>
              <w:rPr>
                <w:rFonts w:ascii="Sylfaen" w:hAnsi="Sylfaen" w:cs="Times New Roman"/>
                <w:sz w:val="20"/>
              </w:rPr>
            </w:pPr>
            <w:r>
              <w:rPr>
                <w:rFonts w:ascii="Sylfaen" w:hAnsi="Sylfaen"/>
                <w:sz w:val="20"/>
              </w:rPr>
              <w:t>Թիվը՝ հաշվարկի տասական համակարգում։</w:t>
            </w:r>
          </w:p>
          <w:p w14:paraId="0AA493AA" w14:textId="77777777" w:rsidR="001762B0" w:rsidRPr="00501C2A" w:rsidRDefault="001762B0" w:rsidP="003E7CDA">
            <w:pPr>
              <w:pStyle w:val="affffa"/>
              <w:widowControl w:val="0"/>
              <w:spacing w:after="120"/>
              <w:jc w:val="left"/>
              <w:rPr>
                <w:rFonts w:ascii="Sylfaen" w:hAnsi="Sylfaen" w:cs="Times New Roman"/>
                <w:sz w:val="20"/>
              </w:rPr>
            </w:pPr>
            <w:r>
              <w:rPr>
                <w:rFonts w:ascii="Sylfaen" w:hAnsi="Sylfaen"/>
                <w:sz w:val="20"/>
              </w:rPr>
              <w:t>Թվանշանների առավելագույն քանակը՝ 24</w:t>
            </w:r>
          </w:p>
          <w:p w14:paraId="66C1A936" w14:textId="77777777" w:rsidR="001762B0" w:rsidRPr="00501C2A" w:rsidRDefault="001762B0" w:rsidP="003E7CDA">
            <w:pPr>
              <w:pStyle w:val="affffa"/>
              <w:widowControl w:val="0"/>
              <w:spacing w:after="120"/>
              <w:jc w:val="left"/>
              <w:rPr>
                <w:rFonts w:ascii="Sylfaen" w:hAnsi="Sylfaen" w:cs="Times New Roman"/>
                <w:sz w:val="20"/>
              </w:rPr>
            </w:pPr>
            <w:r>
              <w:rPr>
                <w:rFonts w:ascii="Sylfaen" w:hAnsi="Sylfaen"/>
                <w:sz w:val="20"/>
              </w:rPr>
              <w:lastRenderedPageBreak/>
              <w:t>Կոտորակային թվերի առավելագույն քանակը՝ 6</w:t>
            </w:r>
          </w:p>
        </w:tc>
        <w:tc>
          <w:tcPr>
            <w:tcW w:w="731" w:type="dxa"/>
          </w:tcPr>
          <w:p w14:paraId="2E856F42" w14:textId="77777777" w:rsidR="001762B0" w:rsidRPr="00501C2A" w:rsidRDefault="001762B0" w:rsidP="003E7CDA">
            <w:pPr>
              <w:pStyle w:val="affffa"/>
              <w:widowControl w:val="0"/>
              <w:spacing w:after="120"/>
              <w:jc w:val="center"/>
              <w:rPr>
                <w:rFonts w:ascii="Sylfaen" w:hAnsi="Sylfaen" w:cs="Times New Roman"/>
                <w:sz w:val="20"/>
              </w:rPr>
            </w:pPr>
            <w:r>
              <w:rPr>
                <w:rFonts w:ascii="Sylfaen" w:hAnsi="Sylfaen"/>
                <w:sz w:val="20"/>
              </w:rPr>
              <w:lastRenderedPageBreak/>
              <w:t>0..1</w:t>
            </w:r>
          </w:p>
        </w:tc>
        <w:tc>
          <w:tcPr>
            <w:tcW w:w="3078" w:type="dxa"/>
          </w:tcPr>
          <w:p w14:paraId="500A0D5E" w14:textId="77777777" w:rsidR="001762B0" w:rsidRPr="00501C2A" w:rsidRDefault="001762B0" w:rsidP="003E7CDA">
            <w:pPr>
              <w:pStyle w:val="affffa"/>
              <w:widowControl w:val="0"/>
              <w:spacing w:after="120"/>
              <w:jc w:val="left"/>
              <w:rPr>
                <w:rFonts w:ascii="Sylfaen" w:hAnsi="Sylfaen" w:cs="Times New Roman"/>
                <w:noProof/>
                <w:sz w:val="20"/>
              </w:rPr>
            </w:pPr>
            <w:r>
              <w:rPr>
                <w:rFonts w:ascii="Sylfaen" w:hAnsi="Sylfaen"/>
                <w:sz w:val="20"/>
              </w:rPr>
              <w:t>վավերապայմանը պետք է լրացվի</w:t>
            </w:r>
          </w:p>
        </w:tc>
      </w:tr>
      <w:tr w:rsidR="001762B0" w:rsidRPr="00501C2A" w14:paraId="07B37BA5" w14:textId="77777777" w:rsidTr="00D26A11">
        <w:trPr>
          <w:jc w:val="center"/>
        </w:trPr>
        <w:tc>
          <w:tcPr>
            <w:tcW w:w="250" w:type="dxa"/>
            <w:tcBorders>
              <w:top w:val="nil"/>
              <w:left w:val="nil"/>
              <w:bottom w:val="nil"/>
              <w:right w:val="nil"/>
            </w:tcBorders>
          </w:tcPr>
          <w:p w14:paraId="6C6E0700" w14:textId="77777777" w:rsidR="001762B0" w:rsidRDefault="001762B0" w:rsidP="003E7CDA">
            <w:pPr>
              <w:spacing w:after="120"/>
            </w:pPr>
          </w:p>
        </w:tc>
        <w:tc>
          <w:tcPr>
            <w:tcW w:w="236" w:type="dxa"/>
            <w:tcBorders>
              <w:top w:val="nil"/>
              <w:left w:val="nil"/>
              <w:bottom w:val="nil"/>
              <w:right w:val="nil"/>
            </w:tcBorders>
          </w:tcPr>
          <w:p w14:paraId="540F6E5B" w14:textId="77777777" w:rsidR="001762B0" w:rsidRDefault="001762B0" w:rsidP="003E7CDA"/>
        </w:tc>
        <w:tc>
          <w:tcPr>
            <w:tcW w:w="236" w:type="dxa"/>
            <w:tcBorders>
              <w:top w:val="nil"/>
              <w:left w:val="nil"/>
              <w:bottom w:val="nil"/>
              <w:right w:val="nil"/>
            </w:tcBorders>
          </w:tcPr>
          <w:p w14:paraId="6F096D80" w14:textId="77777777" w:rsidR="001762B0" w:rsidRDefault="001762B0" w:rsidP="003E7CDA"/>
        </w:tc>
        <w:tc>
          <w:tcPr>
            <w:tcW w:w="264" w:type="dxa"/>
            <w:tcBorders>
              <w:top w:val="nil"/>
              <w:left w:val="nil"/>
              <w:bottom w:val="nil"/>
              <w:right w:val="nil"/>
            </w:tcBorders>
          </w:tcPr>
          <w:p w14:paraId="57BABC89" w14:textId="77777777" w:rsidR="001762B0" w:rsidRDefault="001762B0" w:rsidP="003E7CDA"/>
        </w:tc>
        <w:tc>
          <w:tcPr>
            <w:tcW w:w="252" w:type="dxa"/>
            <w:tcBorders>
              <w:top w:val="nil"/>
              <w:left w:val="nil"/>
              <w:bottom w:val="nil"/>
              <w:right w:val="nil"/>
            </w:tcBorders>
          </w:tcPr>
          <w:p w14:paraId="31DFC97C" w14:textId="77777777" w:rsidR="001762B0" w:rsidRDefault="001762B0" w:rsidP="003E7CDA"/>
        </w:tc>
        <w:tc>
          <w:tcPr>
            <w:tcW w:w="301" w:type="dxa"/>
            <w:gridSpan w:val="2"/>
            <w:tcBorders>
              <w:top w:val="single" w:sz="4" w:space="0" w:color="auto"/>
              <w:left w:val="nil"/>
              <w:bottom w:val="nil"/>
              <w:right w:val="single" w:sz="4" w:space="0" w:color="auto"/>
            </w:tcBorders>
          </w:tcPr>
          <w:p w14:paraId="71415B3B" w14:textId="77777777" w:rsidR="001762B0" w:rsidRDefault="001762B0" w:rsidP="003E7CDA">
            <w:pPr>
              <w:pStyle w:val="affffa"/>
              <w:widowControl w:val="0"/>
              <w:spacing w:after="120"/>
              <w:jc w:val="left"/>
              <w:rPr>
                <w:rFonts w:ascii="Sylfaen" w:hAnsi="Sylfaen"/>
                <w:sz w:val="20"/>
              </w:rPr>
            </w:pPr>
          </w:p>
        </w:tc>
        <w:tc>
          <w:tcPr>
            <w:tcW w:w="1691" w:type="dxa"/>
            <w:gridSpan w:val="5"/>
            <w:tcBorders>
              <w:top w:val="single" w:sz="4" w:space="0" w:color="auto"/>
              <w:left w:val="single" w:sz="4" w:space="0" w:color="auto"/>
              <w:bottom w:val="single" w:sz="4" w:space="0" w:color="auto"/>
              <w:right w:val="single" w:sz="4" w:space="0" w:color="auto"/>
            </w:tcBorders>
          </w:tcPr>
          <w:p w14:paraId="7355E7AF" w14:textId="77777777" w:rsidR="001762B0" w:rsidRPr="00501C2A" w:rsidRDefault="001762B0" w:rsidP="003E7CDA">
            <w:pPr>
              <w:pStyle w:val="affffa"/>
              <w:widowControl w:val="0"/>
              <w:spacing w:after="120"/>
              <w:jc w:val="left"/>
              <w:rPr>
                <w:rFonts w:ascii="Sylfaen" w:hAnsi="Sylfaen" w:cs="Times New Roman"/>
                <w:sz w:val="20"/>
              </w:rPr>
            </w:pPr>
            <w:r>
              <w:rPr>
                <w:rFonts w:ascii="Sylfaen" w:hAnsi="Sylfaen"/>
                <w:sz w:val="20"/>
              </w:rPr>
              <w:t>ա) չափման միավորը</w:t>
            </w:r>
          </w:p>
          <w:p w14:paraId="41A60B27" w14:textId="77777777" w:rsidR="001762B0" w:rsidRPr="00501C2A" w:rsidRDefault="001762B0" w:rsidP="003E7CDA">
            <w:pPr>
              <w:pStyle w:val="affffa"/>
              <w:widowControl w:val="0"/>
              <w:spacing w:after="120"/>
              <w:jc w:val="left"/>
              <w:rPr>
                <w:rFonts w:ascii="Sylfaen" w:hAnsi="Sylfaen" w:cs="Times New Roman"/>
                <w:sz w:val="20"/>
              </w:rPr>
            </w:pPr>
            <w:r>
              <w:rPr>
                <w:rFonts w:ascii="Sylfaen" w:hAnsi="Sylfaen"/>
                <w:sz w:val="20"/>
              </w:rPr>
              <w:t>(measurementUnitCode ատրիբուտ)</w:t>
            </w:r>
          </w:p>
        </w:tc>
        <w:tc>
          <w:tcPr>
            <w:tcW w:w="2410" w:type="dxa"/>
            <w:tcBorders>
              <w:left w:val="single" w:sz="4" w:space="0" w:color="auto"/>
            </w:tcBorders>
          </w:tcPr>
          <w:p w14:paraId="1A06A446" w14:textId="77777777" w:rsidR="001762B0" w:rsidRPr="00501C2A" w:rsidRDefault="001762B0" w:rsidP="003E7CDA">
            <w:pPr>
              <w:pStyle w:val="affffa"/>
              <w:widowControl w:val="0"/>
              <w:spacing w:after="120"/>
              <w:jc w:val="left"/>
              <w:rPr>
                <w:rFonts w:ascii="Sylfaen" w:hAnsi="Sylfaen" w:cs="Times New Roman"/>
                <w:sz w:val="20"/>
              </w:rPr>
            </w:pPr>
            <w:r>
              <w:rPr>
                <w:rFonts w:ascii="Sylfaen" w:hAnsi="Sylfaen"/>
                <w:sz w:val="20"/>
              </w:rPr>
              <w:t>չափման միավորի ծածկագրային նշագիրը</w:t>
            </w:r>
          </w:p>
        </w:tc>
        <w:tc>
          <w:tcPr>
            <w:tcW w:w="2126" w:type="dxa"/>
          </w:tcPr>
          <w:p w14:paraId="0BD8C163" w14:textId="77777777" w:rsidR="001762B0" w:rsidRPr="00501C2A" w:rsidRDefault="001762B0" w:rsidP="003E7CDA">
            <w:pPr>
              <w:pStyle w:val="affffa"/>
              <w:widowControl w:val="0"/>
              <w:spacing w:after="120"/>
              <w:jc w:val="left"/>
              <w:rPr>
                <w:rFonts w:ascii="Sylfaen" w:hAnsi="Sylfaen" w:cs="Times New Roman"/>
                <w:sz w:val="20"/>
              </w:rPr>
            </w:pPr>
            <w:r>
              <w:rPr>
                <w:rFonts w:ascii="Sylfaen" w:hAnsi="Sylfaen"/>
                <w:sz w:val="20"/>
              </w:rPr>
              <w:t>–</w:t>
            </w:r>
          </w:p>
        </w:tc>
        <w:tc>
          <w:tcPr>
            <w:tcW w:w="3117" w:type="dxa"/>
          </w:tcPr>
          <w:p w14:paraId="157FB009" w14:textId="77777777" w:rsidR="001762B0" w:rsidRPr="00501C2A" w:rsidRDefault="001762B0" w:rsidP="003E7CDA">
            <w:pPr>
              <w:pStyle w:val="affffa"/>
              <w:widowControl w:val="0"/>
              <w:spacing w:after="120"/>
              <w:jc w:val="left"/>
              <w:rPr>
                <w:rFonts w:ascii="Sylfaen" w:hAnsi="Sylfaen" w:cs="Times New Roman"/>
                <w:sz w:val="20"/>
              </w:rPr>
            </w:pPr>
            <w:r>
              <w:rPr>
                <w:rFonts w:ascii="Sylfaen" w:hAnsi="Sylfaen"/>
                <w:sz w:val="20"/>
              </w:rPr>
              <w:t>csdo:‌Measurement‌Unit‌Code‌Type (M.SDT.00074)</w:t>
            </w:r>
          </w:p>
          <w:p w14:paraId="5E90FE2B" w14:textId="77777777" w:rsidR="001762B0" w:rsidRPr="00501C2A" w:rsidRDefault="001762B0" w:rsidP="003E7CDA">
            <w:pPr>
              <w:pStyle w:val="affffa"/>
              <w:widowControl w:val="0"/>
              <w:spacing w:after="120"/>
              <w:jc w:val="left"/>
              <w:rPr>
                <w:rFonts w:ascii="Sylfaen" w:hAnsi="Sylfaen" w:cs="Times New Roman"/>
                <w:sz w:val="20"/>
              </w:rPr>
            </w:pPr>
            <w:r>
              <w:rPr>
                <w:rFonts w:ascii="Sylfaen" w:hAnsi="Sylfaen"/>
                <w:sz w:val="20"/>
              </w:rPr>
              <w:t>Տառաթվային ծածկագիրը</w:t>
            </w:r>
          </w:p>
          <w:p w14:paraId="7B739A99" w14:textId="77777777" w:rsidR="001762B0" w:rsidRPr="00501C2A" w:rsidRDefault="001762B0" w:rsidP="003E7CDA">
            <w:pPr>
              <w:pStyle w:val="affffa"/>
              <w:widowControl w:val="0"/>
              <w:spacing w:after="120"/>
              <w:jc w:val="left"/>
              <w:rPr>
                <w:rFonts w:ascii="Sylfaen" w:hAnsi="Sylfaen" w:cs="Times New Roman"/>
                <w:sz w:val="20"/>
              </w:rPr>
            </w:pPr>
            <w:r>
              <w:rPr>
                <w:rFonts w:ascii="Sylfaen" w:hAnsi="Sylfaen"/>
                <w:sz w:val="20"/>
              </w:rPr>
              <w:t>Ձևանմուշը՝ [0-9A-Z]{2,3}|\d{3,4}</w:t>
            </w:r>
          </w:p>
        </w:tc>
        <w:tc>
          <w:tcPr>
            <w:tcW w:w="731" w:type="dxa"/>
          </w:tcPr>
          <w:p w14:paraId="1CFEDDC4" w14:textId="77777777" w:rsidR="001762B0" w:rsidRPr="00501C2A" w:rsidRDefault="001762B0" w:rsidP="003E7CDA">
            <w:pPr>
              <w:pStyle w:val="affffa"/>
              <w:widowControl w:val="0"/>
              <w:spacing w:after="120"/>
              <w:jc w:val="center"/>
              <w:rPr>
                <w:rFonts w:ascii="Sylfaen" w:hAnsi="Sylfaen" w:cs="Times New Roman"/>
                <w:sz w:val="20"/>
              </w:rPr>
            </w:pPr>
            <w:r>
              <w:rPr>
                <w:rFonts w:ascii="Sylfaen" w:hAnsi="Sylfaen"/>
                <w:sz w:val="20"/>
              </w:rPr>
              <w:t>1</w:t>
            </w:r>
          </w:p>
        </w:tc>
        <w:tc>
          <w:tcPr>
            <w:tcW w:w="3078" w:type="dxa"/>
          </w:tcPr>
          <w:p w14:paraId="788E572E" w14:textId="77777777" w:rsidR="001762B0" w:rsidRPr="00501C2A" w:rsidRDefault="001762B0" w:rsidP="003E7CDA">
            <w:pPr>
              <w:pStyle w:val="affffa"/>
              <w:widowControl w:val="0"/>
              <w:spacing w:after="120"/>
              <w:jc w:val="left"/>
              <w:rPr>
                <w:rFonts w:ascii="Sylfaen" w:hAnsi="Sylfaen" w:cs="Times New Roman"/>
                <w:noProof/>
                <w:sz w:val="20"/>
              </w:rPr>
            </w:pPr>
            <w:r>
              <w:rPr>
                <w:rFonts w:ascii="Sylfaen" w:hAnsi="Sylfaen"/>
                <w:sz w:val="20"/>
              </w:rPr>
              <w:t xml:space="preserve">ատրիբուտը պետք է պարունակի չափման միավորի ծածկագիրը՝ Եվրասիական տնտեսական միության չափման միավորների և հաշվի դասակարգչին համապատասխան </w:t>
            </w:r>
          </w:p>
        </w:tc>
      </w:tr>
      <w:tr w:rsidR="001762B0" w:rsidRPr="00501C2A" w14:paraId="75EFCB3F" w14:textId="77777777" w:rsidTr="00D26A11">
        <w:trPr>
          <w:jc w:val="center"/>
        </w:trPr>
        <w:tc>
          <w:tcPr>
            <w:tcW w:w="250" w:type="dxa"/>
            <w:tcBorders>
              <w:top w:val="nil"/>
              <w:left w:val="nil"/>
              <w:bottom w:val="nil"/>
              <w:right w:val="nil"/>
            </w:tcBorders>
          </w:tcPr>
          <w:p w14:paraId="0B9B2D34" w14:textId="77777777" w:rsidR="001762B0" w:rsidRDefault="001762B0" w:rsidP="003E7CDA">
            <w:pPr>
              <w:spacing w:after="120"/>
            </w:pPr>
          </w:p>
        </w:tc>
        <w:tc>
          <w:tcPr>
            <w:tcW w:w="236" w:type="dxa"/>
            <w:tcBorders>
              <w:top w:val="nil"/>
              <w:left w:val="nil"/>
              <w:bottom w:val="nil"/>
              <w:right w:val="nil"/>
            </w:tcBorders>
          </w:tcPr>
          <w:p w14:paraId="5B21E993" w14:textId="77777777" w:rsidR="001762B0" w:rsidRDefault="001762B0" w:rsidP="003E7CDA"/>
        </w:tc>
        <w:tc>
          <w:tcPr>
            <w:tcW w:w="236" w:type="dxa"/>
            <w:tcBorders>
              <w:top w:val="nil"/>
              <w:left w:val="nil"/>
              <w:bottom w:val="nil"/>
              <w:right w:val="nil"/>
            </w:tcBorders>
          </w:tcPr>
          <w:p w14:paraId="3F0A8365" w14:textId="77777777" w:rsidR="001762B0" w:rsidRDefault="001762B0" w:rsidP="003E7CDA"/>
        </w:tc>
        <w:tc>
          <w:tcPr>
            <w:tcW w:w="264" w:type="dxa"/>
            <w:tcBorders>
              <w:top w:val="nil"/>
              <w:left w:val="nil"/>
              <w:bottom w:val="nil"/>
              <w:right w:val="nil"/>
            </w:tcBorders>
          </w:tcPr>
          <w:p w14:paraId="115F8F1D" w14:textId="77777777" w:rsidR="001762B0" w:rsidRDefault="001762B0" w:rsidP="003E7CDA"/>
        </w:tc>
        <w:tc>
          <w:tcPr>
            <w:tcW w:w="252" w:type="dxa"/>
            <w:tcBorders>
              <w:top w:val="nil"/>
              <w:left w:val="nil"/>
              <w:bottom w:val="nil"/>
              <w:right w:val="nil"/>
            </w:tcBorders>
          </w:tcPr>
          <w:p w14:paraId="1A0201B6" w14:textId="77777777" w:rsidR="001762B0" w:rsidRDefault="001762B0" w:rsidP="003E7CDA"/>
        </w:tc>
        <w:tc>
          <w:tcPr>
            <w:tcW w:w="301" w:type="dxa"/>
            <w:gridSpan w:val="2"/>
            <w:tcBorders>
              <w:top w:val="nil"/>
              <w:left w:val="nil"/>
              <w:bottom w:val="single" w:sz="4" w:space="0" w:color="auto"/>
              <w:right w:val="single" w:sz="4" w:space="0" w:color="auto"/>
            </w:tcBorders>
          </w:tcPr>
          <w:p w14:paraId="5A08631B" w14:textId="77777777" w:rsidR="001762B0" w:rsidRDefault="001762B0" w:rsidP="003E7CDA">
            <w:pPr>
              <w:pStyle w:val="affffa"/>
              <w:widowControl w:val="0"/>
              <w:spacing w:after="120"/>
              <w:jc w:val="left"/>
              <w:rPr>
                <w:rFonts w:ascii="Sylfaen" w:hAnsi="Sylfaen"/>
                <w:sz w:val="20"/>
              </w:rPr>
            </w:pPr>
          </w:p>
        </w:tc>
        <w:tc>
          <w:tcPr>
            <w:tcW w:w="1691" w:type="dxa"/>
            <w:gridSpan w:val="5"/>
            <w:tcBorders>
              <w:top w:val="single" w:sz="4" w:space="0" w:color="auto"/>
              <w:left w:val="single" w:sz="4" w:space="0" w:color="auto"/>
              <w:bottom w:val="single" w:sz="4" w:space="0" w:color="auto"/>
              <w:right w:val="single" w:sz="4" w:space="0" w:color="auto"/>
            </w:tcBorders>
          </w:tcPr>
          <w:p w14:paraId="0ECEE14C" w14:textId="77777777" w:rsidR="001762B0" w:rsidRPr="00501C2A" w:rsidRDefault="001762B0" w:rsidP="003E7CDA">
            <w:pPr>
              <w:pStyle w:val="affffa"/>
              <w:widowControl w:val="0"/>
              <w:spacing w:after="120"/>
              <w:jc w:val="left"/>
              <w:rPr>
                <w:rFonts w:ascii="Sylfaen" w:hAnsi="Sylfaen" w:cs="Times New Roman"/>
                <w:sz w:val="20"/>
              </w:rPr>
            </w:pPr>
            <w:r>
              <w:rPr>
                <w:rFonts w:ascii="Sylfaen" w:hAnsi="Sylfaen"/>
                <w:sz w:val="20"/>
              </w:rPr>
              <w:t>բ) տեղեկագրքի (դասակարգչի) նույնականացուցիչը</w:t>
            </w:r>
          </w:p>
          <w:p w14:paraId="31A5D5F6" w14:textId="77777777" w:rsidR="001762B0" w:rsidRPr="00501C2A" w:rsidRDefault="001762B0" w:rsidP="003E7CDA">
            <w:pPr>
              <w:pStyle w:val="affffa"/>
              <w:widowControl w:val="0"/>
              <w:spacing w:after="120"/>
              <w:jc w:val="left"/>
              <w:rPr>
                <w:rFonts w:ascii="Sylfaen" w:hAnsi="Sylfaen" w:cs="Times New Roman"/>
                <w:sz w:val="20"/>
              </w:rPr>
            </w:pPr>
            <w:r>
              <w:rPr>
                <w:rFonts w:ascii="Sylfaen" w:hAnsi="Sylfaen"/>
                <w:sz w:val="20"/>
              </w:rPr>
              <w:t>(measurementUnitCodeListId ատրիբուտ)</w:t>
            </w:r>
          </w:p>
        </w:tc>
        <w:tc>
          <w:tcPr>
            <w:tcW w:w="2410" w:type="dxa"/>
            <w:tcBorders>
              <w:left w:val="single" w:sz="4" w:space="0" w:color="auto"/>
            </w:tcBorders>
          </w:tcPr>
          <w:p w14:paraId="420DFE6E" w14:textId="77777777" w:rsidR="001762B0" w:rsidRPr="00501C2A" w:rsidRDefault="001762B0" w:rsidP="003E7CDA">
            <w:pPr>
              <w:pStyle w:val="affffa"/>
              <w:widowControl w:val="0"/>
              <w:spacing w:after="120"/>
              <w:jc w:val="left"/>
              <w:rPr>
                <w:rFonts w:ascii="Sylfaen" w:hAnsi="Sylfaen" w:cs="Times New Roman"/>
                <w:sz w:val="20"/>
              </w:rPr>
            </w:pPr>
            <w:r>
              <w:rPr>
                <w:rFonts w:ascii="Sylfaen" w:hAnsi="Sylfaen"/>
                <w:sz w:val="20"/>
              </w:rPr>
              <w:t>չափման միավորների դասակարգչի նույնականացուցիչը</w:t>
            </w:r>
          </w:p>
        </w:tc>
        <w:tc>
          <w:tcPr>
            <w:tcW w:w="2126" w:type="dxa"/>
          </w:tcPr>
          <w:p w14:paraId="2DE6A76A" w14:textId="77777777" w:rsidR="001762B0" w:rsidRPr="00501C2A" w:rsidRDefault="001762B0" w:rsidP="003E7CDA">
            <w:pPr>
              <w:pStyle w:val="affffa"/>
              <w:widowControl w:val="0"/>
              <w:spacing w:after="120"/>
              <w:jc w:val="left"/>
              <w:rPr>
                <w:rFonts w:ascii="Sylfaen" w:hAnsi="Sylfaen" w:cs="Times New Roman"/>
                <w:sz w:val="20"/>
              </w:rPr>
            </w:pPr>
            <w:r>
              <w:rPr>
                <w:rFonts w:ascii="Sylfaen" w:hAnsi="Sylfaen"/>
                <w:sz w:val="20"/>
              </w:rPr>
              <w:t>–</w:t>
            </w:r>
          </w:p>
        </w:tc>
        <w:tc>
          <w:tcPr>
            <w:tcW w:w="3117" w:type="dxa"/>
          </w:tcPr>
          <w:p w14:paraId="04B1651A" w14:textId="77777777" w:rsidR="001762B0" w:rsidRPr="00501C2A" w:rsidRDefault="001762B0" w:rsidP="003E7CDA">
            <w:pPr>
              <w:pStyle w:val="affffa"/>
              <w:widowControl w:val="0"/>
              <w:spacing w:after="120"/>
              <w:jc w:val="left"/>
              <w:rPr>
                <w:rFonts w:ascii="Sylfaen" w:hAnsi="Sylfaen" w:cs="Times New Roman"/>
                <w:sz w:val="20"/>
              </w:rPr>
            </w:pPr>
            <w:r>
              <w:rPr>
                <w:rFonts w:ascii="Sylfaen" w:hAnsi="Sylfaen"/>
                <w:sz w:val="20"/>
              </w:rPr>
              <w:t>csdo:‌Reference‌Data‌Id‌Type (M.SDT.00091)</w:t>
            </w:r>
          </w:p>
          <w:p w14:paraId="248056E3" w14:textId="77777777" w:rsidR="001762B0" w:rsidRPr="00501C2A" w:rsidRDefault="001762B0" w:rsidP="003E7CDA">
            <w:pPr>
              <w:pStyle w:val="affffa"/>
              <w:widowControl w:val="0"/>
              <w:spacing w:after="120"/>
              <w:jc w:val="left"/>
              <w:rPr>
                <w:rFonts w:ascii="Sylfaen" w:hAnsi="Sylfaen" w:cs="Times New Roman"/>
                <w:sz w:val="20"/>
              </w:rPr>
            </w:pPr>
            <w:r>
              <w:rPr>
                <w:rFonts w:ascii="Sylfaen" w:hAnsi="Sylfaen"/>
                <w:sz w:val="20"/>
              </w:rPr>
              <w:t>Պայմանանշանների նորմալացված տողը։</w:t>
            </w:r>
          </w:p>
          <w:p w14:paraId="6A91FE08" w14:textId="77777777" w:rsidR="001762B0" w:rsidRPr="00501C2A" w:rsidRDefault="001762B0" w:rsidP="003E7CDA">
            <w:pPr>
              <w:pStyle w:val="affffa"/>
              <w:widowControl w:val="0"/>
              <w:spacing w:after="120"/>
              <w:jc w:val="left"/>
              <w:rPr>
                <w:rFonts w:ascii="Sylfaen" w:hAnsi="Sylfaen" w:cs="Times New Roman"/>
                <w:sz w:val="20"/>
              </w:rPr>
            </w:pPr>
            <w:r>
              <w:rPr>
                <w:rFonts w:ascii="Sylfaen" w:hAnsi="Sylfaen"/>
                <w:sz w:val="20"/>
              </w:rPr>
              <w:t>Նվազագույն երկարությունը՝ 1</w:t>
            </w:r>
          </w:p>
          <w:p w14:paraId="7DCB6241" w14:textId="77777777" w:rsidR="001762B0" w:rsidRPr="00501C2A" w:rsidRDefault="001762B0" w:rsidP="003E7CDA">
            <w:pPr>
              <w:pStyle w:val="affffa"/>
              <w:widowControl w:val="0"/>
              <w:spacing w:after="120"/>
              <w:jc w:val="left"/>
              <w:rPr>
                <w:rFonts w:ascii="Sylfaen" w:hAnsi="Sylfaen" w:cs="Times New Roman"/>
                <w:sz w:val="20"/>
              </w:rPr>
            </w:pPr>
            <w:r>
              <w:rPr>
                <w:rFonts w:ascii="Sylfaen" w:hAnsi="Sylfaen"/>
                <w:sz w:val="20"/>
              </w:rPr>
              <w:t>Առավելագույն երկարությունը՝ 20</w:t>
            </w:r>
          </w:p>
        </w:tc>
        <w:tc>
          <w:tcPr>
            <w:tcW w:w="731" w:type="dxa"/>
          </w:tcPr>
          <w:p w14:paraId="7E854049" w14:textId="77777777" w:rsidR="001762B0" w:rsidRPr="00501C2A" w:rsidRDefault="001762B0" w:rsidP="003E7CDA">
            <w:pPr>
              <w:pStyle w:val="affffa"/>
              <w:widowControl w:val="0"/>
              <w:spacing w:after="120"/>
              <w:jc w:val="center"/>
              <w:rPr>
                <w:rFonts w:ascii="Sylfaen" w:hAnsi="Sylfaen" w:cs="Times New Roman"/>
                <w:sz w:val="20"/>
              </w:rPr>
            </w:pPr>
            <w:r>
              <w:rPr>
                <w:rFonts w:ascii="Sylfaen" w:hAnsi="Sylfaen"/>
                <w:sz w:val="20"/>
              </w:rPr>
              <w:t>1</w:t>
            </w:r>
          </w:p>
        </w:tc>
        <w:tc>
          <w:tcPr>
            <w:tcW w:w="3078" w:type="dxa"/>
          </w:tcPr>
          <w:p w14:paraId="59002748" w14:textId="77777777" w:rsidR="001762B0" w:rsidRPr="00501C2A" w:rsidRDefault="001762B0" w:rsidP="003E7CDA">
            <w:pPr>
              <w:pStyle w:val="affffa"/>
              <w:widowControl w:val="0"/>
              <w:spacing w:after="120"/>
              <w:jc w:val="left"/>
              <w:rPr>
                <w:rFonts w:ascii="Sylfaen" w:hAnsi="Sylfaen" w:cs="Times New Roman"/>
                <w:noProof/>
                <w:sz w:val="20"/>
              </w:rPr>
            </w:pPr>
            <w:r>
              <w:rPr>
                <w:rFonts w:ascii="Sylfaen" w:hAnsi="Sylfaen"/>
                <w:sz w:val="20"/>
              </w:rPr>
              <w:t>ատրիբուտը պետք է պարունակի «2064» արժեքը</w:t>
            </w:r>
          </w:p>
        </w:tc>
      </w:tr>
      <w:tr w:rsidR="001762B0" w:rsidRPr="00501C2A" w14:paraId="41FA0FB9" w14:textId="77777777" w:rsidTr="00D26A11">
        <w:trPr>
          <w:jc w:val="center"/>
        </w:trPr>
        <w:tc>
          <w:tcPr>
            <w:tcW w:w="250" w:type="dxa"/>
            <w:tcBorders>
              <w:top w:val="nil"/>
              <w:left w:val="nil"/>
              <w:bottom w:val="nil"/>
              <w:right w:val="nil"/>
            </w:tcBorders>
          </w:tcPr>
          <w:p w14:paraId="0B5524C7" w14:textId="77777777" w:rsidR="001762B0" w:rsidRDefault="001762B0" w:rsidP="003E7CDA">
            <w:pPr>
              <w:spacing w:after="120"/>
            </w:pPr>
          </w:p>
        </w:tc>
        <w:tc>
          <w:tcPr>
            <w:tcW w:w="236" w:type="dxa"/>
            <w:tcBorders>
              <w:top w:val="nil"/>
              <w:left w:val="nil"/>
              <w:bottom w:val="nil"/>
              <w:right w:val="nil"/>
            </w:tcBorders>
          </w:tcPr>
          <w:p w14:paraId="5C70A78E" w14:textId="77777777" w:rsidR="001762B0" w:rsidRDefault="001762B0" w:rsidP="003E7CDA"/>
        </w:tc>
        <w:tc>
          <w:tcPr>
            <w:tcW w:w="236" w:type="dxa"/>
            <w:tcBorders>
              <w:top w:val="nil"/>
              <w:left w:val="nil"/>
              <w:bottom w:val="nil"/>
              <w:right w:val="nil"/>
            </w:tcBorders>
          </w:tcPr>
          <w:p w14:paraId="68D8D471" w14:textId="77777777" w:rsidR="001762B0" w:rsidRDefault="001762B0" w:rsidP="003E7CDA"/>
        </w:tc>
        <w:tc>
          <w:tcPr>
            <w:tcW w:w="264" w:type="dxa"/>
            <w:tcBorders>
              <w:top w:val="nil"/>
              <w:left w:val="nil"/>
              <w:bottom w:val="nil"/>
              <w:right w:val="nil"/>
            </w:tcBorders>
          </w:tcPr>
          <w:p w14:paraId="615AD56E" w14:textId="77777777" w:rsidR="001762B0" w:rsidRDefault="001762B0" w:rsidP="003E7CDA"/>
        </w:tc>
        <w:tc>
          <w:tcPr>
            <w:tcW w:w="252" w:type="dxa"/>
            <w:tcBorders>
              <w:top w:val="nil"/>
              <w:left w:val="nil"/>
              <w:bottom w:val="nil"/>
              <w:right w:val="single" w:sz="4" w:space="0" w:color="auto"/>
            </w:tcBorders>
          </w:tcPr>
          <w:p w14:paraId="74BAC9C1" w14:textId="77777777" w:rsidR="001762B0" w:rsidRDefault="001762B0" w:rsidP="003E7CDA"/>
        </w:tc>
        <w:tc>
          <w:tcPr>
            <w:tcW w:w="1992" w:type="dxa"/>
            <w:gridSpan w:val="7"/>
            <w:tcBorders>
              <w:top w:val="single" w:sz="4" w:space="0" w:color="auto"/>
              <w:left w:val="single" w:sz="4" w:space="0" w:color="auto"/>
              <w:bottom w:val="single" w:sz="4" w:space="0" w:color="auto"/>
              <w:right w:val="single" w:sz="4" w:space="0" w:color="auto"/>
            </w:tcBorders>
          </w:tcPr>
          <w:p w14:paraId="3CDAE76D" w14:textId="77777777" w:rsidR="001762B0" w:rsidRPr="00501C2A" w:rsidRDefault="001762B0" w:rsidP="003E7CDA">
            <w:pPr>
              <w:pStyle w:val="affffa"/>
              <w:widowControl w:val="0"/>
              <w:spacing w:after="120"/>
              <w:jc w:val="left"/>
              <w:rPr>
                <w:rFonts w:ascii="Sylfaen" w:hAnsi="Sylfaen" w:cs="Times New Roman"/>
                <w:sz w:val="20"/>
              </w:rPr>
            </w:pPr>
            <w:r>
              <w:rPr>
                <w:rFonts w:ascii="Sylfaen" w:hAnsi="Sylfaen"/>
                <w:sz w:val="20"/>
              </w:rPr>
              <w:t>*.4.7.7. Ապրանքի փաստացի քանակը՝ չափման միավորի նշմամբ</w:t>
            </w:r>
          </w:p>
          <w:p w14:paraId="34ED133F" w14:textId="77777777" w:rsidR="001762B0" w:rsidRPr="00501C2A" w:rsidRDefault="001762B0" w:rsidP="003E7CDA">
            <w:pPr>
              <w:pStyle w:val="affffa"/>
              <w:widowControl w:val="0"/>
              <w:spacing w:after="120"/>
              <w:jc w:val="left"/>
              <w:rPr>
                <w:rFonts w:ascii="Sylfaen" w:hAnsi="Sylfaen" w:cs="Times New Roman"/>
                <w:sz w:val="20"/>
              </w:rPr>
            </w:pPr>
            <w:r>
              <w:rPr>
                <w:rFonts w:ascii="Sylfaen" w:hAnsi="Sylfaen"/>
                <w:sz w:val="20"/>
              </w:rPr>
              <w:t>(casdo:‌Fact‌Goods‌Measure)</w:t>
            </w:r>
          </w:p>
        </w:tc>
        <w:tc>
          <w:tcPr>
            <w:tcW w:w="2410" w:type="dxa"/>
            <w:tcBorders>
              <w:left w:val="single" w:sz="4" w:space="0" w:color="auto"/>
            </w:tcBorders>
          </w:tcPr>
          <w:p w14:paraId="060818C7" w14:textId="77777777" w:rsidR="001762B0" w:rsidRPr="00501C2A" w:rsidRDefault="001762B0" w:rsidP="003E7CDA">
            <w:pPr>
              <w:pStyle w:val="affffa"/>
              <w:widowControl w:val="0"/>
              <w:spacing w:after="120"/>
              <w:jc w:val="left"/>
              <w:rPr>
                <w:rFonts w:ascii="Sylfaen" w:hAnsi="Sylfaen" w:cs="Times New Roman"/>
                <w:sz w:val="20"/>
              </w:rPr>
            </w:pPr>
            <w:r>
              <w:rPr>
                <w:rFonts w:ascii="Sylfaen" w:hAnsi="Sylfaen"/>
                <w:sz w:val="20"/>
              </w:rPr>
              <w:t>ապրանքի փաստացի քանակը՝ չափման միավորի նշմամբ (հաշվի առնելով փաթեթվածքը, տարան, շեղումները և այլն)</w:t>
            </w:r>
          </w:p>
        </w:tc>
        <w:tc>
          <w:tcPr>
            <w:tcW w:w="2126" w:type="dxa"/>
          </w:tcPr>
          <w:p w14:paraId="7FAB494E" w14:textId="77777777" w:rsidR="001762B0" w:rsidRPr="00501C2A" w:rsidRDefault="001762B0" w:rsidP="003E7CDA">
            <w:pPr>
              <w:pStyle w:val="affffa"/>
              <w:widowControl w:val="0"/>
              <w:spacing w:after="120"/>
              <w:jc w:val="left"/>
              <w:rPr>
                <w:rFonts w:ascii="Sylfaen" w:hAnsi="Sylfaen" w:cs="Times New Roman"/>
                <w:sz w:val="20"/>
              </w:rPr>
            </w:pPr>
            <w:r>
              <w:rPr>
                <w:rFonts w:ascii="Sylfaen" w:hAnsi="Sylfaen"/>
                <w:sz w:val="20"/>
              </w:rPr>
              <w:t>M.CA.SDE.01223</w:t>
            </w:r>
          </w:p>
        </w:tc>
        <w:tc>
          <w:tcPr>
            <w:tcW w:w="3117" w:type="dxa"/>
          </w:tcPr>
          <w:p w14:paraId="69282C52" w14:textId="77777777" w:rsidR="001762B0" w:rsidRPr="00501C2A" w:rsidRDefault="001762B0" w:rsidP="003E7CDA">
            <w:pPr>
              <w:pStyle w:val="affffa"/>
              <w:widowControl w:val="0"/>
              <w:spacing w:after="120"/>
              <w:jc w:val="left"/>
              <w:rPr>
                <w:rFonts w:ascii="Sylfaen" w:hAnsi="Sylfaen" w:cs="Times New Roman"/>
                <w:sz w:val="20"/>
              </w:rPr>
            </w:pPr>
            <w:r>
              <w:rPr>
                <w:rFonts w:ascii="Sylfaen" w:hAnsi="Sylfaen"/>
                <w:sz w:val="20"/>
              </w:rPr>
              <w:t>csdo:‌Unified‌Physical‌Measure‌Type (M.SDT.00122)</w:t>
            </w:r>
          </w:p>
          <w:p w14:paraId="453930B6" w14:textId="77777777" w:rsidR="001762B0" w:rsidRPr="00501C2A" w:rsidRDefault="001762B0" w:rsidP="003E7CDA">
            <w:pPr>
              <w:pStyle w:val="affffa"/>
              <w:widowControl w:val="0"/>
              <w:spacing w:after="120"/>
              <w:jc w:val="left"/>
              <w:rPr>
                <w:rFonts w:ascii="Sylfaen" w:hAnsi="Sylfaen" w:cs="Times New Roman"/>
                <w:sz w:val="20"/>
              </w:rPr>
            </w:pPr>
            <w:r>
              <w:rPr>
                <w:rFonts w:ascii="Sylfaen" w:hAnsi="Sylfaen"/>
                <w:sz w:val="20"/>
              </w:rPr>
              <w:t>Թիվը՝ հաշվարկի տասական համակարգում։</w:t>
            </w:r>
          </w:p>
          <w:p w14:paraId="3E0E97AD" w14:textId="77777777" w:rsidR="001762B0" w:rsidRPr="00501C2A" w:rsidRDefault="001762B0" w:rsidP="003E7CDA">
            <w:pPr>
              <w:pStyle w:val="affffa"/>
              <w:widowControl w:val="0"/>
              <w:spacing w:after="120"/>
              <w:jc w:val="left"/>
              <w:rPr>
                <w:rFonts w:ascii="Sylfaen" w:hAnsi="Sylfaen" w:cs="Times New Roman"/>
                <w:sz w:val="20"/>
              </w:rPr>
            </w:pPr>
            <w:r>
              <w:rPr>
                <w:rFonts w:ascii="Sylfaen" w:hAnsi="Sylfaen"/>
                <w:sz w:val="20"/>
              </w:rPr>
              <w:t>Թվանշանների առավելագույն քանակը՝ 24</w:t>
            </w:r>
          </w:p>
          <w:p w14:paraId="50DD8E5B" w14:textId="77777777" w:rsidR="001762B0" w:rsidRPr="00501C2A" w:rsidRDefault="001762B0" w:rsidP="003E7CDA">
            <w:pPr>
              <w:pStyle w:val="affffa"/>
              <w:widowControl w:val="0"/>
              <w:spacing w:after="120"/>
              <w:jc w:val="left"/>
              <w:rPr>
                <w:rFonts w:ascii="Sylfaen" w:hAnsi="Sylfaen" w:cs="Times New Roman"/>
                <w:sz w:val="20"/>
              </w:rPr>
            </w:pPr>
            <w:r>
              <w:rPr>
                <w:rFonts w:ascii="Sylfaen" w:hAnsi="Sylfaen"/>
                <w:sz w:val="20"/>
              </w:rPr>
              <w:t>Կոտորակային թվերի առավելագույն քանակը՝ 6</w:t>
            </w:r>
          </w:p>
        </w:tc>
        <w:tc>
          <w:tcPr>
            <w:tcW w:w="731" w:type="dxa"/>
          </w:tcPr>
          <w:p w14:paraId="5EAB0FF9" w14:textId="77777777" w:rsidR="001762B0" w:rsidRPr="00501C2A" w:rsidRDefault="001762B0" w:rsidP="003E7CDA">
            <w:pPr>
              <w:pStyle w:val="affffa"/>
              <w:widowControl w:val="0"/>
              <w:spacing w:after="120"/>
              <w:jc w:val="center"/>
              <w:rPr>
                <w:rFonts w:ascii="Sylfaen" w:hAnsi="Sylfaen" w:cs="Times New Roman"/>
                <w:sz w:val="20"/>
              </w:rPr>
            </w:pPr>
            <w:r>
              <w:rPr>
                <w:rFonts w:ascii="Sylfaen" w:hAnsi="Sylfaen"/>
                <w:sz w:val="20"/>
              </w:rPr>
              <w:t>0..1</w:t>
            </w:r>
          </w:p>
        </w:tc>
        <w:tc>
          <w:tcPr>
            <w:tcW w:w="3078" w:type="dxa"/>
          </w:tcPr>
          <w:p w14:paraId="6390B845" w14:textId="77777777" w:rsidR="001762B0" w:rsidRPr="00501C2A" w:rsidRDefault="001762B0" w:rsidP="003E7CDA">
            <w:pPr>
              <w:pStyle w:val="affffa"/>
              <w:widowControl w:val="0"/>
              <w:spacing w:after="120"/>
              <w:jc w:val="left"/>
              <w:rPr>
                <w:rFonts w:ascii="Sylfaen" w:hAnsi="Sylfaen" w:cs="Times New Roman"/>
                <w:noProof/>
                <w:sz w:val="20"/>
              </w:rPr>
            </w:pPr>
            <w:r>
              <w:rPr>
                <w:rFonts w:ascii="Sylfaen" w:hAnsi="Sylfaen"/>
                <w:sz w:val="20"/>
              </w:rPr>
              <w:t>վավերապայմանը պետք է լրացվի</w:t>
            </w:r>
          </w:p>
        </w:tc>
      </w:tr>
      <w:tr w:rsidR="001762B0" w:rsidRPr="00501C2A" w14:paraId="562878F7" w14:textId="77777777" w:rsidTr="00D26A11">
        <w:trPr>
          <w:jc w:val="center"/>
        </w:trPr>
        <w:tc>
          <w:tcPr>
            <w:tcW w:w="250" w:type="dxa"/>
            <w:tcBorders>
              <w:top w:val="nil"/>
              <w:left w:val="nil"/>
              <w:bottom w:val="nil"/>
              <w:right w:val="nil"/>
            </w:tcBorders>
          </w:tcPr>
          <w:p w14:paraId="313A1230" w14:textId="77777777" w:rsidR="001762B0" w:rsidRDefault="001762B0" w:rsidP="003E7CDA">
            <w:pPr>
              <w:spacing w:after="120"/>
            </w:pPr>
          </w:p>
        </w:tc>
        <w:tc>
          <w:tcPr>
            <w:tcW w:w="236" w:type="dxa"/>
            <w:tcBorders>
              <w:top w:val="nil"/>
              <w:left w:val="nil"/>
              <w:bottom w:val="nil"/>
              <w:right w:val="nil"/>
            </w:tcBorders>
          </w:tcPr>
          <w:p w14:paraId="1BD87715" w14:textId="77777777" w:rsidR="001762B0" w:rsidRDefault="001762B0" w:rsidP="003E7CDA"/>
        </w:tc>
        <w:tc>
          <w:tcPr>
            <w:tcW w:w="236" w:type="dxa"/>
            <w:tcBorders>
              <w:top w:val="nil"/>
              <w:left w:val="nil"/>
              <w:bottom w:val="nil"/>
              <w:right w:val="nil"/>
            </w:tcBorders>
          </w:tcPr>
          <w:p w14:paraId="5A5D2A95" w14:textId="77777777" w:rsidR="001762B0" w:rsidRDefault="001762B0" w:rsidP="003E7CDA"/>
        </w:tc>
        <w:tc>
          <w:tcPr>
            <w:tcW w:w="264" w:type="dxa"/>
            <w:tcBorders>
              <w:top w:val="nil"/>
              <w:left w:val="nil"/>
              <w:bottom w:val="nil"/>
              <w:right w:val="nil"/>
            </w:tcBorders>
          </w:tcPr>
          <w:p w14:paraId="43377AAF" w14:textId="77777777" w:rsidR="001762B0" w:rsidRDefault="001762B0" w:rsidP="003E7CDA"/>
        </w:tc>
        <w:tc>
          <w:tcPr>
            <w:tcW w:w="252" w:type="dxa"/>
            <w:tcBorders>
              <w:top w:val="nil"/>
              <w:left w:val="nil"/>
              <w:bottom w:val="nil"/>
              <w:right w:val="nil"/>
            </w:tcBorders>
          </w:tcPr>
          <w:p w14:paraId="426A5C46" w14:textId="77777777" w:rsidR="001762B0" w:rsidRDefault="001762B0" w:rsidP="003E7CDA"/>
        </w:tc>
        <w:tc>
          <w:tcPr>
            <w:tcW w:w="301" w:type="dxa"/>
            <w:gridSpan w:val="2"/>
            <w:tcBorders>
              <w:top w:val="single" w:sz="4" w:space="0" w:color="auto"/>
              <w:left w:val="nil"/>
              <w:bottom w:val="nil"/>
              <w:right w:val="single" w:sz="4" w:space="0" w:color="auto"/>
            </w:tcBorders>
          </w:tcPr>
          <w:p w14:paraId="0562B4F6" w14:textId="77777777" w:rsidR="001762B0" w:rsidRDefault="001762B0" w:rsidP="003E7CDA">
            <w:pPr>
              <w:pStyle w:val="affffa"/>
              <w:widowControl w:val="0"/>
              <w:spacing w:after="120"/>
              <w:jc w:val="left"/>
              <w:rPr>
                <w:rFonts w:ascii="Sylfaen" w:hAnsi="Sylfaen"/>
                <w:sz w:val="20"/>
              </w:rPr>
            </w:pPr>
          </w:p>
        </w:tc>
        <w:tc>
          <w:tcPr>
            <w:tcW w:w="1691" w:type="dxa"/>
            <w:gridSpan w:val="5"/>
            <w:tcBorders>
              <w:top w:val="single" w:sz="4" w:space="0" w:color="auto"/>
              <w:left w:val="single" w:sz="4" w:space="0" w:color="auto"/>
              <w:bottom w:val="single" w:sz="4" w:space="0" w:color="auto"/>
              <w:right w:val="single" w:sz="4" w:space="0" w:color="auto"/>
            </w:tcBorders>
          </w:tcPr>
          <w:p w14:paraId="36C4F871" w14:textId="77777777" w:rsidR="001762B0" w:rsidRPr="00501C2A" w:rsidRDefault="001762B0" w:rsidP="003E7CDA">
            <w:pPr>
              <w:pStyle w:val="affffa"/>
              <w:widowControl w:val="0"/>
              <w:spacing w:after="120"/>
              <w:jc w:val="left"/>
              <w:rPr>
                <w:rFonts w:ascii="Sylfaen" w:hAnsi="Sylfaen" w:cs="Times New Roman"/>
                <w:sz w:val="20"/>
              </w:rPr>
            </w:pPr>
            <w:r>
              <w:rPr>
                <w:rFonts w:ascii="Sylfaen" w:hAnsi="Sylfaen"/>
                <w:sz w:val="20"/>
              </w:rPr>
              <w:t>ա) չափման միավորը</w:t>
            </w:r>
          </w:p>
          <w:p w14:paraId="3D7BCDEF" w14:textId="77777777" w:rsidR="001762B0" w:rsidRPr="00501C2A" w:rsidRDefault="001762B0" w:rsidP="003E7CDA">
            <w:pPr>
              <w:pStyle w:val="affffa"/>
              <w:widowControl w:val="0"/>
              <w:spacing w:after="120"/>
              <w:jc w:val="left"/>
              <w:rPr>
                <w:rFonts w:ascii="Sylfaen" w:hAnsi="Sylfaen" w:cs="Times New Roman"/>
                <w:sz w:val="20"/>
              </w:rPr>
            </w:pPr>
            <w:r>
              <w:rPr>
                <w:rFonts w:ascii="Sylfaen" w:hAnsi="Sylfaen"/>
                <w:sz w:val="20"/>
              </w:rPr>
              <w:lastRenderedPageBreak/>
              <w:t>(measurementUnitCode ատրիբուտ)</w:t>
            </w:r>
          </w:p>
        </w:tc>
        <w:tc>
          <w:tcPr>
            <w:tcW w:w="2410" w:type="dxa"/>
            <w:tcBorders>
              <w:left w:val="single" w:sz="4" w:space="0" w:color="auto"/>
            </w:tcBorders>
          </w:tcPr>
          <w:p w14:paraId="51981D38" w14:textId="77777777" w:rsidR="001762B0" w:rsidRPr="00501C2A" w:rsidRDefault="001762B0" w:rsidP="003E7CDA">
            <w:pPr>
              <w:pStyle w:val="affffa"/>
              <w:widowControl w:val="0"/>
              <w:spacing w:after="120"/>
              <w:jc w:val="left"/>
              <w:rPr>
                <w:rFonts w:ascii="Sylfaen" w:hAnsi="Sylfaen" w:cs="Times New Roman"/>
                <w:sz w:val="20"/>
              </w:rPr>
            </w:pPr>
            <w:r>
              <w:rPr>
                <w:rFonts w:ascii="Sylfaen" w:hAnsi="Sylfaen"/>
                <w:sz w:val="20"/>
              </w:rPr>
              <w:lastRenderedPageBreak/>
              <w:t>չափման միավորի ծածկագրային նշագիրը</w:t>
            </w:r>
          </w:p>
        </w:tc>
        <w:tc>
          <w:tcPr>
            <w:tcW w:w="2126" w:type="dxa"/>
          </w:tcPr>
          <w:p w14:paraId="53A5CD8D" w14:textId="77777777" w:rsidR="001762B0" w:rsidRPr="00501C2A" w:rsidRDefault="001762B0" w:rsidP="003E7CDA">
            <w:pPr>
              <w:pStyle w:val="affffa"/>
              <w:widowControl w:val="0"/>
              <w:spacing w:after="120"/>
              <w:jc w:val="left"/>
              <w:rPr>
                <w:rFonts w:ascii="Sylfaen" w:hAnsi="Sylfaen" w:cs="Times New Roman"/>
                <w:sz w:val="20"/>
              </w:rPr>
            </w:pPr>
            <w:r>
              <w:rPr>
                <w:rFonts w:ascii="Sylfaen" w:hAnsi="Sylfaen"/>
                <w:sz w:val="20"/>
              </w:rPr>
              <w:t>–</w:t>
            </w:r>
          </w:p>
        </w:tc>
        <w:tc>
          <w:tcPr>
            <w:tcW w:w="3117" w:type="dxa"/>
          </w:tcPr>
          <w:p w14:paraId="1ACB7CC2" w14:textId="77777777" w:rsidR="001762B0" w:rsidRPr="00501C2A" w:rsidRDefault="001762B0" w:rsidP="003E7CDA">
            <w:pPr>
              <w:pStyle w:val="affffa"/>
              <w:widowControl w:val="0"/>
              <w:spacing w:after="120"/>
              <w:jc w:val="left"/>
              <w:rPr>
                <w:rFonts w:ascii="Sylfaen" w:hAnsi="Sylfaen" w:cs="Times New Roman"/>
                <w:sz w:val="20"/>
              </w:rPr>
            </w:pPr>
            <w:r>
              <w:rPr>
                <w:rFonts w:ascii="Sylfaen" w:hAnsi="Sylfaen"/>
                <w:sz w:val="20"/>
              </w:rPr>
              <w:t>csdo:‌Measurement‌Unit‌Code‌Type (M.SDT.00074)</w:t>
            </w:r>
          </w:p>
          <w:p w14:paraId="0B7DCC7C" w14:textId="77777777" w:rsidR="001762B0" w:rsidRPr="00501C2A" w:rsidRDefault="001762B0" w:rsidP="003E7CDA">
            <w:pPr>
              <w:pStyle w:val="affffa"/>
              <w:widowControl w:val="0"/>
              <w:spacing w:after="120"/>
              <w:jc w:val="left"/>
              <w:rPr>
                <w:rFonts w:ascii="Sylfaen" w:hAnsi="Sylfaen" w:cs="Times New Roman"/>
                <w:sz w:val="20"/>
              </w:rPr>
            </w:pPr>
            <w:r>
              <w:rPr>
                <w:rFonts w:ascii="Sylfaen" w:hAnsi="Sylfaen"/>
                <w:sz w:val="20"/>
              </w:rPr>
              <w:lastRenderedPageBreak/>
              <w:t>Տառաթվային ծածկագիրը</w:t>
            </w:r>
          </w:p>
          <w:p w14:paraId="741A78C0" w14:textId="77777777" w:rsidR="001762B0" w:rsidRPr="00501C2A" w:rsidRDefault="001762B0" w:rsidP="003E7CDA">
            <w:pPr>
              <w:pStyle w:val="affffa"/>
              <w:widowControl w:val="0"/>
              <w:spacing w:after="120"/>
              <w:jc w:val="left"/>
              <w:rPr>
                <w:rFonts w:ascii="Sylfaen" w:hAnsi="Sylfaen" w:cs="Times New Roman"/>
                <w:sz w:val="20"/>
              </w:rPr>
            </w:pPr>
            <w:r>
              <w:rPr>
                <w:rFonts w:ascii="Sylfaen" w:hAnsi="Sylfaen"/>
                <w:sz w:val="20"/>
              </w:rPr>
              <w:t>Ձևանմուշը՝ [0-9A-Z]{2,3}|\d{3,4}</w:t>
            </w:r>
          </w:p>
        </w:tc>
        <w:tc>
          <w:tcPr>
            <w:tcW w:w="731" w:type="dxa"/>
          </w:tcPr>
          <w:p w14:paraId="3697576F" w14:textId="77777777" w:rsidR="001762B0" w:rsidRPr="00501C2A" w:rsidRDefault="001762B0" w:rsidP="003E7CDA">
            <w:pPr>
              <w:pStyle w:val="affffa"/>
              <w:widowControl w:val="0"/>
              <w:spacing w:after="120"/>
              <w:jc w:val="center"/>
              <w:rPr>
                <w:rFonts w:ascii="Sylfaen" w:hAnsi="Sylfaen" w:cs="Times New Roman"/>
                <w:sz w:val="20"/>
              </w:rPr>
            </w:pPr>
            <w:r>
              <w:rPr>
                <w:rFonts w:ascii="Sylfaen" w:hAnsi="Sylfaen"/>
                <w:sz w:val="20"/>
              </w:rPr>
              <w:lastRenderedPageBreak/>
              <w:t>1</w:t>
            </w:r>
          </w:p>
        </w:tc>
        <w:tc>
          <w:tcPr>
            <w:tcW w:w="3078" w:type="dxa"/>
          </w:tcPr>
          <w:p w14:paraId="67021690" w14:textId="77777777" w:rsidR="001762B0" w:rsidRPr="00501C2A" w:rsidRDefault="001762B0" w:rsidP="003E7CDA">
            <w:pPr>
              <w:pStyle w:val="affffa"/>
              <w:widowControl w:val="0"/>
              <w:spacing w:after="120"/>
              <w:jc w:val="left"/>
              <w:rPr>
                <w:rFonts w:ascii="Sylfaen" w:hAnsi="Sylfaen" w:cs="Times New Roman"/>
                <w:noProof/>
                <w:sz w:val="20"/>
              </w:rPr>
            </w:pPr>
            <w:r>
              <w:rPr>
                <w:rFonts w:ascii="Sylfaen" w:hAnsi="Sylfaen"/>
                <w:sz w:val="20"/>
              </w:rPr>
              <w:t xml:space="preserve">ատրիբուտը պետք է պարունակի չափման միավորի </w:t>
            </w:r>
            <w:r>
              <w:rPr>
                <w:rFonts w:ascii="Sylfaen" w:hAnsi="Sylfaen"/>
                <w:sz w:val="20"/>
              </w:rPr>
              <w:lastRenderedPageBreak/>
              <w:t>ծածկագիրը՝ Եվրասիական տնտեսական միության չափման միավորների և հաշվի դասակարգչին համապատասխան</w:t>
            </w:r>
          </w:p>
        </w:tc>
      </w:tr>
      <w:tr w:rsidR="001762B0" w:rsidRPr="00501C2A" w14:paraId="64F3D189" w14:textId="77777777" w:rsidTr="00D26A11">
        <w:trPr>
          <w:jc w:val="center"/>
        </w:trPr>
        <w:tc>
          <w:tcPr>
            <w:tcW w:w="250" w:type="dxa"/>
            <w:tcBorders>
              <w:top w:val="nil"/>
              <w:left w:val="nil"/>
              <w:bottom w:val="nil"/>
              <w:right w:val="nil"/>
            </w:tcBorders>
          </w:tcPr>
          <w:p w14:paraId="69B56FB9" w14:textId="77777777" w:rsidR="001762B0" w:rsidRDefault="001762B0" w:rsidP="003E7CDA">
            <w:pPr>
              <w:spacing w:after="120"/>
            </w:pPr>
          </w:p>
        </w:tc>
        <w:tc>
          <w:tcPr>
            <w:tcW w:w="236" w:type="dxa"/>
            <w:tcBorders>
              <w:top w:val="nil"/>
              <w:left w:val="nil"/>
              <w:bottom w:val="nil"/>
              <w:right w:val="nil"/>
            </w:tcBorders>
          </w:tcPr>
          <w:p w14:paraId="708BFDCC" w14:textId="77777777" w:rsidR="001762B0" w:rsidRDefault="001762B0" w:rsidP="003E7CDA"/>
        </w:tc>
        <w:tc>
          <w:tcPr>
            <w:tcW w:w="236" w:type="dxa"/>
            <w:tcBorders>
              <w:top w:val="nil"/>
              <w:left w:val="nil"/>
              <w:bottom w:val="single" w:sz="4" w:space="0" w:color="auto"/>
              <w:right w:val="nil"/>
            </w:tcBorders>
          </w:tcPr>
          <w:p w14:paraId="45946309" w14:textId="77777777" w:rsidR="001762B0" w:rsidRDefault="001762B0" w:rsidP="003E7CDA"/>
        </w:tc>
        <w:tc>
          <w:tcPr>
            <w:tcW w:w="264" w:type="dxa"/>
            <w:tcBorders>
              <w:top w:val="nil"/>
              <w:left w:val="nil"/>
              <w:bottom w:val="single" w:sz="4" w:space="0" w:color="auto"/>
              <w:right w:val="nil"/>
            </w:tcBorders>
          </w:tcPr>
          <w:p w14:paraId="68A827B5" w14:textId="77777777" w:rsidR="001762B0" w:rsidRDefault="001762B0" w:rsidP="003E7CDA"/>
        </w:tc>
        <w:tc>
          <w:tcPr>
            <w:tcW w:w="252" w:type="dxa"/>
            <w:tcBorders>
              <w:top w:val="nil"/>
              <w:left w:val="nil"/>
              <w:bottom w:val="single" w:sz="4" w:space="0" w:color="auto"/>
              <w:right w:val="nil"/>
            </w:tcBorders>
          </w:tcPr>
          <w:p w14:paraId="160849FC" w14:textId="77777777" w:rsidR="001762B0" w:rsidRDefault="001762B0" w:rsidP="003E7CDA"/>
        </w:tc>
        <w:tc>
          <w:tcPr>
            <w:tcW w:w="301" w:type="dxa"/>
            <w:gridSpan w:val="2"/>
            <w:tcBorders>
              <w:top w:val="nil"/>
              <w:left w:val="nil"/>
              <w:bottom w:val="single" w:sz="4" w:space="0" w:color="auto"/>
              <w:right w:val="single" w:sz="4" w:space="0" w:color="auto"/>
            </w:tcBorders>
          </w:tcPr>
          <w:p w14:paraId="570B0C5B" w14:textId="77777777" w:rsidR="001762B0" w:rsidRDefault="001762B0" w:rsidP="003E7CDA">
            <w:pPr>
              <w:pStyle w:val="affffa"/>
              <w:widowControl w:val="0"/>
              <w:spacing w:after="120"/>
              <w:jc w:val="left"/>
              <w:rPr>
                <w:rFonts w:ascii="Sylfaen" w:hAnsi="Sylfaen"/>
                <w:sz w:val="20"/>
              </w:rPr>
            </w:pPr>
          </w:p>
        </w:tc>
        <w:tc>
          <w:tcPr>
            <w:tcW w:w="1691" w:type="dxa"/>
            <w:gridSpan w:val="5"/>
            <w:tcBorders>
              <w:top w:val="single" w:sz="4" w:space="0" w:color="auto"/>
              <w:left w:val="single" w:sz="4" w:space="0" w:color="auto"/>
              <w:bottom w:val="single" w:sz="4" w:space="0" w:color="auto"/>
              <w:right w:val="single" w:sz="4" w:space="0" w:color="auto"/>
            </w:tcBorders>
          </w:tcPr>
          <w:p w14:paraId="5DE5E7A8" w14:textId="77777777" w:rsidR="001762B0" w:rsidRPr="00501C2A" w:rsidRDefault="001762B0" w:rsidP="003E7CDA">
            <w:pPr>
              <w:pStyle w:val="affffa"/>
              <w:widowControl w:val="0"/>
              <w:spacing w:after="120"/>
              <w:jc w:val="left"/>
              <w:rPr>
                <w:rFonts w:ascii="Sylfaen" w:hAnsi="Sylfaen" w:cs="Times New Roman"/>
                <w:sz w:val="20"/>
              </w:rPr>
            </w:pPr>
            <w:r>
              <w:rPr>
                <w:rFonts w:ascii="Sylfaen" w:hAnsi="Sylfaen"/>
                <w:sz w:val="20"/>
              </w:rPr>
              <w:t>բ) տեղեկագրքի (դասակարգչի) նույնականացուցիչը</w:t>
            </w:r>
          </w:p>
          <w:p w14:paraId="57F507C0" w14:textId="77777777" w:rsidR="001762B0" w:rsidRPr="00501C2A" w:rsidRDefault="001762B0" w:rsidP="003E7CDA">
            <w:pPr>
              <w:pStyle w:val="affffa"/>
              <w:widowControl w:val="0"/>
              <w:spacing w:after="120"/>
              <w:jc w:val="left"/>
              <w:rPr>
                <w:rFonts w:ascii="Sylfaen" w:hAnsi="Sylfaen" w:cs="Times New Roman"/>
                <w:sz w:val="20"/>
              </w:rPr>
            </w:pPr>
            <w:r>
              <w:rPr>
                <w:rFonts w:ascii="Sylfaen" w:hAnsi="Sylfaen"/>
                <w:sz w:val="20"/>
              </w:rPr>
              <w:t>(measurementUnitCodeListId ատրիբուտ)</w:t>
            </w:r>
          </w:p>
        </w:tc>
        <w:tc>
          <w:tcPr>
            <w:tcW w:w="2410" w:type="dxa"/>
            <w:tcBorders>
              <w:left w:val="single" w:sz="4" w:space="0" w:color="auto"/>
            </w:tcBorders>
          </w:tcPr>
          <w:p w14:paraId="6E3723EB" w14:textId="77777777" w:rsidR="001762B0" w:rsidRPr="00501C2A" w:rsidRDefault="001762B0" w:rsidP="003E7CDA">
            <w:pPr>
              <w:pStyle w:val="affffa"/>
              <w:widowControl w:val="0"/>
              <w:spacing w:after="120"/>
              <w:jc w:val="left"/>
              <w:rPr>
                <w:rFonts w:ascii="Sylfaen" w:hAnsi="Sylfaen" w:cs="Times New Roman"/>
                <w:sz w:val="20"/>
              </w:rPr>
            </w:pPr>
            <w:r>
              <w:rPr>
                <w:rFonts w:ascii="Sylfaen" w:hAnsi="Sylfaen"/>
                <w:sz w:val="20"/>
              </w:rPr>
              <w:t>չափման միավորների դասակարգչի նույնականացուցիչը</w:t>
            </w:r>
          </w:p>
        </w:tc>
        <w:tc>
          <w:tcPr>
            <w:tcW w:w="2126" w:type="dxa"/>
          </w:tcPr>
          <w:p w14:paraId="5469E009" w14:textId="77777777" w:rsidR="001762B0" w:rsidRPr="00501C2A" w:rsidRDefault="001762B0" w:rsidP="003E7CDA">
            <w:pPr>
              <w:pStyle w:val="affffa"/>
              <w:widowControl w:val="0"/>
              <w:spacing w:after="120"/>
              <w:jc w:val="left"/>
              <w:rPr>
                <w:rFonts w:ascii="Sylfaen" w:hAnsi="Sylfaen" w:cs="Times New Roman"/>
                <w:sz w:val="20"/>
              </w:rPr>
            </w:pPr>
            <w:r>
              <w:rPr>
                <w:rFonts w:ascii="Sylfaen" w:hAnsi="Sylfaen"/>
                <w:sz w:val="20"/>
              </w:rPr>
              <w:t>–</w:t>
            </w:r>
          </w:p>
        </w:tc>
        <w:tc>
          <w:tcPr>
            <w:tcW w:w="3117" w:type="dxa"/>
          </w:tcPr>
          <w:p w14:paraId="7CC4A83C" w14:textId="77777777" w:rsidR="001762B0" w:rsidRPr="00501C2A" w:rsidRDefault="001762B0" w:rsidP="003E7CDA">
            <w:pPr>
              <w:pStyle w:val="affffa"/>
              <w:widowControl w:val="0"/>
              <w:spacing w:after="120"/>
              <w:jc w:val="left"/>
              <w:rPr>
                <w:rFonts w:ascii="Sylfaen" w:hAnsi="Sylfaen" w:cs="Times New Roman"/>
                <w:sz w:val="20"/>
              </w:rPr>
            </w:pPr>
            <w:r>
              <w:rPr>
                <w:rFonts w:ascii="Sylfaen" w:hAnsi="Sylfaen"/>
                <w:sz w:val="20"/>
              </w:rPr>
              <w:t>csdo:‌Reference‌Data‌Id‌Type (M.SDT.00091)</w:t>
            </w:r>
          </w:p>
          <w:p w14:paraId="1F770660" w14:textId="77777777" w:rsidR="001762B0" w:rsidRPr="00501C2A" w:rsidRDefault="001762B0" w:rsidP="003E7CDA">
            <w:pPr>
              <w:pStyle w:val="affffa"/>
              <w:widowControl w:val="0"/>
              <w:spacing w:after="120"/>
              <w:jc w:val="left"/>
              <w:rPr>
                <w:rFonts w:ascii="Sylfaen" w:hAnsi="Sylfaen" w:cs="Times New Roman"/>
                <w:sz w:val="20"/>
              </w:rPr>
            </w:pPr>
            <w:r>
              <w:rPr>
                <w:rFonts w:ascii="Sylfaen" w:hAnsi="Sylfaen"/>
                <w:sz w:val="20"/>
              </w:rPr>
              <w:t>Պայմանանշանների նորմալացված տողը։</w:t>
            </w:r>
          </w:p>
          <w:p w14:paraId="343C5F07" w14:textId="77777777" w:rsidR="001762B0" w:rsidRPr="00501C2A" w:rsidRDefault="001762B0" w:rsidP="003E7CDA">
            <w:pPr>
              <w:pStyle w:val="affffa"/>
              <w:widowControl w:val="0"/>
              <w:spacing w:after="120"/>
              <w:jc w:val="left"/>
              <w:rPr>
                <w:rFonts w:ascii="Sylfaen" w:hAnsi="Sylfaen" w:cs="Times New Roman"/>
                <w:sz w:val="20"/>
              </w:rPr>
            </w:pPr>
            <w:r>
              <w:rPr>
                <w:rFonts w:ascii="Sylfaen" w:hAnsi="Sylfaen"/>
                <w:sz w:val="20"/>
              </w:rPr>
              <w:t>Նվազագույն երկարությունը՝ 1</w:t>
            </w:r>
          </w:p>
          <w:p w14:paraId="0B165455" w14:textId="77777777" w:rsidR="001762B0" w:rsidRPr="00501C2A" w:rsidRDefault="001762B0" w:rsidP="003E7CDA">
            <w:pPr>
              <w:pStyle w:val="affffa"/>
              <w:widowControl w:val="0"/>
              <w:spacing w:after="120"/>
              <w:jc w:val="left"/>
              <w:rPr>
                <w:rFonts w:ascii="Sylfaen" w:hAnsi="Sylfaen" w:cs="Times New Roman"/>
                <w:sz w:val="20"/>
              </w:rPr>
            </w:pPr>
            <w:r>
              <w:rPr>
                <w:rFonts w:ascii="Sylfaen" w:hAnsi="Sylfaen"/>
                <w:sz w:val="20"/>
              </w:rPr>
              <w:t>Առավելագույն երկարությունը՝ 20</w:t>
            </w:r>
          </w:p>
        </w:tc>
        <w:tc>
          <w:tcPr>
            <w:tcW w:w="731" w:type="dxa"/>
          </w:tcPr>
          <w:p w14:paraId="72ADEA9C" w14:textId="77777777" w:rsidR="001762B0" w:rsidRPr="00501C2A" w:rsidRDefault="001762B0" w:rsidP="003E7CDA">
            <w:pPr>
              <w:pStyle w:val="affffa"/>
              <w:widowControl w:val="0"/>
              <w:spacing w:after="120"/>
              <w:jc w:val="center"/>
              <w:rPr>
                <w:rFonts w:ascii="Sylfaen" w:hAnsi="Sylfaen" w:cs="Times New Roman"/>
                <w:sz w:val="20"/>
              </w:rPr>
            </w:pPr>
            <w:r>
              <w:rPr>
                <w:rFonts w:ascii="Sylfaen" w:hAnsi="Sylfaen"/>
                <w:sz w:val="20"/>
              </w:rPr>
              <w:t>1</w:t>
            </w:r>
          </w:p>
        </w:tc>
        <w:tc>
          <w:tcPr>
            <w:tcW w:w="3078" w:type="dxa"/>
          </w:tcPr>
          <w:p w14:paraId="150E698C" w14:textId="77777777" w:rsidR="001762B0" w:rsidRPr="00501C2A" w:rsidRDefault="001762B0" w:rsidP="003E7CDA">
            <w:pPr>
              <w:pStyle w:val="affffa"/>
              <w:widowControl w:val="0"/>
              <w:spacing w:after="120"/>
              <w:jc w:val="left"/>
              <w:rPr>
                <w:rFonts w:ascii="Sylfaen" w:hAnsi="Sylfaen" w:cs="Times New Roman"/>
                <w:noProof/>
                <w:sz w:val="20"/>
              </w:rPr>
            </w:pPr>
            <w:r>
              <w:rPr>
                <w:rFonts w:ascii="Sylfaen" w:hAnsi="Sylfaen"/>
                <w:sz w:val="20"/>
              </w:rPr>
              <w:t>ատրիբուտը պետք է պարունակի «2064» արժեքը</w:t>
            </w:r>
          </w:p>
        </w:tc>
      </w:tr>
      <w:tr w:rsidR="001762B0" w:rsidRPr="00501C2A" w14:paraId="0ACA3665" w14:textId="77777777" w:rsidTr="00D26A11">
        <w:trPr>
          <w:jc w:val="center"/>
        </w:trPr>
        <w:tc>
          <w:tcPr>
            <w:tcW w:w="250" w:type="dxa"/>
            <w:tcBorders>
              <w:top w:val="nil"/>
              <w:left w:val="nil"/>
              <w:bottom w:val="nil"/>
              <w:right w:val="nil"/>
            </w:tcBorders>
          </w:tcPr>
          <w:p w14:paraId="78BA5F04" w14:textId="77777777" w:rsidR="001762B0" w:rsidRDefault="001762B0" w:rsidP="003E7CDA">
            <w:pPr>
              <w:spacing w:after="120"/>
            </w:pPr>
          </w:p>
        </w:tc>
        <w:tc>
          <w:tcPr>
            <w:tcW w:w="236" w:type="dxa"/>
            <w:tcBorders>
              <w:top w:val="nil"/>
              <w:left w:val="nil"/>
              <w:bottom w:val="nil"/>
              <w:right w:val="single" w:sz="4" w:space="0" w:color="auto"/>
            </w:tcBorders>
          </w:tcPr>
          <w:p w14:paraId="20DC0C06" w14:textId="77777777" w:rsidR="001762B0" w:rsidRDefault="001762B0" w:rsidP="003E7CDA"/>
        </w:tc>
        <w:tc>
          <w:tcPr>
            <w:tcW w:w="2744" w:type="dxa"/>
            <w:gridSpan w:val="10"/>
            <w:tcBorders>
              <w:top w:val="single" w:sz="4" w:space="0" w:color="auto"/>
              <w:left w:val="single" w:sz="4" w:space="0" w:color="auto"/>
              <w:bottom w:val="single" w:sz="4" w:space="0" w:color="auto"/>
              <w:right w:val="single" w:sz="4" w:space="0" w:color="auto"/>
            </w:tcBorders>
          </w:tcPr>
          <w:p w14:paraId="34C6077D" w14:textId="77777777" w:rsidR="001762B0" w:rsidRPr="00501C2A" w:rsidRDefault="001762B0" w:rsidP="003E7CDA">
            <w:pPr>
              <w:pStyle w:val="affffa"/>
              <w:widowControl w:val="0"/>
              <w:spacing w:after="120"/>
              <w:jc w:val="left"/>
              <w:rPr>
                <w:rFonts w:ascii="Sylfaen" w:hAnsi="Sylfaen" w:cs="Times New Roman"/>
                <w:sz w:val="20"/>
              </w:rPr>
            </w:pPr>
            <w:r>
              <w:rPr>
                <w:rFonts w:ascii="Sylfaen" w:hAnsi="Sylfaen"/>
                <w:sz w:val="20"/>
              </w:rPr>
              <w:t>19.18.22. Ավտոմոբիլի մասին տեղեկությունները</w:t>
            </w:r>
          </w:p>
          <w:p w14:paraId="2C1A20ED" w14:textId="77777777" w:rsidR="001762B0" w:rsidRPr="00501C2A" w:rsidRDefault="001762B0" w:rsidP="003E7CDA">
            <w:pPr>
              <w:pStyle w:val="affffa"/>
              <w:widowControl w:val="0"/>
              <w:spacing w:after="120"/>
              <w:jc w:val="left"/>
              <w:rPr>
                <w:rFonts w:ascii="Sylfaen" w:hAnsi="Sylfaen" w:cs="Times New Roman"/>
                <w:sz w:val="20"/>
              </w:rPr>
            </w:pPr>
            <w:r>
              <w:rPr>
                <w:rFonts w:ascii="Sylfaen" w:hAnsi="Sylfaen"/>
                <w:sz w:val="20"/>
              </w:rPr>
              <w:t>(cacdo:‌DTAutomobile‌Details)</w:t>
            </w:r>
          </w:p>
        </w:tc>
        <w:tc>
          <w:tcPr>
            <w:tcW w:w="2410" w:type="dxa"/>
            <w:tcBorders>
              <w:left w:val="single" w:sz="4" w:space="0" w:color="auto"/>
            </w:tcBorders>
          </w:tcPr>
          <w:p w14:paraId="016DE7C3" w14:textId="77777777" w:rsidR="001762B0" w:rsidRPr="00501C2A" w:rsidRDefault="001762B0" w:rsidP="003E7CDA">
            <w:pPr>
              <w:pStyle w:val="affffa"/>
              <w:widowControl w:val="0"/>
              <w:spacing w:after="120"/>
              <w:jc w:val="left"/>
              <w:rPr>
                <w:rFonts w:ascii="Sylfaen" w:hAnsi="Sylfaen" w:cs="Times New Roman"/>
                <w:sz w:val="20"/>
              </w:rPr>
            </w:pPr>
            <w:r>
              <w:rPr>
                <w:rFonts w:ascii="Sylfaen" w:hAnsi="Sylfaen"/>
                <w:sz w:val="20"/>
              </w:rPr>
              <w:t>ավտոմոբիլի մասին տեղեկությունները</w:t>
            </w:r>
          </w:p>
        </w:tc>
        <w:tc>
          <w:tcPr>
            <w:tcW w:w="2126" w:type="dxa"/>
          </w:tcPr>
          <w:p w14:paraId="7060D823" w14:textId="77777777" w:rsidR="001762B0" w:rsidRPr="00501C2A" w:rsidRDefault="001762B0" w:rsidP="003E7CDA">
            <w:pPr>
              <w:pStyle w:val="affffa"/>
              <w:widowControl w:val="0"/>
              <w:spacing w:after="120"/>
              <w:jc w:val="left"/>
              <w:rPr>
                <w:rFonts w:ascii="Sylfaen" w:hAnsi="Sylfaen" w:cs="Times New Roman"/>
                <w:sz w:val="20"/>
              </w:rPr>
            </w:pPr>
            <w:r>
              <w:rPr>
                <w:rFonts w:ascii="Sylfaen" w:hAnsi="Sylfaen"/>
                <w:sz w:val="20"/>
              </w:rPr>
              <w:t>M.CA.CDE.00504</w:t>
            </w:r>
          </w:p>
        </w:tc>
        <w:tc>
          <w:tcPr>
            <w:tcW w:w="3117" w:type="dxa"/>
          </w:tcPr>
          <w:p w14:paraId="4E50AEAD" w14:textId="77777777" w:rsidR="001762B0" w:rsidRPr="00501C2A" w:rsidRDefault="001762B0" w:rsidP="003E7CDA">
            <w:pPr>
              <w:pStyle w:val="affffa"/>
              <w:widowControl w:val="0"/>
              <w:spacing w:after="120"/>
              <w:jc w:val="left"/>
              <w:rPr>
                <w:rFonts w:ascii="Sylfaen" w:hAnsi="Sylfaen" w:cs="Times New Roman"/>
                <w:sz w:val="20"/>
              </w:rPr>
            </w:pPr>
            <w:r>
              <w:rPr>
                <w:rFonts w:ascii="Sylfaen" w:hAnsi="Sylfaen"/>
                <w:sz w:val="20"/>
              </w:rPr>
              <w:t>cacdo:‌DTAutomobile‌Details‌Type (M.CA.CDT.00443)</w:t>
            </w:r>
          </w:p>
          <w:p w14:paraId="084A00E3" w14:textId="77777777" w:rsidR="001762B0" w:rsidRPr="00501C2A" w:rsidRDefault="001762B0" w:rsidP="003E7CDA">
            <w:pPr>
              <w:pStyle w:val="affffa"/>
              <w:widowControl w:val="0"/>
              <w:spacing w:after="120"/>
              <w:jc w:val="left"/>
              <w:rPr>
                <w:rFonts w:ascii="Sylfaen" w:hAnsi="Sylfaen" w:cs="Times New Roman"/>
                <w:sz w:val="20"/>
              </w:rPr>
            </w:pPr>
            <w:r>
              <w:rPr>
                <w:rFonts w:ascii="Sylfaen" w:hAnsi="Sylfaen"/>
                <w:sz w:val="20"/>
              </w:rPr>
              <w:t>Որոշվում է ներդրված տարրերի արժեքների տիրույթներով</w:t>
            </w:r>
          </w:p>
        </w:tc>
        <w:tc>
          <w:tcPr>
            <w:tcW w:w="731" w:type="dxa"/>
          </w:tcPr>
          <w:p w14:paraId="1A10B65F" w14:textId="77777777" w:rsidR="001762B0" w:rsidRPr="00501C2A" w:rsidRDefault="001762B0" w:rsidP="003E7CDA">
            <w:pPr>
              <w:pStyle w:val="affffa"/>
              <w:widowControl w:val="0"/>
              <w:spacing w:after="120"/>
              <w:jc w:val="center"/>
              <w:rPr>
                <w:rFonts w:ascii="Sylfaen" w:hAnsi="Sylfaen" w:cs="Times New Roman"/>
                <w:sz w:val="20"/>
              </w:rPr>
            </w:pPr>
            <w:r>
              <w:rPr>
                <w:rFonts w:ascii="Sylfaen" w:hAnsi="Sylfaen"/>
                <w:sz w:val="20"/>
              </w:rPr>
              <w:t>0..*</w:t>
            </w:r>
          </w:p>
        </w:tc>
        <w:tc>
          <w:tcPr>
            <w:tcW w:w="3078" w:type="dxa"/>
          </w:tcPr>
          <w:p w14:paraId="0E310CF1" w14:textId="77777777" w:rsidR="001762B0" w:rsidRPr="00501C2A" w:rsidRDefault="001762B0" w:rsidP="003E7CDA">
            <w:pPr>
              <w:pStyle w:val="affffa"/>
              <w:widowControl w:val="0"/>
              <w:spacing w:after="120"/>
              <w:jc w:val="left"/>
              <w:rPr>
                <w:rFonts w:ascii="Sylfaen" w:hAnsi="Sylfaen" w:cs="Times New Roman"/>
                <w:noProof/>
                <w:sz w:val="20"/>
              </w:rPr>
            </w:pPr>
          </w:p>
        </w:tc>
      </w:tr>
      <w:tr w:rsidR="001762B0" w:rsidRPr="00501C2A" w14:paraId="69CF9A8D" w14:textId="77777777" w:rsidTr="00D26A11">
        <w:trPr>
          <w:jc w:val="center"/>
        </w:trPr>
        <w:tc>
          <w:tcPr>
            <w:tcW w:w="250" w:type="dxa"/>
            <w:tcBorders>
              <w:top w:val="nil"/>
              <w:left w:val="nil"/>
              <w:bottom w:val="nil"/>
              <w:right w:val="nil"/>
            </w:tcBorders>
          </w:tcPr>
          <w:p w14:paraId="0A95870D" w14:textId="77777777" w:rsidR="001762B0" w:rsidRDefault="001762B0" w:rsidP="003E7CDA">
            <w:pPr>
              <w:spacing w:after="120"/>
            </w:pPr>
          </w:p>
        </w:tc>
        <w:tc>
          <w:tcPr>
            <w:tcW w:w="236" w:type="dxa"/>
            <w:tcBorders>
              <w:top w:val="nil"/>
              <w:left w:val="nil"/>
              <w:bottom w:val="nil"/>
              <w:right w:val="nil"/>
            </w:tcBorders>
          </w:tcPr>
          <w:p w14:paraId="256AC6B4" w14:textId="77777777" w:rsidR="001762B0" w:rsidRDefault="001762B0" w:rsidP="003E7CDA"/>
        </w:tc>
        <w:tc>
          <w:tcPr>
            <w:tcW w:w="236" w:type="dxa"/>
            <w:tcBorders>
              <w:top w:val="single" w:sz="4" w:space="0" w:color="auto"/>
              <w:left w:val="nil"/>
              <w:bottom w:val="nil"/>
              <w:right w:val="single" w:sz="4" w:space="0" w:color="auto"/>
            </w:tcBorders>
          </w:tcPr>
          <w:p w14:paraId="0C55BE16" w14:textId="77777777" w:rsidR="001762B0" w:rsidRDefault="001762B0" w:rsidP="003E7CDA"/>
        </w:tc>
        <w:tc>
          <w:tcPr>
            <w:tcW w:w="2508" w:type="dxa"/>
            <w:gridSpan w:val="9"/>
            <w:tcBorders>
              <w:top w:val="single" w:sz="4" w:space="0" w:color="auto"/>
              <w:left w:val="single" w:sz="4" w:space="0" w:color="auto"/>
              <w:bottom w:val="single" w:sz="4" w:space="0" w:color="auto"/>
              <w:right w:val="single" w:sz="4" w:space="0" w:color="auto"/>
            </w:tcBorders>
          </w:tcPr>
          <w:p w14:paraId="506A0B89" w14:textId="77777777" w:rsidR="001762B0" w:rsidRPr="00501C2A" w:rsidRDefault="001762B0" w:rsidP="003E7CDA">
            <w:pPr>
              <w:pStyle w:val="affffa"/>
              <w:widowControl w:val="0"/>
              <w:spacing w:after="120"/>
              <w:jc w:val="left"/>
              <w:rPr>
                <w:rFonts w:ascii="Sylfaen" w:hAnsi="Sylfaen" w:cs="Times New Roman"/>
                <w:sz w:val="20"/>
              </w:rPr>
            </w:pPr>
            <w:r>
              <w:rPr>
                <w:rFonts w:ascii="Sylfaen" w:hAnsi="Sylfaen"/>
                <w:sz w:val="20"/>
              </w:rPr>
              <w:t>*.1. Տրանսպորտային միջոցի նույնականացման համարը</w:t>
            </w:r>
          </w:p>
          <w:p w14:paraId="0F4973CB" w14:textId="77777777" w:rsidR="001762B0" w:rsidRPr="00501C2A" w:rsidRDefault="001762B0" w:rsidP="003E7CDA">
            <w:pPr>
              <w:pStyle w:val="affffa"/>
              <w:widowControl w:val="0"/>
              <w:spacing w:after="120"/>
              <w:jc w:val="left"/>
              <w:rPr>
                <w:rFonts w:ascii="Sylfaen" w:hAnsi="Sylfaen" w:cs="Times New Roman"/>
                <w:sz w:val="20"/>
              </w:rPr>
            </w:pPr>
            <w:r>
              <w:rPr>
                <w:rFonts w:ascii="Sylfaen" w:hAnsi="Sylfaen"/>
                <w:sz w:val="20"/>
              </w:rPr>
              <w:t>(csdo:‌Vehicle‌Id)</w:t>
            </w:r>
          </w:p>
        </w:tc>
        <w:tc>
          <w:tcPr>
            <w:tcW w:w="2410" w:type="dxa"/>
            <w:tcBorders>
              <w:left w:val="single" w:sz="4" w:space="0" w:color="auto"/>
            </w:tcBorders>
          </w:tcPr>
          <w:p w14:paraId="0FEBF13D" w14:textId="77777777" w:rsidR="001762B0" w:rsidRPr="00501C2A" w:rsidRDefault="001762B0" w:rsidP="003E7CDA">
            <w:pPr>
              <w:pStyle w:val="affffa"/>
              <w:widowControl w:val="0"/>
              <w:spacing w:after="120"/>
              <w:jc w:val="left"/>
              <w:rPr>
                <w:rFonts w:ascii="Sylfaen" w:hAnsi="Sylfaen" w:cs="Times New Roman"/>
                <w:sz w:val="20"/>
              </w:rPr>
            </w:pPr>
            <w:r>
              <w:rPr>
                <w:rFonts w:ascii="Sylfaen" w:hAnsi="Sylfaen"/>
                <w:sz w:val="20"/>
              </w:rPr>
              <w:t>արտադրողի կողմից տրված՝ տրանսպորտային միջոցի (տրանսպորտային միջոցի հենասարքի, ինքնագնաց մեքենայի) նույնականացման համարը</w:t>
            </w:r>
          </w:p>
        </w:tc>
        <w:tc>
          <w:tcPr>
            <w:tcW w:w="2126" w:type="dxa"/>
          </w:tcPr>
          <w:p w14:paraId="6992775E" w14:textId="77777777" w:rsidR="001762B0" w:rsidRPr="00501C2A" w:rsidRDefault="001762B0" w:rsidP="003E7CDA">
            <w:pPr>
              <w:pStyle w:val="affffa"/>
              <w:widowControl w:val="0"/>
              <w:spacing w:after="120"/>
              <w:jc w:val="left"/>
              <w:rPr>
                <w:rFonts w:ascii="Sylfaen" w:hAnsi="Sylfaen" w:cs="Times New Roman"/>
                <w:sz w:val="20"/>
              </w:rPr>
            </w:pPr>
            <w:r>
              <w:rPr>
                <w:rFonts w:ascii="Sylfaen" w:hAnsi="Sylfaen"/>
                <w:sz w:val="20"/>
              </w:rPr>
              <w:t>M.SDE.00212</w:t>
            </w:r>
          </w:p>
        </w:tc>
        <w:tc>
          <w:tcPr>
            <w:tcW w:w="3117" w:type="dxa"/>
          </w:tcPr>
          <w:p w14:paraId="32FA328E" w14:textId="77777777" w:rsidR="001762B0" w:rsidRPr="00501C2A" w:rsidRDefault="001762B0" w:rsidP="003E7CDA">
            <w:pPr>
              <w:pStyle w:val="affffa"/>
              <w:widowControl w:val="0"/>
              <w:spacing w:after="120"/>
              <w:jc w:val="left"/>
              <w:rPr>
                <w:rFonts w:ascii="Sylfaen" w:hAnsi="Sylfaen" w:cs="Times New Roman"/>
                <w:sz w:val="20"/>
              </w:rPr>
            </w:pPr>
            <w:r>
              <w:rPr>
                <w:rFonts w:ascii="Sylfaen" w:hAnsi="Sylfaen"/>
                <w:sz w:val="20"/>
              </w:rPr>
              <w:t>csdo:‌Vehicle‌Id‌Type (M.SDT.00161)</w:t>
            </w:r>
          </w:p>
          <w:p w14:paraId="43725085" w14:textId="77777777" w:rsidR="001762B0" w:rsidRPr="00501C2A" w:rsidRDefault="001762B0" w:rsidP="003E7CDA">
            <w:pPr>
              <w:pStyle w:val="affffa"/>
              <w:widowControl w:val="0"/>
              <w:spacing w:after="120"/>
              <w:jc w:val="left"/>
              <w:rPr>
                <w:rFonts w:ascii="Sylfaen" w:hAnsi="Sylfaen" w:cs="Times New Roman"/>
                <w:sz w:val="20"/>
              </w:rPr>
            </w:pPr>
            <w:r>
              <w:rPr>
                <w:rFonts w:ascii="Sylfaen" w:hAnsi="Sylfaen"/>
                <w:sz w:val="20"/>
              </w:rPr>
              <w:t>Պայմանանշանների նորմալացված տողը։</w:t>
            </w:r>
          </w:p>
          <w:p w14:paraId="1387DD7A" w14:textId="77777777" w:rsidR="001762B0" w:rsidRPr="00501C2A" w:rsidRDefault="001762B0" w:rsidP="003E7CDA">
            <w:pPr>
              <w:pStyle w:val="affffa"/>
              <w:widowControl w:val="0"/>
              <w:spacing w:after="120"/>
              <w:jc w:val="left"/>
              <w:rPr>
                <w:rFonts w:ascii="Sylfaen" w:hAnsi="Sylfaen" w:cs="Times New Roman"/>
                <w:sz w:val="20"/>
              </w:rPr>
            </w:pPr>
            <w:r>
              <w:rPr>
                <w:rFonts w:ascii="Sylfaen" w:hAnsi="Sylfaen"/>
                <w:sz w:val="20"/>
              </w:rPr>
              <w:t>Նվազագույն երկարությունը՝ 1</w:t>
            </w:r>
          </w:p>
          <w:p w14:paraId="5E485F05" w14:textId="77777777" w:rsidR="001762B0" w:rsidRPr="00501C2A" w:rsidRDefault="001762B0" w:rsidP="003E7CDA">
            <w:pPr>
              <w:pStyle w:val="affffa"/>
              <w:widowControl w:val="0"/>
              <w:spacing w:after="120"/>
              <w:jc w:val="left"/>
              <w:rPr>
                <w:rFonts w:ascii="Sylfaen" w:hAnsi="Sylfaen" w:cs="Times New Roman"/>
                <w:sz w:val="20"/>
              </w:rPr>
            </w:pPr>
            <w:r>
              <w:rPr>
                <w:rFonts w:ascii="Sylfaen" w:hAnsi="Sylfaen"/>
                <w:sz w:val="20"/>
              </w:rPr>
              <w:t>Առավելագույն երկարությունը՝ 17</w:t>
            </w:r>
          </w:p>
        </w:tc>
        <w:tc>
          <w:tcPr>
            <w:tcW w:w="731" w:type="dxa"/>
          </w:tcPr>
          <w:p w14:paraId="19722A85" w14:textId="77777777" w:rsidR="001762B0" w:rsidRPr="00501C2A" w:rsidRDefault="001762B0" w:rsidP="003E7CDA">
            <w:pPr>
              <w:pStyle w:val="affffa"/>
              <w:widowControl w:val="0"/>
              <w:spacing w:after="120"/>
              <w:jc w:val="center"/>
              <w:rPr>
                <w:rFonts w:ascii="Sylfaen" w:hAnsi="Sylfaen" w:cs="Times New Roman"/>
                <w:sz w:val="20"/>
              </w:rPr>
            </w:pPr>
            <w:r>
              <w:rPr>
                <w:rFonts w:ascii="Sylfaen" w:hAnsi="Sylfaen"/>
                <w:sz w:val="20"/>
              </w:rPr>
              <w:t>0..1</w:t>
            </w:r>
          </w:p>
        </w:tc>
        <w:tc>
          <w:tcPr>
            <w:tcW w:w="3078" w:type="dxa"/>
          </w:tcPr>
          <w:p w14:paraId="4BD5F2C7" w14:textId="77777777" w:rsidR="001762B0" w:rsidRPr="00501C2A" w:rsidRDefault="001762B0" w:rsidP="003E7CDA">
            <w:pPr>
              <w:pStyle w:val="affffa"/>
              <w:widowControl w:val="0"/>
              <w:spacing w:after="120"/>
              <w:jc w:val="left"/>
              <w:rPr>
                <w:rFonts w:ascii="Sylfaen" w:hAnsi="Sylfaen" w:cs="Times New Roman"/>
                <w:noProof/>
                <w:sz w:val="20"/>
              </w:rPr>
            </w:pPr>
          </w:p>
        </w:tc>
      </w:tr>
      <w:tr w:rsidR="001762B0" w:rsidRPr="00501C2A" w14:paraId="6C83D515" w14:textId="77777777" w:rsidTr="00D26A11">
        <w:trPr>
          <w:jc w:val="center"/>
        </w:trPr>
        <w:tc>
          <w:tcPr>
            <w:tcW w:w="250" w:type="dxa"/>
            <w:tcBorders>
              <w:top w:val="nil"/>
              <w:left w:val="nil"/>
              <w:bottom w:val="nil"/>
              <w:right w:val="nil"/>
            </w:tcBorders>
          </w:tcPr>
          <w:p w14:paraId="5C690064" w14:textId="77777777" w:rsidR="001762B0" w:rsidRDefault="001762B0" w:rsidP="003E7CDA">
            <w:pPr>
              <w:spacing w:after="120"/>
            </w:pPr>
          </w:p>
        </w:tc>
        <w:tc>
          <w:tcPr>
            <w:tcW w:w="236" w:type="dxa"/>
            <w:tcBorders>
              <w:top w:val="nil"/>
              <w:left w:val="nil"/>
              <w:bottom w:val="nil"/>
              <w:right w:val="nil"/>
            </w:tcBorders>
          </w:tcPr>
          <w:p w14:paraId="4340EF1E" w14:textId="77777777" w:rsidR="001762B0" w:rsidRDefault="001762B0" w:rsidP="003E7CDA"/>
        </w:tc>
        <w:tc>
          <w:tcPr>
            <w:tcW w:w="236" w:type="dxa"/>
            <w:tcBorders>
              <w:top w:val="nil"/>
              <w:left w:val="nil"/>
              <w:bottom w:val="nil"/>
              <w:right w:val="single" w:sz="4" w:space="0" w:color="auto"/>
            </w:tcBorders>
          </w:tcPr>
          <w:p w14:paraId="2D22363B" w14:textId="77777777" w:rsidR="001762B0" w:rsidRDefault="001762B0" w:rsidP="003E7CDA"/>
        </w:tc>
        <w:tc>
          <w:tcPr>
            <w:tcW w:w="2508" w:type="dxa"/>
            <w:gridSpan w:val="9"/>
            <w:tcBorders>
              <w:top w:val="single" w:sz="4" w:space="0" w:color="auto"/>
              <w:left w:val="single" w:sz="4" w:space="0" w:color="auto"/>
              <w:bottom w:val="single" w:sz="4" w:space="0" w:color="auto"/>
              <w:right w:val="single" w:sz="4" w:space="0" w:color="auto"/>
            </w:tcBorders>
          </w:tcPr>
          <w:p w14:paraId="1487313B" w14:textId="77777777" w:rsidR="001762B0" w:rsidRPr="00501C2A" w:rsidRDefault="001762B0" w:rsidP="003E7CDA">
            <w:pPr>
              <w:pStyle w:val="affffa"/>
              <w:widowControl w:val="0"/>
              <w:spacing w:after="120"/>
              <w:jc w:val="left"/>
              <w:rPr>
                <w:rFonts w:ascii="Sylfaen" w:hAnsi="Sylfaen" w:cs="Times New Roman"/>
                <w:sz w:val="20"/>
              </w:rPr>
            </w:pPr>
            <w:r>
              <w:rPr>
                <w:rFonts w:ascii="Sylfaen" w:hAnsi="Sylfaen"/>
                <w:sz w:val="20"/>
              </w:rPr>
              <w:t xml:space="preserve">*.2. Տրանսպորտային </w:t>
            </w:r>
            <w:r>
              <w:rPr>
                <w:rFonts w:ascii="Sylfaen" w:hAnsi="Sylfaen"/>
                <w:sz w:val="20"/>
              </w:rPr>
              <w:lastRenderedPageBreak/>
              <w:t>միջոցի ամրաշրջանակի (շրջանակի) նույնականացման համարը</w:t>
            </w:r>
          </w:p>
          <w:p w14:paraId="217855F7" w14:textId="77777777" w:rsidR="001762B0" w:rsidRPr="00501C2A" w:rsidRDefault="001762B0" w:rsidP="003E7CDA">
            <w:pPr>
              <w:pStyle w:val="affffa"/>
              <w:widowControl w:val="0"/>
              <w:spacing w:after="120"/>
              <w:jc w:val="left"/>
              <w:rPr>
                <w:rFonts w:ascii="Sylfaen" w:hAnsi="Sylfaen" w:cs="Times New Roman"/>
                <w:sz w:val="20"/>
              </w:rPr>
            </w:pPr>
            <w:r>
              <w:rPr>
                <w:rFonts w:ascii="Sylfaen" w:hAnsi="Sylfaen"/>
                <w:sz w:val="20"/>
              </w:rPr>
              <w:t>(csdo:‌Vehicle‌Chassis‌Id)</w:t>
            </w:r>
          </w:p>
        </w:tc>
        <w:tc>
          <w:tcPr>
            <w:tcW w:w="2410" w:type="dxa"/>
            <w:tcBorders>
              <w:left w:val="single" w:sz="4" w:space="0" w:color="auto"/>
            </w:tcBorders>
          </w:tcPr>
          <w:p w14:paraId="20869AAE" w14:textId="77777777" w:rsidR="001762B0" w:rsidRPr="00501C2A" w:rsidRDefault="001762B0" w:rsidP="003E7CDA">
            <w:pPr>
              <w:pStyle w:val="affffa"/>
              <w:widowControl w:val="0"/>
              <w:spacing w:after="120"/>
              <w:jc w:val="left"/>
              <w:rPr>
                <w:rFonts w:ascii="Sylfaen" w:hAnsi="Sylfaen" w:cs="Times New Roman"/>
                <w:sz w:val="20"/>
              </w:rPr>
            </w:pPr>
            <w:r>
              <w:rPr>
                <w:rFonts w:ascii="Sylfaen" w:hAnsi="Sylfaen"/>
                <w:sz w:val="20"/>
              </w:rPr>
              <w:lastRenderedPageBreak/>
              <w:t xml:space="preserve">արտադրողի կողմից </w:t>
            </w:r>
            <w:r>
              <w:rPr>
                <w:rFonts w:ascii="Sylfaen" w:hAnsi="Sylfaen"/>
                <w:sz w:val="20"/>
              </w:rPr>
              <w:lastRenderedPageBreak/>
              <w:t>տրված՝ տրանսպորտային միջոցի ամրաշրջանակի (շրջանակի) նույնականացման համարը</w:t>
            </w:r>
          </w:p>
        </w:tc>
        <w:tc>
          <w:tcPr>
            <w:tcW w:w="2126" w:type="dxa"/>
          </w:tcPr>
          <w:p w14:paraId="66E8D6A8" w14:textId="77777777" w:rsidR="001762B0" w:rsidRPr="00501C2A" w:rsidRDefault="001762B0" w:rsidP="003E7CDA">
            <w:pPr>
              <w:pStyle w:val="affffa"/>
              <w:widowControl w:val="0"/>
              <w:spacing w:after="120"/>
              <w:jc w:val="left"/>
              <w:rPr>
                <w:rFonts w:ascii="Sylfaen" w:hAnsi="Sylfaen" w:cs="Times New Roman"/>
                <w:sz w:val="20"/>
              </w:rPr>
            </w:pPr>
            <w:r>
              <w:rPr>
                <w:rFonts w:ascii="Sylfaen" w:hAnsi="Sylfaen"/>
                <w:sz w:val="20"/>
              </w:rPr>
              <w:lastRenderedPageBreak/>
              <w:t>M.SDE.00214</w:t>
            </w:r>
          </w:p>
        </w:tc>
        <w:tc>
          <w:tcPr>
            <w:tcW w:w="3117" w:type="dxa"/>
          </w:tcPr>
          <w:p w14:paraId="0D7FD5E2" w14:textId="77777777" w:rsidR="001762B0" w:rsidRPr="00501C2A" w:rsidRDefault="001762B0" w:rsidP="003E7CDA">
            <w:pPr>
              <w:pStyle w:val="affffa"/>
              <w:widowControl w:val="0"/>
              <w:spacing w:after="120"/>
              <w:jc w:val="left"/>
              <w:rPr>
                <w:rFonts w:ascii="Sylfaen" w:hAnsi="Sylfaen" w:cs="Times New Roman"/>
                <w:sz w:val="20"/>
              </w:rPr>
            </w:pPr>
            <w:r>
              <w:rPr>
                <w:rFonts w:ascii="Sylfaen" w:hAnsi="Sylfaen"/>
                <w:sz w:val="20"/>
              </w:rPr>
              <w:t>csdo:‌Id20‌Type (M.SDT.00092)</w:t>
            </w:r>
          </w:p>
          <w:p w14:paraId="7C3CF353" w14:textId="77777777" w:rsidR="001762B0" w:rsidRPr="00501C2A" w:rsidRDefault="001762B0" w:rsidP="003E7CDA">
            <w:pPr>
              <w:pStyle w:val="affffa"/>
              <w:widowControl w:val="0"/>
              <w:spacing w:after="120"/>
              <w:jc w:val="left"/>
              <w:rPr>
                <w:rFonts w:ascii="Sylfaen" w:hAnsi="Sylfaen" w:cs="Times New Roman"/>
                <w:sz w:val="20"/>
              </w:rPr>
            </w:pPr>
            <w:r>
              <w:rPr>
                <w:rFonts w:ascii="Sylfaen" w:hAnsi="Sylfaen"/>
                <w:sz w:val="20"/>
              </w:rPr>
              <w:lastRenderedPageBreak/>
              <w:t>Պայմանանշանների նորմալացված տողը։</w:t>
            </w:r>
          </w:p>
          <w:p w14:paraId="494FA825" w14:textId="77777777" w:rsidR="001762B0" w:rsidRPr="00501C2A" w:rsidRDefault="001762B0" w:rsidP="003E7CDA">
            <w:pPr>
              <w:pStyle w:val="affffa"/>
              <w:widowControl w:val="0"/>
              <w:spacing w:after="120"/>
              <w:jc w:val="left"/>
              <w:rPr>
                <w:rFonts w:ascii="Sylfaen" w:hAnsi="Sylfaen" w:cs="Times New Roman"/>
                <w:sz w:val="20"/>
              </w:rPr>
            </w:pPr>
            <w:r>
              <w:rPr>
                <w:rFonts w:ascii="Sylfaen" w:hAnsi="Sylfaen"/>
                <w:sz w:val="20"/>
              </w:rPr>
              <w:t>Նվազագույն երկարությունը՝ 1</w:t>
            </w:r>
          </w:p>
          <w:p w14:paraId="0FF269FD" w14:textId="77777777" w:rsidR="001762B0" w:rsidRPr="00501C2A" w:rsidRDefault="001762B0" w:rsidP="003E7CDA">
            <w:pPr>
              <w:pStyle w:val="affffa"/>
              <w:widowControl w:val="0"/>
              <w:spacing w:after="120"/>
              <w:jc w:val="left"/>
              <w:rPr>
                <w:rFonts w:ascii="Sylfaen" w:hAnsi="Sylfaen" w:cs="Times New Roman"/>
                <w:sz w:val="20"/>
              </w:rPr>
            </w:pPr>
            <w:r>
              <w:rPr>
                <w:rFonts w:ascii="Sylfaen" w:hAnsi="Sylfaen"/>
                <w:sz w:val="20"/>
              </w:rPr>
              <w:t>Առավելագույն երկարությունը՝ 20</w:t>
            </w:r>
          </w:p>
        </w:tc>
        <w:tc>
          <w:tcPr>
            <w:tcW w:w="731" w:type="dxa"/>
          </w:tcPr>
          <w:p w14:paraId="61D8BA84" w14:textId="77777777" w:rsidR="001762B0" w:rsidRPr="00501C2A" w:rsidRDefault="001762B0" w:rsidP="003E7CDA">
            <w:pPr>
              <w:pStyle w:val="affffa"/>
              <w:widowControl w:val="0"/>
              <w:spacing w:after="120"/>
              <w:jc w:val="center"/>
              <w:rPr>
                <w:rFonts w:ascii="Sylfaen" w:hAnsi="Sylfaen" w:cs="Times New Roman"/>
                <w:sz w:val="20"/>
              </w:rPr>
            </w:pPr>
            <w:r>
              <w:rPr>
                <w:rFonts w:ascii="Sylfaen" w:hAnsi="Sylfaen"/>
                <w:sz w:val="20"/>
              </w:rPr>
              <w:lastRenderedPageBreak/>
              <w:t>0..1</w:t>
            </w:r>
          </w:p>
        </w:tc>
        <w:tc>
          <w:tcPr>
            <w:tcW w:w="3078" w:type="dxa"/>
          </w:tcPr>
          <w:p w14:paraId="52784F37" w14:textId="77777777" w:rsidR="001762B0" w:rsidRPr="00501C2A" w:rsidRDefault="001762B0" w:rsidP="003E7CDA">
            <w:pPr>
              <w:pStyle w:val="affffa"/>
              <w:widowControl w:val="0"/>
              <w:spacing w:after="120"/>
              <w:jc w:val="left"/>
              <w:rPr>
                <w:rFonts w:ascii="Sylfaen" w:hAnsi="Sylfaen" w:cs="Times New Roman"/>
                <w:noProof/>
                <w:sz w:val="20"/>
              </w:rPr>
            </w:pPr>
          </w:p>
        </w:tc>
      </w:tr>
      <w:tr w:rsidR="001762B0" w:rsidRPr="00501C2A" w14:paraId="7DC98F0A" w14:textId="77777777" w:rsidTr="00D26A11">
        <w:trPr>
          <w:jc w:val="center"/>
        </w:trPr>
        <w:tc>
          <w:tcPr>
            <w:tcW w:w="250" w:type="dxa"/>
            <w:tcBorders>
              <w:top w:val="nil"/>
              <w:left w:val="nil"/>
              <w:bottom w:val="nil"/>
              <w:right w:val="nil"/>
            </w:tcBorders>
          </w:tcPr>
          <w:p w14:paraId="18927A3F" w14:textId="77777777" w:rsidR="001762B0" w:rsidRDefault="001762B0" w:rsidP="003E7CDA">
            <w:pPr>
              <w:spacing w:after="120"/>
            </w:pPr>
          </w:p>
        </w:tc>
        <w:tc>
          <w:tcPr>
            <w:tcW w:w="236" w:type="dxa"/>
            <w:tcBorders>
              <w:top w:val="nil"/>
              <w:left w:val="nil"/>
              <w:bottom w:val="nil"/>
              <w:right w:val="nil"/>
            </w:tcBorders>
          </w:tcPr>
          <w:p w14:paraId="466880DA" w14:textId="77777777" w:rsidR="001762B0" w:rsidRDefault="001762B0" w:rsidP="003E7CDA"/>
        </w:tc>
        <w:tc>
          <w:tcPr>
            <w:tcW w:w="236" w:type="dxa"/>
            <w:tcBorders>
              <w:top w:val="nil"/>
              <w:left w:val="nil"/>
              <w:bottom w:val="nil"/>
              <w:right w:val="single" w:sz="4" w:space="0" w:color="auto"/>
            </w:tcBorders>
          </w:tcPr>
          <w:p w14:paraId="32240D5A" w14:textId="77777777" w:rsidR="001762B0" w:rsidRDefault="001762B0" w:rsidP="003E7CDA"/>
        </w:tc>
        <w:tc>
          <w:tcPr>
            <w:tcW w:w="2508" w:type="dxa"/>
            <w:gridSpan w:val="9"/>
            <w:tcBorders>
              <w:top w:val="single" w:sz="4" w:space="0" w:color="auto"/>
              <w:left w:val="single" w:sz="4" w:space="0" w:color="auto"/>
              <w:bottom w:val="single" w:sz="4" w:space="0" w:color="auto"/>
              <w:right w:val="single" w:sz="4" w:space="0" w:color="auto"/>
            </w:tcBorders>
          </w:tcPr>
          <w:p w14:paraId="2C210D96" w14:textId="77777777" w:rsidR="001762B0" w:rsidRPr="00501C2A" w:rsidRDefault="001762B0" w:rsidP="003E7CDA">
            <w:pPr>
              <w:pStyle w:val="affffa"/>
              <w:widowControl w:val="0"/>
              <w:spacing w:after="120"/>
              <w:jc w:val="left"/>
              <w:rPr>
                <w:rFonts w:ascii="Sylfaen" w:hAnsi="Sylfaen" w:cs="Times New Roman"/>
                <w:sz w:val="20"/>
              </w:rPr>
            </w:pPr>
            <w:r>
              <w:rPr>
                <w:rFonts w:ascii="Sylfaen" w:hAnsi="Sylfaen"/>
                <w:sz w:val="20"/>
              </w:rPr>
              <w:t>*.3. Տրանսպորտային միջոցի թափքի նույնականացման համարը</w:t>
            </w:r>
          </w:p>
          <w:p w14:paraId="0B130FCF" w14:textId="77777777" w:rsidR="001762B0" w:rsidRPr="00501C2A" w:rsidRDefault="001762B0" w:rsidP="003E7CDA">
            <w:pPr>
              <w:pStyle w:val="affffa"/>
              <w:widowControl w:val="0"/>
              <w:spacing w:after="120"/>
              <w:jc w:val="left"/>
              <w:rPr>
                <w:rFonts w:ascii="Sylfaen" w:hAnsi="Sylfaen" w:cs="Times New Roman"/>
                <w:sz w:val="20"/>
              </w:rPr>
            </w:pPr>
            <w:r>
              <w:rPr>
                <w:rFonts w:ascii="Sylfaen" w:hAnsi="Sylfaen"/>
                <w:sz w:val="20"/>
              </w:rPr>
              <w:t>(csdo:‌Vehicle‌Body‌Id)</w:t>
            </w:r>
          </w:p>
        </w:tc>
        <w:tc>
          <w:tcPr>
            <w:tcW w:w="2410" w:type="dxa"/>
            <w:tcBorders>
              <w:left w:val="single" w:sz="4" w:space="0" w:color="auto"/>
            </w:tcBorders>
          </w:tcPr>
          <w:p w14:paraId="75522348" w14:textId="77777777" w:rsidR="001762B0" w:rsidRPr="00501C2A" w:rsidRDefault="001762B0" w:rsidP="003E7CDA">
            <w:pPr>
              <w:pStyle w:val="affffa"/>
              <w:widowControl w:val="0"/>
              <w:spacing w:after="120"/>
              <w:jc w:val="left"/>
              <w:rPr>
                <w:rFonts w:ascii="Sylfaen" w:hAnsi="Sylfaen" w:cs="Times New Roman"/>
                <w:sz w:val="20"/>
              </w:rPr>
            </w:pPr>
            <w:r>
              <w:rPr>
                <w:rFonts w:ascii="Sylfaen" w:hAnsi="Sylfaen"/>
                <w:sz w:val="20"/>
              </w:rPr>
              <w:t>արտադրողի կողմից տրված՝ տրանսպորտային միջոցի (տրանսպորտային միջոցի ամրաշրջանակի, ինքնագնաց մեքենայի) թափքի (խցիկի) նույնականացման համարը</w:t>
            </w:r>
          </w:p>
        </w:tc>
        <w:tc>
          <w:tcPr>
            <w:tcW w:w="2126" w:type="dxa"/>
          </w:tcPr>
          <w:p w14:paraId="6B206C00" w14:textId="77777777" w:rsidR="001762B0" w:rsidRPr="00501C2A" w:rsidRDefault="001762B0" w:rsidP="003E7CDA">
            <w:pPr>
              <w:pStyle w:val="affffa"/>
              <w:widowControl w:val="0"/>
              <w:spacing w:after="120"/>
              <w:jc w:val="left"/>
              <w:rPr>
                <w:rFonts w:ascii="Sylfaen" w:hAnsi="Sylfaen" w:cs="Times New Roman"/>
                <w:sz w:val="20"/>
              </w:rPr>
            </w:pPr>
            <w:r>
              <w:rPr>
                <w:rFonts w:ascii="Sylfaen" w:hAnsi="Sylfaen"/>
                <w:sz w:val="20"/>
              </w:rPr>
              <w:t>M.SDE.00213</w:t>
            </w:r>
          </w:p>
        </w:tc>
        <w:tc>
          <w:tcPr>
            <w:tcW w:w="3117" w:type="dxa"/>
          </w:tcPr>
          <w:p w14:paraId="55DC3D1A" w14:textId="77777777" w:rsidR="001762B0" w:rsidRPr="00501C2A" w:rsidRDefault="001762B0" w:rsidP="003E7CDA">
            <w:pPr>
              <w:pStyle w:val="affffa"/>
              <w:widowControl w:val="0"/>
              <w:spacing w:after="120"/>
              <w:jc w:val="left"/>
              <w:rPr>
                <w:rFonts w:ascii="Sylfaen" w:hAnsi="Sylfaen" w:cs="Times New Roman"/>
                <w:sz w:val="20"/>
              </w:rPr>
            </w:pPr>
            <w:r>
              <w:rPr>
                <w:rFonts w:ascii="Sylfaen" w:hAnsi="Sylfaen"/>
                <w:sz w:val="20"/>
              </w:rPr>
              <w:t>csdo:‌Id20‌Type (M.SDT.00092)</w:t>
            </w:r>
          </w:p>
          <w:p w14:paraId="7D20E715" w14:textId="77777777" w:rsidR="001762B0" w:rsidRPr="00501C2A" w:rsidRDefault="001762B0" w:rsidP="003E7CDA">
            <w:pPr>
              <w:pStyle w:val="affffa"/>
              <w:widowControl w:val="0"/>
              <w:spacing w:after="120"/>
              <w:jc w:val="left"/>
              <w:rPr>
                <w:rFonts w:ascii="Sylfaen" w:hAnsi="Sylfaen" w:cs="Times New Roman"/>
                <w:sz w:val="20"/>
              </w:rPr>
            </w:pPr>
            <w:r>
              <w:rPr>
                <w:rFonts w:ascii="Sylfaen" w:hAnsi="Sylfaen"/>
                <w:sz w:val="20"/>
              </w:rPr>
              <w:t>Պայմանանշանների նորմալացված տողը։</w:t>
            </w:r>
          </w:p>
          <w:p w14:paraId="724E0C42" w14:textId="77777777" w:rsidR="001762B0" w:rsidRPr="00501C2A" w:rsidRDefault="001762B0" w:rsidP="003E7CDA">
            <w:pPr>
              <w:pStyle w:val="affffa"/>
              <w:widowControl w:val="0"/>
              <w:spacing w:after="120"/>
              <w:jc w:val="left"/>
              <w:rPr>
                <w:rFonts w:ascii="Sylfaen" w:hAnsi="Sylfaen" w:cs="Times New Roman"/>
                <w:sz w:val="20"/>
              </w:rPr>
            </w:pPr>
            <w:r>
              <w:rPr>
                <w:rFonts w:ascii="Sylfaen" w:hAnsi="Sylfaen"/>
                <w:sz w:val="20"/>
              </w:rPr>
              <w:t>Նվազագույն երկարությունը՝ 1</w:t>
            </w:r>
            <w:r w:rsidRPr="00501C2A" w:rsidDel="007210C2">
              <w:rPr>
                <w:rFonts w:ascii="Sylfaen" w:hAnsi="Sylfaen" w:cs="Times New Roman"/>
                <w:sz w:val="20"/>
              </w:rPr>
              <w:t xml:space="preserve"> </w:t>
            </w:r>
            <w:r>
              <w:rPr>
                <w:rFonts w:ascii="Sylfaen" w:hAnsi="Sylfaen"/>
                <w:sz w:val="20"/>
              </w:rPr>
              <w:t>Առավելագույն երկարությունը՝ 20</w:t>
            </w:r>
          </w:p>
        </w:tc>
        <w:tc>
          <w:tcPr>
            <w:tcW w:w="731" w:type="dxa"/>
          </w:tcPr>
          <w:p w14:paraId="37393517" w14:textId="77777777" w:rsidR="001762B0" w:rsidRPr="00501C2A" w:rsidRDefault="001762B0" w:rsidP="003E7CDA">
            <w:pPr>
              <w:pStyle w:val="affffa"/>
              <w:widowControl w:val="0"/>
              <w:spacing w:after="120"/>
              <w:jc w:val="center"/>
              <w:rPr>
                <w:rFonts w:ascii="Sylfaen" w:hAnsi="Sylfaen" w:cs="Times New Roman"/>
                <w:sz w:val="20"/>
              </w:rPr>
            </w:pPr>
            <w:r>
              <w:rPr>
                <w:rFonts w:ascii="Sylfaen" w:hAnsi="Sylfaen"/>
                <w:sz w:val="20"/>
              </w:rPr>
              <w:t>0..1</w:t>
            </w:r>
          </w:p>
        </w:tc>
        <w:tc>
          <w:tcPr>
            <w:tcW w:w="3078" w:type="dxa"/>
          </w:tcPr>
          <w:p w14:paraId="28B6899A" w14:textId="77777777" w:rsidR="001762B0" w:rsidRPr="00501C2A" w:rsidRDefault="001762B0" w:rsidP="003E7CDA">
            <w:pPr>
              <w:pStyle w:val="affffa"/>
              <w:widowControl w:val="0"/>
              <w:spacing w:after="120"/>
              <w:jc w:val="left"/>
              <w:rPr>
                <w:rFonts w:ascii="Sylfaen" w:hAnsi="Sylfaen" w:cs="Times New Roman"/>
                <w:noProof/>
                <w:sz w:val="20"/>
              </w:rPr>
            </w:pPr>
          </w:p>
        </w:tc>
      </w:tr>
      <w:tr w:rsidR="001762B0" w:rsidRPr="00501C2A" w14:paraId="4ABE62AB" w14:textId="77777777" w:rsidTr="00D26A11">
        <w:trPr>
          <w:jc w:val="center"/>
        </w:trPr>
        <w:tc>
          <w:tcPr>
            <w:tcW w:w="250" w:type="dxa"/>
            <w:tcBorders>
              <w:top w:val="nil"/>
              <w:left w:val="nil"/>
              <w:bottom w:val="nil"/>
              <w:right w:val="nil"/>
            </w:tcBorders>
          </w:tcPr>
          <w:p w14:paraId="38817861" w14:textId="77777777" w:rsidR="001762B0" w:rsidRDefault="001762B0" w:rsidP="003E7CDA">
            <w:pPr>
              <w:spacing w:after="120"/>
            </w:pPr>
          </w:p>
        </w:tc>
        <w:tc>
          <w:tcPr>
            <w:tcW w:w="236" w:type="dxa"/>
            <w:tcBorders>
              <w:top w:val="nil"/>
              <w:left w:val="nil"/>
              <w:bottom w:val="nil"/>
              <w:right w:val="nil"/>
            </w:tcBorders>
          </w:tcPr>
          <w:p w14:paraId="59F403EB" w14:textId="77777777" w:rsidR="001762B0" w:rsidRDefault="001762B0" w:rsidP="003E7CDA"/>
        </w:tc>
        <w:tc>
          <w:tcPr>
            <w:tcW w:w="236" w:type="dxa"/>
            <w:tcBorders>
              <w:top w:val="nil"/>
              <w:left w:val="nil"/>
              <w:bottom w:val="nil"/>
              <w:right w:val="single" w:sz="4" w:space="0" w:color="auto"/>
            </w:tcBorders>
          </w:tcPr>
          <w:p w14:paraId="014730AE" w14:textId="77777777" w:rsidR="001762B0" w:rsidRDefault="001762B0" w:rsidP="003E7CDA"/>
        </w:tc>
        <w:tc>
          <w:tcPr>
            <w:tcW w:w="2508" w:type="dxa"/>
            <w:gridSpan w:val="9"/>
            <w:tcBorders>
              <w:top w:val="single" w:sz="4" w:space="0" w:color="auto"/>
              <w:left w:val="single" w:sz="4" w:space="0" w:color="auto"/>
              <w:bottom w:val="nil"/>
              <w:right w:val="single" w:sz="4" w:space="0" w:color="auto"/>
            </w:tcBorders>
          </w:tcPr>
          <w:p w14:paraId="232342AD" w14:textId="77777777" w:rsidR="001762B0" w:rsidRPr="00501C2A" w:rsidRDefault="001762B0" w:rsidP="003E7CDA">
            <w:pPr>
              <w:pStyle w:val="affffa"/>
              <w:widowControl w:val="0"/>
              <w:spacing w:after="120"/>
              <w:jc w:val="left"/>
              <w:rPr>
                <w:rFonts w:ascii="Sylfaen" w:hAnsi="Sylfaen" w:cs="Times New Roman"/>
                <w:sz w:val="20"/>
              </w:rPr>
            </w:pPr>
            <w:r>
              <w:rPr>
                <w:rFonts w:ascii="Sylfaen" w:hAnsi="Sylfaen"/>
                <w:sz w:val="20"/>
              </w:rPr>
              <w:t>*.4. Տրանսպորտային միջոցի մակնիշը (մոդելը)</w:t>
            </w:r>
          </w:p>
          <w:p w14:paraId="1AC1BAEC" w14:textId="77777777" w:rsidR="001762B0" w:rsidRPr="00501C2A" w:rsidRDefault="001762B0" w:rsidP="003E7CDA">
            <w:pPr>
              <w:pStyle w:val="affffa"/>
              <w:widowControl w:val="0"/>
              <w:spacing w:after="120"/>
              <w:jc w:val="left"/>
              <w:rPr>
                <w:rFonts w:ascii="Sylfaen" w:hAnsi="Sylfaen" w:cs="Times New Roman"/>
                <w:sz w:val="20"/>
              </w:rPr>
            </w:pPr>
            <w:r>
              <w:rPr>
                <w:rFonts w:ascii="Sylfaen" w:hAnsi="Sylfaen"/>
                <w:sz w:val="20"/>
              </w:rPr>
              <w:t>(cacdo:‌Vehicle‌Model‌Details)</w:t>
            </w:r>
          </w:p>
        </w:tc>
        <w:tc>
          <w:tcPr>
            <w:tcW w:w="2410" w:type="dxa"/>
            <w:tcBorders>
              <w:left w:val="single" w:sz="4" w:space="0" w:color="auto"/>
            </w:tcBorders>
          </w:tcPr>
          <w:p w14:paraId="152CA712" w14:textId="77777777" w:rsidR="001762B0" w:rsidRPr="00501C2A" w:rsidRDefault="001762B0" w:rsidP="003E7CDA">
            <w:pPr>
              <w:pStyle w:val="affffa"/>
              <w:widowControl w:val="0"/>
              <w:spacing w:after="120"/>
              <w:jc w:val="left"/>
              <w:rPr>
                <w:rFonts w:ascii="Sylfaen" w:hAnsi="Sylfaen" w:cs="Times New Roman"/>
                <w:sz w:val="20"/>
              </w:rPr>
            </w:pPr>
            <w:r>
              <w:rPr>
                <w:rFonts w:ascii="Sylfaen" w:hAnsi="Sylfaen"/>
                <w:sz w:val="20"/>
              </w:rPr>
              <w:t>տրանսպորտային միջոցի մակնիշի և մոդելի մասին տեղեկությունները</w:t>
            </w:r>
          </w:p>
        </w:tc>
        <w:tc>
          <w:tcPr>
            <w:tcW w:w="2126" w:type="dxa"/>
          </w:tcPr>
          <w:p w14:paraId="6D1229A0" w14:textId="77777777" w:rsidR="001762B0" w:rsidRPr="00501C2A" w:rsidRDefault="001762B0" w:rsidP="003E7CDA">
            <w:pPr>
              <w:pStyle w:val="affffa"/>
              <w:widowControl w:val="0"/>
              <w:spacing w:after="120"/>
              <w:jc w:val="left"/>
              <w:rPr>
                <w:rFonts w:ascii="Sylfaen" w:hAnsi="Sylfaen" w:cs="Times New Roman"/>
                <w:sz w:val="20"/>
              </w:rPr>
            </w:pPr>
            <w:r>
              <w:rPr>
                <w:rFonts w:ascii="Sylfaen" w:hAnsi="Sylfaen"/>
                <w:sz w:val="20"/>
              </w:rPr>
              <w:t>M.CA.CDE.00093</w:t>
            </w:r>
          </w:p>
        </w:tc>
        <w:tc>
          <w:tcPr>
            <w:tcW w:w="3117" w:type="dxa"/>
          </w:tcPr>
          <w:p w14:paraId="6CD3DDA4" w14:textId="77777777" w:rsidR="001762B0" w:rsidRPr="00501C2A" w:rsidRDefault="001762B0" w:rsidP="003E7CDA">
            <w:pPr>
              <w:pStyle w:val="affffa"/>
              <w:widowControl w:val="0"/>
              <w:spacing w:after="120"/>
              <w:jc w:val="left"/>
              <w:rPr>
                <w:rFonts w:ascii="Sylfaen" w:hAnsi="Sylfaen" w:cs="Times New Roman"/>
                <w:sz w:val="20"/>
              </w:rPr>
            </w:pPr>
            <w:r>
              <w:rPr>
                <w:rFonts w:ascii="Sylfaen" w:hAnsi="Sylfaen"/>
                <w:sz w:val="20"/>
              </w:rPr>
              <w:t>cacdo:‌Vehicle‌Model‌Details‌Type (M.CA.CDT.00082)</w:t>
            </w:r>
          </w:p>
          <w:p w14:paraId="16EABE36" w14:textId="77777777" w:rsidR="001762B0" w:rsidRPr="00501C2A" w:rsidRDefault="001762B0" w:rsidP="003E7CDA">
            <w:pPr>
              <w:pStyle w:val="affffa"/>
              <w:widowControl w:val="0"/>
              <w:spacing w:after="120"/>
              <w:jc w:val="left"/>
              <w:rPr>
                <w:rFonts w:ascii="Sylfaen" w:hAnsi="Sylfaen" w:cs="Times New Roman"/>
                <w:sz w:val="20"/>
              </w:rPr>
            </w:pPr>
            <w:r>
              <w:rPr>
                <w:rFonts w:ascii="Sylfaen" w:hAnsi="Sylfaen"/>
                <w:sz w:val="20"/>
              </w:rPr>
              <w:t>Որոշվում է ներդրված տարրերի արժեքների տիրույթներով</w:t>
            </w:r>
          </w:p>
        </w:tc>
        <w:tc>
          <w:tcPr>
            <w:tcW w:w="731" w:type="dxa"/>
          </w:tcPr>
          <w:p w14:paraId="468FEB2B" w14:textId="77777777" w:rsidR="001762B0" w:rsidRPr="00501C2A" w:rsidRDefault="001762B0" w:rsidP="003E7CDA">
            <w:pPr>
              <w:pStyle w:val="affffa"/>
              <w:widowControl w:val="0"/>
              <w:spacing w:after="120"/>
              <w:jc w:val="center"/>
              <w:rPr>
                <w:rFonts w:ascii="Sylfaen" w:hAnsi="Sylfaen" w:cs="Times New Roman"/>
                <w:sz w:val="20"/>
              </w:rPr>
            </w:pPr>
            <w:r>
              <w:rPr>
                <w:rFonts w:ascii="Sylfaen" w:hAnsi="Sylfaen"/>
                <w:sz w:val="20"/>
              </w:rPr>
              <w:t>0..1</w:t>
            </w:r>
          </w:p>
        </w:tc>
        <w:tc>
          <w:tcPr>
            <w:tcW w:w="3078" w:type="dxa"/>
          </w:tcPr>
          <w:p w14:paraId="1A3DAA63" w14:textId="77777777" w:rsidR="001762B0" w:rsidRPr="00501C2A" w:rsidRDefault="001762B0" w:rsidP="003E7CDA">
            <w:pPr>
              <w:pStyle w:val="affffa"/>
              <w:widowControl w:val="0"/>
              <w:spacing w:after="120"/>
              <w:jc w:val="left"/>
              <w:rPr>
                <w:rFonts w:ascii="Sylfaen" w:hAnsi="Sylfaen" w:cs="Times New Roman"/>
                <w:noProof/>
                <w:sz w:val="20"/>
              </w:rPr>
            </w:pPr>
          </w:p>
        </w:tc>
      </w:tr>
      <w:tr w:rsidR="001762B0" w:rsidRPr="00501C2A" w14:paraId="37AFD8A3" w14:textId="77777777" w:rsidTr="00D26A11">
        <w:trPr>
          <w:jc w:val="center"/>
        </w:trPr>
        <w:tc>
          <w:tcPr>
            <w:tcW w:w="250" w:type="dxa"/>
            <w:tcBorders>
              <w:top w:val="nil"/>
              <w:left w:val="nil"/>
              <w:bottom w:val="nil"/>
              <w:right w:val="nil"/>
            </w:tcBorders>
          </w:tcPr>
          <w:p w14:paraId="04DC17A3" w14:textId="77777777" w:rsidR="001762B0" w:rsidRDefault="001762B0" w:rsidP="003E7CDA">
            <w:pPr>
              <w:spacing w:after="120"/>
            </w:pPr>
          </w:p>
        </w:tc>
        <w:tc>
          <w:tcPr>
            <w:tcW w:w="236" w:type="dxa"/>
            <w:tcBorders>
              <w:top w:val="nil"/>
              <w:left w:val="nil"/>
              <w:bottom w:val="nil"/>
              <w:right w:val="nil"/>
            </w:tcBorders>
          </w:tcPr>
          <w:p w14:paraId="0A836FB5" w14:textId="77777777" w:rsidR="001762B0" w:rsidRDefault="001762B0" w:rsidP="003E7CDA"/>
        </w:tc>
        <w:tc>
          <w:tcPr>
            <w:tcW w:w="236" w:type="dxa"/>
            <w:tcBorders>
              <w:top w:val="nil"/>
              <w:left w:val="nil"/>
              <w:bottom w:val="nil"/>
              <w:right w:val="nil"/>
            </w:tcBorders>
          </w:tcPr>
          <w:p w14:paraId="6F611BAA" w14:textId="77777777" w:rsidR="001762B0" w:rsidRDefault="001762B0" w:rsidP="003E7CDA"/>
        </w:tc>
        <w:tc>
          <w:tcPr>
            <w:tcW w:w="264" w:type="dxa"/>
            <w:tcBorders>
              <w:top w:val="nil"/>
              <w:left w:val="nil"/>
              <w:bottom w:val="nil"/>
              <w:right w:val="single" w:sz="4" w:space="0" w:color="auto"/>
            </w:tcBorders>
          </w:tcPr>
          <w:p w14:paraId="7B6F2956" w14:textId="77777777" w:rsidR="001762B0" w:rsidRDefault="001762B0" w:rsidP="003E7CDA"/>
        </w:tc>
        <w:tc>
          <w:tcPr>
            <w:tcW w:w="2244" w:type="dxa"/>
            <w:gridSpan w:val="8"/>
            <w:tcBorders>
              <w:top w:val="single" w:sz="4" w:space="0" w:color="auto"/>
              <w:left w:val="single" w:sz="4" w:space="0" w:color="auto"/>
              <w:bottom w:val="nil"/>
              <w:right w:val="single" w:sz="4" w:space="0" w:color="auto"/>
            </w:tcBorders>
          </w:tcPr>
          <w:p w14:paraId="7291CDB0" w14:textId="77777777" w:rsidR="001762B0" w:rsidRPr="00501C2A" w:rsidRDefault="001762B0" w:rsidP="003E7CDA">
            <w:pPr>
              <w:pStyle w:val="affffa"/>
              <w:widowControl w:val="0"/>
              <w:spacing w:after="120"/>
              <w:jc w:val="left"/>
              <w:rPr>
                <w:rFonts w:ascii="Sylfaen" w:hAnsi="Sylfaen" w:cs="Times New Roman"/>
                <w:sz w:val="20"/>
              </w:rPr>
            </w:pPr>
            <w:r>
              <w:rPr>
                <w:rFonts w:ascii="Sylfaen" w:hAnsi="Sylfaen"/>
                <w:sz w:val="20"/>
              </w:rPr>
              <w:t>*.4.1. Տրանսպորտային միջոցի մակնիշի ծածկագիրը</w:t>
            </w:r>
          </w:p>
          <w:p w14:paraId="5E8CC61B" w14:textId="77777777" w:rsidR="001762B0" w:rsidRPr="00501C2A" w:rsidRDefault="001762B0" w:rsidP="003E7CDA">
            <w:pPr>
              <w:pStyle w:val="affffa"/>
              <w:widowControl w:val="0"/>
              <w:spacing w:after="120"/>
              <w:jc w:val="left"/>
              <w:rPr>
                <w:rFonts w:ascii="Sylfaen" w:hAnsi="Sylfaen" w:cs="Times New Roman"/>
                <w:sz w:val="20"/>
              </w:rPr>
            </w:pPr>
            <w:r>
              <w:rPr>
                <w:rFonts w:ascii="Sylfaen" w:hAnsi="Sylfaen"/>
                <w:sz w:val="20"/>
              </w:rPr>
              <w:t>(csdo:‌Vehicle‌Make‌</w:t>
            </w:r>
            <w:r>
              <w:rPr>
                <w:rFonts w:ascii="Sylfaen" w:hAnsi="Sylfaen"/>
                <w:sz w:val="20"/>
              </w:rPr>
              <w:lastRenderedPageBreak/>
              <w:t>Code)</w:t>
            </w:r>
          </w:p>
        </w:tc>
        <w:tc>
          <w:tcPr>
            <w:tcW w:w="2410" w:type="dxa"/>
            <w:tcBorders>
              <w:left w:val="single" w:sz="4" w:space="0" w:color="auto"/>
            </w:tcBorders>
          </w:tcPr>
          <w:p w14:paraId="5998ECAC" w14:textId="77777777" w:rsidR="001762B0" w:rsidRPr="00501C2A" w:rsidRDefault="001762B0" w:rsidP="003E7CDA">
            <w:pPr>
              <w:pStyle w:val="affffa"/>
              <w:widowControl w:val="0"/>
              <w:spacing w:after="120"/>
              <w:jc w:val="left"/>
              <w:rPr>
                <w:rFonts w:ascii="Sylfaen" w:hAnsi="Sylfaen" w:cs="Times New Roman"/>
                <w:sz w:val="20"/>
              </w:rPr>
            </w:pPr>
            <w:r>
              <w:rPr>
                <w:rFonts w:ascii="Sylfaen" w:hAnsi="Sylfaen"/>
                <w:sz w:val="20"/>
              </w:rPr>
              <w:lastRenderedPageBreak/>
              <w:t>տրանսպորտային միջոցի մակնիշի ծածկագրային նշագիրը</w:t>
            </w:r>
          </w:p>
        </w:tc>
        <w:tc>
          <w:tcPr>
            <w:tcW w:w="2126" w:type="dxa"/>
          </w:tcPr>
          <w:p w14:paraId="5ABC6DC8" w14:textId="77777777" w:rsidR="001762B0" w:rsidRPr="00501C2A" w:rsidRDefault="001762B0" w:rsidP="003E7CDA">
            <w:pPr>
              <w:pStyle w:val="affffa"/>
              <w:widowControl w:val="0"/>
              <w:spacing w:after="120"/>
              <w:jc w:val="left"/>
              <w:rPr>
                <w:rFonts w:ascii="Sylfaen" w:hAnsi="Sylfaen" w:cs="Times New Roman"/>
                <w:sz w:val="20"/>
              </w:rPr>
            </w:pPr>
            <w:r>
              <w:rPr>
                <w:rFonts w:ascii="Sylfaen" w:hAnsi="Sylfaen"/>
                <w:sz w:val="20"/>
              </w:rPr>
              <w:t>M.SDE.00303</w:t>
            </w:r>
          </w:p>
        </w:tc>
        <w:tc>
          <w:tcPr>
            <w:tcW w:w="3117" w:type="dxa"/>
          </w:tcPr>
          <w:p w14:paraId="09CC6FB2" w14:textId="77777777" w:rsidR="001762B0" w:rsidRPr="00501C2A" w:rsidRDefault="001762B0" w:rsidP="003E7CDA">
            <w:pPr>
              <w:pStyle w:val="affffa"/>
              <w:widowControl w:val="0"/>
              <w:spacing w:after="120"/>
              <w:jc w:val="left"/>
              <w:rPr>
                <w:rFonts w:ascii="Sylfaen" w:hAnsi="Sylfaen" w:cs="Times New Roman"/>
                <w:sz w:val="20"/>
              </w:rPr>
            </w:pPr>
            <w:r>
              <w:rPr>
                <w:rFonts w:ascii="Sylfaen" w:hAnsi="Sylfaen"/>
                <w:sz w:val="20"/>
              </w:rPr>
              <w:t>csdo:‌Vehicle‌Make‌Code‌Type (M.SDT.00203)</w:t>
            </w:r>
          </w:p>
          <w:p w14:paraId="02E5B192" w14:textId="77777777" w:rsidR="001762B0" w:rsidRPr="00501C2A" w:rsidRDefault="001762B0" w:rsidP="003E7CDA">
            <w:pPr>
              <w:pStyle w:val="affffa"/>
              <w:widowControl w:val="0"/>
              <w:spacing w:after="120"/>
              <w:jc w:val="left"/>
              <w:rPr>
                <w:rFonts w:ascii="Sylfaen" w:hAnsi="Sylfaen" w:cs="Times New Roman"/>
                <w:sz w:val="20"/>
              </w:rPr>
            </w:pPr>
            <w:r>
              <w:rPr>
                <w:rFonts w:ascii="Sylfaen" w:hAnsi="Sylfaen"/>
                <w:sz w:val="20"/>
              </w:rPr>
              <w:t xml:space="preserve">Ճանապարհային տրանսպորտային միջոցի մակնիշի ծածկագրի արժեքը՝ այն տեղեկագրքին </w:t>
            </w:r>
            <w:r>
              <w:rPr>
                <w:rFonts w:ascii="Sylfaen" w:hAnsi="Sylfaen"/>
                <w:sz w:val="20"/>
              </w:rPr>
              <w:lastRenderedPageBreak/>
              <w:t>(դասակարգչին) համապատասխան, որի նույնականացուցիչը սահմանված է «Տեղեկագրքի (դասակարգչի) նույնականացուցիչը» ատրիբուտում</w:t>
            </w:r>
          </w:p>
          <w:p w14:paraId="40D9E077" w14:textId="77777777" w:rsidR="001762B0" w:rsidRPr="00501C2A" w:rsidRDefault="001762B0" w:rsidP="003E7CDA">
            <w:pPr>
              <w:pStyle w:val="affffa"/>
              <w:widowControl w:val="0"/>
              <w:spacing w:after="120"/>
              <w:jc w:val="left"/>
              <w:rPr>
                <w:rFonts w:ascii="Sylfaen" w:hAnsi="Sylfaen" w:cs="Times New Roman"/>
                <w:sz w:val="20"/>
              </w:rPr>
            </w:pPr>
            <w:r>
              <w:rPr>
                <w:rFonts w:ascii="Sylfaen" w:hAnsi="Sylfaen"/>
                <w:sz w:val="20"/>
              </w:rPr>
              <w:t>Ձևանմուշը՝ \d{3}</w:t>
            </w:r>
          </w:p>
        </w:tc>
        <w:tc>
          <w:tcPr>
            <w:tcW w:w="731" w:type="dxa"/>
          </w:tcPr>
          <w:p w14:paraId="01851871" w14:textId="77777777" w:rsidR="001762B0" w:rsidRPr="00501C2A" w:rsidRDefault="001762B0" w:rsidP="003E7CDA">
            <w:pPr>
              <w:pStyle w:val="affffa"/>
              <w:widowControl w:val="0"/>
              <w:spacing w:after="120"/>
              <w:jc w:val="center"/>
              <w:rPr>
                <w:rFonts w:ascii="Sylfaen" w:hAnsi="Sylfaen" w:cs="Times New Roman"/>
                <w:sz w:val="20"/>
              </w:rPr>
            </w:pPr>
            <w:r>
              <w:rPr>
                <w:rFonts w:ascii="Sylfaen" w:hAnsi="Sylfaen"/>
                <w:sz w:val="20"/>
              </w:rPr>
              <w:lastRenderedPageBreak/>
              <w:t>0..1</w:t>
            </w:r>
          </w:p>
        </w:tc>
        <w:tc>
          <w:tcPr>
            <w:tcW w:w="3078" w:type="dxa"/>
          </w:tcPr>
          <w:p w14:paraId="6A075E0C" w14:textId="77777777" w:rsidR="001762B0" w:rsidRPr="00501C2A" w:rsidRDefault="001762B0" w:rsidP="003E7CDA">
            <w:pPr>
              <w:pStyle w:val="affffa"/>
              <w:widowControl w:val="0"/>
              <w:spacing w:after="120"/>
              <w:jc w:val="left"/>
              <w:rPr>
                <w:rFonts w:ascii="Sylfaen" w:hAnsi="Sylfaen" w:cs="Times New Roman"/>
                <w:noProof/>
                <w:sz w:val="20"/>
              </w:rPr>
            </w:pPr>
            <w:r>
              <w:rPr>
                <w:rFonts w:ascii="Sylfaen" w:hAnsi="Sylfaen"/>
                <w:sz w:val="20"/>
              </w:rPr>
              <w:t>վավերապայմանը պետք է լրացվի՝ «Տրանսպորտային միջոցի մակնիշը (մոդելը) (cacdo:VehicleModelDetails)» վավերապայմանի ձևավորման դեպքում</w:t>
            </w:r>
          </w:p>
        </w:tc>
      </w:tr>
      <w:tr w:rsidR="001762B0" w:rsidRPr="00501C2A" w14:paraId="410A419B" w14:textId="77777777" w:rsidTr="00D26A11">
        <w:trPr>
          <w:jc w:val="center"/>
        </w:trPr>
        <w:tc>
          <w:tcPr>
            <w:tcW w:w="250" w:type="dxa"/>
            <w:tcBorders>
              <w:top w:val="nil"/>
              <w:left w:val="nil"/>
              <w:bottom w:val="nil"/>
              <w:right w:val="nil"/>
            </w:tcBorders>
          </w:tcPr>
          <w:p w14:paraId="7016C831" w14:textId="77777777" w:rsidR="001762B0" w:rsidRDefault="001762B0" w:rsidP="003E7CDA">
            <w:pPr>
              <w:spacing w:after="120"/>
            </w:pPr>
          </w:p>
        </w:tc>
        <w:tc>
          <w:tcPr>
            <w:tcW w:w="236" w:type="dxa"/>
            <w:tcBorders>
              <w:top w:val="nil"/>
              <w:left w:val="nil"/>
              <w:bottom w:val="nil"/>
              <w:right w:val="nil"/>
            </w:tcBorders>
          </w:tcPr>
          <w:p w14:paraId="350AFDFB" w14:textId="77777777" w:rsidR="001762B0" w:rsidRDefault="001762B0" w:rsidP="003E7CDA"/>
        </w:tc>
        <w:tc>
          <w:tcPr>
            <w:tcW w:w="236" w:type="dxa"/>
            <w:tcBorders>
              <w:top w:val="nil"/>
              <w:left w:val="nil"/>
              <w:bottom w:val="nil"/>
              <w:right w:val="nil"/>
            </w:tcBorders>
          </w:tcPr>
          <w:p w14:paraId="01BE5B88" w14:textId="77777777" w:rsidR="001762B0" w:rsidRDefault="001762B0" w:rsidP="003E7CDA"/>
        </w:tc>
        <w:tc>
          <w:tcPr>
            <w:tcW w:w="264" w:type="dxa"/>
            <w:tcBorders>
              <w:top w:val="nil"/>
              <w:left w:val="nil"/>
              <w:bottom w:val="nil"/>
              <w:right w:val="nil"/>
            </w:tcBorders>
          </w:tcPr>
          <w:p w14:paraId="7ECA1F9C" w14:textId="77777777" w:rsidR="001762B0" w:rsidRDefault="001762B0" w:rsidP="003E7CDA"/>
        </w:tc>
        <w:tc>
          <w:tcPr>
            <w:tcW w:w="252" w:type="dxa"/>
            <w:tcBorders>
              <w:top w:val="nil"/>
              <w:left w:val="nil"/>
              <w:bottom w:val="single" w:sz="4" w:space="0" w:color="auto"/>
              <w:right w:val="single" w:sz="4" w:space="0" w:color="auto"/>
            </w:tcBorders>
          </w:tcPr>
          <w:p w14:paraId="2B2B8E26" w14:textId="77777777" w:rsidR="001762B0" w:rsidRDefault="001762B0" w:rsidP="003E7CDA"/>
        </w:tc>
        <w:tc>
          <w:tcPr>
            <w:tcW w:w="1992" w:type="dxa"/>
            <w:gridSpan w:val="7"/>
            <w:tcBorders>
              <w:top w:val="single" w:sz="4" w:space="0" w:color="auto"/>
              <w:left w:val="single" w:sz="4" w:space="0" w:color="auto"/>
              <w:bottom w:val="single" w:sz="4" w:space="0" w:color="auto"/>
              <w:right w:val="single" w:sz="4" w:space="0" w:color="auto"/>
            </w:tcBorders>
          </w:tcPr>
          <w:p w14:paraId="40F9168E" w14:textId="77777777" w:rsidR="001762B0" w:rsidRPr="00501C2A" w:rsidRDefault="001762B0" w:rsidP="003E7CDA">
            <w:pPr>
              <w:pStyle w:val="affffa"/>
              <w:widowControl w:val="0"/>
              <w:spacing w:after="120"/>
              <w:jc w:val="left"/>
              <w:rPr>
                <w:rFonts w:ascii="Sylfaen" w:hAnsi="Sylfaen" w:cs="Times New Roman"/>
                <w:sz w:val="20"/>
              </w:rPr>
            </w:pPr>
            <w:r>
              <w:rPr>
                <w:rFonts w:ascii="Sylfaen" w:hAnsi="Sylfaen"/>
                <w:sz w:val="20"/>
              </w:rPr>
              <w:t>ա) տեղեկագրքի (դասակարգչի) նույնականացուցիչը</w:t>
            </w:r>
          </w:p>
          <w:p w14:paraId="2EE31BC1" w14:textId="77777777" w:rsidR="001762B0" w:rsidRPr="00501C2A" w:rsidRDefault="001762B0" w:rsidP="003E7CDA">
            <w:pPr>
              <w:pStyle w:val="affffa"/>
              <w:widowControl w:val="0"/>
              <w:spacing w:after="120"/>
              <w:jc w:val="left"/>
              <w:rPr>
                <w:rFonts w:ascii="Sylfaen" w:hAnsi="Sylfaen" w:cs="Times New Roman"/>
                <w:sz w:val="20"/>
              </w:rPr>
            </w:pPr>
            <w:r>
              <w:rPr>
                <w:rFonts w:ascii="Sylfaen" w:hAnsi="Sylfaen"/>
                <w:sz w:val="20"/>
              </w:rPr>
              <w:t>(code‌List‌Id ատրիբուտ)</w:t>
            </w:r>
          </w:p>
        </w:tc>
        <w:tc>
          <w:tcPr>
            <w:tcW w:w="2410" w:type="dxa"/>
            <w:tcBorders>
              <w:left w:val="single" w:sz="4" w:space="0" w:color="auto"/>
            </w:tcBorders>
          </w:tcPr>
          <w:p w14:paraId="59AC909B" w14:textId="77777777" w:rsidR="001762B0" w:rsidRPr="00501C2A" w:rsidRDefault="001762B0" w:rsidP="003E7CDA">
            <w:pPr>
              <w:pStyle w:val="affffa"/>
              <w:widowControl w:val="0"/>
              <w:spacing w:after="120"/>
              <w:jc w:val="left"/>
              <w:rPr>
                <w:rFonts w:ascii="Sylfaen" w:hAnsi="Sylfaen" w:cs="Times New Roman"/>
                <w:sz w:val="20"/>
              </w:rPr>
            </w:pPr>
            <w:r>
              <w:rPr>
                <w:rFonts w:ascii="Sylfaen" w:hAnsi="Sylfaen"/>
                <w:sz w:val="20"/>
              </w:rPr>
              <w:t>այն տեղեկագրքի (դասակարգչի) նշագիրը, որին համապատասխան, նշված է ծածկագիրը</w:t>
            </w:r>
          </w:p>
        </w:tc>
        <w:tc>
          <w:tcPr>
            <w:tcW w:w="2126" w:type="dxa"/>
          </w:tcPr>
          <w:p w14:paraId="4C346DD0" w14:textId="77777777" w:rsidR="001762B0" w:rsidRPr="00501C2A" w:rsidRDefault="001762B0" w:rsidP="003E7CDA">
            <w:pPr>
              <w:pStyle w:val="affffa"/>
              <w:widowControl w:val="0"/>
              <w:spacing w:after="120"/>
              <w:jc w:val="left"/>
              <w:rPr>
                <w:rFonts w:ascii="Sylfaen" w:hAnsi="Sylfaen" w:cs="Times New Roman"/>
                <w:sz w:val="20"/>
              </w:rPr>
            </w:pPr>
            <w:r>
              <w:rPr>
                <w:rFonts w:ascii="Sylfaen" w:hAnsi="Sylfaen"/>
                <w:sz w:val="20"/>
              </w:rPr>
              <w:t>–</w:t>
            </w:r>
          </w:p>
        </w:tc>
        <w:tc>
          <w:tcPr>
            <w:tcW w:w="3117" w:type="dxa"/>
          </w:tcPr>
          <w:p w14:paraId="1265A6CC" w14:textId="77777777" w:rsidR="001762B0" w:rsidRPr="00501C2A" w:rsidRDefault="001762B0" w:rsidP="003E7CDA">
            <w:pPr>
              <w:pStyle w:val="affffa"/>
              <w:widowControl w:val="0"/>
              <w:spacing w:after="120"/>
              <w:jc w:val="left"/>
              <w:rPr>
                <w:rFonts w:ascii="Sylfaen" w:hAnsi="Sylfaen" w:cs="Times New Roman"/>
                <w:sz w:val="20"/>
              </w:rPr>
            </w:pPr>
            <w:r>
              <w:rPr>
                <w:rFonts w:ascii="Sylfaen" w:hAnsi="Sylfaen"/>
                <w:sz w:val="20"/>
              </w:rPr>
              <w:t>csdo:‌Reference‌Data‌Id‌Type (M.SDT.00091)</w:t>
            </w:r>
          </w:p>
          <w:p w14:paraId="60BC989B" w14:textId="77777777" w:rsidR="001762B0" w:rsidRPr="00501C2A" w:rsidRDefault="001762B0" w:rsidP="003E7CDA">
            <w:pPr>
              <w:pStyle w:val="affffa"/>
              <w:widowControl w:val="0"/>
              <w:spacing w:after="120"/>
              <w:jc w:val="left"/>
              <w:rPr>
                <w:rFonts w:ascii="Sylfaen" w:hAnsi="Sylfaen" w:cs="Times New Roman"/>
                <w:sz w:val="20"/>
              </w:rPr>
            </w:pPr>
            <w:r>
              <w:rPr>
                <w:rFonts w:ascii="Sylfaen" w:hAnsi="Sylfaen"/>
                <w:sz w:val="20"/>
              </w:rPr>
              <w:t>Պայմանանշանների նորմալացված տողը։</w:t>
            </w:r>
          </w:p>
          <w:p w14:paraId="3E374A80" w14:textId="77777777" w:rsidR="001762B0" w:rsidRPr="00501C2A" w:rsidRDefault="001762B0" w:rsidP="003E7CDA">
            <w:pPr>
              <w:pStyle w:val="affffa"/>
              <w:widowControl w:val="0"/>
              <w:spacing w:after="120"/>
              <w:jc w:val="left"/>
              <w:rPr>
                <w:rFonts w:ascii="Sylfaen" w:hAnsi="Sylfaen" w:cs="Times New Roman"/>
                <w:sz w:val="20"/>
              </w:rPr>
            </w:pPr>
            <w:r>
              <w:rPr>
                <w:rFonts w:ascii="Sylfaen" w:hAnsi="Sylfaen"/>
                <w:sz w:val="20"/>
              </w:rPr>
              <w:t>Նվազագույն երկարությունը՝ 1</w:t>
            </w:r>
          </w:p>
          <w:p w14:paraId="6A31E252" w14:textId="77777777" w:rsidR="001762B0" w:rsidRPr="00501C2A" w:rsidRDefault="001762B0" w:rsidP="003E7CDA">
            <w:pPr>
              <w:pStyle w:val="affffa"/>
              <w:widowControl w:val="0"/>
              <w:spacing w:after="120"/>
              <w:jc w:val="left"/>
              <w:rPr>
                <w:rFonts w:ascii="Sylfaen" w:hAnsi="Sylfaen" w:cs="Times New Roman"/>
                <w:sz w:val="20"/>
              </w:rPr>
            </w:pPr>
            <w:r>
              <w:rPr>
                <w:rFonts w:ascii="Sylfaen" w:hAnsi="Sylfaen"/>
                <w:sz w:val="20"/>
              </w:rPr>
              <w:t>Առավելագույն երկարությունը՝ 20</w:t>
            </w:r>
          </w:p>
        </w:tc>
        <w:tc>
          <w:tcPr>
            <w:tcW w:w="731" w:type="dxa"/>
          </w:tcPr>
          <w:p w14:paraId="16C44B1E" w14:textId="77777777" w:rsidR="001762B0" w:rsidRPr="00501C2A" w:rsidRDefault="001762B0" w:rsidP="003E7CDA">
            <w:pPr>
              <w:pStyle w:val="affffa"/>
              <w:widowControl w:val="0"/>
              <w:spacing w:after="120"/>
              <w:jc w:val="center"/>
              <w:rPr>
                <w:rFonts w:ascii="Sylfaen" w:hAnsi="Sylfaen" w:cs="Times New Roman"/>
                <w:sz w:val="20"/>
              </w:rPr>
            </w:pPr>
            <w:r>
              <w:rPr>
                <w:rFonts w:ascii="Sylfaen" w:hAnsi="Sylfaen"/>
                <w:sz w:val="20"/>
              </w:rPr>
              <w:t>1</w:t>
            </w:r>
          </w:p>
        </w:tc>
        <w:tc>
          <w:tcPr>
            <w:tcW w:w="3078" w:type="dxa"/>
          </w:tcPr>
          <w:p w14:paraId="038283E3" w14:textId="77777777" w:rsidR="001762B0" w:rsidRPr="00501C2A" w:rsidRDefault="001762B0" w:rsidP="003E7CDA">
            <w:pPr>
              <w:pStyle w:val="affffa"/>
              <w:widowControl w:val="0"/>
              <w:spacing w:after="120"/>
              <w:jc w:val="left"/>
              <w:rPr>
                <w:rFonts w:ascii="Sylfaen" w:hAnsi="Sylfaen" w:cs="Times New Roman"/>
                <w:noProof/>
                <w:sz w:val="20"/>
              </w:rPr>
            </w:pPr>
            <w:r>
              <w:rPr>
                <w:rFonts w:ascii="Sylfaen" w:hAnsi="Sylfaen"/>
                <w:sz w:val="20"/>
              </w:rPr>
              <w:t>«Տրանսպորտային միջոցի մակնիշի ծածկագիրը (csdo:VehicleMakeCode)» վավերապայմանի լրացման դեպքում ատրիբուտը պետք է պարունակի «2025» արժեքը</w:t>
            </w:r>
          </w:p>
        </w:tc>
      </w:tr>
      <w:tr w:rsidR="001762B0" w:rsidRPr="00501C2A" w14:paraId="34A56C6A" w14:textId="77777777" w:rsidTr="00D26A11">
        <w:trPr>
          <w:jc w:val="center"/>
        </w:trPr>
        <w:tc>
          <w:tcPr>
            <w:tcW w:w="250" w:type="dxa"/>
            <w:tcBorders>
              <w:top w:val="nil"/>
              <w:left w:val="nil"/>
              <w:bottom w:val="nil"/>
              <w:right w:val="nil"/>
            </w:tcBorders>
          </w:tcPr>
          <w:p w14:paraId="41839C3E" w14:textId="77777777" w:rsidR="001762B0" w:rsidRDefault="001762B0" w:rsidP="003E7CDA">
            <w:pPr>
              <w:spacing w:after="120"/>
            </w:pPr>
          </w:p>
        </w:tc>
        <w:tc>
          <w:tcPr>
            <w:tcW w:w="236" w:type="dxa"/>
            <w:tcBorders>
              <w:top w:val="nil"/>
              <w:left w:val="nil"/>
              <w:bottom w:val="nil"/>
              <w:right w:val="nil"/>
            </w:tcBorders>
          </w:tcPr>
          <w:p w14:paraId="710DD48E" w14:textId="77777777" w:rsidR="001762B0" w:rsidRDefault="001762B0" w:rsidP="003E7CDA"/>
        </w:tc>
        <w:tc>
          <w:tcPr>
            <w:tcW w:w="236" w:type="dxa"/>
            <w:tcBorders>
              <w:top w:val="nil"/>
              <w:left w:val="nil"/>
              <w:bottom w:val="nil"/>
              <w:right w:val="nil"/>
            </w:tcBorders>
          </w:tcPr>
          <w:p w14:paraId="3AA04A37" w14:textId="77777777" w:rsidR="001762B0" w:rsidRDefault="001762B0" w:rsidP="003E7CDA"/>
        </w:tc>
        <w:tc>
          <w:tcPr>
            <w:tcW w:w="264" w:type="dxa"/>
            <w:tcBorders>
              <w:top w:val="nil"/>
              <w:left w:val="nil"/>
              <w:bottom w:val="nil"/>
              <w:right w:val="single" w:sz="4" w:space="0" w:color="auto"/>
            </w:tcBorders>
          </w:tcPr>
          <w:p w14:paraId="324BF8EC" w14:textId="77777777" w:rsidR="001762B0" w:rsidRDefault="001762B0" w:rsidP="003E7CDA"/>
        </w:tc>
        <w:tc>
          <w:tcPr>
            <w:tcW w:w="2244" w:type="dxa"/>
            <w:gridSpan w:val="8"/>
            <w:tcBorders>
              <w:top w:val="single" w:sz="4" w:space="0" w:color="auto"/>
              <w:left w:val="single" w:sz="4" w:space="0" w:color="auto"/>
              <w:bottom w:val="single" w:sz="4" w:space="0" w:color="auto"/>
              <w:right w:val="single" w:sz="4" w:space="0" w:color="auto"/>
            </w:tcBorders>
          </w:tcPr>
          <w:p w14:paraId="27994084" w14:textId="77777777" w:rsidR="001762B0" w:rsidRPr="00501C2A" w:rsidRDefault="001762B0" w:rsidP="003E7CDA">
            <w:pPr>
              <w:pStyle w:val="affffa"/>
              <w:widowControl w:val="0"/>
              <w:spacing w:after="120"/>
              <w:jc w:val="left"/>
              <w:rPr>
                <w:rFonts w:ascii="Sylfaen" w:hAnsi="Sylfaen" w:cs="Times New Roman"/>
                <w:sz w:val="20"/>
              </w:rPr>
            </w:pPr>
            <w:r>
              <w:rPr>
                <w:rFonts w:ascii="Sylfaen" w:hAnsi="Sylfaen"/>
                <w:sz w:val="20"/>
              </w:rPr>
              <w:t>*.4.2. Տրանսպորտային միջոցի մակնիշի անվանումը</w:t>
            </w:r>
          </w:p>
          <w:p w14:paraId="3D4CC612" w14:textId="77777777" w:rsidR="001762B0" w:rsidRPr="00501C2A" w:rsidRDefault="001762B0" w:rsidP="003E7CDA">
            <w:pPr>
              <w:pStyle w:val="affffa"/>
              <w:widowControl w:val="0"/>
              <w:spacing w:after="120"/>
              <w:jc w:val="left"/>
              <w:rPr>
                <w:rFonts w:ascii="Sylfaen" w:hAnsi="Sylfaen" w:cs="Times New Roman"/>
                <w:sz w:val="20"/>
              </w:rPr>
            </w:pPr>
            <w:r>
              <w:rPr>
                <w:rFonts w:ascii="Sylfaen" w:hAnsi="Sylfaen"/>
                <w:sz w:val="20"/>
              </w:rPr>
              <w:t>(csdo:‌Vehicle‌Make‌Name)</w:t>
            </w:r>
          </w:p>
        </w:tc>
        <w:tc>
          <w:tcPr>
            <w:tcW w:w="2410" w:type="dxa"/>
            <w:tcBorders>
              <w:left w:val="single" w:sz="4" w:space="0" w:color="auto"/>
            </w:tcBorders>
          </w:tcPr>
          <w:p w14:paraId="45576A45" w14:textId="77777777" w:rsidR="001762B0" w:rsidRPr="00501C2A" w:rsidRDefault="001762B0" w:rsidP="003E7CDA">
            <w:pPr>
              <w:pStyle w:val="affffa"/>
              <w:widowControl w:val="0"/>
              <w:spacing w:after="120"/>
              <w:jc w:val="left"/>
              <w:rPr>
                <w:rFonts w:ascii="Sylfaen" w:hAnsi="Sylfaen" w:cs="Times New Roman"/>
                <w:sz w:val="20"/>
              </w:rPr>
            </w:pPr>
            <w:r>
              <w:rPr>
                <w:rFonts w:ascii="Sylfaen" w:hAnsi="Sylfaen"/>
                <w:sz w:val="20"/>
              </w:rPr>
              <w:t>տրանսպորտային միջոցի (տրանսպորտային միջոցի ամրաշրջանակի, ինքնագնաց մեքենայի) մակնիշի անվանումը</w:t>
            </w:r>
          </w:p>
        </w:tc>
        <w:tc>
          <w:tcPr>
            <w:tcW w:w="2126" w:type="dxa"/>
          </w:tcPr>
          <w:p w14:paraId="4594A8B7" w14:textId="77777777" w:rsidR="001762B0" w:rsidRPr="00501C2A" w:rsidRDefault="001762B0" w:rsidP="003E7CDA">
            <w:pPr>
              <w:pStyle w:val="affffa"/>
              <w:widowControl w:val="0"/>
              <w:spacing w:after="120"/>
              <w:jc w:val="left"/>
              <w:rPr>
                <w:rFonts w:ascii="Sylfaen" w:hAnsi="Sylfaen" w:cs="Times New Roman"/>
                <w:sz w:val="20"/>
              </w:rPr>
            </w:pPr>
            <w:r>
              <w:rPr>
                <w:rFonts w:ascii="Sylfaen" w:hAnsi="Sylfaen"/>
                <w:sz w:val="20"/>
              </w:rPr>
              <w:t>M.SDE.00219</w:t>
            </w:r>
          </w:p>
        </w:tc>
        <w:tc>
          <w:tcPr>
            <w:tcW w:w="3117" w:type="dxa"/>
          </w:tcPr>
          <w:p w14:paraId="7319518A" w14:textId="77777777" w:rsidR="001762B0" w:rsidRPr="00501C2A" w:rsidRDefault="001762B0" w:rsidP="003E7CDA">
            <w:pPr>
              <w:pStyle w:val="affffa"/>
              <w:widowControl w:val="0"/>
              <w:spacing w:after="120"/>
              <w:jc w:val="left"/>
              <w:rPr>
                <w:rFonts w:ascii="Sylfaen" w:hAnsi="Sylfaen" w:cs="Times New Roman"/>
                <w:sz w:val="20"/>
              </w:rPr>
            </w:pPr>
            <w:r>
              <w:rPr>
                <w:rFonts w:ascii="Sylfaen" w:hAnsi="Sylfaen"/>
                <w:sz w:val="20"/>
              </w:rPr>
              <w:t>csdo:‌Name120‌Type (M.SDT.00055)</w:t>
            </w:r>
          </w:p>
          <w:p w14:paraId="2D5A0BE7" w14:textId="77777777" w:rsidR="001762B0" w:rsidRPr="00501C2A" w:rsidRDefault="001762B0" w:rsidP="003E7CDA">
            <w:pPr>
              <w:pStyle w:val="affffa"/>
              <w:widowControl w:val="0"/>
              <w:spacing w:after="120"/>
              <w:jc w:val="left"/>
              <w:rPr>
                <w:rFonts w:ascii="Sylfaen" w:hAnsi="Sylfaen" w:cs="Times New Roman"/>
                <w:sz w:val="20"/>
              </w:rPr>
            </w:pPr>
            <w:r>
              <w:rPr>
                <w:rFonts w:ascii="Sylfaen" w:hAnsi="Sylfaen"/>
                <w:sz w:val="20"/>
              </w:rPr>
              <w:t>Պայմանանշանների նորմալացված տողը։</w:t>
            </w:r>
          </w:p>
          <w:p w14:paraId="72875EA1" w14:textId="77777777" w:rsidR="001762B0" w:rsidRPr="00501C2A" w:rsidRDefault="001762B0" w:rsidP="003E7CDA">
            <w:pPr>
              <w:pStyle w:val="affffa"/>
              <w:widowControl w:val="0"/>
              <w:spacing w:after="120"/>
              <w:jc w:val="left"/>
              <w:rPr>
                <w:rFonts w:ascii="Sylfaen" w:hAnsi="Sylfaen" w:cs="Times New Roman"/>
                <w:sz w:val="20"/>
              </w:rPr>
            </w:pPr>
            <w:r>
              <w:rPr>
                <w:rFonts w:ascii="Sylfaen" w:hAnsi="Sylfaen"/>
                <w:sz w:val="20"/>
              </w:rPr>
              <w:t>Նվազագույն երկարությունը՝ 1</w:t>
            </w:r>
          </w:p>
          <w:p w14:paraId="4E462BCA" w14:textId="77777777" w:rsidR="001762B0" w:rsidRPr="00501C2A" w:rsidRDefault="001762B0" w:rsidP="003E7CDA">
            <w:pPr>
              <w:pStyle w:val="affffa"/>
              <w:widowControl w:val="0"/>
              <w:spacing w:after="120"/>
              <w:jc w:val="left"/>
              <w:rPr>
                <w:rFonts w:ascii="Sylfaen" w:hAnsi="Sylfaen" w:cs="Times New Roman"/>
                <w:sz w:val="20"/>
              </w:rPr>
            </w:pPr>
            <w:r>
              <w:rPr>
                <w:rFonts w:ascii="Sylfaen" w:hAnsi="Sylfaen"/>
                <w:sz w:val="20"/>
              </w:rPr>
              <w:t>Առավելագույն երկարությունը՝ 120</w:t>
            </w:r>
          </w:p>
        </w:tc>
        <w:tc>
          <w:tcPr>
            <w:tcW w:w="731" w:type="dxa"/>
          </w:tcPr>
          <w:p w14:paraId="750AD466" w14:textId="77777777" w:rsidR="001762B0" w:rsidRPr="00501C2A" w:rsidRDefault="001762B0" w:rsidP="003E7CDA">
            <w:pPr>
              <w:pStyle w:val="affffa"/>
              <w:widowControl w:val="0"/>
              <w:spacing w:after="120"/>
              <w:jc w:val="center"/>
              <w:rPr>
                <w:rFonts w:ascii="Sylfaen" w:hAnsi="Sylfaen" w:cs="Times New Roman"/>
                <w:sz w:val="20"/>
              </w:rPr>
            </w:pPr>
            <w:r>
              <w:rPr>
                <w:rFonts w:ascii="Sylfaen" w:hAnsi="Sylfaen"/>
                <w:sz w:val="20"/>
              </w:rPr>
              <w:t>0..1</w:t>
            </w:r>
          </w:p>
        </w:tc>
        <w:tc>
          <w:tcPr>
            <w:tcW w:w="3078" w:type="dxa"/>
          </w:tcPr>
          <w:p w14:paraId="3B833C19" w14:textId="77777777" w:rsidR="001762B0" w:rsidRPr="00501C2A" w:rsidRDefault="001762B0" w:rsidP="003E7CDA">
            <w:pPr>
              <w:pStyle w:val="affffa"/>
              <w:widowControl w:val="0"/>
              <w:spacing w:after="120"/>
              <w:jc w:val="left"/>
              <w:rPr>
                <w:rFonts w:ascii="Sylfaen" w:hAnsi="Sylfaen" w:cs="Times New Roman"/>
                <w:noProof/>
                <w:sz w:val="20"/>
              </w:rPr>
            </w:pPr>
          </w:p>
        </w:tc>
      </w:tr>
      <w:tr w:rsidR="001762B0" w:rsidRPr="00501C2A" w14:paraId="525DD620" w14:textId="77777777" w:rsidTr="00D26A11">
        <w:trPr>
          <w:jc w:val="center"/>
        </w:trPr>
        <w:tc>
          <w:tcPr>
            <w:tcW w:w="250" w:type="dxa"/>
            <w:tcBorders>
              <w:top w:val="nil"/>
              <w:left w:val="nil"/>
              <w:bottom w:val="nil"/>
              <w:right w:val="nil"/>
            </w:tcBorders>
          </w:tcPr>
          <w:p w14:paraId="493CF679" w14:textId="77777777" w:rsidR="001762B0" w:rsidRDefault="001762B0" w:rsidP="003E7CDA">
            <w:pPr>
              <w:spacing w:after="120"/>
            </w:pPr>
          </w:p>
        </w:tc>
        <w:tc>
          <w:tcPr>
            <w:tcW w:w="236" w:type="dxa"/>
            <w:tcBorders>
              <w:top w:val="nil"/>
              <w:left w:val="nil"/>
              <w:bottom w:val="nil"/>
              <w:right w:val="nil"/>
            </w:tcBorders>
          </w:tcPr>
          <w:p w14:paraId="42C8633D" w14:textId="77777777" w:rsidR="001762B0" w:rsidRDefault="001762B0" w:rsidP="003E7CDA"/>
        </w:tc>
        <w:tc>
          <w:tcPr>
            <w:tcW w:w="236" w:type="dxa"/>
            <w:tcBorders>
              <w:top w:val="nil"/>
              <w:left w:val="nil"/>
              <w:bottom w:val="nil"/>
              <w:right w:val="nil"/>
            </w:tcBorders>
          </w:tcPr>
          <w:p w14:paraId="1C93E87D" w14:textId="77777777" w:rsidR="001762B0" w:rsidRDefault="001762B0" w:rsidP="003E7CDA"/>
        </w:tc>
        <w:tc>
          <w:tcPr>
            <w:tcW w:w="264" w:type="dxa"/>
            <w:tcBorders>
              <w:top w:val="nil"/>
              <w:left w:val="nil"/>
              <w:bottom w:val="single" w:sz="4" w:space="0" w:color="auto"/>
              <w:right w:val="single" w:sz="4" w:space="0" w:color="auto"/>
            </w:tcBorders>
          </w:tcPr>
          <w:p w14:paraId="714AC844" w14:textId="77777777" w:rsidR="001762B0" w:rsidRDefault="001762B0" w:rsidP="003E7CDA"/>
        </w:tc>
        <w:tc>
          <w:tcPr>
            <w:tcW w:w="2244" w:type="dxa"/>
            <w:gridSpan w:val="8"/>
            <w:tcBorders>
              <w:top w:val="single" w:sz="4" w:space="0" w:color="auto"/>
              <w:left w:val="single" w:sz="4" w:space="0" w:color="auto"/>
              <w:bottom w:val="single" w:sz="4" w:space="0" w:color="auto"/>
              <w:right w:val="single" w:sz="4" w:space="0" w:color="auto"/>
            </w:tcBorders>
          </w:tcPr>
          <w:p w14:paraId="5CF1D622" w14:textId="77777777" w:rsidR="001762B0" w:rsidRPr="00501C2A" w:rsidRDefault="001762B0" w:rsidP="003E7CDA">
            <w:pPr>
              <w:pStyle w:val="affffa"/>
              <w:widowControl w:val="0"/>
              <w:spacing w:after="120"/>
              <w:jc w:val="left"/>
              <w:rPr>
                <w:rFonts w:ascii="Sylfaen" w:hAnsi="Sylfaen" w:cs="Times New Roman"/>
                <w:sz w:val="20"/>
              </w:rPr>
            </w:pPr>
            <w:r>
              <w:rPr>
                <w:rFonts w:ascii="Sylfaen" w:hAnsi="Sylfaen"/>
                <w:sz w:val="20"/>
              </w:rPr>
              <w:t>*.4.3. Տրանսպորտային միջոցի մոդելի անվանումը</w:t>
            </w:r>
          </w:p>
          <w:p w14:paraId="44B0B2E3" w14:textId="77777777" w:rsidR="001762B0" w:rsidRPr="00501C2A" w:rsidRDefault="001762B0" w:rsidP="003E7CDA">
            <w:pPr>
              <w:pStyle w:val="affffa"/>
              <w:widowControl w:val="0"/>
              <w:spacing w:after="120"/>
              <w:jc w:val="left"/>
              <w:rPr>
                <w:rFonts w:ascii="Sylfaen" w:hAnsi="Sylfaen" w:cs="Times New Roman"/>
                <w:sz w:val="20"/>
              </w:rPr>
            </w:pPr>
            <w:r>
              <w:rPr>
                <w:rFonts w:ascii="Sylfaen" w:hAnsi="Sylfaen"/>
                <w:sz w:val="20"/>
              </w:rPr>
              <w:lastRenderedPageBreak/>
              <w:t>(casdo:‌Vehicle‌Model‌Name)</w:t>
            </w:r>
          </w:p>
        </w:tc>
        <w:tc>
          <w:tcPr>
            <w:tcW w:w="2410" w:type="dxa"/>
            <w:tcBorders>
              <w:left w:val="single" w:sz="4" w:space="0" w:color="auto"/>
            </w:tcBorders>
          </w:tcPr>
          <w:p w14:paraId="49CB94D1" w14:textId="77777777" w:rsidR="001762B0" w:rsidRPr="00501C2A" w:rsidRDefault="001762B0" w:rsidP="003E7CDA">
            <w:pPr>
              <w:pStyle w:val="affffa"/>
              <w:widowControl w:val="0"/>
              <w:spacing w:after="120"/>
              <w:jc w:val="left"/>
              <w:rPr>
                <w:rFonts w:ascii="Sylfaen" w:hAnsi="Sylfaen" w:cs="Times New Roman"/>
                <w:sz w:val="20"/>
              </w:rPr>
            </w:pPr>
            <w:r>
              <w:rPr>
                <w:rFonts w:ascii="Sylfaen" w:hAnsi="Sylfaen"/>
                <w:sz w:val="20"/>
              </w:rPr>
              <w:lastRenderedPageBreak/>
              <w:t>տրանսպորտային միջոցի մոդելի անվանումը</w:t>
            </w:r>
          </w:p>
        </w:tc>
        <w:tc>
          <w:tcPr>
            <w:tcW w:w="2126" w:type="dxa"/>
          </w:tcPr>
          <w:p w14:paraId="2218F46A" w14:textId="77777777" w:rsidR="001762B0" w:rsidRPr="00501C2A" w:rsidRDefault="001762B0" w:rsidP="003E7CDA">
            <w:pPr>
              <w:pStyle w:val="affffa"/>
              <w:widowControl w:val="0"/>
              <w:spacing w:after="120"/>
              <w:jc w:val="left"/>
              <w:rPr>
                <w:rFonts w:ascii="Sylfaen" w:hAnsi="Sylfaen" w:cs="Times New Roman"/>
                <w:sz w:val="20"/>
              </w:rPr>
            </w:pPr>
            <w:r>
              <w:rPr>
                <w:rFonts w:ascii="Sylfaen" w:hAnsi="Sylfaen"/>
                <w:sz w:val="20"/>
              </w:rPr>
              <w:t>M.CA.SDE.00076</w:t>
            </w:r>
          </w:p>
        </w:tc>
        <w:tc>
          <w:tcPr>
            <w:tcW w:w="3117" w:type="dxa"/>
          </w:tcPr>
          <w:p w14:paraId="32653BDC" w14:textId="77777777" w:rsidR="001762B0" w:rsidRPr="00501C2A" w:rsidRDefault="001762B0" w:rsidP="003E7CDA">
            <w:pPr>
              <w:pStyle w:val="affffa"/>
              <w:widowControl w:val="0"/>
              <w:spacing w:after="120"/>
              <w:jc w:val="left"/>
              <w:rPr>
                <w:rFonts w:ascii="Sylfaen" w:hAnsi="Sylfaen" w:cs="Times New Roman"/>
                <w:sz w:val="20"/>
              </w:rPr>
            </w:pPr>
            <w:r>
              <w:rPr>
                <w:rFonts w:ascii="Sylfaen" w:hAnsi="Sylfaen"/>
                <w:sz w:val="20"/>
              </w:rPr>
              <w:t>csdo:‌Name250‌Type (M.SDT.00068)</w:t>
            </w:r>
          </w:p>
          <w:p w14:paraId="70B626FC" w14:textId="77777777" w:rsidR="001762B0" w:rsidRPr="00501C2A" w:rsidRDefault="001762B0" w:rsidP="003E7CDA">
            <w:pPr>
              <w:pStyle w:val="affffa"/>
              <w:widowControl w:val="0"/>
              <w:spacing w:after="120"/>
              <w:jc w:val="left"/>
              <w:rPr>
                <w:rFonts w:ascii="Sylfaen" w:hAnsi="Sylfaen" w:cs="Times New Roman"/>
                <w:sz w:val="20"/>
              </w:rPr>
            </w:pPr>
            <w:r>
              <w:rPr>
                <w:rFonts w:ascii="Sylfaen" w:hAnsi="Sylfaen"/>
                <w:sz w:val="20"/>
              </w:rPr>
              <w:t>Պայմանանշանների նորմալացված տողը։</w:t>
            </w:r>
          </w:p>
          <w:p w14:paraId="17027701" w14:textId="77777777" w:rsidR="001762B0" w:rsidRPr="00501C2A" w:rsidRDefault="001762B0" w:rsidP="003E7CDA">
            <w:pPr>
              <w:pStyle w:val="affffa"/>
              <w:widowControl w:val="0"/>
              <w:spacing w:after="120"/>
              <w:jc w:val="left"/>
              <w:rPr>
                <w:rFonts w:ascii="Sylfaen" w:hAnsi="Sylfaen" w:cs="Times New Roman"/>
                <w:sz w:val="20"/>
              </w:rPr>
            </w:pPr>
            <w:r>
              <w:rPr>
                <w:rFonts w:ascii="Sylfaen" w:hAnsi="Sylfaen"/>
                <w:sz w:val="20"/>
              </w:rPr>
              <w:lastRenderedPageBreak/>
              <w:t>Նվազագույն երկարությունը՝ 1</w:t>
            </w:r>
          </w:p>
          <w:p w14:paraId="549C12BD" w14:textId="77777777" w:rsidR="001762B0" w:rsidRPr="00501C2A" w:rsidRDefault="001762B0" w:rsidP="003E7CDA">
            <w:pPr>
              <w:pStyle w:val="affffa"/>
              <w:widowControl w:val="0"/>
              <w:spacing w:after="120"/>
              <w:jc w:val="left"/>
              <w:rPr>
                <w:rFonts w:ascii="Sylfaen" w:hAnsi="Sylfaen" w:cs="Times New Roman"/>
                <w:sz w:val="20"/>
              </w:rPr>
            </w:pPr>
            <w:r>
              <w:rPr>
                <w:rFonts w:ascii="Sylfaen" w:hAnsi="Sylfaen"/>
                <w:sz w:val="20"/>
              </w:rPr>
              <w:t>Առավելագույն երկարությունը՝ 250</w:t>
            </w:r>
          </w:p>
        </w:tc>
        <w:tc>
          <w:tcPr>
            <w:tcW w:w="731" w:type="dxa"/>
          </w:tcPr>
          <w:p w14:paraId="0287D167" w14:textId="77777777" w:rsidR="001762B0" w:rsidRPr="00501C2A" w:rsidRDefault="001762B0" w:rsidP="003E7CDA">
            <w:pPr>
              <w:pStyle w:val="affffa"/>
              <w:widowControl w:val="0"/>
              <w:spacing w:after="120"/>
              <w:jc w:val="center"/>
              <w:rPr>
                <w:rFonts w:ascii="Sylfaen" w:hAnsi="Sylfaen" w:cs="Times New Roman"/>
                <w:sz w:val="20"/>
              </w:rPr>
            </w:pPr>
            <w:r>
              <w:rPr>
                <w:rFonts w:ascii="Sylfaen" w:hAnsi="Sylfaen"/>
                <w:sz w:val="20"/>
              </w:rPr>
              <w:lastRenderedPageBreak/>
              <w:t>0..1</w:t>
            </w:r>
          </w:p>
        </w:tc>
        <w:tc>
          <w:tcPr>
            <w:tcW w:w="3078" w:type="dxa"/>
          </w:tcPr>
          <w:p w14:paraId="2F790FBF" w14:textId="77777777" w:rsidR="001762B0" w:rsidRPr="00501C2A" w:rsidRDefault="001762B0" w:rsidP="003E7CDA">
            <w:pPr>
              <w:pStyle w:val="affffa"/>
              <w:widowControl w:val="0"/>
              <w:spacing w:after="120"/>
              <w:jc w:val="left"/>
              <w:rPr>
                <w:rFonts w:ascii="Sylfaen" w:hAnsi="Sylfaen" w:cs="Times New Roman"/>
                <w:noProof/>
                <w:sz w:val="20"/>
              </w:rPr>
            </w:pPr>
          </w:p>
        </w:tc>
      </w:tr>
      <w:tr w:rsidR="001762B0" w:rsidRPr="00501C2A" w14:paraId="449FE75A" w14:textId="77777777" w:rsidTr="00D26A11">
        <w:trPr>
          <w:jc w:val="center"/>
        </w:trPr>
        <w:tc>
          <w:tcPr>
            <w:tcW w:w="250" w:type="dxa"/>
            <w:tcBorders>
              <w:top w:val="nil"/>
              <w:left w:val="nil"/>
              <w:bottom w:val="nil"/>
              <w:right w:val="nil"/>
            </w:tcBorders>
          </w:tcPr>
          <w:p w14:paraId="74EC5BE5" w14:textId="77777777" w:rsidR="001762B0" w:rsidRDefault="001762B0" w:rsidP="003E7CDA">
            <w:pPr>
              <w:spacing w:after="120"/>
            </w:pPr>
          </w:p>
        </w:tc>
        <w:tc>
          <w:tcPr>
            <w:tcW w:w="236" w:type="dxa"/>
            <w:tcBorders>
              <w:top w:val="nil"/>
              <w:left w:val="nil"/>
              <w:bottom w:val="nil"/>
              <w:right w:val="nil"/>
            </w:tcBorders>
          </w:tcPr>
          <w:p w14:paraId="2A8E4AF7" w14:textId="77777777" w:rsidR="001762B0" w:rsidRDefault="001762B0" w:rsidP="003E7CDA"/>
        </w:tc>
        <w:tc>
          <w:tcPr>
            <w:tcW w:w="236" w:type="dxa"/>
            <w:tcBorders>
              <w:top w:val="nil"/>
              <w:left w:val="nil"/>
              <w:bottom w:val="nil"/>
              <w:right w:val="single" w:sz="4" w:space="0" w:color="auto"/>
            </w:tcBorders>
          </w:tcPr>
          <w:p w14:paraId="2FDEB96D" w14:textId="77777777" w:rsidR="001762B0" w:rsidRDefault="001762B0" w:rsidP="003E7CDA"/>
        </w:tc>
        <w:tc>
          <w:tcPr>
            <w:tcW w:w="2508" w:type="dxa"/>
            <w:gridSpan w:val="9"/>
            <w:tcBorders>
              <w:top w:val="single" w:sz="4" w:space="0" w:color="auto"/>
              <w:left w:val="single" w:sz="4" w:space="0" w:color="auto"/>
              <w:bottom w:val="single" w:sz="4" w:space="0" w:color="auto"/>
              <w:right w:val="single" w:sz="4" w:space="0" w:color="auto"/>
            </w:tcBorders>
          </w:tcPr>
          <w:p w14:paraId="0E7C6052" w14:textId="77777777" w:rsidR="001762B0" w:rsidRPr="00501C2A" w:rsidRDefault="001762B0" w:rsidP="003E7CDA">
            <w:pPr>
              <w:pStyle w:val="affffa"/>
              <w:widowControl w:val="0"/>
              <w:spacing w:after="120"/>
              <w:jc w:val="left"/>
              <w:rPr>
                <w:rFonts w:ascii="Sylfaen" w:hAnsi="Sylfaen" w:cs="Times New Roman"/>
                <w:sz w:val="20"/>
              </w:rPr>
            </w:pPr>
            <w:r>
              <w:rPr>
                <w:rFonts w:ascii="Sylfaen" w:hAnsi="Sylfaen"/>
                <w:sz w:val="20"/>
              </w:rPr>
              <w:t>*.5. Արտադրման ամսաթիվը</w:t>
            </w:r>
          </w:p>
          <w:p w14:paraId="5487D579" w14:textId="77777777" w:rsidR="001762B0" w:rsidRPr="00501C2A" w:rsidRDefault="001762B0" w:rsidP="003E7CDA">
            <w:pPr>
              <w:pStyle w:val="affffa"/>
              <w:widowControl w:val="0"/>
              <w:spacing w:after="120"/>
              <w:jc w:val="left"/>
              <w:rPr>
                <w:rFonts w:ascii="Sylfaen" w:hAnsi="Sylfaen" w:cs="Times New Roman"/>
                <w:sz w:val="20"/>
              </w:rPr>
            </w:pPr>
            <w:r>
              <w:rPr>
                <w:rFonts w:ascii="Sylfaen" w:hAnsi="Sylfaen"/>
                <w:sz w:val="20"/>
              </w:rPr>
              <w:t>(csdo:‌Manufacture‌Date)</w:t>
            </w:r>
          </w:p>
        </w:tc>
        <w:tc>
          <w:tcPr>
            <w:tcW w:w="2410" w:type="dxa"/>
            <w:tcBorders>
              <w:left w:val="single" w:sz="4" w:space="0" w:color="auto"/>
            </w:tcBorders>
          </w:tcPr>
          <w:p w14:paraId="7A1558D2" w14:textId="77777777" w:rsidR="001762B0" w:rsidRPr="00501C2A" w:rsidRDefault="001762B0" w:rsidP="003E7CDA">
            <w:pPr>
              <w:pStyle w:val="affffa"/>
              <w:widowControl w:val="0"/>
              <w:spacing w:after="120"/>
              <w:jc w:val="left"/>
              <w:rPr>
                <w:rFonts w:ascii="Sylfaen" w:hAnsi="Sylfaen" w:cs="Times New Roman"/>
                <w:sz w:val="20"/>
              </w:rPr>
            </w:pPr>
            <w:r>
              <w:rPr>
                <w:rFonts w:ascii="Sylfaen" w:hAnsi="Sylfaen"/>
                <w:sz w:val="20"/>
              </w:rPr>
              <w:t>տրանսպորտային միջոցի արտադրման ամսաթիվը (թողարկման պահը)</w:t>
            </w:r>
          </w:p>
        </w:tc>
        <w:tc>
          <w:tcPr>
            <w:tcW w:w="2126" w:type="dxa"/>
          </w:tcPr>
          <w:p w14:paraId="1FFD76A3" w14:textId="77777777" w:rsidR="001762B0" w:rsidRPr="00501C2A" w:rsidRDefault="001762B0" w:rsidP="003E7CDA">
            <w:pPr>
              <w:pStyle w:val="affffa"/>
              <w:widowControl w:val="0"/>
              <w:spacing w:after="120"/>
              <w:jc w:val="left"/>
              <w:rPr>
                <w:rFonts w:ascii="Sylfaen" w:hAnsi="Sylfaen" w:cs="Times New Roman"/>
                <w:sz w:val="20"/>
              </w:rPr>
            </w:pPr>
            <w:r>
              <w:rPr>
                <w:rFonts w:ascii="Sylfaen" w:hAnsi="Sylfaen"/>
                <w:sz w:val="20"/>
              </w:rPr>
              <w:t>M.SDE.00215</w:t>
            </w:r>
          </w:p>
        </w:tc>
        <w:tc>
          <w:tcPr>
            <w:tcW w:w="3117" w:type="dxa"/>
          </w:tcPr>
          <w:p w14:paraId="59BD18EA" w14:textId="77777777" w:rsidR="001762B0" w:rsidRPr="00501C2A" w:rsidRDefault="001762B0" w:rsidP="003E7CDA">
            <w:pPr>
              <w:pStyle w:val="affffa"/>
              <w:widowControl w:val="0"/>
              <w:spacing w:after="120"/>
              <w:jc w:val="left"/>
              <w:rPr>
                <w:rFonts w:ascii="Sylfaen" w:hAnsi="Sylfaen" w:cs="Times New Roman"/>
                <w:sz w:val="20"/>
              </w:rPr>
            </w:pPr>
            <w:r>
              <w:rPr>
                <w:rFonts w:ascii="Sylfaen" w:hAnsi="Sylfaen"/>
                <w:sz w:val="20"/>
              </w:rPr>
              <w:t>bdt:‌Date‌Type (M.BDT.00005)</w:t>
            </w:r>
          </w:p>
          <w:p w14:paraId="4671B0B5" w14:textId="77777777" w:rsidR="001762B0" w:rsidRPr="00501C2A" w:rsidRDefault="001762B0" w:rsidP="003E7CDA">
            <w:pPr>
              <w:pStyle w:val="affffa"/>
              <w:widowControl w:val="0"/>
              <w:spacing w:after="120"/>
              <w:jc w:val="left"/>
              <w:rPr>
                <w:rFonts w:ascii="Sylfaen" w:hAnsi="Sylfaen" w:cs="Times New Roman"/>
                <w:sz w:val="20"/>
              </w:rPr>
            </w:pPr>
            <w:r>
              <w:rPr>
                <w:rFonts w:ascii="Sylfaen" w:hAnsi="Sylfaen"/>
                <w:sz w:val="20"/>
              </w:rPr>
              <w:t>Ամսաթվի նշագիրը՝ ISO 8601 ստանդարտների սերիային համապատասխան</w:t>
            </w:r>
          </w:p>
        </w:tc>
        <w:tc>
          <w:tcPr>
            <w:tcW w:w="731" w:type="dxa"/>
          </w:tcPr>
          <w:p w14:paraId="1294F895" w14:textId="77777777" w:rsidR="001762B0" w:rsidRPr="00501C2A" w:rsidRDefault="001762B0" w:rsidP="003E7CDA">
            <w:pPr>
              <w:pStyle w:val="affffa"/>
              <w:widowControl w:val="0"/>
              <w:spacing w:after="120"/>
              <w:jc w:val="center"/>
              <w:rPr>
                <w:rFonts w:ascii="Sylfaen" w:hAnsi="Sylfaen" w:cs="Times New Roman"/>
                <w:sz w:val="20"/>
              </w:rPr>
            </w:pPr>
            <w:r>
              <w:rPr>
                <w:rFonts w:ascii="Sylfaen" w:hAnsi="Sylfaen"/>
                <w:sz w:val="20"/>
              </w:rPr>
              <w:t>0..1</w:t>
            </w:r>
          </w:p>
        </w:tc>
        <w:tc>
          <w:tcPr>
            <w:tcW w:w="3078" w:type="dxa"/>
          </w:tcPr>
          <w:p w14:paraId="78112406" w14:textId="77777777" w:rsidR="001762B0" w:rsidRPr="00501C2A" w:rsidRDefault="001762B0" w:rsidP="003E7CDA">
            <w:pPr>
              <w:pStyle w:val="affffa"/>
              <w:widowControl w:val="0"/>
              <w:spacing w:after="120"/>
              <w:jc w:val="left"/>
              <w:rPr>
                <w:rFonts w:ascii="Sylfaen" w:hAnsi="Sylfaen" w:cs="Times New Roman"/>
                <w:noProof/>
                <w:sz w:val="20"/>
              </w:rPr>
            </w:pPr>
            <w:r>
              <w:rPr>
                <w:rFonts w:ascii="Sylfaen" w:hAnsi="Sylfaen"/>
                <w:sz w:val="20"/>
              </w:rPr>
              <w:t>վավերապայմանը լրացնելիս դրա արժեքը պետք է ներկայացվի հետևյալ ձևանմուշին համապատասխան՝ YYYY-MM-DD</w:t>
            </w:r>
          </w:p>
        </w:tc>
      </w:tr>
      <w:tr w:rsidR="001762B0" w:rsidRPr="00501C2A" w14:paraId="4A603B05" w14:textId="77777777" w:rsidTr="00D26A11">
        <w:trPr>
          <w:jc w:val="center"/>
        </w:trPr>
        <w:tc>
          <w:tcPr>
            <w:tcW w:w="250" w:type="dxa"/>
            <w:tcBorders>
              <w:top w:val="nil"/>
              <w:left w:val="nil"/>
              <w:bottom w:val="nil"/>
              <w:right w:val="nil"/>
            </w:tcBorders>
          </w:tcPr>
          <w:p w14:paraId="457B3432" w14:textId="77777777" w:rsidR="001762B0" w:rsidRDefault="001762B0" w:rsidP="003E7CDA">
            <w:pPr>
              <w:spacing w:after="120"/>
            </w:pPr>
          </w:p>
        </w:tc>
        <w:tc>
          <w:tcPr>
            <w:tcW w:w="236" w:type="dxa"/>
            <w:tcBorders>
              <w:top w:val="nil"/>
              <w:left w:val="nil"/>
              <w:bottom w:val="nil"/>
              <w:right w:val="nil"/>
            </w:tcBorders>
          </w:tcPr>
          <w:p w14:paraId="228E4D77" w14:textId="77777777" w:rsidR="001762B0" w:rsidRDefault="001762B0" w:rsidP="003E7CDA"/>
        </w:tc>
        <w:tc>
          <w:tcPr>
            <w:tcW w:w="236" w:type="dxa"/>
            <w:tcBorders>
              <w:top w:val="nil"/>
              <w:left w:val="nil"/>
              <w:bottom w:val="nil"/>
              <w:right w:val="single" w:sz="4" w:space="0" w:color="auto"/>
            </w:tcBorders>
          </w:tcPr>
          <w:p w14:paraId="483E85E7" w14:textId="77777777" w:rsidR="001762B0" w:rsidRDefault="001762B0" w:rsidP="003E7CDA"/>
        </w:tc>
        <w:tc>
          <w:tcPr>
            <w:tcW w:w="2508" w:type="dxa"/>
            <w:gridSpan w:val="9"/>
            <w:tcBorders>
              <w:top w:val="single" w:sz="4" w:space="0" w:color="auto"/>
              <w:left w:val="single" w:sz="4" w:space="0" w:color="auto"/>
              <w:bottom w:val="single" w:sz="4" w:space="0" w:color="auto"/>
              <w:right w:val="single" w:sz="4" w:space="0" w:color="auto"/>
            </w:tcBorders>
          </w:tcPr>
          <w:p w14:paraId="21A3C730" w14:textId="77777777" w:rsidR="001762B0" w:rsidRPr="00501C2A" w:rsidRDefault="001762B0" w:rsidP="003E7CDA">
            <w:pPr>
              <w:pStyle w:val="affffa"/>
              <w:widowControl w:val="0"/>
              <w:spacing w:after="120"/>
              <w:jc w:val="left"/>
              <w:rPr>
                <w:rFonts w:ascii="Sylfaen" w:hAnsi="Sylfaen" w:cs="Times New Roman"/>
                <w:sz w:val="20"/>
              </w:rPr>
            </w:pPr>
            <w:r>
              <w:rPr>
                <w:rFonts w:ascii="Sylfaen" w:hAnsi="Sylfaen"/>
                <w:sz w:val="20"/>
              </w:rPr>
              <w:t>*.6. Շարժիչի նույնականացման համարը</w:t>
            </w:r>
          </w:p>
          <w:p w14:paraId="231D2EDE" w14:textId="77777777" w:rsidR="001762B0" w:rsidRPr="00501C2A" w:rsidRDefault="001762B0" w:rsidP="003E7CDA">
            <w:pPr>
              <w:pStyle w:val="affffa"/>
              <w:widowControl w:val="0"/>
              <w:spacing w:after="120"/>
              <w:jc w:val="left"/>
              <w:rPr>
                <w:rFonts w:ascii="Sylfaen" w:hAnsi="Sylfaen" w:cs="Times New Roman"/>
                <w:sz w:val="20"/>
              </w:rPr>
            </w:pPr>
            <w:r>
              <w:rPr>
                <w:rFonts w:ascii="Sylfaen" w:hAnsi="Sylfaen"/>
                <w:sz w:val="20"/>
              </w:rPr>
              <w:t>(csdo:‌Engine‌Id)</w:t>
            </w:r>
          </w:p>
        </w:tc>
        <w:tc>
          <w:tcPr>
            <w:tcW w:w="2410" w:type="dxa"/>
            <w:tcBorders>
              <w:left w:val="single" w:sz="4" w:space="0" w:color="auto"/>
            </w:tcBorders>
          </w:tcPr>
          <w:p w14:paraId="319BB77E" w14:textId="77777777" w:rsidR="001762B0" w:rsidRPr="00501C2A" w:rsidRDefault="001762B0" w:rsidP="003E7CDA">
            <w:pPr>
              <w:pStyle w:val="affffa"/>
              <w:widowControl w:val="0"/>
              <w:spacing w:after="120"/>
              <w:jc w:val="left"/>
              <w:rPr>
                <w:rFonts w:ascii="Sylfaen" w:hAnsi="Sylfaen" w:cs="Times New Roman"/>
                <w:sz w:val="20"/>
              </w:rPr>
            </w:pPr>
            <w:r>
              <w:rPr>
                <w:rFonts w:ascii="Sylfaen" w:hAnsi="Sylfaen"/>
                <w:sz w:val="20"/>
              </w:rPr>
              <w:t>արտադրողի կողմից տրված՝ շարժիչի նույնականացման համարը</w:t>
            </w:r>
          </w:p>
        </w:tc>
        <w:tc>
          <w:tcPr>
            <w:tcW w:w="2126" w:type="dxa"/>
          </w:tcPr>
          <w:p w14:paraId="3DDB2322" w14:textId="77777777" w:rsidR="001762B0" w:rsidRPr="00501C2A" w:rsidRDefault="001762B0" w:rsidP="003E7CDA">
            <w:pPr>
              <w:pStyle w:val="affffa"/>
              <w:widowControl w:val="0"/>
              <w:spacing w:after="120"/>
              <w:jc w:val="left"/>
              <w:rPr>
                <w:rFonts w:ascii="Sylfaen" w:hAnsi="Sylfaen" w:cs="Times New Roman"/>
                <w:sz w:val="20"/>
              </w:rPr>
            </w:pPr>
            <w:r>
              <w:rPr>
                <w:rFonts w:ascii="Sylfaen" w:hAnsi="Sylfaen"/>
                <w:sz w:val="20"/>
              </w:rPr>
              <w:t>M.SDE.00211</w:t>
            </w:r>
          </w:p>
        </w:tc>
        <w:tc>
          <w:tcPr>
            <w:tcW w:w="3117" w:type="dxa"/>
          </w:tcPr>
          <w:p w14:paraId="1ADF9856" w14:textId="77777777" w:rsidR="001762B0" w:rsidRPr="00501C2A" w:rsidRDefault="001762B0" w:rsidP="003E7CDA">
            <w:pPr>
              <w:pStyle w:val="affffa"/>
              <w:widowControl w:val="0"/>
              <w:spacing w:after="120"/>
              <w:jc w:val="left"/>
              <w:rPr>
                <w:rFonts w:ascii="Sylfaen" w:hAnsi="Sylfaen" w:cs="Times New Roman"/>
                <w:sz w:val="20"/>
              </w:rPr>
            </w:pPr>
            <w:r>
              <w:rPr>
                <w:rFonts w:ascii="Sylfaen" w:hAnsi="Sylfaen"/>
                <w:sz w:val="20"/>
              </w:rPr>
              <w:t>csdo:‌Id20‌Type (M.SDT.00092)</w:t>
            </w:r>
          </w:p>
          <w:p w14:paraId="0EE3CB93" w14:textId="77777777" w:rsidR="001762B0" w:rsidRPr="00501C2A" w:rsidRDefault="001762B0" w:rsidP="003E7CDA">
            <w:pPr>
              <w:pStyle w:val="affffa"/>
              <w:widowControl w:val="0"/>
              <w:spacing w:after="120"/>
              <w:jc w:val="left"/>
              <w:rPr>
                <w:rFonts w:ascii="Sylfaen" w:hAnsi="Sylfaen" w:cs="Times New Roman"/>
                <w:sz w:val="20"/>
              </w:rPr>
            </w:pPr>
            <w:r>
              <w:rPr>
                <w:rFonts w:ascii="Sylfaen" w:hAnsi="Sylfaen"/>
                <w:sz w:val="20"/>
              </w:rPr>
              <w:t>Պայմանանշանների նորմալացված տողը։</w:t>
            </w:r>
          </w:p>
          <w:p w14:paraId="54057FF2" w14:textId="77777777" w:rsidR="001762B0" w:rsidRPr="00501C2A" w:rsidRDefault="001762B0" w:rsidP="003E7CDA">
            <w:pPr>
              <w:pStyle w:val="affffa"/>
              <w:widowControl w:val="0"/>
              <w:spacing w:after="120"/>
              <w:jc w:val="left"/>
              <w:rPr>
                <w:rFonts w:ascii="Sylfaen" w:hAnsi="Sylfaen" w:cs="Times New Roman"/>
                <w:sz w:val="20"/>
              </w:rPr>
            </w:pPr>
            <w:r>
              <w:rPr>
                <w:rFonts w:ascii="Sylfaen" w:hAnsi="Sylfaen"/>
                <w:sz w:val="20"/>
              </w:rPr>
              <w:t>Նվազագույն երկարությունը՝ 1</w:t>
            </w:r>
          </w:p>
          <w:p w14:paraId="720A53EF" w14:textId="77777777" w:rsidR="001762B0" w:rsidRPr="00501C2A" w:rsidRDefault="001762B0" w:rsidP="003E7CDA">
            <w:pPr>
              <w:pStyle w:val="affffa"/>
              <w:widowControl w:val="0"/>
              <w:spacing w:after="120"/>
              <w:jc w:val="left"/>
              <w:rPr>
                <w:rFonts w:ascii="Sylfaen" w:hAnsi="Sylfaen" w:cs="Times New Roman"/>
                <w:sz w:val="20"/>
              </w:rPr>
            </w:pPr>
            <w:r>
              <w:rPr>
                <w:rFonts w:ascii="Sylfaen" w:hAnsi="Sylfaen"/>
                <w:sz w:val="20"/>
              </w:rPr>
              <w:t>Առավելագույն երկարությունը՝ 20</w:t>
            </w:r>
          </w:p>
        </w:tc>
        <w:tc>
          <w:tcPr>
            <w:tcW w:w="731" w:type="dxa"/>
          </w:tcPr>
          <w:p w14:paraId="1142DCAE" w14:textId="77777777" w:rsidR="001762B0" w:rsidRPr="00501C2A" w:rsidRDefault="001762B0" w:rsidP="003E7CDA">
            <w:pPr>
              <w:pStyle w:val="affffa"/>
              <w:widowControl w:val="0"/>
              <w:spacing w:after="120"/>
              <w:jc w:val="center"/>
              <w:rPr>
                <w:rFonts w:ascii="Sylfaen" w:hAnsi="Sylfaen" w:cs="Times New Roman"/>
                <w:sz w:val="20"/>
              </w:rPr>
            </w:pPr>
            <w:r>
              <w:rPr>
                <w:rFonts w:ascii="Sylfaen" w:hAnsi="Sylfaen"/>
                <w:sz w:val="20"/>
              </w:rPr>
              <w:t>0..1</w:t>
            </w:r>
          </w:p>
        </w:tc>
        <w:tc>
          <w:tcPr>
            <w:tcW w:w="3078" w:type="dxa"/>
          </w:tcPr>
          <w:p w14:paraId="4D18C591" w14:textId="77777777" w:rsidR="001762B0" w:rsidRPr="00501C2A" w:rsidRDefault="001762B0" w:rsidP="003E7CDA">
            <w:pPr>
              <w:pStyle w:val="affffa"/>
              <w:widowControl w:val="0"/>
              <w:spacing w:after="120"/>
              <w:jc w:val="left"/>
              <w:rPr>
                <w:rFonts w:ascii="Sylfaen" w:hAnsi="Sylfaen" w:cs="Times New Roman"/>
                <w:noProof/>
                <w:sz w:val="20"/>
              </w:rPr>
            </w:pPr>
          </w:p>
        </w:tc>
      </w:tr>
      <w:tr w:rsidR="001762B0" w:rsidRPr="00501C2A" w14:paraId="74CE4E2A" w14:textId="77777777" w:rsidTr="00D26A11">
        <w:trPr>
          <w:jc w:val="center"/>
        </w:trPr>
        <w:tc>
          <w:tcPr>
            <w:tcW w:w="250" w:type="dxa"/>
            <w:tcBorders>
              <w:top w:val="nil"/>
              <w:left w:val="nil"/>
              <w:bottom w:val="nil"/>
              <w:right w:val="nil"/>
            </w:tcBorders>
          </w:tcPr>
          <w:p w14:paraId="68C50582" w14:textId="77777777" w:rsidR="001762B0" w:rsidRDefault="001762B0" w:rsidP="003E7CDA">
            <w:pPr>
              <w:spacing w:after="120"/>
            </w:pPr>
          </w:p>
        </w:tc>
        <w:tc>
          <w:tcPr>
            <w:tcW w:w="236" w:type="dxa"/>
            <w:tcBorders>
              <w:top w:val="nil"/>
              <w:left w:val="nil"/>
              <w:bottom w:val="nil"/>
              <w:right w:val="nil"/>
            </w:tcBorders>
          </w:tcPr>
          <w:p w14:paraId="69712C22" w14:textId="77777777" w:rsidR="001762B0" w:rsidRDefault="001762B0" w:rsidP="003E7CDA"/>
        </w:tc>
        <w:tc>
          <w:tcPr>
            <w:tcW w:w="236" w:type="dxa"/>
            <w:tcBorders>
              <w:top w:val="nil"/>
              <w:left w:val="nil"/>
              <w:bottom w:val="nil"/>
              <w:right w:val="single" w:sz="4" w:space="0" w:color="auto"/>
            </w:tcBorders>
          </w:tcPr>
          <w:p w14:paraId="35B70160" w14:textId="77777777" w:rsidR="001762B0" w:rsidRDefault="001762B0" w:rsidP="003E7CDA"/>
        </w:tc>
        <w:tc>
          <w:tcPr>
            <w:tcW w:w="2508" w:type="dxa"/>
            <w:gridSpan w:val="9"/>
            <w:tcBorders>
              <w:top w:val="single" w:sz="4" w:space="0" w:color="auto"/>
              <w:left w:val="single" w:sz="4" w:space="0" w:color="auto"/>
              <w:bottom w:val="single" w:sz="4" w:space="0" w:color="auto"/>
              <w:right w:val="single" w:sz="4" w:space="0" w:color="auto"/>
            </w:tcBorders>
          </w:tcPr>
          <w:p w14:paraId="48BC7E5D" w14:textId="77777777" w:rsidR="001762B0" w:rsidRPr="00501C2A" w:rsidRDefault="001762B0" w:rsidP="003E7CDA">
            <w:pPr>
              <w:pStyle w:val="affffa"/>
              <w:widowControl w:val="0"/>
              <w:spacing w:after="120"/>
              <w:jc w:val="left"/>
              <w:rPr>
                <w:rFonts w:ascii="Sylfaen" w:hAnsi="Sylfaen" w:cs="Times New Roman"/>
                <w:sz w:val="20"/>
              </w:rPr>
            </w:pPr>
            <w:r>
              <w:rPr>
                <w:rFonts w:ascii="Sylfaen" w:hAnsi="Sylfaen"/>
                <w:sz w:val="20"/>
              </w:rPr>
              <w:t>*.7. Շարժիչի աշխատանքային ծավալը</w:t>
            </w:r>
          </w:p>
          <w:p w14:paraId="0248A25C" w14:textId="77777777" w:rsidR="001762B0" w:rsidRPr="00501C2A" w:rsidRDefault="001762B0" w:rsidP="003E7CDA">
            <w:pPr>
              <w:pStyle w:val="affffa"/>
              <w:widowControl w:val="0"/>
              <w:spacing w:after="120"/>
              <w:jc w:val="left"/>
              <w:rPr>
                <w:rFonts w:ascii="Sylfaen" w:hAnsi="Sylfaen" w:cs="Times New Roman"/>
                <w:sz w:val="20"/>
              </w:rPr>
            </w:pPr>
            <w:r>
              <w:rPr>
                <w:rFonts w:ascii="Sylfaen" w:hAnsi="Sylfaen"/>
                <w:sz w:val="20"/>
              </w:rPr>
              <w:t>(casdo:‌Engine‌Volume‌Measure)</w:t>
            </w:r>
          </w:p>
        </w:tc>
        <w:tc>
          <w:tcPr>
            <w:tcW w:w="2410" w:type="dxa"/>
            <w:tcBorders>
              <w:left w:val="single" w:sz="4" w:space="0" w:color="auto"/>
            </w:tcBorders>
          </w:tcPr>
          <w:p w14:paraId="37895E77" w14:textId="77777777" w:rsidR="001762B0" w:rsidRPr="00501C2A" w:rsidRDefault="001762B0" w:rsidP="003E7CDA">
            <w:pPr>
              <w:pStyle w:val="affffa"/>
              <w:widowControl w:val="0"/>
              <w:spacing w:after="120"/>
              <w:jc w:val="left"/>
              <w:rPr>
                <w:rFonts w:ascii="Sylfaen" w:hAnsi="Sylfaen" w:cs="Times New Roman"/>
                <w:sz w:val="20"/>
              </w:rPr>
            </w:pPr>
            <w:r>
              <w:rPr>
                <w:rFonts w:ascii="Sylfaen" w:hAnsi="Sylfaen"/>
                <w:sz w:val="20"/>
              </w:rPr>
              <w:t>ներքին այրման շարժիչի գլանների աշխատանքային ծավալը</w:t>
            </w:r>
          </w:p>
        </w:tc>
        <w:tc>
          <w:tcPr>
            <w:tcW w:w="2126" w:type="dxa"/>
          </w:tcPr>
          <w:p w14:paraId="2BF9DA2B" w14:textId="77777777" w:rsidR="001762B0" w:rsidRPr="00501C2A" w:rsidRDefault="001762B0" w:rsidP="003E7CDA">
            <w:pPr>
              <w:pStyle w:val="affffa"/>
              <w:widowControl w:val="0"/>
              <w:spacing w:after="120"/>
              <w:jc w:val="left"/>
              <w:rPr>
                <w:rFonts w:ascii="Sylfaen" w:hAnsi="Sylfaen" w:cs="Times New Roman"/>
                <w:sz w:val="20"/>
              </w:rPr>
            </w:pPr>
            <w:r>
              <w:rPr>
                <w:rFonts w:ascii="Sylfaen" w:hAnsi="Sylfaen"/>
                <w:sz w:val="20"/>
              </w:rPr>
              <w:t>M.CA.SDE.00092</w:t>
            </w:r>
          </w:p>
        </w:tc>
        <w:tc>
          <w:tcPr>
            <w:tcW w:w="3117" w:type="dxa"/>
          </w:tcPr>
          <w:p w14:paraId="2B33736C" w14:textId="77777777" w:rsidR="001762B0" w:rsidRPr="00501C2A" w:rsidRDefault="001762B0" w:rsidP="003E7CDA">
            <w:pPr>
              <w:pStyle w:val="affffa"/>
              <w:widowControl w:val="0"/>
              <w:spacing w:after="120"/>
              <w:jc w:val="left"/>
              <w:rPr>
                <w:rFonts w:ascii="Sylfaen" w:hAnsi="Sylfaen" w:cs="Times New Roman"/>
                <w:sz w:val="20"/>
              </w:rPr>
            </w:pPr>
            <w:r>
              <w:rPr>
                <w:rFonts w:ascii="Sylfaen" w:hAnsi="Sylfaen"/>
                <w:sz w:val="20"/>
              </w:rPr>
              <w:t>csdo:‌Unified‌Physical‌Measure‌Type (M.SDT.00122)</w:t>
            </w:r>
          </w:p>
          <w:p w14:paraId="6FDFBADE" w14:textId="77777777" w:rsidR="001762B0" w:rsidRPr="00501C2A" w:rsidRDefault="001762B0" w:rsidP="003E7CDA">
            <w:pPr>
              <w:pStyle w:val="affffa"/>
              <w:widowControl w:val="0"/>
              <w:spacing w:after="120"/>
              <w:jc w:val="left"/>
              <w:rPr>
                <w:rFonts w:ascii="Sylfaen" w:hAnsi="Sylfaen" w:cs="Times New Roman"/>
                <w:sz w:val="20"/>
              </w:rPr>
            </w:pPr>
            <w:r>
              <w:rPr>
                <w:rFonts w:ascii="Sylfaen" w:hAnsi="Sylfaen"/>
                <w:sz w:val="20"/>
              </w:rPr>
              <w:t>Թիվը՝ հաշվարկի տասական համակարգում։</w:t>
            </w:r>
          </w:p>
          <w:p w14:paraId="7510BF2C" w14:textId="77777777" w:rsidR="001762B0" w:rsidRPr="00501C2A" w:rsidRDefault="001762B0" w:rsidP="003E7CDA">
            <w:pPr>
              <w:pStyle w:val="affffa"/>
              <w:widowControl w:val="0"/>
              <w:spacing w:after="120"/>
              <w:jc w:val="left"/>
              <w:rPr>
                <w:rFonts w:ascii="Sylfaen" w:hAnsi="Sylfaen" w:cs="Times New Roman"/>
                <w:sz w:val="20"/>
              </w:rPr>
            </w:pPr>
            <w:r>
              <w:rPr>
                <w:rFonts w:ascii="Sylfaen" w:hAnsi="Sylfaen"/>
                <w:sz w:val="20"/>
              </w:rPr>
              <w:t>Թվանշանների առավելագույն քանակը՝ 24</w:t>
            </w:r>
          </w:p>
          <w:p w14:paraId="1E82E3D0" w14:textId="77777777" w:rsidR="001762B0" w:rsidRPr="00501C2A" w:rsidRDefault="001762B0" w:rsidP="003E7CDA">
            <w:pPr>
              <w:pStyle w:val="affffa"/>
              <w:widowControl w:val="0"/>
              <w:spacing w:after="120"/>
              <w:jc w:val="left"/>
              <w:rPr>
                <w:rFonts w:ascii="Sylfaen" w:hAnsi="Sylfaen" w:cs="Times New Roman"/>
                <w:sz w:val="20"/>
              </w:rPr>
            </w:pPr>
            <w:r>
              <w:rPr>
                <w:rFonts w:ascii="Sylfaen" w:hAnsi="Sylfaen"/>
                <w:sz w:val="20"/>
              </w:rPr>
              <w:t>Կոտորակային թվերի առավելագույն քանակը՝ 6</w:t>
            </w:r>
          </w:p>
        </w:tc>
        <w:tc>
          <w:tcPr>
            <w:tcW w:w="731" w:type="dxa"/>
          </w:tcPr>
          <w:p w14:paraId="1E6A5A89" w14:textId="77777777" w:rsidR="001762B0" w:rsidRPr="00501C2A" w:rsidRDefault="001762B0" w:rsidP="003E7CDA">
            <w:pPr>
              <w:pStyle w:val="affffa"/>
              <w:widowControl w:val="0"/>
              <w:spacing w:after="120"/>
              <w:jc w:val="center"/>
              <w:rPr>
                <w:rFonts w:ascii="Sylfaen" w:hAnsi="Sylfaen" w:cs="Times New Roman"/>
                <w:sz w:val="20"/>
              </w:rPr>
            </w:pPr>
            <w:r>
              <w:rPr>
                <w:rFonts w:ascii="Sylfaen" w:hAnsi="Sylfaen"/>
                <w:sz w:val="20"/>
              </w:rPr>
              <w:t>0..1</w:t>
            </w:r>
          </w:p>
        </w:tc>
        <w:tc>
          <w:tcPr>
            <w:tcW w:w="3078" w:type="dxa"/>
          </w:tcPr>
          <w:p w14:paraId="7120078B" w14:textId="77777777" w:rsidR="001762B0" w:rsidRPr="00501C2A" w:rsidRDefault="001762B0" w:rsidP="003E7CDA">
            <w:pPr>
              <w:pStyle w:val="affffa"/>
              <w:widowControl w:val="0"/>
              <w:spacing w:after="120"/>
              <w:jc w:val="left"/>
              <w:rPr>
                <w:rFonts w:ascii="Sylfaen" w:hAnsi="Sylfaen" w:cs="Times New Roman"/>
                <w:noProof/>
                <w:sz w:val="20"/>
              </w:rPr>
            </w:pPr>
          </w:p>
        </w:tc>
      </w:tr>
      <w:tr w:rsidR="001762B0" w:rsidRPr="00501C2A" w14:paraId="6BE3F62A" w14:textId="77777777" w:rsidTr="00D26A11">
        <w:trPr>
          <w:jc w:val="center"/>
        </w:trPr>
        <w:tc>
          <w:tcPr>
            <w:tcW w:w="250" w:type="dxa"/>
            <w:tcBorders>
              <w:top w:val="nil"/>
              <w:left w:val="nil"/>
              <w:bottom w:val="nil"/>
              <w:right w:val="nil"/>
            </w:tcBorders>
          </w:tcPr>
          <w:p w14:paraId="2999860A" w14:textId="77777777" w:rsidR="001762B0" w:rsidRDefault="001762B0" w:rsidP="003E7CDA">
            <w:pPr>
              <w:spacing w:after="120"/>
            </w:pPr>
          </w:p>
        </w:tc>
        <w:tc>
          <w:tcPr>
            <w:tcW w:w="236" w:type="dxa"/>
            <w:tcBorders>
              <w:top w:val="nil"/>
              <w:left w:val="nil"/>
              <w:bottom w:val="nil"/>
              <w:right w:val="nil"/>
            </w:tcBorders>
          </w:tcPr>
          <w:p w14:paraId="01B7ECF4" w14:textId="77777777" w:rsidR="001762B0" w:rsidRDefault="001762B0" w:rsidP="003E7CDA"/>
        </w:tc>
        <w:tc>
          <w:tcPr>
            <w:tcW w:w="236" w:type="dxa"/>
            <w:tcBorders>
              <w:top w:val="nil"/>
              <w:left w:val="nil"/>
              <w:bottom w:val="nil"/>
              <w:right w:val="nil"/>
            </w:tcBorders>
          </w:tcPr>
          <w:p w14:paraId="0809EC6A" w14:textId="77777777" w:rsidR="001762B0" w:rsidRDefault="001762B0" w:rsidP="003E7CDA"/>
        </w:tc>
        <w:tc>
          <w:tcPr>
            <w:tcW w:w="264" w:type="dxa"/>
            <w:tcBorders>
              <w:top w:val="single" w:sz="4" w:space="0" w:color="auto"/>
              <w:left w:val="nil"/>
              <w:bottom w:val="nil"/>
              <w:right w:val="single" w:sz="4" w:space="0" w:color="auto"/>
            </w:tcBorders>
          </w:tcPr>
          <w:p w14:paraId="7FBF5295" w14:textId="77777777" w:rsidR="001762B0" w:rsidRDefault="001762B0" w:rsidP="003E7CDA"/>
        </w:tc>
        <w:tc>
          <w:tcPr>
            <w:tcW w:w="2244" w:type="dxa"/>
            <w:gridSpan w:val="8"/>
            <w:tcBorders>
              <w:top w:val="single" w:sz="4" w:space="0" w:color="auto"/>
              <w:left w:val="single" w:sz="4" w:space="0" w:color="auto"/>
              <w:bottom w:val="single" w:sz="4" w:space="0" w:color="auto"/>
              <w:right w:val="single" w:sz="4" w:space="0" w:color="auto"/>
            </w:tcBorders>
          </w:tcPr>
          <w:p w14:paraId="69D0182D" w14:textId="77777777" w:rsidR="001762B0" w:rsidRPr="00501C2A" w:rsidRDefault="001762B0" w:rsidP="003E7CDA">
            <w:pPr>
              <w:pStyle w:val="affffa"/>
              <w:widowControl w:val="0"/>
              <w:spacing w:after="120"/>
              <w:jc w:val="left"/>
              <w:rPr>
                <w:rFonts w:ascii="Sylfaen" w:hAnsi="Sylfaen" w:cs="Times New Roman"/>
                <w:sz w:val="20"/>
              </w:rPr>
            </w:pPr>
            <w:r>
              <w:rPr>
                <w:rFonts w:ascii="Sylfaen" w:hAnsi="Sylfaen"/>
                <w:sz w:val="20"/>
              </w:rPr>
              <w:t>ա) չափման միավորը</w:t>
            </w:r>
          </w:p>
          <w:p w14:paraId="6F3C6337" w14:textId="77777777" w:rsidR="001762B0" w:rsidRPr="00501C2A" w:rsidRDefault="001762B0" w:rsidP="003E7CDA">
            <w:pPr>
              <w:pStyle w:val="affffa"/>
              <w:widowControl w:val="0"/>
              <w:spacing w:after="120"/>
              <w:jc w:val="left"/>
              <w:rPr>
                <w:rFonts w:ascii="Sylfaen" w:hAnsi="Sylfaen" w:cs="Times New Roman"/>
                <w:sz w:val="20"/>
              </w:rPr>
            </w:pPr>
            <w:r>
              <w:rPr>
                <w:rFonts w:ascii="Sylfaen" w:hAnsi="Sylfaen"/>
                <w:sz w:val="20"/>
              </w:rPr>
              <w:t>(measurem</w:t>
            </w:r>
            <w:r w:rsidRPr="00F17CDA">
              <w:rPr>
                <w:rFonts w:ascii="Sylfaen" w:hAnsi="Sylfaen"/>
                <w:sz w:val="20"/>
              </w:rPr>
              <w:t>e</w:t>
            </w:r>
            <w:r>
              <w:rPr>
                <w:rFonts w:ascii="Sylfaen" w:hAnsi="Sylfaen"/>
                <w:sz w:val="20"/>
              </w:rPr>
              <w:t xml:space="preserve">ntUnitCode </w:t>
            </w:r>
            <w:r>
              <w:rPr>
                <w:rFonts w:ascii="Sylfaen" w:hAnsi="Sylfaen"/>
                <w:sz w:val="20"/>
              </w:rPr>
              <w:lastRenderedPageBreak/>
              <w:t>ատրիբուտ)</w:t>
            </w:r>
          </w:p>
        </w:tc>
        <w:tc>
          <w:tcPr>
            <w:tcW w:w="2410" w:type="dxa"/>
            <w:tcBorders>
              <w:left w:val="single" w:sz="4" w:space="0" w:color="auto"/>
            </w:tcBorders>
          </w:tcPr>
          <w:p w14:paraId="7AB73242" w14:textId="77777777" w:rsidR="001762B0" w:rsidRPr="00501C2A" w:rsidRDefault="001762B0" w:rsidP="003E7CDA">
            <w:pPr>
              <w:pStyle w:val="affffa"/>
              <w:widowControl w:val="0"/>
              <w:spacing w:after="120"/>
              <w:jc w:val="left"/>
              <w:rPr>
                <w:rFonts w:ascii="Sylfaen" w:hAnsi="Sylfaen" w:cs="Times New Roman"/>
                <w:sz w:val="20"/>
              </w:rPr>
            </w:pPr>
            <w:r>
              <w:rPr>
                <w:rFonts w:ascii="Sylfaen" w:hAnsi="Sylfaen"/>
                <w:sz w:val="20"/>
              </w:rPr>
              <w:lastRenderedPageBreak/>
              <w:t>չափման միավորի ծածկագրային նշագիրը</w:t>
            </w:r>
          </w:p>
        </w:tc>
        <w:tc>
          <w:tcPr>
            <w:tcW w:w="2126" w:type="dxa"/>
          </w:tcPr>
          <w:p w14:paraId="611002CA" w14:textId="77777777" w:rsidR="001762B0" w:rsidRPr="00501C2A" w:rsidRDefault="001762B0" w:rsidP="003E7CDA">
            <w:pPr>
              <w:pStyle w:val="affffa"/>
              <w:widowControl w:val="0"/>
              <w:spacing w:after="120"/>
              <w:jc w:val="left"/>
              <w:rPr>
                <w:rFonts w:ascii="Sylfaen" w:hAnsi="Sylfaen" w:cs="Times New Roman"/>
                <w:sz w:val="20"/>
              </w:rPr>
            </w:pPr>
            <w:r>
              <w:rPr>
                <w:rFonts w:ascii="Sylfaen" w:hAnsi="Sylfaen"/>
                <w:sz w:val="20"/>
              </w:rPr>
              <w:t>–</w:t>
            </w:r>
          </w:p>
        </w:tc>
        <w:tc>
          <w:tcPr>
            <w:tcW w:w="3117" w:type="dxa"/>
          </w:tcPr>
          <w:p w14:paraId="3E47E01E" w14:textId="77777777" w:rsidR="001762B0" w:rsidRPr="00501C2A" w:rsidRDefault="001762B0" w:rsidP="003E7CDA">
            <w:pPr>
              <w:pStyle w:val="affffa"/>
              <w:widowControl w:val="0"/>
              <w:spacing w:after="120"/>
              <w:jc w:val="left"/>
              <w:rPr>
                <w:rFonts w:ascii="Sylfaen" w:hAnsi="Sylfaen" w:cs="Times New Roman"/>
                <w:sz w:val="20"/>
              </w:rPr>
            </w:pPr>
            <w:r>
              <w:rPr>
                <w:rFonts w:ascii="Sylfaen" w:hAnsi="Sylfaen"/>
                <w:sz w:val="20"/>
              </w:rPr>
              <w:t>csdo:‌Measurement‌Unit‌Code‌Type (M.SDT.00074)</w:t>
            </w:r>
          </w:p>
          <w:p w14:paraId="666DA57B" w14:textId="77777777" w:rsidR="001762B0" w:rsidRPr="00501C2A" w:rsidRDefault="001762B0" w:rsidP="003E7CDA">
            <w:pPr>
              <w:pStyle w:val="affffa"/>
              <w:widowControl w:val="0"/>
              <w:spacing w:after="120"/>
              <w:jc w:val="left"/>
              <w:rPr>
                <w:rFonts w:ascii="Sylfaen" w:hAnsi="Sylfaen" w:cs="Times New Roman"/>
                <w:sz w:val="20"/>
              </w:rPr>
            </w:pPr>
            <w:r>
              <w:rPr>
                <w:rFonts w:ascii="Sylfaen" w:hAnsi="Sylfaen"/>
                <w:sz w:val="20"/>
              </w:rPr>
              <w:lastRenderedPageBreak/>
              <w:t>Տառաթվային ծածկագիրը</w:t>
            </w:r>
          </w:p>
          <w:p w14:paraId="17723D92" w14:textId="77777777" w:rsidR="001762B0" w:rsidRPr="00501C2A" w:rsidRDefault="001762B0" w:rsidP="003E7CDA">
            <w:pPr>
              <w:pStyle w:val="affffa"/>
              <w:widowControl w:val="0"/>
              <w:spacing w:after="120"/>
              <w:jc w:val="left"/>
              <w:rPr>
                <w:rFonts w:ascii="Sylfaen" w:hAnsi="Sylfaen" w:cs="Times New Roman"/>
                <w:sz w:val="20"/>
              </w:rPr>
            </w:pPr>
            <w:r>
              <w:rPr>
                <w:rFonts w:ascii="Sylfaen" w:hAnsi="Sylfaen"/>
                <w:sz w:val="20"/>
              </w:rPr>
              <w:t>Ձևանմուշը՝ [0-9A-Z]{2,3}|\d{3,4}</w:t>
            </w:r>
          </w:p>
        </w:tc>
        <w:tc>
          <w:tcPr>
            <w:tcW w:w="731" w:type="dxa"/>
          </w:tcPr>
          <w:p w14:paraId="14B0D45F" w14:textId="77777777" w:rsidR="001762B0" w:rsidRPr="00501C2A" w:rsidRDefault="001762B0" w:rsidP="003E7CDA">
            <w:pPr>
              <w:pStyle w:val="affffa"/>
              <w:widowControl w:val="0"/>
              <w:spacing w:after="120"/>
              <w:jc w:val="center"/>
              <w:rPr>
                <w:rFonts w:ascii="Sylfaen" w:hAnsi="Sylfaen" w:cs="Times New Roman"/>
                <w:sz w:val="20"/>
              </w:rPr>
            </w:pPr>
            <w:r>
              <w:rPr>
                <w:rFonts w:ascii="Sylfaen" w:hAnsi="Sylfaen"/>
                <w:sz w:val="20"/>
              </w:rPr>
              <w:lastRenderedPageBreak/>
              <w:t>1</w:t>
            </w:r>
          </w:p>
        </w:tc>
        <w:tc>
          <w:tcPr>
            <w:tcW w:w="3078" w:type="dxa"/>
          </w:tcPr>
          <w:p w14:paraId="5ECFFB2E" w14:textId="77777777" w:rsidR="001762B0" w:rsidRPr="00501C2A" w:rsidRDefault="001762B0" w:rsidP="003E7CDA">
            <w:pPr>
              <w:pStyle w:val="affffa"/>
              <w:widowControl w:val="0"/>
              <w:spacing w:after="120"/>
              <w:jc w:val="left"/>
              <w:rPr>
                <w:rFonts w:ascii="Sylfaen" w:hAnsi="Sylfaen" w:cs="Times New Roman"/>
                <w:noProof/>
                <w:sz w:val="20"/>
              </w:rPr>
            </w:pPr>
            <w:r>
              <w:rPr>
                <w:rFonts w:ascii="Sylfaen" w:hAnsi="Sylfaen"/>
                <w:sz w:val="20"/>
              </w:rPr>
              <w:t xml:space="preserve">«Շարժիչի աշխատանքային ծավալը» (casdo:‌Engine‌Volume‌Measure)» վավերապայմանը </w:t>
            </w:r>
            <w:r>
              <w:rPr>
                <w:rFonts w:ascii="Sylfaen" w:hAnsi="Sylfaen"/>
                <w:sz w:val="20"/>
              </w:rPr>
              <w:lastRenderedPageBreak/>
              <w:t>լրացնելու դեպքում ատրիբուտը պետք է պարունակի «111» արժեքը</w:t>
            </w:r>
          </w:p>
        </w:tc>
      </w:tr>
      <w:tr w:rsidR="001762B0" w:rsidRPr="00501C2A" w14:paraId="78548B52" w14:textId="77777777" w:rsidTr="00D26A11">
        <w:trPr>
          <w:jc w:val="center"/>
        </w:trPr>
        <w:tc>
          <w:tcPr>
            <w:tcW w:w="250" w:type="dxa"/>
            <w:tcBorders>
              <w:top w:val="nil"/>
              <w:left w:val="nil"/>
              <w:bottom w:val="nil"/>
              <w:right w:val="nil"/>
            </w:tcBorders>
          </w:tcPr>
          <w:p w14:paraId="23679D06" w14:textId="77777777" w:rsidR="001762B0" w:rsidRDefault="001762B0" w:rsidP="003E7CDA">
            <w:pPr>
              <w:spacing w:after="120"/>
            </w:pPr>
          </w:p>
        </w:tc>
        <w:tc>
          <w:tcPr>
            <w:tcW w:w="236" w:type="dxa"/>
            <w:tcBorders>
              <w:top w:val="nil"/>
              <w:left w:val="nil"/>
              <w:bottom w:val="nil"/>
              <w:right w:val="nil"/>
            </w:tcBorders>
          </w:tcPr>
          <w:p w14:paraId="58FFBB15" w14:textId="77777777" w:rsidR="001762B0" w:rsidRDefault="001762B0" w:rsidP="003E7CDA"/>
        </w:tc>
        <w:tc>
          <w:tcPr>
            <w:tcW w:w="236" w:type="dxa"/>
            <w:tcBorders>
              <w:top w:val="nil"/>
              <w:left w:val="nil"/>
              <w:bottom w:val="nil"/>
              <w:right w:val="nil"/>
            </w:tcBorders>
          </w:tcPr>
          <w:p w14:paraId="65B8EE8A" w14:textId="77777777" w:rsidR="001762B0" w:rsidRDefault="001762B0" w:rsidP="003E7CDA"/>
        </w:tc>
        <w:tc>
          <w:tcPr>
            <w:tcW w:w="264" w:type="dxa"/>
            <w:tcBorders>
              <w:top w:val="nil"/>
              <w:left w:val="nil"/>
              <w:bottom w:val="single" w:sz="4" w:space="0" w:color="auto"/>
              <w:right w:val="single" w:sz="4" w:space="0" w:color="auto"/>
            </w:tcBorders>
          </w:tcPr>
          <w:p w14:paraId="02A42324" w14:textId="77777777" w:rsidR="001762B0" w:rsidRDefault="001762B0" w:rsidP="003E7CDA"/>
        </w:tc>
        <w:tc>
          <w:tcPr>
            <w:tcW w:w="2244" w:type="dxa"/>
            <w:gridSpan w:val="8"/>
            <w:tcBorders>
              <w:top w:val="single" w:sz="4" w:space="0" w:color="auto"/>
              <w:left w:val="single" w:sz="4" w:space="0" w:color="auto"/>
              <w:bottom w:val="single" w:sz="4" w:space="0" w:color="auto"/>
              <w:right w:val="single" w:sz="4" w:space="0" w:color="auto"/>
            </w:tcBorders>
          </w:tcPr>
          <w:p w14:paraId="6DE4CAFB" w14:textId="77777777" w:rsidR="001762B0" w:rsidRPr="00501C2A" w:rsidRDefault="001762B0" w:rsidP="003E7CDA">
            <w:pPr>
              <w:pStyle w:val="affffa"/>
              <w:widowControl w:val="0"/>
              <w:spacing w:after="120"/>
              <w:jc w:val="left"/>
              <w:rPr>
                <w:rFonts w:ascii="Sylfaen" w:hAnsi="Sylfaen" w:cs="Times New Roman"/>
                <w:sz w:val="20"/>
              </w:rPr>
            </w:pPr>
            <w:r>
              <w:rPr>
                <w:rFonts w:ascii="Sylfaen" w:hAnsi="Sylfaen"/>
                <w:sz w:val="20"/>
              </w:rPr>
              <w:t>բ) տեղեկագրքի (դասակարգչի) նույնականացուցիչը</w:t>
            </w:r>
          </w:p>
          <w:p w14:paraId="7D4BF425" w14:textId="77777777" w:rsidR="001762B0" w:rsidRPr="00501C2A" w:rsidRDefault="001762B0" w:rsidP="003E7CDA">
            <w:pPr>
              <w:pStyle w:val="affffa"/>
              <w:widowControl w:val="0"/>
              <w:spacing w:after="120"/>
              <w:jc w:val="left"/>
              <w:rPr>
                <w:rFonts w:ascii="Sylfaen" w:hAnsi="Sylfaen" w:cs="Times New Roman"/>
                <w:sz w:val="20"/>
              </w:rPr>
            </w:pPr>
            <w:r>
              <w:rPr>
                <w:rFonts w:ascii="Sylfaen" w:hAnsi="Sylfaen"/>
                <w:sz w:val="20"/>
              </w:rPr>
              <w:t>(measurementUnitCodeListId ատրիբուտ)</w:t>
            </w:r>
          </w:p>
        </w:tc>
        <w:tc>
          <w:tcPr>
            <w:tcW w:w="2410" w:type="dxa"/>
            <w:tcBorders>
              <w:left w:val="single" w:sz="4" w:space="0" w:color="auto"/>
            </w:tcBorders>
          </w:tcPr>
          <w:p w14:paraId="65E23509" w14:textId="77777777" w:rsidR="001762B0" w:rsidRPr="00501C2A" w:rsidRDefault="001762B0" w:rsidP="003E7CDA">
            <w:pPr>
              <w:pStyle w:val="affffa"/>
              <w:widowControl w:val="0"/>
              <w:spacing w:after="120"/>
              <w:jc w:val="left"/>
              <w:rPr>
                <w:rFonts w:ascii="Sylfaen" w:hAnsi="Sylfaen" w:cs="Times New Roman"/>
                <w:sz w:val="20"/>
              </w:rPr>
            </w:pPr>
            <w:r>
              <w:rPr>
                <w:rFonts w:ascii="Sylfaen" w:hAnsi="Sylfaen"/>
                <w:sz w:val="20"/>
              </w:rPr>
              <w:t>չափման միավորների դասակարգչի նույնականացուցիչը</w:t>
            </w:r>
          </w:p>
        </w:tc>
        <w:tc>
          <w:tcPr>
            <w:tcW w:w="2126" w:type="dxa"/>
          </w:tcPr>
          <w:p w14:paraId="32199561" w14:textId="77777777" w:rsidR="001762B0" w:rsidRPr="00501C2A" w:rsidRDefault="001762B0" w:rsidP="003E7CDA">
            <w:pPr>
              <w:pStyle w:val="affffa"/>
              <w:widowControl w:val="0"/>
              <w:spacing w:after="120"/>
              <w:jc w:val="left"/>
              <w:rPr>
                <w:rFonts w:ascii="Sylfaen" w:hAnsi="Sylfaen" w:cs="Times New Roman"/>
                <w:sz w:val="20"/>
              </w:rPr>
            </w:pPr>
            <w:r>
              <w:rPr>
                <w:rFonts w:ascii="Sylfaen" w:hAnsi="Sylfaen"/>
                <w:sz w:val="20"/>
              </w:rPr>
              <w:t>–</w:t>
            </w:r>
          </w:p>
        </w:tc>
        <w:tc>
          <w:tcPr>
            <w:tcW w:w="3117" w:type="dxa"/>
          </w:tcPr>
          <w:p w14:paraId="1A846E6D" w14:textId="77777777" w:rsidR="001762B0" w:rsidRPr="00501C2A" w:rsidRDefault="001762B0" w:rsidP="003E7CDA">
            <w:pPr>
              <w:pStyle w:val="affffa"/>
              <w:widowControl w:val="0"/>
              <w:spacing w:after="120"/>
              <w:jc w:val="left"/>
              <w:rPr>
                <w:rFonts w:ascii="Sylfaen" w:hAnsi="Sylfaen" w:cs="Times New Roman"/>
                <w:sz w:val="20"/>
              </w:rPr>
            </w:pPr>
            <w:r>
              <w:rPr>
                <w:rFonts w:ascii="Sylfaen" w:hAnsi="Sylfaen"/>
                <w:sz w:val="20"/>
              </w:rPr>
              <w:t>csdo:‌Reference‌Data‌Id‌Type (M.SDT.00091)</w:t>
            </w:r>
          </w:p>
          <w:p w14:paraId="658D0A50" w14:textId="77777777" w:rsidR="001762B0" w:rsidRPr="00501C2A" w:rsidRDefault="001762B0" w:rsidP="003E7CDA">
            <w:pPr>
              <w:pStyle w:val="affffa"/>
              <w:widowControl w:val="0"/>
              <w:spacing w:after="120"/>
              <w:jc w:val="left"/>
              <w:rPr>
                <w:rFonts w:ascii="Sylfaen" w:hAnsi="Sylfaen" w:cs="Times New Roman"/>
                <w:sz w:val="20"/>
              </w:rPr>
            </w:pPr>
            <w:r>
              <w:rPr>
                <w:rFonts w:ascii="Sylfaen" w:hAnsi="Sylfaen"/>
                <w:sz w:val="20"/>
              </w:rPr>
              <w:t>Պայմանանշանների նորմալացված տողը։</w:t>
            </w:r>
          </w:p>
          <w:p w14:paraId="6ED17A2C" w14:textId="77777777" w:rsidR="001762B0" w:rsidRPr="00501C2A" w:rsidRDefault="001762B0" w:rsidP="003E7CDA">
            <w:pPr>
              <w:pStyle w:val="affffa"/>
              <w:widowControl w:val="0"/>
              <w:spacing w:after="120"/>
              <w:jc w:val="left"/>
              <w:rPr>
                <w:rFonts w:ascii="Sylfaen" w:hAnsi="Sylfaen" w:cs="Times New Roman"/>
                <w:sz w:val="20"/>
              </w:rPr>
            </w:pPr>
            <w:r>
              <w:rPr>
                <w:rFonts w:ascii="Sylfaen" w:hAnsi="Sylfaen"/>
                <w:sz w:val="20"/>
              </w:rPr>
              <w:t>Նվազագույն երկարությունը՝ 1</w:t>
            </w:r>
          </w:p>
          <w:p w14:paraId="7548E563" w14:textId="77777777" w:rsidR="001762B0" w:rsidRPr="00501C2A" w:rsidRDefault="001762B0" w:rsidP="003E7CDA">
            <w:pPr>
              <w:pStyle w:val="affffa"/>
              <w:widowControl w:val="0"/>
              <w:spacing w:after="120"/>
              <w:jc w:val="left"/>
              <w:rPr>
                <w:rFonts w:ascii="Sylfaen" w:hAnsi="Sylfaen" w:cs="Times New Roman"/>
                <w:sz w:val="20"/>
              </w:rPr>
            </w:pPr>
            <w:r>
              <w:rPr>
                <w:rFonts w:ascii="Sylfaen" w:hAnsi="Sylfaen"/>
                <w:sz w:val="20"/>
              </w:rPr>
              <w:t>Առավելագույն երկարությունը՝ 20</w:t>
            </w:r>
          </w:p>
        </w:tc>
        <w:tc>
          <w:tcPr>
            <w:tcW w:w="731" w:type="dxa"/>
          </w:tcPr>
          <w:p w14:paraId="08950D77" w14:textId="77777777" w:rsidR="001762B0" w:rsidRPr="00501C2A" w:rsidRDefault="001762B0" w:rsidP="003E7CDA">
            <w:pPr>
              <w:pStyle w:val="affffa"/>
              <w:widowControl w:val="0"/>
              <w:spacing w:after="120"/>
              <w:jc w:val="center"/>
              <w:rPr>
                <w:rFonts w:ascii="Sylfaen" w:hAnsi="Sylfaen" w:cs="Times New Roman"/>
                <w:sz w:val="20"/>
              </w:rPr>
            </w:pPr>
            <w:r>
              <w:rPr>
                <w:rFonts w:ascii="Sylfaen" w:hAnsi="Sylfaen"/>
                <w:sz w:val="20"/>
              </w:rPr>
              <w:t>1</w:t>
            </w:r>
          </w:p>
        </w:tc>
        <w:tc>
          <w:tcPr>
            <w:tcW w:w="3078" w:type="dxa"/>
          </w:tcPr>
          <w:p w14:paraId="59324381" w14:textId="77777777" w:rsidR="001762B0" w:rsidRPr="00501C2A" w:rsidRDefault="001762B0" w:rsidP="003E7CDA">
            <w:pPr>
              <w:pStyle w:val="affffa"/>
              <w:widowControl w:val="0"/>
              <w:spacing w:after="120"/>
              <w:jc w:val="left"/>
              <w:rPr>
                <w:rFonts w:ascii="Sylfaen" w:hAnsi="Sylfaen" w:cs="Times New Roman"/>
                <w:noProof/>
                <w:sz w:val="20"/>
              </w:rPr>
            </w:pPr>
            <w:r>
              <w:rPr>
                <w:rFonts w:ascii="Sylfaen" w:hAnsi="Sylfaen"/>
                <w:sz w:val="20"/>
              </w:rPr>
              <w:t>«Շարժիչի աշխատանքային ծավալը» (casdo:‌Engine‌Volume‌Measure)» վավերապայմանը լրացնելու դեպքում ատրիբուտը պետք է պարունակի «2020» արժեքը</w:t>
            </w:r>
          </w:p>
        </w:tc>
      </w:tr>
      <w:tr w:rsidR="001762B0" w:rsidRPr="00501C2A" w14:paraId="1822701F" w14:textId="77777777" w:rsidTr="00D26A11">
        <w:trPr>
          <w:jc w:val="center"/>
        </w:trPr>
        <w:tc>
          <w:tcPr>
            <w:tcW w:w="250" w:type="dxa"/>
            <w:tcBorders>
              <w:top w:val="nil"/>
              <w:left w:val="nil"/>
              <w:bottom w:val="nil"/>
              <w:right w:val="nil"/>
            </w:tcBorders>
          </w:tcPr>
          <w:p w14:paraId="5E71B25D" w14:textId="77777777" w:rsidR="001762B0" w:rsidRDefault="001762B0" w:rsidP="003E7CDA">
            <w:pPr>
              <w:spacing w:after="120"/>
            </w:pPr>
          </w:p>
        </w:tc>
        <w:tc>
          <w:tcPr>
            <w:tcW w:w="236" w:type="dxa"/>
            <w:tcBorders>
              <w:top w:val="nil"/>
              <w:left w:val="nil"/>
              <w:bottom w:val="nil"/>
              <w:right w:val="nil"/>
            </w:tcBorders>
          </w:tcPr>
          <w:p w14:paraId="4AD47114" w14:textId="77777777" w:rsidR="001762B0" w:rsidRDefault="001762B0" w:rsidP="003E7CDA"/>
        </w:tc>
        <w:tc>
          <w:tcPr>
            <w:tcW w:w="236" w:type="dxa"/>
            <w:tcBorders>
              <w:top w:val="nil"/>
              <w:left w:val="nil"/>
              <w:bottom w:val="nil"/>
              <w:right w:val="single" w:sz="4" w:space="0" w:color="auto"/>
            </w:tcBorders>
          </w:tcPr>
          <w:p w14:paraId="5302D731" w14:textId="77777777" w:rsidR="001762B0" w:rsidRDefault="001762B0" w:rsidP="003E7CDA"/>
        </w:tc>
        <w:tc>
          <w:tcPr>
            <w:tcW w:w="2508" w:type="dxa"/>
            <w:gridSpan w:val="9"/>
            <w:tcBorders>
              <w:top w:val="single" w:sz="4" w:space="0" w:color="auto"/>
              <w:left w:val="single" w:sz="4" w:space="0" w:color="auto"/>
              <w:bottom w:val="single" w:sz="4" w:space="0" w:color="auto"/>
              <w:right w:val="single" w:sz="4" w:space="0" w:color="auto"/>
            </w:tcBorders>
          </w:tcPr>
          <w:p w14:paraId="2F066538" w14:textId="77777777" w:rsidR="001762B0" w:rsidRPr="00501C2A" w:rsidRDefault="001762B0" w:rsidP="003E7CDA">
            <w:pPr>
              <w:pStyle w:val="affffa"/>
              <w:widowControl w:val="0"/>
              <w:spacing w:after="120"/>
              <w:jc w:val="left"/>
              <w:rPr>
                <w:rFonts w:ascii="Sylfaen" w:hAnsi="Sylfaen" w:cs="Times New Roman"/>
                <w:sz w:val="20"/>
              </w:rPr>
            </w:pPr>
            <w:r>
              <w:rPr>
                <w:rFonts w:ascii="Sylfaen" w:hAnsi="Sylfaen"/>
                <w:sz w:val="20"/>
              </w:rPr>
              <w:t>*.8. Շարժիչի առավելագույն հզորությունը</w:t>
            </w:r>
          </w:p>
          <w:p w14:paraId="2365D6D5" w14:textId="77777777" w:rsidR="001762B0" w:rsidRPr="00501C2A" w:rsidRDefault="001762B0" w:rsidP="003E7CDA">
            <w:pPr>
              <w:pStyle w:val="affffa"/>
              <w:widowControl w:val="0"/>
              <w:spacing w:after="120"/>
              <w:jc w:val="left"/>
              <w:rPr>
                <w:rFonts w:ascii="Sylfaen" w:hAnsi="Sylfaen" w:cs="Times New Roman"/>
                <w:sz w:val="20"/>
              </w:rPr>
            </w:pPr>
            <w:r>
              <w:rPr>
                <w:rFonts w:ascii="Sylfaen" w:hAnsi="Sylfaen"/>
                <w:sz w:val="20"/>
              </w:rPr>
              <w:t>(csdo:‌Engine‌Max‌Power‌Measure)</w:t>
            </w:r>
          </w:p>
        </w:tc>
        <w:tc>
          <w:tcPr>
            <w:tcW w:w="2410" w:type="dxa"/>
            <w:tcBorders>
              <w:left w:val="single" w:sz="4" w:space="0" w:color="auto"/>
            </w:tcBorders>
          </w:tcPr>
          <w:p w14:paraId="14EF79C8" w14:textId="77777777" w:rsidR="001762B0" w:rsidRPr="00501C2A" w:rsidRDefault="001762B0" w:rsidP="003E7CDA">
            <w:pPr>
              <w:pStyle w:val="affffa"/>
              <w:widowControl w:val="0"/>
              <w:spacing w:after="120"/>
              <w:jc w:val="left"/>
              <w:rPr>
                <w:rFonts w:ascii="Sylfaen" w:hAnsi="Sylfaen" w:cs="Times New Roman"/>
                <w:sz w:val="20"/>
              </w:rPr>
            </w:pPr>
            <w:r>
              <w:rPr>
                <w:rFonts w:ascii="Sylfaen" w:hAnsi="Sylfaen"/>
                <w:sz w:val="20"/>
              </w:rPr>
              <w:t>շարժիչի առավելագույն հզորությունը</w:t>
            </w:r>
          </w:p>
        </w:tc>
        <w:tc>
          <w:tcPr>
            <w:tcW w:w="2126" w:type="dxa"/>
          </w:tcPr>
          <w:p w14:paraId="421F9D50" w14:textId="77777777" w:rsidR="001762B0" w:rsidRPr="00501C2A" w:rsidRDefault="001762B0" w:rsidP="003E7CDA">
            <w:pPr>
              <w:pStyle w:val="affffa"/>
              <w:widowControl w:val="0"/>
              <w:spacing w:after="120"/>
              <w:jc w:val="left"/>
              <w:rPr>
                <w:rFonts w:ascii="Sylfaen" w:hAnsi="Sylfaen" w:cs="Times New Roman"/>
                <w:sz w:val="20"/>
              </w:rPr>
            </w:pPr>
            <w:r>
              <w:rPr>
                <w:rFonts w:ascii="Sylfaen" w:hAnsi="Sylfaen"/>
                <w:sz w:val="20"/>
              </w:rPr>
              <w:t>M.SDE.00218</w:t>
            </w:r>
          </w:p>
        </w:tc>
        <w:tc>
          <w:tcPr>
            <w:tcW w:w="3117" w:type="dxa"/>
          </w:tcPr>
          <w:p w14:paraId="51E2CD9E" w14:textId="77777777" w:rsidR="001762B0" w:rsidRPr="00501C2A" w:rsidRDefault="001762B0" w:rsidP="003E7CDA">
            <w:pPr>
              <w:pStyle w:val="affffa"/>
              <w:widowControl w:val="0"/>
              <w:spacing w:after="120"/>
              <w:jc w:val="left"/>
              <w:rPr>
                <w:rFonts w:ascii="Sylfaen" w:hAnsi="Sylfaen" w:cs="Times New Roman"/>
                <w:sz w:val="20"/>
              </w:rPr>
            </w:pPr>
            <w:r>
              <w:rPr>
                <w:rFonts w:ascii="Sylfaen" w:hAnsi="Sylfaen"/>
                <w:sz w:val="20"/>
              </w:rPr>
              <w:t>csdo:‌Unified‌Physical‌Measure‌Type (M.SDT.00122)</w:t>
            </w:r>
          </w:p>
          <w:p w14:paraId="04F71226" w14:textId="77777777" w:rsidR="001762B0" w:rsidRPr="00501C2A" w:rsidRDefault="001762B0" w:rsidP="003E7CDA">
            <w:pPr>
              <w:pStyle w:val="affffa"/>
              <w:widowControl w:val="0"/>
              <w:spacing w:after="120"/>
              <w:jc w:val="left"/>
              <w:rPr>
                <w:rFonts w:ascii="Sylfaen" w:hAnsi="Sylfaen" w:cs="Times New Roman"/>
                <w:sz w:val="20"/>
              </w:rPr>
            </w:pPr>
            <w:r>
              <w:rPr>
                <w:rFonts w:ascii="Sylfaen" w:hAnsi="Sylfaen"/>
                <w:sz w:val="20"/>
              </w:rPr>
              <w:t>Թիվը՝ հաշվարկի տասական համակարգում։</w:t>
            </w:r>
          </w:p>
          <w:p w14:paraId="157FF6ED" w14:textId="77777777" w:rsidR="001762B0" w:rsidRPr="00501C2A" w:rsidRDefault="001762B0" w:rsidP="003E7CDA">
            <w:pPr>
              <w:pStyle w:val="affffa"/>
              <w:widowControl w:val="0"/>
              <w:spacing w:after="120"/>
              <w:jc w:val="left"/>
              <w:rPr>
                <w:rFonts w:ascii="Sylfaen" w:hAnsi="Sylfaen" w:cs="Times New Roman"/>
                <w:sz w:val="20"/>
              </w:rPr>
            </w:pPr>
            <w:r>
              <w:rPr>
                <w:rFonts w:ascii="Sylfaen" w:hAnsi="Sylfaen"/>
                <w:sz w:val="20"/>
              </w:rPr>
              <w:t>Թվանշանների առավելագույն քանակը՝ 24</w:t>
            </w:r>
          </w:p>
          <w:p w14:paraId="6930A1A2" w14:textId="77777777" w:rsidR="001762B0" w:rsidRPr="00501C2A" w:rsidRDefault="001762B0" w:rsidP="003E7CDA">
            <w:pPr>
              <w:pStyle w:val="affffa"/>
              <w:widowControl w:val="0"/>
              <w:spacing w:after="120"/>
              <w:jc w:val="left"/>
              <w:rPr>
                <w:rFonts w:ascii="Sylfaen" w:hAnsi="Sylfaen" w:cs="Times New Roman"/>
                <w:sz w:val="20"/>
              </w:rPr>
            </w:pPr>
            <w:r>
              <w:rPr>
                <w:rFonts w:ascii="Sylfaen" w:hAnsi="Sylfaen"/>
                <w:sz w:val="20"/>
              </w:rPr>
              <w:t>Կոտորակային թվերի առավելագույն քանակը՝ 6</w:t>
            </w:r>
          </w:p>
        </w:tc>
        <w:tc>
          <w:tcPr>
            <w:tcW w:w="731" w:type="dxa"/>
          </w:tcPr>
          <w:p w14:paraId="09B5C542" w14:textId="77777777" w:rsidR="001762B0" w:rsidRPr="00501C2A" w:rsidRDefault="001762B0" w:rsidP="003E7CDA">
            <w:pPr>
              <w:pStyle w:val="affffa"/>
              <w:widowControl w:val="0"/>
              <w:spacing w:after="120"/>
              <w:jc w:val="center"/>
              <w:rPr>
                <w:rFonts w:ascii="Sylfaen" w:hAnsi="Sylfaen" w:cs="Times New Roman"/>
                <w:sz w:val="20"/>
              </w:rPr>
            </w:pPr>
            <w:r>
              <w:rPr>
                <w:rFonts w:ascii="Sylfaen" w:hAnsi="Sylfaen"/>
                <w:sz w:val="20"/>
              </w:rPr>
              <w:t>0..2</w:t>
            </w:r>
          </w:p>
        </w:tc>
        <w:tc>
          <w:tcPr>
            <w:tcW w:w="3078" w:type="dxa"/>
          </w:tcPr>
          <w:p w14:paraId="1D5D1CB1" w14:textId="77777777" w:rsidR="001762B0" w:rsidRPr="00501C2A" w:rsidRDefault="001762B0" w:rsidP="003E7CDA">
            <w:pPr>
              <w:pStyle w:val="affffa"/>
              <w:widowControl w:val="0"/>
              <w:spacing w:after="120"/>
              <w:jc w:val="left"/>
              <w:rPr>
                <w:rFonts w:ascii="Sylfaen" w:hAnsi="Sylfaen" w:cs="Times New Roman"/>
                <w:noProof/>
                <w:sz w:val="20"/>
              </w:rPr>
            </w:pPr>
          </w:p>
        </w:tc>
      </w:tr>
      <w:tr w:rsidR="001762B0" w:rsidRPr="00501C2A" w14:paraId="34AF3C08" w14:textId="77777777" w:rsidTr="00D26A11">
        <w:trPr>
          <w:jc w:val="center"/>
        </w:trPr>
        <w:tc>
          <w:tcPr>
            <w:tcW w:w="250" w:type="dxa"/>
            <w:tcBorders>
              <w:top w:val="nil"/>
              <w:left w:val="nil"/>
              <w:bottom w:val="nil"/>
              <w:right w:val="nil"/>
            </w:tcBorders>
          </w:tcPr>
          <w:p w14:paraId="7C34031D" w14:textId="77777777" w:rsidR="001762B0" w:rsidRDefault="001762B0" w:rsidP="003E7CDA">
            <w:pPr>
              <w:spacing w:after="120"/>
            </w:pPr>
          </w:p>
        </w:tc>
        <w:tc>
          <w:tcPr>
            <w:tcW w:w="236" w:type="dxa"/>
            <w:tcBorders>
              <w:top w:val="nil"/>
              <w:left w:val="nil"/>
              <w:bottom w:val="nil"/>
              <w:right w:val="nil"/>
            </w:tcBorders>
          </w:tcPr>
          <w:p w14:paraId="72687607" w14:textId="77777777" w:rsidR="001762B0" w:rsidRDefault="001762B0" w:rsidP="003E7CDA"/>
        </w:tc>
        <w:tc>
          <w:tcPr>
            <w:tcW w:w="236" w:type="dxa"/>
            <w:tcBorders>
              <w:top w:val="nil"/>
              <w:left w:val="nil"/>
              <w:bottom w:val="nil"/>
              <w:right w:val="nil"/>
            </w:tcBorders>
          </w:tcPr>
          <w:p w14:paraId="2C84EC8C" w14:textId="77777777" w:rsidR="001762B0" w:rsidRDefault="001762B0" w:rsidP="003E7CDA"/>
        </w:tc>
        <w:tc>
          <w:tcPr>
            <w:tcW w:w="264" w:type="dxa"/>
            <w:tcBorders>
              <w:top w:val="single" w:sz="4" w:space="0" w:color="auto"/>
              <w:left w:val="nil"/>
              <w:bottom w:val="nil"/>
              <w:right w:val="single" w:sz="4" w:space="0" w:color="auto"/>
            </w:tcBorders>
          </w:tcPr>
          <w:p w14:paraId="02737009" w14:textId="77777777" w:rsidR="001762B0" w:rsidRDefault="001762B0" w:rsidP="003E7CDA"/>
        </w:tc>
        <w:tc>
          <w:tcPr>
            <w:tcW w:w="2244" w:type="dxa"/>
            <w:gridSpan w:val="8"/>
            <w:tcBorders>
              <w:top w:val="single" w:sz="4" w:space="0" w:color="auto"/>
              <w:left w:val="single" w:sz="4" w:space="0" w:color="auto"/>
              <w:bottom w:val="single" w:sz="4" w:space="0" w:color="auto"/>
              <w:right w:val="single" w:sz="4" w:space="0" w:color="auto"/>
            </w:tcBorders>
          </w:tcPr>
          <w:p w14:paraId="219DAD16" w14:textId="77777777" w:rsidR="001762B0" w:rsidRPr="00501C2A" w:rsidRDefault="001762B0" w:rsidP="003E7CDA">
            <w:pPr>
              <w:pStyle w:val="affffa"/>
              <w:widowControl w:val="0"/>
              <w:spacing w:after="120"/>
              <w:jc w:val="left"/>
              <w:rPr>
                <w:rFonts w:ascii="Sylfaen" w:hAnsi="Sylfaen" w:cs="Times New Roman"/>
                <w:sz w:val="20"/>
              </w:rPr>
            </w:pPr>
            <w:r>
              <w:rPr>
                <w:rFonts w:ascii="Sylfaen" w:hAnsi="Sylfaen"/>
                <w:sz w:val="20"/>
              </w:rPr>
              <w:t>ա) չափման միավորը</w:t>
            </w:r>
          </w:p>
          <w:p w14:paraId="3905F817" w14:textId="77777777" w:rsidR="001762B0" w:rsidRPr="00501C2A" w:rsidRDefault="001762B0" w:rsidP="003E7CDA">
            <w:pPr>
              <w:pStyle w:val="affffa"/>
              <w:widowControl w:val="0"/>
              <w:spacing w:after="120"/>
              <w:jc w:val="left"/>
              <w:rPr>
                <w:rFonts w:ascii="Sylfaen" w:hAnsi="Sylfaen" w:cs="Times New Roman"/>
                <w:sz w:val="20"/>
              </w:rPr>
            </w:pPr>
            <w:r>
              <w:rPr>
                <w:rFonts w:ascii="Sylfaen" w:hAnsi="Sylfaen"/>
                <w:sz w:val="20"/>
              </w:rPr>
              <w:t>(measurementUnitCode ատրիբուտ)</w:t>
            </w:r>
          </w:p>
        </w:tc>
        <w:tc>
          <w:tcPr>
            <w:tcW w:w="2410" w:type="dxa"/>
            <w:tcBorders>
              <w:left w:val="single" w:sz="4" w:space="0" w:color="auto"/>
            </w:tcBorders>
          </w:tcPr>
          <w:p w14:paraId="350B65B2" w14:textId="77777777" w:rsidR="001762B0" w:rsidRPr="00501C2A" w:rsidRDefault="001762B0" w:rsidP="003E7CDA">
            <w:pPr>
              <w:pStyle w:val="affffa"/>
              <w:widowControl w:val="0"/>
              <w:spacing w:after="120"/>
              <w:jc w:val="left"/>
              <w:rPr>
                <w:rFonts w:ascii="Sylfaen" w:hAnsi="Sylfaen" w:cs="Times New Roman"/>
                <w:sz w:val="20"/>
              </w:rPr>
            </w:pPr>
            <w:r>
              <w:rPr>
                <w:rFonts w:ascii="Sylfaen" w:hAnsi="Sylfaen"/>
                <w:sz w:val="20"/>
              </w:rPr>
              <w:t>չափման միավորի ծածկագրային նշագիրը</w:t>
            </w:r>
          </w:p>
        </w:tc>
        <w:tc>
          <w:tcPr>
            <w:tcW w:w="2126" w:type="dxa"/>
          </w:tcPr>
          <w:p w14:paraId="11492141" w14:textId="77777777" w:rsidR="001762B0" w:rsidRPr="00501C2A" w:rsidRDefault="001762B0" w:rsidP="003E7CDA">
            <w:pPr>
              <w:pStyle w:val="affffa"/>
              <w:widowControl w:val="0"/>
              <w:spacing w:after="120"/>
              <w:jc w:val="left"/>
              <w:rPr>
                <w:rFonts w:ascii="Sylfaen" w:hAnsi="Sylfaen" w:cs="Times New Roman"/>
                <w:sz w:val="20"/>
              </w:rPr>
            </w:pPr>
            <w:r>
              <w:rPr>
                <w:rFonts w:ascii="Sylfaen" w:hAnsi="Sylfaen"/>
                <w:sz w:val="20"/>
              </w:rPr>
              <w:t>–</w:t>
            </w:r>
          </w:p>
        </w:tc>
        <w:tc>
          <w:tcPr>
            <w:tcW w:w="3117" w:type="dxa"/>
          </w:tcPr>
          <w:p w14:paraId="3D8D67F2" w14:textId="77777777" w:rsidR="001762B0" w:rsidRPr="00501C2A" w:rsidRDefault="001762B0" w:rsidP="003E7CDA">
            <w:pPr>
              <w:pStyle w:val="affffa"/>
              <w:widowControl w:val="0"/>
              <w:spacing w:after="120"/>
              <w:jc w:val="left"/>
              <w:rPr>
                <w:rFonts w:ascii="Sylfaen" w:hAnsi="Sylfaen" w:cs="Times New Roman"/>
                <w:sz w:val="20"/>
              </w:rPr>
            </w:pPr>
            <w:r>
              <w:rPr>
                <w:rFonts w:ascii="Sylfaen" w:hAnsi="Sylfaen"/>
                <w:sz w:val="20"/>
              </w:rPr>
              <w:t>csdo:‌Measurement‌Unit‌Code‌Type (M.SDT.00074)</w:t>
            </w:r>
          </w:p>
          <w:p w14:paraId="74D984A1" w14:textId="77777777" w:rsidR="001762B0" w:rsidRPr="00501C2A" w:rsidRDefault="001762B0" w:rsidP="003E7CDA">
            <w:pPr>
              <w:pStyle w:val="affffa"/>
              <w:widowControl w:val="0"/>
              <w:spacing w:after="120"/>
              <w:jc w:val="left"/>
              <w:rPr>
                <w:rFonts w:ascii="Sylfaen" w:hAnsi="Sylfaen" w:cs="Times New Roman"/>
                <w:sz w:val="20"/>
              </w:rPr>
            </w:pPr>
            <w:r>
              <w:rPr>
                <w:rFonts w:ascii="Sylfaen" w:hAnsi="Sylfaen"/>
                <w:sz w:val="20"/>
              </w:rPr>
              <w:t>Տառաթվային ծածկագիրը</w:t>
            </w:r>
          </w:p>
          <w:p w14:paraId="57C20CE6" w14:textId="77777777" w:rsidR="001762B0" w:rsidRPr="00501C2A" w:rsidRDefault="001762B0" w:rsidP="003E7CDA">
            <w:pPr>
              <w:pStyle w:val="affffa"/>
              <w:widowControl w:val="0"/>
              <w:spacing w:after="120"/>
              <w:jc w:val="left"/>
              <w:rPr>
                <w:rFonts w:ascii="Sylfaen" w:hAnsi="Sylfaen" w:cs="Times New Roman"/>
                <w:sz w:val="20"/>
              </w:rPr>
            </w:pPr>
            <w:r>
              <w:rPr>
                <w:rFonts w:ascii="Sylfaen" w:hAnsi="Sylfaen"/>
                <w:sz w:val="20"/>
              </w:rPr>
              <w:t>Ձևանմուշը՝ [0-9A-Z]{2,3}|\d{3,4}</w:t>
            </w:r>
          </w:p>
        </w:tc>
        <w:tc>
          <w:tcPr>
            <w:tcW w:w="731" w:type="dxa"/>
          </w:tcPr>
          <w:p w14:paraId="4A75A97F" w14:textId="77777777" w:rsidR="001762B0" w:rsidRPr="00501C2A" w:rsidRDefault="001762B0" w:rsidP="003E7CDA">
            <w:pPr>
              <w:pStyle w:val="affffa"/>
              <w:widowControl w:val="0"/>
              <w:spacing w:after="120"/>
              <w:jc w:val="center"/>
              <w:rPr>
                <w:rFonts w:ascii="Sylfaen" w:hAnsi="Sylfaen" w:cs="Times New Roman"/>
                <w:sz w:val="20"/>
              </w:rPr>
            </w:pPr>
            <w:r>
              <w:rPr>
                <w:rFonts w:ascii="Sylfaen" w:hAnsi="Sylfaen"/>
                <w:sz w:val="20"/>
              </w:rPr>
              <w:t>1</w:t>
            </w:r>
          </w:p>
        </w:tc>
        <w:tc>
          <w:tcPr>
            <w:tcW w:w="3078" w:type="dxa"/>
          </w:tcPr>
          <w:p w14:paraId="1EF45417" w14:textId="77777777" w:rsidR="001762B0" w:rsidRPr="00501C2A" w:rsidRDefault="001762B0" w:rsidP="003E7CDA">
            <w:pPr>
              <w:pStyle w:val="affffa"/>
              <w:widowControl w:val="0"/>
              <w:spacing w:after="120"/>
              <w:jc w:val="left"/>
              <w:rPr>
                <w:rFonts w:ascii="Sylfaen" w:hAnsi="Sylfaen" w:cs="Times New Roman"/>
                <w:noProof/>
                <w:sz w:val="20"/>
              </w:rPr>
            </w:pPr>
            <w:r>
              <w:rPr>
                <w:rFonts w:ascii="Sylfaen" w:hAnsi="Sylfaen"/>
                <w:sz w:val="20"/>
              </w:rPr>
              <w:t>«Շարժիչի առավելագույն հզորությունը (csdo:EngineMaxPowerMeasure)» վավերապայմանի լրացման և շարժիչի հզորության՝ կիլովատտերով նշման դեպքում ատրիբուտը պետք է պարունակի «214» արժեքը։</w:t>
            </w:r>
          </w:p>
          <w:p w14:paraId="1E4ABFDD" w14:textId="77777777" w:rsidR="001762B0" w:rsidRPr="00501C2A" w:rsidRDefault="001762B0" w:rsidP="003E7CDA">
            <w:pPr>
              <w:pStyle w:val="affffa"/>
              <w:widowControl w:val="0"/>
              <w:spacing w:after="120"/>
              <w:jc w:val="left"/>
              <w:rPr>
                <w:rFonts w:ascii="Sylfaen" w:hAnsi="Sylfaen" w:cs="Times New Roman"/>
                <w:noProof/>
                <w:sz w:val="20"/>
              </w:rPr>
            </w:pPr>
            <w:r>
              <w:rPr>
                <w:rFonts w:ascii="Sylfaen" w:hAnsi="Sylfaen"/>
                <w:sz w:val="20"/>
              </w:rPr>
              <w:lastRenderedPageBreak/>
              <w:t>«Շարժիչի առավելագույն հզորությունը (csdo:EngineMaxPowerMeasure)» վավերապայմանի լրացման և շարժիչի հզորության՝ ձիաուժներով նշման դեպքում ատրիբուտը պետք է պարունակի «251» արժեքը</w:t>
            </w:r>
          </w:p>
        </w:tc>
      </w:tr>
      <w:tr w:rsidR="001762B0" w:rsidRPr="00501C2A" w14:paraId="2F5EEA0A" w14:textId="77777777" w:rsidTr="00D26A11">
        <w:trPr>
          <w:jc w:val="center"/>
        </w:trPr>
        <w:tc>
          <w:tcPr>
            <w:tcW w:w="250" w:type="dxa"/>
            <w:tcBorders>
              <w:top w:val="nil"/>
              <w:left w:val="nil"/>
              <w:bottom w:val="nil"/>
              <w:right w:val="nil"/>
            </w:tcBorders>
          </w:tcPr>
          <w:p w14:paraId="419EC1F8" w14:textId="77777777" w:rsidR="001762B0" w:rsidRDefault="001762B0" w:rsidP="003E7CDA">
            <w:pPr>
              <w:spacing w:after="120"/>
            </w:pPr>
          </w:p>
        </w:tc>
        <w:tc>
          <w:tcPr>
            <w:tcW w:w="236" w:type="dxa"/>
            <w:tcBorders>
              <w:top w:val="nil"/>
              <w:left w:val="nil"/>
              <w:bottom w:val="nil"/>
              <w:right w:val="nil"/>
            </w:tcBorders>
          </w:tcPr>
          <w:p w14:paraId="02841061" w14:textId="77777777" w:rsidR="001762B0" w:rsidRDefault="001762B0" w:rsidP="003E7CDA"/>
        </w:tc>
        <w:tc>
          <w:tcPr>
            <w:tcW w:w="236" w:type="dxa"/>
            <w:tcBorders>
              <w:top w:val="nil"/>
              <w:left w:val="nil"/>
              <w:bottom w:val="nil"/>
              <w:right w:val="nil"/>
            </w:tcBorders>
          </w:tcPr>
          <w:p w14:paraId="1F74FF14" w14:textId="77777777" w:rsidR="001762B0" w:rsidRDefault="001762B0" w:rsidP="003E7CDA"/>
        </w:tc>
        <w:tc>
          <w:tcPr>
            <w:tcW w:w="264" w:type="dxa"/>
            <w:tcBorders>
              <w:top w:val="nil"/>
              <w:left w:val="nil"/>
              <w:bottom w:val="single" w:sz="4" w:space="0" w:color="auto"/>
              <w:right w:val="single" w:sz="4" w:space="0" w:color="auto"/>
            </w:tcBorders>
          </w:tcPr>
          <w:p w14:paraId="666A71B1" w14:textId="77777777" w:rsidR="001762B0" w:rsidRDefault="001762B0" w:rsidP="003E7CDA"/>
        </w:tc>
        <w:tc>
          <w:tcPr>
            <w:tcW w:w="2244" w:type="dxa"/>
            <w:gridSpan w:val="8"/>
            <w:tcBorders>
              <w:top w:val="single" w:sz="4" w:space="0" w:color="auto"/>
              <w:left w:val="single" w:sz="4" w:space="0" w:color="auto"/>
              <w:bottom w:val="single" w:sz="4" w:space="0" w:color="auto"/>
              <w:right w:val="single" w:sz="4" w:space="0" w:color="auto"/>
            </w:tcBorders>
          </w:tcPr>
          <w:p w14:paraId="1C987276" w14:textId="77777777" w:rsidR="001762B0" w:rsidRPr="00501C2A" w:rsidRDefault="001762B0" w:rsidP="003E7CDA">
            <w:pPr>
              <w:pStyle w:val="affffa"/>
              <w:widowControl w:val="0"/>
              <w:spacing w:after="120"/>
              <w:jc w:val="left"/>
              <w:rPr>
                <w:rFonts w:ascii="Sylfaen" w:hAnsi="Sylfaen" w:cs="Times New Roman"/>
                <w:sz w:val="20"/>
              </w:rPr>
            </w:pPr>
            <w:r>
              <w:rPr>
                <w:rFonts w:ascii="Sylfaen" w:hAnsi="Sylfaen"/>
                <w:sz w:val="20"/>
              </w:rPr>
              <w:t>բ) տեղեկագրքի (դասակարգչի) նույնականացուցիչը</w:t>
            </w:r>
          </w:p>
          <w:p w14:paraId="1F6BE692" w14:textId="77777777" w:rsidR="001762B0" w:rsidRPr="00501C2A" w:rsidRDefault="001762B0" w:rsidP="003E7CDA">
            <w:pPr>
              <w:pStyle w:val="affffa"/>
              <w:widowControl w:val="0"/>
              <w:spacing w:after="120"/>
              <w:jc w:val="left"/>
              <w:rPr>
                <w:rFonts w:ascii="Sylfaen" w:hAnsi="Sylfaen" w:cs="Times New Roman"/>
                <w:sz w:val="20"/>
              </w:rPr>
            </w:pPr>
            <w:r>
              <w:rPr>
                <w:rFonts w:ascii="Sylfaen" w:hAnsi="Sylfaen"/>
                <w:sz w:val="20"/>
              </w:rPr>
              <w:t>(measurementUnitCodeListId ատրիբուտ)</w:t>
            </w:r>
          </w:p>
        </w:tc>
        <w:tc>
          <w:tcPr>
            <w:tcW w:w="2410" w:type="dxa"/>
            <w:tcBorders>
              <w:left w:val="single" w:sz="4" w:space="0" w:color="auto"/>
            </w:tcBorders>
          </w:tcPr>
          <w:p w14:paraId="09793061" w14:textId="77777777" w:rsidR="001762B0" w:rsidRPr="00501C2A" w:rsidRDefault="001762B0" w:rsidP="003E7CDA">
            <w:pPr>
              <w:pStyle w:val="affffa"/>
              <w:widowControl w:val="0"/>
              <w:spacing w:after="120"/>
              <w:jc w:val="left"/>
              <w:rPr>
                <w:rFonts w:ascii="Sylfaen" w:hAnsi="Sylfaen" w:cs="Times New Roman"/>
                <w:sz w:val="20"/>
              </w:rPr>
            </w:pPr>
            <w:r>
              <w:rPr>
                <w:rFonts w:ascii="Sylfaen" w:hAnsi="Sylfaen"/>
                <w:sz w:val="20"/>
              </w:rPr>
              <w:t>չափման միավորների դասակարգչի նույնականացուցիչը</w:t>
            </w:r>
          </w:p>
        </w:tc>
        <w:tc>
          <w:tcPr>
            <w:tcW w:w="2126" w:type="dxa"/>
          </w:tcPr>
          <w:p w14:paraId="0941BBB4" w14:textId="77777777" w:rsidR="001762B0" w:rsidRPr="00501C2A" w:rsidRDefault="001762B0" w:rsidP="003E7CDA">
            <w:pPr>
              <w:pStyle w:val="affffa"/>
              <w:widowControl w:val="0"/>
              <w:spacing w:after="120"/>
              <w:jc w:val="left"/>
              <w:rPr>
                <w:rFonts w:ascii="Sylfaen" w:hAnsi="Sylfaen" w:cs="Times New Roman"/>
                <w:sz w:val="20"/>
              </w:rPr>
            </w:pPr>
            <w:r>
              <w:rPr>
                <w:rFonts w:ascii="Sylfaen" w:hAnsi="Sylfaen"/>
                <w:sz w:val="20"/>
              </w:rPr>
              <w:t>–</w:t>
            </w:r>
          </w:p>
        </w:tc>
        <w:tc>
          <w:tcPr>
            <w:tcW w:w="3117" w:type="dxa"/>
          </w:tcPr>
          <w:p w14:paraId="39CAA04A" w14:textId="77777777" w:rsidR="001762B0" w:rsidRPr="00501C2A" w:rsidRDefault="001762B0" w:rsidP="003E7CDA">
            <w:pPr>
              <w:pStyle w:val="affffa"/>
              <w:widowControl w:val="0"/>
              <w:spacing w:after="120"/>
              <w:jc w:val="left"/>
              <w:rPr>
                <w:rFonts w:ascii="Sylfaen" w:hAnsi="Sylfaen" w:cs="Times New Roman"/>
                <w:sz w:val="20"/>
              </w:rPr>
            </w:pPr>
            <w:r>
              <w:rPr>
                <w:rFonts w:ascii="Sylfaen" w:hAnsi="Sylfaen"/>
                <w:sz w:val="20"/>
              </w:rPr>
              <w:t>csdo:‌Reference‌Data‌Id‌Type (M.SDT.00091)</w:t>
            </w:r>
          </w:p>
          <w:p w14:paraId="2D73FDB1" w14:textId="77777777" w:rsidR="001762B0" w:rsidRPr="00501C2A" w:rsidRDefault="001762B0" w:rsidP="003E7CDA">
            <w:pPr>
              <w:pStyle w:val="affffa"/>
              <w:widowControl w:val="0"/>
              <w:spacing w:after="120"/>
              <w:jc w:val="left"/>
              <w:rPr>
                <w:rFonts w:ascii="Sylfaen" w:hAnsi="Sylfaen" w:cs="Times New Roman"/>
                <w:sz w:val="20"/>
              </w:rPr>
            </w:pPr>
            <w:r>
              <w:rPr>
                <w:rFonts w:ascii="Sylfaen" w:hAnsi="Sylfaen"/>
                <w:sz w:val="20"/>
              </w:rPr>
              <w:t>Պայմանանշանների նորմալացված տողը։</w:t>
            </w:r>
          </w:p>
          <w:p w14:paraId="55D83BBA" w14:textId="77777777" w:rsidR="001762B0" w:rsidRPr="00501C2A" w:rsidRDefault="001762B0" w:rsidP="003E7CDA">
            <w:pPr>
              <w:pStyle w:val="affffa"/>
              <w:widowControl w:val="0"/>
              <w:spacing w:after="120"/>
              <w:jc w:val="left"/>
              <w:rPr>
                <w:rFonts w:ascii="Sylfaen" w:hAnsi="Sylfaen" w:cs="Times New Roman"/>
                <w:sz w:val="20"/>
              </w:rPr>
            </w:pPr>
            <w:r>
              <w:rPr>
                <w:rFonts w:ascii="Sylfaen" w:hAnsi="Sylfaen"/>
                <w:sz w:val="20"/>
              </w:rPr>
              <w:t>Նվազագույն երկարությունը՝ 1</w:t>
            </w:r>
          </w:p>
          <w:p w14:paraId="637832E6" w14:textId="77777777" w:rsidR="001762B0" w:rsidRPr="00501C2A" w:rsidRDefault="001762B0" w:rsidP="003E7CDA">
            <w:pPr>
              <w:pStyle w:val="affffa"/>
              <w:widowControl w:val="0"/>
              <w:spacing w:after="120"/>
              <w:jc w:val="left"/>
              <w:rPr>
                <w:rFonts w:ascii="Sylfaen" w:hAnsi="Sylfaen" w:cs="Times New Roman"/>
                <w:sz w:val="20"/>
              </w:rPr>
            </w:pPr>
            <w:r>
              <w:rPr>
                <w:rFonts w:ascii="Sylfaen" w:hAnsi="Sylfaen"/>
                <w:sz w:val="20"/>
              </w:rPr>
              <w:t>Առավելագույն երկարությունը՝ 20</w:t>
            </w:r>
          </w:p>
        </w:tc>
        <w:tc>
          <w:tcPr>
            <w:tcW w:w="731" w:type="dxa"/>
          </w:tcPr>
          <w:p w14:paraId="154583B7" w14:textId="77777777" w:rsidR="001762B0" w:rsidRPr="00501C2A" w:rsidRDefault="001762B0" w:rsidP="003E7CDA">
            <w:pPr>
              <w:pStyle w:val="affffa"/>
              <w:widowControl w:val="0"/>
              <w:spacing w:after="120"/>
              <w:jc w:val="center"/>
              <w:rPr>
                <w:rFonts w:ascii="Sylfaen" w:hAnsi="Sylfaen" w:cs="Times New Roman"/>
                <w:sz w:val="20"/>
              </w:rPr>
            </w:pPr>
            <w:r>
              <w:rPr>
                <w:rFonts w:ascii="Sylfaen" w:hAnsi="Sylfaen"/>
                <w:sz w:val="20"/>
              </w:rPr>
              <w:t>1</w:t>
            </w:r>
          </w:p>
        </w:tc>
        <w:tc>
          <w:tcPr>
            <w:tcW w:w="3078" w:type="dxa"/>
          </w:tcPr>
          <w:p w14:paraId="26DAB503" w14:textId="77777777" w:rsidR="001762B0" w:rsidRPr="00501C2A" w:rsidRDefault="001762B0" w:rsidP="003E7CDA">
            <w:pPr>
              <w:pStyle w:val="affffa"/>
              <w:widowControl w:val="0"/>
              <w:spacing w:after="120"/>
              <w:jc w:val="left"/>
              <w:rPr>
                <w:rFonts w:ascii="Sylfaen" w:hAnsi="Sylfaen" w:cs="Times New Roman"/>
                <w:noProof/>
                <w:sz w:val="20"/>
              </w:rPr>
            </w:pPr>
            <w:r>
              <w:rPr>
                <w:rFonts w:ascii="Sylfaen" w:hAnsi="Sylfaen"/>
                <w:sz w:val="20"/>
              </w:rPr>
              <w:t>«Շարժիչի առավելագույն հզորությունը» (csdo:‌Engine‌Max‌Power‌Measure)» վավերապայմանը լրացնելու դեպքում ատրիբուտը պետք է պարունակի «2020» արժեքը</w:t>
            </w:r>
          </w:p>
        </w:tc>
      </w:tr>
      <w:tr w:rsidR="001762B0" w:rsidRPr="00501C2A" w14:paraId="7C206A95" w14:textId="77777777" w:rsidTr="00D26A11">
        <w:trPr>
          <w:jc w:val="center"/>
        </w:trPr>
        <w:tc>
          <w:tcPr>
            <w:tcW w:w="250" w:type="dxa"/>
            <w:tcBorders>
              <w:top w:val="nil"/>
              <w:left w:val="nil"/>
              <w:bottom w:val="nil"/>
              <w:right w:val="nil"/>
            </w:tcBorders>
          </w:tcPr>
          <w:p w14:paraId="67455314" w14:textId="77777777" w:rsidR="001762B0" w:rsidRDefault="001762B0" w:rsidP="003E7CDA">
            <w:pPr>
              <w:spacing w:after="120"/>
            </w:pPr>
          </w:p>
        </w:tc>
        <w:tc>
          <w:tcPr>
            <w:tcW w:w="236" w:type="dxa"/>
            <w:tcBorders>
              <w:top w:val="nil"/>
              <w:left w:val="nil"/>
              <w:bottom w:val="nil"/>
              <w:right w:val="nil"/>
            </w:tcBorders>
          </w:tcPr>
          <w:p w14:paraId="6991111C" w14:textId="77777777" w:rsidR="001762B0" w:rsidRDefault="001762B0" w:rsidP="003E7CDA"/>
        </w:tc>
        <w:tc>
          <w:tcPr>
            <w:tcW w:w="236" w:type="dxa"/>
            <w:tcBorders>
              <w:top w:val="nil"/>
              <w:left w:val="nil"/>
              <w:bottom w:val="nil"/>
              <w:right w:val="single" w:sz="4" w:space="0" w:color="auto"/>
            </w:tcBorders>
          </w:tcPr>
          <w:p w14:paraId="7D4A601F" w14:textId="77777777" w:rsidR="001762B0" w:rsidRDefault="001762B0" w:rsidP="003E7CDA"/>
        </w:tc>
        <w:tc>
          <w:tcPr>
            <w:tcW w:w="2508" w:type="dxa"/>
            <w:gridSpan w:val="9"/>
            <w:tcBorders>
              <w:top w:val="single" w:sz="4" w:space="0" w:color="auto"/>
              <w:left w:val="single" w:sz="4" w:space="0" w:color="auto"/>
              <w:bottom w:val="single" w:sz="4" w:space="0" w:color="auto"/>
              <w:right w:val="single" w:sz="4" w:space="0" w:color="auto"/>
            </w:tcBorders>
          </w:tcPr>
          <w:p w14:paraId="29567641" w14:textId="77777777" w:rsidR="001762B0" w:rsidRPr="00501C2A" w:rsidRDefault="001762B0" w:rsidP="003E7CDA">
            <w:pPr>
              <w:pStyle w:val="affffa"/>
              <w:widowControl w:val="0"/>
              <w:spacing w:after="120"/>
              <w:jc w:val="left"/>
              <w:rPr>
                <w:rFonts w:ascii="Sylfaen" w:hAnsi="Sylfaen" w:cs="Times New Roman"/>
                <w:sz w:val="20"/>
              </w:rPr>
            </w:pPr>
            <w:r>
              <w:rPr>
                <w:rFonts w:ascii="Sylfaen" w:hAnsi="Sylfaen"/>
                <w:sz w:val="20"/>
              </w:rPr>
              <w:t>*.9. Տրանսպորտային միջոցի բեռնունակությունը</w:t>
            </w:r>
          </w:p>
          <w:p w14:paraId="75037227" w14:textId="77777777" w:rsidR="001762B0" w:rsidRPr="00501C2A" w:rsidRDefault="001762B0" w:rsidP="003E7CDA">
            <w:pPr>
              <w:pStyle w:val="affffa"/>
              <w:widowControl w:val="0"/>
              <w:spacing w:after="120"/>
              <w:jc w:val="left"/>
              <w:rPr>
                <w:rFonts w:ascii="Sylfaen" w:hAnsi="Sylfaen" w:cs="Times New Roman"/>
                <w:sz w:val="20"/>
              </w:rPr>
            </w:pPr>
            <w:r>
              <w:rPr>
                <w:rFonts w:ascii="Sylfaen" w:hAnsi="Sylfaen"/>
                <w:sz w:val="20"/>
              </w:rPr>
              <w:t>(casdo:‌Transport‌Carrying‌Capacity‌Measure)</w:t>
            </w:r>
          </w:p>
        </w:tc>
        <w:tc>
          <w:tcPr>
            <w:tcW w:w="2410" w:type="dxa"/>
            <w:tcBorders>
              <w:left w:val="single" w:sz="4" w:space="0" w:color="auto"/>
            </w:tcBorders>
          </w:tcPr>
          <w:p w14:paraId="203F3A81" w14:textId="77777777" w:rsidR="001762B0" w:rsidRPr="00501C2A" w:rsidRDefault="001762B0" w:rsidP="003E7CDA">
            <w:pPr>
              <w:pStyle w:val="affffa"/>
              <w:widowControl w:val="0"/>
              <w:spacing w:after="120"/>
              <w:jc w:val="left"/>
              <w:rPr>
                <w:rFonts w:ascii="Sylfaen" w:hAnsi="Sylfaen" w:cs="Times New Roman"/>
                <w:sz w:val="20"/>
              </w:rPr>
            </w:pPr>
            <w:r>
              <w:rPr>
                <w:rFonts w:ascii="Sylfaen" w:hAnsi="Sylfaen"/>
                <w:sz w:val="20"/>
              </w:rPr>
              <w:t>այն բեռի զանգվածը, որի փոխադրման համար հաշվարկված է տվյալ տրանսպորտային միջոցը</w:t>
            </w:r>
          </w:p>
        </w:tc>
        <w:tc>
          <w:tcPr>
            <w:tcW w:w="2126" w:type="dxa"/>
          </w:tcPr>
          <w:p w14:paraId="34B435EA" w14:textId="77777777" w:rsidR="001762B0" w:rsidRPr="00501C2A" w:rsidRDefault="001762B0" w:rsidP="003E7CDA">
            <w:pPr>
              <w:pStyle w:val="affffa"/>
              <w:widowControl w:val="0"/>
              <w:spacing w:after="120"/>
              <w:jc w:val="left"/>
              <w:rPr>
                <w:rFonts w:ascii="Sylfaen" w:hAnsi="Sylfaen" w:cs="Times New Roman"/>
                <w:sz w:val="20"/>
              </w:rPr>
            </w:pPr>
            <w:r>
              <w:rPr>
                <w:rFonts w:ascii="Sylfaen" w:hAnsi="Sylfaen"/>
                <w:sz w:val="20"/>
              </w:rPr>
              <w:t>M.CA.SDE.00289</w:t>
            </w:r>
          </w:p>
        </w:tc>
        <w:tc>
          <w:tcPr>
            <w:tcW w:w="3117" w:type="dxa"/>
          </w:tcPr>
          <w:p w14:paraId="00851DB1" w14:textId="77777777" w:rsidR="001762B0" w:rsidRPr="00501C2A" w:rsidRDefault="001762B0" w:rsidP="003E7CDA">
            <w:pPr>
              <w:pStyle w:val="affffa"/>
              <w:widowControl w:val="0"/>
              <w:spacing w:after="120"/>
              <w:jc w:val="left"/>
              <w:rPr>
                <w:rFonts w:ascii="Sylfaen" w:hAnsi="Sylfaen" w:cs="Times New Roman"/>
                <w:sz w:val="20"/>
              </w:rPr>
            </w:pPr>
            <w:r>
              <w:rPr>
                <w:rFonts w:ascii="Sylfaen" w:hAnsi="Sylfaen"/>
                <w:sz w:val="20"/>
              </w:rPr>
              <w:t>csdo:‌Unified‌Physical‌Measure‌Type (M.SDT.00122)</w:t>
            </w:r>
          </w:p>
          <w:p w14:paraId="0DD0ADF3" w14:textId="77777777" w:rsidR="001762B0" w:rsidRPr="00501C2A" w:rsidRDefault="001762B0" w:rsidP="003E7CDA">
            <w:pPr>
              <w:pStyle w:val="affffa"/>
              <w:widowControl w:val="0"/>
              <w:spacing w:after="120"/>
              <w:jc w:val="left"/>
              <w:rPr>
                <w:rFonts w:ascii="Sylfaen" w:hAnsi="Sylfaen" w:cs="Times New Roman"/>
                <w:sz w:val="20"/>
              </w:rPr>
            </w:pPr>
            <w:r>
              <w:rPr>
                <w:rFonts w:ascii="Sylfaen" w:hAnsi="Sylfaen"/>
                <w:sz w:val="20"/>
              </w:rPr>
              <w:t>Թիվը՝ հաշվարկի տասական համակարգում։</w:t>
            </w:r>
          </w:p>
          <w:p w14:paraId="19AE01EC" w14:textId="77777777" w:rsidR="001762B0" w:rsidRPr="00501C2A" w:rsidRDefault="001762B0" w:rsidP="003E7CDA">
            <w:pPr>
              <w:pStyle w:val="affffa"/>
              <w:widowControl w:val="0"/>
              <w:spacing w:after="120"/>
              <w:jc w:val="left"/>
              <w:rPr>
                <w:rFonts w:ascii="Sylfaen" w:hAnsi="Sylfaen" w:cs="Times New Roman"/>
                <w:sz w:val="20"/>
              </w:rPr>
            </w:pPr>
            <w:r>
              <w:rPr>
                <w:rFonts w:ascii="Sylfaen" w:hAnsi="Sylfaen"/>
                <w:sz w:val="20"/>
              </w:rPr>
              <w:t>Թվանշանների առավելագույն քանակը՝ 24</w:t>
            </w:r>
          </w:p>
          <w:p w14:paraId="438C7404" w14:textId="77777777" w:rsidR="001762B0" w:rsidRPr="00501C2A" w:rsidRDefault="001762B0" w:rsidP="003E7CDA">
            <w:pPr>
              <w:pStyle w:val="affffa"/>
              <w:widowControl w:val="0"/>
              <w:spacing w:after="120"/>
              <w:jc w:val="left"/>
              <w:rPr>
                <w:rFonts w:ascii="Sylfaen" w:hAnsi="Sylfaen" w:cs="Times New Roman"/>
                <w:sz w:val="20"/>
              </w:rPr>
            </w:pPr>
            <w:r>
              <w:rPr>
                <w:rFonts w:ascii="Sylfaen" w:hAnsi="Sylfaen"/>
                <w:sz w:val="20"/>
              </w:rPr>
              <w:t>Կոտորակային թվերի առավելագույն քանակը՝ 6</w:t>
            </w:r>
          </w:p>
        </w:tc>
        <w:tc>
          <w:tcPr>
            <w:tcW w:w="731" w:type="dxa"/>
          </w:tcPr>
          <w:p w14:paraId="7E4BA543" w14:textId="77777777" w:rsidR="001762B0" w:rsidRPr="00501C2A" w:rsidRDefault="001762B0" w:rsidP="003E7CDA">
            <w:pPr>
              <w:pStyle w:val="affffa"/>
              <w:widowControl w:val="0"/>
              <w:spacing w:after="120"/>
              <w:jc w:val="center"/>
              <w:rPr>
                <w:rFonts w:ascii="Sylfaen" w:hAnsi="Sylfaen" w:cs="Times New Roman"/>
                <w:sz w:val="20"/>
              </w:rPr>
            </w:pPr>
            <w:r>
              <w:rPr>
                <w:rFonts w:ascii="Sylfaen" w:hAnsi="Sylfaen"/>
                <w:sz w:val="20"/>
              </w:rPr>
              <w:t>0..1</w:t>
            </w:r>
          </w:p>
        </w:tc>
        <w:tc>
          <w:tcPr>
            <w:tcW w:w="3078" w:type="dxa"/>
          </w:tcPr>
          <w:p w14:paraId="371001C3" w14:textId="77777777" w:rsidR="001762B0" w:rsidRPr="00501C2A" w:rsidRDefault="001762B0" w:rsidP="003E7CDA">
            <w:pPr>
              <w:pStyle w:val="affffa"/>
              <w:widowControl w:val="0"/>
              <w:spacing w:after="120"/>
              <w:jc w:val="left"/>
              <w:rPr>
                <w:rFonts w:ascii="Sylfaen" w:hAnsi="Sylfaen" w:cs="Times New Roman"/>
                <w:noProof/>
                <w:sz w:val="20"/>
              </w:rPr>
            </w:pPr>
          </w:p>
        </w:tc>
      </w:tr>
      <w:tr w:rsidR="001762B0" w:rsidRPr="00501C2A" w14:paraId="42A2470D" w14:textId="77777777" w:rsidTr="00D26A11">
        <w:trPr>
          <w:jc w:val="center"/>
        </w:trPr>
        <w:tc>
          <w:tcPr>
            <w:tcW w:w="250" w:type="dxa"/>
            <w:tcBorders>
              <w:top w:val="nil"/>
              <w:left w:val="nil"/>
              <w:bottom w:val="nil"/>
              <w:right w:val="nil"/>
            </w:tcBorders>
          </w:tcPr>
          <w:p w14:paraId="02A5C0AE" w14:textId="77777777" w:rsidR="001762B0" w:rsidRDefault="001762B0" w:rsidP="003E7CDA">
            <w:pPr>
              <w:spacing w:after="120"/>
            </w:pPr>
          </w:p>
        </w:tc>
        <w:tc>
          <w:tcPr>
            <w:tcW w:w="236" w:type="dxa"/>
            <w:tcBorders>
              <w:top w:val="nil"/>
              <w:left w:val="nil"/>
              <w:bottom w:val="nil"/>
              <w:right w:val="nil"/>
            </w:tcBorders>
          </w:tcPr>
          <w:p w14:paraId="2BDD9214" w14:textId="77777777" w:rsidR="001762B0" w:rsidRDefault="001762B0" w:rsidP="003E7CDA"/>
        </w:tc>
        <w:tc>
          <w:tcPr>
            <w:tcW w:w="236" w:type="dxa"/>
            <w:tcBorders>
              <w:top w:val="nil"/>
              <w:left w:val="nil"/>
              <w:bottom w:val="nil"/>
              <w:right w:val="nil"/>
            </w:tcBorders>
          </w:tcPr>
          <w:p w14:paraId="6E39CBF4" w14:textId="77777777" w:rsidR="001762B0" w:rsidRDefault="001762B0" w:rsidP="003E7CDA"/>
        </w:tc>
        <w:tc>
          <w:tcPr>
            <w:tcW w:w="264" w:type="dxa"/>
            <w:tcBorders>
              <w:top w:val="single" w:sz="4" w:space="0" w:color="auto"/>
              <w:left w:val="nil"/>
              <w:bottom w:val="nil"/>
              <w:right w:val="single" w:sz="4" w:space="0" w:color="auto"/>
            </w:tcBorders>
          </w:tcPr>
          <w:p w14:paraId="3A523372" w14:textId="77777777" w:rsidR="001762B0" w:rsidRDefault="001762B0" w:rsidP="003E7CDA"/>
        </w:tc>
        <w:tc>
          <w:tcPr>
            <w:tcW w:w="2244" w:type="dxa"/>
            <w:gridSpan w:val="8"/>
            <w:tcBorders>
              <w:top w:val="single" w:sz="4" w:space="0" w:color="auto"/>
              <w:left w:val="single" w:sz="4" w:space="0" w:color="auto"/>
              <w:bottom w:val="single" w:sz="4" w:space="0" w:color="auto"/>
              <w:right w:val="single" w:sz="4" w:space="0" w:color="auto"/>
            </w:tcBorders>
          </w:tcPr>
          <w:p w14:paraId="7E8C7427" w14:textId="77777777" w:rsidR="001762B0" w:rsidRPr="00501C2A" w:rsidRDefault="001762B0" w:rsidP="003E7CDA">
            <w:pPr>
              <w:pStyle w:val="affffa"/>
              <w:widowControl w:val="0"/>
              <w:spacing w:after="120"/>
              <w:jc w:val="left"/>
              <w:rPr>
                <w:rFonts w:ascii="Sylfaen" w:hAnsi="Sylfaen" w:cs="Times New Roman"/>
                <w:sz w:val="20"/>
              </w:rPr>
            </w:pPr>
            <w:r>
              <w:rPr>
                <w:rFonts w:ascii="Sylfaen" w:hAnsi="Sylfaen"/>
                <w:sz w:val="20"/>
              </w:rPr>
              <w:t>ա) չափման միավորը</w:t>
            </w:r>
          </w:p>
          <w:p w14:paraId="6D50F0E7" w14:textId="77777777" w:rsidR="001762B0" w:rsidRPr="00501C2A" w:rsidRDefault="001762B0" w:rsidP="003E7CDA">
            <w:pPr>
              <w:pStyle w:val="affffa"/>
              <w:widowControl w:val="0"/>
              <w:spacing w:after="120"/>
              <w:jc w:val="left"/>
              <w:rPr>
                <w:rFonts w:ascii="Sylfaen" w:hAnsi="Sylfaen" w:cs="Times New Roman"/>
                <w:sz w:val="20"/>
              </w:rPr>
            </w:pPr>
            <w:r>
              <w:rPr>
                <w:rFonts w:ascii="Sylfaen" w:hAnsi="Sylfaen"/>
                <w:sz w:val="20"/>
              </w:rPr>
              <w:t>(measurementUnitCode ատրիբուտ)</w:t>
            </w:r>
          </w:p>
        </w:tc>
        <w:tc>
          <w:tcPr>
            <w:tcW w:w="2410" w:type="dxa"/>
            <w:tcBorders>
              <w:left w:val="single" w:sz="4" w:space="0" w:color="auto"/>
            </w:tcBorders>
          </w:tcPr>
          <w:p w14:paraId="5536CE1F" w14:textId="77777777" w:rsidR="001762B0" w:rsidRPr="00501C2A" w:rsidRDefault="001762B0" w:rsidP="003E7CDA">
            <w:pPr>
              <w:pStyle w:val="affffa"/>
              <w:widowControl w:val="0"/>
              <w:spacing w:after="120"/>
              <w:jc w:val="left"/>
              <w:rPr>
                <w:rFonts w:ascii="Sylfaen" w:hAnsi="Sylfaen" w:cs="Times New Roman"/>
                <w:sz w:val="20"/>
              </w:rPr>
            </w:pPr>
            <w:r>
              <w:rPr>
                <w:rFonts w:ascii="Sylfaen" w:hAnsi="Sylfaen"/>
                <w:sz w:val="20"/>
              </w:rPr>
              <w:t>չափման միավորի ծածկագրային նշագիրը</w:t>
            </w:r>
          </w:p>
        </w:tc>
        <w:tc>
          <w:tcPr>
            <w:tcW w:w="2126" w:type="dxa"/>
          </w:tcPr>
          <w:p w14:paraId="328E4D02" w14:textId="77777777" w:rsidR="001762B0" w:rsidRPr="00501C2A" w:rsidRDefault="001762B0" w:rsidP="003E7CDA">
            <w:pPr>
              <w:pStyle w:val="affffa"/>
              <w:widowControl w:val="0"/>
              <w:spacing w:after="120"/>
              <w:jc w:val="left"/>
              <w:rPr>
                <w:rFonts w:ascii="Sylfaen" w:hAnsi="Sylfaen" w:cs="Times New Roman"/>
                <w:sz w:val="20"/>
              </w:rPr>
            </w:pPr>
            <w:r>
              <w:rPr>
                <w:rFonts w:ascii="Sylfaen" w:hAnsi="Sylfaen"/>
                <w:sz w:val="20"/>
              </w:rPr>
              <w:t>–</w:t>
            </w:r>
          </w:p>
        </w:tc>
        <w:tc>
          <w:tcPr>
            <w:tcW w:w="3117" w:type="dxa"/>
          </w:tcPr>
          <w:p w14:paraId="182D2616" w14:textId="77777777" w:rsidR="001762B0" w:rsidRPr="00501C2A" w:rsidRDefault="001762B0" w:rsidP="003E7CDA">
            <w:pPr>
              <w:pStyle w:val="affffa"/>
              <w:widowControl w:val="0"/>
              <w:spacing w:after="120"/>
              <w:jc w:val="left"/>
              <w:rPr>
                <w:rFonts w:ascii="Sylfaen" w:hAnsi="Sylfaen" w:cs="Times New Roman"/>
                <w:sz w:val="20"/>
              </w:rPr>
            </w:pPr>
            <w:r>
              <w:rPr>
                <w:rFonts w:ascii="Sylfaen" w:hAnsi="Sylfaen"/>
                <w:sz w:val="20"/>
              </w:rPr>
              <w:t>csdo:‌Measurement‌Unit‌Code‌Type (M.SDT.00074)</w:t>
            </w:r>
          </w:p>
          <w:p w14:paraId="171AE419" w14:textId="77777777" w:rsidR="001762B0" w:rsidRPr="00501C2A" w:rsidRDefault="001762B0" w:rsidP="003E7CDA">
            <w:pPr>
              <w:pStyle w:val="affffa"/>
              <w:widowControl w:val="0"/>
              <w:spacing w:after="120"/>
              <w:jc w:val="left"/>
              <w:rPr>
                <w:rFonts w:ascii="Sylfaen" w:hAnsi="Sylfaen" w:cs="Times New Roman"/>
                <w:sz w:val="20"/>
              </w:rPr>
            </w:pPr>
            <w:r>
              <w:rPr>
                <w:rFonts w:ascii="Sylfaen" w:hAnsi="Sylfaen"/>
                <w:sz w:val="20"/>
              </w:rPr>
              <w:t>Տառաթվային ծածկագիրը</w:t>
            </w:r>
          </w:p>
          <w:p w14:paraId="7DAD5F35" w14:textId="77777777" w:rsidR="001762B0" w:rsidRPr="00501C2A" w:rsidRDefault="001762B0" w:rsidP="003E7CDA">
            <w:pPr>
              <w:pStyle w:val="affffa"/>
              <w:widowControl w:val="0"/>
              <w:spacing w:after="120"/>
              <w:jc w:val="left"/>
              <w:rPr>
                <w:rFonts w:ascii="Sylfaen" w:hAnsi="Sylfaen" w:cs="Times New Roman"/>
                <w:sz w:val="20"/>
              </w:rPr>
            </w:pPr>
            <w:r>
              <w:rPr>
                <w:rFonts w:ascii="Sylfaen" w:hAnsi="Sylfaen"/>
                <w:sz w:val="20"/>
              </w:rPr>
              <w:lastRenderedPageBreak/>
              <w:t>Ձևանմուշը՝ [0-9A-Z]{2,3}|\d{3,4}</w:t>
            </w:r>
          </w:p>
        </w:tc>
        <w:tc>
          <w:tcPr>
            <w:tcW w:w="731" w:type="dxa"/>
          </w:tcPr>
          <w:p w14:paraId="7F2A6312" w14:textId="77777777" w:rsidR="001762B0" w:rsidRPr="00501C2A" w:rsidRDefault="001762B0" w:rsidP="003E7CDA">
            <w:pPr>
              <w:pStyle w:val="affffa"/>
              <w:widowControl w:val="0"/>
              <w:spacing w:after="120"/>
              <w:jc w:val="center"/>
              <w:rPr>
                <w:rFonts w:ascii="Sylfaen" w:hAnsi="Sylfaen" w:cs="Times New Roman"/>
                <w:sz w:val="20"/>
              </w:rPr>
            </w:pPr>
            <w:r>
              <w:rPr>
                <w:rFonts w:ascii="Sylfaen" w:hAnsi="Sylfaen"/>
                <w:sz w:val="20"/>
              </w:rPr>
              <w:lastRenderedPageBreak/>
              <w:t>1</w:t>
            </w:r>
          </w:p>
        </w:tc>
        <w:tc>
          <w:tcPr>
            <w:tcW w:w="3078" w:type="dxa"/>
          </w:tcPr>
          <w:p w14:paraId="18279C42" w14:textId="77777777" w:rsidR="001762B0" w:rsidRPr="00501C2A" w:rsidRDefault="001762B0" w:rsidP="003E7CDA">
            <w:pPr>
              <w:pStyle w:val="affffa"/>
              <w:widowControl w:val="0"/>
              <w:spacing w:after="120"/>
              <w:jc w:val="left"/>
              <w:rPr>
                <w:rFonts w:ascii="Sylfaen" w:hAnsi="Sylfaen" w:cs="Times New Roman"/>
                <w:noProof/>
                <w:sz w:val="20"/>
              </w:rPr>
            </w:pPr>
            <w:r>
              <w:rPr>
                <w:rFonts w:ascii="Sylfaen" w:hAnsi="Sylfaen"/>
                <w:sz w:val="20"/>
              </w:rPr>
              <w:t xml:space="preserve">«Տրանսպորտային միջոցի բեռնունակությունը (casdo:TransportCarryingCapacityMeasure)» վավերապայմանի </w:t>
            </w:r>
            <w:r>
              <w:rPr>
                <w:rFonts w:ascii="Sylfaen" w:hAnsi="Sylfaen"/>
                <w:sz w:val="20"/>
              </w:rPr>
              <w:lastRenderedPageBreak/>
              <w:t>լրացման դեպքում ատրիբուտը պետք է պարունակի չափման միավորի ծածկագիրը՝ այն տեղեկագրքին (դասակարգչին) համապատասխան, որի նույնականացուցիչը նշված է «Տեղեկագրքի (դասակարգչի) նույնականացուցիչը (measurementUnitCodeList Id ատրիբուտ)» ատրիբուտում</w:t>
            </w:r>
          </w:p>
        </w:tc>
      </w:tr>
      <w:tr w:rsidR="001762B0" w:rsidRPr="00501C2A" w14:paraId="58850E33" w14:textId="77777777" w:rsidTr="00D26A11">
        <w:trPr>
          <w:jc w:val="center"/>
        </w:trPr>
        <w:tc>
          <w:tcPr>
            <w:tcW w:w="250" w:type="dxa"/>
            <w:tcBorders>
              <w:top w:val="nil"/>
              <w:left w:val="nil"/>
              <w:bottom w:val="nil"/>
              <w:right w:val="nil"/>
            </w:tcBorders>
          </w:tcPr>
          <w:p w14:paraId="668C849A" w14:textId="77777777" w:rsidR="001762B0" w:rsidRDefault="001762B0" w:rsidP="003E7CDA">
            <w:pPr>
              <w:spacing w:after="120"/>
            </w:pPr>
          </w:p>
        </w:tc>
        <w:tc>
          <w:tcPr>
            <w:tcW w:w="236" w:type="dxa"/>
            <w:tcBorders>
              <w:top w:val="nil"/>
              <w:left w:val="nil"/>
              <w:bottom w:val="nil"/>
              <w:right w:val="nil"/>
            </w:tcBorders>
          </w:tcPr>
          <w:p w14:paraId="37C801B4" w14:textId="77777777" w:rsidR="001762B0" w:rsidRDefault="001762B0" w:rsidP="003E7CDA"/>
        </w:tc>
        <w:tc>
          <w:tcPr>
            <w:tcW w:w="236" w:type="dxa"/>
            <w:tcBorders>
              <w:top w:val="nil"/>
              <w:left w:val="nil"/>
              <w:bottom w:val="nil"/>
              <w:right w:val="nil"/>
            </w:tcBorders>
          </w:tcPr>
          <w:p w14:paraId="0EF6369A" w14:textId="77777777" w:rsidR="001762B0" w:rsidRDefault="001762B0" w:rsidP="003E7CDA"/>
        </w:tc>
        <w:tc>
          <w:tcPr>
            <w:tcW w:w="264" w:type="dxa"/>
            <w:tcBorders>
              <w:top w:val="nil"/>
              <w:left w:val="nil"/>
              <w:bottom w:val="nil"/>
              <w:right w:val="single" w:sz="4" w:space="0" w:color="auto"/>
            </w:tcBorders>
          </w:tcPr>
          <w:p w14:paraId="16996E1E" w14:textId="77777777" w:rsidR="001762B0" w:rsidRDefault="001762B0" w:rsidP="003E7CDA"/>
        </w:tc>
        <w:tc>
          <w:tcPr>
            <w:tcW w:w="2244" w:type="dxa"/>
            <w:gridSpan w:val="8"/>
            <w:tcBorders>
              <w:top w:val="single" w:sz="4" w:space="0" w:color="auto"/>
              <w:left w:val="single" w:sz="4" w:space="0" w:color="auto"/>
              <w:bottom w:val="single" w:sz="4" w:space="0" w:color="auto"/>
              <w:right w:val="single" w:sz="4" w:space="0" w:color="auto"/>
            </w:tcBorders>
          </w:tcPr>
          <w:p w14:paraId="172222E8" w14:textId="77777777" w:rsidR="001762B0" w:rsidRPr="00501C2A" w:rsidRDefault="001762B0" w:rsidP="003E7CDA">
            <w:pPr>
              <w:pStyle w:val="affffa"/>
              <w:widowControl w:val="0"/>
              <w:spacing w:after="120"/>
              <w:jc w:val="left"/>
              <w:rPr>
                <w:rFonts w:ascii="Sylfaen" w:hAnsi="Sylfaen" w:cs="Times New Roman"/>
                <w:sz w:val="20"/>
              </w:rPr>
            </w:pPr>
            <w:r>
              <w:rPr>
                <w:rFonts w:ascii="Sylfaen" w:hAnsi="Sylfaen"/>
                <w:sz w:val="20"/>
              </w:rPr>
              <w:t>բ) տեղեկագրքի (դասակարգչի) նույնականացուցիչը</w:t>
            </w:r>
          </w:p>
          <w:p w14:paraId="13A1E5FE" w14:textId="77777777" w:rsidR="001762B0" w:rsidRPr="00501C2A" w:rsidRDefault="001762B0" w:rsidP="003E7CDA">
            <w:pPr>
              <w:pStyle w:val="affffa"/>
              <w:widowControl w:val="0"/>
              <w:spacing w:after="120"/>
              <w:jc w:val="left"/>
              <w:rPr>
                <w:rFonts w:ascii="Sylfaen" w:hAnsi="Sylfaen" w:cs="Times New Roman"/>
                <w:sz w:val="20"/>
              </w:rPr>
            </w:pPr>
            <w:r>
              <w:rPr>
                <w:rFonts w:ascii="Sylfaen" w:hAnsi="Sylfaen"/>
                <w:sz w:val="20"/>
              </w:rPr>
              <w:t>(measurementUnitCodeListId ատրիբուտ)</w:t>
            </w:r>
          </w:p>
        </w:tc>
        <w:tc>
          <w:tcPr>
            <w:tcW w:w="2410" w:type="dxa"/>
            <w:tcBorders>
              <w:left w:val="single" w:sz="4" w:space="0" w:color="auto"/>
            </w:tcBorders>
          </w:tcPr>
          <w:p w14:paraId="4500EE3B" w14:textId="77777777" w:rsidR="001762B0" w:rsidRPr="00501C2A" w:rsidRDefault="001762B0" w:rsidP="003E7CDA">
            <w:pPr>
              <w:pStyle w:val="affffa"/>
              <w:widowControl w:val="0"/>
              <w:spacing w:after="120"/>
              <w:jc w:val="left"/>
              <w:rPr>
                <w:rFonts w:ascii="Sylfaen" w:hAnsi="Sylfaen" w:cs="Times New Roman"/>
                <w:sz w:val="20"/>
              </w:rPr>
            </w:pPr>
            <w:r>
              <w:rPr>
                <w:rFonts w:ascii="Sylfaen" w:hAnsi="Sylfaen"/>
                <w:sz w:val="20"/>
              </w:rPr>
              <w:t>չափման միավորների դասակարգչի նույնականացուցիչը</w:t>
            </w:r>
          </w:p>
        </w:tc>
        <w:tc>
          <w:tcPr>
            <w:tcW w:w="2126" w:type="dxa"/>
          </w:tcPr>
          <w:p w14:paraId="4FC026AC" w14:textId="77777777" w:rsidR="001762B0" w:rsidRPr="00501C2A" w:rsidRDefault="001762B0" w:rsidP="003E7CDA">
            <w:pPr>
              <w:pStyle w:val="affffa"/>
              <w:widowControl w:val="0"/>
              <w:spacing w:after="120"/>
              <w:jc w:val="left"/>
              <w:rPr>
                <w:rFonts w:ascii="Sylfaen" w:hAnsi="Sylfaen" w:cs="Times New Roman"/>
                <w:sz w:val="20"/>
              </w:rPr>
            </w:pPr>
            <w:r>
              <w:rPr>
                <w:rFonts w:ascii="Sylfaen" w:hAnsi="Sylfaen"/>
                <w:sz w:val="20"/>
              </w:rPr>
              <w:t>–</w:t>
            </w:r>
          </w:p>
        </w:tc>
        <w:tc>
          <w:tcPr>
            <w:tcW w:w="3117" w:type="dxa"/>
          </w:tcPr>
          <w:p w14:paraId="19987B24" w14:textId="77777777" w:rsidR="001762B0" w:rsidRPr="00501C2A" w:rsidRDefault="001762B0" w:rsidP="003E7CDA">
            <w:pPr>
              <w:pStyle w:val="affffa"/>
              <w:widowControl w:val="0"/>
              <w:spacing w:after="120"/>
              <w:jc w:val="left"/>
              <w:rPr>
                <w:rFonts w:ascii="Sylfaen" w:hAnsi="Sylfaen" w:cs="Times New Roman"/>
                <w:sz w:val="20"/>
              </w:rPr>
            </w:pPr>
            <w:r>
              <w:rPr>
                <w:rFonts w:ascii="Sylfaen" w:hAnsi="Sylfaen"/>
                <w:sz w:val="20"/>
              </w:rPr>
              <w:t>csdo:‌Reference‌Data‌Id‌Type (M.SDT.00091)</w:t>
            </w:r>
          </w:p>
          <w:p w14:paraId="09B8C1B7" w14:textId="77777777" w:rsidR="001762B0" w:rsidRPr="00501C2A" w:rsidRDefault="001762B0" w:rsidP="003E7CDA">
            <w:pPr>
              <w:pStyle w:val="affffa"/>
              <w:widowControl w:val="0"/>
              <w:spacing w:after="120"/>
              <w:jc w:val="left"/>
              <w:rPr>
                <w:rFonts w:ascii="Sylfaen" w:hAnsi="Sylfaen" w:cs="Times New Roman"/>
                <w:sz w:val="20"/>
              </w:rPr>
            </w:pPr>
            <w:r>
              <w:rPr>
                <w:rFonts w:ascii="Sylfaen" w:hAnsi="Sylfaen"/>
                <w:sz w:val="20"/>
              </w:rPr>
              <w:t>Պայմանանշանների նորմալացված տողը։</w:t>
            </w:r>
          </w:p>
          <w:p w14:paraId="0FEC2E59" w14:textId="77777777" w:rsidR="001762B0" w:rsidRPr="00501C2A" w:rsidRDefault="001762B0" w:rsidP="003E7CDA">
            <w:pPr>
              <w:pStyle w:val="affffa"/>
              <w:widowControl w:val="0"/>
              <w:spacing w:after="120"/>
              <w:jc w:val="left"/>
              <w:rPr>
                <w:rFonts w:ascii="Sylfaen" w:hAnsi="Sylfaen" w:cs="Times New Roman"/>
                <w:sz w:val="20"/>
              </w:rPr>
            </w:pPr>
            <w:r>
              <w:rPr>
                <w:rFonts w:ascii="Sylfaen" w:hAnsi="Sylfaen"/>
                <w:sz w:val="20"/>
              </w:rPr>
              <w:t>Նվազագույն երկարությունը՝ 1</w:t>
            </w:r>
          </w:p>
          <w:p w14:paraId="72BACDE4" w14:textId="77777777" w:rsidR="001762B0" w:rsidRPr="00501C2A" w:rsidRDefault="001762B0" w:rsidP="003E7CDA">
            <w:pPr>
              <w:pStyle w:val="affffa"/>
              <w:widowControl w:val="0"/>
              <w:spacing w:after="120"/>
              <w:jc w:val="left"/>
              <w:rPr>
                <w:rFonts w:ascii="Sylfaen" w:hAnsi="Sylfaen" w:cs="Times New Roman"/>
                <w:sz w:val="20"/>
              </w:rPr>
            </w:pPr>
            <w:r>
              <w:rPr>
                <w:rFonts w:ascii="Sylfaen" w:hAnsi="Sylfaen"/>
                <w:sz w:val="20"/>
              </w:rPr>
              <w:t>Առավելագույն երկարությունը՝ 20</w:t>
            </w:r>
          </w:p>
        </w:tc>
        <w:tc>
          <w:tcPr>
            <w:tcW w:w="731" w:type="dxa"/>
          </w:tcPr>
          <w:p w14:paraId="0379A190" w14:textId="77777777" w:rsidR="001762B0" w:rsidRPr="00501C2A" w:rsidRDefault="001762B0" w:rsidP="003E7CDA">
            <w:pPr>
              <w:pStyle w:val="affffa"/>
              <w:widowControl w:val="0"/>
              <w:spacing w:after="120"/>
              <w:jc w:val="center"/>
              <w:rPr>
                <w:rFonts w:ascii="Sylfaen" w:hAnsi="Sylfaen" w:cs="Times New Roman"/>
                <w:sz w:val="20"/>
              </w:rPr>
            </w:pPr>
            <w:r>
              <w:rPr>
                <w:rFonts w:ascii="Sylfaen" w:hAnsi="Sylfaen"/>
                <w:sz w:val="20"/>
              </w:rPr>
              <w:t>1</w:t>
            </w:r>
          </w:p>
        </w:tc>
        <w:tc>
          <w:tcPr>
            <w:tcW w:w="3078" w:type="dxa"/>
          </w:tcPr>
          <w:p w14:paraId="6C37BCFE" w14:textId="77777777" w:rsidR="001762B0" w:rsidRPr="00501C2A" w:rsidRDefault="001762B0" w:rsidP="003E7CDA">
            <w:pPr>
              <w:pStyle w:val="affffa"/>
              <w:widowControl w:val="0"/>
              <w:spacing w:after="120"/>
              <w:jc w:val="left"/>
              <w:rPr>
                <w:rFonts w:ascii="Sylfaen" w:hAnsi="Sylfaen" w:cs="Times New Roman"/>
                <w:noProof/>
                <w:sz w:val="20"/>
              </w:rPr>
            </w:pPr>
            <w:r>
              <w:rPr>
                <w:rFonts w:ascii="Sylfaen" w:hAnsi="Sylfaen"/>
                <w:sz w:val="20"/>
              </w:rPr>
              <w:t xml:space="preserve">«Տրանսպորտային միջոցի բեռնունակությունը </w:t>
            </w:r>
            <w:r>
              <w:rPr>
                <w:rFonts w:ascii="Sylfaen" w:hAnsi="Sylfaen" w:cs="Times New Roman"/>
                <w:sz w:val="20"/>
              </w:rPr>
              <w:br/>
            </w:r>
            <w:r>
              <w:rPr>
                <w:rFonts w:ascii="Sylfaen" w:hAnsi="Sylfaen"/>
                <w:sz w:val="20"/>
              </w:rPr>
              <w:t>(casdo:‌Transport‌Carrying‌Capacity‌Measure)» վավերապայմանը լրացնելու դեպքում ատրիբուտը պետք է պարունակի հետևյալ արժեքներից մեկը՝</w:t>
            </w:r>
          </w:p>
          <w:p w14:paraId="315A5881" w14:textId="77777777" w:rsidR="001762B0" w:rsidRPr="00501C2A" w:rsidRDefault="001762B0" w:rsidP="003E7CDA">
            <w:pPr>
              <w:pStyle w:val="affffa"/>
              <w:widowControl w:val="0"/>
              <w:spacing w:after="120"/>
              <w:jc w:val="left"/>
              <w:rPr>
                <w:rFonts w:ascii="Sylfaen" w:hAnsi="Sylfaen" w:cs="Times New Roman"/>
                <w:noProof/>
                <w:sz w:val="20"/>
              </w:rPr>
            </w:pPr>
            <w:r>
              <w:rPr>
                <w:rFonts w:ascii="Sylfaen" w:hAnsi="Sylfaen"/>
                <w:sz w:val="20"/>
              </w:rPr>
              <w:t>2016՝ չափման միավորների դասակարգչի օգտագործման դեպքում․</w:t>
            </w:r>
          </w:p>
          <w:p w14:paraId="72022CFE" w14:textId="77777777" w:rsidR="001762B0" w:rsidRPr="00501C2A" w:rsidRDefault="001762B0" w:rsidP="003E7CDA">
            <w:pPr>
              <w:pStyle w:val="affffa"/>
              <w:widowControl w:val="0"/>
              <w:spacing w:after="120"/>
              <w:jc w:val="left"/>
              <w:rPr>
                <w:rFonts w:ascii="Sylfaen" w:hAnsi="Sylfaen" w:cs="Times New Roman"/>
                <w:noProof/>
                <w:sz w:val="20"/>
              </w:rPr>
            </w:pPr>
            <w:r>
              <w:rPr>
                <w:rFonts w:ascii="Sylfaen" w:hAnsi="Sylfaen"/>
                <w:sz w:val="20"/>
              </w:rPr>
              <w:t>2020՝ մաքսատուրքերը, հարկերը հաշվարկելիս օգտագործվող լրացուցիչ բնութագրերի և պարամետրերի դասակարգչի օգտագործման դեպքում</w:t>
            </w:r>
          </w:p>
        </w:tc>
      </w:tr>
      <w:tr w:rsidR="001762B0" w:rsidRPr="00501C2A" w14:paraId="03231E8E" w14:textId="77777777" w:rsidTr="00D26A11">
        <w:trPr>
          <w:jc w:val="center"/>
        </w:trPr>
        <w:tc>
          <w:tcPr>
            <w:tcW w:w="250" w:type="dxa"/>
            <w:tcBorders>
              <w:top w:val="nil"/>
              <w:left w:val="nil"/>
              <w:bottom w:val="nil"/>
              <w:right w:val="nil"/>
            </w:tcBorders>
          </w:tcPr>
          <w:p w14:paraId="037E932C" w14:textId="77777777" w:rsidR="001762B0" w:rsidRDefault="001762B0" w:rsidP="003E7CDA">
            <w:pPr>
              <w:spacing w:after="120"/>
            </w:pPr>
          </w:p>
        </w:tc>
        <w:tc>
          <w:tcPr>
            <w:tcW w:w="236" w:type="dxa"/>
            <w:tcBorders>
              <w:top w:val="nil"/>
              <w:left w:val="nil"/>
              <w:bottom w:val="nil"/>
              <w:right w:val="nil"/>
            </w:tcBorders>
          </w:tcPr>
          <w:p w14:paraId="29E0ADE4" w14:textId="77777777" w:rsidR="001762B0" w:rsidRDefault="001762B0" w:rsidP="003E7CDA"/>
        </w:tc>
        <w:tc>
          <w:tcPr>
            <w:tcW w:w="236" w:type="dxa"/>
            <w:tcBorders>
              <w:top w:val="nil"/>
              <w:left w:val="nil"/>
              <w:bottom w:val="nil"/>
              <w:right w:val="nil"/>
            </w:tcBorders>
          </w:tcPr>
          <w:p w14:paraId="2B7BD26E" w14:textId="77777777" w:rsidR="001762B0" w:rsidRDefault="001762B0" w:rsidP="003E7CDA"/>
        </w:tc>
        <w:tc>
          <w:tcPr>
            <w:tcW w:w="264" w:type="dxa"/>
            <w:tcBorders>
              <w:top w:val="nil"/>
              <w:left w:val="nil"/>
              <w:bottom w:val="nil"/>
              <w:right w:val="nil"/>
            </w:tcBorders>
          </w:tcPr>
          <w:p w14:paraId="48448E31" w14:textId="77777777" w:rsidR="001762B0" w:rsidRDefault="001762B0" w:rsidP="003E7CDA"/>
        </w:tc>
        <w:tc>
          <w:tcPr>
            <w:tcW w:w="252" w:type="dxa"/>
            <w:tcBorders>
              <w:top w:val="single" w:sz="4" w:space="0" w:color="auto"/>
              <w:left w:val="nil"/>
              <w:bottom w:val="nil"/>
              <w:right w:val="single" w:sz="4" w:space="0" w:color="auto"/>
            </w:tcBorders>
          </w:tcPr>
          <w:p w14:paraId="090FCB8A" w14:textId="77777777" w:rsidR="001762B0" w:rsidRDefault="001762B0" w:rsidP="003E7CDA"/>
        </w:tc>
        <w:tc>
          <w:tcPr>
            <w:tcW w:w="1992" w:type="dxa"/>
            <w:gridSpan w:val="7"/>
            <w:tcBorders>
              <w:top w:val="single" w:sz="4" w:space="0" w:color="auto"/>
              <w:left w:val="single" w:sz="4" w:space="0" w:color="auto"/>
              <w:bottom w:val="single" w:sz="4" w:space="0" w:color="auto"/>
              <w:right w:val="single" w:sz="4" w:space="0" w:color="auto"/>
            </w:tcBorders>
          </w:tcPr>
          <w:p w14:paraId="3E002987" w14:textId="77777777" w:rsidR="001762B0" w:rsidRPr="00501C2A" w:rsidRDefault="001762B0" w:rsidP="003E7CDA">
            <w:pPr>
              <w:pStyle w:val="affffa"/>
              <w:widowControl w:val="0"/>
              <w:spacing w:after="120"/>
              <w:jc w:val="left"/>
              <w:rPr>
                <w:rFonts w:ascii="Sylfaen" w:hAnsi="Sylfaen" w:cs="Times New Roman"/>
                <w:sz w:val="20"/>
              </w:rPr>
            </w:pPr>
            <w:r>
              <w:rPr>
                <w:rFonts w:ascii="Sylfaen" w:hAnsi="Sylfaen"/>
                <w:sz w:val="20"/>
              </w:rPr>
              <w:t>*.10. Վազքը</w:t>
            </w:r>
          </w:p>
          <w:p w14:paraId="2745E2F5" w14:textId="77777777" w:rsidR="001762B0" w:rsidRPr="00501C2A" w:rsidRDefault="001762B0" w:rsidP="003E7CDA">
            <w:pPr>
              <w:pStyle w:val="affffa"/>
              <w:widowControl w:val="0"/>
              <w:spacing w:after="120"/>
              <w:jc w:val="left"/>
              <w:rPr>
                <w:rFonts w:ascii="Sylfaen" w:hAnsi="Sylfaen" w:cs="Times New Roman"/>
                <w:sz w:val="20"/>
              </w:rPr>
            </w:pPr>
            <w:r>
              <w:rPr>
                <w:rFonts w:ascii="Sylfaen" w:hAnsi="Sylfaen"/>
                <w:sz w:val="20"/>
              </w:rPr>
              <w:t>(casdo:‌Vehicle‌</w:t>
            </w:r>
            <w:r>
              <w:rPr>
                <w:rFonts w:ascii="Sylfaen" w:hAnsi="Sylfaen"/>
                <w:sz w:val="20"/>
              </w:rPr>
              <w:lastRenderedPageBreak/>
              <w:t>Mileage‌Measure)</w:t>
            </w:r>
          </w:p>
        </w:tc>
        <w:tc>
          <w:tcPr>
            <w:tcW w:w="2410" w:type="dxa"/>
            <w:tcBorders>
              <w:left w:val="single" w:sz="4" w:space="0" w:color="auto"/>
            </w:tcBorders>
          </w:tcPr>
          <w:p w14:paraId="3F208C59" w14:textId="77777777" w:rsidR="001762B0" w:rsidRPr="00501C2A" w:rsidRDefault="001762B0" w:rsidP="003E7CDA">
            <w:pPr>
              <w:pStyle w:val="affffa"/>
              <w:widowControl w:val="0"/>
              <w:spacing w:after="120"/>
              <w:jc w:val="left"/>
              <w:rPr>
                <w:rFonts w:ascii="Sylfaen" w:hAnsi="Sylfaen" w:cs="Times New Roman"/>
                <w:sz w:val="20"/>
              </w:rPr>
            </w:pPr>
            <w:r>
              <w:rPr>
                <w:rFonts w:ascii="Sylfaen" w:hAnsi="Sylfaen"/>
                <w:sz w:val="20"/>
              </w:rPr>
              <w:lastRenderedPageBreak/>
              <w:t>տրանսպորտային միջոցի վազքը</w:t>
            </w:r>
          </w:p>
        </w:tc>
        <w:tc>
          <w:tcPr>
            <w:tcW w:w="2126" w:type="dxa"/>
          </w:tcPr>
          <w:p w14:paraId="5EB506C6" w14:textId="77777777" w:rsidR="001762B0" w:rsidRPr="00501C2A" w:rsidRDefault="001762B0" w:rsidP="003E7CDA">
            <w:pPr>
              <w:pStyle w:val="affffa"/>
              <w:widowControl w:val="0"/>
              <w:spacing w:after="120"/>
              <w:jc w:val="left"/>
              <w:rPr>
                <w:rFonts w:ascii="Sylfaen" w:hAnsi="Sylfaen" w:cs="Times New Roman"/>
                <w:sz w:val="20"/>
              </w:rPr>
            </w:pPr>
            <w:r>
              <w:rPr>
                <w:rFonts w:ascii="Sylfaen" w:hAnsi="Sylfaen"/>
                <w:sz w:val="20"/>
              </w:rPr>
              <w:t>M.CA.SDE.00632</w:t>
            </w:r>
          </w:p>
        </w:tc>
        <w:tc>
          <w:tcPr>
            <w:tcW w:w="3117" w:type="dxa"/>
          </w:tcPr>
          <w:p w14:paraId="61D1CEF7" w14:textId="77777777" w:rsidR="001762B0" w:rsidRPr="00501C2A" w:rsidRDefault="001762B0" w:rsidP="003E7CDA">
            <w:pPr>
              <w:pStyle w:val="affffa"/>
              <w:widowControl w:val="0"/>
              <w:spacing w:after="120"/>
              <w:jc w:val="left"/>
              <w:rPr>
                <w:rFonts w:ascii="Sylfaen" w:hAnsi="Sylfaen" w:cs="Times New Roman"/>
                <w:sz w:val="20"/>
              </w:rPr>
            </w:pPr>
            <w:r>
              <w:rPr>
                <w:rFonts w:ascii="Sylfaen" w:hAnsi="Sylfaen"/>
                <w:sz w:val="20"/>
              </w:rPr>
              <w:t>csdo:‌Unified‌Physical‌Measure‌Type (M.SDT.00122)</w:t>
            </w:r>
          </w:p>
          <w:p w14:paraId="48FDCF4B" w14:textId="77777777" w:rsidR="001762B0" w:rsidRPr="00501C2A" w:rsidRDefault="001762B0" w:rsidP="003E7CDA">
            <w:pPr>
              <w:pStyle w:val="affffa"/>
              <w:widowControl w:val="0"/>
              <w:spacing w:after="120"/>
              <w:jc w:val="left"/>
              <w:rPr>
                <w:rFonts w:ascii="Sylfaen" w:hAnsi="Sylfaen" w:cs="Times New Roman"/>
                <w:sz w:val="20"/>
              </w:rPr>
            </w:pPr>
            <w:r>
              <w:rPr>
                <w:rFonts w:ascii="Sylfaen" w:hAnsi="Sylfaen"/>
                <w:sz w:val="20"/>
              </w:rPr>
              <w:lastRenderedPageBreak/>
              <w:t>Թիվը՝ հաշվարկի տասական համակարգում։</w:t>
            </w:r>
          </w:p>
          <w:p w14:paraId="4C0649DC" w14:textId="77777777" w:rsidR="001762B0" w:rsidRPr="00501C2A" w:rsidRDefault="001762B0" w:rsidP="003E7CDA">
            <w:pPr>
              <w:pStyle w:val="affffa"/>
              <w:widowControl w:val="0"/>
              <w:spacing w:after="120"/>
              <w:jc w:val="left"/>
              <w:rPr>
                <w:rFonts w:ascii="Sylfaen" w:hAnsi="Sylfaen" w:cs="Times New Roman"/>
                <w:sz w:val="20"/>
              </w:rPr>
            </w:pPr>
            <w:r>
              <w:rPr>
                <w:rFonts w:ascii="Sylfaen" w:hAnsi="Sylfaen"/>
                <w:sz w:val="20"/>
              </w:rPr>
              <w:t>Թվանշանների առավելագույն քանակը՝ 24</w:t>
            </w:r>
          </w:p>
          <w:p w14:paraId="284C600E" w14:textId="77777777" w:rsidR="001762B0" w:rsidRPr="00501C2A" w:rsidRDefault="001762B0" w:rsidP="003E7CDA">
            <w:pPr>
              <w:pStyle w:val="affffa"/>
              <w:widowControl w:val="0"/>
              <w:spacing w:after="120"/>
              <w:jc w:val="left"/>
              <w:rPr>
                <w:rFonts w:ascii="Sylfaen" w:hAnsi="Sylfaen" w:cs="Times New Roman"/>
                <w:sz w:val="20"/>
              </w:rPr>
            </w:pPr>
            <w:r>
              <w:rPr>
                <w:rFonts w:ascii="Sylfaen" w:hAnsi="Sylfaen"/>
                <w:sz w:val="20"/>
              </w:rPr>
              <w:t>Կոտորակային թվերի առավելագույն քանակը՝ 6</w:t>
            </w:r>
          </w:p>
        </w:tc>
        <w:tc>
          <w:tcPr>
            <w:tcW w:w="731" w:type="dxa"/>
          </w:tcPr>
          <w:p w14:paraId="150DB87A" w14:textId="77777777" w:rsidR="001762B0" w:rsidRPr="00501C2A" w:rsidRDefault="001762B0" w:rsidP="003E7CDA">
            <w:pPr>
              <w:pStyle w:val="affffa"/>
              <w:widowControl w:val="0"/>
              <w:spacing w:after="120"/>
              <w:jc w:val="center"/>
              <w:rPr>
                <w:rFonts w:ascii="Sylfaen" w:hAnsi="Sylfaen" w:cs="Times New Roman"/>
                <w:sz w:val="20"/>
              </w:rPr>
            </w:pPr>
            <w:r>
              <w:rPr>
                <w:rFonts w:ascii="Sylfaen" w:hAnsi="Sylfaen"/>
                <w:sz w:val="20"/>
              </w:rPr>
              <w:lastRenderedPageBreak/>
              <w:t>0..1</w:t>
            </w:r>
          </w:p>
        </w:tc>
        <w:tc>
          <w:tcPr>
            <w:tcW w:w="3078" w:type="dxa"/>
          </w:tcPr>
          <w:p w14:paraId="4A6AED6C" w14:textId="77777777" w:rsidR="001762B0" w:rsidRPr="00501C2A" w:rsidRDefault="001762B0" w:rsidP="003E7CDA">
            <w:pPr>
              <w:pStyle w:val="affffa"/>
              <w:widowControl w:val="0"/>
              <w:spacing w:after="120"/>
              <w:jc w:val="left"/>
              <w:rPr>
                <w:rFonts w:ascii="Sylfaen" w:hAnsi="Sylfaen" w:cs="Times New Roman"/>
                <w:noProof/>
                <w:sz w:val="20"/>
              </w:rPr>
            </w:pPr>
          </w:p>
        </w:tc>
      </w:tr>
      <w:tr w:rsidR="001762B0" w:rsidRPr="00501C2A" w14:paraId="46EE8ED1" w14:textId="77777777" w:rsidTr="00D26A11">
        <w:trPr>
          <w:jc w:val="center"/>
        </w:trPr>
        <w:tc>
          <w:tcPr>
            <w:tcW w:w="250" w:type="dxa"/>
            <w:tcBorders>
              <w:top w:val="nil"/>
              <w:left w:val="nil"/>
              <w:bottom w:val="nil"/>
              <w:right w:val="nil"/>
            </w:tcBorders>
          </w:tcPr>
          <w:p w14:paraId="7557EAA6" w14:textId="77777777" w:rsidR="001762B0" w:rsidRDefault="001762B0" w:rsidP="003E7CDA">
            <w:pPr>
              <w:spacing w:after="120"/>
            </w:pPr>
          </w:p>
        </w:tc>
        <w:tc>
          <w:tcPr>
            <w:tcW w:w="236" w:type="dxa"/>
            <w:tcBorders>
              <w:top w:val="nil"/>
              <w:left w:val="nil"/>
              <w:bottom w:val="nil"/>
              <w:right w:val="nil"/>
            </w:tcBorders>
          </w:tcPr>
          <w:p w14:paraId="48D1E3EF" w14:textId="77777777" w:rsidR="001762B0" w:rsidRDefault="001762B0" w:rsidP="003E7CDA"/>
        </w:tc>
        <w:tc>
          <w:tcPr>
            <w:tcW w:w="236" w:type="dxa"/>
            <w:tcBorders>
              <w:top w:val="nil"/>
              <w:left w:val="nil"/>
              <w:bottom w:val="nil"/>
              <w:right w:val="nil"/>
            </w:tcBorders>
          </w:tcPr>
          <w:p w14:paraId="37221B85" w14:textId="77777777" w:rsidR="001762B0" w:rsidRDefault="001762B0" w:rsidP="003E7CDA"/>
        </w:tc>
        <w:tc>
          <w:tcPr>
            <w:tcW w:w="264" w:type="dxa"/>
            <w:tcBorders>
              <w:top w:val="nil"/>
              <w:left w:val="nil"/>
              <w:bottom w:val="nil"/>
              <w:right w:val="nil"/>
            </w:tcBorders>
          </w:tcPr>
          <w:p w14:paraId="32869309" w14:textId="77777777" w:rsidR="001762B0" w:rsidRDefault="001762B0" w:rsidP="003E7CDA"/>
        </w:tc>
        <w:tc>
          <w:tcPr>
            <w:tcW w:w="252" w:type="dxa"/>
            <w:tcBorders>
              <w:top w:val="nil"/>
              <w:left w:val="nil"/>
              <w:bottom w:val="nil"/>
              <w:right w:val="nil"/>
            </w:tcBorders>
          </w:tcPr>
          <w:p w14:paraId="6FC39250" w14:textId="77777777" w:rsidR="001762B0" w:rsidRDefault="001762B0" w:rsidP="003E7CDA"/>
        </w:tc>
        <w:tc>
          <w:tcPr>
            <w:tcW w:w="301" w:type="dxa"/>
            <w:gridSpan w:val="2"/>
            <w:tcBorders>
              <w:top w:val="nil"/>
              <w:left w:val="nil"/>
              <w:bottom w:val="nil"/>
              <w:right w:val="single" w:sz="4" w:space="0" w:color="auto"/>
            </w:tcBorders>
          </w:tcPr>
          <w:p w14:paraId="3CD1034B" w14:textId="77777777" w:rsidR="001762B0" w:rsidRDefault="001762B0" w:rsidP="003E7CDA">
            <w:pPr>
              <w:pStyle w:val="affffa"/>
              <w:widowControl w:val="0"/>
              <w:spacing w:after="120"/>
              <w:jc w:val="left"/>
              <w:rPr>
                <w:rFonts w:ascii="Sylfaen" w:hAnsi="Sylfaen"/>
                <w:sz w:val="20"/>
              </w:rPr>
            </w:pPr>
          </w:p>
        </w:tc>
        <w:tc>
          <w:tcPr>
            <w:tcW w:w="1691" w:type="dxa"/>
            <w:gridSpan w:val="5"/>
            <w:tcBorders>
              <w:top w:val="single" w:sz="4" w:space="0" w:color="auto"/>
              <w:left w:val="single" w:sz="4" w:space="0" w:color="auto"/>
              <w:bottom w:val="single" w:sz="4" w:space="0" w:color="auto"/>
              <w:right w:val="single" w:sz="4" w:space="0" w:color="auto"/>
            </w:tcBorders>
          </w:tcPr>
          <w:p w14:paraId="39783461" w14:textId="77777777" w:rsidR="001762B0" w:rsidRPr="00501C2A" w:rsidRDefault="001762B0" w:rsidP="003E7CDA">
            <w:pPr>
              <w:pStyle w:val="affffa"/>
              <w:widowControl w:val="0"/>
              <w:spacing w:after="120"/>
              <w:jc w:val="left"/>
              <w:rPr>
                <w:rFonts w:ascii="Sylfaen" w:hAnsi="Sylfaen" w:cs="Times New Roman"/>
                <w:sz w:val="20"/>
              </w:rPr>
            </w:pPr>
            <w:r>
              <w:rPr>
                <w:rFonts w:ascii="Sylfaen" w:hAnsi="Sylfaen"/>
                <w:sz w:val="20"/>
              </w:rPr>
              <w:t>ա) չափման միավորը</w:t>
            </w:r>
          </w:p>
          <w:p w14:paraId="537E48CD" w14:textId="77777777" w:rsidR="001762B0" w:rsidRPr="00501C2A" w:rsidRDefault="001762B0" w:rsidP="003E7CDA">
            <w:pPr>
              <w:pStyle w:val="affffa"/>
              <w:widowControl w:val="0"/>
              <w:spacing w:after="120"/>
              <w:jc w:val="left"/>
              <w:rPr>
                <w:rFonts w:ascii="Sylfaen" w:hAnsi="Sylfaen" w:cs="Times New Roman"/>
                <w:sz w:val="20"/>
              </w:rPr>
            </w:pPr>
            <w:r>
              <w:rPr>
                <w:rFonts w:ascii="Sylfaen" w:hAnsi="Sylfaen"/>
                <w:sz w:val="20"/>
              </w:rPr>
              <w:t>(measurementUnitCode ատրիբուտ)</w:t>
            </w:r>
          </w:p>
        </w:tc>
        <w:tc>
          <w:tcPr>
            <w:tcW w:w="2410" w:type="dxa"/>
            <w:tcBorders>
              <w:left w:val="single" w:sz="4" w:space="0" w:color="auto"/>
            </w:tcBorders>
          </w:tcPr>
          <w:p w14:paraId="2EBBB8F7" w14:textId="77777777" w:rsidR="001762B0" w:rsidRPr="00501C2A" w:rsidRDefault="001762B0" w:rsidP="003E7CDA">
            <w:pPr>
              <w:pStyle w:val="affffa"/>
              <w:widowControl w:val="0"/>
              <w:spacing w:after="120"/>
              <w:jc w:val="left"/>
              <w:rPr>
                <w:rFonts w:ascii="Sylfaen" w:hAnsi="Sylfaen" w:cs="Times New Roman"/>
                <w:sz w:val="20"/>
              </w:rPr>
            </w:pPr>
            <w:r>
              <w:rPr>
                <w:rFonts w:ascii="Sylfaen" w:hAnsi="Sylfaen"/>
                <w:sz w:val="20"/>
              </w:rPr>
              <w:t>չափման միավորի ծածկագրային նշագիրը</w:t>
            </w:r>
          </w:p>
        </w:tc>
        <w:tc>
          <w:tcPr>
            <w:tcW w:w="2126" w:type="dxa"/>
          </w:tcPr>
          <w:p w14:paraId="72B3A30F" w14:textId="77777777" w:rsidR="001762B0" w:rsidRPr="00501C2A" w:rsidRDefault="001762B0" w:rsidP="003E7CDA">
            <w:pPr>
              <w:pStyle w:val="affffa"/>
              <w:widowControl w:val="0"/>
              <w:spacing w:after="120"/>
              <w:jc w:val="left"/>
              <w:rPr>
                <w:rFonts w:ascii="Sylfaen" w:hAnsi="Sylfaen" w:cs="Times New Roman"/>
                <w:sz w:val="20"/>
              </w:rPr>
            </w:pPr>
            <w:r>
              <w:rPr>
                <w:rFonts w:ascii="Sylfaen" w:hAnsi="Sylfaen"/>
                <w:sz w:val="20"/>
              </w:rPr>
              <w:t>–</w:t>
            </w:r>
          </w:p>
        </w:tc>
        <w:tc>
          <w:tcPr>
            <w:tcW w:w="3117" w:type="dxa"/>
          </w:tcPr>
          <w:p w14:paraId="708373A7" w14:textId="77777777" w:rsidR="001762B0" w:rsidRPr="00501C2A" w:rsidRDefault="001762B0" w:rsidP="003E7CDA">
            <w:pPr>
              <w:pStyle w:val="affffa"/>
              <w:widowControl w:val="0"/>
              <w:spacing w:after="120"/>
              <w:jc w:val="left"/>
              <w:rPr>
                <w:rFonts w:ascii="Sylfaen" w:hAnsi="Sylfaen" w:cs="Times New Roman"/>
                <w:sz w:val="20"/>
              </w:rPr>
            </w:pPr>
            <w:r>
              <w:rPr>
                <w:rFonts w:ascii="Sylfaen" w:hAnsi="Sylfaen"/>
                <w:sz w:val="20"/>
              </w:rPr>
              <w:t>csdo:‌Measurement‌Unit‌Code‌Type (M.SDT.00074)</w:t>
            </w:r>
          </w:p>
          <w:p w14:paraId="7DF8BB96" w14:textId="77777777" w:rsidR="001762B0" w:rsidRPr="00501C2A" w:rsidRDefault="001762B0" w:rsidP="003E7CDA">
            <w:pPr>
              <w:pStyle w:val="affffa"/>
              <w:widowControl w:val="0"/>
              <w:spacing w:after="120"/>
              <w:jc w:val="left"/>
              <w:rPr>
                <w:rFonts w:ascii="Sylfaen" w:hAnsi="Sylfaen" w:cs="Times New Roman"/>
                <w:sz w:val="20"/>
              </w:rPr>
            </w:pPr>
            <w:r>
              <w:rPr>
                <w:rFonts w:ascii="Sylfaen" w:hAnsi="Sylfaen"/>
                <w:sz w:val="20"/>
              </w:rPr>
              <w:t>Տառաթվային ծածկագիրը</w:t>
            </w:r>
          </w:p>
          <w:p w14:paraId="4A415550" w14:textId="77777777" w:rsidR="001762B0" w:rsidRPr="00501C2A" w:rsidRDefault="001762B0" w:rsidP="003E7CDA">
            <w:pPr>
              <w:pStyle w:val="affffa"/>
              <w:widowControl w:val="0"/>
              <w:spacing w:after="120"/>
              <w:jc w:val="left"/>
              <w:rPr>
                <w:rFonts w:ascii="Sylfaen" w:hAnsi="Sylfaen" w:cs="Times New Roman"/>
                <w:sz w:val="20"/>
              </w:rPr>
            </w:pPr>
            <w:r>
              <w:rPr>
                <w:rFonts w:ascii="Sylfaen" w:hAnsi="Sylfaen"/>
                <w:sz w:val="20"/>
              </w:rPr>
              <w:t>Ձևանմուշը՝ [0-9A-Z]{2,3}|\d{3,4}</w:t>
            </w:r>
          </w:p>
        </w:tc>
        <w:tc>
          <w:tcPr>
            <w:tcW w:w="731" w:type="dxa"/>
          </w:tcPr>
          <w:p w14:paraId="4772C696" w14:textId="77777777" w:rsidR="001762B0" w:rsidRPr="00501C2A" w:rsidRDefault="001762B0" w:rsidP="003E7CDA">
            <w:pPr>
              <w:pStyle w:val="affffa"/>
              <w:widowControl w:val="0"/>
              <w:spacing w:after="120"/>
              <w:jc w:val="center"/>
              <w:rPr>
                <w:rFonts w:ascii="Sylfaen" w:hAnsi="Sylfaen" w:cs="Times New Roman"/>
                <w:sz w:val="20"/>
              </w:rPr>
            </w:pPr>
            <w:r>
              <w:rPr>
                <w:rFonts w:ascii="Sylfaen" w:hAnsi="Sylfaen"/>
                <w:sz w:val="20"/>
              </w:rPr>
              <w:t>1</w:t>
            </w:r>
          </w:p>
        </w:tc>
        <w:tc>
          <w:tcPr>
            <w:tcW w:w="3078" w:type="dxa"/>
          </w:tcPr>
          <w:p w14:paraId="1939513F" w14:textId="77777777" w:rsidR="001762B0" w:rsidRPr="00501C2A" w:rsidRDefault="001762B0" w:rsidP="003E7CDA">
            <w:pPr>
              <w:pStyle w:val="affffa"/>
              <w:widowControl w:val="0"/>
              <w:spacing w:after="120"/>
              <w:jc w:val="left"/>
              <w:rPr>
                <w:rFonts w:ascii="Sylfaen" w:hAnsi="Sylfaen" w:cs="Times New Roman"/>
                <w:noProof/>
                <w:sz w:val="20"/>
              </w:rPr>
            </w:pPr>
            <w:r>
              <w:rPr>
                <w:rFonts w:ascii="Sylfaen" w:hAnsi="Sylfaen"/>
                <w:sz w:val="20"/>
              </w:rPr>
              <w:t>«Վազքը (casdo:VehicleMileageMeasure)» վավերապայմանի լրացման դեպքում ատրիբուտը պետք է պարունակի չափման միավորի ծածկագիրը՝ այն տեղեկագրքին (դասակարգչին) համապատասխան, որի նույնականացուցիչը նշված է «Տեղեկագրքի (դասակարգչի) նույնականացուցիչը (measurementUnitCodeListId ատրիբուտ)» ատրիբուտում</w:t>
            </w:r>
          </w:p>
        </w:tc>
      </w:tr>
      <w:tr w:rsidR="001762B0" w:rsidRPr="00501C2A" w14:paraId="62558C0C" w14:textId="77777777" w:rsidTr="00D26A11">
        <w:trPr>
          <w:jc w:val="center"/>
        </w:trPr>
        <w:tc>
          <w:tcPr>
            <w:tcW w:w="250" w:type="dxa"/>
            <w:tcBorders>
              <w:top w:val="nil"/>
              <w:left w:val="nil"/>
              <w:bottom w:val="nil"/>
              <w:right w:val="nil"/>
            </w:tcBorders>
          </w:tcPr>
          <w:p w14:paraId="48E9B2DB" w14:textId="77777777" w:rsidR="001762B0" w:rsidRDefault="001762B0" w:rsidP="003E7CDA">
            <w:pPr>
              <w:spacing w:after="120"/>
            </w:pPr>
          </w:p>
        </w:tc>
        <w:tc>
          <w:tcPr>
            <w:tcW w:w="236" w:type="dxa"/>
            <w:tcBorders>
              <w:top w:val="nil"/>
              <w:left w:val="nil"/>
              <w:bottom w:val="nil"/>
              <w:right w:val="nil"/>
            </w:tcBorders>
          </w:tcPr>
          <w:p w14:paraId="487F479C" w14:textId="77777777" w:rsidR="001762B0" w:rsidRDefault="001762B0" w:rsidP="003E7CDA"/>
        </w:tc>
        <w:tc>
          <w:tcPr>
            <w:tcW w:w="236" w:type="dxa"/>
            <w:tcBorders>
              <w:top w:val="nil"/>
              <w:left w:val="nil"/>
              <w:bottom w:val="nil"/>
              <w:right w:val="nil"/>
            </w:tcBorders>
          </w:tcPr>
          <w:p w14:paraId="55EB1385" w14:textId="77777777" w:rsidR="001762B0" w:rsidRDefault="001762B0" w:rsidP="003E7CDA"/>
        </w:tc>
        <w:tc>
          <w:tcPr>
            <w:tcW w:w="264" w:type="dxa"/>
            <w:tcBorders>
              <w:top w:val="nil"/>
              <w:left w:val="nil"/>
              <w:bottom w:val="nil"/>
              <w:right w:val="nil"/>
            </w:tcBorders>
          </w:tcPr>
          <w:p w14:paraId="3658CC14" w14:textId="77777777" w:rsidR="001762B0" w:rsidRDefault="001762B0" w:rsidP="003E7CDA"/>
        </w:tc>
        <w:tc>
          <w:tcPr>
            <w:tcW w:w="252" w:type="dxa"/>
            <w:tcBorders>
              <w:top w:val="nil"/>
              <w:left w:val="nil"/>
              <w:bottom w:val="nil"/>
              <w:right w:val="nil"/>
            </w:tcBorders>
          </w:tcPr>
          <w:p w14:paraId="0799F149" w14:textId="77777777" w:rsidR="001762B0" w:rsidRDefault="001762B0" w:rsidP="003E7CDA"/>
        </w:tc>
        <w:tc>
          <w:tcPr>
            <w:tcW w:w="301" w:type="dxa"/>
            <w:gridSpan w:val="2"/>
            <w:tcBorders>
              <w:top w:val="nil"/>
              <w:left w:val="nil"/>
              <w:bottom w:val="single" w:sz="4" w:space="0" w:color="auto"/>
              <w:right w:val="single" w:sz="4" w:space="0" w:color="auto"/>
            </w:tcBorders>
          </w:tcPr>
          <w:p w14:paraId="37CA4514" w14:textId="77777777" w:rsidR="001762B0" w:rsidRDefault="001762B0" w:rsidP="003E7CDA">
            <w:pPr>
              <w:pStyle w:val="affffa"/>
              <w:widowControl w:val="0"/>
              <w:spacing w:after="120"/>
              <w:jc w:val="left"/>
              <w:rPr>
                <w:rFonts w:ascii="Sylfaen" w:hAnsi="Sylfaen"/>
                <w:sz w:val="20"/>
              </w:rPr>
            </w:pPr>
          </w:p>
        </w:tc>
        <w:tc>
          <w:tcPr>
            <w:tcW w:w="1691" w:type="dxa"/>
            <w:gridSpan w:val="5"/>
            <w:tcBorders>
              <w:top w:val="single" w:sz="4" w:space="0" w:color="auto"/>
              <w:left w:val="single" w:sz="4" w:space="0" w:color="auto"/>
              <w:bottom w:val="single" w:sz="4" w:space="0" w:color="auto"/>
              <w:right w:val="single" w:sz="4" w:space="0" w:color="auto"/>
            </w:tcBorders>
          </w:tcPr>
          <w:p w14:paraId="65C8D5A6" w14:textId="77777777" w:rsidR="001762B0" w:rsidRPr="00501C2A" w:rsidRDefault="001762B0" w:rsidP="003E7CDA">
            <w:pPr>
              <w:pStyle w:val="affffa"/>
              <w:widowControl w:val="0"/>
              <w:spacing w:after="120"/>
              <w:jc w:val="left"/>
              <w:rPr>
                <w:rFonts w:ascii="Sylfaen" w:hAnsi="Sylfaen" w:cs="Times New Roman"/>
                <w:sz w:val="20"/>
              </w:rPr>
            </w:pPr>
            <w:r>
              <w:rPr>
                <w:rFonts w:ascii="Sylfaen" w:hAnsi="Sylfaen"/>
                <w:sz w:val="20"/>
              </w:rPr>
              <w:t>բ) տեղեկագրքի (դասակարգչի) նույնականացուցիչը</w:t>
            </w:r>
          </w:p>
          <w:p w14:paraId="64B922C9" w14:textId="77777777" w:rsidR="001762B0" w:rsidRPr="00501C2A" w:rsidRDefault="001762B0" w:rsidP="003E7CDA">
            <w:pPr>
              <w:pStyle w:val="affffa"/>
              <w:widowControl w:val="0"/>
              <w:spacing w:after="120"/>
              <w:jc w:val="left"/>
              <w:rPr>
                <w:rFonts w:ascii="Sylfaen" w:hAnsi="Sylfaen" w:cs="Times New Roman"/>
                <w:sz w:val="20"/>
              </w:rPr>
            </w:pPr>
            <w:r>
              <w:rPr>
                <w:rFonts w:ascii="Sylfaen" w:hAnsi="Sylfaen"/>
                <w:sz w:val="20"/>
              </w:rPr>
              <w:t>(measurementUnitCodeListId ատրիբուտ)</w:t>
            </w:r>
          </w:p>
        </w:tc>
        <w:tc>
          <w:tcPr>
            <w:tcW w:w="2410" w:type="dxa"/>
            <w:tcBorders>
              <w:left w:val="single" w:sz="4" w:space="0" w:color="auto"/>
            </w:tcBorders>
          </w:tcPr>
          <w:p w14:paraId="2D785EEC" w14:textId="77777777" w:rsidR="001762B0" w:rsidRPr="00501C2A" w:rsidRDefault="001762B0" w:rsidP="003E7CDA">
            <w:pPr>
              <w:pStyle w:val="affffa"/>
              <w:widowControl w:val="0"/>
              <w:spacing w:after="120"/>
              <w:jc w:val="left"/>
              <w:rPr>
                <w:rFonts w:ascii="Sylfaen" w:hAnsi="Sylfaen" w:cs="Times New Roman"/>
                <w:sz w:val="20"/>
              </w:rPr>
            </w:pPr>
            <w:r>
              <w:rPr>
                <w:rFonts w:ascii="Sylfaen" w:hAnsi="Sylfaen"/>
                <w:sz w:val="20"/>
              </w:rPr>
              <w:t>չափման միավորների դասակարգչի նույնականացուցիչը</w:t>
            </w:r>
          </w:p>
        </w:tc>
        <w:tc>
          <w:tcPr>
            <w:tcW w:w="2126" w:type="dxa"/>
          </w:tcPr>
          <w:p w14:paraId="7DDE5EC5" w14:textId="77777777" w:rsidR="001762B0" w:rsidRPr="00501C2A" w:rsidRDefault="001762B0" w:rsidP="003E7CDA">
            <w:pPr>
              <w:pStyle w:val="affffa"/>
              <w:widowControl w:val="0"/>
              <w:spacing w:after="120"/>
              <w:jc w:val="left"/>
              <w:rPr>
                <w:rFonts w:ascii="Sylfaen" w:hAnsi="Sylfaen" w:cs="Times New Roman"/>
                <w:sz w:val="20"/>
              </w:rPr>
            </w:pPr>
            <w:r>
              <w:rPr>
                <w:rFonts w:ascii="Sylfaen" w:hAnsi="Sylfaen"/>
                <w:sz w:val="20"/>
              </w:rPr>
              <w:t>–</w:t>
            </w:r>
          </w:p>
        </w:tc>
        <w:tc>
          <w:tcPr>
            <w:tcW w:w="3117" w:type="dxa"/>
          </w:tcPr>
          <w:p w14:paraId="56E6A001" w14:textId="77777777" w:rsidR="001762B0" w:rsidRPr="00501C2A" w:rsidRDefault="001762B0" w:rsidP="003E7CDA">
            <w:pPr>
              <w:pStyle w:val="affffa"/>
              <w:widowControl w:val="0"/>
              <w:spacing w:after="120"/>
              <w:jc w:val="left"/>
              <w:rPr>
                <w:rFonts w:ascii="Sylfaen" w:hAnsi="Sylfaen" w:cs="Times New Roman"/>
                <w:sz w:val="20"/>
              </w:rPr>
            </w:pPr>
            <w:r>
              <w:rPr>
                <w:rFonts w:ascii="Sylfaen" w:hAnsi="Sylfaen"/>
                <w:sz w:val="20"/>
              </w:rPr>
              <w:t>csdo:‌Reference‌Data‌Id‌Type (M.SDT.00091)</w:t>
            </w:r>
          </w:p>
          <w:p w14:paraId="68952AB1" w14:textId="77777777" w:rsidR="001762B0" w:rsidRPr="00501C2A" w:rsidRDefault="001762B0" w:rsidP="003E7CDA">
            <w:pPr>
              <w:pStyle w:val="affffa"/>
              <w:widowControl w:val="0"/>
              <w:spacing w:after="120"/>
              <w:jc w:val="left"/>
              <w:rPr>
                <w:rFonts w:ascii="Sylfaen" w:hAnsi="Sylfaen" w:cs="Times New Roman"/>
                <w:sz w:val="20"/>
              </w:rPr>
            </w:pPr>
            <w:r>
              <w:rPr>
                <w:rFonts w:ascii="Sylfaen" w:hAnsi="Sylfaen"/>
                <w:sz w:val="20"/>
              </w:rPr>
              <w:t>Պայմանանշանների նորմալացված տողը։</w:t>
            </w:r>
          </w:p>
          <w:p w14:paraId="3D93AA75" w14:textId="77777777" w:rsidR="001762B0" w:rsidRPr="00501C2A" w:rsidRDefault="001762B0" w:rsidP="003E7CDA">
            <w:pPr>
              <w:pStyle w:val="affffa"/>
              <w:widowControl w:val="0"/>
              <w:spacing w:after="120"/>
              <w:jc w:val="left"/>
              <w:rPr>
                <w:rFonts w:ascii="Sylfaen" w:hAnsi="Sylfaen" w:cs="Times New Roman"/>
                <w:sz w:val="20"/>
              </w:rPr>
            </w:pPr>
            <w:r>
              <w:rPr>
                <w:rFonts w:ascii="Sylfaen" w:hAnsi="Sylfaen"/>
                <w:sz w:val="20"/>
              </w:rPr>
              <w:t>Նվազագույն երկարությունը՝ 1</w:t>
            </w:r>
          </w:p>
          <w:p w14:paraId="64FF2265" w14:textId="77777777" w:rsidR="001762B0" w:rsidRPr="00501C2A" w:rsidRDefault="001762B0" w:rsidP="003E7CDA">
            <w:pPr>
              <w:pStyle w:val="affffa"/>
              <w:widowControl w:val="0"/>
              <w:spacing w:after="120"/>
              <w:jc w:val="left"/>
              <w:rPr>
                <w:rFonts w:ascii="Sylfaen" w:hAnsi="Sylfaen" w:cs="Times New Roman"/>
                <w:sz w:val="20"/>
              </w:rPr>
            </w:pPr>
            <w:r>
              <w:rPr>
                <w:rFonts w:ascii="Sylfaen" w:hAnsi="Sylfaen"/>
                <w:sz w:val="20"/>
              </w:rPr>
              <w:t>Առավելագույն երկարությունը՝ 20</w:t>
            </w:r>
          </w:p>
        </w:tc>
        <w:tc>
          <w:tcPr>
            <w:tcW w:w="731" w:type="dxa"/>
          </w:tcPr>
          <w:p w14:paraId="2AD75901" w14:textId="77777777" w:rsidR="001762B0" w:rsidRPr="00501C2A" w:rsidRDefault="001762B0" w:rsidP="003E7CDA">
            <w:pPr>
              <w:pStyle w:val="affffa"/>
              <w:widowControl w:val="0"/>
              <w:spacing w:after="120"/>
              <w:jc w:val="center"/>
              <w:rPr>
                <w:rFonts w:ascii="Sylfaen" w:hAnsi="Sylfaen" w:cs="Times New Roman"/>
                <w:sz w:val="20"/>
              </w:rPr>
            </w:pPr>
            <w:r>
              <w:rPr>
                <w:rFonts w:ascii="Sylfaen" w:hAnsi="Sylfaen"/>
                <w:sz w:val="20"/>
              </w:rPr>
              <w:t>1</w:t>
            </w:r>
          </w:p>
        </w:tc>
        <w:tc>
          <w:tcPr>
            <w:tcW w:w="3078" w:type="dxa"/>
          </w:tcPr>
          <w:p w14:paraId="227E4CD0" w14:textId="77777777" w:rsidR="001762B0" w:rsidRPr="00501C2A" w:rsidRDefault="001762B0" w:rsidP="003E7CDA">
            <w:pPr>
              <w:pStyle w:val="affffa"/>
              <w:widowControl w:val="0"/>
              <w:spacing w:after="120"/>
              <w:jc w:val="left"/>
              <w:rPr>
                <w:rFonts w:ascii="Sylfaen" w:hAnsi="Sylfaen" w:cs="Times New Roman"/>
                <w:noProof/>
                <w:sz w:val="20"/>
              </w:rPr>
            </w:pPr>
            <w:r>
              <w:rPr>
                <w:rFonts w:ascii="Sylfaen" w:hAnsi="Sylfaen"/>
                <w:sz w:val="20"/>
              </w:rPr>
              <w:t>«Վազքը (casdo:‌Vehicle‌Mileage‌Measure)»  վավերապայմանը լրացնելու դեպքում ատրիբուտը պետք է պարունակի «2016» արժեքը</w:t>
            </w:r>
          </w:p>
        </w:tc>
      </w:tr>
      <w:tr w:rsidR="001762B0" w:rsidRPr="00501C2A" w14:paraId="0B6DFCD3" w14:textId="77777777" w:rsidTr="00D26A11">
        <w:trPr>
          <w:jc w:val="center"/>
        </w:trPr>
        <w:tc>
          <w:tcPr>
            <w:tcW w:w="250" w:type="dxa"/>
            <w:tcBorders>
              <w:top w:val="nil"/>
              <w:left w:val="nil"/>
              <w:bottom w:val="nil"/>
              <w:right w:val="nil"/>
            </w:tcBorders>
          </w:tcPr>
          <w:p w14:paraId="06EA82F4" w14:textId="77777777" w:rsidR="001762B0" w:rsidRDefault="001762B0" w:rsidP="003E7CDA">
            <w:pPr>
              <w:spacing w:after="120"/>
            </w:pPr>
          </w:p>
        </w:tc>
        <w:tc>
          <w:tcPr>
            <w:tcW w:w="236" w:type="dxa"/>
            <w:tcBorders>
              <w:top w:val="nil"/>
              <w:left w:val="nil"/>
              <w:bottom w:val="nil"/>
              <w:right w:val="nil"/>
            </w:tcBorders>
          </w:tcPr>
          <w:p w14:paraId="6DAE6EE7" w14:textId="77777777" w:rsidR="001762B0" w:rsidRDefault="001762B0" w:rsidP="003E7CDA"/>
        </w:tc>
        <w:tc>
          <w:tcPr>
            <w:tcW w:w="236" w:type="dxa"/>
            <w:tcBorders>
              <w:top w:val="nil"/>
              <w:left w:val="nil"/>
              <w:bottom w:val="nil"/>
              <w:right w:val="nil"/>
            </w:tcBorders>
          </w:tcPr>
          <w:p w14:paraId="57E190D3" w14:textId="77777777" w:rsidR="001762B0" w:rsidRDefault="001762B0" w:rsidP="003E7CDA"/>
        </w:tc>
        <w:tc>
          <w:tcPr>
            <w:tcW w:w="264" w:type="dxa"/>
            <w:tcBorders>
              <w:top w:val="nil"/>
              <w:left w:val="nil"/>
              <w:bottom w:val="nil"/>
              <w:right w:val="nil"/>
            </w:tcBorders>
          </w:tcPr>
          <w:p w14:paraId="037DC0B4" w14:textId="77777777" w:rsidR="001762B0" w:rsidRDefault="001762B0" w:rsidP="003E7CDA"/>
        </w:tc>
        <w:tc>
          <w:tcPr>
            <w:tcW w:w="252" w:type="dxa"/>
            <w:tcBorders>
              <w:top w:val="nil"/>
              <w:left w:val="nil"/>
              <w:bottom w:val="nil"/>
              <w:right w:val="single" w:sz="4" w:space="0" w:color="auto"/>
            </w:tcBorders>
          </w:tcPr>
          <w:p w14:paraId="0A5668E6" w14:textId="77777777" w:rsidR="001762B0" w:rsidRDefault="001762B0" w:rsidP="003E7CDA"/>
        </w:tc>
        <w:tc>
          <w:tcPr>
            <w:tcW w:w="1992" w:type="dxa"/>
            <w:gridSpan w:val="7"/>
            <w:tcBorders>
              <w:top w:val="single" w:sz="4" w:space="0" w:color="auto"/>
              <w:left w:val="single" w:sz="4" w:space="0" w:color="auto"/>
              <w:bottom w:val="single" w:sz="4" w:space="0" w:color="auto"/>
              <w:right w:val="single" w:sz="4" w:space="0" w:color="auto"/>
            </w:tcBorders>
          </w:tcPr>
          <w:p w14:paraId="3002F92D" w14:textId="77777777" w:rsidR="001762B0" w:rsidRPr="00501C2A" w:rsidRDefault="001762B0" w:rsidP="003E7CDA">
            <w:pPr>
              <w:pStyle w:val="affffa"/>
              <w:widowControl w:val="0"/>
              <w:spacing w:after="120"/>
              <w:jc w:val="left"/>
              <w:rPr>
                <w:rFonts w:ascii="Sylfaen" w:hAnsi="Sylfaen" w:cs="Times New Roman"/>
                <w:sz w:val="20"/>
              </w:rPr>
            </w:pPr>
            <w:r>
              <w:rPr>
                <w:rFonts w:ascii="Sylfaen" w:hAnsi="Sylfaen"/>
                <w:sz w:val="20"/>
              </w:rPr>
              <w:t>*.11. Արժեքը</w:t>
            </w:r>
          </w:p>
          <w:p w14:paraId="7D1E00F8" w14:textId="77777777" w:rsidR="001762B0" w:rsidRPr="00501C2A" w:rsidRDefault="001762B0" w:rsidP="003E7CDA">
            <w:pPr>
              <w:pStyle w:val="affffa"/>
              <w:widowControl w:val="0"/>
              <w:spacing w:after="120"/>
              <w:jc w:val="left"/>
              <w:rPr>
                <w:rFonts w:ascii="Sylfaen" w:hAnsi="Sylfaen" w:cs="Times New Roman"/>
                <w:sz w:val="20"/>
              </w:rPr>
            </w:pPr>
            <w:r>
              <w:rPr>
                <w:rFonts w:ascii="Sylfaen" w:hAnsi="Sylfaen"/>
                <w:sz w:val="20"/>
              </w:rPr>
              <w:lastRenderedPageBreak/>
              <w:t>(casdo:‌CAValue‌Amount)</w:t>
            </w:r>
          </w:p>
        </w:tc>
        <w:tc>
          <w:tcPr>
            <w:tcW w:w="2410" w:type="dxa"/>
            <w:tcBorders>
              <w:left w:val="single" w:sz="4" w:space="0" w:color="auto"/>
            </w:tcBorders>
          </w:tcPr>
          <w:p w14:paraId="03183132" w14:textId="77777777" w:rsidR="001762B0" w:rsidRPr="00501C2A" w:rsidRDefault="001762B0" w:rsidP="003E7CDA">
            <w:pPr>
              <w:pStyle w:val="affffa"/>
              <w:widowControl w:val="0"/>
              <w:spacing w:after="120"/>
              <w:jc w:val="left"/>
              <w:rPr>
                <w:rFonts w:ascii="Sylfaen" w:hAnsi="Sylfaen" w:cs="Times New Roman"/>
                <w:sz w:val="20"/>
              </w:rPr>
            </w:pPr>
            <w:r>
              <w:rPr>
                <w:rFonts w:ascii="Sylfaen" w:hAnsi="Sylfaen"/>
                <w:sz w:val="20"/>
              </w:rPr>
              <w:lastRenderedPageBreak/>
              <w:t>արժեքը</w:t>
            </w:r>
          </w:p>
        </w:tc>
        <w:tc>
          <w:tcPr>
            <w:tcW w:w="2126" w:type="dxa"/>
          </w:tcPr>
          <w:p w14:paraId="5223EB75" w14:textId="77777777" w:rsidR="001762B0" w:rsidRPr="00501C2A" w:rsidRDefault="001762B0" w:rsidP="003E7CDA">
            <w:pPr>
              <w:pStyle w:val="affffa"/>
              <w:widowControl w:val="0"/>
              <w:spacing w:after="120"/>
              <w:jc w:val="left"/>
              <w:rPr>
                <w:rFonts w:ascii="Sylfaen" w:hAnsi="Sylfaen" w:cs="Times New Roman"/>
                <w:sz w:val="20"/>
              </w:rPr>
            </w:pPr>
            <w:r>
              <w:rPr>
                <w:rFonts w:ascii="Sylfaen" w:hAnsi="Sylfaen"/>
                <w:sz w:val="20"/>
              </w:rPr>
              <w:t>M.CA.SDE.00383</w:t>
            </w:r>
          </w:p>
        </w:tc>
        <w:tc>
          <w:tcPr>
            <w:tcW w:w="3117" w:type="dxa"/>
          </w:tcPr>
          <w:p w14:paraId="470CCC5C" w14:textId="77777777" w:rsidR="001762B0" w:rsidRPr="00501C2A" w:rsidRDefault="001762B0" w:rsidP="003E7CDA">
            <w:pPr>
              <w:pStyle w:val="affffa"/>
              <w:widowControl w:val="0"/>
              <w:spacing w:after="120"/>
              <w:jc w:val="left"/>
              <w:rPr>
                <w:rFonts w:ascii="Sylfaen" w:hAnsi="Sylfaen" w:cs="Times New Roman"/>
                <w:sz w:val="20"/>
              </w:rPr>
            </w:pPr>
            <w:r>
              <w:rPr>
                <w:rFonts w:ascii="Sylfaen" w:hAnsi="Sylfaen"/>
                <w:sz w:val="20"/>
              </w:rPr>
              <w:t>casdo:‌Payment‌Amount‌With‌</w:t>
            </w:r>
            <w:r>
              <w:rPr>
                <w:rFonts w:ascii="Sylfaen" w:hAnsi="Sylfaen"/>
                <w:sz w:val="20"/>
              </w:rPr>
              <w:lastRenderedPageBreak/>
              <w:t>Currency‌Type (M.CA.SDT.00001)</w:t>
            </w:r>
          </w:p>
          <w:p w14:paraId="5108C2A2" w14:textId="77777777" w:rsidR="001762B0" w:rsidRPr="00501C2A" w:rsidRDefault="001762B0" w:rsidP="003E7CDA">
            <w:pPr>
              <w:pStyle w:val="affffa"/>
              <w:widowControl w:val="0"/>
              <w:spacing w:after="120"/>
              <w:jc w:val="left"/>
              <w:rPr>
                <w:rFonts w:ascii="Sylfaen" w:hAnsi="Sylfaen" w:cs="Times New Roman"/>
                <w:sz w:val="20"/>
              </w:rPr>
            </w:pPr>
            <w:r>
              <w:rPr>
                <w:rFonts w:ascii="Sylfaen" w:hAnsi="Sylfaen"/>
                <w:sz w:val="20"/>
              </w:rPr>
              <w:t>Թիվը՝ հաշվարկի տասական համակարգում։</w:t>
            </w:r>
          </w:p>
          <w:p w14:paraId="581F9931" w14:textId="77777777" w:rsidR="001762B0" w:rsidRPr="00501C2A" w:rsidRDefault="001762B0" w:rsidP="003E7CDA">
            <w:pPr>
              <w:pStyle w:val="affffa"/>
              <w:widowControl w:val="0"/>
              <w:spacing w:after="120"/>
              <w:jc w:val="left"/>
              <w:rPr>
                <w:rFonts w:ascii="Sylfaen" w:hAnsi="Sylfaen" w:cs="Times New Roman"/>
                <w:sz w:val="20"/>
              </w:rPr>
            </w:pPr>
            <w:r>
              <w:rPr>
                <w:rFonts w:ascii="Sylfaen" w:hAnsi="Sylfaen"/>
                <w:sz w:val="20"/>
              </w:rPr>
              <w:t>Թվանշանների առավելագույն քանակը՝ 20</w:t>
            </w:r>
          </w:p>
          <w:p w14:paraId="4F44CC8F" w14:textId="77777777" w:rsidR="001762B0" w:rsidRPr="00501C2A" w:rsidRDefault="001762B0" w:rsidP="003E7CDA">
            <w:pPr>
              <w:pStyle w:val="affffa"/>
              <w:widowControl w:val="0"/>
              <w:spacing w:after="120"/>
              <w:jc w:val="left"/>
              <w:rPr>
                <w:rFonts w:ascii="Sylfaen" w:hAnsi="Sylfaen" w:cs="Times New Roman"/>
                <w:sz w:val="20"/>
              </w:rPr>
            </w:pPr>
            <w:r>
              <w:rPr>
                <w:rFonts w:ascii="Sylfaen" w:hAnsi="Sylfaen"/>
                <w:sz w:val="20"/>
              </w:rPr>
              <w:t>Կոտորակային թվերի առավելագույն քանակը՝ 2</w:t>
            </w:r>
          </w:p>
        </w:tc>
        <w:tc>
          <w:tcPr>
            <w:tcW w:w="731" w:type="dxa"/>
          </w:tcPr>
          <w:p w14:paraId="1D686909" w14:textId="77777777" w:rsidR="001762B0" w:rsidRPr="00501C2A" w:rsidRDefault="001762B0" w:rsidP="003E7CDA">
            <w:pPr>
              <w:pStyle w:val="affffa"/>
              <w:widowControl w:val="0"/>
              <w:spacing w:after="120"/>
              <w:jc w:val="center"/>
              <w:rPr>
                <w:rFonts w:ascii="Sylfaen" w:hAnsi="Sylfaen" w:cs="Times New Roman"/>
                <w:sz w:val="20"/>
              </w:rPr>
            </w:pPr>
            <w:r>
              <w:rPr>
                <w:rFonts w:ascii="Sylfaen" w:hAnsi="Sylfaen"/>
                <w:sz w:val="20"/>
              </w:rPr>
              <w:lastRenderedPageBreak/>
              <w:t>0..1</w:t>
            </w:r>
          </w:p>
        </w:tc>
        <w:tc>
          <w:tcPr>
            <w:tcW w:w="3078" w:type="dxa"/>
          </w:tcPr>
          <w:p w14:paraId="49924500" w14:textId="77777777" w:rsidR="001762B0" w:rsidRPr="00501C2A" w:rsidRDefault="001762B0" w:rsidP="003E7CDA">
            <w:pPr>
              <w:pStyle w:val="affffa"/>
              <w:widowControl w:val="0"/>
              <w:spacing w:after="120"/>
              <w:jc w:val="left"/>
              <w:rPr>
                <w:rFonts w:ascii="Sylfaen" w:hAnsi="Sylfaen" w:cs="Times New Roman"/>
                <w:noProof/>
                <w:sz w:val="20"/>
              </w:rPr>
            </w:pPr>
          </w:p>
        </w:tc>
      </w:tr>
      <w:tr w:rsidR="001762B0" w:rsidRPr="00501C2A" w14:paraId="428B28AE" w14:textId="77777777" w:rsidTr="00D26A11">
        <w:trPr>
          <w:jc w:val="center"/>
        </w:trPr>
        <w:tc>
          <w:tcPr>
            <w:tcW w:w="250" w:type="dxa"/>
            <w:tcBorders>
              <w:top w:val="nil"/>
              <w:left w:val="nil"/>
              <w:bottom w:val="nil"/>
              <w:right w:val="nil"/>
            </w:tcBorders>
          </w:tcPr>
          <w:p w14:paraId="1588ECBE" w14:textId="77777777" w:rsidR="001762B0" w:rsidRDefault="001762B0" w:rsidP="003E7CDA">
            <w:pPr>
              <w:spacing w:after="120"/>
            </w:pPr>
          </w:p>
        </w:tc>
        <w:tc>
          <w:tcPr>
            <w:tcW w:w="236" w:type="dxa"/>
            <w:tcBorders>
              <w:top w:val="nil"/>
              <w:left w:val="nil"/>
              <w:bottom w:val="nil"/>
              <w:right w:val="nil"/>
            </w:tcBorders>
          </w:tcPr>
          <w:p w14:paraId="40EEF071" w14:textId="77777777" w:rsidR="001762B0" w:rsidRDefault="001762B0" w:rsidP="003E7CDA"/>
        </w:tc>
        <w:tc>
          <w:tcPr>
            <w:tcW w:w="236" w:type="dxa"/>
            <w:tcBorders>
              <w:top w:val="nil"/>
              <w:left w:val="nil"/>
              <w:bottom w:val="nil"/>
              <w:right w:val="nil"/>
            </w:tcBorders>
          </w:tcPr>
          <w:p w14:paraId="298AFA77" w14:textId="77777777" w:rsidR="001762B0" w:rsidRDefault="001762B0" w:rsidP="003E7CDA"/>
        </w:tc>
        <w:tc>
          <w:tcPr>
            <w:tcW w:w="264" w:type="dxa"/>
            <w:tcBorders>
              <w:top w:val="nil"/>
              <w:left w:val="nil"/>
              <w:bottom w:val="nil"/>
              <w:right w:val="nil"/>
            </w:tcBorders>
          </w:tcPr>
          <w:p w14:paraId="53B771C9" w14:textId="77777777" w:rsidR="001762B0" w:rsidRDefault="001762B0" w:rsidP="003E7CDA"/>
        </w:tc>
        <w:tc>
          <w:tcPr>
            <w:tcW w:w="252" w:type="dxa"/>
            <w:tcBorders>
              <w:top w:val="nil"/>
              <w:left w:val="nil"/>
              <w:bottom w:val="nil"/>
              <w:right w:val="nil"/>
            </w:tcBorders>
          </w:tcPr>
          <w:p w14:paraId="3F94FB98" w14:textId="77777777" w:rsidR="001762B0" w:rsidRDefault="001762B0" w:rsidP="003E7CDA"/>
        </w:tc>
        <w:tc>
          <w:tcPr>
            <w:tcW w:w="301" w:type="dxa"/>
            <w:gridSpan w:val="2"/>
            <w:tcBorders>
              <w:top w:val="single" w:sz="4" w:space="0" w:color="auto"/>
              <w:left w:val="nil"/>
              <w:bottom w:val="nil"/>
              <w:right w:val="single" w:sz="4" w:space="0" w:color="auto"/>
            </w:tcBorders>
          </w:tcPr>
          <w:p w14:paraId="5184CC50" w14:textId="77777777" w:rsidR="001762B0" w:rsidRDefault="001762B0" w:rsidP="003E7CDA">
            <w:pPr>
              <w:pStyle w:val="affffa"/>
              <w:widowControl w:val="0"/>
              <w:spacing w:after="120"/>
              <w:jc w:val="left"/>
              <w:rPr>
                <w:rFonts w:ascii="Sylfaen" w:hAnsi="Sylfaen"/>
                <w:sz w:val="20"/>
              </w:rPr>
            </w:pPr>
          </w:p>
        </w:tc>
        <w:tc>
          <w:tcPr>
            <w:tcW w:w="1691" w:type="dxa"/>
            <w:gridSpan w:val="5"/>
            <w:tcBorders>
              <w:top w:val="single" w:sz="4" w:space="0" w:color="auto"/>
              <w:left w:val="single" w:sz="4" w:space="0" w:color="auto"/>
              <w:bottom w:val="single" w:sz="4" w:space="0" w:color="auto"/>
              <w:right w:val="single" w:sz="4" w:space="0" w:color="auto"/>
            </w:tcBorders>
          </w:tcPr>
          <w:p w14:paraId="6E9EE796" w14:textId="77777777" w:rsidR="001762B0" w:rsidRPr="00501C2A" w:rsidRDefault="001762B0" w:rsidP="003E7CDA">
            <w:pPr>
              <w:pStyle w:val="affffa"/>
              <w:widowControl w:val="0"/>
              <w:spacing w:after="120"/>
              <w:jc w:val="left"/>
              <w:rPr>
                <w:rFonts w:ascii="Sylfaen" w:hAnsi="Sylfaen" w:cs="Times New Roman"/>
                <w:sz w:val="20"/>
              </w:rPr>
            </w:pPr>
            <w:r>
              <w:rPr>
                <w:rFonts w:ascii="Sylfaen" w:hAnsi="Sylfaen"/>
                <w:sz w:val="20"/>
              </w:rPr>
              <w:t>ա) արժույթի ծածկագիրը</w:t>
            </w:r>
          </w:p>
          <w:p w14:paraId="61274D1E" w14:textId="77777777" w:rsidR="001762B0" w:rsidRPr="00501C2A" w:rsidRDefault="001762B0" w:rsidP="003E7CDA">
            <w:pPr>
              <w:pStyle w:val="affffa"/>
              <w:widowControl w:val="0"/>
              <w:spacing w:after="120"/>
              <w:jc w:val="left"/>
              <w:rPr>
                <w:rFonts w:ascii="Sylfaen" w:hAnsi="Sylfaen" w:cs="Times New Roman"/>
                <w:sz w:val="20"/>
              </w:rPr>
            </w:pPr>
            <w:r>
              <w:rPr>
                <w:rFonts w:ascii="Sylfaen" w:hAnsi="Sylfaen"/>
                <w:sz w:val="20"/>
              </w:rPr>
              <w:t>(currency‌Code ատրիբուտ)</w:t>
            </w:r>
          </w:p>
        </w:tc>
        <w:tc>
          <w:tcPr>
            <w:tcW w:w="2410" w:type="dxa"/>
            <w:tcBorders>
              <w:left w:val="single" w:sz="4" w:space="0" w:color="auto"/>
            </w:tcBorders>
          </w:tcPr>
          <w:p w14:paraId="3BC659D5" w14:textId="77777777" w:rsidR="001762B0" w:rsidRPr="00501C2A" w:rsidRDefault="001762B0" w:rsidP="003E7CDA">
            <w:pPr>
              <w:pStyle w:val="affffa"/>
              <w:widowControl w:val="0"/>
              <w:spacing w:after="120"/>
              <w:jc w:val="left"/>
              <w:rPr>
                <w:rFonts w:ascii="Sylfaen" w:hAnsi="Sylfaen" w:cs="Times New Roman"/>
                <w:sz w:val="20"/>
              </w:rPr>
            </w:pPr>
            <w:r>
              <w:rPr>
                <w:rFonts w:ascii="Sylfaen" w:hAnsi="Sylfaen"/>
                <w:sz w:val="20"/>
              </w:rPr>
              <w:t>արժույթի ծածկագրային նշագիր</w:t>
            </w:r>
          </w:p>
        </w:tc>
        <w:tc>
          <w:tcPr>
            <w:tcW w:w="2126" w:type="dxa"/>
          </w:tcPr>
          <w:p w14:paraId="4371035D" w14:textId="77777777" w:rsidR="001762B0" w:rsidRPr="00501C2A" w:rsidRDefault="001762B0" w:rsidP="003E7CDA">
            <w:pPr>
              <w:pStyle w:val="affffa"/>
              <w:widowControl w:val="0"/>
              <w:spacing w:after="120"/>
              <w:jc w:val="left"/>
              <w:rPr>
                <w:rFonts w:ascii="Sylfaen" w:hAnsi="Sylfaen" w:cs="Times New Roman"/>
                <w:sz w:val="20"/>
              </w:rPr>
            </w:pPr>
            <w:r>
              <w:rPr>
                <w:rFonts w:ascii="Sylfaen" w:hAnsi="Sylfaen"/>
                <w:sz w:val="20"/>
              </w:rPr>
              <w:t>–</w:t>
            </w:r>
          </w:p>
        </w:tc>
        <w:tc>
          <w:tcPr>
            <w:tcW w:w="3117" w:type="dxa"/>
          </w:tcPr>
          <w:p w14:paraId="619AEF75" w14:textId="77777777" w:rsidR="001762B0" w:rsidRPr="00501C2A" w:rsidRDefault="001762B0" w:rsidP="003E7CDA">
            <w:pPr>
              <w:pStyle w:val="affffa"/>
              <w:widowControl w:val="0"/>
              <w:spacing w:after="120"/>
              <w:jc w:val="left"/>
              <w:rPr>
                <w:rFonts w:ascii="Sylfaen" w:hAnsi="Sylfaen" w:cs="Times New Roman"/>
                <w:sz w:val="20"/>
              </w:rPr>
            </w:pPr>
            <w:r>
              <w:rPr>
                <w:rFonts w:ascii="Sylfaen" w:hAnsi="Sylfaen"/>
                <w:sz w:val="20"/>
              </w:rPr>
              <w:t>csdo:‌Currency‌Code‌V3‌Type (M.SDT.00144)</w:t>
            </w:r>
          </w:p>
          <w:p w14:paraId="0FE15232" w14:textId="77777777" w:rsidR="001762B0" w:rsidRPr="00501C2A" w:rsidRDefault="001762B0" w:rsidP="003E7CDA">
            <w:pPr>
              <w:pStyle w:val="affffa"/>
              <w:widowControl w:val="0"/>
              <w:spacing w:after="120"/>
              <w:jc w:val="left"/>
              <w:rPr>
                <w:rFonts w:ascii="Sylfaen" w:hAnsi="Sylfaen" w:cs="Times New Roman"/>
                <w:sz w:val="20"/>
              </w:rPr>
            </w:pPr>
            <w:r>
              <w:rPr>
                <w:rFonts w:ascii="Sylfaen" w:hAnsi="Sylfaen"/>
                <w:sz w:val="20"/>
              </w:rPr>
              <w:t>Արժույթի տառային ծածկագրի արժեքը՝ այն տեղեկագրքին (դասակարգչին) համապատասխան, որի նույնականացուցիչը սահմանված է «Տեղեկագրքի (դասակարգչի) նույնականացուցիչ» ատրիբուտում:</w:t>
            </w:r>
          </w:p>
          <w:p w14:paraId="521AF0D9" w14:textId="77777777" w:rsidR="001762B0" w:rsidRPr="00501C2A" w:rsidRDefault="001762B0" w:rsidP="003E7CDA">
            <w:pPr>
              <w:pStyle w:val="affffa"/>
              <w:widowControl w:val="0"/>
              <w:spacing w:after="120"/>
              <w:jc w:val="left"/>
              <w:rPr>
                <w:rFonts w:ascii="Sylfaen" w:hAnsi="Sylfaen" w:cs="Times New Roman"/>
                <w:sz w:val="20"/>
              </w:rPr>
            </w:pPr>
            <w:r>
              <w:rPr>
                <w:rFonts w:ascii="Sylfaen" w:hAnsi="Sylfaen"/>
                <w:sz w:val="20"/>
              </w:rPr>
              <w:t>Ձևանմուշը՝ [A-Z]{3}</w:t>
            </w:r>
          </w:p>
        </w:tc>
        <w:tc>
          <w:tcPr>
            <w:tcW w:w="731" w:type="dxa"/>
          </w:tcPr>
          <w:p w14:paraId="6E96A6DF" w14:textId="77777777" w:rsidR="001762B0" w:rsidRPr="00501C2A" w:rsidRDefault="001762B0" w:rsidP="003E7CDA">
            <w:pPr>
              <w:pStyle w:val="affffa"/>
              <w:widowControl w:val="0"/>
              <w:spacing w:after="120"/>
              <w:jc w:val="center"/>
              <w:rPr>
                <w:rFonts w:ascii="Sylfaen" w:hAnsi="Sylfaen" w:cs="Times New Roman"/>
                <w:sz w:val="20"/>
              </w:rPr>
            </w:pPr>
            <w:r>
              <w:rPr>
                <w:rFonts w:ascii="Sylfaen" w:hAnsi="Sylfaen"/>
                <w:sz w:val="20"/>
              </w:rPr>
              <w:t>1</w:t>
            </w:r>
          </w:p>
        </w:tc>
        <w:tc>
          <w:tcPr>
            <w:tcW w:w="3078" w:type="dxa"/>
          </w:tcPr>
          <w:p w14:paraId="248CA463" w14:textId="77777777" w:rsidR="001762B0" w:rsidRPr="00501C2A" w:rsidRDefault="001762B0" w:rsidP="003E7CDA">
            <w:pPr>
              <w:pStyle w:val="affffa"/>
              <w:widowControl w:val="0"/>
              <w:spacing w:after="120"/>
              <w:jc w:val="left"/>
              <w:rPr>
                <w:rFonts w:ascii="Sylfaen" w:hAnsi="Sylfaen" w:cs="Times New Roman"/>
                <w:noProof/>
                <w:sz w:val="20"/>
              </w:rPr>
            </w:pPr>
            <w:r>
              <w:rPr>
                <w:rFonts w:ascii="Sylfaen" w:hAnsi="Sylfaen"/>
                <w:sz w:val="20"/>
              </w:rPr>
              <w:t>«Արժեքը (casdo:CAValueAmount)» վավերապայմանի լրացման դեպքում ատրիբուտը պետք է պարունակի արժույթի տառային ծածկագիրը՝ այն տեղեկագրքին (դասակարգչին) համապատասխան, որի նույնականացուցիչը նշված է «Տեղեկագրքի (դասակարգչի) նույնականացուցիչը (currencyCodeListId ատրիբուտ)» ատրիբուտում</w:t>
            </w:r>
          </w:p>
        </w:tc>
      </w:tr>
      <w:tr w:rsidR="001762B0" w:rsidRPr="00501C2A" w14:paraId="09E82931" w14:textId="77777777" w:rsidTr="00D26A11">
        <w:trPr>
          <w:jc w:val="center"/>
        </w:trPr>
        <w:tc>
          <w:tcPr>
            <w:tcW w:w="250" w:type="dxa"/>
            <w:tcBorders>
              <w:top w:val="nil"/>
              <w:left w:val="nil"/>
              <w:bottom w:val="nil"/>
              <w:right w:val="nil"/>
            </w:tcBorders>
          </w:tcPr>
          <w:p w14:paraId="6FA47652" w14:textId="77777777" w:rsidR="001762B0" w:rsidRDefault="001762B0" w:rsidP="003E7CDA">
            <w:pPr>
              <w:spacing w:after="120"/>
            </w:pPr>
          </w:p>
        </w:tc>
        <w:tc>
          <w:tcPr>
            <w:tcW w:w="236" w:type="dxa"/>
            <w:tcBorders>
              <w:top w:val="nil"/>
              <w:left w:val="nil"/>
              <w:bottom w:val="nil"/>
              <w:right w:val="nil"/>
            </w:tcBorders>
          </w:tcPr>
          <w:p w14:paraId="135C2333" w14:textId="77777777" w:rsidR="001762B0" w:rsidRDefault="001762B0" w:rsidP="003E7CDA"/>
        </w:tc>
        <w:tc>
          <w:tcPr>
            <w:tcW w:w="236" w:type="dxa"/>
            <w:tcBorders>
              <w:top w:val="nil"/>
              <w:left w:val="nil"/>
              <w:bottom w:val="nil"/>
              <w:right w:val="nil"/>
            </w:tcBorders>
          </w:tcPr>
          <w:p w14:paraId="50BF154C" w14:textId="77777777" w:rsidR="001762B0" w:rsidRDefault="001762B0" w:rsidP="003E7CDA"/>
        </w:tc>
        <w:tc>
          <w:tcPr>
            <w:tcW w:w="264" w:type="dxa"/>
            <w:tcBorders>
              <w:top w:val="nil"/>
              <w:left w:val="nil"/>
              <w:bottom w:val="nil"/>
              <w:right w:val="nil"/>
            </w:tcBorders>
          </w:tcPr>
          <w:p w14:paraId="4DA0E02C" w14:textId="77777777" w:rsidR="001762B0" w:rsidRDefault="001762B0" w:rsidP="003E7CDA"/>
        </w:tc>
        <w:tc>
          <w:tcPr>
            <w:tcW w:w="252" w:type="dxa"/>
            <w:tcBorders>
              <w:top w:val="nil"/>
              <w:left w:val="nil"/>
              <w:bottom w:val="nil"/>
              <w:right w:val="nil"/>
            </w:tcBorders>
          </w:tcPr>
          <w:p w14:paraId="2FC4D07A" w14:textId="77777777" w:rsidR="001762B0" w:rsidRDefault="001762B0" w:rsidP="003E7CDA"/>
        </w:tc>
        <w:tc>
          <w:tcPr>
            <w:tcW w:w="301" w:type="dxa"/>
            <w:gridSpan w:val="2"/>
            <w:tcBorders>
              <w:top w:val="nil"/>
              <w:left w:val="nil"/>
              <w:bottom w:val="single" w:sz="4" w:space="0" w:color="auto"/>
              <w:right w:val="single" w:sz="4" w:space="0" w:color="auto"/>
            </w:tcBorders>
          </w:tcPr>
          <w:p w14:paraId="2C7E9FA7" w14:textId="77777777" w:rsidR="001762B0" w:rsidRDefault="001762B0" w:rsidP="003E7CDA">
            <w:pPr>
              <w:pStyle w:val="affffa"/>
              <w:widowControl w:val="0"/>
              <w:spacing w:after="120"/>
              <w:jc w:val="left"/>
              <w:rPr>
                <w:rFonts w:ascii="Sylfaen" w:hAnsi="Sylfaen"/>
                <w:sz w:val="20"/>
              </w:rPr>
            </w:pPr>
          </w:p>
        </w:tc>
        <w:tc>
          <w:tcPr>
            <w:tcW w:w="1691" w:type="dxa"/>
            <w:gridSpan w:val="5"/>
            <w:tcBorders>
              <w:top w:val="single" w:sz="4" w:space="0" w:color="auto"/>
              <w:left w:val="single" w:sz="4" w:space="0" w:color="auto"/>
              <w:bottom w:val="single" w:sz="4" w:space="0" w:color="auto"/>
              <w:right w:val="single" w:sz="4" w:space="0" w:color="auto"/>
            </w:tcBorders>
          </w:tcPr>
          <w:p w14:paraId="10BFA083" w14:textId="77777777" w:rsidR="001762B0" w:rsidRPr="00501C2A" w:rsidRDefault="001762B0" w:rsidP="003E7CDA">
            <w:pPr>
              <w:pStyle w:val="affffa"/>
              <w:widowControl w:val="0"/>
              <w:spacing w:after="120"/>
              <w:jc w:val="left"/>
              <w:rPr>
                <w:rFonts w:ascii="Sylfaen" w:hAnsi="Sylfaen" w:cs="Times New Roman"/>
                <w:sz w:val="20"/>
              </w:rPr>
            </w:pPr>
            <w:r>
              <w:rPr>
                <w:rFonts w:ascii="Sylfaen" w:hAnsi="Sylfaen"/>
                <w:sz w:val="20"/>
              </w:rPr>
              <w:t>բ) տեղեկագրքի (դասակարգչի) նույնականացուցիչը</w:t>
            </w:r>
          </w:p>
          <w:p w14:paraId="227D8913" w14:textId="77777777" w:rsidR="001762B0" w:rsidRPr="00501C2A" w:rsidRDefault="001762B0" w:rsidP="003E7CDA">
            <w:pPr>
              <w:pStyle w:val="affffa"/>
              <w:widowControl w:val="0"/>
              <w:spacing w:after="120"/>
              <w:jc w:val="left"/>
              <w:rPr>
                <w:rFonts w:ascii="Sylfaen" w:hAnsi="Sylfaen" w:cs="Times New Roman"/>
                <w:sz w:val="20"/>
              </w:rPr>
            </w:pPr>
            <w:r>
              <w:rPr>
                <w:rFonts w:ascii="Sylfaen" w:hAnsi="Sylfaen"/>
                <w:sz w:val="20"/>
              </w:rPr>
              <w:t>(currency‌Code‌List‌Id ատրիբուտ)</w:t>
            </w:r>
          </w:p>
        </w:tc>
        <w:tc>
          <w:tcPr>
            <w:tcW w:w="2410" w:type="dxa"/>
            <w:tcBorders>
              <w:left w:val="single" w:sz="4" w:space="0" w:color="auto"/>
            </w:tcBorders>
          </w:tcPr>
          <w:p w14:paraId="45005C51" w14:textId="77777777" w:rsidR="001762B0" w:rsidRPr="00501C2A" w:rsidRDefault="001762B0" w:rsidP="003E7CDA">
            <w:pPr>
              <w:pStyle w:val="affffa"/>
              <w:widowControl w:val="0"/>
              <w:spacing w:after="120"/>
              <w:jc w:val="left"/>
              <w:rPr>
                <w:rFonts w:ascii="Sylfaen" w:hAnsi="Sylfaen" w:cs="Times New Roman"/>
                <w:sz w:val="20"/>
              </w:rPr>
            </w:pPr>
            <w:r>
              <w:rPr>
                <w:rFonts w:ascii="Sylfaen" w:hAnsi="Sylfaen"/>
                <w:sz w:val="20"/>
              </w:rPr>
              <w:t>արժույթների դասակարգչի նույնականացուցիչը</w:t>
            </w:r>
          </w:p>
        </w:tc>
        <w:tc>
          <w:tcPr>
            <w:tcW w:w="2126" w:type="dxa"/>
          </w:tcPr>
          <w:p w14:paraId="39E27507" w14:textId="77777777" w:rsidR="001762B0" w:rsidRPr="00501C2A" w:rsidRDefault="001762B0" w:rsidP="003E7CDA">
            <w:pPr>
              <w:pStyle w:val="affffa"/>
              <w:widowControl w:val="0"/>
              <w:spacing w:after="120"/>
              <w:jc w:val="left"/>
              <w:rPr>
                <w:rFonts w:ascii="Sylfaen" w:hAnsi="Sylfaen" w:cs="Times New Roman"/>
                <w:sz w:val="20"/>
              </w:rPr>
            </w:pPr>
            <w:r>
              <w:rPr>
                <w:rFonts w:ascii="Sylfaen" w:hAnsi="Sylfaen"/>
                <w:sz w:val="20"/>
              </w:rPr>
              <w:t>–</w:t>
            </w:r>
          </w:p>
        </w:tc>
        <w:tc>
          <w:tcPr>
            <w:tcW w:w="3117" w:type="dxa"/>
          </w:tcPr>
          <w:p w14:paraId="3FB07312" w14:textId="77777777" w:rsidR="001762B0" w:rsidRPr="00501C2A" w:rsidRDefault="001762B0" w:rsidP="003E7CDA">
            <w:pPr>
              <w:pStyle w:val="affffa"/>
              <w:widowControl w:val="0"/>
              <w:spacing w:after="120"/>
              <w:jc w:val="left"/>
              <w:rPr>
                <w:rFonts w:ascii="Sylfaen" w:hAnsi="Sylfaen" w:cs="Times New Roman"/>
                <w:sz w:val="20"/>
              </w:rPr>
            </w:pPr>
            <w:r>
              <w:rPr>
                <w:rFonts w:ascii="Sylfaen" w:hAnsi="Sylfaen"/>
                <w:sz w:val="20"/>
              </w:rPr>
              <w:t>csdo:‌Reference‌Data‌Id‌Type (M.SDT.00091)</w:t>
            </w:r>
          </w:p>
          <w:p w14:paraId="6F3B5819" w14:textId="77777777" w:rsidR="001762B0" w:rsidRPr="00501C2A" w:rsidRDefault="001762B0" w:rsidP="003E7CDA">
            <w:pPr>
              <w:pStyle w:val="affffa"/>
              <w:widowControl w:val="0"/>
              <w:spacing w:after="120"/>
              <w:jc w:val="left"/>
              <w:rPr>
                <w:rFonts w:ascii="Sylfaen" w:hAnsi="Sylfaen" w:cs="Times New Roman"/>
                <w:sz w:val="20"/>
              </w:rPr>
            </w:pPr>
            <w:r>
              <w:rPr>
                <w:rFonts w:ascii="Sylfaen" w:hAnsi="Sylfaen"/>
                <w:sz w:val="20"/>
              </w:rPr>
              <w:t>Պայմանանշանների նորմալացված տողը։</w:t>
            </w:r>
          </w:p>
          <w:p w14:paraId="52AF99C3" w14:textId="77777777" w:rsidR="001762B0" w:rsidRPr="00501C2A" w:rsidRDefault="001762B0" w:rsidP="003E7CDA">
            <w:pPr>
              <w:pStyle w:val="affffa"/>
              <w:widowControl w:val="0"/>
              <w:spacing w:after="120"/>
              <w:jc w:val="left"/>
              <w:rPr>
                <w:rFonts w:ascii="Sylfaen" w:hAnsi="Sylfaen" w:cs="Times New Roman"/>
                <w:sz w:val="20"/>
              </w:rPr>
            </w:pPr>
            <w:r>
              <w:rPr>
                <w:rFonts w:ascii="Sylfaen" w:hAnsi="Sylfaen"/>
                <w:sz w:val="20"/>
              </w:rPr>
              <w:t>Նվազագույն երկարությունը՝ 1</w:t>
            </w:r>
          </w:p>
          <w:p w14:paraId="35AAB039" w14:textId="77777777" w:rsidR="001762B0" w:rsidRPr="00501C2A" w:rsidRDefault="001762B0" w:rsidP="003E7CDA">
            <w:pPr>
              <w:pStyle w:val="affffa"/>
              <w:widowControl w:val="0"/>
              <w:spacing w:after="120"/>
              <w:jc w:val="left"/>
              <w:rPr>
                <w:rFonts w:ascii="Sylfaen" w:hAnsi="Sylfaen" w:cs="Times New Roman"/>
                <w:sz w:val="20"/>
              </w:rPr>
            </w:pPr>
            <w:r>
              <w:rPr>
                <w:rFonts w:ascii="Sylfaen" w:hAnsi="Sylfaen"/>
                <w:sz w:val="20"/>
              </w:rPr>
              <w:t>Առավելագույն երկարությունը՝ 20</w:t>
            </w:r>
          </w:p>
        </w:tc>
        <w:tc>
          <w:tcPr>
            <w:tcW w:w="731" w:type="dxa"/>
          </w:tcPr>
          <w:p w14:paraId="70374123" w14:textId="77777777" w:rsidR="001762B0" w:rsidRPr="00501C2A" w:rsidRDefault="001762B0" w:rsidP="003E7CDA">
            <w:pPr>
              <w:pStyle w:val="affffa"/>
              <w:widowControl w:val="0"/>
              <w:spacing w:after="120"/>
              <w:jc w:val="center"/>
              <w:rPr>
                <w:rFonts w:ascii="Sylfaen" w:hAnsi="Sylfaen" w:cs="Times New Roman"/>
                <w:sz w:val="20"/>
              </w:rPr>
            </w:pPr>
            <w:r>
              <w:rPr>
                <w:rFonts w:ascii="Sylfaen" w:hAnsi="Sylfaen"/>
                <w:sz w:val="20"/>
              </w:rPr>
              <w:t>1</w:t>
            </w:r>
          </w:p>
        </w:tc>
        <w:tc>
          <w:tcPr>
            <w:tcW w:w="3078" w:type="dxa"/>
          </w:tcPr>
          <w:p w14:paraId="12CAD208" w14:textId="77777777" w:rsidR="001762B0" w:rsidRPr="00501C2A" w:rsidRDefault="001762B0" w:rsidP="003E7CDA">
            <w:pPr>
              <w:pStyle w:val="affffa"/>
              <w:widowControl w:val="0"/>
              <w:spacing w:after="120"/>
              <w:jc w:val="left"/>
              <w:rPr>
                <w:rFonts w:ascii="Sylfaen" w:hAnsi="Sylfaen" w:cs="Times New Roman"/>
                <w:noProof/>
                <w:sz w:val="20"/>
              </w:rPr>
            </w:pPr>
            <w:r>
              <w:rPr>
                <w:rFonts w:ascii="Sylfaen" w:hAnsi="Sylfaen"/>
                <w:sz w:val="20"/>
              </w:rPr>
              <w:t>«Արժեքը (casdo:‌CAValue‌Amount)» վավերապայմանը լրացնելու դեպքում ատրիբուտը պետք է պարունակի «2022» արժեքը</w:t>
            </w:r>
          </w:p>
        </w:tc>
      </w:tr>
      <w:tr w:rsidR="001762B0" w:rsidRPr="00501C2A" w14:paraId="424338AB" w14:textId="77777777" w:rsidTr="00D26A11">
        <w:trPr>
          <w:jc w:val="center"/>
        </w:trPr>
        <w:tc>
          <w:tcPr>
            <w:tcW w:w="250" w:type="dxa"/>
            <w:tcBorders>
              <w:top w:val="nil"/>
              <w:left w:val="nil"/>
              <w:bottom w:val="nil"/>
              <w:right w:val="nil"/>
            </w:tcBorders>
          </w:tcPr>
          <w:p w14:paraId="2A80FDB1" w14:textId="77777777" w:rsidR="001762B0" w:rsidRDefault="001762B0" w:rsidP="003E7CDA">
            <w:pPr>
              <w:spacing w:after="120"/>
            </w:pPr>
          </w:p>
        </w:tc>
        <w:tc>
          <w:tcPr>
            <w:tcW w:w="236" w:type="dxa"/>
            <w:tcBorders>
              <w:top w:val="nil"/>
              <w:left w:val="nil"/>
              <w:bottom w:val="nil"/>
              <w:right w:val="nil"/>
            </w:tcBorders>
          </w:tcPr>
          <w:p w14:paraId="31912E51" w14:textId="77777777" w:rsidR="001762B0" w:rsidRDefault="001762B0" w:rsidP="003E7CDA"/>
        </w:tc>
        <w:tc>
          <w:tcPr>
            <w:tcW w:w="236" w:type="dxa"/>
            <w:tcBorders>
              <w:top w:val="nil"/>
              <w:left w:val="nil"/>
              <w:bottom w:val="single" w:sz="4" w:space="0" w:color="auto"/>
              <w:right w:val="nil"/>
            </w:tcBorders>
          </w:tcPr>
          <w:p w14:paraId="29AAAA0D" w14:textId="77777777" w:rsidR="001762B0" w:rsidRDefault="001762B0" w:rsidP="003E7CDA"/>
        </w:tc>
        <w:tc>
          <w:tcPr>
            <w:tcW w:w="264" w:type="dxa"/>
            <w:tcBorders>
              <w:top w:val="nil"/>
              <w:left w:val="nil"/>
              <w:bottom w:val="single" w:sz="4" w:space="0" w:color="auto"/>
              <w:right w:val="nil"/>
            </w:tcBorders>
          </w:tcPr>
          <w:p w14:paraId="134A7949" w14:textId="77777777" w:rsidR="001762B0" w:rsidRDefault="001762B0" w:rsidP="003E7CDA"/>
        </w:tc>
        <w:tc>
          <w:tcPr>
            <w:tcW w:w="252" w:type="dxa"/>
            <w:tcBorders>
              <w:top w:val="nil"/>
              <w:left w:val="nil"/>
              <w:bottom w:val="single" w:sz="4" w:space="0" w:color="auto"/>
              <w:right w:val="single" w:sz="4" w:space="0" w:color="auto"/>
            </w:tcBorders>
          </w:tcPr>
          <w:p w14:paraId="2B1BA0B7" w14:textId="77777777" w:rsidR="001762B0" w:rsidRDefault="001762B0" w:rsidP="003E7CDA"/>
        </w:tc>
        <w:tc>
          <w:tcPr>
            <w:tcW w:w="1992" w:type="dxa"/>
            <w:gridSpan w:val="7"/>
            <w:tcBorders>
              <w:top w:val="single" w:sz="4" w:space="0" w:color="auto"/>
              <w:left w:val="single" w:sz="4" w:space="0" w:color="auto"/>
              <w:bottom w:val="single" w:sz="4" w:space="0" w:color="auto"/>
              <w:right w:val="single" w:sz="4" w:space="0" w:color="auto"/>
            </w:tcBorders>
          </w:tcPr>
          <w:p w14:paraId="5DF152FD" w14:textId="77777777" w:rsidR="001762B0" w:rsidRPr="00501C2A" w:rsidRDefault="001762B0" w:rsidP="003E7CDA">
            <w:pPr>
              <w:pStyle w:val="affffa"/>
              <w:widowControl w:val="0"/>
              <w:spacing w:after="120"/>
              <w:jc w:val="left"/>
              <w:rPr>
                <w:rFonts w:ascii="Sylfaen" w:hAnsi="Sylfaen" w:cs="Times New Roman"/>
                <w:sz w:val="20"/>
              </w:rPr>
            </w:pPr>
            <w:r>
              <w:rPr>
                <w:rFonts w:ascii="Sylfaen" w:hAnsi="Sylfaen"/>
                <w:sz w:val="20"/>
              </w:rPr>
              <w:t>*.12. Արտակարգ ծառայությունների կանչի սարքերի նույնականացման համարը</w:t>
            </w:r>
          </w:p>
          <w:p w14:paraId="0E098AD5" w14:textId="77777777" w:rsidR="001762B0" w:rsidRPr="00501C2A" w:rsidRDefault="001762B0" w:rsidP="003E7CDA">
            <w:pPr>
              <w:pStyle w:val="affffa"/>
              <w:widowControl w:val="0"/>
              <w:spacing w:after="120"/>
              <w:jc w:val="left"/>
              <w:rPr>
                <w:rFonts w:ascii="Sylfaen" w:hAnsi="Sylfaen" w:cs="Times New Roman"/>
                <w:sz w:val="20"/>
              </w:rPr>
            </w:pPr>
            <w:r>
              <w:rPr>
                <w:rFonts w:ascii="Sylfaen" w:hAnsi="Sylfaen"/>
                <w:sz w:val="20"/>
              </w:rPr>
              <w:t>(casdo:‌Emergency‌Device‌Id)</w:t>
            </w:r>
          </w:p>
        </w:tc>
        <w:tc>
          <w:tcPr>
            <w:tcW w:w="2410" w:type="dxa"/>
            <w:tcBorders>
              <w:left w:val="single" w:sz="4" w:space="0" w:color="auto"/>
            </w:tcBorders>
          </w:tcPr>
          <w:p w14:paraId="1F1FB578" w14:textId="77777777" w:rsidR="001762B0" w:rsidRPr="00501C2A" w:rsidRDefault="001762B0" w:rsidP="003E7CDA">
            <w:pPr>
              <w:pStyle w:val="affffa"/>
              <w:widowControl w:val="0"/>
              <w:spacing w:after="120"/>
              <w:jc w:val="left"/>
              <w:rPr>
                <w:rFonts w:ascii="Sylfaen" w:hAnsi="Sylfaen" w:cs="Times New Roman"/>
                <w:sz w:val="20"/>
              </w:rPr>
            </w:pPr>
            <w:r>
              <w:rPr>
                <w:rFonts w:ascii="Sylfaen" w:hAnsi="Sylfaen"/>
                <w:sz w:val="20"/>
              </w:rPr>
              <w:t>արտակարգ օպերատիվ ծառայությունների կանչի այն սարքի կամ համակարգի նույնականացման համարը, որով սարքավորված է տրանսպորտային միջոցը</w:t>
            </w:r>
          </w:p>
        </w:tc>
        <w:tc>
          <w:tcPr>
            <w:tcW w:w="2126" w:type="dxa"/>
          </w:tcPr>
          <w:p w14:paraId="1E8176E4" w14:textId="77777777" w:rsidR="001762B0" w:rsidRPr="00501C2A" w:rsidRDefault="001762B0" w:rsidP="003E7CDA">
            <w:pPr>
              <w:pStyle w:val="affffa"/>
              <w:widowControl w:val="0"/>
              <w:spacing w:after="120"/>
              <w:jc w:val="left"/>
              <w:rPr>
                <w:rFonts w:ascii="Sylfaen" w:hAnsi="Sylfaen" w:cs="Times New Roman"/>
                <w:sz w:val="20"/>
              </w:rPr>
            </w:pPr>
            <w:r>
              <w:rPr>
                <w:rFonts w:ascii="Sylfaen" w:hAnsi="Sylfaen"/>
                <w:sz w:val="20"/>
              </w:rPr>
              <w:t>M.CA.SDE.00631</w:t>
            </w:r>
          </w:p>
        </w:tc>
        <w:tc>
          <w:tcPr>
            <w:tcW w:w="3117" w:type="dxa"/>
          </w:tcPr>
          <w:p w14:paraId="67BAC871" w14:textId="77777777" w:rsidR="001762B0" w:rsidRPr="00501C2A" w:rsidRDefault="001762B0" w:rsidP="003E7CDA">
            <w:pPr>
              <w:pStyle w:val="affffa"/>
              <w:widowControl w:val="0"/>
              <w:spacing w:after="120"/>
              <w:jc w:val="left"/>
              <w:rPr>
                <w:rFonts w:ascii="Sylfaen" w:hAnsi="Sylfaen" w:cs="Times New Roman"/>
                <w:sz w:val="20"/>
              </w:rPr>
            </w:pPr>
            <w:r>
              <w:rPr>
                <w:rFonts w:ascii="Sylfaen" w:hAnsi="Sylfaen"/>
                <w:sz w:val="20"/>
              </w:rPr>
              <w:t>csdo:‌Id50‌Type (M.SDT.00093)</w:t>
            </w:r>
          </w:p>
          <w:p w14:paraId="03A87910" w14:textId="77777777" w:rsidR="001762B0" w:rsidRPr="00501C2A" w:rsidRDefault="001762B0" w:rsidP="003E7CDA">
            <w:pPr>
              <w:pStyle w:val="affffa"/>
              <w:widowControl w:val="0"/>
              <w:spacing w:after="120"/>
              <w:jc w:val="left"/>
              <w:rPr>
                <w:rFonts w:ascii="Sylfaen" w:hAnsi="Sylfaen" w:cs="Times New Roman"/>
                <w:sz w:val="20"/>
              </w:rPr>
            </w:pPr>
            <w:r>
              <w:rPr>
                <w:rFonts w:ascii="Sylfaen" w:hAnsi="Sylfaen"/>
                <w:sz w:val="20"/>
              </w:rPr>
              <w:t>Պայմանանշանների նորմալացված տողը։</w:t>
            </w:r>
          </w:p>
          <w:p w14:paraId="7138FE67" w14:textId="77777777" w:rsidR="001762B0" w:rsidRPr="00501C2A" w:rsidRDefault="001762B0" w:rsidP="003E7CDA">
            <w:pPr>
              <w:pStyle w:val="affffa"/>
              <w:widowControl w:val="0"/>
              <w:spacing w:after="120"/>
              <w:jc w:val="left"/>
              <w:rPr>
                <w:rFonts w:ascii="Sylfaen" w:hAnsi="Sylfaen" w:cs="Times New Roman"/>
                <w:sz w:val="20"/>
              </w:rPr>
            </w:pPr>
            <w:r>
              <w:rPr>
                <w:rFonts w:ascii="Sylfaen" w:hAnsi="Sylfaen"/>
                <w:sz w:val="20"/>
              </w:rPr>
              <w:t>Նվազագույն երկարությունը՝ 1</w:t>
            </w:r>
          </w:p>
          <w:p w14:paraId="328499F9" w14:textId="77777777" w:rsidR="001762B0" w:rsidRPr="00501C2A" w:rsidRDefault="001762B0" w:rsidP="003E7CDA">
            <w:pPr>
              <w:pStyle w:val="affffa"/>
              <w:widowControl w:val="0"/>
              <w:spacing w:after="120"/>
              <w:jc w:val="left"/>
              <w:rPr>
                <w:rFonts w:ascii="Sylfaen" w:hAnsi="Sylfaen" w:cs="Times New Roman"/>
                <w:sz w:val="20"/>
              </w:rPr>
            </w:pPr>
            <w:r>
              <w:rPr>
                <w:rFonts w:ascii="Sylfaen" w:hAnsi="Sylfaen"/>
                <w:sz w:val="20"/>
              </w:rPr>
              <w:t>Առավելագույն երկարությունը՝ 50</w:t>
            </w:r>
          </w:p>
        </w:tc>
        <w:tc>
          <w:tcPr>
            <w:tcW w:w="731" w:type="dxa"/>
          </w:tcPr>
          <w:p w14:paraId="2413B64F" w14:textId="77777777" w:rsidR="001762B0" w:rsidRPr="00501C2A" w:rsidRDefault="001762B0" w:rsidP="003E7CDA">
            <w:pPr>
              <w:pStyle w:val="affffa"/>
              <w:widowControl w:val="0"/>
              <w:spacing w:after="120"/>
              <w:jc w:val="center"/>
              <w:rPr>
                <w:rFonts w:ascii="Sylfaen" w:hAnsi="Sylfaen" w:cs="Times New Roman"/>
                <w:sz w:val="20"/>
              </w:rPr>
            </w:pPr>
            <w:r>
              <w:rPr>
                <w:rFonts w:ascii="Sylfaen" w:hAnsi="Sylfaen"/>
                <w:sz w:val="20"/>
              </w:rPr>
              <w:t>0..1</w:t>
            </w:r>
          </w:p>
        </w:tc>
        <w:tc>
          <w:tcPr>
            <w:tcW w:w="3078" w:type="dxa"/>
          </w:tcPr>
          <w:p w14:paraId="2345A7CD" w14:textId="77777777" w:rsidR="001762B0" w:rsidRPr="00501C2A" w:rsidRDefault="001762B0" w:rsidP="003E7CDA">
            <w:pPr>
              <w:pStyle w:val="affffa"/>
              <w:widowControl w:val="0"/>
              <w:spacing w:after="120"/>
              <w:jc w:val="left"/>
              <w:rPr>
                <w:rFonts w:ascii="Sylfaen" w:hAnsi="Sylfaen" w:cs="Times New Roman"/>
                <w:noProof/>
                <w:sz w:val="20"/>
              </w:rPr>
            </w:pPr>
          </w:p>
        </w:tc>
      </w:tr>
      <w:tr w:rsidR="001762B0" w:rsidRPr="00501C2A" w14:paraId="60E16E3E" w14:textId="77777777" w:rsidTr="00D26A11">
        <w:trPr>
          <w:jc w:val="center"/>
        </w:trPr>
        <w:tc>
          <w:tcPr>
            <w:tcW w:w="250" w:type="dxa"/>
            <w:tcBorders>
              <w:top w:val="nil"/>
              <w:left w:val="nil"/>
              <w:bottom w:val="nil"/>
              <w:right w:val="nil"/>
            </w:tcBorders>
          </w:tcPr>
          <w:p w14:paraId="27E1BFC1" w14:textId="77777777" w:rsidR="001762B0" w:rsidRDefault="001762B0" w:rsidP="003E7CDA">
            <w:pPr>
              <w:spacing w:after="120"/>
            </w:pPr>
          </w:p>
        </w:tc>
        <w:tc>
          <w:tcPr>
            <w:tcW w:w="236" w:type="dxa"/>
            <w:tcBorders>
              <w:top w:val="nil"/>
              <w:left w:val="nil"/>
              <w:bottom w:val="nil"/>
              <w:right w:val="single" w:sz="4" w:space="0" w:color="auto"/>
            </w:tcBorders>
          </w:tcPr>
          <w:p w14:paraId="1A861B78" w14:textId="77777777" w:rsidR="001762B0" w:rsidRDefault="001762B0" w:rsidP="003E7CDA"/>
        </w:tc>
        <w:tc>
          <w:tcPr>
            <w:tcW w:w="2744" w:type="dxa"/>
            <w:gridSpan w:val="10"/>
            <w:tcBorders>
              <w:top w:val="single" w:sz="4" w:space="0" w:color="auto"/>
              <w:left w:val="single" w:sz="4" w:space="0" w:color="auto"/>
              <w:bottom w:val="single" w:sz="4" w:space="0" w:color="auto"/>
              <w:right w:val="single" w:sz="4" w:space="0" w:color="auto"/>
            </w:tcBorders>
          </w:tcPr>
          <w:p w14:paraId="25D88198" w14:textId="77777777" w:rsidR="001762B0" w:rsidRPr="00981816" w:rsidRDefault="001762B0" w:rsidP="003E7CDA">
            <w:pPr>
              <w:pStyle w:val="affffa"/>
              <w:widowControl w:val="0"/>
              <w:spacing w:after="120"/>
              <w:jc w:val="left"/>
              <w:rPr>
                <w:rFonts w:ascii="Sylfaen" w:hAnsi="Sylfaen" w:cs="Times New Roman"/>
                <w:sz w:val="20"/>
              </w:rPr>
            </w:pPr>
            <w:r w:rsidRPr="00981816">
              <w:rPr>
                <w:rFonts w:ascii="Sylfaen" w:hAnsi="Sylfaen"/>
                <w:sz w:val="20"/>
              </w:rPr>
              <w:t>19.18.23. Մտավոր սեփականության օբյեկտի գրանցման համարը</w:t>
            </w:r>
          </w:p>
          <w:p w14:paraId="7DF06421" w14:textId="77777777" w:rsidR="001762B0" w:rsidRPr="00981816" w:rsidRDefault="001762B0" w:rsidP="003E7CDA">
            <w:pPr>
              <w:pStyle w:val="affffa"/>
              <w:widowControl w:val="0"/>
              <w:spacing w:after="120"/>
              <w:jc w:val="left"/>
              <w:rPr>
                <w:rFonts w:ascii="Sylfaen" w:hAnsi="Sylfaen" w:cs="Times New Roman"/>
                <w:sz w:val="20"/>
              </w:rPr>
            </w:pPr>
            <w:r w:rsidRPr="00981816">
              <w:rPr>
                <w:rFonts w:ascii="Sylfaen" w:hAnsi="Sylfaen"/>
                <w:sz w:val="20"/>
              </w:rPr>
              <w:t>(cacdo:‌IPObject‌Registry‌Id‌Details)</w:t>
            </w:r>
          </w:p>
        </w:tc>
        <w:tc>
          <w:tcPr>
            <w:tcW w:w="2410" w:type="dxa"/>
            <w:tcBorders>
              <w:left w:val="single" w:sz="4" w:space="0" w:color="auto"/>
            </w:tcBorders>
          </w:tcPr>
          <w:p w14:paraId="0A3E43DF" w14:textId="77777777" w:rsidR="001762B0" w:rsidRPr="00567CDC" w:rsidRDefault="001762B0" w:rsidP="003E7CDA">
            <w:pPr>
              <w:pStyle w:val="affffa"/>
              <w:widowControl w:val="0"/>
              <w:spacing w:after="120"/>
              <w:jc w:val="left"/>
              <w:rPr>
                <w:rFonts w:ascii="Sylfaen" w:hAnsi="Sylfaen" w:cs="Times New Roman"/>
                <w:sz w:val="20"/>
              </w:rPr>
            </w:pPr>
            <w:r w:rsidRPr="00981816">
              <w:rPr>
                <w:rFonts w:ascii="Sylfaen" w:hAnsi="Sylfaen"/>
                <w:sz w:val="20"/>
              </w:rPr>
              <w:t xml:space="preserve">մտավոր սեփականության օբյեկտի գրանցման համարը՝ ըստ մտավոր սեփականության օբյեկտների ռեեստրի </w:t>
            </w:r>
          </w:p>
        </w:tc>
        <w:tc>
          <w:tcPr>
            <w:tcW w:w="2126" w:type="dxa"/>
          </w:tcPr>
          <w:p w14:paraId="11BE7B7C" w14:textId="77777777" w:rsidR="001762B0" w:rsidRPr="00981816" w:rsidRDefault="001762B0" w:rsidP="003E7CDA">
            <w:pPr>
              <w:pStyle w:val="affffa"/>
              <w:widowControl w:val="0"/>
              <w:spacing w:after="120"/>
              <w:jc w:val="left"/>
              <w:rPr>
                <w:rFonts w:ascii="Sylfaen" w:hAnsi="Sylfaen" w:cs="Times New Roman"/>
                <w:sz w:val="20"/>
              </w:rPr>
            </w:pPr>
            <w:r w:rsidRPr="00981816">
              <w:rPr>
                <w:rFonts w:ascii="Sylfaen" w:hAnsi="Sylfaen"/>
                <w:sz w:val="20"/>
              </w:rPr>
              <w:t>M.CA.CDE.00482</w:t>
            </w:r>
          </w:p>
        </w:tc>
        <w:tc>
          <w:tcPr>
            <w:tcW w:w="3117" w:type="dxa"/>
          </w:tcPr>
          <w:p w14:paraId="539403BC" w14:textId="77777777" w:rsidR="001762B0" w:rsidRPr="00567CDC" w:rsidRDefault="001762B0" w:rsidP="003E7CDA">
            <w:pPr>
              <w:pStyle w:val="affffa"/>
              <w:widowControl w:val="0"/>
              <w:spacing w:after="120"/>
              <w:jc w:val="left"/>
              <w:rPr>
                <w:rFonts w:ascii="Sylfaen" w:hAnsi="Sylfaen" w:cs="Times New Roman"/>
                <w:sz w:val="20"/>
                <w:lang w:val="en-GB"/>
              </w:rPr>
            </w:pPr>
            <w:r>
              <w:rPr>
                <w:rFonts w:ascii="Sylfaen" w:hAnsi="Sylfaen"/>
                <w:sz w:val="20"/>
              </w:rPr>
              <w:t>cacdo:‌IPObject‌Registry‌Id‌Details‌Type (M.CA.CDT.00430)</w:t>
            </w:r>
          </w:p>
          <w:p w14:paraId="70602C45" w14:textId="77777777" w:rsidR="001762B0" w:rsidRPr="00501C2A" w:rsidRDefault="001762B0" w:rsidP="003E7CDA">
            <w:pPr>
              <w:pStyle w:val="affffa"/>
              <w:widowControl w:val="0"/>
              <w:spacing w:after="120"/>
              <w:jc w:val="left"/>
              <w:rPr>
                <w:rFonts w:ascii="Sylfaen" w:hAnsi="Sylfaen" w:cs="Times New Roman"/>
                <w:sz w:val="20"/>
              </w:rPr>
            </w:pPr>
            <w:r>
              <w:rPr>
                <w:rFonts w:ascii="Sylfaen" w:hAnsi="Sylfaen"/>
                <w:sz w:val="20"/>
              </w:rPr>
              <w:t>Որոշվում է ներդրված տարրերի արժեքների տիրույթներով</w:t>
            </w:r>
          </w:p>
        </w:tc>
        <w:tc>
          <w:tcPr>
            <w:tcW w:w="731" w:type="dxa"/>
          </w:tcPr>
          <w:p w14:paraId="348F3F44" w14:textId="77777777" w:rsidR="001762B0" w:rsidRPr="00501C2A" w:rsidRDefault="001762B0" w:rsidP="003E7CDA">
            <w:pPr>
              <w:pStyle w:val="affffa"/>
              <w:widowControl w:val="0"/>
              <w:spacing w:after="120"/>
              <w:jc w:val="center"/>
              <w:rPr>
                <w:rFonts w:ascii="Sylfaen" w:hAnsi="Sylfaen" w:cs="Times New Roman"/>
                <w:sz w:val="20"/>
              </w:rPr>
            </w:pPr>
            <w:r>
              <w:rPr>
                <w:rFonts w:ascii="Sylfaen" w:hAnsi="Sylfaen"/>
                <w:sz w:val="20"/>
              </w:rPr>
              <w:t>0..*</w:t>
            </w:r>
          </w:p>
        </w:tc>
        <w:tc>
          <w:tcPr>
            <w:tcW w:w="3078" w:type="dxa"/>
          </w:tcPr>
          <w:p w14:paraId="767AD244" w14:textId="77777777" w:rsidR="001762B0" w:rsidRPr="00501C2A" w:rsidRDefault="001762B0" w:rsidP="003E7CDA">
            <w:pPr>
              <w:pStyle w:val="affffa"/>
              <w:widowControl w:val="0"/>
              <w:spacing w:after="120"/>
              <w:jc w:val="left"/>
              <w:rPr>
                <w:rFonts w:ascii="Sylfaen" w:hAnsi="Sylfaen" w:cs="Times New Roman"/>
                <w:noProof/>
                <w:sz w:val="20"/>
              </w:rPr>
            </w:pPr>
          </w:p>
        </w:tc>
      </w:tr>
      <w:tr w:rsidR="00A05717" w:rsidRPr="00501C2A" w14:paraId="3BB5F480" w14:textId="77777777" w:rsidTr="00D26A11">
        <w:trPr>
          <w:jc w:val="center"/>
        </w:trPr>
        <w:tc>
          <w:tcPr>
            <w:tcW w:w="250" w:type="dxa"/>
            <w:tcBorders>
              <w:top w:val="nil"/>
              <w:left w:val="nil"/>
              <w:bottom w:val="nil"/>
              <w:right w:val="nil"/>
            </w:tcBorders>
          </w:tcPr>
          <w:p w14:paraId="434F1DF6" w14:textId="77777777" w:rsidR="00A05717" w:rsidRDefault="00A05717" w:rsidP="003E7CDA">
            <w:pPr>
              <w:spacing w:after="120"/>
            </w:pPr>
          </w:p>
        </w:tc>
        <w:tc>
          <w:tcPr>
            <w:tcW w:w="236" w:type="dxa"/>
            <w:tcBorders>
              <w:top w:val="nil"/>
              <w:left w:val="nil"/>
              <w:bottom w:val="nil"/>
              <w:right w:val="nil"/>
            </w:tcBorders>
          </w:tcPr>
          <w:p w14:paraId="4D3D2D40" w14:textId="77777777" w:rsidR="00A05717" w:rsidRDefault="00A05717" w:rsidP="003E7CDA"/>
        </w:tc>
        <w:tc>
          <w:tcPr>
            <w:tcW w:w="236" w:type="dxa"/>
            <w:tcBorders>
              <w:top w:val="single" w:sz="4" w:space="0" w:color="auto"/>
              <w:left w:val="nil"/>
              <w:bottom w:val="nil"/>
              <w:right w:val="single" w:sz="4" w:space="0" w:color="auto"/>
            </w:tcBorders>
          </w:tcPr>
          <w:p w14:paraId="3EFDC3A5" w14:textId="77777777" w:rsidR="00A05717" w:rsidRDefault="00A05717" w:rsidP="003E7CDA"/>
        </w:tc>
        <w:tc>
          <w:tcPr>
            <w:tcW w:w="2508" w:type="dxa"/>
            <w:gridSpan w:val="9"/>
            <w:tcBorders>
              <w:top w:val="single" w:sz="4" w:space="0" w:color="auto"/>
              <w:left w:val="single" w:sz="4" w:space="0" w:color="auto"/>
              <w:bottom w:val="single" w:sz="4" w:space="0" w:color="auto"/>
              <w:right w:val="single" w:sz="4" w:space="0" w:color="auto"/>
            </w:tcBorders>
          </w:tcPr>
          <w:p w14:paraId="28477127" w14:textId="77777777" w:rsidR="00A05717" w:rsidRPr="00501C2A" w:rsidRDefault="00A05717" w:rsidP="003E7CDA">
            <w:pPr>
              <w:pStyle w:val="affffa"/>
              <w:widowControl w:val="0"/>
              <w:spacing w:after="120"/>
              <w:jc w:val="left"/>
              <w:rPr>
                <w:rFonts w:ascii="Sylfaen" w:hAnsi="Sylfaen" w:cs="Times New Roman"/>
                <w:sz w:val="20"/>
              </w:rPr>
            </w:pPr>
            <w:r>
              <w:rPr>
                <w:rFonts w:ascii="Sylfaen" w:hAnsi="Sylfaen"/>
                <w:sz w:val="20"/>
              </w:rPr>
              <w:t>*.1. Ռեեստրի տիպի ծածկագիրը</w:t>
            </w:r>
          </w:p>
          <w:p w14:paraId="57CCA156" w14:textId="77777777" w:rsidR="00A05717" w:rsidRPr="00501C2A" w:rsidRDefault="00A05717" w:rsidP="003E7CDA">
            <w:pPr>
              <w:pStyle w:val="affffa"/>
              <w:widowControl w:val="0"/>
              <w:spacing w:after="120"/>
              <w:jc w:val="left"/>
              <w:rPr>
                <w:rFonts w:ascii="Sylfaen" w:hAnsi="Sylfaen" w:cs="Times New Roman"/>
                <w:sz w:val="20"/>
              </w:rPr>
            </w:pPr>
            <w:r>
              <w:rPr>
                <w:rFonts w:ascii="Sylfaen" w:hAnsi="Sylfaen"/>
                <w:sz w:val="20"/>
              </w:rPr>
              <w:t>(casdo:‌Registry‌Owner‌Code)</w:t>
            </w:r>
          </w:p>
        </w:tc>
        <w:tc>
          <w:tcPr>
            <w:tcW w:w="2410" w:type="dxa"/>
            <w:tcBorders>
              <w:left w:val="single" w:sz="4" w:space="0" w:color="auto"/>
            </w:tcBorders>
          </w:tcPr>
          <w:p w14:paraId="6056349C" w14:textId="77777777" w:rsidR="00A05717" w:rsidRPr="00501C2A" w:rsidRDefault="00A05717" w:rsidP="003E7CDA">
            <w:pPr>
              <w:pStyle w:val="affffa"/>
              <w:widowControl w:val="0"/>
              <w:spacing w:after="120"/>
              <w:jc w:val="left"/>
              <w:rPr>
                <w:rFonts w:ascii="Sylfaen" w:hAnsi="Sylfaen" w:cs="Times New Roman"/>
                <w:sz w:val="20"/>
              </w:rPr>
            </w:pPr>
            <w:r>
              <w:rPr>
                <w:rFonts w:ascii="Sylfaen" w:hAnsi="Sylfaen"/>
                <w:sz w:val="20"/>
              </w:rPr>
              <w:t>մտավոր սեփականության օբյեկտների ռեեստրի տիպի ծածկագրային նշագիրը</w:t>
            </w:r>
          </w:p>
        </w:tc>
        <w:tc>
          <w:tcPr>
            <w:tcW w:w="2126" w:type="dxa"/>
          </w:tcPr>
          <w:p w14:paraId="662D32BD" w14:textId="77777777" w:rsidR="00A05717" w:rsidRPr="00501C2A" w:rsidRDefault="00A05717" w:rsidP="003E7CDA">
            <w:pPr>
              <w:pStyle w:val="affffa"/>
              <w:widowControl w:val="0"/>
              <w:spacing w:after="120"/>
              <w:jc w:val="left"/>
              <w:rPr>
                <w:rFonts w:ascii="Sylfaen" w:hAnsi="Sylfaen" w:cs="Times New Roman"/>
                <w:sz w:val="20"/>
              </w:rPr>
            </w:pPr>
            <w:r>
              <w:rPr>
                <w:rFonts w:ascii="Sylfaen" w:hAnsi="Sylfaen"/>
                <w:sz w:val="20"/>
              </w:rPr>
              <w:t>M.CA.SDE.00606</w:t>
            </w:r>
          </w:p>
        </w:tc>
        <w:tc>
          <w:tcPr>
            <w:tcW w:w="3117" w:type="dxa"/>
          </w:tcPr>
          <w:p w14:paraId="6F007657" w14:textId="77777777" w:rsidR="00A05717" w:rsidRPr="00501C2A" w:rsidRDefault="00A05717" w:rsidP="003E7CDA">
            <w:pPr>
              <w:pStyle w:val="affffa"/>
              <w:widowControl w:val="0"/>
              <w:spacing w:after="120"/>
              <w:jc w:val="left"/>
              <w:rPr>
                <w:rFonts w:ascii="Sylfaen" w:hAnsi="Sylfaen" w:cs="Times New Roman"/>
                <w:sz w:val="20"/>
              </w:rPr>
            </w:pPr>
            <w:r>
              <w:rPr>
                <w:rFonts w:ascii="Sylfaen" w:hAnsi="Sylfaen"/>
                <w:sz w:val="20"/>
              </w:rPr>
              <w:t>csdo:‌Code1‌Type (M.SDT.00169)</w:t>
            </w:r>
          </w:p>
          <w:p w14:paraId="7FC8E734" w14:textId="77777777" w:rsidR="00A05717" w:rsidRPr="00501C2A" w:rsidRDefault="00A05717" w:rsidP="003E7CDA">
            <w:pPr>
              <w:pStyle w:val="affffa"/>
              <w:widowControl w:val="0"/>
              <w:spacing w:after="120"/>
              <w:jc w:val="left"/>
              <w:rPr>
                <w:rFonts w:ascii="Sylfaen" w:hAnsi="Sylfaen" w:cs="Times New Roman"/>
                <w:sz w:val="20"/>
              </w:rPr>
            </w:pPr>
            <w:r>
              <w:rPr>
                <w:rFonts w:ascii="Sylfaen" w:hAnsi="Sylfaen"/>
                <w:sz w:val="20"/>
              </w:rPr>
              <w:t>Պայմանանշանների նորմալացված տողը։</w:t>
            </w:r>
          </w:p>
          <w:p w14:paraId="595AC2FB" w14:textId="77777777" w:rsidR="00A05717" w:rsidRPr="00501C2A" w:rsidRDefault="00A05717" w:rsidP="003E7CDA">
            <w:pPr>
              <w:pStyle w:val="affffa"/>
              <w:widowControl w:val="0"/>
              <w:spacing w:after="120"/>
              <w:jc w:val="left"/>
              <w:rPr>
                <w:rFonts w:ascii="Sylfaen" w:hAnsi="Sylfaen" w:cs="Times New Roman"/>
                <w:sz w:val="20"/>
              </w:rPr>
            </w:pPr>
            <w:r>
              <w:rPr>
                <w:rFonts w:ascii="Sylfaen" w:hAnsi="Sylfaen"/>
                <w:sz w:val="20"/>
              </w:rPr>
              <w:t>Երկարությունը՝ 1</w:t>
            </w:r>
          </w:p>
        </w:tc>
        <w:tc>
          <w:tcPr>
            <w:tcW w:w="731" w:type="dxa"/>
          </w:tcPr>
          <w:p w14:paraId="09F6F23A" w14:textId="77777777" w:rsidR="00A05717" w:rsidRPr="00501C2A" w:rsidRDefault="00A05717" w:rsidP="003E7CDA">
            <w:pPr>
              <w:pStyle w:val="affffa"/>
              <w:widowControl w:val="0"/>
              <w:spacing w:after="120"/>
              <w:jc w:val="center"/>
              <w:rPr>
                <w:rFonts w:ascii="Sylfaen" w:hAnsi="Sylfaen" w:cs="Times New Roman"/>
                <w:sz w:val="20"/>
              </w:rPr>
            </w:pPr>
            <w:r>
              <w:rPr>
                <w:rFonts w:ascii="Sylfaen" w:hAnsi="Sylfaen"/>
                <w:sz w:val="20"/>
              </w:rPr>
              <w:t>1</w:t>
            </w:r>
          </w:p>
        </w:tc>
        <w:tc>
          <w:tcPr>
            <w:tcW w:w="3078" w:type="dxa"/>
          </w:tcPr>
          <w:p w14:paraId="61B742C8" w14:textId="77777777" w:rsidR="00A05717" w:rsidRPr="00501C2A" w:rsidRDefault="00A05717" w:rsidP="003E7CDA">
            <w:pPr>
              <w:pStyle w:val="affffa"/>
              <w:widowControl w:val="0"/>
              <w:spacing w:after="120"/>
              <w:jc w:val="left"/>
              <w:rPr>
                <w:rFonts w:ascii="Sylfaen" w:hAnsi="Sylfaen" w:cs="Times New Roman"/>
                <w:noProof/>
                <w:sz w:val="20"/>
              </w:rPr>
            </w:pPr>
            <w:r>
              <w:rPr>
                <w:rFonts w:ascii="Sylfaen" w:hAnsi="Sylfaen"/>
                <w:sz w:val="20"/>
              </w:rPr>
              <w:t>վավերապայմանը պետք է ընդունի հետևյալ արժեքներից մեկը՝</w:t>
            </w:r>
          </w:p>
          <w:p w14:paraId="4E89D6D6" w14:textId="77777777" w:rsidR="00A05717" w:rsidRPr="00501C2A" w:rsidRDefault="00A05717" w:rsidP="003E7CDA">
            <w:pPr>
              <w:pStyle w:val="affffa"/>
              <w:widowControl w:val="0"/>
              <w:spacing w:after="120"/>
              <w:jc w:val="left"/>
              <w:rPr>
                <w:rFonts w:ascii="Sylfaen" w:hAnsi="Sylfaen" w:cs="Times New Roman"/>
                <w:noProof/>
                <w:sz w:val="20"/>
              </w:rPr>
            </w:pPr>
            <w:r>
              <w:rPr>
                <w:rFonts w:ascii="Sylfaen" w:hAnsi="Sylfaen"/>
                <w:sz w:val="20"/>
              </w:rPr>
              <w:t>1՝ անդամ պետությունների մտավոր սեփականության օբյեկտների միասնական մաքսային ռեեստրը, որը վարում է Եվրասիական տնտեսական հանձնաժողովը.</w:t>
            </w:r>
          </w:p>
          <w:p w14:paraId="1903A3F7" w14:textId="77777777" w:rsidR="00A05717" w:rsidRPr="00501C2A" w:rsidRDefault="00A05717" w:rsidP="003E7CDA">
            <w:pPr>
              <w:pStyle w:val="affffa"/>
              <w:widowControl w:val="0"/>
              <w:spacing w:after="120"/>
              <w:jc w:val="left"/>
              <w:rPr>
                <w:rFonts w:ascii="Sylfaen" w:hAnsi="Sylfaen" w:cs="Times New Roman"/>
                <w:noProof/>
                <w:sz w:val="20"/>
              </w:rPr>
            </w:pPr>
            <w:r>
              <w:rPr>
                <w:rFonts w:ascii="Sylfaen" w:hAnsi="Sylfaen"/>
                <w:sz w:val="20"/>
              </w:rPr>
              <w:t>2՝ մտավոր սեփականության օբյեկտների ազգային մաքսային ռեեստրը, որը վարում է անդամ պետության մաքսային մարմինը</w:t>
            </w:r>
          </w:p>
        </w:tc>
      </w:tr>
      <w:tr w:rsidR="00A05717" w:rsidRPr="00501C2A" w14:paraId="074191DB" w14:textId="77777777" w:rsidTr="00D26A11">
        <w:trPr>
          <w:jc w:val="center"/>
        </w:trPr>
        <w:tc>
          <w:tcPr>
            <w:tcW w:w="250" w:type="dxa"/>
            <w:tcBorders>
              <w:top w:val="nil"/>
              <w:left w:val="nil"/>
              <w:bottom w:val="nil"/>
              <w:right w:val="nil"/>
            </w:tcBorders>
          </w:tcPr>
          <w:p w14:paraId="4E71AE10" w14:textId="77777777" w:rsidR="00A05717" w:rsidRDefault="00A05717" w:rsidP="003E7CDA">
            <w:pPr>
              <w:spacing w:after="120"/>
            </w:pPr>
          </w:p>
        </w:tc>
        <w:tc>
          <w:tcPr>
            <w:tcW w:w="236" w:type="dxa"/>
            <w:tcBorders>
              <w:top w:val="nil"/>
              <w:left w:val="nil"/>
              <w:bottom w:val="nil"/>
              <w:right w:val="nil"/>
            </w:tcBorders>
          </w:tcPr>
          <w:p w14:paraId="7A2F744D" w14:textId="77777777" w:rsidR="00A05717" w:rsidRDefault="00A05717" w:rsidP="003E7CDA"/>
        </w:tc>
        <w:tc>
          <w:tcPr>
            <w:tcW w:w="236" w:type="dxa"/>
            <w:tcBorders>
              <w:top w:val="nil"/>
              <w:left w:val="nil"/>
              <w:bottom w:val="nil"/>
              <w:right w:val="single" w:sz="4" w:space="0" w:color="auto"/>
            </w:tcBorders>
          </w:tcPr>
          <w:p w14:paraId="098D9BAC" w14:textId="77777777" w:rsidR="00A05717" w:rsidRDefault="00A05717" w:rsidP="003E7CDA"/>
        </w:tc>
        <w:tc>
          <w:tcPr>
            <w:tcW w:w="2508" w:type="dxa"/>
            <w:gridSpan w:val="9"/>
            <w:tcBorders>
              <w:top w:val="single" w:sz="4" w:space="0" w:color="auto"/>
              <w:left w:val="single" w:sz="4" w:space="0" w:color="auto"/>
              <w:bottom w:val="single" w:sz="4" w:space="0" w:color="auto"/>
              <w:right w:val="single" w:sz="4" w:space="0" w:color="auto"/>
            </w:tcBorders>
          </w:tcPr>
          <w:p w14:paraId="1899C5F7" w14:textId="77777777" w:rsidR="00A05717" w:rsidRPr="00501C2A" w:rsidRDefault="00A05717" w:rsidP="003E7CDA">
            <w:pPr>
              <w:pStyle w:val="affffa"/>
              <w:widowControl w:val="0"/>
              <w:spacing w:after="120"/>
              <w:jc w:val="left"/>
              <w:rPr>
                <w:rFonts w:ascii="Sylfaen" w:hAnsi="Sylfaen" w:cs="Times New Roman"/>
                <w:sz w:val="20"/>
              </w:rPr>
            </w:pPr>
            <w:r>
              <w:rPr>
                <w:rFonts w:ascii="Sylfaen" w:hAnsi="Sylfaen"/>
                <w:sz w:val="20"/>
              </w:rPr>
              <w:t>*.2. Երկրի ծածկագիրը</w:t>
            </w:r>
          </w:p>
          <w:p w14:paraId="5E4C5C36" w14:textId="77777777" w:rsidR="00A05717" w:rsidRPr="00501C2A" w:rsidRDefault="00A05717" w:rsidP="003E7CDA">
            <w:pPr>
              <w:pStyle w:val="affffa"/>
              <w:widowControl w:val="0"/>
              <w:spacing w:after="120"/>
              <w:jc w:val="left"/>
              <w:rPr>
                <w:rFonts w:ascii="Sylfaen" w:hAnsi="Sylfaen" w:cs="Times New Roman"/>
                <w:sz w:val="20"/>
              </w:rPr>
            </w:pPr>
            <w:r>
              <w:rPr>
                <w:rFonts w:ascii="Sylfaen" w:hAnsi="Sylfaen"/>
                <w:sz w:val="20"/>
              </w:rPr>
              <w:t>(csdo:‌Unified‌Country‌Code)</w:t>
            </w:r>
          </w:p>
        </w:tc>
        <w:tc>
          <w:tcPr>
            <w:tcW w:w="2410" w:type="dxa"/>
            <w:tcBorders>
              <w:left w:val="single" w:sz="4" w:space="0" w:color="auto"/>
            </w:tcBorders>
          </w:tcPr>
          <w:p w14:paraId="327A6866" w14:textId="77777777" w:rsidR="00A05717" w:rsidRPr="00501C2A" w:rsidRDefault="00A05717" w:rsidP="003E7CDA">
            <w:pPr>
              <w:pStyle w:val="affffa"/>
              <w:widowControl w:val="0"/>
              <w:spacing w:after="120"/>
              <w:jc w:val="left"/>
              <w:rPr>
                <w:rFonts w:ascii="Sylfaen" w:hAnsi="Sylfaen" w:cs="Times New Roman"/>
                <w:sz w:val="20"/>
              </w:rPr>
            </w:pPr>
            <w:r>
              <w:rPr>
                <w:rFonts w:ascii="Sylfaen" w:hAnsi="Sylfaen"/>
                <w:sz w:val="20"/>
              </w:rPr>
              <w:t>երկրի ծածկագրային նշագիրը</w:t>
            </w:r>
          </w:p>
        </w:tc>
        <w:tc>
          <w:tcPr>
            <w:tcW w:w="2126" w:type="dxa"/>
          </w:tcPr>
          <w:p w14:paraId="1D03D04C" w14:textId="77777777" w:rsidR="00A05717" w:rsidRPr="00501C2A" w:rsidRDefault="00A05717" w:rsidP="003E7CDA">
            <w:pPr>
              <w:pStyle w:val="affffa"/>
              <w:widowControl w:val="0"/>
              <w:spacing w:after="120"/>
              <w:jc w:val="left"/>
              <w:rPr>
                <w:rFonts w:ascii="Sylfaen" w:hAnsi="Sylfaen" w:cs="Times New Roman"/>
                <w:sz w:val="20"/>
              </w:rPr>
            </w:pPr>
            <w:r>
              <w:rPr>
                <w:rFonts w:ascii="Sylfaen" w:hAnsi="Sylfaen"/>
                <w:sz w:val="20"/>
              </w:rPr>
              <w:t>M.SDE.00162</w:t>
            </w:r>
          </w:p>
        </w:tc>
        <w:tc>
          <w:tcPr>
            <w:tcW w:w="3117" w:type="dxa"/>
          </w:tcPr>
          <w:p w14:paraId="365AB2C6" w14:textId="77777777" w:rsidR="00A05717" w:rsidRPr="00501C2A" w:rsidRDefault="00A05717" w:rsidP="003E7CDA">
            <w:pPr>
              <w:pStyle w:val="affffa"/>
              <w:widowControl w:val="0"/>
              <w:spacing w:after="120"/>
              <w:jc w:val="left"/>
              <w:rPr>
                <w:rFonts w:ascii="Sylfaen" w:hAnsi="Sylfaen" w:cs="Times New Roman"/>
                <w:sz w:val="20"/>
              </w:rPr>
            </w:pPr>
            <w:r>
              <w:rPr>
                <w:rFonts w:ascii="Sylfaen" w:hAnsi="Sylfaen"/>
                <w:sz w:val="20"/>
              </w:rPr>
              <w:t>csdo:‌Unified‌Country‌Code‌Type (M.SDT.00112)</w:t>
            </w:r>
          </w:p>
          <w:p w14:paraId="5089347D" w14:textId="77777777" w:rsidR="00A05717" w:rsidRPr="00501C2A" w:rsidRDefault="00A05717" w:rsidP="003E7CDA">
            <w:pPr>
              <w:pStyle w:val="affffa"/>
              <w:widowControl w:val="0"/>
              <w:spacing w:after="120"/>
              <w:jc w:val="left"/>
              <w:rPr>
                <w:rFonts w:ascii="Sylfaen" w:hAnsi="Sylfaen" w:cs="Times New Roman"/>
                <w:sz w:val="20"/>
              </w:rPr>
            </w:pPr>
            <w:r>
              <w:rPr>
                <w:rFonts w:ascii="Sylfaen" w:hAnsi="Sylfaen"/>
                <w:sz w:val="20"/>
              </w:rPr>
              <w:t>Երկրի երկտառ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3AAF8217" w14:textId="77777777" w:rsidR="00A05717" w:rsidRPr="00501C2A" w:rsidRDefault="00A05717" w:rsidP="003E7CDA">
            <w:pPr>
              <w:pStyle w:val="affffa"/>
              <w:widowControl w:val="0"/>
              <w:spacing w:after="120"/>
              <w:jc w:val="left"/>
              <w:rPr>
                <w:rFonts w:ascii="Sylfaen" w:hAnsi="Sylfaen" w:cs="Times New Roman"/>
                <w:sz w:val="20"/>
              </w:rPr>
            </w:pPr>
            <w:r>
              <w:rPr>
                <w:rFonts w:ascii="Sylfaen" w:hAnsi="Sylfaen"/>
                <w:sz w:val="20"/>
              </w:rPr>
              <w:t>Ձևանմուշը՝ [A-Z]{2}</w:t>
            </w:r>
          </w:p>
        </w:tc>
        <w:tc>
          <w:tcPr>
            <w:tcW w:w="731" w:type="dxa"/>
          </w:tcPr>
          <w:p w14:paraId="7A1E8EA8" w14:textId="77777777" w:rsidR="00A05717" w:rsidRPr="00501C2A" w:rsidRDefault="00A05717" w:rsidP="003E7CDA">
            <w:pPr>
              <w:pStyle w:val="affffa"/>
              <w:widowControl w:val="0"/>
              <w:spacing w:after="120"/>
              <w:jc w:val="center"/>
              <w:rPr>
                <w:rFonts w:ascii="Sylfaen" w:hAnsi="Sylfaen" w:cs="Times New Roman"/>
                <w:sz w:val="20"/>
              </w:rPr>
            </w:pPr>
            <w:r>
              <w:rPr>
                <w:rFonts w:ascii="Sylfaen" w:hAnsi="Sylfaen"/>
                <w:sz w:val="20"/>
              </w:rPr>
              <w:t>0..1</w:t>
            </w:r>
          </w:p>
        </w:tc>
        <w:tc>
          <w:tcPr>
            <w:tcW w:w="3078" w:type="dxa"/>
          </w:tcPr>
          <w:p w14:paraId="0153CF3A" w14:textId="77777777" w:rsidR="00A05717" w:rsidRPr="00501C2A" w:rsidRDefault="00A05717" w:rsidP="003E7CDA">
            <w:pPr>
              <w:pStyle w:val="affffa"/>
              <w:widowControl w:val="0"/>
              <w:spacing w:after="120"/>
              <w:jc w:val="left"/>
              <w:rPr>
                <w:rFonts w:ascii="Sylfaen" w:hAnsi="Sylfaen" w:cs="Times New Roman"/>
                <w:noProof/>
                <w:sz w:val="20"/>
              </w:rPr>
            </w:pPr>
            <w:r>
              <w:rPr>
                <w:rFonts w:ascii="Sylfaen" w:hAnsi="Sylfaen"/>
                <w:sz w:val="20"/>
              </w:rPr>
              <w:t>վավերապայմանը չի լրացվում</w:t>
            </w:r>
          </w:p>
        </w:tc>
      </w:tr>
      <w:tr w:rsidR="00A05717" w:rsidRPr="00501C2A" w14:paraId="4F9BAA6B" w14:textId="77777777" w:rsidTr="00D26A11">
        <w:trPr>
          <w:jc w:val="center"/>
        </w:trPr>
        <w:tc>
          <w:tcPr>
            <w:tcW w:w="250" w:type="dxa"/>
            <w:tcBorders>
              <w:top w:val="nil"/>
              <w:left w:val="nil"/>
              <w:bottom w:val="nil"/>
              <w:right w:val="nil"/>
            </w:tcBorders>
          </w:tcPr>
          <w:p w14:paraId="7985315C" w14:textId="77777777" w:rsidR="00A05717" w:rsidRDefault="00A05717" w:rsidP="003E7CDA">
            <w:pPr>
              <w:spacing w:after="120"/>
            </w:pPr>
          </w:p>
        </w:tc>
        <w:tc>
          <w:tcPr>
            <w:tcW w:w="236" w:type="dxa"/>
            <w:tcBorders>
              <w:top w:val="nil"/>
              <w:left w:val="nil"/>
              <w:bottom w:val="nil"/>
              <w:right w:val="nil"/>
            </w:tcBorders>
          </w:tcPr>
          <w:p w14:paraId="05C3819C" w14:textId="77777777" w:rsidR="00A05717" w:rsidRDefault="00A05717" w:rsidP="003E7CDA"/>
        </w:tc>
        <w:tc>
          <w:tcPr>
            <w:tcW w:w="236" w:type="dxa"/>
            <w:tcBorders>
              <w:top w:val="nil"/>
              <w:left w:val="nil"/>
              <w:bottom w:val="nil"/>
              <w:right w:val="nil"/>
            </w:tcBorders>
          </w:tcPr>
          <w:p w14:paraId="384FFE30" w14:textId="77777777" w:rsidR="00A05717" w:rsidRDefault="00A05717" w:rsidP="003E7CDA"/>
        </w:tc>
        <w:tc>
          <w:tcPr>
            <w:tcW w:w="264" w:type="dxa"/>
            <w:tcBorders>
              <w:top w:val="single" w:sz="4" w:space="0" w:color="auto"/>
              <w:left w:val="nil"/>
              <w:bottom w:val="single" w:sz="4" w:space="0" w:color="auto"/>
              <w:right w:val="single" w:sz="4" w:space="0" w:color="auto"/>
            </w:tcBorders>
          </w:tcPr>
          <w:p w14:paraId="6FD739F9" w14:textId="77777777" w:rsidR="00A05717" w:rsidRDefault="00A05717" w:rsidP="003E7CDA"/>
        </w:tc>
        <w:tc>
          <w:tcPr>
            <w:tcW w:w="2244" w:type="dxa"/>
            <w:gridSpan w:val="8"/>
            <w:tcBorders>
              <w:top w:val="single" w:sz="4" w:space="0" w:color="auto"/>
              <w:left w:val="single" w:sz="4" w:space="0" w:color="auto"/>
              <w:bottom w:val="single" w:sz="4" w:space="0" w:color="auto"/>
              <w:right w:val="single" w:sz="4" w:space="0" w:color="auto"/>
            </w:tcBorders>
          </w:tcPr>
          <w:p w14:paraId="2ED7EAB0" w14:textId="77777777" w:rsidR="00A05717" w:rsidRPr="00501C2A" w:rsidRDefault="00A05717" w:rsidP="003E7CDA">
            <w:pPr>
              <w:pStyle w:val="affffa"/>
              <w:widowControl w:val="0"/>
              <w:spacing w:after="120"/>
              <w:jc w:val="left"/>
              <w:rPr>
                <w:rFonts w:ascii="Sylfaen" w:hAnsi="Sylfaen" w:cs="Times New Roman"/>
                <w:sz w:val="20"/>
              </w:rPr>
            </w:pPr>
            <w:r>
              <w:rPr>
                <w:rFonts w:ascii="Sylfaen" w:hAnsi="Sylfaen"/>
                <w:sz w:val="20"/>
              </w:rPr>
              <w:t>ա) տեղեկագրքի (դասակարգչի) նույնականացուցիչը</w:t>
            </w:r>
          </w:p>
          <w:p w14:paraId="2C5324B3" w14:textId="77777777" w:rsidR="00A05717" w:rsidRPr="00501C2A" w:rsidRDefault="00A05717" w:rsidP="003E7CDA">
            <w:pPr>
              <w:pStyle w:val="affffa"/>
              <w:widowControl w:val="0"/>
              <w:spacing w:after="120"/>
              <w:jc w:val="left"/>
              <w:rPr>
                <w:rFonts w:ascii="Sylfaen" w:hAnsi="Sylfaen" w:cs="Times New Roman"/>
                <w:sz w:val="20"/>
              </w:rPr>
            </w:pPr>
            <w:r>
              <w:rPr>
                <w:rFonts w:ascii="Sylfaen" w:hAnsi="Sylfaen"/>
                <w:sz w:val="20"/>
              </w:rPr>
              <w:t>(code‌List‌Id ատրիբուտ)</w:t>
            </w:r>
          </w:p>
        </w:tc>
        <w:tc>
          <w:tcPr>
            <w:tcW w:w="2410" w:type="dxa"/>
            <w:tcBorders>
              <w:left w:val="single" w:sz="4" w:space="0" w:color="auto"/>
            </w:tcBorders>
          </w:tcPr>
          <w:p w14:paraId="0CB3BACD" w14:textId="77777777" w:rsidR="00A05717" w:rsidRPr="00501C2A" w:rsidRDefault="00A05717" w:rsidP="003E7CDA">
            <w:pPr>
              <w:pStyle w:val="affffa"/>
              <w:widowControl w:val="0"/>
              <w:spacing w:after="120"/>
              <w:jc w:val="left"/>
              <w:rPr>
                <w:rFonts w:ascii="Sylfaen" w:hAnsi="Sylfaen" w:cs="Times New Roman"/>
                <w:sz w:val="20"/>
              </w:rPr>
            </w:pPr>
            <w:r>
              <w:rPr>
                <w:rFonts w:ascii="Sylfaen" w:hAnsi="Sylfaen"/>
                <w:sz w:val="20"/>
              </w:rPr>
              <w:t>այն տեղեկագրքի (դասակարգչի) նշագիրը, որին համապատասխան, նշված է ծածկագիրը</w:t>
            </w:r>
          </w:p>
        </w:tc>
        <w:tc>
          <w:tcPr>
            <w:tcW w:w="2126" w:type="dxa"/>
          </w:tcPr>
          <w:p w14:paraId="661200CB" w14:textId="77777777" w:rsidR="00A05717" w:rsidRPr="00501C2A" w:rsidRDefault="00A05717" w:rsidP="003E7CDA">
            <w:pPr>
              <w:pStyle w:val="affffa"/>
              <w:widowControl w:val="0"/>
              <w:spacing w:after="120"/>
              <w:jc w:val="left"/>
              <w:rPr>
                <w:rFonts w:ascii="Sylfaen" w:hAnsi="Sylfaen" w:cs="Times New Roman"/>
                <w:sz w:val="20"/>
              </w:rPr>
            </w:pPr>
            <w:r>
              <w:rPr>
                <w:rFonts w:ascii="Sylfaen" w:hAnsi="Sylfaen"/>
                <w:sz w:val="20"/>
              </w:rPr>
              <w:t>–</w:t>
            </w:r>
          </w:p>
        </w:tc>
        <w:tc>
          <w:tcPr>
            <w:tcW w:w="3117" w:type="dxa"/>
          </w:tcPr>
          <w:p w14:paraId="5BB56009" w14:textId="77777777" w:rsidR="00A05717" w:rsidRPr="00501C2A" w:rsidRDefault="00A05717" w:rsidP="003E7CDA">
            <w:pPr>
              <w:pStyle w:val="affffa"/>
              <w:widowControl w:val="0"/>
              <w:spacing w:after="120"/>
              <w:jc w:val="left"/>
              <w:rPr>
                <w:rFonts w:ascii="Sylfaen" w:hAnsi="Sylfaen" w:cs="Times New Roman"/>
                <w:sz w:val="20"/>
              </w:rPr>
            </w:pPr>
            <w:r>
              <w:rPr>
                <w:rFonts w:ascii="Sylfaen" w:hAnsi="Sylfaen"/>
                <w:sz w:val="20"/>
              </w:rPr>
              <w:t>csdo:‌Reference‌Data‌Id‌Type (M.SDT.00091)</w:t>
            </w:r>
          </w:p>
          <w:p w14:paraId="58320F83" w14:textId="77777777" w:rsidR="00A05717" w:rsidRPr="00501C2A" w:rsidRDefault="00A05717" w:rsidP="003E7CDA">
            <w:pPr>
              <w:pStyle w:val="affffa"/>
              <w:widowControl w:val="0"/>
              <w:spacing w:after="120"/>
              <w:jc w:val="left"/>
              <w:rPr>
                <w:rFonts w:ascii="Sylfaen" w:hAnsi="Sylfaen" w:cs="Times New Roman"/>
                <w:sz w:val="20"/>
              </w:rPr>
            </w:pPr>
            <w:r>
              <w:rPr>
                <w:rFonts w:ascii="Sylfaen" w:hAnsi="Sylfaen"/>
                <w:sz w:val="20"/>
              </w:rPr>
              <w:t>Պայմանանշանների նորմալացված տողը։</w:t>
            </w:r>
          </w:p>
          <w:p w14:paraId="1389F10E" w14:textId="77777777" w:rsidR="00A05717" w:rsidRPr="00501C2A" w:rsidRDefault="00A05717" w:rsidP="003E7CDA">
            <w:pPr>
              <w:pStyle w:val="affffa"/>
              <w:widowControl w:val="0"/>
              <w:spacing w:after="120"/>
              <w:jc w:val="left"/>
              <w:rPr>
                <w:rFonts w:ascii="Sylfaen" w:hAnsi="Sylfaen" w:cs="Times New Roman"/>
                <w:sz w:val="20"/>
              </w:rPr>
            </w:pPr>
            <w:r>
              <w:rPr>
                <w:rFonts w:ascii="Sylfaen" w:hAnsi="Sylfaen"/>
                <w:sz w:val="20"/>
              </w:rPr>
              <w:t>Նվազագույն երկարությունը՝ 1</w:t>
            </w:r>
          </w:p>
          <w:p w14:paraId="2DF15F1C" w14:textId="77777777" w:rsidR="00A05717" w:rsidRPr="00501C2A" w:rsidRDefault="00A05717" w:rsidP="003E7CDA">
            <w:pPr>
              <w:pStyle w:val="affffa"/>
              <w:widowControl w:val="0"/>
              <w:spacing w:after="120"/>
              <w:jc w:val="left"/>
              <w:rPr>
                <w:rFonts w:ascii="Sylfaen" w:hAnsi="Sylfaen" w:cs="Times New Roman"/>
                <w:sz w:val="20"/>
              </w:rPr>
            </w:pPr>
            <w:r>
              <w:rPr>
                <w:rFonts w:ascii="Sylfaen" w:hAnsi="Sylfaen"/>
                <w:sz w:val="20"/>
              </w:rPr>
              <w:t>Առավելագույն երկարությունը՝ 20</w:t>
            </w:r>
          </w:p>
        </w:tc>
        <w:tc>
          <w:tcPr>
            <w:tcW w:w="731" w:type="dxa"/>
          </w:tcPr>
          <w:p w14:paraId="1FDA716B" w14:textId="77777777" w:rsidR="00A05717" w:rsidRPr="00501C2A" w:rsidRDefault="00A05717" w:rsidP="003E7CDA">
            <w:pPr>
              <w:pStyle w:val="affffa"/>
              <w:widowControl w:val="0"/>
              <w:spacing w:after="120"/>
              <w:jc w:val="center"/>
              <w:rPr>
                <w:rFonts w:ascii="Sylfaen" w:hAnsi="Sylfaen" w:cs="Times New Roman"/>
                <w:sz w:val="20"/>
              </w:rPr>
            </w:pPr>
            <w:r>
              <w:rPr>
                <w:rFonts w:ascii="Sylfaen" w:hAnsi="Sylfaen"/>
                <w:sz w:val="20"/>
              </w:rPr>
              <w:t>1</w:t>
            </w:r>
          </w:p>
        </w:tc>
        <w:tc>
          <w:tcPr>
            <w:tcW w:w="3078" w:type="dxa"/>
          </w:tcPr>
          <w:p w14:paraId="1A3DCAD9" w14:textId="77777777" w:rsidR="00A05717" w:rsidRPr="00501C2A" w:rsidRDefault="00A05717" w:rsidP="003E7CDA">
            <w:pPr>
              <w:pStyle w:val="affffa"/>
              <w:widowControl w:val="0"/>
              <w:spacing w:after="120"/>
              <w:jc w:val="left"/>
              <w:rPr>
                <w:rFonts w:ascii="Sylfaen" w:hAnsi="Sylfaen" w:cs="Times New Roman"/>
                <w:noProof/>
                <w:sz w:val="20"/>
              </w:rPr>
            </w:pPr>
          </w:p>
        </w:tc>
      </w:tr>
      <w:tr w:rsidR="00A05717" w:rsidRPr="00501C2A" w14:paraId="2763D306" w14:textId="77777777" w:rsidTr="00D26A11">
        <w:trPr>
          <w:jc w:val="center"/>
        </w:trPr>
        <w:tc>
          <w:tcPr>
            <w:tcW w:w="250" w:type="dxa"/>
            <w:tcBorders>
              <w:top w:val="nil"/>
              <w:left w:val="nil"/>
              <w:bottom w:val="nil"/>
              <w:right w:val="nil"/>
            </w:tcBorders>
          </w:tcPr>
          <w:p w14:paraId="21E59E91" w14:textId="77777777" w:rsidR="00A05717" w:rsidRDefault="00A05717" w:rsidP="003E7CDA">
            <w:pPr>
              <w:spacing w:after="120"/>
            </w:pPr>
          </w:p>
        </w:tc>
        <w:tc>
          <w:tcPr>
            <w:tcW w:w="236" w:type="dxa"/>
            <w:tcBorders>
              <w:top w:val="nil"/>
              <w:left w:val="nil"/>
              <w:bottom w:val="nil"/>
              <w:right w:val="nil"/>
            </w:tcBorders>
          </w:tcPr>
          <w:p w14:paraId="0100F666" w14:textId="77777777" w:rsidR="00A05717" w:rsidRDefault="00A05717" w:rsidP="003E7CDA"/>
        </w:tc>
        <w:tc>
          <w:tcPr>
            <w:tcW w:w="236" w:type="dxa"/>
            <w:tcBorders>
              <w:top w:val="nil"/>
              <w:left w:val="nil"/>
              <w:bottom w:val="single" w:sz="4" w:space="0" w:color="auto"/>
              <w:right w:val="single" w:sz="4" w:space="0" w:color="auto"/>
            </w:tcBorders>
          </w:tcPr>
          <w:p w14:paraId="1CF952BE" w14:textId="77777777" w:rsidR="00A05717" w:rsidRDefault="00A05717" w:rsidP="003E7CDA"/>
        </w:tc>
        <w:tc>
          <w:tcPr>
            <w:tcW w:w="2508" w:type="dxa"/>
            <w:gridSpan w:val="9"/>
            <w:tcBorders>
              <w:top w:val="single" w:sz="4" w:space="0" w:color="auto"/>
              <w:left w:val="single" w:sz="4" w:space="0" w:color="auto"/>
              <w:bottom w:val="single" w:sz="4" w:space="0" w:color="auto"/>
              <w:right w:val="single" w:sz="4" w:space="0" w:color="auto"/>
            </w:tcBorders>
          </w:tcPr>
          <w:p w14:paraId="23E7F288" w14:textId="77777777" w:rsidR="00A05717" w:rsidRPr="00501C2A" w:rsidRDefault="00A05717" w:rsidP="003E7CDA">
            <w:pPr>
              <w:pStyle w:val="affffa"/>
              <w:widowControl w:val="0"/>
              <w:spacing w:after="120"/>
              <w:jc w:val="left"/>
              <w:rPr>
                <w:rFonts w:ascii="Sylfaen" w:hAnsi="Sylfaen" w:cs="Times New Roman"/>
                <w:sz w:val="20"/>
              </w:rPr>
            </w:pPr>
            <w:r>
              <w:rPr>
                <w:rFonts w:ascii="Sylfaen" w:hAnsi="Sylfaen"/>
                <w:sz w:val="20"/>
              </w:rPr>
              <w:t>*.3. Գրանցման համարը՝ ըստ ռեեստրի (casdo:</w:t>
            </w:r>
            <w:r>
              <w:rPr>
                <w:rFonts w:cs="Times New Roman"/>
                <w:sz w:val="20"/>
              </w:rPr>
              <w:t>‌</w:t>
            </w:r>
            <w:r>
              <w:rPr>
                <w:rFonts w:ascii="Sylfaen" w:hAnsi="Sylfaen" w:cs="Sylfaen"/>
                <w:sz w:val="20"/>
              </w:rPr>
              <w:t>IPObject</w:t>
            </w:r>
            <w:r>
              <w:rPr>
                <w:rFonts w:cs="Times New Roman"/>
                <w:sz w:val="20"/>
              </w:rPr>
              <w:t>‌</w:t>
            </w:r>
            <w:r>
              <w:rPr>
                <w:rFonts w:ascii="Sylfaen" w:hAnsi="Sylfaen" w:cs="Sylfaen"/>
                <w:sz w:val="20"/>
              </w:rPr>
              <w:t>Id)</w:t>
            </w:r>
          </w:p>
        </w:tc>
        <w:tc>
          <w:tcPr>
            <w:tcW w:w="2410" w:type="dxa"/>
            <w:tcBorders>
              <w:left w:val="single" w:sz="4" w:space="0" w:color="auto"/>
            </w:tcBorders>
          </w:tcPr>
          <w:p w14:paraId="14501088" w14:textId="77777777" w:rsidR="00A05717" w:rsidRPr="00501C2A" w:rsidRDefault="00A05717" w:rsidP="003E7CDA">
            <w:pPr>
              <w:pStyle w:val="affffa"/>
              <w:widowControl w:val="0"/>
              <w:spacing w:after="120"/>
              <w:jc w:val="left"/>
              <w:rPr>
                <w:rFonts w:ascii="Sylfaen" w:hAnsi="Sylfaen" w:cs="Times New Roman"/>
                <w:sz w:val="20"/>
              </w:rPr>
            </w:pPr>
            <w:r>
              <w:rPr>
                <w:rFonts w:ascii="Sylfaen" w:hAnsi="Sylfaen"/>
                <w:sz w:val="20"/>
              </w:rPr>
              <w:t>գրանցման համարը՝ ըստ մտավոր սեփականության օբյեկտների ռեեստրի</w:t>
            </w:r>
          </w:p>
        </w:tc>
        <w:tc>
          <w:tcPr>
            <w:tcW w:w="2126" w:type="dxa"/>
          </w:tcPr>
          <w:p w14:paraId="5E96E751" w14:textId="77777777" w:rsidR="00A05717" w:rsidRPr="00501C2A" w:rsidRDefault="00A05717" w:rsidP="003E7CDA">
            <w:pPr>
              <w:pStyle w:val="affffa"/>
              <w:widowControl w:val="0"/>
              <w:spacing w:after="120"/>
              <w:jc w:val="left"/>
              <w:rPr>
                <w:rFonts w:ascii="Sylfaen" w:hAnsi="Sylfaen" w:cs="Times New Roman"/>
                <w:sz w:val="20"/>
              </w:rPr>
            </w:pPr>
            <w:r>
              <w:rPr>
                <w:rFonts w:ascii="Sylfaen" w:hAnsi="Sylfaen"/>
                <w:sz w:val="20"/>
              </w:rPr>
              <w:t>M.CA.SDE.00607</w:t>
            </w:r>
          </w:p>
        </w:tc>
        <w:tc>
          <w:tcPr>
            <w:tcW w:w="3117" w:type="dxa"/>
          </w:tcPr>
          <w:p w14:paraId="5E34EF92" w14:textId="77777777" w:rsidR="00A05717" w:rsidRPr="00501C2A" w:rsidRDefault="00A05717" w:rsidP="003E7CDA">
            <w:pPr>
              <w:pStyle w:val="affffa"/>
              <w:widowControl w:val="0"/>
              <w:spacing w:after="120"/>
              <w:jc w:val="left"/>
              <w:rPr>
                <w:rFonts w:ascii="Sylfaen" w:hAnsi="Sylfaen" w:cs="Times New Roman"/>
                <w:sz w:val="20"/>
              </w:rPr>
            </w:pPr>
            <w:r>
              <w:rPr>
                <w:rFonts w:ascii="Sylfaen" w:hAnsi="Sylfaen"/>
                <w:sz w:val="20"/>
              </w:rPr>
              <w:t>casdo:‌IPObject‌Id‌Type (M.CA.SDT.00180)</w:t>
            </w:r>
          </w:p>
          <w:p w14:paraId="2FD78DCE" w14:textId="77777777" w:rsidR="00A05717" w:rsidRPr="00501C2A" w:rsidRDefault="00A05717" w:rsidP="003E7CDA">
            <w:pPr>
              <w:pStyle w:val="affffa"/>
              <w:widowControl w:val="0"/>
              <w:spacing w:after="120"/>
              <w:jc w:val="left"/>
              <w:rPr>
                <w:rFonts w:ascii="Sylfaen" w:hAnsi="Sylfaen" w:cs="Times New Roman"/>
                <w:sz w:val="20"/>
              </w:rPr>
            </w:pPr>
            <w:r>
              <w:rPr>
                <w:rFonts w:ascii="Sylfaen" w:hAnsi="Sylfaen"/>
                <w:sz w:val="20"/>
              </w:rPr>
              <w:t>Պայմանանշանների նորմալացված տողը</w:t>
            </w:r>
          </w:p>
          <w:p w14:paraId="7B67E289" w14:textId="77777777" w:rsidR="00A05717" w:rsidRPr="00501C2A" w:rsidRDefault="00A05717" w:rsidP="003E7CDA">
            <w:pPr>
              <w:pStyle w:val="affffa"/>
              <w:widowControl w:val="0"/>
              <w:spacing w:after="120"/>
              <w:jc w:val="left"/>
              <w:rPr>
                <w:rFonts w:ascii="Sylfaen" w:hAnsi="Sylfaen" w:cs="Times New Roman"/>
                <w:sz w:val="20"/>
              </w:rPr>
            </w:pPr>
            <w:r>
              <w:rPr>
                <w:rFonts w:ascii="Sylfaen" w:hAnsi="Sylfaen"/>
                <w:sz w:val="20"/>
              </w:rPr>
              <w:t>Ձևանմուշը՝ (\d{1,4})|(\d{5}/[А-Я]{2}-\d{6})|(\d{5}/\d{6}/\d{2}-[А-Я]{2}-\d{6})|(\d{5}/\d{5}-\d{3}/[А-Я]{2}-\d{6})|(\d{5}/[А-Я]{2}-\d{4}-</w:t>
            </w:r>
            <w:r>
              <w:rPr>
                <w:rFonts w:ascii="Sylfaen" w:hAnsi="Sylfaen"/>
                <w:sz w:val="20"/>
              </w:rPr>
              <w:lastRenderedPageBreak/>
              <w:t>\d{6})</w:t>
            </w:r>
          </w:p>
        </w:tc>
        <w:tc>
          <w:tcPr>
            <w:tcW w:w="731" w:type="dxa"/>
          </w:tcPr>
          <w:p w14:paraId="5B6AA5A4" w14:textId="77777777" w:rsidR="00A05717" w:rsidRPr="00501C2A" w:rsidRDefault="00A05717" w:rsidP="003E7CDA">
            <w:pPr>
              <w:pStyle w:val="affffa"/>
              <w:widowControl w:val="0"/>
              <w:spacing w:after="120"/>
              <w:jc w:val="center"/>
              <w:rPr>
                <w:rFonts w:ascii="Sylfaen" w:hAnsi="Sylfaen" w:cs="Times New Roman"/>
                <w:sz w:val="20"/>
              </w:rPr>
            </w:pPr>
            <w:r>
              <w:rPr>
                <w:rFonts w:ascii="Sylfaen" w:hAnsi="Sylfaen"/>
                <w:sz w:val="20"/>
              </w:rPr>
              <w:lastRenderedPageBreak/>
              <w:t>1</w:t>
            </w:r>
          </w:p>
        </w:tc>
        <w:tc>
          <w:tcPr>
            <w:tcW w:w="3078" w:type="dxa"/>
          </w:tcPr>
          <w:p w14:paraId="256178CB" w14:textId="77777777" w:rsidR="00A05717" w:rsidRPr="00501C2A" w:rsidRDefault="00A05717" w:rsidP="003E7CDA">
            <w:pPr>
              <w:pStyle w:val="affffa"/>
              <w:widowControl w:val="0"/>
              <w:spacing w:after="120"/>
              <w:jc w:val="left"/>
              <w:rPr>
                <w:rFonts w:ascii="Sylfaen" w:hAnsi="Sylfaen" w:cs="Times New Roman"/>
                <w:noProof/>
                <w:sz w:val="20"/>
              </w:rPr>
            </w:pPr>
          </w:p>
        </w:tc>
      </w:tr>
      <w:tr w:rsidR="00A05717" w:rsidRPr="00501C2A" w14:paraId="21BCC1DF" w14:textId="77777777" w:rsidTr="00D26A11">
        <w:trPr>
          <w:jc w:val="center"/>
        </w:trPr>
        <w:tc>
          <w:tcPr>
            <w:tcW w:w="250" w:type="dxa"/>
            <w:tcBorders>
              <w:top w:val="nil"/>
              <w:left w:val="nil"/>
              <w:bottom w:val="nil"/>
              <w:right w:val="nil"/>
            </w:tcBorders>
          </w:tcPr>
          <w:p w14:paraId="3BA34766" w14:textId="77777777" w:rsidR="00A05717" w:rsidRDefault="00A05717" w:rsidP="003E7CDA">
            <w:pPr>
              <w:spacing w:after="120"/>
            </w:pPr>
          </w:p>
        </w:tc>
        <w:tc>
          <w:tcPr>
            <w:tcW w:w="236" w:type="dxa"/>
            <w:tcBorders>
              <w:top w:val="nil"/>
              <w:left w:val="nil"/>
              <w:bottom w:val="nil"/>
              <w:right w:val="single" w:sz="4" w:space="0" w:color="auto"/>
            </w:tcBorders>
          </w:tcPr>
          <w:p w14:paraId="01F6F311" w14:textId="77777777" w:rsidR="00A05717" w:rsidRDefault="00A05717" w:rsidP="003E7CDA"/>
        </w:tc>
        <w:tc>
          <w:tcPr>
            <w:tcW w:w="2744" w:type="dxa"/>
            <w:gridSpan w:val="10"/>
            <w:tcBorders>
              <w:top w:val="single" w:sz="4" w:space="0" w:color="auto"/>
              <w:left w:val="single" w:sz="4" w:space="0" w:color="auto"/>
              <w:bottom w:val="single" w:sz="4" w:space="0" w:color="auto"/>
              <w:right w:val="single" w:sz="4" w:space="0" w:color="auto"/>
            </w:tcBorders>
          </w:tcPr>
          <w:p w14:paraId="79D792F0" w14:textId="77777777" w:rsidR="00A05717" w:rsidRPr="00501C2A" w:rsidRDefault="00A05717" w:rsidP="003E7CDA">
            <w:pPr>
              <w:pStyle w:val="affffa"/>
              <w:widowControl w:val="0"/>
              <w:spacing w:after="120"/>
              <w:jc w:val="left"/>
              <w:rPr>
                <w:rFonts w:ascii="Sylfaen" w:hAnsi="Sylfaen" w:cs="Times New Roman"/>
                <w:sz w:val="20"/>
              </w:rPr>
            </w:pPr>
            <w:r>
              <w:rPr>
                <w:rFonts w:ascii="Sylfaen" w:hAnsi="Sylfaen"/>
                <w:sz w:val="20"/>
              </w:rPr>
              <w:t>19.18.24. Բեռ, բեռնատեղիներ, տակդիրներ և ապրանքների փաթեթվածք</w:t>
            </w:r>
          </w:p>
          <w:p w14:paraId="5E2CF122" w14:textId="77777777" w:rsidR="00A05717" w:rsidRPr="00501C2A" w:rsidRDefault="00A05717" w:rsidP="003E7CDA">
            <w:pPr>
              <w:pStyle w:val="affffa"/>
              <w:widowControl w:val="0"/>
              <w:spacing w:after="120"/>
              <w:jc w:val="left"/>
              <w:rPr>
                <w:rFonts w:ascii="Sylfaen" w:hAnsi="Sylfaen" w:cs="Times New Roman"/>
                <w:sz w:val="20"/>
              </w:rPr>
            </w:pPr>
            <w:r>
              <w:rPr>
                <w:rFonts w:ascii="Sylfaen" w:hAnsi="Sylfaen"/>
                <w:sz w:val="20"/>
              </w:rPr>
              <w:t>(cacdo:‌Cargo‌Package‌Pallet‌Details)</w:t>
            </w:r>
          </w:p>
        </w:tc>
        <w:tc>
          <w:tcPr>
            <w:tcW w:w="2410" w:type="dxa"/>
            <w:tcBorders>
              <w:left w:val="single" w:sz="4" w:space="0" w:color="auto"/>
            </w:tcBorders>
          </w:tcPr>
          <w:p w14:paraId="7D2B7E23" w14:textId="77777777" w:rsidR="00A05717" w:rsidRPr="00501C2A" w:rsidRDefault="00A05717" w:rsidP="003E7CDA">
            <w:pPr>
              <w:pStyle w:val="affffa"/>
              <w:widowControl w:val="0"/>
              <w:spacing w:after="120"/>
              <w:jc w:val="left"/>
              <w:rPr>
                <w:rFonts w:ascii="Sylfaen" w:hAnsi="Sylfaen" w:cs="Times New Roman"/>
                <w:sz w:val="20"/>
              </w:rPr>
            </w:pPr>
            <w:r>
              <w:rPr>
                <w:rFonts w:ascii="Sylfaen" w:hAnsi="Sylfaen"/>
                <w:sz w:val="20"/>
              </w:rPr>
              <w:t>բեռի, բեռնատեղիների, տակդիրների և ապրանքների փաթեթվածքի մասին տեղեկությունները</w:t>
            </w:r>
          </w:p>
        </w:tc>
        <w:tc>
          <w:tcPr>
            <w:tcW w:w="2126" w:type="dxa"/>
          </w:tcPr>
          <w:p w14:paraId="08930E49" w14:textId="77777777" w:rsidR="00A05717" w:rsidRPr="00501C2A" w:rsidRDefault="00A05717" w:rsidP="003E7CDA">
            <w:pPr>
              <w:pStyle w:val="affffa"/>
              <w:widowControl w:val="0"/>
              <w:spacing w:after="120"/>
              <w:jc w:val="left"/>
              <w:rPr>
                <w:rFonts w:ascii="Sylfaen" w:hAnsi="Sylfaen" w:cs="Times New Roman"/>
                <w:sz w:val="20"/>
              </w:rPr>
            </w:pPr>
            <w:r>
              <w:rPr>
                <w:rFonts w:ascii="Sylfaen" w:hAnsi="Sylfaen"/>
                <w:sz w:val="20"/>
              </w:rPr>
              <w:t>M.CA.CDE.00159</w:t>
            </w:r>
          </w:p>
        </w:tc>
        <w:tc>
          <w:tcPr>
            <w:tcW w:w="3117" w:type="dxa"/>
          </w:tcPr>
          <w:p w14:paraId="0C97CCE1" w14:textId="77777777" w:rsidR="00A05717" w:rsidRPr="00501C2A" w:rsidRDefault="00A05717" w:rsidP="003E7CDA">
            <w:pPr>
              <w:pStyle w:val="affffa"/>
              <w:widowControl w:val="0"/>
              <w:spacing w:after="120"/>
              <w:jc w:val="left"/>
              <w:rPr>
                <w:rFonts w:ascii="Sylfaen" w:hAnsi="Sylfaen" w:cs="Times New Roman"/>
                <w:sz w:val="20"/>
              </w:rPr>
            </w:pPr>
            <w:r>
              <w:rPr>
                <w:rFonts w:ascii="Sylfaen" w:hAnsi="Sylfaen"/>
                <w:sz w:val="20"/>
              </w:rPr>
              <w:t>cacdo:‌Cargo‌Package‌Pallet‌Details‌Type (M.CA.CDT.00119)</w:t>
            </w:r>
          </w:p>
          <w:p w14:paraId="369B9CB8" w14:textId="77777777" w:rsidR="00A05717" w:rsidRPr="00501C2A" w:rsidRDefault="00A05717" w:rsidP="003E7CDA">
            <w:pPr>
              <w:pStyle w:val="affffa"/>
              <w:widowControl w:val="0"/>
              <w:spacing w:after="120"/>
              <w:jc w:val="left"/>
              <w:rPr>
                <w:rFonts w:ascii="Sylfaen" w:hAnsi="Sylfaen" w:cs="Times New Roman"/>
                <w:sz w:val="20"/>
              </w:rPr>
            </w:pPr>
            <w:r>
              <w:rPr>
                <w:rFonts w:ascii="Sylfaen" w:hAnsi="Sylfaen"/>
                <w:sz w:val="20"/>
              </w:rPr>
              <w:t>Որոշվում է ներդրված տարրերի արժեքների տիրույթներով</w:t>
            </w:r>
          </w:p>
        </w:tc>
        <w:tc>
          <w:tcPr>
            <w:tcW w:w="731" w:type="dxa"/>
          </w:tcPr>
          <w:p w14:paraId="0AD8158A" w14:textId="77777777" w:rsidR="00A05717" w:rsidRPr="00501C2A" w:rsidRDefault="00A05717" w:rsidP="003E7CDA">
            <w:pPr>
              <w:pStyle w:val="affffa"/>
              <w:widowControl w:val="0"/>
              <w:spacing w:after="120"/>
              <w:jc w:val="center"/>
              <w:rPr>
                <w:rFonts w:ascii="Sylfaen" w:hAnsi="Sylfaen" w:cs="Times New Roman"/>
                <w:sz w:val="20"/>
              </w:rPr>
            </w:pPr>
            <w:r>
              <w:rPr>
                <w:rFonts w:ascii="Sylfaen" w:hAnsi="Sylfaen"/>
                <w:sz w:val="20"/>
              </w:rPr>
              <w:t>0..1</w:t>
            </w:r>
          </w:p>
        </w:tc>
        <w:tc>
          <w:tcPr>
            <w:tcW w:w="3078" w:type="dxa"/>
          </w:tcPr>
          <w:p w14:paraId="1EBF08AE" w14:textId="77777777" w:rsidR="00A05717" w:rsidRPr="00501C2A" w:rsidRDefault="00A05717" w:rsidP="003E7CDA">
            <w:pPr>
              <w:pStyle w:val="affffa"/>
              <w:widowControl w:val="0"/>
              <w:spacing w:after="120"/>
              <w:jc w:val="left"/>
              <w:rPr>
                <w:rFonts w:ascii="Sylfaen" w:hAnsi="Sylfaen" w:cs="Times New Roman"/>
                <w:noProof/>
                <w:sz w:val="20"/>
              </w:rPr>
            </w:pPr>
          </w:p>
        </w:tc>
      </w:tr>
      <w:tr w:rsidR="00A05717" w:rsidRPr="00501C2A" w14:paraId="75548F01" w14:textId="77777777" w:rsidTr="00D26A11">
        <w:trPr>
          <w:jc w:val="center"/>
        </w:trPr>
        <w:tc>
          <w:tcPr>
            <w:tcW w:w="250" w:type="dxa"/>
            <w:tcBorders>
              <w:top w:val="nil"/>
              <w:left w:val="nil"/>
              <w:bottom w:val="nil"/>
              <w:right w:val="nil"/>
            </w:tcBorders>
          </w:tcPr>
          <w:p w14:paraId="61664680" w14:textId="77777777" w:rsidR="00A05717" w:rsidRDefault="00A05717" w:rsidP="003E7CDA">
            <w:pPr>
              <w:spacing w:after="120"/>
            </w:pPr>
          </w:p>
        </w:tc>
        <w:tc>
          <w:tcPr>
            <w:tcW w:w="236" w:type="dxa"/>
            <w:tcBorders>
              <w:top w:val="nil"/>
              <w:left w:val="nil"/>
              <w:bottom w:val="nil"/>
              <w:right w:val="nil"/>
            </w:tcBorders>
          </w:tcPr>
          <w:p w14:paraId="2BAB8913" w14:textId="77777777" w:rsidR="00A05717" w:rsidRDefault="00A05717" w:rsidP="003E7CDA"/>
        </w:tc>
        <w:tc>
          <w:tcPr>
            <w:tcW w:w="236" w:type="dxa"/>
            <w:tcBorders>
              <w:top w:val="single" w:sz="4" w:space="0" w:color="auto"/>
              <w:left w:val="nil"/>
              <w:bottom w:val="nil"/>
              <w:right w:val="single" w:sz="4" w:space="0" w:color="auto"/>
            </w:tcBorders>
          </w:tcPr>
          <w:p w14:paraId="6EB658F1" w14:textId="77777777" w:rsidR="00A05717" w:rsidRDefault="00A05717" w:rsidP="003E7CDA"/>
        </w:tc>
        <w:tc>
          <w:tcPr>
            <w:tcW w:w="2508" w:type="dxa"/>
            <w:gridSpan w:val="9"/>
            <w:tcBorders>
              <w:top w:val="single" w:sz="4" w:space="0" w:color="auto"/>
              <w:left w:val="single" w:sz="4" w:space="0" w:color="auto"/>
              <w:bottom w:val="single" w:sz="4" w:space="0" w:color="auto"/>
              <w:right w:val="single" w:sz="4" w:space="0" w:color="auto"/>
            </w:tcBorders>
          </w:tcPr>
          <w:p w14:paraId="647F1AD9" w14:textId="77777777" w:rsidR="00A05717" w:rsidRPr="00501C2A" w:rsidRDefault="00A05717" w:rsidP="003E7CDA">
            <w:pPr>
              <w:pStyle w:val="affffa"/>
              <w:widowControl w:val="0"/>
              <w:spacing w:after="120"/>
              <w:jc w:val="left"/>
              <w:rPr>
                <w:rFonts w:ascii="Sylfaen" w:hAnsi="Sylfaen" w:cs="Times New Roman"/>
                <w:sz w:val="20"/>
              </w:rPr>
            </w:pPr>
            <w:r>
              <w:rPr>
                <w:rFonts w:ascii="Sylfaen" w:hAnsi="Sylfaen"/>
                <w:sz w:val="20"/>
              </w:rPr>
              <w:t>*.1. Ապրանքի փաթեթվածքի մասին տեղեկատվության տեսակի ծածկագիրը</w:t>
            </w:r>
          </w:p>
          <w:p w14:paraId="7B35D610" w14:textId="77777777" w:rsidR="00A05717" w:rsidRPr="00501C2A" w:rsidRDefault="00A05717" w:rsidP="003E7CDA">
            <w:pPr>
              <w:pStyle w:val="affffa"/>
              <w:widowControl w:val="0"/>
              <w:spacing w:after="120"/>
              <w:jc w:val="left"/>
              <w:rPr>
                <w:rFonts w:ascii="Sylfaen" w:hAnsi="Sylfaen" w:cs="Times New Roman"/>
                <w:sz w:val="20"/>
              </w:rPr>
            </w:pPr>
            <w:r>
              <w:rPr>
                <w:rFonts w:ascii="Sylfaen" w:hAnsi="Sylfaen"/>
                <w:sz w:val="20"/>
              </w:rPr>
              <w:t>(casdo:‌Package‌Availability‌Code)</w:t>
            </w:r>
          </w:p>
        </w:tc>
        <w:tc>
          <w:tcPr>
            <w:tcW w:w="2410" w:type="dxa"/>
            <w:tcBorders>
              <w:left w:val="single" w:sz="4" w:space="0" w:color="auto"/>
            </w:tcBorders>
          </w:tcPr>
          <w:p w14:paraId="5B621ED8" w14:textId="77777777" w:rsidR="00A05717" w:rsidRPr="00501C2A" w:rsidRDefault="00A05717" w:rsidP="003E7CDA">
            <w:pPr>
              <w:pStyle w:val="affffa"/>
              <w:widowControl w:val="0"/>
              <w:spacing w:after="120"/>
              <w:jc w:val="left"/>
              <w:rPr>
                <w:rFonts w:ascii="Sylfaen" w:hAnsi="Sylfaen" w:cs="Times New Roman"/>
                <w:sz w:val="20"/>
              </w:rPr>
            </w:pPr>
            <w:r>
              <w:rPr>
                <w:rFonts w:ascii="Sylfaen" w:hAnsi="Sylfaen"/>
                <w:sz w:val="20"/>
              </w:rPr>
              <w:t>ապրանքի փաթեթվածքի մասին տեղեկատվության տեսակի ծածկագրային նշագիրը</w:t>
            </w:r>
          </w:p>
        </w:tc>
        <w:tc>
          <w:tcPr>
            <w:tcW w:w="2126" w:type="dxa"/>
          </w:tcPr>
          <w:p w14:paraId="5E462832" w14:textId="77777777" w:rsidR="00A05717" w:rsidRPr="00501C2A" w:rsidRDefault="00A05717" w:rsidP="003E7CDA">
            <w:pPr>
              <w:pStyle w:val="affffa"/>
              <w:widowControl w:val="0"/>
              <w:spacing w:after="120"/>
              <w:jc w:val="left"/>
              <w:rPr>
                <w:rFonts w:ascii="Sylfaen" w:hAnsi="Sylfaen" w:cs="Times New Roman"/>
                <w:sz w:val="20"/>
              </w:rPr>
            </w:pPr>
            <w:r>
              <w:rPr>
                <w:rFonts w:ascii="Sylfaen" w:hAnsi="Sylfaen"/>
                <w:sz w:val="20"/>
              </w:rPr>
              <w:t>M.CA.SDE.00263</w:t>
            </w:r>
          </w:p>
        </w:tc>
        <w:tc>
          <w:tcPr>
            <w:tcW w:w="3117" w:type="dxa"/>
          </w:tcPr>
          <w:p w14:paraId="4480FD4D" w14:textId="77777777" w:rsidR="00A05717" w:rsidRPr="00501C2A" w:rsidRDefault="00A05717" w:rsidP="003E7CDA">
            <w:pPr>
              <w:pStyle w:val="affffa"/>
              <w:widowControl w:val="0"/>
              <w:spacing w:after="120"/>
              <w:jc w:val="left"/>
              <w:rPr>
                <w:rFonts w:ascii="Sylfaen" w:hAnsi="Sylfaen" w:cs="Times New Roman"/>
                <w:sz w:val="20"/>
              </w:rPr>
            </w:pPr>
            <w:r>
              <w:rPr>
                <w:rFonts w:ascii="Sylfaen" w:hAnsi="Sylfaen"/>
                <w:sz w:val="20"/>
              </w:rPr>
              <w:t>csdo:‌Code1‌Type (M.SDT.00169)</w:t>
            </w:r>
          </w:p>
          <w:p w14:paraId="23824579" w14:textId="77777777" w:rsidR="00A05717" w:rsidRPr="00501C2A" w:rsidRDefault="00A05717" w:rsidP="003E7CDA">
            <w:pPr>
              <w:pStyle w:val="affffa"/>
              <w:widowControl w:val="0"/>
              <w:spacing w:after="120"/>
              <w:jc w:val="left"/>
              <w:rPr>
                <w:rFonts w:ascii="Sylfaen" w:hAnsi="Sylfaen" w:cs="Times New Roman"/>
                <w:sz w:val="20"/>
              </w:rPr>
            </w:pPr>
            <w:r>
              <w:rPr>
                <w:rFonts w:ascii="Sylfaen" w:hAnsi="Sylfaen"/>
                <w:sz w:val="20"/>
              </w:rPr>
              <w:t>Պայմանանշանների նորմալացված տողը։</w:t>
            </w:r>
          </w:p>
          <w:p w14:paraId="57AFE5E8" w14:textId="77777777" w:rsidR="00A05717" w:rsidRPr="00501C2A" w:rsidRDefault="00A05717" w:rsidP="003E7CDA">
            <w:pPr>
              <w:pStyle w:val="affffa"/>
              <w:widowControl w:val="0"/>
              <w:spacing w:after="120"/>
              <w:jc w:val="left"/>
              <w:rPr>
                <w:rFonts w:ascii="Sylfaen" w:hAnsi="Sylfaen" w:cs="Times New Roman"/>
                <w:sz w:val="20"/>
              </w:rPr>
            </w:pPr>
            <w:r>
              <w:rPr>
                <w:rFonts w:ascii="Sylfaen" w:hAnsi="Sylfaen"/>
                <w:sz w:val="20"/>
              </w:rPr>
              <w:t>Երկարությունը՝ 1</w:t>
            </w:r>
          </w:p>
        </w:tc>
        <w:tc>
          <w:tcPr>
            <w:tcW w:w="731" w:type="dxa"/>
          </w:tcPr>
          <w:p w14:paraId="1213E2E8" w14:textId="77777777" w:rsidR="00A05717" w:rsidRPr="00501C2A" w:rsidRDefault="00A05717" w:rsidP="003E7CDA">
            <w:pPr>
              <w:pStyle w:val="affffa"/>
              <w:widowControl w:val="0"/>
              <w:spacing w:after="120"/>
              <w:jc w:val="center"/>
              <w:rPr>
                <w:rFonts w:ascii="Sylfaen" w:hAnsi="Sylfaen" w:cs="Times New Roman"/>
                <w:sz w:val="20"/>
              </w:rPr>
            </w:pPr>
            <w:r>
              <w:rPr>
                <w:rFonts w:ascii="Sylfaen" w:hAnsi="Sylfaen"/>
                <w:sz w:val="20"/>
              </w:rPr>
              <w:t>0..1</w:t>
            </w:r>
          </w:p>
        </w:tc>
        <w:tc>
          <w:tcPr>
            <w:tcW w:w="3078" w:type="dxa"/>
          </w:tcPr>
          <w:p w14:paraId="1FF487CB" w14:textId="77777777" w:rsidR="00A05717" w:rsidRPr="00501C2A" w:rsidRDefault="00A05717" w:rsidP="003E7CDA">
            <w:pPr>
              <w:pStyle w:val="affffa"/>
              <w:widowControl w:val="0"/>
              <w:spacing w:after="120"/>
              <w:jc w:val="left"/>
              <w:rPr>
                <w:rFonts w:ascii="Sylfaen" w:hAnsi="Sylfaen" w:cs="Times New Roman"/>
                <w:noProof/>
                <w:sz w:val="20"/>
              </w:rPr>
            </w:pPr>
            <w:r>
              <w:rPr>
                <w:rFonts w:ascii="Sylfaen" w:hAnsi="Sylfaen"/>
                <w:sz w:val="20"/>
              </w:rPr>
              <w:t>վավերապայմանը պետք է պարունակի հետևյալ արժեքներից մեկը՝</w:t>
            </w:r>
          </w:p>
          <w:p w14:paraId="030A425A" w14:textId="77777777" w:rsidR="00A05717" w:rsidRPr="00501C2A" w:rsidRDefault="00A05717" w:rsidP="003E7CDA">
            <w:pPr>
              <w:pStyle w:val="affffa"/>
              <w:widowControl w:val="0"/>
              <w:spacing w:after="120"/>
              <w:jc w:val="left"/>
              <w:rPr>
                <w:rFonts w:ascii="Sylfaen" w:hAnsi="Sylfaen" w:cs="Times New Roman"/>
                <w:noProof/>
                <w:sz w:val="20"/>
              </w:rPr>
            </w:pPr>
            <w:r>
              <w:rPr>
                <w:rFonts w:ascii="Sylfaen" w:hAnsi="Sylfaen"/>
                <w:sz w:val="20"/>
              </w:rPr>
              <w:t>0՝ առանց փաթեթվածքի.</w:t>
            </w:r>
          </w:p>
          <w:p w14:paraId="3BA034BD" w14:textId="77777777" w:rsidR="00A05717" w:rsidRPr="00501C2A" w:rsidRDefault="00A05717" w:rsidP="003E7CDA">
            <w:pPr>
              <w:pStyle w:val="affffa"/>
              <w:widowControl w:val="0"/>
              <w:spacing w:after="120"/>
              <w:jc w:val="left"/>
              <w:rPr>
                <w:rFonts w:ascii="Sylfaen" w:hAnsi="Sylfaen" w:cs="Times New Roman"/>
                <w:noProof/>
                <w:sz w:val="20"/>
              </w:rPr>
            </w:pPr>
            <w:r>
              <w:rPr>
                <w:rFonts w:ascii="Sylfaen" w:hAnsi="Sylfaen"/>
                <w:sz w:val="20"/>
              </w:rPr>
              <w:t>1՝ փաթեթվածքով.</w:t>
            </w:r>
          </w:p>
          <w:p w14:paraId="0C13F96D" w14:textId="77777777" w:rsidR="00A05717" w:rsidRPr="00501C2A" w:rsidRDefault="00A05717" w:rsidP="003E7CDA">
            <w:pPr>
              <w:pStyle w:val="affffa"/>
              <w:widowControl w:val="0"/>
              <w:spacing w:after="120"/>
              <w:jc w:val="left"/>
              <w:rPr>
                <w:rFonts w:ascii="Sylfaen" w:hAnsi="Sylfaen" w:cs="Times New Roman"/>
                <w:noProof/>
                <w:sz w:val="20"/>
              </w:rPr>
            </w:pPr>
            <w:r>
              <w:rPr>
                <w:rFonts w:ascii="Sylfaen" w:hAnsi="Sylfaen"/>
                <w:sz w:val="20"/>
              </w:rPr>
              <w:t>2՝ առանց փաթեթվածքի՝ տրանսպորտային միջոցի սարքավորված տարողություններով</w:t>
            </w:r>
          </w:p>
        </w:tc>
      </w:tr>
      <w:tr w:rsidR="00A05717" w:rsidRPr="00501C2A" w14:paraId="42066DE9" w14:textId="77777777" w:rsidTr="00D26A11">
        <w:trPr>
          <w:jc w:val="center"/>
        </w:trPr>
        <w:tc>
          <w:tcPr>
            <w:tcW w:w="250" w:type="dxa"/>
            <w:tcBorders>
              <w:top w:val="nil"/>
              <w:left w:val="nil"/>
              <w:bottom w:val="nil"/>
              <w:right w:val="nil"/>
            </w:tcBorders>
          </w:tcPr>
          <w:p w14:paraId="47FF1359" w14:textId="77777777" w:rsidR="00A05717" w:rsidRDefault="00A05717" w:rsidP="003E7CDA">
            <w:pPr>
              <w:spacing w:after="120"/>
            </w:pPr>
          </w:p>
        </w:tc>
        <w:tc>
          <w:tcPr>
            <w:tcW w:w="236" w:type="dxa"/>
            <w:tcBorders>
              <w:top w:val="nil"/>
              <w:left w:val="nil"/>
              <w:bottom w:val="nil"/>
              <w:right w:val="nil"/>
            </w:tcBorders>
          </w:tcPr>
          <w:p w14:paraId="1F960C15" w14:textId="77777777" w:rsidR="00A05717" w:rsidRDefault="00A05717" w:rsidP="003E7CDA"/>
        </w:tc>
        <w:tc>
          <w:tcPr>
            <w:tcW w:w="236" w:type="dxa"/>
            <w:tcBorders>
              <w:top w:val="nil"/>
              <w:left w:val="nil"/>
              <w:bottom w:val="nil"/>
              <w:right w:val="single" w:sz="4" w:space="0" w:color="auto"/>
            </w:tcBorders>
          </w:tcPr>
          <w:p w14:paraId="5A5A57CC" w14:textId="77777777" w:rsidR="00A05717" w:rsidRDefault="00A05717" w:rsidP="003E7CDA"/>
        </w:tc>
        <w:tc>
          <w:tcPr>
            <w:tcW w:w="2508" w:type="dxa"/>
            <w:gridSpan w:val="9"/>
            <w:tcBorders>
              <w:top w:val="single" w:sz="4" w:space="0" w:color="auto"/>
              <w:left w:val="single" w:sz="4" w:space="0" w:color="auto"/>
              <w:bottom w:val="single" w:sz="4" w:space="0" w:color="auto"/>
              <w:right w:val="single" w:sz="4" w:space="0" w:color="auto"/>
            </w:tcBorders>
          </w:tcPr>
          <w:p w14:paraId="56E7029A" w14:textId="77777777" w:rsidR="00A05717" w:rsidRPr="00501C2A" w:rsidRDefault="00A05717" w:rsidP="003E7CDA">
            <w:pPr>
              <w:pStyle w:val="affffa"/>
              <w:widowControl w:val="0"/>
              <w:spacing w:after="120"/>
              <w:jc w:val="left"/>
              <w:rPr>
                <w:rFonts w:ascii="Sylfaen" w:hAnsi="Sylfaen" w:cs="Times New Roman"/>
                <w:sz w:val="20"/>
              </w:rPr>
            </w:pPr>
            <w:r>
              <w:rPr>
                <w:rFonts w:ascii="Sylfaen" w:hAnsi="Sylfaen"/>
                <w:sz w:val="20"/>
              </w:rPr>
              <w:t>*.2. Բեռնատեղիների քանակը</w:t>
            </w:r>
          </w:p>
          <w:p w14:paraId="775BB172" w14:textId="77777777" w:rsidR="00A05717" w:rsidRPr="00501C2A" w:rsidRDefault="00A05717" w:rsidP="003E7CDA">
            <w:pPr>
              <w:pStyle w:val="affffa"/>
              <w:widowControl w:val="0"/>
              <w:spacing w:after="120"/>
              <w:jc w:val="left"/>
              <w:rPr>
                <w:rFonts w:ascii="Sylfaen" w:hAnsi="Sylfaen" w:cs="Times New Roman"/>
                <w:sz w:val="20"/>
              </w:rPr>
            </w:pPr>
            <w:r>
              <w:rPr>
                <w:rFonts w:ascii="Sylfaen" w:hAnsi="Sylfaen"/>
                <w:sz w:val="20"/>
              </w:rPr>
              <w:t>(casdo:‌Cargo‌Quantity)</w:t>
            </w:r>
          </w:p>
        </w:tc>
        <w:tc>
          <w:tcPr>
            <w:tcW w:w="2410" w:type="dxa"/>
            <w:tcBorders>
              <w:left w:val="single" w:sz="4" w:space="0" w:color="auto"/>
            </w:tcBorders>
          </w:tcPr>
          <w:p w14:paraId="13B36B03" w14:textId="77777777" w:rsidR="00A05717" w:rsidRPr="00501C2A" w:rsidRDefault="00A05717" w:rsidP="003E7CDA">
            <w:pPr>
              <w:pStyle w:val="affffa"/>
              <w:widowControl w:val="0"/>
              <w:spacing w:after="120"/>
              <w:jc w:val="left"/>
              <w:rPr>
                <w:rFonts w:ascii="Sylfaen" w:hAnsi="Sylfaen" w:cs="Times New Roman"/>
                <w:sz w:val="20"/>
              </w:rPr>
            </w:pPr>
            <w:r>
              <w:rPr>
                <w:rFonts w:ascii="Sylfaen" w:hAnsi="Sylfaen"/>
                <w:sz w:val="20"/>
              </w:rPr>
              <w:t>ապրանքով զբաղեցված բեռնատեղիների ընդհանուր քանակը</w:t>
            </w:r>
          </w:p>
        </w:tc>
        <w:tc>
          <w:tcPr>
            <w:tcW w:w="2126" w:type="dxa"/>
          </w:tcPr>
          <w:p w14:paraId="651D0AA9" w14:textId="77777777" w:rsidR="00A05717" w:rsidRPr="00501C2A" w:rsidRDefault="00A05717" w:rsidP="003E7CDA">
            <w:pPr>
              <w:pStyle w:val="affffa"/>
              <w:widowControl w:val="0"/>
              <w:spacing w:after="120"/>
              <w:jc w:val="left"/>
              <w:rPr>
                <w:rFonts w:ascii="Sylfaen" w:hAnsi="Sylfaen" w:cs="Times New Roman"/>
                <w:sz w:val="20"/>
              </w:rPr>
            </w:pPr>
            <w:r>
              <w:rPr>
                <w:rFonts w:ascii="Sylfaen" w:hAnsi="Sylfaen"/>
                <w:sz w:val="20"/>
              </w:rPr>
              <w:t>M.CA.SDE.00707</w:t>
            </w:r>
          </w:p>
        </w:tc>
        <w:tc>
          <w:tcPr>
            <w:tcW w:w="3117" w:type="dxa"/>
          </w:tcPr>
          <w:p w14:paraId="262ED48E" w14:textId="77777777" w:rsidR="00A05717" w:rsidRPr="00501C2A" w:rsidRDefault="00A05717" w:rsidP="003E7CDA">
            <w:pPr>
              <w:pStyle w:val="affffa"/>
              <w:widowControl w:val="0"/>
              <w:spacing w:after="120"/>
              <w:jc w:val="left"/>
              <w:rPr>
                <w:rFonts w:ascii="Sylfaen" w:hAnsi="Sylfaen" w:cs="Times New Roman"/>
                <w:sz w:val="20"/>
              </w:rPr>
            </w:pPr>
            <w:r>
              <w:rPr>
                <w:rFonts w:ascii="Sylfaen" w:hAnsi="Sylfaen"/>
                <w:sz w:val="20"/>
              </w:rPr>
              <w:t>csdo:‌Quantity8‌Type (M.SDT.00156)</w:t>
            </w:r>
          </w:p>
          <w:p w14:paraId="6D9D1949" w14:textId="77777777" w:rsidR="00A05717" w:rsidRPr="00501C2A" w:rsidRDefault="00A05717" w:rsidP="003E7CDA">
            <w:pPr>
              <w:pStyle w:val="affffa"/>
              <w:widowControl w:val="0"/>
              <w:spacing w:after="120"/>
              <w:jc w:val="left"/>
              <w:rPr>
                <w:rFonts w:ascii="Sylfaen" w:hAnsi="Sylfaen" w:cs="Times New Roman"/>
                <w:sz w:val="20"/>
              </w:rPr>
            </w:pPr>
            <w:r>
              <w:rPr>
                <w:rFonts w:ascii="Sylfaen" w:hAnsi="Sylfaen"/>
                <w:sz w:val="20"/>
              </w:rPr>
              <w:t>Հաշվարկի տասական համակարգում ամբողջ ոչ բացասական թիվը։</w:t>
            </w:r>
          </w:p>
          <w:p w14:paraId="3EDFED38" w14:textId="77777777" w:rsidR="00A05717" w:rsidRPr="00501C2A" w:rsidRDefault="00A05717" w:rsidP="003E7CDA">
            <w:pPr>
              <w:pStyle w:val="affffa"/>
              <w:widowControl w:val="0"/>
              <w:spacing w:after="120"/>
              <w:jc w:val="left"/>
              <w:rPr>
                <w:rFonts w:ascii="Sylfaen" w:hAnsi="Sylfaen" w:cs="Times New Roman"/>
                <w:sz w:val="20"/>
              </w:rPr>
            </w:pPr>
            <w:r>
              <w:rPr>
                <w:rFonts w:ascii="Sylfaen" w:hAnsi="Sylfaen"/>
                <w:sz w:val="20"/>
              </w:rPr>
              <w:t>Թվանշանների առավելագույն քանակը՝ 8</w:t>
            </w:r>
          </w:p>
        </w:tc>
        <w:tc>
          <w:tcPr>
            <w:tcW w:w="731" w:type="dxa"/>
          </w:tcPr>
          <w:p w14:paraId="2F9C662B" w14:textId="77777777" w:rsidR="00A05717" w:rsidRPr="00501C2A" w:rsidRDefault="00A05717" w:rsidP="003E7CDA">
            <w:pPr>
              <w:pStyle w:val="affffa"/>
              <w:widowControl w:val="0"/>
              <w:spacing w:after="120"/>
              <w:jc w:val="center"/>
              <w:rPr>
                <w:rFonts w:ascii="Sylfaen" w:hAnsi="Sylfaen" w:cs="Times New Roman"/>
                <w:sz w:val="20"/>
              </w:rPr>
            </w:pPr>
            <w:r>
              <w:rPr>
                <w:rFonts w:ascii="Sylfaen" w:hAnsi="Sylfaen"/>
                <w:sz w:val="20"/>
              </w:rPr>
              <w:t>0..1</w:t>
            </w:r>
          </w:p>
        </w:tc>
        <w:tc>
          <w:tcPr>
            <w:tcW w:w="3078" w:type="dxa"/>
          </w:tcPr>
          <w:p w14:paraId="1E085DE2" w14:textId="77777777" w:rsidR="00A05717" w:rsidRPr="00501C2A" w:rsidRDefault="00A05717" w:rsidP="003E7CDA">
            <w:pPr>
              <w:pStyle w:val="affffa"/>
              <w:widowControl w:val="0"/>
              <w:spacing w:after="120"/>
              <w:jc w:val="left"/>
              <w:rPr>
                <w:rFonts w:ascii="Sylfaen" w:hAnsi="Sylfaen" w:cs="Times New Roman"/>
                <w:noProof/>
                <w:sz w:val="20"/>
              </w:rPr>
            </w:pPr>
          </w:p>
        </w:tc>
      </w:tr>
      <w:tr w:rsidR="00A05717" w:rsidRPr="00501C2A" w14:paraId="3049E101" w14:textId="77777777" w:rsidTr="00D26A11">
        <w:trPr>
          <w:jc w:val="center"/>
        </w:trPr>
        <w:tc>
          <w:tcPr>
            <w:tcW w:w="250" w:type="dxa"/>
            <w:tcBorders>
              <w:top w:val="nil"/>
              <w:left w:val="nil"/>
              <w:bottom w:val="nil"/>
              <w:right w:val="nil"/>
            </w:tcBorders>
          </w:tcPr>
          <w:p w14:paraId="0BB35013" w14:textId="77777777" w:rsidR="00A05717" w:rsidRDefault="00A05717" w:rsidP="003E7CDA">
            <w:pPr>
              <w:spacing w:after="120"/>
            </w:pPr>
          </w:p>
        </w:tc>
        <w:tc>
          <w:tcPr>
            <w:tcW w:w="236" w:type="dxa"/>
            <w:tcBorders>
              <w:top w:val="nil"/>
              <w:left w:val="nil"/>
              <w:bottom w:val="nil"/>
              <w:right w:val="nil"/>
            </w:tcBorders>
          </w:tcPr>
          <w:p w14:paraId="7913A6DD" w14:textId="77777777" w:rsidR="00A05717" w:rsidRDefault="00A05717" w:rsidP="003E7CDA"/>
        </w:tc>
        <w:tc>
          <w:tcPr>
            <w:tcW w:w="236" w:type="dxa"/>
            <w:tcBorders>
              <w:top w:val="nil"/>
              <w:left w:val="nil"/>
              <w:bottom w:val="nil"/>
              <w:right w:val="single" w:sz="4" w:space="0" w:color="auto"/>
            </w:tcBorders>
          </w:tcPr>
          <w:p w14:paraId="01F574CF" w14:textId="77777777" w:rsidR="00A05717" w:rsidRDefault="00A05717" w:rsidP="003E7CDA"/>
        </w:tc>
        <w:tc>
          <w:tcPr>
            <w:tcW w:w="2508" w:type="dxa"/>
            <w:gridSpan w:val="9"/>
            <w:tcBorders>
              <w:top w:val="single" w:sz="4" w:space="0" w:color="auto"/>
              <w:left w:val="single" w:sz="4" w:space="0" w:color="auto"/>
              <w:bottom w:val="single" w:sz="4" w:space="0" w:color="auto"/>
              <w:right w:val="single" w:sz="4" w:space="0" w:color="auto"/>
            </w:tcBorders>
          </w:tcPr>
          <w:p w14:paraId="408EDAE1" w14:textId="77777777" w:rsidR="00A05717" w:rsidRPr="00501C2A" w:rsidRDefault="00A05717" w:rsidP="003E7CDA">
            <w:pPr>
              <w:pStyle w:val="affffa"/>
              <w:widowControl w:val="0"/>
              <w:spacing w:after="120"/>
              <w:jc w:val="left"/>
              <w:rPr>
                <w:rFonts w:ascii="Sylfaen" w:hAnsi="Sylfaen" w:cs="Times New Roman"/>
                <w:sz w:val="20"/>
              </w:rPr>
            </w:pPr>
            <w:r>
              <w:rPr>
                <w:rFonts w:ascii="Sylfaen" w:hAnsi="Sylfaen"/>
                <w:sz w:val="20"/>
              </w:rPr>
              <w:t xml:space="preserve">*.3. Ապրանքով մասամբ զբաղեցված բեռնատեղիների </w:t>
            </w:r>
            <w:r>
              <w:rPr>
                <w:rFonts w:ascii="Sylfaen" w:hAnsi="Sylfaen"/>
                <w:sz w:val="20"/>
              </w:rPr>
              <w:lastRenderedPageBreak/>
              <w:t>քանակը</w:t>
            </w:r>
          </w:p>
          <w:p w14:paraId="436FADA0" w14:textId="77777777" w:rsidR="00A05717" w:rsidRPr="00501C2A" w:rsidRDefault="00A05717" w:rsidP="003E7CDA">
            <w:pPr>
              <w:pStyle w:val="affffa"/>
              <w:widowControl w:val="0"/>
              <w:spacing w:after="120"/>
              <w:jc w:val="left"/>
              <w:rPr>
                <w:rFonts w:ascii="Sylfaen" w:hAnsi="Sylfaen" w:cs="Times New Roman"/>
                <w:sz w:val="20"/>
              </w:rPr>
            </w:pPr>
            <w:r>
              <w:rPr>
                <w:rFonts w:ascii="Sylfaen" w:hAnsi="Sylfaen"/>
                <w:sz w:val="20"/>
              </w:rPr>
              <w:t>(casdo:‌Cargo‌Part‌Quantity)</w:t>
            </w:r>
          </w:p>
        </w:tc>
        <w:tc>
          <w:tcPr>
            <w:tcW w:w="2410" w:type="dxa"/>
            <w:tcBorders>
              <w:left w:val="single" w:sz="4" w:space="0" w:color="auto"/>
            </w:tcBorders>
          </w:tcPr>
          <w:p w14:paraId="2E64B356" w14:textId="77777777" w:rsidR="00A05717" w:rsidRPr="00501C2A" w:rsidRDefault="00A05717" w:rsidP="003E7CDA">
            <w:pPr>
              <w:pStyle w:val="affffa"/>
              <w:widowControl w:val="0"/>
              <w:spacing w:after="120"/>
              <w:jc w:val="left"/>
              <w:rPr>
                <w:rFonts w:ascii="Sylfaen" w:hAnsi="Sylfaen" w:cs="Times New Roman"/>
                <w:sz w:val="20"/>
              </w:rPr>
            </w:pPr>
            <w:r>
              <w:rPr>
                <w:rFonts w:ascii="Sylfaen" w:hAnsi="Sylfaen"/>
                <w:sz w:val="20"/>
              </w:rPr>
              <w:lastRenderedPageBreak/>
              <w:t xml:space="preserve">ապրանքով մասամբ զբաղեցված բեռնատեղիների </w:t>
            </w:r>
            <w:r>
              <w:rPr>
                <w:rFonts w:ascii="Sylfaen" w:hAnsi="Sylfaen"/>
                <w:sz w:val="20"/>
              </w:rPr>
              <w:lastRenderedPageBreak/>
              <w:t>քանակը</w:t>
            </w:r>
          </w:p>
        </w:tc>
        <w:tc>
          <w:tcPr>
            <w:tcW w:w="2126" w:type="dxa"/>
          </w:tcPr>
          <w:p w14:paraId="6840A668" w14:textId="77777777" w:rsidR="00A05717" w:rsidRPr="00501C2A" w:rsidRDefault="00A05717" w:rsidP="003E7CDA">
            <w:pPr>
              <w:pStyle w:val="affffa"/>
              <w:widowControl w:val="0"/>
              <w:spacing w:after="120"/>
              <w:jc w:val="left"/>
              <w:rPr>
                <w:rFonts w:ascii="Sylfaen" w:hAnsi="Sylfaen" w:cs="Times New Roman"/>
                <w:sz w:val="20"/>
              </w:rPr>
            </w:pPr>
            <w:r>
              <w:rPr>
                <w:rFonts w:ascii="Sylfaen" w:hAnsi="Sylfaen"/>
                <w:sz w:val="20"/>
              </w:rPr>
              <w:lastRenderedPageBreak/>
              <w:t>M.CA.SDE.00264</w:t>
            </w:r>
          </w:p>
        </w:tc>
        <w:tc>
          <w:tcPr>
            <w:tcW w:w="3117" w:type="dxa"/>
          </w:tcPr>
          <w:p w14:paraId="133CDE84" w14:textId="77777777" w:rsidR="00A05717" w:rsidRPr="00501C2A" w:rsidRDefault="00A05717" w:rsidP="003E7CDA">
            <w:pPr>
              <w:pStyle w:val="affffa"/>
              <w:widowControl w:val="0"/>
              <w:spacing w:after="120"/>
              <w:jc w:val="left"/>
              <w:rPr>
                <w:rFonts w:ascii="Sylfaen" w:hAnsi="Sylfaen" w:cs="Times New Roman"/>
                <w:sz w:val="20"/>
              </w:rPr>
            </w:pPr>
            <w:r>
              <w:rPr>
                <w:rFonts w:ascii="Sylfaen" w:hAnsi="Sylfaen"/>
                <w:sz w:val="20"/>
              </w:rPr>
              <w:t>csdo:‌Quantity8‌Type (M.SDT.00156)</w:t>
            </w:r>
          </w:p>
          <w:p w14:paraId="213135A9" w14:textId="77777777" w:rsidR="00A05717" w:rsidRPr="00501C2A" w:rsidRDefault="00A05717" w:rsidP="003E7CDA">
            <w:pPr>
              <w:pStyle w:val="affffa"/>
              <w:widowControl w:val="0"/>
              <w:spacing w:after="120"/>
              <w:jc w:val="left"/>
              <w:rPr>
                <w:rFonts w:ascii="Sylfaen" w:hAnsi="Sylfaen" w:cs="Times New Roman"/>
                <w:sz w:val="20"/>
              </w:rPr>
            </w:pPr>
            <w:r>
              <w:rPr>
                <w:rFonts w:ascii="Sylfaen" w:hAnsi="Sylfaen"/>
                <w:sz w:val="20"/>
              </w:rPr>
              <w:t xml:space="preserve">Հաշվարկի տասական </w:t>
            </w:r>
            <w:r>
              <w:rPr>
                <w:rFonts w:ascii="Sylfaen" w:hAnsi="Sylfaen"/>
                <w:sz w:val="20"/>
              </w:rPr>
              <w:lastRenderedPageBreak/>
              <w:t>համակարգում ամբողջ ոչ բացասական թիվը։</w:t>
            </w:r>
          </w:p>
          <w:p w14:paraId="77E467B6" w14:textId="77777777" w:rsidR="00A05717" w:rsidRPr="00501C2A" w:rsidRDefault="00A05717" w:rsidP="003E7CDA">
            <w:pPr>
              <w:pStyle w:val="affffa"/>
              <w:widowControl w:val="0"/>
              <w:spacing w:after="120"/>
              <w:jc w:val="left"/>
              <w:rPr>
                <w:rFonts w:ascii="Sylfaen" w:hAnsi="Sylfaen" w:cs="Times New Roman"/>
                <w:sz w:val="20"/>
              </w:rPr>
            </w:pPr>
            <w:r>
              <w:rPr>
                <w:rFonts w:ascii="Sylfaen" w:hAnsi="Sylfaen"/>
                <w:sz w:val="20"/>
              </w:rPr>
              <w:t>Թվանշանների առավելագույն քանակը՝ 8</w:t>
            </w:r>
          </w:p>
        </w:tc>
        <w:tc>
          <w:tcPr>
            <w:tcW w:w="731" w:type="dxa"/>
          </w:tcPr>
          <w:p w14:paraId="106BB0B9" w14:textId="77777777" w:rsidR="00A05717" w:rsidRPr="00501C2A" w:rsidRDefault="00A05717" w:rsidP="003E7CDA">
            <w:pPr>
              <w:pStyle w:val="affffa"/>
              <w:widowControl w:val="0"/>
              <w:spacing w:after="120"/>
              <w:jc w:val="center"/>
              <w:rPr>
                <w:rFonts w:ascii="Sylfaen" w:hAnsi="Sylfaen" w:cs="Times New Roman"/>
                <w:sz w:val="20"/>
              </w:rPr>
            </w:pPr>
            <w:r>
              <w:rPr>
                <w:rFonts w:ascii="Sylfaen" w:hAnsi="Sylfaen"/>
                <w:sz w:val="20"/>
              </w:rPr>
              <w:lastRenderedPageBreak/>
              <w:t>0..1</w:t>
            </w:r>
          </w:p>
        </w:tc>
        <w:tc>
          <w:tcPr>
            <w:tcW w:w="3078" w:type="dxa"/>
          </w:tcPr>
          <w:p w14:paraId="0E676993" w14:textId="77777777" w:rsidR="00A05717" w:rsidRPr="00501C2A" w:rsidRDefault="00A05717" w:rsidP="003E7CDA">
            <w:pPr>
              <w:pStyle w:val="affffa"/>
              <w:widowControl w:val="0"/>
              <w:spacing w:after="120"/>
              <w:jc w:val="left"/>
              <w:rPr>
                <w:rFonts w:ascii="Sylfaen" w:hAnsi="Sylfaen" w:cs="Times New Roman"/>
                <w:noProof/>
                <w:sz w:val="20"/>
              </w:rPr>
            </w:pPr>
          </w:p>
        </w:tc>
      </w:tr>
      <w:tr w:rsidR="00A05717" w:rsidRPr="00501C2A" w14:paraId="296C14F1" w14:textId="77777777" w:rsidTr="00D26A11">
        <w:trPr>
          <w:jc w:val="center"/>
        </w:trPr>
        <w:tc>
          <w:tcPr>
            <w:tcW w:w="250" w:type="dxa"/>
            <w:tcBorders>
              <w:top w:val="nil"/>
              <w:left w:val="nil"/>
              <w:bottom w:val="nil"/>
              <w:right w:val="nil"/>
            </w:tcBorders>
          </w:tcPr>
          <w:p w14:paraId="1D49AA79" w14:textId="77777777" w:rsidR="00A05717" w:rsidRDefault="00A05717" w:rsidP="003E7CDA">
            <w:pPr>
              <w:spacing w:after="120"/>
            </w:pPr>
          </w:p>
        </w:tc>
        <w:tc>
          <w:tcPr>
            <w:tcW w:w="236" w:type="dxa"/>
            <w:tcBorders>
              <w:top w:val="nil"/>
              <w:left w:val="nil"/>
              <w:bottom w:val="nil"/>
              <w:right w:val="nil"/>
            </w:tcBorders>
          </w:tcPr>
          <w:p w14:paraId="2E1DA5E5" w14:textId="77777777" w:rsidR="00A05717" w:rsidRDefault="00A05717" w:rsidP="003E7CDA"/>
        </w:tc>
        <w:tc>
          <w:tcPr>
            <w:tcW w:w="236" w:type="dxa"/>
            <w:tcBorders>
              <w:top w:val="nil"/>
              <w:left w:val="nil"/>
              <w:bottom w:val="nil"/>
              <w:right w:val="single" w:sz="4" w:space="0" w:color="auto"/>
            </w:tcBorders>
          </w:tcPr>
          <w:p w14:paraId="42721609" w14:textId="77777777" w:rsidR="00A05717" w:rsidRDefault="00A05717" w:rsidP="003E7CDA"/>
        </w:tc>
        <w:tc>
          <w:tcPr>
            <w:tcW w:w="2508" w:type="dxa"/>
            <w:gridSpan w:val="9"/>
            <w:tcBorders>
              <w:top w:val="single" w:sz="4" w:space="0" w:color="auto"/>
              <w:left w:val="single" w:sz="4" w:space="0" w:color="auto"/>
              <w:bottom w:val="single" w:sz="4" w:space="0" w:color="auto"/>
              <w:right w:val="single" w:sz="4" w:space="0" w:color="auto"/>
            </w:tcBorders>
          </w:tcPr>
          <w:p w14:paraId="2DC43AED" w14:textId="77777777" w:rsidR="00A05717" w:rsidRPr="00501C2A" w:rsidRDefault="00A05717" w:rsidP="003E7CDA">
            <w:pPr>
              <w:pStyle w:val="affffa"/>
              <w:widowControl w:val="0"/>
              <w:spacing w:after="120"/>
              <w:jc w:val="left"/>
              <w:rPr>
                <w:rFonts w:ascii="Sylfaen" w:hAnsi="Sylfaen" w:cs="Times New Roman"/>
                <w:sz w:val="20"/>
              </w:rPr>
            </w:pPr>
            <w:r>
              <w:rPr>
                <w:rFonts w:ascii="Sylfaen" w:hAnsi="Sylfaen"/>
                <w:sz w:val="20"/>
              </w:rPr>
              <w:t>*.4. Բեռնատեղիների տեսակը</w:t>
            </w:r>
          </w:p>
          <w:p w14:paraId="5C155FE7" w14:textId="77777777" w:rsidR="00A05717" w:rsidRPr="00501C2A" w:rsidRDefault="00A05717" w:rsidP="003E7CDA">
            <w:pPr>
              <w:pStyle w:val="affffa"/>
              <w:widowControl w:val="0"/>
              <w:spacing w:after="120"/>
              <w:jc w:val="left"/>
              <w:rPr>
                <w:rFonts w:ascii="Sylfaen" w:hAnsi="Sylfaen" w:cs="Times New Roman"/>
                <w:sz w:val="20"/>
              </w:rPr>
            </w:pPr>
            <w:r>
              <w:rPr>
                <w:rFonts w:ascii="Sylfaen" w:hAnsi="Sylfaen"/>
                <w:sz w:val="20"/>
              </w:rPr>
              <w:t>(casdo:‌Cargo‌Kind‌Name)</w:t>
            </w:r>
          </w:p>
        </w:tc>
        <w:tc>
          <w:tcPr>
            <w:tcW w:w="2410" w:type="dxa"/>
            <w:tcBorders>
              <w:left w:val="single" w:sz="4" w:space="0" w:color="auto"/>
            </w:tcBorders>
          </w:tcPr>
          <w:p w14:paraId="3B0CF789" w14:textId="77777777" w:rsidR="00A05717" w:rsidRPr="00501C2A" w:rsidRDefault="00A05717" w:rsidP="003E7CDA">
            <w:pPr>
              <w:pStyle w:val="affffa"/>
              <w:widowControl w:val="0"/>
              <w:spacing w:after="120"/>
              <w:jc w:val="left"/>
              <w:rPr>
                <w:rFonts w:ascii="Sylfaen" w:hAnsi="Sylfaen" w:cs="Times New Roman"/>
                <w:sz w:val="20"/>
              </w:rPr>
            </w:pPr>
            <w:r>
              <w:rPr>
                <w:rFonts w:ascii="Sylfaen" w:hAnsi="Sylfaen"/>
                <w:sz w:val="20"/>
              </w:rPr>
              <w:t>բեռնատեղիների տեսակի անվանումը</w:t>
            </w:r>
          </w:p>
        </w:tc>
        <w:tc>
          <w:tcPr>
            <w:tcW w:w="2126" w:type="dxa"/>
          </w:tcPr>
          <w:p w14:paraId="7B811BB5" w14:textId="77777777" w:rsidR="00A05717" w:rsidRPr="00501C2A" w:rsidRDefault="00A05717" w:rsidP="003E7CDA">
            <w:pPr>
              <w:pStyle w:val="affffa"/>
              <w:widowControl w:val="0"/>
              <w:spacing w:after="120"/>
              <w:jc w:val="left"/>
              <w:rPr>
                <w:rFonts w:ascii="Sylfaen" w:hAnsi="Sylfaen" w:cs="Times New Roman"/>
                <w:sz w:val="20"/>
              </w:rPr>
            </w:pPr>
            <w:r>
              <w:rPr>
                <w:rFonts w:ascii="Sylfaen" w:hAnsi="Sylfaen"/>
                <w:sz w:val="20"/>
              </w:rPr>
              <w:t>M.CA.SDE.00265</w:t>
            </w:r>
          </w:p>
        </w:tc>
        <w:tc>
          <w:tcPr>
            <w:tcW w:w="3117" w:type="dxa"/>
          </w:tcPr>
          <w:p w14:paraId="2310DFE6" w14:textId="77777777" w:rsidR="00A05717" w:rsidRPr="00501C2A" w:rsidRDefault="00A05717" w:rsidP="003E7CDA">
            <w:pPr>
              <w:pStyle w:val="affffa"/>
              <w:widowControl w:val="0"/>
              <w:spacing w:after="120"/>
              <w:jc w:val="left"/>
              <w:rPr>
                <w:rFonts w:ascii="Sylfaen" w:hAnsi="Sylfaen" w:cs="Times New Roman"/>
                <w:sz w:val="20"/>
              </w:rPr>
            </w:pPr>
            <w:r>
              <w:rPr>
                <w:rFonts w:ascii="Sylfaen" w:hAnsi="Sylfaen"/>
                <w:sz w:val="20"/>
              </w:rPr>
              <w:t>csdo:‌Name20‌Type (M.SDT.00067)</w:t>
            </w:r>
          </w:p>
          <w:p w14:paraId="596A38D2" w14:textId="77777777" w:rsidR="00A05717" w:rsidRPr="00501C2A" w:rsidRDefault="00A05717" w:rsidP="003E7CDA">
            <w:pPr>
              <w:pStyle w:val="affffa"/>
              <w:widowControl w:val="0"/>
              <w:spacing w:after="120"/>
              <w:jc w:val="left"/>
              <w:rPr>
                <w:rFonts w:ascii="Sylfaen" w:hAnsi="Sylfaen" w:cs="Times New Roman"/>
                <w:sz w:val="20"/>
              </w:rPr>
            </w:pPr>
            <w:r>
              <w:rPr>
                <w:rFonts w:ascii="Sylfaen" w:hAnsi="Sylfaen"/>
                <w:sz w:val="20"/>
              </w:rPr>
              <w:t>Պայմանանշանների նորմալացված տողը։</w:t>
            </w:r>
          </w:p>
          <w:p w14:paraId="5B12A7F4" w14:textId="77777777" w:rsidR="00A05717" w:rsidRPr="00501C2A" w:rsidRDefault="00A05717" w:rsidP="003E7CDA">
            <w:pPr>
              <w:pStyle w:val="affffa"/>
              <w:widowControl w:val="0"/>
              <w:spacing w:after="120"/>
              <w:jc w:val="left"/>
              <w:rPr>
                <w:rFonts w:ascii="Sylfaen" w:hAnsi="Sylfaen" w:cs="Times New Roman"/>
                <w:sz w:val="20"/>
              </w:rPr>
            </w:pPr>
            <w:r>
              <w:rPr>
                <w:rFonts w:ascii="Sylfaen" w:hAnsi="Sylfaen"/>
                <w:sz w:val="20"/>
              </w:rPr>
              <w:t>Նվազագույն երկարությունը՝ 1</w:t>
            </w:r>
          </w:p>
          <w:p w14:paraId="75C22968" w14:textId="77777777" w:rsidR="00A05717" w:rsidRPr="00501C2A" w:rsidRDefault="00A05717" w:rsidP="003E7CDA">
            <w:pPr>
              <w:pStyle w:val="affffa"/>
              <w:widowControl w:val="0"/>
              <w:spacing w:after="120"/>
              <w:jc w:val="left"/>
              <w:rPr>
                <w:rFonts w:ascii="Sylfaen" w:hAnsi="Sylfaen" w:cs="Times New Roman"/>
                <w:sz w:val="20"/>
              </w:rPr>
            </w:pPr>
            <w:r>
              <w:rPr>
                <w:rFonts w:ascii="Sylfaen" w:hAnsi="Sylfaen"/>
                <w:sz w:val="20"/>
              </w:rPr>
              <w:t>Առավելագույն երկարությունը՝ 20</w:t>
            </w:r>
          </w:p>
        </w:tc>
        <w:tc>
          <w:tcPr>
            <w:tcW w:w="731" w:type="dxa"/>
          </w:tcPr>
          <w:p w14:paraId="34BB7EF5" w14:textId="77777777" w:rsidR="00A05717" w:rsidRPr="00501C2A" w:rsidRDefault="00A05717" w:rsidP="003E7CDA">
            <w:pPr>
              <w:pStyle w:val="affffa"/>
              <w:widowControl w:val="0"/>
              <w:spacing w:after="120"/>
              <w:jc w:val="center"/>
              <w:rPr>
                <w:rFonts w:ascii="Sylfaen" w:hAnsi="Sylfaen" w:cs="Times New Roman"/>
                <w:sz w:val="20"/>
              </w:rPr>
            </w:pPr>
            <w:r>
              <w:rPr>
                <w:rFonts w:ascii="Sylfaen" w:hAnsi="Sylfaen"/>
                <w:sz w:val="20"/>
              </w:rPr>
              <w:t>0..1</w:t>
            </w:r>
          </w:p>
        </w:tc>
        <w:tc>
          <w:tcPr>
            <w:tcW w:w="3078" w:type="dxa"/>
          </w:tcPr>
          <w:p w14:paraId="1802405E" w14:textId="77777777" w:rsidR="00A05717" w:rsidRPr="00501C2A" w:rsidRDefault="00A05717" w:rsidP="003E7CDA">
            <w:pPr>
              <w:pStyle w:val="affffa"/>
              <w:widowControl w:val="0"/>
              <w:spacing w:after="120"/>
              <w:jc w:val="left"/>
              <w:rPr>
                <w:rFonts w:ascii="Sylfaen" w:hAnsi="Sylfaen" w:cs="Times New Roman"/>
                <w:noProof/>
                <w:sz w:val="20"/>
              </w:rPr>
            </w:pPr>
            <w:r>
              <w:rPr>
                <w:rFonts w:ascii="Sylfaen" w:hAnsi="Sylfaen"/>
                <w:sz w:val="20"/>
              </w:rPr>
              <w:t>վավերապայմանը կիրառվում է Բելառուսի Հանրապետությունում</w:t>
            </w:r>
          </w:p>
        </w:tc>
      </w:tr>
      <w:tr w:rsidR="00A05717" w:rsidRPr="00501C2A" w14:paraId="51A47BCC" w14:textId="77777777" w:rsidTr="00D26A11">
        <w:trPr>
          <w:jc w:val="center"/>
        </w:trPr>
        <w:tc>
          <w:tcPr>
            <w:tcW w:w="250" w:type="dxa"/>
            <w:tcBorders>
              <w:top w:val="nil"/>
              <w:left w:val="nil"/>
              <w:bottom w:val="nil"/>
              <w:right w:val="nil"/>
            </w:tcBorders>
          </w:tcPr>
          <w:p w14:paraId="326C1D45" w14:textId="77777777" w:rsidR="00A05717" w:rsidRDefault="00A05717" w:rsidP="003E7CDA">
            <w:pPr>
              <w:spacing w:after="120"/>
            </w:pPr>
          </w:p>
        </w:tc>
        <w:tc>
          <w:tcPr>
            <w:tcW w:w="236" w:type="dxa"/>
            <w:tcBorders>
              <w:top w:val="nil"/>
              <w:left w:val="nil"/>
              <w:bottom w:val="nil"/>
              <w:right w:val="nil"/>
            </w:tcBorders>
          </w:tcPr>
          <w:p w14:paraId="78ABB0FC" w14:textId="77777777" w:rsidR="00A05717" w:rsidRDefault="00A05717" w:rsidP="003E7CDA"/>
        </w:tc>
        <w:tc>
          <w:tcPr>
            <w:tcW w:w="236" w:type="dxa"/>
            <w:tcBorders>
              <w:top w:val="nil"/>
              <w:left w:val="nil"/>
              <w:bottom w:val="nil"/>
              <w:right w:val="single" w:sz="4" w:space="0" w:color="auto"/>
            </w:tcBorders>
          </w:tcPr>
          <w:p w14:paraId="6DB1BA57" w14:textId="77777777" w:rsidR="00A05717" w:rsidRDefault="00A05717" w:rsidP="003E7CDA"/>
        </w:tc>
        <w:tc>
          <w:tcPr>
            <w:tcW w:w="2508" w:type="dxa"/>
            <w:gridSpan w:val="9"/>
            <w:tcBorders>
              <w:top w:val="single" w:sz="4" w:space="0" w:color="auto"/>
              <w:left w:val="single" w:sz="4" w:space="0" w:color="auto"/>
              <w:bottom w:val="single" w:sz="4" w:space="0" w:color="auto"/>
              <w:right w:val="single" w:sz="4" w:space="0" w:color="auto"/>
            </w:tcBorders>
          </w:tcPr>
          <w:p w14:paraId="5646931D" w14:textId="77777777" w:rsidR="00A05717" w:rsidRPr="00501C2A" w:rsidRDefault="00A05717" w:rsidP="003E7CDA">
            <w:pPr>
              <w:pStyle w:val="affffa"/>
              <w:widowControl w:val="0"/>
              <w:spacing w:after="120"/>
              <w:jc w:val="left"/>
              <w:rPr>
                <w:rFonts w:ascii="Sylfaen" w:hAnsi="Sylfaen" w:cs="Times New Roman"/>
                <w:sz w:val="20"/>
              </w:rPr>
            </w:pPr>
            <w:r>
              <w:rPr>
                <w:rFonts w:ascii="Sylfaen" w:hAnsi="Sylfaen"/>
                <w:sz w:val="20"/>
              </w:rPr>
              <w:t>*.5. Բեռի, տարայի, փաթեթվածքի, տակդիրի մասին տեղեկությունները</w:t>
            </w:r>
          </w:p>
          <w:p w14:paraId="6C86B4F2" w14:textId="77777777" w:rsidR="00A05717" w:rsidRPr="00501C2A" w:rsidRDefault="00A05717" w:rsidP="003E7CDA">
            <w:pPr>
              <w:pStyle w:val="affffa"/>
              <w:widowControl w:val="0"/>
              <w:spacing w:after="120"/>
              <w:jc w:val="left"/>
              <w:rPr>
                <w:rFonts w:ascii="Sylfaen" w:hAnsi="Sylfaen" w:cs="Times New Roman"/>
                <w:sz w:val="20"/>
              </w:rPr>
            </w:pPr>
            <w:r>
              <w:rPr>
                <w:rFonts w:ascii="Sylfaen" w:hAnsi="Sylfaen"/>
                <w:sz w:val="20"/>
              </w:rPr>
              <w:t>(cacdo:‌Package‌Pallet‌Details)</w:t>
            </w:r>
          </w:p>
        </w:tc>
        <w:tc>
          <w:tcPr>
            <w:tcW w:w="2410" w:type="dxa"/>
            <w:tcBorders>
              <w:left w:val="single" w:sz="4" w:space="0" w:color="auto"/>
            </w:tcBorders>
          </w:tcPr>
          <w:p w14:paraId="06D899F5" w14:textId="77777777" w:rsidR="00A05717" w:rsidRPr="00501C2A" w:rsidRDefault="00A05717" w:rsidP="003E7CDA">
            <w:pPr>
              <w:pStyle w:val="affffa"/>
              <w:widowControl w:val="0"/>
              <w:spacing w:after="120"/>
              <w:jc w:val="left"/>
              <w:rPr>
                <w:rFonts w:ascii="Sylfaen" w:hAnsi="Sylfaen" w:cs="Times New Roman"/>
                <w:sz w:val="20"/>
              </w:rPr>
            </w:pPr>
            <w:r>
              <w:rPr>
                <w:rFonts w:ascii="Sylfaen" w:hAnsi="Sylfaen"/>
                <w:sz w:val="20"/>
              </w:rPr>
              <w:t>բեռի, տարայի, փաթեթվածքի, տակդիրի մասին տեղեկությունները</w:t>
            </w:r>
          </w:p>
        </w:tc>
        <w:tc>
          <w:tcPr>
            <w:tcW w:w="2126" w:type="dxa"/>
          </w:tcPr>
          <w:p w14:paraId="3E97112A" w14:textId="77777777" w:rsidR="00A05717" w:rsidRPr="00501C2A" w:rsidRDefault="00A05717" w:rsidP="003E7CDA">
            <w:pPr>
              <w:pStyle w:val="affffa"/>
              <w:widowControl w:val="0"/>
              <w:spacing w:after="120"/>
              <w:jc w:val="left"/>
              <w:rPr>
                <w:rFonts w:ascii="Sylfaen" w:hAnsi="Sylfaen" w:cs="Times New Roman"/>
                <w:sz w:val="20"/>
              </w:rPr>
            </w:pPr>
            <w:r>
              <w:rPr>
                <w:rFonts w:ascii="Sylfaen" w:hAnsi="Sylfaen"/>
                <w:sz w:val="20"/>
              </w:rPr>
              <w:t>M.CA.CDE.00456</w:t>
            </w:r>
          </w:p>
        </w:tc>
        <w:tc>
          <w:tcPr>
            <w:tcW w:w="3117" w:type="dxa"/>
          </w:tcPr>
          <w:p w14:paraId="447A44D6" w14:textId="77777777" w:rsidR="00A05717" w:rsidRPr="00501C2A" w:rsidRDefault="00A05717" w:rsidP="003E7CDA">
            <w:pPr>
              <w:pStyle w:val="affffa"/>
              <w:widowControl w:val="0"/>
              <w:spacing w:after="120"/>
              <w:jc w:val="left"/>
              <w:rPr>
                <w:rFonts w:ascii="Sylfaen" w:hAnsi="Sylfaen" w:cs="Times New Roman"/>
                <w:sz w:val="20"/>
              </w:rPr>
            </w:pPr>
            <w:r>
              <w:rPr>
                <w:rFonts w:ascii="Sylfaen" w:hAnsi="Sylfaen"/>
                <w:sz w:val="20"/>
              </w:rPr>
              <w:t>cacdo:‌Package‌Pallet‌Details‌Type (M.CA.CDT.00388)</w:t>
            </w:r>
          </w:p>
          <w:p w14:paraId="21AF91A6" w14:textId="77777777" w:rsidR="00A05717" w:rsidRPr="00501C2A" w:rsidRDefault="00A05717" w:rsidP="003E7CDA">
            <w:pPr>
              <w:pStyle w:val="affffa"/>
              <w:widowControl w:val="0"/>
              <w:spacing w:after="120"/>
              <w:jc w:val="left"/>
              <w:rPr>
                <w:rFonts w:ascii="Sylfaen" w:hAnsi="Sylfaen" w:cs="Times New Roman"/>
                <w:sz w:val="20"/>
              </w:rPr>
            </w:pPr>
            <w:r>
              <w:rPr>
                <w:rFonts w:ascii="Sylfaen" w:hAnsi="Sylfaen"/>
                <w:sz w:val="20"/>
              </w:rPr>
              <w:t>Որոշվում է ներդրված տարրերի արժեքների տիրույթներով</w:t>
            </w:r>
          </w:p>
        </w:tc>
        <w:tc>
          <w:tcPr>
            <w:tcW w:w="731" w:type="dxa"/>
          </w:tcPr>
          <w:p w14:paraId="677340DA" w14:textId="77777777" w:rsidR="00A05717" w:rsidRPr="00501C2A" w:rsidRDefault="00A05717" w:rsidP="003E7CDA">
            <w:pPr>
              <w:pStyle w:val="affffa"/>
              <w:widowControl w:val="0"/>
              <w:spacing w:after="120"/>
              <w:jc w:val="center"/>
              <w:rPr>
                <w:rFonts w:ascii="Sylfaen" w:hAnsi="Sylfaen" w:cs="Times New Roman"/>
                <w:sz w:val="20"/>
              </w:rPr>
            </w:pPr>
            <w:r>
              <w:rPr>
                <w:rFonts w:ascii="Sylfaen" w:hAnsi="Sylfaen"/>
                <w:sz w:val="20"/>
              </w:rPr>
              <w:t>0..*</w:t>
            </w:r>
          </w:p>
        </w:tc>
        <w:tc>
          <w:tcPr>
            <w:tcW w:w="3078" w:type="dxa"/>
          </w:tcPr>
          <w:p w14:paraId="4B8BEA33" w14:textId="77777777" w:rsidR="00A05717" w:rsidRPr="00501C2A" w:rsidRDefault="00A05717" w:rsidP="003E7CDA">
            <w:pPr>
              <w:pStyle w:val="affffa"/>
              <w:widowControl w:val="0"/>
              <w:spacing w:after="120"/>
              <w:jc w:val="left"/>
              <w:rPr>
                <w:rFonts w:ascii="Sylfaen" w:hAnsi="Sylfaen" w:cs="Times New Roman"/>
                <w:noProof/>
                <w:sz w:val="20"/>
              </w:rPr>
            </w:pPr>
          </w:p>
        </w:tc>
      </w:tr>
      <w:tr w:rsidR="00A05717" w:rsidRPr="00501C2A" w14:paraId="35BDB282" w14:textId="77777777" w:rsidTr="00D26A11">
        <w:trPr>
          <w:jc w:val="center"/>
        </w:trPr>
        <w:tc>
          <w:tcPr>
            <w:tcW w:w="250" w:type="dxa"/>
            <w:tcBorders>
              <w:top w:val="nil"/>
              <w:left w:val="nil"/>
              <w:bottom w:val="nil"/>
              <w:right w:val="nil"/>
            </w:tcBorders>
          </w:tcPr>
          <w:p w14:paraId="2E2E0FB6" w14:textId="77777777" w:rsidR="00A05717" w:rsidRDefault="00A05717" w:rsidP="003E7CDA">
            <w:pPr>
              <w:spacing w:after="120"/>
            </w:pPr>
          </w:p>
        </w:tc>
        <w:tc>
          <w:tcPr>
            <w:tcW w:w="236" w:type="dxa"/>
            <w:tcBorders>
              <w:top w:val="nil"/>
              <w:left w:val="nil"/>
              <w:bottom w:val="nil"/>
              <w:right w:val="nil"/>
            </w:tcBorders>
          </w:tcPr>
          <w:p w14:paraId="381D8159" w14:textId="77777777" w:rsidR="00A05717" w:rsidRDefault="00A05717" w:rsidP="003E7CDA"/>
        </w:tc>
        <w:tc>
          <w:tcPr>
            <w:tcW w:w="236" w:type="dxa"/>
            <w:tcBorders>
              <w:top w:val="nil"/>
              <w:left w:val="nil"/>
              <w:bottom w:val="nil"/>
              <w:right w:val="nil"/>
            </w:tcBorders>
          </w:tcPr>
          <w:p w14:paraId="5EF81111" w14:textId="77777777" w:rsidR="00A05717" w:rsidRDefault="00A05717" w:rsidP="003E7CDA"/>
        </w:tc>
        <w:tc>
          <w:tcPr>
            <w:tcW w:w="264" w:type="dxa"/>
            <w:tcBorders>
              <w:top w:val="single" w:sz="4" w:space="0" w:color="auto"/>
              <w:left w:val="nil"/>
              <w:bottom w:val="nil"/>
              <w:right w:val="single" w:sz="4" w:space="0" w:color="auto"/>
            </w:tcBorders>
          </w:tcPr>
          <w:p w14:paraId="6DB39BEE" w14:textId="77777777" w:rsidR="00A05717" w:rsidRDefault="00A05717" w:rsidP="003E7CDA"/>
        </w:tc>
        <w:tc>
          <w:tcPr>
            <w:tcW w:w="2244" w:type="dxa"/>
            <w:gridSpan w:val="8"/>
            <w:tcBorders>
              <w:top w:val="single" w:sz="4" w:space="0" w:color="auto"/>
              <w:left w:val="single" w:sz="4" w:space="0" w:color="auto"/>
              <w:bottom w:val="single" w:sz="4" w:space="0" w:color="auto"/>
              <w:right w:val="single" w:sz="4" w:space="0" w:color="auto"/>
            </w:tcBorders>
          </w:tcPr>
          <w:p w14:paraId="1E71E2BD" w14:textId="77777777" w:rsidR="00A05717" w:rsidRPr="00501C2A" w:rsidRDefault="00A05717" w:rsidP="003E7CDA">
            <w:pPr>
              <w:pStyle w:val="affffa"/>
              <w:widowControl w:val="0"/>
              <w:spacing w:after="120"/>
              <w:jc w:val="left"/>
              <w:rPr>
                <w:rFonts w:ascii="Sylfaen" w:hAnsi="Sylfaen" w:cs="Times New Roman"/>
                <w:sz w:val="20"/>
              </w:rPr>
            </w:pPr>
            <w:r>
              <w:rPr>
                <w:rFonts w:ascii="Sylfaen" w:hAnsi="Sylfaen"/>
                <w:sz w:val="20"/>
              </w:rPr>
              <w:t>*.5.1. Տեղեկատվության տեսակի ծածկագիրը</w:t>
            </w:r>
          </w:p>
          <w:p w14:paraId="12142815" w14:textId="77777777" w:rsidR="00A05717" w:rsidRPr="00501C2A" w:rsidRDefault="00A05717" w:rsidP="003E7CDA">
            <w:pPr>
              <w:pStyle w:val="affffa"/>
              <w:widowControl w:val="0"/>
              <w:spacing w:after="120"/>
              <w:jc w:val="left"/>
              <w:rPr>
                <w:rFonts w:ascii="Sylfaen" w:hAnsi="Sylfaen" w:cs="Times New Roman"/>
                <w:sz w:val="20"/>
              </w:rPr>
            </w:pPr>
            <w:r>
              <w:rPr>
                <w:rFonts w:ascii="Sylfaen" w:hAnsi="Sylfaen"/>
                <w:sz w:val="20"/>
              </w:rPr>
              <w:t>(casdo:‌Information‌Kind‌Code)</w:t>
            </w:r>
          </w:p>
        </w:tc>
        <w:tc>
          <w:tcPr>
            <w:tcW w:w="2410" w:type="dxa"/>
            <w:tcBorders>
              <w:left w:val="single" w:sz="4" w:space="0" w:color="auto"/>
            </w:tcBorders>
          </w:tcPr>
          <w:p w14:paraId="2A5262AE" w14:textId="77777777" w:rsidR="00A05717" w:rsidRPr="00501C2A" w:rsidRDefault="00A05717" w:rsidP="003E7CDA">
            <w:pPr>
              <w:pStyle w:val="affffa"/>
              <w:widowControl w:val="0"/>
              <w:spacing w:after="120"/>
              <w:jc w:val="left"/>
              <w:rPr>
                <w:rFonts w:ascii="Sylfaen" w:hAnsi="Sylfaen" w:cs="Times New Roman"/>
                <w:sz w:val="20"/>
              </w:rPr>
            </w:pPr>
            <w:r>
              <w:rPr>
                <w:rFonts w:ascii="Sylfaen" w:hAnsi="Sylfaen"/>
                <w:sz w:val="20"/>
              </w:rPr>
              <w:t>տեղեկատվության տեսակի ծածկագրային նշագիրը</w:t>
            </w:r>
          </w:p>
        </w:tc>
        <w:tc>
          <w:tcPr>
            <w:tcW w:w="2126" w:type="dxa"/>
          </w:tcPr>
          <w:p w14:paraId="35A077C4" w14:textId="77777777" w:rsidR="00A05717" w:rsidRPr="00501C2A" w:rsidRDefault="00A05717" w:rsidP="003E7CDA">
            <w:pPr>
              <w:pStyle w:val="affffa"/>
              <w:widowControl w:val="0"/>
              <w:spacing w:after="120"/>
              <w:jc w:val="left"/>
              <w:rPr>
                <w:rFonts w:ascii="Sylfaen" w:hAnsi="Sylfaen" w:cs="Times New Roman"/>
                <w:sz w:val="20"/>
              </w:rPr>
            </w:pPr>
            <w:r>
              <w:rPr>
                <w:rFonts w:ascii="Sylfaen" w:hAnsi="Sylfaen"/>
                <w:sz w:val="20"/>
              </w:rPr>
              <w:t>M.CA.SDE.00559</w:t>
            </w:r>
          </w:p>
        </w:tc>
        <w:tc>
          <w:tcPr>
            <w:tcW w:w="3117" w:type="dxa"/>
          </w:tcPr>
          <w:p w14:paraId="681F69C6" w14:textId="77777777" w:rsidR="00A05717" w:rsidRPr="00501C2A" w:rsidRDefault="00A05717" w:rsidP="003E7CDA">
            <w:pPr>
              <w:pStyle w:val="affffa"/>
              <w:widowControl w:val="0"/>
              <w:spacing w:after="120"/>
              <w:jc w:val="left"/>
              <w:rPr>
                <w:rFonts w:ascii="Sylfaen" w:hAnsi="Sylfaen" w:cs="Times New Roman"/>
                <w:sz w:val="20"/>
              </w:rPr>
            </w:pPr>
            <w:r>
              <w:rPr>
                <w:rFonts w:ascii="Sylfaen" w:hAnsi="Sylfaen"/>
                <w:sz w:val="20"/>
              </w:rPr>
              <w:t>csdo:‌Code20‌Type (M.SDT.00160)</w:t>
            </w:r>
          </w:p>
          <w:p w14:paraId="1829CD63" w14:textId="77777777" w:rsidR="00A05717" w:rsidRPr="00501C2A" w:rsidRDefault="00A05717" w:rsidP="003E7CDA">
            <w:pPr>
              <w:pStyle w:val="affffa"/>
              <w:widowControl w:val="0"/>
              <w:spacing w:after="120"/>
              <w:jc w:val="left"/>
              <w:rPr>
                <w:rFonts w:ascii="Sylfaen" w:hAnsi="Sylfaen" w:cs="Times New Roman"/>
                <w:sz w:val="20"/>
              </w:rPr>
            </w:pPr>
            <w:r>
              <w:rPr>
                <w:rFonts w:ascii="Sylfaen" w:hAnsi="Sylfaen"/>
                <w:sz w:val="20"/>
              </w:rPr>
              <w:t>Պայմանանշանների նորմալացված տողը</w:t>
            </w:r>
            <w:r w:rsidRPr="00C176C8">
              <w:rPr>
                <w:rFonts w:ascii="Sylfaen" w:hAnsi="Sylfaen"/>
                <w:sz w:val="20"/>
              </w:rPr>
              <w:t>:</w:t>
            </w:r>
          </w:p>
          <w:p w14:paraId="16B91D7E" w14:textId="77777777" w:rsidR="00A05717" w:rsidRPr="00501C2A" w:rsidRDefault="00A05717" w:rsidP="003E7CDA">
            <w:pPr>
              <w:pStyle w:val="affffa"/>
              <w:widowControl w:val="0"/>
              <w:spacing w:after="120"/>
              <w:jc w:val="left"/>
              <w:rPr>
                <w:rFonts w:ascii="Sylfaen" w:hAnsi="Sylfaen" w:cs="Times New Roman"/>
                <w:sz w:val="20"/>
              </w:rPr>
            </w:pPr>
            <w:r>
              <w:rPr>
                <w:rFonts w:ascii="Sylfaen" w:hAnsi="Sylfaen"/>
                <w:sz w:val="20"/>
              </w:rPr>
              <w:t>Նվազագույն երկարությունը՝ 1</w:t>
            </w:r>
          </w:p>
          <w:p w14:paraId="56AD2C09" w14:textId="77777777" w:rsidR="00A05717" w:rsidRPr="00501C2A" w:rsidRDefault="00A05717" w:rsidP="003E7CDA">
            <w:pPr>
              <w:pStyle w:val="affffa"/>
              <w:widowControl w:val="0"/>
              <w:spacing w:after="120"/>
              <w:jc w:val="left"/>
              <w:rPr>
                <w:rFonts w:ascii="Sylfaen" w:hAnsi="Sylfaen" w:cs="Times New Roman"/>
                <w:sz w:val="20"/>
              </w:rPr>
            </w:pPr>
            <w:r>
              <w:rPr>
                <w:rFonts w:ascii="Sylfaen" w:hAnsi="Sylfaen"/>
                <w:sz w:val="20"/>
              </w:rPr>
              <w:t>Առավելագույն երկարությունը՝ 20</w:t>
            </w:r>
          </w:p>
        </w:tc>
        <w:tc>
          <w:tcPr>
            <w:tcW w:w="731" w:type="dxa"/>
          </w:tcPr>
          <w:p w14:paraId="4C7F3720" w14:textId="77777777" w:rsidR="00A05717" w:rsidRPr="00501C2A" w:rsidRDefault="00A05717" w:rsidP="003E7CDA">
            <w:pPr>
              <w:pStyle w:val="affffa"/>
              <w:widowControl w:val="0"/>
              <w:spacing w:after="120"/>
              <w:jc w:val="center"/>
              <w:rPr>
                <w:rFonts w:ascii="Sylfaen" w:hAnsi="Sylfaen" w:cs="Times New Roman"/>
                <w:sz w:val="20"/>
              </w:rPr>
            </w:pPr>
            <w:r>
              <w:rPr>
                <w:rFonts w:ascii="Sylfaen" w:hAnsi="Sylfaen"/>
                <w:sz w:val="20"/>
              </w:rPr>
              <w:t>0..1</w:t>
            </w:r>
          </w:p>
        </w:tc>
        <w:tc>
          <w:tcPr>
            <w:tcW w:w="3078" w:type="dxa"/>
          </w:tcPr>
          <w:p w14:paraId="4772A901" w14:textId="77777777" w:rsidR="00A05717" w:rsidRPr="00501C2A" w:rsidRDefault="00A05717" w:rsidP="003E7CDA">
            <w:pPr>
              <w:pStyle w:val="affffa"/>
              <w:widowControl w:val="0"/>
              <w:spacing w:after="120"/>
              <w:jc w:val="left"/>
              <w:rPr>
                <w:rFonts w:ascii="Sylfaen" w:hAnsi="Sylfaen" w:cs="Times New Roman"/>
                <w:noProof/>
                <w:sz w:val="20"/>
              </w:rPr>
            </w:pPr>
            <w:r>
              <w:rPr>
                <w:rFonts w:ascii="Sylfaen" w:hAnsi="Sylfaen"/>
                <w:sz w:val="20"/>
              </w:rPr>
              <w:t>վավերապայմանը պետք է պարունակի հետևյալ արժեքներից մեկը՝</w:t>
            </w:r>
          </w:p>
          <w:p w14:paraId="14CA782A" w14:textId="77777777" w:rsidR="00A05717" w:rsidRPr="00501C2A" w:rsidRDefault="00A05717" w:rsidP="003E7CDA">
            <w:pPr>
              <w:pStyle w:val="affffa"/>
              <w:widowControl w:val="0"/>
              <w:spacing w:after="120"/>
              <w:jc w:val="left"/>
              <w:rPr>
                <w:rFonts w:ascii="Sylfaen" w:hAnsi="Sylfaen" w:cs="Times New Roman"/>
                <w:noProof/>
                <w:sz w:val="20"/>
              </w:rPr>
            </w:pPr>
            <w:r>
              <w:rPr>
                <w:rFonts w:ascii="Sylfaen" w:hAnsi="Sylfaen"/>
                <w:sz w:val="20"/>
              </w:rPr>
              <w:t>0՝ փաթեթվածքի մասին տեղեկությունները.</w:t>
            </w:r>
          </w:p>
          <w:p w14:paraId="36708CD8" w14:textId="77777777" w:rsidR="00A05717" w:rsidRPr="00501C2A" w:rsidRDefault="00A05717" w:rsidP="003E7CDA">
            <w:pPr>
              <w:pStyle w:val="affffa"/>
              <w:widowControl w:val="0"/>
              <w:spacing w:after="120"/>
              <w:jc w:val="left"/>
              <w:rPr>
                <w:rFonts w:ascii="Sylfaen" w:hAnsi="Sylfaen" w:cs="Times New Roman"/>
                <w:noProof/>
                <w:sz w:val="20"/>
              </w:rPr>
            </w:pPr>
            <w:r>
              <w:rPr>
                <w:rFonts w:ascii="Sylfaen" w:hAnsi="Sylfaen"/>
                <w:sz w:val="20"/>
              </w:rPr>
              <w:t>1՝ սպառողական և (կամ) անհատական տարայի կամ անհատական փաթեթվածքի մասին տեղեկությունները․</w:t>
            </w:r>
          </w:p>
          <w:p w14:paraId="16D80D0B" w14:textId="77777777" w:rsidR="00A05717" w:rsidRPr="00501C2A" w:rsidRDefault="00A05717" w:rsidP="003E7CDA">
            <w:pPr>
              <w:pStyle w:val="affffa"/>
              <w:widowControl w:val="0"/>
              <w:spacing w:after="120"/>
              <w:jc w:val="left"/>
              <w:rPr>
                <w:rFonts w:ascii="Sylfaen" w:hAnsi="Sylfaen" w:cs="Times New Roman"/>
                <w:noProof/>
                <w:sz w:val="20"/>
              </w:rPr>
            </w:pPr>
            <w:r>
              <w:rPr>
                <w:rFonts w:ascii="Sylfaen" w:hAnsi="Sylfaen"/>
                <w:sz w:val="20"/>
              </w:rPr>
              <w:t xml:space="preserve">2՝ բեռի մասին </w:t>
            </w:r>
            <w:r>
              <w:rPr>
                <w:rFonts w:ascii="Sylfaen" w:hAnsi="Sylfaen"/>
                <w:sz w:val="20"/>
              </w:rPr>
              <w:lastRenderedPageBreak/>
              <w:t>տեղեկությունները.</w:t>
            </w:r>
          </w:p>
          <w:p w14:paraId="797918EA" w14:textId="77777777" w:rsidR="00A05717" w:rsidRPr="00501C2A" w:rsidRDefault="00A05717" w:rsidP="003E7CDA">
            <w:pPr>
              <w:pStyle w:val="affffa"/>
              <w:widowControl w:val="0"/>
              <w:spacing w:after="120"/>
              <w:jc w:val="left"/>
              <w:rPr>
                <w:rFonts w:ascii="Sylfaen" w:hAnsi="Sylfaen" w:cs="Times New Roman"/>
                <w:noProof/>
                <w:sz w:val="20"/>
              </w:rPr>
            </w:pPr>
            <w:r>
              <w:rPr>
                <w:rFonts w:ascii="Sylfaen" w:hAnsi="Sylfaen"/>
                <w:sz w:val="20"/>
              </w:rPr>
              <w:t>3՝ տակդիրների մասին տեղեկությունները</w:t>
            </w:r>
          </w:p>
        </w:tc>
      </w:tr>
      <w:tr w:rsidR="00A05717" w:rsidRPr="00501C2A" w14:paraId="3029DCA8" w14:textId="77777777" w:rsidTr="00D26A11">
        <w:trPr>
          <w:jc w:val="center"/>
        </w:trPr>
        <w:tc>
          <w:tcPr>
            <w:tcW w:w="250" w:type="dxa"/>
            <w:tcBorders>
              <w:top w:val="nil"/>
              <w:left w:val="nil"/>
              <w:bottom w:val="nil"/>
              <w:right w:val="nil"/>
            </w:tcBorders>
          </w:tcPr>
          <w:p w14:paraId="4975F579" w14:textId="77777777" w:rsidR="00A05717" w:rsidRDefault="00A05717" w:rsidP="003E7CDA">
            <w:pPr>
              <w:spacing w:after="120"/>
            </w:pPr>
          </w:p>
        </w:tc>
        <w:tc>
          <w:tcPr>
            <w:tcW w:w="236" w:type="dxa"/>
            <w:tcBorders>
              <w:top w:val="nil"/>
              <w:left w:val="nil"/>
              <w:bottom w:val="nil"/>
              <w:right w:val="nil"/>
            </w:tcBorders>
          </w:tcPr>
          <w:p w14:paraId="4D571167" w14:textId="77777777" w:rsidR="00A05717" w:rsidRDefault="00A05717" w:rsidP="003E7CDA"/>
        </w:tc>
        <w:tc>
          <w:tcPr>
            <w:tcW w:w="236" w:type="dxa"/>
            <w:tcBorders>
              <w:top w:val="nil"/>
              <w:left w:val="nil"/>
              <w:bottom w:val="nil"/>
              <w:right w:val="nil"/>
            </w:tcBorders>
          </w:tcPr>
          <w:p w14:paraId="20436C38" w14:textId="77777777" w:rsidR="00A05717" w:rsidRDefault="00A05717" w:rsidP="003E7CDA"/>
        </w:tc>
        <w:tc>
          <w:tcPr>
            <w:tcW w:w="264" w:type="dxa"/>
            <w:tcBorders>
              <w:top w:val="nil"/>
              <w:left w:val="nil"/>
              <w:bottom w:val="nil"/>
              <w:right w:val="single" w:sz="4" w:space="0" w:color="auto"/>
            </w:tcBorders>
          </w:tcPr>
          <w:p w14:paraId="559B64FA" w14:textId="77777777" w:rsidR="00A05717" w:rsidRDefault="00A05717" w:rsidP="003E7CDA"/>
        </w:tc>
        <w:tc>
          <w:tcPr>
            <w:tcW w:w="2244" w:type="dxa"/>
            <w:gridSpan w:val="8"/>
            <w:tcBorders>
              <w:top w:val="single" w:sz="4" w:space="0" w:color="auto"/>
              <w:left w:val="single" w:sz="4" w:space="0" w:color="auto"/>
              <w:bottom w:val="single" w:sz="4" w:space="0" w:color="auto"/>
              <w:right w:val="single" w:sz="4" w:space="0" w:color="auto"/>
            </w:tcBorders>
          </w:tcPr>
          <w:p w14:paraId="457DB358" w14:textId="77777777" w:rsidR="00A05717" w:rsidRPr="00501C2A" w:rsidRDefault="00A05717" w:rsidP="003E7CDA">
            <w:pPr>
              <w:pStyle w:val="affffa"/>
              <w:widowControl w:val="0"/>
              <w:spacing w:after="120"/>
              <w:jc w:val="left"/>
              <w:rPr>
                <w:rFonts w:ascii="Sylfaen" w:hAnsi="Sylfaen" w:cs="Times New Roman"/>
                <w:sz w:val="20"/>
              </w:rPr>
            </w:pPr>
            <w:r>
              <w:rPr>
                <w:rFonts w:ascii="Sylfaen" w:hAnsi="Sylfaen"/>
                <w:sz w:val="20"/>
              </w:rPr>
              <w:t>*.5.2. Փաթեթվածքի տեսակի ծածկագիրը</w:t>
            </w:r>
          </w:p>
          <w:p w14:paraId="02561FB9" w14:textId="77777777" w:rsidR="00A05717" w:rsidRPr="00501C2A" w:rsidRDefault="00A05717" w:rsidP="003E7CDA">
            <w:pPr>
              <w:pStyle w:val="affffa"/>
              <w:widowControl w:val="0"/>
              <w:spacing w:after="120"/>
              <w:jc w:val="left"/>
              <w:rPr>
                <w:rFonts w:ascii="Sylfaen" w:hAnsi="Sylfaen" w:cs="Times New Roman"/>
                <w:sz w:val="20"/>
              </w:rPr>
            </w:pPr>
            <w:r>
              <w:rPr>
                <w:rFonts w:ascii="Sylfaen" w:hAnsi="Sylfaen"/>
                <w:sz w:val="20"/>
              </w:rPr>
              <w:t>(csdo:‌Package‌Kind‌Code)</w:t>
            </w:r>
          </w:p>
        </w:tc>
        <w:tc>
          <w:tcPr>
            <w:tcW w:w="2410" w:type="dxa"/>
            <w:tcBorders>
              <w:left w:val="single" w:sz="4" w:space="0" w:color="auto"/>
            </w:tcBorders>
          </w:tcPr>
          <w:p w14:paraId="3D0BAD23" w14:textId="77777777" w:rsidR="00A05717" w:rsidRPr="00501C2A" w:rsidRDefault="00A05717" w:rsidP="003E7CDA">
            <w:pPr>
              <w:pStyle w:val="affffa"/>
              <w:widowControl w:val="0"/>
              <w:spacing w:after="120"/>
              <w:jc w:val="left"/>
              <w:rPr>
                <w:rFonts w:ascii="Sylfaen" w:hAnsi="Sylfaen" w:cs="Times New Roman"/>
                <w:sz w:val="20"/>
              </w:rPr>
            </w:pPr>
            <w:r>
              <w:rPr>
                <w:rFonts w:ascii="Sylfaen" w:hAnsi="Sylfaen"/>
                <w:sz w:val="20"/>
              </w:rPr>
              <w:t>բեռի, փաթեթվածքի կամ փաթեթավորման նյութի տեսակի ծածկագրային նշագիրը</w:t>
            </w:r>
          </w:p>
        </w:tc>
        <w:tc>
          <w:tcPr>
            <w:tcW w:w="2126" w:type="dxa"/>
          </w:tcPr>
          <w:p w14:paraId="03FDE2A6" w14:textId="77777777" w:rsidR="00A05717" w:rsidRPr="00501C2A" w:rsidRDefault="00A05717" w:rsidP="003E7CDA">
            <w:pPr>
              <w:pStyle w:val="affffa"/>
              <w:widowControl w:val="0"/>
              <w:spacing w:after="120"/>
              <w:jc w:val="left"/>
              <w:rPr>
                <w:rFonts w:ascii="Sylfaen" w:hAnsi="Sylfaen" w:cs="Times New Roman"/>
                <w:sz w:val="20"/>
              </w:rPr>
            </w:pPr>
            <w:r>
              <w:rPr>
                <w:rFonts w:ascii="Sylfaen" w:hAnsi="Sylfaen"/>
                <w:sz w:val="20"/>
              </w:rPr>
              <w:t>M.SDE.00149</w:t>
            </w:r>
          </w:p>
        </w:tc>
        <w:tc>
          <w:tcPr>
            <w:tcW w:w="3117" w:type="dxa"/>
          </w:tcPr>
          <w:p w14:paraId="3DECB6FF" w14:textId="77777777" w:rsidR="00A05717" w:rsidRPr="00501C2A" w:rsidRDefault="00A05717" w:rsidP="003E7CDA">
            <w:pPr>
              <w:pStyle w:val="affffa"/>
              <w:widowControl w:val="0"/>
              <w:spacing w:after="120"/>
              <w:jc w:val="left"/>
              <w:rPr>
                <w:rFonts w:ascii="Sylfaen" w:hAnsi="Sylfaen" w:cs="Times New Roman"/>
                <w:sz w:val="20"/>
              </w:rPr>
            </w:pPr>
            <w:r>
              <w:rPr>
                <w:rFonts w:ascii="Sylfaen" w:hAnsi="Sylfaen"/>
                <w:sz w:val="20"/>
              </w:rPr>
              <w:t>csdo:‌Package‌Kind‌Code‌Type (M.SDT.00104)</w:t>
            </w:r>
          </w:p>
          <w:p w14:paraId="3D35336C" w14:textId="77777777" w:rsidR="00A05717" w:rsidRPr="00501C2A" w:rsidRDefault="00A05717" w:rsidP="003E7CDA">
            <w:pPr>
              <w:pStyle w:val="affffa"/>
              <w:widowControl w:val="0"/>
              <w:spacing w:after="120"/>
              <w:jc w:val="left"/>
              <w:rPr>
                <w:rFonts w:ascii="Sylfaen" w:hAnsi="Sylfaen" w:cs="Times New Roman"/>
                <w:sz w:val="20"/>
              </w:rPr>
            </w:pPr>
            <w:r>
              <w:rPr>
                <w:rFonts w:ascii="Sylfaen" w:hAnsi="Sylfaen"/>
                <w:sz w:val="20"/>
              </w:rPr>
              <w:t>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3D028775" w14:textId="77777777" w:rsidR="00A05717" w:rsidRPr="00501C2A" w:rsidRDefault="00A05717" w:rsidP="003E7CDA">
            <w:pPr>
              <w:pStyle w:val="affffa"/>
              <w:widowControl w:val="0"/>
              <w:spacing w:after="120"/>
              <w:jc w:val="left"/>
              <w:rPr>
                <w:rFonts w:ascii="Sylfaen" w:hAnsi="Sylfaen" w:cs="Times New Roman"/>
                <w:sz w:val="20"/>
              </w:rPr>
            </w:pPr>
            <w:r>
              <w:rPr>
                <w:rFonts w:ascii="Sylfaen" w:hAnsi="Sylfaen"/>
                <w:sz w:val="20"/>
              </w:rPr>
              <w:t>Ձևանմուշը՝ [A-Z0-9]{2}</w:t>
            </w:r>
          </w:p>
        </w:tc>
        <w:tc>
          <w:tcPr>
            <w:tcW w:w="731" w:type="dxa"/>
          </w:tcPr>
          <w:p w14:paraId="25136973" w14:textId="77777777" w:rsidR="00A05717" w:rsidRPr="00501C2A" w:rsidRDefault="00A05717" w:rsidP="003E7CDA">
            <w:pPr>
              <w:pStyle w:val="affffa"/>
              <w:widowControl w:val="0"/>
              <w:spacing w:after="120"/>
              <w:jc w:val="center"/>
              <w:rPr>
                <w:rFonts w:ascii="Sylfaen" w:hAnsi="Sylfaen" w:cs="Times New Roman"/>
                <w:sz w:val="20"/>
              </w:rPr>
            </w:pPr>
            <w:r>
              <w:rPr>
                <w:rFonts w:ascii="Sylfaen" w:hAnsi="Sylfaen"/>
                <w:sz w:val="20"/>
              </w:rPr>
              <w:t>1</w:t>
            </w:r>
          </w:p>
        </w:tc>
        <w:tc>
          <w:tcPr>
            <w:tcW w:w="3078" w:type="dxa"/>
          </w:tcPr>
          <w:p w14:paraId="74C1215D" w14:textId="77777777" w:rsidR="00A05717" w:rsidRPr="00501C2A" w:rsidRDefault="00A05717" w:rsidP="003E7CDA">
            <w:pPr>
              <w:pStyle w:val="affffa"/>
              <w:widowControl w:val="0"/>
              <w:spacing w:after="120"/>
              <w:jc w:val="left"/>
              <w:rPr>
                <w:rFonts w:ascii="Sylfaen" w:hAnsi="Sylfaen" w:cs="Times New Roman"/>
                <w:noProof/>
                <w:sz w:val="20"/>
              </w:rPr>
            </w:pPr>
          </w:p>
        </w:tc>
      </w:tr>
      <w:tr w:rsidR="00A05717" w:rsidRPr="00501C2A" w14:paraId="70BA6A2D" w14:textId="77777777" w:rsidTr="00D26A11">
        <w:trPr>
          <w:jc w:val="center"/>
        </w:trPr>
        <w:tc>
          <w:tcPr>
            <w:tcW w:w="250" w:type="dxa"/>
            <w:tcBorders>
              <w:top w:val="nil"/>
              <w:left w:val="nil"/>
              <w:bottom w:val="nil"/>
              <w:right w:val="nil"/>
            </w:tcBorders>
          </w:tcPr>
          <w:p w14:paraId="5102D3D9" w14:textId="77777777" w:rsidR="00A05717" w:rsidRDefault="00A05717" w:rsidP="003E7CDA">
            <w:pPr>
              <w:spacing w:after="120"/>
            </w:pPr>
          </w:p>
        </w:tc>
        <w:tc>
          <w:tcPr>
            <w:tcW w:w="236" w:type="dxa"/>
            <w:tcBorders>
              <w:top w:val="nil"/>
              <w:left w:val="nil"/>
              <w:bottom w:val="nil"/>
              <w:right w:val="nil"/>
            </w:tcBorders>
          </w:tcPr>
          <w:p w14:paraId="74861C39" w14:textId="77777777" w:rsidR="00A05717" w:rsidRDefault="00A05717" w:rsidP="003E7CDA"/>
        </w:tc>
        <w:tc>
          <w:tcPr>
            <w:tcW w:w="236" w:type="dxa"/>
            <w:tcBorders>
              <w:top w:val="nil"/>
              <w:left w:val="nil"/>
              <w:bottom w:val="nil"/>
              <w:right w:val="nil"/>
            </w:tcBorders>
          </w:tcPr>
          <w:p w14:paraId="57F5A23A" w14:textId="77777777" w:rsidR="00A05717" w:rsidRDefault="00A05717" w:rsidP="003E7CDA"/>
        </w:tc>
        <w:tc>
          <w:tcPr>
            <w:tcW w:w="264" w:type="dxa"/>
            <w:tcBorders>
              <w:top w:val="nil"/>
              <w:left w:val="nil"/>
              <w:bottom w:val="nil"/>
              <w:right w:val="nil"/>
            </w:tcBorders>
          </w:tcPr>
          <w:p w14:paraId="055D7E17" w14:textId="77777777" w:rsidR="00A05717" w:rsidRDefault="00A05717" w:rsidP="003E7CDA"/>
        </w:tc>
        <w:tc>
          <w:tcPr>
            <w:tcW w:w="252" w:type="dxa"/>
            <w:tcBorders>
              <w:top w:val="single" w:sz="4" w:space="0" w:color="auto"/>
              <w:left w:val="nil"/>
              <w:bottom w:val="single" w:sz="4" w:space="0" w:color="auto"/>
              <w:right w:val="single" w:sz="4" w:space="0" w:color="auto"/>
            </w:tcBorders>
          </w:tcPr>
          <w:p w14:paraId="6EBAE4DC" w14:textId="77777777" w:rsidR="00A05717" w:rsidRDefault="00A05717" w:rsidP="003E7CDA"/>
        </w:tc>
        <w:tc>
          <w:tcPr>
            <w:tcW w:w="1992" w:type="dxa"/>
            <w:gridSpan w:val="7"/>
            <w:tcBorders>
              <w:top w:val="single" w:sz="4" w:space="0" w:color="auto"/>
              <w:left w:val="single" w:sz="4" w:space="0" w:color="auto"/>
              <w:bottom w:val="single" w:sz="4" w:space="0" w:color="auto"/>
              <w:right w:val="single" w:sz="4" w:space="0" w:color="auto"/>
            </w:tcBorders>
          </w:tcPr>
          <w:p w14:paraId="12EAC815" w14:textId="77777777" w:rsidR="00A05717" w:rsidRPr="00501C2A" w:rsidRDefault="00A05717" w:rsidP="003E7CDA">
            <w:pPr>
              <w:pStyle w:val="affffa"/>
              <w:widowControl w:val="0"/>
              <w:spacing w:after="120"/>
              <w:jc w:val="left"/>
              <w:rPr>
                <w:rFonts w:ascii="Sylfaen" w:hAnsi="Sylfaen" w:cs="Times New Roman"/>
                <w:sz w:val="20"/>
              </w:rPr>
            </w:pPr>
            <w:r>
              <w:rPr>
                <w:rFonts w:ascii="Sylfaen" w:hAnsi="Sylfaen"/>
                <w:sz w:val="20"/>
              </w:rPr>
              <w:t>ա) տեղեկագրքի (դասակարգչի) նույնականացուցիչը</w:t>
            </w:r>
          </w:p>
          <w:p w14:paraId="540A805B" w14:textId="77777777" w:rsidR="00A05717" w:rsidRPr="00501C2A" w:rsidRDefault="00A05717" w:rsidP="003E7CDA">
            <w:pPr>
              <w:pStyle w:val="affffa"/>
              <w:widowControl w:val="0"/>
              <w:spacing w:after="120"/>
              <w:jc w:val="left"/>
              <w:rPr>
                <w:rFonts w:ascii="Sylfaen" w:hAnsi="Sylfaen" w:cs="Times New Roman"/>
                <w:sz w:val="20"/>
              </w:rPr>
            </w:pPr>
            <w:r>
              <w:rPr>
                <w:rFonts w:ascii="Sylfaen" w:hAnsi="Sylfaen"/>
                <w:sz w:val="20"/>
              </w:rPr>
              <w:t>(code‌List‌Id ատրիբուտ)</w:t>
            </w:r>
          </w:p>
        </w:tc>
        <w:tc>
          <w:tcPr>
            <w:tcW w:w="2410" w:type="dxa"/>
            <w:tcBorders>
              <w:left w:val="single" w:sz="4" w:space="0" w:color="auto"/>
            </w:tcBorders>
          </w:tcPr>
          <w:p w14:paraId="31EAFBC6" w14:textId="77777777" w:rsidR="00A05717" w:rsidRPr="00501C2A" w:rsidRDefault="00A05717" w:rsidP="003E7CDA">
            <w:pPr>
              <w:pStyle w:val="affffa"/>
              <w:widowControl w:val="0"/>
              <w:spacing w:after="120"/>
              <w:jc w:val="left"/>
              <w:rPr>
                <w:rFonts w:ascii="Sylfaen" w:hAnsi="Sylfaen" w:cs="Times New Roman"/>
                <w:sz w:val="20"/>
              </w:rPr>
            </w:pPr>
            <w:r>
              <w:rPr>
                <w:rFonts w:ascii="Sylfaen" w:hAnsi="Sylfaen"/>
                <w:sz w:val="20"/>
              </w:rPr>
              <w:t>այն տեղեկագրքի (դասակարգչի) նշագիրը, որին համապատասխան, նշված է ծածկագիրը</w:t>
            </w:r>
          </w:p>
        </w:tc>
        <w:tc>
          <w:tcPr>
            <w:tcW w:w="2126" w:type="dxa"/>
          </w:tcPr>
          <w:p w14:paraId="1EC9B72B" w14:textId="77777777" w:rsidR="00A05717" w:rsidRPr="00501C2A" w:rsidRDefault="00A05717" w:rsidP="003E7CDA">
            <w:pPr>
              <w:pStyle w:val="affffa"/>
              <w:widowControl w:val="0"/>
              <w:spacing w:after="120"/>
              <w:jc w:val="left"/>
              <w:rPr>
                <w:rFonts w:ascii="Sylfaen" w:hAnsi="Sylfaen" w:cs="Times New Roman"/>
                <w:sz w:val="20"/>
              </w:rPr>
            </w:pPr>
            <w:r>
              <w:rPr>
                <w:rFonts w:ascii="Sylfaen" w:hAnsi="Sylfaen"/>
                <w:sz w:val="20"/>
              </w:rPr>
              <w:t>–</w:t>
            </w:r>
          </w:p>
        </w:tc>
        <w:tc>
          <w:tcPr>
            <w:tcW w:w="3117" w:type="dxa"/>
          </w:tcPr>
          <w:p w14:paraId="3B84B71A" w14:textId="77777777" w:rsidR="00A05717" w:rsidRPr="00501C2A" w:rsidRDefault="00A05717" w:rsidP="003E7CDA">
            <w:pPr>
              <w:pStyle w:val="affffa"/>
              <w:widowControl w:val="0"/>
              <w:spacing w:after="120"/>
              <w:jc w:val="left"/>
              <w:rPr>
                <w:rFonts w:ascii="Sylfaen" w:hAnsi="Sylfaen" w:cs="Times New Roman"/>
                <w:sz w:val="20"/>
              </w:rPr>
            </w:pPr>
            <w:r>
              <w:rPr>
                <w:rFonts w:ascii="Sylfaen" w:hAnsi="Sylfaen"/>
                <w:sz w:val="20"/>
              </w:rPr>
              <w:t>csdo:‌Reference‌Data‌Id‌Type (M.SDT.00091)</w:t>
            </w:r>
          </w:p>
          <w:p w14:paraId="6D71290C" w14:textId="77777777" w:rsidR="00A05717" w:rsidRPr="00501C2A" w:rsidRDefault="00A05717" w:rsidP="003E7CDA">
            <w:pPr>
              <w:pStyle w:val="affffa"/>
              <w:widowControl w:val="0"/>
              <w:spacing w:after="120"/>
              <w:jc w:val="left"/>
              <w:rPr>
                <w:rFonts w:ascii="Sylfaen" w:hAnsi="Sylfaen" w:cs="Times New Roman"/>
                <w:sz w:val="20"/>
              </w:rPr>
            </w:pPr>
            <w:r>
              <w:rPr>
                <w:rFonts w:ascii="Sylfaen" w:hAnsi="Sylfaen"/>
                <w:sz w:val="20"/>
              </w:rPr>
              <w:t>Պայմանանշանների նորմալացված տողը</w:t>
            </w:r>
            <w:r w:rsidRPr="00C176C8">
              <w:rPr>
                <w:rFonts w:ascii="Sylfaen" w:hAnsi="Sylfaen"/>
                <w:sz w:val="20"/>
              </w:rPr>
              <w:t>:</w:t>
            </w:r>
          </w:p>
          <w:p w14:paraId="2940B1F0" w14:textId="77777777" w:rsidR="00A05717" w:rsidRPr="004131EB" w:rsidRDefault="00A05717" w:rsidP="003E7CDA">
            <w:pPr>
              <w:pStyle w:val="affffa"/>
              <w:widowControl w:val="0"/>
              <w:spacing w:after="120"/>
              <w:jc w:val="left"/>
              <w:rPr>
                <w:rFonts w:ascii="Sylfaen" w:hAnsi="Sylfaen" w:cs="Times New Roman"/>
                <w:sz w:val="20"/>
                <w:lang w:val="en-GB"/>
              </w:rPr>
            </w:pPr>
            <w:r>
              <w:rPr>
                <w:rFonts w:ascii="Sylfaen" w:hAnsi="Sylfaen"/>
                <w:sz w:val="20"/>
              </w:rPr>
              <w:t>Նվազագույն երկարությունը՝ 1</w:t>
            </w:r>
          </w:p>
          <w:p w14:paraId="31F71257" w14:textId="77777777" w:rsidR="00A05717" w:rsidRPr="00501C2A" w:rsidRDefault="00A05717" w:rsidP="003E7CDA">
            <w:pPr>
              <w:pStyle w:val="affffa"/>
              <w:widowControl w:val="0"/>
              <w:spacing w:after="120"/>
              <w:jc w:val="left"/>
              <w:rPr>
                <w:rFonts w:ascii="Sylfaen" w:hAnsi="Sylfaen" w:cs="Times New Roman"/>
                <w:sz w:val="20"/>
              </w:rPr>
            </w:pPr>
            <w:r>
              <w:rPr>
                <w:rFonts w:ascii="Sylfaen" w:hAnsi="Sylfaen"/>
                <w:sz w:val="20"/>
              </w:rPr>
              <w:t>Առավելագույն երկարությունը՝ 20</w:t>
            </w:r>
          </w:p>
        </w:tc>
        <w:tc>
          <w:tcPr>
            <w:tcW w:w="731" w:type="dxa"/>
          </w:tcPr>
          <w:p w14:paraId="6E875863" w14:textId="77777777" w:rsidR="00A05717" w:rsidRPr="00501C2A" w:rsidRDefault="00A05717" w:rsidP="003E7CDA">
            <w:pPr>
              <w:pStyle w:val="affffa"/>
              <w:widowControl w:val="0"/>
              <w:spacing w:after="120"/>
              <w:jc w:val="center"/>
              <w:rPr>
                <w:rFonts w:ascii="Sylfaen" w:hAnsi="Sylfaen" w:cs="Times New Roman"/>
                <w:sz w:val="20"/>
              </w:rPr>
            </w:pPr>
            <w:r>
              <w:rPr>
                <w:rFonts w:ascii="Sylfaen" w:hAnsi="Sylfaen"/>
                <w:sz w:val="20"/>
              </w:rPr>
              <w:t>1</w:t>
            </w:r>
          </w:p>
        </w:tc>
        <w:tc>
          <w:tcPr>
            <w:tcW w:w="3078" w:type="dxa"/>
          </w:tcPr>
          <w:p w14:paraId="5956C46D" w14:textId="77777777" w:rsidR="00A05717" w:rsidRPr="00501C2A" w:rsidRDefault="00A05717" w:rsidP="003E7CDA">
            <w:pPr>
              <w:pStyle w:val="affffa"/>
              <w:widowControl w:val="0"/>
              <w:spacing w:after="120"/>
              <w:jc w:val="left"/>
              <w:rPr>
                <w:rFonts w:ascii="Sylfaen" w:hAnsi="Sylfaen" w:cs="Times New Roman"/>
                <w:noProof/>
                <w:sz w:val="20"/>
              </w:rPr>
            </w:pPr>
            <w:r>
              <w:rPr>
                <w:rFonts w:ascii="Sylfaen" w:hAnsi="Sylfaen"/>
                <w:sz w:val="20"/>
              </w:rPr>
              <w:t>ատրիբուտը պետք է պարունակի «2013» արժեքը</w:t>
            </w:r>
          </w:p>
        </w:tc>
      </w:tr>
      <w:tr w:rsidR="00A05717" w:rsidRPr="00501C2A" w14:paraId="32271F7D" w14:textId="77777777" w:rsidTr="00D26A11">
        <w:trPr>
          <w:jc w:val="center"/>
        </w:trPr>
        <w:tc>
          <w:tcPr>
            <w:tcW w:w="250" w:type="dxa"/>
            <w:tcBorders>
              <w:top w:val="nil"/>
              <w:left w:val="nil"/>
              <w:bottom w:val="nil"/>
              <w:right w:val="nil"/>
            </w:tcBorders>
          </w:tcPr>
          <w:p w14:paraId="3A8845B8" w14:textId="77777777" w:rsidR="00A05717" w:rsidRDefault="00A05717" w:rsidP="003E7CDA">
            <w:pPr>
              <w:spacing w:after="120"/>
            </w:pPr>
          </w:p>
        </w:tc>
        <w:tc>
          <w:tcPr>
            <w:tcW w:w="236" w:type="dxa"/>
            <w:tcBorders>
              <w:top w:val="nil"/>
              <w:left w:val="nil"/>
              <w:bottom w:val="nil"/>
              <w:right w:val="nil"/>
            </w:tcBorders>
          </w:tcPr>
          <w:p w14:paraId="18E789F9" w14:textId="77777777" w:rsidR="00A05717" w:rsidRDefault="00A05717" w:rsidP="003E7CDA"/>
        </w:tc>
        <w:tc>
          <w:tcPr>
            <w:tcW w:w="236" w:type="dxa"/>
            <w:tcBorders>
              <w:top w:val="nil"/>
              <w:left w:val="nil"/>
              <w:bottom w:val="nil"/>
              <w:right w:val="nil"/>
            </w:tcBorders>
          </w:tcPr>
          <w:p w14:paraId="05A4DF0A" w14:textId="77777777" w:rsidR="00A05717" w:rsidRDefault="00A05717" w:rsidP="003E7CDA"/>
        </w:tc>
        <w:tc>
          <w:tcPr>
            <w:tcW w:w="264" w:type="dxa"/>
            <w:tcBorders>
              <w:top w:val="nil"/>
              <w:left w:val="nil"/>
              <w:bottom w:val="nil"/>
              <w:right w:val="single" w:sz="4" w:space="0" w:color="auto"/>
            </w:tcBorders>
          </w:tcPr>
          <w:p w14:paraId="210D4459" w14:textId="77777777" w:rsidR="00A05717" w:rsidRDefault="00A05717" w:rsidP="003E7CDA"/>
        </w:tc>
        <w:tc>
          <w:tcPr>
            <w:tcW w:w="2244" w:type="dxa"/>
            <w:gridSpan w:val="8"/>
            <w:tcBorders>
              <w:top w:val="single" w:sz="4" w:space="0" w:color="auto"/>
              <w:left w:val="single" w:sz="4" w:space="0" w:color="auto"/>
              <w:bottom w:val="single" w:sz="4" w:space="0" w:color="auto"/>
              <w:right w:val="single" w:sz="4" w:space="0" w:color="auto"/>
            </w:tcBorders>
          </w:tcPr>
          <w:p w14:paraId="1503C946" w14:textId="77777777" w:rsidR="00A05717" w:rsidRPr="00501C2A" w:rsidRDefault="00A05717" w:rsidP="003E7CDA">
            <w:pPr>
              <w:pStyle w:val="affffa"/>
              <w:widowControl w:val="0"/>
              <w:spacing w:after="120"/>
              <w:jc w:val="left"/>
              <w:rPr>
                <w:rFonts w:ascii="Sylfaen" w:hAnsi="Sylfaen" w:cs="Times New Roman"/>
                <w:sz w:val="20"/>
              </w:rPr>
            </w:pPr>
            <w:r>
              <w:rPr>
                <w:rFonts w:ascii="Sylfaen" w:hAnsi="Sylfaen"/>
                <w:sz w:val="20"/>
              </w:rPr>
              <w:t>*.5.3. Փաթեթվածքների քանակը</w:t>
            </w:r>
          </w:p>
          <w:p w14:paraId="4D4D4C15" w14:textId="77777777" w:rsidR="00A05717" w:rsidRPr="00501C2A" w:rsidRDefault="00A05717" w:rsidP="003E7CDA">
            <w:pPr>
              <w:pStyle w:val="affffa"/>
              <w:widowControl w:val="0"/>
              <w:spacing w:after="120"/>
              <w:jc w:val="left"/>
              <w:rPr>
                <w:rFonts w:ascii="Sylfaen" w:hAnsi="Sylfaen" w:cs="Times New Roman"/>
                <w:sz w:val="20"/>
              </w:rPr>
            </w:pPr>
            <w:r>
              <w:rPr>
                <w:rFonts w:ascii="Sylfaen" w:hAnsi="Sylfaen"/>
                <w:sz w:val="20"/>
              </w:rPr>
              <w:t>(csdo:‌Package‌Quantity)</w:t>
            </w:r>
          </w:p>
        </w:tc>
        <w:tc>
          <w:tcPr>
            <w:tcW w:w="2410" w:type="dxa"/>
            <w:tcBorders>
              <w:left w:val="single" w:sz="4" w:space="0" w:color="auto"/>
            </w:tcBorders>
          </w:tcPr>
          <w:p w14:paraId="296CB0AD" w14:textId="77777777" w:rsidR="00A05717" w:rsidRPr="00501C2A" w:rsidRDefault="00A05717" w:rsidP="003E7CDA">
            <w:pPr>
              <w:pStyle w:val="affffa"/>
              <w:widowControl w:val="0"/>
              <w:spacing w:after="120"/>
              <w:jc w:val="left"/>
              <w:rPr>
                <w:rFonts w:ascii="Sylfaen" w:hAnsi="Sylfaen" w:cs="Times New Roman"/>
                <w:sz w:val="20"/>
              </w:rPr>
            </w:pPr>
            <w:r>
              <w:rPr>
                <w:rFonts w:ascii="Sylfaen" w:hAnsi="Sylfaen"/>
                <w:sz w:val="20"/>
              </w:rPr>
              <w:t>փաթեթվածքների, տակդիրների քանակը</w:t>
            </w:r>
          </w:p>
        </w:tc>
        <w:tc>
          <w:tcPr>
            <w:tcW w:w="2126" w:type="dxa"/>
          </w:tcPr>
          <w:p w14:paraId="49C297AB" w14:textId="77777777" w:rsidR="00A05717" w:rsidRPr="00501C2A" w:rsidRDefault="00A05717" w:rsidP="003E7CDA">
            <w:pPr>
              <w:pStyle w:val="affffa"/>
              <w:widowControl w:val="0"/>
              <w:spacing w:after="120"/>
              <w:jc w:val="left"/>
              <w:rPr>
                <w:rFonts w:ascii="Sylfaen" w:hAnsi="Sylfaen" w:cs="Times New Roman"/>
                <w:sz w:val="20"/>
              </w:rPr>
            </w:pPr>
            <w:r>
              <w:rPr>
                <w:rFonts w:ascii="Sylfaen" w:hAnsi="Sylfaen"/>
                <w:sz w:val="20"/>
              </w:rPr>
              <w:t>M.SDE.00150</w:t>
            </w:r>
          </w:p>
        </w:tc>
        <w:tc>
          <w:tcPr>
            <w:tcW w:w="3117" w:type="dxa"/>
          </w:tcPr>
          <w:p w14:paraId="49414526" w14:textId="77777777" w:rsidR="00A05717" w:rsidRPr="00501C2A" w:rsidRDefault="00A05717" w:rsidP="003E7CDA">
            <w:pPr>
              <w:pStyle w:val="affffa"/>
              <w:widowControl w:val="0"/>
              <w:spacing w:after="120"/>
              <w:jc w:val="left"/>
              <w:rPr>
                <w:rFonts w:ascii="Sylfaen" w:hAnsi="Sylfaen" w:cs="Times New Roman"/>
                <w:sz w:val="20"/>
              </w:rPr>
            </w:pPr>
            <w:r>
              <w:rPr>
                <w:rFonts w:ascii="Sylfaen" w:hAnsi="Sylfaen"/>
                <w:sz w:val="20"/>
              </w:rPr>
              <w:t>csdo:‌Quantity8‌Type (M.SDT.00156)</w:t>
            </w:r>
          </w:p>
          <w:p w14:paraId="6806AE53" w14:textId="77777777" w:rsidR="00A05717" w:rsidRPr="004131EB" w:rsidRDefault="00A05717" w:rsidP="003E7CDA">
            <w:pPr>
              <w:pStyle w:val="affffa"/>
              <w:widowControl w:val="0"/>
              <w:spacing w:after="120"/>
              <w:jc w:val="left"/>
              <w:rPr>
                <w:rFonts w:ascii="Sylfaen" w:hAnsi="Sylfaen" w:cs="Times New Roman"/>
                <w:sz w:val="20"/>
              </w:rPr>
            </w:pPr>
            <w:r>
              <w:rPr>
                <w:rFonts w:ascii="Sylfaen" w:hAnsi="Sylfaen"/>
                <w:sz w:val="20"/>
              </w:rPr>
              <w:t>Հաշվարկի տասական համակարգում ամբողջ ոչ բացասական թիվը</w:t>
            </w:r>
            <w:r w:rsidRPr="00C176C8">
              <w:rPr>
                <w:rFonts w:ascii="Sylfaen" w:hAnsi="Sylfaen"/>
                <w:sz w:val="20"/>
              </w:rPr>
              <w:t>:</w:t>
            </w:r>
          </w:p>
          <w:p w14:paraId="635A9917" w14:textId="77777777" w:rsidR="00A05717" w:rsidRPr="00501C2A" w:rsidRDefault="00A05717" w:rsidP="003E7CDA">
            <w:pPr>
              <w:pStyle w:val="affffa"/>
              <w:widowControl w:val="0"/>
              <w:spacing w:after="120"/>
              <w:jc w:val="left"/>
              <w:rPr>
                <w:rFonts w:ascii="Sylfaen" w:hAnsi="Sylfaen" w:cs="Times New Roman"/>
                <w:sz w:val="20"/>
              </w:rPr>
            </w:pPr>
            <w:r>
              <w:rPr>
                <w:rFonts w:ascii="Sylfaen" w:hAnsi="Sylfaen"/>
                <w:sz w:val="20"/>
              </w:rPr>
              <w:lastRenderedPageBreak/>
              <w:t>Թվանշանների առավելագույն քանակը՝ 8</w:t>
            </w:r>
          </w:p>
        </w:tc>
        <w:tc>
          <w:tcPr>
            <w:tcW w:w="731" w:type="dxa"/>
          </w:tcPr>
          <w:p w14:paraId="25AFF99F" w14:textId="77777777" w:rsidR="00A05717" w:rsidRPr="00501C2A" w:rsidRDefault="00A05717" w:rsidP="003E7CDA">
            <w:pPr>
              <w:pStyle w:val="affffa"/>
              <w:widowControl w:val="0"/>
              <w:spacing w:after="120"/>
              <w:jc w:val="center"/>
              <w:rPr>
                <w:rFonts w:ascii="Sylfaen" w:hAnsi="Sylfaen" w:cs="Times New Roman"/>
                <w:sz w:val="20"/>
              </w:rPr>
            </w:pPr>
            <w:r>
              <w:rPr>
                <w:rFonts w:ascii="Sylfaen" w:hAnsi="Sylfaen"/>
                <w:sz w:val="20"/>
              </w:rPr>
              <w:lastRenderedPageBreak/>
              <w:t>0..1</w:t>
            </w:r>
          </w:p>
        </w:tc>
        <w:tc>
          <w:tcPr>
            <w:tcW w:w="3078" w:type="dxa"/>
          </w:tcPr>
          <w:p w14:paraId="6B0822AC" w14:textId="77777777" w:rsidR="00A05717" w:rsidRPr="00501C2A" w:rsidRDefault="00A05717" w:rsidP="003E7CDA">
            <w:pPr>
              <w:pStyle w:val="affffa"/>
              <w:widowControl w:val="0"/>
              <w:spacing w:after="120"/>
              <w:jc w:val="left"/>
              <w:rPr>
                <w:rFonts w:ascii="Sylfaen" w:hAnsi="Sylfaen" w:cs="Times New Roman"/>
                <w:noProof/>
                <w:sz w:val="20"/>
              </w:rPr>
            </w:pPr>
          </w:p>
        </w:tc>
      </w:tr>
      <w:tr w:rsidR="00A05717" w:rsidRPr="00501C2A" w14:paraId="20D13AB1" w14:textId="77777777" w:rsidTr="00D26A11">
        <w:trPr>
          <w:jc w:val="center"/>
        </w:trPr>
        <w:tc>
          <w:tcPr>
            <w:tcW w:w="250" w:type="dxa"/>
            <w:tcBorders>
              <w:top w:val="nil"/>
              <w:left w:val="nil"/>
              <w:bottom w:val="nil"/>
              <w:right w:val="nil"/>
            </w:tcBorders>
          </w:tcPr>
          <w:p w14:paraId="21EFD3C1" w14:textId="77777777" w:rsidR="00A05717" w:rsidRDefault="00A05717" w:rsidP="003E7CDA">
            <w:pPr>
              <w:spacing w:after="120"/>
            </w:pPr>
          </w:p>
        </w:tc>
        <w:tc>
          <w:tcPr>
            <w:tcW w:w="236" w:type="dxa"/>
            <w:tcBorders>
              <w:top w:val="nil"/>
              <w:left w:val="nil"/>
              <w:bottom w:val="nil"/>
              <w:right w:val="nil"/>
            </w:tcBorders>
          </w:tcPr>
          <w:p w14:paraId="089B68AF" w14:textId="77777777" w:rsidR="00A05717" w:rsidRDefault="00A05717" w:rsidP="003E7CDA"/>
        </w:tc>
        <w:tc>
          <w:tcPr>
            <w:tcW w:w="236" w:type="dxa"/>
            <w:tcBorders>
              <w:top w:val="nil"/>
              <w:left w:val="nil"/>
              <w:bottom w:val="single" w:sz="4" w:space="0" w:color="auto"/>
              <w:right w:val="nil"/>
            </w:tcBorders>
          </w:tcPr>
          <w:p w14:paraId="4D0BC5AF" w14:textId="77777777" w:rsidR="00A05717" w:rsidRDefault="00A05717" w:rsidP="003E7CDA"/>
        </w:tc>
        <w:tc>
          <w:tcPr>
            <w:tcW w:w="264" w:type="dxa"/>
            <w:tcBorders>
              <w:top w:val="nil"/>
              <w:left w:val="nil"/>
              <w:bottom w:val="single" w:sz="4" w:space="0" w:color="auto"/>
              <w:right w:val="single" w:sz="4" w:space="0" w:color="auto"/>
            </w:tcBorders>
          </w:tcPr>
          <w:p w14:paraId="57ABA8AF" w14:textId="77777777" w:rsidR="00A05717" w:rsidRDefault="00A05717" w:rsidP="003E7CDA"/>
        </w:tc>
        <w:tc>
          <w:tcPr>
            <w:tcW w:w="2244" w:type="dxa"/>
            <w:gridSpan w:val="8"/>
            <w:tcBorders>
              <w:top w:val="single" w:sz="4" w:space="0" w:color="auto"/>
              <w:left w:val="single" w:sz="4" w:space="0" w:color="auto"/>
              <w:bottom w:val="single" w:sz="4" w:space="0" w:color="auto"/>
              <w:right w:val="single" w:sz="4" w:space="0" w:color="auto"/>
            </w:tcBorders>
          </w:tcPr>
          <w:p w14:paraId="6F7320CE" w14:textId="77777777" w:rsidR="00A05717" w:rsidRPr="00501C2A" w:rsidRDefault="00A05717" w:rsidP="003E7CDA">
            <w:pPr>
              <w:pStyle w:val="affffa"/>
              <w:widowControl w:val="0"/>
              <w:spacing w:after="120"/>
              <w:jc w:val="left"/>
              <w:rPr>
                <w:rFonts w:ascii="Sylfaen" w:hAnsi="Sylfaen" w:cs="Times New Roman"/>
                <w:sz w:val="20"/>
              </w:rPr>
            </w:pPr>
            <w:r>
              <w:rPr>
                <w:rFonts w:ascii="Sylfaen" w:hAnsi="Sylfaen"/>
                <w:sz w:val="20"/>
              </w:rPr>
              <w:t>*.5.4. Բեռնատեղիի նկարագրությունը</w:t>
            </w:r>
          </w:p>
          <w:p w14:paraId="2EBE79DF" w14:textId="77777777" w:rsidR="00A05717" w:rsidRPr="00501C2A" w:rsidRDefault="00A05717" w:rsidP="003E7CDA">
            <w:pPr>
              <w:pStyle w:val="affffa"/>
              <w:widowControl w:val="0"/>
              <w:spacing w:after="120"/>
              <w:jc w:val="left"/>
              <w:rPr>
                <w:rFonts w:ascii="Sylfaen" w:hAnsi="Sylfaen" w:cs="Times New Roman"/>
                <w:sz w:val="20"/>
              </w:rPr>
            </w:pPr>
            <w:r>
              <w:rPr>
                <w:rFonts w:ascii="Sylfaen" w:hAnsi="Sylfaen"/>
                <w:sz w:val="20"/>
              </w:rPr>
              <w:t>(casdo:‌Cargo‌Description‌Text)</w:t>
            </w:r>
          </w:p>
        </w:tc>
        <w:tc>
          <w:tcPr>
            <w:tcW w:w="2410" w:type="dxa"/>
            <w:tcBorders>
              <w:left w:val="single" w:sz="4" w:space="0" w:color="auto"/>
            </w:tcBorders>
          </w:tcPr>
          <w:p w14:paraId="5C561D60" w14:textId="77777777" w:rsidR="00A05717" w:rsidRPr="00501C2A" w:rsidRDefault="00A05717" w:rsidP="003E7CDA">
            <w:pPr>
              <w:pStyle w:val="affffa"/>
              <w:widowControl w:val="0"/>
              <w:spacing w:after="120"/>
              <w:jc w:val="left"/>
              <w:rPr>
                <w:rFonts w:ascii="Sylfaen" w:hAnsi="Sylfaen" w:cs="Times New Roman"/>
                <w:sz w:val="20"/>
              </w:rPr>
            </w:pPr>
            <w:r>
              <w:rPr>
                <w:rFonts w:ascii="Sylfaen" w:hAnsi="Sylfaen"/>
                <w:sz w:val="20"/>
              </w:rPr>
              <w:t>բեռի, տակդիրի, բեռնատեղիի կամ ապրանքի մականշվածքի նկարագրությունը</w:t>
            </w:r>
          </w:p>
        </w:tc>
        <w:tc>
          <w:tcPr>
            <w:tcW w:w="2126" w:type="dxa"/>
          </w:tcPr>
          <w:p w14:paraId="6EB1E302" w14:textId="77777777" w:rsidR="00A05717" w:rsidRPr="00501C2A" w:rsidRDefault="00A05717" w:rsidP="003E7CDA">
            <w:pPr>
              <w:pStyle w:val="affffa"/>
              <w:widowControl w:val="0"/>
              <w:spacing w:after="120"/>
              <w:jc w:val="left"/>
              <w:rPr>
                <w:rFonts w:ascii="Sylfaen" w:hAnsi="Sylfaen" w:cs="Times New Roman"/>
                <w:sz w:val="20"/>
              </w:rPr>
            </w:pPr>
            <w:r>
              <w:rPr>
                <w:rFonts w:ascii="Sylfaen" w:hAnsi="Sylfaen"/>
                <w:sz w:val="20"/>
              </w:rPr>
              <w:t>M.CA.SDE.00678</w:t>
            </w:r>
          </w:p>
        </w:tc>
        <w:tc>
          <w:tcPr>
            <w:tcW w:w="3117" w:type="dxa"/>
          </w:tcPr>
          <w:p w14:paraId="395EBC96" w14:textId="77777777" w:rsidR="00A05717" w:rsidRPr="00501C2A" w:rsidRDefault="00A05717" w:rsidP="003E7CDA">
            <w:pPr>
              <w:pStyle w:val="affffa"/>
              <w:widowControl w:val="0"/>
              <w:spacing w:after="120"/>
              <w:jc w:val="left"/>
              <w:rPr>
                <w:rFonts w:ascii="Sylfaen" w:hAnsi="Sylfaen" w:cs="Times New Roman"/>
                <w:sz w:val="20"/>
              </w:rPr>
            </w:pPr>
            <w:r>
              <w:rPr>
                <w:rFonts w:ascii="Sylfaen" w:hAnsi="Sylfaen"/>
                <w:sz w:val="20"/>
              </w:rPr>
              <w:t>csdo:‌Text250‌Type (M.SDT.00072)</w:t>
            </w:r>
          </w:p>
          <w:p w14:paraId="02759FE3" w14:textId="77777777" w:rsidR="00A05717" w:rsidRPr="00501C2A" w:rsidRDefault="00A05717" w:rsidP="003E7CDA">
            <w:pPr>
              <w:pStyle w:val="affffa"/>
              <w:widowControl w:val="0"/>
              <w:spacing w:after="120"/>
              <w:jc w:val="left"/>
              <w:rPr>
                <w:rFonts w:ascii="Sylfaen" w:hAnsi="Sylfaen" w:cs="Times New Roman"/>
                <w:sz w:val="20"/>
              </w:rPr>
            </w:pPr>
            <w:r>
              <w:rPr>
                <w:rFonts w:ascii="Sylfaen" w:hAnsi="Sylfaen"/>
                <w:sz w:val="20"/>
              </w:rPr>
              <w:t>Պայմանանշանների տողը</w:t>
            </w:r>
            <w:r w:rsidRPr="00C176C8">
              <w:rPr>
                <w:rFonts w:ascii="Sylfaen" w:hAnsi="Sylfaen"/>
                <w:sz w:val="20"/>
              </w:rPr>
              <w:t>:</w:t>
            </w:r>
          </w:p>
          <w:p w14:paraId="75836F53" w14:textId="77777777" w:rsidR="00A05717" w:rsidRPr="00E24127" w:rsidRDefault="00A05717" w:rsidP="003E7CDA">
            <w:pPr>
              <w:pStyle w:val="affffa"/>
              <w:widowControl w:val="0"/>
              <w:spacing w:after="120"/>
              <w:jc w:val="left"/>
              <w:rPr>
                <w:rFonts w:ascii="Sylfaen" w:hAnsi="Sylfaen" w:cs="Times New Roman"/>
                <w:sz w:val="20"/>
                <w:lang w:val="en-GB"/>
              </w:rPr>
            </w:pPr>
            <w:r>
              <w:rPr>
                <w:rFonts w:ascii="Sylfaen" w:hAnsi="Sylfaen"/>
                <w:sz w:val="20"/>
              </w:rPr>
              <w:t>Նվազագույն երկարությունը՝ 1</w:t>
            </w:r>
          </w:p>
          <w:p w14:paraId="4E52B545" w14:textId="77777777" w:rsidR="00A05717" w:rsidRPr="00501C2A" w:rsidRDefault="00A05717" w:rsidP="003E7CDA">
            <w:pPr>
              <w:pStyle w:val="affffa"/>
              <w:widowControl w:val="0"/>
              <w:spacing w:after="120"/>
              <w:jc w:val="left"/>
              <w:rPr>
                <w:rFonts w:ascii="Sylfaen" w:hAnsi="Sylfaen" w:cs="Times New Roman"/>
                <w:sz w:val="20"/>
              </w:rPr>
            </w:pPr>
            <w:r>
              <w:rPr>
                <w:rFonts w:ascii="Sylfaen" w:hAnsi="Sylfaen"/>
                <w:sz w:val="20"/>
              </w:rPr>
              <w:t>Առավելագույն երկարությունը՝ 250</w:t>
            </w:r>
          </w:p>
        </w:tc>
        <w:tc>
          <w:tcPr>
            <w:tcW w:w="731" w:type="dxa"/>
          </w:tcPr>
          <w:p w14:paraId="5600FB0C" w14:textId="77777777" w:rsidR="00A05717" w:rsidRPr="00501C2A" w:rsidRDefault="00A05717" w:rsidP="003E7CDA">
            <w:pPr>
              <w:pStyle w:val="affffa"/>
              <w:widowControl w:val="0"/>
              <w:spacing w:after="120"/>
              <w:jc w:val="center"/>
              <w:rPr>
                <w:rFonts w:ascii="Sylfaen" w:hAnsi="Sylfaen" w:cs="Times New Roman"/>
                <w:sz w:val="20"/>
              </w:rPr>
            </w:pPr>
            <w:r>
              <w:rPr>
                <w:rFonts w:ascii="Sylfaen" w:hAnsi="Sylfaen"/>
                <w:sz w:val="20"/>
              </w:rPr>
              <w:t>0..*</w:t>
            </w:r>
          </w:p>
        </w:tc>
        <w:tc>
          <w:tcPr>
            <w:tcW w:w="3078" w:type="dxa"/>
          </w:tcPr>
          <w:p w14:paraId="7EABD32C" w14:textId="77777777" w:rsidR="00A05717" w:rsidRPr="00501C2A" w:rsidRDefault="00A05717" w:rsidP="003E7CDA">
            <w:pPr>
              <w:pStyle w:val="affffa"/>
              <w:widowControl w:val="0"/>
              <w:spacing w:after="120"/>
              <w:jc w:val="left"/>
              <w:rPr>
                <w:rFonts w:ascii="Sylfaen" w:hAnsi="Sylfaen" w:cs="Times New Roman"/>
                <w:noProof/>
                <w:sz w:val="20"/>
              </w:rPr>
            </w:pPr>
          </w:p>
        </w:tc>
      </w:tr>
      <w:tr w:rsidR="00A05717" w:rsidRPr="00501C2A" w14:paraId="175066D7" w14:textId="77777777" w:rsidTr="00D26A11">
        <w:trPr>
          <w:jc w:val="center"/>
        </w:trPr>
        <w:tc>
          <w:tcPr>
            <w:tcW w:w="250" w:type="dxa"/>
            <w:tcBorders>
              <w:top w:val="nil"/>
              <w:left w:val="nil"/>
              <w:bottom w:val="nil"/>
              <w:right w:val="nil"/>
            </w:tcBorders>
          </w:tcPr>
          <w:p w14:paraId="15C56DF2" w14:textId="77777777" w:rsidR="00A05717" w:rsidRDefault="00A05717" w:rsidP="003E7CDA">
            <w:pPr>
              <w:spacing w:after="120"/>
            </w:pPr>
          </w:p>
        </w:tc>
        <w:tc>
          <w:tcPr>
            <w:tcW w:w="236" w:type="dxa"/>
            <w:tcBorders>
              <w:top w:val="nil"/>
              <w:left w:val="nil"/>
              <w:bottom w:val="nil"/>
              <w:right w:val="single" w:sz="4" w:space="0" w:color="auto"/>
            </w:tcBorders>
          </w:tcPr>
          <w:p w14:paraId="5217A7FE" w14:textId="77777777" w:rsidR="00A05717" w:rsidRDefault="00A05717" w:rsidP="003E7CDA"/>
        </w:tc>
        <w:tc>
          <w:tcPr>
            <w:tcW w:w="2744" w:type="dxa"/>
            <w:gridSpan w:val="10"/>
            <w:tcBorders>
              <w:top w:val="single" w:sz="4" w:space="0" w:color="auto"/>
              <w:left w:val="single" w:sz="4" w:space="0" w:color="auto"/>
              <w:bottom w:val="single" w:sz="4" w:space="0" w:color="auto"/>
              <w:right w:val="single" w:sz="4" w:space="0" w:color="auto"/>
            </w:tcBorders>
          </w:tcPr>
          <w:p w14:paraId="70949542" w14:textId="77777777" w:rsidR="00A05717" w:rsidRPr="00501C2A" w:rsidRDefault="00A05717" w:rsidP="003E7CDA">
            <w:pPr>
              <w:pStyle w:val="affffa"/>
              <w:widowControl w:val="0"/>
              <w:spacing w:after="120"/>
              <w:jc w:val="left"/>
              <w:rPr>
                <w:rFonts w:ascii="Sylfaen" w:hAnsi="Sylfaen" w:cs="Times New Roman"/>
                <w:sz w:val="20"/>
              </w:rPr>
            </w:pPr>
            <w:r>
              <w:rPr>
                <w:rFonts w:ascii="Sylfaen" w:hAnsi="Sylfaen"/>
                <w:sz w:val="20"/>
              </w:rPr>
              <w:t>19.18.25. Զտաքաշը՝ առանց փաթեթվածքը հաշվի առնելու</w:t>
            </w:r>
          </w:p>
          <w:p w14:paraId="0F2F0AF4" w14:textId="77777777" w:rsidR="00A05717" w:rsidRPr="00501C2A" w:rsidRDefault="00A05717" w:rsidP="003E7CDA">
            <w:pPr>
              <w:pStyle w:val="affffa"/>
              <w:widowControl w:val="0"/>
              <w:spacing w:after="120"/>
              <w:jc w:val="left"/>
              <w:rPr>
                <w:rFonts w:ascii="Sylfaen" w:hAnsi="Sylfaen" w:cs="Times New Roman"/>
                <w:sz w:val="20"/>
              </w:rPr>
            </w:pPr>
            <w:r>
              <w:rPr>
                <w:rFonts w:ascii="Sylfaen" w:hAnsi="Sylfaen"/>
                <w:sz w:val="20"/>
              </w:rPr>
              <w:t>(casdo:‌Clean‌Net‌Mass‌Measure)</w:t>
            </w:r>
          </w:p>
        </w:tc>
        <w:tc>
          <w:tcPr>
            <w:tcW w:w="2410" w:type="dxa"/>
            <w:tcBorders>
              <w:left w:val="single" w:sz="4" w:space="0" w:color="auto"/>
            </w:tcBorders>
          </w:tcPr>
          <w:p w14:paraId="1AC3DD6D" w14:textId="77777777" w:rsidR="00A05717" w:rsidRPr="00501C2A" w:rsidRDefault="00A05717" w:rsidP="003E7CDA">
            <w:pPr>
              <w:pStyle w:val="affffa"/>
              <w:widowControl w:val="0"/>
              <w:spacing w:after="120"/>
              <w:jc w:val="left"/>
              <w:rPr>
                <w:rFonts w:ascii="Sylfaen" w:hAnsi="Sylfaen" w:cs="Times New Roman"/>
                <w:sz w:val="20"/>
              </w:rPr>
            </w:pPr>
            <w:r>
              <w:rPr>
                <w:rFonts w:ascii="Sylfaen" w:hAnsi="Sylfaen"/>
                <w:sz w:val="20"/>
              </w:rPr>
              <w:t>Ապրանքի զտաքաշը՝ առանց փաթեթվածքը հաշվի առնելու</w:t>
            </w:r>
          </w:p>
        </w:tc>
        <w:tc>
          <w:tcPr>
            <w:tcW w:w="2126" w:type="dxa"/>
          </w:tcPr>
          <w:p w14:paraId="67126D92" w14:textId="77777777" w:rsidR="00A05717" w:rsidRPr="00501C2A" w:rsidRDefault="00A05717" w:rsidP="003E7CDA">
            <w:pPr>
              <w:pStyle w:val="affffa"/>
              <w:widowControl w:val="0"/>
              <w:spacing w:after="120"/>
              <w:jc w:val="left"/>
              <w:rPr>
                <w:rFonts w:ascii="Sylfaen" w:hAnsi="Sylfaen" w:cs="Times New Roman"/>
                <w:sz w:val="20"/>
              </w:rPr>
            </w:pPr>
            <w:r>
              <w:rPr>
                <w:rFonts w:ascii="Sylfaen" w:hAnsi="Sylfaen"/>
                <w:sz w:val="20"/>
              </w:rPr>
              <w:t>M.CA.SDE.00679</w:t>
            </w:r>
          </w:p>
        </w:tc>
        <w:tc>
          <w:tcPr>
            <w:tcW w:w="3117" w:type="dxa"/>
          </w:tcPr>
          <w:p w14:paraId="4902651D" w14:textId="77777777" w:rsidR="00A05717" w:rsidRPr="00501C2A" w:rsidRDefault="00A05717" w:rsidP="003E7CDA">
            <w:pPr>
              <w:pStyle w:val="affffa"/>
              <w:widowControl w:val="0"/>
              <w:spacing w:after="120"/>
              <w:jc w:val="left"/>
              <w:rPr>
                <w:rFonts w:ascii="Sylfaen" w:hAnsi="Sylfaen" w:cs="Times New Roman"/>
                <w:sz w:val="20"/>
              </w:rPr>
            </w:pPr>
            <w:r>
              <w:rPr>
                <w:rFonts w:ascii="Sylfaen" w:hAnsi="Sylfaen"/>
                <w:sz w:val="20"/>
              </w:rPr>
              <w:t>csdo:‌Unified‌Physical‌Measure‌Type (M.SDT.00122)</w:t>
            </w:r>
          </w:p>
          <w:p w14:paraId="7BEDD2A9" w14:textId="77777777" w:rsidR="00A05717" w:rsidRPr="0099714F" w:rsidRDefault="00A05717" w:rsidP="003E7CDA">
            <w:pPr>
              <w:pStyle w:val="affffa"/>
              <w:widowControl w:val="0"/>
              <w:spacing w:after="120"/>
              <w:jc w:val="left"/>
              <w:rPr>
                <w:rFonts w:ascii="Sylfaen" w:hAnsi="Sylfaen" w:cs="Times New Roman"/>
                <w:sz w:val="20"/>
                <w:lang w:val="en-GB"/>
              </w:rPr>
            </w:pPr>
            <w:r>
              <w:rPr>
                <w:rFonts w:ascii="Sylfaen" w:hAnsi="Sylfaen"/>
                <w:sz w:val="20"/>
              </w:rPr>
              <w:t>Թիվը՝ հաշվարկի տասական համակարգում</w:t>
            </w:r>
            <w:r>
              <w:rPr>
                <w:rFonts w:ascii="Sylfaen" w:hAnsi="Sylfaen"/>
                <w:sz w:val="20"/>
                <w:lang w:val="en-GB"/>
              </w:rPr>
              <w:t>:</w:t>
            </w:r>
          </w:p>
          <w:p w14:paraId="6DB7A862" w14:textId="77777777" w:rsidR="00A05717" w:rsidRPr="0099714F" w:rsidRDefault="00A05717" w:rsidP="003E7CDA">
            <w:pPr>
              <w:pStyle w:val="affffa"/>
              <w:widowControl w:val="0"/>
              <w:spacing w:after="120"/>
              <w:jc w:val="left"/>
              <w:rPr>
                <w:rFonts w:ascii="Sylfaen" w:hAnsi="Sylfaen" w:cs="Times New Roman"/>
                <w:sz w:val="20"/>
                <w:lang w:val="en-GB"/>
              </w:rPr>
            </w:pPr>
            <w:r>
              <w:rPr>
                <w:rFonts w:ascii="Sylfaen" w:hAnsi="Sylfaen"/>
                <w:sz w:val="20"/>
              </w:rPr>
              <w:t>Թվանշանների առավելագույն քանակը՝ 24</w:t>
            </w:r>
          </w:p>
          <w:p w14:paraId="39C3B5B5" w14:textId="77777777" w:rsidR="00A05717" w:rsidRPr="00501C2A" w:rsidRDefault="00A05717" w:rsidP="003E7CDA">
            <w:pPr>
              <w:pStyle w:val="affffa"/>
              <w:widowControl w:val="0"/>
              <w:spacing w:after="120"/>
              <w:jc w:val="left"/>
              <w:rPr>
                <w:rFonts w:ascii="Sylfaen" w:hAnsi="Sylfaen" w:cs="Times New Roman"/>
                <w:sz w:val="20"/>
              </w:rPr>
            </w:pPr>
            <w:r>
              <w:rPr>
                <w:rFonts w:ascii="Sylfaen" w:hAnsi="Sylfaen"/>
                <w:sz w:val="20"/>
              </w:rPr>
              <w:t>Կոտորակային թվերի առավելագույն քանակը՝ 6</w:t>
            </w:r>
          </w:p>
        </w:tc>
        <w:tc>
          <w:tcPr>
            <w:tcW w:w="731" w:type="dxa"/>
          </w:tcPr>
          <w:p w14:paraId="241EAF35" w14:textId="77777777" w:rsidR="00A05717" w:rsidRPr="00501C2A" w:rsidRDefault="00A05717" w:rsidP="003E7CDA">
            <w:pPr>
              <w:pStyle w:val="affffa"/>
              <w:widowControl w:val="0"/>
              <w:spacing w:after="120"/>
              <w:jc w:val="center"/>
              <w:rPr>
                <w:rFonts w:ascii="Sylfaen" w:hAnsi="Sylfaen" w:cs="Times New Roman"/>
                <w:sz w:val="20"/>
              </w:rPr>
            </w:pPr>
            <w:r>
              <w:rPr>
                <w:rFonts w:ascii="Sylfaen" w:hAnsi="Sylfaen"/>
                <w:sz w:val="20"/>
              </w:rPr>
              <w:t>0..1</w:t>
            </w:r>
          </w:p>
        </w:tc>
        <w:tc>
          <w:tcPr>
            <w:tcW w:w="3078" w:type="dxa"/>
          </w:tcPr>
          <w:p w14:paraId="48343E8C" w14:textId="77777777" w:rsidR="00A05717" w:rsidRPr="00501C2A" w:rsidRDefault="00A05717" w:rsidP="003E7CDA">
            <w:pPr>
              <w:pStyle w:val="affffa"/>
              <w:widowControl w:val="0"/>
              <w:spacing w:after="120"/>
              <w:jc w:val="left"/>
              <w:rPr>
                <w:rFonts w:ascii="Sylfaen" w:hAnsi="Sylfaen" w:cs="Times New Roman"/>
                <w:noProof/>
                <w:sz w:val="20"/>
              </w:rPr>
            </w:pPr>
          </w:p>
        </w:tc>
      </w:tr>
      <w:tr w:rsidR="00A05717" w:rsidRPr="00501C2A" w14:paraId="328A4925" w14:textId="77777777" w:rsidTr="00D26A11">
        <w:trPr>
          <w:jc w:val="center"/>
        </w:trPr>
        <w:tc>
          <w:tcPr>
            <w:tcW w:w="250" w:type="dxa"/>
            <w:tcBorders>
              <w:top w:val="nil"/>
              <w:left w:val="nil"/>
              <w:bottom w:val="nil"/>
              <w:right w:val="nil"/>
            </w:tcBorders>
          </w:tcPr>
          <w:p w14:paraId="028601C1" w14:textId="77777777" w:rsidR="00A05717" w:rsidRDefault="00A05717" w:rsidP="003E7CDA">
            <w:pPr>
              <w:spacing w:after="120"/>
            </w:pPr>
          </w:p>
        </w:tc>
        <w:tc>
          <w:tcPr>
            <w:tcW w:w="236" w:type="dxa"/>
            <w:tcBorders>
              <w:top w:val="nil"/>
              <w:left w:val="nil"/>
              <w:bottom w:val="nil"/>
              <w:right w:val="nil"/>
            </w:tcBorders>
          </w:tcPr>
          <w:p w14:paraId="69FDECB4" w14:textId="77777777" w:rsidR="00A05717" w:rsidRDefault="00A05717" w:rsidP="003E7CDA"/>
        </w:tc>
        <w:tc>
          <w:tcPr>
            <w:tcW w:w="236" w:type="dxa"/>
            <w:tcBorders>
              <w:top w:val="single" w:sz="4" w:space="0" w:color="auto"/>
              <w:left w:val="nil"/>
              <w:bottom w:val="nil"/>
              <w:right w:val="single" w:sz="4" w:space="0" w:color="auto"/>
            </w:tcBorders>
          </w:tcPr>
          <w:p w14:paraId="4D6E99F2" w14:textId="77777777" w:rsidR="00A05717" w:rsidRDefault="00A05717" w:rsidP="003E7CDA"/>
        </w:tc>
        <w:tc>
          <w:tcPr>
            <w:tcW w:w="2508" w:type="dxa"/>
            <w:gridSpan w:val="9"/>
            <w:tcBorders>
              <w:top w:val="single" w:sz="4" w:space="0" w:color="auto"/>
              <w:left w:val="single" w:sz="4" w:space="0" w:color="auto"/>
              <w:bottom w:val="single" w:sz="4" w:space="0" w:color="auto"/>
              <w:right w:val="single" w:sz="4" w:space="0" w:color="auto"/>
            </w:tcBorders>
          </w:tcPr>
          <w:p w14:paraId="2714C09E" w14:textId="77777777" w:rsidR="00A05717" w:rsidRPr="00501C2A" w:rsidRDefault="00A05717" w:rsidP="003E7CDA">
            <w:pPr>
              <w:pStyle w:val="affffa"/>
              <w:widowControl w:val="0"/>
              <w:spacing w:after="120"/>
              <w:jc w:val="left"/>
              <w:rPr>
                <w:rFonts w:ascii="Sylfaen" w:hAnsi="Sylfaen" w:cs="Times New Roman"/>
                <w:sz w:val="20"/>
              </w:rPr>
            </w:pPr>
            <w:r>
              <w:rPr>
                <w:rFonts w:ascii="Sylfaen" w:hAnsi="Sylfaen"/>
                <w:sz w:val="20"/>
              </w:rPr>
              <w:t>ա) չափման միավորը</w:t>
            </w:r>
          </w:p>
          <w:p w14:paraId="622E2FDC" w14:textId="77777777" w:rsidR="00A05717" w:rsidRPr="00501C2A" w:rsidRDefault="00A05717" w:rsidP="003E7CDA">
            <w:pPr>
              <w:pStyle w:val="affffa"/>
              <w:widowControl w:val="0"/>
              <w:spacing w:after="120"/>
              <w:jc w:val="left"/>
              <w:rPr>
                <w:rFonts w:ascii="Sylfaen" w:hAnsi="Sylfaen" w:cs="Times New Roman"/>
                <w:sz w:val="20"/>
              </w:rPr>
            </w:pPr>
            <w:r>
              <w:rPr>
                <w:rFonts w:ascii="Sylfaen" w:hAnsi="Sylfaen"/>
                <w:sz w:val="20"/>
              </w:rPr>
              <w:t>(measurementUnitCode ատրիբուտ)</w:t>
            </w:r>
          </w:p>
        </w:tc>
        <w:tc>
          <w:tcPr>
            <w:tcW w:w="2410" w:type="dxa"/>
            <w:tcBorders>
              <w:left w:val="single" w:sz="4" w:space="0" w:color="auto"/>
            </w:tcBorders>
          </w:tcPr>
          <w:p w14:paraId="20EEE92F" w14:textId="77777777" w:rsidR="00A05717" w:rsidRPr="00501C2A" w:rsidRDefault="00A05717" w:rsidP="003E7CDA">
            <w:pPr>
              <w:pStyle w:val="affffa"/>
              <w:widowControl w:val="0"/>
              <w:spacing w:after="120"/>
              <w:jc w:val="left"/>
              <w:rPr>
                <w:rFonts w:ascii="Sylfaen" w:hAnsi="Sylfaen" w:cs="Times New Roman"/>
                <w:sz w:val="20"/>
              </w:rPr>
            </w:pPr>
            <w:r>
              <w:rPr>
                <w:rFonts w:ascii="Sylfaen" w:hAnsi="Sylfaen"/>
                <w:sz w:val="20"/>
              </w:rPr>
              <w:t>չափման միավորի ծածկագրային նշագիրը</w:t>
            </w:r>
          </w:p>
        </w:tc>
        <w:tc>
          <w:tcPr>
            <w:tcW w:w="2126" w:type="dxa"/>
          </w:tcPr>
          <w:p w14:paraId="087476E3" w14:textId="77777777" w:rsidR="00A05717" w:rsidRPr="00501C2A" w:rsidRDefault="00A05717" w:rsidP="003E7CDA">
            <w:pPr>
              <w:pStyle w:val="affffa"/>
              <w:widowControl w:val="0"/>
              <w:spacing w:after="120"/>
              <w:jc w:val="left"/>
              <w:rPr>
                <w:rFonts w:ascii="Sylfaen" w:hAnsi="Sylfaen" w:cs="Times New Roman"/>
                <w:sz w:val="20"/>
              </w:rPr>
            </w:pPr>
            <w:r>
              <w:rPr>
                <w:rFonts w:ascii="Sylfaen" w:hAnsi="Sylfaen"/>
                <w:sz w:val="20"/>
              </w:rPr>
              <w:t>–</w:t>
            </w:r>
          </w:p>
        </w:tc>
        <w:tc>
          <w:tcPr>
            <w:tcW w:w="3117" w:type="dxa"/>
          </w:tcPr>
          <w:p w14:paraId="77018886" w14:textId="77777777" w:rsidR="00A05717" w:rsidRPr="00501C2A" w:rsidRDefault="00A05717" w:rsidP="003E7CDA">
            <w:pPr>
              <w:pStyle w:val="affffa"/>
              <w:widowControl w:val="0"/>
              <w:spacing w:after="120"/>
              <w:jc w:val="left"/>
              <w:rPr>
                <w:rFonts w:ascii="Sylfaen" w:hAnsi="Sylfaen" w:cs="Times New Roman"/>
                <w:sz w:val="20"/>
              </w:rPr>
            </w:pPr>
            <w:r>
              <w:rPr>
                <w:rFonts w:ascii="Sylfaen" w:hAnsi="Sylfaen"/>
                <w:sz w:val="20"/>
              </w:rPr>
              <w:t>csdo:‌Measurement‌Unit‌Code‌Type (M.SDT.00074)</w:t>
            </w:r>
          </w:p>
          <w:p w14:paraId="10DF8760" w14:textId="77777777" w:rsidR="00A05717" w:rsidRPr="00501C2A" w:rsidRDefault="00A05717" w:rsidP="003E7CDA">
            <w:pPr>
              <w:pStyle w:val="affffa"/>
              <w:widowControl w:val="0"/>
              <w:spacing w:after="120"/>
              <w:jc w:val="left"/>
              <w:rPr>
                <w:rFonts w:ascii="Sylfaen" w:hAnsi="Sylfaen" w:cs="Times New Roman"/>
                <w:sz w:val="20"/>
              </w:rPr>
            </w:pPr>
            <w:r>
              <w:rPr>
                <w:rFonts w:ascii="Sylfaen" w:hAnsi="Sylfaen"/>
                <w:sz w:val="20"/>
              </w:rPr>
              <w:t>Տառաթվային ծածկագիրը</w:t>
            </w:r>
          </w:p>
          <w:p w14:paraId="6A5929BE" w14:textId="77777777" w:rsidR="00A05717" w:rsidRPr="00501C2A" w:rsidRDefault="00A05717" w:rsidP="003E7CDA">
            <w:pPr>
              <w:pStyle w:val="affffa"/>
              <w:widowControl w:val="0"/>
              <w:spacing w:after="120"/>
              <w:jc w:val="left"/>
              <w:rPr>
                <w:rFonts w:ascii="Sylfaen" w:hAnsi="Sylfaen" w:cs="Times New Roman"/>
                <w:sz w:val="20"/>
              </w:rPr>
            </w:pPr>
            <w:r>
              <w:rPr>
                <w:rFonts w:ascii="Sylfaen" w:hAnsi="Sylfaen"/>
                <w:sz w:val="20"/>
              </w:rPr>
              <w:t>Ձևանմուշը՝ [0-9A-Z]{2,3}|\d{3,4}</w:t>
            </w:r>
          </w:p>
        </w:tc>
        <w:tc>
          <w:tcPr>
            <w:tcW w:w="731" w:type="dxa"/>
          </w:tcPr>
          <w:p w14:paraId="79A33CE1" w14:textId="77777777" w:rsidR="00A05717" w:rsidRPr="00501C2A" w:rsidRDefault="00A05717" w:rsidP="003E7CDA">
            <w:pPr>
              <w:pStyle w:val="affffa"/>
              <w:widowControl w:val="0"/>
              <w:spacing w:after="120"/>
              <w:jc w:val="center"/>
              <w:rPr>
                <w:rFonts w:ascii="Sylfaen" w:hAnsi="Sylfaen" w:cs="Times New Roman"/>
                <w:sz w:val="20"/>
              </w:rPr>
            </w:pPr>
            <w:r>
              <w:rPr>
                <w:rFonts w:ascii="Sylfaen" w:hAnsi="Sylfaen"/>
                <w:sz w:val="20"/>
              </w:rPr>
              <w:t>1</w:t>
            </w:r>
          </w:p>
        </w:tc>
        <w:tc>
          <w:tcPr>
            <w:tcW w:w="3078" w:type="dxa"/>
          </w:tcPr>
          <w:p w14:paraId="0663824C" w14:textId="77777777" w:rsidR="00A05717" w:rsidRPr="00501C2A" w:rsidRDefault="00A05717" w:rsidP="003E7CDA">
            <w:pPr>
              <w:pStyle w:val="affffa"/>
              <w:widowControl w:val="0"/>
              <w:spacing w:after="120"/>
              <w:jc w:val="left"/>
              <w:rPr>
                <w:rFonts w:ascii="Sylfaen" w:hAnsi="Sylfaen" w:cs="Times New Roman"/>
                <w:noProof/>
                <w:sz w:val="20"/>
              </w:rPr>
            </w:pPr>
            <w:r>
              <w:rPr>
                <w:rFonts w:ascii="Sylfaen" w:hAnsi="Sylfaen"/>
                <w:sz w:val="20"/>
              </w:rPr>
              <w:t>«Զտաքաշը՝ առանց փաթեթվածքը հաշվի առնելու (casdo:CleanNetMass Measure)» վավերապայմանի լրացման դեպքում</w:t>
            </w:r>
            <w:r w:rsidRPr="002A2018">
              <w:rPr>
                <w:rFonts w:ascii="Sylfaen" w:hAnsi="Sylfaen"/>
                <w:sz w:val="20"/>
              </w:rPr>
              <w:t xml:space="preserve"> </w:t>
            </w:r>
            <w:r>
              <w:rPr>
                <w:rFonts w:ascii="Sylfaen" w:hAnsi="Sylfaen"/>
                <w:sz w:val="20"/>
              </w:rPr>
              <w:t>(casdo:</w:t>
            </w:r>
            <w:r>
              <w:rPr>
                <w:rFonts w:cs="Times New Roman"/>
                <w:sz w:val="20"/>
              </w:rPr>
              <w:t>‌</w:t>
            </w:r>
            <w:r>
              <w:rPr>
                <w:rFonts w:ascii="Sylfaen" w:hAnsi="Sylfaen" w:cs="Sylfaen"/>
                <w:sz w:val="20"/>
              </w:rPr>
              <w:t>Clean</w:t>
            </w:r>
            <w:r>
              <w:rPr>
                <w:rFonts w:cs="Times New Roman"/>
                <w:sz w:val="20"/>
              </w:rPr>
              <w:t>‌</w:t>
            </w:r>
            <w:r>
              <w:rPr>
                <w:rFonts w:ascii="Sylfaen" w:hAnsi="Sylfaen" w:cs="Sylfaen"/>
                <w:sz w:val="20"/>
              </w:rPr>
              <w:t>Net</w:t>
            </w:r>
            <w:r>
              <w:rPr>
                <w:rFonts w:cs="Times New Roman"/>
                <w:sz w:val="20"/>
              </w:rPr>
              <w:t>‌</w:t>
            </w:r>
            <w:r>
              <w:rPr>
                <w:rFonts w:ascii="Sylfaen" w:hAnsi="Sylfaen" w:cs="Sylfaen"/>
                <w:sz w:val="20"/>
              </w:rPr>
              <w:t>Mass</w:t>
            </w:r>
            <w:r>
              <w:rPr>
                <w:rFonts w:cs="Times New Roman"/>
                <w:sz w:val="20"/>
              </w:rPr>
              <w:t>‌</w:t>
            </w:r>
            <w:r>
              <w:rPr>
                <w:rFonts w:ascii="Sylfaen" w:hAnsi="Sylfaen" w:cs="Sylfaen"/>
                <w:sz w:val="20"/>
              </w:rPr>
              <w:t>Measure)» ատրիբուտը պետք է պարունակի «166» արժեքը</w:t>
            </w:r>
          </w:p>
        </w:tc>
      </w:tr>
      <w:tr w:rsidR="00A05717" w:rsidRPr="00501C2A" w14:paraId="13F0D2A7" w14:textId="77777777" w:rsidTr="00D26A11">
        <w:trPr>
          <w:jc w:val="center"/>
        </w:trPr>
        <w:tc>
          <w:tcPr>
            <w:tcW w:w="250" w:type="dxa"/>
            <w:tcBorders>
              <w:top w:val="nil"/>
              <w:left w:val="nil"/>
              <w:bottom w:val="nil"/>
              <w:right w:val="nil"/>
            </w:tcBorders>
          </w:tcPr>
          <w:p w14:paraId="7E24D85E" w14:textId="77777777" w:rsidR="00A05717" w:rsidRDefault="00A05717" w:rsidP="003E7CDA">
            <w:pPr>
              <w:spacing w:after="120"/>
            </w:pPr>
          </w:p>
        </w:tc>
        <w:tc>
          <w:tcPr>
            <w:tcW w:w="236" w:type="dxa"/>
            <w:tcBorders>
              <w:top w:val="nil"/>
              <w:left w:val="nil"/>
              <w:bottom w:val="nil"/>
              <w:right w:val="nil"/>
            </w:tcBorders>
          </w:tcPr>
          <w:p w14:paraId="668D9CBC" w14:textId="77777777" w:rsidR="00A05717" w:rsidRDefault="00A05717" w:rsidP="003E7CDA"/>
        </w:tc>
        <w:tc>
          <w:tcPr>
            <w:tcW w:w="236" w:type="dxa"/>
            <w:tcBorders>
              <w:top w:val="nil"/>
              <w:left w:val="nil"/>
              <w:bottom w:val="single" w:sz="4" w:space="0" w:color="auto"/>
              <w:right w:val="single" w:sz="4" w:space="0" w:color="auto"/>
            </w:tcBorders>
          </w:tcPr>
          <w:p w14:paraId="61C2CB9C" w14:textId="77777777" w:rsidR="00A05717" w:rsidRDefault="00A05717" w:rsidP="003E7CDA"/>
        </w:tc>
        <w:tc>
          <w:tcPr>
            <w:tcW w:w="2508" w:type="dxa"/>
            <w:gridSpan w:val="9"/>
            <w:tcBorders>
              <w:top w:val="single" w:sz="4" w:space="0" w:color="auto"/>
              <w:left w:val="single" w:sz="4" w:space="0" w:color="auto"/>
              <w:bottom w:val="single" w:sz="4" w:space="0" w:color="auto"/>
              <w:right w:val="single" w:sz="4" w:space="0" w:color="auto"/>
            </w:tcBorders>
          </w:tcPr>
          <w:p w14:paraId="090A0E6B" w14:textId="77777777" w:rsidR="00A05717" w:rsidRPr="00501C2A" w:rsidRDefault="00A05717" w:rsidP="003E7CDA">
            <w:pPr>
              <w:pStyle w:val="affffa"/>
              <w:widowControl w:val="0"/>
              <w:spacing w:after="120"/>
              <w:jc w:val="left"/>
              <w:rPr>
                <w:rFonts w:ascii="Sylfaen" w:hAnsi="Sylfaen" w:cs="Times New Roman"/>
                <w:sz w:val="20"/>
              </w:rPr>
            </w:pPr>
            <w:r>
              <w:rPr>
                <w:rFonts w:ascii="Sylfaen" w:hAnsi="Sylfaen"/>
                <w:sz w:val="20"/>
              </w:rPr>
              <w:t>բ) տեղեկագրքի (դասակարգչի) նույնականացուցիչը</w:t>
            </w:r>
          </w:p>
          <w:p w14:paraId="61D7E42E" w14:textId="77777777" w:rsidR="00A05717" w:rsidRPr="00501C2A" w:rsidRDefault="00A05717" w:rsidP="003E7CDA">
            <w:pPr>
              <w:pStyle w:val="affffa"/>
              <w:widowControl w:val="0"/>
              <w:spacing w:after="120"/>
              <w:jc w:val="left"/>
              <w:rPr>
                <w:rFonts w:ascii="Sylfaen" w:hAnsi="Sylfaen" w:cs="Times New Roman"/>
                <w:sz w:val="20"/>
              </w:rPr>
            </w:pPr>
            <w:r>
              <w:rPr>
                <w:rFonts w:ascii="Sylfaen" w:hAnsi="Sylfaen"/>
                <w:sz w:val="20"/>
              </w:rPr>
              <w:t>(measurementUnitCodeLis</w:t>
            </w:r>
            <w:r>
              <w:rPr>
                <w:rFonts w:ascii="Sylfaen" w:hAnsi="Sylfaen"/>
                <w:sz w:val="20"/>
              </w:rPr>
              <w:lastRenderedPageBreak/>
              <w:t>tId ատրիբուտ)</w:t>
            </w:r>
          </w:p>
        </w:tc>
        <w:tc>
          <w:tcPr>
            <w:tcW w:w="2410" w:type="dxa"/>
            <w:tcBorders>
              <w:left w:val="single" w:sz="4" w:space="0" w:color="auto"/>
            </w:tcBorders>
          </w:tcPr>
          <w:p w14:paraId="3259933A" w14:textId="77777777" w:rsidR="00A05717" w:rsidRPr="00501C2A" w:rsidRDefault="00A05717" w:rsidP="003E7CDA">
            <w:pPr>
              <w:pStyle w:val="affffa"/>
              <w:widowControl w:val="0"/>
              <w:spacing w:after="120"/>
              <w:jc w:val="left"/>
              <w:rPr>
                <w:rFonts w:ascii="Sylfaen" w:hAnsi="Sylfaen" w:cs="Times New Roman"/>
                <w:sz w:val="20"/>
              </w:rPr>
            </w:pPr>
            <w:r>
              <w:rPr>
                <w:rFonts w:ascii="Sylfaen" w:hAnsi="Sylfaen"/>
                <w:sz w:val="20"/>
              </w:rPr>
              <w:lastRenderedPageBreak/>
              <w:t>չափման միավորների դասակարգչի նույնականացուցիչը</w:t>
            </w:r>
          </w:p>
        </w:tc>
        <w:tc>
          <w:tcPr>
            <w:tcW w:w="2126" w:type="dxa"/>
          </w:tcPr>
          <w:p w14:paraId="3171DBBB" w14:textId="77777777" w:rsidR="00A05717" w:rsidRPr="00501C2A" w:rsidRDefault="00A05717" w:rsidP="003E7CDA">
            <w:pPr>
              <w:pStyle w:val="affffa"/>
              <w:widowControl w:val="0"/>
              <w:spacing w:after="120"/>
              <w:jc w:val="left"/>
              <w:rPr>
                <w:rFonts w:ascii="Sylfaen" w:hAnsi="Sylfaen" w:cs="Times New Roman"/>
                <w:sz w:val="20"/>
              </w:rPr>
            </w:pPr>
            <w:r>
              <w:rPr>
                <w:rFonts w:ascii="Sylfaen" w:hAnsi="Sylfaen"/>
                <w:sz w:val="20"/>
              </w:rPr>
              <w:t>–</w:t>
            </w:r>
          </w:p>
        </w:tc>
        <w:tc>
          <w:tcPr>
            <w:tcW w:w="3117" w:type="dxa"/>
          </w:tcPr>
          <w:p w14:paraId="78076F98" w14:textId="77777777" w:rsidR="00A05717" w:rsidRPr="00501C2A" w:rsidRDefault="00A05717" w:rsidP="003E7CDA">
            <w:pPr>
              <w:pStyle w:val="affffa"/>
              <w:widowControl w:val="0"/>
              <w:spacing w:after="120"/>
              <w:jc w:val="left"/>
              <w:rPr>
                <w:rFonts w:ascii="Sylfaen" w:hAnsi="Sylfaen" w:cs="Times New Roman"/>
                <w:sz w:val="20"/>
              </w:rPr>
            </w:pPr>
            <w:r>
              <w:rPr>
                <w:rFonts w:ascii="Sylfaen" w:hAnsi="Sylfaen"/>
                <w:sz w:val="20"/>
              </w:rPr>
              <w:t>csdo:‌Reference‌Data‌Id‌Type (M.SDT.00091)</w:t>
            </w:r>
          </w:p>
          <w:p w14:paraId="5051122E" w14:textId="77777777" w:rsidR="00A05717" w:rsidRPr="00501C2A" w:rsidRDefault="00A05717" w:rsidP="003E7CDA">
            <w:pPr>
              <w:pStyle w:val="affffa"/>
              <w:widowControl w:val="0"/>
              <w:spacing w:after="120"/>
              <w:jc w:val="left"/>
              <w:rPr>
                <w:rFonts w:ascii="Sylfaen" w:hAnsi="Sylfaen" w:cs="Times New Roman"/>
                <w:sz w:val="20"/>
              </w:rPr>
            </w:pPr>
            <w:r>
              <w:rPr>
                <w:rFonts w:ascii="Sylfaen" w:hAnsi="Sylfaen"/>
                <w:sz w:val="20"/>
              </w:rPr>
              <w:t>Պայմանանշանների նորմալացված տողը</w:t>
            </w:r>
            <w:r w:rsidRPr="002A2018">
              <w:rPr>
                <w:rFonts w:ascii="Sylfaen" w:hAnsi="Sylfaen"/>
                <w:sz w:val="20"/>
              </w:rPr>
              <w:t>:</w:t>
            </w:r>
          </w:p>
          <w:p w14:paraId="51334135" w14:textId="77777777" w:rsidR="00A05717" w:rsidRPr="00501C2A" w:rsidRDefault="00A05717" w:rsidP="003E7CDA">
            <w:pPr>
              <w:pStyle w:val="affffa"/>
              <w:widowControl w:val="0"/>
              <w:spacing w:after="120"/>
              <w:jc w:val="left"/>
              <w:rPr>
                <w:rFonts w:ascii="Sylfaen" w:hAnsi="Sylfaen" w:cs="Times New Roman"/>
                <w:sz w:val="20"/>
              </w:rPr>
            </w:pPr>
            <w:r>
              <w:rPr>
                <w:rFonts w:ascii="Sylfaen" w:hAnsi="Sylfaen"/>
                <w:sz w:val="20"/>
              </w:rPr>
              <w:lastRenderedPageBreak/>
              <w:t>Նվազագույն երկարությունը՝ 1</w:t>
            </w:r>
          </w:p>
          <w:p w14:paraId="36596792" w14:textId="77777777" w:rsidR="00A05717" w:rsidRPr="00501C2A" w:rsidRDefault="00A05717" w:rsidP="003E7CDA">
            <w:pPr>
              <w:pStyle w:val="affffa"/>
              <w:widowControl w:val="0"/>
              <w:spacing w:after="120"/>
              <w:jc w:val="left"/>
              <w:rPr>
                <w:rFonts w:ascii="Sylfaen" w:hAnsi="Sylfaen" w:cs="Times New Roman"/>
                <w:sz w:val="20"/>
              </w:rPr>
            </w:pPr>
            <w:r>
              <w:rPr>
                <w:rFonts w:ascii="Sylfaen" w:hAnsi="Sylfaen"/>
                <w:sz w:val="20"/>
              </w:rPr>
              <w:t>Առավելագույն երկարությունը՝ 20</w:t>
            </w:r>
          </w:p>
        </w:tc>
        <w:tc>
          <w:tcPr>
            <w:tcW w:w="731" w:type="dxa"/>
          </w:tcPr>
          <w:p w14:paraId="1EE7134C" w14:textId="77777777" w:rsidR="00A05717" w:rsidRPr="00501C2A" w:rsidRDefault="00A05717" w:rsidP="003E7CDA">
            <w:pPr>
              <w:pStyle w:val="affffa"/>
              <w:widowControl w:val="0"/>
              <w:spacing w:after="120"/>
              <w:jc w:val="center"/>
              <w:rPr>
                <w:rFonts w:ascii="Sylfaen" w:hAnsi="Sylfaen" w:cs="Times New Roman"/>
                <w:sz w:val="20"/>
              </w:rPr>
            </w:pPr>
            <w:r>
              <w:rPr>
                <w:rFonts w:ascii="Sylfaen" w:hAnsi="Sylfaen"/>
                <w:sz w:val="20"/>
              </w:rPr>
              <w:lastRenderedPageBreak/>
              <w:t>1</w:t>
            </w:r>
          </w:p>
        </w:tc>
        <w:tc>
          <w:tcPr>
            <w:tcW w:w="3078" w:type="dxa"/>
          </w:tcPr>
          <w:p w14:paraId="21DC1A7C" w14:textId="77777777" w:rsidR="00A05717" w:rsidRPr="00501C2A" w:rsidRDefault="00A05717" w:rsidP="003E7CDA">
            <w:pPr>
              <w:pStyle w:val="affffa"/>
              <w:widowControl w:val="0"/>
              <w:spacing w:after="120"/>
              <w:jc w:val="left"/>
              <w:rPr>
                <w:rFonts w:ascii="Sylfaen" w:hAnsi="Sylfaen" w:cs="Times New Roman"/>
                <w:noProof/>
                <w:sz w:val="20"/>
              </w:rPr>
            </w:pPr>
            <w:r>
              <w:rPr>
                <w:rFonts w:ascii="Sylfaen" w:hAnsi="Sylfaen"/>
                <w:sz w:val="20"/>
              </w:rPr>
              <w:t xml:space="preserve">«Զտաքաշը՝ առանց փաթեթվածքը հաշվի առնելու (casdo:CleanNetMass Measure)» վավերապայմանի լրացման </w:t>
            </w:r>
            <w:r>
              <w:rPr>
                <w:rFonts w:ascii="Sylfaen" w:hAnsi="Sylfaen"/>
                <w:sz w:val="20"/>
              </w:rPr>
              <w:lastRenderedPageBreak/>
              <w:t>դեպքում ատրիբուտը պետք է պարունակի «2016» արժեքը</w:t>
            </w:r>
          </w:p>
        </w:tc>
      </w:tr>
      <w:tr w:rsidR="00A05717" w:rsidRPr="00501C2A" w14:paraId="1266E309" w14:textId="77777777" w:rsidTr="00D26A11">
        <w:trPr>
          <w:jc w:val="center"/>
        </w:trPr>
        <w:tc>
          <w:tcPr>
            <w:tcW w:w="250" w:type="dxa"/>
            <w:tcBorders>
              <w:top w:val="nil"/>
              <w:left w:val="nil"/>
              <w:bottom w:val="nil"/>
              <w:right w:val="nil"/>
            </w:tcBorders>
          </w:tcPr>
          <w:p w14:paraId="18CE0EB6" w14:textId="77777777" w:rsidR="00A05717" w:rsidRDefault="00A05717" w:rsidP="003E7CDA">
            <w:pPr>
              <w:spacing w:after="120"/>
            </w:pPr>
          </w:p>
        </w:tc>
        <w:tc>
          <w:tcPr>
            <w:tcW w:w="236" w:type="dxa"/>
            <w:tcBorders>
              <w:top w:val="nil"/>
              <w:left w:val="nil"/>
              <w:bottom w:val="nil"/>
              <w:right w:val="single" w:sz="4" w:space="0" w:color="auto"/>
            </w:tcBorders>
          </w:tcPr>
          <w:p w14:paraId="34171EE1" w14:textId="77777777" w:rsidR="00A05717" w:rsidRDefault="00A05717" w:rsidP="003E7CDA"/>
        </w:tc>
        <w:tc>
          <w:tcPr>
            <w:tcW w:w="2744" w:type="dxa"/>
            <w:gridSpan w:val="10"/>
            <w:tcBorders>
              <w:top w:val="single" w:sz="4" w:space="0" w:color="auto"/>
              <w:left w:val="single" w:sz="4" w:space="0" w:color="auto"/>
              <w:bottom w:val="single" w:sz="4" w:space="0" w:color="auto"/>
              <w:right w:val="single" w:sz="4" w:space="0" w:color="auto"/>
            </w:tcBorders>
          </w:tcPr>
          <w:p w14:paraId="76087181" w14:textId="77777777" w:rsidR="00A05717" w:rsidRPr="00501C2A" w:rsidRDefault="00A05717" w:rsidP="003E7CDA">
            <w:pPr>
              <w:pStyle w:val="affffa"/>
              <w:widowControl w:val="0"/>
              <w:spacing w:after="120"/>
              <w:jc w:val="left"/>
              <w:rPr>
                <w:rFonts w:ascii="Sylfaen" w:hAnsi="Sylfaen" w:cs="Times New Roman"/>
                <w:sz w:val="20"/>
              </w:rPr>
            </w:pPr>
            <w:r>
              <w:rPr>
                <w:rFonts w:ascii="Sylfaen" w:hAnsi="Sylfaen"/>
                <w:sz w:val="20"/>
              </w:rPr>
              <w:t>19.18.26. Բեռնարկղերի ցանկը</w:t>
            </w:r>
          </w:p>
          <w:p w14:paraId="3CF764EA" w14:textId="77777777" w:rsidR="00A05717" w:rsidRPr="00501C2A" w:rsidRDefault="00A05717" w:rsidP="003E7CDA">
            <w:pPr>
              <w:pStyle w:val="affffa"/>
              <w:widowControl w:val="0"/>
              <w:spacing w:after="120"/>
              <w:jc w:val="left"/>
              <w:rPr>
                <w:rFonts w:ascii="Sylfaen" w:hAnsi="Sylfaen" w:cs="Times New Roman"/>
                <w:sz w:val="20"/>
              </w:rPr>
            </w:pPr>
            <w:r>
              <w:rPr>
                <w:rFonts w:ascii="Sylfaen" w:hAnsi="Sylfaen"/>
                <w:sz w:val="20"/>
              </w:rPr>
              <w:t>(cacdo:‌Container‌List‌Details)</w:t>
            </w:r>
          </w:p>
        </w:tc>
        <w:tc>
          <w:tcPr>
            <w:tcW w:w="2410" w:type="dxa"/>
            <w:tcBorders>
              <w:left w:val="single" w:sz="4" w:space="0" w:color="auto"/>
            </w:tcBorders>
          </w:tcPr>
          <w:p w14:paraId="79E73301" w14:textId="77777777" w:rsidR="00A05717" w:rsidRPr="00501C2A" w:rsidRDefault="00A05717" w:rsidP="003E7CDA">
            <w:pPr>
              <w:pStyle w:val="affffa"/>
              <w:widowControl w:val="0"/>
              <w:spacing w:after="120"/>
              <w:jc w:val="left"/>
              <w:rPr>
                <w:rFonts w:ascii="Sylfaen" w:hAnsi="Sylfaen" w:cs="Times New Roman"/>
                <w:sz w:val="20"/>
              </w:rPr>
            </w:pPr>
            <w:r>
              <w:rPr>
                <w:rFonts w:ascii="Sylfaen" w:hAnsi="Sylfaen"/>
                <w:sz w:val="20"/>
              </w:rPr>
              <w:t>բեռնարկղերի ցանկի մասին տեղեկությունները</w:t>
            </w:r>
          </w:p>
        </w:tc>
        <w:tc>
          <w:tcPr>
            <w:tcW w:w="2126" w:type="dxa"/>
          </w:tcPr>
          <w:p w14:paraId="359CB0F0" w14:textId="77777777" w:rsidR="00A05717" w:rsidRPr="00501C2A" w:rsidRDefault="00A05717" w:rsidP="003E7CDA">
            <w:pPr>
              <w:pStyle w:val="affffa"/>
              <w:widowControl w:val="0"/>
              <w:spacing w:after="120"/>
              <w:jc w:val="left"/>
              <w:rPr>
                <w:rFonts w:ascii="Sylfaen" w:hAnsi="Sylfaen" w:cs="Times New Roman"/>
                <w:sz w:val="20"/>
              </w:rPr>
            </w:pPr>
            <w:r>
              <w:rPr>
                <w:rFonts w:ascii="Sylfaen" w:hAnsi="Sylfaen"/>
                <w:sz w:val="20"/>
              </w:rPr>
              <w:t>M.CA.CDE.00418</w:t>
            </w:r>
          </w:p>
        </w:tc>
        <w:tc>
          <w:tcPr>
            <w:tcW w:w="3117" w:type="dxa"/>
          </w:tcPr>
          <w:p w14:paraId="573CBF87" w14:textId="77777777" w:rsidR="00A05717" w:rsidRPr="00501C2A" w:rsidRDefault="00A05717" w:rsidP="003E7CDA">
            <w:pPr>
              <w:pStyle w:val="affffa"/>
              <w:widowControl w:val="0"/>
              <w:spacing w:after="120"/>
              <w:jc w:val="left"/>
              <w:rPr>
                <w:rFonts w:ascii="Sylfaen" w:hAnsi="Sylfaen" w:cs="Times New Roman"/>
                <w:sz w:val="20"/>
              </w:rPr>
            </w:pPr>
            <w:r>
              <w:rPr>
                <w:rFonts w:ascii="Sylfaen" w:hAnsi="Sylfaen"/>
                <w:sz w:val="20"/>
              </w:rPr>
              <w:t>cacdo:‌Container‌List‌Details‌Type (M.CA.CDT.00354)</w:t>
            </w:r>
          </w:p>
          <w:p w14:paraId="508C7DCD" w14:textId="77777777" w:rsidR="00A05717" w:rsidRPr="00501C2A" w:rsidRDefault="00A05717" w:rsidP="003E7CDA">
            <w:pPr>
              <w:pStyle w:val="affffa"/>
              <w:widowControl w:val="0"/>
              <w:spacing w:after="120"/>
              <w:jc w:val="left"/>
              <w:rPr>
                <w:rFonts w:ascii="Sylfaen" w:hAnsi="Sylfaen" w:cs="Times New Roman"/>
                <w:sz w:val="20"/>
              </w:rPr>
            </w:pPr>
            <w:r>
              <w:rPr>
                <w:rFonts w:ascii="Sylfaen" w:hAnsi="Sylfaen"/>
                <w:sz w:val="20"/>
              </w:rPr>
              <w:t>Որոշվում է ներդրված տարրերի արժեքների տիրույթներով</w:t>
            </w:r>
          </w:p>
        </w:tc>
        <w:tc>
          <w:tcPr>
            <w:tcW w:w="731" w:type="dxa"/>
          </w:tcPr>
          <w:p w14:paraId="38C3008F" w14:textId="77777777" w:rsidR="00A05717" w:rsidRPr="00501C2A" w:rsidRDefault="00A05717" w:rsidP="003E7CDA">
            <w:pPr>
              <w:pStyle w:val="affffa"/>
              <w:widowControl w:val="0"/>
              <w:spacing w:after="120"/>
              <w:jc w:val="center"/>
              <w:rPr>
                <w:rFonts w:ascii="Sylfaen" w:hAnsi="Sylfaen" w:cs="Times New Roman"/>
                <w:sz w:val="20"/>
              </w:rPr>
            </w:pPr>
            <w:r>
              <w:rPr>
                <w:rFonts w:ascii="Sylfaen" w:hAnsi="Sylfaen"/>
                <w:sz w:val="20"/>
              </w:rPr>
              <w:t>0..*</w:t>
            </w:r>
          </w:p>
        </w:tc>
        <w:tc>
          <w:tcPr>
            <w:tcW w:w="3078" w:type="dxa"/>
          </w:tcPr>
          <w:p w14:paraId="2BF934AF" w14:textId="77777777" w:rsidR="00A05717" w:rsidRPr="00501C2A" w:rsidRDefault="00A05717" w:rsidP="003E7CDA">
            <w:pPr>
              <w:pStyle w:val="affffa"/>
              <w:widowControl w:val="0"/>
              <w:spacing w:after="120"/>
              <w:jc w:val="left"/>
              <w:rPr>
                <w:rFonts w:ascii="Sylfaen" w:hAnsi="Sylfaen" w:cs="Times New Roman"/>
                <w:noProof/>
                <w:sz w:val="20"/>
              </w:rPr>
            </w:pPr>
          </w:p>
        </w:tc>
      </w:tr>
      <w:tr w:rsidR="00A05717" w:rsidRPr="00501C2A" w14:paraId="367A9A1D" w14:textId="77777777" w:rsidTr="00D26A11">
        <w:trPr>
          <w:jc w:val="center"/>
        </w:trPr>
        <w:tc>
          <w:tcPr>
            <w:tcW w:w="250" w:type="dxa"/>
            <w:tcBorders>
              <w:top w:val="nil"/>
              <w:left w:val="nil"/>
              <w:bottom w:val="nil"/>
              <w:right w:val="nil"/>
            </w:tcBorders>
          </w:tcPr>
          <w:p w14:paraId="1020925C" w14:textId="77777777" w:rsidR="00A05717" w:rsidRDefault="00A05717" w:rsidP="003E7CDA">
            <w:pPr>
              <w:spacing w:after="120"/>
            </w:pPr>
          </w:p>
        </w:tc>
        <w:tc>
          <w:tcPr>
            <w:tcW w:w="236" w:type="dxa"/>
            <w:tcBorders>
              <w:top w:val="nil"/>
              <w:left w:val="nil"/>
              <w:bottom w:val="nil"/>
              <w:right w:val="nil"/>
            </w:tcBorders>
          </w:tcPr>
          <w:p w14:paraId="4C9B8ED7" w14:textId="77777777" w:rsidR="00A05717" w:rsidRDefault="00A05717" w:rsidP="003E7CDA"/>
        </w:tc>
        <w:tc>
          <w:tcPr>
            <w:tcW w:w="236" w:type="dxa"/>
            <w:tcBorders>
              <w:top w:val="single" w:sz="4" w:space="0" w:color="auto"/>
              <w:left w:val="nil"/>
              <w:bottom w:val="nil"/>
              <w:right w:val="single" w:sz="4" w:space="0" w:color="auto"/>
            </w:tcBorders>
          </w:tcPr>
          <w:p w14:paraId="06C3A986" w14:textId="77777777" w:rsidR="00A05717" w:rsidRDefault="00A05717" w:rsidP="003E7CDA"/>
        </w:tc>
        <w:tc>
          <w:tcPr>
            <w:tcW w:w="2508" w:type="dxa"/>
            <w:gridSpan w:val="9"/>
            <w:tcBorders>
              <w:top w:val="single" w:sz="4" w:space="0" w:color="auto"/>
              <w:left w:val="single" w:sz="4" w:space="0" w:color="auto"/>
              <w:bottom w:val="single" w:sz="4" w:space="0" w:color="auto"/>
              <w:right w:val="single" w:sz="4" w:space="0" w:color="auto"/>
            </w:tcBorders>
          </w:tcPr>
          <w:p w14:paraId="1B4B1DDF" w14:textId="77777777" w:rsidR="00A05717" w:rsidRPr="00501C2A" w:rsidRDefault="00A05717" w:rsidP="003E7CDA">
            <w:pPr>
              <w:pStyle w:val="affffa"/>
              <w:widowControl w:val="0"/>
              <w:spacing w:after="120"/>
              <w:jc w:val="left"/>
              <w:rPr>
                <w:rFonts w:ascii="Sylfaen" w:hAnsi="Sylfaen" w:cs="Times New Roman"/>
                <w:sz w:val="20"/>
              </w:rPr>
            </w:pPr>
            <w:r>
              <w:rPr>
                <w:rFonts w:ascii="Sylfaen" w:hAnsi="Sylfaen"/>
                <w:sz w:val="20"/>
              </w:rPr>
              <w:t>*.1. Փաթեթվածքի տեսակի ծածկագիրը</w:t>
            </w:r>
          </w:p>
          <w:p w14:paraId="2BC5C396" w14:textId="77777777" w:rsidR="00A05717" w:rsidRPr="00501C2A" w:rsidRDefault="00A05717" w:rsidP="003E7CDA">
            <w:pPr>
              <w:pStyle w:val="affffa"/>
              <w:widowControl w:val="0"/>
              <w:spacing w:after="120"/>
              <w:jc w:val="left"/>
              <w:rPr>
                <w:rFonts w:ascii="Sylfaen" w:hAnsi="Sylfaen" w:cs="Times New Roman"/>
                <w:sz w:val="20"/>
              </w:rPr>
            </w:pPr>
            <w:r>
              <w:rPr>
                <w:rFonts w:ascii="Sylfaen" w:hAnsi="Sylfaen"/>
                <w:sz w:val="20"/>
              </w:rPr>
              <w:t>(csdo:‌Package‌Kind‌Code)</w:t>
            </w:r>
          </w:p>
        </w:tc>
        <w:tc>
          <w:tcPr>
            <w:tcW w:w="2410" w:type="dxa"/>
            <w:tcBorders>
              <w:left w:val="single" w:sz="4" w:space="0" w:color="auto"/>
            </w:tcBorders>
          </w:tcPr>
          <w:p w14:paraId="5CED2795" w14:textId="77777777" w:rsidR="00A05717" w:rsidRPr="00501C2A" w:rsidRDefault="00A05717" w:rsidP="003E7CDA">
            <w:pPr>
              <w:pStyle w:val="affffa"/>
              <w:widowControl w:val="0"/>
              <w:spacing w:after="120"/>
              <w:jc w:val="left"/>
              <w:rPr>
                <w:rFonts w:ascii="Sylfaen" w:hAnsi="Sylfaen" w:cs="Times New Roman"/>
                <w:sz w:val="20"/>
              </w:rPr>
            </w:pPr>
            <w:r>
              <w:rPr>
                <w:rFonts w:ascii="Sylfaen" w:hAnsi="Sylfaen"/>
                <w:sz w:val="20"/>
              </w:rPr>
              <w:t>բեռնարկղի տեսակի ծածկագրային նշագիրը</w:t>
            </w:r>
          </w:p>
        </w:tc>
        <w:tc>
          <w:tcPr>
            <w:tcW w:w="2126" w:type="dxa"/>
          </w:tcPr>
          <w:p w14:paraId="11147405" w14:textId="77777777" w:rsidR="00A05717" w:rsidRPr="00501C2A" w:rsidRDefault="00A05717" w:rsidP="003E7CDA">
            <w:pPr>
              <w:pStyle w:val="affffa"/>
              <w:widowControl w:val="0"/>
              <w:spacing w:after="120"/>
              <w:jc w:val="left"/>
              <w:rPr>
                <w:rFonts w:ascii="Sylfaen" w:hAnsi="Sylfaen" w:cs="Times New Roman"/>
                <w:sz w:val="20"/>
              </w:rPr>
            </w:pPr>
            <w:r>
              <w:rPr>
                <w:rFonts w:ascii="Sylfaen" w:hAnsi="Sylfaen"/>
                <w:sz w:val="20"/>
              </w:rPr>
              <w:t>M.SDE.00149</w:t>
            </w:r>
          </w:p>
        </w:tc>
        <w:tc>
          <w:tcPr>
            <w:tcW w:w="3117" w:type="dxa"/>
          </w:tcPr>
          <w:p w14:paraId="58B3A514" w14:textId="77777777" w:rsidR="00A05717" w:rsidRPr="00501C2A" w:rsidRDefault="00A05717" w:rsidP="003E7CDA">
            <w:pPr>
              <w:pStyle w:val="affffa"/>
              <w:widowControl w:val="0"/>
              <w:spacing w:after="120"/>
              <w:jc w:val="left"/>
              <w:rPr>
                <w:rFonts w:ascii="Sylfaen" w:hAnsi="Sylfaen" w:cs="Times New Roman"/>
                <w:sz w:val="20"/>
              </w:rPr>
            </w:pPr>
            <w:r>
              <w:rPr>
                <w:rFonts w:ascii="Sylfaen" w:hAnsi="Sylfaen"/>
                <w:sz w:val="20"/>
              </w:rPr>
              <w:t>csdo:‌Package‌Kind‌Code‌Type (M.SDT.00104)</w:t>
            </w:r>
          </w:p>
          <w:p w14:paraId="7ED0D21E" w14:textId="77777777" w:rsidR="00A05717" w:rsidRPr="00501C2A" w:rsidRDefault="00A05717" w:rsidP="003E7CDA">
            <w:pPr>
              <w:pStyle w:val="affffa"/>
              <w:widowControl w:val="0"/>
              <w:spacing w:after="120"/>
              <w:jc w:val="left"/>
              <w:rPr>
                <w:rFonts w:ascii="Sylfaen" w:hAnsi="Sylfaen" w:cs="Times New Roman"/>
                <w:sz w:val="20"/>
              </w:rPr>
            </w:pPr>
            <w:r>
              <w:rPr>
                <w:rFonts w:ascii="Sylfaen" w:hAnsi="Sylfaen"/>
                <w:sz w:val="20"/>
              </w:rPr>
              <w:t>Ծածկագրի արժեքը</w:t>
            </w:r>
            <w:r w:rsidRPr="00C176C8">
              <w:rPr>
                <w:rFonts w:ascii="Sylfaen" w:hAnsi="Sylfaen"/>
                <w:sz w:val="20"/>
              </w:rPr>
              <w:t>`</w:t>
            </w:r>
            <w:r>
              <w:rPr>
                <w:rFonts w:ascii="Sylfaen" w:hAnsi="Sylfaen"/>
                <w:sz w:val="20"/>
              </w:rPr>
              <w:t xml:space="preserve"> այն տեղեկագրքին (դասակարգչին) համապատասխան, որի նույնականացուցիչը սահմանված է «Տեղեկագրքի (դասակարգչի) նույնականացուցիչը» ատրիբուտում</w:t>
            </w:r>
          </w:p>
          <w:p w14:paraId="2C19D1A5" w14:textId="77777777" w:rsidR="00A05717" w:rsidRPr="00501C2A" w:rsidRDefault="00A05717" w:rsidP="003E7CDA">
            <w:pPr>
              <w:pStyle w:val="affffa"/>
              <w:widowControl w:val="0"/>
              <w:spacing w:after="120"/>
              <w:jc w:val="left"/>
              <w:rPr>
                <w:rFonts w:ascii="Sylfaen" w:hAnsi="Sylfaen" w:cs="Times New Roman"/>
                <w:sz w:val="20"/>
              </w:rPr>
            </w:pPr>
            <w:r>
              <w:rPr>
                <w:rFonts w:ascii="Sylfaen" w:hAnsi="Sylfaen"/>
                <w:sz w:val="20"/>
              </w:rPr>
              <w:t>Ձևանմուշը՝ [A-Z0-9]{2}</w:t>
            </w:r>
          </w:p>
        </w:tc>
        <w:tc>
          <w:tcPr>
            <w:tcW w:w="731" w:type="dxa"/>
          </w:tcPr>
          <w:p w14:paraId="758C6D72" w14:textId="77777777" w:rsidR="00A05717" w:rsidRPr="00501C2A" w:rsidRDefault="00A05717" w:rsidP="003E7CDA">
            <w:pPr>
              <w:pStyle w:val="affffa"/>
              <w:widowControl w:val="0"/>
              <w:spacing w:after="120"/>
              <w:jc w:val="center"/>
              <w:rPr>
                <w:rFonts w:ascii="Sylfaen" w:hAnsi="Sylfaen" w:cs="Times New Roman"/>
                <w:sz w:val="20"/>
              </w:rPr>
            </w:pPr>
            <w:r>
              <w:rPr>
                <w:rFonts w:ascii="Sylfaen" w:hAnsi="Sylfaen"/>
                <w:sz w:val="20"/>
              </w:rPr>
              <w:t>0..1</w:t>
            </w:r>
          </w:p>
        </w:tc>
        <w:tc>
          <w:tcPr>
            <w:tcW w:w="3078" w:type="dxa"/>
          </w:tcPr>
          <w:p w14:paraId="274FABB2" w14:textId="77777777" w:rsidR="00A05717" w:rsidRPr="00501C2A" w:rsidRDefault="00A05717" w:rsidP="003E7CDA">
            <w:pPr>
              <w:pStyle w:val="affffa"/>
              <w:widowControl w:val="0"/>
              <w:spacing w:after="120"/>
              <w:jc w:val="left"/>
              <w:rPr>
                <w:rFonts w:ascii="Sylfaen" w:hAnsi="Sylfaen" w:cs="Times New Roman"/>
                <w:noProof/>
                <w:sz w:val="20"/>
              </w:rPr>
            </w:pPr>
          </w:p>
        </w:tc>
      </w:tr>
      <w:tr w:rsidR="00A05717" w:rsidRPr="00501C2A" w14:paraId="393B356E" w14:textId="77777777" w:rsidTr="00D26A11">
        <w:trPr>
          <w:jc w:val="center"/>
        </w:trPr>
        <w:tc>
          <w:tcPr>
            <w:tcW w:w="250" w:type="dxa"/>
            <w:tcBorders>
              <w:top w:val="nil"/>
              <w:left w:val="nil"/>
              <w:bottom w:val="nil"/>
              <w:right w:val="nil"/>
            </w:tcBorders>
          </w:tcPr>
          <w:p w14:paraId="18772B32" w14:textId="77777777" w:rsidR="00A05717" w:rsidRDefault="00A05717" w:rsidP="003E7CDA">
            <w:pPr>
              <w:spacing w:after="120"/>
            </w:pPr>
          </w:p>
        </w:tc>
        <w:tc>
          <w:tcPr>
            <w:tcW w:w="236" w:type="dxa"/>
            <w:tcBorders>
              <w:top w:val="nil"/>
              <w:left w:val="nil"/>
              <w:bottom w:val="nil"/>
              <w:right w:val="nil"/>
            </w:tcBorders>
          </w:tcPr>
          <w:p w14:paraId="2EC0DCC8" w14:textId="77777777" w:rsidR="00A05717" w:rsidRDefault="00A05717" w:rsidP="003E7CDA"/>
        </w:tc>
        <w:tc>
          <w:tcPr>
            <w:tcW w:w="236" w:type="dxa"/>
            <w:tcBorders>
              <w:top w:val="nil"/>
              <w:left w:val="nil"/>
              <w:bottom w:val="nil"/>
              <w:right w:val="nil"/>
            </w:tcBorders>
          </w:tcPr>
          <w:p w14:paraId="37E2A04D" w14:textId="77777777" w:rsidR="00A05717" w:rsidRDefault="00A05717" w:rsidP="003E7CDA"/>
        </w:tc>
        <w:tc>
          <w:tcPr>
            <w:tcW w:w="264" w:type="dxa"/>
            <w:tcBorders>
              <w:top w:val="nil"/>
              <w:left w:val="nil"/>
              <w:bottom w:val="single" w:sz="4" w:space="0" w:color="auto"/>
              <w:right w:val="single" w:sz="4" w:space="0" w:color="auto"/>
            </w:tcBorders>
          </w:tcPr>
          <w:p w14:paraId="0C2C73EE" w14:textId="77777777" w:rsidR="00A05717" w:rsidRDefault="00A05717" w:rsidP="003E7CDA"/>
        </w:tc>
        <w:tc>
          <w:tcPr>
            <w:tcW w:w="2244" w:type="dxa"/>
            <w:gridSpan w:val="8"/>
            <w:tcBorders>
              <w:top w:val="single" w:sz="4" w:space="0" w:color="auto"/>
              <w:left w:val="single" w:sz="4" w:space="0" w:color="auto"/>
              <w:bottom w:val="single" w:sz="4" w:space="0" w:color="auto"/>
              <w:right w:val="single" w:sz="4" w:space="0" w:color="auto"/>
            </w:tcBorders>
          </w:tcPr>
          <w:p w14:paraId="20682FA7" w14:textId="77777777" w:rsidR="00A05717" w:rsidRPr="00501C2A" w:rsidRDefault="00A05717" w:rsidP="003E7CDA">
            <w:pPr>
              <w:pStyle w:val="affffa"/>
              <w:widowControl w:val="0"/>
              <w:spacing w:after="120"/>
              <w:jc w:val="left"/>
              <w:rPr>
                <w:rFonts w:ascii="Sylfaen" w:hAnsi="Sylfaen" w:cs="Times New Roman"/>
                <w:sz w:val="20"/>
              </w:rPr>
            </w:pPr>
            <w:r>
              <w:rPr>
                <w:rFonts w:ascii="Sylfaen" w:hAnsi="Sylfaen"/>
                <w:sz w:val="20"/>
              </w:rPr>
              <w:t>ա) տեղեկագրքի (դասակարգչի) նույնականացուցիչը</w:t>
            </w:r>
          </w:p>
          <w:p w14:paraId="57F8EA5D" w14:textId="77777777" w:rsidR="00A05717" w:rsidRPr="00501C2A" w:rsidRDefault="00A05717" w:rsidP="003E7CDA">
            <w:pPr>
              <w:pStyle w:val="affffa"/>
              <w:widowControl w:val="0"/>
              <w:spacing w:after="120"/>
              <w:jc w:val="left"/>
              <w:rPr>
                <w:rFonts w:ascii="Sylfaen" w:hAnsi="Sylfaen" w:cs="Times New Roman"/>
                <w:sz w:val="20"/>
              </w:rPr>
            </w:pPr>
            <w:r>
              <w:rPr>
                <w:rFonts w:ascii="Sylfaen" w:hAnsi="Sylfaen"/>
                <w:sz w:val="20"/>
              </w:rPr>
              <w:t>(code‌List‌Id ատրիբուտ)</w:t>
            </w:r>
          </w:p>
        </w:tc>
        <w:tc>
          <w:tcPr>
            <w:tcW w:w="2410" w:type="dxa"/>
            <w:tcBorders>
              <w:left w:val="single" w:sz="4" w:space="0" w:color="auto"/>
            </w:tcBorders>
          </w:tcPr>
          <w:p w14:paraId="0343E3AE" w14:textId="77777777" w:rsidR="00A05717" w:rsidRPr="00501C2A" w:rsidRDefault="00A05717" w:rsidP="003E7CDA">
            <w:pPr>
              <w:pStyle w:val="affffa"/>
              <w:widowControl w:val="0"/>
              <w:spacing w:after="120"/>
              <w:jc w:val="left"/>
              <w:rPr>
                <w:rFonts w:ascii="Sylfaen" w:hAnsi="Sylfaen" w:cs="Times New Roman"/>
                <w:sz w:val="20"/>
              </w:rPr>
            </w:pPr>
            <w:r>
              <w:rPr>
                <w:rFonts w:ascii="Sylfaen" w:hAnsi="Sylfaen"/>
                <w:sz w:val="20"/>
              </w:rPr>
              <w:t>այն տեղեկագրքի (դասակարգչի) նշագիրը, որին համապատասխան, նշված է ծածկագիրը</w:t>
            </w:r>
          </w:p>
        </w:tc>
        <w:tc>
          <w:tcPr>
            <w:tcW w:w="2126" w:type="dxa"/>
          </w:tcPr>
          <w:p w14:paraId="5E824148" w14:textId="77777777" w:rsidR="00A05717" w:rsidRPr="00501C2A" w:rsidRDefault="00A05717" w:rsidP="003E7CDA">
            <w:pPr>
              <w:pStyle w:val="affffa"/>
              <w:widowControl w:val="0"/>
              <w:spacing w:after="120"/>
              <w:jc w:val="left"/>
              <w:rPr>
                <w:rFonts w:ascii="Sylfaen" w:hAnsi="Sylfaen" w:cs="Times New Roman"/>
                <w:sz w:val="20"/>
              </w:rPr>
            </w:pPr>
            <w:r>
              <w:rPr>
                <w:rFonts w:ascii="Sylfaen" w:hAnsi="Sylfaen"/>
                <w:sz w:val="20"/>
              </w:rPr>
              <w:t>–</w:t>
            </w:r>
          </w:p>
        </w:tc>
        <w:tc>
          <w:tcPr>
            <w:tcW w:w="3117" w:type="dxa"/>
          </w:tcPr>
          <w:p w14:paraId="460F5467" w14:textId="77777777" w:rsidR="00A05717" w:rsidRPr="00501C2A" w:rsidRDefault="00A05717" w:rsidP="003E7CDA">
            <w:pPr>
              <w:pStyle w:val="affffa"/>
              <w:widowControl w:val="0"/>
              <w:spacing w:after="120"/>
              <w:jc w:val="left"/>
              <w:rPr>
                <w:rFonts w:ascii="Sylfaen" w:hAnsi="Sylfaen" w:cs="Times New Roman"/>
                <w:sz w:val="20"/>
              </w:rPr>
            </w:pPr>
            <w:r>
              <w:rPr>
                <w:rFonts w:ascii="Sylfaen" w:hAnsi="Sylfaen"/>
                <w:sz w:val="20"/>
              </w:rPr>
              <w:t>csdo:‌Reference‌Data‌Id‌Type (M.SDT.00091)</w:t>
            </w:r>
          </w:p>
          <w:p w14:paraId="5525DDD1" w14:textId="77777777" w:rsidR="00A05717" w:rsidRPr="00F7700F" w:rsidRDefault="00A05717" w:rsidP="003E7CDA">
            <w:pPr>
              <w:pStyle w:val="affffa"/>
              <w:widowControl w:val="0"/>
              <w:spacing w:after="120"/>
              <w:jc w:val="left"/>
              <w:rPr>
                <w:rFonts w:ascii="Sylfaen" w:hAnsi="Sylfaen" w:cs="Times New Roman"/>
                <w:sz w:val="20"/>
              </w:rPr>
            </w:pPr>
            <w:r>
              <w:rPr>
                <w:rFonts w:ascii="Sylfaen" w:hAnsi="Sylfaen"/>
                <w:sz w:val="20"/>
              </w:rPr>
              <w:t>Պայմանանշանների նորմալացված տողը</w:t>
            </w:r>
            <w:r w:rsidRPr="002A2018">
              <w:rPr>
                <w:rFonts w:ascii="Sylfaen" w:hAnsi="Sylfaen"/>
                <w:sz w:val="20"/>
              </w:rPr>
              <w:t>:</w:t>
            </w:r>
          </w:p>
          <w:p w14:paraId="28BB7212" w14:textId="77777777" w:rsidR="00A05717" w:rsidRPr="0099714F" w:rsidRDefault="00A05717" w:rsidP="003E7CDA">
            <w:pPr>
              <w:pStyle w:val="affffa"/>
              <w:widowControl w:val="0"/>
              <w:spacing w:after="120"/>
              <w:jc w:val="left"/>
              <w:rPr>
                <w:rFonts w:ascii="Sylfaen" w:hAnsi="Sylfaen" w:cs="Times New Roman"/>
                <w:sz w:val="20"/>
                <w:lang w:val="en-GB"/>
              </w:rPr>
            </w:pPr>
            <w:r>
              <w:rPr>
                <w:rFonts w:ascii="Sylfaen" w:hAnsi="Sylfaen"/>
                <w:sz w:val="20"/>
              </w:rPr>
              <w:t>Նվազագույն երկարությունը՝ 1</w:t>
            </w:r>
          </w:p>
          <w:p w14:paraId="3A13D988" w14:textId="77777777" w:rsidR="00A05717" w:rsidRPr="00501C2A" w:rsidRDefault="00A05717" w:rsidP="003E7CDA">
            <w:pPr>
              <w:pStyle w:val="affffa"/>
              <w:widowControl w:val="0"/>
              <w:spacing w:after="120"/>
              <w:jc w:val="left"/>
              <w:rPr>
                <w:rFonts w:ascii="Sylfaen" w:hAnsi="Sylfaen" w:cs="Times New Roman"/>
                <w:sz w:val="20"/>
              </w:rPr>
            </w:pPr>
            <w:r>
              <w:rPr>
                <w:rFonts w:ascii="Sylfaen" w:hAnsi="Sylfaen"/>
                <w:sz w:val="20"/>
              </w:rPr>
              <w:t>Առավելագույն երկարությունը՝ 20</w:t>
            </w:r>
          </w:p>
        </w:tc>
        <w:tc>
          <w:tcPr>
            <w:tcW w:w="731" w:type="dxa"/>
          </w:tcPr>
          <w:p w14:paraId="268D0AB4" w14:textId="77777777" w:rsidR="00A05717" w:rsidRPr="00501C2A" w:rsidRDefault="00A05717" w:rsidP="003E7CDA">
            <w:pPr>
              <w:pStyle w:val="affffa"/>
              <w:widowControl w:val="0"/>
              <w:spacing w:after="120"/>
              <w:jc w:val="center"/>
              <w:rPr>
                <w:rFonts w:ascii="Sylfaen" w:hAnsi="Sylfaen" w:cs="Times New Roman"/>
                <w:sz w:val="20"/>
              </w:rPr>
            </w:pPr>
            <w:r>
              <w:rPr>
                <w:rFonts w:ascii="Sylfaen" w:hAnsi="Sylfaen"/>
                <w:sz w:val="20"/>
              </w:rPr>
              <w:t>1</w:t>
            </w:r>
          </w:p>
        </w:tc>
        <w:tc>
          <w:tcPr>
            <w:tcW w:w="3078" w:type="dxa"/>
          </w:tcPr>
          <w:p w14:paraId="0BE05C22" w14:textId="77777777" w:rsidR="00A05717" w:rsidRPr="00501C2A" w:rsidRDefault="00A05717" w:rsidP="003E7CDA">
            <w:pPr>
              <w:pStyle w:val="affffa"/>
              <w:widowControl w:val="0"/>
              <w:spacing w:after="120"/>
              <w:jc w:val="left"/>
              <w:rPr>
                <w:rFonts w:ascii="Sylfaen" w:hAnsi="Sylfaen" w:cs="Times New Roman"/>
                <w:noProof/>
                <w:sz w:val="20"/>
              </w:rPr>
            </w:pPr>
            <w:r>
              <w:rPr>
                <w:rFonts w:ascii="Sylfaen" w:hAnsi="Sylfaen"/>
                <w:sz w:val="20"/>
              </w:rPr>
              <w:t>«Փաթեթվածքի տեսակի ծածկագիրը (csdo:PackageKindCode)» վավերապայմանի լրացման դեպքում ատրիբուտը պետք է պարունակի «2013» արժեքը</w:t>
            </w:r>
          </w:p>
        </w:tc>
      </w:tr>
      <w:tr w:rsidR="00A05717" w:rsidRPr="00501C2A" w14:paraId="033C78A4" w14:textId="77777777" w:rsidTr="00D26A11">
        <w:trPr>
          <w:jc w:val="center"/>
        </w:trPr>
        <w:tc>
          <w:tcPr>
            <w:tcW w:w="250" w:type="dxa"/>
            <w:tcBorders>
              <w:top w:val="nil"/>
              <w:left w:val="nil"/>
              <w:bottom w:val="nil"/>
              <w:right w:val="nil"/>
            </w:tcBorders>
          </w:tcPr>
          <w:p w14:paraId="2F7D95D4" w14:textId="77777777" w:rsidR="00A05717" w:rsidRDefault="00A05717" w:rsidP="003E7CDA">
            <w:pPr>
              <w:spacing w:after="120"/>
            </w:pPr>
          </w:p>
        </w:tc>
        <w:tc>
          <w:tcPr>
            <w:tcW w:w="236" w:type="dxa"/>
            <w:tcBorders>
              <w:top w:val="nil"/>
              <w:left w:val="nil"/>
              <w:bottom w:val="nil"/>
              <w:right w:val="nil"/>
            </w:tcBorders>
          </w:tcPr>
          <w:p w14:paraId="7FE9A9D2" w14:textId="77777777" w:rsidR="00A05717" w:rsidRDefault="00A05717" w:rsidP="003E7CDA"/>
        </w:tc>
        <w:tc>
          <w:tcPr>
            <w:tcW w:w="236" w:type="dxa"/>
            <w:tcBorders>
              <w:top w:val="nil"/>
              <w:left w:val="nil"/>
              <w:bottom w:val="nil"/>
              <w:right w:val="single" w:sz="4" w:space="0" w:color="auto"/>
            </w:tcBorders>
          </w:tcPr>
          <w:p w14:paraId="4224EC41" w14:textId="77777777" w:rsidR="00A05717" w:rsidRDefault="00A05717" w:rsidP="003E7CDA"/>
        </w:tc>
        <w:tc>
          <w:tcPr>
            <w:tcW w:w="2508" w:type="dxa"/>
            <w:gridSpan w:val="9"/>
            <w:tcBorders>
              <w:top w:val="single" w:sz="4" w:space="0" w:color="auto"/>
              <w:left w:val="single" w:sz="4" w:space="0" w:color="auto"/>
              <w:bottom w:val="single" w:sz="4" w:space="0" w:color="auto"/>
              <w:right w:val="single" w:sz="4" w:space="0" w:color="auto"/>
            </w:tcBorders>
          </w:tcPr>
          <w:p w14:paraId="1D8842F8" w14:textId="77777777" w:rsidR="00A05717" w:rsidRPr="00501C2A" w:rsidRDefault="00A05717" w:rsidP="003E7CDA">
            <w:pPr>
              <w:pStyle w:val="affffa"/>
              <w:widowControl w:val="0"/>
              <w:spacing w:after="120"/>
              <w:jc w:val="left"/>
              <w:rPr>
                <w:rFonts w:ascii="Sylfaen" w:hAnsi="Sylfaen" w:cs="Times New Roman"/>
                <w:sz w:val="20"/>
              </w:rPr>
            </w:pPr>
            <w:r>
              <w:rPr>
                <w:rFonts w:ascii="Sylfaen" w:hAnsi="Sylfaen"/>
                <w:sz w:val="20"/>
              </w:rPr>
              <w:t>*.2. Բեռնարկղը</w:t>
            </w:r>
          </w:p>
          <w:p w14:paraId="0F7DF744" w14:textId="77777777" w:rsidR="00A05717" w:rsidRPr="00501C2A" w:rsidRDefault="00A05717" w:rsidP="003E7CDA">
            <w:pPr>
              <w:pStyle w:val="affffa"/>
              <w:widowControl w:val="0"/>
              <w:spacing w:after="120"/>
              <w:jc w:val="left"/>
              <w:rPr>
                <w:rFonts w:ascii="Sylfaen" w:hAnsi="Sylfaen" w:cs="Times New Roman"/>
                <w:sz w:val="20"/>
              </w:rPr>
            </w:pPr>
            <w:r>
              <w:rPr>
                <w:rFonts w:ascii="Sylfaen" w:hAnsi="Sylfaen"/>
                <w:sz w:val="20"/>
              </w:rPr>
              <w:t>(cacdo:‌Container‌Details)</w:t>
            </w:r>
          </w:p>
        </w:tc>
        <w:tc>
          <w:tcPr>
            <w:tcW w:w="2410" w:type="dxa"/>
            <w:tcBorders>
              <w:left w:val="single" w:sz="4" w:space="0" w:color="auto"/>
            </w:tcBorders>
          </w:tcPr>
          <w:p w14:paraId="6E83B701" w14:textId="77777777" w:rsidR="00A05717" w:rsidRPr="00501C2A" w:rsidRDefault="00A05717" w:rsidP="003E7CDA">
            <w:pPr>
              <w:pStyle w:val="affffa"/>
              <w:widowControl w:val="0"/>
              <w:spacing w:after="120"/>
              <w:jc w:val="left"/>
              <w:rPr>
                <w:rFonts w:ascii="Sylfaen" w:hAnsi="Sylfaen" w:cs="Times New Roman"/>
                <w:sz w:val="20"/>
              </w:rPr>
            </w:pPr>
            <w:r>
              <w:rPr>
                <w:rFonts w:ascii="Sylfaen" w:hAnsi="Sylfaen"/>
                <w:sz w:val="20"/>
              </w:rPr>
              <w:t>բեռնարկղի մասին տեղեկությունները</w:t>
            </w:r>
          </w:p>
        </w:tc>
        <w:tc>
          <w:tcPr>
            <w:tcW w:w="2126" w:type="dxa"/>
          </w:tcPr>
          <w:p w14:paraId="4E109042" w14:textId="77777777" w:rsidR="00A05717" w:rsidRPr="00501C2A" w:rsidRDefault="00A05717" w:rsidP="003E7CDA">
            <w:pPr>
              <w:pStyle w:val="affffa"/>
              <w:widowControl w:val="0"/>
              <w:spacing w:after="120"/>
              <w:jc w:val="left"/>
              <w:rPr>
                <w:rFonts w:ascii="Sylfaen" w:hAnsi="Sylfaen" w:cs="Times New Roman"/>
                <w:sz w:val="20"/>
              </w:rPr>
            </w:pPr>
            <w:r>
              <w:rPr>
                <w:rFonts w:ascii="Sylfaen" w:hAnsi="Sylfaen"/>
                <w:sz w:val="20"/>
              </w:rPr>
              <w:t>M.CA.CDE.00165</w:t>
            </w:r>
          </w:p>
        </w:tc>
        <w:tc>
          <w:tcPr>
            <w:tcW w:w="3117" w:type="dxa"/>
          </w:tcPr>
          <w:p w14:paraId="6C7B0738" w14:textId="77777777" w:rsidR="00A05717" w:rsidRPr="00501C2A" w:rsidRDefault="00A05717" w:rsidP="003E7CDA">
            <w:pPr>
              <w:pStyle w:val="affffa"/>
              <w:widowControl w:val="0"/>
              <w:spacing w:after="120"/>
              <w:jc w:val="left"/>
              <w:rPr>
                <w:rFonts w:ascii="Sylfaen" w:hAnsi="Sylfaen" w:cs="Times New Roman"/>
                <w:sz w:val="20"/>
              </w:rPr>
            </w:pPr>
            <w:r>
              <w:rPr>
                <w:rFonts w:ascii="Sylfaen" w:hAnsi="Sylfaen"/>
                <w:sz w:val="20"/>
              </w:rPr>
              <w:t>cacdo:‌Container‌Details‌Type (M.CA.CDT.00126)</w:t>
            </w:r>
          </w:p>
          <w:p w14:paraId="46D0E7FA" w14:textId="77777777" w:rsidR="00A05717" w:rsidRPr="00501C2A" w:rsidRDefault="00A05717" w:rsidP="003E7CDA">
            <w:pPr>
              <w:pStyle w:val="affffa"/>
              <w:widowControl w:val="0"/>
              <w:spacing w:after="120"/>
              <w:jc w:val="left"/>
              <w:rPr>
                <w:rFonts w:ascii="Sylfaen" w:hAnsi="Sylfaen" w:cs="Times New Roman"/>
                <w:sz w:val="20"/>
              </w:rPr>
            </w:pPr>
            <w:r>
              <w:rPr>
                <w:rFonts w:ascii="Sylfaen" w:hAnsi="Sylfaen"/>
                <w:sz w:val="20"/>
              </w:rPr>
              <w:t>Որոշվում է ներդրված տարրերի արժեքների տիրույթներով</w:t>
            </w:r>
          </w:p>
        </w:tc>
        <w:tc>
          <w:tcPr>
            <w:tcW w:w="731" w:type="dxa"/>
          </w:tcPr>
          <w:p w14:paraId="57604CBE" w14:textId="77777777" w:rsidR="00A05717" w:rsidRPr="00501C2A" w:rsidRDefault="00A05717" w:rsidP="003E7CDA">
            <w:pPr>
              <w:pStyle w:val="affffa"/>
              <w:widowControl w:val="0"/>
              <w:spacing w:after="120"/>
              <w:jc w:val="center"/>
              <w:rPr>
                <w:rFonts w:ascii="Sylfaen" w:hAnsi="Sylfaen" w:cs="Times New Roman"/>
                <w:sz w:val="20"/>
              </w:rPr>
            </w:pPr>
            <w:r>
              <w:rPr>
                <w:rFonts w:ascii="Sylfaen" w:hAnsi="Sylfaen"/>
                <w:sz w:val="20"/>
              </w:rPr>
              <w:t>1..*</w:t>
            </w:r>
          </w:p>
        </w:tc>
        <w:tc>
          <w:tcPr>
            <w:tcW w:w="3078" w:type="dxa"/>
          </w:tcPr>
          <w:p w14:paraId="246CF695" w14:textId="77777777" w:rsidR="00A05717" w:rsidRPr="00501C2A" w:rsidRDefault="00A05717" w:rsidP="003E7CDA">
            <w:pPr>
              <w:pStyle w:val="affffa"/>
              <w:widowControl w:val="0"/>
              <w:spacing w:after="120"/>
              <w:jc w:val="left"/>
              <w:rPr>
                <w:rFonts w:ascii="Sylfaen" w:hAnsi="Sylfaen" w:cs="Times New Roman"/>
                <w:noProof/>
                <w:sz w:val="20"/>
              </w:rPr>
            </w:pPr>
          </w:p>
        </w:tc>
      </w:tr>
      <w:tr w:rsidR="00A05717" w:rsidRPr="00501C2A" w14:paraId="79FCBEA8" w14:textId="77777777" w:rsidTr="00D26A11">
        <w:trPr>
          <w:jc w:val="center"/>
        </w:trPr>
        <w:tc>
          <w:tcPr>
            <w:tcW w:w="250" w:type="dxa"/>
            <w:tcBorders>
              <w:top w:val="nil"/>
              <w:left w:val="nil"/>
              <w:bottom w:val="nil"/>
              <w:right w:val="nil"/>
            </w:tcBorders>
          </w:tcPr>
          <w:p w14:paraId="41ECDC22" w14:textId="77777777" w:rsidR="00A05717" w:rsidRDefault="00A05717" w:rsidP="003E7CDA">
            <w:pPr>
              <w:spacing w:after="120"/>
            </w:pPr>
          </w:p>
        </w:tc>
        <w:tc>
          <w:tcPr>
            <w:tcW w:w="236" w:type="dxa"/>
            <w:tcBorders>
              <w:top w:val="nil"/>
              <w:left w:val="nil"/>
              <w:bottom w:val="nil"/>
              <w:right w:val="nil"/>
            </w:tcBorders>
          </w:tcPr>
          <w:p w14:paraId="36C5D2CE" w14:textId="77777777" w:rsidR="00A05717" w:rsidRDefault="00A05717" w:rsidP="003E7CDA"/>
        </w:tc>
        <w:tc>
          <w:tcPr>
            <w:tcW w:w="236" w:type="dxa"/>
            <w:tcBorders>
              <w:top w:val="nil"/>
              <w:left w:val="nil"/>
              <w:bottom w:val="nil"/>
              <w:right w:val="nil"/>
            </w:tcBorders>
          </w:tcPr>
          <w:p w14:paraId="5E34FA22" w14:textId="77777777" w:rsidR="00A05717" w:rsidRDefault="00A05717" w:rsidP="003E7CDA"/>
        </w:tc>
        <w:tc>
          <w:tcPr>
            <w:tcW w:w="264" w:type="dxa"/>
            <w:tcBorders>
              <w:top w:val="single" w:sz="4" w:space="0" w:color="auto"/>
              <w:left w:val="nil"/>
              <w:bottom w:val="nil"/>
              <w:right w:val="single" w:sz="4" w:space="0" w:color="auto"/>
            </w:tcBorders>
          </w:tcPr>
          <w:p w14:paraId="316CC744" w14:textId="77777777" w:rsidR="00A05717" w:rsidRDefault="00A05717" w:rsidP="003E7CDA"/>
        </w:tc>
        <w:tc>
          <w:tcPr>
            <w:tcW w:w="2244" w:type="dxa"/>
            <w:gridSpan w:val="8"/>
            <w:tcBorders>
              <w:top w:val="single" w:sz="4" w:space="0" w:color="auto"/>
              <w:left w:val="single" w:sz="4" w:space="0" w:color="auto"/>
              <w:bottom w:val="single" w:sz="4" w:space="0" w:color="auto"/>
              <w:right w:val="single" w:sz="4" w:space="0" w:color="auto"/>
            </w:tcBorders>
          </w:tcPr>
          <w:p w14:paraId="3525382C" w14:textId="77777777" w:rsidR="00A05717" w:rsidRPr="00501C2A" w:rsidRDefault="00A05717" w:rsidP="003E7CDA">
            <w:pPr>
              <w:pStyle w:val="affffa"/>
              <w:widowControl w:val="0"/>
              <w:spacing w:after="120"/>
              <w:jc w:val="left"/>
              <w:rPr>
                <w:rFonts w:ascii="Sylfaen" w:hAnsi="Sylfaen" w:cs="Times New Roman"/>
                <w:sz w:val="20"/>
              </w:rPr>
            </w:pPr>
            <w:r>
              <w:rPr>
                <w:rFonts w:ascii="Sylfaen" w:hAnsi="Sylfaen"/>
                <w:sz w:val="20"/>
              </w:rPr>
              <w:t>*.2.1. Բեռնարկղի նույնականացուցիչը</w:t>
            </w:r>
          </w:p>
          <w:p w14:paraId="6FE8B9DC" w14:textId="77777777" w:rsidR="00A05717" w:rsidRPr="00501C2A" w:rsidRDefault="00A05717" w:rsidP="003E7CDA">
            <w:pPr>
              <w:pStyle w:val="affffa"/>
              <w:widowControl w:val="0"/>
              <w:spacing w:after="120"/>
              <w:jc w:val="left"/>
              <w:rPr>
                <w:rFonts w:ascii="Sylfaen" w:hAnsi="Sylfaen" w:cs="Times New Roman"/>
                <w:sz w:val="20"/>
              </w:rPr>
            </w:pPr>
            <w:r>
              <w:rPr>
                <w:rFonts w:ascii="Sylfaen" w:hAnsi="Sylfaen"/>
                <w:sz w:val="20"/>
              </w:rPr>
              <w:t>(casdo:‌Container‌Id)</w:t>
            </w:r>
          </w:p>
        </w:tc>
        <w:tc>
          <w:tcPr>
            <w:tcW w:w="2410" w:type="dxa"/>
            <w:tcBorders>
              <w:left w:val="single" w:sz="4" w:space="0" w:color="auto"/>
            </w:tcBorders>
          </w:tcPr>
          <w:p w14:paraId="4E2F30DF" w14:textId="77777777" w:rsidR="00A05717" w:rsidRPr="00501C2A" w:rsidRDefault="00A05717" w:rsidP="003E7CDA">
            <w:pPr>
              <w:pStyle w:val="affffa"/>
              <w:widowControl w:val="0"/>
              <w:spacing w:after="120"/>
              <w:jc w:val="left"/>
              <w:rPr>
                <w:rFonts w:ascii="Sylfaen" w:hAnsi="Sylfaen" w:cs="Times New Roman"/>
                <w:sz w:val="20"/>
              </w:rPr>
            </w:pPr>
            <w:r>
              <w:rPr>
                <w:rFonts w:ascii="Sylfaen" w:hAnsi="Sylfaen"/>
                <w:sz w:val="20"/>
              </w:rPr>
              <w:t>բեռնարկղի նույնականացման համարը</w:t>
            </w:r>
          </w:p>
        </w:tc>
        <w:tc>
          <w:tcPr>
            <w:tcW w:w="2126" w:type="dxa"/>
          </w:tcPr>
          <w:p w14:paraId="0372AFE9" w14:textId="77777777" w:rsidR="00A05717" w:rsidRPr="00501C2A" w:rsidRDefault="00A05717" w:rsidP="003E7CDA">
            <w:pPr>
              <w:pStyle w:val="affffa"/>
              <w:widowControl w:val="0"/>
              <w:spacing w:after="120"/>
              <w:jc w:val="left"/>
              <w:rPr>
                <w:rFonts w:ascii="Sylfaen" w:hAnsi="Sylfaen" w:cs="Times New Roman"/>
                <w:sz w:val="20"/>
              </w:rPr>
            </w:pPr>
            <w:r>
              <w:rPr>
                <w:rFonts w:ascii="Sylfaen" w:hAnsi="Sylfaen"/>
                <w:sz w:val="20"/>
              </w:rPr>
              <w:t>M.CA.SDE.00706</w:t>
            </w:r>
          </w:p>
        </w:tc>
        <w:tc>
          <w:tcPr>
            <w:tcW w:w="3117" w:type="dxa"/>
          </w:tcPr>
          <w:p w14:paraId="61D32967" w14:textId="77777777" w:rsidR="00A05717" w:rsidRPr="00501C2A" w:rsidRDefault="00A05717" w:rsidP="003E7CDA">
            <w:pPr>
              <w:pStyle w:val="affffa"/>
              <w:widowControl w:val="0"/>
              <w:spacing w:after="120"/>
              <w:jc w:val="left"/>
              <w:rPr>
                <w:rFonts w:ascii="Sylfaen" w:hAnsi="Sylfaen" w:cs="Times New Roman"/>
                <w:sz w:val="20"/>
              </w:rPr>
            </w:pPr>
            <w:r>
              <w:rPr>
                <w:rFonts w:ascii="Sylfaen" w:hAnsi="Sylfaen"/>
                <w:sz w:val="20"/>
              </w:rPr>
              <w:t>casdo:‌Container‌Id‌Type (M.CA.SDT.00145)</w:t>
            </w:r>
          </w:p>
          <w:p w14:paraId="7CE83140" w14:textId="77777777" w:rsidR="00A05717" w:rsidRPr="00764DEA" w:rsidRDefault="00A05717" w:rsidP="003E7CDA">
            <w:pPr>
              <w:pStyle w:val="affffa"/>
              <w:widowControl w:val="0"/>
              <w:spacing w:after="120"/>
              <w:jc w:val="left"/>
              <w:rPr>
                <w:rFonts w:ascii="Sylfaen" w:hAnsi="Sylfaen" w:cs="Times New Roman"/>
                <w:sz w:val="20"/>
              </w:rPr>
            </w:pPr>
            <w:r>
              <w:rPr>
                <w:rFonts w:ascii="Sylfaen" w:hAnsi="Sylfaen"/>
                <w:sz w:val="20"/>
              </w:rPr>
              <w:t>Պայմանանշանների նորմալացված տողը</w:t>
            </w:r>
            <w:r w:rsidRPr="002A2018">
              <w:rPr>
                <w:rFonts w:ascii="Sylfaen" w:hAnsi="Sylfaen"/>
                <w:sz w:val="20"/>
              </w:rPr>
              <w:t>:</w:t>
            </w:r>
          </w:p>
          <w:p w14:paraId="72B66679" w14:textId="77777777" w:rsidR="00A05717" w:rsidRPr="00764DEA" w:rsidRDefault="00A05717" w:rsidP="003E7CDA">
            <w:pPr>
              <w:pStyle w:val="affffa"/>
              <w:widowControl w:val="0"/>
              <w:spacing w:after="120"/>
              <w:jc w:val="left"/>
              <w:rPr>
                <w:rFonts w:ascii="Sylfaen" w:hAnsi="Sylfaen" w:cs="Times New Roman"/>
                <w:sz w:val="20"/>
              </w:rPr>
            </w:pPr>
            <w:r>
              <w:rPr>
                <w:rFonts w:ascii="Sylfaen" w:hAnsi="Sylfaen"/>
                <w:sz w:val="20"/>
              </w:rPr>
              <w:t>Նվազագույն երկարությունը՝ 1</w:t>
            </w:r>
          </w:p>
          <w:p w14:paraId="5A862478" w14:textId="77777777" w:rsidR="00A05717" w:rsidRPr="00501C2A" w:rsidRDefault="00A05717" w:rsidP="003E7CDA">
            <w:pPr>
              <w:pStyle w:val="affffa"/>
              <w:widowControl w:val="0"/>
              <w:spacing w:after="120"/>
              <w:jc w:val="left"/>
              <w:rPr>
                <w:rFonts w:ascii="Sylfaen" w:hAnsi="Sylfaen" w:cs="Times New Roman"/>
                <w:sz w:val="20"/>
              </w:rPr>
            </w:pPr>
            <w:r>
              <w:rPr>
                <w:rFonts w:ascii="Sylfaen" w:hAnsi="Sylfaen"/>
                <w:sz w:val="20"/>
              </w:rPr>
              <w:t>Առավելագույն երկարությունը՝ 17</w:t>
            </w:r>
          </w:p>
        </w:tc>
        <w:tc>
          <w:tcPr>
            <w:tcW w:w="731" w:type="dxa"/>
          </w:tcPr>
          <w:p w14:paraId="6731FAD0" w14:textId="77777777" w:rsidR="00A05717" w:rsidRPr="00501C2A" w:rsidRDefault="00A05717" w:rsidP="003E7CDA">
            <w:pPr>
              <w:pStyle w:val="affffa"/>
              <w:widowControl w:val="0"/>
              <w:spacing w:after="120"/>
              <w:jc w:val="center"/>
              <w:rPr>
                <w:rFonts w:ascii="Sylfaen" w:hAnsi="Sylfaen" w:cs="Times New Roman"/>
                <w:sz w:val="20"/>
              </w:rPr>
            </w:pPr>
            <w:r>
              <w:rPr>
                <w:rFonts w:ascii="Sylfaen" w:hAnsi="Sylfaen"/>
                <w:sz w:val="20"/>
              </w:rPr>
              <w:t>1</w:t>
            </w:r>
          </w:p>
        </w:tc>
        <w:tc>
          <w:tcPr>
            <w:tcW w:w="3078" w:type="dxa"/>
          </w:tcPr>
          <w:p w14:paraId="036FFAFF" w14:textId="77777777" w:rsidR="00A05717" w:rsidRPr="00501C2A" w:rsidRDefault="00A05717" w:rsidP="003E7CDA">
            <w:pPr>
              <w:pStyle w:val="affffa"/>
              <w:widowControl w:val="0"/>
              <w:spacing w:after="120"/>
              <w:jc w:val="left"/>
              <w:rPr>
                <w:rFonts w:ascii="Sylfaen" w:hAnsi="Sylfaen" w:cs="Times New Roman"/>
                <w:noProof/>
                <w:sz w:val="20"/>
              </w:rPr>
            </w:pPr>
          </w:p>
        </w:tc>
      </w:tr>
      <w:tr w:rsidR="00A05717" w:rsidRPr="00501C2A" w14:paraId="01F70B35" w14:textId="77777777" w:rsidTr="00D26A11">
        <w:trPr>
          <w:jc w:val="center"/>
        </w:trPr>
        <w:tc>
          <w:tcPr>
            <w:tcW w:w="250" w:type="dxa"/>
            <w:tcBorders>
              <w:top w:val="nil"/>
              <w:left w:val="nil"/>
              <w:bottom w:val="nil"/>
              <w:right w:val="nil"/>
            </w:tcBorders>
          </w:tcPr>
          <w:p w14:paraId="702B31CF" w14:textId="77777777" w:rsidR="00A05717" w:rsidRDefault="00A05717" w:rsidP="003E7CDA">
            <w:pPr>
              <w:spacing w:after="120"/>
            </w:pPr>
          </w:p>
        </w:tc>
        <w:tc>
          <w:tcPr>
            <w:tcW w:w="236" w:type="dxa"/>
            <w:tcBorders>
              <w:top w:val="nil"/>
              <w:left w:val="nil"/>
              <w:bottom w:val="nil"/>
              <w:right w:val="nil"/>
            </w:tcBorders>
          </w:tcPr>
          <w:p w14:paraId="4422B8ED" w14:textId="77777777" w:rsidR="00A05717" w:rsidRDefault="00A05717" w:rsidP="003E7CDA"/>
        </w:tc>
        <w:tc>
          <w:tcPr>
            <w:tcW w:w="236" w:type="dxa"/>
            <w:tcBorders>
              <w:top w:val="nil"/>
              <w:left w:val="nil"/>
              <w:bottom w:val="nil"/>
              <w:right w:val="nil"/>
            </w:tcBorders>
          </w:tcPr>
          <w:p w14:paraId="031D3724" w14:textId="77777777" w:rsidR="00A05717" w:rsidRDefault="00A05717" w:rsidP="003E7CDA"/>
        </w:tc>
        <w:tc>
          <w:tcPr>
            <w:tcW w:w="264" w:type="dxa"/>
            <w:tcBorders>
              <w:top w:val="nil"/>
              <w:left w:val="nil"/>
              <w:bottom w:val="single" w:sz="4" w:space="0" w:color="auto"/>
              <w:right w:val="single" w:sz="4" w:space="0" w:color="auto"/>
            </w:tcBorders>
          </w:tcPr>
          <w:p w14:paraId="12D907CB" w14:textId="77777777" w:rsidR="00A05717" w:rsidRDefault="00A05717" w:rsidP="003E7CDA"/>
        </w:tc>
        <w:tc>
          <w:tcPr>
            <w:tcW w:w="2244" w:type="dxa"/>
            <w:gridSpan w:val="8"/>
            <w:tcBorders>
              <w:top w:val="single" w:sz="4" w:space="0" w:color="auto"/>
              <w:left w:val="single" w:sz="4" w:space="0" w:color="auto"/>
              <w:bottom w:val="single" w:sz="4" w:space="0" w:color="auto"/>
              <w:right w:val="single" w:sz="4" w:space="0" w:color="auto"/>
            </w:tcBorders>
          </w:tcPr>
          <w:p w14:paraId="2B0CB491" w14:textId="77777777" w:rsidR="00A05717" w:rsidRPr="00501C2A" w:rsidRDefault="00A05717" w:rsidP="003E7CDA">
            <w:pPr>
              <w:pStyle w:val="affffa"/>
              <w:widowControl w:val="0"/>
              <w:spacing w:after="120"/>
              <w:jc w:val="left"/>
              <w:rPr>
                <w:rFonts w:ascii="Sylfaen" w:hAnsi="Sylfaen" w:cs="Times New Roman"/>
                <w:sz w:val="20"/>
              </w:rPr>
            </w:pPr>
            <w:r>
              <w:rPr>
                <w:rFonts w:ascii="Sylfaen" w:hAnsi="Sylfaen"/>
                <w:sz w:val="20"/>
              </w:rPr>
              <w:t>*.2.2. Օբյեկտի բեռնման ծածկագիրը</w:t>
            </w:r>
          </w:p>
          <w:p w14:paraId="2177E389" w14:textId="77777777" w:rsidR="00A05717" w:rsidRPr="00501C2A" w:rsidRDefault="00A05717" w:rsidP="003E7CDA">
            <w:pPr>
              <w:pStyle w:val="affffa"/>
              <w:widowControl w:val="0"/>
              <w:spacing w:after="120"/>
              <w:jc w:val="left"/>
              <w:rPr>
                <w:rFonts w:ascii="Sylfaen" w:hAnsi="Sylfaen" w:cs="Times New Roman"/>
                <w:sz w:val="20"/>
              </w:rPr>
            </w:pPr>
            <w:r>
              <w:rPr>
                <w:rFonts w:ascii="Sylfaen" w:hAnsi="Sylfaen"/>
                <w:sz w:val="20"/>
              </w:rPr>
              <w:t>(casdo:‌Full‌Item‌Code)</w:t>
            </w:r>
          </w:p>
        </w:tc>
        <w:tc>
          <w:tcPr>
            <w:tcW w:w="2410" w:type="dxa"/>
            <w:tcBorders>
              <w:left w:val="single" w:sz="4" w:space="0" w:color="auto"/>
            </w:tcBorders>
          </w:tcPr>
          <w:p w14:paraId="0F60D5D7" w14:textId="77777777" w:rsidR="00A05717" w:rsidRPr="00501C2A" w:rsidRDefault="00A05717" w:rsidP="003E7CDA">
            <w:pPr>
              <w:pStyle w:val="affffa"/>
              <w:widowControl w:val="0"/>
              <w:spacing w:after="120"/>
              <w:jc w:val="left"/>
              <w:rPr>
                <w:rFonts w:ascii="Sylfaen" w:hAnsi="Sylfaen" w:cs="Times New Roman"/>
                <w:sz w:val="20"/>
              </w:rPr>
            </w:pPr>
            <w:r>
              <w:rPr>
                <w:rFonts w:ascii="Sylfaen" w:hAnsi="Sylfaen"/>
                <w:sz w:val="20"/>
              </w:rPr>
              <w:t>բեռնարկղի լիաբեռնվածության հատկանիշը</w:t>
            </w:r>
          </w:p>
        </w:tc>
        <w:tc>
          <w:tcPr>
            <w:tcW w:w="2126" w:type="dxa"/>
          </w:tcPr>
          <w:p w14:paraId="10F84F22" w14:textId="77777777" w:rsidR="00A05717" w:rsidRPr="00501C2A" w:rsidRDefault="00A05717" w:rsidP="003E7CDA">
            <w:pPr>
              <w:pStyle w:val="affffa"/>
              <w:widowControl w:val="0"/>
              <w:spacing w:after="120"/>
              <w:jc w:val="left"/>
              <w:rPr>
                <w:rFonts w:ascii="Sylfaen" w:hAnsi="Sylfaen" w:cs="Times New Roman"/>
                <w:sz w:val="20"/>
              </w:rPr>
            </w:pPr>
            <w:r>
              <w:rPr>
                <w:rFonts w:ascii="Sylfaen" w:hAnsi="Sylfaen"/>
                <w:sz w:val="20"/>
              </w:rPr>
              <w:t>M.CA.SDE.00275</w:t>
            </w:r>
          </w:p>
        </w:tc>
        <w:tc>
          <w:tcPr>
            <w:tcW w:w="3117" w:type="dxa"/>
          </w:tcPr>
          <w:p w14:paraId="21007D68" w14:textId="77777777" w:rsidR="00A05717" w:rsidRPr="00501C2A" w:rsidRDefault="00A05717" w:rsidP="003E7CDA">
            <w:pPr>
              <w:pStyle w:val="affffa"/>
              <w:widowControl w:val="0"/>
              <w:spacing w:after="120"/>
              <w:jc w:val="left"/>
              <w:rPr>
                <w:rFonts w:ascii="Sylfaen" w:hAnsi="Sylfaen" w:cs="Times New Roman"/>
                <w:sz w:val="20"/>
              </w:rPr>
            </w:pPr>
            <w:r>
              <w:rPr>
                <w:rFonts w:ascii="Sylfaen" w:hAnsi="Sylfaen"/>
                <w:sz w:val="20"/>
              </w:rPr>
              <w:t>csdo:‌Code1‌Type (M.SDT.00169)</w:t>
            </w:r>
          </w:p>
          <w:p w14:paraId="2AD7BF25" w14:textId="77777777" w:rsidR="00A05717" w:rsidRPr="00F7700F" w:rsidRDefault="00A05717" w:rsidP="003E7CDA">
            <w:pPr>
              <w:pStyle w:val="affffa"/>
              <w:widowControl w:val="0"/>
              <w:spacing w:after="120"/>
              <w:jc w:val="left"/>
              <w:rPr>
                <w:rFonts w:ascii="Sylfaen" w:hAnsi="Sylfaen" w:cs="Times New Roman"/>
                <w:sz w:val="20"/>
              </w:rPr>
            </w:pPr>
            <w:r>
              <w:rPr>
                <w:rFonts w:ascii="Sylfaen" w:hAnsi="Sylfaen"/>
                <w:sz w:val="20"/>
              </w:rPr>
              <w:t>Պայմանանշանների նորմալացված տողը</w:t>
            </w:r>
            <w:r w:rsidRPr="002A2018">
              <w:rPr>
                <w:rFonts w:ascii="Sylfaen" w:hAnsi="Sylfaen"/>
                <w:sz w:val="20"/>
              </w:rPr>
              <w:t>:</w:t>
            </w:r>
          </w:p>
          <w:p w14:paraId="31CCC968" w14:textId="77777777" w:rsidR="00A05717" w:rsidRPr="00501C2A" w:rsidRDefault="00A05717" w:rsidP="003E7CDA">
            <w:pPr>
              <w:pStyle w:val="affffa"/>
              <w:widowControl w:val="0"/>
              <w:spacing w:after="120"/>
              <w:jc w:val="left"/>
              <w:rPr>
                <w:rFonts w:ascii="Sylfaen" w:hAnsi="Sylfaen" w:cs="Times New Roman"/>
                <w:sz w:val="20"/>
              </w:rPr>
            </w:pPr>
            <w:r>
              <w:rPr>
                <w:rFonts w:ascii="Sylfaen" w:hAnsi="Sylfaen"/>
                <w:sz w:val="20"/>
              </w:rPr>
              <w:t>Երկարությունը՝ 1</w:t>
            </w:r>
          </w:p>
        </w:tc>
        <w:tc>
          <w:tcPr>
            <w:tcW w:w="731" w:type="dxa"/>
          </w:tcPr>
          <w:p w14:paraId="185761E4" w14:textId="77777777" w:rsidR="00A05717" w:rsidRPr="00501C2A" w:rsidRDefault="00A05717" w:rsidP="003E7CDA">
            <w:pPr>
              <w:pStyle w:val="affffa"/>
              <w:widowControl w:val="0"/>
              <w:spacing w:after="120"/>
              <w:jc w:val="center"/>
              <w:rPr>
                <w:rFonts w:ascii="Sylfaen" w:hAnsi="Sylfaen" w:cs="Times New Roman"/>
                <w:sz w:val="20"/>
              </w:rPr>
            </w:pPr>
            <w:r>
              <w:rPr>
                <w:rFonts w:ascii="Sylfaen" w:hAnsi="Sylfaen"/>
                <w:sz w:val="20"/>
              </w:rPr>
              <w:t>0..1</w:t>
            </w:r>
          </w:p>
        </w:tc>
        <w:tc>
          <w:tcPr>
            <w:tcW w:w="3078" w:type="dxa"/>
          </w:tcPr>
          <w:p w14:paraId="6B5329C3" w14:textId="77777777" w:rsidR="00A05717" w:rsidRPr="00501C2A" w:rsidRDefault="00A05717" w:rsidP="003E7CDA">
            <w:pPr>
              <w:pStyle w:val="affffa"/>
              <w:widowControl w:val="0"/>
              <w:spacing w:after="120"/>
              <w:jc w:val="left"/>
              <w:rPr>
                <w:rFonts w:ascii="Sylfaen" w:hAnsi="Sylfaen" w:cs="Times New Roman"/>
                <w:noProof/>
                <w:sz w:val="20"/>
              </w:rPr>
            </w:pPr>
            <w:r>
              <w:rPr>
                <w:rFonts w:ascii="Sylfaen" w:hAnsi="Sylfaen"/>
                <w:sz w:val="20"/>
              </w:rPr>
              <w:t>վավերապայմանը պետք է ընդունի հետևյալ արժեքներից մեկը՝</w:t>
            </w:r>
          </w:p>
          <w:p w14:paraId="7076180C" w14:textId="77777777" w:rsidR="00A05717" w:rsidRPr="00501C2A" w:rsidRDefault="00A05717" w:rsidP="003E7CDA">
            <w:pPr>
              <w:pStyle w:val="affffa"/>
              <w:widowControl w:val="0"/>
              <w:spacing w:after="120"/>
              <w:jc w:val="left"/>
              <w:rPr>
                <w:rFonts w:ascii="Sylfaen" w:hAnsi="Sylfaen" w:cs="Times New Roman"/>
                <w:noProof/>
                <w:sz w:val="20"/>
              </w:rPr>
            </w:pPr>
            <w:r>
              <w:rPr>
                <w:rFonts w:ascii="Sylfaen" w:hAnsi="Sylfaen"/>
                <w:sz w:val="20"/>
              </w:rPr>
              <w:t>1՝ ապրանքը զբաղեցնում է ամբողջ բեռնարկղը․</w:t>
            </w:r>
          </w:p>
          <w:p w14:paraId="7D856816" w14:textId="77777777" w:rsidR="00A05717" w:rsidRPr="00501C2A" w:rsidRDefault="00A05717" w:rsidP="003E7CDA">
            <w:pPr>
              <w:pStyle w:val="affffa"/>
              <w:widowControl w:val="0"/>
              <w:spacing w:after="120"/>
              <w:jc w:val="left"/>
              <w:rPr>
                <w:rFonts w:ascii="Sylfaen" w:hAnsi="Sylfaen" w:cs="Times New Roman"/>
                <w:noProof/>
                <w:sz w:val="20"/>
              </w:rPr>
            </w:pPr>
            <w:r>
              <w:rPr>
                <w:rFonts w:ascii="Sylfaen" w:hAnsi="Sylfaen"/>
                <w:sz w:val="20"/>
              </w:rPr>
              <w:t>2՝ ապրանքը զբաղեցնում է բեռնարկղի մի մասը</w:t>
            </w:r>
          </w:p>
        </w:tc>
      </w:tr>
      <w:tr w:rsidR="00A05717" w:rsidRPr="00501C2A" w14:paraId="6CD488FC" w14:textId="77777777" w:rsidTr="00D26A11">
        <w:trPr>
          <w:jc w:val="center"/>
        </w:trPr>
        <w:tc>
          <w:tcPr>
            <w:tcW w:w="250" w:type="dxa"/>
            <w:tcBorders>
              <w:top w:val="nil"/>
              <w:left w:val="nil"/>
              <w:bottom w:val="nil"/>
              <w:right w:val="nil"/>
            </w:tcBorders>
          </w:tcPr>
          <w:p w14:paraId="7D75A36D" w14:textId="77777777" w:rsidR="00A05717" w:rsidRDefault="00A05717" w:rsidP="003E7CDA">
            <w:pPr>
              <w:spacing w:after="120"/>
            </w:pPr>
          </w:p>
        </w:tc>
        <w:tc>
          <w:tcPr>
            <w:tcW w:w="236" w:type="dxa"/>
            <w:tcBorders>
              <w:top w:val="nil"/>
              <w:left w:val="nil"/>
              <w:bottom w:val="nil"/>
              <w:right w:val="nil"/>
            </w:tcBorders>
          </w:tcPr>
          <w:p w14:paraId="250B8F21" w14:textId="77777777" w:rsidR="00A05717" w:rsidRDefault="00A05717" w:rsidP="003E7CDA"/>
        </w:tc>
        <w:tc>
          <w:tcPr>
            <w:tcW w:w="236" w:type="dxa"/>
            <w:tcBorders>
              <w:top w:val="nil"/>
              <w:left w:val="nil"/>
              <w:bottom w:val="single" w:sz="4" w:space="0" w:color="auto"/>
              <w:right w:val="single" w:sz="4" w:space="0" w:color="auto"/>
            </w:tcBorders>
          </w:tcPr>
          <w:p w14:paraId="477E9937" w14:textId="77777777" w:rsidR="00A05717" w:rsidRDefault="00A05717" w:rsidP="003E7CDA"/>
        </w:tc>
        <w:tc>
          <w:tcPr>
            <w:tcW w:w="2508" w:type="dxa"/>
            <w:gridSpan w:val="9"/>
            <w:tcBorders>
              <w:top w:val="single" w:sz="4" w:space="0" w:color="auto"/>
              <w:left w:val="single" w:sz="4" w:space="0" w:color="auto"/>
              <w:bottom w:val="single" w:sz="4" w:space="0" w:color="auto"/>
              <w:right w:val="single" w:sz="4" w:space="0" w:color="auto"/>
            </w:tcBorders>
          </w:tcPr>
          <w:p w14:paraId="5EC89D9C" w14:textId="77777777" w:rsidR="00A05717" w:rsidRPr="00501C2A" w:rsidRDefault="00A05717" w:rsidP="003E7CDA">
            <w:pPr>
              <w:pStyle w:val="affffa"/>
              <w:widowControl w:val="0"/>
              <w:spacing w:after="120"/>
              <w:jc w:val="left"/>
              <w:rPr>
                <w:rFonts w:ascii="Sylfaen" w:hAnsi="Sylfaen" w:cs="Times New Roman"/>
                <w:sz w:val="20"/>
              </w:rPr>
            </w:pPr>
            <w:r>
              <w:rPr>
                <w:rFonts w:ascii="Sylfaen" w:hAnsi="Sylfaen"/>
                <w:sz w:val="20"/>
              </w:rPr>
              <w:t>*.3. Բեռնարկղերի քանակը</w:t>
            </w:r>
          </w:p>
          <w:p w14:paraId="51534037" w14:textId="77777777" w:rsidR="00A05717" w:rsidRPr="00501C2A" w:rsidRDefault="00A05717" w:rsidP="003E7CDA">
            <w:pPr>
              <w:pStyle w:val="affffa"/>
              <w:widowControl w:val="0"/>
              <w:spacing w:after="120"/>
              <w:jc w:val="left"/>
              <w:rPr>
                <w:rFonts w:ascii="Sylfaen" w:hAnsi="Sylfaen" w:cs="Times New Roman"/>
                <w:sz w:val="20"/>
              </w:rPr>
            </w:pPr>
            <w:r>
              <w:rPr>
                <w:rFonts w:ascii="Sylfaen" w:hAnsi="Sylfaen"/>
                <w:sz w:val="20"/>
              </w:rPr>
              <w:t>(casdo:‌Container‌Quantity)</w:t>
            </w:r>
          </w:p>
        </w:tc>
        <w:tc>
          <w:tcPr>
            <w:tcW w:w="2410" w:type="dxa"/>
            <w:tcBorders>
              <w:left w:val="single" w:sz="4" w:space="0" w:color="auto"/>
            </w:tcBorders>
          </w:tcPr>
          <w:p w14:paraId="01D34FF5" w14:textId="77777777" w:rsidR="00A05717" w:rsidRPr="00501C2A" w:rsidRDefault="00A05717" w:rsidP="003E7CDA">
            <w:pPr>
              <w:pStyle w:val="affffa"/>
              <w:widowControl w:val="0"/>
              <w:spacing w:after="120"/>
              <w:jc w:val="left"/>
              <w:rPr>
                <w:rFonts w:ascii="Sylfaen" w:hAnsi="Sylfaen" w:cs="Times New Roman"/>
                <w:sz w:val="20"/>
              </w:rPr>
            </w:pPr>
            <w:r>
              <w:rPr>
                <w:rFonts w:ascii="Sylfaen" w:hAnsi="Sylfaen"/>
                <w:sz w:val="20"/>
              </w:rPr>
              <w:t>մեկ տեսակի բեռնարկղերի քանակը</w:t>
            </w:r>
          </w:p>
        </w:tc>
        <w:tc>
          <w:tcPr>
            <w:tcW w:w="2126" w:type="dxa"/>
          </w:tcPr>
          <w:p w14:paraId="22AF128B" w14:textId="77777777" w:rsidR="00A05717" w:rsidRPr="00501C2A" w:rsidRDefault="00A05717" w:rsidP="003E7CDA">
            <w:pPr>
              <w:pStyle w:val="affffa"/>
              <w:widowControl w:val="0"/>
              <w:spacing w:after="120"/>
              <w:jc w:val="left"/>
              <w:rPr>
                <w:rFonts w:ascii="Sylfaen" w:hAnsi="Sylfaen" w:cs="Times New Roman"/>
                <w:sz w:val="20"/>
              </w:rPr>
            </w:pPr>
            <w:r>
              <w:rPr>
                <w:rFonts w:ascii="Sylfaen" w:hAnsi="Sylfaen"/>
                <w:sz w:val="20"/>
              </w:rPr>
              <w:t>M.CA.SDE.00274</w:t>
            </w:r>
          </w:p>
        </w:tc>
        <w:tc>
          <w:tcPr>
            <w:tcW w:w="3117" w:type="dxa"/>
          </w:tcPr>
          <w:p w14:paraId="31671C3E" w14:textId="77777777" w:rsidR="00A05717" w:rsidRPr="00501C2A" w:rsidRDefault="00A05717" w:rsidP="003E7CDA">
            <w:pPr>
              <w:pStyle w:val="affffa"/>
              <w:widowControl w:val="0"/>
              <w:spacing w:after="120"/>
              <w:jc w:val="left"/>
              <w:rPr>
                <w:rFonts w:ascii="Sylfaen" w:hAnsi="Sylfaen" w:cs="Times New Roman"/>
                <w:sz w:val="20"/>
              </w:rPr>
            </w:pPr>
            <w:r>
              <w:rPr>
                <w:rFonts w:ascii="Sylfaen" w:hAnsi="Sylfaen"/>
                <w:sz w:val="20"/>
              </w:rPr>
              <w:t>csdo:‌Quantity6‌Type (M.SDT.00106)</w:t>
            </w:r>
          </w:p>
          <w:p w14:paraId="5BB3346A" w14:textId="77777777" w:rsidR="00A05717" w:rsidRPr="00DA69E4" w:rsidRDefault="00A05717" w:rsidP="003E7CDA">
            <w:pPr>
              <w:pStyle w:val="affffa"/>
              <w:widowControl w:val="0"/>
              <w:spacing w:after="120"/>
              <w:jc w:val="left"/>
              <w:rPr>
                <w:rFonts w:ascii="Sylfaen" w:hAnsi="Sylfaen" w:cs="Times New Roman"/>
                <w:sz w:val="20"/>
              </w:rPr>
            </w:pPr>
            <w:r>
              <w:rPr>
                <w:rFonts w:ascii="Sylfaen" w:hAnsi="Sylfaen"/>
                <w:sz w:val="20"/>
              </w:rPr>
              <w:t>Հաշվարկի տասական համակարգում ամբողջ ոչ բացասական թիվը</w:t>
            </w:r>
            <w:r w:rsidRPr="00C176C8">
              <w:rPr>
                <w:rFonts w:ascii="Sylfaen" w:hAnsi="Sylfaen"/>
                <w:sz w:val="20"/>
              </w:rPr>
              <w:t>:</w:t>
            </w:r>
          </w:p>
          <w:p w14:paraId="04EEA1B3" w14:textId="77777777" w:rsidR="00A05717" w:rsidRPr="00501C2A" w:rsidRDefault="00A05717" w:rsidP="003E7CDA">
            <w:pPr>
              <w:pStyle w:val="affffa"/>
              <w:widowControl w:val="0"/>
              <w:spacing w:after="120"/>
              <w:jc w:val="left"/>
              <w:rPr>
                <w:rFonts w:ascii="Sylfaen" w:hAnsi="Sylfaen" w:cs="Times New Roman"/>
                <w:sz w:val="20"/>
              </w:rPr>
            </w:pPr>
            <w:r>
              <w:rPr>
                <w:rFonts w:ascii="Sylfaen" w:hAnsi="Sylfaen"/>
                <w:sz w:val="20"/>
              </w:rPr>
              <w:t>Թվանշանների առավելագույն քանակը՝ 6</w:t>
            </w:r>
          </w:p>
        </w:tc>
        <w:tc>
          <w:tcPr>
            <w:tcW w:w="731" w:type="dxa"/>
          </w:tcPr>
          <w:p w14:paraId="51BE05AD" w14:textId="77777777" w:rsidR="00A05717" w:rsidRPr="00501C2A" w:rsidRDefault="00A05717" w:rsidP="003E7CDA">
            <w:pPr>
              <w:pStyle w:val="affffa"/>
              <w:widowControl w:val="0"/>
              <w:spacing w:after="120"/>
              <w:jc w:val="center"/>
              <w:rPr>
                <w:rFonts w:ascii="Sylfaen" w:hAnsi="Sylfaen" w:cs="Times New Roman"/>
                <w:sz w:val="20"/>
              </w:rPr>
            </w:pPr>
            <w:r>
              <w:rPr>
                <w:rFonts w:ascii="Sylfaen" w:hAnsi="Sylfaen"/>
                <w:sz w:val="20"/>
              </w:rPr>
              <w:t>0..1</w:t>
            </w:r>
          </w:p>
        </w:tc>
        <w:tc>
          <w:tcPr>
            <w:tcW w:w="3078" w:type="dxa"/>
          </w:tcPr>
          <w:p w14:paraId="01EC99CA" w14:textId="77777777" w:rsidR="00A05717" w:rsidRPr="00501C2A" w:rsidRDefault="00A05717" w:rsidP="003E7CDA">
            <w:pPr>
              <w:pStyle w:val="affffa"/>
              <w:widowControl w:val="0"/>
              <w:spacing w:after="120"/>
              <w:jc w:val="left"/>
              <w:rPr>
                <w:rFonts w:ascii="Sylfaen" w:hAnsi="Sylfaen" w:cs="Times New Roman"/>
                <w:noProof/>
                <w:sz w:val="20"/>
              </w:rPr>
            </w:pPr>
          </w:p>
        </w:tc>
      </w:tr>
      <w:tr w:rsidR="00A05717" w:rsidRPr="00501C2A" w14:paraId="6A3DF8A1" w14:textId="77777777" w:rsidTr="00D26A11">
        <w:trPr>
          <w:jc w:val="center"/>
        </w:trPr>
        <w:tc>
          <w:tcPr>
            <w:tcW w:w="250" w:type="dxa"/>
            <w:tcBorders>
              <w:top w:val="nil"/>
              <w:left w:val="nil"/>
              <w:bottom w:val="nil"/>
              <w:right w:val="nil"/>
            </w:tcBorders>
          </w:tcPr>
          <w:p w14:paraId="30982B01" w14:textId="77777777" w:rsidR="00A05717" w:rsidRDefault="00A05717" w:rsidP="003E7CDA">
            <w:pPr>
              <w:spacing w:after="120"/>
            </w:pPr>
          </w:p>
        </w:tc>
        <w:tc>
          <w:tcPr>
            <w:tcW w:w="236" w:type="dxa"/>
            <w:tcBorders>
              <w:top w:val="nil"/>
              <w:left w:val="nil"/>
              <w:bottom w:val="nil"/>
              <w:right w:val="single" w:sz="4" w:space="0" w:color="auto"/>
            </w:tcBorders>
          </w:tcPr>
          <w:p w14:paraId="58B68EB8" w14:textId="77777777" w:rsidR="00A05717" w:rsidRDefault="00A05717" w:rsidP="003E7CDA"/>
        </w:tc>
        <w:tc>
          <w:tcPr>
            <w:tcW w:w="2744" w:type="dxa"/>
            <w:gridSpan w:val="10"/>
            <w:tcBorders>
              <w:top w:val="single" w:sz="4" w:space="0" w:color="auto"/>
              <w:left w:val="single" w:sz="4" w:space="0" w:color="auto"/>
              <w:bottom w:val="single" w:sz="4" w:space="0" w:color="auto"/>
              <w:right w:val="single" w:sz="4" w:space="0" w:color="auto"/>
            </w:tcBorders>
          </w:tcPr>
          <w:p w14:paraId="6E8DFC03" w14:textId="77777777" w:rsidR="00A05717" w:rsidRPr="00501C2A" w:rsidRDefault="00A05717" w:rsidP="003E7CDA">
            <w:pPr>
              <w:pStyle w:val="affffa"/>
              <w:widowControl w:val="0"/>
              <w:spacing w:after="120"/>
              <w:jc w:val="left"/>
              <w:rPr>
                <w:rFonts w:ascii="Sylfaen" w:hAnsi="Sylfaen" w:cs="Times New Roman"/>
                <w:sz w:val="20"/>
              </w:rPr>
            </w:pPr>
            <w:r>
              <w:rPr>
                <w:rFonts w:ascii="Sylfaen" w:hAnsi="Sylfaen"/>
                <w:sz w:val="20"/>
              </w:rPr>
              <w:t>19.18.27. Ակցիզային կամ հատուկ դրոշմանիշերը</w:t>
            </w:r>
          </w:p>
          <w:p w14:paraId="5809F0C1" w14:textId="77777777" w:rsidR="00A05717" w:rsidRPr="00501C2A" w:rsidRDefault="00A05717" w:rsidP="003E7CDA">
            <w:pPr>
              <w:pStyle w:val="affffa"/>
              <w:widowControl w:val="0"/>
              <w:spacing w:after="120"/>
              <w:jc w:val="left"/>
              <w:rPr>
                <w:rFonts w:ascii="Sylfaen" w:hAnsi="Sylfaen" w:cs="Times New Roman"/>
                <w:sz w:val="20"/>
              </w:rPr>
            </w:pPr>
            <w:r>
              <w:rPr>
                <w:rFonts w:ascii="Sylfaen" w:hAnsi="Sylfaen"/>
                <w:sz w:val="20"/>
              </w:rPr>
              <w:t>(cacdo:‌Excise‌Stamp‌Details)</w:t>
            </w:r>
          </w:p>
        </w:tc>
        <w:tc>
          <w:tcPr>
            <w:tcW w:w="2410" w:type="dxa"/>
            <w:tcBorders>
              <w:left w:val="single" w:sz="4" w:space="0" w:color="auto"/>
            </w:tcBorders>
          </w:tcPr>
          <w:p w14:paraId="10660B16" w14:textId="77777777" w:rsidR="00A05717" w:rsidRPr="00501C2A" w:rsidRDefault="00A05717" w:rsidP="003E7CDA">
            <w:pPr>
              <w:pStyle w:val="affffa"/>
              <w:widowControl w:val="0"/>
              <w:spacing w:after="120"/>
              <w:jc w:val="left"/>
              <w:rPr>
                <w:rFonts w:ascii="Sylfaen" w:hAnsi="Sylfaen" w:cs="Times New Roman"/>
                <w:sz w:val="20"/>
              </w:rPr>
            </w:pPr>
            <w:r>
              <w:rPr>
                <w:rFonts w:ascii="Sylfaen" w:hAnsi="Sylfaen"/>
                <w:sz w:val="20"/>
              </w:rPr>
              <w:t>ակցիզային կամ հատուկ դրոշմանիշների մասին տեղեկությունները</w:t>
            </w:r>
          </w:p>
        </w:tc>
        <w:tc>
          <w:tcPr>
            <w:tcW w:w="2126" w:type="dxa"/>
          </w:tcPr>
          <w:p w14:paraId="35C3FED8" w14:textId="77777777" w:rsidR="00A05717" w:rsidRPr="00501C2A" w:rsidRDefault="00A05717" w:rsidP="003E7CDA">
            <w:pPr>
              <w:pStyle w:val="affffa"/>
              <w:widowControl w:val="0"/>
              <w:spacing w:after="120"/>
              <w:jc w:val="left"/>
              <w:rPr>
                <w:rFonts w:ascii="Sylfaen" w:hAnsi="Sylfaen" w:cs="Times New Roman"/>
                <w:sz w:val="20"/>
              </w:rPr>
            </w:pPr>
            <w:r>
              <w:rPr>
                <w:rFonts w:ascii="Sylfaen" w:hAnsi="Sylfaen"/>
                <w:sz w:val="20"/>
              </w:rPr>
              <w:t>M.CA.CDE.00479</w:t>
            </w:r>
          </w:p>
        </w:tc>
        <w:tc>
          <w:tcPr>
            <w:tcW w:w="3117" w:type="dxa"/>
          </w:tcPr>
          <w:p w14:paraId="3B14729F" w14:textId="77777777" w:rsidR="00A05717" w:rsidRPr="00501C2A" w:rsidRDefault="00A05717" w:rsidP="003E7CDA">
            <w:pPr>
              <w:pStyle w:val="affffa"/>
              <w:widowControl w:val="0"/>
              <w:spacing w:after="120"/>
              <w:jc w:val="left"/>
              <w:rPr>
                <w:rFonts w:ascii="Sylfaen" w:hAnsi="Sylfaen" w:cs="Times New Roman"/>
                <w:sz w:val="20"/>
              </w:rPr>
            </w:pPr>
            <w:r>
              <w:rPr>
                <w:rFonts w:ascii="Sylfaen" w:hAnsi="Sylfaen"/>
                <w:sz w:val="20"/>
              </w:rPr>
              <w:t>cacdo:‌Excise‌Stamp‌Details‌Type (M.CA.CDT.00421)</w:t>
            </w:r>
          </w:p>
          <w:p w14:paraId="1A7E028C" w14:textId="77777777" w:rsidR="00A05717" w:rsidRPr="00501C2A" w:rsidRDefault="00A05717" w:rsidP="003E7CDA">
            <w:pPr>
              <w:pStyle w:val="affffa"/>
              <w:widowControl w:val="0"/>
              <w:spacing w:after="120"/>
              <w:jc w:val="left"/>
              <w:rPr>
                <w:rFonts w:ascii="Sylfaen" w:hAnsi="Sylfaen" w:cs="Times New Roman"/>
                <w:sz w:val="20"/>
              </w:rPr>
            </w:pPr>
            <w:r>
              <w:rPr>
                <w:rFonts w:ascii="Sylfaen" w:hAnsi="Sylfaen"/>
                <w:sz w:val="20"/>
              </w:rPr>
              <w:t>Որոշվում է ներդրված տարրերի արժեքների տիրույթներով</w:t>
            </w:r>
          </w:p>
        </w:tc>
        <w:tc>
          <w:tcPr>
            <w:tcW w:w="731" w:type="dxa"/>
          </w:tcPr>
          <w:p w14:paraId="6F3484F5" w14:textId="77777777" w:rsidR="00A05717" w:rsidRPr="00501C2A" w:rsidRDefault="00A05717" w:rsidP="003E7CDA">
            <w:pPr>
              <w:pStyle w:val="affffa"/>
              <w:widowControl w:val="0"/>
              <w:spacing w:after="120"/>
              <w:jc w:val="center"/>
              <w:rPr>
                <w:rFonts w:ascii="Sylfaen" w:hAnsi="Sylfaen" w:cs="Times New Roman"/>
                <w:sz w:val="20"/>
              </w:rPr>
            </w:pPr>
            <w:r>
              <w:rPr>
                <w:rFonts w:ascii="Sylfaen" w:hAnsi="Sylfaen"/>
                <w:sz w:val="20"/>
              </w:rPr>
              <w:t>0..*</w:t>
            </w:r>
          </w:p>
        </w:tc>
        <w:tc>
          <w:tcPr>
            <w:tcW w:w="3078" w:type="dxa"/>
          </w:tcPr>
          <w:p w14:paraId="4CDD8B83" w14:textId="77777777" w:rsidR="00A05717" w:rsidRPr="00501C2A" w:rsidRDefault="00A05717" w:rsidP="003E7CDA">
            <w:pPr>
              <w:pStyle w:val="affffa"/>
              <w:widowControl w:val="0"/>
              <w:spacing w:after="120"/>
              <w:jc w:val="left"/>
              <w:rPr>
                <w:rFonts w:ascii="Sylfaen" w:hAnsi="Sylfaen" w:cs="Times New Roman"/>
                <w:noProof/>
                <w:sz w:val="20"/>
              </w:rPr>
            </w:pPr>
          </w:p>
        </w:tc>
      </w:tr>
      <w:tr w:rsidR="00A05717" w:rsidRPr="00501C2A" w14:paraId="3C7EDD93" w14:textId="77777777" w:rsidTr="00D26A11">
        <w:trPr>
          <w:jc w:val="center"/>
        </w:trPr>
        <w:tc>
          <w:tcPr>
            <w:tcW w:w="250" w:type="dxa"/>
            <w:tcBorders>
              <w:top w:val="nil"/>
              <w:left w:val="nil"/>
              <w:bottom w:val="nil"/>
              <w:right w:val="nil"/>
            </w:tcBorders>
          </w:tcPr>
          <w:p w14:paraId="667822BC" w14:textId="77777777" w:rsidR="00A05717" w:rsidRDefault="00A05717" w:rsidP="003E7CDA">
            <w:pPr>
              <w:spacing w:after="120"/>
            </w:pPr>
          </w:p>
        </w:tc>
        <w:tc>
          <w:tcPr>
            <w:tcW w:w="236" w:type="dxa"/>
            <w:tcBorders>
              <w:top w:val="nil"/>
              <w:left w:val="nil"/>
              <w:bottom w:val="nil"/>
              <w:right w:val="nil"/>
            </w:tcBorders>
          </w:tcPr>
          <w:p w14:paraId="29D975DE" w14:textId="77777777" w:rsidR="00A05717" w:rsidRDefault="00A05717" w:rsidP="003E7CDA"/>
        </w:tc>
        <w:tc>
          <w:tcPr>
            <w:tcW w:w="236" w:type="dxa"/>
            <w:tcBorders>
              <w:top w:val="single" w:sz="4" w:space="0" w:color="auto"/>
              <w:left w:val="nil"/>
              <w:bottom w:val="nil"/>
              <w:right w:val="single" w:sz="4" w:space="0" w:color="auto"/>
            </w:tcBorders>
          </w:tcPr>
          <w:p w14:paraId="168B8AE3" w14:textId="77777777" w:rsidR="00A05717" w:rsidRDefault="00A05717" w:rsidP="003E7CDA"/>
        </w:tc>
        <w:tc>
          <w:tcPr>
            <w:tcW w:w="2508" w:type="dxa"/>
            <w:gridSpan w:val="9"/>
            <w:tcBorders>
              <w:top w:val="single" w:sz="4" w:space="0" w:color="auto"/>
              <w:left w:val="single" w:sz="4" w:space="0" w:color="auto"/>
              <w:bottom w:val="single" w:sz="4" w:space="0" w:color="auto"/>
              <w:right w:val="single" w:sz="4" w:space="0" w:color="auto"/>
            </w:tcBorders>
          </w:tcPr>
          <w:p w14:paraId="025BD3A7" w14:textId="77777777" w:rsidR="00A05717" w:rsidRPr="00501C2A" w:rsidRDefault="00A05717" w:rsidP="003E7CDA">
            <w:pPr>
              <w:pStyle w:val="affffa"/>
              <w:widowControl w:val="0"/>
              <w:spacing w:after="120"/>
              <w:jc w:val="left"/>
              <w:rPr>
                <w:rFonts w:ascii="Sylfaen" w:hAnsi="Sylfaen" w:cs="Times New Roman"/>
                <w:sz w:val="20"/>
              </w:rPr>
            </w:pPr>
            <w:r>
              <w:rPr>
                <w:rFonts w:ascii="Sylfaen" w:hAnsi="Sylfaen"/>
                <w:sz w:val="20"/>
              </w:rPr>
              <w:t>*.1. Ակցիզային կամ հատուկ դրոշմանիշների քանակը</w:t>
            </w:r>
          </w:p>
          <w:p w14:paraId="17D34F17" w14:textId="77777777" w:rsidR="00A05717" w:rsidRPr="00501C2A" w:rsidRDefault="00A05717" w:rsidP="003E7CDA">
            <w:pPr>
              <w:pStyle w:val="affffa"/>
              <w:widowControl w:val="0"/>
              <w:spacing w:after="120"/>
              <w:jc w:val="left"/>
              <w:rPr>
                <w:rFonts w:ascii="Sylfaen" w:hAnsi="Sylfaen" w:cs="Times New Roman"/>
                <w:sz w:val="20"/>
              </w:rPr>
            </w:pPr>
            <w:r>
              <w:rPr>
                <w:rFonts w:ascii="Sylfaen" w:hAnsi="Sylfaen"/>
                <w:sz w:val="20"/>
              </w:rPr>
              <w:t>(casdo:‌Excise‌Stamp‌Quantity)</w:t>
            </w:r>
          </w:p>
        </w:tc>
        <w:tc>
          <w:tcPr>
            <w:tcW w:w="2410" w:type="dxa"/>
            <w:tcBorders>
              <w:left w:val="single" w:sz="4" w:space="0" w:color="auto"/>
            </w:tcBorders>
          </w:tcPr>
          <w:p w14:paraId="208DD949" w14:textId="77777777" w:rsidR="00A05717" w:rsidRPr="00501C2A" w:rsidRDefault="00A05717" w:rsidP="003E7CDA">
            <w:pPr>
              <w:pStyle w:val="affffa"/>
              <w:widowControl w:val="0"/>
              <w:spacing w:after="120"/>
              <w:jc w:val="left"/>
              <w:rPr>
                <w:rFonts w:ascii="Sylfaen" w:hAnsi="Sylfaen" w:cs="Times New Roman"/>
                <w:sz w:val="20"/>
              </w:rPr>
            </w:pPr>
            <w:r>
              <w:rPr>
                <w:rFonts w:ascii="Sylfaen" w:hAnsi="Sylfaen"/>
                <w:sz w:val="20"/>
              </w:rPr>
              <w:t>ակցիզային կամ հատուկ դրոշմանիշների քանակը</w:t>
            </w:r>
          </w:p>
        </w:tc>
        <w:tc>
          <w:tcPr>
            <w:tcW w:w="2126" w:type="dxa"/>
          </w:tcPr>
          <w:p w14:paraId="7CD58B46" w14:textId="77777777" w:rsidR="00A05717" w:rsidRPr="00501C2A" w:rsidRDefault="00A05717" w:rsidP="003E7CDA">
            <w:pPr>
              <w:pStyle w:val="affffa"/>
              <w:widowControl w:val="0"/>
              <w:spacing w:after="120"/>
              <w:jc w:val="left"/>
              <w:rPr>
                <w:rFonts w:ascii="Sylfaen" w:hAnsi="Sylfaen" w:cs="Times New Roman"/>
                <w:sz w:val="20"/>
              </w:rPr>
            </w:pPr>
            <w:r>
              <w:rPr>
                <w:rFonts w:ascii="Sylfaen" w:hAnsi="Sylfaen"/>
                <w:sz w:val="20"/>
              </w:rPr>
              <w:t>M.CA.SDE.00599</w:t>
            </w:r>
          </w:p>
        </w:tc>
        <w:tc>
          <w:tcPr>
            <w:tcW w:w="3117" w:type="dxa"/>
          </w:tcPr>
          <w:p w14:paraId="274D00C1" w14:textId="77777777" w:rsidR="00A05717" w:rsidRPr="00501C2A" w:rsidRDefault="00A05717" w:rsidP="003E7CDA">
            <w:pPr>
              <w:pStyle w:val="affffa"/>
              <w:widowControl w:val="0"/>
              <w:spacing w:after="120"/>
              <w:jc w:val="left"/>
              <w:rPr>
                <w:rFonts w:ascii="Sylfaen" w:hAnsi="Sylfaen" w:cs="Times New Roman"/>
                <w:sz w:val="20"/>
              </w:rPr>
            </w:pPr>
            <w:r>
              <w:rPr>
                <w:rFonts w:ascii="Sylfaen" w:hAnsi="Sylfaen"/>
                <w:sz w:val="20"/>
              </w:rPr>
              <w:t>csdo:‌Quantity8‌Type (M.SDT.00156)</w:t>
            </w:r>
          </w:p>
          <w:p w14:paraId="5022BD8F" w14:textId="77777777" w:rsidR="00A05717" w:rsidRPr="00DA69E4" w:rsidRDefault="00A05717" w:rsidP="003E7CDA">
            <w:pPr>
              <w:pStyle w:val="affffa"/>
              <w:widowControl w:val="0"/>
              <w:spacing w:after="120"/>
              <w:jc w:val="left"/>
              <w:rPr>
                <w:rFonts w:ascii="Sylfaen" w:hAnsi="Sylfaen" w:cs="Times New Roman"/>
                <w:sz w:val="20"/>
              </w:rPr>
            </w:pPr>
            <w:r>
              <w:rPr>
                <w:rFonts w:ascii="Sylfaen" w:hAnsi="Sylfaen"/>
                <w:sz w:val="20"/>
              </w:rPr>
              <w:t>Հաշվարկի տասական համակարգում ամբողջ ոչ բացասական թիվը</w:t>
            </w:r>
            <w:r w:rsidRPr="00C176C8">
              <w:rPr>
                <w:rFonts w:ascii="Sylfaen" w:hAnsi="Sylfaen"/>
                <w:sz w:val="20"/>
              </w:rPr>
              <w:t>:</w:t>
            </w:r>
          </w:p>
          <w:p w14:paraId="5FCF01CC" w14:textId="77777777" w:rsidR="00A05717" w:rsidRPr="00501C2A" w:rsidRDefault="00A05717" w:rsidP="003E7CDA">
            <w:pPr>
              <w:pStyle w:val="affffa"/>
              <w:widowControl w:val="0"/>
              <w:spacing w:after="120"/>
              <w:jc w:val="left"/>
              <w:rPr>
                <w:rFonts w:ascii="Sylfaen" w:hAnsi="Sylfaen" w:cs="Times New Roman"/>
                <w:sz w:val="20"/>
              </w:rPr>
            </w:pPr>
            <w:r>
              <w:rPr>
                <w:rFonts w:ascii="Sylfaen" w:hAnsi="Sylfaen"/>
                <w:sz w:val="20"/>
              </w:rPr>
              <w:t>Թվանշանների առավելագույն քանակը՝ 8</w:t>
            </w:r>
          </w:p>
        </w:tc>
        <w:tc>
          <w:tcPr>
            <w:tcW w:w="731" w:type="dxa"/>
          </w:tcPr>
          <w:p w14:paraId="2384C9B3" w14:textId="77777777" w:rsidR="00A05717" w:rsidRPr="00501C2A" w:rsidRDefault="00A05717" w:rsidP="003E7CDA">
            <w:pPr>
              <w:pStyle w:val="affffa"/>
              <w:widowControl w:val="0"/>
              <w:spacing w:after="120"/>
              <w:jc w:val="center"/>
              <w:rPr>
                <w:rFonts w:ascii="Sylfaen" w:hAnsi="Sylfaen" w:cs="Times New Roman"/>
                <w:sz w:val="20"/>
              </w:rPr>
            </w:pPr>
            <w:r>
              <w:rPr>
                <w:rFonts w:ascii="Sylfaen" w:hAnsi="Sylfaen"/>
                <w:sz w:val="20"/>
              </w:rPr>
              <w:t>1</w:t>
            </w:r>
          </w:p>
        </w:tc>
        <w:tc>
          <w:tcPr>
            <w:tcW w:w="3078" w:type="dxa"/>
          </w:tcPr>
          <w:p w14:paraId="383AA2A8" w14:textId="77777777" w:rsidR="00A05717" w:rsidRPr="00501C2A" w:rsidRDefault="00A05717" w:rsidP="003E7CDA">
            <w:pPr>
              <w:pStyle w:val="affffa"/>
              <w:widowControl w:val="0"/>
              <w:spacing w:after="120"/>
              <w:jc w:val="left"/>
              <w:rPr>
                <w:rFonts w:ascii="Sylfaen" w:hAnsi="Sylfaen" w:cs="Times New Roman"/>
                <w:noProof/>
                <w:sz w:val="20"/>
              </w:rPr>
            </w:pPr>
          </w:p>
        </w:tc>
      </w:tr>
      <w:tr w:rsidR="00A05717" w:rsidRPr="00501C2A" w14:paraId="4BD27729" w14:textId="77777777" w:rsidTr="00D26A11">
        <w:trPr>
          <w:jc w:val="center"/>
        </w:trPr>
        <w:tc>
          <w:tcPr>
            <w:tcW w:w="250" w:type="dxa"/>
            <w:tcBorders>
              <w:top w:val="nil"/>
              <w:left w:val="nil"/>
              <w:bottom w:val="nil"/>
              <w:right w:val="nil"/>
            </w:tcBorders>
          </w:tcPr>
          <w:p w14:paraId="6A07225F" w14:textId="77777777" w:rsidR="00A05717" w:rsidRDefault="00A05717" w:rsidP="003E7CDA">
            <w:pPr>
              <w:spacing w:after="120"/>
            </w:pPr>
          </w:p>
        </w:tc>
        <w:tc>
          <w:tcPr>
            <w:tcW w:w="236" w:type="dxa"/>
            <w:tcBorders>
              <w:top w:val="nil"/>
              <w:left w:val="nil"/>
              <w:bottom w:val="nil"/>
              <w:right w:val="nil"/>
            </w:tcBorders>
          </w:tcPr>
          <w:p w14:paraId="2EBE8BC7" w14:textId="77777777" w:rsidR="00A05717" w:rsidRDefault="00A05717" w:rsidP="003E7CDA"/>
        </w:tc>
        <w:tc>
          <w:tcPr>
            <w:tcW w:w="236" w:type="dxa"/>
            <w:tcBorders>
              <w:top w:val="nil"/>
              <w:left w:val="nil"/>
              <w:bottom w:val="nil"/>
              <w:right w:val="single" w:sz="4" w:space="0" w:color="auto"/>
            </w:tcBorders>
          </w:tcPr>
          <w:p w14:paraId="5F050F08" w14:textId="77777777" w:rsidR="00A05717" w:rsidRDefault="00A05717" w:rsidP="003E7CDA"/>
        </w:tc>
        <w:tc>
          <w:tcPr>
            <w:tcW w:w="2508" w:type="dxa"/>
            <w:gridSpan w:val="9"/>
            <w:tcBorders>
              <w:top w:val="single" w:sz="4" w:space="0" w:color="auto"/>
              <w:left w:val="single" w:sz="4" w:space="0" w:color="auto"/>
              <w:bottom w:val="single" w:sz="4" w:space="0" w:color="auto"/>
              <w:right w:val="single" w:sz="4" w:space="0" w:color="auto"/>
            </w:tcBorders>
          </w:tcPr>
          <w:p w14:paraId="601E9985" w14:textId="77777777" w:rsidR="00A05717" w:rsidRPr="00501C2A" w:rsidRDefault="00A05717" w:rsidP="003E7CDA">
            <w:pPr>
              <w:pStyle w:val="affffa"/>
              <w:widowControl w:val="0"/>
              <w:spacing w:after="120"/>
              <w:jc w:val="left"/>
              <w:rPr>
                <w:rFonts w:ascii="Sylfaen" w:hAnsi="Sylfaen" w:cs="Times New Roman"/>
                <w:sz w:val="20"/>
              </w:rPr>
            </w:pPr>
            <w:r>
              <w:rPr>
                <w:rFonts w:ascii="Sylfaen" w:hAnsi="Sylfaen"/>
                <w:sz w:val="20"/>
              </w:rPr>
              <w:t>*.2. Ակցիզային կամ հատուկ դրոշմանիշների սերիան</w:t>
            </w:r>
          </w:p>
          <w:p w14:paraId="10F46793" w14:textId="77777777" w:rsidR="00A05717" w:rsidRPr="00501C2A" w:rsidRDefault="00A05717" w:rsidP="003E7CDA">
            <w:pPr>
              <w:pStyle w:val="affffa"/>
              <w:widowControl w:val="0"/>
              <w:spacing w:after="120"/>
              <w:jc w:val="left"/>
              <w:rPr>
                <w:rFonts w:ascii="Sylfaen" w:hAnsi="Sylfaen" w:cs="Times New Roman"/>
                <w:sz w:val="20"/>
              </w:rPr>
            </w:pPr>
            <w:r>
              <w:rPr>
                <w:rFonts w:ascii="Sylfaen" w:hAnsi="Sylfaen"/>
                <w:sz w:val="20"/>
              </w:rPr>
              <w:t>(casdo:‌Excise‌Stamp‌Series‌Id)</w:t>
            </w:r>
          </w:p>
        </w:tc>
        <w:tc>
          <w:tcPr>
            <w:tcW w:w="2410" w:type="dxa"/>
            <w:tcBorders>
              <w:left w:val="single" w:sz="4" w:space="0" w:color="auto"/>
            </w:tcBorders>
          </w:tcPr>
          <w:p w14:paraId="0B36273B" w14:textId="77777777" w:rsidR="00A05717" w:rsidRPr="00501C2A" w:rsidRDefault="00A05717" w:rsidP="003E7CDA">
            <w:pPr>
              <w:pStyle w:val="affffa"/>
              <w:widowControl w:val="0"/>
              <w:spacing w:after="120"/>
              <w:jc w:val="left"/>
              <w:rPr>
                <w:rFonts w:ascii="Sylfaen" w:hAnsi="Sylfaen" w:cs="Times New Roman"/>
                <w:sz w:val="20"/>
              </w:rPr>
            </w:pPr>
            <w:r>
              <w:rPr>
                <w:rFonts w:ascii="Sylfaen" w:hAnsi="Sylfaen"/>
                <w:sz w:val="20"/>
              </w:rPr>
              <w:t>ակցիզային կամ հատուկ դրոշմանիշների սերիայի նույնականացուցիչը</w:t>
            </w:r>
          </w:p>
        </w:tc>
        <w:tc>
          <w:tcPr>
            <w:tcW w:w="2126" w:type="dxa"/>
          </w:tcPr>
          <w:p w14:paraId="378BB815" w14:textId="77777777" w:rsidR="00A05717" w:rsidRPr="00501C2A" w:rsidRDefault="00A05717" w:rsidP="003E7CDA">
            <w:pPr>
              <w:pStyle w:val="affffa"/>
              <w:widowControl w:val="0"/>
              <w:spacing w:after="120"/>
              <w:jc w:val="left"/>
              <w:rPr>
                <w:rFonts w:ascii="Sylfaen" w:hAnsi="Sylfaen" w:cs="Times New Roman"/>
                <w:sz w:val="20"/>
              </w:rPr>
            </w:pPr>
            <w:r>
              <w:rPr>
                <w:rFonts w:ascii="Sylfaen" w:hAnsi="Sylfaen"/>
                <w:sz w:val="20"/>
              </w:rPr>
              <w:t>M.CA.SDE.00600</w:t>
            </w:r>
          </w:p>
        </w:tc>
        <w:tc>
          <w:tcPr>
            <w:tcW w:w="3117" w:type="dxa"/>
          </w:tcPr>
          <w:p w14:paraId="0621D992" w14:textId="77777777" w:rsidR="00A05717" w:rsidRPr="00501C2A" w:rsidRDefault="00A05717" w:rsidP="003E7CDA">
            <w:pPr>
              <w:pStyle w:val="affffa"/>
              <w:widowControl w:val="0"/>
              <w:spacing w:after="120"/>
              <w:jc w:val="left"/>
              <w:rPr>
                <w:rFonts w:ascii="Sylfaen" w:hAnsi="Sylfaen" w:cs="Times New Roman"/>
                <w:sz w:val="20"/>
              </w:rPr>
            </w:pPr>
            <w:r>
              <w:rPr>
                <w:rFonts w:ascii="Sylfaen" w:hAnsi="Sylfaen"/>
                <w:sz w:val="20"/>
              </w:rPr>
              <w:t>casdo:‌Id8‌Type (M.CA.SDT.00176)</w:t>
            </w:r>
          </w:p>
          <w:p w14:paraId="5BA464A5" w14:textId="77777777" w:rsidR="00A05717" w:rsidRPr="002F6AB3" w:rsidRDefault="00A05717" w:rsidP="003E7CDA">
            <w:pPr>
              <w:pStyle w:val="affffa"/>
              <w:widowControl w:val="0"/>
              <w:spacing w:after="120"/>
              <w:jc w:val="left"/>
              <w:rPr>
                <w:rFonts w:ascii="Sylfaen" w:hAnsi="Sylfaen" w:cs="Times New Roman"/>
                <w:sz w:val="20"/>
              </w:rPr>
            </w:pPr>
            <w:r>
              <w:rPr>
                <w:rFonts w:ascii="Sylfaen" w:hAnsi="Sylfaen"/>
                <w:sz w:val="20"/>
              </w:rPr>
              <w:t>Պայմանանշանների նորմալացված տողը</w:t>
            </w:r>
            <w:r w:rsidRPr="002A2018">
              <w:rPr>
                <w:rFonts w:ascii="Sylfaen" w:hAnsi="Sylfaen"/>
                <w:sz w:val="20"/>
              </w:rPr>
              <w:t>:</w:t>
            </w:r>
          </w:p>
          <w:p w14:paraId="4CB5E708" w14:textId="77777777" w:rsidR="00A05717" w:rsidRPr="002F6AB3" w:rsidRDefault="00A05717" w:rsidP="003E7CDA">
            <w:pPr>
              <w:pStyle w:val="affffa"/>
              <w:widowControl w:val="0"/>
              <w:spacing w:after="120"/>
              <w:jc w:val="left"/>
              <w:rPr>
                <w:rFonts w:ascii="Sylfaen" w:hAnsi="Sylfaen" w:cs="Times New Roman"/>
                <w:sz w:val="20"/>
              </w:rPr>
            </w:pPr>
            <w:r>
              <w:rPr>
                <w:rFonts w:ascii="Sylfaen" w:hAnsi="Sylfaen"/>
                <w:sz w:val="20"/>
              </w:rPr>
              <w:t>Նվազագույն երկարությունը՝ 1</w:t>
            </w:r>
          </w:p>
          <w:p w14:paraId="796CF69E" w14:textId="77777777" w:rsidR="00A05717" w:rsidRPr="00501C2A" w:rsidRDefault="00A05717" w:rsidP="003E7CDA">
            <w:pPr>
              <w:pStyle w:val="affffa"/>
              <w:widowControl w:val="0"/>
              <w:spacing w:after="120"/>
              <w:jc w:val="left"/>
              <w:rPr>
                <w:rFonts w:ascii="Sylfaen" w:hAnsi="Sylfaen" w:cs="Times New Roman"/>
                <w:sz w:val="20"/>
              </w:rPr>
            </w:pPr>
            <w:r>
              <w:rPr>
                <w:rFonts w:ascii="Sylfaen" w:hAnsi="Sylfaen"/>
                <w:sz w:val="20"/>
              </w:rPr>
              <w:t>Առավելագույն երկարությունը՝ 8</w:t>
            </w:r>
          </w:p>
        </w:tc>
        <w:tc>
          <w:tcPr>
            <w:tcW w:w="731" w:type="dxa"/>
          </w:tcPr>
          <w:p w14:paraId="643E0DFF" w14:textId="77777777" w:rsidR="00A05717" w:rsidRPr="00501C2A" w:rsidRDefault="00A05717" w:rsidP="003E7CDA">
            <w:pPr>
              <w:pStyle w:val="affffa"/>
              <w:widowControl w:val="0"/>
              <w:spacing w:after="120"/>
              <w:jc w:val="center"/>
              <w:rPr>
                <w:rFonts w:ascii="Sylfaen" w:hAnsi="Sylfaen" w:cs="Times New Roman"/>
                <w:sz w:val="20"/>
              </w:rPr>
            </w:pPr>
            <w:r>
              <w:rPr>
                <w:rFonts w:ascii="Sylfaen" w:hAnsi="Sylfaen"/>
                <w:sz w:val="20"/>
              </w:rPr>
              <w:t>0..1</w:t>
            </w:r>
          </w:p>
        </w:tc>
        <w:tc>
          <w:tcPr>
            <w:tcW w:w="3078" w:type="dxa"/>
          </w:tcPr>
          <w:p w14:paraId="3BABE08E" w14:textId="77777777" w:rsidR="00A05717" w:rsidRPr="00501C2A" w:rsidRDefault="00A05717" w:rsidP="003E7CDA">
            <w:pPr>
              <w:pStyle w:val="affffa"/>
              <w:widowControl w:val="0"/>
              <w:spacing w:after="120"/>
              <w:jc w:val="left"/>
              <w:rPr>
                <w:rFonts w:ascii="Sylfaen" w:hAnsi="Sylfaen" w:cs="Times New Roman"/>
                <w:noProof/>
                <w:sz w:val="20"/>
              </w:rPr>
            </w:pPr>
          </w:p>
        </w:tc>
      </w:tr>
      <w:tr w:rsidR="00A05717" w:rsidRPr="00501C2A" w14:paraId="1338E376" w14:textId="77777777" w:rsidTr="00D26A11">
        <w:trPr>
          <w:jc w:val="center"/>
        </w:trPr>
        <w:tc>
          <w:tcPr>
            <w:tcW w:w="250" w:type="dxa"/>
            <w:tcBorders>
              <w:top w:val="nil"/>
              <w:left w:val="nil"/>
              <w:bottom w:val="nil"/>
              <w:right w:val="nil"/>
            </w:tcBorders>
          </w:tcPr>
          <w:p w14:paraId="643235FC" w14:textId="77777777" w:rsidR="00A05717" w:rsidRDefault="00A05717" w:rsidP="003E7CDA">
            <w:pPr>
              <w:spacing w:after="120"/>
            </w:pPr>
          </w:p>
        </w:tc>
        <w:tc>
          <w:tcPr>
            <w:tcW w:w="236" w:type="dxa"/>
            <w:tcBorders>
              <w:top w:val="nil"/>
              <w:left w:val="nil"/>
              <w:bottom w:val="nil"/>
              <w:right w:val="nil"/>
            </w:tcBorders>
          </w:tcPr>
          <w:p w14:paraId="754DF96F" w14:textId="77777777" w:rsidR="00A05717" w:rsidRDefault="00A05717" w:rsidP="003E7CDA"/>
        </w:tc>
        <w:tc>
          <w:tcPr>
            <w:tcW w:w="236" w:type="dxa"/>
            <w:tcBorders>
              <w:top w:val="nil"/>
              <w:left w:val="nil"/>
              <w:bottom w:val="nil"/>
              <w:right w:val="single" w:sz="4" w:space="0" w:color="auto"/>
            </w:tcBorders>
          </w:tcPr>
          <w:p w14:paraId="4B66FEF3" w14:textId="77777777" w:rsidR="00A05717" w:rsidRDefault="00A05717" w:rsidP="003E7CDA"/>
        </w:tc>
        <w:tc>
          <w:tcPr>
            <w:tcW w:w="2508" w:type="dxa"/>
            <w:gridSpan w:val="9"/>
            <w:tcBorders>
              <w:top w:val="single" w:sz="4" w:space="0" w:color="auto"/>
              <w:left w:val="single" w:sz="4" w:space="0" w:color="auto"/>
              <w:bottom w:val="single" w:sz="4" w:space="0" w:color="auto"/>
              <w:right w:val="single" w:sz="4" w:space="0" w:color="auto"/>
            </w:tcBorders>
          </w:tcPr>
          <w:p w14:paraId="494F9235" w14:textId="77777777" w:rsidR="00A05717" w:rsidRPr="00501C2A" w:rsidRDefault="00A05717" w:rsidP="003E7CDA">
            <w:pPr>
              <w:pStyle w:val="affffa"/>
              <w:widowControl w:val="0"/>
              <w:spacing w:after="120"/>
              <w:jc w:val="left"/>
              <w:rPr>
                <w:rFonts w:ascii="Sylfaen" w:hAnsi="Sylfaen" w:cs="Times New Roman"/>
                <w:sz w:val="20"/>
              </w:rPr>
            </w:pPr>
            <w:r>
              <w:rPr>
                <w:rFonts w:ascii="Sylfaen" w:hAnsi="Sylfaen"/>
                <w:sz w:val="20"/>
              </w:rPr>
              <w:t>*.3. Համարների (նույնականացուցիչների) ցանկը</w:t>
            </w:r>
          </w:p>
          <w:p w14:paraId="0CA8E49B" w14:textId="77777777" w:rsidR="00A05717" w:rsidRPr="00501C2A" w:rsidRDefault="00A05717" w:rsidP="003E7CDA">
            <w:pPr>
              <w:pStyle w:val="affffa"/>
              <w:widowControl w:val="0"/>
              <w:spacing w:after="120"/>
              <w:jc w:val="left"/>
              <w:rPr>
                <w:rFonts w:ascii="Sylfaen" w:hAnsi="Sylfaen" w:cs="Times New Roman"/>
                <w:sz w:val="20"/>
              </w:rPr>
            </w:pPr>
            <w:r>
              <w:rPr>
                <w:rFonts w:ascii="Sylfaen" w:hAnsi="Sylfaen"/>
                <w:sz w:val="20"/>
              </w:rPr>
              <w:t>(cacdo:‌Excise‌Stamp‌Id‌List‌Details)</w:t>
            </w:r>
          </w:p>
        </w:tc>
        <w:tc>
          <w:tcPr>
            <w:tcW w:w="2410" w:type="dxa"/>
            <w:tcBorders>
              <w:left w:val="single" w:sz="4" w:space="0" w:color="auto"/>
            </w:tcBorders>
          </w:tcPr>
          <w:p w14:paraId="4656D09F" w14:textId="77777777" w:rsidR="00A05717" w:rsidRPr="00501C2A" w:rsidRDefault="00A05717" w:rsidP="003E7CDA">
            <w:pPr>
              <w:pStyle w:val="affffa"/>
              <w:widowControl w:val="0"/>
              <w:spacing w:after="120"/>
              <w:jc w:val="left"/>
              <w:rPr>
                <w:rFonts w:ascii="Sylfaen" w:hAnsi="Sylfaen" w:cs="Times New Roman"/>
                <w:sz w:val="20"/>
              </w:rPr>
            </w:pPr>
            <w:r>
              <w:rPr>
                <w:rFonts w:ascii="Sylfaen" w:hAnsi="Sylfaen"/>
                <w:sz w:val="20"/>
              </w:rPr>
              <w:t>ակցիզային կամ հատուկ դրոշմանիշների համարների (նույնականացուցիչների) ցանկը</w:t>
            </w:r>
          </w:p>
        </w:tc>
        <w:tc>
          <w:tcPr>
            <w:tcW w:w="2126" w:type="dxa"/>
          </w:tcPr>
          <w:p w14:paraId="0B8E3417" w14:textId="77777777" w:rsidR="00A05717" w:rsidRPr="00501C2A" w:rsidRDefault="00A05717" w:rsidP="003E7CDA">
            <w:pPr>
              <w:pStyle w:val="affffa"/>
              <w:widowControl w:val="0"/>
              <w:spacing w:after="120"/>
              <w:jc w:val="left"/>
              <w:rPr>
                <w:rFonts w:ascii="Sylfaen" w:hAnsi="Sylfaen" w:cs="Times New Roman"/>
                <w:sz w:val="20"/>
              </w:rPr>
            </w:pPr>
            <w:r>
              <w:rPr>
                <w:rFonts w:ascii="Sylfaen" w:hAnsi="Sylfaen"/>
                <w:sz w:val="20"/>
              </w:rPr>
              <w:t>M.CA.CDE.00480</w:t>
            </w:r>
          </w:p>
        </w:tc>
        <w:tc>
          <w:tcPr>
            <w:tcW w:w="3117" w:type="dxa"/>
          </w:tcPr>
          <w:p w14:paraId="6970FF0A" w14:textId="77777777" w:rsidR="00A05717" w:rsidRPr="00501C2A" w:rsidRDefault="00A05717" w:rsidP="003E7CDA">
            <w:pPr>
              <w:pStyle w:val="affffa"/>
              <w:widowControl w:val="0"/>
              <w:spacing w:after="120"/>
              <w:jc w:val="left"/>
              <w:rPr>
                <w:rFonts w:ascii="Sylfaen" w:hAnsi="Sylfaen" w:cs="Times New Roman"/>
                <w:sz w:val="20"/>
              </w:rPr>
            </w:pPr>
            <w:r>
              <w:rPr>
                <w:rFonts w:ascii="Sylfaen" w:hAnsi="Sylfaen"/>
                <w:sz w:val="20"/>
              </w:rPr>
              <w:t>cacdo:‌Excise‌Stamp‌Id‌List‌Details‌Type (M.CA.CDT.00423)</w:t>
            </w:r>
          </w:p>
          <w:p w14:paraId="2EF514AD" w14:textId="77777777" w:rsidR="00A05717" w:rsidRPr="00501C2A" w:rsidRDefault="00A05717" w:rsidP="003E7CDA">
            <w:pPr>
              <w:pStyle w:val="affffa"/>
              <w:widowControl w:val="0"/>
              <w:spacing w:after="120"/>
              <w:jc w:val="left"/>
              <w:rPr>
                <w:rFonts w:ascii="Sylfaen" w:hAnsi="Sylfaen" w:cs="Times New Roman"/>
                <w:sz w:val="20"/>
              </w:rPr>
            </w:pPr>
            <w:r>
              <w:rPr>
                <w:rFonts w:ascii="Sylfaen" w:hAnsi="Sylfaen"/>
                <w:sz w:val="20"/>
              </w:rPr>
              <w:t>Որոշվում է ներդրված տարրերի արժեքների տիրույթներով</w:t>
            </w:r>
          </w:p>
        </w:tc>
        <w:tc>
          <w:tcPr>
            <w:tcW w:w="731" w:type="dxa"/>
          </w:tcPr>
          <w:p w14:paraId="0B26F5DC" w14:textId="77777777" w:rsidR="00A05717" w:rsidRPr="00501C2A" w:rsidRDefault="00A05717" w:rsidP="003E7CDA">
            <w:pPr>
              <w:pStyle w:val="affffa"/>
              <w:widowControl w:val="0"/>
              <w:spacing w:after="120"/>
              <w:jc w:val="center"/>
              <w:rPr>
                <w:rFonts w:ascii="Sylfaen" w:hAnsi="Sylfaen" w:cs="Times New Roman"/>
                <w:sz w:val="20"/>
              </w:rPr>
            </w:pPr>
            <w:r>
              <w:rPr>
                <w:rFonts w:ascii="Sylfaen" w:hAnsi="Sylfaen"/>
                <w:sz w:val="20"/>
              </w:rPr>
              <w:t>0..1</w:t>
            </w:r>
          </w:p>
        </w:tc>
        <w:tc>
          <w:tcPr>
            <w:tcW w:w="3078" w:type="dxa"/>
          </w:tcPr>
          <w:p w14:paraId="70B2B78F" w14:textId="77777777" w:rsidR="00A05717" w:rsidRPr="00501C2A" w:rsidRDefault="00A05717" w:rsidP="003E7CDA">
            <w:pPr>
              <w:pStyle w:val="affffa"/>
              <w:widowControl w:val="0"/>
              <w:spacing w:after="120"/>
              <w:jc w:val="left"/>
              <w:rPr>
                <w:rFonts w:ascii="Sylfaen" w:hAnsi="Sylfaen" w:cs="Times New Roman"/>
                <w:noProof/>
                <w:sz w:val="20"/>
              </w:rPr>
            </w:pPr>
          </w:p>
        </w:tc>
      </w:tr>
      <w:tr w:rsidR="00A05717" w:rsidRPr="00501C2A" w14:paraId="5072D91C" w14:textId="77777777" w:rsidTr="00D26A11">
        <w:trPr>
          <w:jc w:val="center"/>
        </w:trPr>
        <w:tc>
          <w:tcPr>
            <w:tcW w:w="250" w:type="dxa"/>
            <w:tcBorders>
              <w:top w:val="nil"/>
              <w:left w:val="nil"/>
              <w:bottom w:val="nil"/>
              <w:right w:val="nil"/>
            </w:tcBorders>
          </w:tcPr>
          <w:p w14:paraId="087AD8BF" w14:textId="77777777" w:rsidR="00A05717" w:rsidRDefault="00A05717" w:rsidP="003E7CDA">
            <w:pPr>
              <w:spacing w:after="120"/>
            </w:pPr>
          </w:p>
        </w:tc>
        <w:tc>
          <w:tcPr>
            <w:tcW w:w="236" w:type="dxa"/>
            <w:tcBorders>
              <w:top w:val="nil"/>
              <w:left w:val="nil"/>
              <w:bottom w:val="nil"/>
              <w:right w:val="nil"/>
            </w:tcBorders>
          </w:tcPr>
          <w:p w14:paraId="6BD9D7AC" w14:textId="77777777" w:rsidR="00A05717" w:rsidRDefault="00A05717" w:rsidP="003E7CDA"/>
        </w:tc>
        <w:tc>
          <w:tcPr>
            <w:tcW w:w="236" w:type="dxa"/>
            <w:tcBorders>
              <w:top w:val="nil"/>
              <w:left w:val="nil"/>
              <w:bottom w:val="nil"/>
              <w:right w:val="nil"/>
            </w:tcBorders>
          </w:tcPr>
          <w:p w14:paraId="1F33DBD8" w14:textId="77777777" w:rsidR="00A05717" w:rsidRDefault="00A05717" w:rsidP="003E7CDA"/>
        </w:tc>
        <w:tc>
          <w:tcPr>
            <w:tcW w:w="264" w:type="dxa"/>
            <w:tcBorders>
              <w:top w:val="single" w:sz="4" w:space="0" w:color="auto"/>
              <w:left w:val="nil"/>
              <w:bottom w:val="single" w:sz="4" w:space="0" w:color="auto"/>
              <w:right w:val="single" w:sz="4" w:space="0" w:color="auto"/>
            </w:tcBorders>
          </w:tcPr>
          <w:p w14:paraId="2385B8C6" w14:textId="77777777" w:rsidR="00A05717" w:rsidRDefault="00A05717" w:rsidP="003E7CDA"/>
        </w:tc>
        <w:tc>
          <w:tcPr>
            <w:tcW w:w="2244" w:type="dxa"/>
            <w:gridSpan w:val="8"/>
            <w:tcBorders>
              <w:top w:val="single" w:sz="4" w:space="0" w:color="auto"/>
              <w:left w:val="single" w:sz="4" w:space="0" w:color="auto"/>
              <w:bottom w:val="single" w:sz="4" w:space="0" w:color="auto"/>
              <w:right w:val="single" w:sz="4" w:space="0" w:color="auto"/>
            </w:tcBorders>
          </w:tcPr>
          <w:p w14:paraId="5C0E4C75" w14:textId="77777777" w:rsidR="00A05717" w:rsidRPr="00501C2A" w:rsidRDefault="00A05717" w:rsidP="003E7CDA">
            <w:pPr>
              <w:pStyle w:val="affffa"/>
              <w:widowControl w:val="0"/>
              <w:spacing w:after="120"/>
              <w:jc w:val="left"/>
              <w:rPr>
                <w:rFonts w:ascii="Sylfaen" w:hAnsi="Sylfaen" w:cs="Times New Roman"/>
                <w:sz w:val="20"/>
              </w:rPr>
            </w:pPr>
            <w:r>
              <w:rPr>
                <w:rFonts w:ascii="Sylfaen" w:hAnsi="Sylfaen"/>
                <w:sz w:val="20"/>
              </w:rPr>
              <w:t xml:space="preserve">*.3.1. Ակցիզային կամ հատուկ դրոշմանիշի </w:t>
            </w:r>
            <w:r>
              <w:rPr>
                <w:rFonts w:ascii="Sylfaen" w:hAnsi="Sylfaen"/>
                <w:sz w:val="20"/>
              </w:rPr>
              <w:lastRenderedPageBreak/>
              <w:t>համարը (նույնականացուցիչը)</w:t>
            </w:r>
          </w:p>
          <w:p w14:paraId="2B981E1D" w14:textId="77777777" w:rsidR="00A05717" w:rsidRPr="00501C2A" w:rsidRDefault="00A05717" w:rsidP="003E7CDA">
            <w:pPr>
              <w:pStyle w:val="affffa"/>
              <w:widowControl w:val="0"/>
              <w:spacing w:after="120"/>
              <w:jc w:val="left"/>
              <w:rPr>
                <w:rFonts w:ascii="Sylfaen" w:hAnsi="Sylfaen" w:cs="Times New Roman"/>
                <w:sz w:val="20"/>
              </w:rPr>
            </w:pPr>
            <w:r>
              <w:rPr>
                <w:rFonts w:ascii="Sylfaen" w:hAnsi="Sylfaen"/>
                <w:sz w:val="20"/>
              </w:rPr>
              <w:t>(casdo:‌Excise‌Stamp‌Id)</w:t>
            </w:r>
          </w:p>
        </w:tc>
        <w:tc>
          <w:tcPr>
            <w:tcW w:w="2410" w:type="dxa"/>
            <w:tcBorders>
              <w:left w:val="single" w:sz="4" w:space="0" w:color="auto"/>
            </w:tcBorders>
          </w:tcPr>
          <w:p w14:paraId="05C810CF" w14:textId="77777777" w:rsidR="00A05717" w:rsidRPr="00501C2A" w:rsidRDefault="00A05717" w:rsidP="003E7CDA">
            <w:pPr>
              <w:pStyle w:val="affffa"/>
              <w:widowControl w:val="0"/>
              <w:spacing w:after="120"/>
              <w:jc w:val="left"/>
              <w:rPr>
                <w:rFonts w:ascii="Sylfaen" w:hAnsi="Sylfaen" w:cs="Times New Roman"/>
                <w:sz w:val="20"/>
              </w:rPr>
            </w:pPr>
            <w:r>
              <w:rPr>
                <w:rFonts w:ascii="Sylfaen" w:hAnsi="Sylfaen"/>
                <w:sz w:val="20"/>
              </w:rPr>
              <w:lastRenderedPageBreak/>
              <w:t xml:space="preserve">ակցիզային կամ հատուկ դրոշմանիշի </w:t>
            </w:r>
            <w:r>
              <w:rPr>
                <w:rFonts w:ascii="Sylfaen" w:hAnsi="Sylfaen"/>
                <w:sz w:val="20"/>
              </w:rPr>
              <w:lastRenderedPageBreak/>
              <w:t>համարը (նույնականացուցիչը)</w:t>
            </w:r>
          </w:p>
        </w:tc>
        <w:tc>
          <w:tcPr>
            <w:tcW w:w="2126" w:type="dxa"/>
          </w:tcPr>
          <w:p w14:paraId="6739999B" w14:textId="77777777" w:rsidR="00A05717" w:rsidRPr="00501C2A" w:rsidRDefault="00A05717" w:rsidP="003E7CDA">
            <w:pPr>
              <w:pStyle w:val="affffa"/>
              <w:widowControl w:val="0"/>
              <w:spacing w:after="120"/>
              <w:jc w:val="left"/>
              <w:rPr>
                <w:rFonts w:ascii="Sylfaen" w:hAnsi="Sylfaen" w:cs="Times New Roman"/>
                <w:sz w:val="20"/>
              </w:rPr>
            </w:pPr>
            <w:r>
              <w:rPr>
                <w:rFonts w:ascii="Sylfaen" w:hAnsi="Sylfaen"/>
                <w:sz w:val="20"/>
              </w:rPr>
              <w:lastRenderedPageBreak/>
              <w:t>M.CA.SDE.00601</w:t>
            </w:r>
          </w:p>
        </w:tc>
        <w:tc>
          <w:tcPr>
            <w:tcW w:w="3117" w:type="dxa"/>
          </w:tcPr>
          <w:p w14:paraId="27C6C94B" w14:textId="77777777" w:rsidR="00A05717" w:rsidRPr="00501C2A" w:rsidRDefault="00A05717" w:rsidP="003E7CDA">
            <w:pPr>
              <w:pStyle w:val="affffa"/>
              <w:widowControl w:val="0"/>
              <w:spacing w:after="120"/>
              <w:jc w:val="left"/>
              <w:rPr>
                <w:rFonts w:ascii="Sylfaen" w:hAnsi="Sylfaen" w:cs="Times New Roman"/>
                <w:sz w:val="20"/>
              </w:rPr>
            </w:pPr>
            <w:r>
              <w:rPr>
                <w:rFonts w:ascii="Sylfaen" w:hAnsi="Sylfaen"/>
                <w:sz w:val="20"/>
              </w:rPr>
              <w:t>csdo:‌Id10‌Type (M.SDT.00316)</w:t>
            </w:r>
          </w:p>
          <w:p w14:paraId="10251100" w14:textId="77777777" w:rsidR="00A05717" w:rsidRPr="002F6AB3" w:rsidRDefault="00A05717" w:rsidP="003E7CDA">
            <w:pPr>
              <w:pStyle w:val="affffa"/>
              <w:widowControl w:val="0"/>
              <w:spacing w:after="120"/>
              <w:jc w:val="left"/>
              <w:rPr>
                <w:rFonts w:ascii="Sylfaen" w:hAnsi="Sylfaen" w:cs="Times New Roman"/>
                <w:sz w:val="20"/>
              </w:rPr>
            </w:pPr>
            <w:r>
              <w:rPr>
                <w:rFonts w:ascii="Sylfaen" w:hAnsi="Sylfaen"/>
                <w:sz w:val="20"/>
              </w:rPr>
              <w:t xml:space="preserve">Պայմանանշանների </w:t>
            </w:r>
            <w:r>
              <w:rPr>
                <w:rFonts w:ascii="Sylfaen" w:hAnsi="Sylfaen"/>
                <w:sz w:val="20"/>
              </w:rPr>
              <w:lastRenderedPageBreak/>
              <w:t>նորմալացված տողը</w:t>
            </w:r>
            <w:r w:rsidRPr="002A2018">
              <w:rPr>
                <w:rFonts w:ascii="Sylfaen" w:hAnsi="Sylfaen"/>
                <w:sz w:val="20"/>
              </w:rPr>
              <w:t>:</w:t>
            </w:r>
          </w:p>
          <w:p w14:paraId="7909DCCD" w14:textId="77777777" w:rsidR="00A05717" w:rsidRPr="00501C2A" w:rsidRDefault="00A05717" w:rsidP="003E7CDA">
            <w:pPr>
              <w:pStyle w:val="affffa"/>
              <w:widowControl w:val="0"/>
              <w:spacing w:after="120"/>
              <w:jc w:val="left"/>
              <w:rPr>
                <w:rFonts w:ascii="Sylfaen" w:hAnsi="Sylfaen" w:cs="Times New Roman"/>
                <w:sz w:val="20"/>
              </w:rPr>
            </w:pPr>
            <w:r>
              <w:rPr>
                <w:rFonts w:ascii="Sylfaen" w:hAnsi="Sylfaen"/>
                <w:sz w:val="20"/>
              </w:rPr>
              <w:t>Նվազագույն երկարությունը՝ 1</w:t>
            </w:r>
          </w:p>
          <w:p w14:paraId="0A68A055" w14:textId="77777777" w:rsidR="00A05717" w:rsidRPr="00501C2A" w:rsidRDefault="00A05717" w:rsidP="003E7CDA">
            <w:pPr>
              <w:pStyle w:val="affffa"/>
              <w:widowControl w:val="0"/>
              <w:spacing w:after="120"/>
              <w:jc w:val="left"/>
              <w:rPr>
                <w:rFonts w:ascii="Sylfaen" w:hAnsi="Sylfaen" w:cs="Times New Roman"/>
                <w:sz w:val="20"/>
              </w:rPr>
            </w:pPr>
            <w:r>
              <w:rPr>
                <w:rFonts w:ascii="Sylfaen" w:hAnsi="Sylfaen"/>
                <w:sz w:val="20"/>
              </w:rPr>
              <w:t>Առավելագույն երկարությունը՝ 10</w:t>
            </w:r>
          </w:p>
        </w:tc>
        <w:tc>
          <w:tcPr>
            <w:tcW w:w="731" w:type="dxa"/>
          </w:tcPr>
          <w:p w14:paraId="6ADB9A18" w14:textId="77777777" w:rsidR="00A05717" w:rsidRPr="00501C2A" w:rsidRDefault="00A05717" w:rsidP="003E7CDA">
            <w:pPr>
              <w:pStyle w:val="affffa"/>
              <w:widowControl w:val="0"/>
              <w:spacing w:after="120"/>
              <w:jc w:val="center"/>
              <w:rPr>
                <w:rFonts w:ascii="Sylfaen" w:hAnsi="Sylfaen" w:cs="Times New Roman"/>
                <w:sz w:val="20"/>
              </w:rPr>
            </w:pPr>
            <w:r>
              <w:rPr>
                <w:rFonts w:ascii="Sylfaen" w:hAnsi="Sylfaen"/>
                <w:sz w:val="20"/>
              </w:rPr>
              <w:lastRenderedPageBreak/>
              <w:t>1..*</w:t>
            </w:r>
          </w:p>
        </w:tc>
        <w:tc>
          <w:tcPr>
            <w:tcW w:w="3078" w:type="dxa"/>
          </w:tcPr>
          <w:p w14:paraId="05B373EC" w14:textId="77777777" w:rsidR="00A05717" w:rsidRPr="00501C2A" w:rsidRDefault="00A05717" w:rsidP="003E7CDA">
            <w:pPr>
              <w:pStyle w:val="affffa"/>
              <w:widowControl w:val="0"/>
              <w:spacing w:after="120"/>
              <w:jc w:val="left"/>
              <w:rPr>
                <w:rFonts w:ascii="Sylfaen" w:hAnsi="Sylfaen" w:cs="Times New Roman"/>
                <w:noProof/>
                <w:sz w:val="20"/>
              </w:rPr>
            </w:pPr>
          </w:p>
        </w:tc>
      </w:tr>
      <w:tr w:rsidR="00A05717" w:rsidRPr="00501C2A" w14:paraId="7F78BB63" w14:textId="77777777" w:rsidTr="00D26A11">
        <w:trPr>
          <w:jc w:val="center"/>
        </w:trPr>
        <w:tc>
          <w:tcPr>
            <w:tcW w:w="250" w:type="dxa"/>
            <w:tcBorders>
              <w:top w:val="nil"/>
              <w:left w:val="nil"/>
              <w:bottom w:val="nil"/>
              <w:right w:val="nil"/>
            </w:tcBorders>
          </w:tcPr>
          <w:p w14:paraId="60FFDFBC" w14:textId="77777777" w:rsidR="00A05717" w:rsidRDefault="00A05717" w:rsidP="003E7CDA">
            <w:pPr>
              <w:spacing w:after="120"/>
            </w:pPr>
          </w:p>
        </w:tc>
        <w:tc>
          <w:tcPr>
            <w:tcW w:w="236" w:type="dxa"/>
            <w:tcBorders>
              <w:top w:val="nil"/>
              <w:left w:val="nil"/>
              <w:bottom w:val="nil"/>
              <w:right w:val="nil"/>
            </w:tcBorders>
          </w:tcPr>
          <w:p w14:paraId="533723F6" w14:textId="77777777" w:rsidR="00A05717" w:rsidRDefault="00A05717" w:rsidP="003E7CDA"/>
        </w:tc>
        <w:tc>
          <w:tcPr>
            <w:tcW w:w="236" w:type="dxa"/>
            <w:tcBorders>
              <w:top w:val="nil"/>
              <w:left w:val="nil"/>
              <w:bottom w:val="nil"/>
              <w:right w:val="single" w:sz="4" w:space="0" w:color="auto"/>
            </w:tcBorders>
          </w:tcPr>
          <w:p w14:paraId="056B6718" w14:textId="77777777" w:rsidR="00A05717" w:rsidRDefault="00A05717" w:rsidP="003E7CDA"/>
        </w:tc>
        <w:tc>
          <w:tcPr>
            <w:tcW w:w="2508" w:type="dxa"/>
            <w:gridSpan w:val="9"/>
            <w:tcBorders>
              <w:top w:val="single" w:sz="4" w:space="0" w:color="auto"/>
              <w:left w:val="single" w:sz="4" w:space="0" w:color="auto"/>
              <w:bottom w:val="single" w:sz="4" w:space="0" w:color="auto"/>
              <w:right w:val="single" w:sz="4" w:space="0" w:color="auto"/>
            </w:tcBorders>
          </w:tcPr>
          <w:p w14:paraId="045EA537" w14:textId="77777777" w:rsidR="00A05717" w:rsidRPr="00501C2A" w:rsidRDefault="00A05717" w:rsidP="003E7CDA">
            <w:pPr>
              <w:pStyle w:val="affffa"/>
              <w:widowControl w:val="0"/>
              <w:spacing w:after="120"/>
              <w:jc w:val="left"/>
              <w:rPr>
                <w:rFonts w:ascii="Sylfaen" w:hAnsi="Sylfaen" w:cs="Times New Roman"/>
                <w:sz w:val="20"/>
              </w:rPr>
            </w:pPr>
            <w:r>
              <w:rPr>
                <w:rFonts w:ascii="Sylfaen" w:hAnsi="Sylfaen"/>
                <w:sz w:val="20"/>
              </w:rPr>
              <w:t>*.4. Համարների ընդգրկույթը</w:t>
            </w:r>
          </w:p>
          <w:p w14:paraId="3DF4E9E0" w14:textId="77777777" w:rsidR="00A05717" w:rsidRPr="00501C2A" w:rsidRDefault="00A05717" w:rsidP="003E7CDA">
            <w:pPr>
              <w:pStyle w:val="affffa"/>
              <w:widowControl w:val="0"/>
              <w:spacing w:after="120"/>
              <w:jc w:val="left"/>
              <w:rPr>
                <w:rFonts w:ascii="Sylfaen" w:hAnsi="Sylfaen" w:cs="Times New Roman"/>
                <w:sz w:val="20"/>
              </w:rPr>
            </w:pPr>
            <w:r>
              <w:rPr>
                <w:rFonts w:ascii="Sylfaen" w:hAnsi="Sylfaen"/>
                <w:sz w:val="20"/>
              </w:rPr>
              <w:t>(cacdo:‌Excise‌Stamp‌Range‌Details)</w:t>
            </w:r>
          </w:p>
        </w:tc>
        <w:tc>
          <w:tcPr>
            <w:tcW w:w="2410" w:type="dxa"/>
            <w:tcBorders>
              <w:left w:val="single" w:sz="4" w:space="0" w:color="auto"/>
            </w:tcBorders>
          </w:tcPr>
          <w:p w14:paraId="77BD075F" w14:textId="77777777" w:rsidR="00A05717" w:rsidRPr="00501C2A" w:rsidRDefault="00A05717" w:rsidP="003E7CDA">
            <w:pPr>
              <w:pStyle w:val="affffa"/>
              <w:widowControl w:val="0"/>
              <w:spacing w:after="120"/>
              <w:jc w:val="left"/>
              <w:rPr>
                <w:rFonts w:ascii="Sylfaen" w:hAnsi="Sylfaen" w:cs="Times New Roman"/>
                <w:sz w:val="20"/>
              </w:rPr>
            </w:pPr>
            <w:r>
              <w:rPr>
                <w:rFonts w:ascii="Sylfaen" w:hAnsi="Sylfaen"/>
                <w:sz w:val="20"/>
              </w:rPr>
              <w:t>ակցիզային կամ հատուկ դրոշմանիշների համարների ընդգրկույթը</w:t>
            </w:r>
          </w:p>
        </w:tc>
        <w:tc>
          <w:tcPr>
            <w:tcW w:w="2126" w:type="dxa"/>
          </w:tcPr>
          <w:p w14:paraId="29D0AEEA" w14:textId="77777777" w:rsidR="00A05717" w:rsidRPr="00501C2A" w:rsidRDefault="00A05717" w:rsidP="003E7CDA">
            <w:pPr>
              <w:pStyle w:val="affffa"/>
              <w:widowControl w:val="0"/>
              <w:spacing w:after="120"/>
              <w:jc w:val="left"/>
              <w:rPr>
                <w:rFonts w:ascii="Sylfaen" w:hAnsi="Sylfaen" w:cs="Times New Roman"/>
                <w:sz w:val="20"/>
              </w:rPr>
            </w:pPr>
            <w:r>
              <w:rPr>
                <w:rFonts w:ascii="Sylfaen" w:hAnsi="Sylfaen"/>
                <w:sz w:val="20"/>
              </w:rPr>
              <w:t>M.CA.CDE.00478</w:t>
            </w:r>
          </w:p>
        </w:tc>
        <w:tc>
          <w:tcPr>
            <w:tcW w:w="3117" w:type="dxa"/>
          </w:tcPr>
          <w:p w14:paraId="45D313F6" w14:textId="77777777" w:rsidR="00A05717" w:rsidRPr="00501C2A" w:rsidRDefault="00A05717" w:rsidP="003E7CDA">
            <w:pPr>
              <w:pStyle w:val="affffa"/>
              <w:widowControl w:val="0"/>
              <w:spacing w:after="120"/>
              <w:jc w:val="left"/>
              <w:rPr>
                <w:rFonts w:ascii="Sylfaen" w:hAnsi="Sylfaen" w:cs="Times New Roman"/>
                <w:sz w:val="20"/>
              </w:rPr>
            </w:pPr>
            <w:r>
              <w:rPr>
                <w:rFonts w:ascii="Sylfaen" w:hAnsi="Sylfaen"/>
                <w:sz w:val="20"/>
              </w:rPr>
              <w:t>cacdo:‌Excise‌Stamp‌Range‌Details‌Type (M.CA.CDT.00422)</w:t>
            </w:r>
          </w:p>
          <w:p w14:paraId="4DB18CBF" w14:textId="77777777" w:rsidR="00A05717" w:rsidRPr="00501C2A" w:rsidRDefault="00A05717" w:rsidP="003E7CDA">
            <w:pPr>
              <w:pStyle w:val="affffa"/>
              <w:widowControl w:val="0"/>
              <w:spacing w:after="120"/>
              <w:jc w:val="left"/>
              <w:rPr>
                <w:rFonts w:ascii="Sylfaen" w:hAnsi="Sylfaen" w:cs="Times New Roman"/>
                <w:sz w:val="20"/>
              </w:rPr>
            </w:pPr>
            <w:r>
              <w:rPr>
                <w:rFonts w:ascii="Sylfaen" w:hAnsi="Sylfaen"/>
                <w:sz w:val="20"/>
              </w:rPr>
              <w:t>Որոշվում է ներդրված տարրերի արժեքների տիրույթներով</w:t>
            </w:r>
          </w:p>
        </w:tc>
        <w:tc>
          <w:tcPr>
            <w:tcW w:w="731" w:type="dxa"/>
          </w:tcPr>
          <w:p w14:paraId="2F71670F" w14:textId="77777777" w:rsidR="00A05717" w:rsidRPr="00501C2A" w:rsidRDefault="00A05717" w:rsidP="003E7CDA">
            <w:pPr>
              <w:pStyle w:val="affffa"/>
              <w:widowControl w:val="0"/>
              <w:spacing w:after="120"/>
              <w:jc w:val="center"/>
              <w:rPr>
                <w:rFonts w:ascii="Sylfaen" w:hAnsi="Sylfaen" w:cs="Times New Roman"/>
                <w:sz w:val="20"/>
              </w:rPr>
            </w:pPr>
            <w:r>
              <w:rPr>
                <w:rFonts w:ascii="Sylfaen" w:hAnsi="Sylfaen"/>
                <w:sz w:val="20"/>
              </w:rPr>
              <w:t>0..*</w:t>
            </w:r>
          </w:p>
        </w:tc>
        <w:tc>
          <w:tcPr>
            <w:tcW w:w="3078" w:type="dxa"/>
          </w:tcPr>
          <w:p w14:paraId="2C8B84F7" w14:textId="77777777" w:rsidR="00A05717" w:rsidRPr="00501C2A" w:rsidRDefault="00A05717" w:rsidP="003E7CDA">
            <w:pPr>
              <w:pStyle w:val="affffa"/>
              <w:widowControl w:val="0"/>
              <w:spacing w:after="120"/>
              <w:jc w:val="left"/>
              <w:rPr>
                <w:rFonts w:ascii="Sylfaen" w:hAnsi="Sylfaen" w:cs="Times New Roman"/>
                <w:noProof/>
                <w:sz w:val="20"/>
              </w:rPr>
            </w:pPr>
          </w:p>
        </w:tc>
      </w:tr>
      <w:tr w:rsidR="00A05717" w:rsidRPr="00501C2A" w14:paraId="6780007E" w14:textId="77777777" w:rsidTr="00D26A11">
        <w:trPr>
          <w:jc w:val="center"/>
        </w:trPr>
        <w:tc>
          <w:tcPr>
            <w:tcW w:w="250" w:type="dxa"/>
            <w:tcBorders>
              <w:top w:val="nil"/>
              <w:left w:val="nil"/>
              <w:bottom w:val="nil"/>
              <w:right w:val="nil"/>
            </w:tcBorders>
          </w:tcPr>
          <w:p w14:paraId="55B9C5FE" w14:textId="77777777" w:rsidR="00A05717" w:rsidRDefault="00A05717" w:rsidP="003E7CDA">
            <w:pPr>
              <w:spacing w:after="120"/>
            </w:pPr>
          </w:p>
        </w:tc>
        <w:tc>
          <w:tcPr>
            <w:tcW w:w="236" w:type="dxa"/>
            <w:tcBorders>
              <w:top w:val="nil"/>
              <w:left w:val="nil"/>
              <w:bottom w:val="nil"/>
              <w:right w:val="nil"/>
            </w:tcBorders>
          </w:tcPr>
          <w:p w14:paraId="52ED7305" w14:textId="77777777" w:rsidR="00A05717" w:rsidRDefault="00A05717" w:rsidP="003E7CDA"/>
        </w:tc>
        <w:tc>
          <w:tcPr>
            <w:tcW w:w="236" w:type="dxa"/>
            <w:tcBorders>
              <w:top w:val="nil"/>
              <w:left w:val="nil"/>
              <w:bottom w:val="nil"/>
              <w:right w:val="nil"/>
            </w:tcBorders>
          </w:tcPr>
          <w:p w14:paraId="7A62672C" w14:textId="77777777" w:rsidR="00A05717" w:rsidRDefault="00A05717" w:rsidP="003E7CDA"/>
        </w:tc>
        <w:tc>
          <w:tcPr>
            <w:tcW w:w="264" w:type="dxa"/>
            <w:tcBorders>
              <w:top w:val="single" w:sz="4" w:space="0" w:color="auto"/>
              <w:left w:val="nil"/>
              <w:bottom w:val="nil"/>
              <w:right w:val="single" w:sz="4" w:space="0" w:color="auto"/>
            </w:tcBorders>
          </w:tcPr>
          <w:p w14:paraId="2C1CF374" w14:textId="77777777" w:rsidR="00A05717" w:rsidRDefault="00A05717" w:rsidP="003E7CDA"/>
        </w:tc>
        <w:tc>
          <w:tcPr>
            <w:tcW w:w="2244" w:type="dxa"/>
            <w:gridSpan w:val="8"/>
            <w:tcBorders>
              <w:top w:val="single" w:sz="4" w:space="0" w:color="auto"/>
              <w:left w:val="single" w:sz="4" w:space="0" w:color="auto"/>
              <w:bottom w:val="single" w:sz="4" w:space="0" w:color="auto"/>
              <w:right w:val="single" w:sz="4" w:space="0" w:color="auto"/>
            </w:tcBorders>
          </w:tcPr>
          <w:p w14:paraId="6DB47557" w14:textId="77777777" w:rsidR="00A05717" w:rsidRPr="00501C2A" w:rsidRDefault="00A05717" w:rsidP="003E7CDA">
            <w:pPr>
              <w:pStyle w:val="affffa"/>
              <w:widowControl w:val="0"/>
              <w:spacing w:after="120"/>
              <w:jc w:val="left"/>
              <w:rPr>
                <w:rFonts w:ascii="Sylfaen" w:hAnsi="Sylfaen" w:cs="Times New Roman"/>
                <w:sz w:val="20"/>
              </w:rPr>
            </w:pPr>
            <w:r>
              <w:rPr>
                <w:rFonts w:ascii="Sylfaen" w:hAnsi="Sylfaen"/>
                <w:sz w:val="20"/>
              </w:rPr>
              <w:t>*.4.1. Ակցիզային կամ հատուկ դրոշմանիշների համարների (նույնականացուցիչների) ընդգրկույթի առաջին համարը</w:t>
            </w:r>
          </w:p>
          <w:p w14:paraId="3F068065" w14:textId="77777777" w:rsidR="00A05717" w:rsidRPr="00501C2A" w:rsidRDefault="00A05717" w:rsidP="003E7CDA">
            <w:pPr>
              <w:pStyle w:val="affffa"/>
              <w:widowControl w:val="0"/>
              <w:spacing w:after="120"/>
              <w:jc w:val="left"/>
              <w:rPr>
                <w:rFonts w:ascii="Sylfaen" w:hAnsi="Sylfaen" w:cs="Times New Roman"/>
                <w:sz w:val="20"/>
              </w:rPr>
            </w:pPr>
            <w:r>
              <w:rPr>
                <w:rFonts w:ascii="Sylfaen" w:hAnsi="Sylfaen"/>
                <w:sz w:val="20"/>
              </w:rPr>
              <w:t>(casdo:‌Excise‌First‌Stamp‌Id)</w:t>
            </w:r>
          </w:p>
        </w:tc>
        <w:tc>
          <w:tcPr>
            <w:tcW w:w="2410" w:type="dxa"/>
            <w:tcBorders>
              <w:left w:val="single" w:sz="4" w:space="0" w:color="auto"/>
            </w:tcBorders>
          </w:tcPr>
          <w:p w14:paraId="77786AD8" w14:textId="77777777" w:rsidR="00A05717" w:rsidRPr="00501C2A" w:rsidRDefault="00A05717" w:rsidP="003E7CDA">
            <w:pPr>
              <w:pStyle w:val="affffa"/>
              <w:widowControl w:val="0"/>
              <w:spacing w:after="120"/>
              <w:jc w:val="left"/>
              <w:rPr>
                <w:rFonts w:ascii="Sylfaen" w:hAnsi="Sylfaen" w:cs="Times New Roman"/>
                <w:sz w:val="20"/>
              </w:rPr>
            </w:pPr>
            <w:r>
              <w:rPr>
                <w:rFonts w:ascii="Sylfaen" w:hAnsi="Sylfaen"/>
                <w:sz w:val="20"/>
              </w:rPr>
              <w:t>ակցիզային կամ հատուկ դրոշմանիշների համարների ընդգրկույթի առաջին համարը (նույնականացուցիչը)</w:t>
            </w:r>
          </w:p>
        </w:tc>
        <w:tc>
          <w:tcPr>
            <w:tcW w:w="2126" w:type="dxa"/>
          </w:tcPr>
          <w:p w14:paraId="61A7DD99" w14:textId="77777777" w:rsidR="00A05717" w:rsidRPr="00501C2A" w:rsidRDefault="00A05717" w:rsidP="003E7CDA">
            <w:pPr>
              <w:pStyle w:val="affffa"/>
              <w:widowControl w:val="0"/>
              <w:spacing w:after="120"/>
              <w:jc w:val="left"/>
              <w:rPr>
                <w:rFonts w:ascii="Sylfaen" w:hAnsi="Sylfaen" w:cs="Times New Roman"/>
                <w:sz w:val="20"/>
              </w:rPr>
            </w:pPr>
            <w:r>
              <w:rPr>
                <w:rFonts w:ascii="Sylfaen" w:hAnsi="Sylfaen"/>
                <w:sz w:val="20"/>
              </w:rPr>
              <w:t>M.CA.SDE.00603</w:t>
            </w:r>
          </w:p>
        </w:tc>
        <w:tc>
          <w:tcPr>
            <w:tcW w:w="3117" w:type="dxa"/>
          </w:tcPr>
          <w:p w14:paraId="7FED1D9B" w14:textId="77777777" w:rsidR="00A05717" w:rsidRPr="00501C2A" w:rsidRDefault="00A05717" w:rsidP="003E7CDA">
            <w:pPr>
              <w:pStyle w:val="affffa"/>
              <w:widowControl w:val="0"/>
              <w:spacing w:after="120"/>
              <w:jc w:val="left"/>
              <w:rPr>
                <w:rFonts w:ascii="Sylfaen" w:hAnsi="Sylfaen" w:cs="Times New Roman"/>
                <w:sz w:val="20"/>
              </w:rPr>
            </w:pPr>
            <w:r>
              <w:rPr>
                <w:rFonts w:ascii="Sylfaen" w:hAnsi="Sylfaen"/>
                <w:sz w:val="20"/>
              </w:rPr>
              <w:t>csdo:‌Id10‌Type (M.SDT.00316)</w:t>
            </w:r>
          </w:p>
          <w:p w14:paraId="4695BA25" w14:textId="77777777" w:rsidR="00A05717" w:rsidRPr="00801420" w:rsidRDefault="00A05717" w:rsidP="003E7CDA">
            <w:pPr>
              <w:pStyle w:val="affffa"/>
              <w:widowControl w:val="0"/>
              <w:spacing w:after="120"/>
              <w:jc w:val="left"/>
              <w:rPr>
                <w:rFonts w:ascii="Sylfaen" w:hAnsi="Sylfaen" w:cs="Times New Roman"/>
                <w:sz w:val="20"/>
              </w:rPr>
            </w:pPr>
            <w:r>
              <w:rPr>
                <w:rFonts w:ascii="Sylfaen" w:hAnsi="Sylfaen"/>
                <w:sz w:val="20"/>
              </w:rPr>
              <w:t>Պայմանանշանների նորմալացված տողը</w:t>
            </w:r>
            <w:r w:rsidRPr="00801420">
              <w:rPr>
                <w:rFonts w:ascii="Sylfaen" w:hAnsi="Sylfaen"/>
                <w:sz w:val="20"/>
              </w:rPr>
              <w:t>:</w:t>
            </w:r>
          </w:p>
          <w:p w14:paraId="7912FA93" w14:textId="77777777" w:rsidR="00A05717" w:rsidRPr="004524C4" w:rsidRDefault="00A05717" w:rsidP="003E7CDA">
            <w:pPr>
              <w:pStyle w:val="affffa"/>
              <w:widowControl w:val="0"/>
              <w:spacing w:after="120"/>
              <w:jc w:val="left"/>
              <w:rPr>
                <w:rFonts w:ascii="Sylfaen" w:hAnsi="Sylfaen" w:cs="Times New Roman"/>
                <w:sz w:val="20"/>
                <w:lang w:val="en-GB"/>
              </w:rPr>
            </w:pPr>
            <w:r>
              <w:rPr>
                <w:rFonts w:ascii="Sylfaen" w:hAnsi="Sylfaen"/>
                <w:sz w:val="20"/>
              </w:rPr>
              <w:t>Նվազագույն երկարությունը՝ 1</w:t>
            </w:r>
          </w:p>
          <w:p w14:paraId="6823D123" w14:textId="77777777" w:rsidR="00A05717" w:rsidRPr="00501C2A" w:rsidRDefault="00A05717" w:rsidP="003E7CDA">
            <w:pPr>
              <w:pStyle w:val="affffa"/>
              <w:widowControl w:val="0"/>
              <w:spacing w:after="120"/>
              <w:jc w:val="left"/>
              <w:rPr>
                <w:rFonts w:ascii="Sylfaen" w:hAnsi="Sylfaen" w:cs="Times New Roman"/>
                <w:sz w:val="20"/>
              </w:rPr>
            </w:pPr>
            <w:r>
              <w:rPr>
                <w:rFonts w:ascii="Sylfaen" w:hAnsi="Sylfaen"/>
                <w:sz w:val="20"/>
              </w:rPr>
              <w:t>Առավելագույն երկարությունը՝ 10</w:t>
            </w:r>
          </w:p>
        </w:tc>
        <w:tc>
          <w:tcPr>
            <w:tcW w:w="731" w:type="dxa"/>
          </w:tcPr>
          <w:p w14:paraId="411B0FBF" w14:textId="77777777" w:rsidR="00A05717" w:rsidRPr="00501C2A" w:rsidRDefault="00A05717" w:rsidP="003E7CDA">
            <w:pPr>
              <w:pStyle w:val="affffa"/>
              <w:widowControl w:val="0"/>
              <w:spacing w:after="120"/>
              <w:jc w:val="center"/>
              <w:rPr>
                <w:rFonts w:ascii="Sylfaen" w:hAnsi="Sylfaen" w:cs="Times New Roman"/>
                <w:sz w:val="20"/>
              </w:rPr>
            </w:pPr>
            <w:r>
              <w:rPr>
                <w:rFonts w:ascii="Sylfaen" w:hAnsi="Sylfaen"/>
                <w:sz w:val="20"/>
              </w:rPr>
              <w:t>1</w:t>
            </w:r>
          </w:p>
        </w:tc>
        <w:tc>
          <w:tcPr>
            <w:tcW w:w="3078" w:type="dxa"/>
          </w:tcPr>
          <w:p w14:paraId="4637D8AB" w14:textId="77777777" w:rsidR="00A05717" w:rsidRPr="00501C2A" w:rsidRDefault="00A05717" w:rsidP="003E7CDA">
            <w:pPr>
              <w:pStyle w:val="affffa"/>
              <w:widowControl w:val="0"/>
              <w:spacing w:after="120"/>
              <w:jc w:val="left"/>
              <w:rPr>
                <w:rFonts w:ascii="Sylfaen" w:hAnsi="Sylfaen" w:cs="Times New Roman"/>
                <w:noProof/>
                <w:sz w:val="20"/>
              </w:rPr>
            </w:pPr>
          </w:p>
        </w:tc>
      </w:tr>
      <w:tr w:rsidR="00A05717" w:rsidRPr="00501C2A" w14:paraId="3BB28130" w14:textId="77777777" w:rsidTr="00D26A11">
        <w:trPr>
          <w:jc w:val="center"/>
        </w:trPr>
        <w:tc>
          <w:tcPr>
            <w:tcW w:w="250" w:type="dxa"/>
            <w:tcBorders>
              <w:top w:val="nil"/>
              <w:left w:val="nil"/>
              <w:bottom w:val="nil"/>
              <w:right w:val="nil"/>
            </w:tcBorders>
          </w:tcPr>
          <w:p w14:paraId="349FE2F3" w14:textId="77777777" w:rsidR="00A05717" w:rsidRDefault="00A05717" w:rsidP="003E7CDA">
            <w:pPr>
              <w:spacing w:after="120"/>
            </w:pPr>
          </w:p>
        </w:tc>
        <w:tc>
          <w:tcPr>
            <w:tcW w:w="236" w:type="dxa"/>
            <w:tcBorders>
              <w:top w:val="nil"/>
              <w:left w:val="nil"/>
              <w:bottom w:val="nil"/>
              <w:right w:val="nil"/>
            </w:tcBorders>
          </w:tcPr>
          <w:p w14:paraId="74D263CF" w14:textId="77777777" w:rsidR="00A05717" w:rsidRDefault="00A05717" w:rsidP="003E7CDA"/>
        </w:tc>
        <w:tc>
          <w:tcPr>
            <w:tcW w:w="236" w:type="dxa"/>
            <w:tcBorders>
              <w:top w:val="nil"/>
              <w:left w:val="nil"/>
              <w:bottom w:val="single" w:sz="4" w:space="0" w:color="auto"/>
              <w:right w:val="nil"/>
            </w:tcBorders>
          </w:tcPr>
          <w:p w14:paraId="464BECBE" w14:textId="77777777" w:rsidR="00A05717" w:rsidRDefault="00A05717" w:rsidP="003E7CDA"/>
        </w:tc>
        <w:tc>
          <w:tcPr>
            <w:tcW w:w="264" w:type="dxa"/>
            <w:tcBorders>
              <w:top w:val="nil"/>
              <w:left w:val="nil"/>
              <w:bottom w:val="single" w:sz="4" w:space="0" w:color="auto"/>
              <w:right w:val="single" w:sz="4" w:space="0" w:color="auto"/>
            </w:tcBorders>
          </w:tcPr>
          <w:p w14:paraId="69C60844" w14:textId="77777777" w:rsidR="00A05717" w:rsidRDefault="00A05717" w:rsidP="003E7CDA"/>
        </w:tc>
        <w:tc>
          <w:tcPr>
            <w:tcW w:w="2244" w:type="dxa"/>
            <w:gridSpan w:val="8"/>
            <w:tcBorders>
              <w:top w:val="single" w:sz="4" w:space="0" w:color="auto"/>
              <w:left w:val="single" w:sz="4" w:space="0" w:color="auto"/>
              <w:bottom w:val="single" w:sz="4" w:space="0" w:color="auto"/>
              <w:right w:val="single" w:sz="4" w:space="0" w:color="auto"/>
            </w:tcBorders>
          </w:tcPr>
          <w:p w14:paraId="6D381156" w14:textId="77777777" w:rsidR="00A05717" w:rsidRPr="00501C2A" w:rsidRDefault="00A05717" w:rsidP="003E7CDA">
            <w:pPr>
              <w:pStyle w:val="affffa"/>
              <w:widowControl w:val="0"/>
              <w:spacing w:after="120"/>
              <w:jc w:val="left"/>
              <w:rPr>
                <w:rFonts w:ascii="Sylfaen" w:hAnsi="Sylfaen" w:cs="Times New Roman"/>
                <w:sz w:val="20"/>
              </w:rPr>
            </w:pPr>
            <w:r>
              <w:rPr>
                <w:rFonts w:ascii="Sylfaen" w:hAnsi="Sylfaen"/>
                <w:sz w:val="20"/>
              </w:rPr>
              <w:t>*.4.2. Ակցիզային կամ հատուկ դրոշմանիշների համարների (նույնականացուցիչների) ընդգրկույթի վերջին համարը</w:t>
            </w:r>
          </w:p>
          <w:p w14:paraId="1AFDFB05" w14:textId="77777777" w:rsidR="00A05717" w:rsidRPr="00501C2A" w:rsidRDefault="00A05717" w:rsidP="003E7CDA">
            <w:pPr>
              <w:pStyle w:val="affffa"/>
              <w:widowControl w:val="0"/>
              <w:spacing w:after="120"/>
              <w:jc w:val="left"/>
              <w:rPr>
                <w:rFonts w:ascii="Sylfaen" w:hAnsi="Sylfaen" w:cs="Times New Roman"/>
                <w:sz w:val="20"/>
              </w:rPr>
            </w:pPr>
            <w:r>
              <w:rPr>
                <w:rFonts w:ascii="Sylfaen" w:hAnsi="Sylfaen"/>
                <w:sz w:val="20"/>
              </w:rPr>
              <w:t>(casdo:‌Excise‌Last‌Stamp‌Id)</w:t>
            </w:r>
          </w:p>
        </w:tc>
        <w:tc>
          <w:tcPr>
            <w:tcW w:w="2410" w:type="dxa"/>
            <w:tcBorders>
              <w:left w:val="single" w:sz="4" w:space="0" w:color="auto"/>
            </w:tcBorders>
          </w:tcPr>
          <w:p w14:paraId="1C939C27" w14:textId="77777777" w:rsidR="00A05717" w:rsidRPr="00501C2A" w:rsidRDefault="00A05717" w:rsidP="003E7CDA">
            <w:pPr>
              <w:pStyle w:val="affffa"/>
              <w:widowControl w:val="0"/>
              <w:spacing w:after="120"/>
              <w:jc w:val="left"/>
              <w:rPr>
                <w:rFonts w:ascii="Sylfaen" w:hAnsi="Sylfaen" w:cs="Times New Roman"/>
                <w:sz w:val="20"/>
              </w:rPr>
            </w:pPr>
            <w:r>
              <w:rPr>
                <w:rFonts w:ascii="Sylfaen" w:hAnsi="Sylfaen"/>
                <w:sz w:val="20"/>
              </w:rPr>
              <w:t>ակցիզային կամ հատուկ դրոշմանիշների համարների ընդգրկույթի վերջին համարը (նույնականացուցիչը)</w:t>
            </w:r>
          </w:p>
        </w:tc>
        <w:tc>
          <w:tcPr>
            <w:tcW w:w="2126" w:type="dxa"/>
          </w:tcPr>
          <w:p w14:paraId="65DA3385" w14:textId="77777777" w:rsidR="00A05717" w:rsidRPr="00501C2A" w:rsidRDefault="00A05717" w:rsidP="003E7CDA">
            <w:pPr>
              <w:pStyle w:val="affffa"/>
              <w:widowControl w:val="0"/>
              <w:spacing w:after="120"/>
              <w:jc w:val="left"/>
              <w:rPr>
                <w:rFonts w:ascii="Sylfaen" w:hAnsi="Sylfaen" w:cs="Times New Roman"/>
                <w:sz w:val="20"/>
              </w:rPr>
            </w:pPr>
            <w:r>
              <w:rPr>
                <w:rFonts w:ascii="Sylfaen" w:hAnsi="Sylfaen"/>
                <w:sz w:val="20"/>
              </w:rPr>
              <w:t>M.CA.SDE.00602</w:t>
            </w:r>
          </w:p>
        </w:tc>
        <w:tc>
          <w:tcPr>
            <w:tcW w:w="3117" w:type="dxa"/>
          </w:tcPr>
          <w:p w14:paraId="7EF76DB9" w14:textId="77777777" w:rsidR="00A05717" w:rsidRPr="00501C2A" w:rsidRDefault="00A05717" w:rsidP="003E7CDA">
            <w:pPr>
              <w:pStyle w:val="affffa"/>
              <w:widowControl w:val="0"/>
              <w:spacing w:after="120"/>
              <w:jc w:val="left"/>
              <w:rPr>
                <w:rFonts w:ascii="Sylfaen" w:hAnsi="Sylfaen" w:cs="Times New Roman"/>
                <w:sz w:val="20"/>
              </w:rPr>
            </w:pPr>
            <w:r>
              <w:rPr>
                <w:rFonts w:ascii="Sylfaen" w:hAnsi="Sylfaen"/>
                <w:sz w:val="20"/>
              </w:rPr>
              <w:t>csdo:‌Id10‌Type (M.SDT.00316)</w:t>
            </w:r>
          </w:p>
          <w:p w14:paraId="75394E6F" w14:textId="77777777" w:rsidR="00A05717" w:rsidRPr="00764DEA" w:rsidRDefault="00A05717" w:rsidP="003E7CDA">
            <w:pPr>
              <w:pStyle w:val="affffa"/>
              <w:widowControl w:val="0"/>
              <w:spacing w:after="120"/>
              <w:jc w:val="left"/>
              <w:rPr>
                <w:rFonts w:ascii="Sylfaen" w:hAnsi="Sylfaen" w:cs="Times New Roman"/>
                <w:sz w:val="20"/>
              </w:rPr>
            </w:pPr>
            <w:r>
              <w:rPr>
                <w:rFonts w:ascii="Sylfaen" w:hAnsi="Sylfaen"/>
                <w:sz w:val="20"/>
              </w:rPr>
              <w:t>Պայմանանշանների նորմալացված տողը</w:t>
            </w:r>
            <w:r w:rsidRPr="002A2018">
              <w:rPr>
                <w:rFonts w:ascii="Sylfaen" w:hAnsi="Sylfaen"/>
                <w:sz w:val="20"/>
              </w:rPr>
              <w:t>:</w:t>
            </w:r>
          </w:p>
          <w:p w14:paraId="3282FED2" w14:textId="77777777" w:rsidR="00A05717" w:rsidRPr="004524C4" w:rsidRDefault="00A05717" w:rsidP="003E7CDA">
            <w:pPr>
              <w:pStyle w:val="affffa"/>
              <w:widowControl w:val="0"/>
              <w:spacing w:after="120"/>
              <w:jc w:val="left"/>
              <w:rPr>
                <w:rFonts w:ascii="Sylfaen" w:hAnsi="Sylfaen" w:cs="Times New Roman"/>
                <w:sz w:val="20"/>
                <w:lang w:val="en-GB"/>
              </w:rPr>
            </w:pPr>
            <w:r>
              <w:rPr>
                <w:rFonts w:ascii="Sylfaen" w:hAnsi="Sylfaen"/>
                <w:sz w:val="20"/>
              </w:rPr>
              <w:t>Նվազագույն երկարությունը՝ 1</w:t>
            </w:r>
          </w:p>
          <w:p w14:paraId="667699ED" w14:textId="77777777" w:rsidR="00A05717" w:rsidRPr="00501C2A" w:rsidRDefault="00A05717" w:rsidP="003E7CDA">
            <w:pPr>
              <w:pStyle w:val="affffa"/>
              <w:widowControl w:val="0"/>
              <w:spacing w:after="120"/>
              <w:jc w:val="left"/>
              <w:rPr>
                <w:rFonts w:ascii="Sylfaen" w:hAnsi="Sylfaen" w:cs="Times New Roman"/>
                <w:sz w:val="20"/>
              </w:rPr>
            </w:pPr>
            <w:r>
              <w:rPr>
                <w:rFonts w:ascii="Sylfaen" w:hAnsi="Sylfaen"/>
                <w:sz w:val="20"/>
              </w:rPr>
              <w:t>Առավելագույն երկարությունը՝ 10</w:t>
            </w:r>
          </w:p>
        </w:tc>
        <w:tc>
          <w:tcPr>
            <w:tcW w:w="731" w:type="dxa"/>
          </w:tcPr>
          <w:p w14:paraId="6EFBF88E" w14:textId="77777777" w:rsidR="00A05717" w:rsidRPr="00501C2A" w:rsidRDefault="00A05717" w:rsidP="003E7CDA">
            <w:pPr>
              <w:pStyle w:val="affffa"/>
              <w:widowControl w:val="0"/>
              <w:spacing w:after="120"/>
              <w:jc w:val="center"/>
              <w:rPr>
                <w:rFonts w:ascii="Sylfaen" w:hAnsi="Sylfaen" w:cs="Times New Roman"/>
                <w:sz w:val="20"/>
              </w:rPr>
            </w:pPr>
            <w:r>
              <w:rPr>
                <w:rFonts w:ascii="Sylfaen" w:hAnsi="Sylfaen"/>
                <w:sz w:val="20"/>
              </w:rPr>
              <w:t>1</w:t>
            </w:r>
          </w:p>
        </w:tc>
        <w:tc>
          <w:tcPr>
            <w:tcW w:w="3078" w:type="dxa"/>
          </w:tcPr>
          <w:p w14:paraId="537B4929" w14:textId="77777777" w:rsidR="00A05717" w:rsidRPr="00501C2A" w:rsidRDefault="00A05717" w:rsidP="003E7CDA">
            <w:pPr>
              <w:pStyle w:val="affffa"/>
              <w:widowControl w:val="0"/>
              <w:spacing w:after="120"/>
              <w:jc w:val="left"/>
              <w:rPr>
                <w:rFonts w:ascii="Sylfaen" w:hAnsi="Sylfaen" w:cs="Times New Roman"/>
                <w:noProof/>
                <w:sz w:val="20"/>
              </w:rPr>
            </w:pPr>
          </w:p>
        </w:tc>
      </w:tr>
      <w:tr w:rsidR="00A05717" w:rsidRPr="00501C2A" w14:paraId="618494D5" w14:textId="77777777" w:rsidTr="00D26A11">
        <w:trPr>
          <w:jc w:val="center"/>
        </w:trPr>
        <w:tc>
          <w:tcPr>
            <w:tcW w:w="250" w:type="dxa"/>
            <w:tcBorders>
              <w:top w:val="nil"/>
              <w:left w:val="nil"/>
              <w:bottom w:val="nil"/>
              <w:right w:val="nil"/>
            </w:tcBorders>
          </w:tcPr>
          <w:p w14:paraId="4A12D95E" w14:textId="77777777" w:rsidR="00A05717" w:rsidRDefault="00A05717" w:rsidP="003E7CDA">
            <w:pPr>
              <w:spacing w:after="120"/>
            </w:pPr>
          </w:p>
        </w:tc>
        <w:tc>
          <w:tcPr>
            <w:tcW w:w="236" w:type="dxa"/>
            <w:tcBorders>
              <w:top w:val="nil"/>
              <w:left w:val="nil"/>
              <w:bottom w:val="nil"/>
              <w:right w:val="single" w:sz="4" w:space="0" w:color="auto"/>
            </w:tcBorders>
          </w:tcPr>
          <w:p w14:paraId="5029B733" w14:textId="77777777" w:rsidR="00A05717" w:rsidRDefault="00A05717" w:rsidP="003E7CDA"/>
        </w:tc>
        <w:tc>
          <w:tcPr>
            <w:tcW w:w="2744" w:type="dxa"/>
            <w:gridSpan w:val="10"/>
            <w:tcBorders>
              <w:top w:val="single" w:sz="4" w:space="0" w:color="auto"/>
              <w:left w:val="single" w:sz="4" w:space="0" w:color="auto"/>
              <w:bottom w:val="single" w:sz="4" w:space="0" w:color="auto"/>
              <w:right w:val="single" w:sz="4" w:space="0" w:color="auto"/>
            </w:tcBorders>
          </w:tcPr>
          <w:p w14:paraId="6B660760" w14:textId="77777777" w:rsidR="00A05717" w:rsidRPr="00501C2A" w:rsidRDefault="00A05717" w:rsidP="003E7CDA">
            <w:pPr>
              <w:pStyle w:val="affffa"/>
              <w:widowControl w:val="0"/>
              <w:spacing w:after="120"/>
              <w:jc w:val="left"/>
              <w:rPr>
                <w:rFonts w:ascii="Sylfaen" w:hAnsi="Sylfaen" w:cs="Times New Roman"/>
                <w:sz w:val="20"/>
              </w:rPr>
            </w:pPr>
            <w:r>
              <w:rPr>
                <w:rFonts w:ascii="Sylfaen" w:hAnsi="Sylfaen"/>
                <w:sz w:val="20"/>
              </w:rPr>
              <w:t>19.18.28. Դրոշմավորված ապրանքների նույնականացման մասին տեղեկությունները</w:t>
            </w:r>
          </w:p>
          <w:p w14:paraId="4435E4A3" w14:textId="77777777" w:rsidR="00A05717" w:rsidRPr="00501C2A" w:rsidRDefault="00A05717" w:rsidP="003E7CDA">
            <w:pPr>
              <w:pStyle w:val="affffa"/>
              <w:widowControl w:val="0"/>
              <w:spacing w:after="120"/>
              <w:jc w:val="left"/>
              <w:rPr>
                <w:rFonts w:ascii="Sylfaen" w:hAnsi="Sylfaen" w:cs="Times New Roman"/>
                <w:sz w:val="20"/>
              </w:rPr>
            </w:pPr>
            <w:r>
              <w:rPr>
                <w:rFonts w:ascii="Sylfaen" w:hAnsi="Sylfaen"/>
                <w:sz w:val="20"/>
              </w:rPr>
              <w:t>(cacdo:‌DTIdentification‌Means‌Details)</w:t>
            </w:r>
          </w:p>
        </w:tc>
        <w:tc>
          <w:tcPr>
            <w:tcW w:w="2410" w:type="dxa"/>
            <w:tcBorders>
              <w:left w:val="single" w:sz="4" w:space="0" w:color="auto"/>
            </w:tcBorders>
          </w:tcPr>
          <w:p w14:paraId="6291174E" w14:textId="77777777" w:rsidR="00A05717" w:rsidRPr="00501C2A" w:rsidRDefault="00A05717" w:rsidP="003E7CDA">
            <w:pPr>
              <w:pStyle w:val="affffa"/>
              <w:widowControl w:val="0"/>
              <w:spacing w:after="120"/>
              <w:jc w:val="left"/>
              <w:rPr>
                <w:rFonts w:ascii="Sylfaen" w:hAnsi="Sylfaen" w:cs="Times New Roman"/>
                <w:sz w:val="20"/>
              </w:rPr>
            </w:pPr>
            <w:r>
              <w:rPr>
                <w:rFonts w:ascii="Sylfaen" w:hAnsi="Sylfaen"/>
                <w:sz w:val="20"/>
              </w:rPr>
              <w:t>դրոշմավորված ապրանքների նույնականացման մասին տեղեկությունները</w:t>
            </w:r>
          </w:p>
        </w:tc>
        <w:tc>
          <w:tcPr>
            <w:tcW w:w="2126" w:type="dxa"/>
          </w:tcPr>
          <w:p w14:paraId="73380039" w14:textId="77777777" w:rsidR="00A05717" w:rsidRPr="00501C2A" w:rsidRDefault="00A05717" w:rsidP="003E7CDA">
            <w:pPr>
              <w:pStyle w:val="affffa"/>
              <w:widowControl w:val="0"/>
              <w:spacing w:after="120"/>
              <w:jc w:val="left"/>
              <w:rPr>
                <w:rFonts w:ascii="Sylfaen" w:hAnsi="Sylfaen" w:cs="Times New Roman"/>
                <w:sz w:val="20"/>
              </w:rPr>
            </w:pPr>
            <w:r>
              <w:rPr>
                <w:rFonts w:ascii="Sylfaen" w:hAnsi="Sylfaen"/>
                <w:sz w:val="20"/>
              </w:rPr>
              <w:t>M.CA.CDE.00582</w:t>
            </w:r>
          </w:p>
        </w:tc>
        <w:tc>
          <w:tcPr>
            <w:tcW w:w="3117" w:type="dxa"/>
          </w:tcPr>
          <w:p w14:paraId="466D7255" w14:textId="77777777" w:rsidR="00A05717" w:rsidRPr="00501C2A" w:rsidRDefault="00A05717" w:rsidP="003E7CDA">
            <w:pPr>
              <w:pStyle w:val="affffa"/>
              <w:widowControl w:val="0"/>
              <w:spacing w:after="120"/>
              <w:jc w:val="left"/>
              <w:rPr>
                <w:rFonts w:ascii="Sylfaen" w:hAnsi="Sylfaen" w:cs="Times New Roman"/>
                <w:sz w:val="20"/>
              </w:rPr>
            </w:pPr>
            <w:r>
              <w:rPr>
                <w:rFonts w:ascii="Sylfaen" w:hAnsi="Sylfaen"/>
                <w:sz w:val="20"/>
              </w:rPr>
              <w:t>cacdo:‌DTIdentification‌Means‌Details‌Type (M.CA.CDT.00397)</w:t>
            </w:r>
          </w:p>
          <w:p w14:paraId="6FC808CF" w14:textId="77777777" w:rsidR="00A05717" w:rsidRPr="00501C2A" w:rsidRDefault="00A05717" w:rsidP="003E7CDA">
            <w:pPr>
              <w:pStyle w:val="affffa"/>
              <w:widowControl w:val="0"/>
              <w:spacing w:after="120"/>
              <w:jc w:val="left"/>
              <w:rPr>
                <w:rFonts w:ascii="Sylfaen" w:hAnsi="Sylfaen" w:cs="Times New Roman"/>
                <w:sz w:val="20"/>
              </w:rPr>
            </w:pPr>
            <w:r>
              <w:rPr>
                <w:rFonts w:ascii="Sylfaen" w:hAnsi="Sylfaen"/>
                <w:sz w:val="20"/>
              </w:rPr>
              <w:t>Որոշվում է ներդրված տարրերի արժեքների տիրույթներով</w:t>
            </w:r>
          </w:p>
        </w:tc>
        <w:tc>
          <w:tcPr>
            <w:tcW w:w="731" w:type="dxa"/>
          </w:tcPr>
          <w:p w14:paraId="6806D68C" w14:textId="77777777" w:rsidR="00A05717" w:rsidRPr="00501C2A" w:rsidRDefault="00A05717" w:rsidP="003E7CDA">
            <w:pPr>
              <w:pStyle w:val="affffa"/>
              <w:widowControl w:val="0"/>
              <w:spacing w:after="120"/>
              <w:jc w:val="center"/>
              <w:rPr>
                <w:rFonts w:ascii="Sylfaen" w:hAnsi="Sylfaen" w:cs="Times New Roman"/>
                <w:sz w:val="20"/>
              </w:rPr>
            </w:pPr>
            <w:r>
              <w:rPr>
                <w:rFonts w:ascii="Sylfaen" w:hAnsi="Sylfaen"/>
                <w:sz w:val="20"/>
              </w:rPr>
              <w:t>0..1</w:t>
            </w:r>
          </w:p>
        </w:tc>
        <w:tc>
          <w:tcPr>
            <w:tcW w:w="3078" w:type="dxa"/>
          </w:tcPr>
          <w:p w14:paraId="6961A1AF" w14:textId="77777777" w:rsidR="00A05717" w:rsidRPr="00501C2A" w:rsidRDefault="00A05717" w:rsidP="003E7CDA">
            <w:pPr>
              <w:pStyle w:val="affffa"/>
              <w:widowControl w:val="0"/>
              <w:spacing w:after="120"/>
              <w:jc w:val="left"/>
              <w:rPr>
                <w:rFonts w:ascii="Sylfaen" w:hAnsi="Sylfaen" w:cs="Times New Roman"/>
                <w:noProof/>
                <w:sz w:val="20"/>
              </w:rPr>
            </w:pPr>
          </w:p>
        </w:tc>
      </w:tr>
      <w:tr w:rsidR="00A05717" w:rsidRPr="00501C2A" w14:paraId="74E843C2" w14:textId="77777777" w:rsidTr="00D26A11">
        <w:trPr>
          <w:jc w:val="center"/>
        </w:trPr>
        <w:tc>
          <w:tcPr>
            <w:tcW w:w="250" w:type="dxa"/>
            <w:tcBorders>
              <w:top w:val="nil"/>
              <w:left w:val="nil"/>
              <w:bottom w:val="nil"/>
              <w:right w:val="nil"/>
            </w:tcBorders>
          </w:tcPr>
          <w:p w14:paraId="364E9C8D" w14:textId="77777777" w:rsidR="00A05717" w:rsidRDefault="00A05717" w:rsidP="003E7CDA">
            <w:pPr>
              <w:spacing w:after="120"/>
            </w:pPr>
          </w:p>
        </w:tc>
        <w:tc>
          <w:tcPr>
            <w:tcW w:w="236" w:type="dxa"/>
            <w:tcBorders>
              <w:top w:val="nil"/>
              <w:left w:val="nil"/>
              <w:bottom w:val="nil"/>
              <w:right w:val="nil"/>
            </w:tcBorders>
          </w:tcPr>
          <w:p w14:paraId="00D899A7" w14:textId="77777777" w:rsidR="00A05717" w:rsidRDefault="00A05717" w:rsidP="003E7CDA"/>
        </w:tc>
        <w:tc>
          <w:tcPr>
            <w:tcW w:w="236" w:type="dxa"/>
            <w:tcBorders>
              <w:top w:val="single" w:sz="4" w:space="0" w:color="auto"/>
              <w:left w:val="nil"/>
              <w:bottom w:val="nil"/>
              <w:right w:val="single" w:sz="4" w:space="0" w:color="auto"/>
            </w:tcBorders>
          </w:tcPr>
          <w:p w14:paraId="108B59A3" w14:textId="77777777" w:rsidR="00A05717" w:rsidRDefault="00A05717" w:rsidP="003E7CDA"/>
        </w:tc>
        <w:tc>
          <w:tcPr>
            <w:tcW w:w="2508" w:type="dxa"/>
            <w:gridSpan w:val="9"/>
            <w:tcBorders>
              <w:top w:val="single" w:sz="4" w:space="0" w:color="auto"/>
              <w:left w:val="single" w:sz="4" w:space="0" w:color="auto"/>
              <w:bottom w:val="single" w:sz="4" w:space="0" w:color="auto"/>
              <w:right w:val="single" w:sz="4" w:space="0" w:color="auto"/>
            </w:tcBorders>
          </w:tcPr>
          <w:p w14:paraId="4CFA7E02" w14:textId="77777777" w:rsidR="00A05717" w:rsidRPr="00501C2A" w:rsidRDefault="00A05717" w:rsidP="003E7CDA">
            <w:pPr>
              <w:pStyle w:val="affffa"/>
              <w:widowControl w:val="0"/>
              <w:spacing w:after="120"/>
              <w:jc w:val="left"/>
              <w:rPr>
                <w:rFonts w:ascii="Sylfaen" w:hAnsi="Sylfaen" w:cs="Times New Roman"/>
                <w:sz w:val="20"/>
              </w:rPr>
            </w:pPr>
            <w:r>
              <w:rPr>
                <w:rFonts w:ascii="Sylfaen" w:hAnsi="Sylfaen"/>
                <w:sz w:val="20"/>
              </w:rPr>
              <w:t>*.1. Տեղեկատվության տեսակի ծածկագիրը</w:t>
            </w:r>
          </w:p>
          <w:p w14:paraId="40C0F61F" w14:textId="77777777" w:rsidR="00A05717" w:rsidRPr="00501C2A" w:rsidRDefault="00A05717" w:rsidP="003E7CDA">
            <w:pPr>
              <w:pStyle w:val="affffa"/>
              <w:widowControl w:val="0"/>
              <w:spacing w:after="120"/>
              <w:jc w:val="left"/>
              <w:rPr>
                <w:rFonts w:ascii="Sylfaen" w:hAnsi="Sylfaen" w:cs="Times New Roman"/>
                <w:sz w:val="20"/>
              </w:rPr>
            </w:pPr>
            <w:r>
              <w:rPr>
                <w:rFonts w:ascii="Sylfaen" w:hAnsi="Sylfaen"/>
                <w:sz w:val="20"/>
              </w:rPr>
              <w:t>(casdo:‌Information‌Kind‌Code)</w:t>
            </w:r>
          </w:p>
        </w:tc>
        <w:tc>
          <w:tcPr>
            <w:tcW w:w="2410" w:type="dxa"/>
            <w:tcBorders>
              <w:left w:val="single" w:sz="4" w:space="0" w:color="auto"/>
            </w:tcBorders>
          </w:tcPr>
          <w:p w14:paraId="45AEC7E5" w14:textId="77777777" w:rsidR="00A05717" w:rsidRPr="00501C2A" w:rsidRDefault="00A05717" w:rsidP="003E7CDA">
            <w:pPr>
              <w:pStyle w:val="affffa"/>
              <w:widowControl w:val="0"/>
              <w:spacing w:after="120"/>
              <w:jc w:val="left"/>
              <w:rPr>
                <w:rFonts w:ascii="Sylfaen" w:hAnsi="Sylfaen" w:cs="Times New Roman"/>
                <w:sz w:val="20"/>
              </w:rPr>
            </w:pPr>
            <w:r>
              <w:rPr>
                <w:rFonts w:ascii="Sylfaen" w:hAnsi="Sylfaen"/>
                <w:sz w:val="20"/>
              </w:rPr>
              <w:t>տեղեկատվության տեսակի ծածկագրային նշագիրը</w:t>
            </w:r>
          </w:p>
        </w:tc>
        <w:tc>
          <w:tcPr>
            <w:tcW w:w="2126" w:type="dxa"/>
          </w:tcPr>
          <w:p w14:paraId="5D3784B7" w14:textId="77777777" w:rsidR="00A05717" w:rsidRPr="00501C2A" w:rsidRDefault="00A05717" w:rsidP="003E7CDA">
            <w:pPr>
              <w:pStyle w:val="affffa"/>
              <w:widowControl w:val="0"/>
              <w:spacing w:after="120"/>
              <w:jc w:val="left"/>
              <w:rPr>
                <w:rFonts w:ascii="Sylfaen" w:hAnsi="Sylfaen" w:cs="Times New Roman"/>
                <w:sz w:val="20"/>
              </w:rPr>
            </w:pPr>
            <w:r>
              <w:rPr>
                <w:rFonts w:ascii="Sylfaen" w:hAnsi="Sylfaen"/>
                <w:sz w:val="20"/>
              </w:rPr>
              <w:t>M.CA.SDE.00559</w:t>
            </w:r>
          </w:p>
        </w:tc>
        <w:tc>
          <w:tcPr>
            <w:tcW w:w="3117" w:type="dxa"/>
          </w:tcPr>
          <w:p w14:paraId="35EB493B" w14:textId="77777777" w:rsidR="00A05717" w:rsidRPr="00501C2A" w:rsidRDefault="00A05717" w:rsidP="003E7CDA">
            <w:pPr>
              <w:pStyle w:val="affffa"/>
              <w:widowControl w:val="0"/>
              <w:spacing w:after="120"/>
              <w:jc w:val="left"/>
              <w:rPr>
                <w:rFonts w:ascii="Sylfaen" w:hAnsi="Sylfaen" w:cs="Times New Roman"/>
                <w:sz w:val="20"/>
              </w:rPr>
            </w:pPr>
            <w:r>
              <w:rPr>
                <w:rFonts w:ascii="Sylfaen" w:hAnsi="Sylfaen"/>
                <w:sz w:val="20"/>
              </w:rPr>
              <w:t>csdo:‌Code20‌Type (M.SDT.00160)</w:t>
            </w:r>
          </w:p>
          <w:p w14:paraId="1E6533BA" w14:textId="77777777" w:rsidR="00A05717" w:rsidRPr="00764DEA" w:rsidRDefault="00A05717" w:rsidP="003E7CDA">
            <w:pPr>
              <w:pStyle w:val="affffa"/>
              <w:widowControl w:val="0"/>
              <w:spacing w:after="120"/>
              <w:jc w:val="left"/>
              <w:rPr>
                <w:rFonts w:ascii="Sylfaen" w:hAnsi="Sylfaen" w:cs="Times New Roman"/>
                <w:sz w:val="20"/>
              </w:rPr>
            </w:pPr>
            <w:r>
              <w:rPr>
                <w:rFonts w:ascii="Sylfaen" w:hAnsi="Sylfaen"/>
                <w:sz w:val="20"/>
              </w:rPr>
              <w:t>Պայմանանշանների նորմալացված տողը</w:t>
            </w:r>
            <w:r w:rsidRPr="002A2018">
              <w:rPr>
                <w:rFonts w:ascii="Sylfaen" w:hAnsi="Sylfaen"/>
                <w:sz w:val="20"/>
              </w:rPr>
              <w:t>:</w:t>
            </w:r>
          </w:p>
          <w:p w14:paraId="2B7E3180" w14:textId="77777777" w:rsidR="00A05717" w:rsidRPr="00501C2A" w:rsidRDefault="00A05717" w:rsidP="003E7CDA">
            <w:pPr>
              <w:pStyle w:val="affffa"/>
              <w:widowControl w:val="0"/>
              <w:spacing w:after="120"/>
              <w:jc w:val="left"/>
              <w:rPr>
                <w:rFonts w:ascii="Sylfaen" w:hAnsi="Sylfaen" w:cs="Times New Roman"/>
                <w:sz w:val="20"/>
              </w:rPr>
            </w:pPr>
            <w:r>
              <w:rPr>
                <w:rFonts w:ascii="Sylfaen" w:hAnsi="Sylfaen"/>
                <w:sz w:val="20"/>
              </w:rPr>
              <w:t>Նվազագույն երկարությունը՝ 1</w:t>
            </w:r>
          </w:p>
          <w:p w14:paraId="233DC78E" w14:textId="77777777" w:rsidR="00A05717" w:rsidRPr="00501C2A" w:rsidRDefault="00A05717" w:rsidP="003E7CDA">
            <w:pPr>
              <w:pStyle w:val="affffa"/>
              <w:widowControl w:val="0"/>
              <w:spacing w:after="120"/>
              <w:jc w:val="left"/>
              <w:rPr>
                <w:rFonts w:ascii="Sylfaen" w:hAnsi="Sylfaen" w:cs="Times New Roman"/>
                <w:sz w:val="20"/>
              </w:rPr>
            </w:pPr>
            <w:r>
              <w:rPr>
                <w:rFonts w:ascii="Sylfaen" w:hAnsi="Sylfaen"/>
                <w:sz w:val="20"/>
              </w:rPr>
              <w:t>Առավելագույն երկարությունը՝ 20</w:t>
            </w:r>
          </w:p>
        </w:tc>
        <w:tc>
          <w:tcPr>
            <w:tcW w:w="731" w:type="dxa"/>
          </w:tcPr>
          <w:p w14:paraId="141D5414" w14:textId="77777777" w:rsidR="00A05717" w:rsidRPr="00501C2A" w:rsidRDefault="00A05717" w:rsidP="003E7CDA">
            <w:pPr>
              <w:pStyle w:val="affffa"/>
              <w:widowControl w:val="0"/>
              <w:spacing w:after="120"/>
              <w:jc w:val="center"/>
              <w:rPr>
                <w:rFonts w:ascii="Sylfaen" w:hAnsi="Sylfaen" w:cs="Times New Roman"/>
                <w:sz w:val="20"/>
              </w:rPr>
            </w:pPr>
            <w:r>
              <w:rPr>
                <w:rFonts w:ascii="Sylfaen" w:hAnsi="Sylfaen"/>
                <w:sz w:val="20"/>
              </w:rPr>
              <w:t>1</w:t>
            </w:r>
          </w:p>
        </w:tc>
        <w:tc>
          <w:tcPr>
            <w:tcW w:w="3078" w:type="dxa"/>
          </w:tcPr>
          <w:p w14:paraId="442F2D4D" w14:textId="77777777" w:rsidR="00A05717" w:rsidRPr="00501C2A" w:rsidRDefault="00A05717" w:rsidP="003E7CDA">
            <w:pPr>
              <w:pStyle w:val="affffa"/>
              <w:widowControl w:val="0"/>
              <w:spacing w:after="120"/>
              <w:jc w:val="left"/>
              <w:rPr>
                <w:rFonts w:ascii="Sylfaen" w:hAnsi="Sylfaen" w:cs="Times New Roman"/>
                <w:noProof/>
                <w:sz w:val="20"/>
              </w:rPr>
            </w:pPr>
            <w:r>
              <w:rPr>
                <w:rFonts w:ascii="Sylfaen" w:hAnsi="Sylfaen"/>
                <w:sz w:val="20"/>
              </w:rPr>
              <w:t>վավերապայմանը պետք է ընդունի հետևյալ արժեքներից մեկը՝</w:t>
            </w:r>
          </w:p>
          <w:p w14:paraId="60E9B8FD" w14:textId="77777777" w:rsidR="00A05717" w:rsidRPr="00501C2A" w:rsidRDefault="00A05717" w:rsidP="003E7CDA">
            <w:pPr>
              <w:pStyle w:val="affffa"/>
              <w:widowControl w:val="0"/>
              <w:spacing w:after="120"/>
              <w:jc w:val="left"/>
              <w:rPr>
                <w:rFonts w:ascii="Sylfaen" w:hAnsi="Sylfaen" w:cs="Times New Roman"/>
                <w:noProof/>
                <w:sz w:val="20"/>
              </w:rPr>
            </w:pPr>
            <w:r>
              <w:rPr>
                <w:rFonts w:ascii="Sylfaen" w:hAnsi="Sylfaen"/>
                <w:sz w:val="20"/>
              </w:rPr>
              <w:t>10՝ հսկիչ (նույնականացման) նշաններով ապրանքների դրոշմավորման մասին տեղեկություններ.</w:t>
            </w:r>
          </w:p>
          <w:p w14:paraId="016AAFD6" w14:textId="77777777" w:rsidR="00A05717" w:rsidRPr="00501C2A" w:rsidRDefault="00A05717" w:rsidP="003E7CDA">
            <w:pPr>
              <w:pStyle w:val="affffa"/>
              <w:widowControl w:val="0"/>
              <w:spacing w:after="120"/>
              <w:jc w:val="left"/>
              <w:rPr>
                <w:rFonts w:ascii="Sylfaen" w:hAnsi="Sylfaen" w:cs="Times New Roman"/>
                <w:noProof/>
                <w:sz w:val="20"/>
              </w:rPr>
            </w:pPr>
            <w:r>
              <w:rPr>
                <w:rFonts w:ascii="Sylfaen" w:hAnsi="Sylfaen"/>
                <w:sz w:val="20"/>
              </w:rPr>
              <w:t>13՝ նույնականացման միջոցներով ապրանքների դրոշմավորման մասին տեղեկություններ</w:t>
            </w:r>
          </w:p>
        </w:tc>
      </w:tr>
      <w:tr w:rsidR="00A05717" w:rsidRPr="00501C2A" w14:paraId="296F495D" w14:textId="77777777" w:rsidTr="00D26A11">
        <w:trPr>
          <w:jc w:val="center"/>
        </w:trPr>
        <w:tc>
          <w:tcPr>
            <w:tcW w:w="250" w:type="dxa"/>
            <w:tcBorders>
              <w:top w:val="nil"/>
              <w:left w:val="nil"/>
              <w:bottom w:val="nil"/>
              <w:right w:val="nil"/>
            </w:tcBorders>
          </w:tcPr>
          <w:p w14:paraId="0D7C7153" w14:textId="77777777" w:rsidR="00A05717" w:rsidRDefault="00A05717" w:rsidP="003E7CDA">
            <w:pPr>
              <w:spacing w:after="120"/>
            </w:pPr>
          </w:p>
        </w:tc>
        <w:tc>
          <w:tcPr>
            <w:tcW w:w="236" w:type="dxa"/>
            <w:tcBorders>
              <w:top w:val="nil"/>
              <w:left w:val="nil"/>
              <w:bottom w:val="nil"/>
              <w:right w:val="nil"/>
            </w:tcBorders>
          </w:tcPr>
          <w:p w14:paraId="7A14484D" w14:textId="77777777" w:rsidR="00A05717" w:rsidRDefault="00A05717" w:rsidP="003E7CDA"/>
        </w:tc>
        <w:tc>
          <w:tcPr>
            <w:tcW w:w="236" w:type="dxa"/>
            <w:tcBorders>
              <w:top w:val="nil"/>
              <w:left w:val="nil"/>
              <w:bottom w:val="nil"/>
              <w:right w:val="single" w:sz="4" w:space="0" w:color="auto"/>
            </w:tcBorders>
          </w:tcPr>
          <w:p w14:paraId="7726B94A" w14:textId="77777777" w:rsidR="00A05717" w:rsidRDefault="00A05717" w:rsidP="003E7CDA"/>
        </w:tc>
        <w:tc>
          <w:tcPr>
            <w:tcW w:w="2508" w:type="dxa"/>
            <w:gridSpan w:val="9"/>
            <w:tcBorders>
              <w:top w:val="single" w:sz="4" w:space="0" w:color="auto"/>
              <w:left w:val="single" w:sz="4" w:space="0" w:color="auto"/>
              <w:bottom w:val="single" w:sz="4" w:space="0" w:color="auto"/>
              <w:right w:val="single" w:sz="4" w:space="0" w:color="auto"/>
            </w:tcBorders>
          </w:tcPr>
          <w:p w14:paraId="239F4DE3" w14:textId="77777777" w:rsidR="00A05717" w:rsidRPr="00501C2A" w:rsidRDefault="00A05717" w:rsidP="003E7CDA">
            <w:pPr>
              <w:pStyle w:val="affffa"/>
              <w:widowControl w:val="0"/>
              <w:spacing w:after="120"/>
              <w:jc w:val="left"/>
              <w:rPr>
                <w:rFonts w:ascii="Sylfaen" w:hAnsi="Sylfaen" w:cs="Times New Roman"/>
                <w:sz w:val="20"/>
              </w:rPr>
            </w:pPr>
            <w:r>
              <w:rPr>
                <w:rFonts w:ascii="Sylfaen" w:hAnsi="Sylfaen"/>
                <w:sz w:val="20"/>
              </w:rPr>
              <w:t>*.2. Ապրանքների բացթողումից հետո ապրանքների դրոշմավորման հատկանիշը</w:t>
            </w:r>
          </w:p>
          <w:p w14:paraId="317BB6A3" w14:textId="77777777" w:rsidR="00A05717" w:rsidRPr="00501C2A" w:rsidRDefault="00A05717" w:rsidP="003E7CDA">
            <w:pPr>
              <w:pStyle w:val="affffa"/>
              <w:widowControl w:val="0"/>
              <w:spacing w:after="120"/>
              <w:jc w:val="left"/>
              <w:rPr>
                <w:rFonts w:ascii="Sylfaen" w:hAnsi="Sylfaen" w:cs="Times New Roman"/>
                <w:sz w:val="20"/>
              </w:rPr>
            </w:pPr>
            <w:r>
              <w:rPr>
                <w:rFonts w:ascii="Sylfaen" w:hAnsi="Sylfaen"/>
                <w:sz w:val="20"/>
              </w:rPr>
              <w:t>(casdo:‌CIMMarking‌Code)</w:t>
            </w:r>
          </w:p>
        </w:tc>
        <w:tc>
          <w:tcPr>
            <w:tcW w:w="2410" w:type="dxa"/>
            <w:tcBorders>
              <w:left w:val="single" w:sz="4" w:space="0" w:color="auto"/>
            </w:tcBorders>
          </w:tcPr>
          <w:p w14:paraId="721A5564" w14:textId="77777777" w:rsidR="00A05717" w:rsidRPr="00501C2A" w:rsidRDefault="00A05717" w:rsidP="003E7CDA">
            <w:pPr>
              <w:pStyle w:val="affffa"/>
              <w:widowControl w:val="0"/>
              <w:spacing w:after="120"/>
              <w:jc w:val="left"/>
              <w:rPr>
                <w:rFonts w:ascii="Sylfaen" w:hAnsi="Sylfaen" w:cs="Times New Roman"/>
                <w:sz w:val="20"/>
              </w:rPr>
            </w:pPr>
            <w:r>
              <w:rPr>
                <w:rFonts w:ascii="Sylfaen" w:hAnsi="Sylfaen"/>
                <w:sz w:val="20"/>
              </w:rPr>
              <w:t>ապրանքների բացթողումից հետո հսկիչ (նույնականացման) նշանների կամ նույնականացման միջոցների զետեղման հատկանիշը</w:t>
            </w:r>
          </w:p>
        </w:tc>
        <w:tc>
          <w:tcPr>
            <w:tcW w:w="2126" w:type="dxa"/>
          </w:tcPr>
          <w:p w14:paraId="774AD6C9" w14:textId="77777777" w:rsidR="00A05717" w:rsidRPr="00501C2A" w:rsidRDefault="00A05717" w:rsidP="003E7CDA">
            <w:pPr>
              <w:pStyle w:val="affffa"/>
              <w:widowControl w:val="0"/>
              <w:spacing w:after="120"/>
              <w:jc w:val="left"/>
              <w:rPr>
                <w:rFonts w:ascii="Sylfaen" w:hAnsi="Sylfaen" w:cs="Times New Roman"/>
                <w:sz w:val="20"/>
              </w:rPr>
            </w:pPr>
            <w:r>
              <w:rPr>
                <w:rFonts w:ascii="Sylfaen" w:hAnsi="Sylfaen"/>
                <w:sz w:val="20"/>
              </w:rPr>
              <w:t>M.CA.SDE.00766</w:t>
            </w:r>
          </w:p>
        </w:tc>
        <w:tc>
          <w:tcPr>
            <w:tcW w:w="3117" w:type="dxa"/>
          </w:tcPr>
          <w:p w14:paraId="0D1EC7CC" w14:textId="77777777" w:rsidR="00A05717" w:rsidRPr="00501C2A" w:rsidRDefault="00A05717" w:rsidP="003E7CDA">
            <w:pPr>
              <w:pStyle w:val="affffa"/>
              <w:widowControl w:val="0"/>
              <w:spacing w:after="120"/>
              <w:jc w:val="left"/>
              <w:rPr>
                <w:rFonts w:ascii="Sylfaen" w:hAnsi="Sylfaen" w:cs="Times New Roman"/>
                <w:sz w:val="20"/>
              </w:rPr>
            </w:pPr>
            <w:r>
              <w:rPr>
                <w:rFonts w:ascii="Sylfaen" w:hAnsi="Sylfaen"/>
                <w:sz w:val="20"/>
              </w:rPr>
              <w:t>csdo:‌Code2‌Type (M.SDT.00170)</w:t>
            </w:r>
          </w:p>
          <w:p w14:paraId="70E38A70" w14:textId="77777777" w:rsidR="00A05717" w:rsidRPr="00764DEA" w:rsidRDefault="00A05717" w:rsidP="003E7CDA">
            <w:pPr>
              <w:pStyle w:val="affffa"/>
              <w:widowControl w:val="0"/>
              <w:spacing w:after="120"/>
              <w:jc w:val="left"/>
              <w:rPr>
                <w:rFonts w:ascii="Sylfaen" w:hAnsi="Sylfaen" w:cs="Times New Roman"/>
                <w:sz w:val="20"/>
              </w:rPr>
            </w:pPr>
            <w:r>
              <w:rPr>
                <w:rFonts w:ascii="Sylfaen" w:hAnsi="Sylfaen"/>
                <w:sz w:val="20"/>
              </w:rPr>
              <w:t>Պայմանանշանների նորմալացված տողը</w:t>
            </w:r>
            <w:r w:rsidRPr="002A2018">
              <w:rPr>
                <w:rFonts w:ascii="Sylfaen" w:hAnsi="Sylfaen"/>
                <w:sz w:val="20"/>
              </w:rPr>
              <w:t>:</w:t>
            </w:r>
          </w:p>
          <w:p w14:paraId="6442E6C4" w14:textId="77777777" w:rsidR="00A05717" w:rsidRPr="00501C2A" w:rsidRDefault="00A05717" w:rsidP="003E7CDA">
            <w:pPr>
              <w:pStyle w:val="affffa"/>
              <w:widowControl w:val="0"/>
              <w:spacing w:after="120"/>
              <w:jc w:val="left"/>
              <w:rPr>
                <w:rFonts w:ascii="Sylfaen" w:hAnsi="Sylfaen" w:cs="Times New Roman"/>
                <w:sz w:val="20"/>
              </w:rPr>
            </w:pPr>
            <w:r>
              <w:rPr>
                <w:rFonts w:ascii="Sylfaen" w:hAnsi="Sylfaen"/>
                <w:sz w:val="20"/>
              </w:rPr>
              <w:t>Երկարությունը՝ 2</w:t>
            </w:r>
          </w:p>
        </w:tc>
        <w:tc>
          <w:tcPr>
            <w:tcW w:w="731" w:type="dxa"/>
          </w:tcPr>
          <w:p w14:paraId="759BE59C" w14:textId="77777777" w:rsidR="00A05717" w:rsidRPr="00501C2A" w:rsidRDefault="00A05717" w:rsidP="003E7CDA">
            <w:pPr>
              <w:pStyle w:val="affffa"/>
              <w:widowControl w:val="0"/>
              <w:spacing w:after="120"/>
              <w:jc w:val="center"/>
              <w:rPr>
                <w:rFonts w:ascii="Sylfaen" w:hAnsi="Sylfaen" w:cs="Times New Roman"/>
                <w:sz w:val="20"/>
              </w:rPr>
            </w:pPr>
            <w:r>
              <w:rPr>
                <w:rFonts w:ascii="Sylfaen" w:hAnsi="Sylfaen"/>
                <w:sz w:val="20"/>
              </w:rPr>
              <w:t>0..1</w:t>
            </w:r>
          </w:p>
        </w:tc>
        <w:tc>
          <w:tcPr>
            <w:tcW w:w="3078" w:type="dxa"/>
          </w:tcPr>
          <w:p w14:paraId="78C48DE6" w14:textId="77777777" w:rsidR="00A05717" w:rsidRPr="00501C2A" w:rsidRDefault="00A05717" w:rsidP="003E7CDA">
            <w:pPr>
              <w:pStyle w:val="affffa"/>
              <w:widowControl w:val="0"/>
              <w:spacing w:after="120"/>
              <w:jc w:val="left"/>
              <w:rPr>
                <w:rFonts w:ascii="Sylfaen" w:hAnsi="Sylfaen" w:cs="Times New Roman"/>
                <w:noProof/>
                <w:sz w:val="20"/>
              </w:rPr>
            </w:pPr>
            <w:r>
              <w:rPr>
                <w:rFonts w:ascii="Sylfaen" w:hAnsi="Sylfaen"/>
                <w:sz w:val="20"/>
              </w:rPr>
              <w:t>Վավերապայմանը պետք է ընդունի «ПВ» արժեքը՝ եթե ապրանքների դրոշմավորումը իրականացվում է ապրանքների բացթողումից հետո:</w:t>
            </w:r>
          </w:p>
          <w:p w14:paraId="2784B70E" w14:textId="77777777" w:rsidR="00A05717" w:rsidRPr="00501C2A" w:rsidRDefault="00A05717" w:rsidP="003E7CDA">
            <w:pPr>
              <w:pStyle w:val="affffa"/>
              <w:widowControl w:val="0"/>
              <w:spacing w:after="120"/>
              <w:jc w:val="left"/>
              <w:rPr>
                <w:rFonts w:ascii="Sylfaen" w:hAnsi="Sylfaen" w:cs="Times New Roman"/>
                <w:noProof/>
                <w:sz w:val="20"/>
              </w:rPr>
            </w:pPr>
            <w:r>
              <w:rPr>
                <w:rFonts w:ascii="Sylfaen" w:hAnsi="Sylfaen"/>
                <w:sz w:val="20"/>
              </w:rPr>
              <w:t>Մնացած դեպքերում վավերապայմանը չի լրացվում։</w:t>
            </w:r>
          </w:p>
        </w:tc>
      </w:tr>
      <w:tr w:rsidR="00A05717" w:rsidRPr="00501C2A" w14:paraId="0A2E97EE" w14:textId="77777777" w:rsidTr="00D26A11">
        <w:trPr>
          <w:jc w:val="center"/>
        </w:trPr>
        <w:tc>
          <w:tcPr>
            <w:tcW w:w="250" w:type="dxa"/>
            <w:tcBorders>
              <w:top w:val="nil"/>
              <w:left w:val="nil"/>
              <w:bottom w:val="nil"/>
              <w:right w:val="nil"/>
            </w:tcBorders>
          </w:tcPr>
          <w:p w14:paraId="2D5E2DE2" w14:textId="77777777" w:rsidR="00A05717" w:rsidRDefault="00A05717" w:rsidP="003E7CDA">
            <w:pPr>
              <w:spacing w:after="120"/>
            </w:pPr>
          </w:p>
        </w:tc>
        <w:tc>
          <w:tcPr>
            <w:tcW w:w="236" w:type="dxa"/>
            <w:tcBorders>
              <w:top w:val="nil"/>
              <w:left w:val="nil"/>
              <w:bottom w:val="nil"/>
              <w:right w:val="nil"/>
            </w:tcBorders>
          </w:tcPr>
          <w:p w14:paraId="1112FA51" w14:textId="77777777" w:rsidR="00A05717" w:rsidRDefault="00A05717" w:rsidP="003E7CDA"/>
        </w:tc>
        <w:tc>
          <w:tcPr>
            <w:tcW w:w="236" w:type="dxa"/>
            <w:tcBorders>
              <w:top w:val="nil"/>
              <w:left w:val="nil"/>
              <w:bottom w:val="nil"/>
              <w:right w:val="single" w:sz="4" w:space="0" w:color="auto"/>
            </w:tcBorders>
          </w:tcPr>
          <w:p w14:paraId="2019A648" w14:textId="77777777" w:rsidR="00A05717" w:rsidRDefault="00A05717" w:rsidP="003E7CDA"/>
        </w:tc>
        <w:tc>
          <w:tcPr>
            <w:tcW w:w="2508" w:type="dxa"/>
            <w:gridSpan w:val="9"/>
            <w:tcBorders>
              <w:top w:val="single" w:sz="4" w:space="0" w:color="auto"/>
              <w:left w:val="single" w:sz="4" w:space="0" w:color="auto"/>
              <w:bottom w:val="single" w:sz="4" w:space="0" w:color="auto"/>
              <w:right w:val="single" w:sz="4" w:space="0" w:color="auto"/>
            </w:tcBorders>
          </w:tcPr>
          <w:p w14:paraId="130CDC1F" w14:textId="77777777" w:rsidR="00A05717" w:rsidRPr="00501C2A" w:rsidRDefault="00A05717" w:rsidP="003E7CDA">
            <w:pPr>
              <w:pStyle w:val="affffa"/>
              <w:widowControl w:val="0"/>
              <w:spacing w:after="120"/>
              <w:jc w:val="left"/>
              <w:rPr>
                <w:rFonts w:ascii="Sylfaen" w:hAnsi="Sylfaen" w:cs="Times New Roman"/>
                <w:sz w:val="20"/>
              </w:rPr>
            </w:pPr>
            <w:r>
              <w:rPr>
                <w:rFonts w:ascii="Sylfaen" w:hAnsi="Sylfaen"/>
                <w:sz w:val="20"/>
              </w:rPr>
              <w:t xml:space="preserve">*.3. Հսկիչ (նույնականացման) նշանների կամ </w:t>
            </w:r>
            <w:r>
              <w:rPr>
                <w:rFonts w:ascii="Sylfaen" w:hAnsi="Sylfaen"/>
                <w:sz w:val="20"/>
              </w:rPr>
              <w:lastRenderedPageBreak/>
              <w:t>նույնականացման միջոցների քանակը</w:t>
            </w:r>
          </w:p>
          <w:p w14:paraId="6F653B12" w14:textId="77777777" w:rsidR="00A05717" w:rsidRPr="00501C2A" w:rsidRDefault="00A05717" w:rsidP="003E7CDA">
            <w:pPr>
              <w:pStyle w:val="affffa"/>
              <w:widowControl w:val="0"/>
              <w:spacing w:after="120"/>
              <w:jc w:val="left"/>
              <w:rPr>
                <w:rFonts w:ascii="Sylfaen" w:hAnsi="Sylfaen" w:cs="Times New Roman"/>
                <w:sz w:val="20"/>
              </w:rPr>
            </w:pPr>
            <w:r>
              <w:rPr>
                <w:rFonts w:ascii="Sylfaen" w:hAnsi="Sylfaen"/>
                <w:sz w:val="20"/>
              </w:rPr>
              <w:t>(casdo:‌CIMQuantity)</w:t>
            </w:r>
          </w:p>
        </w:tc>
        <w:tc>
          <w:tcPr>
            <w:tcW w:w="2410" w:type="dxa"/>
            <w:tcBorders>
              <w:left w:val="single" w:sz="4" w:space="0" w:color="auto"/>
            </w:tcBorders>
          </w:tcPr>
          <w:p w14:paraId="19980905" w14:textId="77777777" w:rsidR="00A05717" w:rsidRPr="00501C2A" w:rsidRDefault="00A05717" w:rsidP="003E7CDA">
            <w:pPr>
              <w:pStyle w:val="affffa"/>
              <w:widowControl w:val="0"/>
              <w:spacing w:after="120"/>
              <w:jc w:val="left"/>
              <w:rPr>
                <w:rFonts w:ascii="Sylfaen" w:hAnsi="Sylfaen" w:cs="Times New Roman"/>
                <w:sz w:val="20"/>
              </w:rPr>
            </w:pPr>
            <w:r>
              <w:rPr>
                <w:rFonts w:ascii="Sylfaen" w:hAnsi="Sylfaen"/>
                <w:sz w:val="20"/>
              </w:rPr>
              <w:lastRenderedPageBreak/>
              <w:t xml:space="preserve">հսկիչ (նույնականացման) նշանների կամ </w:t>
            </w:r>
            <w:r>
              <w:rPr>
                <w:rFonts w:ascii="Sylfaen" w:hAnsi="Sylfaen"/>
                <w:sz w:val="20"/>
              </w:rPr>
              <w:lastRenderedPageBreak/>
              <w:t>նույնականացման ծածկագրերի ընդհանուր քանակը</w:t>
            </w:r>
          </w:p>
        </w:tc>
        <w:tc>
          <w:tcPr>
            <w:tcW w:w="2126" w:type="dxa"/>
          </w:tcPr>
          <w:p w14:paraId="789EB272" w14:textId="77777777" w:rsidR="00A05717" w:rsidRPr="00501C2A" w:rsidRDefault="00A05717" w:rsidP="003E7CDA">
            <w:pPr>
              <w:pStyle w:val="affffa"/>
              <w:widowControl w:val="0"/>
              <w:spacing w:after="120"/>
              <w:jc w:val="left"/>
              <w:rPr>
                <w:rFonts w:ascii="Sylfaen" w:hAnsi="Sylfaen" w:cs="Times New Roman"/>
                <w:sz w:val="20"/>
              </w:rPr>
            </w:pPr>
            <w:r>
              <w:rPr>
                <w:rFonts w:ascii="Sylfaen" w:hAnsi="Sylfaen"/>
                <w:sz w:val="20"/>
              </w:rPr>
              <w:lastRenderedPageBreak/>
              <w:t>M.CA.SDE.00765</w:t>
            </w:r>
          </w:p>
        </w:tc>
        <w:tc>
          <w:tcPr>
            <w:tcW w:w="3117" w:type="dxa"/>
          </w:tcPr>
          <w:p w14:paraId="7B30B101" w14:textId="77777777" w:rsidR="00A05717" w:rsidRPr="00501C2A" w:rsidRDefault="00A05717" w:rsidP="003E7CDA">
            <w:pPr>
              <w:pStyle w:val="affffa"/>
              <w:widowControl w:val="0"/>
              <w:spacing w:after="120"/>
              <w:jc w:val="left"/>
              <w:rPr>
                <w:rFonts w:ascii="Sylfaen" w:hAnsi="Sylfaen" w:cs="Times New Roman"/>
                <w:sz w:val="20"/>
              </w:rPr>
            </w:pPr>
            <w:r>
              <w:rPr>
                <w:rFonts w:ascii="Sylfaen" w:hAnsi="Sylfaen"/>
                <w:sz w:val="20"/>
              </w:rPr>
              <w:t>casdo:‌Quantity10‌Type (M.CA.SDT.00209)</w:t>
            </w:r>
          </w:p>
          <w:p w14:paraId="16035B4B" w14:textId="77777777" w:rsidR="00A05717" w:rsidRPr="00401998" w:rsidRDefault="00A05717" w:rsidP="003E7CDA">
            <w:pPr>
              <w:pStyle w:val="affffa"/>
              <w:widowControl w:val="0"/>
              <w:spacing w:after="120"/>
              <w:jc w:val="left"/>
              <w:rPr>
                <w:rFonts w:ascii="Sylfaen" w:hAnsi="Sylfaen" w:cs="Times New Roman"/>
                <w:sz w:val="20"/>
              </w:rPr>
            </w:pPr>
            <w:r>
              <w:rPr>
                <w:rFonts w:ascii="Sylfaen" w:hAnsi="Sylfaen"/>
                <w:sz w:val="20"/>
              </w:rPr>
              <w:lastRenderedPageBreak/>
              <w:t>Հաշվարկի տասական համակարգում ամբողջ ոչ բացասական թիվը</w:t>
            </w:r>
            <w:r w:rsidRPr="00401998">
              <w:rPr>
                <w:rFonts w:ascii="Sylfaen" w:hAnsi="Sylfaen"/>
                <w:sz w:val="20"/>
              </w:rPr>
              <w:t>:</w:t>
            </w:r>
          </w:p>
          <w:p w14:paraId="19D1FD54" w14:textId="77777777" w:rsidR="00A05717" w:rsidRPr="00501C2A" w:rsidRDefault="00A05717" w:rsidP="003E7CDA">
            <w:pPr>
              <w:pStyle w:val="affffa"/>
              <w:widowControl w:val="0"/>
              <w:spacing w:after="120"/>
              <w:jc w:val="left"/>
              <w:rPr>
                <w:rFonts w:ascii="Sylfaen" w:hAnsi="Sylfaen" w:cs="Times New Roman"/>
                <w:sz w:val="20"/>
              </w:rPr>
            </w:pPr>
            <w:r>
              <w:rPr>
                <w:rFonts w:ascii="Sylfaen" w:hAnsi="Sylfaen"/>
                <w:sz w:val="20"/>
              </w:rPr>
              <w:t>Թվանշանների առավելագույն քանակը՝ 10</w:t>
            </w:r>
          </w:p>
        </w:tc>
        <w:tc>
          <w:tcPr>
            <w:tcW w:w="731" w:type="dxa"/>
          </w:tcPr>
          <w:p w14:paraId="27F03205" w14:textId="77777777" w:rsidR="00A05717" w:rsidRPr="00501C2A" w:rsidRDefault="00A05717" w:rsidP="003E7CDA">
            <w:pPr>
              <w:pStyle w:val="affffa"/>
              <w:widowControl w:val="0"/>
              <w:spacing w:after="120"/>
              <w:jc w:val="center"/>
              <w:rPr>
                <w:rFonts w:ascii="Sylfaen" w:hAnsi="Sylfaen" w:cs="Times New Roman"/>
                <w:sz w:val="20"/>
              </w:rPr>
            </w:pPr>
            <w:r>
              <w:rPr>
                <w:rFonts w:ascii="Sylfaen" w:hAnsi="Sylfaen"/>
                <w:sz w:val="20"/>
              </w:rPr>
              <w:lastRenderedPageBreak/>
              <w:t>0..1</w:t>
            </w:r>
          </w:p>
        </w:tc>
        <w:tc>
          <w:tcPr>
            <w:tcW w:w="3078" w:type="dxa"/>
          </w:tcPr>
          <w:p w14:paraId="44BBADA0" w14:textId="77777777" w:rsidR="00A05717" w:rsidRPr="00501C2A" w:rsidRDefault="00A05717" w:rsidP="003E7CDA">
            <w:pPr>
              <w:pStyle w:val="affffa"/>
              <w:widowControl w:val="0"/>
              <w:spacing w:after="120"/>
              <w:jc w:val="left"/>
              <w:rPr>
                <w:rFonts w:ascii="Sylfaen" w:hAnsi="Sylfaen" w:cs="Times New Roman"/>
                <w:noProof/>
                <w:sz w:val="20"/>
              </w:rPr>
            </w:pPr>
            <w:r>
              <w:rPr>
                <w:rFonts w:ascii="Sylfaen" w:hAnsi="Sylfaen"/>
                <w:sz w:val="20"/>
              </w:rPr>
              <w:t xml:space="preserve">Հայաստանի Հանրապետությունում, Ղազախստանի </w:t>
            </w:r>
            <w:r>
              <w:rPr>
                <w:rFonts w:ascii="Sylfaen" w:hAnsi="Sylfaen"/>
                <w:sz w:val="20"/>
              </w:rPr>
              <w:lastRenderedPageBreak/>
              <w:t xml:space="preserve">Հանրապետությունում, Ղրղզստանի Հանրապետությունում և Ռուսաստանի Դաշնությունում, եթե «Ապրանքների բացթողումից հետո ապրանքների դրոշմավորման հատկանիշը (casdo:‌CIMMarking‌Code)» վավերապայմանը լրացվել է, </w:t>
            </w:r>
            <w:r w:rsidRPr="007446FF">
              <w:rPr>
                <w:rFonts w:ascii="Sylfaen" w:hAnsi="Sylfaen"/>
                <w:sz w:val="20"/>
              </w:rPr>
              <w:t>ապա «Հսկիչ (նույնականացման) նշանների կամ նույնականացման միջոցների քանակը (casdo:CIMQuantity)</w:t>
            </w:r>
            <w:r>
              <w:rPr>
                <w:rFonts w:ascii="Sylfaen" w:hAnsi="Sylfaen"/>
                <w:sz w:val="20"/>
              </w:rPr>
              <w:t>» վավերապայմանը չպետք է լրացվի, այլ դեպքերում «Հսկիչ (նույնականացման) նշանների կամ նույնականացման միջոցների քանակը (casdo:CIMQuantity)» վավերապայմանը պետք է լրացվի:</w:t>
            </w:r>
          </w:p>
          <w:p w14:paraId="6F00BBB9" w14:textId="77777777" w:rsidR="00A05717" w:rsidRPr="00501C2A" w:rsidRDefault="00A05717" w:rsidP="003E7CDA">
            <w:pPr>
              <w:pStyle w:val="affffa"/>
              <w:widowControl w:val="0"/>
              <w:spacing w:after="120"/>
              <w:jc w:val="left"/>
              <w:rPr>
                <w:rFonts w:ascii="Sylfaen" w:hAnsi="Sylfaen" w:cs="Times New Roman"/>
                <w:noProof/>
                <w:sz w:val="20"/>
              </w:rPr>
            </w:pPr>
            <w:r>
              <w:rPr>
                <w:rFonts w:ascii="Sylfaen" w:hAnsi="Sylfaen"/>
                <w:sz w:val="20"/>
              </w:rPr>
              <w:t xml:space="preserve">Բելառուսի Հանրապետությունում, եթե «Ապրանքների բացթողումից հետո ապրանքների դրոշմավորման հատկանիշը (casdo:‌CIMMarking‌Code)» վավերապայմանը լրացվել է, ապա «Հսկիչ </w:t>
            </w:r>
            <w:r>
              <w:rPr>
                <w:rFonts w:ascii="Sylfaen" w:hAnsi="Sylfaen"/>
                <w:sz w:val="20"/>
              </w:rPr>
              <w:lastRenderedPageBreak/>
              <w:t>(նույնականացման) նշանների կամ նույնականացման միջոցների քանակը (casdo:CIMQuantity)» վավերապայմանը չպետք է լրացվի, այլ դեպքերում «Հսկիչ (նույնականացման) նշանների կամ նույնականացման միջոցների քանակը (casdo:CIMQuantity)» վավերապայմանը կարող է լրացվել։</w:t>
            </w:r>
          </w:p>
        </w:tc>
      </w:tr>
      <w:tr w:rsidR="00A05717" w:rsidRPr="00501C2A" w14:paraId="1C336FEF" w14:textId="77777777" w:rsidTr="00D26A11">
        <w:trPr>
          <w:jc w:val="center"/>
        </w:trPr>
        <w:tc>
          <w:tcPr>
            <w:tcW w:w="250" w:type="dxa"/>
            <w:tcBorders>
              <w:top w:val="nil"/>
              <w:left w:val="nil"/>
              <w:bottom w:val="nil"/>
              <w:right w:val="nil"/>
            </w:tcBorders>
          </w:tcPr>
          <w:p w14:paraId="38873258" w14:textId="77777777" w:rsidR="00A05717" w:rsidRDefault="00A05717" w:rsidP="003E7CDA">
            <w:pPr>
              <w:spacing w:after="120"/>
            </w:pPr>
          </w:p>
        </w:tc>
        <w:tc>
          <w:tcPr>
            <w:tcW w:w="236" w:type="dxa"/>
            <w:tcBorders>
              <w:top w:val="nil"/>
              <w:left w:val="nil"/>
              <w:bottom w:val="nil"/>
              <w:right w:val="nil"/>
            </w:tcBorders>
          </w:tcPr>
          <w:p w14:paraId="35A32C3E" w14:textId="77777777" w:rsidR="00A05717" w:rsidRDefault="00A05717" w:rsidP="003E7CDA"/>
        </w:tc>
        <w:tc>
          <w:tcPr>
            <w:tcW w:w="236" w:type="dxa"/>
            <w:tcBorders>
              <w:top w:val="nil"/>
              <w:left w:val="nil"/>
              <w:bottom w:val="nil"/>
              <w:right w:val="single" w:sz="4" w:space="0" w:color="auto"/>
            </w:tcBorders>
          </w:tcPr>
          <w:p w14:paraId="4FE50AEF" w14:textId="77777777" w:rsidR="00A05717" w:rsidRDefault="00A05717" w:rsidP="003E7CDA"/>
        </w:tc>
        <w:tc>
          <w:tcPr>
            <w:tcW w:w="2508" w:type="dxa"/>
            <w:gridSpan w:val="9"/>
            <w:tcBorders>
              <w:top w:val="single" w:sz="4" w:space="0" w:color="auto"/>
              <w:left w:val="single" w:sz="4" w:space="0" w:color="auto"/>
              <w:bottom w:val="single" w:sz="4" w:space="0" w:color="auto"/>
              <w:right w:val="single" w:sz="4" w:space="0" w:color="auto"/>
            </w:tcBorders>
          </w:tcPr>
          <w:p w14:paraId="20E14672" w14:textId="77777777" w:rsidR="00A05717" w:rsidRPr="00501C2A" w:rsidRDefault="00A05717" w:rsidP="003E7CDA">
            <w:pPr>
              <w:pStyle w:val="affffa"/>
              <w:widowControl w:val="0"/>
              <w:spacing w:after="120"/>
              <w:jc w:val="left"/>
              <w:rPr>
                <w:rFonts w:ascii="Sylfaen" w:hAnsi="Sylfaen" w:cs="Times New Roman"/>
                <w:sz w:val="20"/>
              </w:rPr>
            </w:pPr>
            <w:r>
              <w:rPr>
                <w:rFonts w:ascii="Sylfaen" w:hAnsi="Sylfaen"/>
                <w:sz w:val="20"/>
              </w:rPr>
              <w:t>*.4. Դրոշմավորված ապրանքի նույնականացման մասին տեղեկությունները</w:t>
            </w:r>
          </w:p>
          <w:p w14:paraId="7D585229" w14:textId="77777777" w:rsidR="00A05717" w:rsidRPr="00501C2A" w:rsidRDefault="00A05717" w:rsidP="003E7CDA">
            <w:pPr>
              <w:pStyle w:val="affffa"/>
              <w:widowControl w:val="0"/>
              <w:spacing w:after="120"/>
              <w:jc w:val="left"/>
              <w:rPr>
                <w:rFonts w:ascii="Sylfaen" w:hAnsi="Sylfaen" w:cs="Times New Roman"/>
                <w:sz w:val="20"/>
              </w:rPr>
            </w:pPr>
            <w:r>
              <w:rPr>
                <w:rFonts w:ascii="Sylfaen" w:hAnsi="Sylfaen"/>
                <w:sz w:val="20"/>
              </w:rPr>
              <w:t>(cacdo:‌Identification‌Means‌Details)</w:t>
            </w:r>
          </w:p>
        </w:tc>
        <w:tc>
          <w:tcPr>
            <w:tcW w:w="2410" w:type="dxa"/>
            <w:tcBorders>
              <w:left w:val="single" w:sz="4" w:space="0" w:color="auto"/>
            </w:tcBorders>
          </w:tcPr>
          <w:p w14:paraId="4054EB6D" w14:textId="77777777" w:rsidR="00A05717" w:rsidRPr="00501C2A" w:rsidRDefault="00A05717" w:rsidP="003E7CDA">
            <w:pPr>
              <w:pStyle w:val="affffa"/>
              <w:widowControl w:val="0"/>
              <w:spacing w:after="120"/>
              <w:jc w:val="left"/>
              <w:rPr>
                <w:rFonts w:ascii="Sylfaen" w:hAnsi="Sylfaen" w:cs="Times New Roman"/>
                <w:sz w:val="20"/>
              </w:rPr>
            </w:pPr>
            <w:r>
              <w:rPr>
                <w:rFonts w:ascii="Sylfaen" w:hAnsi="Sylfaen"/>
                <w:sz w:val="20"/>
              </w:rPr>
              <w:t>դրոշմավորված ապրանքի նույնականացման մասին տեղեկությունները</w:t>
            </w:r>
          </w:p>
        </w:tc>
        <w:tc>
          <w:tcPr>
            <w:tcW w:w="2126" w:type="dxa"/>
          </w:tcPr>
          <w:p w14:paraId="14D88A3E" w14:textId="77777777" w:rsidR="00A05717" w:rsidRPr="00501C2A" w:rsidRDefault="00A05717" w:rsidP="003E7CDA">
            <w:pPr>
              <w:pStyle w:val="affffa"/>
              <w:widowControl w:val="0"/>
              <w:spacing w:after="120"/>
              <w:jc w:val="left"/>
              <w:rPr>
                <w:rFonts w:ascii="Sylfaen" w:hAnsi="Sylfaen" w:cs="Times New Roman"/>
                <w:sz w:val="20"/>
              </w:rPr>
            </w:pPr>
            <w:r>
              <w:rPr>
                <w:rFonts w:ascii="Sylfaen" w:hAnsi="Sylfaen"/>
                <w:sz w:val="20"/>
              </w:rPr>
              <w:t>M.CA.CDE.00581</w:t>
            </w:r>
          </w:p>
        </w:tc>
        <w:tc>
          <w:tcPr>
            <w:tcW w:w="3117" w:type="dxa"/>
          </w:tcPr>
          <w:p w14:paraId="523C379A" w14:textId="77777777" w:rsidR="00A05717" w:rsidRPr="00501C2A" w:rsidRDefault="00A05717" w:rsidP="003E7CDA">
            <w:pPr>
              <w:pStyle w:val="affffa"/>
              <w:widowControl w:val="0"/>
              <w:spacing w:after="120"/>
              <w:jc w:val="left"/>
              <w:rPr>
                <w:rFonts w:ascii="Sylfaen" w:hAnsi="Sylfaen" w:cs="Times New Roman"/>
                <w:sz w:val="20"/>
              </w:rPr>
            </w:pPr>
            <w:r>
              <w:rPr>
                <w:rFonts w:ascii="Sylfaen" w:hAnsi="Sylfaen"/>
                <w:sz w:val="20"/>
              </w:rPr>
              <w:t>cacdo:‌Identification‌Means‌Details‌Type (M.CA.CDT.00396)</w:t>
            </w:r>
          </w:p>
          <w:p w14:paraId="6B2DE8EF" w14:textId="77777777" w:rsidR="00A05717" w:rsidRPr="00501C2A" w:rsidRDefault="00A05717" w:rsidP="003E7CDA">
            <w:pPr>
              <w:pStyle w:val="affffa"/>
              <w:widowControl w:val="0"/>
              <w:spacing w:after="120"/>
              <w:jc w:val="left"/>
              <w:rPr>
                <w:rFonts w:ascii="Sylfaen" w:hAnsi="Sylfaen" w:cs="Times New Roman"/>
                <w:sz w:val="20"/>
              </w:rPr>
            </w:pPr>
            <w:r>
              <w:rPr>
                <w:rFonts w:ascii="Sylfaen" w:hAnsi="Sylfaen"/>
                <w:sz w:val="20"/>
              </w:rPr>
              <w:t>Որոշվում է ներդրված տարրերի արժեքների տիրույթներով</w:t>
            </w:r>
          </w:p>
        </w:tc>
        <w:tc>
          <w:tcPr>
            <w:tcW w:w="731" w:type="dxa"/>
          </w:tcPr>
          <w:p w14:paraId="5B4DF86E" w14:textId="77777777" w:rsidR="00A05717" w:rsidRPr="00501C2A" w:rsidRDefault="00A05717" w:rsidP="003E7CDA">
            <w:pPr>
              <w:pStyle w:val="affffa"/>
              <w:widowControl w:val="0"/>
              <w:spacing w:after="120"/>
              <w:jc w:val="center"/>
              <w:rPr>
                <w:rFonts w:ascii="Sylfaen" w:hAnsi="Sylfaen" w:cs="Times New Roman"/>
                <w:sz w:val="20"/>
              </w:rPr>
            </w:pPr>
            <w:r>
              <w:rPr>
                <w:rFonts w:ascii="Sylfaen" w:hAnsi="Sylfaen"/>
                <w:sz w:val="20"/>
              </w:rPr>
              <w:t>0..5</w:t>
            </w:r>
          </w:p>
        </w:tc>
        <w:tc>
          <w:tcPr>
            <w:tcW w:w="3078" w:type="dxa"/>
          </w:tcPr>
          <w:p w14:paraId="59408B78" w14:textId="77777777" w:rsidR="00A05717" w:rsidRPr="00501C2A" w:rsidRDefault="00A05717" w:rsidP="003E7CDA">
            <w:pPr>
              <w:pStyle w:val="affffa"/>
              <w:widowControl w:val="0"/>
              <w:spacing w:after="120"/>
              <w:jc w:val="left"/>
              <w:rPr>
                <w:rFonts w:ascii="Sylfaen" w:hAnsi="Sylfaen" w:cs="Times New Roman"/>
                <w:noProof/>
                <w:sz w:val="20"/>
              </w:rPr>
            </w:pPr>
            <w:r>
              <w:rPr>
                <w:rFonts w:ascii="Sylfaen" w:hAnsi="Sylfaen"/>
                <w:sz w:val="20"/>
              </w:rPr>
              <w:t>եթե «Ապրանքների բացթողումից հետո ապրանքների դրոշմավորման հատկանիշը (casdo:‌CIMMarking‌Code)» վավերապայմանը լրացվել է, ապա «Դրոշմավորված ապրանքի նույնականացման մասին տեղեկություններ (cacdo:IdentificationMeansDetails)» վավերապայմանը չպետք է լրացվի, այլ դեպքերում «Դրոշմավորված ապրանքի նույնականացման մասին տեղեկություններ (cacdo:IdentificationMeansDetails)» վավերապայմանը պետք է լրացվի</w:t>
            </w:r>
          </w:p>
        </w:tc>
      </w:tr>
      <w:tr w:rsidR="00A05717" w:rsidRPr="00501C2A" w14:paraId="6FA82371" w14:textId="77777777" w:rsidTr="00D26A11">
        <w:trPr>
          <w:jc w:val="center"/>
        </w:trPr>
        <w:tc>
          <w:tcPr>
            <w:tcW w:w="250" w:type="dxa"/>
            <w:tcBorders>
              <w:top w:val="nil"/>
              <w:left w:val="nil"/>
              <w:bottom w:val="nil"/>
              <w:right w:val="nil"/>
            </w:tcBorders>
          </w:tcPr>
          <w:p w14:paraId="7C59E888" w14:textId="77777777" w:rsidR="00A05717" w:rsidRDefault="00A05717" w:rsidP="003E7CDA">
            <w:pPr>
              <w:spacing w:after="120"/>
            </w:pPr>
          </w:p>
        </w:tc>
        <w:tc>
          <w:tcPr>
            <w:tcW w:w="236" w:type="dxa"/>
            <w:tcBorders>
              <w:top w:val="nil"/>
              <w:left w:val="nil"/>
              <w:bottom w:val="nil"/>
              <w:right w:val="nil"/>
            </w:tcBorders>
          </w:tcPr>
          <w:p w14:paraId="203A98E7" w14:textId="77777777" w:rsidR="00A05717" w:rsidRDefault="00A05717" w:rsidP="003E7CDA"/>
        </w:tc>
        <w:tc>
          <w:tcPr>
            <w:tcW w:w="236" w:type="dxa"/>
            <w:tcBorders>
              <w:top w:val="nil"/>
              <w:left w:val="nil"/>
              <w:bottom w:val="nil"/>
              <w:right w:val="nil"/>
            </w:tcBorders>
          </w:tcPr>
          <w:p w14:paraId="03089430" w14:textId="77777777" w:rsidR="00A05717" w:rsidRDefault="00A05717" w:rsidP="003E7CDA"/>
        </w:tc>
        <w:tc>
          <w:tcPr>
            <w:tcW w:w="264" w:type="dxa"/>
            <w:tcBorders>
              <w:top w:val="single" w:sz="4" w:space="0" w:color="auto"/>
              <w:left w:val="nil"/>
              <w:bottom w:val="nil"/>
              <w:right w:val="single" w:sz="4" w:space="0" w:color="auto"/>
            </w:tcBorders>
          </w:tcPr>
          <w:p w14:paraId="7B29A6BD" w14:textId="77777777" w:rsidR="00A05717" w:rsidRDefault="00A05717" w:rsidP="003E7CDA"/>
        </w:tc>
        <w:tc>
          <w:tcPr>
            <w:tcW w:w="2244" w:type="dxa"/>
            <w:gridSpan w:val="8"/>
            <w:tcBorders>
              <w:top w:val="single" w:sz="4" w:space="0" w:color="auto"/>
              <w:left w:val="single" w:sz="4" w:space="0" w:color="auto"/>
              <w:bottom w:val="single" w:sz="4" w:space="0" w:color="auto"/>
              <w:right w:val="single" w:sz="4" w:space="0" w:color="auto"/>
            </w:tcBorders>
          </w:tcPr>
          <w:p w14:paraId="07EE8E70" w14:textId="77777777" w:rsidR="00A05717" w:rsidRPr="00501C2A" w:rsidRDefault="00A05717" w:rsidP="003E7CDA">
            <w:pPr>
              <w:pStyle w:val="affffa"/>
              <w:widowControl w:val="0"/>
              <w:spacing w:after="120"/>
              <w:jc w:val="left"/>
              <w:rPr>
                <w:rFonts w:ascii="Sylfaen" w:hAnsi="Sylfaen" w:cs="Times New Roman"/>
                <w:sz w:val="20"/>
              </w:rPr>
            </w:pPr>
            <w:r>
              <w:rPr>
                <w:rFonts w:ascii="Sylfaen" w:hAnsi="Sylfaen"/>
                <w:sz w:val="20"/>
              </w:rPr>
              <w:t>*.4.1. Դրոշմավորման մակարդակի տեսակի ծածկագիրը</w:t>
            </w:r>
          </w:p>
          <w:p w14:paraId="65DB06C6" w14:textId="77777777" w:rsidR="00A05717" w:rsidRPr="00501C2A" w:rsidRDefault="00A05717" w:rsidP="003E7CDA">
            <w:pPr>
              <w:pStyle w:val="affffa"/>
              <w:widowControl w:val="0"/>
              <w:spacing w:after="120"/>
              <w:jc w:val="left"/>
              <w:rPr>
                <w:rFonts w:ascii="Sylfaen" w:hAnsi="Sylfaen" w:cs="Times New Roman"/>
                <w:sz w:val="20"/>
              </w:rPr>
            </w:pPr>
            <w:r>
              <w:rPr>
                <w:rFonts w:ascii="Sylfaen" w:hAnsi="Sylfaen"/>
                <w:sz w:val="20"/>
              </w:rPr>
              <w:t>(casdo:‌Aggregation‌Kind‌Code)</w:t>
            </w:r>
          </w:p>
        </w:tc>
        <w:tc>
          <w:tcPr>
            <w:tcW w:w="2410" w:type="dxa"/>
            <w:tcBorders>
              <w:left w:val="single" w:sz="4" w:space="0" w:color="auto"/>
            </w:tcBorders>
          </w:tcPr>
          <w:p w14:paraId="1E9FBA97" w14:textId="77777777" w:rsidR="00A05717" w:rsidRPr="00501C2A" w:rsidRDefault="00A05717" w:rsidP="003E7CDA">
            <w:pPr>
              <w:pStyle w:val="affffa"/>
              <w:widowControl w:val="0"/>
              <w:spacing w:after="120"/>
              <w:jc w:val="left"/>
              <w:rPr>
                <w:rFonts w:ascii="Sylfaen" w:hAnsi="Sylfaen" w:cs="Times New Roman"/>
                <w:sz w:val="20"/>
              </w:rPr>
            </w:pPr>
            <w:r>
              <w:rPr>
                <w:rFonts w:ascii="Sylfaen" w:hAnsi="Sylfaen"/>
                <w:sz w:val="20"/>
              </w:rPr>
              <w:t>նույնականացման միջոցներով ապրանքների դրոշմավորման մակարդակի ծածկագրային նշագիրը</w:t>
            </w:r>
          </w:p>
        </w:tc>
        <w:tc>
          <w:tcPr>
            <w:tcW w:w="2126" w:type="dxa"/>
          </w:tcPr>
          <w:p w14:paraId="70C5F278" w14:textId="77777777" w:rsidR="00A05717" w:rsidRPr="00501C2A" w:rsidRDefault="00A05717" w:rsidP="003E7CDA">
            <w:pPr>
              <w:pStyle w:val="affffa"/>
              <w:widowControl w:val="0"/>
              <w:spacing w:after="120"/>
              <w:jc w:val="left"/>
              <w:rPr>
                <w:rFonts w:ascii="Sylfaen" w:hAnsi="Sylfaen" w:cs="Times New Roman"/>
                <w:sz w:val="20"/>
              </w:rPr>
            </w:pPr>
            <w:r>
              <w:rPr>
                <w:rFonts w:ascii="Sylfaen" w:hAnsi="Sylfaen"/>
                <w:sz w:val="20"/>
              </w:rPr>
              <w:t>M.CA.SDE.00539</w:t>
            </w:r>
          </w:p>
        </w:tc>
        <w:tc>
          <w:tcPr>
            <w:tcW w:w="3117" w:type="dxa"/>
          </w:tcPr>
          <w:p w14:paraId="74F3C799" w14:textId="77777777" w:rsidR="00A05717" w:rsidRPr="00501C2A" w:rsidRDefault="00A05717" w:rsidP="003E7CDA">
            <w:pPr>
              <w:pStyle w:val="affffa"/>
              <w:widowControl w:val="0"/>
              <w:spacing w:after="120"/>
              <w:jc w:val="left"/>
              <w:rPr>
                <w:rFonts w:ascii="Sylfaen" w:hAnsi="Sylfaen" w:cs="Times New Roman"/>
                <w:sz w:val="20"/>
              </w:rPr>
            </w:pPr>
            <w:r>
              <w:rPr>
                <w:rFonts w:ascii="Sylfaen" w:hAnsi="Sylfaen"/>
                <w:sz w:val="20"/>
              </w:rPr>
              <w:t>csdo:‌Code1‌Type (M.SDT.00169)</w:t>
            </w:r>
          </w:p>
          <w:p w14:paraId="473D28E6" w14:textId="77777777" w:rsidR="00A05717" w:rsidRPr="00501C2A" w:rsidRDefault="00A05717" w:rsidP="003E7CDA">
            <w:pPr>
              <w:pStyle w:val="affffa"/>
              <w:widowControl w:val="0"/>
              <w:spacing w:after="120"/>
              <w:jc w:val="left"/>
              <w:rPr>
                <w:rFonts w:ascii="Sylfaen" w:hAnsi="Sylfaen" w:cs="Times New Roman"/>
                <w:sz w:val="20"/>
              </w:rPr>
            </w:pPr>
            <w:r>
              <w:rPr>
                <w:rFonts w:ascii="Sylfaen" w:hAnsi="Sylfaen"/>
                <w:sz w:val="20"/>
              </w:rPr>
              <w:t>Պայմանանշանների նորմալացված տողը։</w:t>
            </w:r>
          </w:p>
          <w:p w14:paraId="1056E430" w14:textId="77777777" w:rsidR="00A05717" w:rsidRPr="00501C2A" w:rsidRDefault="00A05717" w:rsidP="003E7CDA">
            <w:pPr>
              <w:pStyle w:val="affffa"/>
              <w:widowControl w:val="0"/>
              <w:spacing w:after="120"/>
              <w:jc w:val="left"/>
              <w:rPr>
                <w:rFonts w:ascii="Sylfaen" w:hAnsi="Sylfaen" w:cs="Times New Roman"/>
                <w:sz w:val="20"/>
              </w:rPr>
            </w:pPr>
            <w:r>
              <w:rPr>
                <w:rFonts w:ascii="Sylfaen" w:hAnsi="Sylfaen"/>
                <w:sz w:val="20"/>
              </w:rPr>
              <w:t>Երկարությունը՝ 1</w:t>
            </w:r>
          </w:p>
        </w:tc>
        <w:tc>
          <w:tcPr>
            <w:tcW w:w="731" w:type="dxa"/>
          </w:tcPr>
          <w:p w14:paraId="707CB6BD" w14:textId="77777777" w:rsidR="00A05717" w:rsidRPr="00501C2A" w:rsidRDefault="00A05717" w:rsidP="003E7CDA">
            <w:pPr>
              <w:pStyle w:val="affffa"/>
              <w:widowControl w:val="0"/>
              <w:spacing w:after="120"/>
              <w:jc w:val="center"/>
              <w:rPr>
                <w:rFonts w:ascii="Sylfaen" w:hAnsi="Sylfaen" w:cs="Times New Roman"/>
                <w:sz w:val="20"/>
              </w:rPr>
            </w:pPr>
            <w:r>
              <w:rPr>
                <w:rFonts w:ascii="Sylfaen" w:hAnsi="Sylfaen"/>
                <w:sz w:val="20"/>
              </w:rPr>
              <w:t>0..1</w:t>
            </w:r>
          </w:p>
        </w:tc>
        <w:tc>
          <w:tcPr>
            <w:tcW w:w="3078" w:type="dxa"/>
          </w:tcPr>
          <w:p w14:paraId="7B7B5E6D" w14:textId="77777777" w:rsidR="00A05717" w:rsidRPr="00501C2A" w:rsidRDefault="00A05717" w:rsidP="003E7CDA">
            <w:pPr>
              <w:pStyle w:val="affffa"/>
              <w:widowControl w:val="0"/>
              <w:spacing w:after="120"/>
              <w:jc w:val="left"/>
              <w:rPr>
                <w:rFonts w:ascii="Sylfaen" w:hAnsi="Sylfaen" w:cs="Times New Roman"/>
                <w:noProof/>
                <w:sz w:val="20"/>
              </w:rPr>
            </w:pPr>
            <w:r>
              <w:rPr>
                <w:rFonts w:ascii="Sylfaen" w:hAnsi="Sylfaen"/>
                <w:sz w:val="20"/>
              </w:rPr>
              <w:t>Եթե «Տեղեկատվության տեսակի ծածկագիրը (casdo:‌Information‌Kind‌Code)» վավերապայմանը պարունակում է «10» արժեքը, ապա «Դրոշմավորման մակարդակի տեսակի ծածկագիրը (casdo:‌Aggregation‌Kind‌Code)» վավերապայմանը չպետք է լրացվի։</w:t>
            </w:r>
          </w:p>
          <w:p w14:paraId="46E27FD9" w14:textId="77777777" w:rsidR="00A05717" w:rsidRPr="00501C2A" w:rsidRDefault="00A05717" w:rsidP="003E7CDA">
            <w:pPr>
              <w:pStyle w:val="affffa"/>
              <w:widowControl w:val="0"/>
              <w:spacing w:after="120"/>
              <w:jc w:val="left"/>
              <w:rPr>
                <w:rFonts w:ascii="Sylfaen" w:hAnsi="Sylfaen" w:cs="Times New Roman"/>
                <w:noProof/>
                <w:sz w:val="20"/>
              </w:rPr>
            </w:pPr>
            <w:r>
              <w:rPr>
                <w:rFonts w:ascii="Sylfaen" w:hAnsi="Sylfaen"/>
                <w:sz w:val="20"/>
              </w:rPr>
              <w:t>Եթե «Տեղեկատվության տեսակի ծածկագիրը (casdo:‌Information‌Kind‌Code)» վավերապայմանը պարունակում է «13» արժեքը եւ «Նույնականացման ծածկագրերի ագրեգացված մաքսային նույնականացուցիչը (casdo:‌Identifacation‌Means‌Customs‌Id)» վավերապայմանը լրացվել է, ապա «Դրոշմավորման մակարդակի տեսակի ծածկագիրը (casdo:‌Aggregation‌Kind‌Code)» վավերապայմանը չպետք է լրացվի։</w:t>
            </w:r>
          </w:p>
          <w:p w14:paraId="7A4F723C" w14:textId="77777777" w:rsidR="00A05717" w:rsidRPr="00501C2A" w:rsidRDefault="00A05717" w:rsidP="003E7CDA">
            <w:pPr>
              <w:pStyle w:val="affffa"/>
              <w:widowControl w:val="0"/>
              <w:spacing w:after="120"/>
              <w:jc w:val="left"/>
              <w:rPr>
                <w:rFonts w:ascii="Sylfaen" w:hAnsi="Sylfaen" w:cs="Times New Roman"/>
                <w:noProof/>
                <w:sz w:val="20"/>
              </w:rPr>
            </w:pPr>
            <w:r>
              <w:rPr>
                <w:rFonts w:ascii="Sylfaen" w:hAnsi="Sylfaen"/>
                <w:sz w:val="20"/>
              </w:rPr>
              <w:t xml:space="preserve">Եթե «Տեղեկատվության տեսակի ծածկագիրը (casdo:‌Information‌Kind‌Code)» վավերապայմանը </w:t>
            </w:r>
            <w:r>
              <w:rPr>
                <w:rFonts w:ascii="Sylfaen" w:hAnsi="Sylfaen"/>
                <w:sz w:val="20"/>
              </w:rPr>
              <w:lastRenderedPageBreak/>
              <w:t>պարունակում է «13» արժեքը, եւ «Նույնականացման ծածկագրերի ագրեգացված մաքսային նույնականացուցիչը (casdo:‌Identifacation‌Means‌Customs‌Id)» վավերապայմանը լրացված չէ, ապա «Դրոշմավորման մակարդակի տեսակի ծածկագիրը (casdo:‌Aggregation‌Kind‌Code)» վավերապայմանը չպետք է լրացվի։</w:t>
            </w:r>
          </w:p>
          <w:p w14:paraId="54DE4FCC" w14:textId="77777777" w:rsidR="00A05717" w:rsidRPr="00501C2A" w:rsidRDefault="00A05717" w:rsidP="003E7CDA">
            <w:pPr>
              <w:pStyle w:val="affffa"/>
              <w:widowControl w:val="0"/>
              <w:spacing w:after="120"/>
              <w:jc w:val="left"/>
              <w:rPr>
                <w:rFonts w:ascii="Sylfaen" w:hAnsi="Sylfaen" w:cs="Times New Roman"/>
                <w:noProof/>
                <w:sz w:val="20"/>
              </w:rPr>
            </w:pPr>
            <w:r>
              <w:rPr>
                <w:rFonts w:ascii="Sylfaen" w:hAnsi="Sylfaen"/>
                <w:sz w:val="20"/>
              </w:rPr>
              <w:t>Եթե «Դրոշմավորման մակարդակի տեսակի ծածկագիրը (casdo:AggregationKindCode)» վավերապայմանը լրացվել է, ապա պետք է լրացվի հետևյալ վավերապայմաններից առնվազն մեկը՝ «Նույնականացման միջոցների ցանկը (cacdo:IdentificationMeansListDetails)», «Նույնականացման միջոցների արժեքների ընդգրկույթը (cacdo:IdentificationMeansRangeDetails)», այլապես «Նույնականացման միջոցների ցանկը (cacdo:IdentificationMeansListDe</w:t>
            </w:r>
            <w:r>
              <w:rPr>
                <w:rFonts w:ascii="Sylfaen" w:hAnsi="Sylfaen"/>
                <w:sz w:val="20"/>
              </w:rPr>
              <w:lastRenderedPageBreak/>
              <w:t>tails)», «Նույնականացման միջոցների արժեքների ընդգրկույթը (cacdo:IdentificationMeansRangeDetails)» վավերապայմանները կարող են լրացվել</w:t>
            </w:r>
          </w:p>
        </w:tc>
      </w:tr>
      <w:tr w:rsidR="00A05717" w:rsidRPr="00501C2A" w14:paraId="4B69A357" w14:textId="77777777" w:rsidTr="00D26A11">
        <w:trPr>
          <w:jc w:val="center"/>
        </w:trPr>
        <w:tc>
          <w:tcPr>
            <w:tcW w:w="250" w:type="dxa"/>
            <w:tcBorders>
              <w:top w:val="nil"/>
              <w:left w:val="nil"/>
              <w:bottom w:val="nil"/>
              <w:right w:val="nil"/>
            </w:tcBorders>
          </w:tcPr>
          <w:p w14:paraId="20649A31" w14:textId="77777777" w:rsidR="00A05717" w:rsidRDefault="00A05717" w:rsidP="003E7CDA">
            <w:pPr>
              <w:spacing w:after="120"/>
            </w:pPr>
          </w:p>
        </w:tc>
        <w:tc>
          <w:tcPr>
            <w:tcW w:w="236" w:type="dxa"/>
            <w:tcBorders>
              <w:top w:val="nil"/>
              <w:left w:val="nil"/>
              <w:bottom w:val="nil"/>
              <w:right w:val="nil"/>
            </w:tcBorders>
          </w:tcPr>
          <w:p w14:paraId="4E7C1242" w14:textId="77777777" w:rsidR="00A05717" w:rsidRDefault="00A05717" w:rsidP="003E7CDA"/>
        </w:tc>
        <w:tc>
          <w:tcPr>
            <w:tcW w:w="236" w:type="dxa"/>
            <w:tcBorders>
              <w:top w:val="nil"/>
              <w:left w:val="nil"/>
              <w:bottom w:val="nil"/>
              <w:right w:val="nil"/>
            </w:tcBorders>
          </w:tcPr>
          <w:p w14:paraId="08D53A42" w14:textId="77777777" w:rsidR="00A05717" w:rsidRDefault="00A05717" w:rsidP="003E7CDA"/>
        </w:tc>
        <w:tc>
          <w:tcPr>
            <w:tcW w:w="264" w:type="dxa"/>
            <w:tcBorders>
              <w:top w:val="nil"/>
              <w:left w:val="nil"/>
              <w:bottom w:val="nil"/>
              <w:right w:val="single" w:sz="4" w:space="0" w:color="auto"/>
            </w:tcBorders>
          </w:tcPr>
          <w:p w14:paraId="7728A601" w14:textId="77777777" w:rsidR="00A05717" w:rsidRDefault="00A05717" w:rsidP="003E7CDA"/>
        </w:tc>
        <w:tc>
          <w:tcPr>
            <w:tcW w:w="2244" w:type="dxa"/>
            <w:gridSpan w:val="8"/>
            <w:tcBorders>
              <w:top w:val="single" w:sz="4" w:space="0" w:color="auto"/>
              <w:left w:val="single" w:sz="4" w:space="0" w:color="auto"/>
              <w:bottom w:val="single" w:sz="4" w:space="0" w:color="auto"/>
              <w:right w:val="single" w:sz="4" w:space="0" w:color="auto"/>
            </w:tcBorders>
          </w:tcPr>
          <w:p w14:paraId="6D755EC2" w14:textId="77777777" w:rsidR="00A05717" w:rsidRPr="00501C2A" w:rsidRDefault="00A05717" w:rsidP="003E7CDA">
            <w:pPr>
              <w:pStyle w:val="affffa"/>
              <w:widowControl w:val="0"/>
              <w:spacing w:after="120"/>
              <w:jc w:val="left"/>
              <w:rPr>
                <w:rFonts w:ascii="Sylfaen" w:hAnsi="Sylfaen" w:cs="Times New Roman"/>
                <w:sz w:val="20"/>
              </w:rPr>
            </w:pPr>
            <w:r>
              <w:rPr>
                <w:rFonts w:ascii="Sylfaen" w:hAnsi="Sylfaen"/>
                <w:sz w:val="20"/>
              </w:rPr>
              <w:t>*.4.2. Նույնականացման միջոցների ցանկը</w:t>
            </w:r>
          </w:p>
          <w:p w14:paraId="4AC135FB" w14:textId="77777777" w:rsidR="00A05717" w:rsidRPr="00501C2A" w:rsidRDefault="00A05717" w:rsidP="003E7CDA">
            <w:pPr>
              <w:pStyle w:val="affffa"/>
              <w:widowControl w:val="0"/>
              <w:spacing w:after="120"/>
              <w:jc w:val="left"/>
              <w:rPr>
                <w:rFonts w:ascii="Sylfaen" w:hAnsi="Sylfaen" w:cs="Times New Roman"/>
                <w:sz w:val="20"/>
              </w:rPr>
            </w:pPr>
            <w:r>
              <w:rPr>
                <w:rFonts w:ascii="Sylfaen" w:hAnsi="Sylfaen"/>
                <w:sz w:val="20"/>
              </w:rPr>
              <w:t>(cacdo:‌Identification‌Means‌List‌Details)</w:t>
            </w:r>
          </w:p>
        </w:tc>
        <w:tc>
          <w:tcPr>
            <w:tcW w:w="2410" w:type="dxa"/>
            <w:tcBorders>
              <w:left w:val="single" w:sz="4" w:space="0" w:color="auto"/>
            </w:tcBorders>
          </w:tcPr>
          <w:p w14:paraId="7140C19C" w14:textId="77777777" w:rsidR="00A05717" w:rsidRPr="00501C2A" w:rsidRDefault="00A05717" w:rsidP="003E7CDA">
            <w:pPr>
              <w:pStyle w:val="affffa"/>
              <w:widowControl w:val="0"/>
              <w:spacing w:after="120"/>
              <w:jc w:val="left"/>
              <w:rPr>
                <w:rFonts w:ascii="Sylfaen" w:hAnsi="Sylfaen" w:cs="Times New Roman"/>
                <w:sz w:val="20"/>
              </w:rPr>
            </w:pPr>
            <w:r>
              <w:rPr>
                <w:rFonts w:ascii="Sylfaen" w:hAnsi="Sylfaen"/>
                <w:sz w:val="20"/>
              </w:rPr>
              <w:t>նույնականացման համարների (նույնականացուցիչների) կամ նույնականացման ծածկագրերի ցանկը</w:t>
            </w:r>
          </w:p>
        </w:tc>
        <w:tc>
          <w:tcPr>
            <w:tcW w:w="2126" w:type="dxa"/>
          </w:tcPr>
          <w:p w14:paraId="5C507F4C" w14:textId="77777777" w:rsidR="00A05717" w:rsidRPr="00501C2A" w:rsidRDefault="00A05717" w:rsidP="003E7CDA">
            <w:pPr>
              <w:pStyle w:val="affffa"/>
              <w:widowControl w:val="0"/>
              <w:spacing w:after="120"/>
              <w:jc w:val="left"/>
              <w:rPr>
                <w:rFonts w:ascii="Sylfaen" w:hAnsi="Sylfaen" w:cs="Times New Roman"/>
                <w:sz w:val="20"/>
              </w:rPr>
            </w:pPr>
            <w:r>
              <w:rPr>
                <w:rFonts w:ascii="Sylfaen" w:hAnsi="Sylfaen"/>
                <w:sz w:val="20"/>
              </w:rPr>
              <w:t>M.CA.CDE.00580</w:t>
            </w:r>
          </w:p>
        </w:tc>
        <w:tc>
          <w:tcPr>
            <w:tcW w:w="3117" w:type="dxa"/>
          </w:tcPr>
          <w:p w14:paraId="173069BE" w14:textId="77777777" w:rsidR="00A05717" w:rsidRPr="00501C2A" w:rsidRDefault="00A05717" w:rsidP="003E7CDA">
            <w:pPr>
              <w:pStyle w:val="affffa"/>
              <w:widowControl w:val="0"/>
              <w:spacing w:after="120"/>
              <w:jc w:val="left"/>
              <w:rPr>
                <w:rFonts w:ascii="Sylfaen" w:hAnsi="Sylfaen" w:cs="Times New Roman"/>
                <w:sz w:val="20"/>
              </w:rPr>
            </w:pPr>
            <w:r>
              <w:rPr>
                <w:rFonts w:ascii="Sylfaen" w:hAnsi="Sylfaen"/>
                <w:sz w:val="20"/>
              </w:rPr>
              <w:t>cacdo:‌Identification‌Means‌List‌Details‌Type (M.CA.CDT.00395)</w:t>
            </w:r>
          </w:p>
          <w:p w14:paraId="37555D6A" w14:textId="77777777" w:rsidR="00A05717" w:rsidRPr="00501C2A" w:rsidRDefault="00A05717" w:rsidP="003E7CDA">
            <w:pPr>
              <w:pStyle w:val="affffa"/>
              <w:widowControl w:val="0"/>
              <w:spacing w:after="120"/>
              <w:jc w:val="left"/>
              <w:rPr>
                <w:rFonts w:ascii="Sylfaen" w:hAnsi="Sylfaen" w:cs="Times New Roman"/>
                <w:sz w:val="20"/>
              </w:rPr>
            </w:pPr>
            <w:r>
              <w:rPr>
                <w:rFonts w:ascii="Sylfaen" w:hAnsi="Sylfaen"/>
                <w:sz w:val="20"/>
              </w:rPr>
              <w:t>Որոշվում է ներդրված տարրերի արժեքների տիրույթներով</w:t>
            </w:r>
          </w:p>
        </w:tc>
        <w:tc>
          <w:tcPr>
            <w:tcW w:w="731" w:type="dxa"/>
          </w:tcPr>
          <w:p w14:paraId="60ED789B" w14:textId="77777777" w:rsidR="00A05717" w:rsidRPr="00501C2A" w:rsidRDefault="00A05717" w:rsidP="003E7CDA">
            <w:pPr>
              <w:pStyle w:val="affffa"/>
              <w:widowControl w:val="0"/>
              <w:spacing w:after="120"/>
              <w:jc w:val="center"/>
              <w:rPr>
                <w:rFonts w:ascii="Sylfaen" w:hAnsi="Sylfaen" w:cs="Times New Roman"/>
                <w:sz w:val="20"/>
              </w:rPr>
            </w:pPr>
            <w:r>
              <w:rPr>
                <w:rFonts w:ascii="Sylfaen" w:hAnsi="Sylfaen"/>
                <w:sz w:val="20"/>
              </w:rPr>
              <w:t>0..1</w:t>
            </w:r>
          </w:p>
        </w:tc>
        <w:tc>
          <w:tcPr>
            <w:tcW w:w="3078" w:type="dxa"/>
          </w:tcPr>
          <w:p w14:paraId="1138CEFE" w14:textId="77777777" w:rsidR="00A05717" w:rsidRPr="00501C2A" w:rsidRDefault="00A05717" w:rsidP="003E7CDA">
            <w:pPr>
              <w:pStyle w:val="affffa"/>
              <w:widowControl w:val="0"/>
              <w:spacing w:after="120"/>
              <w:jc w:val="left"/>
              <w:rPr>
                <w:rFonts w:ascii="Sylfaen" w:hAnsi="Sylfaen" w:cs="Times New Roman"/>
                <w:noProof/>
                <w:sz w:val="20"/>
              </w:rPr>
            </w:pPr>
            <w:r>
              <w:rPr>
                <w:rFonts w:ascii="Sylfaen" w:hAnsi="Sylfaen"/>
                <w:sz w:val="20"/>
              </w:rPr>
              <w:t>եթե «Նույնականացման ծածկագրերի ագրեգացված մաքսային նույնականացուցիչը (casdo:‌Identifacation‌Means‌Customs‌Id)» վավերապայմանը լրացվել է, ապա «Նույնականացման միջոցների ցանկը (cacdo:‌Identification‌Means‌List‌Details)» վավերապայմանը չպետք է լրացվի,այլապես «Նույնականացման միջոցների ցանկը (cacdo:‌Identification‌Means‌List‌Details)» վավերապայմանը կարող է լրացվել</w:t>
            </w:r>
          </w:p>
        </w:tc>
      </w:tr>
      <w:tr w:rsidR="00A05717" w:rsidRPr="00501C2A" w14:paraId="22CC1FDF" w14:textId="77777777" w:rsidTr="00D26A11">
        <w:trPr>
          <w:jc w:val="center"/>
        </w:trPr>
        <w:tc>
          <w:tcPr>
            <w:tcW w:w="250" w:type="dxa"/>
            <w:tcBorders>
              <w:top w:val="nil"/>
              <w:left w:val="nil"/>
              <w:bottom w:val="nil"/>
              <w:right w:val="nil"/>
            </w:tcBorders>
          </w:tcPr>
          <w:p w14:paraId="2EAC1BDF" w14:textId="77777777" w:rsidR="00A05717" w:rsidRDefault="00A05717" w:rsidP="003E7CDA">
            <w:pPr>
              <w:spacing w:after="120"/>
            </w:pPr>
          </w:p>
        </w:tc>
        <w:tc>
          <w:tcPr>
            <w:tcW w:w="236" w:type="dxa"/>
            <w:tcBorders>
              <w:top w:val="nil"/>
              <w:left w:val="nil"/>
              <w:bottom w:val="nil"/>
              <w:right w:val="nil"/>
            </w:tcBorders>
          </w:tcPr>
          <w:p w14:paraId="1BB5F6A2" w14:textId="77777777" w:rsidR="00A05717" w:rsidRDefault="00A05717" w:rsidP="003E7CDA"/>
        </w:tc>
        <w:tc>
          <w:tcPr>
            <w:tcW w:w="236" w:type="dxa"/>
            <w:tcBorders>
              <w:top w:val="nil"/>
              <w:left w:val="nil"/>
              <w:bottom w:val="nil"/>
              <w:right w:val="nil"/>
            </w:tcBorders>
          </w:tcPr>
          <w:p w14:paraId="2EC3564E" w14:textId="77777777" w:rsidR="00A05717" w:rsidRDefault="00A05717" w:rsidP="003E7CDA"/>
        </w:tc>
        <w:tc>
          <w:tcPr>
            <w:tcW w:w="264" w:type="dxa"/>
            <w:tcBorders>
              <w:top w:val="nil"/>
              <w:left w:val="nil"/>
              <w:bottom w:val="nil"/>
              <w:right w:val="nil"/>
            </w:tcBorders>
          </w:tcPr>
          <w:p w14:paraId="16D2C3AF" w14:textId="77777777" w:rsidR="00A05717" w:rsidRDefault="00A05717" w:rsidP="003E7CDA"/>
        </w:tc>
        <w:tc>
          <w:tcPr>
            <w:tcW w:w="252" w:type="dxa"/>
            <w:tcBorders>
              <w:top w:val="single" w:sz="4" w:space="0" w:color="auto"/>
              <w:left w:val="nil"/>
              <w:bottom w:val="nil"/>
              <w:right w:val="single" w:sz="4" w:space="0" w:color="auto"/>
            </w:tcBorders>
          </w:tcPr>
          <w:p w14:paraId="2EA9BFC8" w14:textId="77777777" w:rsidR="00A05717" w:rsidRDefault="00A05717" w:rsidP="003E7CDA"/>
        </w:tc>
        <w:tc>
          <w:tcPr>
            <w:tcW w:w="1992" w:type="dxa"/>
            <w:gridSpan w:val="7"/>
            <w:tcBorders>
              <w:top w:val="single" w:sz="4" w:space="0" w:color="auto"/>
              <w:left w:val="single" w:sz="4" w:space="0" w:color="auto"/>
              <w:bottom w:val="single" w:sz="4" w:space="0" w:color="auto"/>
              <w:right w:val="single" w:sz="4" w:space="0" w:color="auto"/>
            </w:tcBorders>
          </w:tcPr>
          <w:p w14:paraId="412F1FC4" w14:textId="77777777" w:rsidR="00A05717" w:rsidRPr="00501C2A" w:rsidRDefault="00A05717" w:rsidP="003E7CDA">
            <w:pPr>
              <w:pStyle w:val="affffa"/>
              <w:widowControl w:val="0"/>
              <w:spacing w:after="120"/>
              <w:jc w:val="left"/>
              <w:rPr>
                <w:rFonts w:ascii="Sylfaen" w:hAnsi="Sylfaen" w:cs="Times New Roman"/>
                <w:sz w:val="20"/>
              </w:rPr>
            </w:pPr>
            <w:r>
              <w:rPr>
                <w:rFonts w:ascii="Sylfaen" w:hAnsi="Sylfaen"/>
                <w:sz w:val="20"/>
              </w:rPr>
              <w:t>*.4.2.1. Նույնականացման միջոցը</w:t>
            </w:r>
          </w:p>
          <w:p w14:paraId="47E28050" w14:textId="77777777" w:rsidR="00A05717" w:rsidRPr="00501C2A" w:rsidRDefault="00A05717" w:rsidP="003E7CDA">
            <w:pPr>
              <w:pStyle w:val="affffa"/>
              <w:widowControl w:val="0"/>
              <w:spacing w:after="120"/>
              <w:jc w:val="left"/>
              <w:rPr>
                <w:rFonts w:ascii="Sylfaen" w:hAnsi="Sylfaen" w:cs="Times New Roman"/>
                <w:sz w:val="20"/>
              </w:rPr>
            </w:pPr>
            <w:r>
              <w:rPr>
                <w:rFonts w:ascii="Sylfaen" w:hAnsi="Sylfaen"/>
                <w:sz w:val="20"/>
              </w:rPr>
              <w:t>(cacdo:‌Identification‌Means‌Item‌Details)</w:t>
            </w:r>
          </w:p>
        </w:tc>
        <w:tc>
          <w:tcPr>
            <w:tcW w:w="2410" w:type="dxa"/>
            <w:tcBorders>
              <w:left w:val="single" w:sz="4" w:space="0" w:color="auto"/>
            </w:tcBorders>
          </w:tcPr>
          <w:p w14:paraId="57615C4C" w14:textId="77777777" w:rsidR="00A05717" w:rsidRPr="00501C2A" w:rsidRDefault="00A05717" w:rsidP="003E7CDA">
            <w:pPr>
              <w:pStyle w:val="affffa"/>
              <w:widowControl w:val="0"/>
              <w:spacing w:after="120"/>
              <w:jc w:val="left"/>
              <w:rPr>
                <w:rFonts w:ascii="Sylfaen" w:hAnsi="Sylfaen" w:cs="Times New Roman"/>
                <w:sz w:val="20"/>
              </w:rPr>
            </w:pPr>
            <w:r>
              <w:rPr>
                <w:rFonts w:ascii="Sylfaen" w:hAnsi="Sylfaen"/>
                <w:sz w:val="20"/>
              </w:rPr>
              <w:t>նույնականացման համարի (նույնականացուցչի) կամ նույնականացման ծածկագրի մասին տեղեկությունները</w:t>
            </w:r>
          </w:p>
        </w:tc>
        <w:tc>
          <w:tcPr>
            <w:tcW w:w="2126" w:type="dxa"/>
          </w:tcPr>
          <w:p w14:paraId="4D1EA447" w14:textId="77777777" w:rsidR="00A05717" w:rsidRPr="00501C2A" w:rsidRDefault="00A05717" w:rsidP="003E7CDA">
            <w:pPr>
              <w:pStyle w:val="affffa"/>
              <w:widowControl w:val="0"/>
              <w:spacing w:after="120"/>
              <w:jc w:val="left"/>
              <w:rPr>
                <w:rFonts w:ascii="Sylfaen" w:hAnsi="Sylfaen" w:cs="Times New Roman"/>
                <w:sz w:val="20"/>
              </w:rPr>
            </w:pPr>
            <w:r>
              <w:rPr>
                <w:rFonts w:ascii="Sylfaen" w:hAnsi="Sylfaen"/>
                <w:sz w:val="20"/>
              </w:rPr>
              <w:t>M.CA.CDE.00577</w:t>
            </w:r>
          </w:p>
        </w:tc>
        <w:tc>
          <w:tcPr>
            <w:tcW w:w="3117" w:type="dxa"/>
          </w:tcPr>
          <w:p w14:paraId="2B911B60" w14:textId="77777777" w:rsidR="00A05717" w:rsidRPr="00501C2A" w:rsidRDefault="00A05717" w:rsidP="003E7CDA">
            <w:pPr>
              <w:pStyle w:val="affffa"/>
              <w:widowControl w:val="0"/>
              <w:spacing w:after="120"/>
              <w:jc w:val="left"/>
              <w:rPr>
                <w:rFonts w:ascii="Sylfaen" w:hAnsi="Sylfaen" w:cs="Times New Roman"/>
                <w:sz w:val="20"/>
              </w:rPr>
            </w:pPr>
            <w:r>
              <w:rPr>
                <w:rFonts w:ascii="Sylfaen" w:hAnsi="Sylfaen"/>
                <w:sz w:val="20"/>
              </w:rPr>
              <w:t>cacdo:‌Identification‌Means‌Item‌Details‌Type (M.CA.CDT.00393)</w:t>
            </w:r>
          </w:p>
          <w:p w14:paraId="78D3F4B5" w14:textId="77777777" w:rsidR="00A05717" w:rsidRPr="00501C2A" w:rsidRDefault="00A05717" w:rsidP="003E7CDA">
            <w:pPr>
              <w:pStyle w:val="affffa"/>
              <w:widowControl w:val="0"/>
              <w:spacing w:after="120"/>
              <w:jc w:val="left"/>
              <w:rPr>
                <w:rFonts w:ascii="Sylfaen" w:hAnsi="Sylfaen" w:cs="Times New Roman"/>
                <w:sz w:val="20"/>
              </w:rPr>
            </w:pPr>
            <w:r>
              <w:rPr>
                <w:rFonts w:ascii="Sylfaen" w:hAnsi="Sylfaen"/>
                <w:sz w:val="20"/>
              </w:rPr>
              <w:t>Որոշվում է ներդրված տարրերի արժեքների տիրույթներով</w:t>
            </w:r>
          </w:p>
        </w:tc>
        <w:tc>
          <w:tcPr>
            <w:tcW w:w="731" w:type="dxa"/>
          </w:tcPr>
          <w:p w14:paraId="765FC4DA" w14:textId="77777777" w:rsidR="00A05717" w:rsidRPr="00501C2A" w:rsidRDefault="00A05717" w:rsidP="003E7CDA">
            <w:pPr>
              <w:pStyle w:val="affffa"/>
              <w:widowControl w:val="0"/>
              <w:spacing w:after="120"/>
              <w:jc w:val="center"/>
              <w:rPr>
                <w:rFonts w:ascii="Sylfaen" w:hAnsi="Sylfaen" w:cs="Times New Roman"/>
                <w:sz w:val="20"/>
              </w:rPr>
            </w:pPr>
            <w:r>
              <w:rPr>
                <w:rFonts w:ascii="Sylfaen" w:hAnsi="Sylfaen"/>
                <w:sz w:val="20"/>
              </w:rPr>
              <w:t>1..*</w:t>
            </w:r>
          </w:p>
        </w:tc>
        <w:tc>
          <w:tcPr>
            <w:tcW w:w="3078" w:type="dxa"/>
          </w:tcPr>
          <w:p w14:paraId="530FDE33" w14:textId="77777777" w:rsidR="00A05717" w:rsidRPr="00501C2A" w:rsidRDefault="00A05717" w:rsidP="003E7CDA">
            <w:pPr>
              <w:pStyle w:val="affffa"/>
              <w:widowControl w:val="0"/>
              <w:spacing w:after="120"/>
              <w:jc w:val="left"/>
              <w:rPr>
                <w:rFonts w:ascii="Sylfaen" w:hAnsi="Sylfaen" w:cs="Times New Roman"/>
                <w:noProof/>
                <w:sz w:val="20"/>
              </w:rPr>
            </w:pPr>
            <w:r>
              <w:rPr>
                <w:rFonts w:ascii="Sylfaen" w:hAnsi="Sylfaen"/>
                <w:sz w:val="20"/>
              </w:rPr>
              <w:t xml:space="preserve">«Նույնականացման միջոցը (cacdo:‌Identification‌Means‌Item‌Details)» վավերապայմանի մեկ օրինակը պետք է պարունակի մեկ նույնականացման համարի (նույնականացուցչի) կամ նույնականացման ծածկագրի մասին </w:t>
            </w:r>
            <w:r>
              <w:rPr>
                <w:rFonts w:ascii="Sylfaen" w:hAnsi="Sylfaen"/>
                <w:sz w:val="20"/>
              </w:rPr>
              <w:lastRenderedPageBreak/>
              <w:t>տեղեկությունները</w:t>
            </w:r>
          </w:p>
        </w:tc>
      </w:tr>
      <w:tr w:rsidR="00A05717" w:rsidRPr="00501C2A" w14:paraId="1A2A1AC6" w14:textId="77777777" w:rsidTr="00D26A11">
        <w:trPr>
          <w:jc w:val="center"/>
        </w:trPr>
        <w:tc>
          <w:tcPr>
            <w:tcW w:w="250" w:type="dxa"/>
            <w:tcBorders>
              <w:top w:val="nil"/>
              <w:left w:val="nil"/>
              <w:bottom w:val="nil"/>
              <w:right w:val="nil"/>
            </w:tcBorders>
          </w:tcPr>
          <w:p w14:paraId="0BEF8395" w14:textId="77777777" w:rsidR="00A05717" w:rsidRDefault="00A05717" w:rsidP="003E7CDA">
            <w:pPr>
              <w:spacing w:after="120"/>
            </w:pPr>
          </w:p>
        </w:tc>
        <w:tc>
          <w:tcPr>
            <w:tcW w:w="236" w:type="dxa"/>
            <w:tcBorders>
              <w:top w:val="nil"/>
              <w:left w:val="nil"/>
              <w:bottom w:val="nil"/>
              <w:right w:val="nil"/>
            </w:tcBorders>
          </w:tcPr>
          <w:p w14:paraId="7E97AF3C" w14:textId="77777777" w:rsidR="00A05717" w:rsidRDefault="00A05717" w:rsidP="003E7CDA"/>
        </w:tc>
        <w:tc>
          <w:tcPr>
            <w:tcW w:w="236" w:type="dxa"/>
            <w:tcBorders>
              <w:top w:val="nil"/>
              <w:left w:val="nil"/>
              <w:bottom w:val="nil"/>
              <w:right w:val="nil"/>
            </w:tcBorders>
          </w:tcPr>
          <w:p w14:paraId="1C2A9546" w14:textId="77777777" w:rsidR="00A05717" w:rsidRDefault="00A05717" w:rsidP="003E7CDA"/>
        </w:tc>
        <w:tc>
          <w:tcPr>
            <w:tcW w:w="264" w:type="dxa"/>
            <w:tcBorders>
              <w:top w:val="nil"/>
              <w:left w:val="nil"/>
              <w:bottom w:val="nil"/>
              <w:right w:val="nil"/>
            </w:tcBorders>
          </w:tcPr>
          <w:p w14:paraId="28AD574D" w14:textId="77777777" w:rsidR="00A05717" w:rsidRDefault="00A05717" w:rsidP="003E7CDA"/>
        </w:tc>
        <w:tc>
          <w:tcPr>
            <w:tcW w:w="252" w:type="dxa"/>
            <w:tcBorders>
              <w:top w:val="nil"/>
              <w:left w:val="nil"/>
              <w:bottom w:val="nil"/>
              <w:right w:val="nil"/>
            </w:tcBorders>
          </w:tcPr>
          <w:p w14:paraId="1CFAF9A5" w14:textId="77777777" w:rsidR="00A05717" w:rsidRDefault="00A05717" w:rsidP="003E7CDA"/>
        </w:tc>
        <w:tc>
          <w:tcPr>
            <w:tcW w:w="301" w:type="dxa"/>
            <w:gridSpan w:val="2"/>
            <w:tcBorders>
              <w:top w:val="nil"/>
              <w:left w:val="nil"/>
              <w:bottom w:val="nil"/>
              <w:right w:val="single" w:sz="4" w:space="0" w:color="auto"/>
            </w:tcBorders>
          </w:tcPr>
          <w:p w14:paraId="6347EC28" w14:textId="77777777" w:rsidR="00A05717" w:rsidRDefault="00A05717" w:rsidP="003E7CDA">
            <w:pPr>
              <w:pStyle w:val="affffa"/>
              <w:widowControl w:val="0"/>
              <w:spacing w:after="120"/>
              <w:jc w:val="left"/>
              <w:rPr>
                <w:rFonts w:ascii="Sylfaen" w:hAnsi="Sylfaen"/>
                <w:sz w:val="20"/>
              </w:rPr>
            </w:pPr>
          </w:p>
        </w:tc>
        <w:tc>
          <w:tcPr>
            <w:tcW w:w="1691" w:type="dxa"/>
            <w:gridSpan w:val="5"/>
            <w:tcBorders>
              <w:top w:val="single" w:sz="4" w:space="0" w:color="auto"/>
              <w:left w:val="single" w:sz="4" w:space="0" w:color="auto"/>
              <w:bottom w:val="single" w:sz="4" w:space="0" w:color="auto"/>
              <w:right w:val="single" w:sz="4" w:space="0" w:color="auto"/>
            </w:tcBorders>
          </w:tcPr>
          <w:p w14:paraId="593BA3BB" w14:textId="77777777" w:rsidR="00A05717" w:rsidRPr="00501C2A" w:rsidRDefault="00A05717" w:rsidP="003E7CDA">
            <w:pPr>
              <w:pStyle w:val="affffa"/>
              <w:widowControl w:val="0"/>
              <w:spacing w:after="120"/>
              <w:jc w:val="left"/>
              <w:rPr>
                <w:rFonts w:ascii="Sylfaen" w:hAnsi="Sylfaen" w:cs="Times New Roman"/>
                <w:sz w:val="20"/>
              </w:rPr>
            </w:pPr>
            <w:r>
              <w:rPr>
                <w:rFonts w:ascii="Sylfaen" w:hAnsi="Sylfaen"/>
                <w:sz w:val="20"/>
              </w:rPr>
              <w:t>*.4.2.1.1. Նույնականացման միջոցի տեսակի ծածկագիրը</w:t>
            </w:r>
          </w:p>
          <w:p w14:paraId="600517AC" w14:textId="77777777" w:rsidR="00A05717" w:rsidRPr="00501C2A" w:rsidRDefault="00A05717" w:rsidP="003E7CDA">
            <w:pPr>
              <w:pStyle w:val="affffa"/>
              <w:widowControl w:val="0"/>
              <w:spacing w:after="120"/>
              <w:jc w:val="left"/>
              <w:rPr>
                <w:rFonts w:ascii="Sylfaen" w:hAnsi="Sylfaen" w:cs="Times New Roman"/>
                <w:sz w:val="20"/>
              </w:rPr>
            </w:pPr>
            <w:r>
              <w:rPr>
                <w:rFonts w:ascii="Sylfaen" w:hAnsi="Sylfaen"/>
                <w:sz w:val="20"/>
              </w:rPr>
              <w:t>(casdo:‌Identification‌Means‌Kind‌Code)</w:t>
            </w:r>
          </w:p>
        </w:tc>
        <w:tc>
          <w:tcPr>
            <w:tcW w:w="2410" w:type="dxa"/>
            <w:tcBorders>
              <w:left w:val="single" w:sz="4" w:space="0" w:color="auto"/>
            </w:tcBorders>
          </w:tcPr>
          <w:p w14:paraId="3E69FA0D" w14:textId="77777777" w:rsidR="00A05717" w:rsidRPr="00501C2A" w:rsidRDefault="00A05717" w:rsidP="003E7CDA">
            <w:pPr>
              <w:pStyle w:val="affffa"/>
              <w:widowControl w:val="0"/>
              <w:spacing w:after="120"/>
              <w:jc w:val="left"/>
              <w:rPr>
                <w:rFonts w:ascii="Sylfaen" w:hAnsi="Sylfaen" w:cs="Times New Roman"/>
                <w:sz w:val="20"/>
              </w:rPr>
            </w:pPr>
            <w:r>
              <w:rPr>
                <w:rFonts w:ascii="Sylfaen" w:hAnsi="Sylfaen"/>
                <w:sz w:val="20"/>
              </w:rPr>
              <w:t>նույնականացման ծածկագիր պարունակող նույնականացման միջոցի տեսակի ծածկագրային նշագիրը</w:t>
            </w:r>
          </w:p>
        </w:tc>
        <w:tc>
          <w:tcPr>
            <w:tcW w:w="2126" w:type="dxa"/>
          </w:tcPr>
          <w:p w14:paraId="02AA9307" w14:textId="77777777" w:rsidR="00A05717" w:rsidRPr="00501C2A" w:rsidRDefault="00A05717" w:rsidP="003E7CDA">
            <w:pPr>
              <w:pStyle w:val="affffa"/>
              <w:widowControl w:val="0"/>
              <w:spacing w:after="120"/>
              <w:jc w:val="left"/>
              <w:rPr>
                <w:rFonts w:ascii="Sylfaen" w:hAnsi="Sylfaen" w:cs="Times New Roman"/>
                <w:sz w:val="20"/>
              </w:rPr>
            </w:pPr>
            <w:r>
              <w:rPr>
                <w:rFonts w:ascii="Sylfaen" w:hAnsi="Sylfaen"/>
                <w:sz w:val="20"/>
              </w:rPr>
              <w:t>M.CA.SDE.00518</w:t>
            </w:r>
          </w:p>
        </w:tc>
        <w:tc>
          <w:tcPr>
            <w:tcW w:w="3117" w:type="dxa"/>
          </w:tcPr>
          <w:p w14:paraId="64D71FE6" w14:textId="77777777" w:rsidR="00A05717" w:rsidRPr="00501C2A" w:rsidRDefault="00A05717" w:rsidP="003E7CDA">
            <w:pPr>
              <w:pStyle w:val="affffa"/>
              <w:widowControl w:val="0"/>
              <w:spacing w:after="120"/>
              <w:jc w:val="left"/>
              <w:rPr>
                <w:rFonts w:ascii="Sylfaen" w:hAnsi="Sylfaen" w:cs="Times New Roman"/>
                <w:sz w:val="20"/>
              </w:rPr>
            </w:pPr>
            <w:r>
              <w:rPr>
                <w:rFonts w:ascii="Sylfaen" w:hAnsi="Sylfaen"/>
                <w:sz w:val="20"/>
              </w:rPr>
              <w:t>csdo:‌Code3‌Type (M.SDT.00180)</w:t>
            </w:r>
          </w:p>
          <w:p w14:paraId="2BEFA8C7" w14:textId="77777777" w:rsidR="00A05717" w:rsidRPr="00501C2A" w:rsidRDefault="00A05717" w:rsidP="003E7CDA">
            <w:pPr>
              <w:pStyle w:val="affffa"/>
              <w:widowControl w:val="0"/>
              <w:spacing w:after="120"/>
              <w:jc w:val="left"/>
              <w:rPr>
                <w:rFonts w:ascii="Sylfaen" w:hAnsi="Sylfaen" w:cs="Times New Roman"/>
                <w:sz w:val="20"/>
              </w:rPr>
            </w:pPr>
            <w:r>
              <w:rPr>
                <w:rFonts w:ascii="Sylfaen" w:hAnsi="Sylfaen"/>
                <w:sz w:val="20"/>
              </w:rPr>
              <w:t>Պայմանանշանների նորմալացված տողը։</w:t>
            </w:r>
          </w:p>
          <w:p w14:paraId="242AAC31" w14:textId="77777777" w:rsidR="00A05717" w:rsidRPr="00501C2A" w:rsidRDefault="00A05717" w:rsidP="003E7CDA">
            <w:pPr>
              <w:pStyle w:val="affffa"/>
              <w:widowControl w:val="0"/>
              <w:spacing w:after="120"/>
              <w:jc w:val="left"/>
              <w:rPr>
                <w:rFonts w:ascii="Sylfaen" w:hAnsi="Sylfaen" w:cs="Times New Roman"/>
                <w:sz w:val="20"/>
              </w:rPr>
            </w:pPr>
            <w:r>
              <w:rPr>
                <w:rFonts w:ascii="Sylfaen" w:hAnsi="Sylfaen"/>
                <w:sz w:val="20"/>
              </w:rPr>
              <w:t>Երկարությունը՝ 3</w:t>
            </w:r>
          </w:p>
        </w:tc>
        <w:tc>
          <w:tcPr>
            <w:tcW w:w="731" w:type="dxa"/>
          </w:tcPr>
          <w:p w14:paraId="141C9BBC" w14:textId="77777777" w:rsidR="00A05717" w:rsidRPr="00501C2A" w:rsidRDefault="00A05717" w:rsidP="003E7CDA">
            <w:pPr>
              <w:pStyle w:val="affffa"/>
              <w:widowControl w:val="0"/>
              <w:spacing w:after="120"/>
              <w:jc w:val="center"/>
              <w:rPr>
                <w:rFonts w:ascii="Sylfaen" w:hAnsi="Sylfaen" w:cs="Times New Roman"/>
                <w:sz w:val="20"/>
              </w:rPr>
            </w:pPr>
            <w:r>
              <w:rPr>
                <w:rFonts w:ascii="Sylfaen" w:hAnsi="Sylfaen"/>
                <w:sz w:val="20"/>
              </w:rPr>
              <w:t>0..1</w:t>
            </w:r>
          </w:p>
        </w:tc>
        <w:tc>
          <w:tcPr>
            <w:tcW w:w="3078" w:type="dxa"/>
          </w:tcPr>
          <w:p w14:paraId="288F3D29" w14:textId="77777777" w:rsidR="00A05717" w:rsidRPr="00501C2A" w:rsidRDefault="00A05717" w:rsidP="003E7CDA">
            <w:pPr>
              <w:pStyle w:val="affffa"/>
              <w:widowControl w:val="0"/>
              <w:spacing w:after="120"/>
              <w:jc w:val="left"/>
              <w:rPr>
                <w:rFonts w:ascii="Sylfaen" w:hAnsi="Sylfaen" w:cs="Times New Roman"/>
                <w:noProof/>
                <w:sz w:val="20"/>
              </w:rPr>
            </w:pPr>
          </w:p>
        </w:tc>
      </w:tr>
      <w:tr w:rsidR="00A05717" w:rsidRPr="00501C2A" w14:paraId="2002C7C9" w14:textId="77777777" w:rsidTr="00D26A11">
        <w:trPr>
          <w:jc w:val="center"/>
        </w:trPr>
        <w:tc>
          <w:tcPr>
            <w:tcW w:w="250" w:type="dxa"/>
            <w:tcBorders>
              <w:top w:val="nil"/>
              <w:left w:val="nil"/>
              <w:bottom w:val="nil"/>
              <w:right w:val="nil"/>
            </w:tcBorders>
          </w:tcPr>
          <w:p w14:paraId="5C51DF57" w14:textId="77777777" w:rsidR="00A05717" w:rsidRDefault="00A05717" w:rsidP="003E7CDA">
            <w:pPr>
              <w:spacing w:after="120"/>
            </w:pPr>
          </w:p>
        </w:tc>
        <w:tc>
          <w:tcPr>
            <w:tcW w:w="236" w:type="dxa"/>
            <w:tcBorders>
              <w:top w:val="nil"/>
              <w:left w:val="nil"/>
              <w:bottom w:val="nil"/>
              <w:right w:val="nil"/>
            </w:tcBorders>
          </w:tcPr>
          <w:p w14:paraId="4BF1FC66" w14:textId="77777777" w:rsidR="00A05717" w:rsidRDefault="00A05717" w:rsidP="003E7CDA"/>
        </w:tc>
        <w:tc>
          <w:tcPr>
            <w:tcW w:w="236" w:type="dxa"/>
            <w:tcBorders>
              <w:top w:val="nil"/>
              <w:left w:val="nil"/>
              <w:bottom w:val="nil"/>
              <w:right w:val="nil"/>
            </w:tcBorders>
          </w:tcPr>
          <w:p w14:paraId="1D6CAF32" w14:textId="77777777" w:rsidR="00A05717" w:rsidRDefault="00A05717" w:rsidP="003E7CDA"/>
        </w:tc>
        <w:tc>
          <w:tcPr>
            <w:tcW w:w="264" w:type="dxa"/>
            <w:tcBorders>
              <w:top w:val="nil"/>
              <w:left w:val="nil"/>
              <w:bottom w:val="nil"/>
              <w:right w:val="nil"/>
            </w:tcBorders>
          </w:tcPr>
          <w:p w14:paraId="6D89D858" w14:textId="77777777" w:rsidR="00A05717" w:rsidRDefault="00A05717" w:rsidP="003E7CDA"/>
        </w:tc>
        <w:tc>
          <w:tcPr>
            <w:tcW w:w="252" w:type="dxa"/>
            <w:tcBorders>
              <w:top w:val="nil"/>
              <w:left w:val="nil"/>
              <w:bottom w:val="nil"/>
              <w:right w:val="nil"/>
            </w:tcBorders>
          </w:tcPr>
          <w:p w14:paraId="5C3D973C" w14:textId="77777777" w:rsidR="00A05717" w:rsidRDefault="00A05717" w:rsidP="003E7CDA"/>
        </w:tc>
        <w:tc>
          <w:tcPr>
            <w:tcW w:w="301" w:type="dxa"/>
            <w:gridSpan w:val="2"/>
            <w:tcBorders>
              <w:top w:val="nil"/>
              <w:left w:val="nil"/>
              <w:bottom w:val="nil"/>
              <w:right w:val="single" w:sz="4" w:space="0" w:color="auto"/>
            </w:tcBorders>
          </w:tcPr>
          <w:p w14:paraId="41DFCEF6" w14:textId="77777777" w:rsidR="00A05717" w:rsidRDefault="00A05717" w:rsidP="003E7CDA">
            <w:pPr>
              <w:pStyle w:val="affffa"/>
              <w:widowControl w:val="0"/>
              <w:spacing w:after="120"/>
              <w:jc w:val="left"/>
              <w:rPr>
                <w:rFonts w:ascii="Sylfaen" w:hAnsi="Sylfaen"/>
                <w:sz w:val="20"/>
              </w:rPr>
            </w:pPr>
          </w:p>
        </w:tc>
        <w:tc>
          <w:tcPr>
            <w:tcW w:w="1691" w:type="dxa"/>
            <w:gridSpan w:val="5"/>
            <w:tcBorders>
              <w:top w:val="single" w:sz="4" w:space="0" w:color="auto"/>
              <w:left w:val="single" w:sz="4" w:space="0" w:color="auto"/>
              <w:bottom w:val="single" w:sz="4" w:space="0" w:color="auto"/>
              <w:right w:val="single" w:sz="4" w:space="0" w:color="auto"/>
            </w:tcBorders>
          </w:tcPr>
          <w:p w14:paraId="42137800" w14:textId="77777777" w:rsidR="00A05717" w:rsidRPr="00501C2A" w:rsidRDefault="00A05717" w:rsidP="003E7CDA">
            <w:pPr>
              <w:pStyle w:val="affffa"/>
              <w:widowControl w:val="0"/>
              <w:spacing w:after="120"/>
              <w:jc w:val="left"/>
              <w:rPr>
                <w:rFonts w:ascii="Sylfaen" w:hAnsi="Sylfaen" w:cs="Times New Roman"/>
                <w:sz w:val="20"/>
              </w:rPr>
            </w:pPr>
            <w:r>
              <w:rPr>
                <w:rFonts w:ascii="Sylfaen" w:hAnsi="Sylfaen"/>
                <w:sz w:val="20"/>
              </w:rPr>
              <w:t>*.4.2.1.2. Նույնականացման միջոցի տվյալների տարրը</w:t>
            </w:r>
          </w:p>
          <w:p w14:paraId="7FEF8085" w14:textId="77777777" w:rsidR="00A05717" w:rsidRPr="00501C2A" w:rsidRDefault="00A05717" w:rsidP="003E7CDA">
            <w:pPr>
              <w:pStyle w:val="affffa"/>
              <w:widowControl w:val="0"/>
              <w:spacing w:after="120"/>
              <w:jc w:val="left"/>
              <w:rPr>
                <w:rFonts w:ascii="Sylfaen" w:hAnsi="Sylfaen" w:cs="Times New Roman"/>
                <w:sz w:val="20"/>
              </w:rPr>
            </w:pPr>
            <w:r>
              <w:rPr>
                <w:rFonts w:ascii="Sylfaen" w:hAnsi="Sylfaen"/>
                <w:sz w:val="20"/>
              </w:rPr>
              <w:t>(cacdo:‌Identification‌Means‌Data‌Unit‌Details)</w:t>
            </w:r>
          </w:p>
        </w:tc>
        <w:tc>
          <w:tcPr>
            <w:tcW w:w="2410" w:type="dxa"/>
            <w:tcBorders>
              <w:left w:val="single" w:sz="4" w:space="0" w:color="auto"/>
            </w:tcBorders>
          </w:tcPr>
          <w:p w14:paraId="22227D6E" w14:textId="77777777" w:rsidR="00A05717" w:rsidRPr="00501C2A" w:rsidRDefault="00A05717" w:rsidP="003E7CDA">
            <w:pPr>
              <w:pStyle w:val="affffa"/>
              <w:widowControl w:val="0"/>
              <w:spacing w:after="120"/>
              <w:jc w:val="left"/>
              <w:rPr>
                <w:rFonts w:ascii="Sylfaen" w:hAnsi="Sylfaen" w:cs="Times New Roman"/>
                <w:sz w:val="20"/>
              </w:rPr>
            </w:pPr>
            <w:r>
              <w:rPr>
                <w:rFonts w:ascii="Sylfaen" w:hAnsi="Sylfaen"/>
                <w:sz w:val="20"/>
              </w:rPr>
              <w:t xml:space="preserve">նույնականացման համարի (նույնականացուցչի) կամ նույնականացման ծածկագրում պարունակվող տեղեկատվության բլոկը պայմանանշաններով ներկայացնելը </w:t>
            </w:r>
          </w:p>
        </w:tc>
        <w:tc>
          <w:tcPr>
            <w:tcW w:w="2126" w:type="dxa"/>
          </w:tcPr>
          <w:p w14:paraId="2032BC68" w14:textId="77777777" w:rsidR="00A05717" w:rsidRPr="00501C2A" w:rsidRDefault="00A05717" w:rsidP="003E7CDA">
            <w:pPr>
              <w:pStyle w:val="affffa"/>
              <w:widowControl w:val="0"/>
              <w:spacing w:after="120"/>
              <w:jc w:val="left"/>
              <w:rPr>
                <w:rFonts w:ascii="Sylfaen" w:hAnsi="Sylfaen" w:cs="Times New Roman"/>
                <w:sz w:val="20"/>
              </w:rPr>
            </w:pPr>
            <w:r>
              <w:rPr>
                <w:rFonts w:ascii="Sylfaen" w:hAnsi="Sylfaen"/>
                <w:sz w:val="20"/>
              </w:rPr>
              <w:t>M.CA.CDE.00576</w:t>
            </w:r>
          </w:p>
        </w:tc>
        <w:tc>
          <w:tcPr>
            <w:tcW w:w="3117" w:type="dxa"/>
          </w:tcPr>
          <w:p w14:paraId="55729448" w14:textId="77777777" w:rsidR="00A05717" w:rsidRPr="00501C2A" w:rsidRDefault="00A05717" w:rsidP="003E7CDA">
            <w:pPr>
              <w:pStyle w:val="affffa"/>
              <w:widowControl w:val="0"/>
              <w:spacing w:after="120"/>
              <w:jc w:val="left"/>
              <w:rPr>
                <w:rFonts w:ascii="Sylfaen" w:hAnsi="Sylfaen" w:cs="Times New Roman"/>
                <w:sz w:val="20"/>
              </w:rPr>
            </w:pPr>
            <w:r>
              <w:rPr>
                <w:rFonts w:ascii="Sylfaen" w:hAnsi="Sylfaen"/>
                <w:sz w:val="20"/>
              </w:rPr>
              <w:t>cacdo:‌Identification‌Means‌Data‌Unit‌Details‌Type (M.CA.CDT.00392)</w:t>
            </w:r>
          </w:p>
          <w:p w14:paraId="27AF7855" w14:textId="77777777" w:rsidR="00A05717" w:rsidRPr="00501C2A" w:rsidRDefault="00A05717" w:rsidP="003E7CDA">
            <w:pPr>
              <w:pStyle w:val="affffa"/>
              <w:widowControl w:val="0"/>
              <w:spacing w:after="120"/>
              <w:jc w:val="left"/>
              <w:rPr>
                <w:rFonts w:ascii="Sylfaen" w:hAnsi="Sylfaen" w:cs="Times New Roman"/>
                <w:sz w:val="20"/>
              </w:rPr>
            </w:pPr>
            <w:r>
              <w:rPr>
                <w:rFonts w:ascii="Sylfaen" w:hAnsi="Sylfaen"/>
                <w:sz w:val="20"/>
              </w:rPr>
              <w:t>Որոշվում է ներդրված տարրերի արժեքների տիրույթներով</w:t>
            </w:r>
          </w:p>
        </w:tc>
        <w:tc>
          <w:tcPr>
            <w:tcW w:w="731" w:type="dxa"/>
          </w:tcPr>
          <w:p w14:paraId="11A8171E" w14:textId="77777777" w:rsidR="00A05717" w:rsidRPr="00501C2A" w:rsidRDefault="00A05717" w:rsidP="003E7CDA">
            <w:pPr>
              <w:pStyle w:val="affffa"/>
              <w:widowControl w:val="0"/>
              <w:spacing w:after="120"/>
              <w:jc w:val="center"/>
              <w:rPr>
                <w:rFonts w:ascii="Sylfaen" w:hAnsi="Sylfaen" w:cs="Times New Roman"/>
                <w:sz w:val="20"/>
              </w:rPr>
            </w:pPr>
            <w:r>
              <w:rPr>
                <w:rFonts w:ascii="Sylfaen" w:hAnsi="Sylfaen"/>
                <w:sz w:val="20"/>
              </w:rPr>
              <w:t>1..*</w:t>
            </w:r>
          </w:p>
        </w:tc>
        <w:tc>
          <w:tcPr>
            <w:tcW w:w="3078" w:type="dxa"/>
          </w:tcPr>
          <w:p w14:paraId="788BA340" w14:textId="77777777" w:rsidR="00A05717" w:rsidRPr="00501C2A" w:rsidRDefault="00A05717" w:rsidP="003E7CDA">
            <w:pPr>
              <w:pStyle w:val="affffa"/>
              <w:widowControl w:val="0"/>
              <w:spacing w:after="120"/>
              <w:jc w:val="left"/>
              <w:rPr>
                <w:rFonts w:ascii="Sylfaen" w:hAnsi="Sylfaen" w:cs="Times New Roman"/>
                <w:noProof/>
                <w:sz w:val="20"/>
              </w:rPr>
            </w:pPr>
            <w:r>
              <w:rPr>
                <w:rFonts w:ascii="Sylfaen" w:hAnsi="Sylfaen"/>
                <w:sz w:val="20"/>
              </w:rPr>
              <w:t>եթե «Տեղեկատվության տեսակի ծածկագիրը (casdo:‌Information‌Kind‌Code)» վավերապայմանը պարունակում է «10» արժեքը, ապա պետք է ձեւավորվի «Նույնականացման միջոցի տվյալների տարրը (cacdo:‌Identification‌Means‌Data‌Unit‌Details)» վարերապայմանի միայն մեկ օրինակ</w:t>
            </w:r>
          </w:p>
        </w:tc>
      </w:tr>
      <w:tr w:rsidR="00A05717" w:rsidRPr="00501C2A" w14:paraId="3DE60F89" w14:textId="77777777" w:rsidTr="00D26A11">
        <w:trPr>
          <w:jc w:val="center"/>
        </w:trPr>
        <w:tc>
          <w:tcPr>
            <w:tcW w:w="250" w:type="dxa"/>
            <w:tcBorders>
              <w:top w:val="nil"/>
              <w:left w:val="nil"/>
              <w:bottom w:val="nil"/>
              <w:right w:val="nil"/>
            </w:tcBorders>
          </w:tcPr>
          <w:p w14:paraId="25B73579" w14:textId="77777777" w:rsidR="00A05717" w:rsidRDefault="00A05717" w:rsidP="003E7CDA">
            <w:pPr>
              <w:spacing w:after="120"/>
            </w:pPr>
          </w:p>
        </w:tc>
        <w:tc>
          <w:tcPr>
            <w:tcW w:w="236" w:type="dxa"/>
            <w:tcBorders>
              <w:top w:val="nil"/>
              <w:left w:val="nil"/>
              <w:bottom w:val="nil"/>
              <w:right w:val="nil"/>
            </w:tcBorders>
          </w:tcPr>
          <w:p w14:paraId="008B396E" w14:textId="77777777" w:rsidR="00A05717" w:rsidRDefault="00A05717" w:rsidP="003E7CDA"/>
        </w:tc>
        <w:tc>
          <w:tcPr>
            <w:tcW w:w="236" w:type="dxa"/>
            <w:tcBorders>
              <w:top w:val="nil"/>
              <w:left w:val="nil"/>
              <w:bottom w:val="nil"/>
              <w:right w:val="nil"/>
            </w:tcBorders>
          </w:tcPr>
          <w:p w14:paraId="7826D599" w14:textId="77777777" w:rsidR="00A05717" w:rsidRDefault="00A05717" w:rsidP="003E7CDA"/>
        </w:tc>
        <w:tc>
          <w:tcPr>
            <w:tcW w:w="264" w:type="dxa"/>
            <w:tcBorders>
              <w:top w:val="nil"/>
              <w:left w:val="nil"/>
              <w:bottom w:val="nil"/>
              <w:right w:val="nil"/>
            </w:tcBorders>
          </w:tcPr>
          <w:p w14:paraId="04DD47F9" w14:textId="77777777" w:rsidR="00A05717" w:rsidRDefault="00A05717" w:rsidP="003E7CDA"/>
        </w:tc>
        <w:tc>
          <w:tcPr>
            <w:tcW w:w="252" w:type="dxa"/>
            <w:tcBorders>
              <w:top w:val="nil"/>
              <w:left w:val="nil"/>
              <w:bottom w:val="nil"/>
              <w:right w:val="nil"/>
            </w:tcBorders>
          </w:tcPr>
          <w:p w14:paraId="381EBE00" w14:textId="77777777" w:rsidR="00A05717" w:rsidRDefault="00A05717" w:rsidP="003E7CDA"/>
        </w:tc>
        <w:tc>
          <w:tcPr>
            <w:tcW w:w="301" w:type="dxa"/>
            <w:gridSpan w:val="2"/>
            <w:tcBorders>
              <w:top w:val="nil"/>
              <w:left w:val="nil"/>
              <w:bottom w:val="nil"/>
              <w:right w:val="nil"/>
            </w:tcBorders>
          </w:tcPr>
          <w:p w14:paraId="0E6BD5BA" w14:textId="77777777" w:rsidR="00A05717" w:rsidRDefault="00A05717" w:rsidP="003E7CDA">
            <w:pPr>
              <w:pStyle w:val="affffa"/>
              <w:widowControl w:val="0"/>
              <w:spacing w:after="120"/>
              <w:jc w:val="left"/>
              <w:rPr>
                <w:rFonts w:ascii="Sylfaen" w:hAnsi="Sylfaen"/>
                <w:sz w:val="20"/>
              </w:rPr>
            </w:pPr>
          </w:p>
        </w:tc>
        <w:tc>
          <w:tcPr>
            <w:tcW w:w="301" w:type="dxa"/>
            <w:gridSpan w:val="2"/>
            <w:tcBorders>
              <w:top w:val="single" w:sz="4" w:space="0" w:color="auto"/>
              <w:left w:val="nil"/>
              <w:bottom w:val="nil"/>
              <w:right w:val="single" w:sz="4" w:space="0" w:color="auto"/>
            </w:tcBorders>
          </w:tcPr>
          <w:p w14:paraId="59F2FE3C" w14:textId="77777777" w:rsidR="00A05717" w:rsidRDefault="00A05717" w:rsidP="003E7CDA">
            <w:pPr>
              <w:pStyle w:val="affffa"/>
              <w:widowControl w:val="0"/>
              <w:spacing w:after="120"/>
              <w:jc w:val="left"/>
              <w:rPr>
                <w:rFonts w:ascii="Sylfaen" w:hAnsi="Sylfaen"/>
                <w:sz w:val="20"/>
              </w:rPr>
            </w:pPr>
          </w:p>
        </w:tc>
        <w:tc>
          <w:tcPr>
            <w:tcW w:w="1390" w:type="dxa"/>
            <w:gridSpan w:val="3"/>
            <w:tcBorders>
              <w:top w:val="single" w:sz="4" w:space="0" w:color="auto"/>
              <w:left w:val="single" w:sz="4" w:space="0" w:color="auto"/>
              <w:bottom w:val="single" w:sz="4" w:space="0" w:color="auto"/>
              <w:right w:val="single" w:sz="4" w:space="0" w:color="auto"/>
            </w:tcBorders>
          </w:tcPr>
          <w:p w14:paraId="5A103071" w14:textId="77777777" w:rsidR="00A05717" w:rsidRPr="00501C2A" w:rsidRDefault="00A05717" w:rsidP="003E7CDA">
            <w:pPr>
              <w:pStyle w:val="affffa"/>
              <w:widowControl w:val="0"/>
              <w:spacing w:after="120"/>
              <w:jc w:val="left"/>
              <w:rPr>
                <w:rFonts w:ascii="Sylfaen" w:hAnsi="Sylfaen" w:cs="Times New Roman"/>
                <w:sz w:val="20"/>
              </w:rPr>
            </w:pPr>
            <w:r>
              <w:rPr>
                <w:rFonts w:ascii="Sylfaen" w:hAnsi="Sylfaen"/>
                <w:sz w:val="20"/>
              </w:rPr>
              <w:t>*.4.2.1.2.1. Կիրառման նույնականացուցիչը</w:t>
            </w:r>
          </w:p>
          <w:p w14:paraId="3A1F476D" w14:textId="77777777" w:rsidR="00A05717" w:rsidRPr="00501C2A" w:rsidRDefault="00A05717" w:rsidP="003E7CDA">
            <w:pPr>
              <w:pStyle w:val="affffa"/>
              <w:widowControl w:val="0"/>
              <w:spacing w:after="120"/>
              <w:jc w:val="left"/>
              <w:rPr>
                <w:rFonts w:ascii="Sylfaen" w:hAnsi="Sylfaen" w:cs="Times New Roman"/>
                <w:sz w:val="20"/>
              </w:rPr>
            </w:pPr>
            <w:r>
              <w:rPr>
                <w:rFonts w:ascii="Sylfaen" w:hAnsi="Sylfaen"/>
                <w:sz w:val="20"/>
              </w:rPr>
              <w:t>(casdo:‌AIId)</w:t>
            </w:r>
          </w:p>
        </w:tc>
        <w:tc>
          <w:tcPr>
            <w:tcW w:w="2410" w:type="dxa"/>
            <w:tcBorders>
              <w:left w:val="single" w:sz="4" w:space="0" w:color="auto"/>
            </w:tcBorders>
          </w:tcPr>
          <w:p w14:paraId="5D03FB69" w14:textId="77777777" w:rsidR="00A05717" w:rsidRPr="00501C2A" w:rsidRDefault="00A05717" w:rsidP="003E7CDA">
            <w:pPr>
              <w:pStyle w:val="affffa"/>
              <w:widowControl w:val="0"/>
              <w:spacing w:after="120"/>
              <w:jc w:val="left"/>
              <w:rPr>
                <w:rFonts w:ascii="Sylfaen" w:hAnsi="Sylfaen" w:cs="Times New Roman"/>
                <w:sz w:val="20"/>
              </w:rPr>
            </w:pPr>
            <w:r>
              <w:rPr>
                <w:rFonts w:ascii="Sylfaen" w:hAnsi="Sylfaen"/>
                <w:sz w:val="20"/>
              </w:rPr>
              <w:t>նույնականացման ծածկագրում պարունակվող տեղեկատվության բլոկի թվային նույնականացուցիչը</w:t>
            </w:r>
          </w:p>
        </w:tc>
        <w:tc>
          <w:tcPr>
            <w:tcW w:w="2126" w:type="dxa"/>
          </w:tcPr>
          <w:p w14:paraId="7CD0CAAD" w14:textId="77777777" w:rsidR="00A05717" w:rsidRPr="00501C2A" w:rsidRDefault="00A05717" w:rsidP="003E7CDA">
            <w:pPr>
              <w:pStyle w:val="affffa"/>
              <w:widowControl w:val="0"/>
              <w:spacing w:after="120"/>
              <w:jc w:val="left"/>
              <w:rPr>
                <w:rFonts w:ascii="Sylfaen" w:hAnsi="Sylfaen" w:cs="Times New Roman"/>
                <w:sz w:val="20"/>
              </w:rPr>
            </w:pPr>
            <w:r>
              <w:rPr>
                <w:rFonts w:ascii="Sylfaen" w:hAnsi="Sylfaen"/>
                <w:sz w:val="20"/>
              </w:rPr>
              <w:t>M.CA.SDE.00516</w:t>
            </w:r>
          </w:p>
        </w:tc>
        <w:tc>
          <w:tcPr>
            <w:tcW w:w="3117" w:type="dxa"/>
          </w:tcPr>
          <w:p w14:paraId="70FC3F63" w14:textId="77777777" w:rsidR="00A05717" w:rsidRPr="00501C2A" w:rsidRDefault="00A05717" w:rsidP="003E7CDA">
            <w:pPr>
              <w:pStyle w:val="affffa"/>
              <w:widowControl w:val="0"/>
              <w:spacing w:after="120"/>
              <w:jc w:val="left"/>
              <w:rPr>
                <w:rFonts w:ascii="Sylfaen" w:hAnsi="Sylfaen" w:cs="Times New Roman"/>
                <w:sz w:val="20"/>
              </w:rPr>
            </w:pPr>
            <w:r>
              <w:rPr>
                <w:rFonts w:ascii="Sylfaen" w:hAnsi="Sylfaen"/>
                <w:sz w:val="20"/>
              </w:rPr>
              <w:t>casdo:‌AIId‌Type (M.CA.SDT.00208)</w:t>
            </w:r>
          </w:p>
          <w:p w14:paraId="1818B294" w14:textId="77777777" w:rsidR="00A05717" w:rsidRPr="00501C2A" w:rsidRDefault="00A05717" w:rsidP="003E7CDA">
            <w:pPr>
              <w:pStyle w:val="affffa"/>
              <w:widowControl w:val="0"/>
              <w:spacing w:after="120"/>
              <w:jc w:val="left"/>
              <w:rPr>
                <w:rFonts w:ascii="Sylfaen" w:hAnsi="Sylfaen" w:cs="Times New Roman"/>
                <w:sz w:val="20"/>
              </w:rPr>
            </w:pPr>
            <w:r>
              <w:rPr>
                <w:rFonts w:ascii="Sylfaen" w:hAnsi="Sylfaen"/>
                <w:sz w:val="20"/>
              </w:rPr>
              <w:t>Պայմանանշանների նորմալացված տողը։</w:t>
            </w:r>
          </w:p>
          <w:p w14:paraId="068783C1" w14:textId="77777777" w:rsidR="00A05717" w:rsidRPr="00501C2A" w:rsidRDefault="00A05717" w:rsidP="003E7CDA">
            <w:pPr>
              <w:pStyle w:val="affffa"/>
              <w:widowControl w:val="0"/>
              <w:spacing w:after="120"/>
              <w:jc w:val="left"/>
              <w:rPr>
                <w:rFonts w:ascii="Sylfaen" w:hAnsi="Sylfaen" w:cs="Times New Roman"/>
                <w:sz w:val="20"/>
              </w:rPr>
            </w:pPr>
            <w:r>
              <w:rPr>
                <w:rFonts w:ascii="Sylfaen" w:hAnsi="Sylfaen"/>
                <w:sz w:val="20"/>
              </w:rPr>
              <w:t>Ձևանմուշը՝ \d{2,4}</w:t>
            </w:r>
          </w:p>
        </w:tc>
        <w:tc>
          <w:tcPr>
            <w:tcW w:w="731" w:type="dxa"/>
          </w:tcPr>
          <w:p w14:paraId="17D62821" w14:textId="77777777" w:rsidR="00A05717" w:rsidRPr="00501C2A" w:rsidRDefault="00A05717" w:rsidP="003E7CDA">
            <w:pPr>
              <w:pStyle w:val="affffa"/>
              <w:widowControl w:val="0"/>
              <w:spacing w:after="120"/>
              <w:jc w:val="center"/>
              <w:rPr>
                <w:rFonts w:ascii="Sylfaen" w:hAnsi="Sylfaen" w:cs="Times New Roman"/>
                <w:sz w:val="20"/>
              </w:rPr>
            </w:pPr>
            <w:r>
              <w:rPr>
                <w:rFonts w:ascii="Sylfaen" w:hAnsi="Sylfaen"/>
                <w:sz w:val="20"/>
              </w:rPr>
              <w:t>0..1</w:t>
            </w:r>
          </w:p>
        </w:tc>
        <w:tc>
          <w:tcPr>
            <w:tcW w:w="3078" w:type="dxa"/>
          </w:tcPr>
          <w:p w14:paraId="0DCE497E" w14:textId="77777777" w:rsidR="00A05717" w:rsidRPr="00501C2A" w:rsidRDefault="00A05717" w:rsidP="003E7CDA">
            <w:pPr>
              <w:pStyle w:val="affffa"/>
              <w:widowControl w:val="0"/>
              <w:spacing w:after="120"/>
              <w:jc w:val="left"/>
              <w:rPr>
                <w:rFonts w:ascii="Sylfaen" w:hAnsi="Sylfaen" w:cs="Times New Roman"/>
                <w:noProof/>
                <w:sz w:val="20"/>
              </w:rPr>
            </w:pPr>
            <w:r>
              <w:rPr>
                <w:rFonts w:ascii="Sylfaen" w:hAnsi="Sylfaen"/>
                <w:sz w:val="20"/>
              </w:rPr>
              <w:t xml:space="preserve">եթե «Տեղեկատվության տեսակի ծածկագիրը (casdo:‌Information‌Kind‌Code)» վավերապայմանը պարունակում է «10» արժեքը, ապա «Կիրառման նույնականացուցիչը (casdo:‌AIId)» վավերապայմանը չպետք է լրացվի, այլապես </w:t>
            </w:r>
            <w:r>
              <w:rPr>
                <w:rFonts w:ascii="Sylfaen" w:hAnsi="Sylfaen"/>
                <w:sz w:val="20"/>
              </w:rPr>
              <w:lastRenderedPageBreak/>
              <w:t>«Կիրառման նույնականացուցիչը (casdo:‌AIId)» վավերապայմանը կարող է լրացվել</w:t>
            </w:r>
          </w:p>
        </w:tc>
      </w:tr>
      <w:tr w:rsidR="00A05717" w:rsidRPr="00501C2A" w14:paraId="3702FBD0" w14:textId="77777777" w:rsidTr="00D26A11">
        <w:trPr>
          <w:jc w:val="center"/>
        </w:trPr>
        <w:tc>
          <w:tcPr>
            <w:tcW w:w="250" w:type="dxa"/>
            <w:tcBorders>
              <w:top w:val="nil"/>
              <w:left w:val="nil"/>
              <w:bottom w:val="nil"/>
              <w:right w:val="nil"/>
            </w:tcBorders>
          </w:tcPr>
          <w:p w14:paraId="3DEECD6A" w14:textId="77777777" w:rsidR="00A05717" w:rsidRDefault="00A05717" w:rsidP="003E7CDA">
            <w:pPr>
              <w:spacing w:after="120"/>
            </w:pPr>
          </w:p>
        </w:tc>
        <w:tc>
          <w:tcPr>
            <w:tcW w:w="236" w:type="dxa"/>
            <w:tcBorders>
              <w:top w:val="nil"/>
              <w:left w:val="nil"/>
              <w:bottom w:val="nil"/>
              <w:right w:val="nil"/>
            </w:tcBorders>
          </w:tcPr>
          <w:p w14:paraId="0D4B42C3" w14:textId="77777777" w:rsidR="00A05717" w:rsidRDefault="00A05717" w:rsidP="003E7CDA"/>
        </w:tc>
        <w:tc>
          <w:tcPr>
            <w:tcW w:w="236" w:type="dxa"/>
            <w:tcBorders>
              <w:top w:val="nil"/>
              <w:left w:val="nil"/>
              <w:bottom w:val="nil"/>
              <w:right w:val="nil"/>
            </w:tcBorders>
          </w:tcPr>
          <w:p w14:paraId="1B4CF1DB" w14:textId="77777777" w:rsidR="00A05717" w:rsidRDefault="00A05717" w:rsidP="003E7CDA"/>
        </w:tc>
        <w:tc>
          <w:tcPr>
            <w:tcW w:w="264" w:type="dxa"/>
            <w:tcBorders>
              <w:top w:val="nil"/>
              <w:left w:val="nil"/>
              <w:bottom w:val="nil"/>
              <w:right w:val="nil"/>
            </w:tcBorders>
          </w:tcPr>
          <w:p w14:paraId="71E72F2E" w14:textId="77777777" w:rsidR="00A05717" w:rsidRDefault="00A05717" w:rsidP="003E7CDA"/>
        </w:tc>
        <w:tc>
          <w:tcPr>
            <w:tcW w:w="252" w:type="dxa"/>
            <w:tcBorders>
              <w:top w:val="nil"/>
              <w:left w:val="nil"/>
              <w:bottom w:val="single" w:sz="4" w:space="0" w:color="auto"/>
              <w:right w:val="nil"/>
            </w:tcBorders>
          </w:tcPr>
          <w:p w14:paraId="4D09E2A2" w14:textId="77777777" w:rsidR="00A05717" w:rsidRDefault="00A05717" w:rsidP="003E7CDA"/>
        </w:tc>
        <w:tc>
          <w:tcPr>
            <w:tcW w:w="301" w:type="dxa"/>
            <w:gridSpan w:val="2"/>
            <w:tcBorders>
              <w:top w:val="nil"/>
              <w:left w:val="nil"/>
              <w:bottom w:val="single" w:sz="4" w:space="0" w:color="auto"/>
              <w:right w:val="nil"/>
            </w:tcBorders>
          </w:tcPr>
          <w:p w14:paraId="0F48427D" w14:textId="77777777" w:rsidR="00A05717" w:rsidRDefault="00A05717" w:rsidP="003E7CDA">
            <w:pPr>
              <w:pStyle w:val="affffa"/>
              <w:widowControl w:val="0"/>
              <w:spacing w:after="120"/>
              <w:jc w:val="left"/>
              <w:rPr>
                <w:rFonts w:ascii="Sylfaen" w:hAnsi="Sylfaen"/>
                <w:sz w:val="20"/>
              </w:rPr>
            </w:pPr>
          </w:p>
        </w:tc>
        <w:tc>
          <w:tcPr>
            <w:tcW w:w="301" w:type="dxa"/>
            <w:gridSpan w:val="2"/>
            <w:tcBorders>
              <w:top w:val="nil"/>
              <w:left w:val="nil"/>
              <w:bottom w:val="single" w:sz="4" w:space="0" w:color="auto"/>
              <w:right w:val="single" w:sz="4" w:space="0" w:color="auto"/>
            </w:tcBorders>
          </w:tcPr>
          <w:p w14:paraId="622B5C85" w14:textId="77777777" w:rsidR="00A05717" w:rsidRDefault="00A05717" w:rsidP="003E7CDA">
            <w:pPr>
              <w:pStyle w:val="affffa"/>
              <w:widowControl w:val="0"/>
              <w:spacing w:after="120"/>
              <w:jc w:val="left"/>
              <w:rPr>
                <w:rFonts w:ascii="Sylfaen" w:hAnsi="Sylfaen"/>
                <w:sz w:val="20"/>
              </w:rPr>
            </w:pPr>
          </w:p>
        </w:tc>
        <w:tc>
          <w:tcPr>
            <w:tcW w:w="1390" w:type="dxa"/>
            <w:gridSpan w:val="3"/>
            <w:tcBorders>
              <w:top w:val="single" w:sz="4" w:space="0" w:color="auto"/>
              <w:left w:val="single" w:sz="4" w:space="0" w:color="auto"/>
              <w:bottom w:val="single" w:sz="4" w:space="0" w:color="auto"/>
              <w:right w:val="single" w:sz="4" w:space="0" w:color="auto"/>
            </w:tcBorders>
          </w:tcPr>
          <w:p w14:paraId="3489537A" w14:textId="77777777" w:rsidR="00A05717" w:rsidRPr="00501C2A" w:rsidRDefault="00A05717" w:rsidP="003E7CDA">
            <w:pPr>
              <w:pStyle w:val="affffa"/>
              <w:widowControl w:val="0"/>
              <w:spacing w:after="120"/>
              <w:jc w:val="left"/>
              <w:rPr>
                <w:rFonts w:ascii="Sylfaen" w:hAnsi="Sylfaen" w:cs="Times New Roman"/>
                <w:sz w:val="20"/>
              </w:rPr>
            </w:pPr>
            <w:r>
              <w:rPr>
                <w:rFonts w:ascii="Sylfaen" w:hAnsi="Sylfaen"/>
                <w:sz w:val="20"/>
              </w:rPr>
              <w:t>*.4.2.1.2.2. Նույնականացման միջոցի տվյալների տարրի պայմանանշանային արժեքը</w:t>
            </w:r>
          </w:p>
          <w:p w14:paraId="13543E26" w14:textId="77777777" w:rsidR="00A05717" w:rsidRPr="00501C2A" w:rsidRDefault="00A05717" w:rsidP="003E7CDA">
            <w:pPr>
              <w:pStyle w:val="affffa"/>
              <w:widowControl w:val="0"/>
              <w:spacing w:after="120"/>
              <w:jc w:val="left"/>
              <w:rPr>
                <w:rFonts w:ascii="Sylfaen" w:hAnsi="Sylfaen" w:cs="Times New Roman"/>
                <w:sz w:val="20"/>
              </w:rPr>
            </w:pPr>
            <w:r>
              <w:rPr>
                <w:rFonts w:ascii="Sylfaen" w:hAnsi="Sylfaen"/>
                <w:sz w:val="20"/>
              </w:rPr>
              <w:t>(casdo:‌Identification‌Means‌Unit‌Character‌Value‌Id)</w:t>
            </w:r>
          </w:p>
        </w:tc>
        <w:tc>
          <w:tcPr>
            <w:tcW w:w="2410" w:type="dxa"/>
            <w:tcBorders>
              <w:left w:val="single" w:sz="4" w:space="0" w:color="auto"/>
            </w:tcBorders>
          </w:tcPr>
          <w:p w14:paraId="21E0EE94" w14:textId="77777777" w:rsidR="00A05717" w:rsidRPr="00501C2A" w:rsidRDefault="00A05717" w:rsidP="003E7CDA">
            <w:pPr>
              <w:pStyle w:val="affffa"/>
              <w:widowControl w:val="0"/>
              <w:spacing w:after="120"/>
              <w:jc w:val="left"/>
              <w:rPr>
                <w:rFonts w:ascii="Sylfaen" w:hAnsi="Sylfaen" w:cs="Times New Roman"/>
                <w:sz w:val="20"/>
              </w:rPr>
            </w:pPr>
            <w:r>
              <w:rPr>
                <w:rFonts w:ascii="Sylfaen" w:hAnsi="Sylfaen"/>
                <w:sz w:val="20"/>
              </w:rPr>
              <w:t>պայմանանշանների հաջորդականության տեսքով ներկայացված՝ նույնականացման համարի (նույնականացուցչի) կամ նույնականացման ծածկագրում պարունակվող տեղեկատվության բլոկի արժեքը</w:t>
            </w:r>
          </w:p>
        </w:tc>
        <w:tc>
          <w:tcPr>
            <w:tcW w:w="2126" w:type="dxa"/>
          </w:tcPr>
          <w:p w14:paraId="4D2D7523" w14:textId="77777777" w:rsidR="00A05717" w:rsidRPr="00501C2A" w:rsidRDefault="00A05717" w:rsidP="003E7CDA">
            <w:pPr>
              <w:pStyle w:val="affffa"/>
              <w:widowControl w:val="0"/>
              <w:spacing w:after="120"/>
              <w:jc w:val="left"/>
              <w:rPr>
                <w:rFonts w:ascii="Sylfaen" w:hAnsi="Sylfaen" w:cs="Times New Roman"/>
                <w:sz w:val="20"/>
              </w:rPr>
            </w:pPr>
            <w:r>
              <w:rPr>
                <w:rFonts w:ascii="Sylfaen" w:hAnsi="Sylfaen"/>
                <w:sz w:val="20"/>
              </w:rPr>
              <w:t>M.CA.SDE.00517</w:t>
            </w:r>
          </w:p>
        </w:tc>
        <w:tc>
          <w:tcPr>
            <w:tcW w:w="3117" w:type="dxa"/>
          </w:tcPr>
          <w:p w14:paraId="63F3A398" w14:textId="77777777" w:rsidR="00A05717" w:rsidRPr="00501C2A" w:rsidRDefault="00A05717" w:rsidP="003E7CDA">
            <w:pPr>
              <w:pStyle w:val="affffa"/>
              <w:widowControl w:val="0"/>
              <w:spacing w:after="120"/>
              <w:jc w:val="left"/>
              <w:rPr>
                <w:rFonts w:ascii="Sylfaen" w:hAnsi="Sylfaen" w:cs="Times New Roman"/>
                <w:sz w:val="20"/>
              </w:rPr>
            </w:pPr>
            <w:r>
              <w:rPr>
                <w:rFonts w:ascii="Sylfaen" w:hAnsi="Sylfaen"/>
                <w:sz w:val="20"/>
              </w:rPr>
              <w:t>csdo:‌Id100‌Type (M.SDT.00315)</w:t>
            </w:r>
          </w:p>
          <w:p w14:paraId="14D7DCEE" w14:textId="77777777" w:rsidR="00A05717" w:rsidRPr="00501C2A" w:rsidRDefault="00A05717" w:rsidP="003E7CDA">
            <w:pPr>
              <w:pStyle w:val="affffa"/>
              <w:widowControl w:val="0"/>
              <w:spacing w:after="120"/>
              <w:jc w:val="left"/>
              <w:rPr>
                <w:rFonts w:ascii="Sylfaen" w:hAnsi="Sylfaen" w:cs="Times New Roman"/>
                <w:sz w:val="20"/>
              </w:rPr>
            </w:pPr>
            <w:r>
              <w:rPr>
                <w:rFonts w:ascii="Sylfaen" w:hAnsi="Sylfaen"/>
                <w:sz w:val="20"/>
              </w:rPr>
              <w:t>Պայմանանշանների նորմալացված տողը։</w:t>
            </w:r>
          </w:p>
          <w:p w14:paraId="384360B7" w14:textId="77777777" w:rsidR="00A05717" w:rsidRPr="00501C2A" w:rsidRDefault="00A05717" w:rsidP="003E7CDA">
            <w:pPr>
              <w:pStyle w:val="affffa"/>
              <w:widowControl w:val="0"/>
              <w:spacing w:after="120"/>
              <w:jc w:val="left"/>
              <w:rPr>
                <w:rFonts w:ascii="Sylfaen" w:hAnsi="Sylfaen" w:cs="Times New Roman"/>
                <w:sz w:val="20"/>
              </w:rPr>
            </w:pPr>
            <w:r>
              <w:rPr>
                <w:rFonts w:ascii="Sylfaen" w:hAnsi="Sylfaen"/>
                <w:sz w:val="20"/>
              </w:rPr>
              <w:t>Նվազագույն երկարությունը՝ 1</w:t>
            </w:r>
          </w:p>
          <w:p w14:paraId="0BE2268C" w14:textId="77777777" w:rsidR="00A05717" w:rsidRPr="00501C2A" w:rsidRDefault="00A05717" w:rsidP="003E7CDA">
            <w:pPr>
              <w:pStyle w:val="affffa"/>
              <w:widowControl w:val="0"/>
              <w:spacing w:after="120"/>
              <w:jc w:val="left"/>
              <w:rPr>
                <w:rFonts w:ascii="Sylfaen" w:hAnsi="Sylfaen" w:cs="Times New Roman"/>
                <w:sz w:val="20"/>
              </w:rPr>
            </w:pPr>
            <w:r>
              <w:rPr>
                <w:rFonts w:ascii="Sylfaen" w:hAnsi="Sylfaen"/>
                <w:sz w:val="20"/>
              </w:rPr>
              <w:t>Առավելագույն երկարությունը՝ 100</w:t>
            </w:r>
          </w:p>
        </w:tc>
        <w:tc>
          <w:tcPr>
            <w:tcW w:w="731" w:type="dxa"/>
          </w:tcPr>
          <w:p w14:paraId="7DED8912" w14:textId="77777777" w:rsidR="00A05717" w:rsidRPr="00501C2A" w:rsidRDefault="00A05717" w:rsidP="003E7CDA">
            <w:pPr>
              <w:pStyle w:val="affffa"/>
              <w:widowControl w:val="0"/>
              <w:spacing w:after="120"/>
              <w:jc w:val="center"/>
              <w:rPr>
                <w:rFonts w:ascii="Sylfaen" w:hAnsi="Sylfaen" w:cs="Times New Roman"/>
                <w:sz w:val="20"/>
              </w:rPr>
            </w:pPr>
            <w:r>
              <w:rPr>
                <w:rFonts w:ascii="Sylfaen" w:hAnsi="Sylfaen"/>
                <w:sz w:val="20"/>
              </w:rPr>
              <w:t>1</w:t>
            </w:r>
          </w:p>
        </w:tc>
        <w:tc>
          <w:tcPr>
            <w:tcW w:w="3078" w:type="dxa"/>
          </w:tcPr>
          <w:p w14:paraId="1CB06AEE" w14:textId="77777777" w:rsidR="00A05717" w:rsidRPr="00501C2A" w:rsidRDefault="00A05717" w:rsidP="003E7CDA">
            <w:pPr>
              <w:pStyle w:val="affffa"/>
              <w:widowControl w:val="0"/>
              <w:spacing w:after="120"/>
              <w:jc w:val="left"/>
              <w:rPr>
                <w:rFonts w:ascii="Sylfaen" w:hAnsi="Sylfaen" w:cs="Times New Roman"/>
                <w:noProof/>
                <w:sz w:val="20"/>
              </w:rPr>
            </w:pPr>
            <w:r>
              <w:rPr>
                <w:rFonts w:ascii="Sylfaen" w:hAnsi="Sylfaen"/>
                <w:sz w:val="20"/>
              </w:rPr>
              <w:t>եթե «Տեղեկատվության տեսակի ծածկագիրը (casdo:</w:t>
            </w:r>
            <w:r>
              <w:rPr>
                <w:rFonts w:cs="Times New Roman"/>
                <w:sz w:val="20"/>
              </w:rPr>
              <w:t>‌</w:t>
            </w:r>
            <w:r>
              <w:rPr>
                <w:rFonts w:ascii="Sylfaen" w:hAnsi="Sylfaen" w:cs="Sylfaen"/>
                <w:sz w:val="20"/>
              </w:rPr>
              <w:t>Inf</w:t>
            </w:r>
            <w:r>
              <w:rPr>
                <w:rFonts w:ascii="Sylfaen" w:hAnsi="Sylfaen"/>
                <w:sz w:val="20"/>
              </w:rPr>
              <w:t>ormation</w:t>
            </w:r>
            <w:r>
              <w:rPr>
                <w:rFonts w:cs="Times New Roman"/>
                <w:sz w:val="20"/>
              </w:rPr>
              <w:t>‌</w:t>
            </w:r>
            <w:r>
              <w:rPr>
                <w:rFonts w:ascii="Sylfaen" w:hAnsi="Sylfaen" w:cs="Sylfaen"/>
                <w:sz w:val="20"/>
              </w:rPr>
              <w:t>Kind</w:t>
            </w:r>
            <w:r>
              <w:rPr>
                <w:rFonts w:cs="Times New Roman"/>
                <w:sz w:val="20"/>
              </w:rPr>
              <w:t>‌</w:t>
            </w:r>
            <w:r>
              <w:rPr>
                <w:rFonts w:ascii="Sylfaen" w:hAnsi="Sylfaen" w:cs="Sylfaen"/>
                <w:sz w:val="20"/>
              </w:rPr>
              <w:t>Code)</w:t>
            </w:r>
            <w:r>
              <w:rPr>
                <w:rFonts w:ascii="Sylfaen" w:hAnsi="Sylfaen"/>
                <w:sz w:val="20"/>
              </w:rPr>
              <w:t>» վավերապայմանը պարունակում է «10» արժեքը, ապա վավերապայմանի արժեքը պետք է համապատասխանի հետևյալ ձևանմուշին՝ [A-Z]{2}[-]{1}[A-Z0-9]{6}[-]{1}[A-Z0-9]{10}</w:t>
            </w:r>
          </w:p>
        </w:tc>
      </w:tr>
      <w:tr w:rsidR="00A05717" w:rsidRPr="00501C2A" w14:paraId="6D6E869D" w14:textId="77777777" w:rsidTr="00D26A11">
        <w:trPr>
          <w:jc w:val="center"/>
        </w:trPr>
        <w:tc>
          <w:tcPr>
            <w:tcW w:w="250" w:type="dxa"/>
            <w:tcBorders>
              <w:top w:val="nil"/>
              <w:left w:val="nil"/>
              <w:bottom w:val="nil"/>
              <w:right w:val="nil"/>
            </w:tcBorders>
          </w:tcPr>
          <w:p w14:paraId="08831BC1" w14:textId="77777777" w:rsidR="00A05717" w:rsidRDefault="00A05717" w:rsidP="003E7CDA">
            <w:pPr>
              <w:spacing w:after="120"/>
            </w:pPr>
          </w:p>
        </w:tc>
        <w:tc>
          <w:tcPr>
            <w:tcW w:w="236" w:type="dxa"/>
            <w:tcBorders>
              <w:top w:val="nil"/>
              <w:left w:val="nil"/>
              <w:bottom w:val="nil"/>
              <w:right w:val="nil"/>
            </w:tcBorders>
          </w:tcPr>
          <w:p w14:paraId="28CC6FA4" w14:textId="77777777" w:rsidR="00A05717" w:rsidRDefault="00A05717" w:rsidP="003E7CDA"/>
        </w:tc>
        <w:tc>
          <w:tcPr>
            <w:tcW w:w="236" w:type="dxa"/>
            <w:tcBorders>
              <w:top w:val="nil"/>
              <w:left w:val="nil"/>
              <w:bottom w:val="nil"/>
              <w:right w:val="nil"/>
            </w:tcBorders>
          </w:tcPr>
          <w:p w14:paraId="45E3A6B7" w14:textId="77777777" w:rsidR="00A05717" w:rsidRDefault="00A05717" w:rsidP="003E7CDA"/>
        </w:tc>
        <w:tc>
          <w:tcPr>
            <w:tcW w:w="264" w:type="dxa"/>
            <w:tcBorders>
              <w:top w:val="nil"/>
              <w:left w:val="nil"/>
              <w:bottom w:val="nil"/>
              <w:right w:val="single" w:sz="4" w:space="0" w:color="auto"/>
            </w:tcBorders>
          </w:tcPr>
          <w:p w14:paraId="497FA6E7" w14:textId="77777777" w:rsidR="00A05717" w:rsidRDefault="00A05717" w:rsidP="003E7CDA"/>
        </w:tc>
        <w:tc>
          <w:tcPr>
            <w:tcW w:w="2244" w:type="dxa"/>
            <w:gridSpan w:val="8"/>
            <w:tcBorders>
              <w:top w:val="single" w:sz="4" w:space="0" w:color="auto"/>
              <w:left w:val="single" w:sz="4" w:space="0" w:color="auto"/>
              <w:bottom w:val="single" w:sz="4" w:space="0" w:color="auto"/>
              <w:right w:val="single" w:sz="4" w:space="0" w:color="auto"/>
            </w:tcBorders>
          </w:tcPr>
          <w:p w14:paraId="4132BF63" w14:textId="77777777" w:rsidR="00A05717" w:rsidRPr="00501C2A" w:rsidRDefault="00A05717" w:rsidP="003E7CDA">
            <w:pPr>
              <w:pStyle w:val="affffa"/>
              <w:widowControl w:val="0"/>
              <w:spacing w:after="120"/>
              <w:jc w:val="left"/>
              <w:rPr>
                <w:rFonts w:ascii="Sylfaen" w:hAnsi="Sylfaen" w:cs="Times New Roman"/>
                <w:sz w:val="20"/>
              </w:rPr>
            </w:pPr>
            <w:r>
              <w:rPr>
                <w:rFonts w:ascii="Sylfaen" w:hAnsi="Sylfaen"/>
                <w:sz w:val="20"/>
              </w:rPr>
              <w:t>*.4.3. Նույնականացման միջոցների արժեքների ընդգրկույթը</w:t>
            </w:r>
          </w:p>
          <w:p w14:paraId="52E52024" w14:textId="77777777" w:rsidR="00A05717" w:rsidRPr="00501C2A" w:rsidRDefault="00A05717" w:rsidP="003E7CDA">
            <w:pPr>
              <w:pStyle w:val="affffa"/>
              <w:widowControl w:val="0"/>
              <w:spacing w:after="120"/>
              <w:jc w:val="left"/>
              <w:rPr>
                <w:rFonts w:ascii="Sylfaen" w:hAnsi="Sylfaen" w:cs="Times New Roman"/>
                <w:sz w:val="20"/>
              </w:rPr>
            </w:pPr>
            <w:r>
              <w:rPr>
                <w:rFonts w:ascii="Sylfaen" w:hAnsi="Sylfaen"/>
                <w:sz w:val="20"/>
              </w:rPr>
              <w:t>(cacdo:‌Identification‌Means‌Range‌Details)</w:t>
            </w:r>
          </w:p>
        </w:tc>
        <w:tc>
          <w:tcPr>
            <w:tcW w:w="2410" w:type="dxa"/>
            <w:tcBorders>
              <w:left w:val="single" w:sz="4" w:space="0" w:color="auto"/>
            </w:tcBorders>
          </w:tcPr>
          <w:p w14:paraId="3B0EE37D" w14:textId="77777777" w:rsidR="00A05717" w:rsidRPr="00501C2A" w:rsidRDefault="00A05717" w:rsidP="003E7CDA">
            <w:pPr>
              <w:pStyle w:val="affffa"/>
              <w:widowControl w:val="0"/>
              <w:spacing w:after="120"/>
              <w:jc w:val="left"/>
              <w:rPr>
                <w:rFonts w:ascii="Sylfaen" w:hAnsi="Sylfaen" w:cs="Times New Roman"/>
                <w:sz w:val="20"/>
              </w:rPr>
            </w:pPr>
            <w:r>
              <w:rPr>
                <w:rFonts w:ascii="Sylfaen" w:hAnsi="Sylfaen"/>
                <w:sz w:val="20"/>
              </w:rPr>
              <w:t>նույնականացման համարների (նույնականացուցիչների) կամ նույնականացման ծածկագրերի արժեքների ընդգրկույթի մասին տեղեկությունները</w:t>
            </w:r>
          </w:p>
        </w:tc>
        <w:tc>
          <w:tcPr>
            <w:tcW w:w="2126" w:type="dxa"/>
          </w:tcPr>
          <w:p w14:paraId="453A0727" w14:textId="77777777" w:rsidR="00A05717" w:rsidRPr="00501C2A" w:rsidRDefault="00A05717" w:rsidP="003E7CDA">
            <w:pPr>
              <w:pStyle w:val="affffa"/>
              <w:widowControl w:val="0"/>
              <w:spacing w:after="120"/>
              <w:jc w:val="left"/>
              <w:rPr>
                <w:rFonts w:ascii="Sylfaen" w:hAnsi="Sylfaen" w:cs="Times New Roman"/>
                <w:sz w:val="20"/>
              </w:rPr>
            </w:pPr>
            <w:r>
              <w:rPr>
                <w:rFonts w:ascii="Sylfaen" w:hAnsi="Sylfaen"/>
                <w:sz w:val="20"/>
              </w:rPr>
              <w:t>M.CA.CDE.00603</w:t>
            </w:r>
          </w:p>
        </w:tc>
        <w:tc>
          <w:tcPr>
            <w:tcW w:w="3117" w:type="dxa"/>
          </w:tcPr>
          <w:p w14:paraId="5E314DB7" w14:textId="77777777" w:rsidR="00A05717" w:rsidRPr="00501C2A" w:rsidRDefault="00A05717" w:rsidP="003E7CDA">
            <w:pPr>
              <w:pStyle w:val="affffa"/>
              <w:widowControl w:val="0"/>
              <w:spacing w:after="120"/>
              <w:jc w:val="left"/>
              <w:rPr>
                <w:rFonts w:ascii="Sylfaen" w:hAnsi="Sylfaen" w:cs="Times New Roman"/>
                <w:sz w:val="20"/>
              </w:rPr>
            </w:pPr>
            <w:r>
              <w:rPr>
                <w:rFonts w:ascii="Sylfaen" w:hAnsi="Sylfaen"/>
                <w:sz w:val="20"/>
              </w:rPr>
              <w:t>cacdo:‌Identification‌Means‌Range‌Details‌Type (M.CA.CDT.00394)</w:t>
            </w:r>
          </w:p>
          <w:p w14:paraId="247F4A90" w14:textId="77777777" w:rsidR="00A05717" w:rsidRPr="00501C2A" w:rsidRDefault="00A05717" w:rsidP="003E7CDA">
            <w:pPr>
              <w:pStyle w:val="affffa"/>
              <w:widowControl w:val="0"/>
              <w:spacing w:after="120"/>
              <w:jc w:val="left"/>
              <w:rPr>
                <w:rFonts w:ascii="Sylfaen" w:hAnsi="Sylfaen" w:cs="Times New Roman"/>
                <w:sz w:val="20"/>
              </w:rPr>
            </w:pPr>
            <w:r>
              <w:rPr>
                <w:rFonts w:ascii="Sylfaen" w:hAnsi="Sylfaen"/>
                <w:sz w:val="20"/>
              </w:rPr>
              <w:t>Որոշվում է ներդրված տարրերի արժեքների տիրույթներով</w:t>
            </w:r>
          </w:p>
        </w:tc>
        <w:tc>
          <w:tcPr>
            <w:tcW w:w="731" w:type="dxa"/>
          </w:tcPr>
          <w:p w14:paraId="425C2B10" w14:textId="77777777" w:rsidR="00A05717" w:rsidRPr="00501C2A" w:rsidRDefault="00A05717" w:rsidP="003E7CDA">
            <w:pPr>
              <w:pStyle w:val="affffa"/>
              <w:widowControl w:val="0"/>
              <w:spacing w:after="120"/>
              <w:jc w:val="center"/>
              <w:rPr>
                <w:rFonts w:ascii="Sylfaen" w:hAnsi="Sylfaen" w:cs="Times New Roman"/>
                <w:sz w:val="20"/>
              </w:rPr>
            </w:pPr>
            <w:r>
              <w:rPr>
                <w:rFonts w:ascii="Sylfaen" w:hAnsi="Sylfaen"/>
                <w:sz w:val="20"/>
              </w:rPr>
              <w:t>0..*</w:t>
            </w:r>
          </w:p>
        </w:tc>
        <w:tc>
          <w:tcPr>
            <w:tcW w:w="3078" w:type="dxa"/>
          </w:tcPr>
          <w:p w14:paraId="64ECD9DB" w14:textId="77777777" w:rsidR="00A05717" w:rsidRPr="00501C2A" w:rsidRDefault="00A05717" w:rsidP="003E7CDA">
            <w:pPr>
              <w:pStyle w:val="affffa"/>
              <w:widowControl w:val="0"/>
              <w:spacing w:after="120"/>
              <w:jc w:val="left"/>
              <w:rPr>
                <w:rFonts w:ascii="Sylfaen" w:hAnsi="Sylfaen" w:cs="Times New Roman"/>
                <w:noProof/>
                <w:sz w:val="20"/>
              </w:rPr>
            </w:pPr>
            <w:r>
              <w:rPr>
                <w:rFonts w:ascii="Sylfaen" w:hAnsi="Sylfaen"/>
                <w:sz w:val="20"/>
              </w:rPr>
              <w:t xml:space="preserve">եթե «Նույնականացման ծածկագրերի ագրեգացված մաքսային նույնականացուցիչը (casdo:‌Identifacation‌Means‌Customs‌Id)» վավերապայմանը լրացվել է, ապա «Նույնականացման միջոցների արժեքների ընդգրկույթը (cacdo:‌Identification‌Means‌Range‌Details)» վավերապայմանը չպետք է լրացվի, այլապես «Նույնականացման միջոցների </w:t>
            </w:r>
            <w:r>
              <w:rPr>
                <w:rFonts w:ascii="Sylfaen" w:hAnsi="Sylfaen"/>
                <w:sz w:val="20"/>
              </w:rPr>
              <w:lastRenderedPageBreak/>
              <w:t>արժեքների ընդգրկույթը (cacdo:‌Identification‌Means‌Range‌Details)» վավերապայմանը կարող է լրացվել</w:t>
            </w:r>
          </w:p>
        </w:tc>
      </w:tr>
      <w:tr w:rsidR="00A05717" w:rsidRPr="00501C2A" w14:paraId="242660E4" w14:textId="77777777" w:rsidTr="00D26A11">
        <w:trPr>
          <w:jc w:val="center"/>
        </w:trPr>
        <w:tc>
          <w:tcPr>
            <w:tcW w:w="250" w:type="dxa"/>
            <w:tcBorders>
              <w:top w:val="nil"/>
              <w:left w:val="nil"/>
              <w:bottom w:val="nil"/>
              <w:right w:val="nil"/>
            </w:tcBorders>
          </w:tcPr>
          <w:p w14:paraId="442F2FFE" w14:textId="77777777" w:rsidR="00A05717" w:rsidRDefault="00A05717" w:rsidP="003E7CDA">
            <w:pPr>
              <w:spacing w:after="120"/>
            </w:pPr>
          </w:p>
        </w:tc>
        <w:tc>
          <w:tcPr>
            <w:tcW w:w="236" w:type="dxa"/>
            <w:tcBorders>
              <w:top w:val="nil"/>
              <w:left w:val="nil"/>
              <w:bottom w:val="nil"/>
              <w:right w:val="nil"/>
            </w:tcBorders>
          </w:tcPr>
          <w:p w14:paraId="6150FFF5" w14:textId="77777777" w:rsidR="00A05717" w:rsidRDefault="00A05717" w:rsidP="003E7CDA"/>
        </w:tc>
        <w:tc>
          <w:tcPr>
            <w:tcW w:w="236" w:type="dxa"/>
            <w:tcBorders>
              <w:top w:val="nil"/>
              <w:left w:val="nil"/>
              <w:bottom w:val="nil"/>
              <w:right w:val="nil"/>
            </w:tcBorders>
          </w:tcPr>
          <w:p w14:paraId="7B784E4A" w14:textId="77777777" w:rsidR="00A05717" w:rsidRDefault="00A05717" w:rsidP="003E7CDA"/>
        </w:tc>
        <w:tc>
          <w:tcPr>
            <w:tcW w:w="264" w:type="dxa"/>
            <w:tcBorders>
              <w:top w:val="nil"/>
              <w:left w:val="nil"/>
              <w:bottom w:val="nil"/>
              <w:right w:val="nil"/>
            </w:tcBorders>
          </w:tcPr>
          <w:p w14:paraId="5160697D" w14:textId="77777777" w:rsidR="00A05717" w:rsidRDefault="00A05717" w:rsidP="003E7CDA"/>
        </w:tc>
        <w:tc>
          <w:tcPr>
            <w:tcW w:w="252" w:type="dxa"/>
            <w:tcBorders>
              <w:top w:val="single" w:sz="4" w:space="0" w:color="auto"/>
              <w:left w:val="nil"/>
              <w:bottom w:val="nil"/>
              <w:right w:val="single" w:sz="4" w:space="0" w:color="auto"/>
            </w:tcBorders>
          </w:tcPr>
          <w:p w14:paraId="7ABBBCF1" w14:textId="77777777" w:rsidR="00A05717" w:rsidRDefault="00A05717" w:rsidP="003E7CDA"/>
        </w:tc>
        <w:tc>
          <w:tcPr>
            <w:tcW w:w="1992" w:type="dxa"/>
            <w:gridSpan w:val="7"/>
            <w:tcBorders>
              <w:top w:val="single" w:sz="4" w:space="0" w:color="auto"/>
              <w:left w:val="single" w:sz="4" w:space="0" w:color="auto"/>
              <w:bottom w:val="single" w:sz="4" w:space="0" w:color="auto"/>
              <w:right w:val="single" w:sz="4" w:space="0" w:color="auto"/>
            </w:tcBorders>
          </w:tcPr>
          <w:p w14:paraId="0F4C7645" w14:textId="77777777" w:rsidR="00A05717" w:rsidRPr="00501C2A" w:rsidRDefault="00A05717" w:rsidP="003E7CDA">
            <w:pPr>
              <w:pStyle w:val="affffa"/>
              <w:widowControl w:val="0"/>
              <w:spacing w:after="120"/>
              <w:jc w:val="left"/>
              <w:rPr>
                <w:rFonts w:ascii="Sylfaen" w:hAnsi="Sylfaen" w:cs="Times New Roman"/>
                <w:sz w:val="20"/>
              </w:rPr>
            </w:pPr>
            <w:r>
              <w:rPr>
                <w:rFonts w:ascii="Sylfaen" w:hAnsi="Sylfaen"/>
                <w:sz w:val="20"/>
              </w:rPr>
              <w:t>*.4.3.1. Նույնականացման միջոցների արժեքների ընդգրկույթի առաջին համարը</w:t>
            </w:r>
          </w:p>
          <w:p w14:paraId="0361ED57" w14:textId="77777777" w:rsidR="00A05717" w:rsidRPr="00501C2A" w:rsidRDefault="00A05717" w:rsidP="003E7CDA">
            <w:pPr>
              <w:pStyle w:val="affffa"/>
              <w:widowControl w:val="0"/>
              <w:spacing w:after="120"/>
              <w:jc w:val="left"/>
              <w:rPr>
                <w:rFonts w:ascii="Sylfaen" w:hAnsi="Sylfaen" w:cs="Times New Roman"/>
                <w:sz w:val="20"/>
              </w:rPr>
            </w:pPr>
            <w:r>
              <w:rPr>
                <w:rFonts w:ascii="Sylfaen" w:hAnsi="Sylfaen"/>
                <w:sz w:val="20"/>
              </w:rPr>
              <w:t>(cacdo:‌First‌Identification‌Means‌Item‌Details)</w:t>
            </w:r>
          </w:p>
        </w:tc>
        <w:tc>
          <w:tcPr>
            <w:tcW w:w="2410" w:type="dxa"/>
            <w:tcBorders>
              <w:left w:val="single" w:sz="4" w:space="0" w:color="auto"/>
            </w:tcBorders>
          </w:tcPr>
          <w:p w14:paraId="5EDAE5E4" w14:textId="77777777" w:rsidR="00A05717" w:rsidRPr="00501C2A" w:rsidRDefault="00A05717" w:rsidP="003E7CDA">
            <w:pPr>
              <w:pStyle w:val="affffa"/>
              <w:widowControl w:val="0"/>
              <w:spacing w:after="120"/>
              <w:jc w:val="left"/>
              <w:rPr>
                <w:rFonts w:ascii="Sylfaen" w:hAnsi="Sylfaen" w:cs="Times New Roman"/>
                <w:sz w:val="20"/>
              </w:rPr>
            </w:pPr>
            <w:r>
              <w:rPr>
                <w:rFonts w:ascii="Sylfaen" w:hAnsi="Sylfaen"/>
                <w:sz w:val="20"/>
              </w:rPr>
              <w:t>նույնականացման համարների (նույնականացուցիչների) կամ նույնականացման ծածկագրերի արժեքների ընդգրկույթի առաջին համարը</w:t>
            </w:r>
          </w:p>
        </w:tc>
        <w:tc>
          <w:tcPr>
            <w:tcW w:w="2126" w:type="dxa"/>
          </w:tcPr>
          <w:p w14:paraId="0EB23A04" w14:textId="77777777" w:rsidR="00A05717" w:rsidRPr="00501C2A" w:rsidRDefault="00A05717" w:rsidP="003E7CDA">
            <w:pPr>
              <w:pStyle w:val="affffa"/>
              <w:widowControl w:val="0"/>
              <w:spacing w:after="120"/>
              <w:jc w:val="left"/>
              <w:rPr>
                <w:rFonts w:ascii="Sylfaen" w:hAnsi="Sylfaen" w:cs="Times New Roman"/>
                <w:sz w:val="20"/>
              </w:rPr>
            </w:pPr>
            <w:r>
              <w:rPr>
                <w:rFonts w:ascii="Sylfaen" w:hAnsi="Sylfaen"/>
                <w:sz w:val="20"/>
              </w:rPr>
              <w:t>M.CA.CDE.00578</w:t>
            </w:r>
          </w:p>
        </w:tc>
        <w:tc>
          <w:tcPr>
            <w:tcW w:w="3117" w:type="dxa"/>
          </w:tcPr>
          <w:p w14:paraId="66686B4A" w14:textId="77777777" w:rsidR="00A05717" w:rsidRPr="00501C2A" w:rsidRDefault="00A05717" w:rsidP="003E7CDA">
            <w:pPr>
              <w:pStyle w:val="affffa"/>
              <w:widowControl w:val="0"/>
              <w:spacing w:after="120"/>
              <w:jc w:val="left"/>
              <w:rPr>
                <w:rFonts w:ascii="Sylfaen" w:hAnsi="Sylfaen" w:cs="Times New Roman"/>
                <w:sz w:val="20"/>
              </w:rPr>
            </w:pPr>
            <w:r>
              <w:rPr>
                <w:rFonts w:ascii="Sylfaen" w:hAnsi="Sylfaen"/>
                <w:sz w:val="20"/>
              </w:rPr>
              <w:t>cacdo:‌Identification‌Means‌Item‌Details‌Type (M.CA.CDT.00393)</w:t>
            </w:r>
          </w:p>
          <w:p w14:paraId="4EE8ECCB" w14:textId="77777777" w:rsidR="00A05717" w:rsidRPr="00501C2A" w:rsidRDefault="00A05717" w:rsidP="003E7CDA">
            <w:pPr>
              <w:pStyle w:val="affffa"/>
              <w:widowControl w:val="0"/>
              <w:spacing w:after="120"/>
              <w:jc w:val="left"/>
              <w:rPr>
                <w:rFonts w:ascii="Sylfaen" w:hAnsi="Sylfaen" w:cs="Times New Roman"/>
                <w:sz w:val="20"/>
              </w:rPr>
            </w:pPr>
            <w:r>
              <w:rPr>
                <w:rFonts w:ascii="Sylfaen" w:hAnsi="Sylfaen"/>
                <w:sz w:val="20"/>
              </w:rPr>
              <w:t>Որոշվում է ներդրված տարրերի արժեքների տիրույթներով</w:t>
            </w:r>
          </w:p>
        </w:tc>
        <w:tc>
          <w:tcPr>
            <w:tcW w:w="731" w:type="dxa"/>
          </w:tcPr>
          <w:p w14:paraId="58D10BB3" w14:textId="77777777" w:rsidR="00A05717" w:rsidRPr="00501C2A" w:rsidRDefault="00A05717" w:rsidP="003E7CDA">
            <w:pPr>
              <w:pStyle w:val="affffa"/>
              <w:widowControl w:val="0"/>
              <w:spacing w:after="120"/>
              <w:jc w:val="center"/>
              <w:rPr>
                <w:rFonts w:ascii="Sylfaen" w:hAnsi="Sylfaen" w:cs="Times New Roman"/>
                <w:sz w:val="20"/>
              </w:rPr>
            </w:pPr>
            <w:r>
              <w:rPr>
                <w:rFonts w:ascii="Sylfaen" w:hAnsi="Sylfaen"/>
                <w:sz w:val="20"/>
              </w:rPr>
              <w:t>1</w:t>
            </w:r>
          </w:p>
        </w:tc>
        <w:tc>
          <w:tcPr>
            <w:tcW w:w="3078" w:type="dxa"/>
          </w:tcPr>
          <w:p w14:paraId="66BAB7B4" w14:textId="77777777" w:rsidR="00A05717" w:rsidRPr="00501C2A" w:rsidRDefault="00A05717" w:rsidP="003E7CDA">
            <w:pPr>
              <w:pStyle w:val="affffa"/>
              <w:widowControl w:val="0"/>
              <w:spacing w:after="120"/>
              <w:jc w:val="left"/>
              <w:rPr>
                <w:rFonts w:ascii="Sylfaen" w:hAnsi="Sylfaen" w:cs="Times New Roman"/>
                <w:noProof/>
                <w:sz w:val="20"/>
              </w:rPr>
            </w:pPr>
            <w:r>
              <w:rPr>
                <w:rFonts w:ascii="Sylfaen" w:hAnsi="Sylfaen"/>
                <w:sz w:val="20"/>
              </w:rPr>
              <w:t>«Նույնականացման միջոցների արժեքների ընդգրկույթի առաջին համարը (cacdo:FirstIdentificationMeansItemDetails)» վավերապայմանի օրինակը պետք է պարունակի այն նույնականացման համարի (նույնականացուցչի) կամ նույնականացման ծածկագրի արժեքը, որն առաջինն է նույնականացման համարների (նույնականացուցիչների) կամ նույնականացման ծածկագրերի արժեքների ընդգրկույթում</w:t>
            </w:r>
          </w:p>
        </w:tc>
      </w:tr>
      <w:tr w:rsidR="00A05717" w:rsidRPr="00501C2A" w14:paraId="2A5B1E74" w14:textId="77777777" w:rsidTr="00D26A11">
        <w:trPr>
          <w:trHeight w:val="2685"/>
          <w:jc w:val="center"/>
        </w:trPr>
        <w:tc>
          <w:tcPr>
            <w:tcW w:w="250" w:type="dxa"/>
            <w:tcBorders>
              <w:top w:val="nil"/>
              <w:left w:val="nil"/>
              <w:bottom w:val="nil"/>
              <w:right w:val="nil"/>
            </w:tcBorders>
          </w:tcPr>
          <w:p w14:paraId="6F5FBEE7" w14:textId="77777777" w:rsidR="00A05717" w:rsidRDefault="00A05717" w:rsidP="003E7CDA">
            <w:pPr>
              <w:spacing w:after="120"/>
            </w:pPr>
          </w:p>
        </w:tc>
        <w:tc>
          <w:tcPr>
            <w:tcW w:w="236" w:type="dxa"/>
            <w:tcBorders>
              <w:top w:val="nil"/>
              <w:left w:val="nil"/>
              <w:bottom w:val="nil"/>
              <w:right w:val="nil"/>
            </w:tcBorders>
          </w:tcPr>
          <w:p w14:paraId="472B86F9" w14:textId="77777777" w:rsidR="00A05717" w:rsidRDefault="00A05717" w:rsidP="003E7CDA"/>
        </w:tc>
        <w:tc>
          <w:tcPr>
            <w:tcW w:w="236" w:type="dxa"/>
            <w:tcBorders>
              <w:top w:val="nil"/>
              <w:left w:val="nil"/>
              <w:bottom w:val="nil"/>
              <w:right w:val="nil"/>
            </w:tcBorders>
          </w:tcPr>
          <w:p w14:paraId="6BE5DD64" w14:textId="77777777" w:rsidR="00A05717" w:rsidRDefault="00A05717" w:rsidP="003E7CDA"/>
        </w:tc>
        <w:tc>
          <w:tcPr>
            <w:tcW w:w="264" w:type="dxa"/>
            <w:tcBorders>
              <w:top w:val="nil"/>
              <w:left w:val="nil"/>
              <w:bottom w:val="nil"/>
              <w:right w:val="nil"/>
            </w:tcBorders>
          </w:tcPr>
          <w:p w14:paraId="6C6B247C" w14:textId="77777777" w:rsidR="00A05717" w:rsidRDefault="00A05717" w:rsidP="003E7CDA"/>
        </w:tc>
        <w:tc>
          <w:tcPr>
            <w:tcW w:w="252" w:type="dxa"/>
            <w:tcBorders>
              <w:top w:val="nil"/>
              <w:left w:val="nil"/>
              <w:bottom w:val="nil"/>
              <w:right w:val="nil"/>
            </w:tcBorders>
          </w:tcPr>
          <w:p w14:paraId="65639D42" w14:textId="77777777" w:rsidR="00A05717" w:rsidRDefault="00A05717" w:rsidP="003E7CDA"/>
        </w:tc>
        <w:tc>
          <w:tcPr>
            <w:tcW w:w="301" w:type="dxa"/>
            <w:gridSpan w:val="2"/>
            <w:tcBorders>
              <w:top w:val="nil"/>
              <w:left w:val="nil"/>
              <w:bottom w:val="nil"/>
              <w:right w:val="single" w:sz="4" w:space="0" w:color="auto"/>
            </w:tcBorders>
          </w:tcPr>
          <w:p w14:paraId="3994E2B1" w14:textId="77777777" w:rsidR="00A05717" w:rsidRDefault="00A05717" w:rsidP="003E7CDA">
            <w:pPr>
              <w:pStyle w:val="affffa"/>
              <w:widowControl w:val="0"/>
              <w:spacing w:after="120"/>
              <w:jc w:val="left"/>
              <w:rPr>
                <w:rFonts w:ascii="Sylfaen" w:hAnsi="Sylfaen"/>
                <w:sz w:val="20"/>
              </w:rPr>
            </w:pPr>
          </w:p>
        </w:tc>
        <w:tc>
          <w:tcPr>
            <w:tcW w:w="1691" w:type="dxa"/>
            <w:gridSpan w:val="5"/>
            <w:tcBorders>
              <w:top w:val="single" w:sz="4" w:space="0" w:color="auto"/>
              <w:left w:val="single" w:sz="4" w:space="0" w:color="auto"/>
              <w:bottom w:val="single" w:sz="4" w:space="0" w:color="auto"/>
              <w:right w:val="single" w:sz="4" w:space="0" w:color="auto"/>
            </w:tcBorders>
          </w:tcPr>
          <w:p w14:paraId="1FC9617E" w14:textId="77777777" w:rsidR="00A05717" w:rsidRPr="00501C2A" w:rsidRDefault="00A05717" w:rsidP="003E7CDA">
            <w:pPr>
              <w:pStyle w:val="affffa"/>
              <w:widowControl w:val="0"/>
              <w:spacing w:after="120"/>
              <w:jc w:val="left"/>
              <w:rPr>
                <w:rFonts w:ascii="Sylfaen" w:hAnsi="Sylfaen" w:cs="Times New Roman"/>
                <w:sz w:val="20"/>
              </w:rPr>
            </w:pPr>
            <w:r>
              <w:rPr>
                <w:rFonts w:ascii="Sylfaen" w:hAnsi="Sylfaen"/>
                <w:sz w:val="20"/>
              </w:rPr>
              <w:t>*.4.3.1.1. Նույնականացման միջոցի տեսակի ծածկագիրը</w:t>
            </w:r>
          </w:p>
          <w:p w14:paraId="0BADD34D" w14:textId="77777777" w:rsidR="00A05717" w:rsidRPr="00501C2A" w:rsidRDefault="00A05717" w:rsidP="003E7CDA">
            <w:pPr>
              <w:pStyle w:val="affffa"/>
              <w:widowControl w:val="0"/>
              <w:spacing w:after="120"/>
              <w:jc w:val="left"/>
              <w:rPr>
                <w:rFonts w:ascii="Sylfaen" w:hAnsi="Sylfaen" w:cs="Times New Roman"/>
                <w:sz w:val="20"/>
              </w:rPr>
            </w:pPr>
            <w:r>
              <w:rPr>
                <w:rFonts w:ascii="Sylfaen" w:hAnsi="Sylfaen"/>
                <w:sz w:val="20"/>
              </w:rPr>
              <w:t>(casdo:‌Identification‌Means‌Kind‌Code)</w:t>
            </w:r>
          </w:p>
        </w:tc>
        <w:tc>
          <w:tcPr>
            <w:tcW w:w="2410" w:type="dxa"/>
            <w:tcBorders>
              <w:left w:val="single" w:sz="4" w:space="0" w:color="auto"/>
            </w:tcBorders>
          </w:tcPr>
          <w:p w14:paraId="268FF11D" w14:textId="77777777" w:rsidR="00A05717" w:rsidRPr="00501C2A" w:rsidRDefault="00A05717" w:rsidP="003E7CDA">
            <w:pPr>
              <w:pStyle w:val="affffa"/>
              <w:widowControl w:val="0"/>
              <w:spacing w:after="120"/>
              <w:jc w:val="left"/>
              <w:rPr>
                <w:rFonts w:ascii="Sylfaen" w:hAnsi="Sylfaen" w:cs="Times New Roman"/>
                <w:sz w:val="20"/>
              </w:rPr>
            </w:pPr>
            <w:r>
              <w:rPr>
                <w:rFonts w:ascii="Sylfaen" w:hAnsi="Sylfaen"/>
                <w:sz w:val="20"/>
              </w:rPr>
              <w:t>նույնականացման ծածկագիր պարունակող նույնականացման միջոցի տեսակի ծածկագրային նշագիրը</w:t>
            </w:r>
          </w:p>
        </w:tc>
        <w:tc>
          <w:tcPr>
            <w:tcW w:w="2126" w:type="dxa"/>
          </w:tcPr>
          <w:p w14:paraId="7B21AB97" w14:textId="77777777" w:rsidR="00A05717" w:rsidRPr="00501C2A" w:rsidRDefault="00A05717" w:rsidP="003E7CDA">
            <w:pPr>
              <w:pStyle w:val="affffa"/>
              <w:widowControl w:val="0"/>
              <w:spacing w:after="120"/>
              <w:jc w:val="left"/>
              <w:rPr>
                <w:rFonts w:ascii="Sylfaen" w:hAnsi="Sylfaen" w:cs="Times New Roman"/>
                <w:sz w:val="20"/>
              </w:rPr>
            </w:pPr>
            <w:r>
              <w:rPr>
                <w:rFonts w:ascii="Sylfaen" w:hAnsi="Sylfaen"/>
                <w:sz w:val="20"/>
              </w:rPr>
              <w:t>M.CA.SDE.00518</w:t>
            </w:r>
          </w:p>
        </w:tc>
        <w:tc>
          <w:tcPr>
            <w:tcW w:w="3117" w:type="dxa"/>
          </w:tcPr>
          <w:p w14:paraId="55C0B9B0" w14:textId="77777777" w:rsidR="00A05717" w:rsidRPr="00501C2A" w:rsidRDefault="00A05717" w:rsidP="003E7CDA">
            <w:pPr>
              <w:pStyle w:val="affffa"/>
              <w:widowControl w:val="0"/>
              <w:spacing w:after="120"/>
              <w:jc w:val="left"/>
              <w:rPr>
                <w:rFonts w:ascii="Sylfaen" w:hAnsi="Sylfaen" w:cs="Times New Roman"/>
                <w:sz w:val="20"/>
              </w:rPr>
            </w:pPr>
            <w:r>
              <w:rPr>
                <w:rFonts w:ascii="Sylfaen" w:hAnsi="Sylfaen"/>
                <w:sz w:val="20"/>
              </w:rPr>
              <w:t>csdo:‌Code3‌Type (M.SDT.00180)</w:t>
            </w:r>
          </w:p>
          <w:p w14:paraId="5DA07C43" w14:textId="77777777" w:rsidR="00A05717" w:rsidRPr="00501C2A" w:rsidRDefault="00A05717" w:rsidP="003E7CDA">
            <w:pPr>
              <w:pStyle w:val="affffa"/>
              <w:widowControl w:val="0"/>
              <w:spacing w:after="120"/>
              <w:jc w:val="left"/>
              <w:rPr>
                <w:rFonts w:ascii="Sylfaen" w:hAnsi="Sylfaen" w:cs="Times New Roman"/>
                <w:sz w:val="20"/>
              </w:rPr>
            </w:pPr>
            <w:r>
              <w:rPr>
                <w:rFonts w:ascii="Sylfaen" w:hAnsi="Sylfaen"/>
                <w:sz w:val="20"/>
              </w:rPr>
              <w:t>Պայմանանշանների նորմալացված տողը</w:t>
            </w:r>
          </w:p>
          <w:p w14:paraId="70CC02AF" w14:textId="77777777" w:rsidR="00A05717" w:rsidRPr="00501C2A" w:rsidRDefault="00A05717" w:rsidP="003E7CDA">
            <w:pPr>
              <w:pStyle w:val="affffa"/>
              <w:widowControl w:val="0"/>
              <w:spacing w:after="120"/>
              <w:jc w:val="left"/>
              <w:rPr>
                <w:rFonts w:ascii="Sylfaen" w:hAnsi="Sylfaen" w:cs="Times New Roman"/>
                <w:sz w:val="20"/>
              </w:rPr>
            </w:pPr>
            <w:r>
              <w:rPr>
                <w:rFonts w:ascii="Sylfaen" w:hAnsi="Sylfaen"/>
                <w:sz w:val="20"/>
              </w:rPr>
              <w:t>Երկարությունը՝ 3</w:t>
            </w:r>
          </w:p>
        </w:tc>
        <w:tc>
          <w:tcPr>
            <w:tcW w:w="731" w:type="dxa"/>
          </w:tcPr>
          <w:p w14:paraId="5D8FE670" w14:textId="77777777" w:rsidR="00A05717" w:rsidRPr="00501C2A" w:rsidRDefault="00A05717" w:rsidP="003E7CDA">
            <w:pPr>
              <w:pStyle w:val="affffa"/>
              <w:widowControl w:val="0"/>
              <w:spacing w:after="120"/>
              <w:jc w:val="center"/>
              <w:rPr>
                <w:rFonts w:ascii="Sylfaen" w:hAnsi="Sylfaen" w:cs="Times New Roman"/>
                <w:sz w:val="20"/>
              </w:rPr>
            </w:pPr>
            <w:r>
              <w:rPr>
                <w:rFonts w:ascii="Sylfaen" w:hAnsi="Sylfaen"/>
                <w:sz w:val="20"/>
              </w:rPr>
              <w:t>0..1</w:t>
            </w:r>
          </w:p>
        </w:tc>
        <w:tc>
          <w:tcPr>
            <w:tcW w:w="3078" w:type="dxa"/>
          </w:tcPr>
          <w:p w14:paraId="7488420F" w14:textId="77777777" w:rsidR="00A05717" w:rsidRPr="00501C2A" w:rsidRDefault="00A05717" w:rsidP="003E7CDA">
            <w:pPr>
              <w:pStyle w:val="affffa"/>
              <w:widowControl w:val="0"/>
              <w:spacing w:after="120"/>
              <w:jc w:val="left"/>
              <w:rPr>
                <w:rFonts w:ascii="Sylfaen" w:hAnsi="Sylfaen" w:cs="Times New Roman"/>
                <w:noProof/>
                <w:sz w:val="20"/>
              </w:rPr>
            </w:pPr>
          </w:p>
        </w:tc>
      </w:tr>
      <w:tr w:rsidR="00A05717" w:rsidRPr="00501C2A" w14:paraId="07507127" w14:textId="77777777" w:rsidTr="00D26A11">
        <w:trPr>
          <w:jc w:val="center"/>
        </w:trPr>
        <w:tc>
          <w:tcPr>
            <w:tcW w:w="250" w:type="dxa"/>
            <w:tcBorders>
              <w:top w:val="nil"/>
              <w:left w:val="nil"/>
              <w:bottom w:val="nil"/>
              <w:right w:val="nil"/>
            </w:tcBorders>
          </w:tcPr>
          <w:p w14:paraId="04AC1C4A" w14:textId="77777777" w:rsidR="00A05717" w:rsidRDefault="00A05717" w:rsidP="003E7CDA">
            <w:pPr>
              <w:spacing w:after="120"/>
            </w:pPr>
          </w:p>
        </w:tc>
        <w:tc>
          <w:tcPr>
            <w:tcW w:w="236" w:type="dxa"/>
            <w:tcBorders>
              <w:top w:val="nil"/>
              <w:left w:val="nil"/>
              <w:bottom w:val="nil"/>
              <w:right w:val="nil"/>
            </w:tcBorders>
          </w:tcPr>
          <w:p w14:paraId="59C5F5AF" w14:textId="77777777" w:rsidR="00A05717" w:rsidRDefault="00A05717" w:rsidP="003E7CDA"/>
        </w:tc>
        <w:tc>
          <w:tcPr>
            <w:tcW w:w="236" w:type="dxa"/>
            <w:tcBorders>
              <w:top w:val="nil"/>
              <w:left w:val="nil"/>
              <w:bottom w:val="nil"/>
              <w:right w:val="nil"/>
            </w:tcBorders>
          </w:tcPr>
          <w:p w14:paraId="1A6F1A43" w14:textId="77777777" w:rsidR="00A05717" w:rsidRDefault="00A05717" w:rsidP="003E7CDA"/>
        </w:tc>
        <w:tc>
          <w:tcPr>
            <w:tcW w:w="264" w:type="dxa"/>
            <w:tcBorders>
              <w:top w:val="nil"/>
              <w:left w:val="nil"/>
              <w:bottom w:val="nil"/>
              <w:right w:val="nil"/>
            </w:tcBorders>
          </w:tcPr>
          <w:p w14:paraId="334F2E18" w14:textId="77777777" w:rsidR="00A05717" w:rsidRDefault="00A05717" w:rsidP="003E7CDA"/>
        </w:tc>
        <w:tc>
          <w:tcPr>
            <w:tcW w:w="252" w:type="dxa"/>
            <w:tcBorders>
              <w:top w:val="nil"/>
              <w:left w:val="nil"/>
              <w:bottom w:val="nil"/>
              <w:right w:val="nil"/>
            </w:tcBorders>
          </w:tcPr>
          <w:p w14:paraId="7FA81992" w14:textId="77777777" w:rsidR="00A05717" w:rsidRDefault="00A05717" w:rsidP="003E7CDA"/>
        </w:tc>
        <w:tc>
          <w:tcPr>
            <w:tcW w:w="301" w:type="dxa"/>
            <w:gridSpan w:val="2"/>
            <w:tcBorders>
              <w:top w:val="nil"/>
              <w:left w:val="nil"/>
              <w:bottom w:val="nil"/>
              <w:right w:val="single" w:sz="4" w:space="0" w:color="auto"/>
            </w:tcBorders>
          </w:tcPr>
          <w:p w14:paraId="6EE9E17C" w14:textId="77777777" w:rsidR="00A05717" w:rsidRDefault="00A05717" w:rsidP="003E7CDA">
            <w:pPr>
              <w:pStyle w:val="affffa"/>
              <w:widowControl w:val="0"/>
              <w:spacing w:after="120"/>
              <w:jc w:val="left"/>
              <w:rPr>
                <w:rFonts w:ascii="Sylfaen" w:hAnsi="Sylfaen"/>
                <w:sz w:val="20"/>
              </w:rPr>
            </w:pPr>
          </w:p>
        </w:tc>
        <w:tc>
          <w:tcPr>
            <w:tcW w:w="1691" w:type="dxa"/>
            <w:gridSpan w:val="5"/>
            <w:tcBorders>
              <w:top w:val="single" w:sz="4" w:space="0" w:color="auto"/>
              <w:left w:val="single" w:sz="4" w:space="0" w:color="auto"/>
              <w:bottom w:val="single" w:sz="4" w:space="0" w:color="auto"/>
              <w:right w:val="single" w:sz="4" w:space="0" w:color="auto"/>
            </w:tcBorders>
          </w:tcPr>
          <w:p w14:paraId="1D7C3E2C" w14:textId="77777777" w:rsidR="00A05717" w:rsidRPr="00501C2A" w:rsidRDefault="00A05717" w:rsidP="003E7CDA">
            <w:pPr>
              <w:pStyle w:val="affffa"/>
              <w:widowControl w:val="0"/>
              <w:spacing w:after="120"/>
              <w:jc w:val="left"/>
              <w:rPr>
                <w:rFonts w:ascii="Sylfaen" w:hAnsi="Sylfaen" w:cs="Times New Roman"/>
                <w:sz w:val="20"/>
              </w:rPr>
            </w:pPr>
            <w:r>
              <w:rPr>
                <w:rFonts w:ascii="Sylfaen" w:hAnsi="Sylfaen"/>
                <w:sz w:val="20"/>
              </w:rPr>
              <w:t>*.4.3.1.2. Նույնականացման միջոցի տվյալների տարրը</w:t>
            </w:r>
          </w:p>
          <w:p w14:paraId="4269D5A8" w14:textId="77777777" w:rsidR="00A05717" w:rsidRPr="00501C2A" w:rsidRDefault="00A05717" w:rsidP="003E7CDA">
            <w:pPr>
              <w:pStyle w:val="affffa"/>
              <w:widowControl w:val="0"/>
              <w:spacing w:after="120"/>
              <w:jc w:val="left"/>
              <w:rPr>
                <w:rFonts w:ascii="Sylfaen" w:hAnsi="Sylfaen" w:cs="Times New Roman"/>
                <w:sz w:val="20"/>
              </w:rPr>
            </w:pPr>
            <w:r>
              <w:rPr>
                <w:rFonts w:ascii="Sylfaen" w:hAnsi="Sylfaen"/>
                <w:sz w:val="20"/>
              </w:rPr>
              <w:t>(cacdo:‌Identification‌Means‌Data‌Unit‌Details)</w:t>
            </w:r>
          </w:p>
        </w:tc>
        <w:tc>
          <w:tcPr>
            <w:tcW w:w="2410" w:type="dxa"/>
            <w:tcBorders>
              <w:left w:val="single" w:sz="4" w:space="0" w:color="auto"/>
            </w:tcBorders>
          </w:tcPr>
          <w:p w14:paraId="7136664B" w14:textId="77777777" w:rsidR="00A05717" w:rsidRPr="00501C2A" w:rsidRDefault="00A05717" w:rsidP="003E7CDA">
            <w:pPr>
              <w:pStyle w:val="affffa"/>
              <w:widowControl w:val="0"/>
              <w:spacing w:after="120"/>
              <w:jc w:val="left"/>
              <w:rPr>
                <w:rFonts w:ascii="Sylfaen" w:hAnsi="Sylfaen" w:cs="Times New Roman"/>
                <w:sz w:val="20"/>
              </w:rPr>
            </w:pPr>
            <w:r>
              <w:rPr>
                <w:rFonts w:ascii="Sylfaen" w:hAnsi="Sylfaen"/>
                <w:sz w:val="20"/>
              </w:rPr>
              <w:t>նույնականացման համարի (նույնականացուցչի) կամ նույնականացման ծածկագրում պարունակվող տեղեկատվության բլոկը պայմանանշաններով ներկայացնելը</w:t>
            </w:r>
          </w:p>
        </w:tc>
        <w:tc>
          <w:tcPr>
            <w:tcW w:w="2126" w:type="dxa"/>
          </w:tcPr>
          <w:p w14:paraId="4EFF4A66" w14:textId="77777777" w:rsidR="00A05717" w:rsidRPr="00501C2A" w:rsidRDefault="00A05717" w:rsidP="003E7CDA">
            <w:pPr>
              <w:pStyle w:val="affffa"/>
              <w:widowControl w:val="0"/>
              <w:spacing w:after="120"/>
              <w:jc w:val="left"/>
              <w:rPr>
                <w:rFonts w:ascii="Sylfaen" w:hAnsi="Sylfaen" w:cs="Times New Roman"/>
                <w:sz w:val="20"/>
              </w:rPr>
            </w:pPr>
            <w:r>
              <w:rPr>
                <w:rFonts w:ascii="Sylfaen" w:hAnsi="Sylfaen"/>
                <w:sz w:val="20"/>
              </w:rPr>
              <w:t>M.CA.CDE.00576</w:t>
            </w:r>
          </w:p>
        </w:tc>
        <w:tc>
          <w:tcPr>
            <w:tcW w:w="3117" w:type="dxa"/>
          </w:tcPr>
          <w:p w14:paraId="32D60E56" w14:textId="77777777" w:rsidR="00A05717" w:rsidRPr="00501C2A" w:rsidRDefault="00A05717" w:rsidP="003E7CDA">
            <w:pPr>
              <w:pStyle w:val="affffa"/>
              <w:widowControl w:val="0"/>
              <w:spacing w:after="120"/>
              <w:jc w:val="left"/>
              <w:rPr>
                <w:rFonts w:ascii="Sylfaen" w:hAnsi="Sylfaen" w:cs="Times New Roman"/>
                <w:sz w:val="20"/>
              </w:rPr>
            </w:pPr>
            <w:r>
              <w:rPr>
                <w:rFonts w:ascii="Sylfaen" w:hAnsi="Sylfaen"/>
                <w:sz w:val="20"/>
              </w:rPr>
              <w:t>cacdo:‌Identification‌Means‌Data‌Unit‌Details‌Type (M.CA.CDT.00392)</w:t>
            </w:r>
          </w:p>
          <w:p w14:paraId="58F0C691" w14:textId="77777777" w:rsidR="00A05717" w:rsidRPr="00501C2A" w:rsidRDefault="00A05717" w:rsidP="003E7CDA">
            <w:pPr>
              <w:pStyle w:val="affffa"/>
              <w:widowControl w:val="0"/>
              <w:spacing w:after="120"/>
              <w:jc w:val="left"/>
              <w:rPr>
                <w:rFonts w:ascii="Sylfaen" w:hAnsi="Sylfaen" w:cs="Times New Roman"/>
                <w:sz w:val="20"/>
              </w:rPr>
            </w:pPr>
            <w:r>
              <w:rPr>
                <w:rFonts w:ascii="Sylfaen" w:hAnsi="Sylfaen"/>
                <w:sz w:val="20"/>
              </w:rPr>
              <w:t>Որոշվում է ներդրված տարրերի արժեքների տիրույթներով</w:t>
            </w:r>
          </w:p>
        </w:tc>
        <w:tc>
          <w:tcPr>
            <w:tcW w:w="731" w:type="dxa"/>
          </w:tcPr>
          <w:p w14:paraId="27FE93E6" w14:textId="77777777" w:rsidR="00A05717" w:rsidRPr="00501C2A" w:rsidRDefault="00A05717" w:rsidP="003E7CDA">
            <w:pPr>
              <w:pStyle w:val="affffa"/>
              <w:widowControl w:val="0"/>
              <w:spacing w:after="120"/>
              <w:jc w:val="center"/>
              <w:rPr>
                <w:rFonts w:ascii="Sylfaen" w:hAnsi="Sylfaen" w:cs="Times New Roman"/>
                <w:sz w:val="20"/>
              </w:rPr>
            </w:pPr>
            <w:r>
              <w:rPr>
                <w:rFonts w:ascii="Sylfaen" w:hAnsi="Sylfaen"/>
                <w:sz w:val="20"/>
              </w:rPr>
              <w:t>1..*</w:t>
            </w:r>
          </w:p>
        </w:tc>
        <w:tc>
          <w:tcPr>
            <w:tcW w:w="3078" w:type="dxa"/>
          </w:tcPr>
          <w:p w14:paraId="6C7CB59E" w14:textId="77777777" w:rsidR="00A05717" w:rsidRPr="00501C2A" w:rsidRDefault="00A05717" w:rsidP="003E7CDA">
            <w:pPr>
              <w:pStyle w:val="affffa"/>
              <w:widowControl w:val="0"/>
              <w:spacing w:after="120"/>
              <w:jc w:val="left"/>
              <w:rPr>
                <w:rFonts w:ascii="Sylfaen" w:hAnsi="Sylfaen" w:cs="Times New Roman"/>
                <w:noProof/>
                <w:sz w:val="20"/>
              </w:rPr>
            </w:pPr>
            <w:r>
              <w:rPr>
                <w:rFonts w:ascii="Sylfaen" w:hAnsi="Sylfaen"/>
                <w:sz w:val="20"/>
              </w:rPr>
              <w:t>եթե «Տեղեկատվության տեսակի ծածկագիրը (casdo:‌Information‌Kind‌Code)» վավերապայմանը պարունակում է «10» արժեքը, ապա պետք է ձեւավորվի «Նույնականացման միջոցի տվյալների տարրը (cacdo:‌Identification‌Means‌Data‌Unit‌Details)» վարերապայմանի միայն մեկ օրինակ</w:t>
            </w:r>
          </w:p>
        </w:tc>
      </w:tr>
      <w:tr w:rsidR="00A05717" w:rsidRPr="00501C2A" w14:paraId="218BAA50" w14:textId="77777777" w:rsidTr="00D26A11">
        <w:trPr>
          <w:trHeight w:val="3922"/>
          <w:jc w:val="center"/>
        </w:trPr>
        <w:tc>
          <w:tcPr>
            <w:tcW w:w="250" w:type="dxa"/>
            <w:tcBorders>
              <w:top w:val="nil"/>
              <w:left w:val="nil"/>
              <w:bottom w:val="nil"/>
              <w:right w:val="nil"/>
            </w:tcBorders>
          </w:tcPr>
          <w:p w14:paraId="3411974C" w14:textId="77777777" w:rsidR="00A05717" w:rsidRDefault="00A05717" w:rsidP="003E7CDA">
            <w:pPr>
              <w:spacing w:after="120"/>
            </w:pPr>
          </w:p>
        </w:tc>
        <w:tc>
          <w:tcPr>
            <w:tcW w:w="236" w:type="dxa"/>
            <w:tcBorders>
              <w:top w:val="nil"/>
              <w:left w:val="nil"/>
              <w:bottom w:val="nil"/>
              <w:right w:val="nil"/>
            </w:tcBorders>
          </w:tcPr>
          <w:p w14:paraId="21E605F1" w14:textId="77777777" w:rsidR="00A05717" w:rsidRDefault="00A05717" w:rsidP="003E7CDA"/>
        </w:tc>
        <w:tc>
          <w:tcPr>
            <w:tcW w:w="236" w:type="dxa"/>
            <w:tcBorders>
              <w:top w:val="nil"/>
              <w:left w:val="nil"/>
              <w:bottom w:val="nil"/>
              <w:right w:val="nil"/>
            </w:tcBorders>
          </w:tcPr>
          <w:p w14:paraId="107EC565" w14:textId="77777777" w:rsidR="00A05717" w:rsidRDefault="00A05717" w:rsidP="003E7CDA"/>
        </w:tc>
        <w:tc>
          <w:tcPr>
            <w:tcW w:w="264" w:type="dxa"/>
            <w:tcBorders>
              <w:top w:val="nil"/>
              <w:left w:val="nil"/>
              <w:bottom w:val="nil"/>
              <w:right w:val="nil"/>
            </w:tcBorders>
          </w:tcPr>
          <w:p w14:paraId="6A677B2C" w14:textId="77777777" w:rsidR="00A05717" w:rsidRDefault="00A05717" w:rsidP="003E7CDA"/>
        </w:tc>
        <w:tc>
          <w:tcPr>
            <w:tcW w:w="252" w:type="dxa"/>
            <w:tcBorders>
              <w:top w:val="nil"/>
              <w:left w:val="nil"/>
              <w:bottom w:val="nil"/>
              <w:right w:val="nil"/>
            </w:tcBorders>
          </w:tcPr>
          <w:p w14:paraId="1EED2BC4" w14:textId="77777777" w:rsidR="00A05717" w:rsidRDefault="00A05717" w:rsidP="003E7CDA"/>
        </w:tc>
        <w:tc>
          <w:tcPr>
            <w:tcW w:w="301" w:type="dxa"/>
            <w:gridSpan w:val="2"/>
            <w:tcBorders>
              <w:top w:val="nil"/>
              <w:left w:val="nil"/>
              <w:bottom w:val="nil"/>
              <w:right w:val="nil"/>
            </w:tcBorders>
          </w:tcPr>
          <w:p w14:paraId="0BB4BD72" w14:textId="77777777" w:rsidR="00A05717" w:rsidRDefault="00A05717" w:rsidP="003E7CDA">
            <w:pPr>
              <w:pStyle w:val="affffa"/>
              <w:widowControl w:val="0"/>
              <w:spacing w:after="120"/>
              <w:jc w:val="left"/>
              <w:rPr>
                <w:rFonts w:ascii="Sylfaen" w:hAnsi="Sylfaen"/>
                <w:sz w:val="20"/>
              </w:rPr>
            </w:pPr>
          </w:p>
        </w:tc>
        <w:tc>
          <w:tcPr>
            <w:tcW w:w="301" w:type="dxa"/>
            <w:gridSpan w:val="2"/>
            <w:tcBorders>
              <w:top w:val="single" w:sz="4" w:space="0" w:color="auto"/>
              <w:left w:val="nil"/>
              <w:bottom w:val="nil"/>
              <w:right w:val="single" w:sz="4" w:space="0" w:color="auto"/>
            </w:tcBorders>
          </w:tcPr>
          <w:p w14:paraId="2FD47D94" w14:textId="77777777" w:rsidR="00A05717" w:rsidRDefault="00A05717" w:rsidP="003E7CDA">
            <w:pPr>
              <w:pStyle w:val="affffa"/>
              <w:widowControl w:val="0"/>
              <w:spacing w:after="120"/>
              <w:jc w:val="left"/>
              <w:rPr>
                <w:rFonts w:ascii="Sylfaen" w:hAnsi="Sylfaen"/>
                <w:sz w:val="20"/>
              </w:rPr>
            </w:pPr>
          </w:p>
        </w:tc>
        <w:tc>
          <w:tcPr>
            <w:tcW w:w="1390" w:type="dxa"/>
            <w:gridSpan w:val="3"/>
            <w:tcBorders>
              <w:top w:val="single" w:sz="4" w:space="0" w:color="auto"/>
              <w:left w:val="single" w:sz="4" w:space="0" w:color="auto"/>
              <w:bottom w:val="single" w:sz="4" w:space="0" w:color="auto"/>
              <w:right w:val="single" w:sz="4" w:space="0" w:color="auto"/>
            </w:tcBorders>
          </w:tcPr>
          <w:p w14:paraId="05E27554" w14:textId="77777777" w:rsidR="00A05717" w:rsidRPr="00501C2A" w:rsidRDefault="00A05717" w:rsidP="003E7CDA">
            <w:pPr>
              <w:pStyle w:val="affffa"/>
              <w:widowControl w:val="0"/>
              <w:spacing w:after="120"/>
              <w:jc w:val="left"/>
              <w:rPr>
                <w:rFonts w:ascii="Sylfaen" w:hAnsi="Sylfaen" w:cs="Times New Roman"/>
                <w:sz w:val="20"/>
              </w:rPr>
            </w:pPr>
            <w:r>
              <w:rPr>
                <w:rFonts w:ascii="Sylfaen" w:hAnsi="Sylfaen"/>
                <w:sz w:val="20"/>
              </w:rPr>
              <w:t>*.4.3.1.2.1. Կիրառման նույնականացուցիչը</w:t>
            </w:r>
          </w:p>
          <w:p w14:paraId="5BBBD3D5" w14:textId="77777777" w:rsidR="00A05717" w:rsidRPr="00501C2A" w:rsidRDefault="00A05717" w:rsidP="003E7CDA">
            <w:pPr>
              <w:pStyle w:val="affffa"/>
              <w:widowControl w:val="0"/>
              <w:spacing w:after="120"/>
              <w:jc w:val="left"/>
              <w:rPr>
                <w:rFonts w:ascii="Sylfaen" w:hAnsi="Sylfaen" w:cs="Times New Roman"/>
                <w:sz w:val="20"/>
              </w:rPr>
            </w:pPr>
            <w:r>
              <w:rPr>
                <w:rFonts w:ascii="Sylfaen" w:hAnsi="Sylfaen"/>
                <w:sz w:val="20"/>
              </w:rPr>
              <w:t>(casdo:‌AIId)</w:t>
            </w:r>
          </w:p>
        </w:tc>
        <w:tc>
          <w:tcPr>
            <w:tcW w:w="2410" w:type="dxa"/>
            <w:tcBorders>
              <w:left w:val="single" w:sz="4" w:space="0" w:color="auto"/>
            </w:tcBorders>
          </w:tcPr>
          <w:p w14:paraId="4FBA74AF" w14:textId="77777777" w:rsidR="00A05717" w:rsidRPr="00501C2A" w:rsidRDefault="00A05717" w:rsidP="003E7CDA">
            <w:pPr>
              <w:pStyle w:val="affffa"/>
              <w:widowControl w:val="0"/>
              <w:spacing w:after="120"/>
              <w:jc w:val="left"/>
              <w:rPr>
                <w:rFonts w:ascii="Sylfaen" w:hAnsi="Sylfaen" w:cs="Times New Roman"/>
                <w:sz w:val="20"/>
              </w:rPr>
            </w:pPr>
            <w:r>
              <w:rPr>
                <w:rFonts w:ascii="Sylfaen" w:hAnsi="Sylfaen"/>
                <w:sz w:val="20"/>
              </w:rPr>
              <w:t>նույնականացման ծածկագրում պարունակվող տեղեկատվության բլոկի թվային նույնականացուցիչը</w:t>
            </w:r>
          </w:p>
        </w:tc>
        <w:tc>
          <w:tcPr>
            <w:tcW w:w="2126" w:type="dxa"/>
          </w:tcPr>
          <w:p w14:paraId="3F1B4367" w14:textId="77777777" w:rsidR="00A05717" w:rsidRPr="00501C2A" w:rsidRDefault="00A05717" w:rsidP="003E7CDA">
            <w:pPr>
              <w:pStyle w:val="affffa"/>
              <w:widowControl w:val="0"/>
              <w:spacing w:after="120"/>
              <w:jc w:val="left"/>
              <w:rPr>
                <w:rFonts w:ascii="Sylfaen" w:hAnsi="Sylfaen" w:cs="Times New Roman"/>
                <w:sz w:val="20"/>
              </w:rPr>
            </w:pPr>
            <w:r>
              <w:rPr>
                <w:rFonts w:ascii="Sylfaen" w:hAnsi="Sylfaen"/>
                <w:sz w:val="20"/>
              </w:rPr>
              <w:t>M.CA.SDE.00516</w:t>
            </w:r>
          </w:p>
        </w:tc>
        <w:tc>
          <w:tcPr>
            <w:tcW w:w="3117" w:type="dxa"/>
          </w:tcPr>
          <w:p w14:paraId="13F59A7E" w14:textId="77777777" w:rsidR="00A05717" w:rsidRPr="00501C2A" w:rsidRDefault="00A05717" w:rsidP="003E7CDA">
            <w:pPr>
              <w:pStyle w:val="affffa"/>
              <w:widowControl w:val="0"/>
              <w:spacing w:after="120"/>
              <w:jc w:val="left"/>
              <w:rPr>
                <w:rFonts w:ascii="Sylfaen" w:hAnsi="Sylfaen" w:cs="Times New Roman"/>
                <w:sz w:val="20"/>
              </w:rPr>
            </w:pPr>
            <w:r>
              <w:rPr>
                <w:rFonts w:ascii="Sylfaen" w:hAnsi="Sylfaen"/>
                <w:sz w:val="20"/>
              </w:rPr>
              <w:t>casdo:‌AIId‌Type (M.CA.SDT.00208)</w:t>
            </w:r>
          </w:p>
          <w:p w14:paraId="50347F9B" w14:textId="77777777" w:rsidR="00A05717" w:rsidRPr="00501C2A" w:rsidRDefault="00A05717" w:rsidP="003E7CDA">
            <w:pPr>
              <w:pStyle w:val="affffa"/>
              <w:widowControl w:val="0"/>
              <w:spacing w:after="120"/>
              <w:jc w:val="left"/>
              <w:rPr>
                <w:rFonts w:ascii="Sylfaen" w:hAnsi="Sylfaen" w:cs="Times New Roman"/>
                <w:sz w:val="20"/>
              </w:rPr>
            </w:pPr>
            <w:r>
              <w:rPr>
                <w:rFonts w:ascii="Sylfaen" w:hAnsi="Sylfaen"/>
                <w:sz w:val="20"/>
              </w:rPr>
              <w:t>Պայմանանշանների նորմալացված տողը։</w:t>
            </w:r>
          </w:p>
          <w:p w14:paraId="0910411E" w14:textId="77777777" w:rsidR="00A05717" w:rsidRPr="00501C2A" w:rsidRDefault="00A05717" w:rsidP="003E7CDA">
            <w:pPr>
              <w:pStyle w:val="affffa"/>
              <w:widowControl w:val="0"/>
              <w:spacing w:after="120"/>
              <w:jc w:val="left"/>
              <w:rPr>
                <w:rFonts w:ascii="Sylfaen" w:hAnsi="Sylfaen" w:cs="Times New Roman"/>
                <w:sz w:val="20"/>
              </w:rPr>
            </w:pPr>
            <w:r>
              <w:rPr>
                <w:rFonts w:ascii="Sylfaen" w:hAnsi="Sylfaen"/>
                <w:sz w:val="20"/>
              </w:rPr>
              <w:t>Ձևանմուշը՝ \d {2,4}</w:t>
            </w:r>
          </w:p>
        </w:tc>
        <w:tc>
          <w:tcPr>
            <w:tcW w:w="731" w:type="dxa"/>
          </w:tcPr>
          <w:p w14:paraId="4F9ECD47" w14:textId="77777777" w:rsidR="00A05717" w:rsidRPr="00501C2A" w:rsidRDefault="00A05717" w:rsidP="003E7CDA">
            <w:pPr>
              <w:pStyle w:val="affffa"/>
              <w:widowControl w:val="0"/>
              <w:spacing w:after="120"/>
              <w:jc w:val="center"/>
              <w:rPr>
                <w:rFonts w:ascii="Sylfaen" w:hAnsi="Sylfaen" w:cs="Times New Roman"/>
                <w:sz w:val="20"/>
              </w:rPr>
            </w:pPr>
            <w:r>
              <w:rPr>
                <w:rFonts w:ascii="Sylfaen" w:hAnsi="Sylfaen"/>
                <w:sz w:val="20"/>
              </w:rPr>
              <w:t>0..1</w:t>
            </w:r>
          </w:p>
        </w:tc>
        <w:tc>
          <w:tcPr>
            <w:tcW w:w="3078" w:type="dxa"/>
          </w:tcPr>
          <w:p w14:paraId="1A35EB2C" w14:textId="77777777" w:rsidR="00A05717" w:rsidRPr="00501C2A" w:rsidRDefault="00A05717" w:rsidP="003E7CDA">
            <w:pPr>
              <w:pStyle w:val="affffa"/>
              <w:widowControl w:val="0"/>
              <w:spacing w:after="120"/>
              <w:jc w:val="left"/>
              <w:rPr>
                <w:rFonts w:ascii="Sylfaen" w:hAnsi="Sylfaen" w:cs="Times New Roman"/>
                <w:noProof/>
                <w:sz w:val="20"/>
              </w:rPr>
            </w:pPr>
            <w:r>
              <w:rPr>
                <w:rFonts w:ascii="Sylfaen" w:hAnsi="Sylfaen"/>
                <w:sz w:val="20"/>
              </w:rPr>
              <w:t>եթե «Տեղեկատվության տեսակի ծածկագիրը (casdo:‌Information‌Kind‌Code)» վավերապայմանը պարունակում է «10» արժեքը, ապա «Կիրառման նույնականացուցիչը (casdo:‌AIId)» վավերապայմանը չպետք է լրացվի, այլապես «Կիրառման նույնականացուցիչը (casdo:‌AIId)» վավերապայմանը կարող է լրացվել</w:t>
            </w:r>
          </w:p>
        </w:tc>
      </w:tr>
      <w:tr w:rsidR="00A05717" w:rsidRPr="00501C2A" w14:paraId="0A217BB6" w14:textId="77777777" w:rsidTr="00D26A11">
        <w:trPr>
          <w:jc w:val="center"/>
        </w:trPr>
        <w:tc>
          <w:tcPr>
            <w:tcW w:w="250" w:type="dxa"/>
            <w:tcBorders>
              <w:top w:val="nil"/>
              <w:left w:val="nil"/>
              <w:bottom w:val="nil"/>
              <w:right w:val="nil"/>
            </w:tcBorders>
          </w:tcPr>
          <w:p w14:paraId="061182CD" w14:textId="77777777" w:rsidR="00A05717" w:rsidRDefault="00A05717" w:rsidP="003E7CDA">
            <w:pPr>
              <w:spacing w:after="120"/>
            </w:pPr>
          </w:p>
        </w:tc>
        <w:tc>
          <w:tcPr>
            <w:tcW w:w="236" w:type="dxa"/>
            <w:tcBorders>
              <w:top w:val="nil"/>
              <w:left w:val="nil"/>
              <w:bottom w:val="nil"/>
              <w:right w:val="nil"/>
            </w:tcBorders>
          </w:tcPr>
          <w:p w14:paraId="68D3ADBD" w14:textId="77777777" w:rsidR="00A05717" w:rsidRDefault="00A05717" w:rsidP="003E7CDA"/>
        </w:tc>
        <w:tc>
          <w:tcPr>
            <w:tcW w:w="236" w:type="dxa"/>
            <w:tcBorders>
              <w:top w:val="nil"/>
              <w:left w:val="nil"/>
              <w:bottom w:val="nil"/>
              <w:right w:val="nil"/>
            </w:tcBorders>
          </w:tcPr>
          <w:p w14:paraId="1BBD1F80" w14:textId="77777777" w:rsidR="00A05717" w:rsidRDefault="00A05717" w:rsidP="003E7CDA"/>
        </w:tc>
        <w:tc>
          <w:tcPr>
            <w:tcW w:w="264" w:type="dxa"/>
            <w:tcBorders>
              <w:top w:val="nil"/>
              <w:left w:val="nil"/>
              <w:bottom w:val="nil"/>
              <w:right w:val="nil"/>
            </w:tcBorders>
          </w:tcPr>
          <w:p w14:paraId="416E444C" w14:textId="77777777" w:rsidR="00A05717" w:rsidRDefault="00A05717" w:rsidP="003E7CDA"/>
        </w:tc>
        <w:tc>
          <w:tcPr>
            <w:tcW w:w="252" w:type="dxa"/>
            <w:tcBorders>
              <w:top w:val="nil"/>
              <w:left w:val="nil"/>
              <w:bottom w:val="nil"/>
              <w:right w:val="nil"/>
            </w:tcBorders>
          </w:tcPr>
          <w:p w14:paraId="3E3EE66F" w14:textId="77777777" w:rsidR="00A05717" w:rsidRDefault="00A05717" w:rsidP="003E7CDA"/>
        </w:tc>
        <w:tc>
          <w:tcPr>
            <w:tcW w:w="301" w:type="dxa"/>
            <w:gridSpan w:val="2"/>
            <w:tcBorders>
              <w:top w:val="nil"/>
              <w:left w:val="nil"/>
              <w:bottom w:val="single" w:sz="4" w:space="0" w:color="auto"/>
              <w:right w:val="nil"/>
            </w:tcBorders>
          </w:tcPr>
          <w:p w14:paraId="0E1B0D77" w14:textId="77777777" w:rsidR="00A05717" w:rsidRDefault="00A05717" w:rsidP="003E7CDA">
            <w:pPr>
              <w:pStyle w:val="affffa"/>
              <w:widowControl w:val="0"/>
              <w:spacing w:after="120"/>
              <w:jc w:val="left"/>
              <w:rPr>
                <w:rFonts w:ascii="Sylfaen" w:hAnsi="Sylfaen"/>
                <w:sz w:val="20"/>
              </w:rPr>
            </w:pPr>
          </w:p>
        </w:tc>
        <w:tc>
          <w:tcPr>
            <w:tcW w:w="301" w:type="dxa"/>
            <w:gridSpan w:val="2"/>
            <w:tcBorders>
              <w:top w:val="nil"/>
              <w:left w:val="nil"/>
              <w:bottom w:val="single" w:sz="4" w:space="0" w:color="auto"/>
              <w:right w:val="single" w:sz="4" w:space="0" w:color="auto"/>
            </w:tcBorders>
          </w:tcPr>
          <w:p w14:paraId="3EE0393D" w14:textId="77777777" w:rsidR="00A05717" w:rsidRDefault="00A05717" w:rsidP="003E7CDA">
            <w:pPr>
              <w:pStyle w:val="affffa"/>
              <w:widowControl w:val="0"/>
              <w:spacing w:after="120"/>
              <w:jc w:val="left"/>
              <w:rPr>
                <w:rFonts w:ascii="Sylfaen" w:hAnsi="Sylfaen"/>
                <w:sz w:val="20"/>
              </w:rPr>
            </w:pPr>
          </w:p>
        </w:tc>
        <w:tc>
          <w:tcPr>
            <w:tcW w:w="1390" w:type="dxa"/>
            <w:gridSpan w:val="3"/>
            <w:tcBorders>
              <w:top w:val="single" w:sz="4" w:space="0" w:color="auto"/>
              <w:left w:val="single" w:sz="4" w:space="0" w:color="auto"/>
              <w:bottom w:val="single" w:sz="4" w:space="0" w:color="auto"/>
              <w:right w:val="single" w:sz="4" w:space="0" w:color="auto"/>
            </w:tcBorders>
          </w:tcPr>
          <w:p w14:paraId="3B00BD0A" w14:textId="77777777" w:rsidR="00A05717" w:rsidRPr="00501C2A" w:rsidRDefault="00A05717" w:rsidP="00617215">
            <w:pPr>
              <w:pStyle w:val="affffa"/>
              <w:widowControl w:val="0"/>
              <w:spacing w:after="120"/>
              <w:jc w:val="left"/>
              <w:rPr>
                <w:rFonts w:ascii="Sylfaen" w:hAnsi="Sylfaen" w:cs="Times New Roman"/>
                <w:sz w:val="20"/>
              </w:rPr>
            </w:pPr>
            <w:r>
              <w:rPr>
                <w:rFonts w:ascii="Sylfaen" w:hAnsi="Sylfaen"/>
                <w:sz w:val="20"/>
              </w:rPr>
              <w:t xml:space="preserve">*.4.3.1.2.2. Նույնականացման միջոցի տվյալների </w:t>
            </w:r>
            <w:r>
              <w:rPr>
                <w:rFonts w:ascii="Sylfaen" w:hAnsi="Sylfaen"/>
                <w:sz w:val="20"/>
              </w:rPr>
              <w:lastRenderedPageBreak/>
              <w:t>տարրի պայմանանշանային արժեքը</w:t>
            </w:r>
          </w:p>
          <w:p w14:paraId="26610758" w14:textId="77777777" w:rsidR="00A05717" w:rsidRPr="00501C2A" w:rsidRDefault="00A05717" w:rsidP="00617215">
            <w:pPr>
              <w:pStyle w:val="affffa"/>
              <w:widowControl w:val="0"/>
              <w:spacing w:after="120"/>
              <w:jc w:val="left"/>
              <w:rPr>
                <w:rFonts w:ascii="Sylfaen" w:hAnsi="Sylfaen" w:cs="Times New Roman"/>
                <w:sz w:val="20"/>
              </w:rPr>
            </w:pPr>
            <w:r>
              <w:rPr>
                <w:rFonts w:ascii="Sylfaen" w:hAnsi="Sylfaen"/>
                <w:sz w:val="20"/>
              </w:rPr>
              <w:t>(casdo:‌Identification‌Means‌Unit‌Character‌Value‌Id)</w:t>
            </w:r>
          </w:p>
        </w:tc>
        <w:tc>
          <w:tcPr>
            <w:tcW w:w="2410" w:type="dxa"/>
            <w:tcBorders>
              <w:left w:val="single" w:sz="4" w:space="0" w:color="auto"/>
            </w:tcBorders>
          </w:tcPr>
          <w:p w14:paraId="73638538" w14:textId="77777777" w:rsidR="00A05717" w:rsidRPr="00501C2A" w:rsidRDefault="00A05717" w:rsidP="00617215">
            <w:pPr>
              <w:pStyle w:val="affffa"/>
              <w:widowControl w:val="0"/>
              <w:spacing w:after="120"/>
              <w:jc w:val="left"/>
              <w:rPr>
                <w:rFonts w:ascii="Sylfaen" w:hAnsi="Sylfaen" w:cs="Times New Roman"/>
                <w:sz w:val="20"/>
              </w:rPr>
            </w:pPr>
            <w:r>
              <w:rPr>
                <w:rFonts w:ascii="Sylfaen" w:hAnsi="Sylfaen"/>
                <w:sz w:val="20"/>
              </w:rPr>
              <w:lastRenderedPageBreak/>
              <w:t xml:space="preserve">պայմանանշանների հաջորդականության տեսքով ներկայացված՝ նույնականացման համարի </w:t>
            </w:r>
            <w:r>
              <w:rPr>
                <w:rFonts w:ascii="Sylfaen" w:hAnsi="Sylfaen"/>
                <w:sz w:val="20"/>
              </w:rPr>
              <w:lastRenderedPageBreak/>
              <w:t>(նույնականացուցչի) կամ նույնականացման ծածկագրում պարունակվող տեղեկատվության բլոկի արժեքը</w:t>
            </w:r>
          </w:p>
        </w:tc>
        <w:tc>
          <w:tcPr>
            <w:tcW w:w="2126" w:type="dxa"/>
          </w:tcPr>
          <w:p w14:paraId="4BFAB5C5" w14:textId="77777777" w:rsidR="00A05717" w:rsidRPr="00501C2A" w:rsidRDefault="00A05717" w:rsidP="00617215">
            <w:pPr>
              <w:pStyle w:val="affffa"/>
              <w:widowControl w:val="0"/>
              <w:spacing w:after="120"/>
              <w:jc w:val="left"/>
              <w:rPr>
                <w:rFonts w:ascii="Sylfaen" w:hAnsi="Sylfaen" w:cs="Times New Roman"/>
                <w:sz w:val="20"/>
              </w:rPr>
            </w:pPr>
            <w:r>
              <w:rPr>
                <w:rFonts w:ascii="Sylfaen" w:hAnsi="Sylfaen"/>
                <w:sz w:val="20"/>
              </w:rPr>
              <w:lastRenderedPageBreak/>
              <w:t>M.CA.SDE.00517</w:t>
            </w:r>
          </w:p>
        </w:tc>
        <w:tc>
          <w:tcPr>
            <w:tcW w:w="3117" w:type="dxa"/>
          </w:tcPr>
          <w:p w14:paraId="6C1C2D4A" w14:textId="77777777" w:rsidR="00A05717" w:rsidRPr="00501C2A" w:rsidRDefault="00A05717" w:rsidP="00617215">
            <w:pPr>
              <w:pStyle w:val="affffa"/>
              <w:widowControl w:val="0"/>
              <w:spacing w:after="120"/>
              <w:jc w:val="left"/>
              <w:rPr>
                <w:rFonts w:ascii="Sylfaen" w:hAnsi="Sylfaen" w:cs="Times New Roman"/>
                <w:sz w:val="20"/>
              </w:rPr>
            </w:pPr>
            <w:r>
              <w:rPr>
                <w:rFonts w:ascii="Sylfaen" w:hAnsi="Sylfaen"/>
                <w:sz w:val="20"/>
              </w:rPr>
              <w:t>csdo:‌Id100‌Type (M.SDT.00315)</w:t>
            </w:r>
          </w:p>
          <w:p w14:paraId="10027136" w14:textId="77777777" w:rsidR="00A05717" w:rsidRPr="00501C2A" w:rsidRDefault="00A05717" w:rsidP="00617215">
            <w:pPr>
              <w:pStyle w:val="affffa"/>
              <w:widowControl w:val="0"/>
              <w:spacing w:after="120"/>
              <w:jc w:val="left"/>
              <w:rPr>
                <w:rFonts w:ascii="Sylfaen" w:hAnsi="Sylfaen" w:cs="Times New Roman"/>
                <w:sz w:val="20"/>
              </w:rPr>
            </w:pPr>
            <w:r>
              <w:rPr>
                <w:rFonts w:ascii="Sylfaen" w:hAnsi="Sylfaen"/>
                <w:sz w:val="20"/>
              </w:rPr>
              <w:t>Պայմանանշանների նորմալացված տողը։</w:t>
            </w:r>
          </w:p>
          <w:p w14:paraId="48BDEBE0" w14:textId="77777777" w:rsidR="00A05717" w:rsidRPr="00501C2A" w:rsidRDefault="00A05717" w:rsidP="00617215">
            <w:pPr>
              <w:pStyle w:val="affffa"/>
              <w:widowControl w:val="0"/>
              <w:spacing w:after="120"/>
              <w:jc w:val="left"/>
              <w:rPr>
                <w:rFonts w:ascii="Sylfaen" w:hAnsi="Sylfaen" w:cs="Times New Roman"/>
                <w:sz w:val="20"/>
              </w:rPr>
            </w:pPr>
            <w:r>
              <w:rPr>
                <w:rFonts w:ascii="Sylfaen" w:hAnsi="Sylfaen"/>
                <w:sz w:val="20"/>
              </w:rPr>
              <w:lastRenderedPageBreak/>
              <w:t>Նվազագույն երկարությունը՝ 1</w:t>
            </w:r>
          </w:p>
          <w:p w14:paraId="390EC040" w14:textId="77777777" w:rsidR="00A05717" w:rsidRPr="00501C2A" w:rsidRDefault="00A05717" w:rsidP="00617215">
            <w:pPr>
              <w:pStyle w:val="affffa"/>
              <w:widowControl w:val="0"/>
              <w:spacing w:after="120"/>
              <w:jc w:val="left"/>
              <w:rPr>
                <w:rFonts w:ascii="Sylfaen" w:hAnsi="Sylfaen" w:cs="Times New Roman"/>
                <w:sz w:val="20"/>
              </w:rPr>
            </w:pPr>
            <w:r>
              <w:rPr>
                <w:rFonts w:ascii="Sylfaen" w:hAnsi="Sylfaen"/>
                <w:sz w:val="20"/>
              </w:rPr>
              <w:t>Առավելագույն երկարությունը՝ 100</w:t>
            </w:r>
          </w:p>
        </w:tc>
        <w:tc>
          <w:tcPr>
            <w:tcW w:w="731" w:type="dxa"/>
          </w:tcPr>
          <w:p w14:paraId="05F222DB" w14:textId="77777777" w:rsidR="00A05717" w:rsidRPr="00501C2A" w:rsidRDefault="00A05717" w:rsidP="00617215">
            <w:pPr>
              <w:pStyle w:val="affffa"/>
              <w:widowControl w:val="0"/>
              <w:spacing w:after="120"/>
              <w:jc w:val="center"/>
              <w:rPr>
                <w:rFonts w:ascii="Sylfaen" w:hAnsi="Sylfaen" w:cs="Times New Roman"/>
                <w:sz w:val="20"/>
              </w:rPr>
            </w:pPr>
            <w:r>
              <w:rPr>
                <w:rFonts w:ascii="Sylfaen" w:hAnsi="Sylfaen"/>
                <w:sz w:val="20"/>
              </w:rPr>
              <w:lastRenderedPageBreak/>
              <w:t>1</w:t>
            </w:r>
          </w:p>
        </w:tc>
        <w:tc>
          <w:tcPr>
            <w:tcW w:w="3078" w:type="dxa"/>
          </w:tcPr>
          <w:p w14:paraId="352FE99A" w14:textId="77777777" w:rsidR="00A05717" w:rsidRPr="00501C2A" w:rsidRDefault="00A05717" w:rsidP="00617215">
            <w:pPr>
              <w:pStyle w:val="affffa"/>
              <w:widowControl w:val="0"/>
              <w:spacing w:after="120"/>
              <w:jc w:val="left"/>
              <w:rPr>
                <w:rFonts w:ascii="Sylfaen" w:hAnsi="Sylfaen" w:cs="Times New Roman"/>
                <w:noProof/>
                <w:sz w:val="20"/>
              </w:rPr>
            </w:pPr>
            <w:r>
              <w:rPr>
                <w:rFonts w:ascii="Sylfaen" w:hAnsi="Sylfaen"/>
                <w:sz w:val="20"/>
              </w:rPr>
              <w:t>եթե «Տեղեկատվության տեսակի ծածկագիրը (casdo:</w:t>
            </w:r>
            <w:r>
              <w:rPr>
                <w:rFonts w:cs="Times New Roman"/>
                <w:sz w:val="20"/>
              </w:rPr>
              <w:t>‌</w:t>
            </w:r>
            <w:r>
              <w:rPr>
                <w:rFonts w:ascii="Sylfaen" w:hAnsi="Sylfaen" w:cs="Sylfaen"/>
                <w:sz w:val="20"/>
              </w:rPr>
              <w:t>Information</w:t>
            </w:r>
            <w:r>
              <w:rPr>
                <w:rFonts w:cs="Times New Roman"/>
                <w:sz w:val="20"/>
              </w:rPr>
              <w:t>‌</w:t>
            </w:r>
            <w:r>
              <w:rPr>
                <w:rFonts w:ascii="Sylfaen" w:hAnsi="Sylfaen" w:cs="Sylfaen"/>
                <w:sz w:val="20"/>
              </w:rPr>
              <w:t>Kind</w:t>
            </w:r>
            <w:r>
              <w:rPr>
                <w:rFonts w:cs="Times New Roman"/>
                <w:sz w:val="20"/>
              </w:rPr>
              <w:t>‌</w:t>
            </w:r>
            <w:r>
              <w:rPr>
                <w:rFonts w:ascii="Sylfaen" w:hAnsi="Sylfaen" w:cs="Sylfaen"/>
                <w:sz w:val="20"/>
              </w:rPr>
              <w:t xml:space="preserve">Code)» </w:t>
            </w:r>
            <w:r>
              <w:rPr>
                <w:rFonts w:ascii="Sylfaen" w:hAnsi="Sylfaen"/>
                <w:sz w:val="20"/>
              </w:rPr>
              <w:t xml:space="preserve">վավերապայմանը պարունակում է «10» արժեքը, </w:t>
            </w:r>
            <w:r>
              <w:rPr>
                <w:rFonts w:ascii="Sylfaen" w:hAnsi="Sylfaen"/>
                <w:sz w:val="20"/>
              </w:rPr>
              <w:lastRenderedPageBreak/>
              <w:t>ապա վավերապայմանի արժեքը պետք է համապատասխանի հետևյալ ձևանմուշին՝ [A-Z]{2}[-]{1}[A-Z0-9]{6}[-]{1}[A-Z0-9]{10}</w:t>
            </w:r>
          </w:p>
        </w:tc>
      </w:tr>
      <w:tr w:rsidR="00BF468B" w:rsidRPr="00501C2A" w14:paraId="4E39D379" w14:textId="77777777" w:rsidTr="00D26A11">
        <w:trPr>
          <w:jc w:val="center"/>
        </w:trPr>
        <w:tc>
          <w:tcPr>
            <w:tcW w:w="250" w:type="dxa"/>
            <w:tcBorders>
              <w:top w:val="nil"/>
              <w:left w:val="nil"/>
              <w:bottom w:val="nil"/>
              <w:right w:val="nil"/>
            </w:tcBorders>
          </w:tcPr>
          <w:p w14:paraId="4193A286" w14:textId="77777777" w:rsidR="00BF468B" w:rsidRDefault="00BF468B" w:rsidP="003E7CDA">
            <w:pPr>
              <w:spacing w:after="120"/>
            </w:pPr>
          </w:p>
        </w:tc>
        <w:tc>
          <w:tcPr>
            <w:tcW w:w="236" w:type="dxa"/>
            <w:tcBorders>
              <w:top w:val="nil"/>
              <w:left w:val="nil"/>
              <w:bottom w:val="nil"/>
              <w:right w:val="nil"/>
            </w:tcBorders>
          </w:tcPr>
          <w:p w14:paraId="57CECB5D" w14:textId="77777777" w:rsidR="00BF468B" w:rsidRDefault="00BF468B" w:rsidP="003E7CDA"/>
        </w:tc>
        <w:tc>
          <w:tcPr>
            <w:tcW w:w="236" w:type="dxa"/>
            <w:tcBorders>
              <w:top w:val="nil"/>
              <w:left w:val="nil"/>
              <w:bottom w:val="nil"/>
              <w:right w:val="nil"/>
            </w:tcBorders>
          </w:tcPr>
          <w:p w14:paraId="335CA313" w14:textId="77777777" w:rsidR="00BF468B" w:rsidRDefault="00BF468B" w:rsidP="003E7CDA"/>
        </w:tc>
        <w:tc>
          <w:tcPr>
            <w:tcW w:w="264" w:type="dxa"/>
            <w:tcBorders>
              <w:top w:val="nil"/>
              <w:left w:val="nil"/>
              <w:bottom w:val="nil"/>
              <w:right w:val="nil"/>
            </w:tcBorders>
          </w:tcPr>
          <w:p w14:paraId="03E8E626" w14:textId="77777777" w:rsidR="00BF468B" w:rsidRDefault="00BF468B" w:rsidP="003E7CDA"/>
        </w:tc>
        <w:tc>
          <w:tcPr>
            <w:tcW w:w="252" w:type="dxa"/>
            <w:tcBorders>
              <w:top w:val="nil"/>
              <w:left w:val="nil"/>
              <w:bottom w:val="nil"/>
              <w:right w:val="single" w:sz="4" w:space="0" w:color="auto"/>
            </w:tcBorders>
          </w:tcPr>
          <w:p w14:paraId="18D1F5E8" w14:textId="77777777" w:rsidR="00BF468B" w:rsidRDefault="00BF468B" w:rsidP="003E7CDA"/>
        </w:tc>
        <w:tc>
          <w:tcPr>
            <w:tcW w:w="1992" w:type="dxa"/>
            <w:gridSpan w:val="7"/>
            <w:tcBorders>
              <w:top w:val="single" w:sz="4" w:space="0" w:color="auto"/>
              <w:left w:val="single" w:sz="4" w:space="0" w:color="auto"/>
              <w:bottom w:val="single" w:sz="4" w:space="0" w:color="auto"/>
              <w:right w:val="single" w:sz="4" w:space="0" w:color="auto"/>
            </w:tcBorders>
          </w:tcPr>
          <w:p w14:paraId="49D37E4D" w14:textId="77777777" w:rsidR="00BF468B" w:rsidRPr="00501C2A" w:rsidRDefault="00BF468B" w:rsidP="00617215">
            <w:pPr>
              <w:pStyle w:val="affffa"/>
              <w:widowControl w:val="0"/>
              <w:spacing w:after="120"/>
              <w:jc w:val="left"/>
              <w:rPr>
                <w:rFonts w:ascii="Sylfaen" w:hAnsi="Sylfaen" w:cs="Times New Roman"/>
                <w:sz w:val="20"/>
              </w:rPr>
            </w:pPr>
            <w:r>
              <w:rPr>
                <w:rFonts w:ascii="Sylfaen" w:hAnsi="Sylfaen"/>
                <w:sz w:val="20"/>
              </w:rPr>
              <w:t>*.4.3.2. Նույնականացման միջոցների արժեքների ընդգրկույթի վերջին համարը</w:t>
            </w:r>
          </w:p>
          <w:p w14:paraId="51A13294" w14:textId="77777777" w:rsidR="00BF468B" w:rsidRPr="00501C2A" w:rsidRDefault="00BF468B" w:rsidP="00617215">
            <w:pPr>
              <w:pStyle w:val="affffa"/>
              <w:widowControl w:val="0"/>
              <w:spacing w:after="120"/>
              <w:jc w:val="left"/>
              <w:rPr>
                <w:rFonts w:ascii="Sylfaen" w:hAnsi="Sylfaen" w:cs="Times New Roman"/>
                <w:sz w:val="20"/>
              </w:rPr>
            </w:pPr>
            <w:r>
              <w:rPr>
                <w:rFonts w:ascii="Sylfaen" w:hAnsi="Sylfaen"/>
                <w:sz w:val="20"/>
              </w:rPr>
              <w:t>(cacdo:‌Last‌Identification‌Means‌Item‌Details)</w:t>
            </w:r>
          </w:p>
        </w:tc>
        <w:tc>
          <w:tcPr>
            <w:tcW w:w="2410" w:type="dxa"/>
            <w:tcBorders>
              <w:left w:val="single" w:sz="4" w:space="0" w:color="auto"/>
            </w:tcBorders>
          </w:tcPr>
          <w:p w14:paraId="301E331B" w14:textId="77777777" w:rsidR="00BF468B" w:rsidRPr="00501C2A" w:rsidRDefault="00BF468B" w:rsidP="00617215">
            <w:pPr>
              <w:pStyle w:val="affffa"/>
              <w:widowControl w:val="0"/>
              <w:spacing w:after="120"/>
              <w:jc w:val="left"/>
              <w:rPr>
                <w:rFonts w:ascii="Sylfaen" w:hAnsi="Sylfaen" w:cs="Times New Roman"/>
                <w:sz w:val="20"/>
              </w:rPr>
            </w:pPr>
            <w:r>
              <w:rPr>
                <w:rFonts w:ascii="Sylfaen" w:hAnsi="Sylfaen"/>
                <w:sz w:val="20"/>
              </w:rPr>
              <w:t>նույնականացման համարների (նույնականացուցիչների) կամ նույնականացման ծածկագրերի արժեքների ընդգրկույթի վերջին համարը</w:t>
            </w:r>
          </w:p>
        </w:tc>
        <w:tc>
          <w:tcPr>
            <w:tcW w:w="2126" w:type="dxa"/>
          </w:tcPr>
          <w:p w14:paraId="119B5666" w14:textId="77777777" w:rsidR="00BF468B" w:rsidRPr="00501C2A" w:rsidRDefault="00BF468B" w:rsidP="00617215">
            <w:pPr>
              <w:pStyle w:val="affffa"/>
              <w:widowControl w:val="0"/>
              <w:spacing w:after="120"/>
              <w:jc w:val="left"/>
              <w:rPr>
                <w:rFonts w:ascii="Sylfaen" w:hAnsi="Sylfaen" w:cs="Times New Roman"/>
                <w:sz w:val="20"/>
              </w:rPr>
            </w:pPr>
            <w:r>
              <w:rPr>
                <w:rFonts w:ascii="Sylfaen" w:hAnsi="Sylfaen"/>
                <w:sz w:val="20"/>
              </w:rPr>
              <w:t>M.CA.CDE.00579</w:t>
            </w:r>
          </w:p>
        </w:tc>
        <w:tc>
          <w:tcPr>
            <w:tcW w:w="3117" w:type="dxa"/>
          </w:tcPr>
          <w:p w14:paraId="0F4E3464" w14:textId="77777777" w:rsidR="00BF468B" w:rsidRPr="00501C2A" w:rsidRDefault="00BF468B" w:rsidP="00617215">
            <w:pPr>
              <w:pStyle w:val="affffa"/>
              <w:widowControl w:val="0"/>
              <w:spacing w:after="120"/>
              <w:jc w:val="left"/>
              <w:rPr>
                <w:rFonts w:ascii="Sylfaen" w:hAnsi="Sylfaen" w:cs="Times New Roman"/>
                <w:sz w:val="20"/>
              </w:rPr>
            </w:pPr>
            <w:r>
              <w:rPr>
                <w:rFonts w:ascii="Sylfaen" w:hAnsi="Sylfaen"/>
                <w:sz w:val="20"/>
              </w:rPr>
              <w:t>cacdo:‌Identification‌Means‌Item‌Details‌Type (M.CA.CDT.00393)</w:t>
            </w:r>
          </w:p>
          <w:p w14:paraId="463C8FAF" w14:textId="77777777" w:rsidR="00BF468B" w:rsidRPr="00501C2A" w:rsidRDefault="00BF468B" w:rsidP="00617215">
            <w:pPr>
              <w:pStyle w:val="affffa"/>
              <w:widowControl w:val="0"/>
              <w:spacing w:after="120"/>
              <w:jc w:val="left"/>
              <w:rPr>
                <w:rFonts w:ascii="Sylfaen" w:hAnsi="Sylfaen" w:cs="Times New Roman"/>
                <w:sz w:val="20"/>
              </w:rPr>
            </w:pPr>
            <w:r>
              <w:rPr>
                <w:rFonts w:ascii="Sylfaen" w:hAnsi="Sylfaen"/>
                <w:sz w:val="20"/>
              </w:rPr>
              <w:t>Որոշվում է ներդրված տարրերի արժեքների տիրույթներով</w:t>
            </w:r>
          </w:p>
        </w:tc>
        <w:tc>
          <w:tcPr>
            <w:tcW w:w="731" w:type="dxa"/>
          </w:tcPr>
          <w:p w14:paraId="1C60FEA0" w14:textId="77777777" w:rsidR="00BF468B" w:rsidRPr="00501C2A" w:rsidRDefault="00BF468B" w:rsidP="00617215">
            <w:pPr>
              <w:pStyle w:val="affffa"/>
              <w:widowControl w:val="0"/>
              <w:spacing w:after="120"/>
              <w:jc w:val="center"/>
              <w:rPr>
                <w:rFonts w:ascii="Sylfaen" w:hAnsi="Sylfaen" w:cs="Times New Roman"/>
                <w:sz w:val="20"/>
              </w:rPr>
            </w:pPr>
            <w:r>
              <w:rPr>
                <w:rFonts w:ascii="Sylfaen" w:hAnsi="Sylfaen"/>
                <w:sz w:val="20"/>
              </w:rPr>
              <w:t>1</w:t>
            </w:r>
          </w:p>
        </w:tc>
        <w:tc>
          <w:tcPr>
            <w:tcW w:w="3078" w:type="dxa"/>
          </w:tcPr>
          <w:p w14:paraId="5014EFA1" w14:textId="77777777" w:rsidR="00BF468B" w:rsidRPr="00501C2A" w:rsidRDefault="00BF468B" w:rsidP="00617215">
            <w:pPr>
              <w:pStyle w:val="affffa"/>
              <w:widowControl w:val="0"/>
              <w:spacing w:after="120"/>
              <w:jc w:val="left"/>
              <w:rPr>
                <w:rFonts w:ascii="Sylfaen" w:hAnsi="Sylfaen" w:cs="Times New Roman"/>
                <w:noProof/>
                <w:sz w:val="20"/>
              </w:rPr>
            </w:pPr>
            <w:r>
              <w:rPr>
                <w:rFonts w:ascii="Sylfaen" w:hAnsi="Sylfaen"/>
                <w:sz w:val="20"/>
              </w:rPr>
              <w:t>«Նույնականացման միջոցների արժեքների ընդգրկույթի վերջին համարը (cacdo:‌Last‌Identification‌Means‌Item‌Details)» վավերապայմանի օրինակը պետք է պարունակի այն նույնականացման համարի (նույնականացուցչի) կամ նույնականացման ծածկագրի արժեքը, որը վերջինն է նույնականացման համարների (նույնականացուցիչների) կամ նույնականացման ծածկագրերի արժեքների ընդգրկույթում:</w:t>
            </w:r>
          </w:p>
        </w:tc>
      </w:tr>
      <w:tr w:rsidR="00BF468B" w:rsidRPr="00501C2A" w14:paraId="2695CA6D" w14:textId="77777777" w:rsidTr="00D26A11">
        <w:trPr>
          <w:jc w:val="center"/>
        </w:trPr>
        <w:tc>
          <w:tcPr>
            <w:tcW w:w="250" w:type="dxa"/>
            <w:tcBorders>
              <w:top w:val="nil"/>
              <w:left w:val="nil"/>
              <w:bottom w:val="nil"/>
              <w:right w:val="nil"/>
            </w:tcBorders>
          </w:tcPr>
          <w:p w14:paraId="1B729696" w14:textId="77777777" w:rsidR="00BF468B" w:rsidRDefault="00BF468B" w:rsidP="003E7CDA">
            <w:pPr>
              <w:spacing w:after="120"/>
            </w:pPr>
          </w:p>
        </w:tc>
        <w:tc>
          <w:tcPr>
            <w:tcW w:w="236" w:type="dxa"/>
            <w:tcBorders>
              <w:top w:val="nil"/>
              <w:left w:val="nil"/>
              <w:bottom w:val="nil"/>
              <w:right w:val="nil"/>
            </w:tcBorders>
          </w:tcPr>
          <w:p w14:paraId="1607B2DD" w14:textId="77777777" w:rsidR="00BF468B" w:rsidRDefault="00BF468B" w:rsidP="003E7CDA"/>
        </w:tc>
        <w:tc>
          <w:tcPr>
            <w:tcW w:w="236" w:type="dxa"/>
            <w:tcBorders>
              <w:top w:val="nil"/>
              <w:left w:val="nil"/>
              <w:bottom w:val="nil"/>
              <w:right w:val="nil"/>
            </w:tcBorders>
          </w:tcPr>
          <w:p w14:paraId="40658EDE" w14:textId="77777777" w:rsidR="00BF468B" w:rsidRDefault="00BF468B" w:rsidP="003E7CDA"/>
        </w:tc>
        <w:tc>
          <w:tcPr>
            <w:tcW w:w="264" w:type="dxa"/>
            <w:tcBorders>
              <w:top w:val="nil"/>
              <w:left w:val="nil"/>
              <w:bottom w:val="nil"/>
              <w:right w:val="nil"/>
            </w:tcBorders>
          </w:tcPr>
          <w:p w14:paraId="1326B889" w14:textId="77777777" w:rsidR="00BF468B" w:rsidRDefault="00BF468B" w:rsidP="003E7CDA"/>
        </w:tc>
        <w:tc>
          <w:tcPr>
            <w:tcW w:w="252" w:type="dxa"/>
            <w:tcBorders>
              <w:top w:val="nil"/>
              <w:left w:val="nil"/>
              <w:bottom w:val="nil"/>
              <w:right w:val="nil"/>
            </w:tcBorders>
          </w:tcPr>
          <w:p w14:paraId="4F822A19" w14:textId="77777777" w:rsidR="00BF468B" w:rsidRDefault="00BF468B" w:rsidP="003E7CDA"/>
        </w:tc>
        <w:tc>
          <w:tcPr>
            <w:tcW w:w="301" w:type="dxa"/>
            <w:gridSpan w:val="2"/>
            <w:tcBorders>
              <w:top w:val="single" w:sz="4" w:space="0" w:color="auto"/>
              <w:left w:val="nil"/>
              <w:bottom w:val="nil"/>
              <w:right w:val="single" w:sz="4" w:space="0" w:color="auto"/>
            </w:tcBorders>
          </w:tcPr>
          <w:p w14:paraId="4F95E21D" w14:textId="77777777" w:rsidR="00BF468B" w:rsidRDefault="00BF468B" w:rsidP="003E7CDA">
            <w:pPr>
              <w:pStyle w:val="affffa"/>
              <w:widowControl w:val="0"/>
              <w:spacing w:after="120"/>
              <w:jc w:val="left"/>
              <w:rPr>
                <w:rFonts w:ascii="Sylfaen" w:hAnsi="Sylfaen"/>
                <w:sz w:val="20"/>
              </w:rPr>
            </w:pPr>
          </w:p>
        </w:tc>
        <w:tc>
          <w:tcPr>
            <w:tcW w:w="1691" w:type="dxa"/>
            <w:gridSpan w:val="5"/>
            <w:tcBorders>
              <w:top w:val="single" w:sz="4" w:space="0" w:color="auto"/>
              <w:left w:val="single" w:sz="4" w:space="0" w:color="auto"/>
              <w:bottom w:val="single" w:sz="4" w:space="0" w:color="auto"/>
              <w:right w:val="single" w:sz="4" w:space="0" w:color="auto"/>
            </w:tcBorders>
          </w:tcPr>
          <w:p w14:paraId="441054FE" w14:textId="77777777" w:rsidR="00BF468B" w:rsidRPr="00501C2A" w:rsidRDefault="00BF468B" w:rsidP="00617215">
            <w:pPr>
              <w:pStyle w:val="affffa"/>
              <w:widowControl w:val="0"/>
              <w:spacing w:after="120"/>
              <w:jc w:val="left"/>
              <w:rPr>
                <w:rFonts w:ascii="Sylfaen" w:hAnsi="Sylfaen" w:cs="Times New Roman"/>
                <w:sz w:val="20"/>
              </w:rPr>
            </w:pPr>
            <w:r>
              <w:rPr>
                <w:rFonts w:ascii="Sylfaen" w:hAnsi="Sylfaen"/>
                <w:sz w:val="20"/>
              </w:rPr>
              <w:t>*.4.3.2.1. Նույնականացման միջոցի տեսակի ծածկագիրը</w:t>
            </w:r>
          </w:p>
          <w:p w14:paraId="419961AD" w14:textId="77777777" w:rsidR="00BF468B" w:rsidRPr="00501C2A" w:rsidRDefault="00BF468B" w:rsidP="00617215">
            <w:pPr>
              <w:pStyle w:val="affffa"/>
              <w:widowControl w:val="0"/>
              <w:spacing w:after="120"/>
              <w:jc w:val="left"/>
              <w:rPr>
                <w:rFonts w:ascii="Sylfaen" w:hAnsi="Sylfaen" w:cs="Times New Roman"/>
                <w:sz w:val="20"/>
              </w:rPr>
            </w:pPr>
            <w:r>
              <w:rPr>
                <w:rFonts w:ascii="Sylfaen" w:hAnsi="Sylfaen"/>
                <w:sz w:val="20"/>
              </w:rPr>
              <w:lastRenderedPageBreak/>
              <w:t>(casdo:‌Identification‌Means‌Kind‌Code)</w:t>
            </w:r>
          </w:p>
        </w:tc>
        <w:tc>
          <w:tcPr>
            <w:tcW w:w="2410" w:type="dxa"/>
            <w:tcBorders>
              <w:left w:val="single" w:sz="4" w:space="0" w:color="auto"/>
            </w:tcBorders>
          </w:tcPr>
          <w:p w14:paraId="3444F5AD" w14:textId="77777777" w:rsidR="00BF468B" w:rsidRPr="00501C2A" w:rsidRDefault="00BF468B" w:rsidP="00617215">
            <w:pPr>
              <w:pStyle w:val="affffa"/>
              <w:widowControl w:val="0"/>
              <w:spacing w:after="120"/>
              <w:jc w:val="left"/>
              <w:rPr>
                <w:rFonts w:ascii="Sylfaen" w:hAnsi="Sylfaen" w:cs="Times New Roman"/>
                <w:sz w:val="20"/>
              </w:rPr>
            </w:pPr>
            <w:r>
              <w:rPr>
                <w:rFonts w:ascii="Sylfaen" w:hAnsi="Sylfaen"/>
                <w:sz w:val="20"/>
              </w:rPr>
              <w:lastRenderedPageBreak/>
              <w:t xml:space="preserve">նույնականացման ծածկագիր պարունակող նույնականացման միջոցի տեսակի </w:t>
            </w:r>
            <w:r>
              <w:rPr>
                <w:rFonts w:ascii="Sylfaen" w:hAnsi="Sylfaen"/>
                <w:sz w:val="20"/>
              </w:rPr>
              <w:lastRenderedPageBreak/>
              <w:t>ծածկագրային նշագիրը</w:t>
            </w:r>
          </w:p>
        </w:tc>
        <w:tc>
          <w:tcPr>
            <w:tcW w:w="2126" w:type="dxa"/>
          </w:tcPr>
          <w:p w14:paraId="5491C0CB" w14:textId="77777777" w:rsidR="00BF468B" w:rsidRPr="00501C2A" w:rsidRDefault="00BF468B" w:rsidP="00617215">
            <w:pPr>
              <w:pStyle w:val="affffa"/>
              <w:widowControl w:val="0"/>
              <w:spacing w:after="120"/>
              <w:jc w:val="left"/>
              <w:rPr>
                <w:rFonts w:ascii="Sylfaen" w:hAnsi="Sylfaen" w:cs="Times New Roman"/>
                <w:sz w:val="20"/>
              </w:rPr>
            </w:pPr>
            <w:r>
              <w:rPr>
                <w:rFonts w:ascii="Sylfaen" w:hAnsi="Sylfaen"/>
                <w:sz w:val="20"/>
              </w:rPr>
              <w:lastRenderedPageBreak/>
              <w:t>M.CA.SDE.00518</w:t>
            </w:r>
          </w:p>
        </w:tc>
        <w:tc>
          <w:tcPr>
            <w:tcW w:w="3117" w:type="dxa"/>
          </w:tcPr>
          <w:p w14:paraId="769E0881" w14:textId="77777777" w:rsidR="00BF468B" w:rsidRPr="00501C2A" w:rsidRDefault="00BF468B" w:rsidP="00617215">
            <w:pPr>
              <w:pStyle w:val="affffa"/>
              <w:widowControl w:val="0"/>
              <w:spacing w:after="120"/>
              <w:jc w:val="left"/>
              <w:rPr>
                <w:rFonts w:ascii="Sylfaen" w:hAnsi="Sylfaen" w:cs="Times New Roman"/>
                <w:sz w:val="20"/>
              </w:rPr>
            </w:pPr>
            <w:r>
              <w:rPr>
                <w:rFonts w:ascii="Sylfaen" w:hAnsi="Sylfaen"/>
                <w:sz w:val="20"/>
              </w:rPr>
              <w:t>csdo:‌Code3‌Type (M.SDT.00180)</w:t>
            </w:r>
          </w:p>
          <w:p w14:paraId="27B9381F" w14:textId="77777777" w:rsidR="00BF468B" w:rsidRPr="00501C2A" w:rsidRDefault="00BF468B" w:rsidP="00617215">
            <w:pPr>
              <w:pStyle w:val="affffa"/>
              <w:widowControl w:val="0"/>
              <w:spacing w:after="120"/>
              <w:jc w:val="left"/>
              <w:rPr>
                <w:rFonts w:ascii="Sylfaen" w:hAnsi="Sylfaen" w:cs="Times New Roman"/>
                <w:sz w:val="20"/>
              </w:rPr>
            </w:pPr>
            <w:r>
              <w:rPr>
                <w:rFonts w:ascii="Sylfaen" w:hAnsi="Sylfaen"/>
                <w:sz w:val="20"/>
              </w:rPr>
              <w:t>Պայմանանշանների նորմալացված տողը։</w:t>
            </w:r>
          </w:p>
          <w:p w14:paraId="07AACF76" w14:textId="77777777" w:rsidR="00BF468B" w:rsidRPr="00501C2A" w:rsidRDefault="00BF468B" w:rsidP="00617215">
            <w:pPr>
              <w:pStyle w:val="affffa"/>
              <w:widowControl w:val="0"/>
              <w:spacing w:after="120"/>
              <w:jc w:val="left"/>
              <w:rPr>
                <w:rFonts w:ascii="Sylfaen" w:hAnsi="Sylfaen" w:cs="Times New Roman"/>
                <w:sz w:val="20"/>
              </w:rPr>
            </w:pPr>
            <w:r>
              <w:rPr>
                <w:rFonts w:ascii="Sylfaen" w:hAnsi="Sylfaen"/>
                <w:sz w:val="20"/>
              </w:rPr>
              <w:t>Երկարությունը՝ 3</w:t>
            </w:r>
          </w:p>
        </w:tc>
        <w:tc>
          <w:tcPr>
            <w:tcW w:w="731" w:type="dxa"/>
          </w:tcPr>
          <w:p w14:paraId="3EE59F4F" w14:textId="77777777" w:rsidR="00BF468B" w:rsidRPr="00501C2A" w:rsidRDefault="00BF468B" w:rsidP="00617215">
            <w:pPr>
              <w:pStyle w:val="affffa"/>
              <w:widowControl w:val="0"/>
              <w:spacing w:after="120"/>
              <w:jc w:val="center"/>
              <w:rPr>
                <w:rFonts w:ascii="Sylfaen" w:hAnsi="Sylfaen" w:cs="Times New Roman"/>
                <w:sz w:val="20"/>
              </w:rPr>
            </w:pPr>
            <w:r>
              <w:rPr>
                <w:rFonts w:ascii="Sylfaen" w:hAnsi="Sylfaen"/>
                <w:sz w:val="20"/>
              </w:rPr>
              <w:t>0..1</w:t>
            </w:r>
          </w:p>
        </w:tc>
        <w:tc>
          <w:tcPr>
            <w:tcW w:w="3078" w:type="dxa"/>
          </w:tcPr>
          <w:p w14:paraId="0A1D7172" w14:textId="77777777" w:rsidR="00BF468B" w:rsidRPr="00501C2A" w:rsidRDefault="00BF468B" w:rsidP="00617215">
            <w:pPr>
              <w:pStyle w:val="affffa"/>
              <w:widowControl w:val="0"/>
              <w:spacing w:after="120"/>
              <w:jc w:val="left"/>
              <w:rPr>
                <w:rFonts w:ascii="Sylfaen" w:hAnsi="Sylfaen" w:cs="Times New Roman"/>
                <w:noProof/>
                <w:sz w:val="20"/>
              </w:rPr>
            </w:pPr>
          </w:p>
        </w:tc>
      </w:tr>
      <w:tr w:rsidR="00BF468B" w:rsidRPr="00501C2A" w14:paraId="3C2B2663" w14:textId="77777777" w:rsidTr="00D26A11">
        <w:trPr>
          <w:jc w:val="center"/>
        </w:trPr>
        <w:tc>
          <w:tcPr>
            <w:tcW w:w="250" w:type="dxa"/>
            <w:tcBorders>
              <w:top w:val="nil"/>
              <w:left w:val="nil"/>
              <w:bottom w:val="nil"/>
              <w:right w:val="nil"/>
            </w:tcBorders>
          </w:tcPr>
          <w:p w14:paraId="5B839149" w14:textId="77777777" w:rsidR="00BF468B" w:rsidRDefault="00BF468B" w:rsidP="003E7CDA">
            <w:pPr>
              <w:spacing w:after="120"/>
            </w:pPr>
          </w:p>
        </w:tc>
        <w:tc>
          <w:tcPr>
            <w:tcW w:w="236" w:type="dxa"/>
            <w:tcBorders>
              <w:top w:val="nil"/>
              <w:left w:val="nil"/>
              <w:bottom w:val="nil"/>
              <w:right w:val="nil"/>
            </w:tcBorders>
          </w:tcPr>
          <w:p w14:paraId="6169879E" w14:textId="77777777" w:rsidR="00BF468B" w:rsidRDefault="00BF468B" w:rsidP="003E7CDA"/>
        </w:tc>
        <w:tc>
          <w:tcPr>
            <w:tcW w:w="236" w:type="dxa"/>
            <w:tcBorders>
              <w:top w:val="nil"/>
              <w:left w:val="nil"/>
              <w:bottom w:val="nil"/>
              <w:right w:val="nil"/>
            </w:tcBorders>
          </w:tcPr>
          <w:p w14:paraId="28849A08" w14:textId="77777777" w:rsidR="00BF468B" w:rsidRDefault="00BF468B" w:rsidP="003E7CDA"/>
        </w:tc>
        <w:tc>
          <w:tcPr>
            <w:tcW w:w="264" w:type="dxa"/>
            <w:tcBorders>
              <w:top w:val="nil"/>
              <w:left w:val="nil"/>
              <w:bottom w:val="nil"/>
              <w:right w:val="nil"/>
            </w:tcBorders>
          </w:tcPr>
          <w:p w14:paraId="0215F263" w14:textId="77777777" w:rsidR="00BF468B" w:rsidRDefault="00BF468B" w:rsidP="003E7CDA"/>
        </w:tc>
        <w:tc>
          <w:tcPr>
            <w:tcW w:w="252" w:type="dxa"/>
            <w:tcBorders>
              <w:top w:val="nil"/>
              <w:left w:val="nil"/>
              <w:bottom w:val="nil"/>
              <w:right w:val="nil"/>
            </w:tcBorders>
          </w:tcPr>
          <w:p w14:paraId="1F006C66" w14:textId="77777777" w:rsidR="00BF468B" w:rsidRDefault="00BF468B" w:rsidP="003E7CDA"/>
        </w:tc>
        <w:tc>
          <w:tcPr>
            <w:tcW w:w="301" w:type="dxa"/>
            <w:gridSpan w:val="2"/>
            <w:tcBorders>
              <w:top w:val="nil"/>
              <w:left w:val="nil"/>
              <w:bottom w:val="nil"/>
              <w:right w:val="single" w:sz="4" w:space="0" w:color="auto"/>
            </w:tcBorders>
          </w:tcPr>
          <w:p w14:paraId="6E4B53E1" w14:textId="77777777" w:rsidR="00BF468B" w:rsidRDefault="00BF468B" w:rsidP="003E7CDA">
            <w:pPr>
              <w:pStyle w:val="affffa"/>
              <w:widowControl w:val="0"/>
              <w:spacing w:after="120"/>
              <w:jc w:val="left"/>
              <w:rPr>
                <w:rFonts w:ascii="Sylfaen" w:hAnsi="Sylfaen"/>
                <w:sz w:val="20"/>
              </w:rPr>
            </w:pPr>
          </w:p>
        </w:tc>
        <w:tc>
          <w:tcPr>
            <w:tcW w:w="1691" w:type="dxa"/>
            <w:gridSpan w:val="5"/>
            <w:tcBorders>
              <w:top w:val="single" w:sz="4" w:space="0" w:color="auto"/>
              <w:left w:val="single" w:sz="4" w:space="0" w:color="auto"/>
              <w:bottom w:val="single" w:sz="4" w:space="0" w:color="auto"/>
              <w:right w:val="single" w:sz="4" w:space="0" w:color="auto"/>
            </w:tcBorders>
          </w:tcPr>
          <w:p w14:paraId="5ADDD2E0" w14:textId="77777777" w:rsidR="00BF468B" w:rsidRPr="00501C2A" w:rsidRDefault="00BF468B" w:rsidP="00617215">
            <w:pPr>
              <w:pStyle w:val="affffa"/>
              <w:widowControl w:val="0"/>
              <w:spacing w:after="120"/>
              <w:jc w:val="left"/>
              <w:rPr>
                <w:rFonts w:ascii="Sylfaen" w:hAnsi="Sylfaen" w:cs="Times New Roman"/>
                <w:sz w:val="20"/>
              </w:rPr>
            </w:pPr>
            <w:r>
              <w:rPr>
                <w:rFonts w:ascii="Sylfaen" w:hAnsi="Sylfaen"/>
                <w:sz w:val="20"/>
              </w:rPr>
              <w:t>*.4.3.2.2. Նույնականացման միջոցի տվյալների տարրը</w:t>
            </w:r>
          </w:p>
          <w:p w14:paraId="0AEFCA33" w14:textId="77777777" w:rsidR="00BF468B" w:rsidRPr="00501C2A" w:rsidRDefault="00BF468B" w:rsidP="00617215">
            <w:pPr>
              <w:pStyle w:val="affffa"/>
              <w:widowControl w:val="0"/>
              <w:spacing w:after="120"/>
              <w:jc w:val="left"/>
              <w:rPr>
                <w:rFonts w:ascii="Sylfaen" w:hAnsi="Sylfaen" w:cs="Times New Roman"/>
                <w:sz w:val="20"/>
              </w:rPr>
            </w:pPr>
            <w:r>
              <w:rPr>
                <w:rFonts w:ascii="Sylfaen" w:hAnsi="Sylfaen"/>
                <w:sz w:val="20"/>
              </w:rPr>
              <w:t>(cacdo:‌Identification‌Means‌Data‌Unit‌Details)</w:t>
            </w:r>
          </w:p>
        </w:tc>
        <w:tc>
          <w:tcPr>
            <w:tcW w:w="2410" w:type="dxa"/>
            <w:tcBorders>
              <w:left w:val="single" w:sz="4" w:space="0" w:color="auto"/>
            </w:tcBorders>
          </w:tcPr>
          <w:p w14:paraId="2C2CAC71" w14:textId="77777777" w:rsidR="00BF468B" w:rsidRPr="00501C2A" w:rsidRDefault="00BF468B" w:rsidP="00617215">
            <w:pPr>
              <w:pStyle w:val="affffa"/>
              <w:widowControl w:val="0"/>
              <w:spacing w:after="120"/>
              <w:jc w:val="left"/>
              <w:rPr>
                <w:rFonts w:ascii="Sylfaen" w:hAnsi="Sylfaen" w:cs="Times New Roman"/>
                <w:sz w:val="20"/>
              </w:rPr>
            </w:pPr>
            <w:r>
              <w:rPr>
                <w:rFonts w:ascii="Sylfaen" w:hAnsi="Sylfaen"/>
                <w:sz w:val="20"/>
              </w:rPr>
              <w:t>նույնականացման համարի (նույնականացուցչի) կամ նույնականացման ծածկագրում պարունակվող տեղեկատվության բլոկը պայմանանշաններով ներկայացնելը</w:t>
            </w:r>
          </w:p>
        </w:tc>
        <w:tc>
          <w:tcPr>
            <w:tcW w:w="2126" w:type="dxa"/>
          </w:tcPr>
          <w:p w14:paraId="48E04171" w14:textId="77777777" w:rsidR="00BF468B" w:rsidRPr="00501C2A" w:rsidRDefault="00BF468B" w:rsidP="00617215">
            <w:pPr>
              <w:pStyle w:val="affffa"/>
              <w:widowControl w:val="0"/>
              <w:spacing w:after="120"/>
              <w:jc w:val="left"/>
              <w:rPr>
                <w:rFonts w:ascii="Sylfaen" w:hAnsi="Sylfaen" w:cs="Times New Roman"/>
                <w:sz w:val="20"/>
              </w:rPr>
            </w:pPr>
            <w:r>
              <w:rPr>
                <w:rFonts w:ascii="Sylfaen" w:hAnsi="Sylfaen"/>
                <w:sz w:val="20"/>
              </w:rPr>
              <w:t>M.CA.CDE.00576</w:t>
            </w:r>
          </w:p>
        </w:tc>
        <w:tc>
          <w:tcPr>
            <w:tcW w:w="3117" w:type="dxa"/>
          </w:tcPr>
          <w:p w14:paraId="5E3B7673" w14:textId="77777777" w:rsidR="00BF468B" w:rsidRPr="00501C2A" w:rsidRDefault="00BF468B" w:rsidP="00617215">
            <w:pPr>
              <w:pStyle w:val="affffa"/>
              <w:widowControl w:val="0"/>
              <w:spacing w:after="120"/>
              <w:jc w:val="left"/>
              <w:rPr>
                <w:rFonts w:ascii="Sylfaen" w:hAnsi="Sylfaen" w:cs="Times New Roman"/>
                <w:sz w:val="20"/>
              </w:rPr>
            </w:pPr>
            <w:r>
              <w:rPr>
                <w:rFonts w:ascii="Sylfaen" w:hAnsi="Sylfaen"/>
                <w:sz w:val="20"/>
              </w:rPr>
              <w:t>cacdo:‌Identification‌Means‌Data‌Unit‌Details‌Type (M.CA.CDT.00392)</w:t>
            </w:r>
          </w:p>
          <w:p w14:paraId="2A3BF0EC" w14:textId="77777777" w:rsidR="00BF468B" w:rsidRPr="00501C2A" w:rsidRDefault="00BF468B" w:rsidP="00617215">
            <w:pPr>
              <w:pStyle w:val="affffa"/>
              <w:widowControl w:val="0"/>
              <w:spacing w:after="120"/>
              <w:jc w:val="left"/>
              <w:rPr>
                <w:rFonts w:ascii="Sylfaen" w:hAnsi="Sylfaen" w:cs="Times New Roman"/>
                <w:sz w:val="20"/>
              </w:rPr>
            </w:pPr>
            <w:r>
              <w:rPr>
                <w:rFonts w:ascii="Sylfaen" w:hAnsi="Sylfaen"/>
                <w:sz w:val="20"/>
              </w:rPr>
              <w:t>Որոշվում է ներդրված տարրերի արժեքների տիրույթներով</w:t>
            </w:r>
          </w:p>
        </w:tc>
        <w:tc>
          <w:tcPr>
            <w:tcW w:w="731" w:type="dxa"/>
          </w:tcPr>
          <w:p w14:paraId="58964ABA" w14:textId="77777777" w:rsidR="00BF468B" w:rsidRPr="00501C2A" w:rsidRDefault="00BF468B" w:rsidP="00617215">
            <w:pPr>
              <w:pStyle w:val="affffa"/>
              <w:widowControl w:val="0"/>
              <w:spacing w:after="120"/>
              <w:jc w:val="center"/>
              <w:rPr>
                <w:rFonts w:ascii="Sylfaen" w:hAnsi="Sylfaen" w:cs="Times New Roman"/>
                <w:sz w:val="20"/>
              </w:rPr>
            </w:pPr>
            <w:r>
              <w:rPr>
                <w:rFonts w:ascii="Sylfaen" w:hAnsi="Sylfaen"/>
                <w:sz w:val="20"/>
              </w:rPr>
              <w:t>1..*</w:t>
            </w:r>
          </w:p>
        </w:tc>
        <w:tc>
          <w:tcPr>
            <w:tcW w:w="3078" w:type="dxa"/>
          </w:tcPr>
          <w:p w14:paraId="18BD95DE" w14:textId="77777777" w:rsidR="00BF468B" w:rsidRPr="00501C2A" w:rsidRDefault="00BF468B" w:rsidP="00617215">
            <w:pPr>
              <w:pStyle w:val="affffa"/>
              <w:widowControl w:val="0"/>
              <w:spacing w:after="120"/>
              <w:jc w:val="left"/>
              <w:rPr>
                <w:rFonts w:ascii="Sylfaen" w:hAnsi="Sylfaen" w:cs="Times New Roman"/>
                <w:noProof/>
                <w:sz w:val="20"/>
              </w:rPr>
            </w:pPr>
            <w:r>
              <w:rPr>
                <w:rFonts w:ascii="Sylfaen" w:hAnsi="Sylfaen"/>
                <w:sz w:val="20"/>
              </w:rPr>
              <w:t>եթե «Տեղեկատվության տեսակի ծածկագիրը (casdo:</w:t>
            </w:r>
            <w:r>
              <w:rPr>
                <w:rFonts w:cs="Times New Roman"/>
                <w:sz w:val="20"/>
              </w:rPr>
              <w:t>‌</w:t>
            </w:r>
            <w:r>
              <w:rPr>
                <w:rFonts w:ascii="Sylfaen" w:hAnsi="Sylfaen" w:cs="Sylfaen"/>
                <w:sz w:val="20"/>
              </w:rPr>
              <w:t>Information</w:t>
            </w:r>
            <w:r>
              <w:rPr>
                <w:rFonts w:cs="Times New Roman"/>
                <w:sz w:val="20"/>
              </w:rPr>
              <w:t>‌</w:t>
            </w:r>
            <w:r>
              <w:rPr>
                <w:rFonts w:ascii="Sylfaen" w:hAnsi="Sylfaen" w:cs="Sylfaen"/>
                <w:sz w:val="20"/>
              </w:rPr>
              <w:t>Kind</w:t>
            </w:r>
            <w:r>
              <w:rPr>
                <w:rFonts w:cs="Times New Roman"/>
                <w:sz w:val="20"/>
              </w:rPr>
              <w:t>‌</w:t>
            </w:r>
            <w:r>
              <w:rPr>
                <w:rFonts w:ascii="Sylfaen" w:hAnsi="Sylfaen" w:cs="Sylfaen"/>
                <w:sz w:val="20"/>
              </w:rPr>
              <w:t>Code)» վավերապայմանը պարունակում է «10» արժեքը, ապա պետք է ձեւավորվի «Նույնականացման միջոցի տվյալների տարրը (cacdo:</w:t>
            </w:r>
            <w:r>
              <w:rPr>
                <w:rFonts w:cs="Times New Roman"/>
                <w:sz w:val="20"/>
              </w:rPr>
              <w:t>‌</w:t>
            </w:r>
            <w:r>
              <w:rPr>
                <w:rFonts w:ascii="Sylfaen" w:hAnsi="Sylfaen" w:cs="Sylfaen"/>
                <w:sz w:val="20"/>
              </w:rPr>
              <w:t>Identification</w:t>
            </w:r>
            <w:r>
              <w:rPr>
                <w:rFonts w:cs="Times New Roman"/>
                <w:sz w:val="20"/>
              </w:rPr>
              <w:t>‌</w:t>
            </w:r>
            <w:r>
              <w:rPr>
                <w:rFonts w:ascii="Sylfaen" w:hAnsi="Sylfaen" w:cs="Sylfaen"/>
                <w:sz w:val="20"/>
              </w:rPr>
              <w:t>Means</w:t>
            </w:r>
            <w:r>
              <w:rPr>
                <w:rFonts w:cs="Times New Roman"/>
                <w:sz w:val="20"/>
              </w:rPr>
              <w:t>‌</w:t>
            </w:r>
            <w:r>
              <w:rPr>
                <w:rFonts w:ascii="Sylfaen" w:hAnsi="Sylfaen" w:cs="Sylfaen"/>
                <w:sz w:val="20"/>
              </w:rPr>
              <w:t>Data</w:t>
            </w:r>
            <w:r>
              <w:rPr>
                <w:rFonts w:cs="Times New Roman"/>
                <w:sz w:val="20"/>
              </w:rPr>
              <w:t>‌</w:t>
            </w:r>
            <w:r>
              <w:rPr>
                <w:rFonts w:ascii="Sylfaen" w:hAnsi="Sylfaen" w:cs="Sylfaen"/>
                <w:sz w:val="20"/>
              </w:rPr>
              <w:t>Unit</w:t>
            </w:r>
            <w:r>
              <w:rPr>
                <w:rFonts w:cs="Times New Roman"/>
                <w:sz w:val="20"/>
              </w:rPr>
              <w:t>‌</w:t>
            </w:r>
            <w:r>
              <w:rPr>
                <w:rFonts w:ascii="Sylfaen" w:hAnsi="Sylfaen" w:cs="Sylfaen"/>
                <w:sz w:val="20"/>
              </w:rPr>
              <w:t>Details)» վա</w:t>
            </w:r>
            <w:r>
              <w:rPr>
                <w:rFonts w:ascii="Sylfaen" w:hAnsi="Sylfaen"/>
                <w:sz w:val="20"/>
              </w:rPr>
              <w:t>վերապայմանի միայն մեկ օրինակ</w:t>
            </w:r>
          </w:p>
        </w:tc>
      </w:tr>
      <w:tr w:rsidR="00BF468B" w:rsidRPr="00501C2A" w14:paraId="5AB98831" w14:textId="77777777" w:rsidTr="00D26A11">
        <w:trPr>
          <w:jc w:val="center"/>
        </w:trPr>
        <w:tc>
          <w:tcPr>
            <w:tcW w:w="250" w:type="dxa"/>
            <w:tcBorders>
              <w:top w:val="nil"/>
              <w:left w:val="nil"/>
              <w:bottom w:val="nil"/>
              <w:right w:val="nil"/>
            </w:tcBorders>
          </w:tcPr>
          <w:p w14:paraId="5E6C7B68" w14:textId="77777777" w:rsidR="00BF468B" w:rsidRDefault="00BF468B" w:rsidP="003E7CDA">
            <w:pPr>
              <w:spacing w:after="120"/>
            </w:pPr>
          </w:p>
        </w:tc>
        <w:tc>
          <w:tcPr>
            <w:tcW w:w="236" w:type="dxa"/>
            <w:tcBorders>
              <w:top w:val="nil"/>
              <w:left w:val="nil"/>
              <w:bottom w:val="nil"/>
              <w:right w:val="nil"/>
            </w:tcBorders>
          </w:tcPr>
          <w:p w14:paraId="02C71DA6" w14:textId="77777777" w:rsidR="00BF468B" w:rsidRDefault="00BF468B" w:rsidP="003E7CDA"/>
        </w:tc>
        <w:tc>
          <w:tcPr>
            <w:tcW w:w="236" w:type="dxa"/>
            <w:tcBorders>
              <w:top w:val="nil"/>
              <w:left w:val="nil"/>
              <w:bottom w:val="nil"/>
              <w:right w:val="nil"/>
            </w:tcBorders>
          </w:tcPr>
          <w:p w14:paraId="2BC92D1E" w14:textId="77777777" w:rsidR="00BF468B" w:rsidRDefault="00BF468B" w:rsidP="003E7CDA"/>
        </w:tc>
        <w:tc>
          <w:tcPr>
            <w:tcW w:w="264" w:type="dxa"/>
            <w:tcBorders>
              <w:top w:val="nil"/>
              <w:left w:val="nil"/>
              <w:bottom w:val="nil"/>
              <w:right w:val="nil"/>
            </w:tcBorders>
          </w:tcPr>
          <w:p w14:paraId="5FD49A23" w14:textId="77777777" w:rsidR="00BF468B" w:rsidRDefault="00BF468B" w:rsidP="003E7CDA"/>
        </w:tc>
        <w:tc>
          <w:tcPr>
            <w:tcW w:w="252" w:type="dxa"/>
            <w:tcBorders>
              <w:top w:val="nil"/>
              <w:left w:val="nil"/>
              <w:bottom w:val="nil"/>
              <w:right w:val="nil"/>
            </w:tcBorders>
          </w:tcPr>
          <w:p w14:paraId="7A2A1112" w14:textId="77777777" w:rsidR="00BF468B" w:rsidRDefault="00BF468B" w:rsidP="003E7CDA"/>
        </w:tc>
        <w:tc>
          <w:tcPr>
            <w:tcW w:w="301" w:type="dxa"/>
            <w:gridSpan w:val="2"/>
            <w:tcBorders>
              <w:top w:val="nil"/>
              <w:left w:val="nil"/>
              <w:bottom w:val="nil"/>
              <w:right w:val="nil"/>
            </w:tcBorders>
          </w:tcPr>
          <w:p w14:paraId="3ADDD002" w14:textId="77777777" w:rsidR="00BF468B" w:rsidRDefault="00BF468B" w:rsidP="003E7CDA">
            <w:pPr>
              <w:pStyle w:val="affffa"/>
              <w:widowControl w:val="0"/>
              <w:spacing w:after="120"/>
              <w:jc w:val="left"/>
              <w:rPr>
                <w:rFonts w:ascii="Sylfaen" w:hAnsi="Sylfaen"/>
                <w:sz w:val="20"/>
              </w:rPr>
            </w:pPr>
          </w:p>
        </w:tc>
        <w:tc>
          <w:tcPr>
            <w:tcW w:w="301" w:type="dxa"/>
            <w:gridSpan w:val="2"/>
            <w:tcBorders>
              <w:top w:val="single" w:sz="4" w:space="0" w:color="auto"/>
              <w:left w:val="nil"/>
              <w:bottom w:val="nil"/>
              <w:right w:val="single" w:sz="4" w:space="0" w:color="auto"/>
            </w:tcBorders>
          </w:tcPr>
          <w:p w14:paraId="6A81A8ED" w14:textId="77777777" w:rsidR="00BF468B" w:rsidRDefault="00BF468B" w:rsidP="003E7CDA">
            <w:pPr>
              <w:pStyle w:val="affffa"/>
              <w:widowControl w:val="0"/>
              <w:spacing w:after="120"/>
              <w:jc w:val="left"/>
              <w:rPr>
                <w:rFonts w:ascii="Sylfaen" w:hAnsi="Sylfaen"/>
                <w:sz w:val="20"/>
              </w:rPr>
            </w:pPr>
          </w:p>
        </w:tc>
        <w:tc>
          <w:tcPr>
            <w:tcW w:w="1390" w:type="dxa"/>
            <w:gridSpan w:val="3"/>
            <w:tcBorders>
              <w:top w:val="single" w:sz="4" w:space="0" w:color="auto"/>
              <w:left w:val="single" w:sz="4" w:space="0" w:color="auto"/>
              <w:bottom w:val="single" w:sz="4" w:space="0" w:color="auto"/>
              <w:right w:val="single" w:sz="4" w:space="0" w:color="auto"/>
            </w:tcBorders>
          </w:tcPr>
          <w:p w14:paraId="0B3A81E3" w14:textId="77777777" w:rsidR="00BF468B" w:rsidRPr="00501C2A" w:rsidRDefault="00BF468B" w:rsidP="00617215">
            <w:pPr>
              <w:pStyle w:val="affffa"/>
              <w:widowControl w:val="0"/>
              <w:spacing w:after="120"/>
              <w:jc w:val="left"/>
              <w:rPr>
                <w:rFonts w:ascii="Sylfaen" w:hAnsi="Sylfaen" w:cs="Times New Roman"/>
                <w:sz w:val="20"/>
              </w:rPr>
            </w:pPr>
            <w:r>
              <w:rPr>
                <w:rFonts w:ascii="Sylfaen" w:hAnsi="Sylfaen"/>
                <w:sz w:val="20"/>
              </w:rPr>
              <w:t>*.4.3.2.2.1. Կիրառման նույնականացուցիչը</w:t>
            </w:r>
          </w:p>
          <w:p w14:paraId="5E95A99F" w14:textId="77777777" w:rsidR="00BF468B" w:rsidRPr="00501C2A" w:rsidRDefault="00BF468B" w:rsidP="00617215">
            <w:pPr>
              <w:pStyle w:val="affffa"/>
              <w:widowControl w:val="0"/>
              <w:spacing w:after="120"/>
              <w:jc w:val="left"/>
              <w:rPr>
                <w:rFonts w:ascii="Sylfaen" w:hAnsi="Sylfaen" w:cs="Times New Roman"/>
                <w:sz w:val="20"/>
              </w:rPr>
            </w:pPr>
            <w:r>
              <w:rPr>
                <w:rFonts w:ascii="Sylfaen" w:hAnsi="Sylfaen"/>
                <w:sz w:val="20"/>
              </w:rPr>
              <w:t>(casdo:‌AIId)</w:t>
            </w:r>
          </w:p>
        </w:tc>
        <w:tc>
          <w:tcPr>
            <w:tcW w:w="2410" w:type="dxa"/>
            <w:tcBorders>
              <w:left w:val="single" w:sz="4" w:space="0" w:color="auto"/>
            </w:tcBorders>
          </w:tcPr>
          <w:p w14:paraId="2E990F88" w14:textId="77777777" w:rsidR="00BF468B" w:rsidRPr="00501C2A" w:rsidRDefault="00BF468B" w:rsidP="00617215">
            <w:pPr>
              <w:pStyle w:val="affffa"/>
              <w:widowControl w:val="0"/>
              <w:spacing w:after="120"/>
              <w:jc w:val="left"/>
              <w:rPr>
                <w:rFonts w:ascii="Sylfaen" w:hAnsi="Sylfaen" w:cs="Times New Roman"/>
                <w:sz w:val="20"/>
              </w:rPr>
            </w:pPr>
            <w:r>
              <w:rPr>
                <w:rFonts w:ascii="Sylfaen" w:hAnsi="Sylfaen"/>
                <w:sz w:val="20"/>
              </w:rPr>
              <w:t>նույնականացման ծածկագրում պարունակվող տեղեկատվության բլոկի թվային նույնականացուցիչը</w:t>
            </w:r>
          </w:p>
        </w:tc>
        <w:tc>
          <w:tcPr>
            <w:tcW w:w="2126" w:type="dxa"/>
          </w:tcPr>
          <w:p w14:paraId="40F594EB" w14:textId="77777777" w:rsidR="00BF468B" w:rsidRPr="00501C2A" w:rsidRDefault="00BF468B" w:rsidP="00617215">
            <w:pPr>
              <w:pStyle w:val="affffa"/>
              <w:widowControl w:val="0"/>
              <w:spacing w:after="120"/>
              <w:jc w:val="left"/>
              <w:rPr>
                <w:rFonts w:ascii="Sylfaen" w:hAnsi="Sylfaen" w:cs="Times New Roman"/>
                <w:sz w:val="20"/>
              </w:rPr>
            </w:pPr>
            <w:r>
              <w:rPr>
                <w:rFonts w:ascii="Sylfaen" w:hAnsi="Sylfaen"/>
                <w:sz w:val="20"/>
              </w:rPr>
              <w:t>M.CA.SDE.00516</w:t>
            </w:r>
          </w:p>
        </w:tc>
        <w:tc>
          <w:tcPr>
            <w:tcW w:w="3117" w:type="dxa"/>
          </w:tcPr>
          <w:p w14:paraId="285EE446" w14:textId="77777777" w:rsidR="00BF468B" w:rsidRPr="00501C2A" w:rsidRDefault="00BF468B" w:rsidP="00617215">
            <w:pPr>
              <w:pStyle w:val="affffa"/>
              <w:widowControl w:val="0"/>
              <w:spacing w:after="120"/>
              <w:jc w:val="left"/>
              <w:rPr>
                <w:rFonts w:ascii="Sylfaen" w:hAnsi="Sylfaen" w:cs="Times New Roman"/>
                <w:sz w:val="20"/>
              </w:rPr>
            </w:pPr>
            <w:r>
              <w:rPr>
                <w:rFonts w:ascii="Sylfaen" w:hAnsi="Sylfaen"/>
                <w:sz w:val="20"/>
              </w:rPr>
              <w:t>casdo:‌AIId‌Type (M.CA.SDT.00208)</w:t>
            </w:r>
          </w:p>
          <w:p w14:paraId="5B68104B" w14:textId="77777777" w:rsidR="00BF468B" w:rsidRPr="00501C2A" w:rsidRDefault="00BF468B" w:rsidP="00617215">
            <w:pPr>
              <w:pStyle w:val="affffa"/>
              <w:widowControl w:val="0"/>
              <w:spacing w:after="120"/>
              <w:jc w:val="left"/>
              <w:rPr>
                <w:rFonts w:ascii="Sylfaen" w:hAnsi="Sylfaen" w:cs="Times New Roman"/>
                <w:sz w:val="20"/>
              </w:rPr>
            </w:pPr>
            <w:r>
              <w:rPr>
                <w:rFonts w:ascii="Sylfaen" w:hAnsi="Sylfaen"/>
                <w:sz w:val="20"/>
              </w:rPr>
              <w:t>Պայմանանշանների նորմալացված տողը։</w:t>
            </w:r>
          </w:p>
          <w:p w14:paraId="4245F64C" w14:textId="77777777" w:rsidR="00BF468B" w:rsidRPr="00501C2A" w:rsidRDefault="00BF468B" w:rsidP="00617215">
            <w:pPr>
              <w:pStyle w:val="affffa"/>
              <w:widowControl w:val="0"/>
              <w:spacing w:after="120"/>
              <w:jc w:val="left"/>
              <w:rPr>
                <w:rFonts w:ascii="Sylfaen" w:hAnsi="Sylfaen" w:cs="Times New Roman"/>
                <w:sz w:val="20"/>
              </w:rPr>
            </w:pPr>
            <w:r>
              <w:rPr>
                <w:rFonts w:ascii="Sylfaen" w:hAnsi="Sylfaen"/>
                <w:sz w:val="20"/>
              </w:rPr>
              <w:t>Ձևանմուշը՝ \d{2,4}</w:t>
            </w:r>
          </w:p>
        </w:tc>
        <w:tc>
          <w:tcPr>
            <w:tcW w:w="731" w:type="dxa"/>
          </w:tcPr>
          <w:p w14:paraId="11068E6A" w14:textId="77777777" w:rsidR="00BF468B" w:rsidRPr="00501C2A" w:rsidRDefault="00BF468B" w:rsidP="00617215">
            <w:pPr>
              <w:pStyle w:val="affffa"/>
              <w:widowControl w:val="0"/>
              <w:spacing w:after="120"/>
              <w:jc w:val="center"/>
              <w:rPr>
                <w:rFonts w:ascii="Sylfaen" w:hAnsi="Sylfaen" w:cs="Times New Roman"/>
                <w:sz w:val="20"/>
              </w:rPr>
            </w:pPr>
            <w:r>
              <w:rPr>
                <w:rFonts w:ascii="Sylfaen" w:hAnsi="Sylfaen"/>
                <w:sz w:val="20"/>
              </w:rPr>
              <w:t>0..1</w:t>
            </w:r>
          </w:p>
        </w:tc>
        <w:tc>
          <w:tcPr>
            <w:tcW w:w="3078" w:type="dxa"/>
          </w:tcPr>
          <w:p w14:paraId="439232F4" w14:textId="77777777" w:rsidR="00BF468B" w:rsidRPr="00501C2A" w:rsidRDefault="00BF468B" w:rsidP="00617215">
            <w:pPr>
              <w:pStyle w:val="affffa"/>
              <w:widowControl w:val="0"/>
              <w:spacing w:after="120"/>
              <w:jc w:val="left"/>
              <w:rPr>
                <w:rFonts w:ascii="Sylfaen" w:hAnsi="Sylfaen" w:cs="Times New Roman"/>
                <w:noProof/>
                <w:sz w:val="20"/>
              </w:rPr>
            </w:pPr>
            <w:r>
              <w:rPr>
                <w:rFonts w:ascii="Sylfaen" w:hAnsi="Sylfaen"/>
                <w:sz w:val="20"/>
              </w:rPr>
              <w:t>եթե «Տեղեկատվության տեսակի ծածկագիրը (casdo:‌Information‌Kind‌Code)» վավերապայմանը պարունակում է «10» արժեքը, ապա «Կիրառման նույնականացուցիչը (casdo:‌AIId)» վավերապայմանը չպետք է լրացվի, այլապես «Կիրառման նույնականացուցիչը (casdo:‌AIId)» վավերապայմանը կարող է լրացվել</w:t>
            </w:r>
          </w:p>
        </w:tc>
      </w:tr>
      <w:tr w:rsidR="00BF468B" w:rsidRPr="00501C2A" w14:paraId="580191B7" w14:textId="77777777" w:rsidTr="00D26A11">
        <w:trPr>
          <w:jc w:val="center"/>
        </w:trPr>
        <w:tc>
          <w:tcPr>
            <w:tcW w:w="250" w:type="dxa"/>
            <w:tcBorders>
              <w:top w:val="nil"/>
              <w:left w:val="nil"/>
              <w:bottom w:val="nil"/>
              <w:right w:val="nil"/>
            </w:tcBorders>
          </w:tcPr>
          <w:p w14:paraId="1AAA9991" w14:textId="77777777" w:rsidR="00BF468B" w:rsidRDefault="00BF468B" w:rsidP="003E7CDA">
            <w:pPr>
              <w:spacing w:after="120"/>
            </w:pPr>
          </w:p>
        </w:tc>
        <w:tc>
          <w:tcPr>
            <w:tcW w:w="236" w:type="dxa"/>
            <w:tcBorders>
              <w:top w:val="nil"/>
              <w:left w:val="nil"/>
              <w:bottom w:val="nil"/>
              <w:right w:val="nil"/>
            </w:tcBorders>
          </w:tcPr>
          <w:p w14:paraId="1DD21A62" w14:textId="77777777" w:rsidR="00BF468B" w:rsidRDefault="00BF468B" w:rsidP="003E7CDA"/>
        </w:tc>
        <w:tc>
          <w:tcPr>
            <w:tcW w:w="236" w:type="dxa"/>
            <w:tcBorders>
              <w:top w:val="nil"/>
              <w:left w:val="nil"/>
              <w:bottom w:val="nil"/>
              <w:right w:val="nil"/>
            </w:tcBorders>
          </w:tcPr>
          <w:p w14:paraId="204AD8C0" w14:textId="77777777" w:rsidR="00BF468B" w:rsidRDefault="00BF468B" w:rsidP="003E7CDA"/>
        </w:tc>
        <w:tc>
          <w:tcPr>
            <w:tcW w:w="264" w:type="dxa"/>
            <w:tcBorders>
              <w:top w:val="nil"/>
              <w:left w:val="nil"/>
              <w:bottom w:val="nil"/>
              <w:right w:val="nil"/>
            </w:tcBorders>
          </w:tcPr>
          <w:p w14:paraId="726A0B99" w14:textId="77777777" w:rsidR="00BF468B" w:rsidRDefault="00BF468B" w:rsidP="003E7CDA"/>
        </w:tc>
        <w:tc>
          <w:tcPr>
            <w:tcW w:w="252" w:type="dxa"/>
            <w:tcBorders>
              <w:top w:val="nil"/>
              <w:left w:val="nil"/>
              <w:bottom w:val="single" w:sz="4" w:space="0" w:color="auto"/>
              <w:right w:val="nil"/>
            </w:tcBorders>
          </w:tcPr>
          <w:p w14:paraId="694BE238" w14:textId="77777777" w:rsidR="00BF468B" w:rsidRDefault="00BF468B" w:rsidP="003E7CDA"/>
        </w:tc>
        <w:tc>
          <w:tcPr>
            <w:tcW w:w="301" w:type="dxa"/>
            <w:gridSpan w:val="2"/>
            <w:tcBorders>
              <w:top w:val="nil"/>
              <w:left w:val="nil"/>
              <w:bottom w:val="single" w:sz="4" w:space="0" w:color="auto"/>
              <w:right w:val="nil"/>
            </w:tcBorders>
          </w:tcPr>
          <w:p w14:paraId="1F325F14" w14:textId="77777777" w:rsidR="00BF468B" w:rsidRDefault="00BF468B" w:rsidP="003E7CDA">
            <w:pPr>
              <w:pStyle w:val="affffa"/>
              <w:widowControl w:val="0"/>
              <w:spacing w:after="120"/>
              <w:jc w:val="left"/>
              <w:rPr>
                <w:rFonts w:ascii="Sylfaen" w:hAnsi="Sylfaen"/>
                <w:sz w:val="20"/>
              </w:rPr>
            </w:pPr>
          </w:p>
        </w:tc>
        <w:tc>
          <w:tcPr>
            <w:tcW w:w="301" w:type="dxa"/>
            <w:gridSpan w:val="2"/>
            <w:tcBorders>
              <w:top w:val="nil"/>
              <w:left w:val="nil"/>
              <w:bottom w:val="single" w:sz="4" w:space="0" w:color="auto"/>
              <w:right w:val="single" w:sz="4" w:space="0" w:color="auto"/>
            </w:tcBorders>
          </w:tcPr>
          <w:p w14:paraId="6A7648D9" w14:textId="77777777" w:rsidR="00BF468B" w:rsidRDefault="00BF468B" w:rsidP="003E7CDA">
            <w:pPr>
              <w:pStyle w:val="affffa"/>
              <w:widowControl w:val="0"/>
              <w:spacing w:after="120"/>
              <w:jc w:val="left"/>
              <w:rPr>
                <w:rFonts w:ascii="Sylfaen" w:hAnsi="Sylfaen"/>
                <w:sz w:val="20"/>
              </w:rPr>
            </w:pPr>
          </w:p>
        </w:tc>
        <w:tc>
          <w:tcPr>
            <w:tcW w:w="1390" w:type="dxa"/>
            <w:gridSpan w:val="3"/>
            <w:tcBorders>
              <w:top w:val="single" w:sz="4" w:space="0" w:color="auto"/>
              <w:left w:val="single" w:sz="4" w:space="0" w:color="auto"/>
              <w:bottom w:val="single" w:sz="4" w:space="0" w:color="auto"/>
              <w:right w:val="single" w:sz="4" w:space="0" w:color="auto"/>
            </w:tcBorders>
          </w:tcPr>
          <w:p w14:paraId="56D58AB7" w14:textId="77777777" w:rsidR="00BF468B" w:rsidRPr="00501C2A" w:rsidRDefault="00BF468B" w:rsidP="00617215">
            <w:pPr>
              <w:pStyle w:val="affffa"/>
              <w:widowControl w:val="0"/>
              <w:spacing w:after="120"/>
              <w:jc w:val="left"/>
              <w:rPr>
                <w:rFonts w:ascii="Sylfaen" w:hAnsi="Sylfaen" w:cs="Times New Roman"/>
                <w:sz w:val="20"/>
              </w:rPr>
            </w:pPr>
            <w:r>
              <w:rPr>
                <w:rFonts w:ascii="Sylfaen" w:hAnsi="Sylfaen"/>
                <w:sz w:val="20"/>
              </w:rPr>
              <w:t xml:space="preserve">*.4.3.2.2.2. Նույնականացման </w:t>
            </w:r>
            <w:r>
              <w:rPr>
                <w:rFonts w:ascii="Sylfaen" w:hAnsi="Sylfaen"/>
                <w:sz w:val="20"/>
              </w:rPr>
              <w:lastRenderedPageBreak/>
              <w:t>միջոցի տվյալների տարրի պայմանանշանային արժեքը</w:t>
            </w:r>
          </w:p>
          <w:p w14:paraId="59377F2C" w14:textId="77777777" w:rsidR="00BF468B" w:rsidRPr="00501C2A" w:rsidRDefault="00BF468B" w:rsidP="00617215">
            <w:pPr>
              <w:pStyle w:val="affffa"/>
              <w:widowControl w:val="0"/>
              <w:spacing w:after="120"/>
              <w:jc w:val="left"/>
              <w:rPr>
                <w:rFonts w:ascii="Sylfaen" w:hAnsi="Sylfaen" w:cs="Times New Roman"/>
                <w:sz w:val="20"/>
              </w:rPr>
            </w:pPr>
            <w:r>
              <w:rPr>
                <w:rFonts w:ascii="Sylfaen" w:hAnsi="Sylfaen"/>
                <w:sz w:val="20"/>
              </w:rPr>
              <w:t>(casdo:‌Identification‌Means‌Unit‌Character‌Value‌Id)</w:t>
            </w:r>
          </w:p>
        </w:tc>
        <w:tc>
          <w:tcPr>
            <w:tcW w:w="2410" w:type="dxa"/>
            <w:tcBorders>
              <w:left w:val="single" w:sz="4" w:space="0" w:color="auto"/>
            </w:tcBorders>
          </w:tcPr>
          <w:p w14:paraId="41169C04" w14:textId="77777777" w:rsidR="00BF468B" w:rsidRPr="00501C2A" w:rsidRDefault="00BF468B" w:rsidP="00617215">
            <w:pPr>
              <w:pStyle w:val="affffa"/>
              <w:widowControl w:val="0"/>
              <w:spacing w:after="120"/>
              <w:jc w:val="left"/>
              <w:rPr>
                <w:rFonts w:ascii="Sylfaen" w:hAnsi="Sylfaen" w:cs="Times New Roman"/>
                <w:sz w:val="20"/>
              </w:rPr>
            </w:pPr>
            <w:r>
              <w:rPr>
                <w:rFonts w:ascii="Sylfaen" w:hAnsi="Sylfaen"/>
                <w:sz w:val="20"/>
              </w:rPr>
              <w:lastRenderedPageBreak/>
              <w:t xml:space="preserve">պայմանանշանների հաջորդականության տեսքով ներկայացված՝ </w:t>
            </w:r>
            <w:r>
              <w:rPr>
                <w:rFonts w:ascii="Sylfaen" w:hAnsi="Sylfaen"/>
                <w:sz w:val="20"/>
              </w:rPr>
              <w:lastRenderedPageBreak/>
              <w:t>նույնականացման համարի (նույնականացուցչի) կամ նույնականացման ծածկագրում պարունակվող տեղեկատվության բլոկի արժեքը</w:t>
            </w:r>
          </w:p>
        </w:tc>
        <w:tc>
          <w:tcPr>
            <w:tcW w:w="2126" w:type="dxa"/>
          </w:tcPr>
          <w:p w14:paraId="1B6C27E9" w14:textId="77777777" w:rsidR="00BF468B" w:rsidRPr="00501C2A" w:rsidRDefault="00BF468B" w:rsidP="00617215">
            <w:pPr>
              <w:pStyle w:val="affffa"/>
              <w:widowControl w:val="0"/>
              <w:spacing w:after="120"/>
              <w:jc w:val="left"/>
              <w:rPr>
                <w:rFonts w:ascii="Sylfaen" w:hAnsi="Sylfaen" w:cs="Times New Roman"/>
                <w:sz w:val="20"/>
              </w:rPr>
            </w:pPr>
            <w:r>
              <w:rPr>
                <w:rFonts w:ascii="Sylfaen" w:hAnsi="Sylfaen"/>
                <w:sz w:val="20"/>
              </w:rPr>
              <w:lastRenderedPageBreak/>
              <w:t>M.CA.SDE.00517</w:t>
            </w:r>
          </w:p>
        </w:tc>
        <w:tc>
          <w:tcPr>
            <w:tcW w:w="3117" w:type="dxa"/>
          </w:tcPr>
          <w:p w14:paraId="1F43E30C" w14:textId="77777777" w:rsidR="00BF468B" w:rsidRPr="00501C2A" w:rsidRDefault="00BF468B" w:rsidP="00617215">
            <w:pPr>
              <w:pStyle w:val="affffa"/>
              <w:widowControl w:val="0"/>
              <w:spacing w:after="120"/>
              <w:jc w:val="left"/>
              <w:rPr>
                <w:rFonts w:ascii="Sylfaen" w:hAnsi="Sylfaen" w:cs="Times New Roman"/>
                <w:sz w:val="20"/>
              </w:rPr>
            </w:pPr>
            <w:r>
              <w:rPr>
                <w:rFonts w:ascii="Sylfaen" w:hAnsi="Sylfaen"/>
                <w:sz w:val="20"/>
              </w:rPr>
              <w:t>csdo:‌Id100‌Type (M.SDT.00315)</w:t>
            </w:r>
          </w:p>
          <w:p w14:paraId="0A6A0F31" w14:textId="77777777" w:rsidR="00BF468B" w:rsidRPr="00501C2A" w:rsidRDefault="00BF468B" w:rsidP="00617215">
            <w:pPr>
              <w:pStyle w:val="affffa"/>
              <w:widowControl w:val="0"/>
              <w:spacing w:after="120"/>
              <w:jc w:val="left"/>
              <w:rPr>
                <w:rFonts w:ascii="Sylfaen" w:hAnsi="Sylfaen" w:cs="Times New Roman"/>
                <w:sz w:val="20"/>
              </w:rPr>
            </w:pPr>
            <w:r>
              <w:rPr>
                <w:rFonts w:ascii="Sylfaen" w:hAnsi="Sylfaen"/>
                <w:sz w:val="20"/>
              </w:rPr>
              <w:t xml:space="preserve">Պայմանանշանների </w:t>
            </w:r>
            <w:r>
              <w:rPr>
                <w:rFonts w:ascii="Sylfaen" w:hAnsi="Sylfaen"/>
                <w:sz w:val="20"/>
              </w:rPr>
              <w:lastRenderedPageBreak/>
              <w:t>նորմալացված տողը։</w:t>
            </w:r>
          </w:p>
          <w:p w14:paraId="21D57763" w14:textId="77777777" w:rsidR="00BF468B" w:rsidRPr="00501C2A" w:rsidRDefault="00BF468B" w:rsidP="00617215">
            <w:pPr>
              <w:pStyle w:val="affffa"/>
              <w:widowControl w:val="0"/>
              <w:spacing w:after="120"/>
              <w:jc w:val="left"/>
              <w:rPr>
                <w:rFonts w:ascii="Sylfaen" w:hAnsi="Sylfaen" w:cs="Times New Roman"/>
                <w:sz w:val="20"/>
              </w:rPr>
            </w:pPr>
            <w:r>
              <w:rPr>
                <w:rFonts w:ascii="Sylfaen" w:hAnsi="Sylfaen"/>
                <w:sz w:val="20"/>
              </w:rPr>
              <w:t>Նվազագույն երկարությունը՝ 1</w:t>
            </w:r>
          </w:p>
          <w:p w14:paraId="1551C75E" w14:textId="77777777" w:rsidR="00BF468B" w:rsidRPr="00501C2A" w:rsidRDefault="00BF468B" w:rsidP="00617215">
            <w:pPr>
              <w:pStyle w:val="affffa"/>
              <w:widowControl w:val="0"/>
              <w:spacing w:after="120"/>
              <w:jc w:val="left"/>
              <w:rPr>
                <w:rFonts w:ascii="Sylfaen" w:hAnsi="Sylfaen" w:cs="Times New Roman"/>
                <w:sz w:val="20"/>
              </w:rPr>
            </w:pPr>
            <w:r>
              <w:rPr>
                <w:rFonts w:ascii="Sylfaen" w:hAnsi="Sylfaen"/>
                <w:sz w:val="20"/>
              </w:rPr>
              <w:t>Առավելագույն երկարությունը՝ 100</w:t>
            </w:r>
          </w:p>
        </w:tc>
        <w:tc>
          <w:tcPr>
            <w:tcW w:w="731" w:type="dxa"/>
          </w:tcPr>
          <w:p w14:paraId="7D5A0FAD" w14:textId="77777777" w:rsidR="00BF468B" w:rsidRPr="00501C2A" w:rsidRDefault="00BF468B" w:rsidP="00617215">
            <w:pPr>
              <w:pStyle w:val="affffa"/>
              <w:widowControl w:val="0"/>
              <w:spacing w:after="120"/>
              <w:jc w:val="center"/>
              <w:rPr>
                <w:rFonts w:ascii="Sylfaen" w:hAnsi="Sylfaen" w:cs="Times New Roman"/>
                <w:sz w:val="20"/>
              </w:rPr>
            </w:pPr>
            <w:r>
              <w:rPr>
                <w:rFonts w:ascii="Sylfaen" w:hAnsi="Sylfaen"/>
                <w:sz w:val="20"/>
              </w:rPr>
              <w:lastRenderedPageBreak/>
              <w:t>1</w:t>
            </w:r>
          </w:p>
        </w:tc>
        <w:tc>
          <w:tcPr>
            <w:tcW w:w="3078" w:type="dxa"/>
          </w:tcPr>
          <w:p w14:paraId="03185856" w14:textId="77777777" w:rsidR="00BF468B" w:rsidRPr="00501C2A" w:rsidRDefault="00BF468B" w:rsidP="00617215">
            <w:pPr>
              <w:pStyle w:val="affffa"/>
              <w:widowControl w:val="0"/>
              <w:spacing w:after="120"/>
              <w:jc w:val="left"/>
              <w:rPr>
                <w:rFonts w:ascii="Sylfaen" w:hAnsi="Sylfaen" w:cs="Times New Roman"/>
                <w:noProof/>
                <w:sz w:val="20"/>
              </w:rPr>
            </w:pPr>
            <w:r>
              <w:rPr>
                <w:rFonts w:ascii="Sylfaen" w:hAnsi="Sylfaen"/>
                <w:sz w:val="20"/>
              </w:rPr>
              <w:t xml:space="preserve">եթե «Տեղեկատվության տեսակի ծածկագիրը (casdo:‌Information‌Kind‌Code)»  </w:t>
            </w:r>
            <w:r>
              <w:rPr>
                <w:rFonts w:ascii="Sylfaen" w:hAnsi="Sylfaen"/>
                <w:sz w:val="20"/>
              </w:rPr>
              <w:lastRenderedPageBreak/>
              <w:t>վավերապայմանը պարունակում է «10» արժեքը, ապա վավերապայմանի արժեքը պետք է համապատասխանի հետևյալ ձևանմուշին՝ [A-Z]{2}[-]{1}[A-Z0-9]{6}[-]{1}[A-Z0-9]{10}</w:t>
            </w:r>
          </w:p>
        </w:tc>
      </w:tr>
      <w:tr w:rsidR="00BF468B" w:rsidRPr="00501C2A" w14:paraId="19B098FA" w14:textId="77777777" w:rsidTr="00D26A11">
        <w:trPr>
          <w:jc w:val="center"/>
        </w:trPr>
        <w:tc>
          <w:tcPr>
            <w:tcW w:w="250" w:type="dxa"/>
            <w:tcBorders>
              <w:top w:val="nil"/>
              <w:left w:val="nil"/>
              <w:bottom w:val="nil"/>
              <w:right w:val="nil"/>
            </w:tcBorders>
          </w:tcPr>
          <w:p w14:paraId="4F3FF558" w14:textId="77777777" w:rsidR="00BF468B" w:rsidRDefault="00BF468B" w:rsidP="003E7CDA">
            <w:pPr>
              <w:spacing w:after="120"/>
            </w:pPr>
          </w:p>
        </w:tc>
        <w:tc>
          <w:tcPr>
            <w:tcW w:w="236" w:type="dxa"/>
            <w:tcBorders>
              <w:top w:val="nil"/>
              <w:left w:val="nil"/>
              <w:bottom w:val="nil"/>
              <w:right w:val="nil"/>
            </w:tcBorders>
          </w:tcPr>
          <w:p w14:paraId="63B415F8" w14:textId="77777777" w:rsidR="00BF468B" w:rsidRDefault="00BF468B" w:rsidP="003E7CDA"/>
        </w:tc>
        <w:tc>
          <w:tcPr>
            <w:tcW w:w="236" w:type="dxa"/>
            <w:tcBorders>
              <w:top w:val="nil"/>
              <w:left w:val="nil"/>
              <w:bottom w:val="single" w:sz="4" w:space="0" w:color="auto"/>
              <w:right w:val="nil"/>
            </w:tcBorders>
          </w:tcPr>
          <w:p w14:paraId="0EBBC59B" w14:textId="77777777" w:rsidR="00BF468B" w:rsidRDefault="00BF468B" w:rsidP="003E7CDA"/>
        </w:tc>
        <w:tc>
          <w:tcPr>
            <w:tcW w:w="264" w:type="dxa"/>
            <w:tcBorders>
              <w:top w:val="nil"/>
              <w:left w:val="nil"/>
              <w:bottom w:val="single" w:sz="4" w:space="0" w:color="auto"/>
              <w:right w:val="single" w:sz="4" w:space="0" w:color="auto"/>
            </w:tcBorders>
          </w:tcPr>
          <w:p w14:paraId="54987E1C" w14:textId="77777777" w:rsidR="00BF468B" w:rsidRDefault="00BF468B" w:rsidP="003E7CDA"/>
        </w:tc>
        <w:tc>
          <w:tcPr>
            <w:tcW w:w="2244" w:type="dxa"/>
            <w:gridSpan w:val="8"/>
            <w:tcBorders>
              <w:top w:val="single" w:sz="4" w:space="0" w:color="auto"/>
              <w:left w:val="single" w:sz="4" w:space="0" w:color="auto"/>
              <w:bottom w:val="single" w:sz="4" w:space="0" w:color="auto"/>
              <w:right w:val="single" w:sz="4" w:space="0" w:color="auto"/>
            </w:tcBorders>
          </w:tcPr>
          <w:p w14:paraId="792AD7DA" w14:textId="77777777" w:rsidR="00BF468B" w:rsidRPr="00501C2A" w:rsidRDefault="00BF468B" w:rsidP="00617215">
            <w:pPr>
              <w:pStyle w:val="affffa"/>
              <w:widowControl w:val="0"/>
              <w:spacing w:after="120"/>
              <w:jc w:val="left"/>
              <w:rPr>
                <w:rFonts w:ascii="Sylfaen" w:hAnsi="Sylfaen" w:cs="Times New Roman"/>
                <w:sz w:val="20"/>
              </w:rPr>
            </w:pPr>
            <w:r>
              <w:rPr>
                <w:rFonts w:ascii="Sylfaen" w:hAnsi="Sylfaen"/>
                <w:sz w:val="20"/>
              </w:rPr>
              <w:t>*.4.4. Նույնականացման ծածկագրերի ագրեգացված մաքսային նույնականացուցիչը</w:t>
            </w:r>
          </w:p>
          <w:p w14:paraId="7BA7C4AC" w14:textId="77777777" w:rsidR="00BF468B" w:rsidRPr="00501C2A" w:rsidRDefault="00BF468B" w:rsidP="00617215">
            <w:pPr>
              <w:pStyle w:val="affffa"/>
              <w:widowControl w:val="0"/>
              <w:spacing w:after="120"/>
              <w:jc w:val="left"/>
              <w:rPr>
                <w:rFonts w:ascii="Sylfaen" w:hAnsi="Sylfaen" w:cs="Times New Roman"/>
                <w:sz w:val="20"/>
              </w:rPr>
            </w:pPr>
            <w:r>
              <w:rPr>
                <w:rFonts w:ascii="Sylfaen" w:hAnsi="Sylfaen"/>
                <w:sz w:val="20"/>
              </w:rPr>
              <w:t>(casdo:‌Identification‌Means‌Customs‌Id)</w:t>
            </w:r>
          </w:p>
        </w:tc>
        <w:tc>
          <w:tcPr>
            <w:tcW w:w="2410" w:type="dxa"/>
            <w:tcBorders>
              <w:left w:val="single" w:sz="4" w:space="0" w:color="auto"/>
            </w:tcBorders>
          </w:tcPr>
          <w:p w14:paraId="6E30EBB3" w14:textId="77777777" w:rsidR="00BF468B" w:rsidRPr="00501C2A" w:rsidRDefault="00BF468B" w:rsidP="00617215">
            <w:pPr>
              <w:pStyle w:val="affffa"/>
              <w:widowControl w:val="0"/>
              <w:spacing w:after="120"/>
              <w:jc w:val="left"/>
              <w:rPr>
                <w:rFonts w:ascii="Sylfaen" w:hAnsi="Sylfaen" w:cs="Times New Roman"/>
                <w:sz w:val="20"/>
              </w:rPr>
            </w:pPr>
            <w:r>
              <w:rPr>
                <w:rFonts w:ascii="Sylfaen" w:hAnsi="Sylfaen"/>
                <w:sz w:val="20"/>
              </w:rPr>
              <w:t>ագրեգացված մաքսային ծածկագիրը (ագրեգացման ծածկագիրը)</w:t>
            </w:r>
          </w:p>
        </w:tc>
        <w:tc>
          <w:tcPr>
            <w:tcW w:w="2126" w:type="dxa"/>
          </w:tcPr>
          <w:p w14:paraId="65CF1D8C" w14:textId="77777777" w:rsidR="00BF468B" w:rsidRPr="00501C2A" w:rsidRDefault="00BF468B" w:rsidP="00617215">
            <w:pPr>
              <w:pStyle w:val="affffa"/>
              <w:widowControl w:val="0"/>
              <w:spacing w:after="120"/>
              <w:jc w:val="left"/>
              <w:rPr>
                <w:rFonts w:ascii="Sylfaen" w:hAnsi="Sylfaen" w:cs="Times New Roman"/>
                <w:sz w:val="20"/>
              </w:rPr>
            </w:pPr>
            <w:r>
              <w:rPr>
                <w:rFonts w:ascii="Sylfaen" w:hAnsi="Sylfaen"/>
                <w:sz w:val="20"/>
              </w:rPr>
              <w:t>M.CA.SDE.00545</w:t>
            </w:r>
          </w:p>
        </w:tc>
        <w:tc>
          <w:tcPr>
            <w:tcW w:w="3117" w:type="dxa"/>
          </w:tcPr>
          <w:p w14:paraId="55AD76E0" w14:textId="77777777" w:rsidR="00BF468B" w:rsidRPr="00501C2A" w:rsidRDefault="00BF468B" w:rsidP="00617215">
            <w:pPr>
              <w:pStyle w:val="affffa"/>
              <w:widowControl w:val="0"/>
              <w:spacing w:after="120"/>
              <w:jc w:val="left"/>
              <w:rPr>
                <w:rFonts w:ascii="Sylfaen" w:hAnsi="Sylfaen" w:cs="Times New Roman"/>
                <w:sz w:val="20"/>
              </w:rPr>
            </w:pPr>
            <w:r>
              <w:rPr>
                <w:rFonts w:ascii="Sylfaen" w:hAnsi="Sylfaen"/>
                <w:sz w:val="20"/>
              </w:rPr>
              <w:t>csdo:‌Id100‌Type (M.SDT.00315)</w:t>
            </w:r>
          </w:p>
          <w:p w14:paraId="7AB6423E" w14:textId="77777777" w:rsidR="00BF468B" w:rsidRPr="00764DEA" w:rsidRDefault="00BF468B" w:rsidP="00617215">
            <w:pPr>
              <w:pStyle w:val="affffa"/>
              <w:widowControl w:val="0"/>
              <w:spacing w:after="120"/>
              <w:jc w:val="left"/>
              <w:rPr>
                <w:rFonts w:ascii="Sylfaen" w:hAnsi="Sylfaen" w:cs="Times New Roman"/>
                <w:sz w:val="20"/>
              </w:rPr>
            </w:pPr>
            <w:r>
              <w:rPr>
                <w:rFonts w:ascii="Sylfaen" w:hAnsi="Sylfaen"/>
                <w:sz w:val="20"/>
              </w:rPr>
              <w:t>Պայմանանշանների նորմալացված տողը</w:t>
            </w:r>
            <w:r w:rsidRPr="002A2018">
              <w:rPr>
                <w:rFonts w:ascii="Sylfaen" w:hAnsi="Sylfaen"/>
                <w:sz w:val="20"/>
              </w:rPr>
              <w:t>:</w:t>
            </w:r>
          </w:p>
          <w:p w14:paraId="3D1840AE" w14:textId="77777777" w:rsidR="00BF468B" w:rsidRPr="00DE4B61" w:rsidRDefault="00BF468B" w:rsidP="00617215">
            <w:pPr>
              <w:pStyle w:val="affffa"/>
              <w:widowControl w:val="0"/>
              <w:spacing w:after="120"/>
              <w:jc w:val="left"/>
              <w:rPr>
                <w:rFonts w:ascii="Sylfaen" w:hAnsi="Sylfaen" w:cs="Times New Roman"/>
                <w:sz w:val="20"/>
                <w:lang w:val="en-GB"/>
              </w:rPr>
            </w:pPr>
            <w:r>
              <w:rPr>
                <w:rFonts w:ascii="Sylfaen" w:hAnsi="Sylfaen"/>
                <w:sz w:val="20"/>
              </w:rPr>
              <w:t>Նվազագույն երկարությունը՝ 1</w:t>
            </w:r>
          </w:p>
          <w:p w14:paraId="66762C4C" w14:textId="77777777" w:rsidR="00BF468B" w:rsidRPr="00501C2A" w:rsidRDefault="00BF468B" w:rsidP="00617215">
            <w:pPr>
              <w:pStyle w:val="affffa"/>
              <w:widowControl w:val="0"/>
              <w:spacing w:after="120"/>
              <w:jc w:val="left"/>
              <w:rPr>
                <w:rFonts w:ascii="Sylfaen" w:hAnsi="Sylfaen" w:cs="Times New Roman"/>
                <w:sz w:val="20"/>
              </w:rPr>
            </w:pPr>
            <w:r>
              <w:rPr>
                <w:rFonts w:ascii="Sylfaen" w:hAnsi="Sylfaen"/>
                <w:sz w:val="20"/>
              </w:rPr>
              <w:t>Առավելագույն երկարությունը՝ 100</w:t>
            </w:r>
          </w:p>
        </w:tc>
        <w:tc>
          <w:tcPr>
            <w:tcW w:w="731" w:type="dxa"/>
          </w:tcPr>
          <w:p w14:paraId="5E8E5EB0" w14:textId="77777777" w:rsidR="00BF468B" w:rsidRPr="00501C2A" w:rsidRDefault="00BF468B" w:rsidP="00617215">
            <w:pPr>
              <w:pStyle w:val="affffa"/>
              <w:widowControl w:val="0"/>
              <w:spacing w:after="120"/>
              <w:jc w:val="center"/>
              <w:rPr>
                <w:rFonts w:ascii="Sylfaen" w:hAnsi="Sylfaen" w:cs="Times New Roman"/>
                <w:sz w:val="20"/>
              </w:rPr>
            </w:pPr>
            <w:r>
              <w:rPr>
                <w:rFonts w:ascii="Sylfaen" w:hAnsi="Sylfaen"/>
                <w:sz w:val="20"/>
              </w:rPr>
              <w:t>0..*</w:t>
            </w:r>
          </w:p>
        </w:tc>
        <w:tc>
          <w:tcPr>
            <w:tcW w:w="3078" w:type="dxa"/>
          </w:tcPr>
          <w:p w14:paraId="16D3622D" w14:textId="77777777" w:rsidR="00BF468B" w:rsidRPr="00501C2A" w:rsidRDefault="00BF468B" w:rsidP="00617215">
            <w:pPr>
              <w:pStyle w:val="affffa"/>
              <w:widowControl w:val="0"/>
              <w:spacing w:after="120"/>
              <w:jc w:val="left"/>
              <w:rPr>
                <w:rFonts w:ascii="Sylfaen" w:hAnsi="Sylfaen" w:cs="Times New Roman"/>
                <w:noProof/>
                <w:sz w:val="20"/>
              </w:rPr>
            </w:pPr>
            <w:r>
              <w:rPr>
                <w:rFonts w:ascii="Sylfaen" w:hAnsi="Sylfaen"/>
                <w:sz w:val="20"/>
              </w:rPr>
              <w:t>Եթե «Տեղեկատվության տեսակի ծածկագիրը (casdo:‌Information‌Kind‌Code)» վավերապայմանը պարունակում է «10» արժեքը, ապա «Նույնականացման ծածկագրերի ագրեգացված մաքսային նույնականացուցիչը (casdo:‌Identifacation‌Means‌Customs‌Id)» վավերապայմանը չպետք է լրացվի։</w:t>
            </w:r>
          </w:p>
          <w:p w14:paraId="466A22D4" w14:textId="77777777" w:rsidR="00BF468B" w:rsidRPr="00501C2A" w:rsidRDefault="00BF468B" w:rsidP="00617215">
            <w:pPr>
              <w:pStyle w:val="affffa"/>
              <w:widowControl w:val="0"/>
              <w:spacing w:after="120"/>
              <w:jc w:val="left"/>
              <w:rPr>
                <w:rFonts w:ascii="Sylfaen" w:hAnsi="Sylfaen" w:cs="Times New Roman"/>
                <w:noProof/>
                <w:sz w:val="20"/>
              </w:rPr>
            </w:pPr>
            <w:r>
              <w:rPr>
                <w:rFonts w:ascii="Sylfaen" w:hAnsi="Sylfaen"/>
                <w:sz w:val="20"/>
              </w:rPr>
              <w:t>Եթե «Տեղեկատվության տեսակի ծածկագիրը (casdo:‌Information‌Kind‌Code)» վավերապայմանը պարունակում է «13» արժեքը եւ «Դրոշմավորման մակարդակի տեսակի ծածկագիրը (casdo:‌Aggregation‌</w:t>
            </w:r>
            <w:r>
              <w:rPr>
                <w:rFonts w:ascii="Sylfaen" w:hAnsi="Sylfaen"/>
                <w:sz w:val="20"/>
              </w:rPr>
              <w:lastRenderedPageBreak/>
              <w:t>Kind‌Code)» վավերապայմանը լրացվել է, ապա «Նույնականացման ծածկագրերի ագրեգացված մաքսային նույնականացուցիչը (casdo:‌Identifacation‌Means‌Customs‌Id)»  վավերապայմանը չպետք է լրացվի։</w:t>
            </w:r>
          </w:p>
          <w:p w14:paraId="70C6E79E" w14:textId="77777777" w:rsidR="00BF468B" w:rsidRPr="00501C2A" w:rsidRDefault="00BF468B" w:rsidP="00617215">
            <w:pPr>
              <w:pStyle w:val="affffa"/>
              <w:widowControl w:val="0"/>
              <w:spacing w:after="120"/>
              <w:jc w:val="left"/>
              <w:rPr>
                <w:rFonts w:ascii="Sylfaen" w:hAnsi="Sylfaen" w:cs="Times New Roman"/>
                <w:noProof/>
                <w:sz w:val="20"/>
              </w:rPr>
            </w:pPr>
            <w:r>
              <w:rPr>
                <w:rFonts w:ascii="Sylfaen" w:hAnsi="Sylfaen"/>
                <w:sz w:val="20"/>
              </w:rPr>
              <w:t>Եթե «Տեղեկատվության տեսակի ծածկագիրը (casdo:</w:t>
            </w:r>
            <w:r>
              <w:rPr>
                <w:rFonts w:cs="Times New Roman"/>
                <w:sz w:val="20"/>
              </w:rPr>
              <w:t>‌</w:t>
            </w:r>
            <w:r>
              <w:rPr>
                <w:rFonts w:ascii="Sylfaen" w:hAnsi="Sylfaen" w:cs="Sylfaen"/>
                <w:sz w:val="20"/>
              </w:rPr>
              <w:t>Information</w:t>
            </w:r>
            <w:r>
              <w:rPr>
                <w:rFonts w:cs="Times New Roman"/>
                <w:sz w:val="20"/>
              </w:rPr>
              <w:t>‌</w:t>
            </w:r>
            <w:r>
              <w:rPr>
                <w:rFonts w:ascii="Sylfaen" w:hAnsi="Sylfaen" w:cs="Sylfaen"/>
                <w:sz w:val="20"/>
              </w:rPr>
              <w:t>Kind</w:t>
            </w:r>
            <w:r>
              <w:rPr>
                <w:rFonts w:cs="Times New Roman"/>
                <w:sz w:val="20"/>
              </w:rPr>
              <w:t>‌</w:t>
            </w:r>
            <w:r>
              <w:rPr>
                <w:rFonts w:ascii="Sylfaen" w:hAnsi="Sylfaen" w:cs="Sylfaen"/>
                <w:sz w:val="20"/>
              </w:rPr>
              <w:t>Code)» վավերապայմանը պարու</w:t>
            </w:r>
            <w:r>
              <w:rPr>
                <w:rFonts w:ascii="Sylfaen" w:hAnsi="Sylfaen"/>
                <w:sz w:val="20"/>
              </w:rPr>
              <w:t>նակում է «13» արժեքը, եւ «Դրոշմավորման մակարդակի տեսակի ծածկագիրը (casdo:‌Aggregation‌Kind‌Code)» վավերապայմանը լրացված չէ, ապա «Նույնականացման ծածկագրերի ագրեգացված մաքսային նույնականացուցիչը (casdo:‌Identifacation‌Means‌Customs‌Id)»  վավերապայմանը պետք է լրացվի։</w:t>
            </w:r>
          </w:p>
        </w:tc>
      </w:tr>
      <w:tr w:rsidR="00BF468B" w:rsidRPr="00501C2A" w14:paraId="2053015C" w14:textId="77777777" w:rsidTr="00D26A11">
        <w:trPr>
          <w:jc w:val="center"/>
        </w:trPr>
        <w:tc>
          <w:tcPr>
            <w:tcW w:w="250" w:type="dxa"/>
            <w:tcBorders>
              <w:top w:val="nil"/>
              <w:left w:val="nil"/>
              <w:bottom w:val="nil"/>
              <w:right w:val="nil"/>
            </w:tcBorders>
          </w:tcPr>
          <w:p w14:paraId="26E97CF9" w14:textId="77777777" w:rsidR="00BF468B" w:rsidRDefault="00BF468B" w:rsidP="003E7CDA">
            <w:pPr>
              <w:spacing w:after="120"/>
            </w:pPr>
          </w:p>
        </w:tc>
        <w:tc>
          <w:tcPr>
            <w:tcW w:w="236" w:type="dxa"/>
            <w:tcBorders>
              <w:top w:val="nil"/>
              <w:left w:val="nil"/>
              <w:bottom w:val="nil"/>
              <w:right w:val="single" w:sz="4" w:space="0" w:color="auto"/>
            </w:tcBorders>
          </w:tcPr>
          <w:p w14:paraId="666C213D" w14:textId="77777777" w:rsidR="00BF468B" w:rsidRDefault="00BF468B" w:rsidP="003E7CDA"/>
        </w:tc>
        <w:tc>
          <w:tcPr>
            <w:tcW w:w="2744" w:type="dxa"/>
            <w:gridSpan w:val="10"/>
            <w:tcBorders>
              <w:top w:val="single" w:sz="4" w:space="0" w:color="auto"/>
              <w:left w:val="single" w:sz="4" w:space="0" w:color="auto"/>
              <w:bottom w:val="single" w:sz="4" w:space="0" w:color="auto"/>
              <w:right w:val="single" w:sz="4" w:space="0" w:color="auto"/>
            </w:tcBorders>
          </w:tcPr>
          <w:p w14:paraId="5D44179F" w14:textId="77777777" w:rsidR="00BF468B" w:rsidRPr="00501C2A" w:rsidRDefault="00BF468B" w:rsidP="00617215">
            <w:pPr>
              <w:pStyle w:val="affffa"/>
              <w:widowControl w:val="0"/>
              <w:spacing w:after="120"/>
              <w:jc w:val="left"/>
              <w:rPr>
                <w:rFonts w:ascii="Sylfaen" w:hAnsi="Sylfaen" w:cs="Times New Roman"/>
                <w:sz w:val="20"/>
              </w:rPr>
            </w:pPr>
            <w:r>
              <w:rPr>
                <w:rFonts w:ascii="Sylfaen" w:hAnsi="Sylfaen"/>
                <w:sz w:val="20"/>
              </w:rPr>
              <w:t>19.18.29. Հետագծելիության ենթակա ապրանքի քանակը</w:t>
            </w:r>
          </w:p>
          <w:p w14:paraId="184B0F46" w14:textId="77777777" w:rsidR="00BF468B" w:rsidRPr="00501C2A" w:rsidRDefault="00BF468B" w:rsidP="00617215">
            <w:pPr>
              <w:pStyle w:val="affffa"/>
              <w:widowControl w:val="0"/>
              <w:spacing w:after="120"/>
              <w:jc w:val="left"/>
              <w:rPr>
                <w:rFonts w:ascii="Sylfaen" w:hAnsi="Sylfaen" w:cs="Times New Roman"/>
                <w:sz w:val="20"/>
              </w:rPr>
            </w:pPr>
            <w:r>
              <w:rPr>
                <w:rFonts w:ascii="Sylfaen" w:hAnsi="Sylfaen"/>
                <w:sz w:val="20"/>
              </w:rPr>
              <w:t>(cacdo:‌Goods‌Traceability‌Measure‌Details)</w:t>
            </w:r>
          </w:p>
        </w:tc>
        <w:tc>
          <w:tcPr>
            <w:tcW w:w="2410" w:type="dxa"/>
            <w:tcBorders>
              <w:left w:val="single" w:sz="4" w:space="0" w:color="auto"/>
            </w:tcBorders>
          </w:tcPr>
          <w:p w14:paraId="1295A21C" w14:textId="77777777" w:rsidR="00BF468B" w:rsidRPr="00501C2A" w:rsidRDefault="00BF468B" w:rsidP="00617215">
            <w:pPr>
              <w:pStyle w:val="affffa"/>
              <w:widowControl w:val="0"/>
              <w:spacing w:after="120"/>
              <w:jc w:val="left"/>
              <w:rPr>
                <w:rFonts w:ascii="Sylfaen" w:hAnsi="Sylfaen" w:cs="Times New Roman"/>
                <w:sz w:val="20"/>
              </w:rPr>
            </w:pPr>
            <w:r>
              <w:rPr>
                <w:rFonts w:ascii="Sylfaen" w:hAnsi="Sylfaen"/>
                <w:sz w:val="20"/>
              </w:rPr>
              <w:t>հետագծելիության ենթակա ապրանքի քանակի մասին տեղեկությունները</w:t>
            </w:r>
          </w:p>
        </w:tc>
        <w:tc>
          <w:tcPr>
            <w:tcW w:w="2126" w:type="dxa"/>
          </w:tcPr>
          <w:p w14:paraId="1178D00F" w14:textId="77777777" w:rsidR="00BF468B" w:rsidRPr="00501C2A" w:rsidRDefault="00BF468B" w:rsidP="00617215">
            <w:pPr>
              <w:pStyle w:val="affffa"/>
              <w:widowControl w:val="0"/>
              <w:spacing w:after="120"/>
              <w:jc w:val="left"/>
              <w:rPr>
                <w:rFonts w:ascii="Sylfaen" w:hAnsi="Sylfaen" w:cs="Times New Roman"/>
                <w:sz w:val="20"/>
              </w:rPr>
            </w:pPr>
            <w:r>
              <w:rPr>
                <w:rFonts w:ascii="Sylfaen" w:hAnsi="Sylfaen"/>
                <w:sz w:val="20"/>
              </w:rPr>
              <w:t>M.CA.CDE.00598</w:t>
            </w:r>
          </w:p>
        </w:tc>
        <w:tc>
          <w:tcPr>
            <w:tcW w:w="3117" w:type="dxa"/>
          </w:tcPr>
          <w:p w14:paraId="62D298A7" w14:textId="77777777" w:rsidR="00BF468B" w:rsidRPr="00501C2A" w:rsidRDefault="00BF468B" w:rsidP="00617215">
            <w:pPr>
              <w:pStyle w:val="affffa"/>
              <w:widowControl w:val="0"/>
              <w:spacing w:after="120"/>
              <w:jc w:val="left"/>
              <w:rPr>
                <w:rFonts w:ascii="Sylfaen" w:hAnsi="Sylfaen" w:cs="Times New Roman"/>
                <w:sz w:val="20"/>
              </w:rPr>
            </w:pPr>
            <w:r>
              <w:rPr>
                <w:rFonts w:ascii="Sylfaen" w:hAnsi="Sylfaen"/>
                <w:sz w:val="20"/>
              </w:rPr>
              <w:t>cacdo:‌Goods‌Measure‌Details‌Type (M.CA.CDT.00109)</w:t>
            </w:r>
          </w:p>
          <w:p w14:paraId="44372A44" w14:textId="77777777" w:rsidR="00BF468B" w:rsidRPr="00501C2A" w:rsidRDefault="00BF468B" w:rsidP="00617215">
            <w:pPr>
              <w:pStyle w:val="affffa"/>
              <w:widowControl w:val="0"/>
              <w:spacing w:after="120"/>
              <w:jc w:val="left"/>
              <w:rPr>
                <w:rFonts w:ascii="Sylfaen" w:hAnsi="Sylfaen" w:cs="Times New Roman"/>
                <w:sz w:val="20"/>
              </w:rPr>
            </w:pPr>
            <w:r>
              <w:rPr>
                <w:rFonts w:ascii="Sylfaen" w:hAnsi="Sylfaen"/>
                <w:sz w:val="20"/>
              </w:rPr>
              <w:t>Որոշվում է ներդրված տարրերի արժեքների տիրույթներով</w:t>
            </w:r>
          </w:p>
        </w:tc>
        <w:tc>
          <w:tcPr>
            <w:tcW w:w="731" w:type="dxa"/>
          </w:tcPr>
          <w:p w14:paraId="135D4640" w14:textId="77777777" w:rsidR="00BF468B" w:rsidRPr="00501C2A" w:rsidRDefault="00BF468B" w:rsidP="00617215">
            <w:pPr>
              <w:pStyle w:val="affffa"/>
              <w:widowControl w:val="0"/>
              <w:spacing w:after="120"/>
              <w:jc w:val="center"/>
              <w:rPr>
                <w:rFonts w:ascii="Sylfaen" w:hAnsi="Sylfaen" w:cs="Times New Roman"/>
                <w:sz w:val="20"/>
              </w:rPr>
            </w:pPr>
            <w:r>
              <w:rPr>
                <w:rFonts w:ascii="Sylfaen" w:hAnsi="Sylfaen"/>
                <w:sz w:val="20"/>
              </w:rPr>
              <w:t>0..1</w:t>
            </w:r>
          </w:p>
        </w:tc>
        <w:tc>
          <w:tcPr>
            <w:tcW w:w="3078" w:type="dxa"/>
          </w:tcPr>
          <w:p w14:paraId="7C5CCD07" w14:textId="77777777" w:rsidR="00BF468B" w:rsidRPr="00501C2A" w:rsidRDefault="00BF468B" w:rsidP="00617215">
            <w:pPr>
              <w:pStyle w:val="affffa"/>
              <w:widowControl w:val="0"/>
              <w:spacing w:after="120"/>
              <w:jc w:val="left"/>
              <w:rPr>
                <w:rFonts w:ascii="Sylfaen" w:hAnsi="Sylfaen" w:cs="Times New Roman"/>
                <w:noProof/>
                <w:sz w:val="20"/>
              </w:rPr>
            </w:pPr>
            <w:r>
              <w:rPr>
                <w:rFonts w:ascii="Sylfaen" w:hAnsi="Sylfaen"/>
                <w:sz w:val="20"/>
              </w:rPr>
              <w:t xml:space="preserve">եթե «Հետագծելիության ենթակա ապրանքի հատկանիշը (casdo: GoodsTraceabilityCode)» վավերապայմանը պարունակում է «П» արժեքը, </w:t>
            </w:r>
            <w:r>
              <w:rPr>
                <w:rFonts w:ascii="Sylfaen" w:hAnsi="Sylfaen"/>
                <w:sz w:val="20"/>
              </w:rPr>
              <w:lastRenderedPageBreak/>
              <w:t>ապա վավերապայմանը պետք է լրացվի:</w:t>
            </w:r>
          </w:p>
          <w:p w14:paraId="0F328633" w14:textId="77777777" w:rsidR="00BF468B" w:rsidRPr="00501C2A" w:rsidRDefault="00BF468B" w:rsidP="00617215">
            <w:pPr>
              <w:pStyle w:val="affffa"/>
              <w:widowControl w:val="0"/>
              <w:spacing w:after="120"/>
              <w:jc w:val="left"/>
              <w:rPr>
                <w:rFonts w:ascii="Sylfaen" w:hAnsi="Sylfaen" w:cs="Times New Roman"/>
                <w:noProof/>
                <w:sz w:val="20"/>
              </w:rPr>
            </w:pPr>
            <w:r>
              <w:rPr>
                <w:rFonts w:ascii="Sylfaen" w:hAnsi="Sylfaen"/>
                <w:sz w:val="20"/>
              </w:rPr>
              <w:t>Մնացած դեպքերում վավերապայմանը չի լրացվում։</w:t>
            </w:r>
          </w:p>
        </w:tc>
      </w:tr>
      <w:tr w:rsidR="00BF468B" w:rsidRPr="00501C2A" w14:paraId="40D8BEC6" w14:textId="77777777" w:rsidTr="00D26A11">
        <w:trPr>
          <w:jc w:val="center"/>
        </w:trPr>
        <w:tc>
          <w:tcPr>
            <w:tcW w:w="250" w:type="dxa"/>
            <w:tcBorders>
              <w:top w:val="nil"/>
              <w:left w:val="nil"/>
              <w:bottom w:val="nil"/>
              <w:right w:val="nil"/>
            </w:tcBorders>
          </w:tcPr>
          <w:p w14:paraId="2B67EE0E" w14:textId="77777777" w:rsidR="00BF468B" w:rsidRDefault="00BF468B" w:rsidP="003E7CDA">
            <w:pPr>
              <w:spacing w:after="120"/>
            </w:pPr>
          </w:p>
        </w:tc>
        <w:tc>
          <w:tcPr>
            <w:tcW w:w="236" w:type="dxa"/>
            <w:tcBorders>
              <w:top w:val="nil"/>
              <w:left w:val="nil"/>
              <w:bottom w:val="nil"/>
              <w:right w:val="nil"/>
            </w:tcBorders>
          </w:tcPr>
          <w:p w14:paraId="4D245B70" w14:textId="77777777" w:rsidR="00BF468B" w:rsidRDefault="00BF468B" w:rsidP="003E7CDA"/>
        </w:tc>
        <w:tc>
          <w:tcPr>
            <w:tcW w:w="236" w:type="dxa"/>
            <w:tcBorders>
              <w:top w:val="single" w:sz="4" w:space="0" w:color="auto"/>
              <w:left w:val="nil"/>
              <w:bottom w:val="nil"/>
              <w:right w:val="single" w:sz="4" w:space="0" w:color="auto"/>
            </w:tcBorders>
          </w:tcPr>
          <w:p w14:paraId="06D4B50D" w14:textId="77777777" w:rsidR="00BF468B" w:rsidRDefault="00BF468B" w:rsidP="003E7CDA"/>
        </w:tc>
        <w:tc>
          <w:tcPr>
            <w:tcW w:w="2508" w:type="dxa"/>
            <w:gridSpan w:val="9"/>
            <w:tcBorders>
              <w:top w:val="single" w:sz="4" w:space="0" w:color="auto"/>
              <w:left w:val="single" w:sz="4" w:space="0" w:color="auto"/>
              <w:bottom w:val="single" w:sz="4" w:space="0" w:color="auto"/>
              <w:right w:val="single" w:sz="4" w:space="0" w:color="auto"/>
            </w:tcBorders>
          </w:tcPr>
          <w:p w14:paraId="293273A3" w14:textId="77777777" w:rsidR="00BF468B" w:rsidRPr="00501C2A" w:rsidRDefault="00BF468B" w:rsidP="00617215">
            <w:pPr>
              <w:pStyle w:val="affffa"/>
              <w:widowControl w:val="0"/>
              <w:spacing w:after="120"/>
              <w:jc w:val="left"/>
              <w:rPr>
                <w:rFonts w:ascii="Sylfaen" w:hAnsi="Sylfaen" w:cs="Times New Roman"/>
                <w:sz w:val="20"/>
              </w:rPr>
            </w:pPr>
            <w:r>
              <w:rPr>
                <w:rFonts w:ascii="Sylfaen" w:hAnsi="Sylfaen"/>
                <w:sz w:val="20"/>
              </w:rPr>
              <w:t>*.1. Ապրանքի քանակը՝ չափման միավորի նշմամբ</w:t>
            </w:r>
          </w:p>
          <w:p w14:paraId="0F8B0BBC" w14:textId="77777777" w:rsidR="00BF468B" w:rsidRPr="00501C2A" w:rsidRDefault="00BF468B" w:rsidP="00617215">
            <w:pPr>
              <w:pStyle w:val="affffa"/>
              <w:widowControl w:val="0"/>
              <w:spacing w:after="120"/>
              <w:jc w:val="left"/>
              <w:rPr>
                <w:rFonts w:ascii="Sylfaen" w:hAnsi="Sylfaen" w:cs="Times New Roman"/>
                <w:sz w:val="20"/>
              </w:rPr>
            </w:pPr>
            <w:r>
              <w:rPr>
                <w:rFonts w:ascii="Sylfaen" w:hAnsi="Sylfaen"/>
                <w:sz w:val="20"/>
              </w:rPr>
              <w:t>(casdo:‌Goods‌Measure)</w:t>
            </w:r>
          </w:p>
        </w:tc>
        <w:tc>
          <w:tcPr>
            <w:tcW w:w="2410" w:type="dxa"/>
            <w:tcBorders>
              <w:left w:val="single" w:sz="4" w:space="0" w:color="auto"/>
            </w:tcBorders>
          </w:tcPr>
          <w:p w14:paraId="644DE4C4" w14:textId="77777777" w:rsidR="00BF468B" w:rsidRPr="00501C2A" w:rsidRDefault="00BF468B" w:rsidP="00617215">
            <w:pPr>
              <w:pStyle w:val="affffa"/>
              <w:widowControl w:val="0"/>
              <w:spacing w:after="120"/>
              <w:jc w:val="left"/>
              <w:rPr>
                <w:rFonts w:ascii="Sylfaen" w:hAnsi="Sylfaen" w:cs="Times New Roman"/>
                <w:sz w:val="20"/>
              </w:rPr>
            </w:pPr>
            <w:r>
              <w:rPr>
                <w:rFonts w:ascii="Sylfaen" w:hAnsi="Sylfaen"/>
                <w:sz w:val="20"/>
              </w:rPr>
              <w:t>ապրանքի քանակի մասին տեղեկությունները՝ չափման միավորի նշմամբ</w:t>
            </w:r>
          </w:p>
        </w:tc>
        <w:tc>
          <w:tcPr>
            <w:tcW w:w="2126" w:type="dxa"/>
          </w:tcPr>
          <w:p w14:paraId="1B4E1942" w14:textId="77777777" w:rsidR="00BF468B" w:rsidRPr="00501C2A" w:rsidRDefault="00BF468B" w:rsidP="00617215">
            <w:pPr>
              <w:pStyle w:val="affffa"/>
              <w:widowControl w:val="0"/>
              <w:spacing w:after="120"/>
              <w:jc w:val="left"/>
              <w:rPr>
                <w:rFonts w:ascii="Sylfaen" w:hAnsi="Sylfaen" w:cs="Times New Roman"/>
                <w:sz w:val="20"/>
              </w:rPr>
            </w:pPr>
            <w:r>
              <w:rPr>
                <w:rFonts w:ascii="Sylfaen" w:hAnsi="Sylfaen"/>
                <w:sz w:val="20"/>
              </w:rPr>
              <w:t>M.CA.SDE.00215</w:t>
            </w:r>
          </w:p>
        </w:tc>
        <w:tc>
          <w:tcPr>
            <w:tcW w:w="3117" w:type="dxa"/>
          </w:tcPr>
          <w:p w14:paraId="1E2BBB97" w14:textId="77777777" w:rsidR="00BF468B" w:rsidRPr="00501C2A" w:rsidRDefault="00BF468B" w:rsidP="00617215">
            <w:pPr>
              <w:pStyle w:val="affffa"/>
              <w:widowControl w:val="0"/>
              <w:spacing w:after="120"/>
              <w:jc w:val="left"/>
              <w:rPr>
                <w:rFonts w:ascii="Sylfaen" w:hAnsi="Sylfaen" w:cs="Times New Roman"/>
                <w:sz w:val="20"/>
              </w:rPr>
            </w:pPr>
            <w:r>
              <w:rPr>
                <w:rFonts w:ascii="Sylfaen" w:hAnsi="Sylfaen"/>
                <w:sz w:val="20"/>
              </w:rPr>
              <w:t>csdo:‌Unified‌Physical‌Measure‌Type (M.SDT.00122)</w:t>
            </w:r>
          </w:p>
          <w:p w14:paraId="0EC855B1" w14:textId="77777777" w:rsidR="00BF468B" w:rsidRPr="00C0169C" w:rsidRDefault="00BF468B" w:rsidP="00617215">
            <w:pPr>
              <w:pStyle w:val="affffa"/>
              <w:widowControl w:val="0"/>
              <w:spacing w:after="120"/>
              <w:jc w:val="left"/>
              <w:rPr>
                <w:rFonts w:ascii="Sylfaen" w:hAnsi="Sylfaen" w:cs="Times New Roman"/>
                <w:sz w:val="20"/>
                <w:lang w:val="en-GB"/>
              </w:rPr>
            </w:pPr>
            <w:r>
              <w:rPr>
                <w:rFonts w:ascii="Sylfaen" w:hAnsi="Sylfaen"/>
                <w:sz w:val="20"/>
              </w:rPr>
              <w:t>Թիվը՝ հաշվարկի տասական համակարգում</w:t>
            </w:r>
            <w:r>
              <w:rPr>
                <w:rFonts w:ascii="Sylfaen" w:hAnsi="Sylfaen"/>
                <w:sz w:val="20"/>
                <w:lang w:val="en-GB"/>
              </w:rPr>
              <w:t>:</w:t>
            </w:r>
          </w:p>
          <w:p w14:paraId="368C25DE" w14:textId="77777777" w:rsidR="00BF468B" w:rsidRPr="00C0169C" w:rsidRDefault="00BF468B" w:rsidP="00617215">
            <w:pPr>
              <w:pStyle w:val="affffa"/>
              <w:widowControl w:val="0"/>
              <w:spacing w:after="120"/>
              <w:jc w:val="left"/>
              <w:rPr>
                <w:rFonts w:ascii="Sylfaen" w:hAnsi="Sylfaen" w:cs="Times New Roman"/>
                <w:sz w:val="20"/>
                <w:lang w:val="en-GB"/>
              </w:rPr>
            </w:pPr>
            <w:r>
              <w:rPr>
                <w:rFonts w:ascii="Sylfaen" w:hAnsi="Sylfaen"/>
                <w:sz w:val="20"/>
              </w:rPr>
              <w:t>Թվանշանների առավելագույն քանակը՝ 24</w:t>
            </w:r>
          </w:p>
          <w:p w14:paraId="399582D3" w14:textId="77777777" w:rsidR="00BF468B" w:rsidRPr="00501C2A" w:rsidRDefault="00BF468B" w:rsidP="00617215">
            <w:pPr>
              <w:pStyle w:val="affffa"/>
              <w:widowControl w:val="0"/>
              <w:spacing w:after="120"/>
              <w:jc w:val="left"/>
              <w:rPr>
                <w:rFonts w:ascii="Sylfaen" w:hAnsi="Sylfaen" w:cs="Times New Roman"/>
                <w:sz w:val="20"/>
              </w:rPr>
            </w:pPr>
            <w:r>
              <w:rPr>
                <w:rFonts w:ascii="Sylfaen" w:hAnsi="Sylfaen"/>
                <w:sz w:val="20"/>
              </w:rPr>
              <w:t>Կոտորակային թվերի առավելագույն քանակը՝ 6</w:t>
            </w:r>
          </w:p>
        </w:tc>
        <w:tc>
          <w:tcPr>
            <w:tcW w:w="731" w:type="dxa"/>
          </w:tcPr>
          <w:p w14:paraId="37C8B5F0" w14:textId="77777777" w:rsidR="00BF468B" w:rsidRPr="00501C2A" w:rsidRDefault="00BF468B" w:rsidP="00617215">
            <w:pPr>
              <w:pStyle w:val="affffa"/>
              <w:widowControl w:val="0"/>
              <w:spacing w:after="120"/>
              <w:jc w:val="center"/>
              <w:rPr>
                <w:rFonts w:ascii="Sylfaen" w:hAnsi="Sylfaen" w:cs="Times New Roman"/>
                <w:sz w:val="20"/>
              </w:rPr>
            </w:pPr>
            <w:r>
              <w:rPr>
                <w:rFonts w:ascii="Sylfaen" w:hAnsi="Sylfaen"/>
                <w:sz w:val="20"/>
              </w:rPr>
              <w:t>1</w:t>
            </w:r>
          </w:p>
        </w:tc>
        <w:tc>
          <w:tcPr>
            <w:tcW w:w="3078" w:type="dxa"/>
          </w:tcPr>
          <w:p w14:paraId="29F8977F" w14:textId="77777777" w:rsidR="00BF468B" w:rsidRPr="00501C2A" w:rsidRDefault="00BF468B" w:rsidP="00617215">
            <w:pPr>
              <w:pStyle w:val="affffa"/>
              <w:widowControl w:val="0"/>
              <w:spacing w:after="120"/>
              <w:jc w:val="left"/>
              <w:rPr>
                <w:rFonts w:ascii="Sylfaen" w:hAnsi="Sylfaen" w:cs="Times New Roman"/>
                <w:noProof/>
                <w:sz w:val="20"/>
              </w:rPr>
            </w:pPr>
          </w:p>
        </w:tc>
      </w:tr>
      <w:tr w:rsidR="00BF468B" w:rsidRPr="00501C2A" w14:paraId="3C254F09" w14:textId="77777777" w:rsidTr="00D26A11">
        <w:trPr>
          <w:jc w:val="center"/>
        </w:trPr>
        <w:tc>
          <w:tcPr>
            <w:tcW w:w="250" w:type="dxa"/>
            <w:tcBorders>
              <w:top w:val="nil"/>
              <w:left w:val="nil"/>
              <w:bottom w:val="nil"/>
              <w:right w:val="nil"/>
            </w:tcBorders>
          </w:tcPr>
          <w:p w14:paraId="561B9163" w14:textId="77777777" w:rsidR="00BF468B" w:rsidRDefault="00BF468B" w:rsidP="003E7CDA">
            <w:pPr>
              <w:spacing w:after="120"/>
            </w:pPr>
          </w:p>
        </w:tc>
        <w:tc>
          <w:tcPr>
            <w:tcW w:w="236" w:type="dxa"/>
            <w:tcBorders>
              <w:top w:val="nil"/>
              <w:left w:val="nil"/>
              <w:bottom w:val="nil"/>
              <w:right w:val="nil"/>
            </w:tcBorders>
          </w:tcPr>
          <w:p w14:paraId="7AA56C89" w14:textId="77777777" w:rsidR="00BF468B" w:rsidRDefault="00BF468B" w:rsidP="003E7CDA"/>
        </w:tc>
        <w:tc>
          <w:tcPr>
            <w:tcW w:w="236" w:type="dxa"/>
            <w:tcBorders>
              <w:top w:val="nil"/>
              <w:left w:val="nil"/>
              <w:bottom w:val="nil"/>
              <w:right w:val="nil"/>
            </w:tcBorders>
          </w:tcPr>
          <w:p w14:paraId="3741C15A" w14:textId="77777777" w:rsidR="00BF468B" w:rsidRDefault="00BF468B" w:rsidP="003E7CDA"/>
        </w:tc>
        <w:tc>
          <w:tcPr>
            <w:tcW w:w="264" w:type="dxa"/>
            <w:tcBorders>
              <w:top w:val="nil"/>
              <w:left w:val="nil"/>
              <w:bottom w:val="nil"/>
              <w:right w:val="single" w:sz="4" w:space="0" w:color="auto"/>
            </w:tcBorders>
          </w:tcPr>
          <w:p w14:paraId="70A35DA7" w14:textId="77777777" w:rsidR="00BF468B" w:rsidRDefault="00BF468B" w:rsidP="00617215"/>
        </w:tc>
        <w:tc>
          <w:tcPr>
            <w:tcW w:w="2244" w:type="dxa"/>
            <w:gridSpan w:val="8"/>
            <w:tcBorders>
              <w:top w:val="single" w:sz="4" w:space="0" w:color="auto"/>
              <w:left w:val="single" w:sz="4" w:space="0" w:color="auto"/>
              <w:bottom w:val="single" w:sz="4" w:space="0" w:color="auto"/>
              <w:right w:val="single" w:sz="4" w:space="0" w:color="auto"/>
            </w:tcBorders>
          </w:tcPr>
          <w:p w14:paraId="464CC634" w14:textId="77777777" w:rsidR="00BF468B" w:rsidRPr="00501C2A" w:rsidRDefault="00BF468B" w:rsidP="00617215">
            <w:pPr>
              <w:pStyle w:val="affffa"/>
              <w:widowControl w:val="0"/>
              <w:spacing w:after="120"/>
              <w:jc w:val="left"/>
              <w:rPr>
                <w:rFonts w:ascii="Sylfaen" w:hAnsi="Sylfaen" w:cs="Times New Roman"/>
                <w:sz w:val="20"/>
              </w:rPr>
            </w:pPr>
            <w:r>
              <w:rPr>
                <w:rFonts w:ascii="Sylfaen" w:hAnsi="Sylfaen"/>
                <w:sz w:val="20"/>
              </w:rPr>
              <w:t>ա) չափման միավորը</w:t>
            </w:r>
          </w:p>
          <w:p w14:paraId="0A5CA085" w14:textId="77777777" w:rsidR="00BF468B" w:rsidRPr="00501C2A" w:rsidRDefault="00BF468B" w:rsidP="00617215">
            <w:pPr>
              <w:pStyle w:val="affffa"/>
              <w:widowControl w:val="0"/>
              <w:spacing w:after="120"/>
              <w:jc w:val="left"/>
              <w:rPr>
                <w:rFonts w:ascii="Sylfaen" w:hAnsi="Sylfaen" w:cs="Times New Roman"/>
                <w:sz w:val="20"/>
              </w:rPr>
            </w:pPr>
            <w:r>
              <w:rPr>
                <w:rFonts w:ascii="Sylfaen" w:hAnsi="Sylfaen"/>
                <w:sz w:val="20"/>
              </w:rPr>
              <w:t>(measurementUnitCode ատրիբուտ)</w:t>
            </w:r>
          </w:p>
        </w:tc>
        <w:tc>
          <w:tcPr>
            <w:tcW w:w="2410" w:type="dxa"/>
            <w:tcBorders>
              <w:left w:val="single" w:sz="4" w:space="0" w:color="auto"/>
            </w:tcBorders>
          </w:tcPr>
          <w:p w14:paraId="1E86C9D0" w14:textId="77777777" w:rsidR="00BF468B" w:rsidRPr="00501C2A" w:rsidRDefault="00BF468B" w:rsidP="00617215">
            <w:pPr>
              <w:pStyle w:val="affffa"/>
              <w:widowControl w:val="0"/>
              <w:spacing w:after="120"/>
              <w:jc w:val="left"/>
              <w:rPr>
                <w:rFonts w:ascii="Sylfaen" w:hAnsi="Sylfaen" w:cs="Times New Roman"/>
                <w:sz w:val="20"/>
              </w:rPr>
            </w:pPr>
            <w:r>
              <w:rPr>
                <w:rFonts w:ascii="Sylfaen" w:hAnsi="Sylfaen"/>
                <w:sz w:val="20"/>
              </w:rPr>
              <w:t>չափման միավորի ծածկագրային նշագիրը</w:t>
            </w:r>
          </w:p>
        </w:tc>
        <w:tc>
          <w:tcPr>
            <w:tcW w:w="2126" w:type="dxa"/>
          </w:tcPr>
          <w:p w14:paraId="33F8EC95" w14:textId="77777777" w:rsidR="00BF468B" w:rsidRPr="00501C2A" w:rsidRDefault="00BF468B" w:rsidP="00617215">
            <w:pPr>
              <w:pStyle w:val="affffa"/>
              <w:widowControl w:val="0"/>
              <w:spacing w:after="120"/>
              <w:jc w:val="left"/>
              <w:rPr>
                <w:rFonts w:ascii="Sylfaen" w:hAnsi="Sylfaen" w:cs="Times New Roman"/>
                <w:sz w:val="20"/>
              </w:rPr>
            </w:pPr>
            <w:r>
              <w:rPr>
                <w:rFonts w:ascii="Sylfaen" w:hAnsi="Sylfaen"/>
                <w:sz w:val="20"/>
              </w:rPr>
              <w:t>–</w:t>
            </w:r>
          </w:p>
        </w:tc>
        <w:tc>
          <w:tcPr>
            <w:tcW w:w="3117" w:type="dxa"/>
          </w:tcPr>
          <w:p w14:paraId="6F98D68F" w14:textId="77777777" w:rsidR="00BF468B" w:rsidRPr="00501C2A" w:rsidRDefault="00BF468B" w:rsidP="00617215">
            <w:pPr>
              <w:pStyle w:val="affffa"/>
              <w:widowControl w:val="0"/>
              <w:spacing w:after="120"/>
              <w:jc w:val="left"/>
              <w:rPr>
                <w:rFonts w:ascii="Sylfaen" w:hAnsi="Sylfaen" w:cs="Times New Roman"/>
                <w:sz w:val="20"/>
              </w:rPr>
            </w:pPr>
            <w:r>
              <w:rPr>
                <w:rFonts w:ascii="Sylfaen" w:hAnsi="Sylfaen"/>
                <w:sz w:val="20"/>
              </w:rPr>
              <w:t>csdo:‌Measurement‌Unit‌Code‌Type (M.SDT.00074)</w:t>
            </w:r>
          </w:p>
          <w:p w14:paraId="556C2243" w14:textId="77777777" w:rsidR="00BF468B" w:rsidRPr="00C0169C" w:rsidRDefault="00BF468B" w:rsidP="00617215">
            <w:pPr>
              <w:pStyle w:val="affffa"/>
              <w:widowControl w:val="0"/>
              <w:spacing w:after="120"/>
              <w:jc w:val="left"/>
              <w:rPr>
                <w:rFonts w:ascii="Sylfaen" w:hAnsi="Sylfaen" w:cs="Times New Roman"/>
                <w:sz w:val="20"/>
                <w:lang w:val="en-GB"/>
              </w:rPr>
            </w:pPr>
            <w:r>
              <w:rPr>
                <w:rFonts w:ascii="Sylfaen" w:hAnsi="Sylfaen"/>
                <w:sz w:val="20"/>
              </w:rPr>
              <w:t>Տառաթվային ծածկագիրը</w:t>
            </w:r>
            <w:r>
              <w:rPr>
                <w:rFonts w:ascii="Sylfaen" w:hAnsi="Sylfaen"/>
                <w:sz w:val="20"/>
                <w:lang w:val="en-GB"/>
              </w:rPr>
              <w:t>:</w:t>
            </w:r>
          </w:p>
          <w:p w14:paraId="306B36FD" w14:textId="77777777" w:rsidR="00BF468B" w:rsidRPr="00501C2A" w:rsidRDefault="00BF468B" w:rsidP="00617215">
            <w:pPr>
              <w:pStyle w:val="affffa"/>
              <w:widowControl w:val="0"/>
              <w:spacing w:after="120"/>
              <w:jc w:val="left"/>
              <w:rPr>
                <w:rFonts w:ascii="Sylfaen" w:hAnsi="Sylfaen" w:cs="Times New Roman"/>
                <w:sz w:val="20"/>
              </w:rPr>
            </w:pPr>
            <w:r>
              <w:rPr>
                <w:rFonts w:ascii="Sylfaen" w:hAnsi="Sylfaen"/>
                <w:sz w:val="20"/>
              </w:rPr>
              <w:t>Ձևանմուշը՝ [0-9A-Z]{2,3}|\d{3,4}</w:t>
            </w:r>
          </w:p>
        </w:tc>
        <w:tc>
          <w:tcPr>
            <w:tcW w:w="731" w:type="dxa"/>
          </w:tcPr>
          <w:p w14:paraId="1C2948CD" w14:textId="77777777" w:rsidR="00BF468B" w:rsidRPr="00501C2A" w:rsidRDefault="00BF468B" w:rsidP="00617215">
            <w:pPr>
              <w:pStyle w:val="affffa"/>
              <w:widowControl w:val="0"/>
              <w:spacing w:after="120"/>
              <w:jc w:val="center"/>
              <w:rPr>
                <w:rFonts w:ascii="Sylfaen" w:hAnsi="Sylfaen" w:cs="Times New Roman"/>
                <w:sz w:val="20"/>
              </w:rPr>
            </w:pPr>
            <w:r>
              <w:rPr>
                <w:rFonts w:ascii="Sylfaen" w:hAnsi="Sylfaen"/>
                <w:sz w:val="20"/>
              </w:rPr>
              <w:t>1</w:t>
            </w:r>
          </w:p>
        </w:tc>
        <w:tc>
          <w:tcPr>
            <w:tcW w:w="3078" w:type="dxa"/>
          </w:tcPr>
          <w:p w14:paraId="76DA9F7C" w14:textId="77777777" w:rsidR="00BF468B" w:rsidRPr="00501C2A" w:rsidRDefault="00BF468B" w:rsidP="00617215">
            <w:pPr>
              <w:pStyle w:val="affffa"/>
              <w:widowControl w:val="0"/>
              <w:spacing w:after="120"/>
              <w:jc w:val="left"/>
              <w:rPr>
                <w:rFonts w:ascii="Sylfaen" w:hAnsi="Sylfaen" w:cs="Times New Roman"/>
                <w:noProof/>
                <w:sz w:val="20"/>
              </w:rPr>
            </w:pPr>
            <w:r>
              <w:rPr>
                <w:rFonts w:ascii="Sylfaen" w:hAnsi="Sylfaen"/>
                <w:sz w:val="20"/>
              </w:rPr>
              <w:t>Ատրիբուտը պետք է պարունակի չափման միավորի ծածկագիրը՝ այն տեղեկագրքին (դասակարգչին) համապատասխան, որի նույնականացուցիչը նշված է «Ապրանքի քանակը՝ չափման միավորի նշմամբ (casdo:GoodsMeasure)» վավերապայմանի «Տեղեկագրքի (դասակարգչի) նույնականացուցիչը (measurementUnitCodeListId ատրիբուտ)» ատրիբուտում։</w:t>
            </w:r>
          </w:p>
        </w:tc>
      </w:tr>
      <w:tr w:rsidR="00BF468B" w:rsidRPr="00501C2A" w14:paraId="54FA44F7" w14:textId="77777777" w:rsidTr="00D26A11">
        <w:trPr>
          <w:jc w:val="center"/>
        </w:trPr>
        <w:tc>
          <w:tcPr>
            <w:tcW w:w="250" w:type="dxa"/>
            <w:tcBorders>
              <w:top w:val="nil"/>
              <w:left w:val="nil"/>
              <w:bottom w:val="nil"/>
              <w:right w:val="nil"/>
            </w:tcBorders>
          </w:tcPr>
          <w:p w14:paraId="7E55D0D3" w14:textId="77777777" w:rsidR="00BF468B" w:rsidRDefault="00BF468B" w:rsidP="003E7CDA">
            <w:pPr>
              <w:spacing w:after="120"/>
            </w:pPr>
          </w:p>
        </w:tc>
        <w:tc>
          <w:tcPr>
            <w:tcW w:w="236" w:type="dxa"/>
            <w:tcBorders>
              <w:top w:val="nil"/>
              <w:left w:val="nil"/>
              <w:bottom w:val="nil"/>
              <w:right w:val="nil"/>
            </w:tcBorders>
          </w:tcPr>
          <w:p w14:paraId="3D393693" w14:textId="77777777" w:rsidR="00BF468B" w:rsidRDefault="00BF468B" w:rsidP="003E7CDA"/>
        </w:tc>
        <w:tc>
          <w:tcPr>
            <w:tcW w:w="236" w:type="dxa"/>
            <w:tcBorders>
              <w:top w:val="nil"/>
              <w:left w:val="nil"/>
              <w:bottom w:val="nil"/>
              <w:right w:val="nil"/>
            </w:tcBorders>
          </w:tcPr>
          <w:p w14:paraId="56EF6C0F" w14:textId="77777777" w:rsidR="00BF468B" w:rsidRDefault="00BF468B" w:rsidP="003E7CDA"/>
        </w:tc>
        <w:tc>
          <w:tcPr>
            <w:tcW w:w="264" w:type="dxa"/>
            <w:tcBorders>
              <w:top w:val="nil"/>
              <w:left w:val="nil"/>
              <w:bottom w:val="single" w:sz="4" w:space="0" w:color="auto"/>
              <w:right w:val="single" w:sz="4" w:space="0" w:color="auto"/>
            </w:tcBorders>
          </w:tcPr>
          <w:p w14:paraId="3A11604E" w14:textId="77777777" w:rsidR="00BF468B" w:rsidRDefault="00BF468B" w:rsidP="00617215"/>
        </w:tc>
        <w:tc>
          <w:tcPr>
            <w:tcW w:w="2244" w:type="dxa"/>
            <w:gridSpan w:val="8"/>
            <w:tcBorders>
              <w:top w:val="single" w:sz="4" w:space="0" w:color="auto"/>
              <w:left w:val="single" w:sz="4" w:space="0" w:color="auto"/>
              <w:bottom w:val="single" w:sz="4" w:space="0" w:color="auto"/>
              <w:right w:val="single" w:sz="4" w:space="0" w:color="auto"/>
            </w:tcBorders>
          </w:tcPr>
          <w:p w14:paraId="47A8568B" w14:textId="77777777" w:rsidR="00BF468B" w:rsidRPr="00501C2A" w:rsidRDefault="00BF468B" w:rsidP="00617215">
            <w:pPr>
              <w:pStyle w:val="affffa"/>
              <w:widowControl w:val="0"/>
              <w:spacing w:after="120"/>
              <w:jc w:val="left"/>
              <w:rPr>
                <w:rFonts w:ascii="Sylfaen" w:hAnsi="Sylfaen" w:cs="Times New Roman"/>
                <w:sz w:val="20"/>
              </w:rPr>
            </w:pPr>
            <w:r>
              <w:rPr>
                <w:rFonts w:ascii="Sylfaen" w:hAnsi="Sylfaen"/>
                <w:sz w:val="20"/>
              </w:rPr>
              <w:t xml:space="preserve">բ) տեղեկագրքի (դասակարգչի) </w:t>
            </w:r>
            <w:r>
              <w:rPr>
                <w:rFonts w:ascii="Sylfaen" w:hAnsi="Sylfaen"/>
                <w:sz w:val="20"/>
              </w:rPr>
              <w:lastRenderedPageBreak/>
              <w:t>նույնականացուցիչը</w:t>
            </w:r>
          </w:p>
          <w:p w14:paraId="200CF3E8" w14:textId="77777777" w:rsidR="00BF468B" w:rsidRPr="00501C2A" w:rsidRDefault="00BF468B" w:rsidP="00617215">
            <w:pPr>
              <w:pStyle w:val="affffa"/>
              <w:widowControl w:val="0"/>
              <w:spacing w:after="120"/>
              <w:jc w:val="left"/>
              <w:rPr>
                <w:rFonts w:ascii="Sylfaen" w:hAnsi="Sylfaen" w:cs="Times New Roman"/>
                <w:sz w:val="20"/>
              </w:rPr>
            </w:pPr>
            <w:r>
              <w:rPr>
                <w:rFonts w:ascii="Sylfaen" w:hAnsi="Sylfaen"/>
                <w:sz w:val="20"/>
              </w:rPr>
              <w:t>(measurementUnitCodeListId ատրիբուտ)</w:t>
            </w:r>
          </w:p>
        </w:tc>
        <w:tc>
          <w:tcPr>
            <w:tcW w:w="2410" w:type="dxa"/>
            <w:tcBorders>
              <w:left w:val="single" w:sz="4" w:space="0" w:color="auto"/>
            </w:tcBorders>
          </w:tcPr>
          <w:p w14:paraId="2BF5C3DB" w14:textId="77777777" w:rsidR="00BF468B" w:rsidRPr="00501C2A" w:rsidRDefault="00BF468B" w:rsidP="00617215">
            <w:pPr>
              <w:pStyle w:val="affffa"/>
              <w:widowControl w:val="0"/>
              <w:spacing w:after="120"/>
              <w:jc w:val="left"/>
              <w:rPr>
                <w:rFonts w:ascii="Sylfaen" w:hAnsi="Sylfaen" w:cs="Times New Roman"/>
                <w:sz w:val="20"/>
              </w:rPr>
            </w:pPr>
            <w:r>
              <w:rPr>
                <w:rFonts w:ascii="Sylfaen" w:hAnsi="Sylfaen"/>
                <w:sz w:val="20"/>
              </w:rPr>
              <w:lastRenderedPageBreak/>
              <w:t xml:space="preserve">չափման միավորների դասակարգչի </w:t>
            </w:r>
            <w:r>
              <w:rPr>
                <w:rFonts w:ascii="Sylfaen" w:hAnsi="Sylfaen"/>
                <w:sz w:val="20"/>
              </w:rPr>
              <w:lastRenderedPageBreak/>
              <w:t>նույնականացուցիչը</w:t>
            </w:r>
          </w:p>
        </w:tc>
        <w:tc>
          <w:tcPr>
            <w:tcW w:w="2126" w:type="dxa"/>
          </w:tcPr>
          <w:p w14:paraId="0E67615C" w14:textId="77777777" w:rsidR="00BF468B" w:rsidRPr="00501C2A" w:rsidRDefault="00BF468B" w:rsidP="00617215">
            <w:pPr>
              <w:pStyle w:val="affffa"/>
              <w:widowControl w:val="0"/>
              <w:spacing w:after="120"/>
              <w:jc w:val="left"/>
              <w:rPr>
                <w:rFonts w:ascii="Sylfaen" w:hAnsi="Sylfaen" w:cs="Times New Roman"/>
                <w:sz w:val="20"/>
              </w:rPr>
            </w:pPr>
            <w:r>
              <w:rPr>
                <w:rFonts w:ascii="Sylfaen" w:hAnsi="Sylfaen"/>
                <w:sz w:val="20"/>
              </w:rPr>
              <w:lastRenderedPageBreak/>
              <w:t>–</w:t>
            </w:r>
          </w:p>
        </w:tc>
        <w:tc>
          <w:tcPr>
            <w:tcW w:w="3117" w:type="dxa"/>
          </w:tcPr>
          <w:p w14:paraId="2F0EADC3" w14:textId="77777777" w:rsidR="00BF468B" w:rsidRPr="00501C2A" w:rsidRDefault="00BF468B" w:rsidP="00617215">
            <w:pPr>
              <w:pStyle w:val="affffa"/>
              <w:widowControl w:val="0"/>
              <w:spacing w:after="120"/>
              <w:jc w:val="left"/>
              <w:rPr>
                <w:rFonts w:ascii="Sylfaen" w:hAnsi="Sylfaen" w:cs="Times New Roman"/>
                <w:sz w:val="20"/>
              </w:rPr>
            </w:pPr>
            <w:r>
              <w:rPr>
                <w:rFonts w:ascii="Sylfaen" w:hAnsi="Sylfaen"/>
                <w:sz w:val="20"/>
              </w:rPr>
              <w:t xml:space="preserve">csdo:‌Reference‌Data‌Id‌Type </w:t>
            </w:r>
            <w:r>
              <w:rPr>
                <w:rFonts w:ascii="Sylfaen" w:hAnsi="Sylfaen"/>
                <w:sz w:val="20"/>
              </w:rPr>
              <w:lastRenderedPageBreak/>
              <w:t>(M.SDT.00091)</w:t>
            </w:r>
          </w:p>
          <w:p w14:paraId="612CD32D" w14:textId="77777777" w:rsidR="00BF468B" w:rsidRPr="00764DEA" w:rsidRDefault="00BF468B" w:rsidP="00617215">
            <w:pPr>
              <w:pStyle w:val="affffa"/>
              <w:widowControl w:val="0"/>
              <w:spacing w:after="120"/>
              <w:jc w:val="left"/>
              <w:rPr>
                <w:rFonts w:ascii="Sylfaen" w:hAnsi="Sylfaen" w:cs="Times New Roman"/>
                <w:sz w:val="20"/>
              </w:rPr>
            </w:pPr>
            <w:r>
              <w:rPr>
                <w:rFonts w:ascii="Sylfaen" w:hAnsi="Sylfaen"/>
                <w:sz w:val="20"/>
              </w:rPr>
              <w:t>Պայմանանշանների նորմալացված տողը</w:t>
            </w:r>
            <w:r w:rsidRPr="002A2018">
              <w:rPr>
                <w:rFonts w:ascii="Sylfaen" w:hAnsi="Sylfaen"/>
                <w:sz w:val="20"/>
              </w:rPr>
              <w:t>:</w:t>
            </w:r>
          </w:p>
          <w:p w14:paraId="0FAE4E2D" w14:textId="77777777" w:rsidR="00BF468B" w:rsidRPr="00C0169C" w:rsidRDefault="00BF468B" w:rsidP="00617215">
            <w:pPr>
              <w:pStyle w:val="affffa"/>
              <w:widowControl w:val="0"/>
              <w:spacing w:after="120"/>
              <w:jc w:val="left"/>
              <w:rPr>
                <w:rFonts w:ascii="Sylfaen" w:hAnsi="Sylfaen" w:cs="Times New Roman"/>
                <w:sz w:val="20"/>
                <w:lang w:val="en-GB"/>
              </w:rPr>
            </w:pPr>
            <w:r>
              <w:rPr>
                <w:rFonts w:ascii="Sylfaen" w:hAnsi="Sylfaen"/>
                <w:sz w:val="20"/>
              </w:rPr>
              <w:t>Նվազագույն երկարությունը՝ 1</w:t>
            </w:r>
          </w:p>
          <w:p w14:paraId="2CF9CC3F" w14:textId="77777777" w:rsidR="00BF468B" w:rsidRPr="00501C2A" w:rsidRDefault="00BF468B" w:rsidP="00617215">
            <w:pPr>
              <w:pStyle w:val="affffa"/>
              <w:widowControl w:val="0"/>
              <w:spacing w:after="120"/>
              <w:jc w:val="left"/>
              <w:rPr>
                <w:rFonts w:ascii="Sylfaen" w:hAnsi="Sylfaen" w:cs="Times New Roman"/>
                <w:sz w:val="20"/>
              </w:rPr>
            </w:pPr>
            <w:r>
              <w:rPr>
                <w:rFonts w:ascii="Sylfaen" w:hAnsi="Sylfaen"/>
                <w:sz w:val="20"/>
              </w:rPr>
              <w:t>Առավելագույն երկարությունը՝ 20</w:t>
            </w:r>
          </w:p>
        </w:tc>
        <w:tc>
          <w:tcPr>
            <w:tcW w:w="731" w:type="dxa"/>
          </w:tcPr>
          <w:p w14:paraId="061D53B3" w14:textId="77777777" w:rsidR="00BF468B" w:rsidRPr="00501C2A" w:rsidRDefault="00BF468B" w:rsidP="00617215">
            <w:pPr>
              <w:pStyle w:val="affffa"/>
              <w:widowControl w:val="0"/>
              <w:spacing w:after="120"/>
              <w:jc w:val="center"/>
              <w:rPr>
                <w:rFonts w:ascii="Sylfaen" w:hAnsi="Sylfaen" w:cs="Times New Roman"/>
                <w:sz w:val="20"/>
              </w:rPr>
            </w:pPr>
            <w:r>
              <w:rPr>
                <w:rFonts w:ascii="Sylfaen" w:hAnsi="Sylfaen"/>
                <w:sz w:val="20"/>
              </w:rPr>
              <w:lastRenderedPageBreak/>
              <w:t>1</w:t>
            </w:r>
          </w:p>
        </w:tc>
        <w:tc>
          <w:tcPr>
            <w:tcW w:w="3078" w:type="dxa"/>
          </w:tcPr>
          <w:p w14:paraId="2E20A018" w14:textId="77777777" w:rsidR="00BF468B" w:rsidRPr="00501C2A" w:rsidRDefault="00BF468B" w:rsidP="00617215">
            <w:pPr>
              <w:pStyle w:val="affffa"/>
              <w:widowControl w:val="0"/>
              <w:spacing w:after="120"/>
              <w:jc w:val="left"/>
              <w:rPr>
                <w:rFonts w:ascii="Sylfaen" w:hAnsi="Sylfaen" w:cs="Times New Roman"/>
                <w:noProof/>
                <w:sz w:val="20"/>
              </w:rPr>
            </w:pPr>
            <w:r>
              <w:rPr>
                <w:rFonts w:ascii="Sylfaen" w:hAnsi="Sylfaen"/>
                <w:sz w:val="20"/>
              </w:rPr>
              <w:t xml:space="preserve">ատրիբուտը պետք է պարունակի հետևյալ </w:t>
            </w:r>
            <w:r>
              <w:rPr>
                <w:rFonts w:ascii="Sylfaen" w:hAnsi="Sylfaen"/>
                <w:sz w:val="20"/>
              </w:rPr>
              <w:lastRenderedPageBreak/>
              <w:t>արժեքներից մեկը՝</w:t>
            </w:r>
          </w:p>
          <w:p w14:paraId="34AA76AF" w14:textId="77777777" w:rsidR="00BF468B" w:rsidRPr="00501C2A" w:rsidRDefault="00BF468B" w:rsidP="00617215">
            <w:pPr>
              <w:pStyle w:val="affffa"/>
              <w:widowControl w:val="0"/>
              <w:spacing w:after="120"/>
              <w:jc w:val="left"/>
              <w:rPr>
                <w:rFonts w:ascii="Sylfaen" w:hAnsi="Sylfaen" w:cs="Times New Roman"/>
                <w:noProof/>
                <w:sz w:val="20"/>
              </w:rPr>
            </w:pPr>
            <w:r>
              <w:rPr>
                <w:rFonts w:ascii="Sylfaen" w:hAnsi="Sylfaen"/>
                <w:sz w:val="20"/>
              </w:rPr>
              <w:t>2016՝ չափման միավորների դասակարգչի օգտագործման դեպքում․</w:t>
            </w:r>
          </w:p>
          <w:p w14:paraId="0A97F9BC" w14:textId="77777777" w:rsidR="00BF468B" w:rsidRPr="00501C2A" w:rsidRDefault="00BF468B" w:rsidP="00617215">
            <w:pPr>
              <w:pStyle w:val="affffa"/>
              <w:widowControl w:val="0"/>
              <w:spacing w:after="120"/>
              <w:jc w:val="left"/>
              <w:rPr>
                <w:rFonts w:ascii="Sylfaen" w:hAnsi="Sylfaen" w:cs="Times New Roman"/>
                <w:noProof/>
                <w:sz w:val="20"/>
              </w:rPr>
            </w:pPr>
            <w:r>
              <w:rPr>
                <w:rFonts w:ascii="Sylfaen" w:hAnsi="Sylfaen"/>
                <w:sz w:val="20"/>
              </w:rPr>
              <w:t>2020՝ մաքսատուրքերի, հարկերի հաշվարկման ժամանակ օգտագործվող լրացուցիչ բնութագրերի եւ պարամետրերի դասակարգչի օգտագործման դեպքում.</w:t>
            </w:r>
          </w:p>
          <w:p w14:paraId="035452D4" w14:textId="77777777" w:rsidR="00BF468B" w:rsidRPr="00501C2A" w:rsidRDefault="00BF468B" w:rsidP="00617215">
            <w:pPr>
              <w:pStyle w:val="affffa"/>
              <w:widowControl w:val="0"/>
              <w:spacing w:after="120"/>
              <w:jc w:val="left"/>
              <w:rPr>
                <w:rFonts w:ascii="Sylfaen" w:hAnsi="Sylfaen" w:cs="Times New Roman"/>
                <w:noProof/>
                <w:sz w:val="20"/>
              </w:rPr>
            </w:pPr>
            <w:r>
              <w:rPr>
                <w:rFonts w:ascii="Sylfaen" w:hAnsi="Sylfaen"/>
                <w:sz w:val="20"/>
              </w:rPr>
              <w:t>2064՝ Եվրասիական տնտեսական միության չափման և հաշվի միավորների դասակարգչի օգտագործման դեպքում</w:t>
            </w:r>
          </w:p>
        </w:tc>
      </w:tr>
      <w:tr w:rsidR="00BF468B" w:rsidRPr="00501C2A" w14:paraId="0B1026A1" w14:textId="77777777" w:rsidTr="00D26A11">
        <w:trPr>
          <w:jc w:val="center"/>
        </w:trPr>
        <w:tc>
          <w:tcPr>
            <w:tcW w:w="250" w:type="dxa"/>
            <w:tcBorders>
              <w:top w:val="nil"/>
              <w:left w:val="nil"/>
              <w:bottom w:val="nil"/>
              <w:right w:val="nil"/>
            </w:tcBorders>
          </w:tcPr>
          <w:p w14:paraId="2034892F" w14:textId="77777777" w:rsidR="00BF468B" w:rsidRDefault="00BF468B" w:rsidP="003E7CDA">
            <w:pPr>
              <w:spacing w:after="120"/>
            </w:pPr>
          </w:p>
        </w:tc>
        <w:tc>
          <w:tcPr>
            <w:tcW w:w="236" w:type="dxa"/>
            <w:tcBorders>
              <w:top w:val="nil"/>
              <w:left w:val="nil"/>
              <w:bottom w:val="nil"/>
              <w:right w:val="nil"/>
            </w:tcBorders>
          </w:tcPr>
          <w:p w14:paraId="1A7F8533" w14:textId="77777777" w:rsidR="00BF468B" w:rsidRDefault="00BF468B" w:rsidP="003E7CDA"/>
        </w:tc>
        <w:tc>
          <w:tcPr>
            <w:tcW w:w="236" w:type="dxa"/>
            <w:tcBorders>
              <w:top w:val="nil"/>
              <w:left w:val="nil"/>
              <w:bottom w:val="single" w:sz="4" w:space="0" w:color="auto"/>
              <w:right w:val="single" w:sz="4" w:space="0" w:color="auto"/>
            </w:tcBorders>
          </w:tcPr>
          <w:p w14:paraId="2925C70D" w14:textId="77777777" w:rsidR="00BF468B" w:rsidRDefault="00BF468B" w:rsidP="003E7CDA"/>
        </w:tc>
        <w:tc>
          <w:tcPr>
            <w:tcW w:w="2508" w:type="dxa"/>
            <w:gridSpan w:val="9"/>
            <w:tcBorders>
              <w:top w:val="single" w:sz="4" w:space="0" w:color="auto"/>
              <w:left w:val="single" w:sz="4" w:space="0" w:color="auto"/>
              <w:bottom w:val="single" w:sz="4" w:space="0" w:color="auto"/>
              <w:right w:val="single" w:sz="4" w:space="0" w:color="auto"/>
            </w:tcBorders>
          </w:tcPr>
          <w:p w14:paraId="2952092D" w14:textId="77777777" w:rsidR="00BF468B" w:rsidRPr="00501C2A" w:rsidRDefault="00BF468B" w:rsidP="00617215">
            <w:pPr>
              <w:pStyle w:val="affffa"/>
              <w:widowControl w:val="0"/>
              <w:spacing w:after="120"/>
              <w:jc w:val="left"/>
              <w:rPr>
                <w:rFonts w:ascii="Sylfaen" w:hAnsi="Sylfaen" w:cs="Times New Roman"/>
                <w:sz w:val="20"/>
              </w:rPr>
            </w:pPr>
            <w:r>
              <w:rPr>
                <w:rFonts w:ascii="Sylfaen" w:hAnsi="Sylfaen"/>
                <w:sz w:val="20"/>
              </w:rPr>
              <w:t>*.2. Չափման միավորի պայմանական նշագիրը</w:t>
            </w:r>
          </w:p>
          <w:p w14:paraId="4B36D9D1" w14:textId="77777777" w:rsidR="00BF468B" w:rsidRPr="00501C2A" w:rsidRDefault="00BF468B" w:rsidP="00617215">
            <w:pPr>
              <w:pStyle w:val="affffa"/>
              <w:widowControl w:val="0"/>
              <w:spacing w:after="120"/>
              <w:jc w:val="left"/>
              <w:rPr>
                <w:rFonts w:ascii="Sylfaen" w:hAnsi="Sylfaen" w:cs="Times New Roman"/>
                <w:sz w:val="20"/>
              </w:rPr>
            </w:pPr>
            <w:r>
              <w:rPr>
                <w:rFonts w:ascii="Sylfaen" w:hAnsi="Sylfaen"/>
                <w:sz w:val="20"/>
              </w:rPr>
              <w:t>(casdo:‌Measure‌Unit‌Abbreviation‌Code)</w:t>
            </w:r>
          </w:p>
        </w:tc>
        <w:tc>
          <w:tcPr>
            <w:tcW w:w="2410" w:type="dxa"/>
            <w:tcBorders>
              <w:left w:val="single" w:sz="4" w:space="0" w:color="auto"/>
            </w:tcBorders>
          </w:tcPr>
          <w:p w14:paraId="124EF1EF" w14:textId="77777777" w:rsidR="00BF468B" w:rsidRPr="00501C2A" w:rsidRDefault="00BF468B" w:rsidP="00617215">
            <w:pPr>
              <w:pStyle w:val="affffa"/>
              <w:widowControl w:val="0"/>
              <w:spacing w:after="120"/>
              <w:jc w:val="left"/>
              <w:rPr>
                <w:rFonts w:ascii="Sylfaen" w:hAnsi="Sylfaen" w:cs="Times New Roman"/>
                <w:sz w:val="20"/>
              </w:rPr>
            </w:pPr>
            <w:r>
              <w:rPr>
                <w:rFonts w:ascii="Sylfaen" w:hAnsi="Sylfaen"/>
                <w:sz w:val="20"/>
              </w:rPr>
              <w:t>չափման միավորի պայմանական նշագիրը</w:t>
            </w:r>
          </w:p>
        </w:tc>
        <w:tc>
          <w:tcPr>
            <w:tcW w:w="2126" w:type="dxa"/>
          </w:tcPr>
          <w:p w14:paraId="79A40A7A" w14:textId="77777777" w:rsidR="00BF468B" w:rsidRPr="00501C2A" w:rsidRDefault="00BF468B" w:rsidP="00617215">
            <w:pPr>
              <w:pStyle w:val="affffa"/>
              <w:widowControl w:val="0"/>
              <w:spacing w:after="120"/>
              <w:jc w:val="left"/>
              <w:rPr>
                <w:rFonts w:ascii="Sylfaen" w:hAnsi="Sylfaen" w:cs="Times New Roman"/>
                <w:sz w:val="20"/>
              </w:rPr>
            </w:pPr>
            <w:r>
              <w:rPr>
                <w:rFonts w:ascii="Sylfaen" w:hAnsi="Sylfaen"/>
                <w:sz w:val="20"/>
              </w:rPr>
              <w:t>M.CA.SDE.00222</w:t>
            </w:r>
          </w:p>
        </w:tc>
        <w:tc>
          <w:tcPr>
            <w:tcW w:w="3117" w:type="dxa"/>
          </w:tcPr>
          <w:p w14:paraId="2532F46A" w14:textId="77777777" w:rsidR="00BF468B" w:rsidRPr="00501C2A" w:rsidRDefault="00BF468B" w:rsidP="00617215">
            <w:pPr>
              <w:pStyle w:val="affffa"/>
              <w:widowControl w:val="0"/>
              <w:spacing w:after="120"/>
              <w:jc w:val="left"/>
              <w:rPr>
                <w:rFonts w:ascii="Sylfaen" w:hAnsi="Sylfaen" w:cs="Times New Roman"/>
                <w:sz w:val="20"/>
              </w:rPr>
            </w:pPr>
            <w:r>
              <w:rPr>
                <w:rFonts w:ascii="Sylfaen" w:hAnsi="Sylfaen"/>
                <w:sz w:val="20"/>
              </w:rPr>
              <w:t>casdo:‌Measure‌Unit‌Abbreviation‌Code‌Type (M.CA.SDT.00409)</w:t>
            </w:r>
          </w:p>
          <w:p w14:paraId="2ED7575B" w14:textId="77777777" w:rsidR="00BF468B" w:rsidRPr="00764DEA" w:rsidRDefault="00BF468B" w:rsidP="00617215">
            <w:pPr>
              <w:pStyle w:val="affffa"/>
              <w:widowControl w:val="0"/>
              <w:spacing w:after="120"/>
              <w:jc w:val="left"/>
              <w:rPr>
                <w:rFonts w:ascii="Sylfaen" w:hAnsi="Sylfaen" w:cs="Times New Roman"/>
                <w:sz w:val="20"/>
              </w:rPr>
            </w:pPr>
            <w:r>
              <w:rPr>
                <w:rFonts w:ascii="Sylfaen" w:hAnsi="Sylfaen"/>
                <w:sz w:val="20"/>
              </w:rPr>
              <w:t>Պայմանանշանների նորմալացված տողը</w:t>
            </w:r>
            <w:r w:rsidRPr="002A2018">
              <w:rPr>
                <w:rFonts w:ascii="Sylfaen" w:hAnsi="Sylfaen"/>
                <w:sz w:val="20"/>
              </w:rPr>
              <w:t>:</w:t>
            </w:r>
          </w:p>
          <w:p w14:paraId="163F1787" w14:textId="77777777" w:rsidR="00BF468B" w:rsidRPr="00764DEA" w:rsidRDefault="00BF468B" w:rsidP="00617215">
            <w:pPr>
              <w:pStyle w:val="affffa"/>
              <w:widowControl w:val="0"/>
              <w:spacing w:after="120"/>
              <w:jc w:val="left"/>
              <w:rPr>
                <w:rFonts w:ascii="Sylfaen" w:hAnsi="Sylfaen" w:cs="Times New Roman"/>
                <w:sz w:val="20"/>
              </w:rPr>
            </w:pPr>
            <w:r>
              <w:rPr>
                <w:rFonts w:ascii="Sylfaen" w:hAnsi="Sylfaen"/>
                <w:sz w:val="20"/>
              </w:rPr>
              <w:t>Նվազագույն երկարությունը՝ 1</w:t>
            </w:r>
          </w:p>
          <w:p w14:paraId="0D7644E0" w14:textId="77777777" w:rsidR="00BF468B" w:rsidRPr="00501C2A" w:rsidRDefault="00BF468B" w:rsidP="00617215">
            <w:pPr>
              <w:pStyle w:val="affffa"/>
              <w:widowControl w:val="0"/>
              <w:spacing w:after="120"/>
              <w:jc w:val="left"/>
              <w:rPr>
                <w:rFonts w:ascii="Sylfaen" w:hAnsi="Sylfaen" w:cs="Times New Roman"/>
                <w:sz w:val="20"/>
              </w:rPr>
            </w:pPr>
            <w:r>
              <w:rPr>
                <w:rFonts w:ascii="Sylfaen" w:hAnsi="Sylfaen"/>
                <w:sz w:val="20"/>
              </w:rPr>
              <w:t>Առավելագույն երկարությունը՝ 50</w:t>
            </w:r>
          </w:p>
        </w:tc>
        <w:tc>
          <w:tcPr>
            <w:tcW w:w="731" w:type="dxa"/>
          </w:tcPr>
          <w:p w14:paraId="0D3D0D03" w14:textId="77777777" w:rsidR="00BF468B" w:rsidRPr="00501C2A" w:rsidRDefault="00BF468B" w:rsidP="00617215">
            <w:pPr>
              <w:pStyle w:val="affffa"/>
              <w:widowControl w:val="0"/>
              <w:spacing w:after="120"/>
              <w:jc w:val="center"/>
              <w:rPr>
                <w:rFonts w:ascii="Sylfaen" w:hAnsi="Sylfaen" w:cs="Times New Roman"/>
                <w:sz w:val="20"/>
              </w:rPr>
            </w:pPr>
            <w:r>
              <w:rPr>
                <w:rFonts w:ascii="Sylfaen" w:hAnsi="Sylfaen"/>
                <w:sz w:val="20"/>
              </w:rPr>
              <w:t>0..1</w:t>
            </w:r>
          </w:p>
        </w:tc>
        <w:tc>
          <w:tcPr>
            <w:tcW w:w="3078" w:type="dxa"/>
          </w:tcPr>
          <w:p w14:paraId="7A28D213" w14:textId="77777777" w:rsidR="00BF468B" w:rsidRPr="00501C2A" w:rsidRDefault="00BF468B" w:rsidP="00617215">
            <w:pPr>
              <w:pStyle w:val="affffa"/>
              <w:widowControl w:val="0"/>
              <w:spacing w:after="120"/>
              <w:jc w:val="left"/>
              <w:rPr>
                <w:rFonts w:ascii="Sylfaen" w:hAnsi="Sylfaen" w:cs="Times New Roman"/>
                <w:noProof/>
                <w:sz w:val="20"/>
              </w:rPr>
            </w:pPr>
            <w:r>
              <w:rPr>
                <w:rFonts w:ascii="Sylfaen" w:hAnsi="Sylfaen"/>
                <w:sz w:val="20"/>
              </w:rPr>
              <w:t xml:space="preserve">վավերապայմանը լրացնելու ժամանակ այն պետք է պարունակի չափման միավորի պայմանական նշագիրը՝ այն տեղեկագրքին (դասակարգչին) համապատասխան, որի նույնականացուցիչը նշված է «Ապրանքի քանակը՝ չափման միավորի նշմամբ (casdo:GoodsMeasure)» վավերապայմանի «Տեղեկագրքի (դասակարգչի) նույնականացուցիչը (measurement‌Unit‌Code‌List‌Id </w:t>
            </w:r>
            <w:r>
              <w:rPr>
                <w:rFonts w:ascii="Sylfaen" w:hAnsi="Sylfaen"/>
                <w:sz w:val="20"/>
              </w:rPr>
              <w:lastRenderedPageBreak/>
              <w:t>ատրիբուտ)» ատրիբուտում</w:t>
            </w:r>
          </w:p>
        </w:tc>
      </w:tr>
      <w:tr w:rsidR="00BF468B" w:rsidRPr="00501C2A" w14:paraId="4F13972D" w14:textId="77777777" w:rsidTr="00D26A11">
        <w:trPr>
          <w:jc w:val="center"/>
        </w:trPr>
        <w:tc>
          <w:tcPr>
            <w:tcW w:w="250" w:type="dxa"/>
            <w:tcBorders>
              <w:top w:val="nil"/>
              <w:left w:val="nil"/>
              <w:bottom w:val="nil"/>
              <w:right w:val="nil"/>
            </w:tcBorders>
          </w:tcPr>
          <w:p w14:paraId="05A6AE8E" w14:textId="77777777" w:rsidR="00BF468B" w:rsidRDefault="00BF468B" w:rsidP="003E7CDA">
            <w:pPr>
              <w:spacing w:after="120"/>
            </w:pPr>
          </w:p>
        </w:tc>
        <w:tc>
          <w:tcPr>
            <w:tcW w:w="236" w:type="dxa"/>
            <w:tcBorders>
              <w:top w:val="nil"/>
              <w:left w:val="nil"/>
              <w:bottom w:val="nil"/>
              <w:right w:val="single" w:sz="4" w:space="0" w:color="auto"/>
            </w:tcBorders>
          </w:tcPr>
          <w:p w14:paraId="66833CAC" w14:textId="77777777" w:rsidR="00BF468B" w:rsidRDefault="00BF468B" w:rsidP="003E7CDA"/>
        </w:tc>
        <w:tc>
          <w:tcPr>
            <w:tcW w:w="2744" w:type="dxa"/>
            <w:gridSpan w:val="10"/>
            <w:tcBorders>
              <w:top w:val="single" w:sz="4" w:space="0" w:color="auto"/>
              <w:left w:val="single" w:sz="4" w:space="0" w:color="auto"/>
              <w:bottom w:val="single" w:sz="4" w:space="0" w:color="auto"/>
              <w:right w:val="single" w:sz="4" w:space="0" w:color="auto"/>
            </w:tcBorders>
          </w:tcPr>
          <w:p w14:paraId="53BB9070" w14:textId="77777777" w:rsidR="00BF468B" w:rsidRPr="00501C2A" w:rsidRDefault="00BF468B" w:rsidP="00617215">
            <w:pPr>
              <w:pStyle w:val="affffa"/>
              <w:widowControl w:val="0"/>
              <w:spacing w:after="120"/>
              <w:jc w:val="left"/>
              <w:rPr>
                <w:rFonts w:ascii="Sylfaen" w:hAnsi="Sylfaen" w:cs="Times New Roman"/>
                <w:sz w:val="20"/>
              </w:rPr>
            </w:pPr>
            <w:r>
              <w:rPr>
                <w:rFonts w:ascii="Sylfaen" w:hAnsi="Sylfaen"/>
                <w:sz w:val="20"/>
              </w:rPr>
              <w:t>19.18.30. Անտառանյութերի մասին տեղեկությունների ծածկագիրը</w:t>
            </w:r>
          </w:p>
          <w:p w14:paraId="5DA0FF7D" w14:textId="77777777" w:rsidR="00BF468B" w:rsidRPr="00501C2A" w:rsidRDefault="00BF468B" w:rsidP="00617215">
            <w:pPr>
              <w:pStyle w:val="affffa"/>
              <w:widowControl w:val="0"/>
              <w:spacing w:after="120"/>
              <w:jc w:val="left"/>
              <w:rPr>
                <w:rFonts w:ascii="Sylfaen" w:hAnsi="Sylfaen" w:cs="Times New Roman"/>
                <w:sz w:val="20"/>
              </w:rPr>
            </w:pPr>
            <w:r>
              <w:rPr>
                <w:rFonts w:ascii="Sylfaen" w:hAnsi="Sylfaen"/>
                <w:sz w:val="20"/>
              </w:rPr>
              <w:t>(cacdo:‌Wood‌Code‌Details)</w:t>
            </w:r>
          </w:p>
        </w:tc>
        <w:tc>
          <w:tcPr>
            <w:tcW w:w="2410" w:type="dxa"/>
            <w:tcBorders>
              <w:left w:val="single" w:sz="4" w:space="0" w:color="auto"/>
            </w:tcBorders>
          </w:tcPr>
          <w:p w14:paraId="04764058" w14:textId="77777777" w:rsidR="00BF468B" w:rsidRPr="00501C2A" w:rsidRDefault="00BF468B" w:rsidP="00617215">
            <w:pPr>
              <w:pStyle w:val="affffa"/>
              <w:widowControl w:val="0"/>
              <w:spacing w:after="120"/>
              <w:jc w:val="left"/>
              <w:rPr>
                <w:rFonts w:ascii="Sylfaen" w:hAnsi="Sylfaen" w:cs="Times New Roman"/>
                <w:sz w:val="20"/>
              </w:rPr>
            </w:pPr>
            <w:r>
              <w:rPr>
                <w:rFonts w:ascii="Sylfaen" w:hAnsi="Sylfaen"/>
                <w:sz w:val="20"/>
              </w:rPr>
              <w:t>անտառանյութերի մասին տեղեկությունների ծածկագրային նշագիրը</w:t>
            </w:r>
          </w:p>
        </w:tc>
        <w:tc>
          <w:tcPr>
            <w:tcW w:w="2126" w:type="dxa"/>
          </w:tcPr>
          <w:p w14:paraId="478F32F4" w14:textId="77777777" w:rsidR="00BF468B" w:rsidRPr="00501C2A" w:rsidRDefault="00BF468B" w:rsidP="00617215">
            <w:pPr>
              <w:pStyle w:val="affffa"/>
              <w:widowControl w:val="0"/>
              <w:spacing w:after="120"/>
              <w:jc w:val="left"/>
              <w:rPr>
                <w:rFonts w:ascii="Sylfaen" w:hAnsi="Sylfaen" w:cs="Times New Roman"/>
                <w:sz w:val="20"/>
              </w:rPr>
            </w:pPr>
            <w:r>
              <w:rPr>
                <w:rFonts w:ascii="Sylfaen" w:hAnsi="Sylfaen"/>
                <w:sz w:val="20"/>
              </w:rPr>
              <w:t>M.CA.CDE.00658</w:t>
            </w:r>
          </w:p>
        </w:tc>
        <w:tc>
          <w:tcPr>
            <w:tcW w:w="3117" w:type="dxa"/>
          </w:tcPr>
          <w:p w14:paraId="5BA2A350" w14:textId="77777777" w:rsidR="00BF468B" w:rsidRPr="00501C2A" w:rsidRDefault="00BF468B" w:rsidP="00617215">
            <w:pPr>
              <w:pStyle w:val="affffa"/>
              <w:widowControl w:val="0"/>
              <w:spacing w:after="120"/>
              <w:jc w:val="left"/>
              <w:rPr>
                <w:rFonts w:ascii="Sylfaen" w:hAnsi="Sylfaen" w:cs="Times New Roman"/>
                <w:sz w:val="20"/>
              </w:rPr>
            </w:pPr>
            <w:r>
              <w:rPr>
                <w:rFonts w:ascii="Sylfaen" w:hAnsi="Sylfaen"/>
                <w:sz w:val="20"/>
              </w:rPr>
              <w:t>cacdo:‌Wood‌Code‌Details‌Type (M.CA.CDT.00655)</w:t>
            </w:r>
          </w:p>
          <w:p w14:paraId="09602AC1" w14:textId="77777777" w:rsidR="00BF468B" w:rsidRPr="00501C2A" w:rsidRDefault="00BF468B" w:rsidP="00617215">
            <w:pPr>
              <w:pStyle w:val="affffa"/>
              <w:widowControl w:val="0"/>
              <w:spacing w:after="120"/>
              <w:jc w:val="left"/>
              <w:rPr>
                <w:rFonts w:ascii="Sylfaen" w:hAnsi="Sylfaen" w:cs="Times New Roman"/>
                <w:sz w:val="20"/>
              </w:rPr>
            </w:pPr>
            <w:r>
              <w:rPr>
                <w:rFonts w:ascii="Sylfaen" w:hAnsi="Sylfaen"/>
                <w:sz w:val="20"/>
              </w:rPr>
              <w:t>Որոշվում է ներդրված տարրերի արժեքների տիրույթներով</w:t>
            </w:r>
          </w:p>
        </w:tc>
        <w:tc>
          <w:tcPr>
            <w:tcW w:w="731" w:type="dxa"/>
          </w:tcPr>
          <w:p w14:paraId="4954D6CD" w14:textId="77777777" w:rsidR="00BF468B" w:rsidRPr="00501C2A" w:rsidRDefault="00BF468B" w:rsidP="00617215">
            <w:pPr>
              <w:pStyle w:val="affffa"/>
              <w:widowControl w:val="0"/>
              <w:spacing w:after="120"/>
              <w:jc w:val="center"/>
              <w:rPr>
                <w:rFonts w:ascii="Sylfaen" w:hAnsi="Sylfaen" w:cs="Times New Roman"/>
                <w:sz w:val="20"/>
              </w:rPr>
            </w:pPr>
            <w:r>
              <w:rPr>
                <w:rFonts w:ascii="Sylfaen" w:hAnsi="Sylfaen"/>
                <w:sz w:val="20"/>
              </w:rPr>
              <w:t>0..*</w:t>
            </w:r>
          </w:p>
        </w:tc>
        <w:tc>
          <w:tcPr>
            <w:tcW w:w="3078" w:type="dxa"/>
          </w:tcPr>
          <w:p w14:paraId="56C14226" w14:textId="77777777" w:rsidR="00BF468B" w:rsidRPr="00501C2A" w:rsidRDefault="00BF468B" w:rsidP="00617215">
            <w:pPr>
              <w:pStyle w:val="affffa"/>
              <w:widowControl w:val="0"/>
              <w:spacing w:after="120"/>
              <w:jc w:val="left"/>
              <w:rPr>
                <w:rFonts w:ascii="Sylfaen" w:hAnsi="Sylfaen" w:cs="Times New Roman"/>
                <w:noProof/>
                <w:sz w:val="20"/>
              </w:rPr>
            </w:pPr>
            <w:r>
              <w:rPr>
                <w:rFonts w:ascii="Sylfaen" w:hAnsi="Sylfaen"/>
                <w:sz w:val="20"/>
              </w:rPr>
              <w:t>վավերապայմանը կիրառվում է Ռուսաստանի Դաշնությունում՝ հաշվառման ենթակա անտառանյութերի մասին տեղեկություններ նշելու համար</w:t>
            </w:r>
          </w:p>
        </w:tc>
      </w:tr>
      <w:tr w:rsidR="00BF468B" w:rsidRPr="00501C2A" w14:paraId="054BAF68" w14:textId="77777777" w:rsidTr="00D26A11">
        <w:trPr>
          <w:jc w:val="center"/>
        </w:trPr>
        <w:tc>
          <w:tcPr>
            <w:tcW w:w="250" w:type="dxa"/>
            <w:tcBorders>
              <w:top w:val="nil"/>
              <w:left w:val="nil"/>
              <w:bottom w:val="nil"/>
              <w:right w:val="nil"/>
            </w:tcBorders>
          </w:tcPr>
          <w:p w14:paraId="3D9B7E5A" w14:textId="77777777" w:rsidR="00BF468B" w:rsidRDefault="00BF468B" w:rsidP="003E7CDA">
            <w:pPr>
              <w:spacing w:after="120"/>
            </w:pPr>
          </w:p>
        </w:tc>
        <w:tc>
          <w:tcPr>
            <w:tcW w:w="236" w:type="dxa"/>
            <w:tcBorders>
              <w:top w:val="nil"/>
              <w:left w:val="nil"/>
              <w:bottom w:val="nil"/>
              <w:right w:val="nil"/>
            </w:tcBorders>
          </w:tcPr>
          <w:p w14:paraId="114B16D8" w14:textId="77777777" w:rsidR="00BF468B" w:rsidRDefault="00BF468B" w:rsidP="003E7CDA"/>
        </w:tc>
        <w:tc>
          <w:tcPr>
            <w:tcW w:w="236" w:type="dxa"/>
            <w:tcBorders>
              <w:top w:val="single" w:sz="4" w:space="0" w:color="auto"/>
              <w:left w:val="nil"/>
              <w:bottom w:val="nil"/>
              <w:right w:val="single" w:sz="4" w:space="0" w:color="auto"/>
            </w:tcBorders>
          </w:tcPr>
          <w:p w14:paraId="08B80F46" w14:textId="77777777" w:rsidR="00BF468B" w:rsidRDefault="00BF468B" w:rsidP="003E7CDA"/>
        </w:tc>
        <w:tc>
          <w:tcPr>
            <w:tcW w:w="2508" w:type="dxa"/>
            <w:gridSpan w:val="9"/>
            <w:tcBorders>
              <w:top w:val="single" w:sz="4" w:space="0" w:color="auto"/>
              <w:left w:val="single" w:sz="4" w:space="0" w:color="auto"/>
              <w:bottom w:val="single" w:sz="4" w:space="0" w:color="auto"/>
              <w:right w:val="single" w:sz="4" w:space="0" w:color="auto"/>
            </w:tcBorders>
          </w:tcPr>
          <w:p w14:paraId="182EA9C1" w14:textId="77777777" w:rsidR="00BF468B" w:rsidRPr="00501C2A" w:rsidRDefault="00BF468B" w:rsidP="00617215">
            <w:pPr>
              <w:pStyle w:val="affffa"/>
              <w:widowControl w:val="0"/>
              <w:spacing w:after="120"/>
              <w:jc w:val="left"/>
              <w:rPr>
                <w:rFonts w:ascii="Sylfaen" w:hAnsi="Sylfaen" w:cs="Times New Roman"/>
                <w:sz w:val="20"/>
              </w:rPr>
            </w:pPr>
            <w:r>
              <w:rPr>
                <w:rFonts w:ascii="Sylfaen" w:hAnsi="Sylfaen"/>
                <w:sz w:val="20"/>
              </w:rPr>
              <w:t>*.1. Ապրանքի ծածկագիրը</w:t>
            </w:r>
          </w:p>
          <w:p w14:paraId="513302DD" w14:textId="77777777" w:rsidR="00BF468B" w:rsidRPr="00501C2A" w:rsidRDefault="00BF468B" w:rsidP="00617215">
            <w:pPr>
              <w:pStyle w:val="affffa"/>
              <w:widowControl w:val="0"/>
              <w:spacing w:after="120"/>
              <w:jc w:val="left"/>
              <w:rPr>
                <w:rFonts w:ascii="Sylfaen" w:hAnsi="Sylfaen" w:cs="Times New Roman"/>
                <w:sz w:val="20"/>
              </w:rPr>
            </w:pPr>
            <w:r>
              <w:rPr>
                <w:rFonts w:ascii="Sylfaen" w:hAnsi="Sylfaen"/>
                <w:sz w:val="20"/>
              </w:rPr>
              <w:t>(casdo:‌National‌Commodity‌Code)</w:t>
            </w:r>
          </w:p>
        </w:tc>
        <w:tc>
          <w:tcPr>
            <w:tcW w:w="2410" w:type="dxa"/>
            <w:tcBorders>
              <w:left w:val="single" w:sz="4" w:space="0" w:color="auto"/>
            </w:tcBorders>
          </w:tcPr>
          <w:p w14:paraId="2D01C981" w14:textId="77777777" w:rsidR="00BF468B" w:rsidRPr="00501C2A" w:rsidRDefault="00BF468B" w:rsidP="00617215">
            <w:pPr>
              <w:pStyle w:val="affffa"/>
              <w:widowControl w:val="0"/>
              <w:spacing w:after="120"/>
              <w:jc w:val="left"/>
              <w:rPr>
                <w:rFonts w:ascii="Sylfaen" w:hAnsi="Sylfaen" w:cs="Times New Roman"/>
                <w:sz w:val="20"/>
              </w:rPr>
            </w:pPr>
            <w:r>
              <w:rPr>
                <w:rFonts w:ascii="Sylfaen" w:hAnsi="Sylfaen"/>
                <w:sz w:val="20"/>
              </w:rPr>
              <w:t>արտադրանքի ծածկագրային նշագիրը՝ անդամ պետության դասակարգչին համապատասխան</w:t>
            </w:r>
          </w:p>
        </w:tc>
        <w:tc>
          <w:tcPr>
            <w:tcW w:w="2126" w:type="dxa"/>
          </w:tcPr>
          <w:p w14:paraId="389C1EF3" w14:textId="77777777" w:rsidR="00BF468B" w:rsidRPr="00501C2A" w:rsidRDefault="00BF468B" w:rsidP="00617215">
            <w:pPr>
              <w:pStyle w:val="affffa"/>
              <w:widowControl w:val="0"/>
              <w:spacing w:after="120"/>
              <w:jc w:val="left"/>
              <w:rPr>
                <w:rFonts w:ascii="Sylfaen" w:hAnsi="Sylfaen" w:cs="Times New Roman"/>
                <w:sz w:val="20"/>
              </w:rPr>
            </w:pPr>
            <w:r>
              <w:rPr>
                <w:rFonts w:ascii="Sylfaen" w:hAnsi="Sylfaen"/>
                <w:sz w:val="20"/>
              </w:rPr>
              <w:t>M.CA.SDE.00947</w:t>
            </w:r>
          </w:p>
        </w:tc>
        <w:tc>
          <w:tcPr>
            <w:tcW w:w="3117" w:type="dxa"/>
          </w:tcPr>
          <w:p w14:paraId="585C15E2" w14:textId="77777777" w:rsidR="00BF468B" w:rsidRPr="00501C2A" w:rsidRDefault="00BF468B" w:rsidP="00617215">
            <w:pPr>
              <w:pStyle w:val="affffa"/>
              <w:widowControl w:val="0"/>
              <w:spacing w:after="120"/>
              <w:jc w:val="left"/>
              <w:rPr>
                <w:rFonts w:ascii="Sylfaen" w:hAnsi="Sylfaen" w:cs="Times New Roman"/>
                <w:sz w:val="20"/>
              </w:rPr>
            </w:pPr>
            <w:r>
              <w:rPr>
                <w:rFonts w:ascii="Sylfaen" w:hAnsi="Sylfaen"/>
                <w:sz w:val="20"/>
              </w:rPr>
              <w:t>csdo:‌Code20‌Type (M.SDT.00160)</w:t>
            </w:r>
          </w:p>
          <w:p w14:paraId="5FC0757D" w14:textId="77777777" w:rsidR="00BF468B" w:rsidRPr="00764DEA" w:rsidRDefault="00BF468B" w:rsidP="00617215">
            <w:pPr>
              <w:pStyle w:val="affffa"/>
              <w:widowControl w:val="0"/>
              <w:spacing w:after="120"/>
              <w:jc w:val="left"/>
              <w:rPr>
                <w:rFonts w:ascii="Sylfaen" w:hAnsi="Sylfaen" w:cs="Times New Roman"/>
                <w:sz w:val="20"/>
              </w:rPr>
            </w:pPr>
            <w:r>
              <w:rPr>
                <w:rFonts w:ascii="Sylfaen" w:hAnsi="Sylfaen"/>
                <w:sz w:val="20"/>
              </w:rPr>
              <w:t>Պայմանանշանների նորմալացված տողը</w:t>
            </w:r>
            <w:r w:rsidRPr="002A2018">
              <w:rPr>
                <w:rFonts w:ascii="Sylfaen" w:hAnsi="Sylfaen"/>
                <w:sz w:val="20"/>
              </w:rPr>
              <w:t>:</w:t>
            </w:r>
          </w:p>
          <w:p w14:paraId="756815F2" w14:textId="77777777" w:rsidR="00BF468B" w:rsidRPr="00A34EF2" w:rsidRDefault="00BF468B" w:rsidP="00617215">
            <w:pPr>
              <w:pStyle w:val="affffa"/>
              <w:widowControl w:val="0"/>
              <w:spacing w:after="120"/>
              <w:jc w:val="left"/>
              <w:rPr>
                <w:rFonts w:ascii="Sylfaen" w:hAnsi="Sylfaen" w:cs="Times New Roman"/>
                <w:sz w:val="20"/>
                <w:lang w:val="en-GB"/>
              </w:rPr>
            </w:pPr>
            <w:r>
              <w:rPr>
                <w:rFonts w:ascii="Sylfaen" w:hAnsi="Sylfaen"/>
                <w:sz w:val="20"/>
              </w:rPr>
              <w:t>Նվազագույն երկարությունը՝ 1</w:t>
            </w:r>
          </w:p>
          <w:p w14:paraId="351EE771" w14:textId="77777777" w:rsidR="00BF468B" w:rsidRPr="00501C2A" w:rsidRDefault="00BF468B" w:rsidP="00617215">
            <w:pPr>
              <w:pStyle w:val="affffa"/>
              <w:widowControl w:val="0"/>
              <w:spacing w:after="120"/>
              <w:jc w:val="left"/>
              <w:rPr>
                <w:rFonts w:ascii="Sylfaen" w:hAnsi="Sylfaen" w:cs="Times New Roman"/>
                <w:sz w:val="20"/>
              </w:rPr>
            </w:pPr>
            <w:r>
              <w:rPr>
                <w:rFonts w:ascii="Sylfaen" w:hAnsi="Sylfaen"/>
                <w:sz w:val="20"/>
              </w:rPr>
              <w:t>Առավելագույն երկարությունը՝ 20</w:t>
            </w:r>
          </w:p>
        </w:tc>
        <w:tc>
          <w:tcPr>
            <w:tcW w:w="731" w:type="dxa"/>
          </w:tcPr>
          <w:p w14:paraId="7DA19DB5" w14:textId="77777777" w:rsidR="00BF468B" w:rsidRPr="00501C2A" w:rsidRDefault="00BF468B" w:rsidP="00617215">
            <w:pPr>
              <w:pStyle w:val="affffa"/>
              <w:widowControl w:val="0"/>
              <w:spacing w:after="120"/>
              <w:jc w:val="center"/>
              <w:rPr>
                <w:rFonts w:ascii="Sylfaen" w:hAnsi="Sylfaen" w:cs="Times New Roman"/>
                <w:sz w:val="20"/>
              </w:rPr>
            </w:pPr>
            <w:r>
              <w:rPr>
                <w:rFonts w:ascii="Sylfaen" w:hAnsi="Sylfaen"/>
                <w:sz w:val="20"/>
              </w:rPr>
              <w:t>1</w:t>
            </w:r>
          </w:p>
        </w:tc>
        <w:tc>
          <w:tcPr>
            <w:tcW w:w="3078" w:type="dxa"/>
          </w:tcPr>
          <w:p w14:paraId="3C2C29C8" w14:textId="77777777" w:rsidR="00BF468B" w:rsidRPr="00501C2A" w:rsidRDefault="00BF468B" w:rsidP="00617215">
            <w:pPr>
              <w:pStyle w:val="affffa"/>
              <w:widowControl w:val="0"/>
              <w:spacing w:after="120"/>
              <w:jc w:val="left"/>
              <w:rPr>
                <w:rFonts w:ascii="Sylfaen" w:hAnsi="Sylfaen" w:cs="Times New Roman"/>
                <w:noProof/>
                <w:sz w:val="20"/>
              </w:rPr>
            </w:pPr>
            <w:r>
              <w:rPr>
                <w:rFonts w:ascii="Sylfaen" w:hAnsi="Sylfaen"/>
                <w:sz w:val="20"/>
              </w:rPr>
              <w:t>վավերապայմանը պետք է պարունակի ապրանքի ծածկագրային նշագիրը՝ Ըստ տնտեսական գործունեության տեսակների՝ արտադրանքի համառուսաստանյան դասակարգչին (ԳԱՀԴ 2) համապատասխան</w:t>
            </w:r>
          </w:p>
        </w:tc>
      </w:tr>
      <w:tr w:rsidR="00BF468B" w:rsidRPr="00501C2A" w14:paraId="20540264" w14:textId="77777777" w:rsidTr="00D26A11">
        <w:trPr>
          <w:trHeight w:val="2743"/>
          <w:jc w:val="center"/>
        </w:trPr>
        <w:tc>
          <w:tcPr>
            <w:tcW w:w="250" w:type="dxa"/>
            <w:tcBorders>
              <w:top w:val="nil"/>
              <w:left w:val="nil"/>
              <w:bottom w:val="nil"/>
              <w:right w:val="nil"/>
            </w:tcBorders>
          </w:tcPr>
          <w:p w14:paraId="4394E2C7" w14:textId="77777777" w:rsidR="00BF468B" w:rsidRDefault="00BF468B" w:rsidP="003E7CDA">
            <w:pPr>
              <w:spacing w:after="120"/>
            </w:pPr>
          </w:p>
        </w:tc>
        <w:tc>
          <w:tcPr>
            <w:tcW w:w="236" w:type="dxa"/>
            <w:tcBorders>
              <w:top w:val="nil"/>
              <w:left w:val="nil"/>
              <w:bottom w:val="nil"/>
              <w:right w:val="nil"/>
            </w:tcBorders>
          </w:tcPr>
          <w:p w14:paraId="41CCB666" w14:textId="77777777" w:rsidR="00BF468B" w:rsidRDefault="00BF468B" w:rsidP="003E7CDA"/>
        </w:tc>
        <w:tc>
          <w:tcPr>
            <w:tcW w:w="236" w:type="dxa"/>
            <w:tcBorders>
              <w:top w:val="nil"/>
              <w:left w:val="nil"/>
              <w:bottom w:val="nil"/>
              <w:right w:val="single" w:sz="4" w:space="0" w:color="auto"/>
            </w:tcBorders>
          </w:tcPr>
          <w:p w14:paraId="657E332E" w14:textId="77777777" w:rsidR="00BF468B" w:rsidRDefault="00BF468B" w:rsidP="003E7CDA"/>
        </w:tc>
        <w:tc>
          <w:tcPr>
            <w:tcW w:w="2508" w:type="dxa"/>
            <w:gridSpan w:val="9"/>
            <w:tcBorders>
              <w:top w:val="single" w:sz="4" w:space="0" w:color="auto"/>
              <w:left w:val="single" w:sz="4" w:space="0" w:color="auto"/>
              <w:bottom w:val="single" w:sz="4" w:space="0" w:color="auto"/>
              <w:right w:val="single" w:sz="4" w:space="0" w:color="auto"/>
            </w:tcBorders>
          </w:tcPr>
          <w:p w14:paraId="357E5A88" w14:textId="77777777" w:rsidR="00BF468B" w:rsidRPr="00501C2A" w:rsidRDefault="00BF468B" w:rsidP="00617215">
            <w:pPr>
              <w:pStyle w:val="affffa"/>
              <w:widowControl w:val="0"/>
              <w:spacing w:after="120"/>
              <w:jc w:val="left"/>
              <w:rPr>
                <w:rFonts w:ascii="Sylfaen" w:hAnsi="Sylfaen" w:cs="Times New Roman"/>
                <w:sz w:val="20"/>
              </w:rPr>
            </w:pPr>
            <w:r>
              <w:rPr>
                <w:rFonts w:ascii="Sylfaen" w:hAnsi="Sylfaen"/>
                <w:sz w:val="20"/>
              </w:rPr>
              <w:t>*.2. Ծավալը</w:t>
            </w:r>
          </w:p>
          <w:p w14:paraId="4B63DFAF" w14:textId="77777777" w:rsidR="00BF468B" w:rsidRPr="00501C2A" w:rsidRDefault="00BF468B" w:rsidP="00617215">
            <w:pPr>
              <w:pStyle w:val="affffa"/>
              <w:widowControl w:val="0"/>
              <w:spacing w:after="120"/>
              <w:jc w:val="left"/>
              <w:rPr>
                <w:rFonts w:ascii="Sylfaen" w:hAnsi="Sylfaen" w:cs="Times New Roman"/>
                <w:sz w:val="20"/>
              </w:rPr>
            </w:pPr>
            <w:r>
              <w:rPr>
                <w:rFonts w:ascii="Sylfaen" w:hAnsi="Sylfaen"/>
                <w:sz w:val="20"/>
              </w:rPr>
              <w:t>(casdo:‌Volume‌Measure)</w:t>
            </w:r>
          </w:p>
        </w:tc>
        <w:tc>
          <w:tcPr>
            <w:tcW w:w="2410" w:type="dxa"/>
            <w:tcBorders>
              <w:left w:val="single" w:sz="4" w:space="0" w:color="auto"/>
            </w:tcBorders>
          </w:tcPr>
          <w:p w14:paraId="518912F7" w14:textId="77777777" w:rsidR="00BF468B" w:rsidRPr="00501C2A" w:rsidRDefault="00BF468B" w:rsidP="00617215">
            <w:pPr>
              <w:pStyle w:val="affffa"/>
              <w:widowControl w:val="0"/>
              <w:spacing w:after="120"/>
              <w:jc w:val="left"/>
              <w:rPr>
                <w:rFonts w:ascii="Sylfaen" w:hAnsi="Sylfaen" w:cs="Times New Roman"/>
                <w:sz w:val="20"/>
              </w:rPr>
            </w:pPr>
            <w:r>
              <w:rPr>
                <w:rFonts w:ascii="Sylfaen" w:hAnsi="Sylfaen"/>
                <w:sz w:val="20"/>
              </w:rPr>
              <w:t>ապրանքի ծավալը՝ առանց հաշվի առնելու կեղևը և թողվածքները</w:t>
            </w:r>
          </w:p>
        </w:tc>
        <w:tc>
          <w:tcPr>
            <w:tcW w:w="2126" w:type="dxa"/>
          </w:tcPr>
          <w:p w14:paraId="12A97822" w14:textId="77777777" w:rsidR="00BF468B" w:rsidRPr="00501C2A" w:rsidRDefault="00BF468B" w:rsidP="00617215">
            <w:pPr>
              <w:pStyle w:val="affffa"/>
              <w:widowControl w:val="0"/>
              <w:spacing w:after="120"/>
              <w:jc w:val="left"/>
              <w:rPr>
                <w:rFonts w:ascii="Sylfaen" w:hAnsi="Sylfaen" w:cs="Times New Roman"/>
                <w:sz w:val="20"/>
              </w:rPr>
            </w:pPr>
            <w:r>
              <w:rPr>
                <w:rFonts w:ascii="Sylfaen" w:hAnsi="Sylfaen"/>
                <w:sz w:val="20"/>
              </w:rPr>
              <w:t>M.CA.SDE.00259</w:t>
            </w:r>
          </w:p>
        </w:tc>
        <w:tc>
          <w:tcPr>
            <w:tcW w:w="3117" w:type="dxa"/>
          </w:tcPr>
          <w:p w14:paraId="0A726122" w14:textId="77777777" w:rsidR="00BF468B" w:rsidRPr="00501C2A" w:rsidRDefault="00BF468B" w:rsidP="00617215">
            <w:pPr>
              <w:pStyle w:val="affffa"/>
              <w:widowControl w:val="0"/>
              <w:spacing w:after="120"/>
              <w:jc w:val="left"/>
              <w:rPr>
                <w:rFonts w:ascii="Sylfaen" w:hAnsi="Sylfaen" w:cs="Times New Roman"/>
                <w:sz w:val="20"/>
              </w:rPr>
            </w:pPr>
            <w:r>
              <w:rPr>
                <w:rFonts w:ascii="Sylfaen" w:hAnsi="Sylfaen"/>
                <w:sz w:val="20"/>
              </w:rPr>
              <w:t>csdo:‌Unified‌Physical‌Measure‌Type (M.SDT.00122)</w:t>
            </w:r>
          </w:p>
          <w:p w14:paraId="61051257" w14:textId="77777777" w:rsidR="00BF468B" w:rsidRPr="00EA20EF" w:rsidRDefault="00BF468B" w:rsidP="00617215">
            <w:pPr>
              <w:pStyle w:val="affffa"/>
              <w:widowControl w:val="0"/>
              <w:spacing w:after="120"/>
              <w:jc w:val="left"/>
              <w:rPr>
                <w:rFonts w:ascii="Sylfaen" w:hAnsi="Sylfaen" w:cs="Times New Roman"/>
                <w:sz w:val="20"/>
              </w:rPr>
            </w:pPr>
            <w:r>
              <w:rPr>
                <w:rFonts w:ascii="Sylfaen" w:hAnsi="Sylfaen"/>
                <w:sz w:val="20"/>
              </w:rPr>
              <w:t>Թիվը՝ հաշվարկի տասական համակարգում</w:t>
            </w:r>
            <w:r w:rsidRPr="00C176C8">
              <w:rPr>
                <w:rFonts w:ascii="Sylfaen" w:hAnsi="Sylfaen"/>
                <w:sz w:val="20"/>
              </w:rPr>
              <w:t>:</w:t>
            </w:r>
          </w:p>
          <w:p w14:paraId="1A9D8E44" w14:textId="77777777" w:rsidR="00BF468B" w:rsidRPr="00EA20EF" w:rsidRDefault="00BF468B" w:rsidP="00617215">
            <w:pPr>
              <w:pStyle w:val="affffa"/>
              <w:widowControl w:val="0"/>
              <w:spacing w:after="120"/>
              <w:jc w:val="left"/>
              <w:rPr>
                <w:rFonts w:ascii="Sylfaen" w:hAnsi="Sylfaen" w:cs="Times New Roman"/>
                <w:sz w:val="20"/>
              </w:rPr>
            </w:pPr>
            <w:r>
              <w:rPr>
                <w:rFonts w:ascii="Sylfaen" w:hAnsi="Sylfaen"/>
                <w:sz w:val="20"/>
              </w:rPr>
              <w:t>Թվանշանների առավելագույն քանակը՝ 24</w:t>
            </w:r>
            <w:r w:rsidRPr="00C176C8">
              <w:rPr>
                <w:rFonts w:ascii="Sylfaen" w:hAnsi="Sylfaen"/>
                <w:sz w:val="20"/>
              </w:rPr>
              <w:t>:</w:t>
            </w:r>
          </w:p>
          <w:p w14:paraId="29678771" w14:textId="77777777" w:rsidR="00BF468B" w:rsidRPr="00501C2A" w:rsidRDefault="00BF468B" w:rsidP="00617215">
            <w:pPr>
              <w:pStyle w:val="affffa"/>
              <w:widowControl w:val="0"/>
              <w:spacing w:after="120"/>
              <w:jc w:val="left"/>
              <w:rPr>
                <w:rFonts w:ascii="Sylfaen" w:hAnsi="Sylfaen" w:cs="Times New Roman"/>
                <w:sz w:val="20"/>
              </w:rPr>
            </w:pPr>
            <w:r>
              <w:rPr>
                <w:rFonts w:ascii="Sylfaen" w:hAnsi="Sylfaen"/>
                <w:sz w:val="20"/>
              </w:rPr>
              <w:t>Կոտորակային թվերի առավելագույն քանակը՝ 6</w:t>
            </w:r>
          </w:p>
        </w:tc>
        <w:tc>
          <w:tcPr>
            <w:tcW w:w="731" w:type="dxa"/>
          </w:tcPr>
          <w:p w14:paraId="03C3D17F" w14:textId="77777777" w:rsidR="00BF468B" w:rsidRPr="00501C2A" w:rsidRDefault="00BF468B" w:rsidP="00617215">
            <w:pPr>
              <w:pStyle w:val="affffa"/>
              <w:widowControl w:val="0"/>
              <w:spacing w:after="120"/>
              <w:jc w:val="center"/>
              <w:rPr>
                <w:rFonts w:ascii="Sylfaen" w:hAnsi="Sylfaen" w:cs="Times New Roman"/>
                <w:sz w:val="20"/>
              </w:rPr>
            </w:pPr>
            <w:r>
              <w:rPr>
                <w:rFonts w:ascii="Sylfaen" w:hAnsi="Sylfaen"/>
                <w:sz w:val="20"/>
              </w:rPr>
              <w:t>0..1</w:t>
            </w:r>
          </w:p>
        </w:tc>
        <w:tc>
          <w:tcPr>
            <w:tcW w:w="3078" w:type="dxa"/>
          </w:tcPr>
          <w:p w14:paraId="0A48A7A4" w14:textId="77777777" w:rsidR="00BF468B" w:rsidRPr="00501C2A" w:rsidRDefault="00BF468B" w:rsidP="00617215">
            <w:pPr>
              <w:pStyle w:val="affffa"/>
              <w:widowControl w:val="0"/>
              <w:spacing w:after="120"/>
              <w:jc w:val="left"/>
              <w:rPr>
                <w:rFonts w:ascii="Sylfaen" w:hAnsi="Sylfaen" w:cs="Times New Roman"/>
                <w:noProof/>
                <w:sz w:val="20"/>
              </w:rPr>
            </w:pPr>
            <w:r>
              <w:rPr>
                <w:rFonts w:ascii="Sylfaen" w:hAnsi="Sylfaen"/>
                <w:sz w:val="20"/>
              </w:rPr>
              <w:t>վավերապայմանը պետք է լրացվի</w:t>
            </w:r>
          </w:p>
        </w:tc>
      </w:tr>
      <w:tr w:rsidR="00BF468B" w:rsidRPr="00501C2A" w14:paraId="3720C0EF" w14:textId="77777777" w:rsidTr="00D26A11">
        <w:trPr>
          <w:trHeight w:val="20"/>
          <w:jc w:val="center"/>
        </w:trPr>
        <w:tc>
          <w:tcPr>
            <w:tcW w:w="250" w:type="dxa"/>
            <w:tcBorders>
              <w:top w:val="nil"/>
              <w:left w:val="nil"/>
              <w:bottom w:val="nil"/>
              <w:right w:val="nil"/>
            </w:tcBorders>
          </w:tcPr>
          <w:p w14:paraId="51EC7890" w14:textId="77777777" w:rsidR="00BF468B" w:rsidRDefault="00BF468B" w:rsidP="003E7CDA">
            <w:pPr>
              <w:spacing w:after="120"/>
            </w:pPr>
          </w:p>
        </w:tc>
        <w:tc>
          <w:tcPr>
            <w:tcW w:w="236" w:type="dxa"/>
            <w:tcBorders>
              <w:top w:val="nil"/>
              <w:left w:val="nil"/>
              <w:bottom w:val="nil"/>
              <w:right w:val="nil"/>
            </w:tcBorders>
          </w:tcPr>
          <w:p w14:paraId="77DA1C07" w14:textId="77777777" w:rsidR="00BF468B" w:rsidRDefault="00BF468B" w:rsidP="003E7CDA"/>
        </w:tc>
        <w:tc>
          <w:tcPr>
            <w:tcW w:w="236" w:type="dxa"/>
            <w:tcBorders>
              <w:top w:val="nil"/>
              <w:left w:val="nil"/>
              <w:bottom w:val="nil"/>
              <w:right w:val="nil"/>
            </w:tcBorders>
          </w:tcPr>
          <w:p w14:paraId="05723215" w14:textId="77777777" w:rsidR="00BF468B" w:rsidRDefault="00BF468B" w:rsidP="003E7CDA"/>
        </w:tc>
        <w:tc>
          <w:tcPr>
            <w:tcW w:w="264" w:type="dxa"/>
            <w:tcBorders>
              <w:top w:val="single" w:sz="4" w:space="0" w:color="auto"/>
              <w:left w:val="nil"/>
              <w:bottom w:val="nil"/>
              <w:right w:val="single" w:sz="4" w:space="0" w:color="auto"/>
            </w:tcBorders>
          </w:tcPr>
          <w:p w14:paraId="08F7F4B9" w14:textId="77777777" w:rsidR="00BF468B" w:rsidRDefault="00BF468B" w:rsidP="003E7CDA"/>
        </w:tc>
        <w:tc>
          <w:tcPr>
            <w:tcW w:w="2244" w:type="dxa"/>
            <w:gridSpan w:val="8"/>
            <w:tcBorders>
              <w:top w:val="single" w:sz="4" w:space="0" w:color="auto"/>
              <w:left w:val="single" w:sz="4" w:space="0" w:color="auto"/>
              <w:bottom w:val="single" w:sz="4" w:space="0" w:color="auto"/>
              <w:right w:val="single" w:sz="4" w:space="0" w:color="auto"/>
            </w:tcBorders>
          </w:tcPr>
          <w:p w14:paraId="2B740D50" w14:textId="77777777" w:rsidR="00BF468B" w:rsidRPr="00501C2A" w:rsidRDefault="00BF468B" w:rsidP="00617215">
            <w:pPr>
              <w:pStyle w:val="affffa"/>
              <w:widowControl w:val="0"/>
              <w:spacing w:after="120"/>
              <w:jc w:val="left"/>
              <w:rPr>
                <w:rFonts w:ascii="Sylfaen" w:hAnsi="Sylfaen" w:cs="Times New Roman"/>
                <w:sz w:val="20"/>
              </w:rPr>
            </w:pPr>
            <w:r>
              <w:rPr>
                <w:rFonts w:ascii="Sylfaen" w:hAnsi="Sylfaen"/>
                <w:sz w:val="20"/>
              </w:rPr>
              <w:t>ա) չափման միավորը</w:t>
            </w:r>
          </w:p>
          <w:p w14:paraId="1E2F8111" w14:textId="77777777" w:rsidR="00BF468B" w:rsidRPr="00501C2A" w:rsidRDefault="00BF468B" w:rsidP="00617215">
            <w:pPr>
              <w:pStyle w:val="affffa"/>
              <w:widowControl w:val="0"/>
              <w:spacing w:after="120"/>
              <w:jc w:val="left"/>
              <w:rPr>
                <w:rFonts w:ascii="Sylfaen" w:hAnsi="Sylfaen" w:cs="Times New Roman"/>
                <w:sz w:val="20"/>
              </w:rPr>
            </w:pPr>
            <w:r>
              <w:rPr>
                <w:rFonts w:ascii="Sylfaen" w:hAnsi="Sylfaen"/>
                <w:sz w:val="20"/>
              </w:rPr>
              <w:t>(measurementUnitCode ատրիբուտ)</w:t>
            </w:r>
          </w:p>
        </w:tc>
        <w:tc>
          <w:tcPr>
            <w:tcW w:w="2410" w:type="dxa"/>
            <w:tcBorders>
              <w:left w:val="single" w:sz="4" w:space="0" w:color="auto"/>
            </w:tcBorders>
          </w:tcPr>
          <w:p w14:paraId="1F773C33" w14:textId="77777777" w:rsidR="00BF468B" w:rsidRPr="00501C2A" w:rsidRDefault="00BF468B" w:rsidP="00617215">
            <w:pPr>
              <w:pStyle w:val="affffa"/>
              <w:widowControl w:val="0"/>
              <w:spacing w:after="120"/>
              <w:jc w:val="left"/>
              <w:rPr>
                <w:rFonts w:ascii="Sylfaen" w:hAnsi="Sylfaen" w:cs="Times New Roman"/>
                <w:sz w:val="20"/>
              </w:rPr>
            </w:pPr>
            <w:r>
              <w:rPr>
                <w:rFonts w:ascii="Sylfaen" w:hAnsi="Sylfaen"/>
                <w:sz w:val="20"/>
              </w:rPr>
              <w:t>չափման միավորի ծածկագրային նշագիրը</w:t>
            </w:r>
          </w:p>
        </w:tc>
        <w:tc>
          <w:tcPr>
            <w:tcW w:w="2126" w:type="dxa"/>
          </w:tcPr>
          <w:p w14:paraId="3C4D2DE5" w14:textId="77777777" w:rsidR="00BF468B" w:rsidRPr="00501C2A" w:rsidRDefault="00BF468B" w:rsidP="00617215">
            <w:pPr>
              <w:pStyle w:val="affffa"/>
              <w:widowControl w:val="0"/>
              <w:spacing w:after="120"/>
              <w:jc w:val="left"/>
              <w:rPr>
                <w:rFonts w:ascii="Sylfaen" w:hAnsi="Sylfaen" w:cs="Times New Roman"/>
                <w:sz w:val="20"/>
              </w:rPr>
            </w:pPr>
            <w:r>
              <w:rPr>
                <w:rFonts w:ascii="Sylfaen" w:hAnsi="Sylfaen"/>
                <w:sz w:val="20"/>
              </w:rPr>
              <w:t>–</w:t>
            </w:r>
          </w:p>
        </w:tc>
        <w:tc>
          <w:tcPr>
            <w:tcW w:w="3117" w:type="dxa"/>
          </w:tcPr>
          <w:p w14:paraId="77E67AF6" w14:textId="77777777" w:rsidR="00BF468B" w:rsidRPr="00501C2A" w:rsidRDefault="00BF468B" w:rsidP="00617215">
            <w:pPr>
              <w:pStyle w:val="affffa"/>
              <w:widowControl w:val="0"/>
              <w:spacing w:after="120"/>
              <w:jc w:val="left"/>
              <w:rPr>
                <w:rFonts w:ascii="Sylfaen" w:hAnsi="Sylfaen" w:cs="Times New Roman"/>
                <w:sz w:val="20"/>
              </w:rPr>
            </w:pPr>
            <w:r>
              <w:rPr>
                <w:rFonts w:ascii="Sylfaen" w:hAnsi="Sylfaen"/>
                <w:sz w:val="20"/>
              </w:rPr>
              <w:t>csdo:‌Measurement‌Unit‌Code‌Type (M.SDT.00074)</w:t>
            </w:r>
          </w:p>
          <w:p w14:paraId="6008283A" w14:textId="77777777" w:rsidR="00BF468B" w:rsidRPr="00EA20EF" w:rsidRDefault="00BF468B" w:rsidP="00617215">
            <w:pPr>
              <w:pStyle w:val="affffa"/>
              <w:widowControl w:val="0"/>
              <w:spacing w:after="120"/>
              <w:jc w:val="left"/>
              <w:rPr>
                <w:rFonts w:ascii="Sylfaen" w:hAnsi="Sylfaen" w:cs="Times New Roman"/>
                <w:sz w:val="20"/>
                <w:lang w:val="en-GB"/>
              </w:rPr>
            </w:pPr>
            <w:r>
              <w:rPr>
                <w:rFonts w:ascii="Sylfaen" w:hAnsi="Sylfaen"/>
                <w:sz w:val="20"/>
              </w:rPr>
              <w:t>Տառաթվային ծածկագիրը</w:t>
            </w:r>
            <w:r>
              <w:rPr>
                <w:rFonts w:ascii="Sylfaen" w:hAnsi="Sylfaen"/>
                <w:sz w:val="20"/>
                <w:lang w:val="en-GB"/>
              </w:rPr>
              <w:t>:</w:t>
            </w:r>
          </w:p>
          <w:p w14:paraId="33FC1276" w14:textId="77777777" w:rsidR="00BF468B" w:rsidRPr="00501C2A" w:rsidRDefault="00BF468B" w:rsidP="00617215">
            <w:pPr>
              <w:pStyle w:val="affffa"/>
              <w:widowControl w:val="0"/>
              <w:spacing w:after="120"/>
              <w:jc w:val="left"/>
              <w:rPr>
                <w:rFonts w:ascii="Sylfaen" w:hAnsi="Sylfaen" w:cs="Times New Roman"/>
                <w:sz w:val="20"/>
              </w:rPr>
            </w:pPr>
            <w:r>
              <w:rPr>
                <w:rFonts w:ascii="Sylfaen" w:hAnsi="Sylfaen"/>
                <w:sz w:val="20"/>
              </w:rPr>
              <w:lastRenderedPageBreak/>
              <w:t>Ձևանմուշը՝ [0-9A-Z]{2,3}|\d{3,4}</w:t>
            </w:r>
          </w:p>
        </w:tc>
        <w:tc>
          <w:tcPr>
            <w:tcW w:w="731" w:type="dxa"/>
          </w:tcPr>
          <w:p w14:paraId="685D0717" w14:textId="77777777" w:rsidR="00BF468B" w:rsidRPr="00501C2A" w:rsidRDefault="00BF468B" w:rsidP="00617215">
            <w:pPr>
              <w:pStyle w:val="affffa"/>
              <w:widowControl w:val="0"/>
              <w:spacing w:after="120"/>
              <w:jc w:val="center"/>
              <w:rPr>
                <w:rFonts w:ascii="Sylfaen" w:hAnsi="Sylfaen" w:cs="Times New Roman"/>
                <w:sz w:val="20"/>
              </w:rPr>
            </w:pPr>
            <w:r>
              <w:rPr>
                <w:rFonts w:ascii="Sylfaen" w:hAnsi="Sylfaen"/>
                <w:sz w:val="20"/>
              </w:rPr>
              <w:lastRenderedPageBreak/>
              <w:t>1</w:t>
            </w:r>
          </w:p>
        </w:tc>
        <w:tc>
          <w:tcPr>
            <w:tcW w:w="3078" w:type="dxa"/>
          </w:tcPr>
          <w:p w14:paraId="53E5EF78" w14:textId="77777777" w:rsidR="00BF468B" w:rsidRPr="00501C2A" w:rsidRDefault="00BF468B" w:rsidP="00617215">
            <w:pPr>
              <w:pStyle w:val="affffa"/>
              <w:widowControl w:val="0"/>
              <w:spacing w:after="120"/>
              <w:jc w:val="left"/>
              <w:rPr>
                <w:rFonts w:ascii="Sylfaen" w:hAnsi="Sylfaen" w:cs="Times New Roman"/>
                <w:noProof/>
                <w:sz w:val="20"/>
              </w:rPr>
            </w:pPr>
            <w:r>
              <w:rPr>
                <w:rFonts w:ascii="Sylfaen" w:hAnsi="Sylfaen"/>
                <w:sz w:val="20"/>
              </w:rPr>
              <w:t>ատրիբուտը պետք է պարունակի «113» արժեքը</w:t>
            </w:r>
          </w:p>
        </w:tc>
      </w:tr>
      <w:tr w:rsidR="00BF468B" w:rsidRPr="00501C2A" w14:paraId="6A7C50B3" w14:textId="77777777" w:rsidTr="00D26A11">
        <w:trPr>
          <w:trHeight w:val="20"/>
          <w:jc w:val="center"/>
        </w:trPr>
        <w:tc>
          <w:tcPr>
            <w:tcW w:w="250" w:type="dxa"/>
            <w:tcBorders>
              <w:top w:val="nil"/>
              <w:left w:val="nil"/>
              <w:bottom w:val="nil"/>
              <w:right w:val="nil"/>
            </w:tcBorders>
          </w:tcPr>
          <w:p w14:paraId="7E9671B4" w14:textId="77777777" w:rsidR="00BF468B" w:rsidRDefault="00BF468B" w:rsidP="003E7CDA">
            <w:pPr>
              <w:spacing w:after="120"/>
            </w:pPr>
          </w:p>
        </w:tc>
        <w:tc>
          <w:tcPr>
            <w:tcW w:w="236" w:type="dxa"/>
            <w:tcBorders>
              <w:top w:val="nil"/>
              <w:left w:val="nil"/>
              <w:bottom w:val="nil"/>
              <w:right w:val="nil"/>
            </w:tcBorders>
          </w:tcPr>
          <w:p w14:paraId="6C950145" w14:textId="77777777" w:rsidR="00BF468B" w:rsidRDefault="00BF468B" w:rsidP="003E7CDA"/>
        </w:tc>
        <w:tc>
          <w:tcPr>
            <w:tcW w:w="236" w:type="dxa"/>
            <w:tcBorders>
              <w:top w:val="nil"/>
              <w:left w:val="nil"/>
              <w:bottom w:val="nil"/>
              <w:right w:val="nil"/>
            </w:tcBorders>
          </w:tcPr>
          <w:p w14:paraId="2B5EB013" w14:textId="77777777" w:rsidR="00BF468B" w:rsidRDefault="00BF468B" w:rsidP="003E7CDA"/>
        </w:tc>
        <w:tc>
          <w:tcPr>
            <w:tcW w:w="264" w:type="dxa"/>
            <w:tcBorders>
              <w:top w:val="nil"/>
              <w:left w:val="nil"/>
              <w:bottom w:val="single" w:sz="4" w:space="0" w:color="auto"/>
              <w:right w:val="single" w:sz="4" w:space="0" w:color="auto"/>
            </w:tcBorders>
          </w:tcPr>
          <w:p w14:paraId="6A95940E" w14:textId="77777777" w:rsidR="00BF468B" w:rsidRDefault="00BF468B" w:rsidP="003E7CDA"/>
        </w:tc>
        <w:tc>
          <w:tcPr>
            <w:tcW w:w="2244" w:type="dxa"/>
            <w:gridSpan w:val="8"/>
            <w:tcBorders>
              <w:top w:val="single" w:sz="4" w:space="0" w:color="auto"/>
              <w:left w:val="single" w:sz="4" w:space="0" w:color="auto"/>
              <w:bottom w:val="single" w:sz="4" w:space="0" w:color="auto"/>
              <w:right w:val="single" w:sz="4" w:space="0" w:color="auto"/>
            </w:tcBorders>
          </w:tcPr>
          <w:p w14:paraId="075DBE0C" w14:textId="77777777" w:rsidR="00BF468B" w:rsidRPr="00501C2A" w:rsidRDefault="00BF468B" w:rsidP="00617215">
            <w:pPr>
              <w:pStyle w:val="affffa"/>
              <w:widowControl w:val="0"/>
              <w:spacing w:after="120"/>
              <w:jc w:val="left"/>
              <w:rPr>
                <w:rFonts w:ascii="Sylfaen" w:hAnsi="Sylfaen" w:cs="Times New Roman"/>
                <w:sz w:val="20"/>
              </w:rPr>
            </w:pPr>
            <w:r>
              <w:rPr>
                <w:rFonts w:ascii="Sylfaen" w:hAnsi="Sylfaen"/>
                <w:sz w:val="20"/>
              </w:rPr>
              <w:t>բ) տեղեկագրքի (դասակարգչի) նույնականացուցիչը</w:t>
            </w:r>
          </w:p>
          <w:p w14:paraId="3250877C" w14:textId="77777777" w:rsidR="00BF468B" w:rsidRPr="00501C2A" w:rsidRDefault="00BF468B" w:rsidP="00617215">
            <w:pPr>
              <w:pStyle w:val="affffa"/>
              <w:widowControl w:val="0"/>
              <w:spacing w:after="120"/>
              <w:jc w:val="left"/>
              <w:rPr>
                <w:rFonts w:ascii="Sylfaen" w:hAnsi="Sylfaen" w:cs="Times New Roman"/>
                <w:sz w:val="20"/>
              </w:rPr>
            </w:pPr>
            <w:r>
              <w:rPr>
                <w:rFonts w:ascii="Sylfaen" w:hAnsi="Sylfaen"/>
                <w:sz w:val="20"/>
              </w:rPr>
              <w:t>(measurementUnitCodeListId ատրիբուտ)</w:t>
            </w:r>
          </w:p>
        </w:tc>
        <w:tc>
          <w:tcPr>
            <w:tcW w:w="2410" w:type="dxa"/>
            <w:tcBorders>
              <w:left w:val="single" w:sz="4" w:space="0" w:color="auto"/>
            </w:tcBorders>
          </w:tcPr>
          <w:p w14:paraId="566A7191" w14:textId="77777777" w:rsidR="00BF468B" w:rsidRPr="00501C2A" w:rsidRDefault="00BF468B" w:rsidP="00617215">
            <w:pPr>
              <w:pStyle w:val="affffa"/>
              <w:widowControl w:val="0"/>
              <w:spacing w:after="120"/>
              <w:jc w:val="left"/>
              <w:rPr>
                <w:rFonts w:ascii="Sylfaen" w:hAnsi="Sylfaen" w:cs="Times New Roman"/>
                <w:sz w:val="20"/>
              </w:rPr>
            </w:pPr>
            <w:r>
              <w:rPr>
                <w:rFonts w:ascii="Sylfaen" w:hAnsi="Sylfaen"/>
                <w:sz w:val="20"/>
              </w:rPr>
              <w:t>չափման միավորների դասակարգչի նույնականացուցիչը</w:t>
            </w:r>
          </w:p>
        </w:tc>
        <w:tc>
          <w:tcPr>
            <w:tcW w:w="2126" w:type="dxa"/>
          </w:tcPr>
          <w:p w14:paraId="4C93B97E" w14:textId="77777777" w:rsidR="00BF468B" w:rsidRPr="00501C2A" w:rsidRDefault="00BF468B" w:rsidP="00617215">
            <w:pPr>
              <w:pStyle w:val="affffa"/>
              <w:widowControl w:val="0"/>
              <w:spacing w:after="120"/>
              <w:jc w:val="left"/>
              <w:rPr>
                <w:rFonts w:ascii="Sylfaen" w:hAnsi="Sylfaen" w:cs="Times New Roman"/>
                <w:sz w:val="20"/>
              </w:rPr>
            </w:pPr>
            <w:r>
              <w:rPr>
                <w:rFonts w:ascii="Sylfaen" w:hAnsi="Sylfaen"/>
                <w:sz w:val="20"/>
              </w:rPr>
              <w:t>–</w:t>
            </w:r>
          </w:p>
        </w:tc>
        <w:tc>
          <w:tcPr>
            <w:tcW w:w="3117" w:type="dxa"/>
          </w:tcPr>
          <w:p w14:paraId="5A3FED3D" w14:textId="77777777" w:rsidR="00BF468B" w:rsidRPr="00501C2A" w:rsidRDefault="00BF468B" w:rsidP="00617215">
            <w:pPr>
              <w:pStyle w:val="affffa"/>
              <w:widowControl w:val="0"/>
              <w:spacing w:after="120"/>
              <w:jc w:val="left"/>
              <w:rPr>
                <w:rFonts w:ascii="Sylfaen" w:hAnsi="Sylfaen" w:cs="Times New Roman"/>
                <w:sz w:val="20"/>
              </w:rPr>
            </w:pPr>
            <w:r>
              <w:rPr>
                <w:rFonts w:ascii="Sylfaen" w:hAnsi="Sylfaen"/>
                <w:sz w:val="20"/>
              </w:rPr>
              <w:t>csdo:‌Reference‌Data‌Id‌Type (M.SDT.00091)</w:t>
            </w:r>
          </w:p>
          <w:p w14:paraId="617D2E86" w14:textId="77777777" w:rsidR="00BF468B" w:rsidRPr="00764DEA" w:rsidRDefault="00BF468B" w:rsidP="00617215">
            <w:pPr>
              <w:pStyle w:val="affffa"/>
              <w:widowControl w:val="0"/>
              <w:spacing w:after="120"/>
              <w:jc w:val="left"/>
              <w:rPr>
                <w:rFonts w:ascii="Sylfaen" w:hAnsi="Sylfaen" w:cs="Times New Roman"/>
                <w:sz w:val="20"/>
              </w:rPr>
            </w:pPr>
            <w:r>
              <w:rPr>
                <w:rFonts w:ascii="Sylfaen" w:hAnsi="Sylfaen"/>
                <w:sz w:val="20"/>
              </w:rPr>
              <w:t>Պայմանանշանների նորմալացված տողը</w:t>
            </w:r>
            <w:r w:rsidRPr="002A2018">
              <w:rPr>
                <w:rFonts w:ascii="Sylfaen" w:hAnsi="Sylfaen"/>
                <w:sz w:val="20"/>
              </w:rPr>
              <w:t>:</w:t>
            </w:r>
          </w:p>
          <w:p w14:paraId="1A6EC411" w14:textId="77777777" w:rsidR="00BF468B" w:rsidRPr="00EA20EF" w:rsidRDefault="00BF468B" w:rsidP="00617215">
            <w:pPr>
              <w:pStyle w:val="affffa"/>
              <w:widowControl w:val="0"/>
              <w:spacing w:after="120"/>
              <w:jc w:val="left"/>
              <w:rPr>
                <w:rFonts w:ascii="Sylfaen" w:hAnsi="Sylfaen" w:cs="Times New Roman"/>
                <w:sz w:val="20"/>
                <w:lang w:val="en-GB"/>
              </w:rPr>
            </w:pPr>
            <w:r>
              <w:rPr>
                <w:rFonts w:ascii="Sylfaen" w:hAnsi="Sylfaen"/>
                <w:sz w:val="20"/>
              </w:rPr>
              <w:t>Նվազագույն երկարությունը՝ 1</w:t>
            </w:r>
          </w:p>
          <w:p w14:paraId="26647D8B" w14:textId="77777777" w:rsidR="00BF468B" w:rsidRPr="00501C2A" w:rsidRDefault="00BF468B" w:rsidP="00617215">
            <w:pPr>
              <w:pStyle w:val="affffa"/>
              <w:widowControl w:val="0"/>
              <w:spacing w:after="120"/>
              <w:jc w:val="left"/>
              <w:rPr>
                <w:rFonts w:ascii="Sylfaen" w:hAnsi="Sylfaen" w:cs="Times New Roman"/>
                <w:sz w:val="20"/>
              </w:rPr>
            </w:pPr>
            <w:r>
              <w:rPr>
                <w:rFonts w:ascii="Sylfaen" w:hAnsi="Sylfaen"/>
                <w:sz w:val="20"/>
              </w:rPr>
              <w:t>Առավելագույն երկարությունը՝ 20</w:t>
            </w:r>
          </w:p>
        </w:tc>
        <w:tc>
          <w:tcPr>
            <w:tcW w:w="731" w:type="dxa"/>
          </w:tcPr>
          <w:p w14:paraId="78310E44" w14:textId="77777777" w:rsidR="00BF468B" w:rsidRPr="00501C2A" w:rsidRDefault="00BF468B" w:rsidP="00617215">
            <w:pPr>
              <w:pStyle w:val="affffa"/>
              <w:widowControl w:val="0"/>
              <w:spacing w:after="120"/>
              <w:jc w:val="center"/>
              <w:rPr>
                <w:rFonts w:ascii="Sylfaen" w:hAnsi="Sylfaen" w:cs="Times New Roman"/>
                <w:sz w:val="20"/>
              </w:rPr>
            </w:pPr>
            <w:r>
              <w:rPr>
                <w:rFonts w:ascii="Sylfaen" w:hAnsi="Sylfaen"/>
                <w:sz w:val="20"/>
              </w:rPr>
              <w:t>1</w:t>
            </w:r>
          </w:p>
        </w:tc>
        <w:tc>
          <w:tcPr>
            <w:tcW w:w="3078" w:type="dxa"/>
          </w:tcPr>
          <w:p w14:paraId="0CFD3F91" w14:textId="77777777" w:rsidR="00BF468B" w:rsidRPr="00501C2A" w:rsidRDefault="00BF468B" w:rsidP="00617215">
            <w:pPr>
              <w:pStyle w:val="affffa"/>
              <w:widowControl w:val="0"/>
              <w:spacing w:after="120"/>
              <w:jc w:val="left"/>
              <w:rPr>
                <w:rFonts w:ascii="Sylfaen" w:hAnsi="Sylfaen" w:cs="Times New Roman"/>
                <w:noProof/>
                <w:sz w:val="20"/>
              </w:rPr>
            </w:pPr>
            <w:r>
              <w:rPr>
                <w:rFonts w:ascii="Sylfaen" w:hAnsi="Sylfaen"/>
                <w:sz w:val="20"/>
              </w:rPr>
              <w:t>ատրիբուտը պետք է պարունակի «2016» արժեքը</w:t>
            </w:r>
          </w:p>
        </w:tc>
      </w:tr>
      <w:tr w:rsidR="00BF468B" w:rsidRPr="00501C2A" w14:paraId="2EE695F5" w14:textId="77777777" w:rsidTr="00D26A11">
        <w:trPr>
          <w:trHeight w:val="20"/>
          <w:jc w:val="center"/>
        </w:trPr>
        <w:tc>
          <w:tcPr>
            <w:tcW w:w="250" w:type="dxa"/>
            <w:tcBorders>
              <w:top w:val="nil"/>
              <w:left w:val="nil"/>
              <w:bottom w:val="nil"/>
              <w:right w:val="nil"/>
            </w:tcBorders>
          </w:tcPr>
          <w:p w14:paraId="3E30D79E" w14:textId="77777777" w:rsidR="00BF468B" w:rsidRDefault="00BF468B" w:rsidP="003E7CDA">
            <w:pPr>
              <w:spacing w:after="120"/>
            </w:pPr>
          </w:p>
        </w:tc>
        <w:tc>
          <w:tcPr>
            <w:tcW w:w="236" w:type="dxa"/>
            <w:tcBorders>
              <w:top w:val="nil"/>
              <w:left w:val="nil"/>
              <w:bottom w:val="nil"/>
              <w:right w:val="nil"/>
            </w:tcBorders>
          </w:tcPr>
          <w:p w14:paraId="72CC9426" w14:textId="77777777" w:rsidR="00BF468B" w:rsidRDefault="00BF468B" w:rsidP="003E7CDA"/>
        </w:tc>
        <w:tc>
          <w:tcPr>
            <w:tcW w:w="236" w:type="dxa"/>
            <w:tcBorders>
              <w:top w:val="nil"/>
              <w:left w:val="nil"/>
              <w:bottom w:val="nil"/>
              <w:right w:val="single" w:sz="4" w:space="0" w:color="auto"/>
            </w:tcBorders>
          </w:tcPr>
          <w:p w14:paraId="2D5C6826" w14:textId="77777777" w:rsidR="00BF468B" w:rsidRDefault="00BF468B" w:rsidP="003E7CDA"/>
        </w:tc>
        <w:tc>
          <w:tcPr>
            <w:tcW w:w="2508" w:type="dxa"/>
            <w:gridSpan w:val="9"/>
            <w:tcBorders>
              <w:top w:val="single" w:sz="4" w:space="0" w:color="auto"/>
              <w:left w:val="single" w:sz="4" w:space="0" w:color="auto"/>
              <w:bottom w:val="single" w:sz="4" w:space="0" w:color="auto"/>
              <w:right w:val="single" w:sz="4" w:space="0" w:color="auto"/>
            </w:tcBorders>
          </w:tcPr>
          <w:p w14:paraId="4D143479" w14:textId="77777777" w:rsidR="00BF468B" w:rsidRPr="00501C2A" w:rsidRDefault="00BF468B" w:rsidP="00617215">
            <w:pPr>
              <w:pStyle w:val="affffa"/>
              <w:widowControl w:val="0"/>
              <w:spacing w:after="120"/>
              <w:jc w:val="left"/>
              <w:rPr>
                <w:rFonts w:ascii="Sylfaen" w:hAnsi="Sylfaen" w:cs="Times New Roman"/>
                <w:sz w:val="20"/>
              </w:rPr>
            </w:pPr>
            <w:r>
              <w:rPr>
                <w:rFonts w:ascii="Sylfaen" w:hAnsi="Sylfaen"/>
                <w:sz w:val="20"/>
              </w:rPr>
              <w:t>*.3. Փաստացի ծավալը</w:t>
            </w:r>
          </w:p>
          <w:p w14:paraId="1B2DE86A" w14:textId="77777777" w:rsidR="00BF468B" w:rsidRPr="00501C2A" w:rsidRDefault="00BF468B" w:rsidP="00617215">
            <w:pPr>
              <w:pStyle w:val="affffa"/>
              <w:widowControl w:val="0"/>
              <w:spacing w:after="120"/>
              <w:jc w:val="left"/>
              <w:rPr>
                <w:rFonts w:ascii="Sylfaen" w:hAnsi="Sylfaen" w:cs="Times New Roman"/>
                <w:sz w:val="20"/>
              </w:rPr>
            </w:pPr>
            <w:r>
              <w:rPr>
                <w:rFonts w:ascii="Sylfaen" w:hAnsi="Sylfaen"/>
                <w:sz w:val="20"/>
              </w:rPr>
              <w:t>(casdo:‌Fact‌Volume‌Measure)</w:t>
            </w:r>
          </w:p>
        </w:tc>
        <w:tc>
          <w:tcPr>
            <w:tcW w:w="2410" w:type="dxa"/>
            <w:tcBorders>
              <w:left w:val="single" w:sz="4" w:space="0" w:color="auto"/>
            </w:tcBorders>
          </w:tcPr>
          <w:p w14:paraId="4B39F7E9" w14:textId="77777777" w:rsidR="00BF468B" w:rsidRPr="00501C2A" w:rsidRDefault="00BF468B" w:rsidP="00617215">
            <w:pPr>
              <w:pStyle w:val="affffa"/>
              <w:widowControl w:val="0"/>
              <w:spacing w:after="120"/>
              <w:jc w:val="left"/>
              <w:rPr>
                <w:rFonts w:ascii="Sylfaen" w:hAnsi="Sylfaen" w:cs="Times New Roman"/>
                <w:sz w:val="20"/>
              </w:rPr>
            </w:pPr>
            <w:r>
              <w:rPr>
                <w:rFonts w:ascii="Sylfaen" w:hAnsi="Sylfaen"/>
                <w:sz w:val="20"/>
              </w:rPr>
              <w:t>ապրանքի ծավալը՝ հաշվի առնելով կեղևը և թողվածքները</w:t>
            </w:r>
          </w:p>
        </w:tc>
        <w:tc>
          <w:tcPr>
            <w:tcW w:w="2126" w:type="dxa"/>
          </w:tcPr>
          <w:p w14:paraId="09E8717A" w14:textId="77777777" w:rsidR="00BF468B" w:rsidRPr="00501C2A" w:rsidRDefault="00BF468B" w:rsidP="00617215">
            <w:pPr>
              <w:pStyle w:val="affffa"/>
              <w:widowControl w:val="0"/>
              <w:spacing w:after="120"/>
              <w:jc w:val="left"/>
              <w:rPr>
                <w:rFonts w:ascii="Sylfaen" w:hAnsi="Sylfaen" w:cs="Times New Roman"/>
                <w:sz w:val="20"/>
              </w:rPr>
            </w:pPr>
            <w:r>
              <w:rPr>
                <w:rFonts w:ascii="Sylfaen" w:hAnsi="Sylfaen"/>
                <w:sz w:val="20"/>
              </w:rPr>
              <w:t>M.CA.SDE.00260</w:t>
            </w:r>
          </w:p>
        </w:tc>
        <w:tc>
          <w:tcPr>
            <w:tcW w:w="3117" w:type="dxa"/>
          </w:tcPr>
          <w:p w14:paraId="355601E7" w14:textId="77777777" w:rsidR="00BF468B" w:rsidRPr="00501C2A" w:rsidRDefault="00BF468B" w:rsidP="00617215">
            <w:pPr>
              <w:pStyle w:val="affffa"/>
              <w:widowControl w:val="0"/>
              <w:spacing w:after="120"/>
              <w:jc w:val="left"/>
              <w:rPr>
                <w:rFonts w:ascii="Sylfaen" w:hAnsi="Sylfaen" w:cs="Times New Roman"/>
                <w:sz w:val="20"/>
              </w:rPr>
            </w:pPr>
            <w:r>
              <w:rPr>
                <w:rFonts w:ascii="Sylfaen" w:hAnsi="Sylfaen"/>
                <w:sz w:val="20"/>
              </w:rPr>
              <w:t>csdo:‌Unified‌Physical‌Measure‌Type (M.SDT.00122)</w:t>
            </w:r>
          </w:p>
          <w:p w14:paraId="3F93D7AE" w14:textId="77777777" w:rsidR="00BF468B" w:rsidRPr="00EA20EF" w:rsidRDefault="00BF468B" w:rsidP="00617215">
            <w:pPr>
              <w:pStyle w:val="affffa"/>
              <w:widowControl w:val="0"/>
              <w:spacing w:after="120"/>
              <w:jc w:val="left"/>
              <w:rPr>
                <w:rFonts w:ascii="Sylfaen" w:hAnsi="Sylfaen" w:cs="Times New Roman"/>
                <w:sz w:val="20"/>
                <w:lang w:val="en-GB"/>
              </w:rPr>
            </w:pPr>
            <w:r>
              <w:rPr>
                <w:rFonts w:ascii="Sylfaen" w:hAnsi="Sylfaen"/>
                <w:sz w:val="20"/>
              </w:rPr>
              <w:t>Թիվը՝ հաշվարկի տասական համակարգում</w:t>
            </w:r>
            <w:r>
              <w:rPr>
                <w:rFonts w:ascii="Sylfaen" w:hAnsi="Sylfaen"/>
                <w:sz w:val="20"/>
                <w:lang w:val="en-GB"/>
              </w:rPr>
              <w:t>:</w:t>
            </w:r>
          </w:p>
          <w:p w14:paraId="25C6031B" w14:textId="77777777" w:rsidR="00BF468B" w:rsidRPr="00EA20EF" w:rsidRDefault="00BF468B" w:rsidP="00617215">
            <w:pPr>
              <w:pStyle w:val="affffa"/>
              <w:widowControl w:val="0"/>
              <w:spacing w:after="120"/>
              <w:jc w:val="left"/>
              <w:rPr>
                <w:rFonts w:ascii="Sylfaen" w:hAnsi="Sylfaen" w:cs="Times New Roman"/>
                <w:sz w:val="20"/>
                <w:lang w:val="en-GB"/>
              </w:rPr>
            </w:pPr>
            <w:r>
              <w:rPr>
                <w:rFonts w:ascii="Sylfaen" w:hAnsi="Sylfaen"/>
                <w:sz w:val="20"/>
              </w:rPr>
              <w:t>Թվանշանների առավելագույն քանակը՝ 24</w:t>
            </w:r>
          </w:p>
          <w:p w14:paraId="3871F4EE" w14:textId="77777777" w:rsidR="00BF468B" w:rsidRPr="00501C2A" w:rsidRDefault="00BF468B" w:rsidP="00617215">
            <w:pPr>
              <w:pStyle w:val="affffa"/>
              <w:widowControl w:val="0"/>
              <w:spacing w:after="120"/>
              <w:jc w:val="left"/>
              <w:rPr>
                <w:rFonts w:ascii="Sylfaen" w:hAnsi="Sylfaen" w:cs="Times New Roman"/>
                <w:sz w:val="20"/>
              </w:rPr>
            </w:pPr>
            <w:r>
              <w:rPr>
                <w:rFonts w:ascii="Sylfaen" w:hAnsi="Sylfaen"/>
                <w:sz w:val="20"/>
              </w:rPr>
              <w:t>Կոտորակային թվերի առավելագույն քանակը՝ 6</w:t>
            </w:r>
          </w:p>
        </w:tc>
        <w:tc>
          <w:tcPr>
            <w:tcW w:w="731" w:type="dxa"/>
          </w:tcPr>
          <w:p w14:paraId="06CE2B4D" w14:textId="77777777" w:rsidR="00BF468B" w:rsidRPr="00501C2A" w:rsidRDefault="00BF468B" w:rsidP="00617215">
            <w:pPr>
              <w:pStyle w:val="affffa"/>
              <w:widowControl w:val="0"/>
              <w:spacing w:after="120"/>
              <w:jc w:val="center"/>
              <w:rPr>
                <w:rFonts w:ascii="Sylfaen" w:hAnsi="Sylfaen" w:cs="Times New Roman"/>
                <w:sz w:val="20"/>
              </w:rPr>
            </w:pPr>
            <w:r>
              <w:rPr>
                <w:rFonts w:ascii="Sylfaen" w:hAnsi="Sylfaen"/>
                <w:sz w:val="20"/>
              </w:rPr>
              <w:t>1</w:t>
            </w:r>
          </w:p>
        </w:tc>
        <w:tc>
          <w:tcPr>
            <w:tcW w:w="3078" w:type="dxa"/>
          </w:tcPr>
          <w:p w14:paraId="2E5FDE79" w14:textId="77777777" w:rsidR="00BF468B" w:rsidRPr="00501C2A" w:rsidRDefault="00BF468B" w:rsidP="00617215">
            <w:pPr>
              <w:pStyle w:val="affffa"/>
              <w:widowControl w:val="0"/>
              <w:spacing w:after="120"/>
              <w:jc w:val="left"/>
              <w:rPr>
                <w:rFonts w:ascii="Sylfaen" w:hAnsi="Sylfaen" w:cs="Times New Roman"/>
                <w:noProof/>
                <w:sz w:val="20"/>
              </w:rPr>
            </w:pPr>
          </w:p>
        </w:tc>
      </w:tr>
      <w:tr w:rsidR="00BF468B" w:rsidRPr="00501C2A" w14:paraId="74347B8D" w14:textId="77777777" w:rsidTr="00D26A11">
        <w:trPr>
          <w:trHeight w:val="20"/>
          <w:jc w:val="center"/>
        </w:trPr>
        <w:tc>
          <w:tcPr>
            <w:tcW w:w="250" w:type="dxa"/>
            <w:tcBorders>
              <w:top w:val="nil"/>
              <w:left w:val="nil"/>
              <w:bottom w:val="nil"/>
              <w:right w:val="nil"/>
            </w:tcBorders>
          </w:tcPr>
          <w:p w14:paraId="5F13B537" w14:textId="77777777" w:rsidR="00BF468B" w:rsidRDefault="00BF468B" w:rsidP="003E7CDA">
            <w:pPr>
              <w:spacing w:after="120"/>
            </w:pPr>
          </w:p>
        </w:tc>
        <w:tc>
          <w:tcPr>
            <w:tcW w:w="236" w:type="dxa"/>
            <w:tcBorders>
              <w:top w:val="nil"/>
              <w:left w:val="nil"/>
              <w:bottom w:val="nil"/>
              <w:right w:val="nil"/>
            </w:tcBorders>
          </w:tcPr>
          <w:p w14:paraId="121BD753" w14:textId="77777777" w:rsidR="00BF468B" w:rsidRDefault="00BF468B" w:rsidP="003E7CDA"/>
        </w:tc>
        <w:tc>
          <w:tcPr>
            <w:tcW w:w="236" w:type="dxa"/>
            <w:tcBorders>
              <w:top w:val="nil"/>
              <w:left w:val="nil"/>
              <w:bottom w:val="nil"/>
              <w:right w:val="nil"/>
            </w:tcBorders>
          </w:tcPr>
          <w:p w14:paraId="5120448C" w14:textId="77777777" w:rsidR="00BF468B" w:rsidRDefault="00BF468B" w:rsidP="003E7CDA"/>
        </w:tc>
        <w:tc>
          <w:tcPr>
            <w:tcW w:w="264" w:type="dxa"/>
            <w:tcBorders>
              <w:top w:val="single" w:sz="4" w:space="0" w:color="auto"/>
              <w:left w:val="nil"/>
              <w:bottom w:val="nil"/>
              <w:right w:val="single" w:sz="4" w:space="0" w:color="auto"/>
            </w:tcBorders>
          </w:tcPr>
          <w:p w14:paraId="5DF28DF1" w14:textId="77777777" w:rsidR="00BF468B" w:rsidRDefault="00BF468B" w:rsidP="00617215">
            <w:pPr>
              <w:spacing w:after="120"/>
            </w:pPr>
          </w:p>
        </w:tc>
        <w:tc>
          <w:tcPr>
            <w:tcW w:w="2244" w:type="dxa"/>
            <w:gridSpan w:val="8"/>
            <w:tcBorders>
              <w:top w:val="single" w:sz="4" w:space="0" w:color="auto"/>
              <w:left w:val="single" w:sz="4" w:space="0" w:color="auto"/>
              <w:bottom w:val="single" w:sz="4" w:space="0" w:color="auto"/>
              <w:right w:val="single" w:sz="4" w:space="0" w:color="auto"/>
            </w:tcBorders>
          </w:tcPr>
          <w:p w14:paraId="3D3C43A6" w14:textId="77777777" w:rsidR="00BF468B" w:rsidRPr="00501C2A" w:rsidRDefault="00BF468B" w:rsidP="00617215">
            <w:pPr>
              <w:pStyle w:val="affffa"/>
              <w:widowControl w:val="0"/>
              <w:spacing w:after="120"/>
              <w:jc w:val="left"/>
              <w:rPr>
                <w:rFonts w:ascii="Sylfaen" w:hAnsi="Sylfaen" w:cs="Times New Roman"/>
                <w:sz w:val="20"/>
              </w:rPr>
            </w:pPr>
            <w:r>
              <w:rPr>
                <w:rFonts w:ascii="Sylfaen" w:hAnsi="Sylfaen"/>
                <w:sz w:val="20"/>
              </w:rPr>
              <w:t>ա) չափման միավորը</w:t>
            </w:r>
          </w:p>
          <w:p w14:paraId="4BFBFCC3" w14:textId="77777777" w:rsidR="00BF468B" w:rsidRPr="00501C2A" w:rsidRDefault="00BF468B" w:rsidP="00617215">
            <w:pPr>
              <w:pStyle w:val="affffa"/>
              <w:widowControl w:val="0"/>
              <w:spacing w:after="120"/>
              <w:jc w:val="left"/>
              <w:rPr>
                <w:rFonts w:ascii="Sylfaen" w:hAnsi="Sylfaen" w:cs="Times New Roman"/>
                <w:sz w:val="20"/>
              </w:rPr>
            </w:pPr>
            <w:r>
              <w:rPr>
                <w:rFonts w:ascii="Sylfaen" w:hAnsi="Sylfaen"/>
                <w:sz w:val="20"/>
              </w:rPr>
              <w:t>(measurementUnitCode ատրիբուտ)</w:t>
            </w:r>
          </w:p>
        </w:tc>
        <w:tc>
          <w:tcPr>
            <w:tcW w:w="2410" w:type="dxa"/>
            <w:tcBorders>
              <w:left w:val="single" w:sz="4" w:space="0" w:color="auto"/>
            </w:tcBorders>
          </w:tcPr>
          <w:p w14:paraId="1D1CAD4B" w14:textId="77777777" w:rsidR="00BF468B" w:rsidRPr="00501C2A" w:rsidRDefault="00BF468B" w:rsidP="00617215">
            <w:pPr>
              <w:pStyle w:val="affffa"/>
              <w:widowControl w:val="0"/>
              <w:spacing w:after="120"/>
              <w:jc w:val="left"/>
              <w:rPr>
                <w:rFonts w:ascii="Sylfaen" w:hAnsi="Sylfaen" w:cs="Times New Roman"/>
                <w:sz w:val="20"/>
              </w:rPr>
            </w:pPr>
            <w:r>
              <w:rPr>
                <w:rFonts w:ascii="Sylfaen" w:hAnsi="Sylfaen"/>
                <w:sz w:val="20"/>
              </w:rPr>
              <w:t>չափման միավորի ծածկագրային նշագիրը</w:t>
            </w:r>
          </w:p>
        </w:tc>
        <w:tc>
          <w:tcPr>
            <w:tcW w:w="2126" w:type="dxa"/>
          </w:tcPr>
          <w:p w14:paraId="7030D1A9" w14:textId="77777777" w:rsidR="00BF468B" w:rsidRPr="00501C2A" w:rsidRDefault="00BF468B" w:rsidP="00617215">
            <w:pPr>
              <w:pStyle w:val="affffa"/>
              <w:widowControl w:val="0"/>
              <w:spacing w:after="120"/>
              <w:jc w:val="left"/>
              <w:rPr>
                <w:rFonts w:ascii="Sylfaen" w:hAnsi="Sylfaen" w:cs="Times New Roman"/>
                <w:sz w:val="20"/>
              </w:rPr>
            </w:pPr>
            <w:r>
              <w:rPr>
                <w:rFonts w:ascii="Sylfaen" w:hAnsi="Sylfaen"/>
                <w:sz w:val="20"/>
              </w:rPr>
              <w:t>–</w:t>
            </w:r>
          </w:p>
        </w:tc>
        <w:tc>
          <w:tcPr>
            <w:tcW w:w="3117" w:type="dxa"/>
          </w:tcPr>
          <w:p w14:paraId="1BE8422C" w14:textId="77777777" w:rsidR="00BF468B" w:rsidRPr="00501C2A" w:rsidRDefault="00BF468B" w:rsidP="00617215">
            <w:pPr>
              <w:pStyle w:val="affffa"/>
              <w:widowControl w:val="0"/>
              <w:spacing w:after="120"/>
              <w:jc w:val="left"/>
              <w:rPr>
                <w:rFonts w:ascii="Sylfaen" w:hAnsi="Sylfaen" w:cs="Times New Roman"/>
                <w:sz w:val="20"/>
              </w:rPr>
            </w:pPr>
            <w:r>
              <w:rPr>
                <w:rFonts w:ascii="Sylfaen" w:hAnsi="Sylfaen"/>
                <w:sz w:val="20"/>
              </w:rPr>
              <w:t>csdo:‌Measurement‌Unit‌Code‌Type (M.SDT.00074)</w:t>
            </w:r>
          </w:p>
          <w:p w14:paraId="383F5C8A" w14:textId="77777777" w:rsidR="00BF468B" w:rsidRPr="00501C2A" w:rsidRDefault="00BF468B" w:rsidP="00617215">
            <w:pPr>
              <w:pStyle w:val="affffa"/>
              <w:widowControl w:val="0"/>
              <w:spacing w:after="120"/>
              <w:jc w:val="left"/>
              <w:rPr>
                <w:rFonts w:ascii="Sylfaen" w:hAnsi="Sylfaen" w:cs="Times New Roman"/>
                <w:sz w:val="20"/>
              </w:rPr>
            </w:pPr>
            <w:r>
              <w:rPr>
                <w:rFonts w:ascii="Sylfaen" w:hAnsi="Sylfaen"/>
                <w:sz w:val="20"/>
              </w:rPr>
              <w:t>Տառաթվային ծածկագիրը</w:t>
            </w:r>
          </w:p>
          <w:p w14:paraId="71CDE9B4" w14:textId="77777777" w:rsidR="00BF468B" w:rsidRPr="00501C2A" w:rsidRDefault="00BF468B" w:rsidP="00617215">
            <w:pPr>
              <w:pStyle w:val="affffa"/>
              <w:widowControl w:val="0"/>
              <w:spacing w:after="120"/>
              <w:jc w:val="left"/>
              <w:rPr>
                <w:rFonts w:ascii="Sylfaen" w:hAnsi="Sylfaen" w:cs="Times New Roman"/>
                <w:sz w:val="20"/>
              </w:rPr>
            </w:pPr>
            <w:r>
              <w:rPr>
                <w:rFonts w:ascii="Sylfaen" w:hAnsi="Sylfaen"/>
                <w:sz w:val="20"/>
              </w:rPr>
              <w:t>Ձևանմուշը՝ [0-9A-Z]{2,3}|\d{3,4}</w:t>
            </w:r>
          </w:p>
        </w:tc>
        <w:tc>
          <w:tcPr>
            <w:tcW w:w="731" w:type="dxa"/>
          </w:tcPr>
          <w:p w14:paraId="038B9ADA" w14:textId="77777777" w:rsidR="00BF468B" w:rsidRPr="00501C2A" w:rsidRDefault="00BF468B" w:rsidP="00617215">
            <w:pPr>
              <w:pStyle w:val="affffa"/>
              <w:widowControl w:val="0"/>
              <w:spacing w:after="120"/>
              <w:jc w:val="center"/>
              <w:rPr>
                <w:rFonts w:ascii="Sylfaen" w:hAnsi="Sylfaen" w:cs="Times New Roman"/>
                <w:sz w:val="20"/>
              </w:rPr>
            </w:pPr>
            <w:r>
              <w:rPr>
                <w:rFonts w:ascii="Sylfaen" w:hAnsi="Sylfaen"/>
                <w:sz w:val="20"/>
              </w:rPr>
              <w:t>1</w:t>
            </w:r>
          </w:p>
        </w:tc>
        <w:tc>
          <w:tcPr>
            <w:tcW w:w="3078" w:type="dxa"/>
          </w:tcPr>
          <w:p w14:paraId="1DC0456F" w14:textId="77777777" w:rsidR="00BF468B" w:rsidRPr="00501C2A" w:rsidRDefault="00BF468B" w:rsidP="00617215">
            <w:pPr>
              <w:pStyle w:val="affffa"/>
              <w:widowControl w:val="0"/>
              <w:spacing w:after="120"/>
              <w:jc w:val="left"/>
              <w:rPr>
                <w:rFonts w:ascii="Sylfaen" w:hAnsi="Sylfaen" w:cs="Times New Roman"/>
                <w:noProof/>
                <w:sz w:val="20"/>
              </w:rPr>
            </w:pPr>
            <w:r>
              <w:rPr>
                <w:rFonts w:ascii="Sylfaen" w:hAnsi="Sylfaen"/>
                <w:sz w:val="20"/>
              </w:rPr>
              <w:t>ատրիբուտը պետք է պարունակի «113» արժեքը</w:t>
            </w:r>
          </w:p>
        </w:tc>
      </w:tr>
      <w:tr w:rsidR="00BF468B" w:rsidRPr="00501C2A" w14:paraId="7A5B5CAF" w14:textId="77777777" w:rsidTr="00D26A11">
        <w:trPr>
          <w:trHeight w:val="20"/>
          <w:jc w:val="center"/>
        </w:trPr>
        <w:tc>
          <w:tcPr>
            <w:tcW w:w="250" w:type="dxa"/>
            <w:tcBorders>
              <w:top w:val="nil"/>
              <w:left w:val="nil"/>
              <w:bottom w:val="nil"/>
              <w:right w:val="nil"/>
            </w:tcBorders>
          </w:tcPr>
          <w:p w14:paraId="1C74D453" w14:textId="77777777" w:rsidR="00BF468B" w:rsidRDefault="00BF468B" w:rsidP="003E7CDA">
            <w:pPr>
              <w:spacing w:after="120"/>
            </w:pPr>
          </w:p>
        </w:tc>
        <w:tc>
          <w:tcPr>
            <w:tcW w:w="236" w:type="dxa"/>
            <w:tcBorders>
              <w:top w:val="nil"/>
              <w:left w:val="nil"/>
              <w:bottom w:val="nil"/>
              <w:right w:val="nil"/>
            </w:tcBorders>
          </w:tcPr>
          <w:p w14:paraId="4902309F" w14:textId="77777777" w:rsidR="00BF468B" w:rsidRDefault="00BF468B" w:rsidP="003E7CDA"/>
        </w:tc>
        <w:tc>
          <w:tcPr>
            <w:tcW w:w="236" w:type="dxa"/>
            <w:tcBorders>
              <w:top w:val="nil"/>
              <w:left w:val="nil"/>
              <w:bottom w:val="nil"/>
              <w:right w:val="nil"/>
            </w:tcBorders>
          </w:tcPr>
          <w:p w14:paraId="74100DA3" w14:textId="77777777" w:rsidR="00BF468B" w:rsidRDefault="00BF468B" w:rsidP="003E7CDA"/>
        </w:tc>
        <w:tc>
          <w:tcPr>
            <w:tcW w:w="264" w:type="dxa"/>
            <w:tcBorders>
              <w:top w:val="nil"/>
              <w:left w:val="nil"/>
              <w:bottom w:val="single" w:sz="4" w:space="0" w:color="auto"/>
              <w:right w:val="single" w:sz="4" w:space="0" w:color="auto"/>
            </w:tcBorders>
          </w:tcPr>
          <w:p w14:paraId="26E82A2A" w14:textId="77777777" w:rsidR="00BF468B" w:rsidRDefault="00BF468B" w:rsidP="00617215">
            <w:pPr>
              <w:spacing w:after="120"/>
            </w:pPr>
          </w:p>
        </w:tc>
        <w:tc>
          <w:tcPr>
            <w:tcW w:w="2244" w:type="dxa"/>
            <w:gridSpan w:val="8"/>
            <w:tcBorders>
              <w:top w:val="single" w:sz="4" w:space="0" w:color="auto"/>
              <w:left w:val="single" w:sz="4" w:space="0" w:color="auto"/>
              <w:bottom w:val="single" w:sz="4" w:space="0" w:color="auto"/>
              <w:right w:val="single" w:sz="4" w:space="0" w:color="auto"/>
            </w:tcBorders>
          </w:tcPr>
          <w:p w14:paraId="33A66227" w14:textId="77777777" w:rsidR="00BF468B" w:rsidRPr="00501C2A" w:rsidRDefault="00BF468B" w:rsidP="00617215">
            <w:pPr>
              <w:pStyle w:val="affffa"/>
              <w:widowControl w:val="0"/>
              <w:spacing w:after="120"/>
              <w:jc w:val="left"/>
              <w:rPr>
                <w:rFonts w:ascii="Sylfaen" w:hAnsi="Sylfaen" w:cs="Times New Roman"/>
                <w:sz w:val="20"/>
              </w:rPr>
            </w:pPr>
            <w:r>
              <w:rPr>
                <w:rFonts w:ascii="Sylfaen" w:hAnsi="Sylfaen"/>
                <w:sz w:val="20"/>
              </w:rPr>
              <w:t>բ) տեղեկագրքի (դասակարգչի) նույնականացուցիչը</w:t>
            </w:r>
          </w:p>
          <w:p w14:paraId="1110444B" w14:textId="77777777" w:rsidR="00BF468B" w:rsidRPr="00501C2A" w:rsidRDefault="00BF468B" w:rsidP="00617215">
            <w:pPr>
              <w:pStyle w:val="affffa"/>
              <w:widowControl w:val="0"/>
              <w:spacing w:after="120"/>
              <w:jc w:val="left"/>
              <w:rPr>
                <w:rFonts w:ascii="Sylfaen" w:hAnsi="Sylfaen" w:cs="Times New Roman"/>
                <w:sz w:val="20"/>
              </w:rPr>
            </w:pPr>
            <w:r>
              <w:rPr>
                <w:rFonts w:ascii="Sylfaen" w:hAnsi="Sylfaen"/>
                <w:sz w:val="20"/>
              </w:rPr>
              <w:t>(measurementUnitCodeListId ատրիբուտ)</w:t>
            </w:r>
          </w:p>
        </w:tc>
        <w:tc>
          <w:tcPr>
            <w:tcW w:w="2410" w:type="dxa"/>
            <w:tcBorders>
              <w:left w:val="single" w:sz="4" w:space="0" w:color="auto"/>
            </w:tcBorders>
          </w:tcPr>
          <w:p w14:paraId="3818A7B8" w14:textId="77777777" w:rsidR="00BF468B" w:rsidRPr="00501C2A" w:rsidRDefault="00BF468B" w:rsidP="00617215">
            <w:pPr>
              <w:pStyle w:val="affffa"/>
              <w:widowControl w:val="0"/>
              <w:spacing w:after="120"/>
              <w:jc w:val="left"/>
              <w:rPr>
                <w:rFonts w:ascii="Sylfaen" w:hAnsi="Sylfaen" w:cs="Times New Roman"/>
                <w:sz w:val="20"/>
              </w:rPr>
            </w:pPr>
            <w:r>
              <w:rPr>
                <w:rFonts w:ascii="Sylfaen" w:hAnsi="Sylfaen"/>
                <w:sz w:val="20"/>
              </w:rPr>
              <w:t>չափման միավորների դասակարգչի նույնականացուցիչը</w:t>
            </w:r>
          </w:p>
        </w:tc>
        <w:tc>
          <w:tcPr>
            <w:tcW w:w="2126" w:type="dxa"/>
          </w:tcPr>
          <w:p w14:paraId="24E719B5" w14:textId="77777777" w:rsidR="00BF468B" w:rsidRPr="00501C2A" w:rsidRDefault="00BF468B" w:rsidP="00617215">
            <w:pPr>
              <w:pStyle w:val="affffa"/>
              <w:widowControl w:val="0"/>
              <w:spacing w:after="120"/>
              <w:jc w:val="left"/>
              <w:rPr>
                <w:rFonts w:ascii="Sylfaen" w:hAnsi="Sylfaen" w:cs="Times New Roman"/>
                <w:sz w:val="20"/>
              </w:rPr>
            </w:pPr>
            <w:r>
              <w:rPr>
                <w:rFonts w:ascii="Sylfaen" w:hAnsi="Sylfaen"/>
                <w:sz w:val="20"/>
              </w:rPr>
              <w:t>–</w:t>
            </w:r>
          </w:p>
        </w:tc>
        <w:tc>
          <w:tcPr>
            <w:tcW w:w="3117" w:type="dxa"/>
          </w:tcPr>
          <w:p w14:paraId="50D202C1" w14:textId="77777777" w:rsidR="00BF468B" w:rsidRPr="00501C2A" w:rsidRDefault="00BF468B" w:rsidP="00617215">
            <w:pPr>
              <w:pStyle w:val="affffa"/>
              <w:widowControl w:val="0"/>
              <w:spacing w:after="120"/>
              <w:jc w:val="left"/>
              <w:rPr>
                <w:rFonts w:ascii="Sylfaen" w:hAnsi="Sylfaen" w:cs="Times New Roman"/>
                <w:sz w:val="20"/>
              </w:rPr>
            </w:pPr>
            <w:r>
              <w:rPr>
                <w:rFonts w:ascii="Sylfaen" w:hAnsi="Sylfaen"/>
                <w:sz w:val="20"/>
              </w:rPr>
              <w:t>csdo:‌Reference‌Data‌Id‌Type (M.SDT.00091)</w:t>
            </w:r>
          </w:p>
          <w:p w14:paraId="23C08353" w14:textId="77777777" w:rsidR="00BF468B" w:rsidRPr="00F9353B" w:rsidRDefault="00BF468B" w:rsidP="00617215">
            <w:pPr>
              <w:pStyle w:val="affffa"/>
              <w:widowControl w:val="0"/>
              <w:spacing w:after="120"/>
              <w:jc w:val="left"/>
              <w:rPr>
                <w:rFonts w:ascii="Sylfaen" w:hAnsi="Sylfaen" w:cs="Times New Roman"/>
                <w:sz w:val="20"/>
              </w:rPr>
            </w:pPr>
            <w:r>
              <w:rPr>
                <w:rFonts w:ascii="Sylfaen" w:hAnsi="Sylfaen"/>
                <w:sz w:val="20"/>
              </w:rPr>
              <w:t>Պայմանանշանների նորմալացված տողը</w:t>
            </w:r>
            <w:r w:rsidRPr="00636092">
              <w:rPr>
                <w:rFonts w:ascii="Sylfaen" w:hAnsi="Sylfaen"/>
                <w:sz w:val="20"/>
              </w:rPr>
              <w:t>:</w:t>
            </w:r>
          </w:p>
          <w:p w14:paraId="2B7ADF7F" w14:textId="77777777" w:rsidR="00BF468B" w:rsidRPr="00EA20EF" w:rsidRDefault="00BF468B" w:rsidP="00617215">
            <w:pPr>
              <w:pStyle w:val="affffa"/>
              <w:widowControl w:val="0"/>
              <w:spacing w:after="120"/>
              <w:jc w:val="left"/>
              <w:rPr>
                <w:rFonts w:ascii="Sylfaen" w:hAnsi="Sylfaen" w:cs="Times New Roman"/>
                <w:sz w:val="20"/>
                <w:lang w:val="en-GB"/>
              </w:rPr>
            </w:pPr>
            <w:r>
              <w:rPr>
                <w:rFonts w:ascii="Sylfaen" w:hAnsi="Sylfaen"/>
                <w:sz w:val="20"/>
              </w:rPr>
              <w:lastRenderedPageBreak/>
              <w:t>Նվազագույն երկարությունը՝ 1</w:t>
            </w:r>
          </w:p>
          <w:p w14:paraId="23DCC489" w14:textId="77777777" w:rsidR="00BF468B" w:rsidRPr="00501C2A" w:rsidRDefault="00BF468B" w:rsidP="00617215">
            <w:pPr>
              <w:pStyle w:val="affffa"/>
              <w:widowControl w:val="0"/>
              <w:spacing w:after="120"/>
              <w:jc w:val="left"/>
              <w:rPr>
                <w:rFonts w:ascii="Sylfaen" w:hAnsi="Sylfaen" w:cs="Times New Roman"/>
                <w:sz w:val="20"/>
              </w:rPr>
            </w:pPr>
            <w:r>
              <w:rPr>
                <w:rFonts w:ascii="Sylfaen" w:hAnsi="Sylfaen"/>
                <w:sz w:val="20"/>
              </w:rPr>
              <w:t>Առավելագույն երկարությունը՝ 20</w:t>
            </w:r>
          </w:p>
        </w:tc>
        <w:tc>
          <w:tcPr>
            <w:tcW w:w="731" w:type="dxa"/>
          </w:tcPr>
          <w:p w14:paraId="676C747D" w14:textId="77777777" w:rsidR="00BF468B" w:rsidRPr="00501C2A" w:rsidRDefault="00BF468B" w:rsidP="00617215">
            <w:pPr>
              <w:pStyle w:val="affffa"/>
              <w:widowControl w:val="0"/>
              <w:spacing w:after="120"/>
              <w:jc w:val="center"/>
              <w:rPr>
                <w:rFonts w:ascii="Sylfaen" w:hAnsi="Sylfaen" w:cs="Times New Roman"/>
                <w:sz w:val="20"/>
              </w:rPr>
            </w:pPr>
            <w:r>
              <w:rPr>
                <w:rFonts w:ascii="Sylfaen" w:hAnsi="Sylfaen"/>
                <w:sz w:val="20"/>
              </w:rPr>
              <w:lastRenderedPageBreak/>
              <w:t>1</w:t>
            </w:r>
          </w:p>
        </w:tc>
        <w:tc>
          <w:tcPr>
            <w:tcW w:w="3078" w:type="dxa"/>
          </w:tcPr>
          <w:p w14:paraId="46BDCC81" w14:textId="77777777" w:rsidR="00BF468B" w:rsidRPr="00501C2A" w:rsidRDefault="00BF468B" w:rsidP="00617215">
            <w:pPr>
              <w:pStyle w:val="affffa"/>
              <w:widowControl w:val="0"/>
              <w:spacing w:after="120"/>
              <w:jc w:val="left"/>
              <w:rPr>
                <w:rFonts w:ascii="Sylfaen" w:hAnsi="Sylfaen" w:cs="Times New Roman"/>
                <w:noProof/>
                <w:sz w:val="20"/>
              </w:rPr>
            </w:pPr>
            <w:r>
              <w:rPr>
                <w:rFonts w:ascii="Sylfaen" w:hAnsi="Sylfaen"/>
                <w:sz w:val="20"/>
              </w:rPr>
              <w:t>ատրիբուտը պետք է պարունակի «2016» արժեքը</w:t>
            </w:r>
          </w:p>
        </w:tc>
      </w:tr>
      <w:tr w:rsidR="00BF468B" w:rsidRPr="00501C2A" w14:paraId="21D84979" w14:textId="77777777" w:rsidTr="00D26A11">
        <w:trPr>
          <w:trHeight w:val="20"/>
          <w:jc w:val="center"/>
        </w:trPr>
        <w:tc>
          <w:tcPr>
            <w:tcW w:w="250" w:type="dxa"/>
            <w:tcBorders>
              <w:top w:val="nil"/>
              <w:left w:val="nil"/>
              <w:bottom w:val="nil"/>
              <w:right w:val="nil"/>
            </w:tcBorders>
          </w:tcPr>
          <w:p w14:paraId="1DFF8E07" w14:textId="77777777" w:rsidR="00BF468B" w:rsidRDefault="00BF468B" w:rsidP="003E7CDA">
            <w:pPr>
              <w:spacing w:after="120"/>
            </w:pPr>
          </w:p>
        </w:tc>
        <w:tc>
          <w:tcPr>
            <w:tcW w:w="236" w:type="dxa"/>
            <w:tcBorders>
              <w:top w:val="nil"/>
              <w:left w:val="nil"/>
              <w:bottom w:val="nil"/>
              <w:right w:val="nil"/>
            </w:tcBorders>
          </w:tcPr>
          <w:p w14:paraId="6FF85E1C" w14:textId="77777777" w:rsidR="00BF468B" w:rsidRDefault="00BF468B" w:rsidP="003E7CDA"/>
        </w:tc>
        <w:tc>
          <w:tcPr>
            <w:tcW w:w="236" w:type="dxa"/>
            <w:tcBorders>
              <w:top w:val="nil"/>
              <w:left w:val="nil"/>
              <w:bottom w:val="nil"/>
              <w:right w:val="single" w:sz="4" w:space="0" w:color="auto"/>
            </w:tcBorders>
          </w:tcPr>
          <w:p w14:paraId="263F4186" w14:textId="77777777" w:rsidR="00BF468B" w:rsidRDefault="00BF468B" w:rsidP="003E7CDA"/>
        </w:tc>
        <w:tc>
          <w:tcPr>
            <w:tcW w:w="2508" w:type="dxa"/>
            <w:gridSpan w:val="9"/>
            <w:tcBorders>
              <w:top w:val="single" w:sz="4" w:space="0" w:color="auto"/>
              <w:left w:val="single" w:sz="4" w:space="0" w:color="auto"/>
              <w:bottom w:val="single" w:sz="4" w:space="0" w:color="auto"/>
              <w:right w:val="single" w:sz="4" w:space="0" w:color="auto"/>
            </w:tcBorders>
          </w:tcPr>
          <w:p w14:paraId="63C17424" w14:textId="77777777" w:rsidR="00BF468B" w:rsidRPr="00501C2A" w:rsidRDefault="00BF468B" w:rsidP="00617215">
            <w:pPr>
              <w:pStyle w:val="affffa"/>
              <w:widowControl w:val="0"/>
              <w:spacing w:after="120"/>
              <w:jc w:val="left"/>
              <w:rPr>
                <w:rFonts w:ascii="Sylfaen" w:hAnsi="Sylfaen" w:cs="Times New Roman"/>
                <w:sz w:val="20"/>
              </w:rPr>
            </w:pPr>
            <w:r>
              <w:rPr>
                <w:rFonts w:ascii="Sylfaen" w:hAnsi="Sylfaen"/>
                <w:sz w:val="20"/>
              </w:rPr>
              <w:t>*.4. Խոնավությունը</w:t>
            </w:r>
          </w:p>
          <w:p w14:paraId="0F916757" w14:textId="77777777" w:rsidR="00BF468B" w:rsidRPr="00501C2A" w:rsidRDefault="00BF468B" w:rsidP="00617215">
            <w:pPr>
              <w:pStyle w:val="affffa"/>
              <w:widowControl w:val="0"/>
              <w:spacing w:after="120"/>
              <w:jc w:val="left"/>
              <w:rPr>
                <w:rFonts w:ascii="Sylfaen" w:hAnsi="Sylfaen" w:cs="Times New Roman"/>
                <w:sz w:val="20"/>
              </w:rPr>
            </w:pPr>
            <w:r>
              <w:rPr>
                <w:rFonts w:ascii="Sylfaen" w:hAnsi="Sylfaen"/>
                <w:sz w:val="20"/>
              </w:rPr>
              <w:t>(casdo:‌Humidity‌Measure)</w:t>
            </w:r>
          </w:p>
        </w:tc>
        <w:tc>
          <w:tcPr>
            <w:tcW w:w="2410" w:type="dxa"/>
            <w:tcBorders>
              <w:left w:val="single" w:sz="4" w:space="0" w:color="auto"/>
            </w:tcBorders>
          </w:tcPr>
          <w:p w14:paraId="58363B69" w14:textId="77777777" w:rsidR="00BF468B" w:rsidRPr="00501C2A" w:rsidRDefault="00BF468B" w:rsidP="00617215">
            <w:pPr>
              <w:pStyle w:val="affffa"/>
              <w:widowControl w:val="0"/>
              <w:spacing w:after="120"/>
              <w:jc w:val="left"/>
              <w:rPr>
                <w:rFonts w:ascii="Sylfaen" w:hAnsi="Sylfaen" w:cs="Times New Roman"/>
                <w:sz w:val="20"/>
              </w:rPr>
            </w:pPr>
            <w:r>
              <w:rPr>
                <w:rFonts w:ascii="Sylfaen" w:hAnsi="Sylfaen"/>
                <w:sz w:val="20"/>
              </w:rPr>
              <w:t>խոնավությունը</w:t>
            </w:r>
          </w:p>
        </w:tc>
        <w:tc>
          <w:tcPr>
            <w:tcW w:w="2126" w:type="dxa"/>
          </w:tcPr>
          <w:p w14:paraId="33921DF0" w14:textId="77777777" w:rsidR="00BF468B" w:rsidRPr="00501C2A" w:rsidRDefault="00BF468B" w:rsidP="00617215">
            <w:pPr>
              <w:pStyle w:val="affffa"/>
              <w:widowControl w:val="0"/>
              <w:spacing w:after="120"/>
              <w:jc w:val="left"/>
              <w:rPr>
                <w:rFonts w:ascii="Sylfaen" w:hAnsi="Sylfaen" w:cs="Times New Roman"/>
                <w:sz w:val="20"/>
              </w:rPr>
            </w:pPr>
            <w:r>
              <w:rPr>
                <w:rFonts w:ascii="Sylfaen" w:hAnsi="Sylfaen"/>
                <w:sz w:val="20"/>
              </w:rPr>
              <w:t>M.CA.SDE.00813</w:t>
            </w:r>
          </w:p>
        </w:tc>
        <w:tc>
          <w:tcPr>
            <w:tcW w:w="3117" w:type="dxa"/>
          </w:tcPr>
          <w:p w14:paraId="07933E28" w14:textId="77777777" w:rsidR="00BF468B" w:rsidRPr="00501C2A" w:rsidRDefault="00BF468B" w:rsidP="00617215">
            <w:pPr>
              <w:pStyle w:val="affffa"/>
              <w:widowControl w:val="0"/>
              <w:spacing w:after="120"/>
              <w:jc w:val="left"/>
              <w:rPr>
                <w:rFonts w:ascii="Sylfaen" w:hAnsi="Sylfaen" w:cs="Times New Roman"/>
                <w:sz w:val="20"/>
              </w:rPr>
            </w:pPr>
            <w:r>
              <w:rPr>
                <w:rFonts w:ascii="Sylfaen" w:hAnsi="Sylfaen"/>
                <w:sz w:val="20"/>
              </w:rPr>
              <w:t>csdo:‌Unified‌Physical‌Measure‌Type (M.SDT.00122)</w:t>
            </w:r>
          </w:p>
          <w:p w14:paraId="36C44053" w14:textId="77777777" w:rsidR="00BF468B" w:rsidRPr="00EA20EF" w:rsidRDefault="00BF468B" w:rsidP="00617215">
            <w:pPr>
              <w:pStyle w:val="affffa"/>
              <w:widowControl w:val="0"/>
              <w:spacing w:after="120"/>
              <w:jc w:val="left"/>
              <w:rPr>
                <w:rFonts w:ascii="Sylfaen" w:hAnsi="Sylfaen" w:cs="Times New Roman"/>
                <w:sz w:val="20"/>
                <w:lang w:val="en-GB"/>
              </w:rPr>
            </w:pPr>
            <w:r>
              <w:rPr>
                <w:rFonts w:ascii="Sylfaen" w:hAnsi="Sylfaen"/>
                <w:sz w:val="20"/>
              </w:rPr>
              <w:t>Թիվը՝ հաշվարկի տասական համակարգում</w:t>
            </w:r>
            <w:r>
              <w:rPr>
                <w:rFonts w:ascii="Sylfaen" w:hAnsi="Sylfaen"/>
                <w:sz w:val="20"/>
                <w:lang w:val="en-GB"/>
              </w:rPr>
              <w:t>:</w:t>
            </w:r>
          </w:p>
          <w:p w14:paraId="21E4880C" w14:textId="77777777" w:rsidR="00BF468B" w:rsidRPr="00EA20EF" w:rsidRDefault="00BF468B" w:rsidP="00617215">
            <w:pPr>
              <w:pStyle w:val="affffa"/>
              <w:widowControl w:val="0"/>
              <w:spacing w:after="120"/>
              <w:jc w:val="left"/>
              <w:rPr>
                <w:rFonts w:ascii="Sylfaen" w:hAnsi="Sylfaen" w:cs="Times New Roman"/>
                <w:sz w:val="20"/>
                <w:lang w:val="en-GB"/>
              </w:rPr>
            </w:pPr>
            <w:r>
              <w:rPr>
                <w:rFonts w:ascii="Sylfaen" w:hAnsi="Sylfaen"/>
                <w:sz w:val="20"/>
              </w:rPr>
              <w:t>Թվանշանների առավելագույն քանակը՝ 24</w:t>
            </w:r>
          </w:p>
          <w:p w14:paraId="5743EA4F" w14:textId="77777777" w:rsidR="00BF468B" w:rsidRPr="00501C2A" w:rsidRDefault="00BF468B" w:rsidP="00617215">
            <w:pPr>
              <w:pStyle w:val="affffa"/>
              <w:widowControl w:val="0"/>
              <w:spacing w:after="120"/>
              <w:jc w:val="left"/>
              <w:rPr>
                <w:rFonts w:ascii="Sylfaen" w:hAnsi="Sylfaen" w:cs="Times New Roman"/>
                <w:sz w:val="20"/>
              </w:rPr>
            </w:pPr>
            <w:r>
              <w:rPr>
                <w:rFonts w:ascii="Sylfaen" w:hAnsi="Sylfaen"/>
                <w:sz w:val="20"/>
              </w:rPr>
              <w:t>Կոտորակային թվերի առավելագույն քանակը՝ 6</w:t>
            </w:r>
          </w:p>
        </w:tc>
        <w:tc>
          <w:tcPr>
            <w:tcW w:w="731" w:type="dxa"/>
          </w:tcPr>
          <w:p w14:paraId="6380AA25" w14:textId="77777777" w:rsidR="00BF468B" w:rsidRPr="00501C2A" w:rsidRDefault="00BF468B" w:rsidP="00617215">
            <w:pPr>
              <w:pStyle w:val="affffa"/>
              <w:widowControl w:val="0"/>
              <w:spacing w:after="120"/>
              <w:jc w:val="center"/>
              <w:rPr>
                <w:rFonts w:ascii="Sylfaen" w:hAnsi="Sylfaen" w:cs="Times New Roman"/>
                <w:sz w:val="20"/>
              </w:rPr>
            </w:pPr>
            <w:r>
              <w:rPr>
                <w:rFonts w:ascii="Sylfaen" w:hAnsi="Sylfaen"/>
                <w:sz w:val="20"/>
              </w:rPr>
              <w:t>0..1</w:t>
            </w:r>
          </w:p>
        </w:tc>
        <w:tc>
          <w:tcPr>
            <w:tcW w:w="3078" w:type="dxa"/>
          </w:tcPr>
          <w:p w14:paraId="5A0C384A" w14:textId="77777777" w:rsidR="00BF468B" w:rsidRPr="00501C2A" w:rsidRDefault="00BF468B" w:rsidP="00617215">
            <w:pPr>
              <w:pStyle w:val="affffa"/>
              <w:widowControl w:val="0"/>
              <w:spacing w:after="120"/>
              <w:jc w:val="left"/>
              <w:rPr>
                <w:rFonts w:ascii="Sylfaen" w:hAnsi="Sylfaen" w:cs="Times New Roman"/>
                <w:noProof/>
                <w:sz w:val="20"/>
              </w:rPr>
            </w:pPr>
            <w:r>
              <w:rPr>
                <w:rFonts w:ascii="Sylfaen" w:hAnsi="Sylfaen"/>
                <w:sz w:val="20"/>
              </w:rPr>
              <w:t>վավերապայմանը պետք է լրացվի</w:t>
            </w:r>
          </w:p>
        </w:tc>
      </w:tr>
      <w:tr w:rsidR="00BF468B" w:rsidRPr="00501C2A" w14:paraId="3DDBA006" w14:textId="77777777" w:rsidTr="00D26A11">
        <w:trPr>
          <w:trHeight w:val="20"/>
          <w:jc w:val="center"/>
        </w:trPr>
        <w:tc>
          <w:tcPr>
            <w:tcW w:w="250" w:type="dxa"/>
            <w:tcBorders>
              <w:top w:val="nil"/>
              <w:left w:val="nil"/>
              <w:bottom w:val="nil"/>
              <w:right w:val="nil"/>
            </w:tcBorders>
          </w:tcPr>
          <w:p w14:paraId="01877197" w14:textId="77777777" w:rsidR="00BF468B" w:rsidRDefault="00BF468B" w:rsidP="003E7CDA">
            <w:pPr>
              <w:spacing w:after="120"/>
            </w:pPr>
          </w:p>
        </w:tc>
        <w:tc>
          <w:tcPr>
            <w:tcW w:w="236" w:type="dxa"/>
            <w:tcBorders>
              <w:top w:val="nil"/>
              <w:left w:val="nil"/>
              <w:bottom w:val="nil"/>
              <w:right w:val="nil"/>
            </w:tcBorders>
          </w:tcPr>
          <w:p w14:paraId="441D5E09" w14:textId="77777777" w:rsidR="00BF468B" w:rsidRDefault="00BF468B" w:rsidP="003E7CDA"/>
        </w:tc>
        <w:tc>
          <w:tcPr>
            <w:tcW w:w="236" w:type="dxa"/>
            <w:tcBorders>
              <w:top w:val="nil"/>
              <w:left w:val="nil"/>
              <w:bottom w:val="nil"/>
              <w:right w:val="nil"/>
            </w:tcBorders>
          </w:tcPr>
          <w:p w14:paraId="35AD513E" w14:textId="77777777" w:rsidR="00BF468B" w:rsidRDefault="00BF468B" w:rsidP="003E7CDA"/>
        </w:tc>
        <w:tc>
          <w:tcPr>
            <w:tcW w:w="264" w:type="dxa"/>
            <w:tcBorders>
              <w:top w:val="single" w:sz="4" w:space="0" w:color="auto"/>
              <w:left w:val="nil"/>
              <w:bottom w:val="nil"/>
              <w:right w:val="single" w:sz="4" w:space="0" w:color="auto"/>
            </w:tcBorders>
          </w:tcPr>
          <w:p w14:paraId="551291E3" w14:textId="77777777" w:rsidR="00BF468B" w:rsidRDefault="00BF468B" w:rsidP="00617215">
            <w:pPr>
              <w:spacing w:after="120"/>
            </w:pPr>
          </w:p>
        </w:tc>
        <w:tc>
          <w:tcPr>
            <w:tcW w:w="2244" w:type="dxa"/>
            <w:gridSpan w:val="8"/>
            <w:tcBorders>
              <w:top w:val="single" w:sz="4" w:space="0" w:color="auto"/>
              <w:left w:val="single" w:sz="4" w:space="0" w:color="auto"/>
              <w:bottom w:val="single" w:sz="4" w:space="0" w:color="auto"/>
              <w:right w:val="single" w:sz="4" w:space="0" w:color="auto"/>
            </w:tcBorders>
          </w:tcPr>
          <w:p w14:paraId="44738D8D" w14:textId="77777777" w:rsidR="00BF468B" w:rsidRPr="00501C2A" w:rsidRDefault="00BF468B" w:rsidP="00617215">
            <w:pPr>
              <w:pStyle w:val="affffa"/>
              <w:widowControl w:val="0"/>
              <w:spacing w:after="120"/>
              <w:jc w:val="left"/>
              <w:rPr>
                <w:rFonts w:ascii="Sylfaen" w:hAnsi="Sylfaen" w:cs="Times New Roman"/>
                <w:sz w:val="20"/>
              </w:rPr>
            </w:pPr>
            <w:r>
              <w:rPr>
                <w:rFonts w:ascii="Sylfaen" w:hAnsi="Sylfaen"/>
                <w:sz w:val="20"/>
              </w:rPr>
              <w:t>ա) չափման միավորը</w:t>
            </w:r>
          </w:p>
          <w:p w14:paraId="200A3D21" w14:textId="77777777" w:rsidR="00BF468B" w:rsidRPr="00501C2A" w:rsidRDefault="00BF468B" w:rsidP="00617215">
            <w:pPr>
              <w:pStyle w:val="affffa"/>
              <w:widowControl w:val="0"/>
              <w:spacing w:after="120"/>
              <w:jc w:val="left"/>
              <w:rPr>
                <w:rFonts w:ascii="Sylfaen" w:hAnsi="Sylfaen" w:cs="Times New Roman"/>
                <w:sz w:val="20"/>
              </w:rPr>
            </w:pPr>
            <w:r>
              <w:rPr>
                <w:rFonts w:ascii="Sylfaen" w:hAnsi="Sylfaen"/>
                <w:sz w:val="20"/>
              </w:rPr>
              <w:t>(measurementUnitCode ատրիբուտ)</w:t>
            </w:r>
          </w:p>
        </w:tc>
        <w:tc>
          <w:tcPr>
            <w:tcW w:w="2410" w:type="dxa"/>
            <w:tcBorders>
              <w:left w:val="single" w:sz="4" w:space="0" w:color="auto"/>
            </w:tcBorders>
          </w:tcPr>
          <w:p w14:paraId="43D7EBD6" w14:textId="77777777" w:rsidR="00BF468B" w:rsidRPr="00501C2A" w:rsidRDefault="00BF468B" w:rsidP="00617215">
            <w:pPr>
              <w:pStyle w:val="affffa"/>
              <w:widowControl w:val="0"/>
              <w:spacing w:after="120"/>
              <w:jc w:val="left"/>
              <w:rPr>
                <w:rFonts w:ascii="Sylfaen" w:hAnsi="Sylfaen" w:cs="Times New Roman"/>
                <w:sz w:val="20"/>
              </w:rPr>
            </w:pPr>
            <w:r>
              <w:rPr>
                <w:rFonts w:ascii="Sylfaen" w:hAnsi="Sylfaen"/>
                <w:sz w:val="20"/>
              </w:rPr>
              <w:t>չափման միավորի ծածկագրային նշագիրը</w:t>
            </w:r>
          </w:p>
        </w:tc>
        <w:tc>
          <w:tcPr>
            <w:tcW w:w="2126" w:type="dxa"/>
          </w:tcPr>
          <w:p w14:paraId="4D7F4A35" w14:textId="77777777" w:rsidR="00BF468B" w:rsidRPr="00501C2A" w:rsidRDefault="00BF468B" w:rsidP="00617215">
            <w:pPr>
              <w:pStyle w:val="affffa"/>
              <w:widowControl w:val="0"/>
              <w:spacing w:after="120"/>
              <w:jc w:val="left"/>
              <w:rPr>
                <w:rFonts w:ascii="Sylfaen" w:hAnsi="Sylfaen" w:cs="Times New Roman"/>
                <w:sz w:val="20"/>
              </w:rPr>
            </w:pPr>
            <w:r>
              <w:rPr>
                <w:rFonts w:ascii="Sylfaen" w:hAnsi="Sylfaen"/>
                <w:sz w:val="20"/>
              </w:rPr>
              <w:t>–</w:t>
            </w:r>
          </w:p>
        </w:tc>
        <w:tc>
          <w:tcPr>
            <w:tcW w:w="3117" w:type="dxa"/>
          </w:tcPr>
          <w:p w14:paraId="274EA873" w14:textId="77777777" w:rsidR="00BF468B" w:rsidRPr="00501C2A" w:rsidRDefault="00BF468B" w:rsidP="00617215">
            <w:pPr>
              <w:pStyle w:val="affffa"/>
              <w:widowControl w:val="0"/>
              <w:spacing w:after="120"/>
              <w:jc w:val="left"/>
              <w:rPr>
                <w:rFonts w:ascii="Sylfaen" w:hAnsi="Sylfaen" w:cs="Times New Roman"/>
                <w:sz w:val="20"/>
              </w:rPr>
            </w:pPr>
            <w:r>
              <w:rPr>
                <w:rFonts w:ascii="Sylfaen" w:hAnsi="Sylfaen"/>
                <w:sz w:val="20"/>
              </w:rPr>
              <w:t>csdo:‌Measurement‌Unit‌Code‌Type (M.SDT.00074)</w:t>
            </w:r>
          </w:p>
          <w:p w14:paraId="0FA10B69" w14:textId="77777777" w:rsidR="00BF468B" w:rsidRPr="00501C2A" w:rsidRDefault="00BF468B" w:rsidP="00617215">
            <w:pPr>
              <w:pStyle w:val="affffa"/>
              <w:widowControl w:val="0"/>
              <w:spacing w:after="120"/>
              <w:jc w:val="left"/>
              <w:rPr>
                <w:rFonts w:ascii="Sylfaen" w:hAnsi="Sylfaen" w:cs="Times New Roman"/>
                <w:sz w:val="20"/>
              </w:rPr>
            </w:pPr>
            <w:r>
              <w:rPr>
                <w:rFonts w:ascii="Sylfaen" w:hAnsi="Sylfaen"/>
                <w:sz w:val="20"/>
              </w:rPr>
              <w:t>Տառաթվային ծածկագիրը</w:t>
            </w:r>
          </w:p>
          <w:p w14:paraId="303F877F" w14:textId="77777777" w:rsidR="00BF468B" w:rsidRPr="00501C2A" w:rsidRDefault="00BF468B" w:rsidP="00617215">
            <w:pPr>
              <w:pStyle w:val="affffa"/>
              <w:widowControl w:val="0"/>
              <w:spacing w:after="120"/>
              <w:jc w:val="left"/>
              <w:rPr>
                <w:rFonts w:ascii="Sylfaen" w:hAnsi="Sylfaen" w:cs="Times New Roman"/>
                <w:sz w:val="20"/>
              </w:rPr>
            </w:pPr>
            <w:r>
              <w:rPr>
                <w:rFonts w:ascii="Sylfaen" w:hAnsi="Sylfaen"/>
                <w:sz w:val="20"/>
              </w:rPr>
              <w:t>Ձևանմուշը՝ [0-9A-Z]{2,3}|\d{3,4}</w:t>
            </w:r>
          </w:p>
        </w:tc>
        <w:tc>
          <w:tcPr>
            <w:tcW w:w="731" w:type="dxa"/>
          </w:tcPr>
          <w:p w14:paraId="103DF080" w14:textId="77777777" w:rsidR="00BF468B" w:rsidRPr="00501C2A" w:rsidRDefault="00BF468B" w:rsidP="00617215">
            <w:pPr>
              <w:pStyle w:val="affffa"/>
              <w:widowControl w:val="0"/>
              <w:spacing w:after="120"/>
              <w:jc w:val="center"/>
              <w:rPr>
                <w:rFonts w:ascii="Sylfaen" w:hAnsi="Sylfaen" w:cs="Times New Roman"/>
                <w:sz w:val="20"/>
              </w:rPr>
            </w:pPr>
            <w:r>
              <w:rPr>
                <w:rFonts w:ascii="Sylfaen" w:hAnsi="Sylfaen"/>
                <w:sz w:val="20"/>
              </w:rPr>
              <w:t>1</w:t>
            </w:r>
          </w:p>
        </w:tc>
        <w:tc>
          <w:tcPr>
            <w:tcW w:w="3078" w:type="dxa"/>
          </w:tcPr>
          <w:p w14:paraId="33401E6A" w14:textId="77777777" w:rsidR="00BF468B" w:rsidRPr="00501C2A" w:rsidRDefault="00BF468B" w:rsidP="00617215">
            <w:pPr>
              <w:pStyle w:val="affffa"/>
              <w:widowControl w:val="0"/>
              <w:spacing w:after="120"/>
              <w:jc w:val="left"/>
              <w:rPr>
                <w:rFonts w:ascii="Sylfaen" w:hAnsi="Sylfaen" w:cs="Times New Roman"/>
                <w:noProof/>
                <w:sz w:val="20"/>
              </w:rPr>
            </w:pPr>
            <w:r>
              <w:rPr>
                <w:rFonts w:ascii="Sylfaen" w:hAnsi="Sylfaen"/>
                <w:sz w:val="20"/>
              </w:rPr>
              <w:t>ատրիբուտը պետք է պարունակի «9095» արժեքը</w:t>
            </w:r>
          </w:p>
        </w:tc>
      </w:tr>
      <w:tr w:rsidR="00BF468B" w:rsidRPr="00501C2A" w14:paraId="59727E38" w14:textId="77777777" w:rsidTr="00D26A11">
        <w:trPr>
          <w:trHeight w:val="2623"/>
          <w:jc w:val="center"/>
        </w:trPr>
        <w:tc>
          <w:tcPr>
            <w:tcW w:w="250" w:type="dxa"/>
            <w:tcBorders>
              <w:top w:val="nil"/>
              <w:left w:val="nil"/>
              <w:bottom w:val="nil"/>
              <w:right w:val="nil"/>
            </w:tcBorders>
          </w:tcPr>
          <w:p w14:paraId="2D96E604" w14:textId="77777777" w:rsidR="00BF468B" w:rsidRDefault="00BF468B" w:rsidP="003E7CDA">
            <w:pPr>
              <w:spacing w:after="120"/>
            </w:pPr>
          </w:p>
        </w:tc>
        <w:tc>
          <w:tcPr>
            <w:tcW w:w="236" w:type="dxa"/>
            <w:tcBorders>
              <w:top w:val="nil"/>
              <w:left w:val="nil"/>
              <w:bottom w:val="nil"/>
              <w:right w:val="nil"/>
            </w:tcBorders>
          </w:tcPr>
          <w:p w14:paraId="1102E725" w14:textId="77777777" w:rsidR="00BF468B" w:rsidRDefault="00BF468B" w:rsidP="003E7CDA"/>
        </w:tc>
        <w:tc>
          <w:tcPr>
            <w:tcW w:w="236" w:type="dxa"/>
            <w:tcBorders>
              <w:top w:val="nil"/>
              <w:left w:val="nil"/>
              <w:bottom w:val="nil"/>
              <w:right w:val="nil"/>
            </w:tcBorders>
          </w:tcPr>
          <w:p w14:paraId="376A390E" w14:textId="77777777" w:rsidR="00BF468B" w:rsidRDefault="00BF468B" w:rsidP="003E7CDA"/>
        </w:tc>
        <w:tc>
          <w:tcPr>
            <w:tcW w:w="264" w:type="dxa"/>
            <w:tcBorders>
              <w:top w:val="nil"/>
              <w:left w:val="nil"/>
              <w:bottom w:val="single" w:sz="4" w:space="0" w:color="auto"/>
              <w:right w:val="single" w:sz="4" w:space="0" w:color="auto"/>
            </w:tcBorders>
          </w:tcPr>
          <w:p w14:paraId="011B93EC" w14:textId="77777777" w:rsidR="00BF468B" w:rsidRDefault="00BF468B" w:rsidP="00617215">
            <w:pPr>
              <w:spacing w:after="120"/>
            </w:pPr>
          </w:p>
        </w:tc>
        <w:tc>
          <w:tcPr>
            <w:tcW w:w="2244" w:type="dxa"/>
            <w:gridSpan w:val="8"/>
            <w:tcBorders>
              <w:top w:val="single" w:sz="4" w:space="0" w:color="auto"/>
              <w:left w:val="single" w:sz="4" w:space="0" w:color="auto"/>
              <w:bottom w:val="single" w:sz="4" w:space="0" w:color="auto"/>
              <w:right w:val="single" w:sz="4" w:space="0" w:color="auto"/>
            </w:tcBorders>
          </w:tcPr>
          <w:p w14:paraId="1A06834D" w14:textId="77777777" w:rsidR="00BF468B" w:rsidRPr="00501C2A" w:rsidRDefault="00BF468B" w:rsidP="00617215">
            <w:pPr>
              <w:pStyle w:val="affffa"/>
              <w:widowControl w:val="0"/>
              <w:spacing w:after="120"/>
              <w:jc w:val="left"/>
              <w:rPr>
                <w:rFonts w:ascii="Sylfaen" w:hAnsi="Sylfaen" w:cs="Times New Roman"/>
                <w:sz w:val="20"/>
              </w:rPr>
            </w:pPr>
            <w:r>
              <w:rPr>
                <w:rFonts w:ascii="Sylfaen" w:hAnsi="Sylfaen"/>
                <w:sz w:val="20"/>
              </w:rPr>
              <w:t>բ) տեղեկագրքի (դասակարգչի) նույնականացուցիչը</w:t>
            </w:r>
          </w:p>
          <w:p w14:paraId="06E7EE27" w14:textId="77777777" w:rsidR="00BF468B" w:rsidRPr="00501C2A" w:rsidRDefault="00BF468B" w:rsidP="00617215">
            <w:pPr>
              <w:pStyle w:val="affffa"/>
              <w:widowControl w:val="0"/>
              <w:spacing w:after="120"/>
              <w:jc w:val="left"/>
              <w:rPr>
                <w:rFonts w:ascii="Sylfaen" w:hAnsi="Sylfaen" w:cs="Times New Roman"/>
                <w:sz w:val="20"/>
              </w:rPr>
            </w:pPr>
            <w:r>
              <w:rPr>
                <w:rFonts w:ascii="Sylfaen" w:hAnsi="Sylfaen"/>
                <w:sz w:val="20"/>
              </w:rPr>
              <w:t>(measurementUnitCodeListId ատրիբուտ)</w:t>
            </w:r>
          </w:p>
        </w:tc>
        <w:tc>
          <w:tcPr>
            <w:tcW w:w="2410" w:type="dxa"/>
            <w:tcBorders>
              <w:left w:val="single" w:sz="4" w:space="0" w:color="auto"/>
            </w:tcBorders>
          </w:tcPr>
          <w:p w14:paraId="0AA81098" w14:textId="77777777" w:rsidR="00BF468B" w:rsidRPr="00501C2A" w:rsidRDefault="00BF468B" w:rsidP="00617215">
            <w:pPr>
              <w:pStyle w:val="affffa"/>
              <w:widowControl w:val="0"/>
              <w:spacing w:after="120"/>
              <w:jc w:val="left"/>
              <w:rPr>
                <w:rFonts w:ascii="Sylfaen" w:hAnsi="Sylfaen" w:cs="Times New Roman"/>
                <w:sz w:val="20"/>
              </w:rPr>
            </w:pPr>
            <w:r>
              <w:rPr>
                <w:rFonts w:ascii="Sylfaen" w:hAnsi="Sylfaen"/>
                <w:sz w:val="20"/>
              </w:rPr>
              <w:t>չափման միավորների դասակարգչի նույնականացուցիչը</w:t>
            </w:r>
          </w:p>
        </w:tc>
        <w:tc>
          <w:tcPr>
            <w:tcW w:w="2126" w:type="dxa"/>
          </w:tcPr>
          <w:p w14:paraId="6C915ECF" w14:textId="77777777" w:rsidR="00BF468B" w:rsidRPr="00501C2A" w:rsidRDefault="00BF468B" w:rsidP="00617215">
            <w:pPr>
              <w:pStyle w:val="affffa"/>
              <w:widowControl w:val="0"/>
              <w:spacing w:after="120"/>
              <w:jc w:val="left"/>
              <w:rPr>
                <w:rFonts w:ascii="Sylfaen" w:hAnsi="Sylfaen" w:cs="Times New Roman"/>
                <w:sz w:val="20"/>
              </w:rPr>
            </w:pPr>
            <w:r>
              <w:rPr>
                <w:rFonts w:ascii="Sylfaen" w:hAnsi="Sylfaen"/>
                <w:sz w:val="20"/>
              </w:rPr>
              <w:t>–</w:t>
            </w:r>
          </w:p>
        </w:tc>
        <w:tc>
          <w:tcPr>
            <w:tcW w:w="3117" w:type="dxa"/>
          </w:tcPr>
          <w:p w14:paraId="1FEF2D9D" w14:textId="77777777" w:rsidR="00BF468B" w:rsidRPr="00501C2A" w:rsidRDefault="00BF468B" w:rsidP="00617215">
            <w:pPr>
              <w:pStyle w:val="affffa"/>
              <w:widowControl w:val="0"/>
              <w:spacing w:after="120"/>
              <w:jc w:val="left"/>
              <w:rPr>
                <w:rFonts w:ascii="Sylfaen" w:hAnsi="Sylfaen" w:cs="Times New Roman"/>
                <w:sz w:val="20"/>
              </w:rPr>
            </w:pPr>
            <w:r>
              <w:rPr>
                <w:rFonts w:ascii="Sylfaen" w:hAnsi="Sylfaen"/>
                <w:sz w:val="20"/>
              </w:rPr>
              <w:t>csdo:‌Reference‌Data‌Id‌Type (M.SDT.00091)</w:t>
            </w:r>
          </w:p>
          <w:p w14:paraId="35B5AC63" w14:textId="77777777" w:rsidR="00BF468B" w:rsidRPr="00F9353B" w:rsidRDefault="00BF468B" w:rsidP="00617215">
            <w:pPr>
              <w:pStyle w:val="affffa"/>
              <w:widowControl w:val="0"/>
              <w:spacing w:after="120"/>
              <w:jc w:val="left"/>
              <w:rPr>
                <w:rFonts w:ascii="Sylfaen" w:hAnsi="Sylfaen" w:cs="Times New Roman"/>
                <w:sz w:val="20"/>
              </w:rPr>
            </w:pPr>
            <w:r>
              <w:rPr>
                <w:rFonts w:ascii="Sylfaen" w:hAnsi="Sylfaen"/>
                <w:sz w:val="20"/>
              </w:rPr>
              <w:t>Պայմանանշանների նորմալացված տողը</w:t>
            </w:r>
            <w:r w:rsidRPr="00636092">
              <w:rPr>
                <w:rFonts w:ascii="Sylfaen" w:hAnsi="Sylfaen"/>
                <w:sz w:val="20"/>
              </w:rPr>
              <w:t>:</w:t>
            </w:r>
          </w:p>
          <w:p w14:paraId="15A32F54" w14:textId="77777777" w:rsidR="00BF468B" w:rsidRPr="00EA20EF" w:rsidRDefault="00BF468B" w:rsidP="00617215">
            <w:pPr>
              <w:pStyle w:val="affffa"/>
              <w:widowControl w:val="0"/>
              <w:spacing w:after="120"/>
              <w:jc w:val="left"/>
              <w:rPr>
                <w:rFonts w:ascii="Sylfaen" w:hAnsi="Sylfaen" w:cs="Times New Roman"/>
                <w:sz w:val="20"/>
                <w:lang w:val="en-GB"/>
              </w:rPr>
            </w:pPr>
            <w:r>
              <w:rPr>
                <w:rFonts w:ascii="Sylfaen" w:hAnsi="Sylfaen"/>
                <w:sz w:val="20"/>
              </w:rPr>
              <w:t>Նվազագույն երկարությունը՝ 1</w:t>
            </w:r>
          </w:p>
          <w:p w14:paraId="305B696E" w14:textId="77777777" w:rsidR="00BF468B" w:rsidRPr="00501C2A" w:rsidRDefault="00BF468B" w:rsidP="00617215">
            <w:pPr>
              <w:pStyle w:val="affffa"/>
              <w:widowControl w:val="0"/>
              <w:spacing w:after="120"/>
              <w:jc w:val="left"/>
              <w:rPr>
                <w:rFonts w:ascii="Sylfaen" w:hAnsi="Sylfaen" w:cs="Times New Roman"/>
                <w:sz w:val="20"/>
              </w:rPr>
            </w:pPr>
            <w:r>
              <w:rPr>
                <w:rFonts w:ascii="Sylfaen" w:hAnsi="Sylfaen"/>
                <w:sz w:val="20"/>
              </w:rPr>
              <w:t>Առավելագույն երկարությունը՝ 20</w:t>
            </w:r>
          </w:p>
        </w:tc>
        <w:tc>
          <w:tcPr>
            <w:tcW w:w="731" w:type="dxa"/>
          </w:tcPr>
          <w:p w14:paraId="3DE8787A" w14:textId="77777777" w:rsidR="00BF468B" w:rsidRPr="00501C2A" w:rsidRDefault="00BF468B" w:rsidP="00617215">
            <w:pPr>
              <w:pStyle w:val="affffa"/>
              <w:widowControl w:val="0"/>
              <w:spacing w:after="120"/>
              <w:jc w:val="center"/>
              <w:rPr>
                <w:rFonts w:ascii="Sylfaen" w:hAnsi="Sylfaen" w:cs="Times New Roman"/>
                <w:sz w:val="20"/>
              </w:rPr>
            </w:pPr>
            <w:r>
              <w:rPr>
                <w:rFonts w:ascii="Sylfaen" w:hAnsi="Sylfaen"/>
                <w:sz w:val="20"/>
              </w:rPr>
              <w:t>1</w:t>
            </w:r>
          </w:p>
        </w:tc>
        <w:tc>
          <w:tcPr>
            <w:tcW w:w="3078" w:type="dxa"/>
          </w:tcPr>
          <w:p w14:paraId="1A62C028" w14:textId="77777777" w:rsidR="00BF468B" w:rsidRPr="00501C2A" w:rsidRDefault="00BF468B" w:rsidP="00617215">
            <w:pPr>
              <w:pStyle w:val="affffa"/>
              <w:widowControl w:val="0"/>
              <w:spacing w:after="120"/>
              <w:jc w:val="left"/>
              <w:rPr>
                <w:rFonts w:ascii="Sylfaen" w:hAnsi="Sylfaen" w:cs="Times New Roman"/>
                <w:noProof/>
                <w:sz w:val="20"/>
              </w:rPr>
            </w:pPr>
            <w:r>
              <w:rPr>
                <w:rFonts w:ascii="Sylfaen" w:hAnsi="Sylfaen"/>
                <w:sz w:val="20"/>
              </w:rPr>
              <w:t>ատրիբուտը պետք է պարունակի «2064» արժեքը</w:t>
            </w:r>
          </w:p>
        </w:tc>
      </w:tr>
      <w:tr w:rsidR="00BF468B" w:rsidRPr="00501C2A" w14:paraId="7D42B00E" w14:textId="77777777" w:rsidTr="00713477">
        <w:trPr>
          <w:trHeight w:val="20"/>
          <w:jc w:val="center"/>
        </w:trPr>
        <w:tc>
          <w:tcPr>
            <w:tcW w:w="250" w:type="dxa"/>
            <w:tcBorders>
              <w:top w:val="nil"/>
              <w:left w:val="nil"/>
              <w:bottom w:val="nil"/>
              <w:right w:val="nil"/>
            </w:tcBorders>
          </w:tcPr>
          <w:p w14:paraId="18611352" w14:textId="77777777" w:rsidR="00BF468B" w:rsidRDefault="00BF468B" w:rsidP="003E7CDA">
            <w:pPr>
              <w:spacing w:after="120"/>
            </w:pPr>
          </w:p>
        </w:tc>
        <w:tc>
          <w:tcPr>
            <w:tcW w:w="236" w:type="dxa"/>
            <w:tcBorders>
              <w:top w:val="nil"/>
              <w:left w:val="nil"/>
              <w:bottom w:val="nil"/>
              <w:right w:val="nil"/>
            </w:tcBorders>
          </w:tcPr>
          <w:p w14:paraId="5F2EF69F" w14:textId="77777777" w:rsidR="00BF468B" w:rsidRDefault="00BF468B" w:rsidP="003E7CDA"/>
        </w:tc>
        <w:tc>
          <w:tcPr>
            <w:tcW w:w="236" w:type="dxa"/>
            <w:tcBorders>
              <w:top w:val="nil"/>
              <w:left w:val="nil"/>
              <w:bottom w:val="nil"/>
              <w:right w:val="single" w:sz="4" w:space="0" w:color="auto"/>
            </w:tcBorders>
          </w:tcPr>
          <w:p w14:paraId="27B816B1" w14:textId="77777777" w:rsidR="00BF468B" w:rsidRDefault="00BF468B" w:rsidP="003E7CDA"/>
        </w:tc>
        <w:tc>
          <w:tcPr>
            <w:tcW w:w="2508" w:type="dxa"/>
            <w:gridSpan w:val="9"/>
            <w:tcBorders>
              <w:top w:val="single" w:sz="4" w:space="0" w:color="auto"/>
              <w:left w:val="single" w:sz="4" w:space="0" w:color="auto"/>
              <w:bottom w:val="single" w:sz="4" w:space="0" w:color="auto"/>
              <w:right w:val="single" w:sz="4" w:space="0" w:color="auto"/>
            </w:tcBorders>
          </w:tcPr>
          <w:p w14:paraId="5C4B517A" w14:textId="77777777" w:rsidR="00BF468B" w:rsidRPr="00501C2A" w:rsidRDefault="00BF468B" w:rsidP="00713477">
            <w:pPr>
              <w:pStyle w:val="affffa"/>
              <w:widowControl w:val="0"/>
              <w:spacing w:after="40"/>
              <w:jc w:val="left"/>
              <w:rPr>
                <w:rFonts w:ascii="Sylfaen" w:hAnsi="Sylfaen" w:cs="Times New Roman"/>
                <w:sz w:val="20"/>
              </w:rPr>
            </w:pPr>
            <w:r>
              <w:rPr>
                <w:rFonts w:ascii="Sylfaen" w:hAnsi="Sylfaen"/>
                <w:sz w:val="20"/>
              </w:rPr>
              <w:t>*.5. Քանակը</w:t>
            </w:r>
          </w:p>
          <w:p w14:paraId="5081929B" w14:textId="77777777" w:rsidR="00BF468B" w:rsidRPr="00501C2A" w:rsidRDefault="00BF468B" w:rsidP="00713477">
            <w:pPr>
              <w:pStyle w:val="affffa"/>
              <w:widowControl w:val="0"/>
              <w:spacing w:after="40"/>
              <w:jc w:val="left"/>
              <w:rPr>
                <w:rFonts w:ascii="Sylfaen" w:hAnsi="Sylfaen" w:cs="Times New Roman"/>
                <w:sz w:val="20"/>
              </w:rPr>
            </w:pPr>
            <w:r>
              <w:rPr>
                <w:rFonts w:ascii="Sylfaen" w:hAnsi="Sylfaen"/>
                <w:sz w:val="20"/>
              </w:rPr>
              <w:t>(casdo:‌Item‌Quantity)</w:t>
            </w:r>
          </w:p>
        </w:tc>
        <w:tc>
          <w:tcPr>
            <w:tcW w:w="2410" w:type="dxa"/>
            <w:tcBorders>
              <w:left w:val="single" w:sz="4" w:space="0" w:color="auto"/>
            </w:tcBorders>
          </w:tcPr>
          <w:p w14:paraId="15E2239F" w14:textId="77777777" w:rsidR="00BF468B" w:rsidRPr="00501C2A" w:rsidRDefault="00BF468B" w:rsidP="00713477">
            <w:pPr>
              <w:pStyle w:val="affffa"/>
              <w:widowControl w:val="0"/>
              <w:spacing w:after="40"/>
              <w:jc w:val="left"/>
              <w:rPr>
                <w:rFonts w:ascii="Sylfaen" w:hAnsi="Sylfaen" w:cs="Times New Roman"/>
                <w:sz w:val="20"/>
              </w:rPr>
            </w:pPr>
            <w:r>
              <w:rPr>
                <w:rFonts w:ascii="Sylfaen" w:hAnsi="Sylfaen"/>
                <w:sz w:val="20"/>
              </w:rPr>
              <w:t>հաշվեպիտակների քանակը</w:t>
            </w:r>
          </w:p>
        </w:tc>
        <w:tc>
          <w:tcPr>
            <w:tcW w:w="2126" w:type="dxa"/>
          </w:tcPr>
          <w:p w14:paraId="1F7D400A" w14:textId="77777777" w:rsidR="00BF468B" w:rsidRPr="00501C2A" w:rsidRDefault="00BF468B" w:rsidP="00713477">
            <w:pPr>
              <w:pStyle w:val="affffa"/>
              <w:widowControl w:val="0"/>
              <w:spacing w:after="40"/>
              <w:jc w:val="left"/>
              <w:rPr>
                <w:rFonts w:ascii="Sylfaen" w:hAnsi="Sylfaen" w:cs="Times New Roman"/>
                <w:sz w:val="20"/>
              </w:rPr>
            </w:pPr>
            <w:r>
              <w:rPr>
                <w:rFonts w:ascii="Sylfaen" w:hAnsi="Sylfaen"/>
                <w:sz w:val="20"/>
              </w:rPr>
              <w:t>M.CA.SDE.00235</w:t>
            </w:r>
          </w:p>
        </w:tc>
        <w:tc>
          <w:tcPr>
            <w:tcW w:w="3117" w:type="dxa"/>
          </w:tcPr>
          <w:p w14:paraId="230E78BB" w14:textId="77777777" w:rsidR="00BF468B" w:rsidRPr="00501C2A" w:rsidRDefault="00BF468B" w:rsidP="00713477">
            <w:pPr>
              <w:pStyle w:val="affffa"/>
              <w:widowControl w:val="0"/>
              <w:spacing w:after="40"/>
              <w:jc w:val="left"/>
              <w:rPr>
                <w:rFonts w:ascii="Sylfaen" w:hAnsi="Sylfaen" w:cs="Times New Roman"/>
                <w:sz w:val="20"/>
              </w:rPr>
            </w:pPr>
            <w:r>
              <w:rPr>
                <w:rFonts w:ascii="Sylfaen" w:hAnsi="Sylfaen"/>
                <w:sz w:val="20"/>
              </w:rPr>
              <w:t>csdo:‌Quantity4‌Type (M.SDT.00097)</w:t>
            </w:r>
          </w:p>
          <w:p w14:paraId="7D3A6124" w14:textId="77777777" w:rsidR="00BF468B" w:rsidRPr="00EA20EF" w:rsidRDefault="00BF468B" w:rsidP="00713477">
            <w:pPr>
              <w:pStyle w:val="affffa"/>
              <w:widowControl w:val="0"/>
              <w:spacing w:after="40"/>
              <w:jc w:val="left"/>
              <w:rPr>
                <w:rFonts w:ascii="Sylfaen" w:hAnsi="Sylfaen" w:cs="Times New Roman"/>
                <w:sz w:val="20"/>
              </w:rPr>
            </w:pPr>
            <w:r>
              <w:rPr>
                <w:rFonts w:ascii="Sylfaen" w:hAnsi="Sylfaen"/>
                <w:sz w:val="20"/>
              </w:rPr>
              <w:lastRenderedPageBreak/>
              <w:t>Հաշվարկի տասական համակարգում ամբողջ ոչ բացասական թիվը</w:t>
            </w:r>
            <w:r w:rsidRPr="00C176C8">
              <w:rPr>
                <w:rFonts w:ascii="Sylfaen" w:hAnsi="Sylfaen"/>
                <w:sz w:val="20"/>
              </w:rPr>
              <w:t>:</w:t>
            </w:r>
          </w:p>
          <w:p w14:paraId="43AD9FA8" w14:textId="77777777" w:rsidR="00BF468B" w:rsidRPr="00501C2A" w:rsidRDefault="00BF468B" w:rsidP="00713477">
            <w:pPr>
              <w:pStyle w:val="affffa"/>
              <w:widowControl w:val="0"/>
              <w:spacing w:after="40"/>
              <w:jc w:val="left"/>
              <w:rPr>
                <w:rFonts w:ascii="Sylfaen" w:hAnsi="Sylfaen" w:cs="Times New Roman"/>
                <w:sz w:val="20"/>
              </w:rPr>
            </w:pPr>
            <w:r>
              <w:rPr>
                <w:rFonts w:ascii="Sylfaen" w:hAnsi="Sylfaen"/>
                <w:sz w:val="20"/>
              </w:rPr>
              <w:t>Թվանշանների առավելագույն քանակը՝ 4</w:t>
            </w:r>
          </w:p>
        </w:tc>
        <w:tc>
          <w:tcPr>
            <w:tcW w:w="731" w:type="dxa"/>
          </w:tcPr>
          <w:p w14:paraId="76D2DA5A" w14:textId="77777777" w:rsidR="00BF468B" w:rsidRPr="00501C2A" w:rsidRDefault="00BF468B" w:rsidP="00713477">
            <w:pPr>
              <w:pStyle w:val="affffa"/>
              <w:widowControl w:val="0"/>
              <w:spacing w:after="40"/>
              <w:jc w:val="center"/>
              <w:rPr>
                <w:rFonts w:ascii="Sylfaen" w:hAnsi="Sylfaen" w:cs="Times New Roman"/>
                <w:sz w:val="20"/>
              </w:rPr>
            </w:pPr>
            <w:r>
              <w:rPr>
                <w:rFonts w:ascii="Sylfaen" w:hAnsi="Sylfaen"/>
                <w:sz w:val="20"/>
              </w:rPr>
              <w:lastRenderedPageBreak/>
              <w:t>0..1</w:t>
            </w:r>
          </w:p>
        </w:tc>
        <w:tc>
          <w:tcPr>
            <w:tcW w:w="3078" w:type="dxa"/>
          </w:tcPr>
          <w:p w14:paraId="120FA53C" w14:textId="77777777" w:rsidR="00BF468B" w:rsidRPr="00501C2A" w:rsidRDefault="00BF468B" w:rsidP="00713477">
            <w:pPr>
              <w:pStyle w:val="affffa"/>
              <w:widowControl w:val="0"/>
              <w:spacing w:after="40"/>
              <w:jc w:val="left"/>
              <w:rPr>
                <w:rFonts w:ascii="Sylfaen" w:hAnsi="Sylfaen" w:cs="Times New Roman"/>
                <w:noProof/>
                <w:sz w:val="20"/>
              </w:rPr>
            </w:pPr>
          </w:p>
        </w:tc>
      </w:tr>
      <w:tr w:rsidR="00BF468B" w:rsidRPr="00501C2A" w14:paraId="379D946D" w14:textId="77777777" w:rsidTr="00713477">
        <w:trPr>
          <w:trHeight w:val="20"/>
          <w:jc w:val="center"/>
        </w:trPr>
        <w:tc>
          <w:tcPr>
            <w:tcW w:w="250" w:type="dxa"/>
            <w:tcBorders>
              <w:top w:val="nil"/>
              <w:left w:val="nil"/>
              <w:bottom w:val="nil"/>
              <w:right w:val="nil"/>
            </w:tcBorders>
          </w:tcPr>
          <w:p w14:paraId="0269114F" w14:textId="77777777" w:rsidR="00BF468B" w:rsidRDefault="00BF468B" w:rsidP="003E7CDA">
            <w:pPr>
              <w:spacing w:after="120"/>
            </w:pPr>
          </w:p>
        </w:tc>
        <w:tc>
          <w:tcPr>
            <w:tcW w:w="236" w:type="dxa"/>
            <w:tcBorders>
              <w:top w:val="nil"/>
              <w:left w:val="nil"/>
              <w:bottom w:val="nil"/>
              <w:right w:val="nil"/>
            </w:tcBorders>
          </w:tcPr>
          <w:p w14:paraId="13C9BFDF" w14:textId="77777777" w:rsidR="00BF468B" w:rsidRDefault="00BF468B" w:rsidP="003E7CDA"/>
        </w:tc>
        <w:tc>
          <w:tcPr>
            <w:tcW w:w="236" w:type="dxa"/>
            <w:tcBorders>
              <w:top w:val="nil"/>
              <w:left w:val="nil"/>
              <w:bottom w:val="nil"/>
              <w:right w:val="single" w:sz="4" w:space="0" w:color="auto"/>
            </w:tcBorders>
          </w:tcPr>
          <w:p w14:paraId="3DD27C05" w14:textId="77777777" w:rsidR="00BF468B" w:rsidRDefault="00BF468B" w:rsidP="003E7CDA"/>
        </w:tc>
        <w:tc>
          <w:tcPr>
            <w:tcW w:w="2508" w:type="dxa"/>
            <w:gridSpan w:val="9"/>
            <w:tcBorders>
              <w:top w:val="single" w:sz="4" w:space="0" w:color="auto"/>
              <w:left w:val="single" w:sz="4" w:space="0" w:color="auto"/>
              <w:bottom w:val="single" w:sz="4" w:space="0" w:color="auto"/>
              <w:right w:val="single" w:sz="4" w:space="0" w:color="auto"/>
            </w:tcBorders>
          </w:tcPr>
          <w:p w14:paraId="4EECAA86" w14:textId="77777777" w:rsidR="00BF468B" w:rsidRPr="00501C2A" w:rsidRDefault="00BF468B" w:rsidP="00713477">
            <w:pPr>
              <w:pStyle w:val="affffa"/>
              <w:widowControl w:val="0"/>
              <w:spacing w:after="40"/>
              <w:jc w:val="left"/>
              <w:rPr>
                <w:rFonts w:ascii="Sylfaen" w:hAnsi="Sylfaen" w:cs="Times New Roman"/>
                <w:sz w:val="20"/>
              </w:rPr>
            </w:pPr>
            <w:r>
              <w:rPr>
                <w:rFonts w:ascii="Sylfaen" w:hAnsi="Sylfaen"/>
                <w:sz w:val="20"/>
              </w:rPr>
              <w:t>*.6. Պիտակի համարը (նույնականացուցիչը)</w:t>
            </w:r>
          </w:p>
          <w:p w14:paraId="6856C74B" w14:textId="77777777" w:rsidR="00BF468B" w:rsidRPr="00501C2A" w:rsidRDefault="00BF468B" w:rsidP="00713477">
            <w:pPr>
              <w:pStyle w:val="affffa"/>
              <w:widowControl w:val="0"/>
              <w:spacing w:after="40"/>
              <w:jc w:val="left"/>
              <w:rPr>
                <w:rFonts w:ascii="Sylfaen" w:hAnsi="Sylfaen" w:cs="Times New Roman"/>
                <w:sz w:val="20"/>
              </w:rPr>
            </w:pPr>
            <w:r>
              <w:rPr>
                <w:rFonts w:ascii="Sylfaen" w:hAnsi="Sylfaen"/>
                <w:sz w:val="20"/>
              </w:rPr>
              <w:t>(casdo:‌Label‌Id)</w:t>
            </w:r>
          </w:p>
        </w:tc>
        <w:tc>
          <w:tcPr>
            <w:tcW w:w="2410" w:type="dxa"/>
            <w:tcBorders>
              <w:left w:val="single" w:sz="4" w:space="0" w:color="auto"/>
            </w:tcBorders>
          </w:tcPr>
          <w:p w14:paraId="642888AC" w14:textId="77777777" w:rsidR="00BF468B" w:rsidRPr="00501C2A" w:rsidRDefault="00BF468B" w:rsidP="00713477">
            <w:pPr>
              <w:pStyle w:val="affffa"/>
              <w:widowControl w:val="0"/>
              <w:spacing w:after="40"/>
              <w:jc w:val="left"/>
              <w:rPr>
                <w:rFonts w:ascii="Sylfaen" w:hAnsi="Sylfaen" w:cs="Times New Roman"/>
                <w:sz w:val="20"/>
              </w:rPr>
            </w:pPr>
            <w:r>
              <w:rPr>
                <w:rFonts w:ascii="Sylfaen" w:hAnsi="Sylfaen"/>
                <w:sz w:val="20"/>
              </w:rPr>
              <w:t>հաշվեպիտակի համարը</w:t>
            </w:r>
          </w:p>
        </w:tc>
        <w:tc>
          <w:tcPr>
            <w:tcW w:w="2126" w:type="dxa"/>
          </w:tcPr>
          <w:p w14:paraId="02101511" w14:textId="77777777" w:rsidR="00BF468B" w:rsidRPr="00501C2A" w:rsidRDefault="00BF468B" w:rsidP="00713477">
            <w:pPr>
              <w:pStyle w:val="affffa"/>
              <w:widowControl w:val="0"/>
              <w:spacing w:after="40"/>
              <w:jc w:val="left"/>
              <w:rPr>
                <w:rFonts w:ascii="Sylfaen" w:hAnsi="Sylfaen" w:cs="Times New Roman"/>
                <w:sz w:val="20"/>
              </w:rPr>
            </w:pPr>
            <w:r>
              <w:rPr>
                <w:rFonts w:ascii="Sylfaen" w:hAnsi="Sylfaen"/>
                <w:sz w:val="20"/>
              </w:rPr>
              <w:t>M.CA.SDE.00811</w:t>
            </w:r>
          </w:p>
        </w:tc>
        <w:tc>
          <w:tcPr>
            <w:tcW w:w="3117" w:type="dxa"/>
          </w:tcPr>
          <w:p w14:paraId="3E04D3D7" w14:textId="77777777" w:rsidR="00BF468B" w:rsidRPr="00501C2A" w:rsidRDefault="00BF468B" w:rsidP="00713477">
            <w:pPr>
              <w:pStyle w:val="affffa"/>
              <w:widowControl w:val="0"/>
              <w:spacing w:after="40"/>
              <w:jc w:val="left"/>
              <w:rPr>
                <w:rFonts w:ascii="Sylfaen" w:hAnsi="Sylfaen" w:cs="Times New Roman"/>
                <w:sz w:val="20"/>
              </w:rPr>
            </w:pPr>
            <w:r>
              <w:rPr>
                <w:rFonts w:ascii="Sylfaen" w:hAnsi="Sylfaen"/>
                <w:sz w:val="20"/>
              </w:rPr>
              <w:t>csdo:‌Id50‌Type (M.SDT.00093)</w:t>
            </w:r>
          </w:p>
          <w:p w14:paraId="5A3FAE75" w14:textId="77777777" w:rsidR="00BF468B" w:rsidRPr="00F9353B" w:rsidRDefault="00BF468B" w:rsidP="00713477">
            <w:pPr>
              <w:pStyle w:val="affffa"/>
              <w:widowControl w:val="0"/>
              <w:spacing w:after="40"/>
              <w:jc w:val="left"/>
              <w:rPr>
                <w:rFonts w:ascii="Sylfaen" w:hAnsi="Sylfaen" w:cs="Times New Roman"/>
                <w:sz w:val="20"/>
              </w:rPr>
            </w:pPr>
            <w:r>
              <w:rPr>
                <w:rFonts w:ascii="Sylfaen" w:hAnsi="Sylfaen"/>
                <w:sz w:val="20"/>
              </w:rPr>
              <w:t>Պայմանանշանների նորմալացված տողը</w:t>
            </w:r>
            <w:r w:rsidRPr="00636092">
              <w:rPr>
                <w:rFonts w:ascii="Sylfaen" w:hAnsi="Sylfaen"/>
                <w:sz w:val="20"/>
              </w:rPr>
              <w:t>:</w:t>
            </w:r>
          </w:p>
          <w:p w14:paraId="581496B2" w14:textId="77777777" w:rsidR="00BF468B" w:rsidRPr="00501C2A" w:rsidRDefault="00BF468B" w:rsidP="00713477">
            <w:pPr>
              <w:pStyle w:val="affffa"/>
              <w:widowControl w:val="0"/>
              <w:spacing w:after="40"/>
              <w:jc w:val="left"/>
              <w:rPr>
                <w:rFonts w:ascii="Sylfaen" w:hAnsi="Sylfaen" w:cs="Times New Roman"/>
                <w:sz w:val="20"/>
              </w:rPr>
            </w:pPr>
            <w:r>
              <w:rPr>
                <w:rFonts w:ascii="Sylfaen" w:hAnsi="Sylfaen"/>
                <w:sz w:val="20"/>
              </w:rPr>
              <w:t>Նվազագույն երկարությունը՝ 1</w:t>
            </w:r>
          </w:p>
          <w:p w14:paraId="28E5FC7D" w14:textId="77777777" w:rsidR="00BF468B" w:rsidRPr="00501C2A" w:rsidRDefault="00BF468B" w:rsidP="00713477">
            <w:pPr>
              <w:pStyle w:val="affffa"/>
              <w:widowControl w:val="0"/>
              <w:spacing w:after="40"/>
              <w:jc w:val="left"/>
              <w:rPr>
                <w:rFonts w:ascii="Sylfaen" w:hAnsi="Sylfaen" w:cs="Times New Roman"/>
                <w:sz w:val="20"/>
              </w:rPr>
            </w:pPr>
            <w:r>
              <w:rPr>
                <w:rFonts w:ascii="Sylfaen" w:hAnsi="Sylfaen"/>
                <w:sz w:val="20"/>
              </w:rPr>
              <w:t>Առավելագույն երկարությունը՝ 50</w:t>
            </w:r>
          </w:p>
        </w:tc>
        <w:tc>
          <w:tcPr>
            <w:tcW w:w="731" w:type="dxa"/>
          </w:tcPr>
          <w:p w14:paraId="1A140860" w14:textId="77777777" w:rsidR="00BF468B" w:rsidRPr="00501C2A" w:rsidRDefault="00BF468B" w:rsidP="00713477">
            <w:pPr>
              <w:pStyle w:val="affffa"/>
              <w:widowControl w:val="0"/>
              <w:spacing w:after="40"/>
              <w:jc w:val="center"/>
              <w:rPr>
                <w:rFonts w:ascii="Sylfaen" w:hAnsi="Sylfaen" w:cs="Times New Roman"/>
                <w:sz w:val="20"/>
              </w:rPr>
            </w:pPr>
            <w:r>
              <w:rPr>
                <w:rFonts w:ascii="Sylfaen" w:hAnsi="Sylfaen"/>
                <w:sz w:val="20"/>
              </w:rPr>
              <w:t>0..*</w:t>
            </w:r>
          </w:p>
        </w:tc>
        <w:tc>
          <w:tcPr>
            <w:tcW w:w="3078" w:type="dxa"/>
          </w:tcPr>
          <w:p w14:paraId="0D9210DD" w14:textId="77777777" w:rsidR="00BF468B" w:rsidRPr="00501C2A" w:rsidRDefault="00BF468B" w:rsidP="00713477">
            <w:pPr>
              <w:pStyle w:val="affffa"/>
              <w:widowControl w:val="0"/>
              <w:spacing w:after="40"/>
              <w:jc w:val="left"/>
              <w:rPr>
                <w:rFonts w:ascii="Sylfaen" w:hAnsi="Sylfaen" w:cs="Times New Roman"/>
                <w:noProof/>
                <w:sz w:val="20"/>
              </w:rPr>
            </w:pPr>
          </w:p>
        </w:tc>
      </w:tr>
      <w:tr w:rsidR="00BF468B" w:rsidRPr="00501C2A" w14:paraId="182A434D" w14:textId="77777777" w:rsidTr="00713477">
        <w:trPr>
          <w:trHeight w:val="20"/>
          <w:jc w:val="center"/>
        </w:trPr>
        <w:tc>
          <w:tcPr>
            <w:tcW w:w="250" w:type="dxa"/>
            <w:tcBorders>
              <w:top w:val="nil"/>
              <w:left w:val="nil"/>
              <w:bottom w:val="nil"/>
              <w:right w:val="nil"/>
            </w:tcBorders>
          </w:tcPr>
          <w:p w14:paraId="3353DE88" w14:textId="77777777" w:rsidR="00BF468B" w:rsidRDefault="00BF468B" w:rsidP="003E7CDA">
            <w:pPr>
              <w:spacing w:after="120"/>
            </w:pPr>
          </w:p>
        </w:tc>
        <w:tc>
          <w:tcPr>
            <w:tcW w:w="236" w:type="dxa"/>
            <w:tcBorders>
              <w:top w:val="nil"/>
              <w:left w:val="nil"/>
              <w:bottom w:val="nil"/>
              <w:right w:val="nil"/>
            </w:tcBorders>
          </w:tcPr>
          <w:p w14:paraId="338CE571" w14:textId="77777777" w:rsidR="00BF468B" w:rsidRDefault="00BF468B" w:rsidP="003E7CDA"/>
        </w:tc>
        <w:tc>
          <w:tcPr>
            <w:tcW w:w="236" w:type="dxa"/>
            <w:tcBorders>
              <w:top w:val="nil"/>
              <w:left w:val="nil"/>
              <w:bottom w:val="nil"/>
              <w:right w:val="single" w:sz="4" w:space="0" w:color="auto"/>
            </w:tcBorders>
          </w:tcPr>
          <w:p w14:paraId="3F4AF851" w14:textId="77777777" w:rsidR="00BF468B" w:rsidRDefault="00BF468B" w:rsidP="003E7CDA"/>
        </w:tc>
        <w:tc>
          <w:tcPr>
            <w:tcW w:w="2508" w:type="dxa"/>
            <w:gridSpan w:val="9"/>
            <w:tcBorders>
              <w:top w:val="single" w:sz="4" w:space="0" w:color="auto"/>
              <w:left w:val="single" w:sz="4" w:space="0" w:color="auto"/>
              <w:bottom w:val="single" w:sz="4" w:space="0" w:color="auto"/>
              <w:right w:val="single" w:sz="4" w:space="0" w:color="auto"/>
            </w:tcBorders>
          </w:tcPr>
          <w:p w14:paraId="3A251437" w14:textId="77777777" w:rsidR="00BF468B" w:rsidRPr="00501C2A" w:rsidRDefault="00BF468B" w:rsidP="00713477">
            <w:pPr>
              <w:pStyle w:val="affffa"/>
              <w:widowControl w:val="0"/>
              <w:spacing w:after="40"/>
              <w:jc w:val="left"/>
              <w:rPr>
                <w:rFonts w:ascii="Sylfaen" w:hAnsi="Sylfaen" w:cs="Times New Roman"/>
                <w:sz w:val="20"/>
              </w:rPr>
            </w:pPr>
            <w:r>
              <w:rPr>
                <w:rFonts w:ascii="Sylfaen" w:hAnsi="Sylfaen"/>
                <w:sz w:val="20"/>
              </w:rPr>
              <w:t>*.7. Պիտակների համարների (նույնականացուցիչների) ընդգրկույթը</w:t>
            </w:r>
          </w:p>
          <w:p w14:paraId="3B856530" w14:textId="77777777" w:rsidR="00BF468B" w:rsidRPr="00501C2A" w:rsidRDefault="00BF468B" w:rsidP="00713477">
            <w:pPr>
              <w:pStyle w:val="affffa"/>
              <w:widowControl w:val="0"/>
              <w:spacing w:after="40"/>
              <w:jc w:val="left"/>
              <w:rPr>
                <w:rFonts w:ascii="Sylfaen" w:hAnsi="Sylfaen" w:cs="Times New Roman"/>
                <w:sz w:val="20"/>
              </w:rPr>
            </w:pPr>
            <w:r>
              <w:rPr>
                <w:rFonts w:ascii="Sylfaen" w:hAnsi="Sylfaen"/>
                <w:sz w:val="20"/>
              </w:rPr>
              <w:t>(cacdo:‌Label‌Range‌Details)</w:t>
            </w:r>
          </w:p>
        </w:tc>
        <w:tc>
          <w:tcPr>
            <w:tcW w:w="2410" w:type="dxa"/>
            <w:tcBorders>
              <w:left w:val="single" w:sz="4" w:space="0" w:color="auto"/>
            </w:tcBorders>
          </w:tcPr>
          <w:p w14:paraId="0787A8CD" w14:textId="77777777" w:rsidR="00BF468B" w:rsidRPr="00501C2A" w:rsidRDefault="00BF468B" w:rsidP="00713477">
            <w:pPr>
              <w:pStyle w:val="affffa"/>
              <w:widowControl w:val="0"/>
              <w:spacing w:after="40"/>
              <w:jc w:val="left"/>
              <w:rPr>
                <w:rFonts w:ascii="Sylfaen" w:hAnsi="Sylfaen" w:cs="Times New Roman"/>
                <w:sz w:val="20"/>
              </w:rPr>
            </w:pPr>
            <w:r>
              <w:rPr>
                <w:rFonts w:ascii="Sylfaen" w:hAnsi="Sylfaen"/>
                <w:sz w:val="20"/>
              </w:rPr>
              <w:t>հաշվեպիտակների համարների ընդգրկույթը</w:t>
            </w:r>
          </w:p>
        </w:tc>
        <w:tc>
          <w:tcPr>
            <w:tcW w:w="2126" w:type="dxa"/>
          </w:tcPr>
          <w:p w14:paraId="7A636316" w14:textId="77777777" w:rsidR="00BF468B" w:rsidRPr="00501C2A" w:rsidRDefault="00BF468B" w:rsidP="00713477">
            <w:pPr>
              <w:pStyle w:val="affffa"/>
              <w:widowControl w:val="0"/>
              <w:spacing w:after="40"/>
              <w:jc w:val="left"/>
              <w:rPr>
                <w:rFonts w:ascii="Sylfaen" w:hAnsi="Sylfaen" w:cs="Times New Roman"/>
                <w:sz w:val="20"/>
              </w:rPr>
            </w:pPr>
            <w:r>
              <w:rPr>
                <w:rFonts w:ascii="Sylfaen" w:hAnsi="Sylfaen"/>
                <w:sz w:val="20"/>
              </w:rPr>
              <w:t>M.CA.CDE.00701</w:t>
            </w:r>
          </w:p>
        </w:tc>
        <w:tc>
          <w:tcPr>
            <w:tcW w:w="3117" w:type="dxa"/>
          </w:tcPr>
          <w:p w14:paraId="51DD400C" w14:textId="77777777" w:rsidR="00BF468B" w:rsidRPr="00501C2A" w:rsidRDefault="00BF468B" w:rsidP="00713477">
            <w:pPr>
              <w:pStyle w:val="affffa"/>
              <w:widowControl w:val="0"/>
              <w:spacing w:after="40"/>
              <w:jc w:val="left"/>
              <w:rPr>
                <w:rFonts w:ascii="Sylfaen" w:hAnsi="Sylfaen" w:cs="Times New Roman"/>
                <w:sz w:val="20"/>
              </w:rPr>
            </w:pPr>
            <w:r>
              <w:rPr>
                <w:rFonts w:ascii="Sylfaen" w:hAnsi="Sylfaen"/>
                <w:sz w:val="20"/>
              </w:rPr>
              <w:t>cacdo:‌Label‌Range‌Details‌Type (M.CA.CDT.00624)</w:t>
            </w:r>
          </w:p>
          <w:p w14:paraId="2FEEEC58" w14:textId="77777777" w:rsidR="00BF468B" w:rsidRPr="00501C2A" w:rsidRDefault="00BF468B" w:rsidP="00713477">
            <w:pPr>
              <w:pStyle w:val="affffa"/>
              <w:widowControl w:val="0"/>
              <w:spacing w:after="40"/>
              <w:jc w:val="left"/>
              <w:rPr>
                <w:rFonts w:ascii="Sylfaen" w:hAnsi="Sylfaen" w:cs="Times New Roman"/>
                <w:sz w:val="20"/>
              </w:rPr>
            </w:pPr>
            <w:r>
              <w:rPr>
                <w:rFonts w:ascii="Sylfaen" w:hAnsi="Sylfaen"/>
                <w:sz w:val="20"/>
              </w:rPr>
              <w:t>Որոշվում է ներդրված տարրերի արժեքների տիրույթներով</w:t>
            </w:r>
          </w:p>
        </w:tc>
        <w:tc>
          <w:tcPr>
            <w:tcW w:w="731" w:type="dxa"/>
          </w:tcPr>
          <w:p w14:paraId="7BEDB997" w14:textId="77777777" w:rsidR="00BF468B" w:rsidRPr="00501C2A" w:rsidRDefault="00BF468B" w:rsidP="00713477">
            <w:pPr>
              <w:pStyle w:val="affffa"/>
              <w:widowControl w:val="0"/>
              <w:spacing w:after="40"/>
              <w:jc w:val="center"/>
              <w:rPr>
                <w:rFonts w:ascii="Sylfaen" w:hAnsi="Sylfaen" w:cs="Times New Roman"/>
                <w:sz w:val="20"/>
              </w:rPr>
            </w:pPr>
            <w:r>
              <w:rPr>
                <w:rFonts w:ascii="Sylfaen" w:hAnsi="Sylfaen"/>
                <w:sz w:val="20"/>
              </w:rPr>
              <w:t>0..*</w:t>
            </w:r>
          </w:p>
        </w:tc>
        <w:tc>
          <w:tcPr>
            <w:tcW w:w="3078" w:type="dxa"/>
          </w:tcPr>
          <w:p w14:paraId="69F5DCF3" w14:textId="77777777" w:rsidR="00BF468B" w:rsidRPr="00501C2A" w:rsidRDefault="00BF468B" w:rsidP="00713477">
            <w:pPr>
              <w:pStyle w:val="affffa"/>
              <w:widowControl w:val="0"/>
              <w:spacing w:after="40"/>
              <w:jc w:val="left"/>
              <w:rPr>
                <w:rFonts w:ascii="Sylfaen" w:hAnsi="Sylfaen" w:cs="Times New Roman"/>
                <w:noProof/>
                <w:sz w:val="20"/>
              </w:rPr>
            </w:pPr>
          </w:p>
        </w:tc>
      </w:tr>
      <w:tr w:rsidR="00BF468B" w:rsidRPr="00501C2A" w14:paraId="254BA14D" w14:textId="77777777" w:rsidTr="00713477">
        <w:trPr>
          <w:trHeight w:val="20"/>
          <w:jc w:val="center"/>
        </w:trPr>
        <w:tc>
          <w:tcPr>
            <w:tcW w:w="250" w:type="dxa"/>
            <w:tcBorders>
              <w:top w:val="nil"/>
              <w:left w:val="nil"/>
              <w:bottom w:val="nil"/>
              <w:right w:val="nil"/>
            </w:tcBorders>
          </w:tcPr>
          <w:p w14:paraId="28649F77" w14:textId="77777777" w:rsidR="00BF468B" w:rsidRDefault="00BF468B" w:rsidP="003E7CDA">
            <w:pPr>
              <w:spacing w:after="120"/>
            </w:pPr>
          </w:p>
        </w:tc>
        <w:tc>
          <w:tcPr>
            <w:tcW w:w="236" w:type="dxa"/>
            <w:tcBorders>
              <w:top w:val="nil"/>
              <w:left w:val="nil"/>
              <w:bottom w:val="nil"/>
              <w:right w:val="nil"/>
            </w:tcBorders>
          </w:tcPr>
          <w:p w14:paraId="37465E70" w14:textId="77777777" w:rsidR="00BF468B" w:rsidRDefault="00BF468B" w:rsidP="003E7CDA"/>
        </w:tc>
        <w:tc>
          <w:tcPr>
            <w:tcW w:w="236" w:type="dxa"/>
            <w:tcBorders>
              <w:top w:val="nil"/>
              <w:left w:val="nil"/>
              <w:bottom w:val="nil"/>
              <w:right w:val="nil"/>
            </w:tcBorders>
          </w:tcPr>
          <w:p w14:paraId="21A1D019" w14:textId="77777777" w:rsidR="00BF468B" w:rsidRDefault="00BF468B" w:rsidP="003E7CDA"/>
        </w:tc>
        <w:tc>
          <w:tcPr>
            <w:tcW w:w="264" w:type="dxa"/>
            <w:tcBorders>
              <w:top w:val="single" w:sz="4" w:space="0" w:color="auto"/>
              <w:left w:val="nil"/>
              <w:bottom w:val="nil"/>
              <w:right w:val="single" w:sz="4" w:space="0" w:color="auto"/>
            </w:tcBorders>
          </w:tcPr>
          <w:p w14:paraId="57B907A7" w14:textId="77777777" w:rsidR="00BF468B" w:rsidRDefault="00BF468B" w:rsidP="00713477">
            <w:pPr>
              <w:spacing w:after="40"/>
            </w:pPr>
          </w:p>
        </w:tc>
        <w:tc>
          <w:tcPr>
            <w:tcW w:w="2244" w:type="dxa"/>
            <w:gridSpan w:val="8"/>
            <w:tcBorders>
              <w:top w:val="single" w:sz="4" w:space="0" w:color="auto"/>
              <w:left w:val="single" w:sz="4" w:space="0" w:color="auto"/>
              <w:bottom w:val="single" w:sz="4" w:space="0" w:color="auto"/>
              <w:right w:val="single" w:sz="4" w:space="0" w:color="auto"/>
            </w:tcBorders>
          </w:tcPr>
          <w:p w14:paraId="706770D3" w14:textId="77777777" w:rsidR="00BF468B" w:rsidRPr="00501C2A" w:rsidRDefault="00BF468B" w:rsidP="00713477">
            <w:pPr>
              <w:pStyle w:val="affffa"/>
              <w:widowControl w:val="0"/>
              <w:spacing w:after="40"/>
              <w:jc w:val="left"/>
              <w:rPr>
                <w:rFonts w:ascii="Sylfaen" w:hAnsi="Sylfaen" w:cs="Times New Roman"/>
                <w:sz w:val="20"/>
              </w:rPr>
            </w:pPr>
            <w:r>
              <w:rPr>
                <w:rFonts w:ascii="Sylfaen" w:hAnsi="Sylfaen"/>
                <w:sz w:val="20"/>
              </w:rPr>
              <w:t>*.7.1. Ընդգրկույթի առաջին համարը (նույնականացուցիչը)</w:t>
            </w:r>
          </w:p>
          <w:p w14:paraId="4B6042B7" w14:textId="77777777" w:rsidR="00BF468B" w:rsidRPr="00501C2A" w:rsidRDefault="00BF468B" w:rsidP="00713477">
            <w:pPr>
              <w:pStyle w:val="affffa"/>
              <w:widowControl w:val="0"/>
              <w:spacing w:after="40"/>
              <w:jc w:val="left"/>
              <w:rPr>
                <w:rFonts w:ascii="Sylfaen" w:hAnsi="Sylfaen" w:cs="Times New Roman"/>
                <w:sz w:val="20"/>
              </w:rPr>
            </w:pPr>
            <w:r>
              <w:rPr>
                <w:rFonts w:ascii="Sylfaen" w:hAnsi="Sylfaen"/>
                <w:sz w:val="20"/>
              </w:rPr>
              <w:t>(casdo:‌First‌Label‌Id)</w:t>
            </w:r>
          </w:p>
        </w:tc>
        <w:tc>
          <w:tcPr>
            <w:tcW w:w="2410" w:type="dxa"/>
            <w:tcBorders>
              <w:left w:val="single" w:sz="4" w:space="0" w:color="auto"/>
            </w:tcBorders>
          </w:tcPr>
          <w:p w14:paraId="46EC4E42" w14:textId="77777777" w:rsidR="00BF468B" w:rsidRPr="00501C2A" w:rsidRDefault="00BF468B" w:rsidP="00713477">
            <w:pPr>
              <w:pStyle w:val="affffa"/>
              <w:widowControl w:val="0"/>
              <w:spacing w:after="40"/>
              <w:jc w:val="left"/>
              <w:rPr>
                <w:rFonts w:ascii="Sylfaen" w:hAnsi="Sylfaen" w:cs="Times New Roman"/>
                <w:sz w:val="20"/>
              </w:rPr>
            </w:pPr>
            <w:r>
              <w:rPr>
                <w:rFonts w:ascii="Sylfaen" w:hAnsi="Sylfaen"/>
                <w:sz w:val="20"/>
              </w:rPr>
              <w:t>ընդգրկույթի առաջին համարը (նույնականացուցիչը)</w:t>
            </w:r>
          </w:p>
        </w:tc>
        <w:tc>
          <w:tcPr>
            <w:tcW w:w="2126" w:type="dxa"/>
          </w:tcPr>
          <w:p w14:paraId="72830367" w14:textId="77777777" w:rsidR="00BF468B" w:rsidRPr="00501C2A" w:rsidRDefault="00BF468B" w:rsidP="00713477">
            <w:pPr>
              <w:pStyle w:val="affffa"/>
              <w:widowControl w:val="0"/>
              <w:spacing w:after="40"/>
              <w:jc w:val="left"/>
              <w:rPr>
                <w:rFonts w:ascii="Sylfaen" w:hAnsi="Sylfaen" w:cs="Times New Roman"/>
                <w:sz w:val="20"/>
              </w:rPr>
            </w:pPr>
            <w:r>
              <w:rPr>
                <w:rFonts w:ascii="Sylfaen" w:hAnsi="Sylfaen"/>
                <w:sz w:val="20"/>
              </w:rPr>
              <w:t>M.CA.SDE.00949</w:t>
            </w:r>
          </w:p>
        </w:tc>
        <w:tc>
          <w:tcPr>
            <w:tcW w:w="3117" w:type="dxa"/>
          </w:tcPr>
          <w:p w14:paraId="272686EC" w14:textId="77777777" w:rsidR="00BF468B" w:rsidRPr="00501C2A" w:rsidRDefault="00BF468B" w:rsidP="00713477">
            <w:pPr>
              <w:pStyle w:val="affffa"/>
              <w:widowControl w:val="0"/>
              <w:spacing w:after="40"/>
              <w:jc w:val="left"/>
              <w:rPr>
                <w:rFonts w:ascii="Sylfaen" w:hAnsi="Sylfaen" w:cs="Times New Roman"/>
                <w:sz w:val="20"/>
              </w:rPr>
            </w:pPr>
            <w:r>
              <w:rPr>
                <w:rFonts w:ascii="Sylfaen" w:hAnsi="Sylfaen"/>
                <w:sz w:val="20"/>
              </w:rPr>
              <w:t>csdo:‌Id50‌Type (M.SDT.00093)</w:t>
            </w:r>
          </w:p>
          <w:p w14:paraId="0C12D2FF" w14:textId="77777777" w:rsidR="00BF468B" w:rsidRPr="00F9353B" w:rsidRDefault="00BF468B" w:rsidP="00713477">
            <w:pPr>
              <w:pStyle w:val="affffa"/>
              <w:widowControl w:val="0"/>
              <w:spacing w:after="40"/>
              <w:jc w:val="left"/>
              <w:rPr>
                <w:rFonts w:ascii="Sylfaen" w:hAnsi="Sylfaen" w:cs="Times New Roman"/>
                <w:sz w:val="20"/>
              </w:rPr>
            </w:pPr>
            <w:r>
              <w:rPr>
                <w:rFonts w:ascii="Sylfaen" w:hAnsi="Sylfaen"/>
                <w:sz w:val="20"/>
              </w:rPr>
              <w:t>Պայմանանշանների նորմալացված տողը</w:t>
            </w:r>
            <w:r w:rsidRPr="00636092">
              <w:rPr>
                <w:rFonts w:ascii="Sylfaen" w:hAnsi="Sylfaen"/>
                <w:sz w:val="20"/>
              </w:rPr>
              <w:t>:</w:t>
            </w:r>
          </w:p>
          <w:p w14:paraId="49352A26" w14:textId="77777777" w:rsidR="00BF468B" w:rsidRPr="006E6BFC" w:rsidRDefault="00BF468B" w:rsidP="00713477">
            <w:pPr>
              <w:pStyle w:val="affffa"/>
              <w:widowControl w:val="0"/>
              <w:spacing w:after="40"/>
              <w:jc w:val="left"/>
              <w:rPr>
                <w:rFonts w:ascii="Sylfaen" w:hAnsi="Sylfaen" w:cs="Times New Roman"/>
                <w:sz w:val="20"/>
                <w:lang w:val="en-GB"/>
              </w:rPr>
            </w:pPr>
            <w:r>
              <w:rPr>
                <w:rFonts w:ascii="Sylfaen" w:hAnsi="Sylfaen"/>
                <w:sz w:val="20"/>
              </w:rPr>
              <w:t>Նվազագույն երկարությունը՝ 1</w:t>
            </w:r>
          </w:p>
          <w:p w14:paraId="179EBF69" w14:textId="77777777" w:rsidR="00BF468B" w:rsidRPr="00501C2A" w:rsidRDefault="00BF468B" w:rsidP="00713477">
            <w:pPr>
              <w:pStyle w:val="affffa"/>
              <w:widowControl w:val="0"/>
              <w:spacing w:after="40"/>
              <w:jc w:val="left"/>
              <w:rPr>
                <w:rFonts w:ascii="Sylfaen" w:hAnsi="Sylfaen" w:cs="Times New Roman"/>
                <w:sz w:val="20"/>
              </w:rPr>
            </w:pPr>
            <w:r>
              <w:rPr>
                <w:rFonts w:ascii="Sylfaen" w:hAnsi="Sylfaen"/>
                <w:sz w:val="20"/>
              </w:rPr>
              <w:t>Առավելագույն երկարությունը՝ 50</w:t>
            </w:r>
          </w:p>
        </w:tc>
        <w:tc>
          <w:tcPr>
            <w:tcW w:w="731" w:type="dxa"/>
          </w:tcPr>
          <w:p w14:paraId="4021DD2F" w14:textId="77777777" w:rsidR="00BF468B" w:rsidRPr="00501C2A" w:rsidRDefault="00BF468B" w:rsidP="00713477">
            <w:pPr>
              <w:pStyle w:val="affffa"/>
              <w:widowControl w:val="0"/>
              <w:spacing w:after="40"/>
              <w:jc w:val="center"/>
              <w:rPr>
                <w:rFonts w:ascii="Sylfaen" w:hAnsi="Sylfaen" w:cs="Times New Roman"/>
                <w:sz w:val="20"/>
              </w:rPr>
            </w:pPr>
            <w:r>
              <w:rPr>
                <w:rFonts w:ascii="Sylfaen" w:hAnsi="Sylfaen"/>
                <w:sz w:val="20"/>
              </w:rPr>
              <w:t>1</w:t>
            </w:r>
          </w:p>
        </w:tc>
        <w:tc>
          <w:tcPr>
            <w:tcW w:w="3078" w:type="dxa"/>
          </w:tcPr>
          <w:p w14:paraId="6E2F3D32" w14:textId="77777777" w:rsidR="00BF468B" w:rsidRPr="00501C2A" w:rsidRDefault="00BF468B" w:rsidP="00713477">
            <w:pPr>
              <w:pStyle w:val="affffa"/>
              <w:widowControl w:val="0"/>
              <w:spacing w:after="40"/>
              <w:jc w:val="left"/>
              <w:rPr>
                <w:rFonts w:ascii="Sylfaen" w:hAnsi="Sylfaen" w:cs="Times New Roman"/>
                <w:noProof/>
                <w:sz w:val="20"/>
              </w:rPr>
            </w:pPr>
          </w:p>
        </w:tc>
      </w:tr>
      <w:tr w:rsidR="00BF468B" w:rsidRPr="00501C2A" w14:paraId="2B933283" w14:textId="77777777" w:rsidTr="00713477">
        <w:trPr>
          <w:trHeight w:val="20"/>
          <w:jc w:val="center"/>
        </w:trPr>
        <w:tc>
          <w:tcPr>
            <w:tcW w:w="250" w:type="dxa"/>
            <w:tcBorders>
              <w:top w:val="nil"/>
              <w:left w:val="nil"/>
              <w:bottom w:val="nil"/>
              <w:right w:val="nil"/>
            </w:tcBorders>
          </w:tcPr>
          <w:p w14:paraId="6177BD72" w14:textId="77777777" w:rsidR="00BF468B" w:rsidRDefault="00BF468B" w:rsidP="003E7CDA">
            <w:pPr>
              <w:spacing w:after="120"/>
            </w:pPr>
          </w:p>
        </w:tc>
        <w:tc>
          <w:tcPr>
            <w:tcW w:w="236" w:type="dxa"/>
            <w:tcBorders>
              <w:top w:val="nil"/>
              <w:left w:val="nil"/>
              <w:bottom w:val="nil"/>
              <w:right w:val="nil"/>
            </w:tcBorders>
          </w:tcPr>
          <w:p w14:paraId="49AB9A47" w14:textId="77777777" w:rsidR="00BF468B" w:rsidRDefault="00BF468B" w:rsidP="003E7CDA"/>
        </w:tc>
        <w:tc>
          <w:tcPr>
            <w:tcW w:w="236" w:type="dxa"/>
            <w:tcBorders>
              <w:top w:val="nil"/>
              <w:left w:val="nil"/>
              <w:bottom w:val="single" w:sz="4" w:space="0" w:color="auto"/>
              <w:right w:val="nil"/>
            </w:tcBorders>
          </w:tcPr>
          <w:p w14:paraId="574A63CB" w14:textId="77777777" w:rsidR="00BF468B" w:rsidRDefault="00BF468B" w:rsidP="003E7CDA"/>
        </w:tc>
        <w:tc>
          <w:tcPr>
            <w:tcW w:w="264" w:type="dxa"/>
            <w:tcBorders>
              <w:top w:val="nil"/>
              <w:left w:val="nil"/>
              <w:bottom w:val="single" w:sz="4" w:space="0" w:color="auto"/>
              <w:right w:val="single" w:sz="4" w:space="0" w:color="auto"/>
            </w:tcBorders>
          </w:tcPr>
          <w:p w14:paraId="5BE33FF5" w14:textId="77777777" w:rsidR="00BF468B" w:rsidRDefault="00BF468B" w:rsidP="00713477">
            <w:pPr>
              <w:spacing w:after="40"/>
            </w:pPr>
          </w:p>
        </w:tc>
        <w:tc>
          <w:tcPr>
            <w:tcW w:w="2244" w:type="dxa"/>
            <w:gridSpan w:val="8"/>
            <w:tcBorders>
              <w:top w:val="single" w:sz="4" w:space="0" w:color="auto"/>
              <w:left w:val="single" w:sz="4" w:space="0" w:color="auto"/>
              <w:bottom w:val="single" w:sz="4" w:space="0" w:color="auto"/>
              <w:right w:val="single" w:sz="4" w:space="0" w:color="auto"/>
            </w:tcBorders>
          </w:tcPr>
          <w:p w14:paraId="38197258" w14:textId="77777777" w:rsidR="00BF468B" w:rsidRPr="00501C2A" w:rsidRDefault="00BF468B" w:rsidP="00713477">
            <w:pPr>
              <w:pStyle w:val="affffa"/>
              <w:widowControl w:val="0"/>
              <w:spacing w:after="40"/>
              <w:jc w:val="left"/>
              <w:rPr>
                <w:rFonts w:ascii="Sylfaen" w:hAnsi="Sylfaen" w:cs="Times New Roman"/>
                <w:sz w:val="20"/>
              </w:rPr>
            </w:pPr>
            <w:r>
              <w:rPr>
                <w:rFonts w:ascii="Sylfaen" w:hAnsi="Sylfaen"/>
                <w:sz w:val="20"/>
              </w:rPr>
              <w:t>*.7.2. Ընդգրկույթի վերջին համարը (նույնականացուցիչը)</w:t>
            </w:r>
          </w:p>
          <w:p w14:paraId="434479BA" w14:textId="77777777" w:rsidR="00BF468B" w:rsidRPr="00501C2A" w:rsidRDefault="00BF468B" w:rsidP="00713477">
            <w:pPr>
              <w:pStyle w:val="affffa"/>
              <w:widowControl w:val="0"/>
              <w:spacing w:after="40"/>
              <w:jc w:val="left"/>
              <w:rPr>
                <w:rFonts w:ascii="Sylfaen" w:hAnsi="Sylfaen" w:cs="Times New Roman"/>
                <w:sz w:val="20"/>
              </w:rPr>
            </w:pPr>
            <w:r>
              <w:rPr>
                <w:rFonts w:ascii="Sylfaen" w:hAnsi="Sylfaen"/>
                <w:sz w:val="20"/>
              </w:rPr>
              <w:t>(casdo:‌Last‌Label‌Id)</w:t>
            </w:r>
          </w:p>
        </w:tc>
        <w:tc>
          <w:tcPr>
            <w:tcW w:w="2410" w:type="dxa"/>
            <w:tcBorders>
              <w:left w:val="single" w:sz="4" w:space="0" w:color="auto"/>
            </w:tcBorders>
          </w:tcPr>
          <w:p w14:paraId="34FEB3A8" w14:textId="77777777" w:rsidR="00BF468B" w:rsidRPr="00501C2A" w:rsidRDefault="00BF468B" w:rsidP="00713477">
            <w:pPr>
              <w:pStyle w:val="affffa"/>
              <w:widowControl w:val="0"/>
              <w:spacing w:after="40"/>
              <w:jc w:val="left"/>
              <w:rPr>
                <w:rFonts w:ascii="Sylfaen" w:hAnsi="Sylfaen" w:cs="Times New Roman"/>
                <w:sz w:val="20"/>
              </w:rPr>
            </w:pPr>
            <w:r>
              <w:rPr>
                <w:rFonts w:ascii="Sylfaen" w:hAnsi="Sylfaen"/>
                <w:sz w:val="20"/>
              </w:rPr>
              <w:t>ընդգրկույթի վերջին համարը (նույնականացուցիչը)</w:t>
            </w:r>
          </w:p>
        </w:tc>
        <w:tc>
          <w:tcPr>
            <w:tcW w:w="2126" w:type="dxa"/>
          </w:tcPr>
          <w:p w14:paraId="2A3EFAC4" w14:textId="77777777" w:rsidR="00BF468B" w:rsidRPr="00501C2A" w:rsidRDefault="00BF468B" w:rsidP="00713477">
            <w:pPr>
              <w:pStyle w:val="affffa"/>
              <w:widowControl w:val="0"/>
              <w:spacing w:after="40"/>
              <w:jc w:val="left"/>
              <w:rPr>
                <w:rFonts w:ascii="Sylfaen" w:hAnsi="Sylfaen" w:cs="Times New Roman"/>
                <w:sz w:val="20"/>
              </w:rPr>
            </w:pPr>
            <w:r>
              <w:rPr>
                <w:rFonts w:ascii="Sylfaen" w:hAnsi="Sylfaen"/>
                <w:sz w:val="20"/>
              </w:rPr>
              <w:t>M.CA.SDE.00948</w:t>
            </w:r>
          </w:p>
        </w:tc>
        <w:tc>
          <w:tcPr>
            <w:tcW w:w="3117" w:type="dxa"/>
          </w:tcPr>
          <w:p w14:paraId="4D26F6A9" w14:textId="77777777" w:rsidR="00BF468B" w:rsidRPr="00501C2A" w:rsidRDefault="00BF468B" w:rsidP="00713477">
            <w:pPr>
              <w:pStyle w:val="affffa"/>
              <w:widowControl w:val="0"/>
              <w:spacing w:after="40"/>
              <w:jc w:val="left"/>
              <w:rPr>
                <w:rFonts w:ascii="Sylfaen" w:hAnsi="Sylfaen" w:cs="Times New Roman"/>
                <w:sz w:val="20"/>
              </w:rPr>
            </w:pPr>
            <w:r>
              <w:rPr>
                <w:rFonts w:ascii="Sylfaen" w:hAnsi="Sylfaen"/>
                <w:sz w:val="20"/>
              </w:rPr>
              <w:t>csdo:‌Id50‌Type (M.SDT.00093)</w:t>
            </w:r>
          </w:p>
          <w:p w14:paraId="6AD199D8" w14:textId="77777777" w:rsidR="00BF468B" w:rsidRPr="00F9353B" w:rsidRDefault="00BF468B" w:rsidP="00713477">
            <w:pPr>
              <w:pStyle w:val="affffa"/>
              <w:widowControl w:val="0"/>
              <w:spacing w:after="40"/>
              <w:jc w:val="left"/>
              <w:rPr>
                <w:rFonts w:ascii="Sylfaen" w:hAnsi="Sylfaen" w:cs="Times New Roman"/>
                <w:sz w:val="20"/>
              </w:rPr>
            </w:pPr>
            <w:r>
              <w:rPr>
                <w:rFonts w:ascii="Sylfaen" w:hAnsi="Sylfaen"/>
                <w:sz w:val="20"/>
              </w:rPr>
              <w:t>Պայմանանշանների նորմալացված տողը</w:t>
            </w:r>
            <w:r w:rsidRPr="00636092">
              <w:rPr>
                <w:rFonts w:ascii="Sylfaen" w:hAnsi="Sylfaen"/>
                <w:sz w:val="20"/>
              </w:rPr>
              <w:t>:</w:t>
            </w:r>
          </w:p>
          <w:p w14:paraId="0607D541" w14:textId="77777777" w:rsidR="00BF468B" w:rsidRPr="00501C2A" w:rsidRDefault="00BF468B" w:rsidP="00713477">
            <w:pPr>
              <w:pStyle w:val="affffa"/>
              <w:widowControl w:val="0"/>
              <w:spacing w:after="40"/>
              <w:jc w:val="left"/>
              <w:rPr>
                <w:rFonts w:ascii="Sylfaen" w:hAnsi="Sylfaen" w:cs="Times New Roman"/>
                <w:sz w:val="20"/>
              </w:rPr>
            </w:pPr>
            <w:r>
              <w:rPr>
                <w:rFonts w:ascii="Sylfaen" w:hAnsi="Sylfaen"/>
                <w:sz w:val="20"/>
              </w:rPr>
              <w:t>Նվազագույն երկարությունը՝ 1</w:t>
            </w:r>
          </w:p>
          <w:p w14:paraId="758CD3BC" w14:textId="77777777" w:rsidR="00BF468B" w:rsidRPr="00501C2A" w:rsidRDefault="00BF468B" w:rsidP="00713477">
            <w:pPr>
              <w:pStyle w:val="affffa"/>
              <w:widowControl w:val="0"/>
              <w:spacing w:after="40"/>
              <w:jc w:val="left"/>
              <w:rPr>
                <w:rFonts w:ascii="Sylfaen" w:hAnsi="Sylfaen" w:cs="Times New Roman"/>
                <w:sz w:val="20"/>
              </w:rPr>
            </w:pPr>
            <w:r>
              <w:rPr>
                <w:rFonts w:ascii="Sylfaen" w:hAnsi="Sylfaen"/>
                <w:sz w:val="20"/>
              </w:rPr>
              <w:t>Առավելագույն երկարությունը՝ 50</w:t>
            </w:r>
          </w:p>
        </w:tc>
        <w:tc>
          <w:tcPr>
            <w:tcW w:w="731" w:type="dxa"/>
          </w:tcPr>
          <w:p w14:paraId="36A3CB2F" w14:textId="77777777" w:rsidR="00BF468B" w:rsidRPr="00501C2A" w:rsidRDefault="00BF468B" w:rsidP="00713477">
            <w:pPr>
              <w:pStyle w:val="affffa"/>
              <w:widowControl w:val="0"/>
              <w:spacing w:after="40"/>
              <w:jc w:val="center"/>
              <w:rPr>
                <w:rFonts w:ascii="Sylfaen" w:hAnsi="Sylfaen" w:cs="Times New Roman"/>
                <w:sz w:val="20"/>
              </w:rPr>
            </w:pPr>
            <w:r>
              <w:rPr>
                <w:rFonts w:ascii="Sylfaen" w:hAnsi="Sylfaen"/>
                <w:sz w:val="20"/>
              </w:rPr>
              <w:t>1</w:t>
            </w:r>
          </w:p>
        </w:tc>
        <w:tc>
          <w:tcPr>
            <w:tcW w:w="3078" w:type="dxa"/>
          </w:tcPr>
          <w:p w14:paraId="44B69587" w14:textId="77777777" w:rsidR="00BF468B" w:rsidRPr="00501C2A" w:rsidRDefault="00BF468B" w:rsidP="00713477">
            <w:pPr>
              <w:pStyle w:val="affffa"/>
              <w:widowControl w:val="0"/>
              <w:spacing w:after="40"/>
              <w:jc w:val="left"/>
              <w:rPr>
                <w:rFonts w:ascii="Sylfaen" w:hAnsi="Sylfaen" w:cs="Times New Roman"/>
                <w:noProof/>
                <w:sz w:val="20"/>
              </w:rPr>
            </w:pPr>
          </w:p>
        </w:tc>
      </w:tr>
      <w:tr w:rsidR="00BF468B" w:rsidRPr="00501C2A" w14:paraId="00A464AA" w14:textId="77777777" w:rsidTr="00713477">
        <w:trPr>
          <w:trHeight w:val="20"/>
          <w:jc w:val="center"/>
        </w:trPr>
        <w:tc>
          <w:tcPr>
            <w:tcW w:w="250" w:type="dxa"/>
            <w:tcBorders>
              <w:top w:val="nil"/>
              <w:left w:val="nil"/>
              <w:bottom w:val="nil"/>
              <w:right w:val="nil"/>
            </w:tcBorders>
          </w:tcPr>
          <w:p w14:paraId="49059698" w14:textId="77777777" w:rsidR="00BF468B" w:rsidRDefault="00BF468B" w:rsidP="003E7CDA">
            <w:pPr>
              <w:spacing w:after="120"/>
            </w:pPr>
          </w:p>
        </w:tc>
        <w:tc>
          <w:tcPr>
            <w:tcW w:w="236" w:type="dxa"/>
            <w:tcBorders>
              <w:top w:val="nil"/>
              <w:left w:val="nil"/>
              <w:bottom w:val="nil"/>
              <w:right w:val="single" w:sz="4" w:space="0" w:color="auto"/>
            </w:tcBorders>
          </w:tcPr>
          <w:p w14:paraId="766F183C" w14:textId="77777777" w:rsidR="00BF468B" w:rsidRDefault="00BF468B" w:rsidP="003E7CDA"/>
        </w:tc>
        <w:tc>
          <w:tcPr>
            <w:tcW w:w="2744" w:type="dxa"/>
            <w:gridSpan w:val="10"/>
            <w:tcBorders>
              <w:top w:val="single" w:sz="4" w:space="0" w:color="auto"/>
              <w:left w:val="single" w:sz="4" w:space="0" w:color="auto"/>
              <w:bottom w:val="single" w:sz="4" w:space="0" w:color="auto"/>
              <w:right w:val="single" w:sz="4" w:space="0" w:color="auto"/>
            </w:tcBorders>
          </w:tcPr>
          <w:p w14:paraId="1F01BFE4" w14:textId="77777777" w:rsidR="00BF468B" w:rsidRPr="00501C2A" w:rsidRDefault="00BF468B" w:rsidP="00713477">
            <w:pPr>
              <w:pStyle w:val="affffa"/>
              <w:widowControl w:val="0"/>
              <w:spacing w:after="40"/>
              <w:jc w:val="left"/>
              <w:rPr>
                <w:rFonts w:ascii="Sylfaen" w:hAnsi="Sylfaen" w:cs="Times New Roman"/>
                <w:sz w:val="20"/>
              </w:rPr>
            </w:pPr>
            <w:r>
              <w:rPr>
                <w:rFonts w:ascii="Sylfaen" w:hAnsi="Sylfaen"/>
                <w:sz w:val="20"/>
              </w:rPr>
              <w:t>19.18.31. Ժամանակահատվածը</w:t>
            </w:r>
          </w:p>
          <w:p w14:paraId="212B5EAE" w14:textId="77777777" w:rsidR="00BF468B" w:rsidRPr="00501C2A" w:rsidRDefault="00BF468B" w:rsidP="00713477">
            <w:pPr>
              <w:pStyle w:val="affffa"/>
              <w:widowControl w:val="0"/>
              <w:spacing w:after="40"/>
              <w:jc w:val="left"/>
              <w:rPr>
                <w:rFonts w:ascii="Sylfaen" w:hAnsi="Sylfaen" w:cs="Times New Roman"/>
                <w:sz w:val="20"/>
              </w:rPr>
            </w:pPr>
            <w:r>
              <w:rPr>
                <w:rFonts w:ascii="Sylfaen" w:hAnsi="Sylfaen"/>
                <w:sz w:val="20"/>
              </w:rPr>
              <w:t>(cacdo:‌Period‌Date‌Details)</w:t>
            </w:r>
          </w:p>
        </w:tc>
        <w:tc>
          <w:tcPr>
            <w:tcW w:w="2410" w:type="dxa"/>
            <w:tcBorders>
              <w:left w:val="single" w:sz="4" w:space="0" w:color="auto"/>
            </w:tcBorders>
          </w:tcPr>
          <w:p w14:paraId="17DBEC51" w14:textId="77777777" w:rsidR="00BF468B" w:rsidRPr="00501C2A" w:rsidRDefault="00BF468B" w:rsidP="00713477">
            <w:pPr>
              <w:pStyle w:val="affffa"/>
              <w:widowControl w:val="0"/>
              <w:spacing w:after="40"/>
              <w:jc w:val="left"/>
              <w:rPr>
                <w:rFonts w:ascii="Sylfaen" w:hAnsi="Sylfaen" w:cs="Times New Roman"/>
                <w:sz w:val="20"/>
              </w:rPr>
            </w:pPr>
            <w:r>
              <w:rPr>
                <w:rFonts w:ascii="Sylfaen" w:hAnsi="Sylfaen"/>
                <w:sz w:val="20"/>
              </w:rPr>
              <w:t>ապրանքների մատակարարման ժամանակահատվածը</w:t>
            </w:r>
          </w:p>
        </w:tc>
        <w:tc>
          <w:tcPr>
            <w:tcW w:w="2126" w:type="dxa"/>
          </w:tcPr>
          <w:p w14:paraId="6B058E41" w14:textId="77777777" w:rsidR="00BF468B" w:rsidRPr="00501C2A" w:rsidRDefault="00BF468B" w:rsidP="00713477">
            <w:pPr>
              <w:pStyle w:val="affffa"/>
              <w:widowControl w:val="0"/>
              <w:spacing w:after="40"/>
              <w:jc w:val="left"/>
              <w:rPr>
                <w:rFonts w:ascii="Sylfaen" w:hAnsi="Sylfaen" w:cs="Times New Roman"/>
                <w:sz w:val="20"/>
              </w:rPr>
            </w:pPr>
            <w:r>
              <w:rPr>
                <w:rFonts w:ascii="Sylfaen" w:hAnsi="Sylfaen"/>
                <w:sz w:val="20"/>
              </w:rPr>
              <w:t>M.CA.CDE.00481</w:t>
            </w:r>
          </w:p>
        </w:tc>
        <w:tc>
          <w:tcPr>
            <w:tcW w:w="3117" w:type="dxa"/>
          </w:tcPr>
          <w:p w14:paraId="4F2F419B" w14:textId="77777777" w:rsidR="00BF468B" w:rsidRPr="00501C2A" w:rsidRDefault="00BF468B" w:rsidP="00713477">
            <w:pPr>
              <w:pStyle w:val="affffa"/>
              <w:widowControl w:val="0"/>
              <w:spacing w:after="40"/>
              <w:jc w:val="left"/>
              <w:rPr>
                <w:rFonts w:ascii="Sylfaen" w:hAnsi="Sylfaen" w:cs="Times New Roman"/>
                <w:sz w:val="20"/>
              </w:rPr>
            </w:pPr>
            <w:r>
              <w:rPr>
                <w:rFonts w:ascii="Sylfaen" w:hAnsi="Sylfaen"/>
                <w:sz w:val="20"/>
              </w:rPr>
              <w:t>cacdo:‌Period‌Date‌Details‌Type (M.CA.CDT.00424)</w:t>
            </w:r>
          </w:p>
          <w:p w14:paraId="62F4CA06" w14:textId="77777777" w:rsidR="00BF468B" w:rsidRPr="00501C2A" w:rsidRDefault="00BF468B" w:rsidP="00713477">
            <w:pPr>
              <w:pStyle w:val="affffa"/>
              <w:widowControl w:val="0"/>
              <w:spacing w:after="40"/>
              <w:jc w:val="left"/>
              <w:rPr>
                <w:rFonts w:ascii="Sylfaen" w:hAnsi="Sylfaen" w:cs="Times New Roman"/>
                <w:sz w:val="20"/>
              </w:rPr>
            </w:pPr>
            <w:r>
              <w:rPr>
                <w:rFonts w:ascii="Sylfaen" w:hAnsi="Sylfaen"/>
                <w:sz w:val="20"/>
              </w:rPr>
              <w:t>Որոշվում է ներդրված տարրերի արժեքների տիրույթներով</w:t>
            </w:r>
          </w:p>
        </w:tc>
        <w:tc>
          <w:tcPr>
            <w:tcW w:w="731" w:type="dxa"/>
          </w:tcPr>
          <w:p w14:paraId="63F7258A" w14:textId="77777777" w:rsidR="00BF468B" w:rsidRPr="00501C2A" w:rsidRDefault="00BF468B" w:rsidP="00713477">
            <w:pPr>
              <w:pStyle w:val="affffa"/>
              <w:widowControl w:val="0"/>
              <w:spacing w:after="40"/>
              <w:jc w:val="center"/>
              <w:rPr>
                <w:rFonts w:ascii="Sylfaen" w:hAnsi="Sylfaen" w:cs="Times New Roman"/>
                <w:sz w:val="20"/>
              </w:rPr>
            </w:pPr>
            <w:r>
              <w:rPr>
                <w:rFonts w:ascii="Sylfaen" w:hAnsi="Sylfaen"/>
                <w:sz w:val="20"/>
              </w:rPr>
              <w:t>0..1</w:t>
            </w:r>
          </w:p>
        </w:tc>
        <w:tc>
          <w:tcPr>
            <w:tcW w:w="3078" w:type="dxa"/>
          </w:tcPr>
          <w:p w14:paraId="1B68056A" w14:textId="77777777" w:rsidR="00BF468B" w:rsidRPr="00501C2A" w:rsidRDefault="00BF468B" w:rsidP="00713477">
            <w:pPr>
              <w:pStyle w:val="affffa"/>
              <w:widowControl w:val="0"/>
              <w:spacing w:after="40"/>
              <w:jc w:val="left"/>
              <w:rPr>
                <w:rFonts w:ascii="Sylfaen" w:hAnsi="Sylfaen" w:cs="Times New Roman"/>
                <w:noProof/>
                <w:sz w:val="20"/>
              </w:rPr>
            </w:pPr>
          </w:p>
        </w:tc>
      </w:tr>
      <w:tr w:rsidR="00BF468B" w:rsidRPr="00501C2A" w14:paraId="45B1D324" w14:textId="77777777" w:rsidTr="00713477">
        <w:trPr>
          <w:trHeight w:val="20"/>
          <w:jc w:val="center"/>
        </w:trPr>
        <w:tc>
          <w:tcPr>
            <w:tcW w:w="250" w:type="dxa"/>
            <w:tcBorders>
              <w:top w:val="nil"/>
              <w:left w:val="nil"/>
              <w:bottom w:val="nil"/>
              <w:right w:val="nil"/>
            </w:tcBorders>
          </w:tcPr>
          <w:p w14:paraId="3DB6873A" w14:textId="77777777" w:rsidR="00BF468B" w:rsidRDefault="00BF468B" w:rsidP="003E7CDA">
            <w:pPr>
              <w:spacing w:after="120"/>
            </w:pPr>
          </w:p>
        </w:tc>
        <w:tc>
          <w:tcPr>
            <w:tcW w:w="236" w:type="dxa"/>
            <w:tcBorders>
              <w:top w:val="nil"/>
              <w:left w:val="nil"/>
              <w:bottom w:val="nil"/>
              <w:right w:val="nil"/>
            </w:tcBorders>
          </w:tcPr>
          <w:p w14:paraId="1E6EA220" w14:textId="77777777" w:rsidR="00BF468B" w:rsidRDefault="00BF468B" w:rsidP="003E7CDA"/>
        </w:tc>
        <w:tc>
          <w:tcPr>
            <w:tcW w:w="236" w:type="dxa"/>
            <w:tcBorders>
              <w:top w:val="single" w:sz="4" w:space="0" w:color="auto"/>
              <w:left w:val="nil"/>
              <w:bottom w:val="nil"/>
              <w:right w:val="single" w:sz="4" w:space="0" w:color="auto"/>
            </w:tcBorders>
          </w:tcPr>
          <w:p w14:paraId="154E73B4" w14:textId="77777777" w:rsidR="00BF468B" w:rsidRDefault="00BF468B" w:rsidP="003E7CDA"/>
        </w:tc>
        <w:tc>
          <w:tcPr>
            <w:tcW w:w="2508" w:type="dxa"/>
            <w:gridSpan w:val="9"/>
            <w:tcBorders>
              <w:top w:val="single" w:sz="4" w:space="0" w:color="auto"/>
              <w:left w:val="single" w:sz="4" w:space="0" w:color="auto"/>
              <w:bottom w:val="single" w:sz="4" w:space="0" w:color="auto"/>
              <w:right w:val="single" w:sz="4" w:space="0" w:color="auto"/>
            </w:tcBorders>
          </w:tcPr>
          <w:p w14:paraId="7DB97E34" w14:textId="77777777" w:rsidR="00BF468B" w:rsidRPr="00501C2A" w:rsidRDefault="00BF468B" w:rsidP="00713477">
            <w:pPr>
              <w:pStyle w:val="affffa"/>
              <w:widowControl w:val="0"/>
              <w:spacing w:after="40"/>
              <w:jc w:val="left"/>
              <w:rPr>
                <w:rFonts w:ascii="Sylfaen" w:hAnsi="Sylfaen" w:cs="Times New Roman"/>
                <w:sz w:val="20"/>
              </w:rPr>
            </w:pPr>
            <w:r>
              <w:rPr>
                <w:rFonts w:ascii="Sylfaen" w:hAnsi="Sylfaen"/>
                <w:sz w:val="20"/>
              </w:rPr>
              <w:t>*.1. Մեկնարկի ամսաթիվը</w:t>
            </w:r>
          </w:p>
          <w:p w14:paraId="502B8B79" w14:textId="77777777" w:rsidR="00BF468B" w:rsidRPr="00501C2A" w:rsidRDefault="00BF468B" w:rsidP="00713477">
            <w:pPr>
              <w:pStyle w:val="affffa"/>
              <w:widowControl w:val="0"/>
              <w:spacing w:after="40"/>
              <w:jc w:val="left"/>
              <w:rPr>
                <w:rFonts w:ascii="Sylfaen" w:hAnsi="Sylfaen" w:cs="Times New Roman"/>
                <w:sz w:val="20"/>
              </w:rPr>
            </w:pPr>
            <w:r>
              <w:rPr>
                <w:rFonts w:ascii="Sylfaen" w:hAnsi="Sylfaen"/>
                <w:sz w:val="20"/>
              </w:rPr>
              <w:t>(csdo:‌Start‌Date)</w:t>
            </w:r>
          </w:p>
        </w:tc>
        <w:tc>
          <w:tcPr>
            <w:tcW w:w="2410" w:type="dxa"/>
            <w:tcBorders>
              <w:left w:val="single" w:sz="4" w:space="0" w:color="auto"/>
            </w:tcBorders>
          </w:tcPr>
          <w:p w14:paraId="31928117" w14:textId="77777777" w:rsidR="00BF468B" w:rsidRPr="00501C2A" w:rsidRDefault="00BF468B" w:rsidP="00713477">
            <w:pPr>
              <w:pStyle w:val="affffa"/>
              <w:widowControl w:val="0"/>
              <w:spacing w:after="40"/>
              <w:jc w:val="left"/>
              <w:rPr>
                <w:rFonts w:ascii="Sylfaen" w:hAnsi="Sylfaen" w:cs="Times New Roman"/>
                <w:sz w:val="20"/>
              </w:rPr>
            </w:pPr>
            <w:r>
              <w:rPr>
                <w:rFonts w:ascii="Sylfaen" w:hAnsi="Sylfaen"/>
                <w:sz w:val="20"/>
              </w:rPr>
              <w:t>ժամանակահատվածի մեկնարկի ամսաթիվը</w:t>
            </w:r>
          </w:p>
        </w:tc>
        <w:tc>
          <w:tcPr>
            <w:tcW w:w="2126" w:type="dxa"/>
          </w:tcPr>
          <w:p w14:paraId="5C6F2AEB" w14:textId="77777777" w:rsidR="00BF468B" w:rsidRPr="00501C2A" w:rsidRDefault="00BF468B" w:rsidP="00713477">
            <w:pPr>
              <w:pStyle w:val="affffa"/>
              <w:widowControl w:val="0"/>
              <w:spacing w:after="40"/>
              <w:jc w:val="left"/>
              <w:rPr>
                <w:rFonts w:ascii="Sylfaen" w:hAnsi="Sylfaen" w:cs="Times New Roman"/>
                <w:sz w:val="20"/>
              </w:rPr>
            </w:pPr>
            <w:r>
              <w:rPr>
                <w:rFonts w:ascii="Sylfaen" w:hAnsi="Sylfaen"/>
                <w:sz w:val="20"/>
              </w:rPr>
              <w:t>M.SDE.00073</w:t>
            </w:r>
          </w:p>
        </w:tc>
        <w:tc>
          <w:tcPr>
            <w:tcW w:w="3117" w:type="dxa"/>
          </w:tcPr>
          <w:p w14:paraId="2FCE51DD" w14:textId="77777777" w:rsidR="00BF468B" w:rsidRPr="00501C2A" w:rsidRDefault="00BF468B" w:rsidP="00713477">
            <w:pPr>
              <w:pStyle w:val="affffa"/>
              <w:widowControl w:val="0"/>
              <w:spacing w:after="40"/>
              <w:jc w:val="left"/>
              <w:rPr>
                <w:rFonts w:ascii="Sylfaen" w:hAnsi="Sylfaen" w:cs="Times New Roman"/>
                <w:sz w:val="20"/>
              </w:rPr>
            </w:pPr>
            <w:r>
              <w:rPr>
                <w:rFonts w:ascii="Sylfaen" w:hAnsi="Sylfaen"/>
                <w:sz w:val="20"/>
              </w:rPr>
              <w:t>bdt:‌Date‌Type (M.BDT.00005)</w:t>
            </w:r>
          </w:p>
          <w:p w14:paraId="1927529F" w14:textId="77777777" w:rsidR="00BF468B" w:rsidRPr="00501C2A" w:rsidRDefault="00BF468B" w:rsidP="00713477">
            <w:pPr>
              <w:pStyle w:val="affffa"/>
              <w:widowControl w:val="0"/>
              <w:spacing w:after="40"/>
              <w:jc w:val="left"/>
              <w:rPr>
                <w:rFonts w:ascii="Sylfaen" w:hAnsi="Sylfaen" w:cs="Times New Roman"/>
                <w:sz w:val="20"/>
              </w:rPr>
            </w:pPr>
            <w:r>
              <w:rPr>
                <w:rFonts w:ascii="Sylfaen" w:hAnsi="Sylfaen"/>
                <w:sz w:val="20"/>
              </w:rPr>
              <w:t>Ամսաթվի նշագիրը՝ ISO 8601 ստանդարտների սերիային համապատասխան</w:t>
            </w:r>
          </w:p>
        </w:tc>
        <w:tc>
          <w:tcPr>
            <w:tcW w:w="731" w:type="dxa"/>
          </w:tcPr>
          <w:p w14:paraId="14994E3E" w14:textId="77777777" w:rsidR="00BF468B" w:rsidRPr="00501C2A" w:rsidRDefault="00BF468B" w:rsidP="00713477">
            <w:pPr>
              <w:pStyle w:val="affffa"/>
              <w:widowControl w:val="0"/>
              <w:spacing w:after="40"/>
              <w:jc w:val="center"/>
              <w:rPr>
                <w:rFonts w:ascii="Sylfaen" w:hAnsi="Sylfaen" w:cs="Times New Roman"/>
                <w:sz w:val="20"/>
              </w:rPr>
            </w:pPr>
            <w:r>
              <w:rPr>
                <w:rFonts w:ascii="Sylfaen" w:hAnsi="Sylfaen"/>
                <w:sz w:val="20"/>
              </w:rPr>
              <w:t>1</w:t>
            </w:r>
          </w:p>
        </w:tc>
        <w:tc>
          <w:tcPr>
            <w:tcW w:w="3078" w:type="dxa"/>
          </w:tcPr>
          <w:p w14:paraId="585B6801" w14:textId="77777777" w:rsidR="00BF468B" w:rsidRPr="00501C2A" w:rsidRDefault="00BF468B" w:rsidP="00713477">
            <w:pPr>
              <w:pStyle w:val="affffa"/>
              <w:widowControl w:val="0"/>
              <w:spacing w:after="40"/>
              <w:jc w:val="left"/>
              <w:rPr>
                <w:rFonts w:ascii="Sylfaen" w:hAnsi="Sylfaen" w:cs="Times New Roman"/>
                <w:noProof/>
                <w:sz w:val="20"/>
              </w:rPr>
            </w:pPr>
            <w:r>
              <w:rPr>
                <w:rFonts w:ascii="Sylfaen" w:hAnsi="Sylfaen"/>
                <w:sz w:val="20"/>
              </w:rPr>
              <w:t>վավերապայմանի արժեքը պետք է ներկայացվի հետևյալ ձևանմուշին համապատասխան՝ YYYY-MM-DD</w:t>
            </w:r>
          </w:p>
        </w:tc>
      </w:tr>
      <w:tr w:rsidR="00BF468B" w:rsidRPr="00501C2A" w14:paraId="11369B0E" w14:textId="77777777" w:rsidTr="00713477">
        <w:trPr>
          <w:trHeight w:val="20"/>
          <w:jc w:val="center"/>
        </w:trPr>
        <w:tc>
          <w:tcPr>
            <w:tcW w:w="250" w:type="dxa"/>
            <w:tcBorders>
              <w:top w:val="nil"/>
              <w:left w:val="nil"/>
              <w:bottom w:val="nil"/>
              <w:right w:val="nil"/>
            </w:tcBorders>
          </w:tcPr>
          <w:p w14:paraId="51FDF1AE" w14:textId="77777777" w:rsidR="00BF468B" w:rsidRDefault="00BF468B" w:rsidP="003E7CDA">
            <w:pPr>
              <w:spacing w:after="120"/>
            </w:pPr>
          </w:p>
        </w:tc>
        <w:tc>
          <w:tcPr>
            <w:tcW w:w="236" w:type="dxa"/>
            <w:tcBorders>
              <w:top w:val="nil"/>
              <w:left w:val="nil"/>
              <w:bottom w:val="nil"/>
              <w:right w:val="nil"/>
            </w:tcBorders>
          </w:tcPr>
          <w:p w14:paraId="162D85BE" w14:textId="77777777" w:rsidR="00BF468B" w:rsidRDefault="00BF468B" w:rsidP="003E7CDA"/>
        </w:tc>
        <w:tc>
          <w:tcPr>
            <w:tcW w:w="236" w:type="dxa"/>
            <w:tcBorders>
              <w:top w:val="nil"/>
              <w:left w:val="nil"/>
              <w:bottom w:val="single" w:sz="4" w:space="0" w:color="auto"/>
              <w:right w:val="single" w:sz="4" w:space="0" w:color="auto"/>
            </w:tcBorders>
          </w:tcPr>
          <w:p w14:paraId="6B708238" w14:textId="77777777" w:rsidR="00BF468B" w:rsidRDefault="00BF468B" w:rsidP="003E7CDA"/>
        </w:tc>
        <w:tc>
          <w:tcPr>
            <w:tcW w:w="2508" w:type="dxa"/>
            <w:gridSpan w:val="9"/>
            <w:tcBorders>
              <w:top w:val="single" w:sz="4" w:space="0" w:color="auto"/>
              <w:left w:val="single" w:sz="4" w:space="0" w:color="auto"/>
              <w:bottom w:val="single" w:sz="4" w:space="0" w:color="auto"/>
              <w:right w:val="single" w:sz="4" w:space="0" w:color="auto"/>
            </w:tcBorders>
          </w:tcPr>
          <w:p w14:paraId="56408106" w14:textId="77777777" w:rsidR="00BF468B" w:rsidRPr="00501C2A" w:rsidRDefault="00BF468B" w:rsidP="00713477">
            <w:pPr>
              <w:pStyle w:val="affffa"/>
              <w:widowControl w:val="0"/>
              <w:spacing w:after="40"/>
              <w:jc w:val="left"/>
              <w:rPr>
                <w:rFonts w:ascii="Sylfaen" w:hAnsi="Sylfaen" w:cs="Times New Roman"/>
                <w:sz w:val="20"/>
              </w:rPr>
            </w:pPr>
            <w:r>
              <w:rPr>
                <w:rFonts w:ascii="Sylfaen" w:hAnsi="Sylfaen"/>
                <w:sz w:val="20"/>
              </w:rPr>
              <w:t>*.2. Ավարտի ամսաթիվը</w:t>
            </w:r>
          </w:p>
          <w:p w14:paraId="03A2A591" w14:textId="77777777" w:rsidR="00BF468B" w:rsidRPr="00501C2A" w:rsidRDefault="00BF468B" w:rsidP="00713477">
            <w:pPr>
              <w:pStyle w:val="affffa"/>
              <w:widowControl w:val="0"/>
              <w:spacing w:after="40"/>
              <w:jc w:val="left"/>
              <w:rPr>
                <w:rFonts w:ascii="Sylfaen" w:hAnsi="Sylfaen" w:cs="Times New Roman"/>
                <w:sz w:val="20"/>
              </w:rPr>
            </w:pPr>
            <w:r>
              <w:rPr>
                <w:rFonts w:ascii="Sylfaen" w:hAnsi="Sylfaen"/>
                <w:sz w:val="20"/>
              </w:rPr>
              <w:t>(csdo:‌End‌Date)</w:t>
            </w:r>
          </w:p>
        </w:tc>
        <w:tc>
          <w:tcPr>
            <w:tcW w:w="2410" w:type="dxa"/>
            <w:tcBorders>
              <w:left w:val="single" w:sz="4" w:space="0" w:color="auto"/>
            </w:tcBorders>
          </w:tcPr>
          <w:p w14:paraId="11B64BC0" w14:textId="77777777" w:rsidR="00BF468B" w:rsidRPr="00501C2A" w:rsidRDefault="00BF468B" w:rsidP="00713477">
            <w:pPr>
              <w:pStyle w:val="affffa"/>
              <w:widowControl w:val="0"/>
              <w:spacing w:after="40"/>
              <w:jc w:val="left"/>
              <w:rPr>
                <w:rFonts w:ascii="Sylfaen" w:hAnsi="Sylfaen" w:cs="Times New Roman"/>
                <w:sz w:val="20"/>
              </w:rPr>
            </w:pPr>
            <w:r>
              <w:rPr>
                <w:rFonts w:ascii="Sylfaen" w:hAnsi="Sylfaen"/>
                <w:sz w:val="20"/>
              </w:rPr>
              <w:t>ժամանակահատվածի ավարտի ամսաթիվը</w:t>
            </w:r>
          </w:p>
        </w:tc>
        <w:tc>
          <w:tcPr>
            <w:tcW w:w="2126" w:type="dxa"/>
          </w:tcPr>
          <w:p w14:paraId="1984AE56" w14:textId="77777777" w:rsidR="00BF468B" w:rsidRPr="00501C2A" w:rsidRDefault="00BF468B" w:rsidP="00713477">
            <w:pPr>
              <w:pStyle w:val="affffa"/>
              <w:widowControl w:val="0"/>
              <w:spacing w:after="40"/>
              <w:jc w:val="left"/>
              <w:rPr>
                <w:rFonts w:ascii="Sylfaen" w:hAnsi="Sylfaen" w:cs="Times New Roman"/>
                <w:sz w:val="20"/>
              </w:rPr>
            </w:pPr>
            <w:r>
              <w:rPr>
                <w:rFonts w:ascii="Sylfaen" w:hAnsi="Sylfaen"/>
                <w:sz w:val="20"/>
              </w:rPr>
              <w:t>M.SDE.00074</w:t>
            </w:r>
          </w:p>
        </w:tc>
        <w:tc>
          <w:tcPr>
            <w:tcW w:w="3117" w:type="dxa"/>
          </w:tcPr>
          <w:p w14:paraId="1220EBD1" w14:textId="77777777" w:rsidR="00BF468B" w:rsidRPr="00501C2A" w:rsidRDefault="00BF468B" w:rsidP="00713477">
            <w:pPr>
              <w:pStyle w:val="affffa"/>
              <w:widowControl w:val="0"/>
              <w:spacing w:after="40"/>
              <w:jc w:val="left"/>
              <w:rPr>
                <w:rFonts w:ascii="Sylfaen" w:hAnsi="Sylfaen" w:cs="Times New Roman"/>
                <w:sz w:val="20"/>
              </w:rPr>
            </w:pPr>
            <w:r>
              <w:rPr>
                <w:rFonts w:ascii="Sylfaen" w:hAnsi="Sylfaen"/>
                <w:sz w:val="20"/>
              </w:rPr>
              <w:t>bdt:‌Date‌Type (M.BDT.00005)</w:t>
            </w:r>
          </w:p>
          <w:p w14:paraId="14036AD9" w14:textId="77777777" w:rsidR="00BF468B" w:rsidRPr="00501C2A" w:rsidRDefault="00BF468B" w:rsidP="00713477">
            <w:pPr>
              <w:pStyle w:val="affffa"/>
              <w:widowControl w:val="0"/>
              <w:spacing w:after="40"/>
              <w:jc w:val="left"/>
              <w:rPr>
                <w:rFonts w:ascii="Sylfaen" w:hAnsi="Sylfaen" w:cs="Times New Roman"/>
                <w:sz w:val="20"/>
              </w:rPr>
            </w:pPr>
            <w:r>
              <w:rPr>
                <w:rFonts w:ascii="Sylfaen" w:hAnsi="Sylfaen"/>
                <w:sz w:val="20"/>
              </w:rPr>
              <w:t>Ամսաթվի նշագիրը՝ ISO 8601 ստանդարտների սերիային համապատասխան</w:t>
            </w:r>
          </w:p>
        </w:tc>
        <w:tc>
          <w:tcPr>
            <w:tcW w:w="731" w:type="dxa"/>
          </w:tcPr>
          <w:p w14:paraId="6226C9F7" w14:textId="77777777" w:rsidR="00BF468B" w:rsidRPr="00501C2A" w:rsidRDefault="00BF468B" w:rsidP="00713477">
            <w:pPr>
              <w:pStyle w:val="affffa"/>
              <w:widowControl w:val="0"/>
              <w:spacing w:after="40"/>
              <w:jc w:val="center"/>
              <w:rPr>
                <w:rFonts w:ascii="Sylfaen" w:hAnsi="Sylfaen" w:cs="Times New Roman"/>
                <w:sz w:val="20"/>
              </w:rPr>
            </w:pPr>
            <w:r>
              <w:rPr>
                <w:rFonts w:ascii="Sylfaen" w:hAnsi="Sylfaen"/>
                <w:sz w:val="20"/>
              </w:rPr>
              <w:t>1</w:t>
            </w:r>
          </w:p>
        </w:tc>
        <w:tc>
          <w:tcPr>
            <w:tcW w:w="3078" w:type="dxa"/>
          </w:tcPr>
          <w:p w14:paraId="051EFF59" w14:textId="77777777" w:rsidR="00BF468B" w:rsidRPr="00501C2A" w:rsidRDefault="00BF468B" w:rsidP="00713477">
            <w:pPr>
              <w:pStyle w:val="affffa"/>
              <w:widowControl w:val="0"/>
              <w:spacing w:after="40"/>
              <w:jc w:val="left"/>
              <w:rPr>
                <w:rFonts w:ascii="Sylfaen" w:hAnsi="Sylfaen" w:cs="Times New Roman"/>
                <w:noProof/>
                <w:sz w:val="20"/>
              </w:rPr>
            </w:pPr>
            <w:r>
              <w:rPr>
                <w:rFonts w:ascii="Sylfaen" w:hAnsi="Sylfaen"/>
                <w:sz w:val="20"/>
              </w:rPr>
              <w:t>վավերապայմանի արժեքը պետք է ներկայացվի հետևյալ ձևանմուշին համապատասխան՝ YYYY-MM-DD</w:t>
            </w:r>
          </w:p>
        </w:tc>
      </w:tr>
      <w:tr w:rsidR="00BF468B" w:rsidRPr="00501C2A" w14:paraId="0E6A2C9C" w14:textId="77777777" w:rsidTr="00D26A11">
        <w:trPr>
          <w:cantSplit/>
          <w:jc w:val="center"/>
        </w:trPr>
        <w:tc>
          <w:tcPr>
            <w:tcW w:w="250" w:type="dxa"/>
            <w:tcBorders>
              <w:top w:val="nil"/>
              <w:left w:val="nil"/>
              <w:bottom w:val="nil"/>
              <w:right w:val="nil"/>
            </w:tcBorders>
          </w:tcPr>
          <w:p w14:paraId="76E71185" w14:textId="77777777" w:rsidR="00BF468B" w:rsidRDefault="00BF468B" w:rsidP="003E7CDA">
            <w:pPr>
              <w:spacing w:after="120"/>
            </w:pPr>
          </w:p>
        </w:tc>
        <w:tc>
          <w:tcPr>
            <w:tcW w:w="236" w:type="dxa"/>
            <w:tcBorders>
              <w:top w:val="nil"/>
              <w:left w:val="nil"/>
              <w:bottom w:val="nil"/>
              <w:right w:val="single" w:sz="4" w:space="0" w:color="auto"/>
            </w:tcBorders>
          </w:tcPr>
          <w:p w14:paraId="19980651" w14:textId="77777777" w:rsidR="00BF468B" w:rsidRDefault="00BF468B" w:rsidP="003E7CDA"/>
        </w:tc>
        <w:tc>
          <w:tcPr>
            <w:tcW w:w="2744" w:type="dxa"/>
            <w:gridSpan w:val="10"/>
            <w:tcBorders>
              <w:top w:val="single" w:sz="4" w:space="0" w:color="auto"/>
              <w:left w:val="single" w:sz="4" w:space="0" w:color="auto"/>
              <w:bottom w:val="single" w:sz="4" w:space="0" w:color="auto"/>
              <w:right w:val="single" w:sz="4" w:space="0" w:color="auto"/>
            </w:tcBorders>
          </w:tcPr>
          <w:p w14:paraId="78371396" w14:textId="77777777" w:rsidR="00BF468B" w:rsidRPr="00501C2A" w:rsidRDefault="00BF468B" w:rsidP="00713477">
            <w:pPr>
              <w:pStyle w:val="affffa"/>
              <w:widowControl w:val="0"/>
              <w:spacing w:after="40"/>
              <w:jc w:val="left"/>
              <w:rPr>
                <w:rFonts w:ascii="Sylfaen" w:hAnsi="Sylfaen" w:cs="Times New Roman"/>
                <w:sz w:val="20"/>
              </w:rPr>
            </w:pPr>
            <w:r>
              <w:rPr>
                <w:rFonts w:ascii="Sylfaen" w:hAnsi="Sylfaen"/>
                <w:sz w:val="20"/>
              </w:rPr>
              <w:t>19.18.32. Խողովակաշարային տրանսպորտով տեղափոխվող ապրանքների մասին լրացուցիչ տեղեկությունները</w:t>
            </w:r>
          </w:p>
          <w:p w14:paraId="73F74A3D" w14:textId="77777777" w:rsidR="00BF468B" w:rsidRPr="00501C2A" w:rsidRDefault="00BF468B" w:rsidP="00713477">
            <w:pPr>
              <w:pStyle w:val="affffa"/>
              <w:widowControl w:val="0"/>
              <w:spacing w:after="40"/>
              <w:jc w:val="left"/>
              <w:rPr>
                <w:rFonts w:ascii="Sylfaen" w:hAnsi="Sylfaen" w:cs="Times New Roman"/>
                <w:sz w:val="20"/>
              </w:rPr>
            </w:pPr>
            <w:r>
              <w:rPr>
                <w:rFonts w:ascii="Sylfaen" w:hAnsi="Sylfaen"/>
                <w:sz w:val="20"/>
              </w:rPr>
              <w:t>(cacdo:‌Pipeline‌Goods‌Details)</w:t>
            </w:r>
          </w:p>
        </w:tc>
        <w:tc>
          <w:tcPr>
            <w:tcW w:w="2410" w:type="dxa"/>
            <w:tcBorders>
              <w:left w:val="single" w:sz="4" w:space="0" w:color="auto"/>
            </w:tcBorders>
          </w:tcPr>
          <w:p w14:paraId="70E803F6" w14:textId="77777777" w:rsidR="00BF468B" w:rsidRPr="00501C2A" w:rsidRDefault="00BF468B" w:rsidP="00713477">
            <w:pPr>
              <w:pStyle w:val="affffa"/>
              <w:widowControl w:val="0"/>
              <w:spacing w:after="40"/>
              <w:jc w:val="left"/>
              <w:rPr>
                <w:rFonts w:ascii="Sylfaen" w:hAnsi="Sylfaen" w:cs="Times New Roman"/>
                <w:sz w:val="20"/>
              </w:rPr>
            </w:pPr>
            <w:r>
              <w:rPr>
                <w:rFonts w:ascii="Sylfaen" w:hAnsi="Sylfaen"/>
                <w:sz w:val="20"/>
              </w:rPr>
              <w:t>խողովակաշարային տրանսպորտով տեղափոխվող ապրանքների մասին լրացուցիչ տեղեկությունները</w:t>
            </w:r>
          </w:p>
        </w:tc>
        <w:tc>
          <w:tcPr>
            <w:tcW w:w="2126" w:type="dxa"/>
          </w:tcPr>
          <w:p w14:paraId="0FECF3AC" w14:textId="77777777" w:rsidR="00BF468B" w:rsidRPr="00501C2A" w:rsidRDefault="00BF468B" w:rsidP="00713477">
            <w:pPr>
              <w:pStyle w:val="affffa"/>
              <w:widowControl w:val="0"/>
              <w:spacing w:after="40"/>
              <w:jc w:val="left"/>
              <w:rPr>
                <w:rFonts w:ascii="Sylfaen" w:hAnsi="Sylfaen" w:cs="Times New Roman"/>
                <w:sz w:val="20"/>
              </w:rPr>
            </w:pPr>
            <w:r>
              <w:rPr>
                <w:rFonts w:ascii="Sylfaen" w:hAnsi="Sylfaen"/>
                <w:sz w:val="20"/>
              </w:rPr>
              <w:t>M.CA.CDE.00605</w:t>
            </w:r>
          </w:p>
        </w:tc>
        <w:tc>
          <w:tcPr>
            <w:tcW w:w="3117" w:type="dxa"/>
          </w:tcPr>
          <w:p w14:paraId="104CD857" w14:textId="77777777" w:rsidR="00BF468B" w:rsidRPr="00501C2A" w:rsidRDefault="00BF468B" w:rsidP="00713477">
            <w:pPr>
              <w:pStyle w:val="affffa"/>
              <w:widowControl w:val="0"/>
              <w:spacing w:after="40"/>
              <w:jc w:val="left"/>
              <w:rPr>
                <w:rFonts w:ascii="Sylfaen" w:hAnsi="Sylfaen" w:cs="Times New Roman"/>
                <w:sz w:val="20"/>
              </w:rPr>
            </w:pPr>
            <w:r>
              <w:rPr>
                <w:rFonts w:ascii="Sylfaen" w:hAnsi="Sylfaen"/>
                <w:sz w:val="20"/>
              </w:rPr>
              <w:t>cacdo:‌Pipeline‌Details‌Type (M.CA.CDT.00425)</w:t>
            </w:r>
          </w:p>
          <w:p w14:paraId="6F1446B0" w14:textId="77777777" w:rsidR="00BF468B" w:rsidRPr="00501C2A" w:rsidRDefault="00BF468B" w:rsidP="00713477">
            <w:pPr>
              <w:pStyle w:val="affffa"/>
              <w:widowControl w:val="0"/>
              <w:spacing w:after="40"/>
              <w:jc w:val="left"/>
              <w:rPr>
                <w:rFonts w:ascii="Sylfaen" w:hAnsi="Sylfaen" w:cs="Times New Roman"/>
                <w:sz w:val="20"/>
              </w:rPr>
            </w:pPr>
            <w:r>
              <w:rPr>
                <w:rFonts w:ascii="Sylfaen" w:hAnsi="Sylfaen"/>
                <w:sz w:val="20"/>
              </w:rPr>
              <w:t>Որոշվում է ներդրված տարրերի արժեքների տիրույթներով</w:t>
            </w:r>
          </w:p>
        </w:tc>
        <w:tc>
          <w:tcPr>
            <w:tcW w:w="731" w:type="dxa"/>
          </w:tcPr>
          <w:p w14:paraId="77E8B9E8" w14:textId="77777777" w:rsidR="00BF468B" w:rsidRPr="00501C2A" w:rsidRDefault="00BF468B" w:rsidP="00713477">
            <w:pPr>
              <w:pStyle w:val="affffa"/>
              <w:widowControl w:val="0"/>
              <w:spacing w:after="40"/>
              <w:jc w:val="center"/>
              <w:rPr>
                <w:rFonts w:ascii="Sylfaen" w:hAnsi="Sylfaen" w:cs="Times New Roman"/>
                <w:sz w:val="20"/>
              </w:rPr>
            </w:pPr>
            <w:r>
              <w:rPr>
                <w:rFonts w:ascii="Sylfaen" w:hAnsi="Sylfaen"/>
                <w:sz w:val="20"/>
              </w:rPr>
              <w:t>0..1</w:t>
            </w:r>
          </w:p>
        </w:tc>
        <w:tc>
          <w:tcPr>
            <w:tcW w:w="3078" w:type="dxa"/>
          </w:tcPr>
          <w:p w14:paraId="3630EFBE" w14:textId="77777777" w:rsidR="00BF468B" w:rsidRPr="00501C2A" w:rsidRDefault="00BF468B" w:rsidP="00713477">
            <w:pPr>
              <w:pStyle w:val="affffa"/>
              <w:widowControl w:val="0"/>
              <w:spacing w:after="40"/>
              <w:jc w:val="left"/>
              <w:rPr>
                <w:rFonts w:ascii="Sylfaen" w:hAnsi="Sylfaen" w:cs="Times New Roman"/>
                <w:noProof/>
                <w:sz w:val="20"/>
              </w:rPr>
            </w:pPr>
          </w:p>
        </w:tc>
      </w:tr>
      <w:tr w:rsidR="00BF468B" w:rsidRPr="00501C2A" w14:paraId="29F962D0" w14:textId="77777777" w:rsidTr="00713477">
        <w:trPr>
          <w:jc w:val="center"/>
        </w:trPr>
        <w:tc>
          <w:tcPr>
            <w:tcW w:w="250" w:type="dxa"/>
            <w:tcBorders>
              <w:top w:val="nil"/>
              <w:left w:val="nil"/>
              <w:bottom w:val="nil"/>
              <w:right w:val="nil"/>
            </w:tcBorders>
          </w:tcPr>
          <w:p w14:paraId="1A3E1552" w14:textId="77777777" w:rsidR="00BF468B" w:rsidRDefault="00BF468B" w:rsidP="003E7CDA">
            <w:pPr>
              <w:spacing w:after="120"/>
            </w:pPr>
          </w:p>
        </w:tc>
        <w:tc>
          <w:tcPr>
            <w:tcW w:w="236" w:type="dxa"/>
            <w:tcBorders>
              <w:top w:val="nil"/>
              <w:left w:val="nil"/>
              <w:bottom w:val="nil"/>
              <w:right w:val="nil"/>
            </w:tcBorders>
          </w:tcPr>
          <w:p w14:paraId="5AC4AA8D" w14:textId="77777777" w:rsidR="00BF468B" w:rsidRDefault="00BF468B" w:rsidP="003E7CDA"/>
        </w:tc>
        <w:tc>
          <w:tcPr>
            <w:tcW w:w="236" w:type="dxa"/>
            <w:tcBorders>
              <w:top w:val="single" w:sz="4" w:space="0" w:color="auto"/>
              <w:left w:val="nil"/>
              <w:bottom w:val="nil"/>
              <w:right w:val="single" w:sz="4" w:space="0" w:color="auto"/>
            </w:tcBorders>
          </w:tcPr>
          <w:p w14:paraId="45CFD32A" w14:textId="77777777" w:rsidR="00BF468B" w:rsidRDefault="00BF468B" w:rsidP="003E7CDA"/>
        </w:tc>
        <w:tc>
          <w:tcPr>
            <w:tcW w:w="2508" w:type="dxa"/>
            <w:gridSpan w:val="9"/>
            <w:tcBorders>
              <w:top w:val="single" w:sz="4" w:space="0" w:color="auto"/>
              <w:left w:val="single" w:sz="4" w:space="0" w:color="auto"/>
              <w:bottom w:val="single" w:sz="4" w:space="0" w:color="auto"/>
              <w:right w:val="single" w:sz="4" w:space="0" w:color="auto"/>
            </w:tcBorders>
          </w:tcPr>
          <w:p w14:paraId="50E4DA55" w14:textId="77777777" w:rsidR="00BF468B" w:rsidRPr="00501C2A" w:rsidRDefault="00BF468B" w:rsidP="00617215">
            <w:pPr>
              <w:pStyle w:val="affffa"/>
              <w:widowControl w:val="0"/>
              <w:spacing w:after="120"/>
              <w:jc w:val="left"/>
              <w:rPr>
                <w:rFonts w:ascii="Sylfaen" w:hAnsi="Sylfaen" w:cs="Times New Roman"/>
                <w:sz w:val="20"/>
              </w:rPr>
            </w:pPr>
            <w:r>
              <w:rPr>
                <w:rFonts w:ascii="Sylfaen" w:hAnsi="Sylfaen"/>
                <w:sz w:val="20"/>
              </w:rPr>
              <w:t>*.1. Փոխանցված նավթի կամ նավթամթերքների քանակը</w:t>
            </w:r>
          </w:p>
          <w:p w14:paraId="7698D42E" w14:textId="77777777" w:rsidR="00BF468B" w:rsidRPr="00501C2A" w:rsidRDefault="00BF468B" w:rsidP="00617215">
            <w:pPr>
              <w:pStyle w:val="affffa"/>
              <w:widowControl w:val="0"/>
              <w:spacing w:after="120"/>
              <w:jc w:val="left"/>
              <w:rPr>
                <w:rFonts w:ascii="Sylfaen" w:hAnsi="Sylfaen" w:cs="Times New Roman"/>
                <w:sz w:val="20"/>
              </w:rPr>
            </w:pPr>
            <w:r>
              <w:rPr>
                <w:rFonts w:ascii="Sylfaen" w:hAnsi="Sylfaen"/>
                <w:sz w:val="20"/>
              </w:rPr>
              <w:t>(casdo:‌Oil‌Transfer‌Measure)</w:t>
            </w:r>
          </w:p>
        </w:tc>
        <w:tc>
          <w:tcPr>
            <w:tcW w:w="2410" w:type="dxa"/>
            <w:tcBorders>
              <w:left w:val="single" w:sz="4" w:space="0" w:color="auto"/>
            </w:tcBorders>
          </w:tcPr>
          <w:p w14:paraId="6010D8BA" w14:textId="77777777" w:rsidR="00BF468B" w:rsidRPr="00501C2A" w:rsidRDefault="00BF468B" w:rsidP="00617215">
            <w:pPr>
              <w:pStyle w:val="affffa"/>
              <w:widowControl w:val="0"/>
              <w:spacing w:after="120"/>
              <w:jc w:val="left"/>
              <w:rPr>
                <w:rFonts w:ascii="Sylfaen" w:hAnsi="Sylfaen" w:cs="Times New Roman"/>
                <w:sz w:val="20"/>
              </w:rPr>
            </w:pPr>
            <w:r>
              <w:rPr>
                <w:rFonts w:ascii="Sylfaen" w:hAnsi="Sylfaen"/>
                <w:sz w:val="20"/>
              </w:rPr>
              <w:t>փաստացի փոխանցված նավթի կամ նավթամթերքի քանակը</w:t>
            </w:r>
          </w:p>
        </w:tc>
        <w:tc>
          <w:tcPr>
            <w:tcW w:w="2126" w:type="dxa"/>
          </w:tcPr>
          <w:p w14:paraId="015746B1" w14:textId="77777777" w:rsidR="00BF468B" w:rsidRPr="00501C2A" w:rsidRDefault="00BF468B" w:rsidP="00617215">
            <w:pPr>
              <w:pStyle w:val="affffa"/>
              <w:widowControl w:val="0"/>
              <w:spacing w:after="120"/>
              <w:jc w:val="left"/>
              <w:rPr>
                <w:rFonts w:ascii="Sylfaen" w:hAnsi="Sylfaen" w:cs="Times New Roman"/>
                <w:sz w:val="20"/>
              </w:rPr>
            </w:pPr>
            <w:r>
              <w:rPr>
                <w:rFonts w:ascii="Sylfaen" w:hAnsi="Sylfaen"/>
                <w:sz w:val="20"/>
              </w:rPr>
              <w:t>M.CA.SDE.00689</w:t>
            </w:r>
          </w:p>
        </w:tc>
        <w:tc>
          <w:tcPr>
            <w:tcW w:w="3117" w:type="dxa"/>
          </w:tcPr>
          <w:p w14:paraId="0C3FB617" w14:textId="77777777" w:rsidR="00BF468B" w:rsidRPr="00501C2A" w:rsidRDefault="00BF468B" w:rsidP="00617215">
            <w:pPr>
              <w:pStyle w:val="affffa"/>
              <w:widowControl w:val="0"/>
              <w:spacing w:after="120"/>
              <w:jc w:val="left"/>
              <w:rPr>
                <w:rFonts w:ascii="Sylfaen" w:hAnsi="Sylfaen" w:cs="Times New Roman"/>
                <w:sz w:val="20"/>
              </w:rPr>
            </w:pPr>
            <w:r>
              <w:rPr>
                <w:rFonts w:ascii="Sylfaen" w:hAnsi="Sylfaen"/>
                <w:sz w:val="20"/>
              </w:rPr>
              <w:t>csdo:‌Unified‌Physical‌Measure‌Type (M.SDT.00122)</w:t>
            </w:r>
          </w:p>
          <w:p w14:paraId="03395645" w14:textId="77777777" w:rsidR="00BF468B" w:rsidRPr="006E6BFC" w:rsidRDefault="00BF468B" w:rsidP="00617215">
            <w:pPr>
              <w:pStyle w:val="affffa"/>
              <w:widowControl w:val="0"/>
              <w:spacing w:after="120"/>
              <w:jc w:val="left"/>
              <w:rPr>
                <w:rFonts w:ascii="Sylfaen" w:hAnsi="Sylfaen" w:cs="Times New Roman"/>
                <w:sz w:val="20"/>
                <w:lang w:val="en-GB"/>
              </w:rPr>
            </w:pPr>
            <w:r>
              <w:rPr>
                <w:rFonts w:ascii="Sylfaen" w:hAnsi="Sylfaen"/>
                <w:sz w:val="20"/>
              </w:rPr>
              <w:t>Թիվը՝ հաշվարկի տասական համակարգում</w:t>
            </w:r>
            <w:r>
              <w:rPr>
                <w:rFonts w:ascii="Sylfaen" w:hAnsi="Sylfaen"/>
                <w:sz w:val="20"/>
                <w:lang w:val="en-GB"/>
              </w:rPr>
              <w:t>;</w:t>
            </w:r>
          </w:p>
          <w:p w14:paraId="49AF3FBD" w14:textId="77777777" w:rsidR="00BF468B" w:rsidRPr="006E6BFC" w:rsidRDefault="00BF468B" w:rsidP="00617215">
            <w:pPr>
              <w:pStyle w:val="affffa"/>
              <w:widowControl w:val="0"/>
              <w:spacing w:after="120"/>
              <w:jc w:val="left"/>
              <w:rPr>
                <w:rFonts w:ascii="Sylfaen" w:hAnsi="Sylfaen" w:cs="Times New Roman"/>
                <w:sz w:val="20"/>
                <w:lang w:val="en-GB"/>
              </w:rPr>
            </w:pPr>
            <w:r>
              <w:rPr>
                <w:rFonts w:ascii="Sylfaen" w:hAnsi="Sylfaen"/>
                <w:sz w:val="20"/>
              </w:rPr>
              <w:t>Թվանշանների առավելագույն քանակը՝ 24</w:t>
            </w:r>
          </w:p>
          <w:p w14:paraId="632D0D5D" w14:textId="77777777" w:rsidR="00BF468B" w:rsidRPr="00501C2A" w:rsidRDefault="00BF468B" w:rsidP="00617215">
            <w:pPr>
              <w:pStyle w:val="affffa"/>
              <w:widowControl w:val="0"/>
              <w:spacing w:after="120"/>
              <w:jc w:val="left"/>
              <w:rPr>
                <w:rFonts w:ascii="Sylfaen" w:hAnsi="Sylfaen" w:cs="Times New Roman"/>
                <w:sz w:val="20"/>
              </w:rPr>
            </w:pPr>
            <w:r>
              <w:rPr>
                <w:rFonts w:ascii="Sylfaen" w:hAnsi="Sylfaen"/>
                <w:sz w:val="20"/>
              </w:rPr>
              <w:lastRenderedPageBreak/>
              <w:t>Կոտորակային թվերի առավելագույն քանակը՝ 6</w:t>
            </w:r>
          </w:p>
        </w:tc>
        <w:tc>
          <w:tcPr>
            <w:tcW w:w="731" w:type="dxa"/>
          </w:tcPr>
          <w:p w14:paraId="52669DD3" w14:textId="77777777" w:rsidR="00BF468B" w:rsidRPr="00501C2A" w:rsidRDefault="00BF468B" w:rsidP="00617215">
            <w:pPr>
              <w:pStyle w:val="affffa"/>
              <w:widowControl w:val="0"/>
              <w:spacing w:after="120"/>
              <w:jc w:val="center"/>
              <w:rPr>
                <w:rFonts w:ascii="Sylfaen" w:hAnsi="Sylfaen" w:cs="Times New Roman"/>
                <w:sz w:val="20"/>
              </w:rPr>
            </w:pPr>
            <w:r>
              <w:rPr>
                <w:rFonts w:ascii="Sylfaen" w:hAnsi="Sylfaen"/>
                <w:sz w:val="20"/>
              </w:rPr>
              <w:lastRenderedPageBreak/>
              <w:t>0..1</w:t>
            </w:r>
          </w:p>
        </w:tc>
        <w:tc>
          <w:tcPr>
            <w:tcW w:w="3078" w:type="dxa"/>
          </w:tcPr>
          <w:p w14:paraId="45C176DA" w14:textId="77777777" w:rsidR="00BF468B" w:rsidRPr="00501C2A" w:rsidRDefault="00BF468B" w:rsidP="00617215">
            <w:pPr>
              <w:pStyle w:val="affffa"/>
              <w:widowControl w:val="0"/>
              <w:spacing w:after="120"/>
              <w:jc w:val="left"/>
              <w:rPr>
                <w:rFonts w:ascii="Sylfaen" w:hAnsi="Sylfaen" w:cs="Times New Roman"/>
                <w:noProof/>
                <w:sz w:val="20"/>
              </w:rPr>
            </w:pPr>
          </w:p>
        </w:tc>
      </w:tr>
      <w:tr w:rsidR="00BF468B" w:rsidRPr="00501C2A" w14:paraId="7A164A50" w14:textId="77777777" w:rsidTr="00713477">
        <w:trPr>
          <w:jc w:val="center"/>
        </w:trPr>
        <w:tc>
          <w:tcPr>
            <w:tcW w:w="250" w:type="dxa"/>
            <w:tcBorders>
              <w:top w:val="nil"/>
              <w:left w:val="nil"/>
              <w:bottom w:val="nil"/>
              <w:right w:val="nil"/>
            </w:tcBorders>
          </w:tcPr>
          <w:p w14:paraId="5F508254" w14:textId="77777777" w:rsidR="00BF468B" w:rsidRDefault="00BF468B" w:rsidP="003E7CDA">
            <w:pPr>
              <w:spacing w:after="120"/>
            </w:pPr>
          </w:p>
        </w:tc>
        <w:tc>
          <w:tcPr>
            <w:tcW w:w="236" w:type="dxa"/>
            <w:tcBorders>
              <w:top w:val="nil"/>
              <w:left w:val="nil"/>
              <w:bottom w:val="nil"/>
              <w:right w:val="nil"/>
            </w:tcBorders>
          </w:tcPr>
          <w:p w14:paraId="2EA4B645" w14:textId="77777777" w:rsidR="00BF468B" w:rsidRDefault="00BF468B" w:rsidP="003E7CDA"/>
        </w:tc>
        <w:tc>
          <w:tcPr>
            <w:tcW w:w="236" w:type="dxa"/>
            <w:tcBorders>
              <w:top w:val="nil"/>
              <w:left w:val="nil"/>
              <w:bottom w:val="nil"/>
              <w:right w:val="nil"/>
            </w:tcBorders>
          </w:tcPr>
          <w:p w14:paraId="7FF1422A" w14:textId="77777777" w:rsidR="00BF468B" w:rsidRDefault="00BF468B" w:rsidP="003E7CDA"/>
        </w:tc>
        <w:tc>
          <w:tcPr>
            <w:tcW w:w="264" w:type="dxa"/>
            <w:tcBorders>
              <w:top w:val="nil"/>
              <w:left w:val="nil"/>
              <w:bottom w:val="nil"/>
              <w:right w:val="single" w:sz="4" w:space="0" w:color="auto"/>
            </w:tcBorders>
          </w:tcPr>
          <w:p w14:paraId="658441F0" w14:textId="77777777" w:rsidR="00BF468B" w:rsidRDefault="00BF468B" w:rsidP="003E7CDA"/>
        </w:tc>
        <w:tc>
          <w:tcPr>
            <w:tcW w:w="2244" w:type="dxa"/>
            <w:gridSpan w:val="8"/>
            <w:tcBorders>
              <w:top w:val="single" w:sz="4" w:space="0" w:color="auto"/>
              <w:left w:val="single" w:sz="4" w:space="0" w:color="auto"/>
              <w:bottom w:val="single" w:sz="4" w:space="0" w:color="auto"/>
              <w:right w:val="single" w:sz="4" w:space="0" w:color="auto"/>
            </w:tcBorders>
          </w:tcPr>
          <w:p w14:paraId="1DE2779F" w14:textId="77777777" w:rsidR="00BF468B" w:rsidRPr="00501C2A" w:rsidRDefault="00BF468B" w:rsidP="00617215">
            <w:pPr>
              <w:pStyle w:val="affffa"/>
              <w:widowControl w:val="0"/>
              <w:spacing w:after="40"/>
              <w:jc w:val="left"/>
              <w:rPr>
                <w:rFonts w:ascii="Sylfaen" w:hAnsi="Sylfaen" w:cs="Times New Roman"/>
                <w:sz w:val="20"/>
              </w:rPr>
            </w:pPr>
            <w:r>
              <w:rPr>
                <w:rFonts w:ascii="Sylfaen" w:hAnsi="Sylfaen"/>
                <w:sz w:val="20"/>
              </w:rPr>
              <w:t>ա) չափման միավորը</w:t>
            </w:r>
          </w:p>
          <w:p w14:paraId="1413C3AA" w14:textId="77777777" w:rsidR="00BF468B" w:rsidRPr="00501C2A" w:rsidRDefault="00BF468B" w:rsidP="00617215">
            <w:pPr>
              <w:pStyle w:val="affffa"/>
              <w:widowControl w:val="0"/>
              <w:spacing w:after="40"/>
              <w:jc w:val="left"/>
              <w:rPr>
                <w:rFonts w:ascii="Sylfaen" w:hAnsi="Sylfaen" w:cs="Times New Roman"/>
                <w:sz w:val="20"/>
              </w:rPr>
            </w:pPr>
            <w:r>
              <w:rPr>
                <w:rFonts w:ascii="Sylfaen" w:hAnsi="Sylfaen"/>
                <w:sz w:val="20"/>
              </w:rPr>
              <w:t>(measurementUnitCode ատրիբուտ)</w:t>
            </w:r>
          </w:p>
        </w:tc>
        <w:tc>
          <w:tcPr>
            <w:tcW w:w="2410" w:type="dxa"/>
            <w:tcBorders>
              <w:left w:val="single" w:sz="4" w:space="0" w:color="auto"/>
            </w:tcBorders>
          </w:tcPr>
          <w:p w14:paraId="55460D60" w14:textId="77777777" w:rsidR="00BF468B" w:rsidRPr="00501C2A" w:rsidRDefault="00BF468B" w:rsidP="00617215">
            <w:pPr>
              <w:pStyle w:val="affffa"/>
              <w:widowControl w:val="0"/>
              <w:spacing w:after="40"/>
              <w:jc w:val="left"/>
              <w:rPr>
                <w:rFonts w:ascii="Sylfaen" w:hAnsi="Sylfaen" w:cs="Times New Roman"/>
                <w:sz w:val="20"/>
              </w:rPr>
            </w:pPr>
            <w:r>
              <w:rPr>
                <w:rFonts w:ascii="Sylfaen" w:hAnsi="Sylfaen"/>
                <w:sz w:val="20"/>
              </w:rPr>
              <w:t>չափման միավորի ծածկագրային նշագիրը</w:t>
            </w:r>
          </w:p>
        </w:tc>
        <w:tc>
          <w:tcPr>
            <w:tcW w:w="2126" w:type="dxa"/>
          </w:tcPr>
          <w:p w14:paraId="7B7BF3B0" w14:textId="77777777" w:rsidR="00BF468B" w:rsidRPr="00501C2A" w:rsidRDefault="00BF468B" w:rsidP="00617215">
            <w:pPr>
              <w:pStyle w:val="affffa"/>
              <w:widowControl w:val="0"/>
              <w:spacing w:after="40"/>
              <w:jc w:val="left"/>
              <w:rPr>
                <w:rFonts w:ascii="Sylfaen" w:hAnsi="Sylfaen" w:cs="Times New Roman"/>
                <w:sz w:val="20"/>
              </w:rPr>
            </w:pPr>
            <w:r>
              <w:rPr>
                <w:rFonts w:ascii="Sylfaen" w:hAnsi="Sylfaen"/>
                <w:sz w:val="20"/>
              </w:rPr>
              <w:t>–</w:t>
            </w:r>
          </w:p>
        </w:tc>
        <w:tc>
          <w:tcPr>
            <w:tcW w:w="3117" w:type="dxa"/>
          </w:tcPr>
          <w:p w14:paraId="5D40A2A5" w14:textId="77777777" w:rsidR="00BF468B" w:rsidRPr="00501C2A" w:rsidRDefault="00BF468B" w:rsidP="00617215">
            <w:pPr>
              <w:pStyle w:val="affffa"/>
              <w:widowControl w:val="0"/>
              <w:spacing w:after="40"/>
              <w:jc w:val="left"/>
              <w:rPr>
                <w:rFonts w:ascii="Sylfaen" w:hAnsi="Sylfaen" w:cs="Times New Roman"/>
                <w:sz w:val="20"/>
              </w:rPr>
            </w:pPr>
            <w:r>
              <w:rPr>
                <w:rFonts w:ascii="Sylfaen" w:hAnsi="Sylfaen"/>
                <w:sz w:val="20"/>
              </w:rPr>
              <w:t>csdo:‌Measurement‌Unit‌Code‌Type (M.SDT.00074)</w:t>
            </w:r>
          </w:p>
          <w:p w14:paraId="13AC6996" w14:textId="77777777" w:rsidR="00BF468B" w:rsidRPr="00501C2A" w:rsidRDefault="00BF468B" w:rsidP="00617215">
            <w:pPr>
              <w:pStyle w:val="affffa"/>
              <w:widowControl w:val="0"/>
              <w:spacing w:after="40"/>
              <w:jc w:val="left"/>
              <w:rPr>
                <w:rFonts w:ascii="Sylfaen" w:hAnsi="Sylfaen" w:cs="Times New Roman"/>
                <w:sz w:val="20"/>
              </w:rPr>
            </w:pPr>
            <w:r>
              <w:rPr>
                <w:rFonts w:ascii="Sylfaen" w:hAnsi="Sylfaen"/>
                <w:sz w:val="20"/>
              </w:rPr>
              <w:t>Տառաթվային ծածկագիրը</w:t>
            </w:r>
          </w:p>
          <w:p w14:paraId="585B6A92" w14:textId="77777777" w:rsidR="00BF468B" w:rsidRPr="00501C2A" w:rsidRDefault="00BF468B" w:rsidP="00617215">
            <w:pPr>
              <w:pStyle w:val="affffa"/>
              <w:widowControl w:val="0"/>
              <w:spacing w:after="40"/>
              <w:jc w:val="left"/>
              <w:rPr>
                <w:rFonts w:ascii="Sylfaen" w:hAnsi="Sylfaen" w:cs="Times New Roman"/>
                <w:sz w:val="20"/>
              </w:rPr>
            </w:pPr>
            <w:r>
              <w:rPr>
                <w:rFonts w:ascii="Sylfaen" w:hAnsi="Sylfaen"/>
                <w:sz w:val="20"/>
              </w:rPr>
              <w:t>Ձևանմուշը՝ [0-9A-Z]{2,3}|\d{3,4}</w:t>
            </w:r>
          </w:p>
        </w:tc>
        <w:tc>
          <w:tcPr>
            <w:tcW w:w="731" w:type="dxa"/>
          </w:tcPr>
          <w:p w14:paraId="46143D07" w14:textId="77777777" w:rsidR="00BF468B" w:rsidRPr="00501C2A" w:rsidRDefault="00BF468B" w:rsidP="00617215">
            <w:pPr>
              <w:pStyle w:val="affffa"/>
              <w:widowControl w:val="0"/>
              <w:spacing w:after="40"/>
              <w:jc w:val="center"/>
              <w:rPr>
                <w:rFonts w:ascii="Sylfaen" w:hAnsi="Sylfaen" w:cs="Times New Roman"/>
                <w:sz w:val="20"/>
              </w:rPr>
            </w:pPr>
            <w:r>
              <w:rPr>
                <w:rFonts w:ascii="Sylfaen" w:hAnsi="Sylfaen"/>
                <w:sz w:val="20"/>
              </w:rPr>
              <w:t>1</w:t>
            </w:r>
          </w:p>
        </w:tc>
        <w:tc>
          <w:tcPr>
            <w:tcW w:w="3078" w:type="dxa"/>
          </w:tcPr>
          <w:p w14:paraId="11761528" w14:textId="77777777" w:rsidR="00BF468B" w:rsidRPr="00501C2A" w:rsidRDefault="00BF468B" w:rsidP="00617215">
            <w:pPr>
              <w:pStyle w:val="affffa"/>
              <w:widowControl w:val="0"/>
              <w:spacing w:after="40"/>
              <w:jc w:val="left"/>
              <w:rPr>
                <w:rFonts w:ascii="Sylfaen" w:hAnsi="Sylfaen" w:cs="Times New Roman"/>
                <w:noProof/>
                <w:sz w:val="20"/>
              </w:rPr>
            </w:pPr>
            <w:r>
              <w:rPr>
                <w:rFonts w:ascii="Sylfaen" w:hAnsi="Sylfaen"/>
                <w:sz w:val="20"/>
              </w:rPr>
              <w:t>«Փոխանցված նավթի կամ նավթամթերքի քանակը (casdo:OilTransferMeasure)» վավերապայմանի լրացման դեպքում ատրիբուտը պետք է պարունակի չափման միավորի ծածկագիրը՝ այն տեղեկագրքին (դասակարգչին) համապատասխան, որի նույնականացուցիչը նշված է «Տեղեկագրքի (դասակարգչի) նույնականացուցիչը (measurementUnitCodeListId ատրիբուտ)» ատրիբուտում։</w:t>
            </w:r>
          </w:p>
        </w:tc>
      </w:tr>
      <w:tr w:rsidR="00BF468B" w:rsidRPr="00501C2A" w14:paraId="5DE4FBCD" w14:textId="77777777" w:rsidTr="00713477">
        <w:trPr>
          <w:jc w:val="center"/>
        </w:trPr>
        <w:tc>
          <w:tcPr>
            <w:tcW w:w="250" w:type="dxa"/>
            <w:tcBorders>
              <w:top w:val="nil"/>
              <w:left w:val="nil"/>
              <w:bottom w:val="nil"/>
              <w:right w:val="nil"/>
            </w:tcBorders>
          </w:tcPr>
          <w:p w14:paraId="442DD466" w14:textId="77777777" w:rsidR="00BF468B" w:rsidRDefault="00BF468B" w:rsidP="003E7CDA">
            <w:pPr>
              <w:spacing w:after="120"/>
            </w:pPr>
          </w:p>
        </w:tc>
        <w:tc>
          <w:tcPr>
            <w:tcW w:w="236" w:type="dxa"/>
            <w:tcBorders>
              <w:top w:val="nil"/>
              <w:left w:val="nil"/>
              <w:bottom w:val="nil"/>
              <w:right w:val="nil"/>
            </w:tcBorders>
          </w:tcPr>
          <w:p w14:paraId="2D3A3847" w14:textId="77777777" w:rsidR="00BF468B" w:rsidRDefault="00BF468B" w:rsidP="003E7CDA"/>
        </w:tc>
        <w:tc>
          <w:tcPr>
            <w:tcW w:w="236" w:type="dxa"/>
            <w:tcBorders>
              <w:top w:val="nil"/>
              <w:left w:val="nil"/>
              <w:bottom w:val="nil"/>
              <w:right w:val="nil"/>
            </w:tcBorders>
          </w:tcPr>
          <w:p w14:paraId="2D8DD2DC" w14:textId="77777777" w:rsidR="00BF468B" w:rsidRDefault="00BF468B" w:rsidP="003E7CDA"/>
        </w:tc>
        <w:tc>
          <w:tcPr>
            <w:tcW w:w="264" w:type="dxa"/>
            <w:tcBorders>
              <w:top w:val="nil"/>
              <w:left w:val="nil"/>
              <w:bottom w:val="single" w:sz="4" w:space="0" w:color="auto"/>
              <w:right w:val="single" w:sz="4" w:space="0" w:color="auto"/>
            </w:tcBorders>
          </w:tcPr>
          <w:p w14:paraId="34DF1E4F" w14:textId="77777777" w:rsidR="00BF468B" w:rsidRDefault="00BF468B" w:rsidP="003E7CDA"/>
        </w:tc>
        <w:tc>
          <w:tcPr>
            <w:tcW w:w="2244" w:type="dxa"/>
            <w:gridSpan w:val="8"/>
            <w:tcBorders>
              <w:top w:val="single" w:sz="4" w:space="0" w:color="auto"/>
              <w:left w:val="single" w:sz="4" w:space="0" w:color="auto"/>
              <w:bottom w:val="single" w:sz="4" w:space="0" w:color="auto"/>
              <w:right w:val="single" w:sz="4" w:space="0" w:color="auto"/>
            </w:tcBorders>
          </w:tcPr>
          <w:p w14:paraId="6E9A951D" w14:textId="77777777" w:rsidR="00BF468B" w:rsidRPr="00501C2A" w:rsidRDefault="00BF468B" w:rsidP="003E7CDA">
            <w:pPr>
              <w:pStyle w:val="affffa"/>
              <w:widowControl w:val="0"/>
              <w:spacing w:after="120"/>
              <w:jc w:val="left"/>
              <w:rPr>
                <w:rFonts w:ascii="Sylfaen" w:hAnsi="Sylfaen" w:cs="Times New Roman"/>
                <w:sz w:val="20"/>
              </w:rPr>
            </w:pPr>
            <w:r>
              <w:rPr>
                <w:rFonts w:ascii="Sylfaen" w:hAnsi="Sylfaen"/>
                <w:sz w:val="20"/>
              </w:rPr>
              <w:t>բ) տեղեկագրքի (դասակարգչի) նույնականացուցիչը</w:t>
            </w:r>
          </w:p>
          <w:p w14:paraId="3B576043" w14:textId="77777777" w:rsidR="00BF468B" w:rsidRPr="00501C2A" w:rsidRDefault="00BF468B" w:rsidP="003E7CDA">
            <w:pPr>
              <w:pStyle w:val="affffa"/>
              <w:widowControl w:val="0"/>
              <w:spacing w:after="120"/>
              <w:jc w:val="left"/>
              <w:rPr>
                <w:rFonts w:ascii="Sylfaen" w:hAnsi="Sylfaen" w:cs="Times New Roman"/>
                <w:sz w:val="20"/>
              </w:rPr>
            </w:pPr>
            <w:r>
              <w:rPr>
                <w:rFonts w:ascii="Sylfaen" w:hAnsi="Sylfaen"/>
                <w:sz w:val="20"/>
              </w:rPr>
              <w:t>(measurementUnitCodeListId ատրիբուտ)</w:t>
            </w:r>
          </w:p>
        </w:tc>
        <w:tc>
          <w:tcPr>
            <w:tcW w:w="2410" w:type="dxa"/>
            <w:tcBorders>
              <w:left w:val="single" w:sz="4" w:space="0" w:color="auto"/>
            </w:tcBorders>
          </w:tcPr>
          <w:p w14:paraId="2214C561" w14:textId="77777777" w:rsidR="00BF468B" w:rsidRPr="00501C2A" w:rsidRDefault="00BF468B" w:rsidP="003E7CDA">
            <w:pPr>
              <w:pStyle w:val="affffa"/>
              <w:widowControl w:val="0"/>
              <w:spacing w:after="120"/>
              <w:jc w:val="left"/>
              <w:rPr>
                <w:rFonts w:ascii="Sylfaen" w:hAnsi="Sylfaen" w:cs="Times New Roman"/>
                <w:sz w:val="20"/>
              </w:rPr>
            </w:pPr>
            <w:r>
              <w:rPr>
                <w:rFonts w:ascii="Sylfaen" w:hAnsi="Sylfaen"/>
                <w:sz w:val="20"/>
              </w:rPr>
              <w:t>չափման միավորների դասակարգչի նույնականացուցիչը</w:t>
            </w:r>
          </w:p>
        </w:tc>
        <w:tc>
          <w:tcPr>
            <w:tcW w:w="2126" w:type="dxa"/>
          </w:tcPr>
          <w:p w14:paraId="11E4E851" w14:textId="77777777" w:rsidR="00BF468B" w:rsidRPr="00501C2A" w:rsidRDefault="00BF468B" w:rsidP="003E7CDA">
            <w:pPr>
              <w:pStyle w:val="affffa"/>
              <w:widowControl w:val="0"/>
              <w:spacing w:after="120"/>
              <w:jc w:val="left"/>
              <w:rPr>
                <w:rFonts w:ascii="Sylfaen" w:hAnsi="Sylfaen" w:cs="Times New Roman"/>
                <w:sz w:val="20"/>
              </w:rPr>
            </w:pPr>
            <w:r>
              <w:rPr>
                <w:rFonts w:ascii="Sylfaen" w:hAnsi="Sylfaen"/>
                <w:sz w:val="20"/>
              </w:rPr>
              <w:t>–</w:t>
            </w:r>
          </w:p>
        </w:tc>
        <w:tc>
          <w:tcPr>
            <w:tcW w:w="3117" w:type="dxa"/>
          </w:tcPr>
          <w:p w14:paraId="15B1293F" w14:textId="77777777" w:rsidR="00BF468B" w:rsidRPr="00501C2A" w:rsidRDefault="00BF468B" w:rsidP="003E7CDA">
            <w:pPr>
              <w:pStyle w:val="affffa"/>
              <w:widowControl w:val="0"/>
              <w:spacing w:after="120"/>
              <w:jc w:val="left"/>
              <w:rPr>
                <w:rFonts w:ascii="Sylfaen" w:hAnsi="Sylfaen" w:cs="Times New Roman"/>
                <w:sz w:val="20"/>
              </w:rPr>
            </w:pPr>
            <w:r>
              <w:rPr>
                <w:rFonts w:ascii="Sylfaen" w:hAnsi="Sylfaen"/>
                <w:sz w:val="20"/>
              </w:rPr>
              <w:t>csdo:‌Reference‌Data‌Id‌Type (M.SDT.00091)</w:t>
            </w:r>
          </w:p>
          <w:p w14:paraId="488803BE" w14:textId="77777777" w:rsidR="00BF468B" w:rsidRPr="00F9353B" w:rsidRDefault="00BF468B" w:rsidP="003E7CDA">
            <w:pPr>
              <w:pStyle w:val="affffa"/>
              <w:widowControl w:val="0"/>
              <w:spacing w:after="120"/>
              <w:jc w:val="left"/>
              <w:rPr>
                <w:rFonts w:ascii="Sylfaen" w:hAnsi="Sylfaen" w:cs="Times New Roman"/>
                <w:sz w:val="20"/>
              </w:rPr>
            </w:pPr>
            <w:r>
              <w:rPr>
                <w:rFonts w:ascii="Sylfaen" w:hAnsi="Sylfaen"/>
                <w:sz w:val="20"/>
              </w:rPr>
              <w:t>Պայմանանշանների նորմալացված տողը</w:t>
            </w:r>
            <w:r w:rsidRPr="00636092">
              <w:rPr>
                <w:rFonts w:ascii="Sylfaen" w:hAnsi="Sylfaen"/>
                <w:sz w:val="20"/>
              </w:rPr>
              <w:t>:</w:t>
            </w:r>
          </w:p>
          <w:p w14:paraId="25047029" w14:textId="77777777" w:rsidR="00BF468B" w:rsidRPr="00501C2A" w:rsidRDefault="00BF468B" w:rsidP="003E7CDA">
            <w:pPr>
              <w:pStyle w:val="affffa"/>
              <w:widowControl w:val="0"/>
              <w:spacing w:after="120"/>
              <w:jc w:val="left"/>
              <w:rPr>
                <w:rFonts w:ascii="Sylfaen" w:hAnsi="Sylfaen" w:cs="Times New Roman"/>
                <w:sz w:val="20"/>
              </w:rPr>
            </w:pPr>
            <w:r>
              <w:rPr>
                <w:rFonts w:ascii="Sylfaen" w:hAnsi="Sylfaen"/>
                <w:sz w:val="20"/>
              </w:rPr>
              <w:t>Նվազագույն երկարությունը՝ 1</w:t>
            </w:r>
          </w:p>
          <w:p w14:paraId="364F8A18" w14:textId="77777777" w:rsidR="00BF468B" w:rsidRPr="00501C2A" w:rsidRDefault="00BF468B" w:rsidP="003E7CDA">
            <w:pPr>
              <w:pStyle w:val="affffa"/>
              <w:widowControl w:val="0"/>
              <w:spacing w:after="120"/>
              <w:jc w:val="left"/>
              <w:rPr>
                <w:rFonts w:ascii="Sylfaen" w:hAnsi="Sylfaen" w:cs="Times New Roman"/>
                <w:sz w:val="20"/>
              </w:rPr>
            </w:pPr>
            <w:r>
              <w:rPr>
                <w:rFonts w:ascii="Sylfaen" w:hAnsi="Sylfaen"/>
                <w:sz w:val="20"/>
              </w:rPr>
              <w:t>Առավելագույն երկարությունը՝ 20</w:t>
            </w:r>
          </w:p>
        </w:tc>
        <w:tc>
          <w:tcPr>
            <w:tcW w:w="731" w:type="dxa"/>
          </w:tcPr>
          <w:p w14:paraId="24719336" w14:textId="77777777" w:rsidR="00BF468B" w:rsidRPr="00501C2A" w:rsidRDefault="00BF468B" w:rsidP="003E7CDA">
            <w:pPr>
              <w:pStyle w:val="affffa"/>
              <w:widowControl w:val="0"/>
              <w:spacing w:after="120"/>
              <w:jc w:val="center"/>
              <w:rPr>
                <w:rFonts w:ascii="Sylfaen" w:hAnsi="Sylfaen" w:cs="Times New Roman"/>
                <w:sz w:val="20"/>
              </w:rPr>
            </w:pPr>
            <w:r>
              <w:rPr>
                <w:rFonts w:ascii="Sylfaen" w:hAnsi="Sylfaen"/>
                <w:sz w:val="20"/>
              </w:rPr>
              <w:t>1</w:t>
            </w:r>
          </w:p>
        </w:tc>
        <w:tc>
          <w:tcPr>
            <w:tcW w:w="3078" w:type="dxa"/>
          </w:tcPr>
          <w:p w14:paraId="342945F3" w14:textId="77777777" w:rsidR="00BF468B" w:rsidRPr="00501C2A" w:rsidRDefault="00BF468B" w:rsidP="003E7CDA">
            <w:pPr>
              <w:pStyle w:val="affffa"/>
              <w:widowControl w:val="0"/>
              <w:spacing w:after="120"/>
              <w:jc w:val="left"/>
              <w:rPr>
                <w:rFonts w:ascii="Sylfaen" w:hAnsi="Sylfaen" w:cs="Times New Roman"/>
                <w:noProof/>
                <w:sz w:val="20"/>
              </w:rPr>
            </w:pPr>
            <w:r>
              <w:rPr>
                <w:rFonts w:ascii="Sylfaen" w:hAnsi="Sylfaen"/>
                <w:sz w:val="20"/>
              </w:rPr>
              <w:t>ատրիբուտը պետք է պարունակի հետևյալ արժեքներից մեկը՝</w:t>
            </w:r>
          </w:p>
          <w:p w14:paraId="2E6D521F" w14:textId="77777777" w:rsidR="00BF468B" w:rsidRPr="00501C2A" w:rsidRDefault="00BF468B" w:rsidP="003E7CDA">
            <w:pPr>
              <w:pStyle w:val="affffa"/>
              <w:widowControl w:val="0"/>
              <w:spacing w:after="120"/>
              <w:jc w:val="left"/>
              <w:rPr>
                <w:rFonts w:ascii="Sylfaen" w:hAnsi="Sylfaen" w:cs="Times New Roman"/>
                <w:noProof/>
                <w:sz w:val="20"/>
              </w:rPr>
            </w:pPr>
            <w:r>
              <w:rPr>
                <w:rFonts w:ascii="Sylfaen" w:hAnsi="Sylfaen"/>
                <w:sz w:val="20"/>
              </w:rPr>
              <w:t>2016՝ չափման միավորների դասակարգչի օգտագործման դեպքում․</w:t>
            </w:r>
          </w:p>
          <w:p w14:paraId="32F436BF" w14:textId="77777777" w:rsidR="00BF468B" w:rsidRPr="00501C2A" w:rsidRDefault="00BF468B" w:rsidP="003E7CDA">
            <w:pPr>
              <w:pStyle w:val="affffa"/>
              <w:widowControl w:val="0"/>
              <w:spacing w:after="120"/>
              <w:jc w:val="left"/>
              <w:rPr>
                <w:rFonts w:ascii="Sylfaen" w:hAnsi="Sylfaen" w:cs="Times New Roman"/>
                <w:noProof/>
                <w:sz w:val="20"/>
              </w:rPr>
            </w:pPr>
            <w:r>
              <w:rPr>
                <w:rFonts w:ascii="Sylfaen" w:hAnsi="Sylfaen"/>
                <w:sz w:val="20"/>
              </w:rPr>
              <w:t>2020՝ մաքսատուրքերը, հարկերը հաշվարկելիս օգտագործվող լրացուցիչ բնութագրերի և պարամետրերի դասակարգչի օգտագործման դեպքում</w:t>
            </w:r>
          </w:p>
        </w:tc>
      </w:tr>
      <w:tr w:rsidR="00BF468B" w:rsidRPr="00501C2A" w14:paraId="35BFE01A" w14:textId="77777777" w:rsidTr="00713477">
        <w:trPr>
          <w:jc w:val="center"/>
        </w:trPr>
        <w:tc>
          <w:tcPr>
            <w:tcW w:w="250" w:type="dxa"/>
            <w:tcBorders>
              <w:top w:val="nil"/>
              <w:left w:val="nil"/>
              <w:bottom w:val="nil"/>
              <w:right w:val="nil"/>
            </w:tcBorders>
          </w:tcPr>
          <w:p w14:paraId="349CCD14" w14:textId="77777777" w:rsidR="00BF468B" w:rsidRDefault="00BF468B" w:rsidP="003E7CDA">
            <w:pPr>
              <w:spacing w:after="120"/>
            </w:pPr>
          </w:p>
        </w:tc>
        <w:tc>
          <w:tcPr>
            <w:tcW w:w="236" w:type="dxa"/>
            <w:tcBorders>
              <w:top w:val="nil"/>
              <w:left w:val="nil"/>
              <w:bottom w:val="nil"/>
              <w:right w:val="nil"/>
            </w:tcBorders>
          </w:tcPr>
          <w:p w14:paraId="7E74376D" w14:textId="77777777" w:rsidR="00BF468B" w:rsidRDefault="00BF468B" w:rsidP="003E7CDA"/>
        </w:tc>
        <w:tc>
          <w:tcPr>
            <w:tcW w:w="236" w:type="dxa"/>
            <w:tcBorders>
              <w:top w:val="nil"/>
              <w:left w:val="nil"/>
              <w:bottom w:val="single" w:sz="4" w:space="0" w:color="auto"/>
              <w:right w:val="single" w:sz="4" w:space="0" w:color="auto"/>
            </w:tcBorders>
          </w:tcPr>
          <w:p w14:paraId="4B7F5585" w14:textId="77777777" w:rsidR="00BF468B" w:rsidRDefault="00BF468B" w:rsidP="003E7CDA"/>
        </w:tc>
        <w:tc>
          <w:tcPr>
            <w:tcW w:w="2508" w:type="dxa"/>
            <w:gridSpan w:val="9"/>
            <w:tcBorders>
              <w:top w:val="single" w:sz="4" w:space="0" w:color="auto"/>
              <w:left w:val="single" w:sz="4" w:space="0" w:color="auto"/>
              <w:bottom w:val="single" w:sz="4" w:space="0" w:color="auto"/>
              <w:right w:val="single" w:sz="4" w:space="0" w:color="auto"/>
            </w:tcBorders>
          </w:tcPr>
          <w:p w14:paraId="6F00B225" w14:textId="77777777" w:rsidR="00BF468B" w:rsidRPr="00501C2A" w:rsidRDefault="00BF468B" w:rsidP="00926012">
            <w:pPr>
              <w:pStyle w:val="affffa"/>
              <w:widowControl w:val="0"/>
              <w:spacing w:after="120" w:line="264" w:lineRule="auto"/>
              <w:jc w:val="left"/>
              <w:rPr>
                <w:rFonts w:ascii="Sylfaen" w:hAnsi="Sylfaen" w:cs="Times New Roman"/>
                <w:sz w:val="20"/>
              </w:rPr>
            </w:pPr>
            <w:r>
              <w:rPr>
                <w:rFonts w:ascii="Sylfaen" w:hAnsi="Sylfaen"/>
                <w:sz w:val="20"/>
              </w:rPr>
              <w:t xml:space="preserve">*.3. Ապրանքի </w:t>
            </w:r>
            <w:r>
              <w:rPr>
                <w:rFonts w:ascii="Sylfaen" w:hAnsi="Sylfaen"/>
                <w:sz w:val="20"/>
              </w:rPr>
              <w:lastRenderedPageBreak/>
              <w:t>ծածկագիրը՝ ըստ ԵԱՏՄ ԱՏԳ ԱԱ-ի</w:t>
            </w:r>
          </w:p>
          <w:p w14:paraId="08BF25B0" w14:textId="77777777" w:rsidR="00BF468B" w:rsidRPr="00501C2A" w:rsidRDefault="00BF468B" w:rsidP="00926012">
            <w:pPr>
              <w:pStyle w:val="affffa"/>
              <w:widowControl w:val="0"/>
              <w:spacing w:after="120" w:line="264" w:lineRule="auto"/>
              <w:jc w:val="left"/>
              <w:rPr>
                <w:rFonts w:ascii="Sylfaen" w:hAnsi="Sylfaen" w:cs="Times New Roman"/>
                <w:sz w:val="20"/>
              </w:rPr>
            </w:pPr>
            <w:r>
              <w:rPr>
                <w:rFonts w:ascii="Sylfaen" w:hAnsi="Sylfaen"/>
                <w:sz w:val="20"/>
              </w:rPr>
              <w:t>(csdo:‌Commodity‌Code)</w:t>
            </w:r>
          </w:p>
        </w:tc>
        <w:tc>
          <w:tcPr>
            <w:tcW w:w="2410" w:type="dxa"/>
            <w:tcBorders>
              <w:left w:val="single" w:sz="4" w:space="0" w:color="auto"/>
            </w:tcBorders>
          </w:tcPr>
          <w:p w14:paraId="28158850" w14:textId="77777777" w:rsidR="00BF468B" w:rsidRPr="00501C2A" w:rsidRDefault="00BF468B" w:rsidP="00926012">
            <w:pPr>
              <w:pStyle w:val="affffa"/>
              <w:widowControl w:val="0"/>
              <w:spacing w:after="120" w:line="264" w:lineRule="auto"/>
              <w:jc w:val="left"/>
              <w:rPr>
                <w:rFonts w:ascii="Sylfaen" w:hAnsi="Sylfaen" w:cs="Times New Roman"/>
                <w:sz w:val="20"/>
              </w:rPr>
            </w:pPr>
            <w:r>
              <w:rPr>
                <w:rFonts w:ascii="Sylfaen" w:hAnsi="Sylfaen"/>
                <w:sz w:val="20"/>
              </w:rPr>
              <w:lastRenderedPageBreak/>
              <w:t xml:space="preserve">ընդերքօգտագործողի </w:t>
            </w:r>
            <w:r>
              <w:rPr>
                <w:rFonts w:ascii="Sylfaen" w:hAnsi="Sylfaen"/>
                <w:sz w:val="20"/>
              </w:rPr>
              <w:lastRenderedPageBreak/>
              <w:t>հետ պայմանագրի կնքման ամսաթվի դրությամբ գործող՝ ապրանքի ծածկագրային նշագիրը՝ ԵԱՏՄ ԱՏԳ ԱԱ-ին համապատասխան</w:t>
            </w:r>
          </w:p>
        </w:tc>
        <w:tc>
          <w:tcPr>
            <w:tcW w:w="2126" w:type="dxa"/>
          </w:tcPr>
          <w:p w14:paraId="5D1B2174" w14:textId="77777777" w:rsidR="00BF468B" w:rsidRPr="00501C2A" w:rsidRDefault="00BF468B" w:rsidP="00926012">
            <w:pPr>
              <w:pStyle w:val="affffa"/>
              <w:widowControl w:val="0"/>
              <w:spacing w:after="120" w:line="264" w:lineRule="auto"/>
              <w:jc w:val="left"/>
              <w:rPr>
                <w:rFonts w:ascii="Sylfaen" w:hAnsi="Sylfaen" w:cs="Times New Roman"/>
                <w:sz w:val="20"/>
              </w:rPr>
            </w:pPr>
            <w:r>
              <w:rPr>
                <w:rFonts w:ascii="Sylfaen" w:hAnsi="Sylfaen"/>
                <w:sz w:val="20"/>
              </w:rPr>
              <w:lastRenderedPageBreak/>
              <w:t>M.SDE.00091</w:t>
            </w:r>
          </w:p>
        </w:tc>
        <w:tc>
          <w:tcPr>
            <w:tcW w:w="3117" w:type="dxa"/>
          </w:tcPr>
          <w:p w14:paraId="74DF4869" w14:textId="77777777" w:rsidR="00BF468B" w:rsidRPr="00501C2A" w:rsidRDefault="00BF468B" w:rsidP="00926012">
            <w:pPr>
              <w:pStyle w:val="affffa"/>
              <w:widowControl w:val="0"/>
              <w:spacing w:after="120" w:line="264" w:lineRule="auto"/>
              <w:jc w:val="left"/>
              <w:rPr>
                <w:rFonts w:ascii="Sylfaen" w:hAnsi="Sylfaen" w:cs="Times New Roman"/>
                <w:sz w:val="20"/>
              </w:rPr>
            </w:pPr>
            <w:r>
              <w:rPr>
                <w:rFonts w:ascii="Sylfaen" w:hAnsi="Sylfaen"/>
                <w:sz w:val="20"/>
              </w:rPr>
              <w:t xml:space="preserve">csdo:‌Commodity‌Code‌Type </w:t>
            </w:r>
            <w:r>
              <w:rPr>
                <w:rFonts w:ascii="Sylfaen" w:hAnsi="Sylfaen"/>
                <w:sz w:val="20"/>
              </w:rPr>
              <w:lastRenderedPageBreak/>
              <w:t>(M.SDT.00065)</w:t>
            </w:r>
          </w:p>
          <w:p w14:paraId="34E9EC37" w14:textId="77777777" w:rsidR="00BF468B" w:rsidRPr="00501C2A" w:rsidRDefault="00BF468B" w:rsidP="00926012">
            <w:pPr>
              <w:pStyle w:val="affffa"/>
              <w:widowControl w:val="0"/>
              <w:spacing w:after="120" w:line="264" w:lineRule="auto"/>
              <w:jc w:val="left"/>
              <w:rPr>
                <w:rFonts w:ascii="Sylfaen" w:hAnsi="Sylfaen" w:cs="Times New Roman"/>
                <w:sz w:val="20"/>
              </w:rPr>
            </w:pPr>
            <w:r>
              <w:rPr>
                <w:rFonts w:ascii="Sylfaen" w:hAnsi="Sylfaen"/>
                <w:sz w:val="20"/>
              </w:rPr>
              <w:t>ԵԱՏՄ ԱՏԳ ԱԱ-ից ծածկագրի արժեքը՝ 2, 4, 6, 8, 9 կամ 10 նիշերի մակարդակով։</w:t>
            </w:r>
          </w:p>
          <w:p w14:paraId="0D17CE6E" w14:textId="77777777" w:rsidR="00BF468B" w:rsidRPr="00501C2A" w:rsidRDefault="00BF468B" w:rsidP="00926012">
            <w:pPr>
              <w:pStyle w:val="affffa"/>
              <w:widowControl w:val="0"/>
              <w:spacing w:after="120" w:line="264" w:lineRule="auto"/>
              <w:jc w:val="left"/>
              <w:rPr>
                <w:rFonts w:ascii="Sylfaen" w:hAnsi="Sylfaen" w:cs="Times New Roman"/>
                <w:sz w:val="20"/>
              </w:rPr>
            </w:pPr>
            <w:r>
              <w:rPr>
                <w:rFonts w:ascii="Sylfaen" w:hAnsi="Sylfaen"/>
                <w:sz w:val="20"/>
              </w:rPr>
              <w:t>Ձևանմուշը՝ \d{2}|\d{4}|\d{6}|\d{8,10}</w:t>
            </w:r>
          </w:p>
        </w:tc>
        <w:tc>
          <w:tcPr>
            <w:tcW w:w="731" w:type="dxa"/>
          </w:tcPr>
          <w:p w14:paraId="6556FA45" w14:textId="77777777" w:rsidR="00BF468B" w:rsidRPr="00501C2A" w:rsidRDefault="00BF468B" w:rsidP="00926012">
            <w:pPr>
              <w:pStyle w:val="affffa"/>
              <w:widowControl w:val="0"/>
              <w:spacing w:after="120" w:line="264" w:lineRule="auto"/>
              <w:jc w:val="center"/>
              <w:rPr>
                <w:rFonts w:ascii="Sylfaen" w:hAnsi="Sylfaen" w:cs="Times New Roman"/>
                <w:sz w:val="20"/>
              </w:rPr>
            </w:pPr>
            <w:r>
              <w:rPr>
                <w:rFonts w:ascii="Sylfaen" w:hAnsi="Sylfaen"/>
                <w:sz w:val="20"/>
              </w:rPr>
              <w:lastRenderedPageBreak/>
              <w:t>0..1</w:t>
            </w:r>
          </w:p>
        </w:tc>
        <w:tc>
          <w:tcPr>
            <w:tcW w:w="3078" w:type="dxa"/>
          </w:tcPr>
          <w:p w14:paraId="54CC1EA1" w14:textId="77777777" w:rsidR="00BF468B" w:rsidRPr="00501C2A" w:rsidRDefault="00BF468B" w:rsidP="00926012">
            <w:pPr>
              <w:pStyle w:val="affffa"/>
              <w:widowControl w:val="0"/>
              <w:spacing w:after="120" w:line="264" w:lineRule="auto"/>
              <w:jc w:val="left"/>
              <w:rPr>
                <w:rFonts w:ascii="Sylfaen" w:hAnsi="Sylfaen" w:cs="Times New Roman"/>
                <w:noProof/>
                <w:sz w:val="20"/>
              </w:rPr>
            </w:pPr>
            <w:r>
              <w:rPr>
                <w:rFonts w:ascii="Sylfaen" w:hAnsi="Sylfaen"/>
                <w:sz w:val="20"/>
              </w:rPr>
              <w:t xml:space="preserve">վավերապայմանը կիրառվում </w:t>
            </w:r>
            <w:r>
              <w:rPr>
                <w:rFonts w:ascii="Sylfaen" w:hAnsi="Sylfaen"/>
                <w:sz w:val="20"/>
              </w:rPr>
              <w:lastRenderedPageBreak/>
              <w:t>է Ղազախստանի Հանրապետությունում</w:t>
            </w:r>
          </w:p>
        </w:tc>
      </w:tr>
      <w:tr w:rsidR="00BF468B" w:rsidRPr="00501C2A" w14:paraId="6CE841BD" w14:textId="77777777" w:rsidTr="00713477">
        <w:trPr>
          <w:jc w:val="center"/>
        </w:trPr>
        <w:tc>
          <w:tcPr>
            <w:tcW w:w="250" w:type="dxa"/>
            <w:tcBorders>
              <w:top w:val="nil"/>
              <w:left w:val="nil"/>
              <w:bottom w:val="nil"/>
              <w:right w:val="nil"/>
            </w:tcBorders>
          </w:tcPr>
          <w:p w14:paraId="1D052894" w14:textId="77777777" w:rsidR="00BF468B" w:rsidRDefault="00BF468B" w:rsidP="003E7CDA">
            <w:pPr>
              <w:spacing w:after="120"/>
            </w:pPr>
          </w:p>
        </w:tc>
        <w:tc>
          <w:tcPr>
            <w:tcW w:w="236" w:type="dxa"/>
            <w:tcBorders>
              <w:top w:val="nil"/>
              <w:left w:val="nil"/>
              <w:bottom w:val="nil"/>
              <w:right w:val="single" w:sz="4" w:space="0" w:color="auto"/>
            </w:tcBorders>
          </w:tcPr>
          <w:p w14:paraId="69F27527" w14:textId="77777777" w:rsidR="00BF468B" w:rsidRDefault="00BF468B" w:rsidP="003E7CDA"/>
        </w:tc>
        <w:tc>
          <w:tcPr>
            <w:tcW w:w="2744" w:type="dxa"/>
            <w:gridSpan w:val="10"/>
            <w:tcBorders>
              <w:top w:val="single" w:sz="4" w:space="0" w:color="auto"/>
              <w:left w:val="single" w:sz="4" w:space="0" w:color="auto"/>
              <w:bottom w:val="single" w:sz="4" w:space="0" w:color="auto"/>
              <w:right w:val="single" w:sz="4" w:space="0" w:color="auto"/>
            </w:tcBorders>
          </w:tcPr>
          <w:p w14:paraId="15854CA3" w14:textId="77777777" w:rsidR="00BF468B" w:rsidRPr="00501C2A" w:rsidRDefault="00BF468B" w:rsidP="00926012">
            <w:pPr>
              <w:pStyle w:val="affffa"/>
              <w:widowControl w:val="0"/>
              <w:spacing w:after="120" w:line="264" w:lineRule="auto"/>
              <w:jc w:val="left"/>
              <w:rPr>
                <w:rFonts w:ascii="Sylfaen" w:hAnsi="Sylfaen" w:cs="Times New Roman"/>
                <w:sz w:val="20"/>
              </w:rPr>
            </w:pPr>
            <w:r>
              <w:rPr>
                <w:rFonts w:ascii="Sylfaen" w:hAnsi="Sylfaen"/>
                <w:sz w:val="20"/>
              </w:rPr>
              <w:t>19.18.33. Էլեկտրաէներգիայի քանակը</w:t>
            </w:r>
          </w:p>
          <w:p w14:paraId="35D9B92B" w14:textId="77777777" w:rsidR="00BF468B" w:rsidRPr="00501C2A" w:rsidRDefault="00BF468B" w:rsidP="00926012">
            <w:pPr>
              <w:pStyle w:val="affffa"/>
              <w:widowControl w:val="0"/>
              <w:spacing w:after="120" w:line="264" w:lineRule="auto"/>
              <w:jc w:val="left"/>
              <w:rPr>
                <w:rFonts w:ascii="Sylfaen" w:hAnsi="Sylfaen" w:cs="Times New Roman"/>
                <w:sz w:val="20"/>
              </w:rPr>
            </w:pPr>
            <w:r>
              <w:rPr>
                <w:rFonts w:ascii="Sylfaen" w:hAnsi="Sylfaen"/>
                <w:sz w:val="20"/>
              </w:rPr>
              <w:t>(cacdo:‌Electric‌Power‌Transfer‌Details)</w:t>
            </w:r>
          </w:p>
        </w:tc>
        <w:tc>
          <w:tcPr>
            <w:tcW w:w="2410" w:type="dxa"/>
            <w:tcBorders>
              <w:left w:val="single" w:sz="4" w:space="0" w:color="auto"/>
            </w:tcBorders>
          </w:tcPr>
          <w:p w14:paraId="7CA18A0C" w14:textId="77777777" w:rsidR="00BF468B" w:rsidRPr="00501C2A" w:rsidRDefault="00BF468B" w:rsidP="00926012">
            <w:pPr>
              <w:pStyle w:val="affffa"/>
              <w:widowControl w:val="0"/>
              <w:spacing w:after="120" w:line="264" w:lineRule="auto"/>
              <w:jc w:val="left"/>
              <w:rPr>
                <w:rFonts w:ascii="Sylfaen" w:hAnsi="Sylfaen" w:cs="Times New Roman"/>
                <w:sz w:val="20"/>
              </w:rPr>
            </w:pPr>
            <w:r>
              <w:rPr>
                <w:rFonts w:ascii="Sylfaen" w:hAnsi="Sylfaen"/>
                <w:sz w:val="20"/>
              </w:rPr>
              <w:t>ընդունված և հաղորդված էլեկտրաէներգիայի մասին տեղեկությունները</w:t>
            </w:r>
          </w:p>
        </w:tc>
        <w:tc>
          <w:tcPr>
            <w:tcW w:w="2126" w:type="dxa"/>
          </w:tcPr>
          <w:p w14:paraId="5C39EFFC" w14:textId="77777777" w:rsidR="00BF468B" w:rsidRPr="00501C2A" w:rsidRDefault="00BF468B" w:rsidP="00926012">
            <w:pPr>
              <w:pStyle w:val="affffa"/>
              <w:widowControl w:val="0"/>
              <w:spacing w:after="120" w:line="264" w:lineRule="auto"/>
              <w:jc w:val="left"/>
              <w:rPr>
                <w:rFonts w:ascii="Sylfaen" w:hAnsi="Sylfaen" w:cs="Times New Roman"/>
                <w:sz w:val="20"/>
              </w:rPr>
            </w:pPr>
            <w:r>
              <w:rPr>
                <w:rFonts w:ascii="Sylfaen" w:hAnsi="Sylfaen"/>
                <w:sz w:val="20"/>
              </w:rPr>
              <w:t>M.CA.CDE.00490</w:t>
            </w:r>
          </w:p>
        </w:tc>
        <w:tc>
          <w:tcPr>
            <w:tcW w:w="3117" w:type="dxa"/>
          </w:tcPr>
          <w:p w14:paraId="35B879AE" w14:textId="77777777" w:rsidR="00BF468B" w:rsidRPr="00501C2A" w:rsidRDefault="00BF468B" w:rsidP="00926012">
            <w:pPr>
              <w:pStyle w:val="affffa"/>
              <w:widowControl w:val="0"/>
              <w:spacing w:after="120" w:line="264" w:lineRule="auto"/>
              <w:jc w:val="left"/>
              <w:rPr>
                <w:rFonts w:ascii="Sylfaen" w:hAnsi="Sylfaen" w:cs="Times New Roman"/>
                <w:sz w:val="20"/>
              </w:rPr>
            </w:pPr>
            <w:r>
              <w:rPr>
                <w:rFonts w:ascii="Sylfaen" w:hAnsi="Sylfaen"/>
                <w:sz w:val="20"/>
              </w:rPr>
              <w:t>cacdo:‌Electric‌Power‌Transfer‌Details‌Type (M.CA.CDT.00426)</w:t>
            </w:r>
          </w:p>
          <w:p w14:paraId="0120C79B" w14:textId="77777777" w:rsidR="00BF468B" w:rsidRPr="00501C2A" w:rsidRDefault="00BF468B" w:rsidP="00926012">
            <w:pPr>
              <w:pStyle w:val="affffa"/>
              <w:widowControl w:val="0"/>
              <w:spacing w:after="120" w:line="264" w:lineRule="auto"/>
              <w:jc w:val="left"/>
              <w:rPr>
                <w:rFonts w:ascii="Sylfaen" w:hAnsi="Sylfaen" w:cs="Times New Roman"/>
                <w:sz w:val="20"/>
              </w:rPr>
            </w:pPr>
            <w:r>
              <w:rPr>
                <w:rFonts w:ascii="Sylfaen" w:hAnsi="Sylfaen"/>
                <w:sz w:val="20"/>
              </w:rPr>
              <w:t>Որոշվում է ներդրված տարրերի արժեքների տիրույթներով</w:t>
            </w:r>
          </w:p>
        </w:tc>
        <w:tc>
          <w:tcPr>
            <w:tcW w:w="731" w:type="dxa"/>
          </w:tcPr>
          <w:p w14:paraId="61962C0B" w14:textId="77777777" w:rsidR="00BF468B" w:rsidRPr="00501C2A" w:rsidRDefault="00BF468B" w:rsidP="00926012">
            <w:pPr>
              <w:pStyle w:val="affffa"/>
              <w:widowControl w:val="0"/>
              <w:spacing w:after="120" w:line="264" w:lineRule="auto"/>
              <w:jc w:val="center"/>
              <w:rPr>
                <w:rFonts w:ascii="Sylfaen" w:hAnsi="Sylfaen" w:cs="Times New Roman"/>
                <w:sz w:val="20"/>
              </w:rPr>
            </w:pPr>
            <w:r>
              <w:rPr>
                <w:rFonts w:ascii="Sylfaen" w:hAnsi="Sylfaen"/>
                <w:sz w:val="20"/>
              </w:rPr>
              <w:t>0..1</w:t>
            </w:r>
          </w:p>
        </w:tc>
        <w:tc>
          <w:tcPr>
            <w:tcW w:w="3078" w:type="dxa"/>
          </w:tcPr>
          <w:p w14:paraId="59249EAD" w14:textId="77777777" w:rsidR="00BF468B" w:rsidRPr="00501C2A" w:rsidRDefault="00BF468B" w:rsidP="00926012">
            <w:pPr>
              <w:pStyle w:val="affffa"/>
              <w:widowControl w:val="0"/>
              <w:spacing w:after="120" w:line="264" w:lineRule="auto"/>
              <w:jc w:val="left"/>
              <w:rPr>
                <w:rFonts w:ascii="Sylfaen" w:hAnsi="Sylfaen" w:cs="Times New Roman"/>
                <w:noProof/>
                <w:sz w:val="20"/>
              </w:rPr>
            </w:pPr>
          </w:p>
        </w:tc>
      </w:tr>
      <w:tr w:rsidR="00BF468B" w:rsidRPr="00501C2A" w14:paraId="0D78C743" w14:textId="77777777" w:rsidTr="00D26A11">
        <w:trPr>
          <w:jc w:val="center"/>
        </w:trPr>
        <w:tc>
          <w:tcPr>
            <w:tcW w:w="250" w:type="dxa"/>
            <w:tcBorders>
              <w:top w:val="nil"/>
              <w:left w:val="nil"/>
              <w:bottom w:val="nil"/>
              <w:right w:val="nil"/>
            </w:tcBorders>
          </w:tcPr>
          <w:p w14:paraId="252EE945" w14:textId="77777777" w:rsidR="00BF468B" w:rsidRDefault="00BF468B" w:rsidP="003E7CDA">
            <w:pPr>
              <w:spacing w:after="120"/>
            </w:pPr>
          </w:p>
        </w:tc>
        <w:tc>
          <w:tcPr>
            <w:tcW w:w="236" w:type="dxa"/>
            <w:tcBorders>
              <w:top w:val="nil"/>
              <w:left w:val="nil"/>
              <w:bottom w:val="nil"/>
              <w:right w:val="nil"/>
            </w:tcBorders>
          </w:tcPr>
          <w:p w14:paraId="13B7CE6A" w14:textId="77777777" w:rsidR="00BF468B" w:rsidRDefault="00BF468B" w:rsidP="003E7CDA"/>
        </w:tc>
        <w:tc>
          <w:tcPr>
            <w:tcW w:w="236" w:type="dxa"/>
            <w:tcBorders>
              <w:top w:val="single" w:sz="4" w:space="0" w:color="auto"/>
              <w:left w:val="nil"/>
              <w:bottom w:val="nil"/>
              <w:right w:val="single" w:sz="4" w:space="0" w:color="auto"/>
            </w:tcBorders>
          </w:tcPr>
          <w:p w14:paraId="0D7683E4" w14:textId="77777777" w:rsidR="00BF468B" w:rsidRDefault="00BF468B" w:rsidP="003E7CDA"/>
        </w:tc>
        <w:tc>
          <w:tcPr>
            <w:tcW w:w="2508" w:type="dxa"/>
            <w:gridSpan w:val="9"/>
            <w:tcBorders>
              <w:top w:val="single" w:sz="4" w:space="0" w:color="auto"/>
              <w:left w:val="single" w:sz="4" w:space="0" w:color="auto"/>
              <w:bottom w:val="single" w:sz="4" w:space="0" w:color="auto"/>
              <w:right w:val="single" w:sz="4" w:space="0" w:color="auto"/>
            </w:tcBorders>
          </w:tcPr>
          <w:p w14:paraId="16AE6AF7" w14:textId="77777777" w:rsidR="00BF468B" w:rsidRPr="00501C2A" w:rsidRDefault="00BF468B" w:rsidP="00D26A11">
            <w:pPr>
              <w:pStyle w:val="affffa"/>
              <w:widowControl w:val="0"/>
              <w:spacing w:after="120"/>
              <w:jc w:val="left"/>
              <w:rPr>
                <w:rFonts w:ascii="Sylfaen" w:hAnsi="Sylfaen" w:cs="Times New Roman"/>
                <w:sz w:val="20"/>
              </w:rPr>
            </w:pPr>
            <w:r>
              <w:rPr>
                <w:rFonts w:ascii="Sylfaen" w:hAnsi="Sylfaen"/>
                <w:sz w:val="20"/>
              </w:rPr>
              <w:t>*.1. Հաղորդված էլեկտրաէներգիայի քանակը</w:t>
            </w:r>
          </w:p>
          <w:p w14:paraId="3C4A54DB" w14:textId="77777777" w:rsidR="00BF468B" w:rsidRPr="00501C2A" w:rsidRDefault="00BF468B" w:rsidP="00D26A11">
            <w:pPr>
              <w:pStyle w:val="affffa"/>
              <w:widowControl w:val="0"/>
              <w:spacing w:after="120"/>
              <w:jc w:val="left"/>
              <w:rPr>
                <w:rFonts w:ascii="Sylfaen" w:hAnsi="Sylfaen" w:cs="Times New Roman"/>
                <w:sz w:val="20"/>
              </w:rPr>
            </w:pPr>
            <w:r>
              <w:rPr>
                <w:rFonts w:ascii="Sylfaen" w:hAnsi="Sylfaen"/>
                <w:sz w:val="20"/>
              </w:rPr>
              <w:t>(casdo:‌Export‌Electric‌Power‌Measure)</w:t>
            </w:r>
          </w:p>
        </w:tc>
        <w:tc>
          <w:tcPr>
            <w:tcW w:w="2410" w:type="dxa"/>
            <w:tcBorders>
              <w:left w:val="single" w:sz="4" w:space="0" w:color="auto"/>
            </w:tcBorders>
          </w:tcPr>
          <w:p w14:paraId="0AA62835" w14:textId="77777777" w:rsidR="00BF468B" w:rsidRPr="00501C2A" w:rsidRDefault="00BF468B" w:rsidP="00D26A11">
            <w:pPr>
              <w:pStyle w:val="affffa"/>
              <w:widowControl w:val="0"/>
              <w:spacing w:after="120"/>
              <w:jc w:val="left"/>
              <w:rPr>
                <w:rFonts w:ascii="Sylfaen" w:hAnsi="Sylfaen" w:cs="Times New Roman"/>
                <w:sz w:val="20"/>
              </w:rPr>
            </w:pPr>
            <w:r>
              <w:rPr>
                <w:rFonts w:ascii="Sylfaen" w:hAnsi="Sylfaen"/>
                <w:sz w:val="20"/>
              </w:rPr>
              <w:t>հաղորդված էլեկտրաէներգիայի քանակը</w:t>
            </w:r>
          </w:p>
        </w:tc>
        <w:tc>
          <w:tcPr>
            <w:tcW w:w="2126" w:type="dxa"/>
          </w:tcPr>
          <w:p w14:paraId="23613A25" w14:textId="77777777" w:rsidR="00BF468B" w:rsidRPr="00501C2A" w:rsidRDefault="00BF468B" w:rsidP="00D26A11">
            <w:pPr>
              <w:pStyle w:val="affffa"/>
              <w:widowControl w:val="0"/>
              <w:spacing w:after="120"/>
              <w:jc w:val="left"/>
              <w:rPr>
                <w:rFonts w:ascii="Sylfaen" w:hAnsi="Sylfaen" w:cs="Times New Roman"/>
                <w:sz w:val="20"/>
              </w:rPr>
            </w:pPr>
            <w:r>
              <w:rPr>
                <w:rFonts w:ascii="Sylfaen" w:hAnsi="Sylfaen"/>
                <w:sz w:val="20"/>
              </w:rPr>
              <w:t>M.CA.SDE.00282</w:t>
            </w:r>
          </w:p>
        </w:tc>
        <w:tc>
          <w:tcPr>
            <w:tcW w:w="3117" w:type="dxa"/>
          </w:tcPr>
          <w:p w14:paraId="64005C74" w14:textId="77777777" w:rsidR="00BF468B" w:rsidRPr="00501C2A" w:rsidRDefault="00BF468B" w:rsidP="00D26A11">
            <w:pPr>
              <w:pStyle w:val="affffa"/>
              <w:widowControl w:val="0"/>
              <w:spacing w:after="120"/>
              <w:jc w:val="left"/>
              <w:rPr>
                <w:rFonts w:ascii="Sylfaen" w:hAnsi="Sylfaen" w:cs="Times New Roman"/>
                <w:sz w:val="20"/>
              </w:rPr>
            </w:pPr>
            <w:r>
              <w:rPr>
                <w:rFonts w:ascii="Sylfaen" w:hAnsi="Sylfaen"/>
                <w:sz w:val="20"/>
              </w:rPr>
              <w:t>csdo:‌Unified‌Physical‌Measure‌Type (M.SDT.00122)</w:t>
            </w:r>
          </w:p>
          <w:p w14:paraId="7CE7C520" w14:textId="77777777" w:rsidR="00BF468B" w:rsidRPr="006944B3" w:rsidRDefault="00BF468B" w:rsidP="00D26A11">
            <w:pPr>
              <w:pStyle w:val="affffa"/>
              <w:widowControl w:val="0"/>
              <w:spacing w:after="120"/>
              <w:jc w:val="left"/>
              <w:rPr>
                <w:rFonts w:ascii="Sylfaen" w:hAnsi="Sylfaen" w:cs="Times New Roman"/>
                <w:sz w:val="20"/>
                <w:lang w:val="en-GB"/>
              </w:rPr>
            </w:pPr>
            <w:r>
              <w:rPr>
                <w:rFonts w:ascii="Sylfaen" w:hAnsi="Sylfaen"/>
                <w:sz w:val="20"/>
              </w:rPr>
              <w:t>Թիվը՝ հաշվարկի տասական համակարգում</w:t>
            </w:r>
            <w:r>
              <w:rPr>
                <w:rFonts w:ascii="Sylfaen" w:hAnsi="Sylfaen"/>
                <w:sz w:val="20"/>
                <w:lang w:val="en-GB"/>
              </w:rPr>
              <w:t>:</w:t>
            </w:r>
          </w:p>
          <w:p w14:paraId="6282478C" w14:textId="77777777" w:rsidR="00BF468B" w:rsidRPr="006944B3" w:rsidRDefault="00BF468B" w:rsidP="00D26A11">
            <w:pPr>
              <w:pStyle w:val="affffa"/>
              <w:widowControl w:val="0"/>
              <w:spacing w:after="120"/>
              <w:jc w:val="left"/>
              <w:rPr>
                <w:rFonts w:ascii="Sylfaen" w:hAnsi="Sylfaen" w:cs="Times New Roman"/>
                <w:sz w:val="20"/>
                <w:lang w:val="en-GB"/>
              </w:rPr>
            </w:pPr>
            <w:r>
              <w:rPr>
                <w:rFonts w:ascii="Sylfaen" w:hAnsi="Sylfaen"/>
                <w:sz w:val="20"/>
              </w:rPr>
              <w:t>Թվանշանների առավելագույն քանակը՝ 24</w:t>
            </w:r>
          </w:p>
          <w:p w14:paraId="3AFFA77E" w14:textId="77777777" w:rsidR="00BF468B" w:rsidRPr="00501C2A" w:rsidRDefault="00BF468B" w:rsidP="00D26A11">
            <w:pPr>
              <w:pStyle w:val="affffa"/>
              <w:widowControl w:val="0"/>
              <w:spacing w:after="120"/>
              <w:jc w:val="left"/>
              <w:rPr>
                <w:rFonts w:ascii="Sylfaen" w:hAnsi="Sylfaen" w:cs="Times New Roman"/>
                <w:sz w:val="20"/>
              </w:rPr>
            </w:pPr>
            <w:r>
              <w:rPr>
                <w:rFonts w:ascii="Sylfaen" w:hAnsi="Sylfaen"/>
                <w:sz w:val="20"/>
              </w:rPr>
              <w:t>Կոտորակային թվերի առավելագույն քանակը՝ 6</w:t>
            </w:r>
          </w:p>
        </w:tc>
        <w:tc>
          <w:tcPr>
            <w:tcW w:w="731" w:type="dxa"/>
          </w:tcPr>
          <w:p w14:paraId="7CC95A3F" w14:textId="77777777" w:rsidR="00BF468B" w:rsidRPr="00501C2A" w:rsidRDefault="00BF468B" w:rsidP="00D26A11">
            <w:pPr>
              <w:pStyle w:val="affffa"/>
              <w:widowControl w:val="0"/>
              <w:spacing w:after="120"/>
              <w:jc w:val="center"/>
              <w:rPr>
                <w:rFonts w:ascii="Sylfaen" w:hAnsi="Sylfaen" w:cs="Times New Roman"/>
                <w:sz w:val="20"/>
              </w:rPr>
            </w:pPr>
            <w:r>
              <w:rPr>
                <w:rFonts w:ascii="Sylfaen" w:hAnsi="Sylfaen"/>
                <w:sz w:val="20"/>
              </w:rPr>
              <w:t>0..1</w:t>
            </w:r>
          </w:p>
        </w:tc>
        <w:tc>
          <w:tcPr>
            <w:tcW w:w="3078" w:type="dxa"/>
          </w:tcPr>
          <w:p w14:paraId="53981C0B" w14:textId="77777777" w:rsidR="00BF468B" w:rsidRPr="00501C2A" w:rsidRDefault="00BF468B" w:rsidP="00D26A11">
            <w:pPr>
              <w:pStyle w:val="affffa"/>
              <w:widowControl w:val="0"/>
              <w:spacing w:after="120"/>
              <w:jc w:val="left"/>
              <w:rPr>
                <w:rFonts w:ascii="Sylfaen" w:hAnsi="Sylfaen" w:cs="Times New Roman"/>
                <w:noProof/>
                <w:sz w:val="20"/>
              </w:rPr>
            </w:pPr>
          </w:p>
        </w:tc>
      </w:tr>
      <w:tr w:rsidR="00BF468B" w:rsidRPr="00501C2A" w14:paraId="31489267" w14:textId="77777777" w:rsidTr="00713477">
        <w:trPr>
          <w:trHeight w:val="20"/>
          <w:jc w:val="center"/>
        </w:trPr>
        <w:tc>
          <w:tcPr>
            <w:tcW w:w="250" w:type="dxa"/>
            <w:tcBorders>
              <w:top w:val="nil"/>
              <w:left w:val="nil"/>
              <w:bottom w:val="nil"/>
              <w:right w:val="nil"/>
            </w:tcBorders>
          </w:tcPr>
          <w:p w14:paraId="6D811314" w14:textId="77777777" w:rsidR="00BF468B" w:rsidRDefault="00BF468B" w:rsidP="003E7CDA">
            <w:pPr>
              <w:spacing w:after="120"/>
            </w:pPr>
          </w:p>
        </w:tc>
        <w:tc>
          <w:tcPr>
            <w:tcW w:w="236" w:type="dxa"/>
            <w:tcBorders>
              <w:top w:val="nil"/>
              <w:left w:val="nil"/>
              <w:bottom w:val="nil"/>
              <w:right w:val="nil"/>
            </w:tcBorders>
          </w:tcPr>
          <w:p w14:paraId="0BC5D9E2" w14:textId="77777777" w:rsidR="00BF468B" w:rsidRDefault="00BF468B" w:rsidP="003E7CDA"/>
        </w:tc>
        <w:tc>
          <w:tcPr>
            <w:tcW w:w="236" w:type="dxa"/>
            <w:tcBorders>
              <w:top w:val="nil"/>
              <w:left w:val="nil"/>
              <w:bottom w:val="nil"/>
              <w:right w:val="nil"/>
            </w:tcBorders>
          </w:tcPr>
          <w:p w14:paraId="40447111" w14:textId="77777777" w:rsidR="00BF468B" w:rsidRDefault="00BF468B" w:rsidP="003E7CDA"/>
        </w:tc>
        <w:tc>
          <w:tcPr>
            <w:tcW w:w="264" w:type="dxa"/>
            <w:tcBorders>
              <w:top w:val="nil"/>
              <w:left w:val="nil"/>
              <w:bottom w:val="nil"/>
              <w:right w:val="single" w:sz="4" w:space="0" w:color="auto"/>
            </w:tcBorders>
          </w:tcPr>
          <w:p w14:paraId="1CB27B56" w14:textId="77777777" w:rsidR="00BF468B" w:rsidRDefault="00BF468B" w:rsidP="00D26A11">
            <w:pPr>
              <w:spacing w:after="120"/>
            </w:pPr>
          </w:p>
        </w:tc>
        <w:tc>
          <w:tcPr>
            <w:tcW w:w="2244" w:type="dxa"/>
            <w:gridSpan w:val="8"/>
            <w:tcBorders>
              <w:top w:val="single" w:sz="4" w:space="0" w:color="auto"/>
              <w:left w:val="single" w:sz="4" w:space="0" w:color="auto"/>
              <w:bottom w:val="single" w:sz="4" w:space="0" w:color="auto"/>
              <w:right w:val="single" w:sz="4" w:space="0" w:color="auto"/>
            </w:tcBorders>
          </w:tcPr>
          <w:p w14:paraId="063243C6" w14:textId="77777777" w:rsidR="00BF468B" w:rsidRPr="00501C2A" w:rsidRDefault="00BF468B" w:rsidP="00D26A11">
            <w:pPr>
              <w:pStyle w:val="affffa"/>
              <w:widowControl w:val="0"/>
              <w:spacing w:after="120"/>
              <w:jc w:val="left"/>
              <w:rPr>
                <w:rFonts w:ascii="Sylfaen" w:hAnsi="Sylfaen" w:cs="Times New Roman"/>
                <w:sz w:val="20"/>
              </w:rPr>
            </w:pPr>
            <w:r>
              <w:rPr>
                <w:rFonts w:ascii="Sylfaen" w:hAnsi="Sylfaen"/>
                <w:sz w:val="20"/>
              </w:rPr>
              <w:t>ա) չափման միավորը</w:t>
            </w:r>
          </w:p>
          <w:p w14:paraId="515EB8E1" w14:textId="77777777" w:rsidR="00BF468B" w:rsidRPr="00501C2A" w:rsidRDefault="00BF468B" w:rsidP="00D26A11">
            <w:pPr>
              <w:pStyle w:val="affffa"/>
              <w:widowControl w:val="0"/>
              <w:spacing w:after="120"/>
              <w:jc w:val="left"/>
              <w:rPr>
                <w:rFonts w:ascii="Sylfaen" w:hAnsi="Sylfaen" w:cs="Times New Roman"/>
                <w:sz w:val="20"/>
              </w:rPr>
            </w:pPr>
            <w:r>
              <w:rPr>
                <w:rFonts w:ascii="Sylfaen" w:hAnsi="Sylfaen"/>
                <w:sz w:val="20"/>
              </w:rPr>
              <w:t>(measurementUnitCode ատրիբուտ)</w:t>
            </w:r>
          </w:p>
        </w:tc>
        <w:tc>
          <w:tcPr>
            <w:tcW w:w="2410" w:type="dxa"/>
            <w:tcBorders>
              <w:left w:val="single" w:sz="4" w:space="0" w:color="auto"/>
            </w:tcBorders>
          </w:tcPr>
          <w:p w14:paraId="39E76130" w14:textId="77777777" w:rsidR="00BF468B" w:rsidRPr="00501C2A" w:rsidRDefault="00BF468B" w:rsidP="00D26A11">
            <w:pPr>
              <w:pStyle w:val="affffa"/>
              <w:widowControl w:val="0"/>
              <w:spacing w:after="120"/>
              <w:jc w:val="left"/>
              <w:rPr>
                <w:rFonts w:ascii="Sylfaen" w:hAnsi="Sylfaen" w:cs="Times New Roman"/>
                <w:sz w:val="20"/>
              </w:rPr>
            </w:pPr>
            <w:r>
              <w:rPr>
                <w:rFonts w:ascii="Sylfaen" w:hAnsi="Sylfaen"/>
                <w:sz w:val="20"/>
              </w:rPr>
              <w:t>չափման միավորի ծածկագրային նշագիրը</w:t>
            </w:r>
          </w:p>
        </w:tc>
        <w:tc>
          <w:tcPr>
            <w:tcW w:w="2126" w:type="dxa"/>
          </w:tcPr>
          <w:p w14:paraId="7C8832EB" w14:textId="77777777" w:rsidR="00BF468B" w:rsidRPr="00501C2A" w:rsidRDefault="00BF468B" w:rsidP="00D26A11">
            <w:pPr>
              <w:pStyle w:val="affffa"/>
              <w:widowControl w:val="0"/>
              <w:spacing w:after="120"/>
              <w:jc w:val="left"/>
              <w:rPr>
                <w:rFonts w:ascii="Sylfaen" w:hAnsi="Sylfaen" w:cs="Times New Roman"/>
                <w:sz w:val="20"/>
              </w:rPr>
            </w:pPr>
            <w:r>
              <w:rPr>
                <w:rFonts w:ascii="Sylfaen" w:hAnsi="Sylfaen"/>
                <w:sz w:val="20"/>
              </w:rPr>
              <w:t>–</w:t>
            </w:r>
          </w:p>
        </w:tc>
        <w:tc>
          <w:tcPr>
            <w:tcW w:w="3117" w:type="dxa"/>
          </w:tcPr>
          <w:p w14:paraId="10166253" w14:textId="77777777" w:rsidR="00BF468B" w:rsidRPr="00501C2A" w:rsidRDefault="00BF468B" w:rsidP="00D26A11">
            <w:pPr>
              <w:pStyle w:val="affffa"/>
              <w:widowControl w:val="0"/>
              <w:spacing w:after="120"/>
              <w:jc w:val="left"/>
              <w:rPr>
                <w:rFonts w:ascii="Sylfaen" w:hAnsi="Sylfaen" w:cs="Times New Roman"/>
                <w:sz w:val="20"/>
              </w:rPr>
            </w:pPr>
            <w:r>
              <w:rPr>
                <w:rFonts w:ascii="Sylfaen" w:hAnsi="Sylfaen"/>
                <w:sz w:val="20"/>
              </w:rPr>
              <w:t>csdo:‌Measurement‌Unit‌Code‌Type (M.SDT.00074)</w:t>
            </w:r>
          </w:p>
          <w:p w14:paraId="45C6D4DB" w14:textId="77777777" w:rsidR="00BF468B" w:rsidRPr="006944B3" w:rsidRDefault="00BF468B" w:rsidP="00D26A11">
            <w:pPr>
              <w:pStyle w:val="affffa"/>
              <w:widowControl w:val="0"/>
              <w:spacing w:after="120"/>
              <w:jc w:val="left"/>
              <w:rPr>
                <w:rFonts w:ascii="Sylfaen" w:hAnsi="Sylfaen" w:cs="Times New Roman"/>
                <w:sz w:val="20"/>
                <w:lang w:val="en-GB"/>
              </w:rPr>
            </w:pPr>
            <w:r>
              <w:rPr>
                <w:rFonts w:ascii="Sylfaen" w:hAnsi="Sylfaen"/>
                <w:sz w:val="20"/>
              </w:rPr>
              <w:t>Տառաթվային ծածկագիրը</w:t>
            </w:r>
            <w:r>
              <w:rPr>
                <w:rFonts w:ascii="Sylfaen" w:hAnsi="Sylfaen"/>
                <w:sz w:val="20"/>
                <w:lang w:val="en-GB"/>
              </w:rPr>
              <w:t>:</w:t>
            </w:r>
          </w:p>
          <w:p w14:paraId="77E0B311" w14:textId="77777777" w:rsidR="00BF468B" w:rsidRPr="00501C2A" w:rsidRDefault="00BF468B" w:rsidP="00D26A11">
            <w:pPr>
              <w:pStyle w:val="affffa"/>
              <w:widowControl w:val="0"/>
              <w:spacing w:after="120"/>
              <w:jc w:val="left"/>
              <w:rPr>
                <w:rFonts w:ascii="Sylfaen" w:hAnsi="Sylfaen" w:cs="Times New Roman"/>
                <w:sz w:val="20"/>
              </w:rPr>
            </w:pPr>
            <w:r>
              <w:rPr>
                <w:rFonts w:ascii="Sylfaen" w:hAnsi="Sylfaen"/>
                <w:sz w:val="20"/>
              </w:rPr>
              <w:t>Ձևանմուշը՝ [0-9A-Z]{2,3}|\d{3,4}</w:t>
            </w:r>
          </w:p>
        </w:tc>
        <w:tc>
          <w:tcPr>
            <w:tcW w:w="731" w:type="dxa"/>
          </w:tcPr>
          <w:p w14:paraId="02428765" w14:textId="77777777" w:rsidR="00BF468B" w:rsidRPr="00501C2A" w:rsidRDefault="00BF468B" w:rsidP="00D26A11">
            <w:pPr>
              <w:pStyle w:val="affffa"/>
              <w:widowControl w:val="0"/>
              <w:spacing w:after="120"/>
              <w:jc w:val="center"/>
              <w:rPr>
                <w:rFonts w:ascii="Sylfaen" w:hAnsi="Sylfaen" w:cs="Times New Roman"/>
                <w:sz w:val="20"/>
              </w:rPr>
            </w:pPr>
            <w:r>
              <w:rPr>
                <w:rFonts w:ascii="Sylfaen" w:hAnsi="Sylfaen"/>
                <w:sz w:val="20"/>
              </w:rPr>
              <w:t>1</w:t>
            </w:r>
          </w:p>
        </w:tc>
        <w:tc>
          <w:tcPr>
            <w:tcW w:w="3078" w:type="dxa"/>
          </w:tcPr>
          <w:p w14:paraId="4D50D6AD" w14:textId="77777777" w:rsidR="00BF468B" w:rsidRPr="00501C2A" w:rsidRDefault="00BF468B" w:rsidP="00D26A11">
            <w:pPr>
              <w:pStyle w:val="affffa"/>
              <w:widowControl w:val="0"/>
              <w:spacing w:after="120"/>
              <w:jc w:val="left"/>
              <w:rPr>
                <w:rFonts w:ascii="Sylfaen" w:hAnsi="Sylfaen" w:cs="Times New Roman"/>
                <w:noProof/>
                <w:sz w:val="20"/>
              </w:rPr>
            </w:pPr>
            <w:r>
              <w:rPr>
                <w:rFonts w:ascii="Sylfaen" w:hAnsi="Sylfaen"/>
                <w:sz w:val="20"/>
              </w:rPr>
              <w:t xml:space="preserve">«Հաղորդված էլեկտրաէներգիայի քանակը (casdo:ExportElectricPowerMeasure)» վավերապայմանի լրացման դեպքում ատրիբուտը պետք է պարունակի չափման </w:t>
            </w:r>
            <w:r>
              <w:rPr>
                <w:rFonts w:ascii="Sylfaen" w:hAnsi="Sylfaen"/>
                <w:sz w:val="20"/>
              </w:rPr>
              <w:lastRenderedPageBreak/>
              <w:t>միավորի ծածկագիրը այն տեղեկագրքին (դասակարգչին) համապատասխան, որի նույնականացուցիչը նշված է «Տեղեկագրքի (դասակարգչի) նույնականացուցիչը (measurementUnitCodeListId ատրիբուտ)» ատրիբուտում</w:t>
            </w:r>
          </w:p>
        </w:tc>
      </w:tr>
      <w:tr w:rsidR="00BF468B" w:rsidRPr="00501C2A" w14:paraId="79E8508A" w14:textId="77777777" w:rsidTr="00713477">
        <w:trPr>
          <w:trHeight w:val="20"/>
          <w:jc w:val="center"/>
        </w:trPr>
        <w:tc>
          <w:tcPr>
            <w:tcW w:w="250" w:type="dxa"/>
            <w:tcBorders>
              <w:top w:val="nil"/>
              <w:left w:val="nil"/>
              <w:bottom w:val="nil"/>
              <w:right w:val="nil"/>
            </w:tcBorders>
          </w:tcPr>
          <w:p w14:paraId="482544F2" w14:textId="77777777" w:rsidR="00BF468B" w:rsidRDefault="00BF468B" w:rsidP="003E7CDA">
            <w:pPr>
              <w:spacing w:after="120"/>
            </w:pPr>
          </w:p>
        </w:tc>
        <w:tc>
          <w:tcPr>
            <w:tcW w:w="236" w:type="dxa"/>
            <w:tcBorders>
              <w:top w:val="nil"/>
              <w:left w:val="nil"/>
              <w:bottom w:val="nil"/>
              <w:right w:val="nil"/>
            </w:tcBorders>
          </w:tcPr>
          <w:p w14:paraId="58D2D559" w14:textId="77777777" w:rsidR="00BF468B" w:rsidRDefault="00BF468B" w:rsidP="003E7CDA"/>
        </w:tc>
        <w:tc>
          <w:tcPr>
            <w:tcW w:w="236" w:type="dxa"/>
            <w:tcBorders>
              <w:top w:val="nil"/>
              <w:left w:val="nil"/>
              <w:bottom w:val="nil"/>
              <w:right w:val="nil"/>
            </w:tcBorders>
          </w:tcPr>
          <w:p w14:paraId="2B4FA494" w14:textId="77777777" w:rsidR="00BF468B" w:rsidRDefault="00BF468B" w:rsidP="003E7CDA"/>
        </w:tc>
        <w:tc>
          <w:tcPr>
            <w:tcW w:w="264" w:type="dxa"/>
            <w:tcBorders>
              <w:top w:val="nil"/>
              <w:left w:val="nil"/>
              <w:bottom w:val="single" w:sz="4" w:space="0" w:color="auto"/>
              <w:right w:val="single" w:sz="4" w:space="0" w:color="auto"/>
            </w:tcBorders>
          </w:tcPr>
          <w:p w14:paraId="2969952A" w14:textId="77777777" w:rsidR="00BF468B" w:rsidRDefault="00BF468B" w:rsidP="00D26A11">
            <w:pPr>
              <w:spacing w:after="120"/>
            </w:pPr>
          </w:p>
        </w:tc>
        <w:tc>
          <w:tcPr>
            <w:tcW w:w="2244" w:type="dxa"/>
            <w:gridSpan w:val="8"/>
            <w:tcBorders>
              <w:top w:val="single" w:sz="4" w:space="0" w:color="auto"/>
              <w:left w:val="single" w:sz="4" w:space="0" w:color="auto"/>
              <w:bottom w:val="single" w:sz="4" w:space="0" w:color="auto"/>
              <w:right w:val="single" w:sz="4" w:space="0" w:color="auto"/>
            </w:tcBorders>
          </w:tcPr>
          <w:p w14:paraId="528C261A" w14:textId="77777777" w:rsidR="00BF468B" w:rsidRPr="00501C2A" w:rsidRDefault="00BF468B" w:rsidP="00713477">
            <w:pPr>
              <w:pStyle w:val="affffa"/>
              <w:widowControl w:val="0"/>
              <w:spacing w:after="120"/>
              <w:jc w:val="left"/>
              <w:rPr>
                <w:rFonts w:ascii="Sylfaen" w:hAnsi="Sylfaen" w:cs="Times New Roman"/>
                <w:sz w:val="20"/>
              </w:rPr>
            </w:pPr>
            <w:r>
              <w:rPr>
                <w:rFonts w:ascii="Sylfaen" w:hAnsi="Sylfaen"/>
                <w:sz w:val="20"/>
              </w:rPr>
              <w:t>բ) տեղեկագրքի (դասակարգչի) նույնականացուցիչը</w:t>
            </w:r>
          </w:p>
          <w:p w14:paraId="659E95F9" w14:textId="77777777" w:rsidR="00BF468B" w:rsidRPr="00501C2A" w:rsidRDefault="00BF468B" w:rsidP="00713477">
            <w:pPr>
              <w:pStyle w:val="affffa"/>
              <w:widowControl w:val="0"/>
              <w:spacing w:after="120"/>
              <w:jc w:val="left"/>
              <w:rPr>
                <w:rFonts w:ascii="Sylfaen" w:hAnsi="Sylfaen" w:cs="Times New Roman"/>
                <w:sz w:val="20"/>
              </w:rPr>
            </w:pPr>
            <w:r>
              <w:rPr>
                <w:rFonts w:ascii="Sylfaen" w:hAnsi="Sylfaen"/>
                <w:sz w:val="20"/>
              </w:rPr>
              <w:t>(measurementUnitCodeListId ատրիբուտ)</w:t>
            </w:r>
          </w:p>
        </w:tc>
        <w:tc>
          <w:tcPr>
            <w:tcW w:w="2410" w:type="dxa"/>
            <w:tcBorders>
              <w:left w:val="single" w:sz="4" w:space="0" w:color="auto"/>
            </w:tcBorders>
          </w:tcPr>
          <w:p w14:paraId="0FEC6C31" w14:textId="77777777" w:rsidR="00BF468B" w:rsidRPr="00501C2A" w:rsidRDefault="00BF468B" w:rsidP="00713477">
            <w:pPr>
              <w:pStyle w:val="affffa"/>
              <w:widowControl w:val="0"/>
              <w:spacing w:after="120"/>
              <w:jc w:val="left"/>
              <w:rPr>
                <w:rFonts w:ascii="Sylfaen" w:hAnsi="Sylfaen" w:cs="Times New Roman"/>
                <w:sz w:val="20"/>
              </w:rPr>
            </w:pPr>
            <w:r>
              <w:rPr>
                <w:rFonts w:ascii="Sylfaen" w:hAnsi="Sylfaen"/>
                <w:sz w:val="20"/>
              </w:rPr>
              <w:t>չափման միավորների դասակարգչի նույնականացուցիչը</w:t>
            </w:r>
          </w:p>
        </w:tc>
        <w:tc>
          <w:tcPr>
            <w:tcW w:w="2126" w:type="dxa"/>
          </w:tcPr>
          <w:p w14:paraId="7BFF5B81" w14:textId="77777777" w:rsidR="00BF468B" w:rsidRPr="00501C2A" w:rsidRDefault="00BF468B" w:rsidP="00713477">
            <w:pPr>
              <w:pStyle w:val="affffa"/>
              <w:widowControl w:val="0"/>
              <w:spacing w:after="120"/>
              <w:jc w:val="left"/>
              <w:rPr>
                <w:rFonts w:ascii="Sylfaen" w:hAnsi="Sylfaen" w:cs="Times New Roman"/>
                <w:sz w:val="20"/>
              </w:rPr>
            </w:pPr>
            <w:r>
              <w:rPr>
                <w:rFonts w:ascii="Sylfaen" w:hAnsi="Sylfaen"/>
                <w:sz w:val="20"/>
              </w:rPr>
              <w:t>–</w:t>
            </w:r>
          </w:p>
        </w:tc>
        <w:tc>
          <w:tcPr>
            <w:tcW w:w="3117" w:type="dxa"/>
          </w:tcPr>
          <w:p w14:paraId="0E665D8D" w14:textId="77777777" w:rsidR="00BF468B" w:rsidRPr="00617215" w:rsidRDefault="00BF468B" w:rsidP="00713477">
            <w:pPr>
              <w:pStyle w:val="affffa"/>
              <w:widowControl w:val="0"/>
              <w:spacing w:after="120"/>
              <w:jc w:val="left"/>
              <w:rPr>
                <w:rFonts w:ascii="Sylfaen" w:hAnsi="Sylfaen" w:cs="Times New Roman"/>
                <w:spacing w:val="-4"/>
                <w:sz w:val="20"/>
              </w:rPr>
            </w:pPr>
            <w:r w:rsidRPr="00617215">
              <w:rPr>
                <w:rFonts w:ascii="Sylfaen" w:hAnsi="Sylfaen"/>
                <w:spacing w:val="-4"/>
                <w:sz w:val="20"/>
              </w:rPr>
              <w:t>csdo:‌Reference‌Data‌Id‌Type (M.SDT.00091)</w:t>
            </w:r>
          </w:p>
          <w:p w14:paraId="081F9D1A" w14:textId="77777777" w:rsidR="00BF468B" w:rsidRPr="00617215" w:rsidRDefault="00BF468B" w:rsidP="00713477">
            <w:pPr>
              <w:pStyle w:val="affffa"/>
              <w:widowControl w:val="0"/>
              <w:spacing w:after="120"/>
              <w:jc w:val="left"/>
              <w:rPr>
                <w:rFonts w:ascii="Sylfaen" w:hAnsi="Sylfaen" w:cs="Times New Roman"/>
                <w:spacing w:val="-6"/>
                <w:sz w:val="20"/>
              </w:rPr>
            </w:pPr>
            <w:r w:rsidRPr="00617215">
              <w:rPr>
                <w:rFonts w:ascii="Sylfaen" w:hAnsi="Sylfaen"/>
                <w:spacing w:val="-4"/>
                <w:sz w:val="20"/>
              </w:rPr>
              <w:t xml:space="preserve">Պայմանանշանների </w:t>
            </w:r>
            <w:r w:rsidRPr="00617215">
              <w:rPr>
                <w:rFonts w:ascii="Sylfaen" w:hAnsi="Sylfaen"/>
                <w:spacing w:val="-6"/>
                <w:sz w:val="20"/>
              </w:rPr>
              <w:t>նորմալացված տողը:</w:t>
            </w:r>
          </w:p>
          <w:p w14:paraId="3FDAAEBC" w14:textId="77777777" w:rsidR="00BF468B" w:rsidRPr="00617215" w:rsidRDefault="00BF468B" w:rsidP="00713477">
            <w:pPr>
              <w:pStyle w:val="affffa"/>
              <w:widowControl w:val="0"/>
              <w:spacing w:after="120"/>
              <w:jc w:val="left"/>
              <w:rPr>
                <w:rFonts w:ascii="Sylfaen" w:hAnsi="Sylfaen" w:cs="Times New Roman"/>
                <w:spacing w:val="-6"/>
                <w:sz w:val="20"/>
                <w:lang w:val="en-GB"/>
              </w:rPr>
            </w:pPr>
            <w:r w:rsidRPr="00617215">
              <w:rPr>
                <w:rFonts w:ascii="Sylfaen" w:hAnsi="Sylfaen"/>
                <w:spacing w:val="-6"/>
                <w:sz w:val="20"/>
              </w:rPr>
              <w:t>Նվազագույն երկարությունը՝ 1</w:t>
            </w:r>
          </w:p>
          <w:p w14:paraId="436E364B" w14:textId="77777777" w:rsidR="00BF468B" w:rsidRPr="00617215" w:rsidRDefault="00BF468B" w:rsidP="00713477">
            <w:pPr>
              <w:pStyle w:val="affffa"/>
              <w:widowControl w:val="0"/>
              <w:spacing w:after="120"/>
              <w:jc w:val="left"/>
              <w:rPr>
                <w:rFonts w:ascii="Sylfaen" w:hAnsi="Sylfaen" w:cs="Times New Roman"/>
                <w:spacing w:val="-4"/>
                <w:sz w:val="20"/>
              </w:rPr>
            </w:pPr>
            <w:r w:rsidRPr="00617215">
              <w:rPr>
                <w:rFonts w:ascii="Sylfaen" w:hAnsi="Sylfaen"/>
                <w:spacing w:val="-6"/>
                <w:sz w:val="20"/>
              </w:rPr>
              <w:t>Առավելագույն երկարությունը՝ 20</w:t>
            </w:r>
          </w:p>
        </w:tc>
        <w:tc>
          <w:tcPr>
            <w:tcW w:w="731" w:type="dxa"/>
          </w:tcPr>
          <w:p w14:paraId="7625A679" w14:textId="77777777" w:rsidR="00BF468B" w:rsidRPr="00501C2A" w:rsidRDefault="00BF468B" w:rsidP="00713477">
            <w:pPr>
              <w:pStyle w:val="affffa"/>
              <w:widowControl w:val="0"/>
              <w:spacing w:after="120"/>
              <w:jc w:val="center"/>
              <w:rPr>
                <w:rFonts w:ascii="Sylfaen" w:hAnsi="Sylfaen" w:cs="Times New Roman"/>
                <w:sz w:val="20"/>
              </w:rPr>
            </w:pPr>
            <w:r>
              <w:rPr>
                <w:rFonts w:ascii="Sylfaen" w:hAnsi="Sylfaen"/>
                <w:sz w:val="20"/>
              </w:rPr>
              <w:t>1</w:t>
            </w:r>
          </w:p>
        </w:tc>
        <w:tc>
          <w:tcPr>
            <w:tcW w:w="3078" w:type="dxa"/>
          </w:tcPr>
          <w:p w14:paraId="1D7057E3" w14:textId="77777777" w:rsidR="00BF468B" w:rsidRPr="00501C2A" w:rsidRDefault="00BF468B" w:rsidP="00713477">
            <w:pPr>
              <w:pStyle w:val="affffa"/>
              <w:widowControl w:val="0"/>
              <w:spacing w:after="120"/>
              <w:jc w:val="left"/>
              <w:rPr>
                <w:rFonts w:ascii="Sylfaen" w:hAnsi="Sylfaen" w:cs="Times New Roman"/>
                <w:noProof/>
                <w:sz w:val="20"/>
              </w:rPr>
            </w:pPr>
            <w:r>
              <w:rPr>
                <w:rFonts w:ascii="Sylfaen" w:hAnsi="Sylfaen"/>
                <w:sz w:val="20"/>
              </w:rPr>
              <w:t>«Հաղորդված էլեկտրաէներգիայի քանակը (casdo:‌Export‌Electric‌Power‌Measure)» վավերապայմանը լրացնելու դեպքում ատրիբուտը պետք է պարունակի «2016» արժեքը</w:t>
            </w:r>
          </w:p>
        </w:tc>
      </w:tr>
      <w:tr w:rsidR="00BF468B" w:rsidRPr="00501C2A" w14:paraId="74609F2B" w14:textId="77777777" w:rsidTr="00713477">
        <w:trPr>
          <w:trHeight w:val="20"/>
          <w:jc w:val="center"/>
        </w:trPr>
        <w:tc>
          <w:tcPr>
            <w:tcW w:w="250" w:type="dxa"/>
            <w:tcBorders>
              <w:top w:val="nil"/>
              <w:left w:val="nil"/>
              <w:bottom w:val="nil"/>
              <w:right w:val="nil"/>
            </w:tcBorders>
          </w:tcPr>
          <w:p w14:paraId="6066BD5C" w14:textId="77777777" w:rsidR="00BF468B" w:rsidRDefault="00BF468B" w:rsidP="003E7CDA">
            <w:pPr>
              <w:spacing w:after="120"/>
            </w:pPr>
          </w:p>
        </w:tc>
        <w:tc>
          <w:tcPr>
            <w:tcW w:w="236" w:type="dxa"/>
            <w:tcBorders>
              <w:top w:val="nil"/>
              <w:left w:val="nil"/>
              <w:bottom w:val="nil"/>
              <w:right w:val="nil"/>
            </w:tcBorders>
          </w:tcPr>
          <w:p w14:paraId="607B5CBE" w14:textId="77777777" w:rsidR="00BF468B" w:rsidRDefault="00BF468B" w:rsidP="003E7CDA"/>
        </w:tc>
        <w:tc>
          <w:tcPr>
            <w:tcW w:w="236" w:type="dxa"/>
            <w:tcBorders>
              <w:top w:val="nil"/>
              <w:left w:val="nil"/>
              <w:bottom w:val="nil"/>
              <w:right w:val="single" w:sz="4" w:space="0" w:color="auto"/>
            </w:tcBorders>
          </w:tcPr>
          <w:p w14:paraId="77A1DB8F" w14:textId="77777777" w:rsidR="00BF468B" w:rsidRDefault="00BF468B" w:rsidP="003E7CDA"/>
        </w:tc>
        <w:tc>
          <w:tcPr>
            <w:tcW w:w="2508" w:type="dxa"/>
            <w:gridSpan w:val="9"/>
            <w:tcBorders>
              <w:top w:val="single" w:sz="4" w:space="0" w:color="auto"/>
              <w:left w:val="single" w:sz="4" w:space="0" w:color="auto"/>
              <w:bottom w:val="single" w:sz="4" w:space="0" w:color="auto"/>
              <w:right w:val="single" w:sz="4" w:space="0" w:color="auto"/>
            </w:tcBorders>
          </w:tcPr>
          <w:p w14:paraId="1770E46E" w14:textId="77777777" w:rsidR="00BF468B" w:rsidRPr="00501C2A" w:rsidRDefault="00BF468B" w:rsidP="00713477">
            <w:pPr>
              <w:pStyle w:val="affffa"/>
              <w:widowControl w:val="0"/>
              <w:spacing w:after="120"/>
              <w:jc w:val="left"/>
              <w:rPr>
                <w:rFonts w:ascii="Sylfaen" w:hAnsi="Sylfaen" w:cs="Times New Roman"/>
                <w:sz w:val="20"/>
              </w:rPr>
            </w:pPr>
            <w:r>
              <w:rPr>
                <w:rFonts w:ascii="Sylfaen" w:hAnsi="Sylfaen"/>
                <w:sz w:val="20"/>
              </w:rPr>
              <w:t>*.2. Ընդունված էլեկտրաէներգիայի քանակը</w:t>
            </w:r>
          </w:p>
          <w:p w14:paraId="60F7FD97" w14:textId="77777777" w:rsidR="00BF468B" w:rsidRPr="00501C2A" w:rsidRDefault="00BF468B" w:rsidP="00713477">
            <w:pPr>
              <w:pStyle w:val="affffa"/>
              <w:widowControl w:val="0"/>
              <w:spacing w:after="120"/>
              <w:jc w:val="left"/>
              <w:rPr>
                <w:rFonts w:ascii="Sylfaen" w:hAnsi="Sylfaen" w:cs="Times New Roman"/>
                <w:sz w:val="20"/>
              </w:rPr>
            </w:pPr>
            <w:r>
              <w:rPr>
                <w:rFonts w:ascii="Sylfaen" w:hAnsi="Sylfaen"/>
                <w:sz w:val="20"/>
              </w:rPr>
              <w:t>(casdo:‌Import‌Electric‌Power‌Measure)</w:t>
            </w:r>
          </w:p>
        </w:tc>
        <w:tc>
          <w:tcPr>
            <w:tcW w:w="2410" w:type="dxa"/>
            <w:tcBorders>
              <w:left w:val="single" w:sz="4" w:space="0" w:color="auto"/>
            </w:tcBorders>
          </w:tcPr>
          <w:p w14:paraId="24C87B73" w14:textId="77777777" w:rsidR="00BF468B" w:rsidRPr="00501C2A" w:rsidRDefault="00BF468B" w:rsidP="00713477">
            <w:pPr>
              <w:pStyle w:val="affffa"/>
              <w:widowControl w:val="0"/>
              <w:spacing w:after="120"/>
              <w:jc w:val="left"/>
              <w:rPr>
                <w:rFonts w:ascii="Sylfaen" w:hAnsi="Sylfaen" w:cs="Times New Roman"/>
                <w:sz w:val="20"/>
              </w:rPr>
            </w:pPr>
            <w:r>
              <w:rPr>
                <w:rFonts w:ascii="Sylfaen" w:hAnsi="Sylfaen"/>
                <w:sz w:val="20"/>
              </w:rPr>
              <w:t>ընդունված էլեկտրաէներգիայի քանակը</w:t>
            </w:r>
          </w:p>
        </w:tc>
        <w:tc>
          <w:tcPr>
            <w:tcW w:w="2126" w:type="dxa"/>
          </w:tcPr>
          <w:p w14:paraId="3A34AC57" w14:textId="77777777" w:rsidR="00BF468B" w:rsidRPr="00501C2A" w:rsidRDefault="00BF468B" w:rsidP="00713477">
            <w:pPr>
              <w:pStyle w:val="affffa"/>
              <w:widowControl w:val="0"/>
              <w:spacing w:after="120"/>
              <w:jc w:val="left"/>
              <w:rPr>
                <w:rFonts w:ascii="Sylfaen" w:hAnsi="Sylfaen" w:cs="Times New Roman"/>
                <w:sz w:val="20"/>
              </w:rPr>
            </w:pPr>
            <w:r>
              <w:rPr>
                <w:rFonts w:ascii="Sylfaen" w:hAnsi="Sylfaen"/>
                <w:sz w:val="20"/>
              </w:rPr>
              <w:t>M.CA.SDE.00281</w:t>
            </w:r>
          </w:p>
        </w:tc>
        <w:tc>
          <w:tcPr>
            <w:tcW w:w="3117" w:type="dxa"/>
          </w:tcPr>
          <w:p w14:paraId="11C45CFA" w14:textId="77777777" w:rsidR="00BF468B" w:rsidRPr="00617215" w:rsidRDefault="00BF468B" w:rsidP="00713477">
            <w:pPr>
              <w:pStyle w:val="affffa"/>
              <w:widowControl w:val="0"/>
              <w:spacing w:after="120"/>
              <w:jc w:val="left"/>
              <w:rPr>
                <w:rFonts w:ascii="Sylfaen" w:hAnsi="Sylfaen" w:cs="Times New Roman"/>
                <w:spacing w:val="-4"/>
                <w:sz w:val="20"/>
              </w:rPr>
            </w:pPr>
            <w:r w:rsidRPr="00617215">
              <w:rPr>
                <w:rFonts w:ascii="Sylfaen" w:hAnsi="Sylfaen"/>
                <w:spacing w:val="-4"/>
                <w:sz w:val="20"/>
              </w:rPr>
              <w:t>csdo:‌Unified‌Physical‌Measure‌Type (M.SDT.00122)</w:t>
            </w:r>
          </w:p>
          <w:p w14:paraId="352F8E5B" w14:textId="77777777" w:rsidR="00BF468B" w:rsidRPr="00617215" w:rsidRDefault="00BF468B" w:rsidP="00713477">
            <w:pPr>
              <w:pStyle w:val="affffa"/>
              <w:widowControl w:val="0"/>
              <w:spacing w:after="120"/>
              <w:jc w:val="left"/>
              <w:rPr>
                <w:rFonts w:ascii="Sylfaen" w:hAnsi="Sylfaen" w:cs="Times New Roman"/>
                <w:spacing w:val="-4"/>
                <w:sz w:val="20"/>
                <w:lang w:val="en-GB"/>
              </w:rPr>
            </w:pPr>
            <w:r w:rsidRPr="00617215">
              <w:rPr>
                <w:rFonts w:ascii="Sylfaen" w:hAnsi="Sylfaen"/>
                <w:spacing w:val="-4"/>
                <w:sz w:val="20"/>
              </w:rPr>
              <w:t>Թիվը՝ հաշվարկի տասական համակարգում</w:t>
            </w:r>
            <w:r w:rsidRPr="00617215">
              <w:rPr>
                <w:rFonts w:ascii="Sylfaen" w:hAnsi="Sylfaen"/>
                <w:spacing w:val="-4"/>
                <w:sz w:val="20"/>
                <w:lang w:val="en-GB"/>
              </w:rPr>
              <w:t>:</w:t>
            </w:r>
          </w:p>
          <w:p w14:paraId="7C7500FD" w14:textId="77777777" w:rsidR="00BF468B" w:rsidRPr="00617215" w:rsidRDefault="00BF468B" w:rsidP="00713477">
            <w:pPr>
              <w:pStyle w:val="affffa"/>
              <w:widowControl w:val="0"/>
              <w:spacing w:after="120"/>
              <w:jc w:val="left"/>
              <w:rPr>
                <w:rFonts w:ascii="Sylfaen" w:hAnsi="Sylfaen" w:cs="Times New Roman"/>
                <w:spacing w:val="-4"/>
                <w:sz w:val="20"/>
                <w:lang w:val="en-GB"/>
              </w:rPr>
            </w:pPr>
            <w:r w:rsidRPr="00617215">
              <w:rPr>
                <w:rFonts w:ascii="Sylfaen" w:hAnsi="Sylfaen"/>
                <w:spacing w:val="-4"/>
                <w:sz w:val="20"/>
              </w:rPr>
              <w:t>Թվանշանների առավելագույն քանակը՝ 24</w:t>
            </w:r>
          </w:p>
          <w:p w14:paraId="2FB3D223" w14:textId="77777777" w:rsidR="00BF468B" w:rsidRPr="00617215" w:rsidRDefault="00BF468B" w:rsidP="00713477">
            <w:pPr>
              <w:pStyle w:val="affffa"/>
              <w:widowControl w:val="0"/>
              <w:spacing w:after="120"/>
              <w:jc w:val="left"/>
              <w:rPr>
                <w:rFonts w:ascii="Sylfaen" w:hAnsi="Sylfaen" w:cs="Times New Roman"/>
                <w:spacing w:val="-4"/>
                <w:sz w:val="20"/>
              </w:rPr>
            </w:pPr>
            <w:r w:rsidRPr="00617215">
              <w:rPr>
                <w:rFonts w:ascii="Sylfaen" w:hAnsi="Sylfaen"/>
                <w:spacing w:val="-4"/>
                <w:sz w:val="20"/>
              </w:rPr>
              <w:t>Կոտորակային թվերի առավելագույն քանակը՝ 6</w:t>
            </w:r>
          </w:p>
        </w:tc>
        <w:tc>
          <w:tcPr>
            <w:tcW w:w="731" w:type="dxa"/>
          </w:tcPr>
          <w:p w14:paraId="209155AB" w14:textId="77777777" w:rsidR="00BF468B" w:rsidRPr="00501C2A" w:rsidRDefault="00BF468B" w:rsidP="00713477">
            <w:pPr>
              <w:pStyle w:val="affffa"/>
              <w:widowControl w:val="0"/>
              <w:spacing w:after="120"/>
              <w:jc w:val="center"/>
              <w:rPr>
                <w:rFonts w:ascii="Sylfaen" w:hAnsi="Sylfaen" w:cs="Times New Roman"/>
                <w:sz w:val="20"/>
              </w:rPr>
            </w:pPr>
            <w:r>
              <w:rPr>
                <w:rFonts w:ascii="Sylfaen" w:hAnsi="Sylfaen"/>
                <w:sz w:val="20"/>
              </w:rPr>
              <w:t>0..1</w:t>
            </w:r>
          </w:p>
        </w:tc>
        <w:tc>
          <w:tcPr>
            <w:tcW w:w="3078" w:type="dxa"/>
          </w:tcPr>
          <w:p w14:paraId="02904982" w14:textId="77777777" w:rsidR="00BF468B" w:rsidRPr="00501C2A" w:rsidRDefault="00BF468B" w:rsidP="00713477">
            <w:pPr>
              <w:pStyle w:val="affffa"/>
              <w:widowControl w:val="0"/>
              <w:spacing w:after="120"/>
              <w:jc w:val="left"/>
              <w:rPr>
                <w:rFonts w:ascii="Sylfaen" w:hAnsi="Sylfaen" w:cs="Times New Roman"/>
                <w:noProof/>
                <w:sz w:val="20"/>
              </w:rPr>
            </w:pPr>
          </w:p>
        </w:tc>
      </w:tr>
      <w:tr w:rsidR="00BF468B" w:rsidRPr="00501C2A" w14:paraId="5C2D113F" w14:textId="77777777" w:rsidTr="00713477">
        <w:trPr>
          <w:trHeight w:val="20"/>
          <w:jc w:val="center"/>
        </w:trPr>
        <w:tc>
          <w:tcPr>
            <w:tcW w:w="250" w:type="dxa"/>
            <w:tcBorders>
              <w:top w:val="nil"/>
              <w:left w:val="nil"/>
              <w:bottom w:val="nil"/>
              <w:right w:val="nil"/>
            </w:tcBorders>
          </w:tcPr>
          <w:p w14:paraId="39C73580" w14:textId="77777777" w:rsidR="00BF468B" w:rsidRDefault="00BF468B" w:rsidP="003E7CDA">
            <w:pPr>
              <w:spacing w:after="120"/>
            </w:pPr>
          </w:p>
        </w:tc>
        <w:tc>
          <w:tcPr>
            <w:tcW w:w="236" w:type="dxa"/>
            <w:tcBorders>
              <w:top w:val="nil"/>
              <w:left w:val="nil"/>
              <w:bottom w:val="nil"/>
              <w:right w:val="nil"/>
            </w:tcBorders>
          </w:tcPr>
          <w:p w14:paraId="2A5C4A3D" w14:textId="77777777" w:rsidR="00BF468B" w:rsidRDefault="00BF468B" w:rsidP="003E7CDA"/>
        </w:tc>
        <w:tc>
          <w:tcPr>
            <w:tcW w:w="236" w:type="dxa"/>
            <w:tcBorders>
              <w:top w:val="nil"/>
              <w:left w:val="nil"/>
              <w:bottom w:val="nil"/>
              <w:right w:val="nil"/>
            </w:tcBorders>
          </w:tcPr>
          <w:p w14:paraId="3198DEBA" w14:textId="77777777" w:rsidR="00BF468B" w:rsidRDefault="00BF468B" w:rsidP="003E7CDA"/>
        </w:tc>
        <w:tc>
          <w:tcPr>
            <w:tcW w:w="264" w:type="dxa"/>
            <w:tcBorders>
              <w:top w:val="single" w:sz="4" w:space="0" w:color="auto"/>
              <w:left w:val="nil"/>
              <w:bottom w:val="nil"/>
              <w:right w:val="single" w:sz="4" w:space="0" w:color="auto"/>
            </w:tcBorders>
          </w:tcPr>
          <w:p w14:paraId="50A553DF" w14:textId="77777777" w:rsidR="00BF468B" w:rsidRDefault="00BF468B" w:rsidP="00D26A11">
            <w:pPr>
              <w:spacing w:after="120"/>
            </w:pPr>
          </w:p>
        </w:tc>
        <w:tc>
          <w:tcPr>
            <w:tcW w:w="2244" w:type="dxa"/>
            <w:gridSpan w:val="8"/>
            <w:tcBorders>
              <w:top w:val="single" w:sz="4" w:space="0" w:color="auto"/>
              <w:left w:val="single" w:sz="4" w:space="0" w:color="auto"/>
              <w:bottom w:val="single" w:sz="4" w:space="0" w:color="auto"/>
              <w:right w:val="single" w:sz="4" w:space="0" w:color="auto"/>
            </w:tcBorders>
          </w:tcPr>
          <w:p w14:paraId="718F64BB" w14:textId="77777777" w:rsidR="00BF468B" w:rsidRPr="00501C2A" w:rsidRDefault="00BF468B" w:rsidP="00713477">
            <w:pPr>
              <w:pStyle w:val="affffa"/>
              <w:widowControl w:val="0"/>
              <w:spacing w:after="40"/>
              <w:jc w:val="left"/>
              <w:rPr>
                <w:rFonts w:ascii="Sylfaen" w:hAnsi="Sylfaen" w:cs="Times New Roman"/>
                <w:sz w:val="20"/>
              </w:rPr>
            </w:pPr>
            <w:r>
              <w:rPr>
                <w:rFonts w:ascii="Sylfaen" w:hAnsi="Sylfaen"/>
                <w:sz w:val="20"/>
              </w:rPr>
              <w:t>ա) չափման միավորը</w:t>
            </w:r>
          </w:p>
          <w:p w14:paraId="25184828" w14:textId="77777777" w:rsidR="00BF468B" w:rsidRPr="00501C2A" w:rsidRDefault="00BF468B" w:rsidP="00713477">
            <w:pPr>
              <w:pStyle w:val="affffa"/>
              <w:widowControl w:val="0"/>
              <w:spacing w:after="40"/>
              <w:jc w:val="left"/>
              <w:rPr>
                <w:rFonts w:ascii="Sylfaen" w:hAnsi="Sylfaen" w:cs="Times New Roman"/>
                <w:sz w:val="20"/>
              </w:rPr>
            </w:pPr>
            <w:r>
              <w:rPr>
                <w:rFonts w:ascii="Sylfaen" w:hAnsi="Sylfaen"/>
                <w:sz w:val="20"/>
              </w:rPr>
              <w:t>(measurementUnitCode ատրիբուտ)</w:t>
            </w:r>
          </w:p>
        </w:tc>
        <w:tc>
          <w:tcPr>
            <w:tcW w:w="2410" w:type="dxa"/>
            <w:tcBorders>
              <w:left w:val="single" w:sz="4" w:space="0" w:color="auto"/>
            </w:tcBorders>
          </w:tcPr>
          <w:p w14:paraId="2F94E180" w14:textId="77777777" w:rsidR="00BF468B" w:rsidRPr="00501C2A" w:rsidRDefault="00BF468B" w:rsidP="00713477">
            <w:pPr>
              <w:pStyle w:val="affffa"/>
              <w:widowControl w:val="0"/>
              <w:spacing w:after="40"/>
              <w:jc w:val="left"/>
              <w:rPr>
                <w:rFonts w:ascii="Sylfaen" w:hAnsi="Sylfaen" w:cs="Times New Roman"/>
                <w:sz w:val="20"/>
              </w:rPr>
            </w:pPr>
            <w:r>
              <w:rPr>
                <w:rFonts w:ascii="Sylfaen" w:hAnsi="Sylfaen"/>
                <w:sz w:val="20"/>
              </w:rPr>
              <w:t>չափման միավորի ծածկագրային նշագիրը</w:t>
            </w:r>
          </w:p>
        </w:tc>
        <w:tc>
          <w:tcPr>
            <w:tcW w:w="2126" w:type="dxa"/>
          </w:tcPr>
          <w:p w14:paraId="7D9BC376" w14:textId="77777777" w:rsidR="00BF468B" w:rsidRPr="00501C2A" w:rsidRDefault="00BF468B" w:rsidP="00713477">
            <w:pPr>
              <w:pStyle w:val="affffa"/>
              <w:widowControl w:val="0"/>
              <w:spacing w:after="40"/>
              <w:jc w:val="left"/>
              <w:rPr>
                <w:rFonts w:ascii="Sylfaen" w:hAnsi="Sylfaen" w:cs="Times New Roman"/>
                <w:sz w:val="20"/>
              </w:rPr>
            </w:pPr>
            <w:r>
              <w:rPr>
                <w:rFonts w:ascii="Sylfaen" w:hAnsi="Sylfaen"/>
                <w:sz w:val="20"/>
              </w:rPr>
              <w:t>–</w:t>
            </w:r>
          </w:p>
        </w:tc>
        <w:tc>
          <w:tcPr>
            <w:tcW w:w="3117" w:type="dxa"/>
          </w:tcPr>
          <w:p w14:paraId="5BA68F82" w14:textId="77777777" w:rsidR="00BF468B" w:rsidRPr="00617215" w:rsidRDefault="00BF468B" w:rsidP="00713477">
            <w:pPr>
              <w:pStyle w:val="affffa"/>
              <w:widowControl w:val="0"/>
              <w:spacing w:after="40"/>
              <w:jc w:val="left"/>
              <w:rPr>
                <w:rFonts w:ascii="Sylfaen" w:hAnsi="Sylfaen" w:cs="Times New Roman"/>
                <w:spacing w:val="-4"/>
                <w:sz w:val="20"/>
              </w:rPr>
            </w:pPr>
            <w:r w:rsidRPr="00617215">
              <w:rPr>
                <w:rFonts w:ascii="Sylfaen" w:hAnsi="Sylfaen"/>
                <w:spacing w:val="-4"/>
                <w:sz w:val="20"/>
              </w:rPr>
              <w:t>csdo:‌Measurement‌Unit‌Code‌Type (M.SDT.00074)</w:t>
            </w:r>
          </w:p>
          <w:p w14:paraId="1FDC61FE" w14:textId="77777777" w:rsidR="00BF468B" w:rsidRPr="00617215" w:rsidRDefault="00BF468B" w:rsidP="00713477">
            <w:pPr>
              <w:pStyle w:val="affffa"/>
              <w:widowControl w:val="0"/>
              <w:spacing w:after="40"/>
              <w:jc w:val="left"/>
              <w:rPr>
                <w:rFonts w:ascii="Sylfaen" w:hAnsi="Sylfaen" w:cs="Times New Roman"/>
                <w:spacing w:val="-4"/>
                <w:sz w:val="20"/>
              </w:rPr>
            </w:pPr>
            <w:r w:rsidRPr="00617215">
              <w:rPr>
                <w:rFonts w:ascii="Sylfaen" w:hAnsi="Sylfaen"/>
                <w:spacing w:val="-4"/>
                <w:sz w:val="20"/>
              </w:rPr>
              <w:t>Տառաթվային ծածկագիրը</w:t>
            </w:r>
          </w:p>
          <w:p w14:paraId="64A81919" w14:textId="77777777" w:rsidR="00BF468B" w:rsidRPr="00617215" w:rsidRDefault="00BF468B" w:rsidP="00713477">
            <w:pPr>
              <w:pStyle w:val="affffa"/>
              <w:widowControl w:val="0"/>
              <w:spacing w:after="40"/>
              <w:jc w:val="left"/>
              <w:rPr>
                <w:rFonts w:ascii="Sylfaen" w:hAnsi="Sylfaen" w:cs="Times New Roman"/>
                <w:spacing w:val="-4"/>
                <w:sz w:val="20"/>
              </w:rPr>
            </w:pPr>
            <w:r w:rsidRPr="00617215">
              <w:rPr>
                <w:rFonts w:ascii="Sylfaen" w:hAnsi="Sylfaen"/>
                <w:spacing w:val="-4"/>
                <w:sz w:val="20"/>
              </w:rPr>
              <w:t>Ձևանմուշը՝ [0-9A-Z]{2,3}|\d{3,4}</w:t>
            </w:r>
          </w:p>
        </w:tc>
        <w:tc>
          <w:tcPr>
            <w:tcW w:w="731" w:type="dxa"/>
          </w:tcPr>
          <w:p w14:paraId="1FD7CD65" w14:textId="77777777" w:rsidR="00BF468B" w:rsidRPr="00501C2A" w:rsidRDefault="00BF468B" w:rsidP="00713477">
            <w:pPr>
              <w:pStyle w:val="affffa"/>
              <w:widowControl w:val="0"/>
              <w:spacing w:after="40"/>
              <w:jc w:val="center"/>
              <w:rPr>
                <w:rFonts w:ascii="Sylfaen" w:hAnsi="Sylfaen" w:cs="Times New Roman"/>
                <w:sz w:val="20"/>
              </w:rPr>
            </w:pPr>
            <w:r>
              <w:rPr>
                <w:rFonts w:ascii="Sylfaen" w:hAnsi="Sylfaen"/>
                <w:sz w:val="20"/>
              </w:rPr>
              <w:t>1</w:t>
            </w:r>
          </w:p>
        </w:tc>
        <w:tc>
          <w:tcPr>
            <w:tcW w:w="3078" w:type="dxa"/>
          </w:tcPr>
          <w:p w14:paraId="34EF5217" w14:textId="77777777" w:rsidR="00BF468B" w:rsidRPr="00501C2A" w:rsidRDefault="00BF468B" w:rsidP="00713477">
            <w:pPr>
              <w:pStyle w:val="affffa"/>
              <w:widowControl w:val="0"/>
              <w:spacing w:after="40"/>
              <w:jc w:val="left"/>
              <w:rPr>
                <w:rFonts w:ascii="Sylfaen" w:hAnsi="Sylfaen" w:cs="Times New Roman"/>
                <w:noProof/>
                <w:sz w:val="20"/>
              </w:rPr>
            </w:pPr>
            <w:r>
              <w:rPr>
                <w:rFonts w:ascii="Sylfaen" w:hAnsi="Sylfaen"/>
                <w:sz w:val="20"/>
              </w:rPr>
              <w:t xml:space="preserve">«Ընդունված էլեկտրաէներգիայի քանակը (casdo:ImportElectricPowerMeasure)» վավերապայմանի լրացման դեպքում ատրիբուտը </w:t>
            </w:r>
            <w:r>
              <w:rPr>
                <w:rFonts w:ascii="Sylfaen" w:hAnsi="Sylfaen"/>
                <w:sz w:val="20"/>
              </w:rPr>
              <w:lastRenderedPageBreak/>
              <w:t>պետք է պարունակի չափման միավորի ծածկագիրը</w:t>
            </w:r>
            <w:r w:rsidRPr="006944B3">
              <w:rPr>
                <w:rFonts w:ascii="Sylfaen" w:hAnsi="Sylfaen"/>
                <w:sz w:val="20"/>
              </w:rPr>
              <w:t xml:space="preserve">` </w:t>
            </w:r>
            <w:r>
              <w:rPr>
                <w:rFonts w:ascii="Sylfaen" w:hAnsi="Sylfaen"/>
                <w:sz w:val="20"/>
              </w:rPr>
              <w:t>այն տեղեկագրքին (դասակարգչին) համապատասխան, որի նույնականացուցիչը նշված է «Տեղեկագրքի (դասակարգչի) նույնականացուցիչը (measurementUnitCodeListId ատրիբուտ)» ատրիբուտում</w:t>
            </w:r>
          </w:p>
        </w:tc>
      </w:tr>
      <w:tr w:rsidR="00BF468B" w:rsidRPr="00501C2A" w14:paraId="1F5DB3E7" w14:textId="77777777" w:rsidTr="00713477">
        <w:trPr>
          <w:trHeight w:val="20"/>
          <w:jc w:val="center"/>
        </w:trPr>
        <w:tc>
          <w:tcPr>
            <w:tcW w:w="250" w:type="dxa"/>
            <w:tcBorders>
              <w:top w:val="nil"/>
              <w:left w:val="nil"/>
              <w:bottom w:val="nil"/>
              <w:right w:val="nil"/>
            </w:tcBorders>
          </w:tcPr>
          <w:p w14:paraId="47FB965F" w14:textId="77777777" w:rsidR="00BF468B" w:rsidRDefault="00BF468B" w:rsidP="003E7CDA">
            <w:pPr>
              <w:spacing w:after="120"/>
            </w:pPr>
          </w:p>
        </w:tc>
        <w:tc>
          <w:tcPr>
            <w:tcW w:w="236" w:type="dxa"/>
            <w:tcBorders>
              <w:top w:val="nil"/>
              <w:left w:val="nil"/>
              <w:bottom w:val="nil"/>
              <w:right w:val="nil"/>
            </w:tcBorders>
          </w:tcPr>
          <w:p w14:paraId="19C4975A" w14:textId="77777777" w:rsidR="00BF468B" w:rsidRDefault="00BF468B" w:rsidP="003E7CDA"/>
        </w:tc>
        <w:tc>
          <w:tcPr>
            <w:tcW w:w="236" w:type="dxa"/>
            <w:tcBorders>
              <w:top w:val="nil"/>
              <w:left w:val="nil"/>
              <w:bottom w:val="single" w:sz="4" w:space="0" w:color="auto"/>
              <w:right w:val="nil"/>
            </w:tcBorders>
          </w:tcPr>
          <w:p w14:paraId="25EF0D32" w14:textId="77777777" w:rsidR="00BF468B" w:rsidRDefault="00BF468B" w:rsidP="003E7CDA"/>
        </w:tc>
        <w:tc>
          <w:tcPr>
            <w:tcW w:w="264" w:type="dxa"/>
            <w:tcBorders>
              <w:top w:val="nil"/>
              <w:left w:val="nil"/>
              <w:bottom w:val="single" w:sz="4" w:space="0" w:color="auto"/>
              <w:right w:val="single" w:sz="4" w:space="0" w:color="auto"/>
            </w:tcBorders>
          </w:tcPr>
          <w:p w14:paraId="5EDA052A" w14:textId="77777777" w:rsidR="00BF468B" w:rsidRDefault="00BF468B" w:rsidP="003E7CDA"/>
        </w:tc>
        <w:tc>
          <w:tcPr>
            <w:tcW w:w="2244" w:type="dxa"/>
            <w:gridSpan w:val="8"/>
            <w:tcBorders>
              <w:top w:val="single" w:sz="4" w:space="0" w:color="auto"/>
              <w:left w:val="single" w:sz="4" w:space="0" w:color="auto"/>
              <w:bottom w:val="single" w:sz="4" w:space="0" w:color="auto"/>
              <w:right w:val="single" w:sz="4" w:space="0" w:color="auto"/>
            </w:tcBorders>
          </w:tcPr>
          <w:p w14:paraId="6D04F977" w14:textId="77777777" w:rsidR="00BF468B" w:rsidRPr="00501C2A" w:rsidRDefault="00BF468B" w:rsidP="00713477">
            <w:pPr>
              <w:pStyle w:val="affffa"/>
              <w:widowControl w:val="0"/>
              <w:spacing w:after="40"/>
              <w:jc w:val="left"/>
              <w:rPr>
                <w:rFonts w:ascii="Sylfaen" w:hAnsi="Sylfaen" w:cs="Times New Roman"/>
                <w:sz w:val="20"/>
              </w:rPr>
            </w:pPr>
            <w:r>
              <w:rPr>
                <w:rFonts w:ascii="Sylfaen" w:hAnsi="Sylfaen"/>
                <w:sz w:val="20"/>
              </w:rPr>
              <w:t>բ) տեղեկագրքի (դասակարգչի) նույնականացուցիչը</w:t>
            </w:r>
          </w:p>
          <w:p w14:paraId="72E348EE" w14:textId="77777777" w:rsidR="00BF468B" w:rsidRPr="00501C2A" w:rsidRDefault="00BF468B" w:rsidP="00713477">
            <w:pPr>
              <w:pStyle w:val="affffa"/>
              <w:widowControl w:val="0"/>
              <w:spacing w:after="40"/>
              <w:jc w:val="left"/>
              <w:rPr>
                <w:rFonts w:ascii="Sylfaen" w:hAnsi="Sylfaen" w:cs="Times New Roman"/>
                <w:sz w:val="20"/>
              </w:rPr>
            </w:pPr>
            <w:r>
              <w:rPr>
                <w:rFonts w:ascii="Sylfaen" w:hAnsi="Sylfaen"/>
                <w:sz w:val="20"/>
              </w:rPr>
              <w:t>(measurementUnitCodeListId ատրիբուտ)</w:t>
            </w:r>
          </w:p>
        </w:tc>
        <w:tc>
          <w:tcPr>
            <w:tcW w:w="2410" w:type="dxa"/>
            <w:tcBorders>
              <w:left w:val="single" w:sz="4" w:space="0" w:color="auto"/>
            </w:tcBorders>
          </w:tcPr>
          <w:p w14:paraId="1471D8A9" w14:textId="77777777" w:rsidR="00BF468B" w:rsidRPr="00501C2A" w:rsidRDefault="00BF468B" w:rsidP="00713477">
            <w:pPr>
              <w:pStyle w:val="affffa"/>
              <w:widowControl w:val="0"/>
              <w:spacing w:after="40"/>
              <w:jc w:val="left"/>
              <w:rPr>
                <w:rFonts w:ascii="Sylfaen" w:hAnsi="Sylfaen" w:cs="Times New Roman"/>
                <w:sz w:val="20"/>
              </w:rPr>
            </w:pPr>
            <w:r>
              <w:rPr>
                <w:rFonts w:ascii="Sylfaen" w:hAnsi="Sylfaen"/>
                <w:sz w:val="20"/>
              </w:rPr>
              <w:t>չափման միավորների դասակարգչի նույնականացուցիչը</w:t>
            </w:r>
          </w:p>
        </w:tc>
        <w:tc>
          <w:tcPr>
            <w:tcW w:w="2126" w:type="dxa"/>
          </w:tcPr>
          <w:p w14:paraId="6E918B28" w14:textId="77777777" w:rsidR="00BF468B" w:rsidRPr="00501C2A" w:rsidRDefault="00BF468B" w:rsidP="00713477">
            <w:pPr>
              <w:pStyle w:val="affffa"/>
              <w:widowControl w:val="0"/>
              <w:spacing w:after="40"/>
              <w:jc w:val="left"/>
              <w:rPr>
                <w:rFonts w:ascii="Sylfaen" w:hAnsi="Sylfaen" w:cs="Times New Roman"/>
                <w:sz w:val="20"/>
              </w:rPr>
            </w:pPr>
            <w:r>
              <w:rPr>
                <w:rFonts w:ascii="Sylfaen" w:hAnsi="Sylfaen"/>
                <w:sz w:val="20"/>
              </w:rPr>
              <w:t>–</w:t>
            </w:r>
          </w:p>
        </w:tc>
        <w:tc>
          <w:tcPr>
            <w:tcW w:w="3117" w:type="dxa"/>
          </w:tcPr>
          <w:p w14:paraId="60946D79" w14:textId="77777777" w:rsidR="00BF468B" w:rsidRPr="00617215" w:rsidRDefault="00BF468B" w:rsidP="00713477">
            <w:pPr>
              <w:pStyle w:val="affffa"/>
              <w:widowControl w:val="0"/>
              <w:spacing w:after="40"/>
              <w:jc w:val="left"/>
              <w:rPr>
                <w:rFonts w:ascii="Sylfaen" w:hAnsi="Sylfaen" w:cs="Times New Roman"/>
                <w:spacing w:val="-4"/>
                <w:sz w:val="20"/>
              </w:rPr>
            </w:pPr>
            <w:r w:rsidRPr="00617215">
              <w:rPr>
                <w:rFonts w:ascii="Sylfaen" w:hAnsi="Sylfaen"/>
                <w:spacing w:val="-4"/>
                <w:sz w:val="20"/>
              </w:rPr>
              <w:t>csdo:‌Reference‌Data‌Id‌Type (M.SDT.00091)</w:t>
            </w:r>
          </w:p>
          <w:p w14:paraId="3938A32F" w14:textId="77777777" w:rsidR="00BF468B" w:rsidRPr="00617215" w:rsidRDefault="00BF468B" w:rsidP="00713477">
            <w:pPr>
              <w:pStyle w:val="affffa"/>
              <w:widowControl w:val="0"/>
              <w:spacing w:after="40"/>
              <w:jc w:val="left"/>
              <w:rPr>
                <w:rFonts w:ascii="Sylfaen" w:hAnsi="Sylfaen" w:cs="Times New Roman"/>
                <w:spacing w:val="-6"/>
                <w:sz w:val="20"/>
              </w:rPr>
            </w:pPr>
            <w:r w:rsidRPr="00617215">
              <w:rPr>
                <w:rFonts w:ascii="Sylfaen" w:hAnsi="Sylfaen"/>
                <w:spacing w:val="-4"/>
                <w:sz w:val="20"/>
              </w:rPr>
              <w:t xml:space="preserve">Պայմանանշանների </w:t>
            </w:r>
            <w:r w:rsidRPr="00617215">
              <w:rPr>
                <w:rFonts w:ascii="Sylfaen" w:hAnsi="Sylfaen"/>
                <w:spacing w:val="-6"/>
                <w:sz w:val="20"/>
              </w:rPr>
              <w:t>նորմալացված տողը։</w:t>
            </w:r>
          </w:p>
          <w:p w14:paraId="4CD90EF3" w14:textId="77777777" w:rsidR="00BF468B" w:rsidRPr="00617215" w:rsidRDefault="00BF468B" w:rsidP="00713477">
            <w:pPr>
              <w:pStyle w:val="affffa"/>
              <w:widowControl w:val="0"/>
              <w:spacing w:after="40"/>
              <w:jc w:val="left"/>
              <w:rPr>
                <w:rFonts w:ascii="Sylfaen" w:hAnsi="Sylfaen" w:cs="Times New Roman"/>
                <w:spacing w:val="-6"/>
                <w:sz w:val="20"/>
              </w:rPr>
            </w:pPr>
            <w:r w:rsidRPr="00617215">
              <w:rPr>
                <w:rFonts w:ascii="Sylfaen" w:hAnsi="Sylfaen"/>
                <w:spacing w:val="-6"/>
                <w:sz w:val="20"/>
              </w:rPr>
              <w:t>Նվազագույն երկարությունը՝ 1</w:t>
            </w:r>
          </w:p>
          <w:p w14:paraId="3E1F680E" w14:textId="77777777" w:rsidR="00BF468B" w:rsidRPr="00617215" w:rsidRDefault="00BF468B" w:rsidP="00713477">
            <w:pPr>
              <w:pStyle w:val="affffa"/>
              <w:widowControl w:val="0"/>
              <w:spacing w:after="40"/>
              <w:jc w:val="left"/>
              <w:rPr>
                <w:rFonts w:ascii="Sylfaen" w:hAnsi="Sylfaen" w:cs="Times New Roman"/>
                <w:spacing w:val="-4"/>
                <w:sz w:val="20"/>
              </w:rPr>
            </w:pPr>
            <w:r w:rsidRPr="00617215">
              <w:rPr>
                <w:rFonts w:ascii="Sylfaen" w:hAnsi="Sylfaen"/>
                <w:spacing w:val="-6"/>
                <w:sz w:val="20"/>
              </w:rPr>
              <w:t>Առավելագույն երկարությունը՝ 20</w:t>
            </w:r>
          </w:p>
        </w:tc>
        <w:tc>
          <w:tcPr>
            <w:tcW w:w="731" w:type="dxa"/>
          </w:tcPr>
          <w:p w14:paraId="55E7AA84" w14:textId="77777777" w:rsidR="00BF468B" w:rsidRPr="00501C2A" w:rsidRDefault="00BF468B" w:rsidP="00713477">
            <w:pPr>
              <w:pStyle w:val="affffa"/>
              <w:widowControl w:val="0"/>
              <w:spacing w:after="40"/>
              <w:jc w:val="center"/>
              <w:rPr>
                <w:rFonts w:ascii="Sylfaen" w:hAnsi="Sylfaen" w:cs="Times New Roman"/>
                <w:sz w:val="20"/>
              </w:rPr>
            </w:pPr>
            <w:r>
              <w:rPr>
                <w:rFonts w:ascii="Sylfaen" w:hAnsi="Sylfaen"/>
                <w:sz w:val="20"/>
              </w:rPr>
              <w:t>1</w:t>
            </w:r>
          </w:p>
        </w:tc>
        <w:tc>
          <w:tcPr>
            <w:tcW w:w="3078" w:type="dxa"/>
          </w:tcPr>
          <w:p w14:paraId="33856418" w14:textId="77777777" w:rsidR="00BF468B" w:rsidRPr="00501C2A" w:rsidRDefault="00BF468B" w:rsidP="00713477">
            <w:pPr>
              <w:pStyle w:val="affffa"/>
              <w:widowControl w:val="0"/>
              <w:spacing w:after="40"/>
              <w:jc w:val="left"/>
              <w:rPr>
                <w:rFonts w:ascii="Sylfaen" w:hAnsi="Sylfaen" w:cs="Times New Roman"/>
                <w:noProof/>
                <w:sz w:val="20"/>
              </w:rPr>
            </w:pPr>
            <w:r>
              <w:rPr>
                <w:rFonts w:ascii="Sylfaen" w:hAnsi="Sylfaen"/>
                <w:sz w:val="20"/>
              </w:rPr>
              <w:t>«Ընդունված էլեկտրաէներգիայի քանակը (casdo:ImportElectricPowerMeasure)» վավերապայմանը լրացնելու դեպքում ատրիբուտը պետք է պարունակի «2016» արժեքը</w:t>
            </w:r>
          </w:p>
        </w:tc>
      </w:tr>
      <w:tr w:rsidR="00BF468B" w:rsidRPr="00501C2A" w14:paraId="574ABAE3" w14:textId="77777777" w:rsidTr="00713477">
        <w:trPr>
          <w:trHeight w:val="20"/>
          <w:jc w:val="center"/>
        </w:trPr>
        <w:tc>
          <w:tcPr>
            <w:tcW w:w="250" w:type="dxa"/>
            <w:tcBorders>
              <w:top w:val="nil"/>
              <w:left w:val="nil"/>
              <w:bottom w:val="nil"/>
              <w:right w:val="nil"/>
            </w:tcBorders>
          </w:tcPr>
          <w:p w14:paraId="68CB6DD2" w14:textId="77777777" w:rsidR="00BF468B" w:rsidRDefault="00BF468B" w:rsidP="003E7CDA">
            <w:pPr>
              <w:spacing w:after="120"/>
            </w:pPr>
          </w:p>
        </w:tc>
        <w:tc>
          <w:tcPr>
            <w:tcW w:w="236" w:type="dxa"/>
            <w:tcBorders>
              <w:top w:val="nil"/>
              <w:left w:val="nil"/>
              <w:bottom w:val="nil"/>
              <w:right w:val="single" w:sz="4" w:space="0" w:color="auto"/>
            </w:tcBorders>
          </w:tcPr>
          <w:p w14:paraId="5F410760" w14:textId="77777777" w:rsidR="00BF468B" w:rsidRDefault="00BF468B" w:rsidP="003E7CDA"/>
        </w:tc>
        <w:tc>
          <w:tcPr>
            <w:tcW w:w="2744" w:type="dxa"/>
            <w:gridSpan w:val="10"/>
            <w:tcBorders>
              <w:top w:val="single" w:sz="4" w:space="0" w:color="auto"/>
              <w:left w:val="single" w:sz="4" w:space="0" w:color="auto"/>
              <w:bottom w:val="single" w:sz="4" w:space="0" w:color="auto"/>
              <w:right w:val="single" w:sz="4" w:space="0" w:color="auto"/>
            </w:tcBorders>
          </w:tcPr>
          <w:p w14:paraId="5CC4D1E7" w14:textId="77777777" w:rsidR="00BF468B" w:rsidRPr="00501C2A" w:rsidRDefault="00BF468B" w:rsidP="00713477">
            <w:pPr>
              <w:pStyle w:val="affffa"/>
              <w:widowControl w:val="0"/>
              <w:spacing w:after="40"/>
              <w:jc w:val="left"/>
              <w:rPr>
                <w:rFonts w:ascii="Sylfaen" w:hAnsi="Sylfaen" w:cs="Times New Roman"/>
                <w:sz w:val="20"/>
              </w:rPr>
            </w:pPr>
            <w:r>
              <w:rPr>
                <w:rFonts w:ascii="Sylfaen" w:hAnsi="Sylfaen"/>
                <w:sz w:val="20"/>
              </w:rPr>
              <w:t>19.18.34. Ներդրումային ծրագրի իրականացման համար ներմուծվող ապրանքի գրանցման համարը</w:t>
            </w:r>
          </w:p>
          <w:p w14:paraId="05B57791" w14:textId="77777777" w:rsidR="00BF468B" w:rsidRPr="00501C2A" w:rsidRDefault="00BF468B" w:rsidP="00713477">
            <w:pPr>
              <w:pStyle w:val="affffa"/>
              <w:widowControl w:val="0"/>
              <w:spacing w:after="40"/>
              <w:jc w:val="left"/>
              <w:rPr>
                <w:rFonts w:ascii="Sylfaen" w:hAnsi="Sylfaen" w:cs="Times New Roman"/>
                <w:sz w:val="20"/>
              </w:rPr>
            </w:pPr>
            <w:r>
              <w:rPr>
                <w:rFonts w:ascii="Sylfaen" w:hAnsi="Sylfaen"/>
                <w:sz w:val="20"/>
              </w:rPr>
              <w:t>(cacdo:‌Investment‌Goods‌Id‌Details)</w:t>
            </w:r>
          </w:p>
        </w:tc>
        <w:tc>
          <w:tcPr>
            <w:tcW w:w="2410" w:type="dxa"/>
            <w:tcBorders>
              <w:left w:val="single" w:sz="4" w:space="0" w:color="auto"/>
            </w:tcBorders>
          </w:tcPr>
          <w:p w14:paraId="1DB8B7B1" w14:textId="77777777" w:rsidR="00BF468B" w:rsidRPr="00501C2A" w:rsidRDefault="00BF468B" w:rsidP="00713477">
            <w:pPr>
              <w:pStyle w:val="affffa"/>
              <w:widowControl w:val="0"/>
              <w:spacing w:after="40"/>
              <w:jc w:val="left"/>
              <w:rPr>
                <w:rFonts w:ascii="Sylfaen" w:hAnsi="Sylfaen" w:cs="Times New Roman"/>
                <w:sz w:val="20"/>
              </w:rPr>
            </w:pPr>
            <w:r>
              <w:rPr>
                <w:rFonts w:ascii="Sylfaen" w:hAnsi="Sylfaen"/>
                <w:sz w:val="20"/>
              </w:rPr>
              <w:t>ներդրումային ծրագրի իրականացման համար ներմուծվող ապրանքների ցանկում նշված ապրանքի (տեխնոլոգիական սարքավորումների, դրանց լրակազմող և պահեստային մասերի, հումքի և նյութերի) գրանցման համարի մասին տեղեկությունները</w:t>
            </w:r>
          </w:p>
        </w:tc>
        <w:tc>
          <w:tcPr>
            <w:tcW w:w="2126" w:type="dxa"/>
          </w:tcPr>
          <w:p w14:paraId="526BB5C0" w14:textId="77777777" w:rsidR="00BF468B" w:rsidRPr="00501C2A" w:rsidRDefault="00BF468B" w:rsidP="00713477">
            <w:pPr>
              <w:pStyle w:val="affffa"/>
              <w:widowControl w:val="0"/>
              <w:spacing w:after="40"/>
              <w:jc w:val="left"/>
              <w:rPr>
                <w:rFonts w:ascii="Sylfaen" w:hAnsi="Sylfaen" w:cs="Times New Roman"/>
                <w:sz w:val="20"/>
              </w:rPr>
            </w:pPr>
            <w:r>
              <w:rPr>
                <w:rFonts w:ascii="Sylfaen" w:hAnsi="Sylfaen"/>
                <w:sz w:val="20"/>
              </w:rPr>
              <w:t>M.CA.CDE.01223</w:t>
            </w:r>
          </w:p>
        </w:tc>
        <w:tc>
          <w:tcPr>
            <w:tcW w:w="3117" w:type="dxa"/>
          </w:tcPr>
          <w:p w14:paraId="0928664A" w14:textId="77777777" w:rsidR="00BF468B" w:rsidRPr="00617215" w:rsidRDefault="00BF468B" w:rsidP="00713477">
            <w:pPr>
              <w:pStyle w:val="affffa"/>
              <w:widowControl w:val="0"/>
              <w:spacing w:after="40"/>
              <w:jc w:val="left"/>
              <w:rPr>
                <w:rFonts w:ascii="Sylfaen" w:hAnsi="Sylfaen" w:cs="Times New Roman"/>
                <w:spacing w:val="-4"/>
                <w:sz w:val="20"/>
              </w:rPr>
            </w:pPr>
            <w:r w:rsidRPr="00617215">
              <w:rPr>
                <w:rFonts w:ascii="Sylfaen" w:hAnsi="Sylfaen"/>
                <w:spacing w:val="-4"/>
                <w:sz w:val="20"/>
              </w:rPr>
              <w:t>cacdo:‌Investment‌Goods‌Id‌Details‌Type (M.CA.CDT.01182)</w:t>
            </w:r>
          </w:p>
          <w:p w14:paraId="6DE8C8B2" w14:textId="77777777" w:rsidR="00BF468B" w:rsidRPr="00617215" w:rsidRDefault="00BF468B" w:rsidP="00713477">
            <w:pPr>
              <w:pStyle w:val="affffa"/>
              <w:widowControl w:val="0"/>
              <w:spacing w:after="40"/>
              <w:jc w:val="left"/>
              <w:rPr>
                <w:rFonts w:ascii="Sylfaen" w:hAnsi="Sylfaen" w:cs="Times New Roman"/>
                <w:spacing w:val="-4"/>
                <w:sz w:val="20"/>
              </w:rPr>
            </w:pPr>
            <w:r w:rsidRPr="00617215">
              <w:rPr>
                <w:rFonts w:ascii="Sylfaen" w:hAnsi="Sylfaen"/>
                <w:spacing w:val="-4"/>
                <w:sz w:val="20"/>
              </w:rPr>
              <w:t>Որոշվում է ներդրված տարրերի արժեքների տիրույթներով</w:t>
            </w:r>
          </w:p>
        </w:tc>
        <w:tc>
          <w:tcPr>
            <w:tcW w:w="731" w:type="dxa"/>
          </w:tcPr>
          <w:p w14:paraId="16684E20" w14:textId="77777777" w:rsidR="00BF468B" w:rsidRPr="00501C2A" w:rsidRDefault="00BF468B" w:rsidP="00713477">
            <w:pPr>
              <w:pStyle w:val="affffa"/>
              <w:widowControl w:val="0"/>
              <w:spacing w:after="40"/>
              <w:jc w:val="center"/>
              <w:rPr>
                <w:rFonts w:ascii="Sylfaen" w:hAnsi="Sylfaen" w:cs="Times New Roman"/>
                <w:sz w:val="20"/>
              </w:rPr>
            </w:pPr>
            <w:r>
              <w:rPr>
                <w:rFonts w:ascii="Sylfaen" w:hAnsi="Sylfaen"/>
                <w:sz w:val="20"/>
              </w:rPr>
              <w:t>0..1</w:t>
            </w:r>
          </w:p>
        </w:tc>
        <w:tc>
          <w:tcPr>
            <w:tcW w:w="3078" w:type="dxa"/>
          </w:tcPr>
          <w:p w14:paraId="3A89E609" w14:textId="77777777" w:rsidR="00BF468B" w:rsidRPr="00501C2A" w:rsidRDefault="00BF468B" w:rsidP="00713477">
            <w:pPr>
              <w:pStyle w:val="affffa"/>
              <w:widowControl w:val="0"/>
              <w:spacing w:after="40"/>
              <w:jc w:val="left"/>
              <w:rPr>
                <w:rFonts w:ascii="Sylfaen" w:hAnsi="Sylfaen" w:cs="Times New Roman"/>
                <w:noProof/>
                <w:sz w:val="20"/>
              </w:rPr>
            </w:pPr>
          </w:p>
        </w:tc>
      </w:tr>
    </w:tbl>
    <w:p w14:paraId="68F08B93" w14:textId="77777777" w:rsidR="00926012" w:rsidRDefault="00926012">
      <w:pPr>
        <w:rPr>
          <w:rFonts w:ascii="Sylfaen" w:hAnsi="Sylfaen"/>
          <w:lang w:val="en-US"/>
        </w:rPr>
      </w:pPr>
      <w:r>
        <w:rPr>
          <w:rFonts w:ascii="Sylfaen" w:hAnsi="Sylfaen"/>
          <w:lang w:val="en-US"/>
        </w:rPr>
        <w:br w:type="page"/>
      </w:r>
    </w:p>
    <w:tbl>
      <w:tblPr>
        <w:tblStyle w:val="TableGrid"/>
        <w:tblW w:w="14581" w:type="dxa"/>
        <w:jc w:val="center"/>
        <w:tblLayout w:type="fixed"/>
        <w:tblLook w:val="04A0" w:firstRow="1" w:lastRow="0" w:firstColumn="1" w:lastColumn="0" w:noHBand="0" w:noVBand="1"/>
      </w:tblPr>
      <w:tblGrid>
        <w:gridCol w:w="238"/>
        <w:gridCol w:w="199"/>
        <w:gridCol w:w="198"/>
        <w:gridCol w:w="198"/>
        <w:gridCol w:w="198"/>
        <w:gridCol w:w="198"/>
        <w:gridCol w:w="198"/>
        <w:gridCol w:w="198"/>
        <w:gridCol w:w="1758"/>
        <w:gridCol w:w="2293"/>
        <w:gridCol w:w="1984"/>
        <w:gridCol w:w="3094"/>
        <w:gridCol w:w="992"/>
        <w:gridCol w:w="2835"/>
      </w:tblGrid>
      <w:tr w:rsidR="00926012" w:rsidRPr="00422CC2" w14:paraId="0E3F0D0F" w14:textId="77777777" w:rsidTr="00713477">
        <w:trPr>
          <w:tblHeader/>
          <w:jc w:val="center"/>
        </w:trPr>
        <w:tc>
          <w:tcPr>
            <w:tcW w:w="3383" w:type="dxa"/>
            <w:gridSpan w:val="9"/>
            <w:tcMar>
              <w:top w:w="28" w:type="dxa"/>
              <w:left w:w="28" w:type="dxa"/>
              <w:bottom w:w="28" w:type="dxa"/>
              <w:right w:w="28" w:type="dxa"/>
            </w:tcMar>
          </w:tcPr>
          <w:p w14:paraId="6F2782EE" w14:textId="77777777" w:rsidR="00926012" w:rsidRPr="00422CC2" w:rsidRDefault="00926012" w:rsidP="00926012">
            <w:pPr>
              <w:pStyle w:val="aa"/>
              <w:keepNext w:val="0"/>
              <w:keepLines w:val="0"/>
              <w:widowControl w:val="0"/>
              <w:tabs>
                <w:tab w:val="left" w:pos="1134"/>
              </w:tabs>
              <w:spacing w:after="120"/>
              <w:rPr>
                <w:rFonts w:ascii="Sylfaen" w:hAnsi="Sylfaen" w:cs="Times New Roman"/>
                <w:b w:val="0"/>
                <w:sz w:val="20"/>
              </w:rPr>
            </w:pPr>
            <w:r w:rsidRPr="00422CC2">
              <w:rPr>
                <w:rFonts w:ascii="Sylfaen" w:hAnsi="Sylfaen"/>
                <w:b w:val="0"/>
                <w:sz w:val="20"/>
              </w:rPr>
              <w:lastRenderedPageBreak/>
              <w:t>Վավերապայմանի անվանումը</w:t>
            </w:r>
          </w:p>
        </w:tc>
        <w:tc>
          <w:tcPr>
            <w:tcW w:w="2293" w:type="dxa"/>
            <w:tcMar>
              <w:top w:w="28" w:type="dxa"/>
              <w:left w:w="28" w:type="dxa"/>
              <w:bottom w:w="28" w:type="dxa"/>
              <w:right w:w="28" w:type="dxa"/>
            </w:tcMar>
          </w:tcPr>
          <w:p w14:paraId="59D6E051" w14:textId="77777777" w:rsidR="00926012" w:rsidRPr="00422CC2" w:rsidRDefault="00926012" w:rsidP="00926012">
            <w:pPr>
              <w:pStyle w:val="aa"/>
              <w:keepNext w:val="0"/>
              <w:keepLines w:val="0"/>
              <w:widowControl w:val="0"/>
              <w:tabs>
                <w:tab w:val="left" w:pos="1134"/>
              </w:tabs>
              <w:spacing w:after="120"/>
              <w:rPr>
                <w:rFonts w:ascii="Sylfaen" w:hAnsi="Sylfaen" w:cs="Times New Roman"/>
                <w:b w:val="0"/>
                <w:sz w:val="20"/>
              </w:rPr>
            </w:pPr>
            <w:r w:rsidRPr="00422CC2">
              <w:rPr>
                <w:rFonts w:ascii="Sylfaen" w:hAnsi="Sylfaen"/>
                <w:b w:val="0"/>
                <w:sz w:val="20"/>
              </w:rPr>
              <w:t>Վավերապայմանի նկարագրությունը</w:t>
            </w:r>
          </w:p>
        </w:tc>
        <w:tc>
          <w:tcPr>
            <w:tcW w:w="1984" w:type="dxa"/>
            <w:tcMar>
              <w:top w:w="28" w:type="dxa"/>
              <w:left w:w="0" w:type="dxa"/>
              <w:bottom w:w="28" w:type="dxa"/>
              <w:right w:w="0" w:type="dxa"/>
            </w:tcMar>
          </w:tcPr>
          <w:p w14:paraId="23686702" w14:textId="77777777" w:rsidR="00926012" w:rsidRPr="00422CC2" w:rsidRDefault="00926012" w:rsidP="00926012">
            <w:pPr>
              <w:pStyle w:val="aa"/>
              <w:keepNext w:val="0"/>
              <w:keepLines w:val="0"/>
              <w:widowControl w:val="0"/>
              <w:tabs>
                <w:tab w:val="left" w:pos="1134"/>
              </w:tabs>
              <w:spacing w:after="120"/>
              <w:rPr>
                <w:rFonts w:ascii="Sylfaen" w:hAnsi="Sylfaen" w:cs="Times New Roman"/>
                <w:b w:val="0"/>
                <w:sz w:val="20"/>
              </w:rPr>
            </w:pPr>
            <w:r w:rsidRPr="00422CC2">
              <w:rPr>
                <w:rFonts w:ascii="Sylfaen" w:hAnsi="Sylfaen"/>
                <w:b w:val="0"/>
                <w:sz w:val="20"/>
              </w:rPr>
              <w:t>Նույնականացուցիչը</w:t>
            </w:r>
          </w:p>
        </w:tc>
        <w:tc>
          <w:tcPr>
            <w:tcW w:w="3094" w:type="dxa"/>
            <w:tcMar>
              <w:top w:w="28" w:type="dxa"/>
              <w:left w:w="28" w:type="dxa"/>
              <w:bottom w:w="28" w:type="dxa"/>
              <w:right w:w="28" w:type="dxa"/>
            </w:tcMar>
          </w:tcPr>
          <w:p w14:paraId="77447A8F" w14:textId="77777777" w:rsidR="00926012" w:rsidRPr="00422CC2" w:rsidRDefault="00926012" w:rsidP="00926012">
            <w:pPr>
              <w:pStyle w:val="aa"/>
              <w:keepNext w:val="0"/>
              <w:keepLines w:val="0"/>
              <w:widowControl w:val="0"/>
              <w:tabs>
                <w:tab w:val="left" w:pos="1134"/>
              </w:tabs>
              <w:spacing w:after="120"/>
              <w:rPr>
                <w:rFonts w:ascii="Sylfaen" w:hAnsi="Sylfaen" w:cs="Times New Roman"/>
                <w:b w:val="0"/>
                <w:sz w:val="20"/>
              </w:rPr>
            </w:pPr>
            <w:r w:rsidRPr="00422CC2">
              <w:rPr>
                <w:rFonts w:ascii="Sylfaen" w:hAnsi="Sylfaen"/>
                <w:b w:val="0"/>
                <w:sz w:val="20"/>
              </w:rPr>
              <w:t>Տվյալների տիպը</w:t>
            </w:r>
          </w:p>
        </w:tc>
        <w:tc>
          <w:tcPr>
            <w:tcW w:w="992" w:type="dxa"/>
            <w:tcMar>
              <w:top w:w="28" w:type="dxa"/>
              <w:left w:w="0" w:type="dxa"/>
              <w:bottom w:w="28" w:type="dxa"/>
              <w:right w:w="0" w:type="dxa"/>
            </w:tcMar>
          </w:tcPr>
          <w:p w14:paraId="191EC10E" w14:textId="77777777" w:rsidR="00926012" w:rsidRPr="00422CC2" w:rsidRDefault="00926012" w:rsidP="00926012">
            <w:pPr>
              <w:pStyle w:val="aa"/>
              <w:keepNext w:val="0"/>
              <w:keepLines w:val="0"/>
              <w:widowControl w:val="0"/>
              <w:tabs>
                <w:tab w:val="left" w:pos="1134"/>
              </w:tabs>
              <w:spacing w:after="120"/>
              <w:rPr>
                <w:rFonts w:ascii="Sylfaen" w:hAnsi="Sylfaen" w:cs="Times New Roman"/>
                <w:b w:val="0"/>
                <w:sz w:val="20"/>
              </w:rPr>
            </w:pPr>
            <w:r w:rsidRPr="00422CC2">
              <w:rPr>
                <w:rFonts w:ascii="Sylfaen" w:hAnsi="Sylfaen"/>
                <w:b w:val="0"/>
                <w:sz w:val="20"/>
              </w:rPr>
              <w:t>Բազմ.</w:t>
            </w:r>
          </w:p>
        </w:tc>
        <w:tc>
          <w:tcPr>
            <w:tcW w:w="2835" w:type="dxa"/>
            <w:tcMar>
              <w:top w:w="28" w:type="dxa"/>
              <w:left w:w="28" w:type="dxa"/>
              <w:bottom w:w="28" w:type="dxa"/>
              <w:right w:w="28" w:type="dxa"/>
            </w:tcMar>
          </w:tcPr>
          <w:p w14:paraId="4BE0E85D" w14:textId="77777777" w:rsidR="00926012" w:rsidRPr="00422CC2" w:rsidRDefault="00926012" w:rsidP="00926012">
            <w:pPr>
              <w:pStyle w:val="aa"/>
              <w:keepNext w:val="0"/>
              <w:keepLines w:val="0"/>
              <w:widowControl w:val="0"/>
              <w:tabs>
                <w:tab w:val="left" w:pos="1134"/>
              </w:tabs>
              <w:spacing w:after="120"/>
              <w:rPr>
                <w:rFonts w:ascii="Sylfaen" w:hAnsi="Sylfaen" w:cs="Times New Roman"/>
                <w:b w:val="0"/>
                <w:sz w:val="20"/>
              </w:rPr>
            </w:pPr>
            <w:r w:rsidRPr="00422CC2">
              <w:rPr>
                <w:rFonts w:ascii="Sylfaen" w:hAnsi="Sylfaen"/>
                <w:b w:val="0"/>
                <w:sz w:val="20"/>
              </w:rPr>
              <w:t>Ծանոթագրություն*</w:t>
            </w:r>
          </w:p>
        </w:tc>
      </w:tr>
      <w:tr w:rsidR="00926012" w:rsidRPr="00501C2A" w14:paraId="5DF7BC8E" w14:textId="77777777" w:rsidTr="00713477">
        <w:trPr>
          <w:jc w:val="center"/>
        </w:trPr>
        <w:tc>
          <w:tcPr>
            <w:tcW w:w="238" w:type="dxa"/>
            <w:tcBorders>
              <w:top w:val="nil"/>
              <w:left w:val="nil"/>
              <w:bottom w:val="nil"/>
              <w:right w:val="nil"/>
            </w:tcBorders>
            <w:tcMar>
              <w:top w:w="28" w:type="dxa"/>
              <w:left w:w="28" w:type="dxa"/>
              <w:bottom w:w="28" w:type="dxa"/>
              <w:right w:w="28" w:type="dxa"/>
            </w:tcMar>
          </w:tcPr>
          <w:p w14:paraId="23E4A0B0" w14:textId="77777777" w:rsidR="00E97E37" w:rsidRPr="008D6FCE" w:rsidRDefault="00E97E37" w:rsidP="002B40C4">
            <w:pPr>
              <w:pStyle w:val="affffa"/>
              <w:widowControl w:val="0"/>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14F5482C"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20DE775C" w14:textId="77777777" w:rsidR="00E97E37" w:rsidRPr="00501C2A" w:rsidRDefault="00E97E37" w:rsidP="002B40C4">
            <w:pPr>
              <w:pStyle w:val="affffa"/>
              <w:widowControl w:val="0"/>
              <w:spacing w:after="120"/>
              <w:jc w:val="left"/>
              <w:rPr>
                <w:rFonts w:ascii="Sylfaen" w:hAnsi="Sylfaen" w:cs="Times New Roman"/>
                <w:sz w:val="20"/>
              </w:rPr>
            </w:pPr>
          </w:p>
        </w:tc>
        <w:tc>
          <w:tcPr>
            <w:tcW w:w="2748" w:type="dxa"/>
            <w:gridSpan w:val="6"/>
            <w:tcMar>
              <w:top w:w="28" w:type="dxa"/>
              <w:left w:w="28" w:type="dxa"/>
              <w:bottom w:w="28" w:type="dxa"/>
              <w:right w:w="28" w:type="dxa"/>
            </w:tcMar>
          </w:tcPr>
          <w:p w14:paraId="1195C0D1" w14:textId="77777777" w:rsidR="00E97E37" w:rsidRPr="00DF5AF4" w:rsidRDefault="00E97E37" w:rsidP="002B40C4">
            <w:pPr>
              <w:pStyle w:val="affffa"/>
              <w:widowControl w:val="0"/>
              <w:spacing w:after="120"/>
              <w:jc w:val="left"/>
              <w:rPr>
                <w:rFonts w:ascii="Sylfaen" w:hAnsi="Sylfaen" w:cs="Times New Roman"/>
                <w:sz w:val="20"/>
              </w:rPr>
            </w:pPr>
            <w:r w:rsidRPr="00DF5AF4">
              <w:rPr>
                <w:rFonts w:ascii="Sylfaen" w:hAnsi="Sylfaen"/>
                <w:sz w:val="20"/>
              </w:rPr>
              <w:t>*.1. Երկրի ծածկագիրը</w:t>
            </w:r>
          </w:p>
          <w:p w14:paraId="3912D4D6" w14:textId="77777777" w:rsidR="00E97E37" w:rsidRPr="00DF5AF4" w:rsidRDefault="00E97E37" w:rsidP="002B40C4">
            <w:pPr>
              <w:pStyle w:val="affffa"/>
              <w:widowControl w:val="0"/>
              <w:spacing w:after="120"/>
              <w:jc w:val="left"/>
              <w:rPr>
                <w:rFonts w:ascii="Sylfaen" w:hAnsi="Sylfaen" w:cs="Times New Roman"/>
                <w:sz w:val="20"/>
              </w:rPr>
            </w:pPr>
            <w:r w:rsidRPr="00DF5AF4">
              <w:rPr>
                <w:rFonts w:ascii="Sylfaen" w:hAnsi="Sylfaen"/>
                <w:sz w:val="20"/>
              </w:rPr>
              <w:t>(csdo:‌Unified‌Country‌Code)</w:t>
            </w:r>
          </w:p>
        </w:tc>
        <w:tc>
          <w:tcPr>
            <w:tcW w:w="2293" w:type="dxa"/>
            <w:tcMar>
              <w:top w:w="28" w:type="dxa"/>
              <w:left w:w="28" w:type="dxa"/>
              <w:bottom w:w="28" w:type="dxa"/>
              <w:right w:w="28" w:type="dxa"/>
            </w:tcMar>
          </w:tcPr>
          <w:p w14:paraId="227BF773" w14:textId="77777777" w:rsidR="00E97E37" w:rsidRPr="00DF5AF4" w:rsidRDefault="00E97E37" w:rsidP="002B40C4">
            <w:pPr>
              <w:pStyle w:val="affffa"/>
              <w:widowControl w:val="0"/>
              <w:spacing w:after="120"/>
              <w:jc w:val="left"/>
              <w:rPr>
                <w:rFonts w:ascii="Sylfaen" w:hAnsi="Sylfaen" w:cs="Times New Roman"/>
                <w:sz w:val="20"/>
              </w:rPr>
            </w:pPr>
            <w:r w:rsidRPr="00DF5AF4">
              <w:rPr>
                <w:rFonts w:ascii="Sylfaen" w:hAnsi="Sylfaen"/>
                <w:sz w:val="20"/>
              </w:rPr>
              <w:t>երկրի ծածկագրային նշագիրը</w:t>
            </w:r>
          </w:p>
        </w:tc>
        <w:tc>
          <w:tcPr>
            <w:tcW w:w="1984" w:type="dxa"/>
            <w:tcMar>
              <w:top w:w="28" w:type="dxa"/>
              <w:left w:w="28" w:type="dxa"/>
              <w:bottom w:w="28" w:type="dxa"/>
              <w:right w:w="28" w:type="dxa"/>
            </w:tcMar>
          </w:tcPr>
          <w:p w14:paraId="08D0CB3A" w14:textId="77777777" w:rsidR="00E97E37" w:rsidRPr="00B56171" w:rsidRDefault="00E97E37" w:rsidP="002B40C4">
            <w:pPr>
              <w:pStyle w:val="affffa"/>
              <w:widowControl w:val="0"/>
              <w:spacing w:after="120" w:line="276" w:lineRule="auto"/>
              <w:jc w:val="left"/>
              <w:rPr>
                <w:rFonts w:ascii="Sylfaen" w:hAnsi="Sylfaen" w:cs="Times New Roman"/>
                <w:sz w:val="20"/>
                <w:lang w:val="en-GB"/>
              </w:rPr>
            </w:pPr>
            <w:r w:rsidRPr="00DF5AF4">
              <w:rPr>
                <w:rFonts w:ascii="Sylfaen" w:hAnsi="Sylfaen"/>
                <w:sz w:val="20"/>
              </w:rPr>
              <w:t>M.SDE.00162</w:t>
            </w:r>
          </w:p>
        </w:tc>
        <w:tc>
          <w:tcPr>
            <w:tcW w:w="3094" w:type="dxa"/>
            <w:tcMar>
              <w:top w:w="28" w:type="dxa"/>
              <w:left w:w="28" w:type="dxa"/>
              <w:bottom w:w="28" w:type="dxa"/>
              <w:right w:w="28" w:type="dxa"/>
            </w:tcMar>
          </w:tcPr>
          <w:p w14:paraId="4D111862" w14:textId="77777777" w:rsidR="00E97E37" w:rsidRPr="00DF5AF4" w:rsidRDefault="00E97E37" w:rsidP="002B40C4">
            <w:pPr>
              <w:pStyle w:val="affffa"/>
              <w:widowControl w:val="0"/>
              <w:spacing w:after="120"/>
              <w:jc w:val="left"/>
              <w:rPr>
                <w:rFonts w:ascii="Sylfaen" w:hAnsi="Sylfaen" w:cs="Times New Roman"/>
                <w:sz w:val="20"/>
              </w:rPr>
            </w:pPr>
            <w:r w:rsidRPr="00DF5AF4">
              <w:rPr>
                <w:rFonts w:ascii="Sylfaen" w:hAnsi="Sylfaen"/>
                <w:sz w:val="20"/>
              </w:rPr>
              <w:t>csdo:‌Unified‌Country‌Code‌Type (M.SDT.00112)</w:t>
            </w:r>
          </w:p>
          <w:p w14:paraId="23E136CE" w14:textId="77777777" w:rsidR="00E97E37" w:rsidRPr="00DF5AF4" w:rsidRDefault="00E97E37" w:rsidP="002B40C4">
            <w:pPr>
              <w:pStyle w:val="affffa"/>
              <w:widowControl w:val="0"/>
              <w:spacing w:after="120"/>
              <w:jc w:val="left"/>
              <w:rPr>
                <w:rFonts w:ascii="Sylfaen" w:hAnsi="Sylfaen" w:cs="Times New Roman"/>
                <w:sz w:val="20"/>
              </w:rPr>
            </w:pPr>
            <w:r w:rsidRPr="00DF5AF4">
              <w:rPr>
                <w:rFonts w:ascii="Sylfaen" w:hAnsi="Sylfaen"/>
                <w:sz w:val="20"/>
              </w:rPr>
              <w:t>Երկրի երկտառ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12003017" w14:textId="77777777" w:rsidR="00E97E37" w:rsidRPr="00DF5AF4" w:rsidRDefault="00E97E37" w:rsidP="002B40C4">
            <w:pPr>
              <w:pStyle w:val="affffa"/>
              <w:widowControl w:val="0"/>
              <w:spacing w:after="120"/>
              <w:jc w:val="left"/>
              <w:rPr>
                <w:rFonts w:ascii="Sylfaen" w:hAnsi="Sylfaen" w:cs="Times New Roman"/>
                <w:sz w:val="20"/>
              </w:rPr>
            </w:pPr>
            <w:r w:rsidRPr="00DF5AF4">
              <w:rPr>
                <w:rFonts w:ascii="Sylfaen" w:hAnsi="Sylfaen"/>
                <w:sz w:val="20"/>
              </w:rPr>
              <w:t>Ձևանմուշը՝ [A-Z]{2}</w:t>
            </w:r>
          </w:p>
        </w:tc>
        <w:tc>
          <w:tcPr>
            <w:tcW w:w="992" w:type="dxa"/>
            <w:tcMar>
              <w:top w:w="28" w:type="dxa"/>
              <w:left w:w="28" w:type="dxa"/>
              <w:bottom w:w="28" w:type="dxa"/>
              <w:right w:w="28" w:type="dxa"/>
            </w:tcMar>
          </w:tcPr>
          <w:p w14:paraId="2C419F20"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1</w:t>
            </w:r>
          </w:p>
        </w:tc>
        <w:tc>
          <w:tcPr>
            <w:tcW w:w="2835" w:type="dxa"/>
            <w:tcMar>
              <w:top w:w="28" w:type="dxa"/>
              <w:left w:w="28" w:type="dxa"/>
              <w:bottom w:w="28" w:type="dxa"/>
              <w:right w:w="28" w:type="dxa"/>
            </w:tcMar>
          </w:tcPr>
          <w:p w14:paraId="6C824E03" w14:textId="77777777" w:rsidR="00E97E37" w:rsidRPr="00501C2A" w:rsidRDefault="00E97E37" w:rsidP="002B40C4">
            <w:pPr>
              <w:pStyle w:val="affffa"/>
              <w:widowControl w:val="0"/>
              <w:spacing w:after="120"/>
              <w:jc w:val="left"/>
              <w:rPr>
                <w:rFonts w:ascii="Sylfaen" w:hAnsi="Sylfaen" w:cs="Times New Roman"/>
                <w:noProof/>
                <w:sz w:val="20"/>
              </w:rPr>
            </w:pPr>
          </w:p>
        </w:tc>
      </w:tr>
      <w:tr w:rsidR="00926012" w:rsidRPr="00501C2A" w14:paraId="13AE43D7" w14:textId="77777777" w:rsidTr="00713477">
        <w:trPr>
          <w:jc w:val="center"/>
        </w:trPr>
        <w:tc>
          <w:tcPr>
            <w:tcW w:w="238" w:type="dxa"/>
            <w:tcBorders>
              <w:top w:val="nil"/>
              <w:left w:val="nil"/>
              <w:bottom w:val="nil"/>
              <w:right w:val="nil"/>
            </w:tcBorders>
            <w:tcMar>
              <w:top w:w="28" w:type="dxa"/>
              <w:left w:w="28" w:type="dxa"/>
              <w:bottom w:w="28" w:type="dxa"/>
              <w:right w:w="28" w:type="dxa"/>
            </w:tcMar>
          </w:tcPr>
          <w:p w14:paraId="040969FB"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78338637"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6BB0E97C"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7CFA1D79" w14:textId="77777777" w:rsidR="00E97E37" w:rsidRPr="00501C2A" w:rsidRDefault="00E97E37" w:rsidP="002B40C4">
            <w:pPr>
              <w:pStyle w:val="affffa"/>
              <w:widowControl w:val="0"/>
              <w:spacing w:after="120"/>
              <w:jc w:val="left"/>
              <w:rPr>
                <w:rFonts w:ascii="Sylfaen" w:hAnsi="Sylfaen" w:cs="Times New Roman"/>
                <w:sz w:val="20"/>
              </w:rPr>
            </w:pPr>
          </w:p>
        </w:tc>
        <w:tc>
          <w:tcPr>
            <w:tcW w:w="2550" w:type="dxa"/>
            <w:gridSpan w:val="5"/>
            <w:tcMar>
              <w:top w:w="28" w:type="dxa"/>
              <w:left w:w="28" w:type="dxa"/>
              <w:bottom w:w="28" w:type="dxa"/>
              <w:right w:w="28" w:type="dxa"/>
            </w:tcMar>
          </w:tcPr>
          <w:p w14:paraId="2249ACA9" w14:textId="77777777" w:rsidR="00E97E37" w:rsidRPr="00DF5AF4" w:rsidRDefault="00E97E37" w:rsidP="002B40C4">
            <w:pPr>
              <w:pStyle w:val="affffa"/>
              <w:widowControl w:val="0"/>
              <w:spacing w:after="120"/>
              <w:jc w:val="left"/>
              <w:rPr>
                <w:rFonts w:ascii="Sylfaen" w:hAnsi="Sylfaen" w:cs="Times New Roman"/>
                <w:sz w:val="20"/>
              </w:rPr>
            </w:pPr>
            <w:r w:rsidRPr="00DF5AF4">
              <w:rPr>
                <w:rFonts w:ascii="Sylfaen" w:hAnsi="Sylfaen"/>
                <w:sz w:val="20"/>
              </w:rPr>
              <w:t>ա) տեղեկագրքի (դասակարգչի) նույնականացուցիչը</w:t>
            </w:r>
          </w:p>
          <w:p w14:paraId="7F71930D" w14:textId="77777777" w:rsidR="00E97E37" w:rsidRPr="00DF5AF4" w:rsidRDefault="00E97E37" w:rsidP="002B40C4">
            <w:pPr>
              <w:pStyle w:val="affffa"/>
              <w:widowControl w:val="0"/>
              <w:spacing w:after="120"/>
              <w:jc w:val="left"/>
              <w:rPr>
                <w:rFonts w:ascii="Sylfaen" w:hAnsi="Sylfaen" w:cs="Times New Roman"/>
                <w:sz w:val="20"/>
              </w:rPr>
            </w:pPr>
            <w:r w:rsidRPr="00DF5AF4">
              <w:rPr>
                <w:rFonts w:ascii="Sylfaen" w:hAnsi="Sylfaen"/>
                <w:sz w:val="20"/>
              </w:rPr>
              <w:t>(code‌List‌Id ատրիբուտ)</w:t>
            </w:r>
          </w:p>
        </w:tc>
        <w:tc>
          <w:tcPr>
            <w:tcW w:w="2293" w:type="dxa"/>
            <w:tcMar>
              <w:top w:w="28" w:type="dxa"/>
              <w:left w:w="28" w:type="dxa"/>
              <w:bottom w:w="28" w:type="dxa"/>
              <w:right w:w="28" w:type="dxa"/>
            </w:tcMar>
          </w:tcPr>
          <w:p w14:paraId="43235AC0" w14:textId="77777777" w:rsidR="00E97E37" w:rsidRPr="00DF5AF4" w:rsidRDefault="00E97E37" w:rsidP="002B40C4">
            <w:pPr>
              <w:pStyle w:val="affffa"/>
              <w:widowControl w:val="0"/>
              <w:spacing w:after="120"/>
              <w:jc w:val="left"/>
              <w:rPr>
                <w:rFonts w:ascii="Sylfaen" w:hAnsi="Sylfaen" w:cs="Times New Roman"/>
                <w:sz w:val="20"/>
              </w:rPr>
            </w:pPr>
            <w:r w:rsidRPr="00DF5AF4">
              <w:rPr>
                <w:rFonts w:ascii="Sylfaen" w:hAnsi="Sylfaen"/>
                <w:sz w:val="20"/>
              </w:rPr>
              <w:t>այն տեղեկագրքի (դասակարգչի) նշագիրը, որին համապատասխան</w:t>
            </w:r>
            <w:r>
              <w:rPr>
                <w:rFonts w:ascii="Sylfaen" w:hAnsi="Sylfaen"/>
                <w:sz w:val="20"/>
              </w:rPr>
              <w:t>,</w:t>
            </w:r>
            <w:r w:rsidRPr="00DF5AF4">
              <w:rPr>
                <w:rFonts w:ascii="Sylfaen" w:hAnsi="Sylfaen"/>
                <w:sz w:val="20"/>
              </w:rPr>
              <w:t xml:space="preserve"> նշված է ծածկագիրը</w:t>
            </w:r>
          </w:p>
        </w:tc>
        <w:tc>
          <w:tcPr>
            <w:tcW w:w="1984" w:type="dxa"/>
            <w:tcMar>
              <w:top w:w="28" w:type="dxa"/>
              <w:left w:w="28" w:type="dxa"/>
              <w:bottom w:w="28" w:type="dxa"/>
              <w:right w:w="28" w:type="dxa"/>
            </w:tcMar>
          </w:tcPr>
          <w:p w14:paraId="3E5D497F" w14:textId="77777777" w:rsidR="00E97E37" w:rsidRPr="00DF5AF4" w:rsidRDefault="00E97E37" w:rsidP="002B40C4">
            <w:pPr>
              <w:pStyle w:val="affffa"/>
              <w:widowControl w:val="0"/>
              <w:spacing w:after="120"/>
              <w:jc w:val="left"/>
              <w:rPr>
                <w:rFonts w:ascii="Sylfaen" w:hAnsi="Sylfaen" w:cs="Times New Roman"/>
                <w:sz w:val="20"/>
              </w:rPr>
            </w:pPr>
            <w:r w:rsidRPr="00DF5AF4">
              <w:rPr>
                <w:rFonts w:ascii="Sylfaen" w:hAnsi="Sylfaen"/>
                <w:sz w:val="20"/>
              </w:rPr>
              <w:t>–</w:t>
            </w:r>
          </w:p>
        </w:tc>
        <w:tc>
          <w:tcPr>
            <w:tcW w:w="3094" w:type="dxa"/>
            <w:tcMar>
              <w:top w:w="28" w:type="dxa"/>
              <w:left w:w="28" w:type="dxa"/>
              <w:bottom w:w="28" w:type="dxa"/>
              <w:right w:w="28" w:type="dxa"/>
            </w:tcMar>
          </w:tcPr>
          <w:p w14:paraId="1BD96D7F" w14:textId="77777777" w:rsidR="00E97E37" w:rsidRPr="00DF5AF4" w:rsidRDefault="00E97E37" w:rsidP="002B40C4">
            <w:pPr>
              <w:pStyle w:val="affffa"/>
              <w:widowControl w:val="0"/>
              <w:spacing w:after="120"/>
              <w:jc w:val="left"/>
              <w:rPr>
                <w:rFonts w:ascii="Sylfaen" w:hAnsi="Sylfaen" w:cs="Times New Roman"/>
                <w:sz w:val="20"/>
              </w:rPr>
            </w:pPr>
            <w:r w:rsidRPr="00DF5AF4">
              <w:rPr>
                <w:rFonts w:ascii="Sylfaen" w:hAnsi="Sylfaen"/>
                <w:sz w:val="20"/>
              </w:rPr>
              <w:t>csdo:‌Reference‌Data‌Id‌Type (M.SDT.00091)</w:t>
            </w:r>
          </w:p>
          <w:p w14:paraId="7F4A6B3D" w14:textId="77777777" w:rsidR="00E97E37" w:rsidRPr="00DF5AF4" w:rsidRDefault="00E97E37" w:rsidP="002B40C4">
            <w:pPr>
              <w:pStyle w:val="affffa"/>
              <w:widowControl w:val="0"/>
              <w:spacing w:after="120"/>
              <w:jc w:val="left"/>
              <w:rPr>
                <w:rFonts w:ascii="Sylfaen" w:hAnsi="Sylfaen" w:cs="Times New Roman"/>
                <w:sz w:val="20"/>
              </w:rPr>
            </w:pPr>
            <w:r w:rsidRPr="00DF5AF4">
              <w:rPr>
                <w:rFonts w:ascii="Sylfaen" w:hAnsi="Sylfaen"/>
                <w:sz w:val="20"/>
              </w:rPr>
              <w:t>Պայմանանշանների նորմալացված տողը:</w:t>
            </w:r>
          </w:p>
          <w:p w14:paraId="6500F5A6" w14:textId="77777777" w:rsidR="00E97E37" w:rsidRPr="00DF5AF4" w:rsidRDefault="00E97E37" w:rsidP="002B40C4">
            <w:pPr>
              <w:pStyle w:val="affffa"/>
              <w:widowControl w:val="0"/>
              <w:spacing w:after="120"/>
              <w:jc w:val="left"/>
              <w:rPr>
                <w:rFonts w:ascii="Sylfaen" w:hAnsi="Sylfaen" w:cs="Times New Roman"/>
                <w:sz w:val="20"/>
              </w:rPr>
            </w:pPr>
            <w:r w:rsidRPr="00DF5AF4">
              <w:rPr>
                <w:rFonts w:ascii="Sylfaen" w:hAnsi="Sylfaen"/>
                <w:sz w:val="20"/>
              </w:rPr>
              <w:t>Նվազագույն երկարությունը՝ 1</w:t>
            </w:r>
          </w:p>
          <w:p w14:paraId="70DCD01F" w14:textId="77777777" w:rsidR="00E97E37" w:rsidRPr="00B56171" w:rsidRDefault="00E97E37" w:rsidP="002B40C4">
            <w:pPr>
              <w:pStyle w:val="affffa"/>
              <w:widowControl w:val="0"/>
              <w:spacing w:after="120" w:line="276" w:lineRule="auto"/>
              <w:jc w:val="left"/>
              <w:rPr>
                <w:rFonts w:ascii="Sylfaen" w:hAnsi="Sylfaen" w:cs="Times New Roman"/>
                <w:sz w:val="20"/>
                <w:lang w:val="en-GB"/>
              </w:rPr>
            </w:pPr>
            <w:r w:rsidRPr="00DF5AF4">
              <w:rPr>
                <w:rFonts w:ascii="Sylfaen" w:hAnsi="Sylfaen"/>
                <w:sz w:val="20"/>
              </w:rPr>
              <w:t>Առավելագույն երկարությունը՝ 20</w:t>
            </w:r>
          </w:p>
        </w:tc>
        <w:tc>
          <w:tcPr>
            <w:tcW w:w="992" w:type="dxa"/>
            <w:tcMar>
              <w:top w:w="28" w:type="dxa"/>
              <w:left w:w="28" w:type="dxa"/>
              <w:bottom w:w="28" w:type="dxa"/>
              <w:right w:w="28" w:type="dxa"/>
            </w:tcMar>
          </w:tcPr>
          <w:p w14:paraId="622927E6"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1</w:t>
            </w:r>
          </w:p>
        </w:tc>
        <w:tc>
          <w:tcPr>
            <w:tcW w:w="2835" w:type="dxa"/>
            <w:tcMar>
              <w:top w:w="28" w:type="dxa"/>
              <w:left w:w="28" w:type="dxa"/>
              <w:bottom w:w="28" w:type="dxa"/>
              <w:right w:w="28" w:type="dxa"/>
            </w:tcMar>
          </w:tcPr>
          <w:p w14:paraId="5FEC9F75" w14:textId="77777777" w:rsidR="00E97E37" w:rsidRPr="00501C2A" w:rsidRDefault="00E97E37" w:rsidP="002B40C4">
            <w:pPr>
              <w:pStyle w:val="affffa"/>
              <w:widowControl w:val="0"/>
              <w:spacing w:after="120"/>
              <w:jc w:val="left"/>
              <w:rPr>
                <w:rFonts w:ascii="Sylfaen" w:hAnsi="Sylfaen" w:cs="Times New Roman"/>
                <w:noProof/>
                <w:sz w:val="20"/>
              </w:rPr>
            </w:pPr>
            <w:r>
              <w:rPr>
                <w:rFonts w:ascii="Sylfaen" w:hAnsi="Sylfaen"/>
                <w:sz w:val="20"/>
              </w:rPr>
              <w:t>ատրիբուտը պետք է պարունակի «2021» արժեքը</w:t>
            </w:r>
          </w:p>
        </w:tc>
      </w:tr>
      <w:tr w:rsidR="00926012" w:rsidRPr="00501C2A" w14:paraId="3C2058B6" w14:textId="77777777" w:rsidTr="00713477">
        <w:trPr>
          <w:jc w:val="center"/>
        </w:trPr>
        <w:tc>
          <w:tcPr>
            <w:tcW w:w="238" w:type="dxa"/>
            <w:tcBorders>
              <w:top w:val="nil"/>
              <w:left w:val="nil"/>
              <w:bottom w:val="nil"/>
              <w:right w:val="nil"/>
            </w:tcBorders>
            <w:tcMar>
              <w:top w:w="28" w:type="dxa"/>
              <w:left w:w="28" w:type="dxa"/>
              <w:bottom w:w="28" w:type="dxa"/>
              <w:right w:w="28" w:type="dxa"/>
            </w:tcMar>
          </w:tcPr>
          <w:p w14:paraId="1F6D5E02"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41BC3078"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6B9C38D8" w14:textId="77777777" w:rsidR="00E97E37" w:rsidRPr="00501C2A" w:rsidRDefault="00E97E37" w:rsidP="002B40C4">
            <w:pPr>
              <w:pStyle w:val="affffa"/>
              <w:widowControl w:val="0"/>
              <w:spacing w:after="120"/>
              <w:jc w:val="left"/>
              <w:rPr>
                <w:rFonts w:ascii="Sylfaen" w:hAnsi="Sylfaen" w:cs="Times New Roman"/>
                <w:sz w:val="20"/>
              </w:rPr>
            </w:pPr>
          </w:p>
        </w:tc>
        <w:tc>
          <w:tcPr>
            <w:tcW w:w="2748" w:type="dxa"/>
            <w:gridSpan w:val="6"/>
            <w:tcMar>
              <w:top w:w="28" w:type="dxa"/>
              <w:left w:w="28" w:type="dxa"/>
              <w:bottom w:w="28" w:type="dxa"/>
              <w:right w:w="28" w:type="dxa"/>
            </w:tcMar>
          </w:tcPr>
          <w:p w14:paraId="633D9AB9"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*.2. Ներդրումային ծրագրի հերթական համարը</w:t>
            </w:r>
          </w:p>
          <w:p w14:paraId="4D65868B"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(casdo:‌Investment‌Project‌Seq‌Id)</w:t>
            </w:r>
          </w:p>
        </w:tc>
        <w:tc>
          <w:tcPr>
            <w:tcW w:w="2293" w:type="dxa"/>
            <w:tcMar>
              <w:top w:w="28" w:type="dxa"/>
              <w:left w:w="28" w:type="dxa"/>
              <w:bottom w:w="28" w:type="dxa"/>
              <w:right w:w="28" w:type="dxa"/>
            </w:tcMar>
          </w:tcPr>
          <w:p w14:paraId="4AE76C72"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ներդրումային ծրագրի հերթական համարը՝ ըստ ներդրումային ծրագրերի ռեեստրի</w:t>
            </w:r>
          </w:p>
        </w:tc>
        <w:tc>
          <w:tcPr>
            <w:tcW w:w="1984" w:type="dxa"/>
            <w:tcMar>
              <w:top w:w="28" w:type="dxa"/>
              <w:left w:w="28" w:type="dxa"/>
              <w:bottom w:w="28" w:type="dxa"/>
              <w:right w:w="28" w:type="dxa"/>
            </w:tcMar>
          </w:tcPr>
          <w:p w14:paraId="2B38251C"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M.CA.SDE.01193</w:t>
            </w:r>
          </w:p>
        </w:tc>
        <w:tc>
          <w:tcPr>
            <w:tcW w:w="3094" w:type="dxa"/>
            <w:tcMar>
              <w:top w:w="28" w:type="dxa"/>
              <w:left w:w="28" w:type="dxa"/>
              <w:bottom w:w="28" w:type="dxa"/>
              <w:right w:w="28" w:type="dxa"/>
            </w:tcMar>
          </w:tcPr>
          <w:p w14:paraId="23F478E4"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casdo:‌Digital‌Id4‌Type (M.CA.SDT.01107)</w:t>
            </w:r>
          </w:p>
          <w:p w14:paraId="74CE94DF"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հաշվարկման տասական համակարգում ոչ բացասական ամբողջ թիվը։</w:t>
            </w:r>
          </w:p>
          <w:p w14:paraId="34322B3E"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Ձևանմուշը՝ \d{4}</w:t>
            </w:r>
          </w:p>
        </w:tc>
        <w:tc>
          <w:tcPr>
            <w:tcW w:w="992" w:type="dxa"/>
            <w:tcMar>
              <w:top w:w="28" w:type="dxa"/>
              <w:left w:w="28" w:type="dxa"/>
              <w:bottom w:w="28" w:type="dxa"/>
              <w:right w:w="28" w:type="dxa"/>
            </w:tcMar>
          </w:tcPr>
          <w:p w14:paraId="03B1C9A9"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1</w:t>
            </w:r>
          </w:p>
        </w:tc>
        <w:tc>
          <w:tcPr>
            <w:tcW w:w="2835" w:type="dxa"/>
            <w:tcMar>
              <w:top w:w="28" w:type="dxa"/>
              <w:left w:w="28" w:type="dxa"/>
              <w:bottom w:w="28" w:type="dxa"/>
              <w:right w:w="28" w:type="dxa"/>
            </w:tcMar>
          </w:tcPr>
          <w:p w14:paraId="56920D98" w14:textId="77777777" w:rsidR="00E97E37" w:rsidRPr="00501C2A" w:rsidRDefault="00E97E37" w:rsidP="002B40C4">
            <w:pPr>
              <w:pStyle w:val="affffa"/>
              <w:widowControl w:val="0"/>
              <w:spacing w:after="120"/>
              <w:jc w:val="left"/>
              <w:rPr>
                <w:rFonts w:ascii="Sylfaen" w:hAnsi="Sylfaen" w:cs="Times New Roman"/>
                <w:noProof/>
                <w:sz w:val="20"/>
              </w:rPr>
            </w:pPr>
          </w:p>
        </w:tc>
      </w:tr>
      <w:tr w:rsidR="00926012" w:rsidRPr="00501C2A" w14:paraId="1955607A" w14:textId="77777777" w:rsidTr="00713477">
        <w:trPr>
          <w:jc w:val="center"/>
        </w:trPr>
        <w:tc>
          <w:tcPr>
            <w:tcW w:w="238" w:type="dxa"/>
            <w:tcBorders>
              <w:top w:val="nil"/>
              <w:left w:val="nil"/>
              <w:bottom w:val="nil"/>
              <w:right w:val="nil"/>
            </w:tcBorders>
            <w:tcMar>
              <w:top w:w="28" w:type="dxa"/>
              <w:left w:w="28" w:type="dxa"/>
              <w:bottom w:w="28" w:type="dxa"/>
              <w:right w:w="28" w:type="dxa"/>
            </w:tcMar>
          </w:tcPr>
          <w:p w14:paraId="3FF80573"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28F5E39F"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7C2A123D" w14:textId="77777777" w:rsidR="00E97E37" w:rsidRPr="00501C2A" w:rsidRDefault="00E97E37" w:rsidP="002B40C4">
            <w:pPr>
              <w:pStyle w:val="affffa"/>
              <w:widowControl w:val="0"/>
              <w:spacing w:after="120"/>
              <w:jc w:val="left"/>
              <w:rPr>
                <w:rFonts w:ascii="Sylfaen" w:hAnsi="Sylfaen" w:cs="Times New Roman"/>
                <w:sz w:val="20"/>
              </w:rPr>
            </w:pPr>
          </w:p>
        </w:tc>
        <w:tc>
          <w:tcPr>
            <w:tcW w:w="2748" w:type="dxa"/>
            <w:gridSpan w:val="6"/>
            <w:tcMar>
              <w:top w:w="28" w:type="dxa"/>
              <w:left w:w="28" w:type="dxa"/>
              <w:bottom w:w="28" w:type="dxa"/>
              <w:right w:w="28" w:type="dxa"/>
            </w:tcMar>
          </w:tcPr>
          <w:p w14:paraId="750AB94D"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*.3. Ներդրումային ծրագիրը ներառելու տարեթիվը</w:t>
            </w:r>
          </w:p>
          <w:p w14:paraId="3773A4A7"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(casdo:‌Investment‌Project‌Year)</w:t>
            </w:r>
          </w:p>
        </w:tc>
        <w:tc>
          <w:tcPr>
            <w:tcW w:w="2293" w:type="dxa"/>
            <w:tcMar>
              <w:top w:w="28" w:type="dxa"/>
              <w:left w:w="28" w:type="dxa"/>
              <w:bottom w:w="28" w:type="dxa"/>
              <w:right w:w="28" w:type="dxa"/>
            </w:tcMar>
          </w:tcPr>
          <w:p w14:paraId="6A8060E0"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ներդրումային ծրագրերի ռեեստրում ներդրումային ծրագիրը ներառելու տարեթիվը</w:t>
            </w:r>
          </w:p>
        </w:tc>
        <w:tc>
          <w:tcPr>
            <w:tcW w:w="1984" w:type="dxa"/>
            <w:tcMar>
              <w:top w:w="28" w:type="dxa"/>
              <w:left w:w="28" w:type="dxa"/>
              <w:bottom w:w="28" w:type="dxa"/>
              <w:right w:w="28" w:type="dxa"/>
            </w:tcMar>
          </w:tcPr>
          <w:p w14:paraId="5A1152C8"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M.CA.SDE.01194</w:t>
            </w:r>
          </w:p>
        </w:tc>
        <w:tc>
          <w:tcPr>
            <w:tcW w:w="3094" w:type="dxa"/>
            <w:tcMar>
              <w:top w:w="28" w:type="dxa"/>
              <w:left w:w="28" w:type="dxa"/>
              <w:bottom w:w="28" w:type="dxa"/>
              <w:right w:w="28" w:type="dxa"/>
            </w:tcMar>
          </w:tcPr>
          <w:p w14:paraId="65A1A197"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bdt:‌Year‌Type (M.BDT.00025)</w:t>
            </w:r>
          </w:p>
          <w:p w14:paraId="04C0FD05"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 xml:space="preserve">Տրված նշագիրը՝ </w:t>
            </w:r>
            <w:smartTag w:uri="urn:schemas-microsoft-com:office:smarttags" w:element="stockticker">
              <w:r>
                <w:rPr>
                  <w:rFonts w:ascii="Sylfaen" w:hAnsi="Sylfaen"/>
                  <w:sz w:val="20"/>
                </w:rPr>
                <w:t>ISO</w:t>
              </w:r>
            </w:smartTag>
            <w:r>
              <w:rPr>
                <w:rFonts w:ascii="Sylfaen" w:hAnsi="Sylfaen"/>
                <w:sz w:val="20"/>
              </w:rPr>
              <w:t xml:space="preserve"> 8601 ստանդարտների սերիային համապատասխան</w:t>
            </w:r>
          </w:p>
        </w:tc>
        <w:tc>
          <w:tcPr>
            <w:tcW w:w="992" w:type="dxa"/>
            <w:tcMar>
              <w:top w:w="28" w:type="dxa"/>
              <w:left w:w="28" w:type="dxa"/>
              <w:bottom w:w="28" w:type="dxa"/>
              <w:right w:w="28" w:type="dxa"/>
            </w:tcMar>
          </w:tcPr>
          <w:p w14:paraId="7AB75027"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1</w:t>
            </w:r>
          </w:p>
        </w:tc>
        <w:tc>
          <w:tcPr>
            <w:tcW w:w="2835" w:type="dxa"/>
            <w:tcMar>
              <w:top w:w="28" w:type="dxa"/>
              <w:left w:w="28" w:type="dxa"/>
              <w:bottom w:w="28" w:type="dxa"/>
              <w:right w:w="28" w:type="dxa"/>
            </w:tcMar>
          </w:tcPr>
          <w:p w14:paraId="658ACFDE" w14:textId="77777777" w:rsidR="00E97E37" w:rsidRPr="00501C2A" w:rsidRDefault="00E97E37" w:rsidP="002B40C4">
            <w:pPr>
              <w:pStyle w:val="affffa"/>
              <w:widowControl w:val="0"/>
              <w:spacing w:after="120"/>
              <w:jc w:val="left"/>
              <w:rPr>
                <w:rFonts w:ascii="Sylfaen" w:hAnsi="Sylfaen" w:cs="Times New Roman"/>
                <w:noProof/>
                <w:sz w:val="20"/>
              </w:rPr>
            </w:pPr>
          </w:p>
        </w:tc>
      </w:tr>
      <w:tr w:rsidR="00926012" w:rsidRPr="00501C2A" w14:paraId="120E78B7" w14:textId="77777777" w:rsidTr="00713477">
        <w:trPr>
          <w:jc w:val="center"/>
        </w:trPr>
        <w:tc>
          <w:tcPr>
            <w:tcW w:w="238" w:type="dxa"/>
            <w:tcBorders>
              <w:top w:val="nil"/>
              <w:left w:val="nil"/>
              <w:bottom w:val="nil"/>
              <w:right w:val="nil"/>
            </w:tcBorders>
            <w:tcMar>
              <w:top w:w="28" w:type="dxa"/>
              <w:left w:w="28" w:type="dxa"/>
              <w:bottom w:w="28" w:type="dxa"/>
              <w:right w:w="28" w:type="dxa"/>
            </w:tcMar>
          </w:tcPr>
          <w:p w14:paraId="7B62E037"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1B408B27"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162723AC" w14:textId="77777777" w:rsidR="00E97E37" w:rsidRPr="00501C2A" w:rsidRDefault="00E97E37" w:rsidP="002B40C4">
            <w:pPr>
              <w:pStyle w:val="affffa"/>
              <w:widowControl w:val="0"/>
              <w:spacing w:after="120"/>
              <w:jc w:val="left"/>
              <w:rPr>
                <w:rFonts w:ascii="Sylfaen" w:hAnsi="Sylfaen" w:cs="Times New Roman"/>
                <w:sz w:val="20"/>
              </w:rPr>
            </w:pPr>
          </w:p>
        </w:tc>
        <w:tc>
          <w:tcPr>
            <w:tcW w:w="2748" w:type="dxa"/>
            <w:gridSpan w:val="6"/>
            <w:tcMar>
              <w:top w:w="28" w:type="dxa"/>
              <w:left w:w="28" w:type="dxa"/>
              <w:bottom w:w="28" w:type="dxa"/>
              <w:right w:w="28" w:type="dxa"/>
            </w:tcMar>
          </w:tcPr>
          <w:p w14:paraId="7690426A"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*.4. Ապրանքների ցանկի տեսակը</w:t>
            </w:r>
          </w:p>
          <w:p w14:paraId="1750E0E9"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(casdo:‌Investment‌Goods‌List‌Kind‌Code)</w:t>
            </w:r>
          </w:p>
        </w:tc>
        <w:tc>
          <w:tcPr>
            <w:tcW w:w="2293" w:type="dxa"/>
            <w:tcMar>
              <w:top w:w="28" w:type="dxa"/>
              <w:left w:w="28" w:type="dxa"/>
              <w:bottom w:w="28" w:type="dxa"/>
              <w:right w:w="28" w:type="dxa"/>
            </w:tcMar>
          </w:tcPr>
          <w:p w14:paraId="14D0FCA0"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ներդրումային ծրագրի իրականացման համար ներմուծվող ապրանքների ցանկի տեսակի (հատկանիշի) ծածկագրային նշագիրը</w:t>
            </w:r>
          </w:p>
        </w:tc>
        <w:tc>
          <w:tcPr>
            <w:tcW w:w="1984" w:type="dxa"/>
            <w:tcMar>
              <w:top w:w="28" w:type="dxa"/>
              <w:left w:w="28" w:type="dxa"/>
              <w:bottom w:w="28" w:type="dxa"/>
              <w:right w:w="28" w:type="dxa"/>
            </w:tcMar>
          </w:tcPr>
          <w:p w14:paraId="30783F85"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M.CA.SDE.01195</w:t>
            </w:r>
          </w:p>
        </w:tc>
        <w:tc>
          <w:tcPr>
            <w:tcW w:w="3094" w:type="dxa"/>
            <w:tcMar>
              <w:top w:w="28" w:type="dxa"/>
              <w:left w:w="28" w:type="dxa"/>
              <w:bottom w:w="28" w:type="dxa"/>
              <w:right w:w="28" w:type="dxa"/>
            </w:tcMar>
          </w:tcPr>
          <w:p w14:paraId="1029B067"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csdo:‌Code1‌Type (M.SDT.00169)</w:t>
            </w:r>
          </w:p>
          <w:p w14:paraId="2A612627"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Պայմանանշանների նորմալացված տողը:</w:t>
            </w:r>
          </w:p>
          <w:p w14:paraId="6C016BA0"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Երկարությունը՝ 1</w:t>
            </w:r>
          </w:p>
        </w:tc>
        <w:tc>
          <w:tcPr>
            <w:tcW w:w="992" w:type="dxa"/>
            <w:tcMar>
              <w:top w:w="28" w:type="dxa"/>
              <w:left w:w="28" w:type="dxa"/>
              <w:bottom w:w="28" w:type="dxa"/>
              <w:right w:w="28" w:type="dxa"/>
            </w:tcMar>
          </w:tcPr>
          <w:p w14:paraId="0D8AC194"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1</w:t>
            </w:r>
          </w:p>
        </w:tc>
        <w:tc>
          <w:tcPr>
            <w:tcW w:w="2835" w:type="dxa"/>
            <w:tcMar>
              <w:top w:w="28" w:type="dxa"/>
              <w:left w:w="28" w:type="dxa"/>
              <w:bottom w:w="28" w:type="dxa"/>
              <w:right w:w="28" w:type="dxa"/>
            </w:tcMar>
          </w:tcPr>
          <w:p w14:paraId="1F310656" w14:textId="77777777" w:rsidR="00E97E37" w:rsidRPr="00501C2A" w:rsidRDefault="00E97E37" w:rsidP="002B40C4">
            <w:pPr>
              <w:pStyle w:val="affffa"/>
              <w:widowControl w:val="0"/>
              <w:spacing w:after="120"/>
              <w:jc w:val="left"/>
              <w:rPr>
                <w:rFonts w:ascii="Sylfaen" w:hAnsi="Sylfaen" w:cs="Times New Roman"/>
                <w:noProof/>
                <w:sz w:val="20"/>
              </w:rPr>
            </w:pPr>
            <w:r>
              <w:rPr>
                <w:rFonts w:ascii="Sylfaen" w:hAnsi="Sylfaen"/>
                <w:sz w:val="20"/>
              </w:rPr>
              <w:t>վավերապայմանը պետք է ընդունի հետևյալ արժեքներից մեկը՝</w:t>
            </w:r>
          </w:p>
          <w:p w14:paraId="36CCD43B" w14:textId="77777777" w:rsidR="00E97E37" w:rsidRPr="00501C2A" w:rsidRDefault="00E97E37" w:rsidP="002B40C4">
            <w:pPr>
              <w:pStyle w:val="affffa"/>
              <w:widowControl w:val="0"/>
              <w:spacing w:after="120"/>
              <w:jc w:val="left"/>
              <w:rPr>
                <w:rFonts w:ascii="Sylfaen" w:hAnsi="Sylfaen" w:cs="Times New Roman"/>
                <w:noProof/>
                <w:sz w:val="20"/>
              </w:rPr>
            </w:pPr>
            <w:r>
              <w:rPr>
                <w:rFonts w:ascii="Sylfaen" w:hAnsi="Sylfaen"/>
                <w:sz w:val="20"/>
              </w:rPr>
              <w:t>Т՝ տեխնոլոգիական սարքավորումների, դրանց</w:t>
            </w:r>
            <w:r w:rsidRPr="0096041E">
              <w:rPr>
                <w:rFonts w:ascii="Sylfaen" w:hAnsi="Sylfaen"/>
                <w:sz w:val="20"/>
              </w:rPr>
              <w:t>`</w:t>
            </w:r>
            <w:r>
              <w:rPr>
                <w:rFonts w:ascii="Sylfaen" w:hAnsi="Sylfaen"/>
                <w:sz w:val="20"/>
              </w:rPr>
              <w:t xml:space="preserve"> կոմպլեկտավորող և պահեստային մասերի ցանկի համար.</w:t>
            </w:r>
          </w:p>
          <w:p w14:paraId="6AF69DBE" w14:textId="77777777" w:rsidR="00E97E37" w:rsidRPr="00501C2A" w:rsidRDefault="00E97E37" w:rsidP="002B40C4">
            <w:pPr>
              <w:pStyle w:val="affffa"/>
              <w:widowControl w:val="0"/>
              <w:spacing w:after="120"/>
              <w:jc w:val="left"/>
              <w:rPr>
                <w:rFonts w:ascii="Sylfaen" w:hAnsi="Sylfaen" w:cs="Times New Roman"/>
                <w:noProof/>
                <w:sz w:val="20"/>
              </w:rPr>
            </w:pPr>
            <w:r>
              <w:rPr>
                <w:rFonts w:ascii="Sylfaen" w:hAnsi="Sylfaen"/>
                <w:sz w:val="20"/>
              </w:rPr>
              <w:t>С՝ հումքի և նյութերի ցանկի համար</w:t>
            </w:r>
          </w:p>
        </w:tc>
      </w:tr>
      <w:tr w:rsidR="00926012" w:rsidRPr="00501C2A" w14:paraId="7445FDA7" w14:textId="77777777" w:rsidTr="00713477">
        <w:trPr>
          <w:jc w:val="center"/>
        </w:trPr>
        <w:tc>
          <w:tcPr>
            <w:tcW w:w="238" w:type="dxa"/>
            <w:tcBorders>
              <w:top w:val="nil"/>
              <w:left w:val="nil"/>
              <w:bottom w:val="nil"/>
              <w:right w:val="nil"/>
            </w:tcBorders>
            <w:tcMar>
              <w:top w:w="28" w:type="dxa"/>
              <w:left w:w="28" w:type="dxa"/>
              <w:bottom w:w="28" w:type="dxa"/>
              <w:right w:w="28" w:type="dxa"/>
            </w:tcMar>
          </w:tcPr>
          <w:p w14:paraId="5039AD2A"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4FB5164C"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71254CFB" w14:textId="77777777" w:rsidR="00E97E37" w:rsidRPr="00501C2A" w:rsidRDefault="00E97E37" w:rsidP="002B40C4">
            <w:pPr>
              <w:pStyle w:val="affffa"/>
              <w:widowControl w:val="0"/>
              <w:spacing w:after="120"/>
              <w:jc w:val="left"/>
              <w:rPr>
                <w:rFonts w:ascii="Sylfaen" w:hAnsi="Sylfaen" w:cs="Times New Roman"/>
                <w:sz w:val="20"/>
              </w:rPr>
            </w:pPr>
          </w:p>
        </w:tc>
        <w:tc>
          <w:tcPr>
            <w:tcW w:w="2748" w:type="dxa"/>
            <w:gridSpan w:val="6"/>
            <w:tcMar>
              <w:top w:w="28" w:type="dxa"/>
              <w:left w:w="28" w:type="dxa"/>
              <w:bottom w:w="28" w:type="dxa"/>
              <w:right w:w="28" w:type="dxa"/>
            </w:tcMar>
          </w:tcPr>
          <w:p w14:paraId="3F071E30"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*.5. Ապրանքի հերթական համարը՝ ներդրումային ծրագրի սահմաններում</w:t>
            </w:r>
          </w:p>
          <w:p w14:paraId="0F1DEB96"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(casdo:‌Investment‌Project‌Goods‌Seq‌Id)</w:t>
            </w:r>
          </w:p>
        </w:tc>
        <w:tc>
          <w:tcPr>
            <w:tcW w:w="2293" w:type="dxa"/>
            <w:tcMar>
              <w:top w:w="28" w:type="dxa"/>
              <w:left w:w="28" w:type="dxa"/>
              <w:bottom w:w="28" w:type="dxa"/>
              <w:right w:w="28" w:type="dxa"/>
            </w:tcMar>
          </w:tcPr>
          <w:p w14:paraId="09E38C4C" w14:textId="77777777" w:rsidR="00E97E37" w:rsidRPr="00931B06" w:rsidRDefault="00E97E37" w:rsidP="002B40C4">
            <w:pPr>
              <w:pStyle w:val="affffa"/>
              <w:widowControl w:val="0"/>
              <w:spacing w:after="120"/>
              <w:jc w:val="left"/>
              <w:rPr>
                <w:rFonts w:ascii="Sylfaen" w:hAnsi="Sylfaen" w:cs="Times New Roman"/>
                <w:sz w:val="20"/>
              </w:rPr>
            </w:pPr>
            <w:r>
              <w:rPr>
                <w:rFonts w:ascii="Sylfaen" w:hAnsi="Sylfaen"/>
                <w:sz w:val="20"/>
              </w:rPr>
              <w:t>ապրանքի հերթական համարը</w:t>
            </w:r>
            <w:r w:rsidRPr="00931B06">
              <w:rPr>
                <w:rFonts w:ascii="Sylfaen" w:hAnsi="Sylfaen"/>
                <w:sz w:val="20"/>
              </w:rPr>
              <w:t>՝ մեկ ներդրումային ծրագրի սահմաններում</w:t>
            </w:r>
          </w:p>
        </w:tc>
        <w:tc>
          <w:tcPr>
            <w:tcW w:w="1984" w:type="dxa"/>
            <w:tcMar>
              <w:top w:w="28" w:type="dxa"/>
              <w:left w:w="28" w:type="dxa"/>
              <w:bottom w:w="28" w:type="dxa"/>
              <w:right w:w="28" w:type="dxa"/>
            </w:tcMar>
          </w:tcPr>
          <w:p w14:paraId="7989F8ED"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M.CA.SDE.01196</w:t>
            </w:r>
          </w:p>
        </w:tc>
        <w:tc>
          <w:tcPr>
            <w:tcW w:w="3094" w:type="dxa"/>
            <w:tcMar>
              <w:top w:w="28" w:type="dxa"/>
              <w:left w:w="28" w:type="dxa"/>
              <w:bottom w:w="28" w:type="dxa"/>
              <w:right w:w="28" w:type="dxa"/>
            </w:tcMar>
          </w:tcPr>
          <w:p w14:paraId="3D1F9A94"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casdo:‌Digital‌Id9‌Type (M.CA.SDT.01108)</w:t>
            </w:r>
          </w:p>
          <w:p w14:paraId="0079EAA0"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Պայմանանշանների նորմալացված տողը, որը չի պարունակում տողի (#xA) եւ սյունատի (#x9) ընդհատման պայմանանշաններ:</w:t>
            </w:r>
          </w:p>
          <w:p w14:paraId="602A9AD8"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Ձևանմուշը՝ \d{9}</w:t>
            </w:r>
          </w:p>
        </w:tc>
        <w:tc>
          <w:tcPr>
            <w:tcW w:w="992" w:type="dxa"/>
            <w:tcMar>
              <w:top w:w="28" w:type="dxa"/>
              <w:left w:w="28" w:type="dxa"/>
              <w:bottom w:w="28" w:type="dxa"/>
              <w:right w:w="28" w:type="dxa"/>
            </w:tcMar>
          </w:tcPr>
          <w:p w14:paraId="5D833C71"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1</w:t>
            </w:r>
          </w:p>
        </w:tc>
        <w:tc>
          <w:tcPr>
            <w:tcW w:w="2835" w:type="dxa"/>
            <w:tcMar>
              <w:top w:w="28" w:type="dxa"/>
              <w:left w:w="28" w:type="dxa"/>
              <w:bottom w:w="28" w:type="dxa"/>
              <w:right w:w="28" w:type="dxa"/>
            </w:tcMar>
          </w:tcPr>
          <w:p w14:paraId="0EB2968B" w14:textId="77777777" w:rsidR="00E97E37" w:rsidRPr="00501C2A" w:rsidRDefault="00E97E37" w:rsidP="002B40C4">
            <w:pPr>
              <w:pStyle w:val="affffa"/>
              <w:widowControl w:val="0"/>
              <w:spacing w:after="120"/>
              <w:jc w:val="left"/>
              <w:rPr>
                <w:rFonts w:ascii="Sylfaen" w:hAnsi="Sylfaen" w:cs="Times New Roman"/>
                <w:noProof/>
                <w:sz w:val="20"/>
              </w:rPr>
            </w:pPr>
          </w:p>
        </w:tc>
      </w:tr>
      <w:tr w:rsidR="00926012" w:rsidRPr="00501C2A" w14:paraId="32589FDE" w14:textId="77777777" w:rsidTr="00713477">
        <w:trPr>
          <w:jc w:val="center"/>
        </w:trPr>
        <w:tc>
          <w:tcPr>
            <w:tcW w:w="238" w:type="dxa"/>
            <w:tcBorders>
              <w:top w:val="nil"/>
              <w:left w:val="nil"/>
              <w:bottom w:val="nil"/>
              <w:right w:val="nil"/>
            </w:tcBorders>
            <w:tcMar>
              <w:top w:w="28" w:type="dxa"/>
              <w:left w:w="28" w:type="dxa"/>
              <w:bottom w:w="28" w:type="dxa"/>
              <w:right w:w="28" w:type="dxa"/>
            </w:tcMar>
          </w:tcPr>
          <w:p w14:paraId="3C20E17C"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54772897" w14:textId="77777777" w:rsidR="00E97E37" w:rsidRPr="00501C2A" w:rsidRDefault="00E97E37" w:rsidP="002B40C4">
            <w:pPr>
              <w:pStyle w:val="affffa"/>
              <w:widowControl w:val="0"/>
              <w:spacing w:after="120"/>
              <w:jc w:val="left"/>
              <w:rPr>
                <w:rFonts w:ascii="Sylfaen" w:hAnsi="Sylfaen" w:cs="Times New Roman"/>
                <w:sz w:val="20"/>
              </w:rPr>
            </w:pPr>
          </w:p>
        </w:tc>
        <w:tc>
          <w:tcPr>
            <w:tcW w:w="2946" w:type="dxa"/>
            <w:gridSpan w:val="7"/>
            <w:tcMar>
              <w:top w:w="28" w:type="dxa"/>
              <w:left w:w="28" w:type="dxa"/>
              <w:bottom w:w="28" w:type="dxa"/>
              <w:right w:w="28" w:type="dxa"/>
            </w:tcMar>
          </w:tcPr>
          <w:p w14:paraId="7A5CFAD3"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19.18.35. Նշանակման երկիրը</w:t>
            </w:r>
          </w:p>
          <w:p w14:paraId="5C0F65EA"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(cacdo:‌Destination‌Country‌Details)</w:t>
            </w:r>
          </w:p>
        </w:tc>
        <w:tc>
          <w:tcPr>
            <w:tcW w:w="2293" w:type="dxa"/>
            <w:tcMar>
              <w:top w:w="28" w:type="dxa"/>
              <w:left w:w="28" w:type="dxa"/>
              <w:bottom w:w="28" w:type="dxa"/>
              <w:right w:w="28" w:type="dxa"/>
            </w:tcMar>
          </w:tcPr>
          <w:p w14:paraId="55C5A630"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 xml:space="preserve">Տեղեկություններ՝ նշանակման երկրի մասին՝ ժամանակավոր պարբերական հայտարարագրման </w:t>
            </w:r>
            <w:r>
              <w:rPr>
                <w:rFonts w:ascii="Sylfaen" w:hAnsi="Sylfaen"/>
                <w:sz w:val="20"/>
              </w:rPr>
              <w:lastRenderedPageBreak/>
              <w:t>դեպքում</w:t>
            </w:r>
          </w:p>
        </w:tc>
        <w:tc>
          <w:tcPr>
            <w:tcW w:w="1984" w:type="dxa"/>
            <w:tcMar>
              <w:top w:w="28" w:type="dxa"/>
              <w:left w:w="28" w:type="dxa"/>
              <w:bottom w:w="28" w:type="dxa"/>
              <w:right w:w="28" w:type="dxa"/>
            </w:tcMar>
          </w:tcPr>
          <w:p w14:paraId="1A8553A9"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lastRenderedPageBreak/>
              <w:t>M.CA.</w:t>
            </w:r>
            <w:smartTag w:uri="urn:schemas-microsoft-com:office:smarttags" w:element="stockticker">
              <w:r>
                <w:rPr>
                  <w:rFonts w:ascii="Sylfaen" w:hAnsi="Sylfaen"/>
                  <w:sz w:val="20"/>
                </w:rPr>
                <w:t>CDE</w:t>
              </w:r>
            </w:smartTag>
            <w:r>
              <w:rPr>
                <w:rFonts w:ascii="Sylfaen" w:hAnsi="Sylfaen"/>
                <w:sz w:val="20"/>
              </w:rPr>
              <w:t>.00205</w:t>
            </w:r>
          </w:p>
        </w:tc>
        <w:tc>
          <w:tcPr>
            <w:tcW w:w="3094" w:type="dxa"/>
            <w:tcMar>
              <w:top w:w="28" w:type="dxa"/>
              <w:left w:w="28" w:type="dxa"/>
              <w:bottom w:w="28" w:type="dxa"/>
              <w:right w:w="28" w:type="dxa"/>
            </w:tcMar>
          </w:tcPr>
          <w:p w14:paraId="07E7342B"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cacdo:‌CACountry‌Details‌Type (M.CA.</w:t>
            </w:r>
            <w:smartTag w:uri="urn:schemas-microsoft-com:office:smarttags" w:element="stockticker">
              <w:r>
                <w:rPr>
                  <w:rFonts w:ascii="Sylfaen" w:hAnsi="Sylfaen"/>
                  <w:sz w:val="20"/>
                </w:rPr>
                <w:t>CDT</w:t>
              </w:r>
            </w:smartTag>
            <w:r>
              <w:rPr>
                <w:rFonts w:ascii="Sylfaen" w:hAnsi="Sylfaen"/>
                <w:sz w:val="20"/>
              </w:rPr>
              <w:t>.00079)</w:t>
            </w:r>
          </w:p>
          <w:p w14:paraId="4BC90AD2"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Որոշվում է ներդրված տարրերի արժեքների տիրույթներով</w:t>
            </w:r>
          </w:p>
        </w:tc>
        <w:tc>
          <w:tcPr>
            <w:tcW w:w="992" w:type="dxa"/>
            <w:tcMar>
              <w:top w:w="28" w:type="dxa"/>
              <w:left w:w="28" w:type="dxa"/>
              <w:bottom w:w="28" w:type="dxa"/>
              <w:right w:w="28" w:type="dxa"/>
            </w:tcMar>
          </w:tcPr>
          <w:p w14:paraId="7AB0F2C7"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0..*</w:t>
            </w:r>
          </w:p>
        </w:tc>
        <w:tc>
          <w:tcPr>
            <w:tcW w:w="2835" w:type="dxa"/>
            <w:tcMar>
              <w:top w:w="28" w:type="dxa"/>
              <w:left w:w="28" w:type="dxa"/>
              <w:bottom w:w="28" w:type="dxa"/>
              <w:right w:w="28" w:type="dxa"/>
            </w:tcMar>
          </w:tcPr>
          <w:p w14:paraId="715EA9FC" w14:textId="77777777" w:rsidR="00E97E37" w:rsidRPr="002D3E74" w:rsidRDefault="00E97E37" w:rsidP="002B40C4">
            <w:pPr>
              <w:pStyle w:val="affffa"/>
              <w:widowControl w:val="0"/>
              <w:spacing w:after="120"/>
              <w:jc w:val="left"/>
              <w:rPr>
                <w:rFonts w:ascii="Sylfaen" w:hAnsi="Sylfaen" w:cs="Times New Roman"/>
                <w:noProof/>
                <w:sz w:val="20"/>
              </w:rPr>
            </w:pPr>
            <w:r>
              <w:rPr>
                <w:rFonts w:ascii="Sylfaen" w:hAnsi="Sylfaen"/>
                <w:sz w:val="20"/>
              </w:rPr>
              <w:t>վավերապայմանը կիրառվում է Ռուսաստանի Դաշնությունում</w:t>
            </w:r>
            <w:r w:rsidRPr="0059188C">
              <w:rPr>
                <w:rFonts w:ascii="Sylfaen" w:hAnsi="Sylfaen"/>
                <w:sz w:val="20"/>
              </w:rPr>
              <w:t>:</w:t>
            </w:r>
          </w:p>
          <w:p w14:paraId="57AC25C0" w14:textId="77777777" w:rsidR="00E97E37" w:rsidRPr="00501C2A" w:rsidRDefault="00E97E37" w:rsidP="002B40C4">
            <w:pPr>
              <w:pStyle w:val="affffa"/>
              <w:widowControl w:val="0"/>
              <w:spacing w:after="120"/>
              <w:jc w:val="left"/>
              <w:rPr>
                <w:rFonts w:ascii="Sylfaen" w:hAnsi="Sylfaen" w:cs="Times New Roman"/>
                <w:noProof/>
                <w:sz w:val="20"/>
              </w:rPr>
            </w:pPr>
            <w:r>
              <w:rPr>
                <w:rFonts w:ascii="Sylfaen" w:hAnsi="Sylfaen"/>
                <w:sz w:val="20"/>
              </w:rPr>
              <w:t xml:space="preserve">Եթե «Մաքսային </w:t>
            </w:r>
            <w:r>
              <w:rPr>
                <w:rFonts w:ascii="Sylfaen" w:hAnsi="Sylfaen"/>
                <w:sz w:val="20"/>
              </w:rPr>
              <w:lastRenderedPageBreak/>
              <w:t>հայտարարագրման առանձնահատկության ծածկագիրը (casdo:DeclarationFeatureCode)» վավերապայմանը պարունակում է «ВТД» արժեքը, և</w:t>
            </w:r>
            <w:r w:rsidRPr="0059188C">
              <w:rPr>
                <w:rFonts w:ascii="Sylfaen" w:hAnsi="Sylfaen"/>
                <w:sz w:val="20"/>
              </w:rPr>
              <w:t xml:space="preserve"> </w:t>
            </w:r>
            <w:r>
              <w:rPr>
                <w:rFonts w:ascii="Sylfaen" w:hAnsi="Sylfaen"/>
                <w:sz w:val="20"/>
              </w:rPr>
              <w:t>«Ապրանքային խմբաքանակը (cacdo:‌GDGoods‌hipment‌Details)» վավերապայմանի կազմում «Նշանակման երկիրը (cacdo:Destination CountryDetails)» վավերապայմանի կազմում «Երկրի ծածկագիրը (casdo:‌CACountry‌Code)» վավերապայմանը պարունակում է «99» արժեքը, ապա «Նշանակման երկիրը (cacdo:DestinationCountryDetails)» վավերապայմանը պետք է լրացված լինի:</w:t>
            </w:r>
          </w:p>
          <w:p w14:paraId="023124AD" w14:textId="77777777" w:rsidR="00E97E37" w:rsidRPr="00501C2A" w:rsidRDefault="00E97E37" w:rsidP="002B40C4">
            <w:pPr>
              <w:pStyle w:val="affffa"/>
              <w:widowControl w:val="0"/>
              <w:spacing w:after="120"/>
              <w:jc w:val="left"/>
              <w:rPr>
                <w:rFonts w:ascii="Sylfaen" w:hAnsi="Sylfaen" w:cs="Times New Roman"/>
                <w:noProof/>
                <w:sz w:val="20"/>
              </w:rPr>
            </w:pPr>
            <w:r>
              <w:rPr>
                <w:rFonts w:ascii="Sylfaen" w:hAnsi="Sylfaen"/>
                <w:sz w:val="20"/>
              </w:rPr>
              <w:t>Մնացած դեպքերում վավերապայմանը չի լրացվում</w:t>
            </w:r>
          </w:p>
        </w:tc>
      </w:tr>
      <w:tr w:rsidR="00926012" w:rsidRPr="00501C2A" w14:paraId="0E533CAA" w14:textId="77777777" w:rsidTr="00713477">
        <w:trPr>
          <w:jc w:val="center"/>
        </w:trPr>
        <w:tc>
          <w:tcPr>
            <w:tcW w:w="238" w:type="dxa"/>
            <w:tcBorders>
              <w:top w:val="nil"/>
              <w:left w:val="nil"/>
              <w:bottom w:val="nil"/>
              <w:right w:val="nil"/>
            </w:tcBorders>
            <w:tcMar>
              <w:top w:w="28" w:type="dxa"/>
              <w:left w:w="28" w:type="dxa"/>
              <w:bottom w:w="28" w:type="dxa"/>
              <w:right w:w="28" w:type="dxa"/>
            </w:tcMar>
          </w:tcPr>
          <w:p w14:paraId="0CF9E923"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6A7193E4"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22438A2A" w14:textId="77777777" w:rsidR="00E97E37" w:rsidRPr="00501C2A" w:rsidRDefault="00E97E37" w:rsidP="002B40C4">
            <w:pPr>
              <w:pStyle w:val="affffa"/>
              <w:widowControl w:val="0"/>
              <w:spacing w:after="120"/>
              <w:jc w:val="left"/>
              <w:rPr>
                <w:rFonts w:ascii="Sylfaen" w:hAnsi="Sylfaen" w:cs="Times New Roman"/>
                <w:sz w:val="20"/>
              </w:rPr>
            </w:pPr>
          </w:p>
        </w:tc>
        <w:tc>
          <w:tcPr>
            <w:tcW w:w="2748" w:type="dxa"/>
            <w:gridSpan w:val="6"/>
            <w:tcMar>
              <w:top w:w="28" w:type="dxa"/>
              <w:left w:w="28" w:type="dxa"/>
              <w:bottom w:w="28" w:type="dxa"/>
              <w:right w:w="28" w:type="dxa"/>
            </w:tcMar>
          </w:tcPr>
          <w:p w14:paraId="14183C29"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*.1. Երկրի ծածկագիրը</w:t>
            </w:r>
          </w:p>
          <w:p w14:paraId="00C8AEA4"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(casdo:‌CACountry‌Code)</w:t>
            </w:r>
          </w:p>
        </w:tc>
        <w:tc>
          <w:tcPr>
            <w:tcW w:w="2293" w:type="dxa"/>
            <w:tcMar>
              <w:top w:w="28" w:type="dxa"/>
              <w:left w:w="28" w:type="dxa"/>
              <w:bottom w:w="28" w:type="dxa"/>
              <w:right w:w="28" w:type="dxa"/>
            </w:tcMar>
          </w:tcPr>
          <w:p w14:paraId="2DE07078"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երկրի ծածկագրային նշագիրը</w:t>
            </w:r>
          </w:p>
        </w:tc>
        <w:tc>
          <w:tcPr>
            <w:tcW w:w="1984" w:type="dxa"/>
            <w:tcMar>
              <w:top w:w="28" w:type="dxa"/>
              <w:left w:w="28" w:type="dxa"/>
              <w:bottom w:w="28" w:type="dxa"/>
              <w:right w:w="28" w:type="dxa"/>
            </w:tcMar>
          </w:tcPr>
          <w:p w14:paraId="1647697D"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M.CA.SDE.00615</w:t>
            </w:r>
          </w:p>
        </w:tc>
        <w:tc>
          <w:tcPr>
            <w:tcW w:w="3094" w:type="dxa"/>
            <w:tcMar>
              <w:top w:w="28" w:type="dxa"/>
              <w:left w:w="28" w:type="dxa"/>
              <w:bottom w:w="28" w:type="dxa"/>
              <w:right w:w="28" w:type="dxa"/>
            </w:tcMar>
          </w:tcPr>
          <w:p w14:paraId="4CA6A0BC"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casdo:‌CACountry‌Code‌Type (M.CA.SDT.00181)</w:t>
            </w:r>
          </w:p>
          <w:p w14:paraId="2F7136F5"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Երկրի երկտառ ծածկագրի արժեքը</w:t>
            </w:r>
            <w:r w:rsidRPr="0059188C">
              <w:rPr>
                <w:rFonts w:ascii="Sylfaen" w:hAnsi="Sylfaen"/>
                <w:sz w:val="20"/>
              </w:rPr>
              <w:t xml:space="preserve">` </w:t>
            </w:r>
            <w:r>
              <w:rPr>
                <w:rFonts w:ascii="Sylfaen" w:hAnsi="Sylfaen"/>
                <w:sz w:val="20"/>
              </w:rPr>
              <w:t xml:space="preserve">այն տեղեկագրքին </w:t>
            </w:r>
            <w:r>
              <w:rPr>
                <w:rFonts w:ascii="Sylfaen" w:hAnsi="Sylfaen"/>
                <w:sz w:val="20"/>
              </w:rPr>
              <w:lastRenderedPageBreak/>
              <w:t>(դասակարգչին) համապատասխան, որի նույնականացուցիչը սահմանված է «Տեղեկագրքի (դասակարգչի) նույնականացուցիչը» ատրիբուտում, կամ փաստաթղթի (տեղեկությունների) լրացման կարգը կանոնակարգող նորմատիվ իրավական ակտերով սահմանված ծածկագրի արժեքը։</w:t>
            </w:r>
          </w:p>
          <w:p w14:paraId="25563151"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Ձևանմուշը՝ ([A-Z]{2})|(\d{2})</w:t>
            </w:r>
          </w:p>
        </w:tc>
        <w:tc>
          <w:tcPr>
            <w:tcW w:w="992" w:type="dxa"/>
            <w:tcMar>
              <w:top w:w="28" w:type="dxa"/>
              <w:left w:w="28" w:type="dxa"/>
              <w:bottom w:w="28" w:type="dxa"/>
              <w:right w:w="28" w:type="dxa"/>
            </w:tcMar>
          </w:tcPr>
          <w:p w14:paraId="76AEC1DF"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lastRenderedPageBreak/>
              <w:t>1</w:t>
            </w:r>
          </w:p>
        </w:tc>
        <w:tc>
          <w:tcPr>
            <w:tcW w:w="2835" w:type="dxa"/>
            <w:tcMar>
              <w:top w:w="28" w:type="dxa"/>
              <w:left w:w="28" w:type="dxa"/>
              <w:bottom w:w="28" w:type="dxa"/>
              <w:right w:w="28" w:type="dxa"/>
            </w:tcMar>
          </w:tcPr>
          <w:p w14:paraId="295072DC" w14:textId="77777777" w:rsidR="00E97E37" w:rsidRPr="00501C2A" w:rsidRDefault="00E97E37" w:rsidP="002B40C4">
            <w:pPr>
              <w:pStyle w:val="affffa"/>
              <w:widowControl w:val="0"/>
              <w:spacing w:after="120"/>
              <w:jc w:val="left"/>
              <w:rPr>
                <w:rFonts w:ascii="Sylfaen" w:hAnsi="Sylfaen" w:cs="Times New Roman"/>
                <w:noProof/>
                <w:sz w:val="20"/>
              </w:rPr>
            </w:pPr>
          </w:p>
        </w:tc>
      </w:tr>
      <w:tr w:rsidR="00926012" w:rsidRPr="00501C2A" w14:paraId="254527A0" w14:textId="77777777" w:rsidTr="00713477">
        <w:trPr>
          <w:jc w:val="center"/>
        </w:trPr>
        <w:tc>
          <w:tcPr>
            <w:tcW w:w="238" w:type="dxa"/>
            <w:tcBorders>
              <w:top w:val="nil"/>
              <w:left w:val="nil"/>
              <w:bottom w:val="nil"/>
              <w:right w:val="nil"/>
            </w:tcBorders>
            <w:tcMar>
              <w:top w:w="28" w:type="dxa"/>
              <w:left w:w="28" w:type="dxa"/>
              <w:bottom w:w="28" w:type="dxa"/>
              <w:right w:w="28" w:type="dxa"/>
            </w:tcMar>
          </w:tcPr>
          <w:p w14:paraId="2A4AF7F6"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191766AC"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31CA80D8"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40BDA653" w14:textId="77777777" w:rsidR="00E97E37" w:rsidRPr="00501C2A" w:rsidRDefault="00E97E37" w:rsidP="002B40C4">
            <w:pPr>
              <w:pStyle w:val="affffa"/>
              <w:widowControl w:val="0"/>
              <w:spacing w:after="120"/>
              <w:jc w:val="left"/>
              <w:rPr>
                <w:rFonts w:ascii="Sylfaen" w:hAnsi="Sylfaen" w:cs="Times New Roman"/>
                <w:sz w:val="20"/>
              </w:rPr>
            </w:pPr>
          </w:p>
        </w:tc>
        <w:tc>
          <w:tcPr>
            <w:tcW w:w="2550" w:type="dxa"/>
            <w:gridSpan w:val="5"/>
            <w:tcMar>
              <w:top w:w="28" w:type="dxa"/>
              <w:left w:w="28" w:type="dxa"/>
              <w:bottom w:w="28" w:type="dxa"/>
              <w:right w:w="28" w:type="dxa"/>
            </w:tcMar>
          </w:tcPr>
          <w:p w14:paraId="46A29F69"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 տեղեկագրքի (դասակարգչի) նույնականացուցիչը</w:t>
            </w:r>
          </w:p>
          <w:p w14:paraId="67CA5024"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(code‌List‌Id ատրիբուտ)</w:t>
            </w:r>
          </w:p>
        </w:tc>
        <w:tc>
          <w:tcPr>
            <w:tcW w:w="2293" w:type="dxa"/>
            <w:tcMar>
              <w:top w:w="28" w:type="dxa"/>
              <w:left w:w="28" w:type="dxa"/>
              <w:bottom w:w="28" w:type="dxa"/>
              <w:right w:w="28" w:type="dxa"/>
            </w:tcMar>
          </w:tcPr>
          <w:p w14:paraId="57715C7A"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այն տեղեկագրքի (դասակարգչի) նշագիրը, որին համապատասխան նշված է ծածկագիրը</w:t>
            </w:r>
          </w:p>
        </w:tc>
        <w:tc>
          <w:tcPr>
            <w:tcW w:w="1984" w:type="dxa"/>
            <w:tcMar>
              <w:top w:w="28" w:type="dxa"/>
              <w:left w:w="28" w:type="dxa"/>
              <w:bottom w:w="28" w:type="dxa"/>
              <w:right w:w="28" w:type="dxa"/>
            </w:tcMar>
          </w:tcPr>
          <w:p w14:paraId="32F5A7A3"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w:t>
            </w:r>
          </w:p>
        </w:tc>
        <w:tc>
          <w:tcPr>
            <w:tcW w:w="3094" w:type="dxa"/>
            <w:tcMar>
              <w:top w:w="28" w:type="dxa"/>
              <w:left w:w="28" w:type="dxa"/>
              <w:bottom w:w="28" w:type="dxa"/>
              <w:right w:w="28" w:type="dxa"/>
            </w:tcMar>
          </w:tcPr>
          <w:p w14:paraId="152CE099"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csdo:‌Reference‌Data‌Id‌Type (M.SDT.00091)</w:t>
            </w:r>
          </w:p>
          <w:p w14:paraId="75B112E3"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Պայմանանշանների նորմալացված տողը:</w:t>
            </w:r>
          </w:p>
          <w:p w14:paraId="252E8F58"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Նվազագույն երկարությունը՝ 1</w:t>
            </w:r>
          </w:p>
          <w:p w14:paraId="063DE6A2"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Առավելագույն երկարությունը՝ 20</w:t>
            </w:r>
          </w:p>
        </w:tc>
        <w:tc>
          <w:tcPr>
            <w:tcW w:w="992" w:type="dxa"/>
            <w:tcMar>
              <w:top w:w="28" w:type="dxa"/>
              <w:left w:w="28" w:type="dxa"/>
              <w:bottom w:w="28" w:type="dxa"/>
              <w:right w:w="28" w:type="dxa"/>
            </w:tcMar>
          </w:tcPr>
          <w:p w14:paraId="0FC58928"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1</w:t>
            </w:r>
          </w:p>
        </w:tc>
        <w:tc>
          <w:tcPr>
            <w:tcW w:w="2835" w:type="dxa"/>
            <w:tcMar>
              <w:top w:w="28" w:type="dxa"/>
              <w:left w:w="28" w:type="dxa"/>
              <w:bottom w:w="28" w:type="dxa"/>
              <w:right w:w="28" w:type="dxa"/>
            </w:tcMar>
          </w:tcPr>
          <w:p w14:paraId="282B6EC4" w14:textId="77777777" w:rsidR="00E97E37" w:rsidRPr="00501C2A" w:rsidRDefault="00E97E37" w:rsidP="002B40C4">
            <w:pPr>
              <w:pStyle w:val="affffa"/>
              <w:widowControl w:val="0"/>
              <w:spacing w:after="120"/>
              <w:jc w:val="left"/>
              <w:rPr>
                <w:rFonts w:ascii="Sylfaen" w:hAnsi="Sylfaen" w:cs="Times New Roman"/>
                <w:noProof/>
                <w:sz w:val="20"/>
              </w:rPr>
            </w:pPr>
            <w:r>
              <w:rPr>
                <w:rFonts w:ascii="Sylfaen" w:hAnsi="Sylfaen"/>
                <w:sz w:val="20"/>
              </w:rPr>
              <w:t>ատրիբուտը պետք է պարունակի «2021» արժեքը</w:t>
            </w:r>
          </w:p>
        </w:tc>
      </w:tr>
      <w:tr w:rsidR="00926012" w:rsidRPr="00501C2A" w14:paraId="7E0C7459" w14:textId="77777777" w:rsidTr="00713477">
        <w:trPr>
          <w:jc w:val="center"/>
        </w:trPr>
        <w:tc>
          <w:tcPr>
            <w:tcW w:w="238" w:type="dxa"/>
            <w:tcBorders>
              <w:top w:val="nil"/>
              <w:left w:val="nil"/>
              <w:bottom w:val="nil"/>
              <w:right w:val="nil"/>
            </w:tcBorders>
            <w:tcMar>
              <w:top w:w="28" w:type="dxa"/>
              <w:left w:w="28" w:type="dxa"/>
              <w:bottom w:w="28" w:type="dxa"/>
              <w:right w:w="28" w:type="dxa"/>
            </w:tcMar>
          </w:tcPr>
          <w:p w14:paraId="690DF778"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57DBA855"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20D5BABE" w14:textId="77777777" w:rsidR="00E97E37" w:rsidRPr="00501C2A" w:rsidRDefault="00E97E37" w:rsidP="002B40C4">
            <w:pPr>
              <w:pStyle w:val="affffa"/>
              <w:widowControl w:val="0"/>
              <w:spacing w:after="120"/>
              <w:jc w:val="left"/>
              <w:rPr>
                <w:rFonts w:ascii="Sylfaen" w:hAnsi="Sylfaen" w:cs="Times New Roman"/>
                <w:sz w:val="20"/>
              </w:rPr>
            </w:pPr>
          </w:p>
        </w:tc>
        <w:tc>
          <w:tcPr>
            <w:tcW w:w="2748" w:type="dxa"/>
            <w:gridSpan w:val="6"/>
            <w:tcMar>
              <w:top w:w="28" w:type="dxa"/>
              <w:left w:w="28" w:type="dxa"/>
              <w:bottom w:w="28" w:type="dxa"/>
              <w:right w:w="28" w:type="dxa"/>
            </w:tcMar>
          </w:tcPr>
          <w:p w14:paraId="4269DA26"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*.2. Երկրի կրճատ անվանումը</w:t>
            </w:r>
          </w:p>
          <w:p w14:paraId="71E2B673"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(casdo:‌Short‌Country‌Name)</w:t>
            </w:r>
          </w:p>
        </w:tc>
        <w:tc>
          <w:tcPr>
            <w:tcW w:w="2293" w:type="dxa"/>
            <w:tcMar>
              <w:top w:w="28" w:type="dxa"/>
              <w:left w:w="28" w:type="dxa"/>
              <w:bottom w:w="28" w:type="dxa"/>
              <w:right w:w="28" w:type="dxa"/>
            </w:tcMar>
          </w:tcPr>
          <w:p w14:paraId="217E4108"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երկրի կրճատ անվանումը</w:t>
            </w:r>
          </w:p>
        </w:tc>
        <w:tc>
          <w:tcPr>
            <w:tcW w:w="1984" w:type="dxa"/>
            <w:tcMar>
              <w:top w:w="28" w:type="dxa"/>
              <w:left w:w="28" w:type="dxa"/>
              <w:bottom w:w="28" w:type="dxa"/>
              <w:right w:w="28" w:type="dxa"/>
            </w:tcMar>
          </w:tcPr>
          <w:p w14:paraId="03918F13"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M.CA.SDE.00123</w:t>
            </w:r>
          </w:p>
        </w:tc>
        <w:tc>
          <w:tcPr>
            <w:tcW w:w="3094" w:type="dxa"/>
            <w:tcMar>
              <w:top w:w="28" w:type="dxa"/>
              <w:left w:w="28" w:type="dxa"/>
              <w:bottom w:w="28" w:type="dxa"/>
              <w:right w:w="28" w:type="dxa"/>
            </w:tcMar>
          </w:tcPr>
          <w:p w14:paraId="022A841A"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csdo:‌Name40‌Type (M.SDT.00069)</w:t>
            </w:r>
          </w:p>
          <w:p w14:paraId="341A95C3"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Պայմանանշանների նորմալացված տողը:</w:t>
            </w:r>
          </w:p>
          <w:p w14:paraId="7AF03C25"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Նվազագույն երկարությունը՝ 1</w:t>
            </w:r>
          </w:p>
          <w:p w14:paraId="6D405445"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Առավելագույն երկարությունը՝ 40</w:t>
            </w:r>
          </w:p>
        </w:tc>
        <w:tc>
          <w:tcPr>
            <w:tcW w:w="992" w:type="dxa"/>
            <w:tcMar>
              <w:top w:w="28" w:type="dxa"/>
              <w:left w:w="28" w:type="dxa"/>
              <w:bottom w:w="28" w:type="dxa"/>
              <w:right w:w="28" w:type="dxa"/>
            </w:tcMar>
          </w:tcPr>
          <w:p w14:paraId="57EDCC95"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0..1</w:t>
            </w:r>
          </w:p>
        </w:tc>
        <w:tc>
          <w:tcPr>
            <w:tcW w:w="2835" w:type="dxa"/>
            <w:tcMar>
              <w:top w:w="28" w:type="dxa"/>
              <w:left w:w="28" w:type="dxa"/>
              <w:bottom w:w="28" w:type="dxa"/>
              <w:right w:w="28" w:type="dxa"/>
            </w:tcMar>
          </w:tcPr>
          <w:p w14:paraId="58CE5129" w14:textId="77777777" w:rsidR="00E97E37" w:rsidRPr="00501C2A" w:rsidRDefault="00E97E37" w:rsidP="002B40C4">
            <w:pPr>
              <w:pStyle w:val="affffa"/>
              <w:widowControl w:val="0"/>
              <w:spacing w:after="120"/>
              <w:jc w:val="left"/>
              <w:rPr>
                <w:rFonts w:ascii="Sylfaen" w:hAnsi="Sylfaen" w:cs="Times New Roman"/>
                <w:noProof/>
                <w:sz w:val="20"/>
              </w:rPr>
            </w:pPr>
          </w:p>
        </w:tc>
      </w:tr>
      <w:tr w:rsidR="00926012" w:rsidRPr="00501C2A" w14:paraId="2474846F" w14:textId="77777777" w:rsidTr="00713477">
        <w:trPr>
          <w:jc w:val="center"/>
        </w:trPr>
        <w:tc>
          <w:tcPr>
            <w:tcW w:w="238" w:type="dxa"/>
            <w:tcBorders>
              <w:top w:val="nil"/>
              <w:left w:val="nil"/>
              <w:bottom w:val="nil"/>
              <w:right w:val="nil"/>
            </w:tcBorders>
            <w:tcMar>
              <w:top w:w="28" w:type="dxa"/>
              <w:left w:w="28" w:type="dxa"/>
              <w:bottom w:w="28" w:type="dxa"/>
              <w:right w:w="28" w:type="dxa"/>
            </w:tcMar>
          </w:tcPr>
          <w:p w14:paraId="3ED86E19"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100480FD"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17D51D77" w14:textId="77777777" w:rsidR="00E97E37" w:rsidRPr="00501C2A" w:rsidRDefault="00E97E37" w:rsidP="002B40C4">
            <w:pPr>
              <w:pStyle w:val="affffa"/>
              <w:widowControl w:val="0"/>
              <w:spacing w:after="120"/>
              <w:jc w:val="left"/>
              <w:rPr>
                <w:rFonts w:ascii="Sylfaen" w:hAnsi="Sylfaen" w:cs="Times New Roman"/>
                <w:sz w:val="20"/>
              </w:rPr>
            </w:pPr>
          </w:p>
        </w:tc>
        <w:tc>
          <w:tcPr>
            <w:tcW w:w="2748" w:type="dxa"/>
            <w:gridSpan w:val="6"/>
            <w:tcMar>
              <w:top w:w="28" w:type="dxa"/>
              <w:left w:w="28" w:type="dxa"/>
              <w:bottom w:w="28" w:type="dxa"/>
              <w:right w:w="28" w:type="dxa"/>
            </w:tcMar>
          </w:tcPr>
          <w:p w14:paraId="65D81081"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*.3. Տարածքի ծածկագիրը</w:t>
            </w:r>
          </w:p>
          <w:p w14:paraId="2CFE207F"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(csdo:‌Territory‌Code)</w:t>
            </w:r>
          </w:p>
        </w:tc>
        <w:tc>
          <w:tcPr>
            <w:tcW w:w="2293" w:type="dxa"/>
            <w:tcMar>
              <w:top w:w="28" w:type="dxa"/>
              <w:left w:w="28" w:type="dxa"/>
              <w:bottom w:w="28" w:type="dxa"/>
              <w:right w:w="28" w:type="dxa"/>
            </w:tcMar>
          </w:tcPr>
          <w:p w14:paraId="2C3176BD"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վարչատարածքային բաժանման միավորի ծածկագրային նշագիրը</w:t>
            </w:r>
          </w:p>
        </w:tc>
        <w:tc>
          <w:tcPr>
            <w:tcW w:w="1984" w:type="dxa"/>
            <w:tcMar>
              <w:top w:w="28" w:type="dxa"/>
              <w:left w:w="28" w:type="dxa"/>
              <w:bottom w:w="28" w:type="dxa"/>
              <w:right w:w="28" w:type="dxa"/>
            </w:tcMar>
          </w:tcPr>
          <w:p w14:paraId="00A4F8E5"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M.SDE.00031</w:t>
            </w:r>
          </w:p>
        </w:tc>
        <w:tc>
          <w:tcPr>
            <w:tcW w:w="3094" w:type="dxa"/>
            <w:tcMar>
              <w:top w:w="28" w:type="dxa"/>
              <w:left w:w="28" w:type="dxa"/>
              <w:bottom w:w="28" w:type="dxa"/>
              <w:right w:w="28" w:type="dxa"/>
            </w:tcMar>
          </w:tcPr>
          <w:p w14:paraId="53ED2090"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csdo:‌Territory‌Code‌Type (M.SDT.00031)</w:t>
            </w:r>
          </w:p>
          <w:p w14:paraId="4B071712"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Պայմանանշանների նորմալացված տողը:</w:t>
            </w:r>
          </w:p>
          <w:p w14:paraId="6A0CDBE9"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Նվազագույն երկարությունը՝ 1</w:t>
            </w:r>
          </w:p>
          <w:p w14:paraId="0A5D79B3"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Առավելագույն երկարությունը՝ 17</w:t>
            </w:r>
          </w:p>
        </w:tc>
        <w:tc>
          <w:tcPr>
            <w:tcW w:w="992" w:type="dxa"/>
            <w:tcMar>
              <w:top w:w="28" w:type="dxa"/>
              <w:left w:w="28" w:type="dxa"/>
              <w:bottom w:w="28" w:type="dxa"/>
              <w:right w:w="28" w:type="dxa"/>
            </w:tcMar>
          </w:tcPr>
          <w:p w14:paraId="3F128BC3"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0..1</w:t>
            </w:r>
          </w:p>
        </w:tc>
        <w:tc>
          <w:tcPr>
            <w:tcW w:w="2835" w:type="dxa"/>
            <w:tcMar>
              <w:top w:w="28" w:type="dxa"/>
              <w:left w:w="28" w:type="dxa"/>
              <w:bottom w:w="28" w:type="dxa"/>
              <w:right w:w="28" w:type="dxa"/>
            </w:tcMar>
          </w:tcPr>
          <w:p w14:paraId="45889979" w14:textId="77777777" w:rsidR="00E97E37" w:rsidRPr="00501C2A" w:rsidRDefault="00E97E37" w:rsidP="002B40C4">
            <w:pPr>
              <w:pStyle w:val="affffa"/>
              <w:widowControl w:val="0"/>
              <w:spacing w:after="120"/>
              <w:jc w:val="left"/>
              <w:rPr>
                <w:rFonts w:ascii="Sylfaen" w:hAnsi="Sylfaen" w:cs="Times New Roman"/>
                <w:noProof/>
                <w:sz w:val="20"/>
              </w:rPr>
            </w:pPr>
            <w:r>
              <w:rPr>
                <w:rFonts w:ascii="Sylfaen" w:hAnsi="Sylfaen"/>
                <w:sz w:val="20"/>
              </w:rPr>
              <w:t>վավերապայմանը չի լրացվում</w:t>
            </w:r>
          </w:p>
        </w:tc>
      </w:tr>
      <w:tr w:rsidR="00926012" w:rsidRPr="00501C2A" w14:paraId="081F286A" w14:textId="77777777" w:rsidTr="00713477">
        <w:trPr>
          <w:jc w:val="center"/>
        </w:trPr>
        <w:tc>
          <w:tcPr>
            <w:tcW w:w="238" w:type="dxa"/>
            <w:tcBorders>
              <w:top w:val="nil"/>
              <w:left w:val="nil"/>
              <w:bottom w:val="nil"/>
              <w:right w:val="nil"/>
            </w:tcBorders>
            <w:tcMar>
              <w:top w:w="28" w:type="dxa"/>
              <w:left w:w="28" w:type="dxa"/>
              <w:bottom w:w="28" w:type="dxa"/>
              <w:right w:w="28" w:type="dxa"/>
            </w:tcMar>
          </w:tcPr>
          <w:p w14:paraId="2509691F"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75129915" w14:textId="77777777" w:rsidR="00E97E37" w:rsidRPr="00501C2A" w:rsidRDefault="00E97E37" w:rsidP="002B40C4">
            <w:pPr>
              <w:pStyle w:val="affffa"/>
              <w:widowControl w:val="0"/>
              <w:spacing w:after="120"/>
              <w:jc w:val="left"/>
              <w:rPr>
                <w:rFonts w:ascii="Sylfaen" w:hAnsi="Sylfaen" w:cs="Times New Roman"/>
                <w:sz w:val="20"/>
              </w:rPr>
            </w:pPr>
          </w:p>
        </w:tc>
        <w:tc>
          <w:tcPr>
            <w:tcW w:w="2946" w:type="dxa"/>
            <w:gridSpan w:val="7"/>
            <w:tcMar>
              <w:top w:w="28" w:type="dxa"/>
              <w:left w:w="28" w:type="dxa"/>
              <w:bottom w:w="28" w:type="dxa"/>
              <w:right w:w="28" w:type="dxa"/>
            </w:tcMar>
          </w:tcPr>
          <w:p w14:paraId="6587BE20"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19.18.36. «Ազատ մաքսային գոտի» կամ «ազատ պահեստ» մաքսային ընթացակարգով ձևակերպված ապրանքները</w:t>
            </w:r>
          </w:p>
          <w:p w14:paraId="2395C970"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(cacdo:‌Warehousing‌Goods‌Item‌Details)</w:t>
            </w:r>
          </w:p>
        </w:tc>
        <w:tc>
          <w:tcPr>
            <w:tcW w:w="2293" w:type="dxa"/>
            <w:tcMar>
              <w:top w:w="28" w:type="dxa"/>
              <w:left w:w="28" w:type="dxa"/>
              <w:bottom w:w="28" w:type="dxa"/>
              <w:right w:w="28" w:type="dxa"/>
            </w:tcMar>
          </w:tcPr>
          <w:p w14:paraId="445D922C"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«ազատ մաքսային գոտի» կամ «ազատ պահեստ» մաքսային ընթացակարգով ձևակերպված և հայտարարագրվող ապրանքի արտադրման ժամանակ օգտագործված ապրանքի մասին տեղեկությունները</w:t>
            </w:r>
          </w:p>
        </w:tc>
        <w:tc>
          <w:tcPr>
            <w:tcW w:w="1984" w:type="dxa"/>
            <w:tcMar>
              <w:top w:w="28" w:type="dxa"/>
              <w:left w:w="28" w:type="dxa"/>
              <w:bottom w:w="28" w:type="dxa"/>
              <w:right w:w="28" w:type="dxa"/>
            </w:tcMar>
          </w:tcPr>
          <w:p w14:paraId="54BD7C92"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M.CA.</w:t>
            </w:r>
            <w:smartTag w:uri="urn:schemas-microsoft-com:office:smarttags" w:element="stockticker">
              <w:r>
                <w:rPr>
                  <w:rFonts w:ascii="Sylfaen" w:hAnsi="Sylfaen"/>
                  <w:sz w:val="20"/>
                </w:rPr>
                <w:t>CDE</w:t>
              </w:r>
            </w:smartTag>
            <w:r>
              <w:rPr>
                <w:rFonts w:ascii="Sylfaen" w:hAnsi="Sylfaen"/>
                <w:sz w:val="20"/>
              </w:rPr>
              <w:t>.00505</w:t>
            </w:r>
          </w:p>
        </w:tc>
        <w:tc>
          <w:tcPr>
            <w:tcW w:w="3094" w:type="dxa"/>
            <w:tcMar>
              <w:top w:w="28" w:type="dxa"/>
              <w:left w:w="28" w:type="dxa"/>
              <w:bottom w:w="28" w:type="dxa"/>
              <w:right w:w="28" w:type="dxa"/>
            </w:tcMar>
          </w:tcPr>
          <w:p w14:paraId="0460DE09"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cacdo:‌Warehousing‌Goods‌Item‌Details‌Type (M.CA.</w:t>
            </w:r>
            <w:smartTag w:uri="urn:schemas-microsoft-com:office:smarttags" w:element="stockticker">
              <w:r>
                <w:rPr>
                  <w:rFonts w:ascii="Sylfaen" w:hAnsi="Sylfaen"/>
                  <w:sz w:val="20"/>
                </w:rPr>
                <w:t>CDT</w:t>
              </w:r>
            </w:smartTag>
            <w:r>
              <w:rPr>
                <w:rFonts w:ascii="Sylfaen" w:hAnsi="Sylfaen"/>
                <w:sz w:val="20"/>
              </w:rPr>
              <w:t>.00444)</w:t>
            </w:r>
          </w:p>
          <w:p w14:paraId="1332AF74"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Որոշվում է ներդրված տարրերի արժեքների տիրույթներով</w:t>
            </w:r>
          </w:p>
        </w:tc>
        <w:tc>
          <w:tcPr>
            <w:tcW w:w="992" w:type="dxa"/>
            <w:tcMar>
              <w:top w:w="28" w:type="dxa"/>
              <w:left w:w="28" w:type="dxa"/>
              <w:bottom w:w="28" w:type="dxa"/>
              <w:right w:w="28" w:type="dxa"/>
            </w:tcMar>
          </w:tcPr>
          <w:p w14:paraId="1A81A0C0"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0..*</w:t>
            </w:r>
          </w:p>
        </w:tc>
        <w:tc>
          <w:tcPr>
            <w:tcW w:w="2835" w:type="dxa"/>
            <w:tcMar>
              <w:top w:w="28" w:type="dxa"/>
              <w:left w:w="28" w:type="dxa"/>
              <w:bottom w:w="28" w:type="dxa"/>
              <w:right w:w="28" w:type="dxa"/>
            </w:tcMar>
          </w:tcPr>
          <w:p w14:paraId="7A00B4A5" w14:textId="77777777" w:rsidR="00E97E37" w:rsidRPr="00501C2A" w:rsidRDefault="00E97E37" w:rsidP="002B40C4">
            <w:pPr>
              <w:pStyle w:val="affffa"/>
              <w:widowControl w:val="0"/>
              <w:spacing w:after="120"/>
              <w:jc w:val="left"/>
              <w:rPr>
                <w:rFonts w:ascii="Sylfaen" w:hAnsi="Sylfaen" w:cs="Times New Roman"/>
                <w:noProof/>
                <w:sz w:val="20"/>
              </w:rPr>
            </w:pPr>
          </w:p>
        </w:tc>
      </w:tr>
      <w:tr w:rsidR="00926012" w:rsidRPr="00501C2A" w14:paraId="1B9C7E1B" w14:textId="77777777" w:rsidTr="00713477">
        <w:trPr>
          <w:jc w:val="center"/>
        </w:trPr>
        <w:tc>
          <w:tcPr>
            <w:tcW w:w="238" w:type="dxa"/>
            <w:tcBorders>
              <w:top w:val="nil"/>
              <w:left w:val="nil"/>
              <w:bottom w:val="nil"/>
              <w:right w:val="nil"/>
            </w:tcBorders>
            <w:tcMar>
              <w:top w:w="28" w:type="dxa"/>
              <w:left w:w="28" w:type="dxa"/>
              <w:bottom w:w="28" w:type="dxa"/>
              <w:right w:w="28" w:type="dxa"/>
            </w:tcMar>
          </w:tcPr>
          <w:p w14:paraId="2E5E1166"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69CE33F1"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26ABA61B" w14:textId="77777777" w:rsidR="00E97E37" w:rsidRPr="00501C2A" w:rsidRDefault="00E97E37" w:rsidP="002B40C4">
            <w:pPr>
              <w:pStyle w:val="affffa"/>
              <w:widowControl w:val="0"/>
              <w:spacing w:after="120"/>
              <w:jc w:val="left"/>
              <w:rPr>
                <w:rFonts w:ascii="Sylfaen" w:hAnsi="Sylfaen" w:cs="Times New Roman"/>
                <w:sz w:val="20"/>
              </w:rPr>
            </w:pPr>
          </w:p>
        </w:tc>
        <w:tc>
          <w:tcPr>
            <w:tcW w:w="2748" w:type="dxa"/>
            <w:gridSpan w:val="6"/>
            <w:tcMar>
              <w:top w:w="28" w:type="dxa"/>
              <w:left w:w="28" w:type="dxa"/>
              <w:bottom w:w="28" w:type="dxa"/>
              <w:right w:w="28" w:type="dxa"/>
            </w:tcMar>
          </w:tcPr>
          <w:p w14:paraId="22100F76"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*.1. Գրառման հղումային նույնականացուցիչը</w:t>
            </w:r>
          </w:p>
          <w:p w14:paraId="5D2DD771"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(casdo:‌Reference‌Line‌Id)</w:t>
            </w:r>
          </w:p>
        </w:tc>
        <w:tc>
          <w:tcPr>
            <w:tcW w:w="2293" w:type="dxa"/>
            <w:tcMar>
              <w:top w:w="28" w:type="dxa"/>
              <w:left w:w="28" w:type="dxa"/>
              <w:bottom w:w="28" w:type="dxa"/>
              <w:right w:w="28" w:type="dxa"/>
            </w:tcMar>
          </w:tcPr>
          <w:p w14:paraId="42AEDF05"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նախորդ փաստաթղթերի մասին տեղեկությունների գրառման նույնականացուցիչը (տողի համարը), որում նշված են տեղեկություններ ապրանքների նախորդ հայտարարագրի մասին</w:t>
            </w:r>
          </w:p>
        </w:tc>
        <w:tc>
          <w:tcPr>
            <w:tcW w:w="1984" w:type="dxa"/>
            <w:tcMar>
              <w:top w:w="28" w:type="dxa"/>
              <w:left w:w="28" w:type="dxa"/>
              <w:bottom w:w="28" w:type="dxa"/>
              <w:right w:w="28" w:type="dxa"/>
            </w:tcMar>
          </w:tcPr>
          <w:p w14:paraId="49AE9BE8"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M.CA.SDE.00617</w:t>
            </w:r>
          </w:p>
        </w:tc>
        <w:tc>
          <w:tcPr>
            <w:tcW w:w="3094" w:type="dxa"/>
            <w:tcMar>
              <w:top w:w="28" w:type="dxa"/>
              <w:left w:w="28" w:type="dxa"/>
              <w:bottom w:w="28" w:type="dxa"/>
              <w:right w:w="28" w:type="dxa"/>
            </w:tcMar>
          </w:tcPr>
          <w:p w14:paraId="4A9FEBFF"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csdo:‌Id40‌Type (M.SDT.00108)</w:t>
            </w:r>
          </w:p>
          <w:p w14:paraId="742D71DF"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Պայմանանշանների նորմալացված տողը:</w:t>
            </w:r>
          </w:p>
          <w:p w14:paraId="0E7668DB"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Նվազագույն երկարությունը՝ 1</w:t>
            </w:r>
          </w:p>
          <w:p w14:paraId="6FA16250"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Առավելագույն երկարությունը՝ 40</w:t>
            </w:r>
          </w:p>
        </w:tc>
        <w:tc>
          <w:tcPr>
            <w:tcW w:w="992" w:type="dxa"/>
            <w:tcMar>
              <w:top w:w="28" w:type="dxa"/>
              <w:left w:w="28" w:type="dxa"/>
              <w:bottom w:w="28" w:type="dxa"/>
              <w:right w:w="28" w:type="dxa"/>
            </w:tcMar>
          </w:tcPr>
          <w:p w14:paraId="1D457F37"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0..1</w:t>
            </w:r>
          </w:p>
        </w:tc>
        <w:tc>
          <w:tcPr>
            <w:tcW w:w="2835" w:type="dxa"/>
            <w:tcMar>
              <w:top w:w="28" w:type="dxa"/>
              <w:left w:w="28" w:type="dxa"/>
              <w:bottom w:w="28" w:type="dxa"/>
              <w:right w:w="28" w:type="dxa"/>
            </w:tcMar>
          </w:tcPr>
          <w:p w14:paraId="0E2E270B" w14:textId="77777777" w:rsidR="00E97E37" w:rsidRPr="00501C2A" w:rsidRDefault="00E97E37" w:rsidP="002B40C4">
            <w:pPr>
              <w:pStyle w:val="affffa"/>
              <w:widowControl w:val="0"/>
              <w:spacing w:after="120"/>
              <w:jc w:val="left"/>
              <w:rPr>
                <w:rFonts w:ascii="Sylfaen" w:hAnsi="Sylfaen" w:cs="Times New Roman"/>
                <w:noProof/>
                <w:sz w:val="20"/>
              </w:rPr>
            </w:pPr>
            <w:r>
              <w:rPr>
                <w:rFonts w:ascii="Sylfaen" w:hAnsi="Sylfaen"/>
                <w:sz w:val="20"/>
              </w:rPr>
              <w:t>վավերապայմանը պետք է լրացվի</w:t>
            </w:r>
          </w:p>
        </w:tc>
      </w:tr>
      <w:tr w:rsidR="00926012" w:rsidRPr="00501C2A" w14:paraId="49402A04" w14:textId="77777777" w:rsidTr="00713477">
        <w:trPr>
          <w:jc w:val="center"/>
        </w:trPr>
        <w:tc>
          <w:tcPr>
            <w:tcW w:w="238" w:type="dxa"/>
            <w:tcBorders>
              <w:top w:val="nil"/>
              <w:left w:val="nil"/>
              <w:bottom w:val="nil"/>
              <w:right w:val="nil"/>
            </w:tcBorders>
            <w:tcMar>
              <w:top w:w="28" w:type="dxa"/>
              <w:left w:w="28" w:type="dxa"/>
              <w:bottom w:w="28" w:type="dxa"/>
              <w:right w:w="28" w:type="dxa"/>
            </w:tcMar>
          </w:tcPr>
          <w:p w14:paraId="5D9E929F"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276BBC2C"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6B1EB8BA" w14:textId="77777777" w:rsidR="00E97E37" w:rsidRPr="00501C2A" w:rsidRDefault="00E97E37" w:rsidP="002B40C4">
            <w:pPr>
              <w:pStyle w:val="affffa"/>
              <w:widowControl w:val="0"/>
              <w:spacing w:after="120"/>
              <w:jc w:val="left"/>
              <w:rPr>
                <w:rFonts w:ascii="Sylfaen" w:hAnsi="Sylfaen" w:cs="Times New Roman"/>
                <w:sz w:val="20"/>
              </w:rPr>
            </w:pPr>
          </w:p>
        </w:tc>
        <w:tc>
          <w:tcPr>
            <w:tcW w:w="2748" w:type="dxa"/>
            <w:gridSpan w:val="6"/>
            <w:tcMar>
              <w:top w:w="28" w:type="dxa"/>
              <w:left w:w="28" w:type="dxa"/>
              <w:bottom w:w="28" w:type="dxa"/>
              <w:right w:w="28" w:type="dxa"/>
            </w:tcMar>
          </w:tcPr>
          <w:p w14:paraId="14A1A21F"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*.2. Ապրանքի անվանումը</w:t>
            </w:r>
          </w:p>
          <w:p w14:paraId="17D53E21"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(casdo:‌Goods‌Description‌Text)</w:t>
            </w:r>
          </w:p>
        </w:tc>
        <w:tc>
          <w:tcPr>
            <w:tcW w:w="2293" w:type="dxa"/>
            <w:tcMar>
              <w:top w:w="28" w:type="dxa"/>
              <w:left w:w="28" w:type="dxa"/>
              <w:bottom w:w="28" w:type="dxa"/>
              <w:right w:w="28" w:type="dxa"/>
            </w:tcMar>
          </w:tcPr>
          <w:p w14:paraId="6ABD3AAC"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ապրանքի նկարագրությունը՝ ներառյալ ապրանքի առևտրային, ֆիրմային կամ այլ ավանդական անվանում</w:t>
            </w:r>
          </w:p>
        </w:tc>
        <w:tc>
          <w:tcPr>
            <w:tcW w:w="1984" w:type="dxa"/>
            <w:tcMar>
              <w:top w:w="28" w:type="dxa"/>
              <w:left w:w="28" w:type="dxa"/>
              <w:bottom w:w="28" w:type="dxa"/>
              <w:right w:w="28" w:type="dxa"/>
            </w:tcMar>
          </w:tcPr>
          <w:p w14:paraId="7880CBA5"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M.CA.SDE.00164</w:t>
            </w:r>
          </w:p>
        </w:tc>
        <w:tc>
          <w:tcPr>
            <w:tcW w:w="3094" w:type="dxa"/>
            <w:tcMar>
              <w:top w:w="28" w:type="dxa"/>
              <w:left w:w="28" w:type="dxa"/>
              <w:bottom w:w="28" w:type="dxa"/>
              <w:right w:w="28" w:type="dxa"/>
            </w:tcMar>
          </w:tcPr>
          <w:p w14:paraId="0011801E"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csdo:‌Text250‌Type (M.SDT.00072)</w:t>
            </w:r>
          </w:p>
          <w:p w14:paraId="3A6CA616"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Պայմանանշանների տողը:</w:t>
            </w:r>
          </w:p>
          <w:p w14:paraId="752C73C1"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Նվազագույն երկարությունը՝ 1</w:t>
            </w:r>
          </w:p>
          <w:p w14:paraId="4561B1D1"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Առավելագույն երկարությունը՝ 250</w:t>
            </w:r>
          </w:p>
        </w:tc>
        <w:tc>
          <w:tcPr>
            <w:tcW w:w="992" w:type="dxa"/>
            <w:tcMar>
              <w:top w:w="28" w:type="dxa"/>
              <w:left w:w="28" w:type="dxa"/>
              <w:bottom w:w="28" w:type="dxa"/>
              <w:right w:w="28" w:type="dxa"/>
            </w:tcMar>
          </w:tcPr>
          <w:p w14:paraId="4FEF7EC2"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0..4</w:t>
            </w:r>
          </w:p>
        </w:tc>
        <w:tc>
          <w:tcPr>
            <w:tcW w:w="2835" w:type="dxa"/>
            <w:tcMar>
              <w:top w:w="28" w:type="dxa"/>
              <w:left w:w="28" w:type="dxa"/>
              <w:bottom w:w="28" w:type="dxa"/>
              <w:right w:w="28" w:type="dxa"/>
            </w:tcMar>
          </w:tcPr>
          <w:p w14:paraId="31DEBE88" w14:textId="77777777" w:rsidR="00E97E37" w:rsidRPr="00501C2A" w:rsidRDefault="00E97E37" w:rsidP="002B40C4">
            <w:pPr>
              <w:pStyle w:val="affffa"/>
              <w:widowControl w:val="0"/>
              <w:spacing w:after="120"/>
              <w:jc w:val="left"/>
              <w:rPr>
                <w:rFonts w:ascii="Sylfaen" w:hAnsi="Sylfaen" w:cs="Times New Roman"/>
                <w:noProof/>
                <w:sz w:val="20"/>
              </w:rPr>
            </w:pPr>
            <w:r>
              <w:rPr>
                <w:rFonts w:ascii="Sylfaen" w:hAnsi="Sylfaen"/>
                <w:sz w:val="20"/>
              </w:rPr>
              <w:t>վավերապայմանը պետք է լրացվի</w:t>
            </w:r>
          </w:p>
        </w:tc>
      </w:tr>
      <w:tr w:rsidR="00926012" w:rsidRPr="00501C2A" w14:paraId="318BD5E9" w14:textId="77777777" w:rsidTr="00713477">
        <w:trPr>
          <w:jc w:val="center"/>
        </w:trPr>
        <w:tc>
          <w:tcPr>
            <w:tcW w:w="238" w:type="dxa"/>
            <w:tcBorders>
              <w:top w:val="nil"/>
              <w:left w:val="nil"/>
              <w:bottom w:val="nil"/>
              <w:right w:val="nil"/>
            </w:tcBorders>
            <w:tcMar>
              <w:top w:w="28" w:type="dxa"/>
              <w:left w:w="28" w:type="dxa"/>
              <w:bottom w:w="28" w:type="dxa"/>
              <w:right w:w="28" w:type="dxa"/>
            </w:tcMar>
          </w:tcPr>
          <w:p w14:paraId="3D98C7A6"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2930103C"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33EB9AF9" w14:textId="77777777" w:rsidR="00E97E37" w:rsidRPr="00501C2A" w:rsidRDefault="00E97E37" w:rsidP="002B40C4">
            <w:pPr>
              <w:pStyle w:val="affffa"/>
              <w:widowControl w:val="0"/>
              <w:spacing w:after="120"/>
              <w:jc w:val="left"/>
              <w:rPr>
                <w:rFonts w:ascii="Sylfaen" w:hAnsi="Sylfaen" w:cs="Times New Roman"/>
                <w:sz w:val="20"/>
              </w:rPr>
            </w:pPr>
          </w:p>
        </w:tc>
        <w:tc>
          <w:tcPr>
            <w:tcW w:w="2748" w:type="dxa"/>
            <w:gridSpan w:val="6"/>
            <w:tcMar>
              <w:top w:w="28" w:type="dxa"/>
              <w:left w:w="28" w:type="dxa"/>
              <w:bottom w:w="28" w:type="dxa"/>
              <w:right w:w="28" w:type="dxa"/>
            </w:tcMar>
          </w:tcPr>
          <w:p w14:paraId="70A51FBD"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*.3. Ապրանքի քանակը</w:t>
            </w:r>
          </w:p>
          <w:p w14:paraId="09BF9B56"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(cacdo:‌Goods‌Measure‌Details)</w:t>
            </w:r>
          </w:p>
        </w:tc>
        <w:tc>
          <w:tcPr>
            <w:tcW w:w="2293" w:type="dxa"/>
            <w:tcMar>
              <w:top w:w="28" w:type="dxa"/>
              <w:left w:w="28" w:type="dxa"/>
              <w:bottom w:w="28" w:type="dxa"/>
              <w:right w:w="28" w:type="dxa"/>
            </w:tcMar>
          </w:tcPr>
          <w:p w14:paraId="16B6E785"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ապրանքի քանակը՝ լրացուցիչ չափման միավորով</w:t>
            </w:r>
          </w:p>
        </w:tc>
        <w:tc>
          <w:tcPr>
            <w:tcW w:w="1984" w:type="dxa"/>
            <w:tcMar>
              <w:top w:w="28" w:type="dxa"/>
              <w:left w:w="28" w:type="dxa"/>
              <w:bottom w:w="28" w:type="dxa"/>
              <w:right w:w="28" w:type="dxa"/>
            </w:tcMar>
          </w:tcPr>
          <w:p w14:paraId="01DC926A"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M.CA.</w:t>
            </w:r>
            <w:smartTag w:uri="urn:schemas-microsoft-com:office:smarttags" w:element="stockticker">
              <w:r>
                <w:rPr>
                  <w:rFonts w:ascii="Sylfaen" w:hAnsi="Sylfaen"/>
                  <w:sz w:val="20"/>
                </w:rPr>
                <w:t>CDE</w:t>
              </w:r>
            </w:smartTag>
            <w:r>
              <w:rPr>
                <w:rFonts w:ascii="Sylfaen" w:hAnsi="Sylfaen"/>
                <w:sz w:val="20"/>
              </w:rPr>
              <w:t>.00153</w:t>
            </w:r>
          </w:p>
        </w:tc>
        <w:tc>
          <w:tcPr>
            <w:tcW w:w="3094" w:type="dxa"/>
            <w:tcMar>
              <w:top w:w="28" w:type="dxa"/>
              <w:left w:w="28" w:type="dxa"/>
              <w:bottom w:w="28" w:type="dxa"/>
              <w:right w:w="28" w:type="dxa"/>
            </w:tcMar>
          </w:tcPr>
          <w:p w14:paraId="05E9AFB9"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cacdo:‌Goods‌Measure‌Details‌Type (M.CA.</w:t>
            </w:r>
            <w:smartTag w:uri="urn:schemas-microsoft-com:office:smarttags" w:element="stockticker">
              <w:r>
                <w:rPr>
                  <w:rFonts w:ascii="Sylfaen" w:hAnsi="Sylfaen"/>
                  <w:sz w:val="20"/>
                </w:rPr>
                <w:t>CDT</w:t>
              </w:r>
            </w:smartTag>
            <w:r>
              <w:rPr>
                <w:rFonts w:ascii="Sylfaen" w:hAnsi="Sylfaen"/>
                <w:sz w:val="20"/>
              </w:rPr>
              <w:t>.00109)</w:t>
            </w:r>
          </w:p>
          <w:p w14:paraId="7106FD0F"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Որոշվում է ներդրված տարրերի արժեքների տիրույթներով</w:t>
            </w:r>
          </w:p>
        </w:tc>
        <w:tc>
          <w:tcPr>
            <w:tcW w:w="992" w:type="dxa"/>
            <w:tcMar>
              <w:top w:w="28" w:type="dxa"/>
              <w:left w:w="28" w:type="dxa"/>
              <w:bottom w:w="28" w:type="dxa"/>
              <w:right w:w="28" w:type="dxa"/>
            </w:tcMar>
          </w:tcPr>
          <w:p w14:paraId="342729C4"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0..*</w:t>
            </w:r>
          </w:p>
        </w:tc>
        <w:tc>
          <w:tcPr>
            <w:tcW w:w="2835" w:type="dxa"/>
            <w:tcMar>
              <w:top w:w="28" w:type="dxa"/>
              <w:left w:w="28" w:type="dxa"/>
              <w:bottom w:w="28" w:type="dxa"/>
              <w:right w:w="28" w:type="dxa"/>
            </w:tcMar>
          </w:tcPr>
          <w:p w14:paraId="5D7A2289" w14:textId="77777777" w:rsidR="00E97E37" w:rsidRPr="00501C2A" w:rsidRDefault="00E97E37" w:rsidP="002B40C4">
            <w:pPr>
              <w:pStyle w:val="affffa"/>
              <w:widowControl w:val="0"/>
              <w:spacing w:after="120"/>
              <w:jc w:val="left"/>
              <w:rPr>
                <w:rFonts w:ascii="Sylfaen" w:hAnsi="Sylfaen" w:cs="Times New Roman"/>
                <w:noProof/>
                <w:sz w:val="20"/>
              </w:rPr>
            </w:pPr>
          </w:p>
        </w:tc>
      </w:tr>
      <w:tr w:rsidR="00926012" w:rsidRPr="00501C2A" w14:paraId="4A37E6A3" w14:textId="77777777" w:rsidTr="00713477">
        <w:trPr>
          <w:jc w:val="center"/>
        </w:trPr>
        <w:tc>
          <w:tcPr>
            <w:tcW w:w="238" w:type="dxa"/>
            <w:tcBorders>
              <w:top w:val="nil"/>
              <w:left w:val="nil"/>
              <w:bottom w:val="nil"/>
              <w:right w:val="nil"/>
            </w:tcBorders>
            <w:tcMar>
              <w:top w:w="28" w:type="dxa"/>
              <w:left w:w="28" w:type="dxa"/>
              <w:bottom w:w="28" w:type="dxa"/>
              <w:right w:w="28" w:type="dxa"/>
            </w:tcMar>
          </w:tcPr>
          <w:p w14:paraId="5C9A13F3"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1DFC35FC"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6FAFBCD1"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43EB8793" w14:textId="77777777" w:rsidR="00E97E37" w:rsidRPr="00501C2A" w:rsidRDefault="00E97E37" w:rsidP="002B40C4">
            <w:pPr>
              <w:pStyle w:val="affffa"/>
              <w:widowControl w:val="0"/>
              <w:spacing w:after="120"/>
              <w:jc w:val="left"/>
              <w:rPr>
                <w:rFonts w:ascii="Sylfaen" w:hAnsi="Sylfaen" w:cs="Times New Roman"/>
                <w:sz w:val="20"/>
              </w:rPr>
            </w:pPr>
          </w:p>
        </w:tc>
        <w:tc>
          <w:tcPr>
            <w:tcW w:w="2550" w:type="dxa"/>
            <w:gridSpan w:val="5"/>
            <w:tcMar>
              <w:top w:w="28" w:type="dxa"/>
              <w:left w:w="28" w:type="dxa"/>
              <w:bottom w:w="28" w:type="dxa"/>
              <w:right w:w="28" w:type="dxa"/>
            </w:tcMar>
          </w:tcPr>
          <w:p w14:paraId="3DBCF0BD"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*.3.1. Ապրանքի քանակը՝ չափման միավորի նշմամբ</w:t>
            </w:r>
          </w:p>
          <w:p w14:paraId="146C5070"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(casdo:‌Goods‌Measure)</w:t>
            </w:r>
          </w:p>
        </w:tc>
        <w:tc>
          <w:tcPr>
            <w:tcW w:w="2293" w:type="dxa"/>
            <w:tcMar>
              <w:top w:w="28" w:type="dxa"/>
              <w:left w:w="28" w:type="dxa"/>
              <w:bottom w:w="28" w:type="dxa"/>
              <w:right w:w="28" w:type="dxa"/>
            </w:tcMar>
          </w:tcPr>
          <w:p w14:paraId="1A56A0FF"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ապրանքի քանակի մասին տեղեկությունները՝ չափման միավորի նշմամբ</w:t>
            </w:r>
          </w:p>
        </w:tc>
        <w:tc>
          <w:tcPr>
            <w:tcW w:w="1984" w:type="dxa"/>
            <w:tcMar>
              <w:top w:w="28" w:type="dxa"/>
              <w:left w:w="28" w:type="dxa"/>
              <w:bottom w:w="28" w:type="dxa"/>
              <w:right w:w="28" w:type="dxa"/>
            </w:tcMar>
          </w:tcPr>
          <w:p w14:paraId="086B14FB"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M.CA.SDE.00215</w:t>
            </w:r>
          </w:p>
        </w:tc>
        <w:tc>
          <w:tcPr>
            <w:tcW w:w="3094" w:type="dxa"/>
            <w:tcMar>
              <w:top w:w="28" w:type="dxa"/>
              <w:left w:w="28" w:type="dxa"/>
              <w:bottom w:w="28" w:type="dxa"/>
              <w:right w:w="28" w:type="dxa"/>
            </w:tcMar>
          </w:tcPr>
          <w:p w14:paraId="0F109975"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csdo:‌Unified‌Physical‌Measure‌Type (M.SDT.00122)</w:t>
            </w:r>
          </w:p>
          <w:p w14:paraId="0ADBE0CB"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Թիվը՝ հաշվարկի տասական համակարգում։</w:t>
            </w:r>
          </w:p>
          <w:p w14:paraId="304B8392"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Թվանշանների առավելագույն քանակը՝ 24</w:t>
            </w:r>
          </w:p>
          <w:p w14:paraId="5C0337E0"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Կոտորակային թվանշանների առավելագույն քանակը՝ 6</w:t>
            </w:r>
          </w:p>
        </w:tc>
        <w:tc>
          <w:tcPr>
            <w:tcW w:w="992" w:type="dxa"/>
            <w:tcMar>
              <w:top w:w="28" w:type="dxa"/>
              <w:left w:w="28" w:type="dxa"/>
              <w:bottom w:w="28" w:type="dxa"/>
              <w:right w:w="28" w:type="dxa"/>
            </w:tcMar>
          </w:tcPr>
          <w:p w14:paraId="0283834A"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1</w:t>
            </w:r>
          </w:p>
        </w:tc>
        <w:tc>
          <w:tcPr>
            <w:tcW w:w="2835" w:type="dxa"/>
            <w:tcMar>
              <w:top w:w="28" w:type="dxa"/>
              <w:left w:w="28" w:type="dxa"/>
              <w:bottom w:w="28" w:type="dxa"/>
              <w:right w:w="28" w:type="dxa"/>
            </w:tcMar>
          </w:tcPr>
          <w:p w14:paraId="0A506B7A" w14:textId="77777777" w:rsidR="00E97E37" w:rsidRPr="00501C2A" w:rsidRDefault="00E97E37" w:rsidP="002B40C4">
            <w:pPr>
              <w:pStyle w:val="affffa"/>
              <w:widowControl w:val="0"/>
              <w:spacing w:after="120"/>
              <w:jc w:val="left"/>
              <w:rPr>
                <w:rFonts w:ascii="Sylfaen" w:hAnsi="Sylfaen" w:cs="Times New Roman"/>
                <w:noProof/>
                <w:sz w:val="20"/>
              </w:rPr>
            </w:pPr>
          </w:p>
        </w:tc>
      </w:tr>
      <w:tr w:rsidR="00926012" w:rsidRPr="00501C2A" w14:paraId="63E139F3" w14:textId="77777777" w:rsidTr="00713477">
        <w:trPr>
          <w:jc w:val="center"/>
        </w:trPr>
        <w:tc>
          <w:tcPr>
            <w:tcW w:w="238" w:type="dxa"/>
            <w:tcBorders>
              <w:top w:val="nil"/>
              <w:left w:val="nil"/>
              <w:bottom w:val="nil"/>
              <w:right w:val="nil"/>
            </w:tcBorders>
            <w:tcMar>
              <w:top w:w="28" w:type="dxa"/>
              <w:left w:w="28" w:type="dxa"/>
              <w:bottom w:w="28" w:type="dxa"/>
              <w:right w:w="28" w:type="dxa"/>
            </w:tcMar>
          </w:tcPr>
          <w:p w14:paraId="5D97D857"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25536A0F"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0C187CDF"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227B2C10"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6A562C5D" w14:textId="77777777" w:rsidR="00E97E37" w:rsidRPr="00501C2A" w:rsidRDefault="00E97E37" w:rsidP="002B40C4">
            <w:pPr>
              <w:pStyle w:val="affffa"/>
              <w:widowControl w:val="0"/>
              <w:spacing w:after="120"/>
              <w:jc w:val="left"/>
              <w:rPr>
                <w:rFonts w:ascii="Sylfaen" w:hAnsi="Sylfaen" w:cs="Times New Roman"/>
                <w:sz w:val="20"/>
              </w:rPr>
            </w:pPr>
          </w:p>
        </w:tc>
        <w:tc>
          <w:tcPr>
            <w:tcW w:w="2352" w:type="dxa"/>
            <w:gridSpan w:val="4"/>
            <w:tcMar>
              <w:top w:w="28" w:type="dxa"/>
              <w:left w:w="28" w:type="dxa"/>
              <w:bottom w:w="28" w:type="dxa"/>
              <w:right w:w="28" w:type="dxa"/>
            </w:tcMar>
          </w:tcPr>
          <w:p w14:paraId="06F0E1BA"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 չափման միավորը</w:t>
            </w:r>
          </w:p>
          <w:p w14:paraId="62104C4C"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(measurementUnitCode ատրիբուտ)</w:t>
            </w:r>
          </w:p>
        </w:tc>
        <w:tc>
          <w:tcPr>
            <w:tcW w:w="2293" w:type="dxa"/>
            <w:tcMar>
              <w:top w:w="28" w:type="dxa"/>
              <w:left w:w="28" w:type="dxa"/>
              <w:bottom w:w="28" w:type="dxa"/>
              <w:right w:w="28" w:type="dxa"/>
            </w:tcMar>
          </w:tcPr>
          <w:p w14:paraId="264BF480" w14:textId="77777777" w:rsidR="00E97E37" w:rsidRPr="007D584D" w:rsidRDefault="00E97E37" w:rsidP="002B40C4">
            <w:pPr>
              <w:pStyle w:val="affffa"/>
              <w:widowControl w:val="0"/>
              <w:spacing w:after="120" w:line="276" w:lineRule="auto"/>
              <w:jc w:val="left"/>
              <w:rPr>
                <w:rFonts w:ascii="Sylfaen" w:hAnsi="Sylfaen" w:cs="Times New Roman"/>
                <w:sz w:val="20"/>
                <w:lang w:val="ru-RU"/>
              </w:rPr>
            </w:pPr>
            <w:r>
              <w:rPr>
                <w:rFonts w:ascii="Sylfaen" w:hAnsi="Sylfaen"/>
                <w:sz w:val="20"/>
              </w:rPr>
              <w:t>չափման միավորի ծածկագրային նշագիրը</w:t>
            </w:r>
          </w:p>
        </w:tc>
        <w:tc>
          <w:tcPr>
            <w:tcW w:w="1984" w:type="dxa"/>
            <w:tcMar>
              <w:top w:w="28" w:type="dxa"/>
              <w:left w:w="28" w:type="dxa"/>
              <w:bottom w:w="28" w:type="dxa"/>
              <w:right w:w="28" w:type="dxa"/>
            </w:tcMar>
          </w:tcPr>
          <w:p w14:paraId="4AEF93C3"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w:t>
            </w:r>
          </w:p>
        </w:tc>
        <w:tc>
          <w:tcPr>
            <w:tcW w:w="3094" w:type="dxa"/>
            <w:tcMar>
              <w:top w:w="28" w:type="dxa"/>
              <w:left w:w="28" w:type="dxa"/>
              <w:bottom w:w="28" w:type="dxa"/>
              <w:right w:w="28" w:type="dxa"/>
            </w:tcMar>
          </w:tcPr>
          <w:p w14:paraId="640481B2"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csdo:‌Measurement‌Unit‌Code‌Type (M.SDT.00074)</w:t>
            </w:r>
          </w:p>
          <w:p w14:paraId="1BF06C0C"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Տառաթվային ծածկագիրը:</w:t>
            </w:r>
          </w:p>
          <w:p w14:paraId="716DCECA"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Ձևանմուշը՝ [0-9A-Z]{2,3}|\d{3,4}</w:t>
            </w:r>
          </w:p>
        </w:tc>
        <w:tc>
          <w:tcPr>
            <w:tcW w:w="992" w:type="dxa"/>
            <w:tcMar>
              <w:top w:w="28" w:type="dxa"/>
              <w:left w:w="28" w:type="dxa"/>
              <w:bottom w:w="28" w:type="dxa"/>
              <w:right w:w="28" w:type="dxa"/>
            </w:tcMar>
          </w:tcPr>
          <w:p w14:paraId="1CA311B2"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1</w:t>
            </w:r>
          </w:p>
        </w:tc>
        <w:tc>
          <w:tcPr>
            <w:tcW w:w="2835" w:type="dxa"/>
            <w:tcMar>
              <w:top w:w="28" w:type="dxa"/>
              <w:left w:w="28" w:type="dxa"/>
              <w:bottom w:w="28" w:type="dxa"/>
              <w:right w:w="28" w:type="dxa"/>
            </w:tcMar>
          </w:tcPr>
          <w:p w14:paraId="36EAAC50" w14:textId="77777777" w:rsidR="00E97E37" w:rsidRPr="00501C2A" w:rsidRDefault="00E97E37" w:rsidP="002B40C4">
            <w:pPr>
              <w:pStyle w:val="affffa"/>
              <w:widowControl w:val="0"/>
              <w:spacing w:after="120"/>
              <w:jc w:val="left"/>
              <w:rPr>
                <w:rFonts w:ascii="Sylfaen" w:hAnsi="Sylfaen" w:cs="Times New Roman"/>
                <w:noProof/>
                <w:sz w:val="20"/>
              </w:rPr>
            </w:pPr>
            <w:r>
              <w:rPr>
                <w:rFonts w:ascii="Sylfaen" w:hAnsi="Sylfaen"/>
                <w:sz w:val="20"/>
              </w:rPr>
              <w:t xml:space="preserve">ատրիբուտը պետք է պարունակի չափման միավորի ծածկագիրը՝ այն տեղեկագրքին (դասակարգչին) համապատասխան, որի նույնականացուցիչը նշված է «Տեղեկագրքի (դասակարգչի) նույնականացուցիչը </w:t>
            </w:r>
            <w:r>
              <w:rPr>
                <w:rFonts w:ascii="Sylfaen" w:hAnsi="Sylfaen"/>
                <w:sz w:val="20"/>
              </w:rPr>
              <w:lastRenderedPageBreak/>
              <w:t>(measurementUnitCodeListId ատրիբուտ)» ատրիբուտում</w:t>
            </w:r>
          </w:p>
        </w:tc>
      </w:tr>
      <w:tr w:rsidR="00926012" w:rsidRPr="00501C2A" w14:paraId="10A089D7" w14:textId="77777777" w:rsidTr="00713477">
        <w:trPr>
          <w:jc w:val="center"/>
        </w:trPr>
        <w:tc>
          <w:tcPr>
            <w:tcW w:w="238" w:type="dxa"/>
            <w:tcBorders>
              <w:top w:val="nil"/>
              <w:left w:val="nil"/>
              <w:bottom w:val="nil"/>
              <w:right w:val="nil"/>
            </w:tcBorders>
            <w:tcMar>
              <w:top w:w="28" w:type="dxa"/>
              <w:left w:w="28" w:type="dxa"/>
              <w:bottom w:w="28" w:type="dxa"/>
              <w:right w:w="28" w:type="dxa"/>
            </w:tcMar>
          </w:tcPr>
          <w:p w14:paraId="527904A8"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07B471A8"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3078FE98"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2CCBC86A"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20D45104" w14:textId="77777777" w:rsidR="00E97E37" w:rsidRPr="00501C2A" w:rsidRDefault="00E97E37" w:rsidP="002B40C4">
            <w:pPr>
              <w:pStyle w:val="affffa"/>
              <w:widowControl w:val="0"/>
              <w:spacing w:after="120"/>
              <w:jc w:val="left"/>
              <w:rPr>
                <w:rFonts w:ascii="Sylfaen" w:hAnsi="Sylfaen" w:cs="Times New Roman"/>
                <w:sz w:val="20"/>
              </w:rPr>
            </w:pPr>
          </w:p>
        </w:tc>
        <w:tc>
          <w:tcPr>
            <w:tcW w:w="2352" w:type="dxa"/>
            <w:gridSpan w:val="4"/>
            <w:tcMar>
              <w:top w:w="28" w:type="dxa"/>
              <w:left w:w="28" w:type="dxa"/>
              <w:bottom w:w="28" w:type="dxa"/>
              <w:right w:w="28" w:type="dxa"/>
            </w:tcMar>
          </w:tcPr>
          <w:p w14:paraId="0C34DD60"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բ) տեղեկագրքի (դասակարգչի) նույնականացուցիչը</w:t>
            </w:r>
          </w:p>
          <w:p w14:paraId="631D53F6"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(measurementUnitCodeListId ատրիբուտ)</w:t>
            </w:r>
          </w:p>
        </w:tc>
        <w:tc>
          <w:tcPr>
            <w:tcW w:w="2293" w:type="dxa"/>
            <w:tcMar>
              <w:top w:w="28" w:type="dxa"/>
              <w:left w:w="28" w:type="dxa"/>
              <w:bottom w:w="28" w:type="dxa"/>
              <w:right w:w="28" w:type="dxa"/>
            </w:tcMar>
          </w:tcPr>
          <w:p w14:paraId="772AE506"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չափման միավորների դասակարգչի նույնականացուցիչը</w:t>
            </w:r>
          </w:p>
        </w:tc>
        <w:tc>
          <w:tcPr>
            <w:tcW w:w="1984" w:type="dxa"/>
            <w:tcMar>
              <w:top w:w="28" w:type="dxa"/>
              <w:left w:w="28" w:type="dxa"/>
              <w:bottom w:w="28" w:type="dxa"/>
              <w:right w:w="28" w:type="dxa"/>
            </w:tcMar>
          </w:tcPr>
          <w:p w14:paraId="43A0FD28"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w:t>
            </w:r>
          </w:p>
        </w:tc>
        <w:tc>
          <w:tcPr>
            <w:tcW w:w="3094" w:type="dxa"/>
            <w:tcMar>
              <w:top w:w="28" w:type="dxa"/>
              <w:left w:w="28" w:type="dxa"/>
              <w:bottom w:w="28" w:type="dxa"/>
              <w:right w:w="28" w:type="dxa"/>
            </w:tcMar>
          </w:tcPr>
          <w:p w14:paraId="121CC99E"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csdo:‌Reference‌Data‌Id‌Type (M.SDT.00091)</w:t>
            </w:r>
          </w:p>
          <w:p w14:paraId="756F5CF4"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Պայմանանշանների նորմալացված տողը:</w:t>
            </w:r>
          </w:p>
          <w:p w14:paraId="4C4E0370"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Նվազագույն երկարությունը՝ 1</w:t>
            </w:r>
          </w:p>
          <w:p w14:paraId="67E6B0D5"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Առավելագույն երկարությունը՝ 20</w:t>
            </w:r>
          </w:p>
        </w:tc>
        <w:tc>
          <w:tcPr>
            <w:tcW w:w="992" w:type="dxa"/>
            <w:tcMar>
              <w:top w:w="28" w:type="dxa"/>
              <w:left w:w="28" w:type="dxa"/>
              <w:bottom w:w="28" w:type="dxa"/>
              <w:right w:w="28" w:type="dxa"/>
            </w:tcMar>
          </w:tcPr>
          <w:p w14:paraId="181AD0B8" w14:textId="77777777" w:rsidR="00E97E37" w:rsidRPr="002B0936" w:rsidRDefault="00E97E37" w:rsidP="002B40C4">
            <w:pPr>
              <w:pStyle w:val="affffa"/>
              <w:widowControl w:val="0"/>
              <w:spacing w:after="120" w:line="276" w:lineRule="auto"/>
              <w:jc w:val="center"/>
              <w:rPr>
                <w:rFonts w:ascii="Sylfaen" w:hAnsi="Sylfaen" w:cs="Times New Roman"/>
                <w:sz w:val="20"/>
              </w:rPr>
            </w:pPr>
            <w:r w:rsidRPr="002B0936">
              <w:rPr>
                <w:rFonts w:ascii="Sylfaen" w:hAnsi="Sylfaen"/>
                <w:sz w:val="20"/>
              </w:rPr>
              <w:t>1</w:t>
            </w:r>
          </w:p>
        </w:tc>
        <w:tc>
          <w:tcPr>
            <w:tcW w:w="2835" w:type="dxa"/>
            <w:tcMar>
              <w:top w:w="28" w:type="dxa"/>
              <w:left w:w="28" w:type="dxa"/>
              <w:bottom w:w="28" w:type="dxa"/>
              <w:right w:w="28" w:type="dxa"/>
            </w:tcMar>
          </w:tcPr>
          <w:p w14:paraId="57C5E78D" w14:textId="77777777" w:rsidR="00E97E37" w:rsidRPr="002B0936" w:rsidRDefault="00E97E37" w:rsidP="002B40C4">
            <w:pPr>
              <w:pStyle w:val="affffa"/>
              <w:widowControl w:val="0"/>
              <w:spacing w:after="120" w:line="276" w:lineRule="auto"/>
              <w:jc w:val="left"/>
              <w:rPr>
                <w:rFonts w:ascii="Sylfaen" w:hAnsi="Sylfaen" w:cs="Times New Roman"/>
                <w:noProof/>
                <w:sz w:val="20"/>
              </w:rPr>
            </w:pPr>
            <w:r w:rsidRPr="002B0936">
              <w:rPr>
                <w:rFonts w:ascii="Sylfaen" w:hAnsi="Sylfaen"/>
                <w:sz w:val="20"/>
              </w:rPr>
              <w:t>ատրիբուտը պետք է պարունակի հետևյալ արժեքներից մեկը՝</w:t>
            </w:r>
          </w:p>
          <w:p w14:paraId="5E50FBB7" w14:textId="77777777" w:rsidR="00E97E37" w:rsidRPr="002B0936" w:rsidRDefault="00E97E37" w:rsidP="002B40C4">
            <w:pPr>
              <w:pStyle w:val="affffa"/>
              <w:widowControl w:val="0"/>
              <w:spacing w:after="120" w:line="276" w:lineRule="auto"/>
              <w:jc w:val="left"/>
              <w:rPr>
                <w:rFonts w:ascii="Sylfaen" w:hAnsi="Sylfaen" w:cs="Times New Roman"/>
                <w:noProof/>
                <w:sz w:val="20"/>
              </w:rPr>
            </w:pPr>
            <w:r w:rsidRPr="002B0936">
              <w:rPr>
                <w:rFonts w:ascii="Sylfaen" w:hAnsi="Sylfaen"/>
                <w:sz w:val="20"/>
              </w:rPr>
              <w:t>2016՝ չափման միավորների դասակարգչի օգտագործման դեպքում.</w:t>
            </w:r>
          </w:p>
          <w:p w14:paraId="63D5801B" w14:textId="77777777" w:rsidR="00E97E37" w:rsidRPr="002B0936" w:rsidRDefault="00E97E37" w:rsidP="002B40C4">
            <w:pPr>
              <w:pStyle w:val="affffa"/>
              <w:widowControl w:val="0"/>
              <w:spacing w:after="120" w:line="276" w:lineRule="auto"/>
              <w:jc w:val="left"/>
              <w:rPr>
                <w:rFonts w:ascii="Sylfaen" w:hAnsi="Sylfaen" w:cs="Times New Roman"/>
                <w:noProof/>
                <w:sz w:val="20"/>
              </w:rPr>
            </w:pPr>
            <w:r w:rsidRPr="002B0936">
              <w:rPr>
                <w:rFonts w:ascii="Sylfaen" w:hAnsi="Sylfaen"/>
                <w:sz w:val="20"/>
              </w:rPr>
              <w:t>2020՝ մաքսատուրքերի, հարկերի հաշվարկման ժամանակ օգտագործվող լրացուցիչ բնութագրիչների և պարամետրերի դասակարգչի օգտագործման դեպքում</w:t>
            </w:r>
          </w:p>
        </w:tc>
      </w:tr>
      <w:tr w:rsidR="00926012" w:rsidRPr="00501C2A" w14:paraId="3A2D8B7D" w14:textId="77777777" w:rsidTr="00713477">
        <w:trPr>
          <w:jc w:val="center"/>
        </w:trPr>
        <w:tc>
          <w:tcPr>
            <w:tcW w:w="238" w:type="dxa"/>
            <w:tcBorders>
              <w:top w:val="nil"/>
              <w:left w:val="nil"/>
              <w:bottom w:val="nil"/>
              <w:right w:val="nil"/>
            </w:tcBorders>
            <w:tcMar>
              <w:top w:w="28" w:type="dxa"/>
              <w:left w:w="28" w:type="dxa"/>
              <w:bottom w:w="28" w:type="dxa"/>
              <w:right w:w="28" w:type="dxa"/>
            </w:tcMar>
          </w:tcPr>
          <w:p w14:paraId="79D4C482"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7283B366"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418639C7"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55636C85" w14:textId="77777777" w:rsidR="00E97E37" w:rsidRPr="00501C2A" w:rsidRDefault="00E97E37" w:rsidP="002B40C4">
            <w:pPr>
              <w:pStyle w:val="affffa"/>
              <w:widowControl w:val="0"/>
              <w:spacing w:after="120"/>
              <w:jc w:val="left"/>
              <w:rPr>
                <w:rFonts w:ascii="Sylfaen" w:hAnsi="Sylfaen" w:cs="Times New Roman"/>
                <w:sz w:val="20"/>
              </w:rPr>
            </w:pPr>
          </w:p>
        </w:tc>
        <w:tc>
          <w:tcPr>
            <w:tcW w:w="2550" w:type="dxa"/>
            <w:gridSpan w:val="5"/>
            <w:tcMar>
              <w:top w:w="28" w:type="dxa"/>
              <w:left w:w="28" w:type="dxa"/>
              <w:bottom w:w="28" w:type="dxa"/>
              <w:right w:w="28" w:type="dxa"/>
            </w:tcMar>
          </w:tcPr>
          <w:p w14:paraId="6247135D"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*.3.2. Չափման միավորի պայմանական նշագիրը</w:t>
            </w:r>
          </w:p>
          <w:p w14:paraId="5BBEC9F3"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(casdo:‌Measure‌Unit‌Abbreviation‌Code)</w:t>
            </w:r>
          </w:p>
        </w:tc>
        <w:tc>
          <w:tcPr>
            <w:tcW w:w="2293" w:type="dxa"/>
            <w:tcMar>
              <w:top w:w="28" w:type="dxa"/>
              <w:left w:w="28" w:type="dxa"/>
              <w:bottom w:w="28" w:type="dxa"/>
              <w:right w:w="28" w:type="dxa"/>
            </w:tcMar>
          </w:tcPr>
          <w:p w14:paraId="41565016"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չափման միավորի պայմանական նշագիրը</w:t>
            </w:r>
          </w:p>
        </w:tc>
        <w:tc>
          <w:tcPr>
            <w:tcW w:w="1984" w:type="dxa"/>
            <w:tcMar>
              <w:top w:w="28" w:type="dxa"/>
              <w:left w:w="28" w:type="dxa"/>
              <w:bottom w:w="28" w:type="dxa"/>
              <w:right w:w="28" w:type="dxa"/>
            </w:tcMar>
          </w:tcPr>
          <w:p w14:paraId="274B298B"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M.CA.SDE.00222</w:t>
            </w:r>
          </w:p>
        </w:tc>
        <w:tc>
          <w:tcPr>
            <w:tcW w:w="3094" w:type="dxa"/>
            <w:tcMar>
              <w:top w:w="28" w:type="dxa"/>
              <w:left w:w="28" w:type="dxa"/>
              <w:bottom w:w="28" w:type="dxa"/>
              <w:right w:w="28" w:type="dxa"/>
            </w:tcMar>
          </w:tcPr>
          <w:p w14:paraId="09859344"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casdo:‌Measure‌Unit‌Abbreviation‌Code‌Type (M.CA.SDT.00409)</w:t>
            </w:r>
          </w:p>
          <w:p w14:paraId="646F3C0B"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Պայմանանշանների նորմալացված տողը:</w:t>
            </w:r>
          </w:p>
          <w:p w14:paraId="1A5F4F82"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Նվազագույն երկարությունը՝ 1</w:t>
            </w:r>
          </w:p>
          <w:p w14:paraId="5579FC13"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Առավելագույն երկարությունը՝ 50</w:t>
            </w:r>
          </w:p>
        </w:tc>
        <w:tc>
          <w:tcPr>
            <w:tcW w:w="992" w:type="dxa"/>
            <w:tcMar>
              <w:top w:w="28" w:type="dxa"/>
              <w:left w:w="28" w:type="dxa"/>
              <w:bottom w:w="28" w:type="dxa"/>
              <w:right w:w="28" w:type="dxa"/>
            </w:tcMar>
          </w:tcPr>
          <w:p w14:paraId="43C85A8A"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0..1</w:t>
            </w:r>
          </w:p>
        </w:tc>
        <w:tc>
          <w:tcPr>
            <w:tcW w:w="2835" w:type="dxa"/>
            <w:tcMar>
              <w:top w:w="28" w:type="dxa"/>
              <w:left w:w="28" w:type="dxa"/>
              <w:bottom w:w="28" w:type="dxa"/>
              <w:right w:w="28" w:type="dxa"/>
            </w:tcMar>
          </w:tcPr>
          <w:p w14:paraId="784640B6" w14:textId="77777777" w:rsidR="00E97E37" w:rsidRPr="00501C2A" w:rsidRDefault="00E97E37" w:rsidP="002B40C4">
            <w:pPr>
              <w:pStyle w:val="affffa"/>
              <w:widowControl w:val="0"/>
              <w:spacing w:after="120"/>
              <w:jc w:val="left"/>
              <w:rPr>
                <w:rFonts w:ascii="Sylfaen" w:hAnsi="Sylfaen" w:cs="Times New Roman"/>
                <w:noProof/>
                <w:sz w:val="20"/>
              </w:rPr>
            </w:pPr>
            <w:r>
              <w:rPr>
                <w:rFonts w:ascii="Sylfaen" w:hAnsi="Sylfaen"/>
                <w:sz w:val="20"/>
              </w:rPr>
              <w:t xml:space="preserve">վավերապայմանը պետք է պարունակի չափման միավորի պայմանական նշագիրը՝ այն տեղեկագրքին (դասակարգչին) համապատասխան, որի նույնականացուցիչը նշված է «Ապրանքի քանակը՝ չափման միավորի նշմամբ (casdo:GoodsMeasure)» վավերապայմանի «Տեղեկագրքի (դասակարգչի) նույնականացուցիչը </w:t>
            </w:r>
            <w:r>
              <w:rPr>
                <w:rFonts w:ascii="Sylfaen" w:hAnsi="Sylfaen"/>
                <w:sz w:val="20"/>
              </w:rPr>
              <w:lastRenderedPageBreak/>
              <w:t>(measurementUnitCodeListId ատրիբուտ)» ատրիբուտում</w:t>
            </w:r>
          </w:p>
        </w:tc>
      </w:tr>
      <w:tr w:rsidR="00926012" w:rsidRPr="00501C2A" w14:paraId="49F8F1D1" w14:textId="77777777" w:rsidTr="00713477">
        <w:trPr>
          <w:jc w:val="center"/>
        </w:trPr>
        <w:tc>
          <w:tcPr>
            <w:tcW w:w="238" w:type="dxa"/>
            <w:tcBorders>
              <w:top w:val="nil"/>
              <w:left w:val="nil"/>
              <w:bottom w:val="nil"/>
              <w:right w:val="nil"/>
            </w:tcBorders>
            <w:tcMar>
              <w:top w:w="28" w:type="dxa"/>
              <w:left w:w="28" w:type="dxa"/>
              <w:bottom w:w="28" w:type="dxa"/>
              <w:right w:w="28" w:type="dxa"/>
            </w:tcMar>
          </w:tcPr>
          <w:p w14:paraId="004D208B"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29E617B7"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7B288931" w14:textId="77777777" w:rsidR="00E97E37" w:rsidRPr="00501C2A" w:rsidRDefault="00E97E37" w:rsidP="002B40C4">
            <w:pPr>
              <w:pStyle w:val="affffa"/>
              <w:widowControl w:val="0"/>
              <w:spacing w:after="120"/>
              <w:jc w:val="left"/>
              <w:rPr>
                <w:rFonts w:ascii="Sylfaen" w:hAnsi="Sylfaen" w:cs="Times New Roman"/>
                <w:sz w:val="20"/>
              </w:rPr>
            </w:pPr>
          </w:p>
        </w:tc>
        <w:tc>
          <w:tcPr>
            <w:tcW w:w="2748" w:type="dxa"/>
            <w:gridSpan w:val="6"/>
            <w:tcMar>
              <w:top w:w="28" w:type="dxa"/>
              <w:left w:w="28" w:type="dxa"/>
              <w:bottom w:w="28" w:type="dxa"/>
              <w:right w:w="28" w:type="dxa"/>
            </w:tcMar>
          </w:tcPr>
          <w:p w14:paraId="5D24107D"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*.4. Ապրանքների խումբը</w:t>
            </w:r>
          </w:p>
          <w:p w14:paraId="4B9976A2"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(cacdo:‌Goods‌Item‌Group‌Details)</w:t>
            </w:r>
          </w:p>
        </w:tc>
        <w:tc>
          <w:tcPr>
            <w:tcW w:w="2293" w:type="dxa"/>
            <w:tcMar>
              <w:top w:w="28" w:type="dxa"/>
              <w:left w:w="28" w:type="dxa"/>
              <w:bottom w:w="28" w:type="dxa"/>
              <w:right w:w="28" w:type="dxa"/>
            </w:tcMar>
          </w:tcPr>
          <w:p w14:paraId="5968FBEB"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այլ խմբերից բնութագրերով տարբերվող՝ միևնույն անվանումով ապրանքների խմբի մասին տեղեկությունները</w:t>
            </w:r>
          </w:p>
        </w:tc>
        <w:tc>
          <w:tcPr>
            <w:tcW w:w="1984" w:type="dxa"/>
            <w:tcMar>
              <w:top w:w="28" w:type="dxa"/>
              <w:left w:w="28" w:type="dxa"/>
              <w:bottom w:w="28" w:type="dxa"/>
              <w:right w:w="28" w:type="dxa"/>
            </w:tcMar>
          </w:tcPr>
          <w:p w14:paraId="2B9542C2"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M.CA.</w:t>
            </w:r>
            <w:smartTag w:uri="urn:schemas-microsoft-com:office:smarttags" w:element="stockticker">
              <w:r>
                <w:rPr>
                  <w:rFonts w:ascii="Sylfaen" w:hAnsi="Sylfaen"/>
                  <w:sz w:val="20"/>
                </w:rPr>
                <w:t>CDE</w:t>
              </w:r>
            </w:smartTag>
            <w:r>
              <w:rPr>
                <w:rFonts w:ascii="Sylfaen" w:hAnsi="Sylfaen"/>
                <w:sz w:val="20"/>
              </w:rPr>
              <w:t>.00049</w:t>
            </w:r>
          </w:p>
        </w:tc>
        <w:tc>
          <w:tcPr>
            <w:tcW w:w="3094" w:type="dxa"/>
            <w:tcMar>
              <w:top w:w="28" w:type="dxa"/>
              <w:left w:w="28" w:type="dxa"/>
              <w:bottom w:w="28" w:type="dxa"/>
              <w:right w:w="28" w:type="dxa"/>
            </w:tcMar>
          </w:tcPr>
          <w:p w14:paraId="182EE4E5"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cacdo:‌Goods‌Item‌Group‌Details‌Type (M.CA.</w:t>
            </w:r>
            <w:smartTag w:uri="urn:schemas-microsoft-com:office:smarttags" w:element="stockticker">
              <w:r>
                <w:rPr>
                  <w:rFonts w:ascii="Sylfaen" w:hAnsi="Sylfaen"/>
                  <w:sz w:val="20"/>
                </w:rPr>
                <w:t>CDT</w:t>
              </w:r>
            </w:smartTag>
            <w:r>
              <w:rPr>
                <w:rFonts w:ascii="Sylfaen" w:hAnsi="Sylfaen"/>
                <w:sz w:val="20"/>
              </w:rPr>
              <w:t>.00047)</w:t>
            </w:r>
          </w:p>
          <w:p w14:paraId="5A0FE58E"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Որոշվում է ներդրված տարրերի արժեքների տիրույթներով</w:t>
            </w:r>
          </w:p>
        </w:tc>
        <w:tc>
          <w:tcPr>
            <w:tcW w:w="992" w:type="dxa"/>
            <w:tcMar>
              <w:top w:w="28" w:type="dxa"/>
              <w:left w:w="28" w:type="dxa"/>
              <w:bottom w:w="28" w:type="dxa"/>
              <w:right w:w="28" w:type="dxa"/>
            </w:tcMar>
          </w:tcPr>
          <w:p w14:paraId="2EE6538D"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0..*</w:t>
            </w:r>
          </w:p>
        </w:tc>
        <w:tc>
          <w:tcPr>
            <w:tcW w:w="2835" w:type="dxa"/>
            <w:tcMar>
              <w:top w:w="28" w:type="dxa"/>
              <w:left w:w="28" w:type="dxa"/>
              <w:bottom w:w="28" w:type="dxa"/>
              <w:right w:w="28" w:type="dxa"/>
            </w:tcMar>
          </w:tcPr>
          <w:p w14:paraId="55200F54" w14:textId="77777777" w:rsidR="00E97E37" w:rsidRPr="00501C2A" w:rsidRDefault="00E97E37" w:rsidP="002B40C4">
            <w:pPr>
              <w:pStyle w:val="affffa"/>
              <w:widowControl w:val="0"/>
              <w:spacing w:after="120"/>
              <w:jc w:val="left"/>
              <w:rPr>
                <w:rFonts w:ascii="Sylfaen" w:hAnsi="Sylfaen" w:cs="Times New Roman"/>
                <w:noProof/>
                <w:sz w:val="20"/>
              </w:rPr>
            </w:pPr>
          </w:p>
        </w:tc>
      </w:tr>
      <w:tr w:rsidR="00926012" w:rsidRPr="00501C2A" w14:paraId="15EB8B4D" w14:textId="77777777" w:rsidTr="00713477">
        <w:trPr>
          <w:jc w:val="center"/>
        </w:trPr>
        <w:tc>
          <w:tcPr>
            <w:tcW w:w="238" w:type="dxa"/>
            <w:tcBorders>
              <w:top w:val="nil"/>
              <w:left w:val="nil"/>
              <w:bottom w:val="nil"/>
              <w:right w:val="nil"/>
            </w:tcBorders>
            <w:tcMar>
              <w:top w:w="28" w:type="dxa"/>
              <w:left w:w="28" w:type="dxa"/>
              <w:bottom w:w="28" w:type="dxa"/>
              <w:right w:w="28" w:type="dxa"/>
            </w:tcMar>
          </w:tcPr>
          <w:p w14:paraId="6E61B2C5"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35141339"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5E323BA9"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4827A6F3" w14:textId="77777777" w:rsidR="00E97E37" w:rsidRPr="00501C2A" w:rsidRDefault="00E97E37" w:rsidP="002B40C4">
            <w:pPr>
              <w:pStyle w:val="affffa"/>
              <w:widowControl w:val="0"/>
              <w:spacing w:after="120"/>
              <w:jc w:val="left"/>
              <w:rPr>
                <w:rFonts w:ascii="Sylfaen" w:hAnsi="Sylfaen" w:cs="Times New Roman"/>
                <w:sz w:val="20"/>
              </w:rPr>
            </w:pPr>
          </w:p>
        </w:tc>
        <w:tc>
          <w:tcPr>
            <w:tcW w:w="2550" w:type="dxa"/>
            <w:gridSpan w:val="5"/>
            <w:tcMar>
              <w:top w:w="28" w:type="dxa"/>
              <w:left w:w="28" w:type="dxa"/>
              <w:bottom w:w="28" w:type="dxa"/>
              <w:right w:w="28" w:type="dxa"/>
            </w:tcMar>
          </w:tcPr>
          <w:p w14:paraId="343C88FA"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*.4.1. Գրառման նույնականացուցիչը</w:t>
            </w:r>
          </w:p>
          <w:p w14:paraId="115FAA5A"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(casdo:‌Line‌Id)</w:t>
            </w:r>
          </w:p>
        </w:tc>
        <w:tc>
          <w:tcPr>
            <w:tcW w:w="2293" w:type="dxa"/>
            <w:tcMar>
              <w:top w:w="28" w:type="dxa"/>
              <w:left w:w="28" w:type="dxa"/>
              <w:bottom w:w="28" w:type="dxa"/>
              <w:right w:w="28" w:type="dxa"/>
            </w:tcMar>
          </w:tcPr>
          <w:p w14:paraId="1E16F5C5"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գրառման նույնականացուցիչը</w:t>
            </w:r>
          </w:p>
        </w:tc>
        <w:tc>
          <w:tcPr>
            <w:tcW w:w="1984" w:type="dxa"/>
            <w:tcMar>
              <w:top w:w="28" w:type="dxa"/>
              <w:left w:w="28" w:type="dxa"/>
              <w:bottom w:w="28" w:type="dxa"/>
              <w:right w:w="28" w:type="dxa"/>
            </w:tcMar>
          </w:tcPr>
          <w:p w14:paraId="71DF4D72"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M.CA.SDE.00771</w:t>
            </w:r>
          </w:p>
        </w:tc>
        <w:tc>
          <w:tcPr>
            <w:tcW w:w="3094" w:type="dxa"/>
            <w:tcMar>
              <w:top w:w="28" w:type="dxa"/>
              <w:left w:w="28" w:type="dxa"/>
              <w:bottom w:w="28" w:type="dxa"/>
              <w:right w:w="28" w:type="dxa"/>
            </w:tcMar>
          </w:tcPr>
          <w:p w14:paraId="1EAB082D"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csdo:‌Id40‌Type (M.SDT.00108)</w:t>
            </w:r>
          </w:p>
          <w:p w14:paraId="22656045"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Պայմանանշանների նորմալացված տողը:</w:t>
            </w:r>
          </w:p>
          <w:p w14:paraId="262AFA34"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Նվազագույն երկարությունը՝ 1</w:t>
            </w:r>
          </w:p>
          <w:p w14:paraId="59CD6D23"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Առավելագույն երկարությունը՝ 40</w:t>
            </w:r>
          </w:p>
        </w:tc>
        <w:tc>
          <w:tcPr>
            <w:tcW w:w="992" w:type="dxa"/>
            <w:tcMar>
              <w:top w:w="28" w:type="dxa"/>
              <w:left w:w="28" w:type="dxa"/>
              <w:bottom w:w="28" w:type="dxa"/>
              <w:right w:w="28" w:type="dxa"/>
            </w:tcMar>
          </w:tcPr>
          <w:p w14:paraId="38E0C629"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0..1</w:t>
            </w:r>
          </w:p>
        </w:tc>
        <w:tc>
          <w:tcPr>
            <w:tcW w:w="2835" w:type="dxa"/>
            <w:tcMar>
              <w:top w:w="28" w:type="dxa"/>
              <w:left w:w="28" w:type="dxa"/>
              <w:bottom w:w="28" w:type="dxa"/>
              <w:right w:w="28" w:type="dxa"/>
            </w:tcMar>
          </w:tcPr>
          <w:p w14:paraId="221EE2B2" w14:textId="77777777" w:rsidR="00E97E37" w:rsidRPr="00501C2A" w:rsidRDefault="00E97E37" w:rsidP="002B40C4">
            <w:pPr>
              <w:pStyle w:val="affffa"/>
              <w:widowControl w:val="0"/>
              <w:spacing w:after="120"/>
              <w:jc w:val="left"/>
              <w:rPr>
                <w:rFonts w:ascii="Sylfaen" w:hAnsi="Sylfaen" w:cs="Times New Roman"/>
                <w:noProof/>
                <w:sz w:val="20"/>
              </w:rPr>
            </w:pPr>
            <w:r>
              <w:rPr>
                <w:rFonts w:ascii="Sylfaen" w:hAnsi="Sylfaen"/>
                <w:sz w:val="20"/>
              </w:rPr>
              <w:t>վավերապայմանը կիրառվում է Ռուսաստանի Դաշնությունում։ Վավերապայմանը կարող է լրացվել էլեկտրոնային փաստաթուղթը ձեւավորած տեղեկատվական համակարգի կողմից՝ փաստաթղթում գրառումը միանշանակ նույնականացնելու նպատակով</w:t>
            </w:r>
          </w:p>
        </w:tc>
      </w:tr>
      <w:tr w:rsidR="00926012" w:rsidRPr="00501C2A" w14:paraId="703AA6D9" w14:textId="77777777" w:rsidTr="00713477">
        <w:trPr>
          <w:jc w:val="center"/>
        </w:trPr>
        <w:tc>
          <w:tcPr>
            <w:tcW w:w="238" w:type="dxa"/>
            <w:tcBorders>
              <w:top w:val="nil"/>
              <w:left w:val="nil"/>
              <w:bottom w:val="nil"/>
              <w:right w:val="nil"/>
            </w:tcBorders>
            <w:tcMar>
              <w:top w:w="28" w:type="dxa"/>
              <w:left w:w="28" w:type="dxa"/>
              <w:bottom w:w="28" w:type="dxa"/>
              <w:right w:w="28" w:type="dxa"/>
            </w:tcMar>
          </w:tcPr>
          <w:p w14:paraId="084BCB23"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5EBCC01A"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0A227CBE"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68182996" w14:textId="77777777" w:rsidR="00E97E37" w:rsidRPr="00501C2A" w:rsidRDefault="00E97E37" w:rsidP="002B40C4">
            <w:pPr>
              <w:pStyle w:val="affffa"/>
              <w:widowControl w:val="0"/>
              <w:spacing w:after="120"/>
              <w:jc w:val="left"/>
              <w:rPr>
                <w:rFonts w:ascii="Sylfaen" w:hAnsi="Sylfaen" w:cs="Times New Roman"/>
                <w:sz w:val="20"/>
              </w:rPr>
            </w:pPr>
          </w:p>
        </w:tc>
        <w:tc>
          <w:tcPr>
            <w:tcW w:w="2550" w:type="dxa"/>
            <w:gridSpan w:val="5"/>
            <w:tcMar>
              <w:top w:w="28" w:type="dxa"/>
              <w:left w:w="28" w:type="dxa"/>
              <w:bottom w:w="28" w:type="dxa"/>
              <w:right w:w="28" w:type="dxa"/>
            </w:tcMar>
          </w:tcPr>
          <w:p w14:paraId="020051E9"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*.4.2. Ապրանքի անվանումը</w:t>
            </w:r>
          </w:p>
          <w:p w14:paraId="61531921"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(casdo:‌Goods‌Description‌Text)</w:t>
            </w:r>
          </w:p>
        </w:tc>
        <w:tc>
          <w:tcPr>
            <w:tcW w:w="2293" w:type="dxa"/>
            <w:tcMar>
              <w:top w:w="28" w:type="dxa"/>
              <w:left w:w="28" w:type="dxa"/>
              <w:bottom w:w="28" w:type="dxa"/>
              <w:right w:w="28" w:type="dxa"/>
            </w:tcMar>
          </w:tcPr>
          <w:p w14:paraId="4BF7FDC0"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 xml:space="preserve">ապրանքների խմբի նկարագրությունը՝ հաշվի առնելով լրացուցիչ բնութագրերը (որակական, քանակական, տեխնիկական, կոմերցիոն), որոնք </w:t>
            </w:r>
            <w:r>
              <w:rPr>
                <w:rFonts w:ascii="Sylfaen" w:hAnsi="Sylfaen"/>
                <w:sz w:val="20"/>
              </w:rPr>
              <w:lastRenderedPageBreak/>
              <w:t>անհրաժեշտ են մաքսային և այլ վճարներ հաշվարկելու և գանձելու, ներքին շուկայի պաշտպանության միջոցները կիրառելու, արգելքների և սահմանափակումների պահպանումն ապահովելու, մաքսային մարմինների կողմից մտավոր սեփականության օբյեկտների նկատմամբ իրավունքների պաշտպանությանն ուղղված միջոցներ ձեռնարկվելու, նույնականացվելու, ԵԱՏՄ ԱՏԳ ԱԱ-ին համապատասխան՝ մեկ տասանիշ դասակարգման ծածկագրին դասվելու համար</w:t>
            </w:r>
          </w:p>
        </w:tc>
        <w:tc>
          <w:tcPr>
            <w:tcW w:w="1984" w:type="dxa"/>
            <w:tcMar>
              <w:top w:w="28" w:type="dxa"/>
              <w:left w:w="28" w:type="dxa"/>
              <w:bottom w:w="28" w:type="dxa"/>
              <w:right w:w="28" w:type="dxa"/>
            </w:tcMar>
          </w:tcPr>
          <w:p w14:paraId="03CE9BC6"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lastRenderedPageBreak/>
              <w:t>M.CA.SDE.00164</w:t>
            </w:r>
          </w:p>
        </w:tc>
        <w:tc>
          <w:tcPr>
            <w:tcW w:w="3094" w:type="dxa"/>
            <w:tcMar>
              <w:top w:w="28" w:type="dxa"/>
              <w:left w:w="28" w:type="dxa"/>
              <w:bottom w:w="28" w:type="dxa"/>
              <w:right w:w="28" w:type="dxa"/>
            </w:tcMar>
          </w:tcPr>
          <w:p w14:paraId="283AB96C"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csdo:‌Text250‌Type (M.SDT.00072)</w:t>
            </w:r>
          </w:p>
          <w:p w14:paraId="6FE82A71"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Պայմանանշանների տողը:</w:t>
            </w:r>
          </w:p>
          <w:p w14:paraId="38B11275"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Նվազագույն երկարությունը՝ 1</w:t>
            </w:r>
          </w:p>
          <w:p w14:paraId="7C1DF16F"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Առավելագույն երկարությունը՝ 250</w:t>
            </w:r>
          </w:p>
        </w:tc>
        <w:tc>
          <w:tcPr>
            <w:tcW w:w="992" w:type="dxa"/>
            <w:tcMar>
              <w:top w:w="28" w:type="dxa"/>
              <w:left w:w="28" w:type="dxa"/>
              <w:bottom w:w="28" w:type="dxa"/>
              <w:right w:w="28" w:type="dxa"/>
            </w:tcMar>
          </w:tcPr>
          <w:p w14:paraId="23C434D9"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0..*</w:t>
            </w:r>
          </w:p>
        </w:tc>
        <w:tc>
          <w:tcPr>
            <w:tcW w:w="2835" w:type="dxa"/>
            <w:tcMar>
              <w:top w:w="28" w:type="dxa"/>
              <w:left w:w="28" w:type="dxa"/>
              <w:bottom w:w="28" w:type="dxa"/>
              <w:right w:w="28" w:type="dxa"/>
            </w:tcMar>
          </w:tcPr>
          <w:p w14:paraId="392C36AF" w14:textId="77777777" w:rsidR="00E97E37" w:rsidRPr="00501C2A" w:rsidRDefault="00E97E37" w:rsidP="002B40C4">
            <w:pPr>
              <w:pStyle w:val="affffa"/>
              <w:widowControl w:val="0"/>
              <w:spacing w:after="120"/>
              <w:jc w:val="left"/>
              <w:rPr>
                <w:rFonts w:ascii="Sylfaen" w:hAnsi="Sylfaen" w:cs="Times New Roman"/>
                <w:noProof/>
                <w:sz w:val="20"/>
              </w:rPr>
            </w:pPr>
          </w:p>
        </w:tc>
      </w:tr>
      <w:tr w:rsidR="00926012" w:rsidRPr="00501C2A" w14:paraId="7319D43E" w14:textId="77777777" w:rsidTr="00713477">
        <w:trPr>
          <w:jc w:val="center"/>
        </w:trPr>
        <w:tc>
          <w:tcPr>
            <w:tcW w:w="238" w:type="dxa"/>
            <w:tcBorders>
              <w:top w:val="nil"/>
              <w:left w:val="nil"/>
              <w:bottom w:val="nil"/>
              <w:right w:val="nil"/>
            </w:tcBorders>
            <w:tcMar>
              <w:top w:w="28" w:type="dxa"/>
              <w:left w:w="28" w:type="dxa"/>
              <w:bottom w:w="28" w:type="dxa"/>
              <w:right w:w="28" w:type="dxa"/>
            </w:tcMar>
          </w:tcPr>
          <w:p w14:paraId="151FB36B"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7C32C897"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434635F4"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77909719" w14:textId="77777777" w:rsidR="00E97E37" w:rsidRPr="00501C2A" w:rsidRDefault="00E97E37" w:rsidP="002B40C4">
            <w:pPr>
              <w:pStyle w:val="affffa"/>
              <w:widowControl w:val="0"/>
              <w:spacing w:after="120"/>
              <w:jc w:val="left"/>
              <w:rPr>
                <w:rFonts w:ascii="Sylfaen" w:hAnsi="Sylfaen" w:cs="Times New Roman"/>
                <w:sz w:val="20"/>
              </w:rPr>
            </w:pPr>
          </w:p>
        </w:tc>
        <w:tc>
          <w:tcPr>
            <w:tcW w:w="2550" w:type="dxa"/>
            <w:gridSpan w:val="5"/>
            <w:tcMar>
              <w:top w:w="28" w:type="dxa"/>
              <w:left w:w="28" w:type="dxa"/>
              <w:bottom w:w="28" w:type="dxa"/>
              <w:right w:w="28" w:type="dxa"/>
            </w:tcMar>
          </w:tcPr>
          <w:p w14:paraId="01018289"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*.4.3. Հերթական համարը</w:t>
            </w:r>
          </w:p>
          <w:p w14:paraId="31F97D57"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(csdo:‌Object‌Ordinal)</w:t>
            </w:r>
          </w:p>
        </w:tc>
        <w:tc>
          <w:tcPr>
            <w:tcW w:w="2293" w:type="dxa"/>
            <w:tcMar>
              <w:top w:w="28" w:type="dxa"/>
              <w:left w:w="28" w:type="dxa"/>
              <w:bottom w:w="28" w:type="dxa"/>
              <w:right w:w="28" w:type="dxa"/>
            </w:tcMar>
          </w:tcPr>
          <w:p w14:paraId="4B4A3598" w14:textId="77777777" w:rsidR="00E97E37" w:rsidRDefault="00E97E37" w:rsidP="002B40C4">
            <w:pPr>
              <w:pStyle w:val="affffa"/>
              <w:widowControl w:val="0"/>
              <w:tabs>
                <w:tab w:val="left" w:pos="1148"/>
              </w:tabs>
              <w:spacing w:after="120"/>
              <w:jc w:val="left"/>
              <w:rPr>
                <w:rFonts w:ascii="Sylfaen" w:hAnsi="Sylfaen" w:cs="Times New Roman"/>
                <w:sz w:val="20"/>
              </w:rPr>
            </w:pPr>
            <w:r>
              <w:rPr>
                <w:rFonts w:ascii="Sylfaen" w:hAnsi="Sylfaen"/>
                <w:sz w:val="20"/>
              </w:rPr>
              <w:t xml:space="preserve">Եվրասիական տնտեսական միության մաքսային սահմանով չհավաքված կամ </w:t>
            </w:r>
            <w:r>
              <w:rPr>
                <w:rFonts w:ascii="Sylfaen" w:hAnsi="Sylfaen"/>
                <w:sz w:val="20"/>
              </w:rPr>
              <w:lastRenderedPageBreak/>
              <w:t>կազմատված, այդ թվում՝ անլրակազմ կամ անավարտ տեսքով տեղափոխվող ապրանքի բաղադրիչի համարը (դիրքը)՝ ԵԱՏՄ ԱՏԳ ԱԱ-ին համապատասխան ապրանքի դասակարգման մասին մաքսային մարմնի որոշման համաձայն</w:t>
            </w:r>
          </w:p>
        </w:tc>
        <w:tc>
          <w:tcPr>
            <w:tcW w:w="1984" w:type="dxa"/>
            <w:tcMar>
              <w:top w:w="28" w:type="dxa"/>
              <w:left w:w="28" w:type="dxa"/>
              <w:bottom w:w="28" w:type="dxa"/>
              <w:right w:w="28" w:type="dxa"/>
            </w:tcMar>
          </w:tcPr>
          <w:p w14:paraId="78F6D607"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lastRenderedPageBreak/>
              <w:t>M.SDE.00148</w:t>
            </w:r>
          </w:p>
        </w:tc>
        <w:tc>
          <w:tcPr>
            <w:tcW w:w="3094" w:type="dxa"/>
            <w:tcMar>
              <w:top w:w="28" w:type="dxa"/>
              <w:left w:w="28" w:type="dxa"/>
              <w:bottom w:w="28" w:type="dxa"/>
              <w:right w:w="28" w:type="dxa"/>
            </w:tcMar>
          </w:tcPr>
          <w:p w14:paraId="307DCFEB"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csdo:‌Ordinal3‌Type (M.SDT.00105)</w:t>
            </w:r>
          </w:p>
          <w:p w14:paraId="659E2A22"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 xml:space="preserve">Հաշվարկի տասական համակարգում ամբողջ ոչ </w:t>
            </w:r>
            <w:r>
              <w:rPr>
                <w:rFonts w:ascii="Sylfaen" w:hAnsi="Sylfaen"/>
                <w:sz w:val="20"/>
              </w:rPr>
              <w:lastRenderedPageBreak/>
              <w:t>բացասական թիվը</w:t>
            </w:r>
          </w:p>
          <w:p w14:paraId="7FC34A4A"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Թվանշանների առավելագույն քանակը՝ 3</w:t>
            </w:r>
          </w:p>
        </w:tc>
        <w:tc>
          <w:tcPr>
            <w:tcW w:w="992" w:type="dxa"/>
            <w:tcMar>
              <w:top w:w="28" w:type="dxa"/>
              <w:left w:w="28" w:type="dxa"/>
              <w:bottom w:w="28" w:type="dxa"/>
              <w:right w:w="28" w:type="dxa"/>
            </w:tcMar>
          </w:tcPr>
          <w:p w14:paraId="02060753"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lastRenderedPageBreak/>
              <w:t>0..1</w:t>
            </w:r>
          </w:p>
        </w:tc>
        <w:tc>
          <w:tcPr>
            <w:tcW w:w="2835" w:type="dxa"/>
            <w:tcMar>
              <w:top w:w="28" w:type="dxa"/>
              <w:left w:w="28" w:type="dxa"/>
              <w:bottom w:w="28" w:type="dxa"/>
              <w:right w:w="28" w:type="dxa"/>
            </w:tcMar>
          </w:tcPr>
          <w:p w14:paraId="3C53BA2B" w14:textId="77777777" w:rsidR="00E97E37" w:rsidRPr="00501C2A" w:rsidRDefault="00E97E37" w:rsidP="002B40C4">
            <w:pPr>
              <w:pStyle w:val="affffa"/>
              <w:widowControl w:val="0"/>
              <w:spacing w:after="120"/>
              <w:jc w:val="left"/>
              <w:rPr>
                <w:rFonts w:ascii="Sylfaen" w:hAnsi="Sylfaen" w:cs="Times New Roman"/>
                <w:noProof/>
                <w:sz w:val="20"/>
              </w:rPr>
            </w:pPr>
          </w:p>
        </w:tc>
      </w:tr>
      <w:tr w:rsidR="00926012" w:rsidRPr="00501C2A" w14:paraId="0A0BAF4E" w14:textId="77777777" w:rsidTr="00713477">
        <w:trPr>
          <w:jc w:val="center"/>
        </w:trPr>
        <w:tc>
          <w:tcPr>
            <w:tcW w:w="238" w:type="dxa"/>
            <w:tcBorders>
              <w:top w:val="nil"/>
              <w:left w:val="nil"/>
              <w:bottom w:val="nil"/>
              <w:right w:val="nil"/>
            </w:tcBorders>
            <w:tcMar>
              <w:top w:w="28" w:type="dxa"/>
              <w:left w:w="28" w:type="dxa"/>
              <w:bottom w:w="28" w:type="dxa"/>
              <w:right w:w="28" w:type="dxa"/>
            </w:tcMar>
          </w:tcPr>
          <w:p w14:paraId="40F05073"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5E4B246A"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03C0F225"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1C161DAE" w14:textId="77777777" w:rsidR="00E97E37" w:rsidRPr="00501C2A" w:rsidRDefault="00E97E37" w:rsidP="002B40C4">
            <w:pPr>
              <w:pStyle w:val="affffa"/>
              <w:widowControl w:val="0"/>
              <w:spacing w:after="120"/>
              <w:jc w:val="left"/>
              <w:rPr>
                <w:rFonts w:ascii="Sylfaen" w:hAnsi="Sylfaen" w:cs="Times New Roman"/>
                <w:sz w:val="20"/>
              </w:rPr>
            </w:pPr>
          </w:p>
        </w:tc>
        <w:tc>
          <w:tcPr>
            <w:tcW w:w="2550" w:type="dxa"/>
            <w:gridSpan w:val="5"/>
            <w:tcMar>
              <w:top w:w="28" w:type="dxa"/>
              <w:left w:w="28" w:type="dxa"/>
              <w:bottom w:w="28" w:type="dxa"/>
              <w:right w:w="28" w:type="dxa"/>
            </w:tcMar>
          </w:tcPr>
          <w:p w14:paraId="177D6472"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*.4.4. Ապրանքի բնութագրերը ապրանքների խմբում</w:t>
            </w:r>
          </w:p>
          <w:p w14:paraId="408320C9"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(cacdo:‌Commodity‌Group‌Item‌Details)</w:t>
            </w:r>
          </w:p>
        </w:tc>
        <w:tc>
          <w:tcPr>
            <w:tcW w:w="2293" w:type="dxa"/>
            <w:tcMar>
              <w:top w:w="28" w:type="dxa"/>
              <w:left w:w="28" w:type="dxa"/>
              <w:bottom w:w="28" w:type="dxa"/>
              <w:right w:w="28" w:type="dxa"/>
            </w:tcMar>
          </w:tcPr>
          <w:p w14:paraId="018DA1C7"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խմբում ապրանքի բնութագրերի մասին տեղեկությունները</w:t>
            </w:r>
          </w:p>
        </w:tc>
        <w:tc>
          <w:tcPr>
            <w:tcW w:w="1984" w:type="dxa"/>
            <w:tcMar>
              <w:top w:w="28" w:type="dxa"/>
              <w:left w:w="28" w:type="dxa"/>
              <w:bottom w:w="28" w:type="dxa"/>
              <w:right w:w="28" w:type="dxa"/>
            </w:tcMar>
          </w:tcPr>
          <w:p w14:paraId="31841235"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M.CA.</w:t>
            </w:r>
            <w:smartTag w:uri="urn:schemas-microsoft-com:office:smarttags" w:element="stockticker">
              <w:r>
                <w:rPr>
                  <w:rFonts w:ascii="Sylfaen" w:hAnsi="Sylfaen"/>
                  <w:sz w:val="20"/>
                </w:rPr>
                <w:t>CDE</w:t>
              </w:r>
            </w:smartTag>
            <w:r>
              <w:rPr>
                <w:rFonts w:ascii="Sylfaen" w:hAnsi="Sylfaen"/>
                <w:sz w:val="20"/>
              </w:rPr>
              <w:t>.00304</w:t>
            </w:r>
          </w:p>
        </w:tc>
        <w:tc>
          <w:tcPr>
            <w:tcW w:w="3094" w:type="dxa"/>
            <w:tcMar>
              <w:top w:w="28" w:type="dxa"/>
              <w:left w:w="28" w:type="dxa"/>
              <w:bottom w:w="28" w:type="dxa"/>
              <w:right w:w="28" w:type="dxa"/>
            </w:tcMar>
          </w:tcPr>
          <w:p w14:paraId="32BB3699"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cacdo:‌Commodity‌Group‌Item‌Details‌Type (M.CA.</w:t>
            </w:r>
            <w:smartTag w:uri="urn:schemas-microsoft-com:office:smarttags" w:element="stockticker">
              <w:r>
                <w:rPr>
                  <w:rFonts w:ascii="Sylfaen" w:hAnsi="Sylfaen"/>
                  <w:sz w:val="20"/>
                </w:rPr>
                <w:t>CDT</w:t>
              </w:r>
            </w:smartTag>
            <w:r>
              <w:rPr>
                <w:rFonts w:ascii="Sylfaen" w:hAnsi="Sylfaen"/>
                <w:sz w:val="20"/>
              </w:rPr>
              <w:t>.00273)</w:t>
            </w:r>
          </w:p>
          <w:p w14:paraId="532A6B87"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Որոշվում է ներդրված տարրերի արժեքների տիրույթներով</w:t>
            </w:r>
          </w:p>
        </w:tc>
        <w:tc>
          <w:tcPr>
            <w:tcW w:w="992" w:type="dxa"/>
            <w:tcMar>
              <w:top w:w="28" w:type="dxa"/>
              <w:left w:w="28" w:type="dxa"/>
              <w:bottom w:w="28" w:type="dxa"/>
              <w:right w:w="28" w:type="dxa"/>
            </w:tcMar>
          </w:tcPr>
          <w:p w14:paraId="1D6BF75E"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0..*</w:t>
            </w:r>
          </w:p>
        </w:tc>
        <w:tc>
          <w:tcPr>
            <w:tcW w:w="2835" w:type="dxa"/>
            <w:tcMar>
              <w:top w:w="28" w:type="dxa"/>
              <w:left w:w="28" w:type="dxa"/>
              <w:bottom w:w="28" w:type="dxa"/>
              <w:right w:w="28" w:type="dxa"/>
            </w:tcMar>
          </w:tcPr>
          <w:p w14:paraId="51FDA0B9" w14:textId="77777777" w:rsidR="00E97E37" w:rsidRPr="00501C2A" w:rsidRDefault="00E97E37" w:rsidP="002B40C4">
            <w:pPr>
              <w:pStyle w:val="affffa"/>
              <w:widowControl w:val="0"/>
              <w:spacing w:after="120"/>
              <w:jc w:val="left"/>
              <w:rPr>
                <w:rFonts w:ascii="Sylfaen" w:hAnsi="Sylfaen" w:cs="Times New Roman"/>
                <w:noProof/>
                <w:sz w:val="20"/>
              </w:rPr>
            </w:pPr>
          </w:p>
        </w:tc>
      </w:tr>
      <w:tr w:rsidR="00926012" w:rsidRPr="00501C2A" w14:paraId="1F35F289" w14:textId="77777777" w:rsidTr="00713477">
        <w:trPr>
          <w:jc w:val="center"/>
        </w:trPr>
        <w:tc>
          <w:tcPr>
            <w:tcW w:w="238" w:type="dxa"/>
            <w:tcBorders>
              <w:top w:val="nil"/>
              <w:left w:val="nil"/>
              <w:bottom w:val="nil"/>
              <w:right w:val="nil"/>
            </w:tcBorders>
            <w:tcMar>
              <w:top w:w="28" w:type="dxa"/>
              <w:left w:w="28" w:type="dxa"/>
              <w:bottom w:w="28" w:type="dxa"/>
              <w:right w:w="28" w:type="dxa"/>
            </w:tcMar>
          </w:tcPr>
          <w:p w14:paraId="7D50EB7E"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24674EC4"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2A4570C6"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45041EEA"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4A22DFAF" w14:textId="77777777" w:rsidR="00E97E37" w:rsidRPr="00501C2A" w:rsidRDefault="00E97E37" w:rsidP="002B40C4">
            <w:pPr>
              <w:pStyle w:val="affffa"/>
              <w:widowControl w:val="0"/>
              <w:spacing w:after="120"/>
              <w:jc w:val="left"/>
              <w:rPr>
                <w:rFonts w:ascii="Sylfaen" w:hAnsi="Sylfaen" w:cs="Times New Roman"/>
                <w:sz w:val="20"/>
              </w:rPr>
            </w:pPr>
          </w:p>
        </w:tc>
        <w:tc>
          <w:tcPr>
            <w:tcW w:w="2352" w:type="dxa"/>
            <w:gridSpan w:val="4"/>
            <w:tcMar>
              <w:top w:w="28" w:type="dxa"/>
              <w:left w:w="28" w:type="dxa"/>
              <w:bottom w:w="28" w:type="dxa"/>
              <w:right w:w="28" w:type="dxa"/>
            </w:tcMar>
          </w:tcPr>
          <w:p w14:paraId="36EC0CE6"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*.4.4.1. Գրառման նույնականացուցիչը</w:t>
            </w:r>
          </w:p>
          <w:p w14:paraId="18B7A29B"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(casdo:‌Line‌Id)</w:t>
            </w:r>
          </w:p>
        </w:tc>
        <w:tc>
          <w:tcPr>
            <w:tcW w:w="2293" w:type="dxa"/>
            <w:tcMar>
              <w:top w:w="28" w:type="dxa"/>
              <w:left w:w="28" w:type="dxa"/>
              <w:bottom w:w="28" w:type="dxa"/>
              <w:right w:w="28" w:type="dxa"/>
            </w:tcMar>
          </w:tcPr>
          <w:p w14:paraId="57E5DFFC"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գրառման նույնականացուցիչը</w:t>
            </w:r>
          </w:p>
        </w:tc>
        <w:tc>
          <w:tcPr>
            <w:tcW w:w="1984" w:type="dxa"/>
            <w:tcMar>
              <w:top w:w="28" w:type="dxa"/>
              <w:left w:w="28" w:type="dxa"/>
              <w:bottom w:w="28" w:type="dxa"/>
              <w:right w:w="28" w:type="dxa"/>
            </w:tcMar>
          </w:tcPr>
          <w:p w14:paraId="28CEB1EC"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M.CA.SDE.00771</w:t>
            </w:r>
          </w:p>
        </w:tc>
        <w:tc>
          <w:tcPr>
            <w:tcW w:w="3094" w:type="dxa"/>
            <w:tcMar>
              <w:top w:w="28" w:type="dxa"/>
              <w:left w:w="28" w:type="dxa"/>
              <w:bottom w:w="28" w:type="dxa"/>
              <w:right w:w="28" w:type="dxa"/>
            </w:tcMar>
          </w:tcPr>
          <w:p w14:paraId="1C8C6960"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csdo:‌Id40‌Type (M.SDT.00108)</w:t>
            </w:r>
          </w:p>
          <w:p w14:paraId="51B35C05"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Պայմանանշանների նորմալացված տողը:</w:t>
            </w:r>
          </w:p>
          <w:p w14:paraId="68DE04FB"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Նվազագույն երկարությունը՝ 1</w:t>
            </w:r>
          </w:p>
          <w:p w14:paraId="2871F0DE"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Առավելագույն երկարությունը՝ 40</w:t>
            </w:r>
          </w:p>
        </w:tc>
        <w:tc>
          <w:tcPr>
            <w:tcW w:w="992" w:type="dxa"/>
            <w:tcMar>
              <w:top w:w="28" w:type="dxa"/>
              <w:left w:w="28" w:type="dxa"/>
              <w:bottom w:w="28" w:type="dxa"/>
              <w:right w:w="28" w:type="dxa"/>
            </w:tcMar>
          </w:tcPr>
          <w:p w14:paraId="36324CC4"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0..1</w:t>
            </w:r>
          </w:p>
        </w:tc>
        <w:tc>
          <w:tcPr>
            <w:tcW w:w="2835" w:type="dxa"/>
            <w:tcMar>
              <w:top w:w="28" w:type="dxa"/>
              <w:left w:w="28" w:type="dxa"/>
              <w:bottom w:w="28" w:type="dxa"/>
              <w:right w:w="28" w:type="dxa"/>
            </w:tcMar>
          </w:tcPr>
          <w:p w14:paraId="42B7C60F" w14:textId="77777777" w:rsidR="00E97E37" w:rsidRPr="00501C2A" w:rsidRDefault="00E97E37" w:rsidP="002B40C4">
            <w:pPr>
              <w:pStyle w:val="affffa"/>
              <w:widowControl w:val="0"/>
              <w:spacing w:after="120"/>
              <w:jc w:val="left"/>
              <w:rPr>
                <w:rFonts w:ascii="Sylfaen" w:hAnsi="Sylfaen" w:cs="Times New Roman"/>
                <w:noProof/>
                <w:sz w:val="20"/>
              </w:rPr>
            </w:pPr>
            <w:r>
              <w:rPr>
                <w:rFonts w:ascii="Sylfaen" w:hAnsi="Sylfaen"/>
                <w:sz w:val="20"/>
              </w:rPr>
              <w:t>վավերապայմանը կիրառվում է Ռուսաստանի Դաշնությունում։ Վավերապայմանը կարող է լրացվել էլեկտրոնային փաստաթուղթը ձեւավորած տեղեկատվական համակարգի կողմից՝ փաստաթղթում գրառումը միանշանակ նույնականացնելու նպատակով</w:t>
            </w:r>
          </w:p>
        </w:tc>
      </w:tr>
      <w:tr w:rsidR="00926012" w:rsidRPr="00501C2A" w14:paraId="360026CE" w14:textId="77777777" w:rsidTr="00713477">
        <w:trPr>
          <w:jc w:val="center"/>
        </w:trPr>
        <w:tc>
          <w:tcPr>
            <w:tcW w:w="238" w:type="dxa"/>
            <w:tcBorders>
              <w:top w:val="nil"/>
              <w:left w:val="nil"/>
              <w:bottom w:val="nil"/>
              <w:right w:val="nil"/>
            </w:tcBorders>
            <w:tcMar>
              <w:top w:w="28" w:type="dxa"/>
              <w:left w:w="28" w:type="dxa"/>
              <w:bottom w:w="28" w:type="dxa"/>
              <w:right w:w="28" w:type="dxa"/>
            </w:tcMar>
          </w:tcPr>
          <w:p w14:paraId="73A63760"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4AA75443"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105867E2"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2A95FEE7"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5760A76D" w14:textId="77777777" w:rsidR="00E97E37" w:rsidRPr="00501C2A" w:rsidRDefault="00E97E37" w:rsidP="002B40C4">
            <w:pPr>
              <w:pStyle w:val="affffa"/>
              <w:widowControl w:val="0"/>
              <w:spacing w:after="120"/>
              <w:jc w:val="left"/>
              <w:rPr>
                <w:rFonts w:ascii="Sylfaen" w:hAnsi="Sylfaen" w:cs="Times New Roman"/>
                <w:sz w:val="20"/>
              </w:rPr>
            </w:pPr>
          </w:p>
        </w:tc>
        <w:tc>
          <w:tcPr>
            <w:tcW w:w="2352" w:type="dxa"/>
            <w:gridSpan w:val="4"/>
            <w:tcMar>
              <w:top w:w="28" w:type="dxa"/>
              <w:left w:w="28" w:type="dxa"/>
              <w:bottom w:w="28" w:type="dxa"/>
              <w:right w:w="28" w:type="dxa"/>
            </w:tcMar>
          </w:tcPr>
          <w:p w14:paraId="3203F3B0"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*.4.4.2. Ապրանքի մասին տեղեկությունները</w:t>
            </w:r>
          </w:p>
          <w:p w14:paraId="5CA880C6"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(cacdo:‌Commodity‌Description‌Details)</w:t>
            </w:r>
          </w:p>
        </w:tc>
        <w:tc>
          <w:tcPr>
            <w:tcW w:w="2293" w:type="dxa"/>
            <w:tcMar>
              <w:top w:w="28" w:type="dxa"/>
              <w:left w:w="28" w:type="dxa"/>
              <w:bottom w:w="28" w:type="dxa"/>
              <w:right w:w="28" w:type="dxa"/>
            </w:tcMar>
          </w:tcPr>
          <w:p w14:paraId="476123F7"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Աապրանքի մասին լրացուցիչ տեղեկություններ</w:t>
            </w:r>
          </w:p>
        </w:tc>
        <w:tc>
          <w:tcPr>
            <w:tcW w:w="1984" w:type="dxa"/>
            <w:tcMar>
              <w:top w:w="28" w:type="dxa"/>
              <w:left w:w="28" w:type="dxa"/>
              <w:bottom w:w="28" w:type="dxa"/>
              <w:right w:w="28" w:type="dxa"/>
            </w:tcMar>
          </w:tcPr>
          <w:p w14:paraId="74AD941E"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M.CA.</w:t>
            </w:r>
            <w:smartTag w:uri="urn:schemas-microsoft-com:office:smarttags" w:element="stockticker">
              <w:r>
                <w:rPr>
                  <w:rFonts w:ascii="Sylfaen" w:hAnsi="Sylfaen"/>
                  <w:sz w:val="20"/>
                </w:rPr>
                <w:t>CDE</w:t>
              </w:r>
            </w:smartTag>
            <w:r>
              <w:rPr>
                <w:rFonts w:ascii="Sylfaen" w:hAnsi="Sylfaen"/>
                <w:sz w:val="20"/>
              </w:rPr>
              <w:t>.00802</w:t>
            </w:r>
          </w:p>
        </w:tc>
        <w:tc>
          <w:tcPr>
            <w:tcW w:w="3094" w:type="dxa"/>
            <w:tcMar>
              <w:top w:w="28" w:type="dxa"/>
              <w:left w:w="28" w:type="dxa"/>
              <w:bottom w:w="28" w:type="dxa"/>
              <w:right w:w="28" w:type="dxa"/>
            </w:tcMar>
          </w:tcPr>
          <w:p w14:paraId="4218377D"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cacdo:‌CACommodity‌Description‌Details‌Type (M.CA.</w:t>
            </w:r>
            <w:smartTag w:uri="urn:schemas-microsoft-com:office:smarttags" w:element="stockticker">
              <w:r>
                <w:rPr>
                  <w:rFonts w:ascii="Sylfaen" w:hAnsi="Sylfaen"/>
                  <w:sz w:val="20"/>
                </w:rPr>
                <w:t>CDT</w:t>
              </w:r>
            </w:smartTag>
            <w:r>
              <w:rPr>
                <w:rFonts w:ascii="Sylfaen" w:hAnsi="Sylfaen"/>
                <w:sz w:val="20"/>
              </w:rPr>
              <w:t>.00479)</w:t>
            </w:r>
          </w:p>
          <w:p w14:paraId="3615822A"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Որոշվում է ներդրված տարրերի արժեքների տիրույթներով</w:t>
            </w:r>
          </w:p>
        </w:tc>
        <w:tc>
          <w:tcPr>
            <w:tcW w:w="992" w:type="dxa"/>
            <w:tcMar>
              <w:top w:w="28" w:type="dxa"/>
              <w:left w:w="28" w:type="dxa"/>
              <w:bottom w:w="28" w:type="dxa"/>
              <w:right w:w="28" w:type="dxa"/>
            </w:tcMar>
          </w:tcPr>
          <w:p w14:paraId="722F513B"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0..1</w:t>
            </w:r>
          </w:p>
        </w:tc>
        <w:tc>
          <w:tcPr>
            <w:tcW w:w="2835" w:type="dxa"/>
            <w:tcMar>
              <w:top w:w="28" w:type="dxa"/>
              <w:left w:w="28" w:type="dxa"/>
              <w:bottom w:w="28" w:type="dxa"/>
              <w:right w:w="28" w:type="dxa"/>
            </w:tcMar>
          </w:tcPr>
          <w:p w14:paraId="1C4C4BAF" w14:textId="77777777" w:rsidR="00E97E37" w:rsidRPr="00501C2A" w:rsidRDefault="00E97E37" w:rsidP="002B40C4">
            <w:pPr>
              <w:pStyle w:val="affffa"/>
              <w:widowControl w:val="0"/>
              <w:spacing w:after="120"/>
              <w:jc w:val="left"/>
              <w:rPr>
                <w:rFonts w:ascii="Sylfaen" w:hAnsi="Sylfaen" w:cs="Times New Roman"/>
                <w:noProof/>
                <w:sz w:val="20"/>
              </w:rPr>
            </w:pPr>
          </w:p>
        </w:tc>
      </w:tr>
      <w:tr w:rsidR="00926012" w:rsidRPr="00501C2A" w14:paraId="67B0471A" w14:textId="77777777" w:rsidTr="00713477">
        <w:trPr>
          <w:jc w:val="center"/>
        </w:trPr>
        <w:tc>
          <w:tcPr>
            <w:tcW w:w="238" w:type="dxa"/>
            <w:tcBorders>
              <w:top w:val="nil"/>
              <w:left w:val="nil"/>
              <w:bottom w:val="nil"/>
              <w:right w:val="nil"/>
            </w:tcBorders>
            <w:tcMar>
              <w:top w:w="28" w:type="dxa"/>
              <w:left w:w="28" w:type="dxa"/>
              <w:bottom w:w="28" w:type="dxa"/>
              <w:right w:w="28" w:type="dxa"/>
            </w:tcMar>
          </w:tcPr>
          <w:p w14:paraId="3EDD8973"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53EEC7BC"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0A7151AA"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38569C7B"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6DBDFD96"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2CB65AB4" w14:textId="77777777" w:rsidR="00E97E37" w:rsidRPr="00501C2A" w:rsidRDefault="00E97E37" w:rsidP="002B40C4">
            <w:pPr>
              <w:pStyle w:val="affffa"/>
              <w:widowControl w:val="0"/>
              <w:spacing w:after="120"/>
              <w:jc w:val="left"/>
              <w:rPr>
                <w:rFonts w:ascii="Sylfaen" w:hAnsi="Sylfaen" w:cs="Times New Roman"/>
                <w:sz w:val="20"/>
              </w:rPr>
            </w:pPr>
          </w:p>
        </w:tc>
        <w:tc>
          <w:tcPr>
            <w:tcW w:w="2154" w:type="dxa"/>
            <w:gridSpan w:val="3"/>
            <w:tcMar>
              <w:top w:w="28" w:type="dxa"/>
              <w:left w:w="28" w:type="dxa"/>
              <w:bottom w:w="28" w:type="dxa"/>
              <w:right w:w="28" w:type="dxa"/>
            </w:tcMar>
          </w:tcPr>
          <w:p w14:paraId="6AC284ED"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*.4.4.2.1. Ապրանքային նշանի անվանումը</w:t>
            </w:r>
          </w:p>
          <w:p w14:paraId="43727A9F"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(casdo:‌Trade‌Mark‌Name)</w:t>
            </w:r>
          </w:p>
        </w:tc>
        <w:tc>
          <w:tcPr>
            <w:tcW w:w="2293" w:type="dxa"/>
            <w:tcMar>
              <w:top w:w="28" w:type="dxa"/>
              <w:left w:w="28" w:type="dxa"/>
              <w:bottom w:w="28" w:type="dxa"/>
              <w:right w:w="28" w:type="dxa"/>
            </w:tcMar>
          </w:tcPr>
          <w:p w14:paraId="19D70FA3"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ապրանքային նշանի, հեղինակային իրավունքի, հարակից իրավունքների օբյեկտի, արտոնագրի անվանումը</w:t>
            </w:r>
          </w:p>
        </w:tc>
        <w:tc>
          <w:tcPr>
            <w:tcW w:w="1984" w:type="dxa"/>
            <w:tcMar>
              <w:top w:w="28" w:type="dxa"/>
              <w:left w:w="28" w:type="dxa"/>
              <w:bottom w:w="28" w:type="dxa"/>
              <w:right w:w="28" w:type="dxa"/>
            </w:tcMar>
          </w:tcPr>
          <w:p w14:paraId="6A7FACF0"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M.CA.SDE.00205</w:t>
            </w:r>
          </w:p>
        </w:tc>
        <w:tc>
          <w:tcPr>
            <w:tcW w:w="3094" w:type="dxa"/>
            <w:tcMar>
              <w:top w:w="28" w:type="dxa"/>
              <w:left w:w="28" w:type="dxa"/>
              <w:bottom w:w="28" w:type="dxa"/>
              <w:right w:w="28" w:type="dxa"/>
            </w:tcMar>
          </w:tcPr>
          <w:p w14:paraId="3F1A7364"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csdo:‌Name250‌Type (M.SDT.00068)</w:t>
            </w:r>
          </w:p>
          <w:p w14:paraId="74C994FF"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Պայմանանշանների նորմալացված տողը:</w:t>
            </w:r>
          </w:p>
          <w:p w14:paraId="7465FA63"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Նվազագույն երկարությունը՝ 1</w:t>
            </w:r>
          </w:p>
          <w:p w14:paraId="07439CA2"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Առավելագույն երկարությունը՝ 250</w:t>
            </w:r>
          </w:p>
        </w:tc>
        <w:tc>
          <w:tcPr>
            <w:tcW w:w="992" w:type="dxa"/>
            <w:tcMar>
              <w:top w:w="28" w:type="dxa"/>
              <w:left w:w="28" w:type="dxa"/>
              <w:bottom w:w="28" w:type="dxa"/>
              <w:right w:w="28" w:type="dxa"/>
            </w:tcMar>
          </w:tcPr>
          <w:p w14:paraId="47DC9F49"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0..1</w:t>
            </w:r>
          </w:p>
        </w:tc>
        <w:tc>
          <w:tcPr>
            <w:tcW w:w="2835" w:type="dxa"/>
            <w:tcMar>
              <w:top w:w="28" w:type="dxa"/>
              <w:left w:w="28" w:type="dxa"/>
              <w:bottom w:w="28" w:type="dxa"/>
              <w:right w:w="28" w:type="dxa"/>
            </w:tcMar>
          </w:tcPr>
          <w:p w14:paraId="75D78257" w14:textId="77777777" w:rsidR="00E97E37" w:rsidRPr="00501C2A" w:rsidRDefault="00E97E37" w:rsidP="002B40C4">
            <w:pPr>
              <w:pStyle w:val="affffa"/>
              <w:widowControl w:val="0"/>
              <w:spacing w:after="120"/>
              <w:jc w:val="left"/>
              <w:rPr>
                <w:rFonts w:ascii="Sylfaen" w:hAnsi="Sylfaen" w:cs="Times New Roman"/>
                <w:noProof/>
                <w:sz w:val="20"/>
              </w:rPr>
            </w:pPr>
          </w:p>
        </w:tc>
      </w:tr>
      <w:tr w:rsidR="00926012" w:rsidRPr="00501C2A" w14:paraId="41514F0A" w14:textId="77777777" w:rsidTr="00713477">
        <w:trPr>
          <w:jc w:val="center"/>
        </w:trPr>
        <w:tc>
          <w:tcPr>
            <w:tcW w:w="238" w:type="dxa"/>
            <w:tcBorders>
              <w:top w:val="nil"/>
              <w:left w:val="nil"/>
              <w:bottom w:val="nil"/>
              <w:right w:val="nil"/>
            </w:tcBorders>
            <w:tcMar>
              <w:top w:w="28" w:type="dxa"/>
              <w:left w:w="28" w:type="dxa"/>
              <w:bottom w:w="28" w:type="dxa"/>
              <w:right w:w="28" w:type="dxa"/>
            </w:tcMar>
          </w:tcPr>
          <w:p w14:paraId="70A4A841"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77D7B075"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2899799B"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22DB07F3"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47CCCA8C"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16832B76" w14:textId="77777777" w:rsidR="00E97E37" w:rsidRPr="00501C2A" w:rsidRDefault="00E97E37" w:rsidP="002B40C4">
            <w:pPr>
              <w:pStyle w:val="affffa"/>
              <w:widowControl w:val="0"/>
              <w:spacing w:after="120"/>
              <w:jc w:val="left"/>
              <w:rPr>
                <w:rFonts w:ascii="Sylfaen" w:hAnsi="Sylfaen" w:cs="Times New Roman"/>
                <w:sz w:val="20"/>
              </w:rPr>
            </w:pPr>
          </w:p>
        </w:tc>
        <w:tc>
          <w:tcPr>
            <w:tcW w:w="2154" w:type="dxa"/>
            <w:gridSpan w:val="3"/>
            <w:tcMar>
              <w:top w:w="28" w:type="dxa"/>
              <w:left w:w="28" w:type="dxa"/>
              <w:bottom w:w="28" w:type="dxa"/>
              <w:right w:w="28" w:type="dxa"/>
            </w:tcMar>
          </w:tcPr>
          <w:p w14:paraId="41271619"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*.4.4.2.2. Ծագման տեղանունը</w:t>
            </w:r>
          </w:p>
          <w:p w14:paraId="13879AD2"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(casdo:‌Production‌Place‌Name)</w:t>
            </w:r>
          </w:p>
        </w:tc>
        <w:tc>
          <w:tcPr>
            <w:tcW w:w="2293" w:type="dxa"/>
            <w:tcMar>
              <w:top w:w="28" w:type="dxa"/>
              <w:left w:w="28" w:type="dxa"/>
              <w:bottom w:w="28" w:type="dxa"/>
              <w:right w:w="28" w:type="dxa"/>
            </w:tcMar>
          </w:tcPr>
          <w:p w14:paraId="544B26AE"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ծագման վայրի անվանումը</w:t>
            </w:r>
          </w:p>
        </w:tc>
        <w:tc>
          <w:tcPr>
            <w:tcW w:w="1984" w:type="dxa"/>
            <w:tcMar>
              <w:top w:w="28" w:type="dxa"/>
              <w:left w:w="28" w:type="dxa"/>
              <w:bottom w:w="28" w:type="dxa"/>
              <w:right w:w="28" w:type="dxa"/>
            </w:tcMar>
          </w:tcPr>
          <w:p w14:paraId="6217CA7C"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M.CA.SDE.00769</w:t>
            </w:r>
          </w:p>
        </w:tc>
        <w:tc>
          <w:tcPr>
            <w:tcW w:w="3094" w:type="dxa"/>
            <w:tcMar>
              <w:top w:w="28" w:type="dxa"/>
              <w:left w:w="28" w:type="dxa"/>
              <w:bottom w:w="28" w:type="dxa"/>
              <w:right w:w="28" w:type="dxa"/>
            </w:tcMar>
          </w:tcPr>
          <w:p w14:paraId="45BFD8C1"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csdo:‌Name250‌Type (M.SDT.00068)</w:t>
            </w:r>
          </w:p>
          <w:p w14:paraId="6BEB388E"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Պայմանանշանների նորմալացված տողը:</w:t>
            </w:r>
          </w:p>
          <w:p w14:paraId="39E594A0"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Նվազագույն երկարությունը՝ 1</w:t>
            </w:r>
          </w:p>
          <w:p w14:paraId="37838D7A"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Առավելագույն երկարությունը՝ 250</w:t>
            </w:r>
          </w:p>
        </w:tc>
        <w:tc>
          <w:tcPr>
            <w:tcW w:w="992" w:type="dxa"/>
            <w:tcMar>
              <w:top w:w="28" w:type="dxa"/>
              <w:left w:w="28" w:type="dxa"/>
              <w:bottom w:w="28" w:type="dxa"/>
              <w:right w:w="28" w:type="dxa"/>
            </w:tcMar>
          </w:tcPr>
          <w:p w14:paraId="4CD74282"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0..1</w:t>
            </w:r>
          </w:p>
        </w:tc>
        <w:tc>
          <w:tcPr>
            <w:tcW w:w="2835" w:type="dxa"/>
            <w:tcMar>
              <w:top w:w="28" w:type="dxa"/>
              <w:left w:w="28" w:type="dxa"/>
              <w:bottom w:w="28" w:type="dxa"/>
              <w:right w:w="28" w:type="dxa"/>
            </w:tcMar>
          </w:tcPr>
          <w:p w14:paraId="791F501D" w14:textId="77777777" w:rsidR="00E97E37" w:rsidRPr="00501C2A" w:rsidRDefault="00E97E37" w:rsidP="002B40C4">
            <w:pPr>
              <w:pStyle w:val="affffa"/>
              <w:widowControl w:val="0"/>
              <w:spacing w:after="120"/>
              <w:jc w:val="left"/>
              <w:rPr>
                <w:rFonts w:ascii="Sylfaen" w:hAnsi="Sylfaen" w:cs="Times New Roman"/>
                <w:noProof/>
                <w:sz w:val="20"/>
              </w:rPr>
            </w:pPr>
          </w:p>
        </w:tc>
      </w:tr>
      <w:tr w:rsidR="00926012" w:rsidRPr="00501C2A" w14:paraId="3595C89F" w14:textId="77777777" w:rsidTr="00713477">
        <w:trPr>
          <w:jc w:val="center"/>
        </w:trPr>
        <w:tc>
          <w:tcPr>
            <w:tcW w:w="238" w:type="dxa"/>
            <w:tcBorders>
              <w:top w:val="nil"/>
              <w:left w:val="nil"/>
              <w:bottom w:val="nil"/>
              <w:right w:val="nil"/>
            </w:tcBorders>
            <w:tcMar>
              <w:top w:w="28" w:type="dxa"/>
              <w:left w:w="28" w:type="dxa"/>
              <w:bottom w:w="28" w:type="dxa"/>
              <w:right w:w="28" w:type="dxa"/>
            </w:tcMar>
          </w:tcPr>
          <w:p w14:paraId="6751F8B0"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4EBE71C5"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7B1F79BD"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018E4C70"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4B171311"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4F435DB9" w14:textId="77777777" w:rsidR="00E97E37" w:rsidRPr="00501C2A" w:rsidRDefault="00E97E37" w:rsidP="002B40C4">
            <w:pPr>
              <w:pStyle w:val="affffa"/>
              <w:widowControl w:val="0"/>
              <w:spacing w:after="120"/>
              <w:jc w:val="left"/>
              <w:rPr>
                <w:rFonts w:ascii="Sylfaen" w:hAnsi="Sylfaen" w:cs="Times New Roman"/>
                <w:sz w:val="20"/>
              </w:rPr>
            </w:pPr>
          </w:p>
        </w:tc>
        <w:tc>
          <w:tcPr>
            <w:tcW w:w="2154" w:type="dxa"/>
            <w:gridSpan w:val="3"/>
            <w:tcMar>
              <w:top w:w="28" w:type="dxa"/>
              <w:left w:w="28" w:type="dxa"/>
              <w:bottom w:w="28" w:type="dxa"/>
              <w:right w:w="28" w:type="dxa"/>
            </w:tcMar>
          </w:tcPr>
          <w:p w14:paraId="666F72BF"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*.4.4.2.3. Մակնիշի անվանումը</w:t>
            </w:r>
          </w:p>
          <w:p w14:paraId="5C9202D8"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(csdo:‌Product‌Mark‌Name)</w:t>
            </w:r>
          </w:p>
        </w:tc>
        <w:tc>
          <w:tcPr>
            <w:tcW w:w="2293" w:type="dxa"/>
            <w:tcMar>
              <w:top w:w="28" w:type="dxa"/>
              <w:left w:w="28" w:type="dxa"/>
              <w:bottom w:w="28" w:type="dxa"/>
              <w:right w:w="28" w:type="dxa"/>
            </w:tcMar>
          </w:tcPr>
          <w:p w14:paraId="6884032A"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մակնիշի անվանումը</w:t>
            </w:r>
          </w:p>
        </w:tc>
        <w:tc>
          <w:tcPr>
            <w:tcW w:w="1984" w:type="dxa"/>
            <w:tcMar>
              <w:top w:w="28" w:type="dxa"/>
              <w:left w:w="28" w:type="dxa"/>
              <w:bottom w:w="28" w:type="dxa"/>
              <w:right w:w="28" w:type="dxa"/>
            </w:tcMar>
          </w:tcPr>
          <w:p w14:paraId="2B7A5546"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M.SDE.00232</w:t>
            </w:r>
          </w:p>
        </w:tc>
        <w:tc>
          <w:tcPr>
            <w:tcW w:w="3094" w:type="dxa"/>
            <w:tcMar>
              <w:top w:w="28" w:type="dxa"/>
              <w:left w:w="28" w:type="dxa"/>
              <w:bottom w:w="28" w:type="dxa"/>
              <w:right w:w="28" w:type="dxa"/>
            </w:tcMar>
          </w:tcPr>
          <w:p w14:paraId="0F26314E"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csdo:‌Name250‌Type (M.SDT.00068)</w:t>
            </w:r>
          </w:p>
          <w:p w14:paraId="473E2CC4"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Պայմանանշանների նորմալացված տողը:</w:t>
            </w:r>
          </w:p>
          <w:p w14:paraId="37483438"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Նվազագույն երկարությունը՝ 1</w:t>
            </w:r>
          </w:p>
          <w:p w14:paraId="68081A17"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Առավելագույն երկարությունը՝ 250</w:t>
            </w:r>
          </w:p>
        </w:tc>
        <w:tc>
          <w:tcPr>
            <w:tcW w:w="992" w:type="dxa"/>
            <w:tcMar>
              <w:top w:w="28" w:type="dxa"/>
              <w:left w:w="28" w:type="dxa"/>
              <w:bottom w:w="28" w:type="dxa"/>
              <w:right w:w="28" w:type="dxa"/>
            </w:tcMar>
          </w:tcPr>
          <w:p w14:paraId="19DDC4B7"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0..1</w:t>
            </w:r>
          </w:p>
        </w:tc>
        <w:tc>
          <w:tcPr>
            <w:tcW w:w="2835" w:type="dxa"/>
            <w:tcMar>
              <w:top w:w="28" w:type="dxa"/>
              <w:left w:w="28" w:type="dxa"/>
              <w:bottom w:w="28" w:type="dxa"/>
              <w:right w:w="28" w:type="dxa"/>
            </w:tcMar>
          </w:tcPr>
          <w:p w14:paraId="6BD06A95" w14:textId="77777777" w:rsidR="00E97E37" w:rsidRPr="00501C2A" w:rsidRDefault="00E97E37" w:rsidP="002B40C4">
            <w:pPr>
              <w:pStyle w:val="affffa"/>
              <w:widowControl w:val="0"/>
              <w:spacing w:after="120"/>
              <w:jc w:val="left"/>
              <w:rPr>
                <w:rFonts w:ascii="Sylfaen" w:hAnsi="Sylfaen" w:cs="Times New Roman"/>
                <w:noProof/>
                <w:sz w:val="20"/>
              </w:rPr>
            </w:pPr>
          </w:p>
        </w:tc>
      </w:tr>
      <w:tr w:rsidR="00926012" w:rsidRPr="00501C2A" w14:paraId="140921EE" w14:textId="77777777" w:rsidTr="00713477">
        <w:trPr>
          <w:jc w:val="center"/>
        </w:trPr>
        <w:tc>
          <w:tcPr>
            <w:tcW w:w="238" w:type="dxa"/>
            <w:tcBorders>
              <w:top w:val="nil"/>
              <w:left w:val="nil"/>
              <w:bottom w:val="nil"/>
              <w:right w:val="nil"/>
            </w:tcBorders>
            <w:tcMar>
              <w:top w:w="28" w:type="dxa"/>
              <w:left w:w="28" w:type="dxa"/>
              <w:bottom w:w="28" w:type="dxa"/>
              <w:right w:w="28" w:type="dxa"/>
            </w:tcMar>
          </w:tcPr>
          <w:p w14:paraId="4E3E4438"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45CBE49F"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3A0E7E28"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590A8891"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0425F9D2"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3FEDAA48" w14:textId="77777777" w:rsidR="00E97E37" w:rsidRPr="00501C2A" w:rsidRDefault="00E97E37" w:rsidP="002B40C4">
            <w:pPr>
              <w:pStyle w:val="affffa"/>
              <w:widowControl w:val="0"/>
              <w:spacing w:after="120"/>
              <w:jc w:val="left"/>
              <w:rPr>
                <w:rFonts w:ascii="Sylfaen" w:hAnsi="Sylfaen" w:cs="Times New Roman"/>
                <w:sz w:val="20"/>
              </w:rPr>
            </w:pPr>
          </w:p>
        </w:tc>
        <w:tc>
          <w:tcPr>
            <w:tcW w:w="2154" w:type="dxa"/>
            <w:gridSpan w:val="3"/>
            <w:tcMar>
              <w:top w:w="28" w:type="dxa"/>
              <w:left w:w="28" w:type="dxa"/>
              <w:bottom w:w="28" w:type="dxa"/>
              <w:right w:w="28" w:type="dxa"/>
            </w:tcMar>
          </w:tcPr>
          <w:p w14:paraId="1BAA6074"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 xml:space="preserve">*.4.4.2.4. Մոդելի </w:t>
            </w:r>
            <w:r>
              <w:rPr>
                <w:rFonts w:ascii="Sylfaen" w:hAnsi="Sylfaen"/>
                <w:sz w:val="20"/>
              </w:rPr>
              <w:lastRenderedPageBreak/>
              <w:t>անվանումը</w:t>
            </w:r>
          </w:p>
          <w:p w14:paraId="724302E0"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(csdo:‌Product‌Model‌Name)</w:t>
            </w:r>
          </w:p>
        </w:tc>
        <w:tc>
          <w:tcPr>
            <w:tcW w:w="2293" w:type="dxa"/>
            <w:tcMar>
              <w:top w:w="28" w:type="dxa"/>
              <w:left w:w="28" w:type="dxa"/>
              <w:bottom w:w="28" w:type="dxa"/>
              <w:right w:w="28" w:type="dxa"/>
            </w:tcMar>
          </w:tcPr>
          <w:p w14:paraId="0FD2492F"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lastRenderedPageBreak/>
              <w:t xml:space="preserve">արտադրանքի (ապրանքի) մոդելի </w:t>
            </w:r>
            <w:r>
              <w:rPr>
                <w:rFonts w:ascii="Sylfaen" w:hAnsi="Sylfaen"/>
                <w:sz w:val="20"/>
              </w:rPr>
              <w:lastRenderedPageBreak/>
              <w:t>անվանումը</w:t>
            </w:r>
          </w:p>
        </w:tc>
        <w:tc>
          <w:tcPr>
            <w:tcW w:w="1984" w:type="dxa"/>
            <w:tcMar>
              <w:top w:w="28" w:type="dxa"/>
              <w:left w:w="28" w:type="dxa"/>
              <w:bottom w:w="28" w:type="dxa"/>
              <w:right w:w="28" w:type="dxa"/>
            </w:tcMar>
          </w:tcPr>
          <w:p w14:paraId="114E42A7"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lastRenderedPageBreak/>
              <w:t>M.SDE.00233</w:t>
            </w:r>
          </w:p>
        </w:tc>
        <w:tc>
          <w:tcPr>
            <w:tcW w:w="3094" w:type="dxa"/>
            <w:tcMar>
              <w:top w:w="28" w:type="dxa"/>
              <w:left w:w="28" w:type="dxa"/>
              <w:bottom w:w="28" w:type="dxa"/>
              <w:right w:w="28" w:type="dxa"/>
            </w:tcMar>
          </w:tcPr>
          <w:p w14:paraId="025FCB73"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csdo:‌Name250‌Type (M.SDT.00068)</w:t>
            </w:r>
          </w:p>
          <w:p w14:paraId="300CB8E5"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lastRenderedPageBreak/>
              <w:t>Պայմանանշանների նորմալացված տողը:</w:t>
            </w:r>
          </w:p>
          <w:p w14:paraId="731DF2EC"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Նվազագույն երկարությունը՝ 1</w:t>
            </w:r>
          </w:p>
          <w:p w14:paraId="5EFD2E62"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Առավելագույն երկարությունը՝ 250</w:t>
            </w:r>
          </w:p>
        </w:tc>
        <w:tc>
          <w:tcPr>
            <w:tcW w:w="992" w:type="dxa"/>
            <w:tcMar>
              <w:top w:w="28" w:type="dxa"/>
              <w:left w:w="28" w:type="dxa"/>
              <w:bottom w:w="28" w:type="dxa"/>
              <w:right w:w="28" w:type="dxa"/>
            </w:tcMar>
          </w:tcPr>
          <w:p w14:paraId="31E9601C"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lastRenderedPageBreak/>
              <w:t>0..1</w:t>
            </w:r>
          </w:p>
        </w:tc>
        <w:tc>
          <w:tcPr>
            <w:tcW w:w="2835" w:type="dxa"/>
            <w:tcMar>
              <w:top w:w="28" w:type="dxa"/>
              <w:left w:w="28" w:type="dxa"/>
              <w:bottom w:w="28" w:type="dxa"/>
              <w:right w:w="28" w:type="dxa"/>
            </w:tcMar>
          </w:tcPr>
          <w:p w14:paraId="6118EB56" w14:textId="77777777" w:rsidR="00E97E37" w:rsidRPr="00501C2A" w:rsidRDefault="00E97E37" w:rsidP="002B40C4">
            <w:pPr>
              <w:pStyle w:val="affffa"/>
              <w:widowControl w:val="0"/>
              <w:spacing w:after="120"/>
              <w:jc w:val="left"/>
              <w:rPr>
                <w:rFonts w:ascii="Sylfaen" w:hAnsi="Sylfaen" w:cs="Times New Roman"/>
                <w:noProof/>
                <w:sz w:val="20"/>
              </w:rPr>
            </w:pPr>
          </w:p>
        </w:tc>
      </w:tr>
      <w:tr w:rsidR="00926012" w:rsidRPr="00501C2A" w14:paraId="6CFFF736" w14:textId="77777777" w:rsidTr="00713477">
        <w:trPr>
          <w:jc w:val="center"/>
        </w:trPr>
        <w:tc>
          <w:tcPr>
            <w:tcW w:w="238" w:type="dxa"/>
            <w:tcBorders>
              <w:top w:val="nil"/>
              <w:left w:val="nil"/>
              <w:bottom w:val="nil"/>
              <w:right w:val="nil"/>
            </w:tcBorders>
            <w:tcMar>
              <w:top w:w="28" w:type="dxa"/>
              <w:left w:w="28" w:type="dxa"/>
              <w:bottom w:w="28" w:type="dxa"/>
              <w:right w:w="28" w:type="dxa"/>
            </w:tcMar>
          </w:tcPr>
          <w:p w14:paraId="3D675937"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40D65DD6"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7ADA9FD3"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30324DA0"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14D8C33A"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5AC64237" w14:textId="77777777" w:rsidR="00E97E37" w:rsidRPr="00501C2A" w:rsidRDefault="00E97E37" w:rsidP="002B40C4">
            <w:pPr>
              <w:pStyle w:val="affffa"/>
              <w:widowControl w:val="0"/>
              <w:spacing w:after="120"/>
              <w:jc w:val="left"/>
              <w:rPr>
                <w:rFonts w:ascii="Sylfaen" w:hAnsi="Sylfaen" w:cs="Times New Roman"/>
                <w:sz w:val="20"/>
              </w:rPr>
            </w:pPr>
          </w:p>
        </w:tc>
        <w:tc>
          <w:tcPr>
            <w:tcW w:w="2154" w:type="dxa"/>
            <w:gridSpan w:val="3"/>
            <w:tcMar>
              <w:top w:w="28" w:type="dxa"/>
              <w:left w:w="28" w:type="dxa"/>
              <w:bottom w:w="28" w:type="dxa"/>
              <w:right w:w="28" w:type="dxa"/>
            </w:tcMar>
          </w:tcPr>
          <w:p w14:paraId="02E71006"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*.4.4.2.5. Արտադրանքի նույնականացուցիչը</w:t>
            </w:r>
          </w:p>
          <w:p w14:paraId="755E7A10"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(csdo:‌Product‌Id)</w:t>
            </w:r>
          </w:p>
        </w:tc>
        <w:tc>
          <w:tcPr>
            <w:tcW w:w="2293" w:type="dxa"/>
            <w:tcMar>
              <w:top w:w="28" w:type="dxa"/>
              <w:left w:w="28" w:type="dxa"/>
              <w:bottom w:w="28" w:type="dxa"/>
              <w:right w:w="28" w:type="dxa"/>
            </w:tcMar>
          </w:tcPr>
          <w:p w14:paraId="447DA762"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արտադրանքի (ապրանքի) տեսակի եզակի նույնականացուցիչը կամ ապրանքատեսակը (արտիկուլը)</w:t>
            </w:r>
          </w:p>
        </w:tc>
        <w:tc>
          <w:tcPr>
            <w:tcW w:w="1984" w:type="dxa"/>
            <w:tcMar>
              <w:top w:w="28" w:type="dxa"/>
              <w:left w:w="28" w:type="dxa"/>
              <w:bottom w:w="28" w:type="dxa"/>
              <w:right w:w="28" w:type="dxa"/>
            </w:tcMar>
          </w:tcPr>
          <w:p w14:paraId="238B36D7"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M.SDE.00140</w:t>
            </w:r>
          </w:p>
        </w:tc>
        <w:tc>
          <w:tcPr>
            <w:tcW w:w="3094" w:type="dxa"/>
            <w:tcMar>
              <w:top w:w="28" w:type="dxa"/>
              <w:left w:w="28" w:type="dxa"/>
              <w:bottom w:w="28" w:type="dxa"/>
              <w:right w:w="28" w:type="dxa"/>
            </w:tcMar>
          </w:tcPr>
          <w:p w14:paraId="2EC3A096"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csdo:‌Id50‌Type (M.SDT.00093)</w:t>
            </w:r>
          </w:p>
          <w:p w14:paraId="21F4631A"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Պայմանանշանների նորմալացված տողը:</w:t>
            </w:r>
          </w:p>
          <w:p w14:paraId="378A904C"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Նվազագույն երկարությունը՝ 1</w:t>
            </w:r>
          </w:p>
          <w:p w14:paraId="59CE81C2"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Առավելագույն երկարությունը՝ 50</w:t>
            </w:r>
          </w:p>
        </w:tc>
        <w:tc>
          <w:tcPr>
            <w:tcW w:w="992" w:type="dxa"/>
            <w:tcMar>
              <w:top w:w="28" w:type="dxa"/>
              <w:left w:w="28" w:type="dxa"/>
              <w:bottom w:w="28" w:type="dxa"/>
              <w:right w:w="28" w:type="dxa"/>
            </w:tcMar>
          </w:tcPr>
          <w:p w14:paraId="6254DA9F"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0..1</w:t>
            </w:r>
          </w:p>
        </w:tc>
        <w:tc>
          <w:tcPr>
            <w:tcW w:w="2835" w:type="dxa"/>
            <w:tcMar>
              <w:top w:w="28" w:type="dxa"/>
              <w:left w:w="28" w:type="dxa"/>
              <w:bottom w:w="28" w:type="dxa"/>
              <w:right w:w="28" w:type="dxa"/>
            </w:tcMar>
          </w:tcPr>
          <w:p w14:paraId="6C53FC39" w14:textId="77777777" w:rsidR="00E97E37" w:rsidRPr="00501C2A" w:rsidRDefault="00E97E37" w:rsidP="002B40C4">
            <w:pPr>
              <w:pStyle w:val="affffa"/>
              <w:widowControl w:val="0"/>
              <w:spacing w:after="120"/>
              <w:jc w:val="left"/>
              <w:rPr>
                <w:rFonts w:ascii="Sylfaen" w:hAnsi="Sylfaen" w:cs="Times New Roman"/>
                <w:noProof/>
                <w:sz w:val="20"/>
              </w:rPr>
            </w:pPr>
          </w:p>
        </w:tc>
      </w:tr>
      <w:tr w:rsidR="00926012" w:rsidRPr="00501C2A" w14:paraId="471A5BF5" w14:textId="77777777" w:rsidTr="00713477">
        <w:trPr>
          <w:jc w:val="center"/>
        </w:trPr>
        <w:tc>
          <w:tcPr>
            <w:tcW w:w="238" w:type="dxa"/>
            <w:tcBorders>
              <w:top w:val="nil"/>
              <w:left w:val="nil"/>
              <w:bottom w:val="nil"/>
              <w:right w:val="nil"/>
            </w:tcBorders>
            <w:tcMar>
              <w:top w:w="28" w:type="dxa"/>
              <w:left w:w="28" w:type="dxa"/>
              <w:bottom w:w="28" w:type="dxa"/>
              <w:right w:w="28" w:type="dxa"/>
            </w:tcMar>
          </w:tcPr>
          <w:p w14:paraId="32BBD106"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6A4E9723"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64091040"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4AC14EBA"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74F6097D"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1DD6EB09" w14:textId="77777777" w:rsidR="00E97E37" w:rsidRPr="00501C2A" w:rsidRDefault="00E97E37" w:rsidP="002B40C4">
            <w:pPr>
              <w:pStyle w:val="affffa"/>
              <w:widowControl w:val="0"/>
              <w:spacing w:after="120"/>
              <w:jc w:val="left"/>
              <w:rPr>
                <w:rFonts w:ascii="Sylfaen" w:hAnsi="Sylfaen" w:cs="Times New Roman"/>
                <w:sz w:val="20"/>
              </w:rPr>
            </w:pPr>
          </w:p>
        </w:tc>
        <w:tc>
          <w:tcPr>
            <w:tcW w:w="2154" w:type="dxa"/>
            <w:gridSpan w:val="3"/>
            <w:tcMar>
              <w:top w:w="28" w:type="dxa"/>
              <w:left w:w="28" w:type="dxa"/>
              <w:bottom w:w="28" w:type="dxa"/>
              <w:right w:w="28" w:type="dxa"/>
            </w:tcMar>
          </w:tcPr>
          <w:p w14:paraId="59037E07"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*.4.4.2.6. Սորտի անվանումը</w:t>
            </w:r>
          </w:p>
          <w:p w14:paraId="7606B080"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(csdo:‌Product‌Sort‌Name)</w:t>
            </w:r>
          </w:p>
        </w:tc>
        <w:tc>
          <w:tcPr>
            <w:tcW w:w="2293" w:type="dxa"/>
            <w:tcMar>
              <w:top w:w="28" w:type="dxa"/>
              <w:left w:w="28" w:type="dxa"/>
              <w:bottom w:w="28" w:type="dxa"/>
              <w:right w:w="28" w:type="dxa"/>
            </w:tcMar>
          </w:tcPr>
          <w:p w14:paraId="79AE1628"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արտադրանքի (ապրանքի) սորտի (սորտերի խմբի) անվանումը</w:t>
            </w:r>
          </w:p>
        </w:tc>
        <w:tc>
          <w:tcPr>
            <w:tcW w:w="1984" w:type="dxa"/>
            <w:tcMar>
              <w:top w:w="28" w:type="dxa"/>
              <w:left w:w="28" w:type="dxa"/>
              <w:bottom w:w="28" w:type="dxa"/>
              <w:right w:w="28" w:type="dxa"/>
            </w:tcMar>
          </w:tcPr>
          <w:p w14:paraId="2694FFE2"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M.SDE.00234</w:t>
            </w:r>
          </w:p>
        </w:tc>
        <w:tc>
          <w:tcPr>
            <w:tcW w:w="3094" w:type="dxa"/>
            <w:tcMar>
              <w:top w:w="28" w:type="dxa"/>
              <w:left w:w="28" w:type="dxa"/>
              <w:bottom w:w="28" w:type="dxa"/>
              <w:right w:w="28" w:type="dxa"/>
            </w:tcMar>
          </w:tcPr>
          <w:p w14:paraId="3D29449D"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csdo:‌Name250‌Type (M.SDT.00068)</w:t>
            </w:r>
          </w:p>
          <w:p w14:paraId="733A07C2"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Պայմանանշանների նորմալացված տողը:</w:t>
            </w:r>
          </w:p>
          <w:p w14:paraId="14489DAF"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Նվազագույն երկարությունը՝ 1</w:t>
            </w:r>
          </w:p>
          <w:p w14:paraId="40D5EDF5"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Առավելագույն երկարությունը՝ 250</w:t>
            </w:r>
          </w:p>
        </w:tc>
        <w:tc>
          <w:tcPr>
            <w:tcW w:w="992" w:type="dxa"/>
            <w:tcMar>
              <w:top w:w="28" w:type="dxa"/>
              <w:left w:w="28" w:type="dxa"/>
              <w:bottom w:w="28" w:type="dxa"/>
              <w:right w:w="28" w:type="dxa"/>
            </w:tcMar>
          </w:tcPr>
          <w:p w14:paraId="6A16B05C"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0..1</w:t>
            </w:r>
          </w:p>
        </w:tc>
        <w:tc>
          <w:tcPr>
            <w:tcW w:w="2835" w:type="dxa"/>
            <w:tcMar>
              <w:top w:w="28" w:type="dxa"/>
              <w:left w:w="28" w:type="dxa"/>
              <w:bottom w:w="28" w:type="dxa"/>
              <w:right w:w="28" w:type="dxa"/>
            </w:tcMar>
          </w:tcPr>
          <w:p w14:paraId="0378A9E5" w14:textId="77777777" w:rsidR="00E97E37" w:rsidRPr="00501C2A" w:rsidRDefault="00E97E37" w:rsidP="002B40C4">
            <w:pPr>
              <w:pStyle w:val="affffa"/>
              <w:widowControl w:val="0"/>
              <w:spacing w:after="120"/>
              <w:jc w:val="left"/>
              <w:rPr>
                <w:rFonts w:ascii="Sylfaen" w:hAnsi="Sylfaen" w:cs="Times New Roman"/>
                <w:noProof/>
                <w:sz w:val="20"/>
              </w:rPr>
            </w:pPr>
          </w:p>
        </w:tc>
      </w:tr>
      <w:tr w:rsidR="00926012" w:rsidRPr="00501C2A" w14:paraId="0E5DE6A9" w14:textId="77777777" w:rsidTr="00713477">
        <w:trPr>
          <w:jc w:val="center"/>
        </w:trPr>
        <w:tc>
          <w:tcPr>
            <w:tcW w:w="238" w:type="dxa"/>
            <w:tcBorders>
              <w:top w:val="nil"/>
              <w:left w:val="nil"/>
              <w:bottom w:val="nil"/>
              <w:right w:val="nil"/>
            </w:tcBorders>
            <w:tcMar>
              <w:top w:w="28" w:type="dxa"/>
              <w:left w:w="28" w:type="dxa"/>
              <w:bottom w:w="28" w:type="dxa"/>
              <w:right w:w="28" w:type="dxa"/>
            </w:tcMar>
          </w:tcPr>
          <w:p w14:paraId="59468E75"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02D41126"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1CA28ED6"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234E6BC8"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12899F71"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44B665FA" w14:textId="77777777" w:rsidR="00E97E37" w:rsidRPr="00501C2A" w:rsidRDefault="00E97E37" w:rsidP="002B40C4">
            <w:pPr>
              <w:pStyle w:val="affffa"/>
              <w:widowControl w:val="0"/>
              <w:spacing w:after="120"/>
              <w:jc w:val="left"/>
              <w:rPr>
                <w:rFonts w:ascii="Sylfaen" w:hAnsi="Sylfaen" w:cs="Times New Roman"/>
                <w:sz w:val="20"/>
              </w:rPr>
            </w:pPr>
          </w:p>
        </w:tc>
        <w:tc>
          <w:tcPr>
            <w:tcW w:w="2154" w:type="dxa"/>
            <w:gridSpan w:val="3"/>
            <w:tcMar>
              <w:top w:w="28" w:type="dxa"/>
              <w:left w:w="28" w:type="dxa"/>
              <w:bottom w:w="28" w:type="dxa"/>
              <w:right w:w="28" w:type="dxa"/>
            </w:tcMar>
          </w:tcPr>
          <w:p w14:paraId="2472FCF1"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*.4.4.2.7. Ստանդարտի անվանումը</w:t>
            </w:r>
          </w:p>
          <w:p w14:paraId="6A5E6A36"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(casdo:‌Standard‌Name)</w:t>
            </w:r>
          </w:p>
        </w:tc>
        <w:tc>
          <w:tcPr>
            <w:tcW w:w="2293" w:type="dxa"/>
            <w:tcMar>
              <w:top w:w="28" w:type="dxa"/>
              <w:left w:w="28" w:type="dxa"/>
              <w:bottom w:w="28" w:type="dxa"/>
              <w:right w:w="28" w:type="dxa"/>
            </w:tcMar>
          </w:tcPr>
          <w:p w14:paraId="431D9074"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 xml:space="preserve">ապրանքի ստանդարտի (միջազգային, միջպետական, պետական, ճյուղային կամ կազմակերպության) կամ տեխնիկական պայմանների </w:t>
            </w:r>
            <w:r>
              <w:rPr>
                <w:rFonts w:ascii="Sylfaen" w:hAnsi="Sylfaen"/>
                <w:sz w:val="20"/>
              </w:rPr>
              <w:lastRenderedPageBreak/>
              <w:t>անվանումը</w:t>
            </w:r>
          </w:p>
        </w:tc>
        <w:tc>
          <w:tcPr>
            <w:tcW w:w="1984" w:type="dxa"/>
            <w:tcMar>
              <w:top w:w="28" w:type="dxa"/>
              <w:left w:w="28" w:type="dxa"/>
              <w:bottom w:w="28" w:type="dxa"/>
              <w:right w:w="28" w:type="dxa"/>
            </w:tcMar>
          </w:tcPr>
          <w:p w14:paraId="603B8F20"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lastRenderedPageBreak/>
              <w:t>M.CA.SDE.00209</w:t>
            </w:r>
          </w:p>
        </w:tc>
        <w:tc>
          <w:tcPr>
            <w:tcW w:w="3094" w:type="dxa"/>
            <w:tcMar>
              <w:top w:w="28" w:type="dxa"/>
              <w:left w:w="28" w:type="dxa"/>
              <w:bottom w:w="28" w:type="dxa"/>
              <w:right w:w="28" w:type="dxa"/>
            </w:tcMar>
          </w:tcPr>
          <w:p w14:paraId="67EEA86C"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csdo:‌Name40‌Type (M.SDT.00069)</w:t>
            </w:r>
          </w:p>
          <w:p w14:paraId="49C0235B"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Պայմանանշանների նորմալացված տողը:</w:t>
            </w:r>
          </w:p>
          <w:p w14:paraId="6B193804"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Նվազագույն երկարությունը՝ 1</w:t>
            </w:r>
          </w:p>
          <w:p w14:paraId="4186E91D"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Առավելագույն երկարությունը՝ 40</w:t>
            </w:r>
          </w:p>
        </w:tc>
        <w:tc>
          <w:tcPr>
            <w:tcW w:w="992" w:type="dxa"/>
            <w:tcMar>
              <w:top w:w="28" w:type="dxa"/>
              <w:left w:w="28" w:type="dxa"/>
              <w:bottom w:w="28" w:type="dxa"/>
              <w:right w:w="28" w:type="dxa"/>
            </w:tcMar>
          </w:tcPr>
          <w:p w14:paraId="6FA9DA85"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0..1</w:t>
            </w:r>
          </w:p>
        </w:tc>
        <w:tc>
          <w:tcPr>
            <w:tcW w:w="2835" w:type="dxa"/>
            <w:tcMar>
              <w:top w:w="28" w:type="dxa"/>
              <w:left w:w="28" w:type="dxa"/>
              <w:bottom w:w="28" w:type="dxa"/>
              <w:right w:w="28" w:type="dxa"/>
            </w:tcMar>
          </w:tcPr>
          <w:p w14:paraId="62310A1D" w14:textId="77777777" w:rsidR="00E97E37" w:rsidRPr="00501C2A" w:rsidRDefault="00E97E37" w:rsidP="002B40C4">
            <w:pPr>
              <w:pStyle w:val="affffa"/>
              <w:widowControl w:val="0"/>
              <w:spacing w:after="120"/>
              <w:jc w:val="left"/>
              <w:rPr>
                <w:rFonts w:ascii="Sylfaen" w:hAnsi="Sylfaen" w:cs="Times New Roman"/>
                <w:noProof/>
                <w:sz w:val="20"/>
              </w:rPr>
            </w:pPr>
          </w:p>
        </w:tc>
      </w:tr>
      <w:tr w:rsidR="00926012" w:rsidRPr="00501C2A" w14:paraId="0ACE5D08" w14:textId="77777777" w:rsidTr="00713477">
        <w:trPr>
          <w:jc w:val="center"/>
        </w:trPr>
        <w:tc>
          <w:tcPr>
            <w:tcW w:w="238" w:type="dxa"/>
            <w:tcBorders>
              <w:top w:val="nil"/>
              <w:left w:val="nil"/>
              <w:bottom w:val="nil"/>
              <w:right w:val="nil"/>
            </w:tcBorders>
            <w:tcMar>
              <w:top w:w="28" w:type="dxa"/>
              <w:left w:w="28" w:type="dxa"/>
              <w:bottom w:w="28" w:type="dxa"/>
              <w:right w:w="28" w:type="dxa"/>
            </w:tcMar>
          </w:tcPr>
          <w:p w14:paraId="436698FE"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52081992"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1BC9D2F4"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28AE971C"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4CE7D70D"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7531EB4E" w14:textId="77777777" w:rsidR="00E97E37" w:rsidRPr="00501C2A" w:rsidRDefault="00E97E37" w:rsidP="002B40C4">
            <w:pPr>
              <w:pStyle w:val="affffa"/>
              <w:widowControl w:val="0"/>
              <w:spacing w:after="120"/>
              <w:jc w:val="left"/>
              <w:rPr>
                <w:rFonts w:ascii="Sylfaen" w:hAnsi="Sylfaen" w:cs="Times New Roman"/>
                <w:sz w:val="20"/>
              </w:rPr>
            </w:pPr>
          </w:p>
        </w:tc>
        <w:tc>
          <w:tcPr>
            <w:tcW w:w="2154" w:type="dxa"/>
            <w:gridSpan w:val="3"/>
            <w:tcMar>
              <w:top w:w="28" w:type="dxa"/>
              <w:left w:w="28" w:type="dxa"/>
              <w:bottom w:w="28" w:type="dxa"/>
              <w:right w:w="28" w:type="dxa"/>
            </w:tcMar>
          </w:tcPr>
          <w:p w14:paraId="171D0A85" w14:textId="77777777" w:rsidR="00E97E37" w:rsidRPr="00232BA0" w:rsidRDefault="00E97E37" w:rsidP="002B40C4">
            <w:pPr>
              <w:pStyle w:val="affffa"/>
              <w:widowControl w:val="0"/>
              <w:spacing w:after="120"/>
              <w:jc w:val="left"/>
              <w:rPr>
                <w:rFonts w:ascii="Sylfaen" w:hAnsi="Sylfaen" w:cs="Times New Roman"/>
                <w:sz w:val="20"/>
              </w:rPr>
            </w:pPr>
            <w:r w:rsidRPr="00232BA0">
              <w:rPr>
                <w:rFonts w:ascii="Sylfaen" w:hAnsi="Sylfaen"/>
                <w:sz w:val="20"/>
              </w:rPr>
              <w:t>*.4.4.2.8. Արտադրանքի միավորի նույնականացուցիչը</w:t>
            </w:r>
          </w:p>
          <w:p w14:paraId="50295B78" w14:textId="77777777" w:rsidR="00E97E37" w:rsidRPr="00232BA0" w:rsidRDefault="00E97E37" w:rsidP="002B40C4">
            <w:pPr>
              <w:pStyle w:val="affffa"/>
              <w:widowControl w:val="0"/>
              <w:spacing w:after="120"/>
              <w:jc w:val="left"/>
              <w:rPr>
                <w:rFonts w:ascii="Sylfaen" w:hAnsi="Sylfaen" w:cs="Times New Roman"/>
                <w:sz w:val="20"/>
              </w:rPr>
            </w:pPr>
            <w:r w:rsidRPr="00232BA0">
              <w:rPr>
                <w:rFonts w:ascii="Sylfaen" w:hAnsi="Sylfaen"/>
                <w:sz w:val="20"/>
              </w:rPr>
              <w:t>(csdo:‌Product‌Instance‌Id)</w:t>
            </w:r>
          </w:p>
        </w:tc>
        <w:tc>
          <w:tcPr>
            <w:tcW w:w="2293" w:type="dxa"/>
            <w:tcMar>
              <w:top w:w="28" w:type="dxa"/>
              <w:left w:w="28" w:type="dxa"/>
              <w:bottom w:w="28" w:type="dxa"/>
              <w:right w:w="28" w:type="dxa"/>
            </w:tcMar>
          </w:tcPr>
          <w:p w14:paraId="5DA6EB8D" w14:textId="77777777" w:rsidR="00E97E37" w:rsidRPr="00232BA0" w:rsidRDefault="00E97E37" w:rsidP="002B40C4">
            <w:pPr>
              <w:pStyle w:val="affffa"/>
              <w:widowControl w:val="0"/>
              <w:spacing w:after="120"/>
              <w:jc w:val="left"/>
              <w:rPr>
                <w:rFonts w:ascii="Sylfaen" w:hAnsi="Sylfaen" w:cs="Times New Roman"/>
                <w:sz w:val="20"/>
              </w:rPr>
            </w:pPr>
            <w:r w:rsidRPr="00232BA0">
              <w:rPr>
                <w:rFonts w:ascii="Sylfaen" w:hAnsi="Sylfaen"/>
                <w:sz w:val="20"/>
              </w:rPr>
              <w:t>Արտադրանքի</w:t>
            </w:r>
            <w:r>
              <w:rPr>
                <w:rFonts w:ascii="Sylfaen" w:hAnsi="Sylfaen"/>
                <w:sz w:val="20"/>
              </w:rPr>
              <w:t xml:space="preserve"> </w:t>
            </w:r>
            <w:r w:rsidRPr="00232BA0">
              <w:rPr>
                <w:rFonts w:ascii="Sylfaen" w:hAnsi="Sylfaen"/>
                <w:sz w:val="20"/>
              </w:rPr>
              <w:t xml:space="preserve"> ապրանքի) նմուշի եզակի նույնականացուցիչը (սերիական համարը, ծածկագիրը)</w:t>
            </w:r>
          </w:p>
        </w:tc>
        <w:tc>
          <w:tcPr>
            <w:tcW w:w="1984" w:type="dxa"/>
            <w:tcMar>
              <w:top w:w="28" w:type="dxa"/>
              <w:left w:w="28" w:type="dxa"/>
              <w:bottom w:w="28" w:type="dxa"/>
              <w:right w:w="28" w:type="dxa"/>
            </w:tcMar>
          </w:tcPr>
          <w:p w14:paraId="67A75BB5" w14:textId="77777777" w:rsidR="00E97E37" w:rsidRPr="00744A5C" w:rsidRDefault="00E97E37" w:rsidP="002B40C4">
            <w:pPr>
              <w:pStyle w:val="affffa"/>
              <w:widowControl w:val="0"/>
              <w:spacing w:after="120"/>
              <w:jc w:val="left"/>
              <w:rPr>
                <w:rFonts w:ascii="Sylfaen" w:hAnsi="Sylfaen" w:cs="Times New Roman"/>
                <w:sz w:val="20"/>
              </w:rPr>
            </w:pPr>
            <w:r w:rsidRPr="00232BA0">
              <w:rPr>
                <w:rFonts w:ascii="Sylfaen" w:hAnsi="Sylfaen"/>
                <w:sz w:val="20"/>
              </w:rPr>
              <w:t>M.SDE.00151</w:t>
            </w:r>
          </w:p>
        </w:tc>
        <w:tc>
          <w:tcPr>
            <w:tcW w:w="3094" w:type="dxa"/>
            <w:tcMar>
              <w:top w:w="28" w:type="dxa"/>
              <w:left w:w="28" w:type="dxa"/>
              <w:bottom w:w="28" w:type="dxa"/>
              <w:right w:w="28" w:type="dxa"/>
            </w:tcMar>
          </w:tcPr>
          <w:p w14:paraId="1A7626A4" w14:textId="77777777" w:rsidR="00E97E37" w:rsidRPr="00A832A5" w:rsidRDefault="00E97E37" w:rsidP="002B40C4">
            <w:pPr>
              <w:pStyle w:val="affffa"/>
              <w:widowControl w:val="0"/>
              <w:spacing w:after="120"/>
              <w:jc w:val="left"/>
              <w:rPr>
                <w:rFonts w:ascii="Sylfaen" w:hAnsi="Sylfaen" w:cs="Times New Roman"/>
                <w:sz w:val="20"/>
              </w:rPr>
            </w:pPr>
            <w:r w:rsidRPr="00A832A5">
              <w:rPr>
                <w:rFonts w:ascii="Sylfaen" w:hAnsi="Sylfaen"/>
                <w:sz w:val="20"/>
              </w:rPr>
              <w:t>csdo:‌Id50‌Type (M.SDT.00093)</w:t>
            </w:r>
          </w:p>
          <w:p w14:paraId="41B52D08" w14:textId="77777777" w:rsidR="00E97E37" w:rsidRPr="00232BA0" w:rsidRDefault="00E97E37" w:rsidP="002B40C4">
            <w:pPr>
              <w:pStyle w:val="affffa"/>
              <w:widowControl w:val="0"/>
              <w:spacing w:after="120" w:line="276" w:lineRule="auto"/>
              <w:jc w:val="left"/>
              <w:rPr>
                <w:rFonts w:ascii="Sylfaen" w:hAnsi="Sylfaen" w:cs="Times New Roman"/>
                <w:sz w:val="20"/>
              </w:rPr>
            </w:pPr>
            <w:r w:rsidRPr="009C1404">
              <w:rPr>
                <w:rFonts w:ascii="Sylfaen" w:hAnsi="Sylfaen"/>
                <w:sz w:val="20"/>
              </w:rPr>
              <w:t>Պայմանանշանների նորմալացված տողը:</w:t>
            </w:r>
          </w:p>
          <w:p w14:paraId="5E8D625F" w14:textId="77777777" w:rsidR="00E97E37" w:rsidRPr="00232BA0" w:rsidRDefault="00E97E37" w:rsidP="002B40C4">
            <w:pPr>
              <w:pStyle w:val="affffa"/>
              <w:widowControl w:val="0"/>
              <w:spacing w:after="120" w:line="276" w:lineRule="auto"/>
              <w:jc w:val="left"/>
              <w:rPr>
                <w:rFonts w:ascii="Sylfaen" w:hAnsi="Sylfaen" w:cs="Times New Roman"/>
                <w:sz w:val="20"/>
              </w:rPr>
            </w:pPr>
            <w:r>
              <w:rPr>
                <w:rFonts w:ascii="Sylfaen" w:hAnsi="Sylfaen"/>
                <w:sz w:val="20"/>
              </w:rPr>
              <w:t>Նվազագույն երկարությունը՝ 1</w:t>
            </w:r>
          </w:p>
          <w:p w14:paraId="7103C7E0" w14:textId="77777777" w:rsidR="00E97E37" w:rsidRPr="00232BA0" w:rsidRDefault="00E97E37" w:rsidP="002B40C4">
            <w:pPr>
              <w:pStyle w:val="affffa"/>
              <w:widowControl w:val="0"/>
              <w:spacing w:after="120" w:line="276" w:lineRule="auto"/>
              <w:jc w:val="left"/>
              <w:rPr>
                <w:rFonts w:ascii="Sylfaen" w:hAnsi="Sylfaen" w:cs="Times New Roman"/>
                <w:sz w:val="20"/>
              </w:rPr>
            </w:pPr>
            <w:r>
              <w:rPr>
                <w:rFonts w:ascii="Sylfaen" w:hAnsi="Sylfaen"/>
                <w:sz w:val="20"/>
              </w:rPr>
              <w:t>Առավելագույն երկարությունը՝ 50</w:t>
            </w:r>
          </w:p>
        </w:tc>
        <w:tc>
          <w:tcPr>
            <w:tcW w:w="992" w:type="dxa"/>
            <w:tcMar>
              <w:top w:w="28" w:type="dxa"/>
              <w:left w:w="28" w:type="dxa"/>
              <w:bottom w:w="28" w:type="dxa"/>
              <w:right w:w="28" w:type="dxa"/>
            </w:tcMar>
          </w:tcPr>
          <w:p w14:paraId="3917D5C2"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0..*</w:t>
            </w:r>
          </w:p>
        </w:tc>
        <w:tc>
          <w:tcPr>
            <w:tcW w:w="2835" w:type="dxa"/>
            <w:tcMar>
              <w:top w:w="28" w:type="dxa"/>
              <w:left w:w="28" w:type="dxa"/>
              <w:bottom w:w="28" w:type="dxa"/>
              <w:right w:w="28" w:type="dxa"/>
            </w:tcMar>
          </w:tcPr>
          <w:p w14:paraId="62705734" w14:textId="77777777" w:rsidR="00E97E37" w:rsidRPr="00501C2A" w:rsidRDefault="00E97E37" w:rsidP="002B40C4">
            <w:pPr>
              <w:pStyle w:val="affffa"/>
              <w:widowControl w:val="0"/>
              <w:spacing w:after="120"/>
              <w:jc w:val="left"/>
              <w:rPr>
                <w:rFonts w:ascii="Sylfaen" w:hAnsi="Sylfaen" w:cs="Times New Roman"/>
                <w:noProof/>
                <w:sz w:val="20"/>
              </w:rPr>
            </w:pPr>
          </w:p>
        </w:tc>
      </w:tr>
      <w:tr w:rsidR="00926012" w:rsidRPr="00501C2A" w14:paraId="01A985E5" w14:textId="77777777" w:rsidTr="00713477">
        <w:trPr>
          <w:jc w:val="center"/>
        </w:trPr>
        <w:tc>
          <w:tcPr>
            <w:tcW w:w="238" w:type="dxa"/>
            <w:tcBorders>
              <w:top w:val="nil"/>
              <w:left w:val="nil"/>
              <w:bottom w:val="nil"/>
              <w:right w:val="nil"/>
            </w:tcBorders>
            <w:tcMar>
              <w:top w:w="28" w:type="dxa"/>
              <w:left w:w="28" w:type="dxa"/>
              <w:bottom w:w="28" w:type="dxa"/>
              <w:right w:w="28" w:type="dxa"/>
            </w:tcMar>
          </w:tcPr>
          <w:p w14:paraId="29D3A80A"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37E260F3"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02AE118A"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6AE384A4"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3564798C"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6A97C4E7" w14:textId="77777777" w:rsidR="00E97E37" w:rsidRPr="00501C2A" w:rsidRDefault="00E97E37" w:rsidP="002B40C4">
            <w:pPr>
              <w:pStyle w:val="affffa"/>
              <w:widowControl w:val="0"/>
              <w:spacing w:after="120"/>
              <w:jc w:val="left"/>
              <w:rPr>
                <w:rFonts w:ascii="Sylfaen" w:hAnsi="Sylfaen" w:cs="Times New Roman"/>
                <w:sz w:val="20"/>
              </w:rPr>
            </w:pPr>
          </w:p>
        </w:tc>
        <w:tc>
          <w:tcPr>
            <w:tcW w:w="2154" w:type="dxa"/>
            <w:gridSpan w:val="3"/>
            <w:tcMar>
              <w:top w:w="28" w:type="dxa"/>
              <w:left w:w="28" w:type="dxa"/>
              <w:bottom w:w="28" w:type="dxa"/>
              <w:right w:w="28" w:type="dxa"/>
            </w:tcMar>
          </w:tcPr>
          <w:p w14:paraId="5B69B1FA" w14:textId="77777777" w:rsidR="00E97E37" w:rsidRPr="00232BA0" w:rsidRDefault="00E97E37" w:rsidP="002B40C4">
            <w:pPr>
              <w:pStyle w:val="affffa"/>
              <w:widowControl w:val="0"/>
              <w:spacing w:after="120"/>
              <w:jc w:val="left"/>
              <w:rPr>
                <w:rFonts w:ascii="Sylfaen" w:hAnsi="Sylfaen" w:cs="Times New Roman"/>
                <w:sz w:val="20"/>
              </w:rPr>
            </w:pPr>
            <w:r w:rsidRPr="00232BA0">
              <w:rPr>
                <w:rFonts w:ascii="Sylfaen" w:hAnsi="Sylfaen"/>
                <w:sz w:val="20"/>
              </w:rPr>
              <w:t>*.4.4.2.9. Արտադրման ամսաթիվը</w:t>
            </w:r>
          </w:p>
          <w:p w14:paraId="00DD986B" w14:textId="77777777" w:rsidR="00E97E37" w:rsidRPr="00232BA0" w:rsidRDefault="00E97E37" w:rsidP="002B40C4">
            <w:pPr>
              <w:pStyle w:val="affffa"/>
              <w:widowControl w:val="0"/>
              <w:spacing w:after="120"/>
              <w:jc w:val="left"/>
              <w:rPr>
                <w:rFonts w:ascii="Sylfaen" w:hAnsi="Sylfaen" w:cs="Times New Roman"/>
                <w:sz w:val="20"/>
              </w:rPr>
            </w:pPr>
            <w:r w:rsidRPr="00232BA0">
              <w:rPr>
                <w:rFonts w:ascii="Sylfaen" w:hAnsi="Sylfaen"/>
                <w:sz w:val="20"/>
              </w:rPr>
              <w:t>(csdo:‌Manufacture‌Date)</w:t>
            </w:r>
          </w:p>
        </w:tc>
        <w:tc>
          <w:tcPr>
            <w:tcW w:w="2293" w:type="dxa"/>
            <w:tcMar>
              <w:top w:w="28" w:type="dxa"/>
              <w:left w:w="28" w:type="dxa"/>
              <w:bottom w:w="28" w:type="dxa"/>
              <w:right w:w="28" w:type="dxa"/>
            </w:tcMar>
          </w:tcPr>
          <w:p w14:paraId="502CF71E" w14:textId="77777777" w:rsidR="00E97E37" w:rsidRPr="00A832A5" w:rsidRDefault="00E97E37" w:rsidP="002B40C4">
            <w:pPr>
              <w:pStyle w:val="affffa"/>
              <w:widowControl w:val="0"/>
              <w:spacing w:after="120"/>
              <w:jc w:val="left"/>
              <w:rPr>
                <w:rFonts w:ascii="Sylfaen" w:hAnsi="Sylfaen" w:cs="Times New Roman"/>
                <w:sz w:val="20"/>
              </w:rPr>
            </w:pPr>
            <w:r w:rsidRPr="00744A5C">
              <w:rPr>
                <w:rFonts w:ascii="Sylfaen" w:hAnsi="Sylfaen"/>
                <w:sz w:val="20"/>
              </w:rPr>
              <w:t>ապրանքի արտադրման  (պատրաստման) ամսաթիվը</w:t>
            </w:r>
          </w:p>
        </w:tc>
        <w:tc>
          <w:tcPr>
            <w:tcW w:w="1984" w:type="dxa"/>
            <w:tcMar>
              <w:top w:w="28" w:type="dxa"/>
              <w:left w:w="28" w:type="dxa"/>
              <w:bottom w:w="28" w:type="dxa"/>
              <w:right w:w="28" w:type="dxa"/>
            </w:tcMar>
          </w:tcPr>
          <w:p w14:paraId="68112738" w14:textId="77777777" w:rsidR="00E97E37" w:rsidRPr="00232BA0" w:rsidRDefault="00E97E37" w:rsidP="002B40C4">
            <w:pPr>
              <w:pStyle w:val="affffa"/>
              <w:widowControl w:val="0"/>
              <w:spacing w:after="120" w:line="276" w:lineRule="auto"/>
              <w:jc w:val="left"/>
              <w:rPr>
                <w:rFonts w:ascii="Sylfaen" w:hAnsi="Sylfaen" w:cs="Times New Roman"/>
                <w:sz w:val="20"/>
              </w:rPr>
            </w:pPr>
            <w:r w:rsidRPr="009C1404">
              <w:rPr>
                <w:rFonts w:ascii="Sylfaen" w:hAnsi="Sylfaen"/>
                <w:sz w:val="20"/>
              </w:rPr>
              <w:t>M.SDE.00215</w:t>
            </w:r>
          </w:p>
        </w:tc>
        <w:tc>
          <w:tcPr>
            <w:tcW w:w="3094" w:type="dxa"/>
            <w:tcMar>
              <w:top w:w="28" w:type="dxa"/>
              <w:left w:w="28" w:type="dxa"/>
              <w:bottom w:w="28" w:type="dxa"/>
              <w:right w:w="28" w:type="dxa"/>
            </w:tcMar>
          </w:tcPr>
          <w:p w14:paraId="751A752B" w14:textId="77777777" w:rsidR="00E97E37" w:rsidRPr="00232BA0" w:rsidRDefault="00E97E37" w:rsidP="002B40C4">
            <w:pPr>
              <w:pStyle w:val="affffa"/>
              <w:widowControl w:val="0"/>
              <w:spacing w:after="120" w:line="276" w:lineRule="auto"/>
              <w:jc w:val="left"/>
              <w:rPr>
                <w:rFonts w:ascii="Sylfaen" w:hAnsi="Sylfaen" w:cs="Times New Roman"/>
                <w:sz w:val="20"/>
              </w:rPr>
            </w:pPr>
            <w:r>
              <w:rPr>
                <w:rFonts w:ascii="Sylfaen" w:hAnsi="Sylfaen"/>
                <w:sz w:val="20"/>
              </w:rPr>
              <w:t>bdt:‌Date‌Type (M.BDT.00005)</w:t>
            </w:r>
          </w:p>
          <w:p w14:paraId="130DED0F" w14:textId="77777777" w:rsidR="00E97E37" w:rsidRPr="00232BA0" w:rsidRDefault="00E97E37" w:rsidP="002B40C4">
            <w:pPr>
              <w:pStyle w:val="affffa"/>
              <w:widowControl w:val="0"/>
              <w:spacing w:after="120" w:line="276" w:lineRule="auto"/>
              <w:jc w:val="left"/>
              <w:rPr>
                <w:rFonts w:ascii="Sylfaen" w:hAnsi="Sylfaen" w:cs="Times New Roman"/>
                <w:sz w:val="20"/>
              </w:rPr>
            </w:pPr>
            <w:r>
              <w:rPr>
                <w:rFonts w:ascii="Sylfaen" w:hAnsi="Sylfaen"/>
                <w:sz w:val="20"/>
              </w:rPr>
              <w:t xml:space="preserve">Ամսաթվի նշագիրը՝ </w:t>
            </w:r>
            <w:smartTag w:uri="urn:schemas-microsoft-com:office:smarttags" w:element="stockticker">
              <w:r>
                <w:rPr>
                  <w:rFonts w:ascii="Sylfaen" w:hAnsi="Sylfaen"/>
                  <w:sz w:val="20"/>
                </w:rPr>
                <w:t>ISO</w:t>
              </w:r>
            </w:smartTag>
            <w:r>
              <w:rPr>
                <w:rFonts w:ascii="Sylfaen" w:hAnsi="Sylfaen"/>
                <w:sz w:val="20"/>
              </w:rPr>
              <w:t xml:space="preserve"> 8601 ստանդարտների սերիային համապատասխան</w:t>
            </w:r>
          </w:p>
        </w:tc>
        <w:tc>
          <w:tcPr>
            <w:tcW w:w="992" w:type="dxa"/>
            <w:tcMar>
              <w:top w:w="28" w:type="dxa"/>
              <w:left w:w="28" w:type="dxa"/>
              <w:bottom w:w="28" w:type="dxa"/>
              <w:right w:w="28" w:type="dxa"/>
            </w:tcMar>
          </w:tcPr>
          <w:p w14:paraId="184C046F"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0..1</w:t>
            </w:r>
          </w:p>
        </w:tc>
        <w:tc>
          <w:tcPr>
            <w:tcW w:w="2835" w:type="dxa"/>
            <w:tcMar>
              <w:top w:w="28" w:type="dxa"/>
              <w:left w:w="28" w:type="dxa"/>
              <w:bottom w:w="28" w:type="dxa"/>
              <w:right w:w="28" w:type="dxa"/>
            </w:tcMar>
          </w:tcPr>
          <w:p w14:paraId="3752E1B4" w14:textId="77777777" w:rsidR="00E97E37" w:rsidRPr="00501C2A" w:rsidRDefault="00E97E37" w:rsidP="002B40C4">
            <w:pPr>
              <w:pStyle w:val="affffa"/>
              <w:widowControl w:val="0"/>
              <w:spacing w:after="120"/>
              <w:jc w:val="left"/>
              <w:rPr>
                <w:rFonts w:ascii="Sylfaen" w:hAnsi="Sylfaen" w:cs="Times New Roman"/>
                <w:noProof/>
                <w:sz w:val="20"/>
              </w:rPr>
            </w:pPr>
            <w:r>
              <w:rPr>
                <w:rFonts w:ascii="Sylfaen" w:hAnsi="Sylfaen"/>
                <w:sz w:val="20"/>
              </w:rPr>
              <w:t>վավերապայմանի արժեքը՝ դրա լրացման ժամանակ պետք է ներկայացվի հետևյալ ձևանմուշին համապատասխան՝ YYYY-MM-DD</w:t>
            </w:r>
          </w:p>
        </w:tc>
      </w:tr>
      <w:tr w:rsidR="00926012" w:rsidRPr="00501C2A" w14:paraId="3A65E85A" w14:textId="77777777" w:rsidTr="00713477">
        <w:trPr>
          <w:jc w:val="center"/>
        </w:trPr>
        <w:tc>
          <w:tcPr>
            <w:tcW w:w="238" w:type="dxa"/>
            <w:tcBorders>
              <w:top w:val="nil"/>
              <w:left w:val="nil"/>
              <w:bottom w:val="nil"/>
              <w:right w:val="nil"/>
            </w:tcBorders>
            <w:tcMar>
              <w:top w:w="28" w:type="dxa"/>
              <w:left w:w="28" w:type="dxa"/>
              <w:bottom w:w="28" w:type="dxa"/>
              <w:right w:w="28" w:type="dxa"/>
            </w:tcMar>
          </w:tcPr>
          <w:p w14:paraId="5F824AF3"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2482454A"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34A8F43C"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50AE7F28"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515107CF" w14:textId="77777777" w:rsidR="00E97E37" w:rsidRPr="00501C2A" w:rsidRDefault="00E97E37" w:rsidP="002B40C4">
            <w:pPr>
              <w:pStyle w:val="affffa"/>
              <w:widowControl w:val="0"/>
              <w:spacing w:after="120"/>
              <w:jc w:val="left"/>
              <w:rPr>
                <w:rFonts w:ascii="Sylfaen" w:hAnsi="Sylfaen" w:cs="Times New Roman"/>
                <w:sz w:val="20"/>
              </w:rPr>
            </w:pPr>
          </w:p>
        </w:tc>
        <w:tc>
          <w:tcPr>
            <w:tcW w:w="2352" w:type="dxa"/>
            <w:gridSpan w:val="4"/>
            <w:tcMar>
              <w:top w:w="28" w:type="dxa"/>
              <w:left w:w="28" w:type="dxa"/>
              <w:bottom w:w="28" w:type="dxa"/>
              <w:right w:w="28" w:type="dxa"/>
            </w:tcMar>
          </w:tcPr>
          <w:p w14:paraId="2CA567B8"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*.4.4.3. Արտադրողը</w:t>
            </w:r>
          </w:p>
          <w:p w14:paraId="6088B750"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(cacdo:‌Manufacturer‌Details)</w:t>
            </w:r>
          </w:p>
        </w:tc>
        <w:tc>
          <w:tcPr>
            <w:tcW w:w="2293" w:type="dxa"/>
            <w:tcMar>
              <w:top w:w="28" w:type="dxa"/>
              <w:left w:w="28" w:type="dxa"/>
              <w:bottom w:w="28" w:type="dxa"/>
              <w:right w:w="28" w:type="dxa"/>
            </w:tcMar>
          </w:tcPr>
          <w:p w14:paraId="77ED5E1D"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արտադրողի (պատրաստողի) մասին տեղեկությունները</w:t>
            </w:r>
          </w:p>
        </w:tc>
        <w:tc>
          <w:tcPr>
            <w:tcW w:w="1984" w:type="dxa"/>
            <w:tcMar>
              <w:top w:w="28" w:type="dxa"/>
              <w:left w:w="28" w:type="dxa"/>
              <w:bottom w:w="28" w:type="dxa"/>
              <w:right w:w="28" w:type="dxa"/>
            </w:tcMar>
          </w:tcPr>
          <w:p w14:paraId="68406782"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M.CA.</w:t>
            </w:r>
            <w:smartTag w:uri="urn:schemas-microsoft-com:office:smarttags" w:element="stockticker">
              <w:r>
                <w:rPr>
                  <w:rFonts w:ascii="Sylfaen" w:hAnsi="Sylfaen"/>
                  <w:sz w:val="20"/>
                </w:rPr>
                <w:t>CDE</w:t>
              </w:r>
            </w:smartTag>
            <w:r>
              <w:rPr>
                <w:rFonts w:ascii="Sylfaen" w:hAnsi="Sylfaen"/>
                <w:sz w:val="20"/>
              </w:rPr>
              <w:t>.01126</w:t>
            </w:r>
          </w:p>
        </w:tc>
        <w:tc>
          <w:tcPr>
            <w:tcW w:w="3094" w:type="dxa"/>
            <w:tcMar>
              <w:top w:w="28" w:type="dxa"/>
              <w:left w:w="28" w:type="dxa"/>
              <w:bottom w:w="28" w:type="dxa"/>
              <w:right w:w="28" w:type="dxa"/>
            </w:tcMar>
          </w:tcPr>
          <w:p w14:paraId="09CFD280"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cacdo:‌CASubject‌Details‌V2‌Type (M.CA.</w:t>
            </w:r>
            <w:smartTag w:uri="urn:schemas-microsoft-com:office:smarttags" w:element="stockticker">
              <w:r>
                <w:rPr>
                  <w:rFonts w:ascii="Sylfaen" w:hAnsi="Sylfaen"/>
                  <w:sz w:val="20"/>
                </w:rPr>
                <w:t>CDT</w:t>
              </w:r>
            </w:smartTag>
            <w:r>
              <w:rPr>
                <w:rFonts w:ascii="Sylfaen" w:hAnsi="Sylfaen"/>
                <w:sz w:val="20"/>
              </w:rPr>
              <w:t>.01117)</w:t>
            </w:r>
          </w:p>
          <w:p w14:paraId="04CB3E0A"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Որոշվում է ներդրված տարրերի արժեքների տիրույթներով</w:t>
            </w:r>
          </w:p>
        </w:tc>
        <w:tc>
          <w:tcPr>
            <w:tcW w:w="992" w:type="dxa"/>
            <w:tcMar>
              <w:top w:w="28" w:type="dxa"/>
              <w:left w:w="28" w:type="dxa"/>
              <w:bottom w:w="28" w:type="dxa"/>
              <w:right w:w="28" w:type="dxa"/>
            </w:tcMar>
          </w:tcPr>
          <w:p w14:paraId="0417A854"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0..1</w:t>
            </w:r>
          </w:p>
        </w:tc>
        <w:tc>
          <w:tcPr>
            <w:tcW w:w="2835" w:type="dxa"/>
            <w:tcMar>
              <w:top w:w="28" w:type="dxa"/>
              <w:left w:w="28" w:type="dxa"/>
              <w:bottom w:w="28" w:type="dxa"/>
              <w:right w:w="28" w:type="dxa"/>
            </w:tcMar>
          </w:tcPr>
          <w:p w14:paraId="1AA155D1" w14:textId="77777777" w:rsidR="00E97E37" w:rsidRPr="00501C2A" w:rsidRDefault="00E97E37" w:rsidP="002B40C4">
            <w:pPr>
              <w:pStyle w:val="affffa"/>
              <w:widowControl w:val="0"/>
              <w:spacing w:after="120"/>
              <w:jc w:val="left"/>
              <w:rPr>
                <w:rFonts w:ascii="Sylfaen" w:hAnsi="Sylfaen" w:cs="Times New Roman"/>
                <w:noProof/>
                <w:sz w:val="20"/>
              </w:rPr>
            </w:pPr>
            <w:r>
              <w:rPr>
                <w:rFonts w:ascii="Sylfaen" w:hAnsi="Sylfaen"/>
                <w:sz w:val="20"/>
              </w:rPr>
              <w:t>սուբյեկտի անվանումը նշելու համար պետք է լրացվի հետևյալ վավերապայմաններից մեկը՝ «Սուբյեկտի անվանումը (csdo:‌Subject‌Name)», «Սուբյեկտի կրճատ անվանումը (csdo:‌Subject‌Brief‌Name)»</w:t>
            </w:r>
          </w:p>
        </w:tc>
      </w:tr>
      <w:tr w:rsidR="00926012" w:rsidRPr="00501C2A" w14:paraId="28480560" w14:textId="77777777" w:rsidTr="00713477">
        <w:trPr>
          <w:jc w:val="center"/>
        </w:trPr>
        <w:tc>
          <w:tcPr>
            <w:tcW w:w="238" w:type="dxa"/>
            <w:tcBorders>
              <w:top w:val="nil"/>
              <w:left w:val="nil"/>
              <w:bottom w:val="nil"/>
              <w:right w:val="nil"/>
            </w:tcBorders>
            <w:tcMar>
              <w:top w:w="28" w:type="dxa"/>
              <w:left w:w="28" w:type="dxa"/>
              <w:bottom w:w="28" w:type="dxa"/>
              <w:right w:w="28" w:type="dxa"/>
            </w:tcMar>
          </w:tcPr>
          <w:p w14:paraId="728F8BB9"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07F03FE8"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26D058F6"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21F19941"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4C911BD1"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75E50C85" w14:textId="77777777" w:rsidR="00E97E37" w:rsidRPr="00501C2A" w:rsidRDefault="00E97E37" w:rsidP="002B40C4">
            <w:pPr>
              <w:pStyle w:val="affffa"/>
              <w:widowControl w:val="0"/>
              <w:spacing w:after="120"/>
              <w:jc w:val="left"/>
              <w:rPr>
                <w:rFonts w:ascii="Sylfaen" w:hAnsi="Sylfaen" w:cs="Times New Roman"/>
                <w:sz w:val="20"/>
              </w:rPr>
            </w:pPr>
          </w:p>
        </w:tc>
        <w:tc>
          <w:tcPr>
            <w:tcW w:w="2154" w:type="dxa"/>
            <w:gridSpan w:val="3"/>
            <w:tcMar>
              <w:top w:w="28" w:type="dxa"/>
              <w:left w:w="28" w:type="dxa"/>
              <w:bottom w:w="28" w:type="dxa"/>
              <w:right w:w="28" w:type="dxa"/>
            </w:tcMar>
          </w:tcPr>
          <w:p w14:paraId="6F1E4439"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*.4.4.3.1. Սուբյեկտի անվանումը</w:t>
            </w:r>
          </w:p>
          <w:p w14:paraId="772C2CEC"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(csdo:‌Subject‌Name)</w:t>
            </w:r>
          </w:p>
        </w:tc>
        <w:tc>
          <w:tcPr>
            <w:tcW w:w="2293" w:type="dxa"/>
            <w:tcMar>
              <w:top w:w="28" w:type="dxa"/>
              <w:left w:w="28" w:type="dxa"/>
              <w:bottom w:w="28" w:type="dxa"/>
              <w:right w:w="28" w:type="dxa"/>
            </w:tcMar>
          </w:tcPr>
          <w:p w14:paraId="74C4616D"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 xml:space="preserve">տնտեսավարող սուբյեկտի լրիվ անվանումը կամ ֆիզիկական անձի ազգանունը, անունը և </w:t>
            </w:r>
            <w:r>
              <w:rPr>
                <w:rFonts w:ascii="Sylfaen" w:hAnsi="Sylfaen"/>
                <w:sz w:val="20"/>
              </w:rPr>
              <w:lastRenderedPageBreak/>
              <w:t>հայրանունը</w:t>
            </w:r>
          </w:p>
        </w:tc>
        <w:tc>
          <w:tcPr>
            <w:tcW w:w="1984" w:type="dxa"/>
            <w:tcMar>
              <w:top w:w="28" w:type="dxa"/>
              <w:left w:w="28" w:type="dxa"/>
              <w:bottom w:w="28" w:type="dxa"/>
              <w:right w:w="28" w:type="dxa"/>
            </w:tcMar>
          </w:tcPr>
          <w:p w14:paraId="2CDA9101"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lastRenderedPageBreak/>
              <w:t>M.SDE.00224</w:t>
            </w:r>
          </w:p>
        </w:tc>
        <w:tc>
          <w:tcPr>
            <w:tcW w:w="3094" w:type="dxa"/>
            <w:tcMar>
              <w:top w:w="28" w:type="dxa"/>
              <w:left w:w="28" w:type="dxa"/>
              <w:bottom w:w="28" w:type="dxa"/>
              <w:right w:w="28" w:type="dxa"/>
            </w:tcMar>
          </w:tcPr>
          <w:p w14:paraId="57F99752"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csdo:‌Name300‌Type (M.SDT.00056)</w:t>
            </w:r>
          </w:p>
          <w:p w14:paraId="1D2F1B54"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Պայմանանշանների նորմալացված տողը:</w:t>
            </w:r>
          </w:p>
          <w:p w14:paraId="333826A1"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Նվազագույն երկարությունը՝ 1</w:t>
            </w:r>
          </w:p>
          <w:p w14:paraId="0C2EC269"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lastRenderedPageBreak/>
              <w:t>Առավելագույն երկարությունը՝ 300</w:t>
            </w:r>
          </w:p>
        </w:tc>
        <w:tc>
          <w:tcPr>
            <w:tcW w:w="992" w:type="dxa"/>
            <w:tcMar>
              <w:top w:w="28" w:type="dxa"/>
              <w:left w:w="28" w:type="dxa"/>
              <w:bottom w:w="28" w:type="dxa"/>
              <w:right w:w="28" w:type="dxa"/>
            </w:tcMar>
          </w:tcPr>
          <w:p w14:paraId="78E4FA67"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lastRenderedPageBreak/>
              <w:t>0..1</w:t>
            </w:r>
          </w:p>
        </w:tc>
        <w:tc>
          <w:tcPr>
            <w:tcW w:w="2835" w:type="dxa"/>
            <w:tcMar>
              <w:top w:w="28" w:type="dxa"/>
              <w:left w:w="28" w:type="dxa"/>
              <w:bottom w:w="28" w:type="dxa"/>
              <w:right w:w="28" w:type="dxa"/>
            </w:tcMar>
          </w:tcPr>
          <w:p w14:paraId="03672D78" w14:textId="77777777" w:rsidR="00E97E37" w:rsidRPr="00501C2A" w:rsidRDefault="00E97E37" w:rsidP="002B40C4">
            <w:pPr>
              <w:pStyle w:val="affffa"/>
              <w:widowControl w:val="0"/>
              <w:spacing w:after="120"/>
              <w:jc w:val="left"/>
              <w:rPr>
                <w:rFonts w:ascii="Sylfaen" w:hAnsi="Sylfaen" w:cs="Times New Roman"/>
                <w:noProof/>
                <w:sz w:val="20"/>
              </w:rPr>
            </w:pPr>
          </w:p>
        </w:tc>
      </w:tr>
      <w:tr w:rsidR="00926012" w:rsidRPr="00501C2A" w14:paraId="4C0C860B" w14:textId="77777777" w:rsidTr="00713477">
        <w:trPr>
          <w:jc w:val="center"/>
        </w:trPr>
        <w:tc>
          <w:tcPr>
            <w:tcW w:w="238" w:type="dxa"/>
            <w:tcBorders>
              <w:top w:val="nil"/>
              <w:left w:val="nil"/>
              <w:bottom w:val="nil"/>
              <w:right w:val="nil"/>
            </w:tcBorders>
            <w:tcMar>
              <w:top w:w="28" w:type="dxa"/>
              <w:left w:w="28" w:type="dxa"/>
              <w:bottom w:w="28" w:type="dxa"/>
              <w:right w:w="28" w:type="dxa"/>
            </w:tcMar>
          </w:tcPr>
          <w:p w14:paraId="6E02F0DD"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01DF48F2"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6DFE2CB9"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4B06B9FB"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5C19BE01"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629B14D0" w14:textId="77777777" w:rsidR="00E97E37" w:rsidRPr="00501C2A" w:rsidRDefault="00E97E37" w:rsidP="002B40C4">
            <w:pPr>
              <w:pStyle w:val="affffa"/>
              <w:widowControl w:val="0"/>
              <w:spacing w:after="120"/>
              <w:jc w:val="left"/>
              <w:rPr>
                <w:rFonts w:ascii="Sylfaen" w:hAnsi="Sylfaen" w:cs="Times New Roman"/>
                <w:sz w:val="20"/>
              </w:rPr>
            </w:pPr>
          </w:p>
        </w:tc>
        <w:tc>
          <w:tcPr>
            <w:tcW w:w="2154" w:type="dxa"/>
            <w:gridSpan w:val="3"/>
            <w:tcMar>
              <w:top w:w="28" w:type="dxa"/>
              <w:left w:w="28" w:type="dxa"/>
              <w:bottom w:w="28" w:type="dxa"/>
              <w:right w:w="28" w:type="dxa"/>
            </w:tcMar>
          </w:tcPr>
          <w:p w14:paraId="727A5157"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*.4.4.3.2. Սուբյեկտի կրճատ անվանումը</w:t>
            </w:r>
          </w:p>
          <w:p w14:paraId="598F7861"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(csdo:‌Subject‌Brief‌Name)</w:t>
            </w:r>
          </w:p>
        </w:tc>
        <w:tc>
          <w:tcPr>
            <w:tcW w:w="2293" w:type="dxa"/>
            <w:tcMar>
              <w:top w:w="28" w:type="dxa"/>
              <w:left w:w="28" w:type="dxa"/>
              <w:bottom w:w="28" w:type="dxa"/>
              <w:right w:w="28" w:type="dxa"/>
            </w:tcMar>
          </w:tcPr>
          <w:p w14:paraId="700A1227"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տնտեսավարող սուբյեկտի կրճատ անվանումը կամ ֆիզիկական անձի ազգանունը, անունը և հայրանունը</w:t>
            </w:r>
          </w:p>
        </w:tc>
        <w:tc>
          <w:tcPr>
            <w:tcW w:w="1984" w:type="dxa"/>
            <w:tcMar>
              <w:top w:w="28" w:type="dxa"/>
              <w:left w:w="28" w:type="dxa"/>
              <w:bottom w:w="28" w:type="dxa"/>
              <w:right w:w="28" w:type="dxa"/>
            </w:tcMar>
          </w:tcPr>
          <w:p w14:paraId="4D67581B"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M.SDE.00225</w:t>
            </w:r>
          </w:p>
        </w:tc>
        <w:tc>
          <w:tcPr>
            <w:tcW w:w="3094" w:type="dxa"/>
            <w:tcMar>
              <w:top w:w="28" w:type="dxa"/>
              <w:left w:w="28" w:type="dxa"/>
              <w:bottom w:w="28" w:type="dxa"/>
              <w:right w:w="28" w:type="dxa"/>
            </w:tcMar>
          </w:tcPr>
          <w:p w14:paraId="10ABDA0E"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csdo:‌Name120‌Type (M.SDT.00055)</w:t>
            </w:r>
          </w:p>
          <w:p w14:paraId="2BD90130"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Պայմանանշանների նորմալացված տողը:</w:t>
            </w:r>
          </w:p>
          <w:p w14:paraId="3F0F4775"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Նվազագույն երկարությունը՝ 1</w:t>
            </w:r>
          </w:p>
          <w:p w14:paraId="4835361C"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Առավելագույն երկարությունը՝ 120</w:t>
            </w:r>
          </w:p>
        </w:tc>
        <w:tc>
          <w:tcPr>
            <w:tcW w:w="992" w:type="dxa"/>
            <w:tcMar>
              <w:top w:w="28" w:type="dxa"/>
              <w:left w:w="28" w:type="dxa"/>
              <w:bottom w:w="28" w:type="dxa"/>
              <w:right w:w="28" w:type="dxa"/>
            </w:tcMar>
          </w:tcPr>
          <w:p w14:paraId="3C69AB83"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0..1</w:t>
            </w:r>
          </w:p>
        </w:tc>
        <w:tc>
          <w:tcPr>
            <w:tcW w:w="2835" w:type="dxa"/>
            <w:tcMar>
              <w:top w:w="28" w:type="dxa"/>
              <w:left w:w="28" w:type="dxa"/>
              <w:bottom w:w="28" w:type="dxa"/>
              <w:right w:w="28" w:type="dxa"/>
            </w:tcMar>
          </w:tcPr>
          <w:p w14:paraId="3CE5842D" w14:textId="77777777" w:rsidR="00E97E37" w:rsidRPr="00501C2A" w:rsidRDefault="00E97E37" w:rsidP="002B40C4">
            <w:pPr>
              <w:pStyle w:val="affffa"/>
              <w:widowControl w:val="0"/>
              <w:spacing w:after="120"/>
              <w:jc w:val="left"/>
              <w:rPr>
                <w:rFonts w:ascii="Sylfaen" w:hAnsi="Sylfaen" w:cs="Times New Roman"/>
                <w:noProof/>
                <w:sz w:val="20"/>
              </w:rPr>
            </w:pPr>
          </w:p>
        </w:tc>
      </w:tr>
      <w:tr w:rsidR="00926012" w:rsidRPr="00501C2A" w14:paraId="45FE2C5D" w14:textId="77777777" w:rsidTr="00713477">
        <w:trPr>
          <w:jc w:val="center"/>
        </w:trPr>
        <w:tc>
          <w:tcPr>
            <w:tcW w:w="238" w:type="dxa"/>
            <w:tcBorders>
              <w:top w:val="nil"/>
              <w:left w:val="nil"/>
              <w:bottom w:val="nil"/>
              <w:right w:val="nil"/>
            </w:tcBorders>
            <w:tcMar>
              <w:top w:w="28" w:type="dxa"/>
              <w:left w:w="28" w:type="dxa"/>
              <w:bottom w:w="28" w:type="dxa"/>
              <w:right w:w="28" w:type="dxa"/>
            </w:tcMar>
          </w:tcPr>
          <w:p w14:paraId="177F29B8"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04702388"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5D0FC7E9"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417515A1"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43CB8F1D"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733E2C44" w14:textId="77777777" w:rsidR="00E97E37" w:rsidRPr="00501C2A" w:rsidRDefault="00E97E37" w:rsidP="002B40C4">
            <w:pPr>
              <w:pStyle w:val="affffa"/>
              <w:widowControl w:val="0"/>
              <w:spacing w:after="120"/>
              <w:jc w:val="left"/>
              <w:rPr>
                <w:rFonts w:ascii="Sylfaen" w:hAnsi="Sylfaen" w:cs="Times New Roman"/>
                <w:sz w:val="20"/>
              </w:rPr>
            </w:pPr>
          </w:p>
        </w:tc>
        <w:tc>
          <w:tcPr>
            <w:tcW w:w="2154" w:type="dxa"/>
            <w:gridSpan w:val="3"/>
            <w:tcMar>
              <w:top w:w="28" w:type="dxa"/>
              <w:left w:w="28" w:type="dxa"/>
              <w:bottom w:w="28" w:type="dxa"/>
              <w:right w:w="28" w:type="dxa"/>
            </w:tcMar>
          </w:tcPr>
          <w:p w14:paraId="333519A6"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*.4.4.3.3. Նույնականացման եզակի մաքսային համարը</w:t>
            </w:r>
          </w:p>
          <w:p w14:paraId="1725D358"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(casdo:‌CAUnique‌Customs‌Number‌Id)</w:t>
            </w:r>
          </w:p>
        </w:tc>
        <w:tc>
          <w:tcPr>
            <w:tcW w:w="2293" w:type="dxa"/>
            <w:tcMar>
              <w:top w:w="28" w:type="dxa"/>
              <w:left w:w="28" w:type="dxa"/>
              <w:bottom w:w="28" w:type="dxa"/>
              <w:right w:w="28" w:type="dxa"/>
            </w:tcMar>
          </w:tcPr>
          <w:p w14:paraId="212988E0"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նույնականացման (նույնականացման եզակի) մաքսային համարի մասին տեղեկությունները</w:t>
            </w:r>
          </w:p>
        </w:tc>
        <w:tc>
          <w:tcPr>
            <w:tcW w:w="1984" w:type="dxa"/>
            <w:tcMar>
              <w:top w:w="28" w:type="dxa"/>
              <w:left w:w="28" w:type="dxa"/>
              <w:bottom w:w="28" w:type="dxa"/>
              <w:right w:w="28" w:type="dxa"/>
            </w:tcMar>
          </w:tcPr>
          <w:p w14:paraId="5174ABCD"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M.CA.SDE.00626</w:t>
            </w:r>
          </w:p>
        </w:tc>
        <w:tc>
          <w:tcPr>
            <w:tcW w:w="3094" w:type="dxa"/>
            <w:tcMar>
              <w:top w:w="28" w:type="dxa"/>
              <w:left w:w="28" w:type="dxa"/>
              <w:bottom w:w="28" w:type="dxa"/>
              <w:right w:w="28" w:type="dxa"/>
            </w:tcMar>
          </w:tcPr>
          <w:p w14:paraId="03EFBAAF"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casdo:‌CAUnique‌Customs‌Number‌Id‌Type (M.CA.SDT.00188)</w:t>
            </w:r>
          </w:p>
          <w:p w14:paraId="1ED96B92"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Պայմանանշանների նորմալացված տողը:</w:t>
            </w:r>
          </w:p>
          <w:p w14:paraId="16008906"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Նվազագույն երկարությունը՝ 1</w:t>
            </w:r>
          </w:p>
          <w:p w14:paraId="2D955B83"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Առավելագույն երկարությունը՝ 40</w:t>
            </w:r>
          </w:p>
        </w:tc>
        <w:tc>
          <w:tcPr>
            <w:tcW w:w="992" w:type="dxa"/>
            <w:tcMar>
              <w:top w:w="28" w:type="dxa"/>
              <w:left w:w="28" w:type="dxa"/>
              <w:bottom w:w="28" w:type="dxa"/>
              <w:right w:w="28" w:type="dxa"/>
            </w:tcMar>
          </w:tcPr>
          <w:p w14:paraId="55E46A22"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0..1</w:t>
            </w:r>
          </w:p>
        </w:tc>
        <w:tc>
          <w:tcPr>
            <w:tcW w:w="2835" w:type="dxa"/>
            <w:tcMar>
              <w:top w:w="28" w:type="dxa"/>
              <w:left w:w="28" w:type="dxa"/>
              <w:bottom w:w="28" w:type="dxa"/>
              <w:right w:w="28" w:type="dxa"/>
            </w:tcMar>
          </w:tcPr>
          <w:p w14:paraId="36C88760" w14:textId="77777777" w:rsidR="00E97E37" w:rsidRPr="00501C2A" w:rsidRDefault="00E97E37" w:rsidP="002B40C4">
            <w:pPr>
              <w:pStyle w:val="affffa"/>
              <w:widowControl w:val="0"/>
              <w:spacing w:after="120"/>
              <w:jc w:val="left"/>
              <w:rPr>
                <w:rFonts w:ascii="Sylfaen" w:hAnsi="Sylfaen" w:cs="Times New Roman"/>
                <w:noProof/>
                <w:sz w:val="20"/>
              </w:rPr>
            </w:pPr>
            <w:r>
              <w:rPr>
                <w:rFonts w:ascii="Sylfaen" w:hAnsi="Sylfaen"/>
                <w:sz w:val="20"/>
              </w:rPr>
              <w:t>վավերապայմանը չի լրացվում</w:t>
            </w:r>
          </w:p>
        </w:tc>
      </w:tr>
      <w:tr w:rsidR="00926012" w:rsidRPr="00501C2A" w14:paraId="69BDBF0A" w14:textId="77777777" w:rsidTr="00713477">
        <w:trPr>
          <w:jc w:val="center"/>
        </w:trPr>
        <w:tc>
          <w:tcPr>
            <w:tcW w:w="238" w:type="dxa"/>
            <w:tcBorders>
              <w:top w:val="nil"/>
              <w:left w:val="nil"/>
              <w:bottom w:val="nil"/>
              <w:right w:val="nil"/>
            </w:tcBorders>
            <w:tcMar>
              <w:top w:w="28" w:type="dxa"/>
              <w:left w:w="28" w:type="dxa"/>
              <w:bottom w:w="28" w:type="dxa"/>
              <w:right w:w="28" w:type="dxa"/>
            </w:tcMar>
          </w:tcPr>
          <w:p w14:paraId="42F8D85B"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5F90FC77"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5832402A"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1AD46A6B"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62035892"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3569C0BE"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3513FB7C" w14:textId="77777777" w:rsidR="00E97E37" w:rsidRPr="00501C2A" w:rsidRDefault="00E97E37" w:rsidP="002B40C4">
            <w:pPr>
              <w:pStyle w:val="affffa"/>
              <w:widowControl w:val="0"/>
              <w:spacing w:after="120"/>
              <w:jc w:val="left"/>
              <w:rPr>
                <w:rFonts w:ascii="Sylfaen" w:hAnsi="Sylfaen" w:cs="Times New Roman"/>
                <w:sz w:val="20"/>
              </w:rPr>
            </w:pPr>
          </w:p>
        </w:tc>
        <w:tc>
          <w:tcPr>
            <w:tcW w:w="1956" w:type="dxa"/>
            <w:gridSpan w:val="2"/>
            <w:tcMar>
              <w:top w:w="28" w:type="dxa"/>
              <w:left w:w="28" w:type="dxa"/>
              <w:bottom w:w="28" w:type="dxa"/>
              <w:right w:w="28" w:type="dxa"/>
            </w:tcMar>
          </w:tcPr>
          <w:p w14:paraId="5AA3A24E"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 երկրի ծածկագիրը</w:t>
            </w:r>
          </w:p>
          <w:p w14:paraId="52967781"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(country‌Code ատրիբուտ)</w:t>
            </w:r>
          </w:p>
        </w:tc>
        <w:tc>
          <w:tcPr>
            <w:tcW w:w="2293" w:type="dxa"/>
            <w:tcMar>
              <w:top w:w="28" w:type="dxa"/>
              <w:left w:w="28" w:type="dxa"/>
              <w:bottom w:w="28" w:type="dxa"/>
              <w:right w:w="28" w:type="dxa"/>
            </w:tcMar>
          </w:tcPr>
          <w:p w14:paraId="717382A7"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այն երկրի ծածկագրային նշագիրը, որի կանոններով ձևավորվել է նշված նույնականացման համարը</w:t>
            </w:r>
          </w:p>
        </w:tc>
        <w:tc>
          <w:tcPr>
            <w:tcW w:w="1984" w:type="dxa"/>
            <w:tcMar>
              <w:top w:w="28" w:type="dxa"/>
              <w:left w:w="28" w:type="dxa"/>
              <w:bottom w:w="28" w:type="dxa"/>
              <w:right w:w="28" w:type="dxa"/>
            </w:tcMar>
          </w:tcPr>
          <w:p w14:paraId="776824FE"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w:t>
            </w:r>
          </w:p>
        </w:tc>
        <w:tc>
          <w:tcPr>
            <w:tcW w:w="3094" w:type="dxa"/>
            <w:tcMar>
              <w:top w:w="28" w:type="dxa"/>
              <w:left w:w="28" w:type="dxa"/>
              <w:bottom w:w="28" w:type="dxa"/>
              <w:right w:w="28" w:type="dxa"/>
            </w:tcMar>
          </w:tcPr>
          <w:p w14:paraId="71602CDD"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csdo:‌Unqualified‌Country‌Code‌Type (M.SDT.00159)</w:t>
            </w:r>
          </w:p>
          <w:p w14:paraId="11A61F96"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 xml:space="preserve">Երկրի երկտառ ծածկագրի արժեքը՝ այն տեղեկագրքին (դասակարգչին) համապատասխան, որի նույնականացուցիչը սահմանված է «Տեղեկագրքի (դասակարգչի) նույնականացուցիչը» </w:t>
            </w:r>
            <w:r>
              <w:rPr>
                <w:rFonts w:ascii="Sylfaen" w:hAnsi="Sylfaen"/>
                <w:sz w:val="20"/>
              </w:rPr>
              <w:lastRenderedPageBreak/>
              <w:t>ատրիբուտում:</w:t>
            </w:r>
          </w:p>
          <w:p w14:paraId="2D16765D"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Ձևանմուշը՝ [A-Z]{2}</w:t>
            </w:r>
          </w:p>
        </w:tc>
        <w:tc>
          <w:tcPr>
            <w:tcW w:w="992" w:type="dxa"/>
            <w:tcMar>
              <w:top w:w="28" w:type="dxa"/>
              <w:left w:w="28" w:type="dxa"/>
              <w:bottom w:w="28" w:type="dxa"/>
              <w:right w:w="28" w:type="dxa"/>
            </w:tcMar>
          </w:tcPr>
          <w:p w14:paraId="51C7A274"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lastRenderedPageBreak/>
              <w:t>0..1</w:t>
            </w:r>
          </w:p>
        </w:tc>
        <w:tc>
          <w:tcPr>
            <w:tcW w:w="2835" w:type="dxa"/>
            <w:tcMar>
              <w:top w:w="28" w:type="dxa"/>
              <w:left w:w="28" w:type="dxa"/>
              <w:bottom w:w="28" w:type="dxa"/>
              <w:right w:w="28" w:type="dxa"/>
            </w:tcMar>
          </w:tcPr>
          <w:p w14:paraId="72B01FB8" w14:textId="77777777" w:rsidR="00E97E37" w:rsidRPr="00501C2A" w:rsidRDefault="00E97E37" w:rsidP="002B40C4">
            <w:pPr>
              <w:pStyle w:val="affffa"/>
              <w:widowControl w:val="0"/>
              <w:spacing w:after="120"/>
              <w:jc w:val="left"/>
              <w:rPr>
                <w:rFonts w:ascii="Sylfaen" w:hAnsi="Sylfaen" w:cs="Times New Roman"/>
                <w:noProof/>
                <w:sz w:val="20"/>
              </w:rPr>
            </w:pPr>
          </w:p>
        </w:tc>
      </w:tr>
      <w:tr w:rsidR="00926012" w:rsidRPr="00501C2A" w14:paraId="0CE2DCBA" w14:textId="77777777" w:rsidTr="00713477">
        <w:trPr>
          <w:jc w:val="center"/>
        </w:trPr>
        <w:tc>
          <w:tcPr>
            <w:tcW w:w="238" w:type="dxa"/>
            <w:tcBorders>
              <w:top w:val="nil"/>
              <w:left w:val="nil"/>
              <w:bottom w:val="nil"/>
              <w:right w:val="nil"/>
            </w:tcBorders>
            <w:tcMar>
              <w:top w:w="28" w:type="dxa"/>
              <w:left w:w="28" w:type="dxa"/>
              <w:bottom w:w="28" w:type="dxa"/>
              <w:right w:w="28" w:type="dxa"/>
            </w:tcMar>
          </w:tcPr>
          <w:p w14:paraId="2F56E3BC"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336B7BDD"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3D7B9B96"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4A0C9C36"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60D1B1D6"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67A03FFF"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09C41100" w14:textId="77777777" w:rsidR="00E97E37" w:rsidRPr="00501C2A" w:rsidRDefault="00E97E37" w:rsidP="002B40C4">
            <w:pPr>
              <w:pStyle w:val="affffa"/>
              <w:widowControl w:val="0"/>
              <w:spacing w:after="120"/>
              <w:jc w:val="left"/>
              <w:rPr>
                <w:rFonts w:ascii="Sylfaen" w:hAnsi="Sylfaen" w:cs="Times New Roman"/>
                <w:sz w:val="20"/>
              </w:rPr>
            </w:pPr>
          </w:p>
        </w:tc>
        <w:tc>
          <w:tcPr>
            <w:tcW w:w="1956" w:type="dxa"/>
            <w:gridSpan w:val="2"/>
            <w:tcMar>
              <w:top w:w="28" w:type="dxa"/>
              <w:left w:w="28" w:type="dxa"/>
              <w:bottom w:w="28" w:type="dxa"/>
              <w:right w:w="28" w:type="dxa"/>
            </w:tcMar>
          </w:tcPr>
          <w:p w14:paraId="41CCEE0A"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բ) տեղեկագրքի (դասակարգչի) նույնականացուցիչը</w:t>
            </w:r>
          </w:p>
          <w:p w14:paraId="6DD4C295"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(countryCodeListId ատրիբուտ)</w:t>
            </w:r>
          </w:p>
        </w:tc>
        <w:tc>
          <w:tcPr>
            <w:tcW w:w="2293" w:type="dxa"/>
            <w:tcMar>
              <w:top w:w="28" w:type="dxa"/>
              <w:left w:w="28" w:type="dxa"/>
              <w:bottom w:w="28" w:type="dxa"/>
              <w:right w:w="28" w:type="dxa"/>
            </w:tcMar>
          </w:tcPr>
          <w:p w14:paraId="1639BCE0"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աշխարհի երկրների դասակարգչի նույնականացուցիչը</w:t>
            </w:r>
          </w:p>
        </w:tc>
        <w:tc>
          <w:tcPr>
            <w:tcW w:w="1984" w:type="dxa"/>
            <w:tcMar>
              <w:top w:w="28" w:type="dxa"/>
              <w:left w:w="28" w:type="dxa"/>
              <w:bottom w:w="28" w:type="dxa"/>
              <w:right w:w="28" w:type="dxa"/>
            </w:tcMar>
          </w:tcPr>
          <w:p w14:paraId="400FA2D5"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w:t>
            </w:r>
          </w:p>
        </w:tc>
        <w:tc>
          <w:tcPr>
            <w:tcW w:w="3094" w:type="dxa"/>
            <w:tcMar>
              <w:top w:w="28" w:type="dxa"/>
              <w:left w:w="28" w:type="dxa"/>
              <w:bottom w:w="28" w:type="dxa"/>
              <w:right w:w="28" w:type="dxa"/>
            </w:tcMar>
          </w:tcPr>
          <w:p w14:paraId="32E6ADD4"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csdo:‌Reference‌Data‌Id‌Type (M.SDT.00091)</w:t>
            </w:r>
          </w:p>
          <w:p w14:paraId="56A77FCC"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Պայմանանշանների նորմալացված տողը:</w:t>
            </w:r>
          </w:p>
          <w:p w14:paraId="72DE9085"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Նվազագույն երկարությունը՝ 1</w:t>
            </w:r>
          </w:p>
          <w:p w14:paraId="5F5B2F3B"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Առավելագույն երկարությունը՝ 20</w:t>
            </w:r>
          </w:p>
        </w:tc>
        <w:tc>
          <w:tcPr>
            <w:tcW w:w="992" w:type="dxa"/>
            <w:tcMar>
              <w:top w:w="28" w:type="dxa"/>
              <w:left w:w="28" w:type="dxa"/>
              <w:bottom w:w="28" w:type="dxa"/>
              <w:right w:w="28" w:type="dxa"/>
            </w:tcMar>
          </w:tcPr>
          <w:p w14:paraId="482FE072"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0..1</w:t>
            </w:r>
          </w:p>
        </w:tc>
        <w:tc>
          <w:tcPr>
            <w:tcW w:w="2835" w:type="dxa"/>
            <w:tcMar>
              <w:top w:w="28" w:type="dxa"/>
              <w:left w:w="28" w:type="dxa"/>
              <w:bottom w:w="28" w:type="dxa"/>
              <w:right w:w="28" w:type="dxa"/>
            </w:tcMar>
          </w:tcPr>
          <w:p w14:paraId="6FC25279" w14:textId="77777777" w:rsidR="00E97E37" w:rsidRPr="00501C2A" w:rsidRDefault="00E97E37" w:rsidP="002B40C4">
            <w:pPr>
              <w:pStyle w:val="affffa"/>
              <w:widowControl w:val="0"/>
              <w:spacing w:after="120"/>
              <w:jc w:val="left"/>
              <w:rPr>
                <w:rFonts w:ascii="Sylfaen" w:hAnsi="Sylfaen" w:cs="Times New Roman"/>
                <w:noProof/>
                <w:sz w:val="20"/>
              </w:rPr>
            </w:pPr>
          </w:p>
        </w:tc>
      </w:tr>
      <w:tr w:rsidR="00926012" w:rsidRPr="00501C2A" w14:paraId="7E0BBE12" w14:textId="77777777" w:rsidTr="00713477">
        <w:trPr>
          <w:jc w:val="center"/>
        </w:trPr>
        <w:tc>
          <w:tcPr>
            <w:tcW w:w="238" w:type="dxa"/>
            <w:tcBorders>
              <w:top w:val="nil"/>
              <w:left w:val="nil"/>
              <w:bottom w:val="nil"/>
              <w:right w:val="nil"/>
            </w:tcBorders>
            <w:tcMar>
              <w:top w:w="28" w:type="dxa"/>
              <w:left w:w="28" w:type="dxa"/>
              <w:bottom w:w="28" w:type="dxa"/>
              <w:right w:w="28" w:type="dxa"/>
            </w:tcMar>
          </w:tcPr>
          <w:p w14:paraId="763A8D48"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3F4AE876"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37C4C086"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121A9D5D"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2213B39B"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68DE0B56" w14:textId="77777777" w:rsidR="00E97E37" w:rsidRPr="00501C2A" w:rsidRDefault="00E97E37" w:rsidP="002B40C4">
            <w:pPr>
              <w:pStyle w:val="affffa"/>
              <w:widowControl w:val="0"/>
              <w:spacing w:after="120"/>
              <w:jc w:val="left"/>
              <w:rPr>
                <w:rFonts w:ascii="Sylfaen" w:hAnsi="Sylfaen" w:cs="Times New Roman"/>
                <w:sz w:val="20"/>
              </w:rPr>
            </w:pPr>
          </w:p>
        </w:tc>
        <w:tc>
          <w:tcPr>
            <w:tcW w:w="2154" w:type="dxa"/>
            <w:gridSpan w:val="3"/>
            <w:tcMar>
              <w:top w:w="28" w:type="dxa"/>
              <w:left w:w="28" w:type="dxa"/>
              <w:bottom w:w="28" w:type="dxa"/>
              <w:right w:w="28" w:type="dxa"/>
            </w:tcMar>
          </w:tcPr>
          <w:p w14:paraId="2965CDC4"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*.4.4.3.4. Հարկ վճարողի նույնականացուցիչը</w:t>
            </w:r>
          </w:p>
          <w:p w14:paraId="4193A4C8"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(csdo:‌Taxpayer‌Id)</w:t>
            </w:r>
          </w:p>
        </w:tc>
        <w:tc>
          <w:tcPr>
            <w:tcW w:w="2293" w:type="dxa"/>
            <w:tcMar>
              <w:top w:w="28" w:type="dxa"/>
              <w:left w:w="28" w:type="dxa"/>
              <w:bottom w:w="28" w:type="dxa"/>
              <w:right w:w="28" w:type="dxa"/>
            </w:tcMar>
          </w:tcPr>
          <w:p w14:paraId="5825588F"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սուբյեկտի նույնականացուցիչը՝ հարկ վճարողի գրանցման երկրի հարկ վճարողների ռեեստրում</w:t>
            </w:r>
          </w:p>
        </w:tc>
        <w:tc>
          <w:tcPr>
            <w:tcW w:w="1984" w:type="dxa"/>
            <w:tcMar>
              <w:top w:w="28" w:type="dxa"/>
              <w:left w:w="28" w:type="dxa"/>
              <w:bottom w:w="28" w:type="dxa"/>
              <w:right w:w="28" w:type="dxa"/>
            </w:tcMar>
          </w:tcPr>
          <w:p w14:paraId="2BC33FDD"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M.SDE.00025</w:t>
            </w:r>
          </w:p>
        </w:tc>
        <w:tc>
          <w:tcPr>
            <w:tcW w:w="3094" w:type="dxa"/>
            <w:tcMar>
              <w:top w:w="28" w:type="dxa"/>
              <w:left w:w="28" w:type="dxa"/>
              <w:bottom w:w="28" w:type="dxa"/>
              <w:right w:w="28" w:type="dxa"/>
            </w:tcMar>
          </w:tcPr>
          <w:p w14:paraId="7C75D9EC"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csdo:‌Taxpayer‌Id‌Type (M.SDT.00025)</w:t>
            </w:r>
          </w:p>
          <w:p w14:paraId="50362E5E"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Նույնականացուցչի արժեքը՝ հարկ վճարողի գրանցման երկրում ընդունված կանոններին համապատասխան։</w:t>
            </w:r>
          </w:p>
          <w:p w14:paraId="499D9AE6"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Նվազագույն երկարությունը՝ 1</w:t>
            </w:r>
          </w:p>
          <w:p w14:paraId="3E4C3FB9"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Առավելագույն երկարությունը՝ 20</w:t>
            </w:r>
          </w:p>
        </w:tc>
        <w:tc>
          <w:tcPr>
            <w:tcW w:w="992" w:type="dxa"/>
            <w:tcMar>
              <w:top w:w="28" w:type="dxa"/>
              <w:left w:w="28" w:type="dxa"/>
              <w:bottom w:w="28" w:type="dxa"/>
              <w:right w:w="28" w:type="dxa"/>
            </w:tcMar>
          </w:tcPr>
          <w:p w14:paraId="0E3571B4"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0..1</w:t>
            </w:r>
          </w:p>
        </w:tc>
        <w:tc>
          <w:tcPr>
            <w:tcW w:w="2835" w:type="dxa"/>
            <w:tcMar>
              <w:top w:w="28" w:type="dxa"/>
              <w:left w:w="28" w:type="dxa"/>
              <w:bottom w:w="28" w:type="dxa"/>
              <w:right w:w="28" w:type="dxa"/>
            </w:tcMar>
          </w:tcPr>
          <w:p w14:paraId="3357C389" w14:textId="77777777" w:rsidR="00E97E37" w:rsidRPr="00501C2A" w:rsidRDefault="00E97E37" w:rsidP="002B40C4">
            <w:pPr>
              <w:pStyle w:val="affffa"/>
              <w:widowControl w:val="0"/>
              <w:spacing w:after="120"/>
              <w:jc w:val="left"/>
              <w:rPr>
                <w:rFonts w:ascii="Sylfaen" w:hAnsi="Sylfaen" w:cs="Times New Roman"/>
                <w:noProof/>
                <w:sz w:val="20"/>
              </w:rPr>
            </w:pPr>
            <w:r>
              <w:rPr>
                <w:rFonts w:ascii="Sylfaen" w:hAnsi="Sylfaen"/>
                <w:sz w:val="20"/>
              </w:rPr>
              <w:t>վավերապայմանը կիրառվում է Ռուսաստանի Դաշնությունում։</w:t>
            </w:r>
          </w:p>
          <w:p w14:paraId="48F51AA3" w14:textId="77777777" w:rsidR="00E97E37" w:rsidRPr="00501C2A" w:rsidRDefault="00E97E37" w:rsidP="002B40C4">
            <w:pPr>
              <w:pStyle w:val="affffa"/>
              <w:widowControl w:val="0"/>
              <w:spacing w:after="120"/>
              <w:jc w:val="left"/>
              <w:rPr>
                <w:rFonts w:ascii="Sylfaen" w:hAnsi="Sylfaen" w:cs="Times New Roman"/>
                <w:noProof/>
                <w:sz w:val="20"/>
              </w:rPr>
            </w:pPr>
            <w:r>
              <w:rPr>
                <w:rFonts w:ascii="Sylfaen" w:hAnsi="Sylfaen"/>
                <w:sz w:val="20"/>
              </w:rPr>
              <w:t>Վավերապայմանը նախատեսված է հարկ վճարողի նույնականացման համարը (ՀՎՆՀ) նշելու համար։</w:t>
            </w:r>
          </w:p>
        </w:tc>
      </w:tr>
      <w:tr w:rsidR="00926012" w:rsidRPr="00501C2A" w14:paraId="44835696" w14:textId="77777777" w:rsidTr="00713477">
        <w:trPr>
          <w:jc w:val="center"/>
        </w:trPr>
        <w:tc>
          <w:tcPr>
            <w:tcW w:w="238" w:type="dxa"/>
            <w:tcBorders>
              <w:top w:val="nil"/>
              <w:left w:val="nil"/>
              <w:bottom w:val="nil"/>
              <w:right w:val="nil"/>
            </w:tcBorders>
            <w:tcMar>
              <w:top w:w="28" w:type="dxa"/>
              <w:left w:w="28" w:type="dxa"/>
              <w:bottom w:w="28" w:type="dxa"/>
              <w:right w:w="28" w:type="dxa"/>
            </w:tcMar>
          </w:tcPr>
          <w:p w14:paraId="2387B718"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2887E59E"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0080A655"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6279CCBD"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75B061E6"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0AA8A7CC" w14:textId="77777777" w:rsidR="00E97E37" w:rsidRPr="00501C2A" w:rsidRDefault="00E97E37" w:rsidP="002B40C4">
            <w:pPr>
              <w:pStyle w:val="affffa"/>
              <w:widowControl w:val="0"/>
              <w:spacing w:after="120"/>
              <w:jc w:val="left"/>
              <w:rPr>
                <w:rFonts w:ascii="Sylfaen" w:hAnsi="Sylfaen" w:cs="Times New Roman"/>
                <w:sz w:val="20"/>
              </w:rPr>
            </w:pPr>
          </w:p>
        </w:tc>
        <w:tc>
          <w:tcPr>
            <w:tcW w:w="2154" w:type="dxa"/>
            <w:gridSpan w:val="3"/>
            <w:tcMar>
              <w:top w:w="28" w:type="dxa"/>
              <w:left w:w="28" w:type="dxa"/>
              <w:bottom w:w="28" w:type="dxa"/>
              <w:right w:w="28" w:type="dxa"/>
            </w:tcMar>
          </w:tcPr>
          <w:p w14:paraId="0339FEAD"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*.4.4.3.5. Հաշվառման վերցնելու պատճառի ծածկագիրը</w:t>
            </w:r>
          </w:p>
          <w:p w14:paraId="62EBE3D9"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(csdo:‌Tax‌Registration‌Reason‌Code)</w:t>
            </w:r>
          </w:p>
        </w:tc>
        <w:tc>
          <w:tcPr>
            <w:tcW w:w="2293" w:type="dxa"/>
            <w:tcMar>
              <w:top w:w="28" w:type="dxa"/>
              <w:left w:w="28" w:type="dxa"/>
              <w:bottom w:w="28" w:type="dxa"/>
              <w:right w:w="28" w:type="dxa"/>
            </w:tcMar>
          </w:tcPr>
          <w:p w14:paraId="0E90F419"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Ռուսաստանի Դաշնությունում սուբյեկտին հարկային հաշվառման վերցնելու պատճառը նույնականացնող ծածկագիրը</w:t>
            </w:r>
          </w:p>
        </w:tc>
        <w:tc>
          <w:tcPr>
            <w:tcW w:w="1984" w:type="dxa"/>
            <w:tcMar>
              <w:top w:w="28" w:type="dxa"/>
              <w:left w:w="28" w:type="dxa"/>
              <w:bottom w:w="28" w:type="dxa"/>
              <w:right w:w="28" w:type="dxa"/>
            </w:tcMar>
          </w:tcPr>
          <w:p w14:paraId="69F11BA7"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M.SDE.00030</w:t>
            </w:r>
          </w:p>
        </w:tc>
        <w:tc>
          <w:tcPr>
            <w:tcW w:w="3094" w:type="dxa"/>
            <w:tcMar>
              <w:top w:w="28" w:type="dxa"/>
              <w:left w:w="28" w:type="dxa"/>
              <w:bottom w:w="28" w:type="dxa"/>
              <w:right w:w="28" w:type="dxa"/>
            </w:tcMar>
          </w:tcPr>
          <w:p w14:paraId="61BEB4D3"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csdo:‌Tax‌Registration‌Reason‌Code‌Type (M.SDT.00030)</w:t>
            </w:r>
          </w:p>
          <w:p w14:paraId="6C2BF6B7"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Պայմանանշանների նորմալացված տողը:</w:t>
            </w:r>
          </w:p>
          <w:p w14:paraId="6DA4B22E"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Ձևանմուշը՝ \d{9}</w:t>
            </w:r>
          </w:p>
        </w:tc>
        <w:tc>
          <w:tcPr>
            <w:tcW w:w="992" w:type="dxa"/>
            <w:tcMar>
              <w:top w:w="28" w:type="dxa"/>
              <w:left w:w="28" w:type="dxa"/>
              <w:bottom w:w="28" w:type="dxa"/>
              <w:right w:w="28" w:type="dxa"/>
            </w:tcMar>
          </w:tcPr>
          <w:p w14:paraId="62547789"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0..1</w:t>
            </w:r>
          </w:p>
        </w:tc>
        <w:tc>
          <w:tcPr>
            <w:tcW w:w="2835" w:type="dxa"/>
            <w:tcMar>
              <w:top w:w="28" w:type="dxa"/>
              <w:left w:w="28" w:type="dxa"/>
              <w:bottom w:w="28" w:type="dxa"/>
              <w:right w:w="28" w:type="dxa"/>
            </w:tcMar>
          </w:tcPr>
          <w:p w14:paraId="5D7AA11A" w14:textId="77777777" w:rsidR="00E97E37" w:rsidRPr="00501C2A" w:rsidRDefault="00E97E37" w:rsidP="002B40C4">
            <w:pPr>
              <w:pStyle w:val="affffa"/>
              <w:widowControl w:val="0"/>
              <w:spacing w:after="120"/>
              <w:jc w:val="left"/>
              <w:rPr>
                <w:rFonts w:ascii="Sylfaen" w:hAnsi="Sylfaen" w:cs="Times New Roman"/>
                <w:noProof/>
                <w:sz w:val="20"/>
              </w:rPr>
            </w:pPr>
          </w:p>
        </w:tc>
      </w:tr>
      <w:tr w:rsidR="00926012" w:rsidRPr="00501C2A" w14:paraId="2FDD469C" w14:textId="77777777" w:rsidTr="00713477">
        <w:trPr>
          <w:jc w:val="center"/>
        </w:trPr>
        <w:tc>
          <w:tcPr>
            <w:tcW w:w="238" w:type="dxa"/>
            <w:tcBorders>
              <w:top w:val="nil"/>
              <w:left w:val="nil"/>
              <w:bottom w:val="nil"/>
              <w:right w:val="nil"/>
            </w:tcBorders>
            <w:tcMar>
              <w:top w:w="28" w:type="dxa"/>
              <w:left w:w="28" w:type="dxa"/>
              <w:bottom w:w="28" w:type="dxa"/>
              <w:right w:w="28" w:type="dxa"/>
            </w:tcMar>
          </w:tcPr>
          <w:p w14:paraId="7D9D80CB"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1E62F6D1"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55A36832"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78E12FCF"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71F41CBF"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3CFFB1AA" w14:textId="77777777" w:rsidR="00E97E37" w:rsidRPr="00501C2A" w:rsidRDefault="00E97E37" w:rsidP="002B40C4">
            <w:pPr>
              <w:pStyle w:val="affffa"/>
              <w:widowControl w:val="0"/>
              <w:spacing w:after="120"/>
              <w:jc w:val="left"/>
              <w:rPr>
                <w:rFonts w:ascii="Sylfaen" w:hAnsi="Sylfaen" w:cs="Times New Roman"/>
                <w:sz w:val="20"/>
              </w:rPr>
            </w:pPr>
          </w:p>
        </w:tc>
        <w:tc>
          <w:tcPr>
            <w:tcW w:w="2154" w:type="dxa"/>
            <w:gridSpan w:val="3"/>
            <w:tcMar>
              <w:top w:w="28" w:type="dxa"/>
              <w:left w:w="28" w:type="dxa"/>
              <w:bottom w:w="28" w:type="dxa"/>
              <w:right w:w="28" w:type="dxa"/>
            </w:tcMar>
          </w:tcPr>
          <w:p w14:paraId="384F9E5A"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*.4.4.3.6. Ֆիզիկական անձի նույնականացուցիչը</w:t>
            </w:r>
          </w:p>
          <w:p w14:paraId="617AA322"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(casdo:‌Person‌Id)</w:t>
            </w:r>
          </w:p>
        </w:tc>
        <w:tc>
          <w:tcPr>
            <w:tcW w:w="2293" w:type="dxa"/>
            <w:tcMar>
              <w:top w:w="28" w:type="dxa"/>
              <w:left w:w="28" w:type="dxa"/>
              <w:bottom w:w="28" w:type="dxa"/>
              <w:right w:w="28" w:type="dxa"/>
            </w:tcMar>
          </w:tcPr>
          <w:p w14:paraId="38D13149"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ֆիզիկական անձի եզակի նույնականացուցիչը</w:t>
            </w:r>
          </w:p>
        </w:tc>
        <w:tc>
          <w:tcPr>
            <w:tcW w:w="1984" w:type="dxa"/>
            <w:tcMar>
              <w:top w:w="28" w:type="dxa"/>
              <w:left w:w="28" w:type="dxa"/>
              <w:bottom w:w="28" w:type="dxa"/>
              <w:right w:w="28" w:type="dxa"/>
            </w:tcMar>
          </w:tcPr>
          <w:p w14:paraId="4C5C8081"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M.CA.SDE.00129</w:t>
            </w:r>
          </w:p>
        </w:tc>
        <w:tc>
          <w:tcPr>
            <w:tcW w:w="3094" w:type="dxa"/>
            <w:tcMar>
              <w:top w:w="28" w:type="dxa"/>
              <w:left w:w="28" w:type="dxa"/>
              <w:bottom w:w="28" w:type="dxa"/>
              <w:right w:w="28" w:type="dxa"/>
            </w:tcMar>
          </w:tcPr>
          <w:p w14:paraId="13BABD8B"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casdo:‌Person‌Id‌Type (M.CA.SDT.00190)</w:t>
            </w:r>
          </w:p>
          <w:p w14:paraId="7E062774"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Նույնականացուցչի արժեքը՝ ֆիզիկական անձի գրանցման երկրում ընդունված կանոններին համապատասխան։</w:t>
            </w:r>
          </w:p>
          <w:p w14:paraId="4D24828E"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Նվազագույն երկարությունը՝ 1</w:t>
            </w:r>
          </w:p>
          <w:p w14:paraId="0CB14D58"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Առավելագույն երկարությունը՝ 20</w:t>
            </w:r>
          </w:p>
        </w:tc>
        <w:tc>
          <w:tcPr>
            <w:tcW w:w="992" w:type="dxa"/>
            <w:tcMar>
              <w:top w:w="28" w:type="dxa"/>
              <w:left w:w="28" w:type="dxa"/>
              <w:bottom w:w="28" w:type="dxa"/>
              <w:right w:w="28" w:type="dxa"/>
            </w:tcMar>
          </w:tcPr>
          <w:p w14:paraId="08F0CE96"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0..1</w:t>
            </w:r>
          </w:p>
        </w:tc>
        <w:tc>
          <w:tcPr>
            <w:tcW w:w="2835" w:type="dxa"/>
            <w:tcMar>
              <w:top w:w="28" w:type="dxa"/>
              <w:left w:w="28" w:type="dxa"/>
              <w:bottom w:w="28" w:type="dxa"/>
              <w:right w:w="28" w:type="dxa"/>
            </w:tcMar>
          </w:tcPr>
          <w:p w14:paraId="19320B04" w14:textId="77777777" w:rsidR="00E97E37" w:rsidRPr="00501C2A" w:rsidRDefault="00E97E37" w:rsidP="002B40C4">
            <w:pPr>
              <w:pStyle w:val="affffa"/>
              <w:widowControl w:val="0"/>
              <w:spacing w:after="120"/>
              <w:jc w:val="left"/>
              <w:rPr>
                <w:rFonts w:ascii="Sylfaen" w:hAnsi="Sylfaen" w:cs="Times New Roman"/>
                <w:noProof/>
                <w:sz w:val="20"/>
              </w:rPr>
            </w:pPr>
            <w:r>
              <w:rPr>
                <w:rFonts w:ascii="Sylfaen" w:hAnsi="Sylfaen"/>
                <w:sz w:val="20"/>
              </w:rPr>
              <w:t>վավերապայմանը չի լրացվում</w:t>
            </w:r>
          </w:p>
        </w:tc>
      </w:tr>
      <w:tr w:rsidR="00926012" w:rsidRPr="00501C2A" w14:paraId="36CF354E" w14:textId="77777777" w:rsidTr="00713477">
        <w:trPr>
          <w:jc w:val="center"/>
        </w:trPr>
        <w:tc>
          <w:tcPr>
            <w:tcW w:w="238" w:type="dxa"/>
            <w:tcBorders>
              <w:top w:val="nil"/>
              <w:left w:val="nil"/>
              <w:bottom w:val="nil"/>
              <w:right w:val="nil"/>
            </w:tcBorders>
            <w:tcMar>
              <w:top w:w="28" w:type="dxa"/>
              <w:left w:w="28" w:type="dxa"/>
              <w:bottom w:w="28" w:type="dxa"/>
              <w:right w:w="28" w:type="dxa"/>
            </w:tcMar>
          </w:tcPr>
          <w:p w14:paraId="56EAA450"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02AE8282"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7BD168D9"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2BB052CF"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26659110"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217ADFB1" w14:textId="77777777" w:rsidR="00E97E37" w:rsidRPr="00501C2A" w:rsidRDefault="00E97E37" w:rsidP="002B40C4">
            <w:pPr>
              <w:pStyle w:val="affffa"/>
              <w:widowControl w:val="0"/>
              <w:spacing w:after="120"/>
              <w:jc w:val="left"/>
              <w:rPr>
                <w:rFonts w:ascii="Sylfaen" w:hAnsi="Sylfaen" w:cs="Times New Roman"/>
                <w:sz w:val="20"/>
              </w:rPr>
            </w:pPr>
          </w:p>
        </w:tc>
        <w:tc>
          <w:tcPr>
            <w:tcW w:w="2154" w:type="dxa"/>
            <w:gridSpan w:val="3"/>
            <w:tcMar>
              <w:top w:w="28" w:type="dxa"/>
              <w:left w:w="28" w:type="dxa"/>
              <w:bottom w:w="28" w:type="dxa"/>
              <w:right w:w="28" w:type="dxa"/>
            </w:tcMar>
          </w:tcPr>
          <w:p w14:paraId="01E44AB8"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*.4.4.3.7. Հասցեն</w:t>
            </w:r>
          </w:p>
          <w:p w14:paraId="2E1317E9"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(ccdo:‌Subject‌Address‌Details)</w:t>
            </w:r>
          </w:p>
        </w:tc>
        <w:tc>
          <w:tcPr>
            <w:tcW w:w="2293" w:type="dxa"/>
            <w:tcMar>
              <w:top w:w="28" w:type="dxa"/>
              <w:left w:w="28" w:type="dxa"/>
              <w:bottom w:w="28" w:type="dxa"/>
              <w:right w:w="28" w:type="dxa"/>
            </w:tcMar>
          </w:tcPr>
          <w:p w14:paraId="2D891FC9"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հասցեն</w:t>
            </w:r>
          </w:p>
        </w:tc>
        <w:tc>
          <w:tcPr>
            <w:tcW w:w="1984" w:type="dxa"/>
            <w:tcMar>
              <w:top w:w="28" w:type="dxa"/>
              <w:left w:w="28" w:type="dxa"/>
              <w:bottom w:w="28" w:type="dxa"/>
              <w:right w:w="28" w:type="dxa"/>
            </w:tcMar>
          </w:tcPr>
          <w:p w14:paraId="00954035"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w:t>
            </w:r>
            <w:smartTag w:uri="urn:schemas-microsoft-com:office:smarttags" w:element="stockticker">
              <w:r>
                <w:rPr>
                  <w:rFonts w:ascii="Sylfaen" w:hAnsi="Sylfaen"/>
                  <w:sz w:val="20"/>
                </w:rPr>
                <w:t>CDE</w:t>
              </w:r>
            </w:smartTag>
            <w:r>
              <w:rPr>
                <w:rFonts w:ascii="Sylfaen" w:hAnsi="Sylfaen"/>
                <w:sz w:val="20"/>
              </w:rPr>
              <w:t>.00058</w:t>
            </w:r>
          </w:p>
        </w:tc>
        <w:tc>
          <w:tcPr>
            <w:tcW w:w="3094" w:type="dxa"/>
            <w:tcMar>
              <w:top w:w="28" w:type="dxa"/>
              <w:left w:w="28" w:type="dxa"/>
              <w:bottom w:w="28" w:type="dxa"/>
              <w:right w:w="28" w:type="dxa"/>
            </w:tcMar>
          </w:tcPr>
          <w:p w14:paraId="78CCF117"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ccdo:‌Subject‌Address‌Details‌Type (M.</w:t>
            </w:r>
            <w:smartTag w:uri="urn:schemas-microsoft-com:office:smarttags" w:element="stockticker">
              <w:r>
                <w:rPr>
                  <w:rFonts w:ascii="Sylfaen" w:hAnsi="Sylfaen"/>
                  <w:sz w:val="20"/>
                </w:rPr>
                <w:t>CDT</w:t>
              </w:r>
            </w:smartTag>
            <w:r>
              <w:rPr>
                <w:rFonts w:ascii="Sylfaen" w:hAnsi="Sylfaen"/>
                <w:sz w:val="20"/>
              </w:rPr>
              <w:t>.00064)</w:t>
            </w:r>
          </w:p>
          <w:p w14:paraId="6949F644"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Որոշվում է ներդրված տարրերի արժեքների տիրույթներով</w:t>
            </w:r>
          </w:p>
        </w:tc>
        <w:tc>
          <w:tcPr>
            <w:tcW w:w="992" w:type="dxa"/>
            <w:tcMar>
              <w:top w:w="28" w:type="dxa"/>
              <w:left w:w="28" w:type="dxa"/>
              <w:bottom w:w="28" w:type="dxa"/>
              <w:right w:w="28" w:type="dxa"/>
            </w:tcMar>
          </w:tcPr>
          <w:p w14:paraId="55797E45"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0..1</w:t>
            </w:r>
          </w:p>
        </w:tc>
        <w:tc>
          <w:tcPr>
            <w:tcW w:w="2835" w:type="dxa"/>
            <w:tcMar>
              <w:top w:w="28" w:type="dxa"/>
              <w:left w:w="28" w:type="dxa"/>
              <w:bottom w:w="28" w:type="dxa"/>
              <w:right w:w="28" w:type="dxa"/>
            </w:tcMar>
          </w:tcPr>
          <w:p w14:paraId="30EE08AA" w14:textId="77777777" w:rsidR="00E97E37" w:rsidRPr="00501C2A" w:rsidRDefault="00E97E37" w:rsidP="002B40C4">
            <w:pPr>
              <w:pStyle w:val="affffa"/>
              <w:widowControl w:val="0"/>
              <w:spacing w:after="120"/>
              <w:jc w:val="left"/>
              <w:rPr>
                <w:rFonts w:ascii="Sylfaen" w:hAnsi="Sylfaen" w:cs="Times New Roman"/>
                <w:noProof/>
                <w:sz w:val="20"/>
              </w:rPr>
            </w:pPr>
            <w:r>
              <w:rPr>
                <w:rFonts w:ascii="Sylfaen" w:hAnsi="Sylfaen"/>
                <w:sz w:val="20"/>
              </w:rPr>
              <w:t>վավերապայմանն օգտագործվում է Ռուսաստանի Դաշնությունում</w:t>
            </w:r>
          </w:p>
        </w:tc>
      </w:tr>
      <w:tr w:rsidR="00926012" w:rsidRPr="00501C2A" w14:paraId="16EEA457" w14:textId="77777777" w:rsidTr="00713477">
        <w:trPr>
          <w:jc w:val="center"/>
        </w:trPr>
        <w:tc>
          <w:tcPr>
            <w:tcW w:w="238" w:type="dxa"/>
            <w:tcBorders>
              <w:top w:val="nil"/>
              <w:left w:val="nil"/>
              <w:bottom w:val="nil"/>
              <w:right w:val="nil"/>
            </w:tcBorders>
            <w:tcMar>
              <w:top w:w="28" w:type="dxa"/>
              <w:left w:w="28" w:type="dxa"/>
              <w:bottom w:w="28" w:type="dxa"/>
              <w:right w:w="28" w:type="dxa"/>
            </w:tcMar>
          </w:tcPr>
          <w:p w14:paraId="463CB91E"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22968E30"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04D99C8F"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2B57DA9D"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646A8982"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662A1D36"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78AF8A6A" w14:textId="77777777" w:rsidR="00E97E37" w:rsidRPr="00501C2A" w:rsidRDefault="00E97E37" w:rsidP="002B40C4">
            <w:pPr>
              <w:pStyle w:val="affffa"/>
              <w:widowControl w:val="0"/>
              <w:spacing w:after="120"/>
              <w:jc w:val="left"/>
              <w:rPr>
                <w:rFonts w:ascii="Sylfaen" w:hAnsi="Sylfaen" w:cs="Times New Roman"/>
                <w:sz w:val="20"/>
              </w:rPr>
            </w:pPr>
          </w:p>
        </w:tc>
        <w:tc>
          <w:tcPr>
            <w:tcW w:w="1956" w:type="dxa"/>
            <w:gridSpan w:val="2"/>
            <w:tcMar>
              <w:top w:w="28" w:type="dxa"/>
              <w:left w:w="28" w:type="dxa"/>
              <w:bottom w:w="28" w:type="dxa"/>
              <w:right w:w="28" w:type="dxa"/>
            </w:tcMar>
          </w:tcPr>
          <w:p w14:paraId="015DF0A2"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*.4.4.3.7.1. Հասցեի տեսակի ծածկագիրը</w:t>
            </w:r>
          </w:p>
          <w:p w14:paraId="0BE52E87"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(csdo:‌Address‌Kind‌Code)</w:t>
            </w:r>
          </w:p>
        </w:tc>
        <w:tc>
          <w:tcPr>
            <w:tcW w:w="2293" w:type="dxa"/>
            <w:tcMar>
              <w:top w:w="28" w:type="dxa"/>
              <w:left w:w="28" w:type="dxa"/>
              <w:bottom w:w="28" w:type="dxa"/>
              <w:right w:w="28" w:type="dxa"/>
            </w:tcMar>
          </w:tcPr>
          <w:p w14:paraId="7236A2F2"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հասցեի տեսակի ծածկագրային նշագիրը</w:t>
            </w:r>
          </w:p>
        </w:tc>
        <w:tc>
          <w:tcPr>
            <w:tcW w:w="1984" w:type="dxa"/>
            <w:tcMar>
              <w:top w:w="28" w:type="dxa"/>
              <w:left w:w="28" w:type="dxa"/>
              <w:bottom w:w="28" w:type="dxa"/>
              <w:right w:w="28" w:type="dxa"/>
            </w:tcMar>
          </w:tcPr>
          <w:p w14:paraId="35160235"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M.SDE.00192</w:t>
            </w:r>
          </w:p>
        </w:tc>
        <w:tc>
          <w:tcPr>
            <w:tcW w:w="3094" w:type="dxa"/>
            <w:tcMar>
              <w:top w:w="28" w:type="dxa"/>
              <w:left w:w="28" w:type="dxa"/>
              <w:bottom w:w="28" w:type="dxa"/>
              <w:right w:w="28" w:type="dxa"/>
            </w:tcMar>
          </w:tcPr>
          <w:p w14:paraId="285F76DC"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csdo:‌Address‌Kind‌Code‌Type (M.SDT.00162)</w:t>
            </w:r>
          </w:p>
          <w:p w14:paraId="715F93F6"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Ծածկագրի արժեքը՝ հասցեների տեսակների տեղեկագրքին համապատասխան:</w:t>
            </w:r>
          </w:p>
          <w:p w14:paraId="7ABC2D7D"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Նվազագույն երկարությունը՝ 1</w:t>
            </w:r>
          </w:p>
          <w:p w14:paraId="202A0E9F"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Առավելագույն երկարությունը՝ 20</w:t>
            </w:r>
          </w:p>
        </w:tc>
        <w:tc>
          <w:tcPr>
            <w:tcW w:w="992" w:type="dxa"/>
            <w:tcMar>
              <w:top w:w="28" w:type="dxa"/>
              <w:left w:w="28" w:type="dxa"/>
              <w:bottom w:w="28" w:type="dxa"/>
              <w:right w:w="28" w:type="dxa"/>
            </w:tcMar>
          </w:tcPr>
          <w:p w14:paraId="087FA722"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0..1</w:t>
            </w:r>
          </w:p>
        </w:tc>
        <w:tc>
          <w:tcPr>
            <w:tcW w:w="2835" w:type="dxa"/>
            <w:tcMar>
              <w:top w:w="28" w:type="dxa"/>
              <w:left w:w="28" w:type="dxa"/>
              <w:bottom w:w="28" w:type="dxa"/>
              <w:right w:w="28" w:type="dxa"/>
            </w:tcMar>
          </w:tcPr>
          <w:p w14:paraId="243B6DC3" w14:textId="77777777" w:rsidR="00E97E37" w:rsidRPr="00501C2A" w:rsidRDefault="00E97E37" w:rsidP="002B40C4">
            <w:pPr>
              <w:pStyle w:val="affffa"/>
              <w:widowControl w:val="0"/>
              <w:spacing w:after="120"/>
              <w:jc w:val="left"/>
              <w:rPr>
                <w:rFonts w:ascii="Sylfaen" w:hAnsi="Sylfaen" w:cs="Times New Roman"/>
                <w:noProof/>
                <w:sz w:val="20"/>
              </w:rPr>
            </w:pPr>
            <w:r>
              <w:rPr>
                <w:rFonts w:ascii="Sylfaen" w:hAnsi="Sylfaen"/>
                <w:sz w:val="20"/>
              </w:rPr>
              <w:t>վավերապայմանը չի լրացվում</w:t>
            </w:r>
          </w:p>
        </w:tc>
      </w:tr>
      <w:tr w:rsidR="00926012" w:rsidRPr="00501C2A" w14:paraId="6ED99247" w14:textId="77777777" w:rsidTr="00713477">
        <w:trPr>
          <w:jc w:val="center"/>
        </w:trPr>
        <w:tc>
          <w:tcPr>
            <w:tcW w:w="238" w:type="dxa"/>
            <w:tcBorders>
              <w:top w:val="nil"/>
              <w:left w:val="nil"/>
              <w:bottom w:val="nil"/>
              <w:right w:val="nil"/>
            </w:tcBorders>
            <w:tcMar>
              <w:top w:w="28" w:type="dxa"/>
              <w:left w:w="28" w:type="dxa"/>
              <w:bottom w:w="28" w:type="dxa"/>
              <w:right w:w="28" w:type="dxa"/>
            </w:tcMar>
          </w:tcPr>
          <w:p w14:paraId="5C23508E"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51D64535"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2429D221"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736F0797"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05831043"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10139D1B"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5B7EC237" w14:textId="77777777" w:rsidR="00E97E37" w:rsidRPr="00501C2A" w:rsidRDefault="00E97E37" w:rsidP="002B40C4">
            <w:pPr>
              <w:pStyle w:val="affffa"/>
              <w:widowControl w:val="0"/>
              <w:spacing w:after="120"/>
              <w:jc w:val="left"/>
              <w:rPr>
                <w:rFonts w:ascii="Sylfaen" w:hAnsi="Sylfaen" w:cs="Times New Roman"/>
                <w:sz w:val="20"/>
              </w:rPr>
            </w:pPr>
          </w:p>
        </w:tc>
        <w:tc>
          <w:tcPr>
            <w:tcW w:w="1956" w:type="dxa"/>
            <w:gridSpan w:val="2"/>
            <w:tcMar>
              <w:top w:w="28" w:type="dxa"/>
              <w:left w:w="28" w:type="dxa"/>
              <w:bottom w:w="28" w:type="dxa"/>
              <w:right w:w="28" w:type="dxa"/>
            </w:tcMar>
          </w:tcPr>
          <w:p w14:paraId="28ED94AB"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*.4.4.3.7.2. Երկրի ծածկագիրը</w:t>
            </w:r>
          </w:p>
          <w:p w14:paraId="3D6D320C"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(csdo:‌Unified‌Country‌Code)</w:t>
            </w:r>
          </w:p>
        </w:tc>
        <w:tc>
          <w:tcPr>
            <w:tcW w:w="2293" w:type="dxa"/>
            <w:tcMar>
              <w:top w:w="28" w:type="dxa"/>
              <w:left w:w="28" w:type="dxa"/>
              <w:bottom w:w="28" w:type="dxa"/>
              <w:right w:w="28" w:type="dxa"/>
            </w:tcMar>
          </w:tcPr>
          <w:p w14:paraId="2125CC9B"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երկրի ծածկագրային նշագիրը</w:t>
            </w:r>
          </w:p>
        </w:tc>
        <w:tc>
          <w:tcPr>
            <w:tcW w:w="1984" w:type="dxa"/>
            <w:tcMar>
              <w:top w:w="28" w:type="dxa"/>
              <w:left w:w="28" w:type="dxa"/>
              <w:bottom w:w="28" w:type="dxa"/>
              <w:right w:w="28" w:type="dxa"/>
            </w:tcMar>
          </w:tcPr>
          <w:p w14:paraId="42270C68"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M.SDE.00162</w:t>
            </w:r>
          </w:p>
        </w:tc>
        <w:tc>
          <w:tcPr>
            <w:tcW w:w="3094" w:type="dxa"/>
            <w:tcMar>
              <w:top w:w="28" w:type="dxa"/>
              <w:left w:w="28" w:type="dxa"/>
              <w:bottom w:w="28" w:type="dxa"/>
              <w:right w:w="28" w:type="dxa"/>
            </w:tcMar>
          </w:tcPr>
          <w:p w14:paraId="6F13D12A"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csdo:‌Unified‌Country‌Code‌Type (M.SDT.00112)</w:t>
            </w:r>
          </w:p>
          <w:p w14:paraId="664C1ADD"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 xml:space="preserve">Երկրի երկտառ ծածկագրի արժեքը՝ այն տեղեկագրքին </w:t>
            </w:r>
            <w:r>
              <w:rPr>
                <w:rFonts w:ascii="Sylfaen" w:hAnsi="Sylfaen"/>
                <w:sz w:val="20"/>
              </w:rPr>
              <w:lastRenderedPageBreak/>
              <w:t>(դասակարգչին) համապատասխան, որի նույնականացուցիչը սահմանված է «Տեղեկագրքի (դասակարգչի) նույնականացուցիչը» ատրիբուտում:</w:t>
            </w:r>
          </w:p>
          <w:p w14:paraId="10AF6BA0"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Ձևանմուշը՝ [A-Z]{2}</w:t>
            </w:r>
          </w:p>
        </w:tc>
        <w:tc>
          <w:tcPr>
            <w:tcW w:w="992" w:type="dxa"/>
            <w:tcMar>
              <w:top w:w="28" w:type="dxa"/>
              <w:left w:w="28" w:type="dxa"/>
              <w:bottom w:w="28" w:type="dxa"/>
              <w:right w:w="28" w:type="dxa"/>
            </w:tcMar>
          </w:tcPr>
          <w:p w14:paraId="34C09CB6"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lastRenderedPageBreak/>
              <w:t>0..1</w:t>
            </w:r>
          </w:p>
        </w:tc>
        <w:tc>
          <w:tcPr>
            <w:tcW w:w="2835" w:type="dxa"/>
            <w:tcMar>
              <w:top w:w="28" w:type="dxa"/>
              <w:left w:w="28" w:type="dxa"/>
              <w:bottom w:w="28" w:type="dxa"/>
              <w:right w:w="28" w:type="dxa"/>
            </w:tcMar>
          </w:tcPr>
          <w:p w14:paraId="5C48C5D0" w14:textId="77777777" w:rsidR="00E97E37" w:rsidRPr="00501C2A" w:rsidRDefault="00E97E37" w:rsidP="002B40C4">
            <w:pPr>
              <w:pStyle w:val="affffa"/>
              <w:widowControl w:val="0"/>
              <w:spacing w:after="120"/>
              <w:jc w:val="left"/>
              <w:rPr>
                <w:rFonts w:ascii="Sylfaen" w:hAnsi="Sylfaen" w:cs="Times New Roman"/>
                <w:noProof/>
                <w:sz w:val="20"/>
              </w:rPr>
            </w:pPr>
            <w:r>
              <w:rPr>
                <w:rFonts w:ascii="Sylfaen" w:hAnsi="Sylfaen"/>
                <w:sz w:val="20"/>
              </w:rPr>
              <w:t>վավերապայմանը չի լրացվում</w:t>
            </w:r>
          </w:p>
        </w:tc>
      </w:tr>
      <w:tr w:rsidR="00926012" w:rsidRPr="00501C2A" w14:paraId="534C08C5" w14:textId="77777777" w:rsidTr="00713477">
        <w:trPr>
          <w:jc w:val="center"/>
        </w:trPr>
        <w:tc>
          <w:tcPr>
            <w:tcW w:w="238" w:type="dxa"/>
            <w:tcBorders>
              <w:top w:val="nil"/>
              <w:left w:val="nil"/>
              <w:bottom w:val="nil"/>
              <w:right w:val="nil"/>
            </w:tcBorders>
            <w:tcMar>
              <w:top w:w="28" w:type="dxa"/>
              <w:left w:w="28" w:type="dxa"/>
              <w:bottom w:w="28" w:type="dxa"/>
              <w:right w:w="28" w:type="dxa"/>
            </w:tcMar>
          </w:tcPr>
          <w:p w14:paraId="2BCDA634"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0B6DEED6"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13704855"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5593AE62"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1D95C6B6"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15F4F72E"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71BB68FD"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3DB7A47A" w14:textId="77777777" w:rsidR="00E97E37" w:rsidRPr="00501C2A" w:rsidRDefault="00E97E37" w:rsidP="002B40C4">
            <w:pPr>
              <w:pStyle w:val="affffa"/>
              <w:widowControl w:val="0"/>
              <w:spacing w:after="120"/>
              <w:jc w:val="left"/>
              <w:rPr>
                <w:rFonts w:ascii="Sylfaen" w:hAnsi="Sylfaen" w:cs="Times New Roman"/>
                <w:sz w:val="20"/>
              </w:rPr>
            </w:pPr>
          </w:p>
        </w:tc>
        <w:tc>
          <w:tcPr>
            <w:tcW w:w="1758" w:type="dxa"/>
            <w:tcMar>
              <w:top w:w="28" w:type="dxa"/>
              <w:left w:w="28" w:type="dxa"/>
              <w:bottom w:w="28" w:type="dxa"/>
              <w:right w:w="28" w:type="dxa"/>
            </w:tcMar>
          </w:tcPr>
          <w:p w14:paraId="492DABD2"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 տեղեկագրքի (դասակարգչի) նույնականացուցիչը</w:t>
            </w:r>
          </w:p>
          <w:p w14:paraId="78256669"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(code‌List‌Id ատրիբուտ)</w:t>
            </w:r>
          </w:p>
        </w:tc>
        <w:tc>
          <w:tcPr>
            <w:tcW w:w="2293" w:type="dxa"/>
            <w:tcMar>
              <w:top w:w="28" w:type="dxa"/>
              <w:left w:w="28" w:type="dxa"/>
              <w:bottom w:w="28" w:type="dxa"/>
              <w:right w:w="28" w:type="dxa"/>
            </w:tcMar>
          </w:tcPr>
          <w:p w14:paraId="4DD6C327"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այն տեղեկագրքի (դասակարգչի) նշագիրը, որին համապատասխան, նշված է ծածկագիրը</w:t>
            </w:r>
          </w:p>
        </w:tc>
        <w:tc>
          <w:tcPr>
            <w:tcW w:w="1984" w:type="dxa"/>
            <w:tcMar>
              <w:top w:w="28" w:type="dxa"/>
              <w:left w:w="28" w:type="dxa"/>
              <w:bottom w:w="28" w:type="dxa"/>
              <w:right w:w="28" w:type="dxa"/>
            </w:tcMar>
          </w:tcPr>
          <w:p w14:paraId="4309967F"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w:t>
            </w:r>
          </w:p>
        </w:tc>
        <w:tc>
          <w:tcPr>
            <w:tcW w:w="3094" w:type="dxa"/>
            <w:tcMar>
              <w:top w:w="28" w:type="dxa"/>
              <w:left w:w="28" w:type="dxa"/>
              <w:bottom w:w="28" w:type="dxa"/>
              <w:right w:w="28" w:type="dxa"/>
            </w:tcMar>
          </w:tcPr>
          <w:p w14:paraId="61DF4C1E"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csdo:‌Reference‌Data‌Id‌Type (M.SDT.00091)</w:t>
            </w:r>
          </w:p>
          <w:p w14:paraId="4E780DC3"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Պայմանանշանների նորմալացված տողը:</w:t>
            </w:r>
          </w:p>
          <w:p w14:paraId="6EB4DD22"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Նվազագույն երկարությունը՝ 1</w:t>
            </w:r>
          </w:p>
          <w:p w14:paraId="2B9465C0"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Առավելագույն երկարությունը՝ 20</w:t>
            </w:r>
          </w:p>
        </w:tc>
        <w:tc>
          <w:tcPr>
            <w:tcW w:w="992" w:type="dxa"/>
            <w:tcMar>
              <w:top w:w="28" w:type="dxa"/>
              <w:left w:w="28" w:type="dxa"/>
              <w:bottom w:w="28" w:type="dxa"/>
              <w:right w:w="28" w:type="dxa"/>
            </w:tcMar>
          </w:tcPr>
          <w:p w14:paraId="77104F16"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1</w:t>
            </w:r>
          </w:p>
        </w:tc>
        <w:tc>
          <w:tcPr>
            <w:tcW w:w="2835" w:type="dxa"/>
            <w:tcMar>
              <w:top w:w="28" w:type="dxa"/>
              <w:left w:w="28" w:type="dxa"/>
              <w:bottom w:w="28" w:type="dxa"/>
              <w:right w:w="28" w:type="dxa"/>
            </w:tcMar>
          </w:tcPr>
          <w:p w14:paraId="47B7051D" w14:textId="77777777" w:rsidR="00E97E37" w:rsidRPr="00501C2A" w:rsidRDefault="00E97E37" w:rsidP="002B40C4">
            <w:pPr>
              <w:pStyle w:val="affffa"/>
              <w:widowControl w:val="0"/>
              <w:spacing w:after="120"/>
              <w:jc w:val="left"/>
              <w:rPr>
                <w:rFonts w:ascii="Sylfaen" w:hAnsi="Sylfaen" w:cs="Times New Roman"/>
                <w:noProof/>
                <w:sz w:val="20"/>
              </w:rPr>
            </w:pPr>
          </w:p>
        </w:tc>
      </w:tr>
      <w:tr w:rsidR="00926012" w:rsidRPr="00501C2A" w14:paraId="213BEE27" w14:textId="77777777" w:rsidTr="00713477">
        <w:trPr>
          <w:jc w:val="center"/>
        </w:trPr>
        <w:tc>
          <w:tcPr>
            <w:tcW w:w="238" w:type="dxa"/>
            <w:tcBorders>
              <w:top w:val="nil"/>
              <w:left w:val="nil"/>
              <w:bottom w:val="nil"/>
              <w:right w:val="nil"/>
            </w:tcBorders>
            <w:tcMar>
              <w:top w:w="28" w:type="dxa"/>
              <w:left w:w="28" w:type="dxa"/>
              <w:bottom w:w="28" w:type="dxa"/>
              <w:right w:w="28" w:type="dxa"/>
            </w:tcMar>
          </w:tcPr>
          <w:p w14:paraId="26F9423D"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436EDB60"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0EE2DB14"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2FFB42A4"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55386624"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6FB367BD"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509FB6BE" w14:textId="77777777" w:rsidR="00E97E37" w:rsidRPr="00501C2A" w:rsidRDefault="00E97E37" w:rsidP="002B40C4">
            <w:pPr>
              <w:pStyle w:val="affffa"/>
              <w:widowControl w:val="0"/>
              <w:spacing w:after="120"/>
              <w:jc w:val="left"/>
              <w:rPr>
                <w:rFonts w:ascii="Sylfaen" w:hAnsi="Sylfaen" w:cs="Times New Roman"/>
                <w:sz w:val="20"/>
              </w:rPr>
            </w:pPr>
          </w:p>
        </w:tc>
        <w:tc>
          <w:tcPr>
            <w:tcW w:w="1956" w:type="dxa"/>
            <w:gridSpan w:val="2"/>
            <w:tcMar>
              <w:top w:w="28" w:type="dxa"/>
              <w:left w:w="28" w:type="dxa"/>
              <w:bottom w:w="28" w:type="dxa"/>
              <w:right w:w="28" w:type="dxa"/>
            </w:tcMar>
          </w:tcPr>
          <w:p w14:paraId="1A32853F"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*.4.4.3.7.3. Տարածքի ծածկագիրը</w:t>
            </w:r>
          </w:p>
          <w:p w14:paraId="1F2E7CC8"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(csdo:‌Territory‌Code)</w:t>
            </w:r>
          </w:p>
        </w:tc>
        <w:tc>
          <w:tcPr>
            <w:tcW w:w="2293" w:type="dxa"/>
            <w:tcMar>
              <w:top w:w="28" w:type="dxa"/>
              <w:left w:w="28" w:type="dxa"/>
              <w:bottom w:w="28" w:type="dxa"/>
              <w:right w:w="28" w:type="dxa"/>
            </w:tcMar>
          </w:tcPr>
          <w:p w14:paraId="5575D5A7"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վարչատարածքային բաժանման միավորի ծածկագիրը</w:t>
            </w:r>
          </w:p>
        </w:tc>
        <w:tc>
          <w:tcPr>
            <w:tcW w:w="1984" w:type="dxa"/>
            <w:tcMar>
              <w:top w:w="28" w:type="dxa"/>
              <w:left w:w="28" w:type="dxa"/>
              <w:bottom w:w="28" w:type="dxa"/>
              <w:right w:w="28" w:type="dxa"/>
            </w:tcMar>
          </w:tcPr>
          <w:p w14:paraId="24924F12"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M.SDE.00031</w:t>
            </w:r>
          </w:p>
        </w:tc>
        <w:tc>
          <w:tcPr>
            <w:tcW w:w="3094" w:type="dxa"/>
            <w:tcMar>
              <w:top w:w="28" w:type="dxa"/>
              <w:left w:w="28" w:type="dxa"/>
              <w:bottom w:w="28" w:type="dxa"/>
              <w:right w:w="28" w:type="dxa"/>
            </w:tcMar>
          </w:tcPr>
          <w:p w14:paraId="1BF0327E"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csdo:‌Territory‌Code‌Type (M.SDT.00031)</w:t>
            </w:r>
          </w:p>
          <w:p w14:paraId="68CDD427"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Պայմանանշանների նորմալացված տողը:</w:t>
            </w:r>
          </w:p>
          <w:p w14:paraId="3B50C7D7"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Նվազագույն երկարությունը՝ 1</w:t>
            </w:r>
          </w:p>
          <w:p w14:paraId="250F5D9F"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Առավելագույն երկարությունը՝ 17</w:t>
            </w:r>
          </w:p>
        </w:tc>
        <w:tc>
          <w:tcPr>
            <w:tcW w:w="992" w:type="dxa"/>
            <w:tcMar>
              <w:top w:w="28" w:type="dxa"/>
              <w:left w:w="28" w:type="dxa"/>
              <w:bottom w:w="28" w:type="dxa"/>
              <w:right w:w="28" w:type="dxa"/>
            </w:tcMar>
          </w:tcPr>
          <w:p w14:paraId="5987606C"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0..1</w:t>
            </w:r>
          </w:p>
        </w:tc>
        <w:tc>
          <w:tcPr>
            <w:tcW w:w="2835" w:type="dxa"/>
            <w:tcMar>
              <w:top w:w="28" w:type="dxa"/>
              <w:left w:w="28" w:type="dxa"/>
              <w:bottom w:w="28" w:type="dxa"/>
              <w:right w:w="28" w:type="dxa"/>
            </w:tcMar>
          </w:tcPr>
          <w:p w14:paraId="398AE9E6" w14:textId="77777777" w:rsidR="00E97E37" w:rsidRPr="00501C2A" w:rsidRDefault="00E97E37" w:rsidP="002B40C4">
            <w:pPr>
              <w:pStyle w:val="affffa"/>
              <w:widowControl w:val="0"/>
              <w:spacing w:after="120"/>
              <w:jc w:val="left"/>
              <w:rPr>
                <w:rFonts w:ascii="Sylfaen" w:hAnsi="Sylfaen" w:cs="Times New Roman"/>
                <w:noProof/>
                <w:sz w:val="20"/>
              </w:rPr>
            </w:pPr>
            <w:r>
              <w:rPr>
                <w:rFonts w:ascii="Sylfaen" w:hAnsi="Sylfaen"/>
                <w:sz w:val="20"/>
              </w:rPr>
              <w:t>վավերապայմանը նախատեսված է Վարչատարածքային բաժանման օբյեկտների համառուսաստանյան դասակարգչին (ՎՏԲՕՀՌԴ) համապատասխան ծածկագիրը նշելու համար</w:t>
            </w:r>
          </w:p>
        </w:tc>
      </w:tr>
      <w:tr w:rsidR="00926012" w:rsidRPr="00501C2A" w14:paraId="00FD1629" w14:textId="77777777" w:rsidTr="00713477">
        <w:trPr>
          <w:jc w:val="center"/>
        </w:trPr>
        <w:tc>
          <w:tcPr>
            <w:tcW w:w="238" w:type="dxa"/>
            <w:tcBorders>
              <w:top w:val="nil"/>
              <w:left w:val="nil"/>
              <w:bottom w:val="nil"/>
              <w:right w:val="nil"/>
            </w:tcBorders>
            <w:tcMar>
              <w:top w:w="28" w:type="dxa"/>
              <w:left w:w="28" w:type="dxa"/>
              <w:bottom w:w="28" w:type="dxa"/>
              <w:right w:w="28" w:type="dxa"/>
            </w:tcMar>
          </w:tcPr>
          <w:p w14:paraId="132C2098"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1EEB1334"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3B4C7D45"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006E8F92"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2C867CCD"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3E6E971F"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33A84CA7" w14:textId="77777777" w:rsidR="00E97E37" w:rsidRPr="00501C2A" w:rsidRDefault="00E97E37" w:rsidP="002B40C4">
            <w:pPr>
              <w:pStyle w:val="affffa"/>
              <w:widowControl w:val="0"/>
              <w:spacing w:after="120"/>
              <w:jc w:val="left"/>
              <w:rPr>
                <w:rFonts w:ascii="Sylfaen" w:hAnsi="Sylfaen" w:cs="Times New Roman"/>
                <w:sz w:val="20"/>
              </w:rPr>
            </w:pPr>
          </w:p>
        </w:tc>
        <w:tc>
          <w:tcPr>
            <w:tcW w:w="1956" w:type="dxa"/>
            <w:gridSpan w:val="2"/>
            <w:tcMar>
              <w:top w:w="28" w:type="dxa"/>
              <w:left w:w="28" w:type="dxa"/>
              <w:bottom w:w="28" w:type="dxa"/>
              <w:right w:w="28" w:type="dxa"/>
            </w:tcMar>
          </w:tcPr>
          <w:p w14:paraId="5A91704B"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*.4.4.3.7.4. Տարածաշրջանը</w:t>
            </w:r>
          </w:p>
          <w:p w14:paraId="188DCDFB"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(csdo:‌Region‌Name)</w:t>
            </w:r>
          </w:p>
        </w:tc>
        <w:tc>
          <w:tcPr>
            <w:tcW w:w="2293" w:type="dxa"/>
            <w:tcMar>
              <w:top w:w="28" w:type="dxa"/>
              <w:left w:w="28" w:type="dxa"/>
              <w:bottom w:w="28" w:type="dxa"/>
              <w:right w:w="28" w:type="dxa"/>
            </w:tcMar>
          </w:tcPr>
          <w:p w14:paraId="1323DCC5"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 xml:space="preserve">առաջին մակարդակի վարչատարածքային բաժանման միավորի </w:t>
            </w:r>
            <w:r>
              <w:rPr>
                <w:rFonts w:ascii="Sylfaen" w:hAnsi="Sylfaen"/>
                <w:sz w:val="20"/>
              </w:rPr>
              <w:lastRenderedPageBreak/>
              <w:t>անվանումը</w:t>
            </w:r>
          </w:p>
        </w:tc>
        <w:tc>
          <w:tcPr>
            <w:tcW w:w="1984" w:type="dxa"/>
            <w:tcMar>
              <w:top w:w="28" w:type="dxa"/>
              <w:left w:w="28" w:type="dxa"/>
              <w:bottom w:w="28" w:type="dxa"/>
              <w:right w:w="28" w:type="dxa"/>
            </w:tcMar>
          </w:tcPr>
          <w:p w14:paraId="61D92916"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lastRenderedPageBreak/>
              <w:t>M.SDE.00007</w:t>
            </w:r>
          </w:p>
        </w:tc>
        <w:tc>
          <w:tcPr>
            <w:tcW w:w="3094" w:type="dxa"/>
            <w:tcMar>
              <w:top w:w="28" w:type="dxa"/>
              <w:left w:w="28" w:type="dxa"/>
              <w:bottom w:w="28" w:type="dxa"/>
              <w:right w:w="28" w:type="dxa"/>
            </w:tcMar>
          </w:tcPr>
          <w:p w14:paraId="630A21AF"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csdo:‌Name120‌Type (M.SDT.00055)</w:t>
            </w:r>
          </w:p>
          <w:p w14:paraId="16BB179C"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Պայմանանշանների նորմալացված տողը:</w:t>
            </w:r>
          </w:p>
          <w:p w14:paraId="228577C4"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lastRenderedPageBreak/>
              <w:t>Նվազագույն երկարությունը՝ 1</w:t>
            </w:r>
          </w:p>
          <w:p w14:paraId="7550679A"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Առավելագույն երկարությունը՝ 120</w:t>
            </w:r>
          </w:p>
        </w:tc>
        <w:tc>
          <w:tcPr>
            <w:tcW w:w="992" w:type="dxa"/>
            <w:tcMar>
              <w:top w:w="28" w:type="dxa"/>
              <w:left w:w="28" w:type="dxa"/>
              <w:bottom w:w="28" w:type="dxa"/>
              <w:right w:w="28" w:type="dxa"/>
            </w:tcMar>
          </w:tcPr>
          <w:p w14:paraId="28A37123"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lastRenderedPageBreak/>
              <w:t>0..1</w:t>
            </w:r>
          </w:p>
        </w:tc>
        <w:tc>
          <w:tcPr>
            <w:tcW w:w="2835" w:type="dxa"/>
            <w:tcMar>
              <w:top w:w="28" w:type="dxa"/>
              <w:left w:w="28" w:type="dxa"/>
              <w:bottom w:w="28" w:type="dxa"/>
              <w:right w:w="28" w:type="dxa"/>
            </w:tcMar>
          </w:tcPr>
          <w:p w14:paraId="21381EAA" w14:textId="77777777" w:rsidR="00E97E37" w:rsidRPr="00501C2A" w:rsidRDefault="00E97E37" w:rsidP="002B40C4">
            <w:pPr>
              <w:pStyle w:val="affffa"/>
              <w:widowControl w:val="0"/>
              <w:spacing w:after="120"/>
              <w:jc w:val="left"/>
              <w:rPr>
                <w:rFonts w:ascii="Sylfaen" w:hAnsi="Sylfaen" w:cs="Times New Roman"/>
                <w:noProof/>
                <w:sz w:val="20"/>
              </w:rPr>
            </w:pPr>
            <w:r>
              <w:rPr>
                <w:rFonts w:ascii="Sylfaen" w:hAnsi="Sylfaen"/>
                <w:sz w:val="20"/>
              </w:rPr>
              <w:t>վավերապայմանը չի լրացվում</w:t>
            </w:r>
          </w:p>
        </w:tc>
      </w:tr>
      <w:tr w:rsidR="00926012" w:rsidRPr="00501C2A" w14:paraId="1873E6D9" w14:textId="77777777" w:rsidTr="00713477">
        <w:trPr>
          <w:jc w:val="center"/>
        </w:trPr>
        <w:tc>
          <w:tcPr>
            <w:tcW w:w="238" w:type="dxa"/>
            <w:tcBorders>
              <w:top w:val="nil"/>
              <w:left w:val="nil"/>
              <w:bottom w:val="nil"/>
              <w:right w:val="nil"/>
            </w:tcBorders>
            <w:tcMar>
              <w:top w:w="28" w:type="dxa"/>
              <w:left w:w="28" w:type="dxa"/>
              <w:bottom w:w="28" w:type="dxa"/>
              <w:right w:w="28" w:type="dxa"/>
            </w:tcMar>
          </w:tcPr>
          <w:p w14:paraId="0847D16E"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463A14B8"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3D39BF2F"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6B683242"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175CF30F"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63E53B46"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6C1FC870" w14:textId="77777777" w:rsidR="00E97E37" w:rsidRPr="00501C2A" w:rsidRDefault="00E97E37" w:rsidP="002B40C4">
            <w:pPr>
              <w:pStyle w:val="affffa"/>
              <w:widowControl w:val="0"/>
              <w:spacing w:after="120"/>
              <w:jc w:val="left"/>
              <w:rPr>
                <w:rFonts w:ascii="Sylfaen" w:hAnsi="Sylfaen" w:cs="Times New Roman"/>
                <w:sz w:val="20"/>
              </w:rPr>
            </w:pPr>
          </w:p>
        </w:tc>
        <w:tc>
          <w:tcPr>
            <w:tcW w:w="1956" w:type="dxa"/>
            <w:gridSpan w:val="2"/>
            <w:tcMar>
              <w:top w:w="28" w:type="dxa"/>
              <w:left w:w="28" w:type="dxa"/>
              <w:bottom w:w="28" w:type="dxa"/>
              <w:right w:w="28" w:type="dxa"/>
            </w:tcMar>
          </w:tcPr>
          <w:p w14:paraId="1A5972FE"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*.4.4.3.7.5. Շրջանը</w:t>
            </w:r>
          </w:p>
          <w:p w14:paraId="749D28F3"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(csdo:‌District‌Name)</w:t>
            </w:r>
          </w:p>
        </w:tc>
        <w:tc>
          <w:tcPr>
            <w:tcW w:w="2293" w:type="dxa"/>
            <w:tcMar>
              <w:top w:w="28" w:type="dxa"/>
              <w:left w:w="28" w:type="dxa"/>
              <w:bottom w:w="28" w:type="dxa"/>
              <w:right w:w="28" w:type="dxa"/>
            </w:tcMar>
          </w:tcPr>
          <w:p w14:paraId="4C38F8B3"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երկրորդ մակարդակի վարչատարածքային բաժանման միավորի անվանումը</w:t>
            </w:r>
          </w:p>
        </w:tc>
        <w:tc>
          <w:tcPr>
            <w:tcW w:w="1984" w:type="dxa"/>
            <w:tcMar>
              <w:top w:w="28" w:type="dxa"/>
              <w:left w:w="28" w:type="dxa"/>
              <w:bottom w:w="28" w:type="dxa"/>
              <w:right w:w="28" w:type="dxa"/>
            </w:tcMar>
          </w:tcPr>
          <w:p w14:paraId="40A9BFC6"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M.SDE.00008</w:t>
            </w:r>
          </w:p>
        </w:tc>
        <w:tc>
          <w:tcPr>
            <w:tcW w:w="3094" w:type="dxa"/>
            <w:tcMar>
              <w:top w:w="28" w:type="dxa"/>
              <w:left w:w="28" w:type="dxa"/>
              <w:bottom w:w="28" w:type="dxa"/>
              <w:right w:w="28" w:type="dxa"/>
            </w:tcMar>
          </w:tcPr>
          <w:p w14:paraId="4B2ED31D"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csdo:‌Name120‌Type (M.SDT.00055)</w:t>
            </w:r>
          </w:p>
          <w:p w14:paraId="5E65E49D"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Պայմանանշանների նորմալացված տողը:</w:t>
            </w:r>
          </w:p>
          <w:p w14:paraId="06003627"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Նվազագույն երկարությունը՝ 1</w:t>
            </w:r>
          </w:p>
          <w:p w14:paraId="512A24D9"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Առավելագույն երկարությունը՝ 120</w:t>
            </w:r>
          </w:p>
        </w:tc>
        <w:tc>
          <w:tcPr>
            <w:tcW w:w="992" w:type="dxa"/>
            <w:tcMar>
              <w:top w:w="28" w:type="dxa"/>
              <w:left w:w="28" w:type="dxa"/>
              <w:bottom w:w="28" w:type="dxa"/>
              <w:right w:w="28" w:type="dxa"/>
            </w:tcMar>
          </w:tcPr>
          <w:p w14:paraId="58D478E4"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0..1</w:t>
            </w:r>
          </w:p>
        </w:tc>
        <w:tc>
          <w:tcPr>
            <w:tcW w:w="2835" w:type="dxa"/>
            <w:tcMar>
              <w:top w:w="28" w:type="dxa"/>
              <w:left w:w="28" w:type="dxa"/>
              <w:bottom w:w="28" w:type="dxa"/>
              <w:right w:w="28" w:type="dxa"/>
            </w:tcMar>
          </w:tcPr>
          <w:p w14:paraId="6A2E976B" w14:textId="77777777" w:rsidR="00E97E37" w:rsidRPr="00501C2A" w:rsidRDefault="00E97E37" w:rsidP="002B40C4">
            <w:pPr>
              <w:pStyle w:val="affffa"/>
              <w:widowControl w:val="0"/>
              <w:spacing w:after="120"/>
              <w:jc w:val="left"/>
              <w:rPr>
                <w:rFonts w:ascii="Sylfaen" w:hAnsi="Sylfaen" w:cs="Times New Roman"/>
                <w:noProof/>
                <w:sz w:val="20"/>
              </w:rPr>
            </w:pPr>
            <w:r>
              <w:rPr>
                <w:rFonts w:ascii="Sylfaen" w:hAnsi="Sylfaen"/>
                <w:sz w:val="20"/>
              </w:rPr>
              <w:t>վավերապայմանը չի լրացվում</w:t>
            </w:r>
          </w:p>
        </w:tc>
      </w:tr>
      <w:tr w:rsidR="00926012" w:rsidRPr="00501C2A" w14:paraId="7BB04E83" w14:textId="77777777" w:rsidTr="00713477">
        <w:trPr>
          <w:jc w:val="center"/>
        </w:trPr>
        <w:tc>
          <w:tcPr>
            <w:tcW w:w="238" w:type="dxa"/>
            <w:tcBorders>
              <w:top w:val="nil"/>
              <w:left w:val="nil"/>
              <w:bottom w:val="nil"/>
              <w:right w:val="nil"/>
            </w:tcBorders>
            <w:tcMar>
              <w:top w:w="28" w:type="dxa"/>
              <w:left w:w="28" w:type="dxa"/>
              <w:bottom w:w="28" w:type="dxa"/>
              <w:right w:w="28" w:type="dxa"/>
            </w:tcMar>
          </w:tcPr>
          <w:p w14:paraId="316BD9CA"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118EF4C0"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34501F7A"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00D447DE"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6AD5BA21"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245283D2"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0C97C9A9" w14:textId="77777777" w:rsidR="00E97E37" w:rsidRPr="00501C2A" w:rsidRDefault="00E97E37" w:rsidP="002B40C4">
            <w:pPr>
              <w:pStyle w:val="affffa"/>
              <w:widowControl w:val="0"/>
              <w:spacing w:after="120"/>
              <w:jc w:val="left"/>
              <w:rPr>
                <w:rFonts w:ascii="Sylfaen" w:hAnsi="Sylfaen" w:cs="Times New Roman"/>
                <w:sz w:val="20"/>
              </w:rPr>
            </w:pPr>
          </w:p>
        </w:tc>
        <w:tc>
          <w:tcPr>
            <w:tcW w:w="1956" w:type="dxa"/>
            <w:gridSpan w:val="2"/>
            <w:tcMar>
              <w:top w:w="28" w:type="dxa"/>
              <w:left w:w="28" w:type="dxa"/>
              <w:bottom w:w="28" w:type="dxa"/>
              <w:right w:w="28" w:type="dxa"/>
            </w:tcMar>
          </w:tcPr>
          <w:p w14:paraId="36201EFA"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*.4.4.3.7.6. Քաղաք</w:t>
            </w:r>
          </w:p>
          <w:p w14:paraId="09513AB6"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(csdo:‌City‌Name)</w:t>
            </w:r>
          </w:p>
        </w:tc>
        <w:tc>
          <w:tcPr>
            <w:tcW w:w="2293" w:type="dxa"/>
            <w:tcMar>
              <w:top w:w="28" w:type="dxa"/>
              <w:left w:w="28" w:type="dxa"/>
              <w:bottom w:w="28" w:type="dxa"/>
              <w:right w:w="28" w:type="dxa"/>
            </w:tcMar>
          </w:tcPr>
          <w:p w14:paraId="0C45FC16"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քաղաքի անվանումը</w:t>
            </w:r>
          </w:p>
        </w:tc>
        <w:tc>
          <w:tcPr>
            <w:tcW w:w="1984" w:type="dxa"/>
            <w:tcMar>
              <w:top w:w="28" w:type="dxa"/>
              <w:left w:w="28" w:type="dxa"/>
              <w:bottom w:w="28" w:type="dxa"/>
              <w:right w:w="28" w:type="dxa"/>
            </w:tcMar>
          </w:tcPr>
          <w:p w14:paraId="73E492A8"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M.SDE.00009</w:t>
            </w:r>
          </w:p>
        </w:tc>
        <w:tc>
          <w:tcPr>
            <w:tcW w:w="3094" w:type="dxa"/>
            <w:tcMar>
              <w:top w:w="28" w:type="dxa"/>
              <w:left w:w="28" w:type="dxa"/>
              <w:bottom w:w="28" w:type="dxa"/>
              <w:right w:w="28" w:type="dxa"/>
            </w:tcMar>
          </w:tcPr>
          <w:p w14:paraId="22DB3FDA"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csdo:‌Name120‌Type (M.SDT.00055)</w:t>
            </w:r>
          </w:p>
          <w:p w14:paraId="502D5BBF"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Պայմանանշանների նորմալացված տողը:</w:t>
            </w:r>
          </w:p>
          <w:p w14:paraId="77258826"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Նվազագույն երկարությունը՝ 1</w:t>
            </w:r>
          </w:p>
          <w:p w14:paraId="75E50ADE"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Առավելագույն երկարությունը՝ 120</w:t>
            </w:r>
          </w:p>
        </w:tc>
        <w:tc>
          <w:tcPr>
            <w:tcW w:w="992" w:type="dxa"/>
            <w:tcMar>
              <w:top w:w="28" w:type="dxa"/>
              <w:left w:w="28" w:type="dxa"/>
              <w:bottom w:w="28" w:type="dxa"/>
              <w:right w:w="28" w:type="dxa"/>
            </w:tcMar>
          </w:tcPr>
          <w:p w14:paraId="6EDEEA98"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0..1</w:t>
            </w:r>
          </w:p>
        </w:tc>
        <w:tc>
          <w:tcPr>
            <w:tcW w:w="2835" w:type="dxa"/>
            <w:tcMar>
              <w:top w:w="28" w:type="dxa"/>
              <w:left w:w="28" w:type="dxa"/>
              <w:bottom w:w="28" w:type="dxa"/>
              <w:right w:w="28" w:type="dxa"/>
            </w:tcMar>
          </w:tcPr>
          <w:p w14:paraId="78DAC479" w14:textId="77777777" w:rsidR="00E97E37" w:rsidRPr="00501C2A" w:rsidRDefault="00E97E37" w:rsidP="002B40C4">
            <w:pPr>
              <w:pStyle w:val="affffa"/>
              <w:widowControl w:val="0"/>
              <w:spacing w:after="120"/>
              <w:jc w:val="left"/>
              <w:rPr>
                <w:rFonts w:ascii="Sylfaen" w:hAnsi="Sylfaen" w:cs="Times New Roman"/>
                <w:noProof/>
                <w:sz w:val="20"/>
              </w:rPr>
            </w:pPr>
            <w:r>
              <w:rPr>
                <w:rFonts w:ascii="Sylfaen" w:hAnsi="Sylfaen"/>
                <w:sz w:val="20"/>
              </w:rPr>
              <w:t>վավերապայմանը չի լրացվում</w:t>
            </w:r>
          </w:p>
        </w:tc>
      </w:tr>
      <w:tr w:rsidR="00926012" w:rsidRPr="00501C2A" w14:paraId="01B27FAA" w14:textId="77777777" w:rsidTr="00713477">
        <w:trPr>
          <w:jc w:val="center"/>
        </w:trPr>
        <w:tc>
          <w:tcPr>
            <w:tcW w:w="238" w:type="dxa"/>
            <w:tcBorders>
              <w:top w:val="nil"/>
              <w:left w:val="nil"/>
              <w:bottom w:val="nil"/>
              <w:right w:val="nil"/>
            </w:tcBorders>
            <w:tcMar>
              <w:top w:w="28" w:type="dxa"/>
              <w:left w:w="28" w:type="dxa"/>
              <w:bottom w:w="28" w:type="dxa"/>
              <w:right w:w="28" w:type="dxa"/>
            </w:tcMar>
          </w:tcPr>
          <w:p w14:paraId="35C101D5"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4870272A"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119B477C"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0D120FA1"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08EE5415"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3A1C4CC5"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6ABA02AC" w14:textId="77777777" w:rsidR="00E97E37" w:rsidRPr="00501C2A" w:rsidRDefault="00E97E37" w:rsidP="002B40C4">
            <w:pPr>
              <w:pStyle w:val="affffa"/>
              <w:widowControl w:val="0"/>
              <w:spacing w:after="120"/>
              <w:jc w:val="left"/>
              <w:rPr>
                <w:rFonts w:ascii="Sylfaen" w:hAnsi="Sylfaen" w:cs="Times New Roman"/>
                <w:sz w:val="20"/>
              </w:rPr>
            </w:pPr>
          </w:p>
        </w:tc>
        <w:tc>
          <w:tcPr>
            <w:tcW w:w="1956" w:type="dxa"/>
            <w:gridSpan w:val="2"/>
            <w:tcMar>
              <w:top w:w="28" w:type="dxa"/>
              <w:left w:w="28" w:type="dxa"/>
              <w:bottom w:w="28" w:type="dxa"/>
              <w:right w:w="28" w:type="dxa"/>
            </w:tcMar>
          </w:tcPr>
          <w:p w14:paraId="7D0569E8"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*.4.4.3.7.7. Բնակավայրը</w:t>
            </w:r>
          </w:p>
          <w:p w14:paraId="53BCD8EC"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(csdo:‌Settlement‌Name)</w:t>
            </w:r>
          </w:p>
        </w:tc>
        <w:tc>
          <w:tcPr>
            <w:tcW w:w="2293" w:type="dxa"/>
            <w:tcMar>
              <w:top w:w="28" w:type="dxa"/>
              <w:left w:w="28" w:type="dxa"/>
              <w:bottom w:w="28" w:type="dxa"/>
              <w:right w:w="28" w:type="dxa"/>
            </w:tcMar>
          </w:tcPr>
          <w:p w14:paraId="0EDAC874"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բնակավայրի անվանումը</w:t>
            </w:r>
          </w:p>
        </w:tc>
        <w:tc>
          <w:tcPr>
            <w:tcW w:w="1984" w:type="dxa"/>
            <w:tcMar>
              <w:top w:w="28" w:type="dxa"/>
              <w:left w:w="28" w:type="dxa"/>
              <w:bottom w:w="28" w:type="dxa"/>
              <w:right w:w="28" w:type="dxa"/>
            </w:tcMar>
          </w:tcPr>
          <w:p w14:paraId="7A48C122"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M.SDE.00057</w:t>
            </w:r>
          </w:p>
        </w:tc>
        <w:tc>
          <w:tcPr>
            <w:tcW w:w="3094" w:type="dxa"/>
            <w:tcMar>
              <w:top w:w="28" w:type="dxa"/>
              <w:left w:w="28" w:type="dxa"/>
              <w:bottom w:w="28" w:type="dxa"/>
              <w:right w:w="28" w:type="dxa"/>
            </w:tcMar>
          </w:tcPr>
          <w:p w14:paraId="542641FE"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csdo:‌Name120‌Type (M.SDT.00055)</w:t>
            </w:r>
          </w:p>
          <w:p w14:paraId="5ABE84DD"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Պայմանանշանների նորմալացված տողը:</w:t>
            </w:r>
          </w:p>
          <w:p w14:paraId="59FBF916"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Նվազագույն երկարությունը՝ 1</w:t>
            </w:r>
          </w:p>
          <w:p w14:paraId="328FA2ED"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Առավելագույն երկարությունը՝ 120</w:t>
            </w:r>
          </w:p>
        </w:tc>
        <w:tc>
          <w:tcPr>
            <w:tcW w:w="992" w:type="dxa"/>
            <w:tcMar>
              <w:top w:w="28" w:type="dxa"/>
              <w:left w:w="28" w:type="dxa"/>
              <w:bottom w:w="28" w:type="dxa"/>
              <w:right w:w="28" w:type="dxa"/>
            </w:tcMar>
          </w:tcPr>
          <w:p w14:paraId="4B6A2115"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0..1</w:t>
            </w:r>
          </w:p>
        </w:tc>
        <w:tc>
          <w:tcPr>
            <w:tcW w:w="2835" w:type="dxa"/>
            <w:tcMar>
              <w:top w:w="28" w:type="dxa"/>
              <w:left w:w="28" w:type="dxa"/>
              <w:bottom w:w="28" w:type="dxa"/>
              <w:right w:w="28" w:type="dxa"/>
            </w:tcMar>
          </w:tcPr>
          <w:p w14:paraId="41840B4E" w14:textId="77777777" w:rsidR="00E97E37" w:rsidRPr="00501C2A" w:rsidRDefault="00E97E37" w:rsidP="002B40C4">
            <w:pPr>
              <w:pStyle w:val="affffa"/>
              <w:widowControl w:val="0"/>
              <w:spacing w:after="120"/>
              <w:jc w:val="left"/>
              <w:rPr>
                <w:rFonts w:ascii="Sylfaen" w:hAnsi="Sylfaen" w:cs="Times New Roman"/>
                <w:noProof/>
                <w:sz w:val="20"/>
              </w:rPr>
            </w:pPr>
            <w:r>
              <w:rPr>
                <w:rFonts w:ascii="Sylfaen" w:hAnsi="Sylfaen"/>
                <w:sz w:val="20"/>
              </w:rPr>
              <w:t>վավերապայմանը չի լրացվում</w:t>
            </w:r>
          </w:p>
        </w:tc>
      </w:tr>
      <w:tr w:rsidR="00926012" w:rsidRPr="00501C2A" w14:paraId="260A72F5" w14:textId="77777777" w:rsidTr="00713477">
        <w:trPr>
          <w:jc w:val="center"/>
        </w:trPr>
        <w:tc>
          <w:tcPr>
            <w:tcW w:w="238" w:type="dxa"/>
            <w:tcBorders>
              <w:top w:val="nil"/>
              <w:left w:val="nil"/>
              <w:bottom w:val="nil"/>
              <w:right w:val="nil"/>
            </w:tcBorders>
            <w:tcMar>
              <w:top w:w="28" w:type="dxa"/>
              <w:left w:w="28" w:type="dxa"/>
              <w:bottom w:w="28" w:type="dxa"/>
              <w:right w:w="28" w:type="dxa"/>
            </w:tcMar>
          </w:tcPr>
          <w:p w14:paraId="37D84572"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7EECF217"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63105EBB"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060F07E0"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09ADCAFC"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6B50D845"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1785CE26" w14:textId="77777777" w:rsidR="00E97E37" w:rsidRPr="00501C2A" w:rsidRDefault="00E97E37" w:rsidP="002B40C4">
            <w:pPr>
              <w:pStyle w:val="affffa"/>
              <w:widowControl w:val="0"/>
              <w:spacing w:after="120"/>
              <w:jc w:val="left"/>
              <w:rPr>
                <w:rFonts w:ascii="Sylfaen" w:hAnsi="Sylfaen" w:cs="Times New Roman"/>
                <w:sz w:val="20"/>
              </w:rPr>
            </w:pPr>
          </w:p>
        </w:tc>
        <w:tc>
          <w:tcPr>
            <w:tcW w:w="1956" w:type="dxa"/>
            <w:gridSpan w:val="2"/>
            <w:tcMar>
              <w:top w:w="28" w:type="dxa"/>
              <w:left w:w="28" w:type="dxa"/>
              <w:bottom w:w="28" w:type="dxa"/>
              <w:right w:w="28" w:type="dxa"/>
            </w:tcMar>
          </w:tcPr>
          <w:p w14:paraId="03423DAF"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*.4.4.3.7.8. Փողոցը</w:t>
            </w:r>
          </w:p>
          <w:p w14:paraId="1F4506B1"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(csdo:‌Street‌Name)</w:t>
            </w:r>
          </w:p>
        </w:tc>
        <w:tc>
          <w:tcPr>
            <w:tcW w:w="2293" w:type="dxa"/>
            <w:tcMar>
              <w:top w:w="28" w:type="dxa"/>
              <w:left w:w="28" w:type="dxa"/>
              <w:bottom w:w="28" w:type="dxa"/>
              <w:right w:w="28" w:type="dxa"/>
            </w:tcMar>
          </w:tcPr>
          <w:p w14:paraId="361E7CE9"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քաղաքային ենթակառուցվածքի փողոցաճանապարհայի</w:t>
            </w:r>
            <w:r>
              <w:rPr>
                <w:rFonts w:ascii="Sylfaen" w:hAnsi="Sylfaen"/>
                <w:sz w:val="20"/>
              </w:rPr>
              <w:lastRenderedPageBreak/>
              <w:t>ն ցանցի տարրի անվանումը</w:t>
            </w:r>
          </w:p>
        </w:tc>
        <w:tc>
          <w:tcPr>
            <w:tcW w:w="1984" w:type="dxa"/>
            <w:tcMar>
              <w:top w:w="28" w:type="dxa"/>
              <w:left w:w="28" w:type="dxa"/>
              <w:bottom w:w="28" w:type="dxa"/>
              <w:right w:w="28" w:type="dxa"/>
            </w:tcMar>
          </w:tcPr>
          <w:p w14:paraId="4AAAC17F"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lastRenderedPageBreak/>
              <w:t>M.SDE.00010</w:t>
            </w:r>
          </w:p>
        </w:tc>
        <w:tc>
          <w:tcPr>
            <w:tcW w:w="3094" w:type="dxa"/>
            <w:tcMar>
              <w:top w:w="28" w:type="dxa"/>
              <w:left w:w="28" w:type="dxa"/>
              <w:bottom w:w="28" w:type="dxa"/>
              <w:right w:w="28" w:type="dxa"/>
            </w:tcMar>
          </w:tcPr>
          <w:p w14:paraId="13CE1096"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csdo:‌Name120‌Type (M.SDT.00055)</w:t>
            </w:r>
          </w:p>
          <w:p w14:paraId="635F1019"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 xml:space="preserve">Պայմանանշանների </w:t>
            </w:r>
            <w:r>
              <w:rPr>
                <w:rFonts w:ascii="Sylfaen" w:hAnsi="Sylfaen"/>
                <w:sz w:val="20"/>
              </w:rPr>
              <w:lastRenderedPageBreak/>
              <w:t>նորմալացված տողը:</w:t>
            </w:r>
          </w:p>
          <w:p w14:paraId="50F98578"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Նվազագույն երկարությունը՝ 1</w:t>
            </w:r>
          </w:p>
          <w:p w14:paraId="0F822623"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Առավելագույն երկարությունը՝ 120</w:t>
            </w:r>
          </w:p>
        </w:tc>
        <w:tc>
          <w:tcPr>
            <w:tcW w:w="992" w:type="dxa"/>
            <w:tcMar>
              <w:top w:w="28" w:type="dxa"/>
              <w:left w:w="28" w:type="dxa"/>
              <w:bottom w:w="28" w:type="dxa"/>
              <w:right w:w="28" w:type="dxa"/>
            </w:tcMar>
          </w:tcPr>
          <w:p w14:paraId="0EFDC284"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lastRenderedPageBreak/>
              <w:t>0..1</w:t>
            </w:r>
          </w:p>
        </w:tc>
        <w:tc>
          <w:tcPr>
            <w:tcW w:w="2835" w:type="dxa"/>
            <w:tcMar>
              <w:top w:w="28" w:type="dxa"/>
              <w:left w:w="28" w:type="dxa"/>
              <w:bottom w:w="28" w:type="dxa"/>
              <w:right w:w="28" w:type="dxa"/>
            </w:tcMar>
          </w:tcPr>
          <w:p w14:paraId="381C0577" w14:textId="77777777" w:rsidR="00E97E37" w:rsidRPr="00501C2A" w:rsidRDefault="00E97E37" w:rsidP="002B40C4">
            <w:pPr>
              <w:pStyle w:val="affffa"/>
              <w:widowControl w:val="0"/>
              <w:spacing w:after="120"/>
              <w:jc w:val="left"/>
              <w:rPr>
                <w:rFonts w:ascii="Sylfaen" w:hAnsi="Sylfaen" w:cs="Times New Roman"/>
                <w:noProof/>
                <w:sz w:val="20"/>
              </w:rPr>
            </w:pPr>
            <w:r>
              <w:rPr>
                <w:rFonts w:ascii="Sylfaen" w:hAnsi="Sylfaen"/>
                <w:sz w:val="20"/>
              </w:rPr>
              <w:t>վավերապայմանը չի լրացվում</w:t>
            </w:r>
          </w:p>
        </w:tc>
      </w:tr>
      <w:tr w:rsidR="00926012" w:rsidRPr="00501C2A" w14:paraId="0CB2CAD3" w14:textId="77777777" w:rsidTr="00713477">
        <w:trPr>
          <w:jc w:val="center"/>
        </w:trPr>
        <w:tc>
          <w:tcPr>
            <w:tcW w:w="238" w:type="dxa"/>
            <w:tcBorders>
              <w:top w:val="nil"/>
              <w:left w:val="nil"/>
              <w:bottom w:val="nil"/>
              <w:right w:val="nil"/>
            </w:tcBorders>
            <w:tcMar>
              <w:top w:w="28" w:type="dxa"/>
              <w:left w:w="28" w:type="dxa"/>
              <w:bottom w:w="28" w:type="dxa"/>
              <w:right w:w="28" w:type="dxa"/>
            </w:tcMar>
          </w:tcPr>
          <w:p w14:paraId="79E8FAD7"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79EC0223"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6E1AF89D"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1BC0A1A3"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4805B4C5"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1DF4B925"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506F702C" w14:textId="77777777" w:rsidR="00E97E37" w:rsidRPr="00501C2A" w:rsidRDefault="00E97E37" w:rsidP="002B40C4">
            <w:pPr>
              <w:pStyle w:val="affffa"/>
              <w:widowControl w:val="0"/>
              <w:spacing w:after="120"/>
              <w:jc w:val="left"/>
              <w:rPr>
                <w:rFonts w:ascii="Sylfaen" w:hAnsi="Sylfaen" w:cs="Times New Roman"/>
                <w:sz w:val="20"/>
              </w:rPr>
            </w:pPr>
          </w:p>
        </w:tc>
        <w:tc>
          <w:tcPr>
            <w:tcW w:w="1956" w:type="dxa"/>
            <w:gridSpan w:val="2"/>
            <w:tcMar>
              <w:top w:w="28" w:type="dxa"/>
              <w:left w:w="28" w:type="dxa"/>
              <w:bottom w:w="28" w:type="dxa"/>
              <w:right w:w="28" w:type="dxa"/>
            </w:tcMar>
          </w:tcPr>
          <w:p w14:paraId="5E2F1682"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*.4.4.3.7.9. Շենքի համարը</w:t>
            </w:r>
          </w:p>
          <w:p w14:paraId="4F7F60DA"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(csdo:‌Building‌Number‌Id)</w:t>
            </w:r>
          </w:p>
        </w:tc>
        <w:tc>
          <w:tcPr>
            <w:tcW w:w="2293" w:type="dxa"/>
            <w:tcMar>
              <w:top w:w="28" w:type="dxa"/>
              <w:left w:w="28" w:type="dxa"/>
              <w:bottom w:w="28" w:type="dxa"/>
              <w:right w:w="28" w:type="dxa"/>
            </w:tcMar>
          </w:tcPr>
          <w:p w14:paraId="64B36D0D"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շենքի, մասնաշենքի, շինության նշագիրը</w:t>
            </w:r>
          </w:p>
        </w:tc>
        <w:tc>
          <w:tcPr>
            <w:tcW w:w="1984" w:type="dxa"/>
            <w:tcMar>
              <w:top w:w="28" w:type="dxa"/>
              <w:left w:w="28" w:type="dxa"/>
              <w:bottom w:w="28" w:type="dxa"/>
              <w:right w:w="28" w:type="dxa"/>
            </w:tcMar>
          </w:tcPr>
          <w:p w14:paraId="526B6E1A"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M.SDE.00011</w:t>
            </w:r>
          </w:p>
        </w:tc>
        <w:tc>
          <w:tcPr>
            <w:tcW w:w="3094" w:type="dxa"/>
            <w:tcMar>
              <w:top w:w="28" w:type="dxa"/>
              <w:left w:w="28" w:type="dxa"/>
              <w:bottom w:w="28" w:type="dxa"/>
              <w:right w:w="28" w:type="dxa"/>
            </w:tcMar>
          </w:tcPr>
          <w:p w14:paraId="7E6BC83D"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csdo:‌Id50‌Type (M.SDT.00093)</w:t>
            </w:r>
          </w:p>
          <w:p w14:paraId="07EDC27A"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Պայմանանշանների նորմալացված տողը:</w:t>
            </w:r>
          </w:p>
          <w:p w14:paraId="474A6E9A"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Նվազագույն երկարությունը՝ 1</w:t>
            </w:r>
          </w:p>
          <w:p w14:paraId="0D81F133"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Առավելագույն երկարությունը՝ 50</w:t>
            </w:r>
          </w:p>
        </w:tc>
        <w:tc>
          <w:tcPr>
            <w:tcW w:w="992" w:type="dxa"/>
            <w:tcMar>
              <w:top w:w="28" w:type="dxa"/>
              <w:left w:w="28" w:type="dxa"/>
              <w:bottom w:w="28" w:type="dxa"/>
              <w:right w:w="28" w:type="dxa"/>
            </w:tcMar>
          </w:tcPr>
          <w:p w14:paraId="4D0EF08B"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0..1</w:t>
            </w:r>
          </w:p>
        </w:tc>
        <w:tc>
          <w:tcPr>
            <w:tcW w:w="2835" w:type="dxa"/>
            <w:tcMar>
              <w:top w:w="28" w:type="dxa"/>
              <w:left w:w="28" w:type="dxa"/>
              <w:bottom w:w="28" w:type="dxa"/>
              <w:right w:w="28" w:type="dxa"/>
            </w:tcMar>
          </w:tcPr>
          <w:p w14:paraId="512ED51E" w14:textId="77777777" w:rsidR="00E97E37" w:rsidRPr="00501C2A" w:rsidRDefault="00E97E37" w:rsidP="002B40C4">
            <w:pPr>
              <w:pStyle w:val="affffa"/>
              <w:widowControl w:val="0"/>
              <w:spacing w:after="120"/>
              <w:jc w:val="left"/>
              <w:rPr>
                <w:rFonts w:ascii="Sylfaen" w:hAnsi="Sylfaen" w:cs="Times New Roman"/>
                <w:noProof/>
                <w:sz w:val="20"/>
              </w:rPr>
            </w:pPr>
            <w:r>
              <w:rPr>
                <w:rFonts w:ascii="Sylfaen" w:hAnsi="Sylfaen"/>
                <w:sz w:val="20"/>
              </w:rPr>
              <w:t>վավերապայմանը չի լրացվում</w:t>
            </w:r>
          </w:p>
        </w:tc>
      </w:tr>
      <w:tr w:rsidR="00926012" w:rsidRPr="00501C2A" w14:paraId="6E7DCFBC" w14:textId="77777777" w:rsidTr="00713477">
        <w:trPr>
          <w:jc w:val="center"/>
        </w:trPr>
        <w:tc>
          <w:tcPr>
            <w:tcW w:w="238" w:type="dxa"/>
            <w:tcBorders>
              <w:top w:val="nil"/>
              <w:left w:val="nil"/>
              <w:bottom w:val="nil"/>
              <w:right w:val="nil"/>
            </w:tcBorders>
            <w:tcMar>
              <w:top w:w="28" w:type="dxa"/>
              <w:left w:w="28" w:type="dxa"/>
              <w:bottom w:w="28" w:type="dxa"/>
              <w:right w:w="28" w:type="dxa"/>
            </w:tcMar>
          </w:tcPr>
          <w:p w14:paraId="421BBBD9"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3D023A57"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1984F286"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1C58CD22"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15C24BA6"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59DCDEEB"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0960BF62" w14:textId="77777777" w:rsidR="00E97E37" w:rsidRPr="00501C2A" w:rsidRDefault="00E97E37" w:rsidP="002B40C4">
            <w:pPr>
              <w:pStyle w:val="affffa"/>
              <w:widowControl w:val="0"/>
              <w:spacing w:after="120"/>
              <w:jc w:val="left"/>
              <w:rPr>
                <w:rFonts w:ascii="Sylfaen" w:hAnsi="Sylfaen" w:cs="Times New Roman"/>
                <w:sz w:val="20"/>
              </w:rPr>
            </w:pPr>
          </w:p>
        </w:tc>
        <w:tc>
          <w:tcPr>
            <w:tcW w:w="1956" w:type="dxa"/>
            <w:gridSpan w:val="2"/>
            <w:tcMar>
              <w:top w:w="28" w:type="dxa"/>
              <w:left w:w="28" w:type="dxa"/>
              <w:bottom w:w="28" w:type="dxa"/>
              <w:right w:w="28" w:type="dxa"/>
            </w:tcMar>
          </w:tcPr>
          <w:p w14:paraId="5F9AB631"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*.4.4.3.7.10. Սենքի համարը</w:t>
            </w:r>
          </w:p>
          <w:p w14:paraId="4D4C5A5B"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(csdo:‌Room‌Number‌Id)</w:t>
            </w:r>
          </w:p>
        </w:tc>
        <w:tc>
          <w:tcPr>
            <w:tcW w:w="2293" w:type="dxa"/>
            <w:tcMar>
              <w:top w:w="28" w:type="dxa"/>
              <w:left w:w="28" w:type="dxa"/>
              <w:bottom w:w="28" w:type="dxa"/>
              <w:right w:w="28" w:type="dxa"/>
            </w:tcMar>
          </w:tcPr>
          <w:p w14:paraId="053325C3"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գրասենյակի կամ բնակարանի նշագիրը</w:t>
            </w:r>
          </w:p>
        </w:tc>
        <w:tc>
          <w:tcPr>
            <w:tcW w:w="1984" w:type="dxa"/>
            <w:tcMar>
              <w:top w:w="28" w:type="dxa"/>
              <w:left w:w="28" w:type="dxa"/>
              <w:bottom w:w="28" w:type="dxa"/>
              <w:right w:w="28" w:type="dxa"/>
            </w:tcMar>
          </w:tcPr>
          <w:p w14:paraId="163C4F02"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M.SDE.00012</w:t>
            </w:r>
          </w:p>
        </w:tc>
        <w:tc>
          <w:tcPr>
            <w:tcW w:w="3094" w:type="dxa"/>
            <w:tcMar>
              <w:top w:w="28" w:type="dxa"/>
              <w:left w:w="28" w:type="dxa"/>
              <w:bottom w:w="28" w:type="dxa"/>
              <w:right w:w="28" w:type="dxa"/>
            </w:tcMar>
          </w:tcPr>
          <w:p w14:paraId="22AFB6CD"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csdo:‌Id20‌Type (M.SDT.00092)</w:t>
            </w:r>
          </w:p>
          <w:p w14:paraId="4A049D5B"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Պայմանանշանների նորմալացված տողը:</w:t>
            </w:r>
          </w:p>
          <w:p w14:paraId="2E157F75"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Նվազագույն երկարությունը՝ 1</w:t>
            </w:r>
          </w:p>
          <w:p w14:paraId="09C7655A"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Առավելագույն երկարությունը՝ 20</w:t>
            </w:r>
          </w:p>
        </w:tc>
        <w:tc>
          <w:tcPr>
            <w:tcW w:w="992" w:type="dxa"/>
            <w:tcMar>
              <w:top w:w="28" w:type="dxa"/>
              <w:left w:w="28" w:type="dxa"/>
              <w:bottom w:w="28" w:type="dxa"/>
              <w:right w:w="28" w:type="dxa"/>
            </w:tcMar>
          </w:tcPr>
          <w:p w14:paraId="4187E9DD"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0..1</w:t>
            </w:r>
          </w:p>
        </w:tc>
        <w:tc>
          <w:tcPr>
            <w:tcW w:w="2835" w:type="dxa"/>
            <w:tcMar>
              <w:top w:w="28" w:type="dxa"/>
              <w:left w:w="28" w:type="dxa"/>
              <w:bottom w:w="28" w:type="dxa"/>
              <w:right w:w="28" w:type="dxa"/>
            </w:tcMar>
          </w:tcPr>
          <w:p w14:paraId="162397A8" w14:textId="77777777" w:rsidR="00E97E37" w:rsidRPr="00501C2A" w:rsidRDefault="00E97E37" w:rsidP="002B40C4">
            <w:pPr>
              <w:pStyle w:val="affffa"/>
              <w:widowControl w:val="0"/>
              <w:spacing w:after="120"/>
              <w:jc w:val="left"/>
              <w:rPr>
                <w:rFonts w:ascii="Sylfaen" w:hAnsi="Sylfaen" w:cs="Times New Roman"/>
                <w:noProof/>
                <w:sz w:val="20"/>
              </w:rPr>
            </w:pPr>
            <w:r>
              <w:rPr>
                <w:rFonts w:ascii="Sylfaen" w:hAnsi="Sylfaen"/>
                <w:sz w:val="20"/>
              </w:rPr>
              <w:t>վավերապայմանը չի լրացվում</w:t>
            </w:r>
          </w:p>
        </w:tc>
      </w:tr>
      <w:tr w:rsidR="00926012" w:rsidRPr="00501C2A" w14:paraId="1CBB1A2B" w14:textId="77777777" w:rsidTr="00713477">
        <w:trPr>
          <w:jc w:val="center"/>
        </w:trPr>
        <w:tc>
          <w:tcPr>
            <w:tcW w:w="238" w:type="dxa"/>
            <w:tcBorders>
              <w:top w:val="nil"/>
              <w:left w:val="nil"/>
              <w:bottom w:val="nil"/>
              <w:right w:val="nil"/>
            </w:tcBorders>
            <w:tcMar>
              <w:top w:w="28" w:type="dxa"/>
              <w:left w:w="28" w:type="dxa"/>
              <w:bottom w:w="28" w:type="dxa"/>
              <w:right w:w="28" w:type="dxa"/>
            </w:tcMar>
          </w:tcPr>
          <w:p w14:paraId="6B9758FA"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283D6E6D"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57C20BF6"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4A51B754"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3BF2FEFD"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742CF1D8"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7B46E5AC" w14:textId="77777777" w:rsidR="00E97E37" w:rsidRPr="00501C2A" w:rsidRDefault="00E97E37" w:rsidP="002B40C4">
            <w:pPr>
              <w:pStyle w:val="affffa"/>
              <w:widowControl w:val="0"/>
              <w:spacing w:after="120"/>
              <w:jc w:val="left"/>
              <w:rPr>
                <w:rFonts w:ascii="Sylfaen" w:hAnsi="Sylfaen" w:cs="Times New Roman"/>
                <w:sz w:val="20"/>
              </w:rPr>
            </w:pPr>
          </w:p>
        </w:tc>
        <w:tc>
          <w:tcPr>
            <w:tcW w:w="1956" w:type="dxa"/>
            <w:gridSpan w:val="2"/>
            <w:tcMar>
              <w:top w:w="28" w:type="dxa"/>
              <w:left w:w="28" w:type="dxa"/>
              <w:bottom w:w="28" w:type="dxa"/>
              <w:right w:w="28" w:type="dxa"/>
            </w:tcMar>
          </w:tcPr>
          <w:p w14:paraId="69E60193"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*.4.4.3.7.11. Փոստային դասիչը</w:t>
            </w:r>
          </w:p>
          <w:p w14:paraId="37D75B9D"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(csdo:‌Post‌Code)</w:t>
            </w:r>
          </w:p>
        </w:tc>
        <w:tc>
          <w:tcPr>
            <w:tcW w:w="2293" w:type="dxa"/>
            <w:tcMar>
              <w:top w:w="28" w:type="dxa"/>
              <w:left w:w="28" w:type="dxa"/>
              <w:bottom w:w="28" w:type="dxa"/>
              <w:right w:w="28" w:type="dxa"/>
            </w:tcMar>
          </w:tcPr>
          <w:p w14:paraId="5BE26F80"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փոստային կապի ձեռնարկության փոստային դասիչը</w:t>
            </w:r>
          </w:p>
        </w:tc>
        <w:tc>
          <w:tcPr>
            <w:tcW w:w="1984" w:type="dxa"/>
            <w:tcMar>
              <w:top w:w="28" w:type="dxa"/>
              <w:left w:w="28" w:type="dxa"/>
              <w:bottom w:w="28" w:type="dxa"/>
              <w:right w:w="28" w:type="dxa"/>
            </w:tcMar>
          </w:tcPr>
          <w:p w14:paraId="18DC56B2"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M.SDE.00006</w:t>
            </w:r>
          </w:p>
        </w:tc>
        <w:tc>
          <w:tcPr>
            <w:tcW w:w="3094" w:type="dxa"/>
            <w:tcMar>
              <w:top w:w="28" w:type="dxa"/>
              <w:left w:w="28" w:type="dxa"/>
              <w:bottom w:w="28" w:type="dxa"/>
              <w:right w:w="28" w:type="dxa"/>
            </w:tcMar>
          </w:tcPr>
          <w:p w14:paraId="57F6B24B"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csdo:‌Post‌Code‌Type (M.SDT.00006)</w:t>
            </w:r>
          </w:p>
          <w:p w14:paraId="2E22D9F6"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Պայմանանշանների նորմալացված տողը:</w:t>
            </w:r>
          </w:p>
          <w:p w14:paraId="0A108FBB"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Ձևանմուշը՝ [A-Z0-9][A-Z0-9 -]{1,8}[A-Z0-9]</w:t>
            </w:r>
          </w:p>
        </w:tc>
        <w:tc>
          <w:tcPr>
            <w:tcW w:w="992" w:type="dxa"/>
            <w:tcMar>
              <w:top w:w="28" w:type="dxa"/>
              <w:left w:w="28" w:type="dxa"/>
              <w:bottom w:w="28" w:type="dxa"/>
              <w:right w:w="28" w:type="dxa"/>
            </w:tcMar>
          </w:tcPr>
          <w:p w14:paraId="3866B8D9"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0..1</w:t>
            </w:r>
          </w:p>
        </w:tc>
        <w:tc>
          <w:tcPr>
            <w:tcW w:w="2835" w:type="dxa"/>
            <w:tcMar>
              <w:top w:w="28" w:type="dxa"/>
              <w:left w:w="28" w:type="dxa"/>
              <w:bottom w:w="28" w:type="dxa"/>
              <w:right w:w="28" w:type="dxa"/>
            </w:tcMar>
          </w:tcPr>
          <w:p w14:paraId="57CE3459" w14:textId="77777777" w:rsidR="00E97E37" w:rsidRPr="00501C2A" w:rsidRDefault="00E97E37" w:rsidP="002B40C4">
            <w:pPr>
              <w:pStyle w:val="affffa"/>
              <w:widowControl w:val="0"/>
              <w:spacing w:after="120"/>
              <w:jc w:val="left"/>
              <w:rPr>
                <w:rFonts w:ascii="Sylfaen" w:hAnsi="Sylfaen" w:cs="Times New Roman"/>
                <w:noProof/>
                <w:sz w:val="20"/>
              </w:rPr>
            </w:pPr>
            <w:r>
              <w:rPr>
                <w:rFonts w:ascii="Sylfaen" w:hAnsi="Sylfaen"/>
                <w:sz w:val="20"/>
              </w:rPr>
              <w:t>վավերապայմանը չի լրացվում</w:t>
            </w:r>
          </w:p>
        </w:tc>
      </w:tr>
      <w:tr w:rsidR="00926012" w:rsidRPr="00501C2A" w14:paraId="4AEFEEE8" w14:textId="77777777" w:rsidTr="00713477">
        <w:trPr>
          <w:jc w:val="center"/>
        </w:trPr>
        <w:tc>
          <w:tcPr>
            <w:tcW w:w="238" w:type="dxa"/>
            <w:tcBorders>
              <w:top w:val="nil"/>
              <w:left w:val="nil"/>
              <w:bottom w:val="nil"/>
              <w:right w:val="nil"/>
            </w:tcBorders>
            <w:tcMar>
              <w:top w:w="28" w:type="dxa"/>
              <w:left w:w="28" w:type="dxa"/>
              <w:bottom w:w="28" w:type="dxa"/>
              <w:right w:w="28" w:type="dxa"/>
            </w:tcMar>
          </w:tcPr>
          <w:p w14:paraId="50E7A34F"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6170F6AC"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45B410AE"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27F0C824"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5B3ADA41"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7BD3CCE5"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076872DE" w14:textId="77777777" w:rsidR="00E97E37" w:rsidRPr="00501C2A" w:rsidRDefault="00E97E37" w:rsidP="002B40C4">
            <w:pPr>
              <w:pStyle w:val="affffa"/>
              <w:widowControl w:val="0"/>
              <w:spacing w:after="120"/>
              <w:jc w:val="left"/>
              <w:rPr>
                <w:rFonts w:ascii="Sylfaen" w:hAnsi="Sylfaen" w:cs="Times New Roman"/>
                <w:sz w:val="20"/>
              </w:rPr>
            </w:pPr>
          </w:p>
        </w:tc>
        <w:tc>
          <w:tcPr>
            <w:tcW w:w="1956" w:type="dxa"/>
            <w:gridSpan w:val="2"/>
            <w:tcMar>
              <w:top w:w="28" w:type="dxa"/>
              <w:left w:w="28" w:type="dxa"/>
              <w:bottom w:w="28" w:type="dxa"/>
              <w:right w:w="28" w:type="dxa"/>
            </w:tcMar>
          </w:tcPr>
          <w:p w14:paraId="4D0B63EC"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 xml:space="preserve">*.4.4.3.7.12. Բաժանորդային </w:t>
            </w:r>
            <w:r>
              <w:rPr>
                <w:rFonts w:ascii="Sylfaen" w:hAnsi="Sylfaen"/>
                <w:sz w:val="20"/>
              </w:rPr>
              <w:lastRenderedPageBreak/>
              <w:t>արկղի համարը</w:t>
            </w:r>
          </w:p>
          <w:p w14:paraId="49053431"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(csdo:‌Post‌Office‌Box‌Id)</w:t>
            </w:r>
          </w:p>
        </w:tc>
        <w:tc>
          <w:tcPr>
            <w:tcW w:w="2293" w:type="dxa"/>
            <w:tcMar>
              <w:top w:w="28" w:type="dxa"/>
              <w:left w:w="28" w:type="dxa"/>
              <w:bottom w:w="28" w:type="dxa"/>
              <w:right w:w="28" w:type="dxa"/>
            </w:tcMar>
          </w:tcPr>
          <w:p w14:paraId="67B0255F"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lastRenderedPageBreak/>
              <w:t xml:space="preserve">փոստային կապի ձեռնարկությունում բաժանորդային արկղի </w:t>
            </w:r>
            <w:r>
              <w:rPr>
                <w:rFonts w:ascii="Sylfaen" w:hAnsi="Sylfaen"/>
                <w:sz w:val="20"/>
              </w:rPr>
              <w:lastRenderedPageBreak/>
              <w:t>համարը</w:t>
            </w:r>
          </w:p>
        </w:tc>
        <w:tc>
          <w:tcPr>
            <w:tcW w:w="1984" w:type="dxa"/>
            <w:tcMar>
              <w:top w:w="28" w:type="dxa"/>
              <w:left w:w="28" w:type="dxa"/>
              <w:bottom w:w="28" w:type="dxa"/>
              <w:right w:w="28" w:type="dxa"/>
            </w:tcMar>
          </w:tcPr>
          <w:p w14:paraId="6B96AB17"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lastRenderedPageBreak/>
              <w:t>M.SDE.00013</w:t>
            </w:r>
          </w:p>
        </w:tc>
        <w:tc>
          <w:tcPr>
            <w:tcW w:w="3094" w:type="dxa"/>
            <w:tcMar>
              <w:top w:w="28" w:type="dxa"/>
              <w:left w:w="28" w:type="dxa"/>
              <w:bottom w:w="28" w:type="dxa"/>
              <w:right w:w="28" w:type="dxa"/>
            </w:tcMar>
          </w:tcPr>
          <w:p w14:paraId="0E2E7BAF"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csdo:‌Id20‌Type (M.SDT.00092)</w:t>
            </w:r>
          </w:p>
          <w:p w14:paraId="284B9276"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 xml:space="preserve">Պայմանանշանների </w:t>
            </w:r>
            <w:r>
              <w:rPr>
                <w:rFonts w:ascii="Sylfaen" w:hAnsi="Sylfaen"/>
                <w:sz w:val="20"/>
              </w:rPr>
              <w:lastRenderedPageBreak/>
              <w:t>նորմալացված տողը:</w:t>
            </w:r>
          </w:p>
          <w:p w14:paraId="763E80F2"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Նվազագույն երկարությունը՝ 1</w:t>
            </w:r>
          </w:p>
          <w:p w14:paraId="56E5BA13"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Առավելագույն երկարությունը՝ 20</w:t>
            </w:r>
          </w:p>
        </w:tc>
        <w:tc>
          <w:tcPr>
            <w:tcW w:w="992" w:type="dxa"/>
            <w:tcMar>
              <w:top w:w="28" w:type="dxa"/>
              <w:left w:w="28" w:type="dxa"/>
              <w:bottom w:w="28" w:type="dxa"/>
              <w:right w:w="28" w:type="dxa"/>
            </w:tcMar>
          </w:tcPr>
          <w:p w14:paraId="462055FA"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lastRenderedPageBreak/>
              <w:t>0..1</w:t>
            </w:r>
          </w:p>
        </w:tc>
        <w:tc>
          <w:tcPr>
            <w:tcW w:w="2835" w:type="dxa"/>
            <w:tcMar>
              <w:top w:w="28" w:type="dxa"/>
              <w:left w:w="28" w:type="dxa"/>
              <w:bottom w:w="28" w:type="dxa"/>
              <w:right w:w="28" w:type="dxa"/>
            </w:tcMar>
          </w:tcPr>
          <w:p w14:paraId="618F20F3" w14:textId="77777777" w:rsidR="00E97E37" w:rsidRPr="00501C2A" w:rsidRDefault="00E97E37" w:rsidP="002B40C4">
            <w:pPr>
              <w:pStyle w:val="affffa"/>
              <w:widowControl w:val="0"/>
              <w:spacing w:after="120"/>
              <w:jc w:val="left"/>
              <w:rPr>
                <w:rFonts w:ascii="Sylfaen" w:hAnsi="Sylfaen" w:cs="Times New Roman"/>
                <w:noProof/>
                <w:sz w:val="20"/>
              </w:rPr>
            </w:pPr>
            <w:r>
              <w:rPr>
                <w:rFonts w:ascii="Sylfaen" w:hAnsi="Sylfaen"/>
                <w:sz w:val="20"/>
              </w:rPr>
              <w:t>վավերապայմանը չի լրացվում</w:t>
            </w:r>
          </w:p>
        </w:tc>
      </w:tr>
      <w:tr w:rsidR="00926012" w:rsidRPr="00501C2A" w14:paraId="5C503ACD" w14:textId="77777777" w:rsidTr="00713477">
        <w:trPr>
          <w:jc w:val="center"/>
        </w:trPr>
        <w:tc>
          <w:tcPr>
            <w:tcW w:w="238" w:type="dxa"/>
            <w:tcBorders>
              <w:top w:val="nil"/>
              <w:left w:val="nil"/>
              <w:bottom w:val="nil"/>
              <w:right w:val="nil"/>
            </w:tcBorders>
            <w:tcMar>
              <w:top w:w="28" w:type="dxa"/>
              <w:left w:w="28" w:type="dxa"/>
              <w:bottom w:w="28" w:type="dxa"/>
              <w:right w:w="28" w:type="dxa"/>
            </w:tcMar>
          </w:tcPr>
          <w:p w14:paraId="71AD11F2"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17965EB0"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7EBB3D75"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7031A232"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3B283932" w14:textId="77777777" w:rsidR="00E97E37" w:rsidRPr="00501C2A" w:rsidRDefault="00E97E37" w:rsidP="002B40C4">
            <w:pPr>
              <w:pStyle w:val="affffa"/>
              <w:widowControl w:val="0"/>
              <w:spacing w:after="120"/>
              <w:jc w:val="left"/>
              <w:rPr>
                <w:rFonts w:ascii="Sylfaen" w:hAnsi="Sylfaen" w:cs="Times New Roman"/>
                <w:sz w:val="20"/>
              </w:rPr>
            </w:pPr>
          </w:p>
        </w:tc>
        <w:tc>
          <w:tcPr>
            <w:tcW w:w="2352" w:type="dxa"/>
            <w:gridSpan w:val="4"/>
            <w:tcMar>
              <w:top w:w="28" w:type="dxa"/>
              <w:left w:w="28" w:type="dxa"/>
              <w:bottom w:w="28" w:type="dxa"/>
              <w:right w:w="28" w:type="dxa"/>
            </w:tcMar>
          </w:tcPr>
          <w:p w14:paraId="112715B3"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*.4.4.4. Օբյեկտի եզրաչափերը</w:t>
            </w:r>
          </w:p>
          <w:p w14:paraId="23782209"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(ccdo:‌Unified‌Overall‌Dimension‌Details)</w:t>
            </w:r>
          </w:p>
        </w:tc>
        <w:tc>
          <w:tcPr>
            <w:tcW w:w="2293" w:type="dxa"/>
            <w:tcMar>
              <w:top w:w="28" w:type="dxa"/>
              <w:left w:w="28" w:type="dxa"/>
              <w:bottom w:w="28" w:type="dxa"/>
              <w:right w:w="28" w:type="dxa"/>
            </w:tcMar>
          </w:tcPr>
          <w:p w14:paraId="52BE7AFA"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օբյեկտի գծային չափերը (երկարություն, լայնություն և բարձրություն)</w:t>
            </w:r>
          </w:p>
        </w:tc>
        <w:tc>
          <w:tcPr>
            <w:tcW w:w="1984" w:type="dxa"/>
            <w:tcMar>
              <w:top w:w="28" w:type="dxa"/>
              <w:left w:w="28" w:type="dxa"/>
              <w:bottom w:w="28" w:type="dxa"/>
              <w:right w:w="28" w:type="dxa"/>
            </w:tcMar>
          </w:tcPr>
          <w:p w14:paraId="70809C23"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w:t>
            </w:r>
            <w:smartTag w:uri="urn:schemas-microsoft-com:office:smarttags" w:element="stockticker">
              <w:r>
                <w:rPr>
                  <w:rFonts w:ascii="Sylfaen" w:hAnsi="Sylfaen"/>
                  <w:sz w:val="20"/>
                </w:rPr>
                <w:t>CDE</w:t>
              </w:r>
            </w:smartTag>
            <w:r>
              <w:rPr>
                <w:rFonts w:ascii="Sylfaen" w:hAnsi="Sylfaen"/>
                <w:sz w:val="20"/>
              </w:rPr>
              <w:t>.00066</w:t>
            </w:r>
          </w:p>
        </w:tc>
        <w:tc>
          <w:tcPr>
            <w:tcW w:w="3094" w:type="dxa"/>
            <w:tcMar>
              <w:top w:w="28" w:type="dxa"/>
              <w:left w:w="28" w:type="dxa"/>
              <w:bottom w:w="28" w:type="dxa"/>
              <w:right w:w="28" w:type="dxa"/>
            </w:tcMar>
          </w:tcPr>
          <w:p w14:paraId="10F2EA52"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ccdo:‌Unified‌Overall‌Dimension‌Details‌Type (M.</w:t>
            </w:r>
            <w:smartTag w:uri="urn:schemas-microsoft-com:office:smarttags" w:element="stockticker">
              <w:r>
                <w:rPr>
                  <w:rFonts w:ascii="Sylfaen" w:hAnsi="Sylfaen"/>
                  <w:sz w:val="20"/>
                </w:rPr>
                <w:t>CDT</w:t>
              </w:r>
            </w:smartTag>
            <w:r>
              <w:rPr>
                <w:rFonts w:ascii="Sylfaen" w:hAnsi="Sylfaen"/>
                <w:sz w:val="20"/>
              </w:rPr>
              <w:t>.00055)</w:t>
            </w:r>
          </w:p>
          <w:p w14:paraId="52140C27"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Որոշվում է ներդրված տարրերի արժեքների տիրույթներով</w:t>
            </w:r>
          </w:p>
        </w:tc>
        <w:tc>
          <w:tcPr>
            <w:tcW w:w="992" w:type="dxa"/>
            <w:tcMar>
              <w:top w:w="28" w:type="dxa"/>
              <w:left w:w="28" w:type="dxa"/>
              <w:bottom w:w="28" w:type="dxa"/>
              <w:right w:w="28" w:type="dxa"/>
            </w:tcMar>
          </w:tcPr>
          <w:p w14:paraId="66230F21"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0..1</w:t>
            </w:r>
          </w:p>
        </w:tc>
        <w:tc>
          <w:tcPr>
            <w:tcW w:w="2835" w:type="dxa"/>
            <w:tcMar>
              <w:top w:w="28" w:type="dxa"/>
              <w:left w:w="28" w:type="dxa"/>
              <w:bottom w:w="28" w:type="dxa"/>
              <w:right w:w="28" w:type="dxa"/>
            </w:tcMar>
          </w:tcPr>
          <w:p w14:paraId="6A085275" w14:textId="77777777" w:rsidR="00E97E37" w:rsidRPr="00501C2A" w:rsidRDefault="00E97E37" w:rsidP="002B40C4">
            <w:pPr>
              <w:pStyle w:val="affffa"/>
              <w:widowControl w:val="0"/>
              <w:spacing w:after="120"/>
              <w:jc w:val="left"/>
              <w:rPr>
                <w:rFonts w:ascii="Sylfaen" w:hAnsi="Sylfaen" w:cs="Times New Roman"/>
                <w:noProof/>
                <w:sz w:val="20"/>
              </w:rPr>
            </w:pPr>
          </w:p>
        </w:tc>
      </w:tr>
      <w:tr w:rsidR="00926012" w:rsidRPr="00501C2A" w14:paraId="2E07DFAB" w14:textId="77777777" w:rsidTr="00713477">
        <w:trPr>
          <w:jc w:val="center"/>
        </w:trPr>
        <w:tc>
          <w:tcPr>
            <w:tcW w:w="238" w:type="dxa"/>
            <w:tcBorders>
              <w:top w:val="nil"/>
              <w:left w:val="nil"/>
              <w:bottom w:val="nil"/>
              <w:right w:val="nil"/>
            </w:tcBorders>
            <w:tcMar>
              <w:top w:w="28" w:type="dxa"/>
              <w:left w:w="28" w:type="dxa"/>
              <w:bottom w:w="28" w:type="dxa"/>
              <w:right w:w="28" w:type="dxa"/>
            </w:tcMar>
          </w:tcPr>
          <w:p w14:paraId="0CECC4AF"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72422ADD"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6F735073"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35E248D5"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4510F35D"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36550469" w14:textId="77777777" w:rsidR="00E97E37" w:rsidRPr="00501C2A" w:rsidRDefault="00E97E37" w:rsidP="002B40C4">
            <w:pPr>
              <w:pStyle w:val="affffa"/>
              <w:widowControl w:val="0"/>
              <w:spacing w:after="120"/>
              <w:jc w:val="left"/>
              <w:rPr>
                <w:rFonts w:ascii="Sylfaen" w:hAnsi="Sylfaen" w:cs="Times New Roman"/>
                <w:sz w:val="20"/>
              </w:rPr>
            </w:pPr>
          </w:p>
        </w:tc>
        <w:tc>
          <w:tcPr>
            <w:tcW w:w="2154" w:type="dxa"/>
            <w:gridSpan w:val="3"/>
            <w:tcMar>
              <w:top w:w="28" w:type="dxa"/>
              <w:left w:w="28" w:type="dxa"/>
              <w:bottom w:w="28" w:type="dxa"/>
              <w:right w:w="28" w:type="dxa"/>
            </w:tcMar>
          </w:tcPr>
          <w:p w14:paraId="769710E0"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*.4.4.4.1. Երկարությունը</w:t>
            </w:r>
          </w:p>
          <w:p w14:paraId="1C6F4E53"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(csdo:‌Unified‌Length‌Measure)</w:t>
            </w:r>
          </w:p>
        </w:tc>
        <w:tc>
          <w:tcPr>
            <w:tcW w:w="2293" w:type="dxa"/>
            <w:tcMar>
              <w:top w:w="28" w:type="dxa"/>
              <w:left w:w="28" w:type="dxa"/>
              <w:bottom w:w="28" w:type="dxa"/>
              <w:right w:w="28" w:type="dxa"/>
            </w:tcMar>
          </w:tcPr>
          <w:p w14:paraId="751C7DD2"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օբյեկտի գծային չափը՝ երկայնակի ուղղությամբ</w:t>
            </w:r>
          </w:p>
        </w:tc>
        <w:tc>
          <w:tcPr>
            <w:tcW w:w="1984" w:type="dxa"/>
            <w:tcMar>
              <w:top w:w="28" w:type="dxa"/>
              <w:left w:w="28" w:type="dxa"/>
              <w:bottom w:w="28" w:type="dxa"/>
              <w:right w:w="28" w:type="dxa"/>
            </w:tcMar>
          </w:tcPr>
          <w:p w14:paraId="6113DFEB"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M.SDE.00171</w:t>
            </w:r>
          </w:p>
        </w:tc>
        <w:tc>
          <w:tcPr>
            <w:tcW w:w="3094" w:type="dxa"/>
            <w:tcMar>
              <w:top w:w="28" w:type="dxa"/>
              <w:left w:w="28" w:type="dxa"/>
              <w:bottom w:w="28" w:type="dxa"/>
              <w:right w:w="28" w:type="dxa"/>
            </w:tcMar>
          </w:tcPr>
          <w:p w14:paraId="5282134F"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csdo:‌Unified‌Physical‌Measure‌Type (M.SDT.00122)</w:t>
            </w:r>
          </w:p>
          <w:p w14:paraId="632BAED7"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Թիվը՝ հաշվարկի տասական համակարգում։</w:t>
            </w:r>
          </w:p>
          <w:p w14:paraId="1DDF5296"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Թվանշանների առավելագույն քանակը՝ 24.</w:t>
            </w:r>
          </w:p>
          <w:p w14:paraId="1B700E39"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Կոտորակային թվանշանների առավելագույն քանակը՝ 6</w:t>
            </w:r>
          </w:p>
        </w:tc>
        <w:tc>
          <w:tcPr>
            <w:tcW w:w="992" w:type="dxa"/>
            <w:tcMar>
              <w:top w:w="28" w:type="dxa"/>
              <w:left w:w="28" w:type="dxa"/>
              <w:bottom w:w="28" w:type="dxa"/>
              <w:right w:w="28" w:type="dxa"/>
            </w:tcMar>
          </w:tcPr>
          <w:p w14:paraId="34DE705B"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0..1</w:t>
            </w:r>
          </w:p>
        </w:tc>
        <w:tc>
          <w:tcPr>
            <w:tcW w:w="2835" w:type="dxa"/>
            <w:tcMar>
              <w:top w:w="28" w:type="dxa"/>
              <w:left w:w="28" w:type="dxa"/>
              <w:bottom w:w="28" w:type="dxa"/>
              <w:right w:w="28" w:type="dxa"/>
            </w:tcMar>
          </w:tcPr>
          <w:p w14:paraId="5489301E" w14:textId="77777777" w:rsidR="00E97E37" w:rsidRPr="00501C2A" w:rsidRDefault="00E97E37" w:rsidP="002B40C4">
            <w:pPr>
              <w:pStyle w:val="affffa"/>
              <w:widowControl w:val="0"/>
              <w:spacing w:after="120"/>
              <w:jc w:val="left"/>
              <w:rPr>
                <w:rFonts w:ascii="Sylfaen" w:hAnsi="Sylfaen" w:cs="Times New Roman"/>
                <w:noProof/>
                <w:sz w:val="20"/>
              </w:rPr>
            </w:pPr>
          </w:p>
        </w:tc>
      </w:tr>
      <w:tr w:rsidR="00926012" w:rsidRPr="00501C2A" w14:paraId="7F0C25FA" w14:textId="77777777" w:rsidTr="00713477">
        <w:trPr>
          <w:jc w:val="center"/>
        </w:trPr>
        <w:tc>
          <w:tcPr>
            <w:tcW w:w="238" w:type="dxa"/>
            <w:tcBorders>
              <w:top w:val="nil"/>
              <w:left w:val="nil"/>
              <w:bottom w:val="nil"/>
              <w:right w:val="nil"/>
            </w:tcBorders>
            <w:tcMar>
              <w:top w:w="28" w:type="dxa"/>
              <w:left w:w="28" w:type="dxa"/>
              <w:bottom w:w="28" w:type="dxa"/>
              <w:right w:w="28" w:type="dxa"/>
            </w:tcMar>
          </w:tcPr>
          <w:p w14:paraId="7F1C64C1"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7F5244CF"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1226AD6B"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70D78ADB"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17F6DB1D"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74409C35"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6DB591B1" w14:textId="77777777" w:rsidR="00E97E37" w:rsidRPr="00501C2A" w:rsidRDefault="00E97E37" w:rsidP="002B40C4">
            <w:pPr>
              <w:pStyle w:val="affffa"/>
              <w:widowControl w:val="0"/>
              <w:spacing w:after="120"/>
              <w:jc w:val="left"/>
              <w:rPr>
                <w:rFonts w:ascii="Sylfaen" w:hAnsi="Sylfaen" w:cs="Times New Roman"/>
                <w:sz w:val="20"/>
              </w:rPr>
            </w:pPr>
          </w:p>
        </w:tc>
        <w:tc>
          <w:tcPr>
            <w:tcW w:w="1956" w:type="dxa"/>
            <w:gridSpan w:val="2"/>
            <w:tcMar>
              <w:top w:w="28" w:type="dxa"/>
              <w:left w:w="28" w:type="dxa"/>
              <w:bottom w:w="28" w:type="dxa"/>
              <w:right w:w="28" w:type="dxa"/>
            </w:tcMar>
          </w:tcPr>
          <w:p w14:paraId="69A317A1"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 չափման միավորը</w:t>
            </w:r>
          </w:p>
          <w:p w14:paraId="30CE5DB8"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(measurementUnitCode ատրիբուտ)</w:t>
            </w:r>
          </w:p>
        </w:tc>
        <w:tc>
          <w:tcPr>
            <w:tcW w:w="2293" w:type="dxa"/>
            <w:tcMar>
              <w:top w:w="28" w:type="dxa"/>
              <w:left w:w="28" w:type="dxa"/>
              <w:bottom w:w="28" w:type="dxa"/>
              <w:right w:w="28" w:type="dxa"/>
            </w:tcMar>
          </w:tcPr>
          <w:p w14:paraId="77EE3AB3"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չափման միավորի ծածկագրային նշագիրը</w:t>
            </w:r>
          </w:p>
        </w:tc>
        <w:tc>
          <w:tcPr>
            <w:tcW w:w="1984" w:type="dxa"/>
            <w:tcMar>
              <w:top w:w="28" w:type="dxa"/>
              <w:left w:w="28" w:type="dxa"/>
              <w:bottom w:w="28" w:type="dxa"/>
              <w:right w:w="28" w:type="dxa"/>
            </w:tcMar>
          </w:tcPr>
          <w:p w14:paraId="094EE396"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w:t>
            </w:r>
          </w:p>
        </w:tc>
        <w:tc>
          <w:tcPr>
            <w:tcW w:w="3094" w:type="dxa"/>
            <w:tcMar>
              <w:top w:w="28" w:type="dxa"/>
              <w:left w:w="28" w:type="dxa"/>
              <w:bottom w:w="28" w:type="dxa"/>
              <w:right w:w="28" w:type="dxa"/>
            </w:tcMar>
          </w:tcPr>
          <w:p w14:paraId="327D9D07"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csdo:‌Measurement‌Unit‌Code‌Type (M.SDT.00074)</w:t>
            </w:r>
          </w:p>
          <w:p w14:paraId="17FDDD7A"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Տառաթվային ծածկագիրը:</w:t>
            </w:r>
          </w:p>
          <w:p w14:paraId="01265330"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Ձևանմուշը՝ [0-9A-Z]{2,3}|\d{3,4}</w:t>
            </w:r>
          </w:p>
        </w:tc>
        <w:tc>
          <w:tcPr>
            <w:tcW w:w="992" w:type="dxa"/>
            <w:tcMar>
              <w:top w:w="28" w:type="dxa"/>
              <w:left w:w="28" w:type="dxa"/>
              <w:bottom w:w="28" w:type="dxa"/>
              <w:right w:w="28" w:type="dxa"/>
            </w:tcMar>
          </w:tcPr>
          <w:p w14:paraId="3651FEF4"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1</w:t>
            </w:r>
          </w:p>
        </w:tc>
        <w:tc>
          <w:tcPr>
            <w:tcW w:w="2835" w:type="dxa"/>
            <w:tcMar>
              <w:top w:w="28" w:type="dxa"/>
              <w:left w:w="28" w:type="dxa"/>
              <w:bottom w:w="28" w:type="dxa"/>
              <w:right w:w="28" w:type="dxa"/>
            </w:tcMar>
          </w:tcPr>
          <w:p w14:paraId="02AE980F" w14:textId="77777777" w:rsidR="00E97E37" w:rsidRPr="00501C2A" w:rsidRDefault="00E97E37" w:rsidP="002B40C4">
            <w:pPr>
              <w:pStyle w:val="affffa"/>
              <w:widowControl w:val="0"/>
              <w:spacing w:after="120"/>
              <w:jc w:val="left"/>
              <w:rPr>
                <w:rFonts w:ascii="Sylfaen" w:hAnsi="Sylfaen" w:cs="Times New Roman"/>
                <w:noProof/>
                <w:sz w:val="20"/>
              </w:rPr>
            </w:pPr>
            <w:r>
              <w:rPr>
                <w:rFonts w:ascii="Sylfaen" w:hAnsi="Sylfaen"/>
                <w:sz w:val="20"/>
              </w:rPr>
              <w:t>«Երկարությունը (csdo:</w:t>
            </w:r>
            <w:r>
              <w:rPr>
                <w:rFonts w:cs="Times New Roman"/>
                <w:sz w:val="20"/>
              </w:rPr>
              <w:t>‌</w:t>
            </w:r>
            <w:r>
              <w:rPr>
                <w:rFonts w:ascii="Sylfaen" w:hAnsi="Sylfaen" w:cs="Sylfaen"/>
                <w:sz w:val="20"/>
              </w:rPr>
              <w:t>Unified</w:t>
            </w:r>
            <w:r>
              <w:rPr>
                <w:rFonts w:cs="Times New Roman"/>
                <w:sz w:val="20"/>
              </w:rPr>
              <w:t>‌</w:t>
            </w:r>
            <w:r>
              <w:rPr>
                <w:rFonts w:ascii="Sylfaen" w:hAnsi="Sylfaen" w:cs="Sylfaen"/>
                <w:sz w:val="20"/>
              </w:rPr>
              <w:t>Length</w:t>
            </w:r>
            <w:r>
              <w:rPr>
                <w:rFonts w:cs="Times New Roman"/>
                <w:sz w:val="20"/>
              </w:rPr>
              <w:t>‌</w:t>
            </w:r>
            <w:r>
              <w:rPr>
                <w:rFonts w:ascii="Sylfaen" w:hAnsi="Sylfaen" w:cs="Sylfaen"/>
                <w:sz w:val="20"/>
              </w:rPr>
              <w:t>Measure)» վավերապայմանի լրացման դեպքում ատրիբուտը պետք է պարունակի չափման միավորի ծածկագիր</w:t>
            </w:r>
            <w:r>
              <w:rPr>
                <w:rFonts w:ascii="Sylfaen" w:hAnsi="Sylfaen"/>
                <w:sz w:val="20"/>
              </w:rPr>
              <w:t xml:space="preserve">ը՝ այն տեղեկագրքին (դասակարգչին) համապատասխան, որի նույնականացուցիչը նշված է </w:t>
            </w:r>
            <w:r>
              <w:rPr>
                <w:rFonts w:ascii="Sylfaen" w:hAnsi="Sylfaen"/>
                <w:sz w:val="20"/>
              </w:rPr>
              <w:lastRenderedPageBreak/>
              <w:t>«Տեղեկագրքի (դասակարգչի) նույնականացուցիչը (measurementUnitCodeListId ատրիբուտ)» ատրիբուտում</w:t>
            </w:r>
          </w:p>
        </w:tc>
      </w:tr>
      <w:tr w:rsidR="00926012" w:rsidRPr="00501C2A" w14:paraId="3AD8FA5F" w14:textId="77777777" w:rsidTr="00713477">
        <w:trPr>
          <w:jc w:val="center"/>
        </w:trPr>
        <w:tc>
          <w:tcPr>
            <w:tcW w:w="238" w:type="dxa"/>
            <w:tcBorders>
              <w:top w:val="nil"/>
              <w:left w:val="nil"/>
              <w:bottom w:val="nil"/>
              <w:right w:val="nil"/>
            </w:tcBorders>
            <w:tcMar>
              <w:top w:w="28" w:type="dxa"/>
              <w:left w:w="28" w:type="dxa"/>
              <w:bottom w:w="28" w:type="dxa"/>
              <w:right w:w="28" w:type="dxa"/>
            </w:tcMar>
          </w:tcPr>
          <w:p w14:paraId="1019E050"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4BBF0440"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7A12E503"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41E89528"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12AEFD1F"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5E313CB7"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21F32A00" w14:textId="77777777" w:rsidR="00E97E37" w:rsidRPr="00501C2A" w:rsidRDefault="00E97E37" w:rsidP="002B40C4">
            <w:pPr>
              <w:pStyle w:val="affffa"/>
              <w:widowControl w:val="0"/>
              <w:spacing w:after="120"/>
              <w:jc w:val="left"/>
              <w:rPr>
                <w:rFonts w:ascii="Sylfaen" w:hAnsi="Sylfaen" w:cs="Times New Roman"/>
                <w:sz w:val="20"/>
              </w:rPr>
            </w:pPr>
          </w:p>
        </w:tc>
        <w:tc>
          <w:tcPr>
            <w:tcW w:w="1956" w:type="dxa"/>
            <w:gridSpan w:val="2"/>
            <w:tcMar>
              <w:top w:w="28" w:type="dxa"/>
              <w:left w:w="28" w:type="dxa"/>
              <w:bottom w:w="28" w:type="dxa"/>
              <w:right w:w="28" w:type="dxa"/>
            </w:tcMar>
          </w:tcPr>
          <w:p w14:paraId="089EFC99"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բ) տեղեկագրքի (դասակարգչի) նույնականացուցիչը</w:t>
            </w:r>
          </w:p>
          <w:p w14:paraId="564D2EB5"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(measurementUnitCodeListId ատրիբուտ)</w:t>
            </w:r>
          </w:p>
        </w:tc>
        <w:tc>
          <w:tcPr>
            <w:tcW w:w="2293" w:type="dxa"/>
            <w:tcMar>
              <w:top w:w="28" w:type="dxa"/>
              <w:left w:w="28" w:type="dxa"/>
              <w:bottom w:w="28" w:type="dxa"/>
              <w:right w:w="28" w:type="dxa"/>
            </w:tcMar>
          </w:tcPr>
          <w:p w14:paraId="6A05A746"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չափման միավորների դասակարգչի նույնականացուցիչը</w:t>
            </w:r>
          </w:p>
        </w:tc>
        <w:tc>
          <w:tcPr>
            <w:tcW w:w="1984" w:type="dxa"/>
            <w:tcMar>
              <w:top w:w="28" w:type="dxa"/>
              <w:left w:w="28" w:type="dxa"/>
              <w:bottom w:w="28" w:type="dxa"/>
              <w:right w:w="28" w:type="dxa"/>
            </w:tcMar>
          </w:tcPr>
          <w:p w14:paraId="75EF1A3E"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w:t>
            </w:r>
          </w:p>
        </w:tc>
        <w:tc>
          <w:tcPr>
            <w:tcW w:w="3094" w:type="dxa"/>
            <w:tcMar>
              <w:top w:w="28" w:type="dxa"/>
              <w:left w:w="28" w:type="dxa"/>
              <w:bottom w:w="28" w:type="dxa"/>
              <w:right w:w="28" w:type="dxa"/>
            </w:tcMar>
          </w:tcPr>
          <w:p w14:paraId="70CEB95A"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csdo:‌Reference‌Data‌Id‌Type (M.SDT.00091)</w:t>
            </w:r>
          </w:p>
          <w:p w14:paraId="45A9A336"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Պայմանանշանների նորմալացված տողը:</w:t>
            </w:r>
          </w:p>
          <w:p w14:paraId="17E72FA7"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Նվազագույն երկարությունը՝ 1</w:t>
            </w:r>
          </w:p>
          <w:p w14:paraId="1B1BD5C3"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Առավելագույն երկարությունը՝ 20</w:t>
            </w:r>
          </w:p>
        </w:tc>
        <w:tc>
          <w:tcPr>
            <w:tcW w:w="992" w:type="dxa"/>
            <w:tcMar>
              <w:top w:w="28" w:type="dxa"/>
              <w:left w:w="28" w:type="dxa"/>
              <w:bottom w:w="28" w:type="dxa"/>
              <w:right w:w="28" w:type="dxa"/>
            </w:tcMar>
          </w:tcPr>
          <w:p w14:paraId="15E4673E"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1</w:t>
            </w:r>
          </w:p>
        </w:tc>
        <w:tc>
          <w:tcPr>
            <w:tcW w:w="2835" w:type="dxa"/>
            <w:tcMar>
              <w:top w:w="28" w:type="dxa"/>
              <w:left w:w="28" w:type="dxa"/>
              <w:bottom w:w="28" w:type="dxa"/>
              <w:right w:w="28" w:type="dxa"/>
            </w:tcMar>
          </w:tcPr>
          <w:p w14:paraId="76598159" w14:textId="77777777" w:rsidR="00E97E37" w:rsidRPr="00501C2A" w:rsidRDefault="00E97E37" w:rsidP="002B40C4">
            <w:pPr>
              <w:pStyle w:val="affffa"/>
              <w:widowControl w:val="0"/>
              <w:spacing w:after="120"/>
              <w:jc w:val="left"/>
              <w:rPr>
                <w:rFonts w:ascii="Sylfaen" w:hAnsi="Sylfaen" w:cs="Times New Roman"/>
                <w:noProof/>
                <w:sz w:val="20"/>
              </w:rPr>
            </w:pPr>
            <w:r>
              <w:rPr>
                <w:rFonts w:ascii="Sylfaen" w:hAnsi="Sylfaen"/>
                <w:sz w:val="20"/>
              </w:rPr>
              <w:t>«Երկարությունը (csdo:UnifiedLengthMeasure)» վավերապայմանի լրացման դեպքում ատրիբուտը պետք է պարունակի հետևյալ արժեքներից մեկը՝</w:t>
            </w:r>
          </w:p>
          <w:p w14:paraId="62C42CA4" w14:textId="77777777" w:rsidR="00E97E37" w:rsidRPr="00501C2A" w:rsidRDefault="00E97E37" w:rsidP="002B40C4">
            <w:pPr>
              <w:pStyle w:val="affffa"/>
              <w:widowControl w:val="0"/>
              <w:spacing w:after="120"/>
              <w:jc w:val="left"/>
              <w:rPr>
                <w:rFonts w:ascii="Sylfaen" w:hAnsi="Sylfaen" w:cs="Times New Roman"/>
                <w:noProof/>
                <w:sz w:val="20"/>
              </w:rPr>
            </w:pPr>
            <w:r>
              <w:rPr>
                <w:rFonts w:ascii="Sylfaen" w:hAnsi="Sylfaen"/>
                <w:sz w:val="20"/>
              </w:rPr>
              <w:t>2016՝ չափման միավորների դասակարգչի օգտագործման դեպքում.</w:t>
            </w:r>
          </w:p>
          <w:p w14:paraId="1AF16C6B" w14:textId="77777777" w:rsidR="00E97E37" w:rsidRPr="00501C2A" w:rsidRDefault="00E97E37" w:rsidP="002B40C4">
            <w:pPr>
              <w:pStyle w:val="affffa"/>
              <w:widowControl w:val="0"/>
              <w:spacing w:after="120"/>
              <w:jc w:val="left"/>
              <w:rPr>
                <w:rFonts w:ascii="Sylfaen" w:hAnsi="Sylfaen" w:cs="Times New Roman"/>
                <w:noProof/>
                <w:sz w:val="20"/>
              </w:rPr>
            </w:pPr>
            <w:r>
              <w:rPr>
                <w:rFonts w:ascii="Sylfaen" w:hAnsi="Sylfaen"/>
                <w:sz w:val="20"/>
              </w:rPr>
              <w:t>2064՝ Եվրասիական տնտեսական միության չափման և հաշվի միավորների դասակարգչի օգտագործման դեպքում</w:t>
            </w:r>
          </w:p>
        </w:tc>
      </w:tr>
      <w:tr w:rsidR="00926012" w:rsidRPr="00501C2A" w14:paraId="1959EFA6" w14:textId="77777777" w:rsidTr="00713477">
        <w:trPr>
          <w:jc w:val="center"/>
        </w:trPr>
        <w:tc>
          <w:tcPr>
            <w:tcW w:w="238" w:type="dxa"/>
            <w:tcBorders>
              <w:top w:val="nil"/>
              <w:left w:val="nil"/>
              <w:bottom w:val="nil"/>
              <w:right w:val="nil"/>
            </w:tcBorders>
            <w:tcMar>
              <w:top w:w="28" w:type="dxa"/>
              <w:left w:w="28" w:type="dxa"/>
              <w:bottom w:w="28" w:type="dxa"/>
              <w:right w:w="28" w:type="dxa"/>
            </w:tcMar>
          </w:tcPr>
          <w:p w14:paraId="3109DC83"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625D6ACD"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34D712D0"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39F99552"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36E249E0"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2238DD1C" w14:textId="77777777" w:rsidR="00E97E37" w:rsidRPr="00501C2A" w:rsidRDefault="00E97E37" w:rsidP="002B40C4">
            <w:pPr>
              <w:pStyle w:val="affffa"/>
              <w:widowControl w:val="0"/>
              <w:spacing w:after="120"/>
              <w:jc w:val="left"/>
              <w:rPr>
                <w:rFonts w:ascii="Sylfaen" w:hAnsi="Sylfaen" w:cs="Times New Roman"/>
                <w:sz w:val="20"/>
              </w:rPr>
            </w:pPr>
          </w:p>
        </w:tc>
        <w:tc>
          <w:tcPr>
            <w:tcW w:w="2154" w:type="dxa"/>
            <w:gridSpan w:val="3"/>
            <w:tcMar>
              <w:top w:w="28" w:type="dxa"/>
              <w:left w:w="28" w:type="dxa"/>
              <w:bottom w:w="28" w:type="dxa"/>
              <w:right w:w="28" w:type="dxa"/>
            </w:tcMar>
          </w:tcPr>
          <w:p w14:paraId="7A8740A1"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*.4.4.4.2. Լայնությունը</w:t>
            </w:r>
          </w:p>
          <w:p w14:paraId="31C748F1"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(csdo:‌Unified‌Width‌Measure)</w:t>
            </w:r>
          </w:p>
        </w:tc>
        <w:tc>
          <w:tcPr>
            <w:tcW w:w="2293" w:type="dxa"/>
            <w:tcMar>
              <w:top w:w="28" w:type="dxa"/>
              <w:left w:w="28" w:type="dxa"/>
              <w:bottom w:w="28" w:type="dxa"/>
              <w:right w:w="28" w:type="dxa"/>
            </w:tcMar>
          </w:tcPr>
          <w:p w14:paraId="4546011E"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օբյեկտի գծային չափը՝ լայնակի ուղղությամբ</w:t>
            </w:r>
          </w:p>
        </w:tc>
        <w:tc>
          <w:tcPr>
            <w:tcW w:w="1984" w:type="dxa"/>
            <w:tcMar>
              <w:top w:w="28" w:type="dxa"/>
              <w:left w:w="28" w:type="dxa"/>
              <w:bottom w:w="28" w:type="dxa"/>
              <w:right w:w="28" w:type="dxa"/>
            </w:tcMar>
          </w:tcPr>
          <w:p w14:paraId="29A5C540"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M.SDE.00170</w:t>
            </w:r>
          </w:p>
        </w:tc>
        <w:tc>
          <w:tcPr>
            <w:tcW w:w="3094" w:type="dxa"/>
            <w:tcMar>
              <w:top w:w="28" w:type="dxa"/>
              <w:left w:w="28" w:type="dxa"/>
              <w:bottom w:w="28" w:type="dxa"/>
              <w:right w:w="28" w:type="dxa"/>
            </w:tcMar>
          </w:tcPr>
          <w:p w14:paraId="578CEA8F"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csdo:‌Unified‌Physical‌Measure‌Type (M.SDT.00122)</w:t>
            </w:r>
          </w:p>
          <w:p w14:paraId="540F66A2"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Թիվը՝ հաշվարկի տասական համակարգում։</w:t>
            </w:r>
          </w:p>
          <w:p w14:paraId="6DE14A43"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Թվանշանների առավելագույն քանակը՝ 24.</w:t>
            </w:r>
          </w:p>
          <w:p w14:paraId="76EADE61"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Կոտորակային թվանշանների առավելագույն քանակը՝ 6</w:t>
            </w:r>
          </w:p>
        </w:tc>
        <w:tc>
          <w:tcPr>
            <w:tcW w:w="992" w:type="dxa"/>
            <w:tcMar>
              <w:top w:w="28" w:type="dxa"/>
              <w:left w:w="28" w:type="dxa"/>
              <w:bottom w:w="28" w:type="dxa"/>
              <w:right w:w="28" w:type="dxa"/>
            </w:tcMar>
          </w:tcPr>
          <w:p w14:paraId="2B621AC3"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0..1</w:t>
            </w:r>
          </w:p>
        </w:tc>
        <w:tc>
          <w:tcPr>
            <w:tcW w:w="2835" w:type="dxa"/>
            <w:tcMar>
              <w:top w:w="28" w:type="dxa"/>
              <w:left w:w="28" w:type="dxa"/>
              <w:bottom w:w="28" w:type="dxa"/>
              <w:right w:w="28" w:type="dxa"/>
            </w:tcMar>
          </w:tcPr>
          <w:p w14:paraId="6DA9777D" w14:textId="77777777" w:rsidR="00E97E37" w:rsidRPr="00501C2A" w:rsidRDefault="00E97E37" w:rsidP="002B40C4">
            <w:pPr>
              <w:pStyle w:val="affffa"/>
              <w:widowControl w:val="0"/>
              <w:spacing w:after="120"/>
              <w:jc w:val="left"/>
              <w:rPr>
                <w:rFonts w:ascii="Sylfaen" w:hAnsi="Sylfaen" w:cs="Times New Roman"/>
                <w:noProof/>
                <w:sz w:val="20"/>
              </w:rPr>
            </w:pPr>
          </w:p>
        </w:tc>
      </w:tr>
      <w:tr w:rsidR="00926012" w:rsidRPr="00501C2A" w14:paraId="42BAB23B" w14:textId="77777777" w:rsidTr="00713477">
        <w:trPr>
          <w:jc w:val="center"/>
        </w:trPr>
        <w:tc>
          <w:tcPr>
            <w:tcW w:w="238" w:type="dxa"/>
            <w:tcBorders>
              <w:top w:val="nil"/>
              <w:left w:val="nil"/>
              <w:bottom w:val="nil"/>
              <w:right w:val="nil"/>
            </w:tcBorders>
            <w:tcMar>
              <w:top w:w="28" w:type="dxa"/>
              <w:left w:w="28" w:type="dxa"/>
              <w:bottom w:w="28" w:type="dxa"/>
              <w:right w:w="28" w:type="dxa"/>
            </w:tcMar>
          </w:tcPr>
          <w:p w14:paraId="2A4B62E3"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291D5F0E"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66D46597"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7D4A32F6"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2291F0CB"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53CF651A"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5666699D" w14:textId="77777777" w:rsidR="00E97E37" w:rsidRPr="00501C2A" w:rsidRDefault="00E97E37" w:rsidP="002B40C4">
            <w:pPr>
              <w:pStyle w:val="affffa"/>
              <w:widowControl w:val="0"/>
              <w:spacing w:after="120"/>
              <w:jc w:val="left"/>
              <w:rPr>
                <w:rFonts w:ascii="Sylfaen" w:hAnsi="Sylfaen" w:cs="Times New Roman"/>
                <w:sz w:val="20"/>
              </w:rPr>
            </w:pPr>
          </w:p>
        </w:tc>
        <w:tc>
          <w:tcPr>
            <w:tcW w:w="1956" w:type="dxa"/>
            <w:gridSpan w:val="2"/>
            <w:tcMar>
              <w:top w:w="28" w:type="dxa"/>
              <w:left w:w="28" w:type="dxa"/>
              <w:bottom w:w="28" w:type="dxa"/>
              <w:right w:w="28" w:type="dxa"/>
            </w:tcMar>
          </w:tcPr>
          <w:p w14:paraId="31EE9DB4"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 չափման միավորը</w:t>
            </w:r>
          </w:p>
          <w:p w14:paraId="2A24CAEC"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(measurementUnitCode ատրիբուտ)</w:t>
            </w:r>
          </w:p>
        </w:tc>
        <w:tc>
          <w:tcPr>
            <w:tcW w:w="2293" w:type="dxa"/>
            <w:tcMar>
              <w:top w:w="28" w:type="dxa"/>
              <w:left w:w="28" w:type="dxa"/>
              <w:bottom w:w="28" w:type="dxa"/>
              <w:right w:w="28" w:type="dxa"/>
            </w:tcMar>
          </w:tcPr>
          <w:p w14:paraId="608992FA"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չափման միավորի ծածկագրային նշագիրը</w:t>
            </w:r>
          </w:p>
        </w:tc>
        <w:tc>
          <w:tcPr>
            <w:tcW w:w="1984" w:type="dxa"/>
            <w:tcMar>
              <w:top w:w="28" w:type="dxa"/>
              <w:left w:w="28" w:type="dxa"/>
              <w:bottom w:w="28" w:type="dxa"/>
              <w:right w:w="28" w:type="dxa"/>
            </w:tcMar>
          </w:tcPr>
          <w:p w14:paraId="18D87975"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w:t>
            </w:r>
          </w:p>
        </w:tc>
        <w:tc>
          <w:tcPr>
            <w:tcW w:w="3094" w:type="dxa"/>
            <w:tcMar>
              <w:top w:w="28" w:type="dxa"/>
              <w:left w:w="28" w:type="dxa"/>
              <w:bottom w:w="28" w:type="dxa"/>
              <w:right w:w="28" w:type="dxa"/>
            </w:tcMar>
          </w:tcPr>
          <w:p w14:paraId="43B841EA"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csdo:‌Measurement‌Unit‌Code‌Type (M.SDT.00074)</w:t>
            </w:r>
          </w:p>
          <w:p w14:paraId="0EC581A2"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Տառաթվային ծածկագիրը:</w:t>
            </w:r>
          </w:p>
          <w:p w14:paraId="4A0ACC3D"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Ձևանմուշը՝ [0-9A-Z]{2,3}|\d{3,4}</w:t>
            </w:r>
          </w:p>
        </w:tc>
        <w:tc>
          <w:tcPr>
            <w:tcW w:w="992" w:type="dxa"/>
            <w:tcMar>
              <w:top w:w="28" w:type="dxa"/>
              <w:left w:w="28" w:type="dxa"/>
              <w:bottom w:w="28" w:type="dxa"/>
              <w:right w:w="28" w:type="dxa"/>
            </w:tcMar>
          </w:tcPr>
          <w:p w14:paraId="1B4A1655"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1</w:t>
            </w:r>
          </w:p>
        </w:tc>
        <w:tc>
          <w:tcPr>
            <w:tcW w:w="2835" w:type="dxa"/>
            <w:tcMar>
              <w:top w:w="28" w:type="dxa"/>
              <w:left w:w="28" w:type="dxa"/>
              <w:bottom w:w="28" w:type="dxa"/>
              <w:right w:w="28" w:type="dxa"/>
            </w:tcMar>
          </w:tcPr>
          <w:p w14:paraId="04476A03" w14:textId="77777777" w:rsidR="00E97E37" w:rsidRPr="00501C2A" w:rsidRDefault="00E97E37" w:rsidP="002B40C4">
            <w:pPr>
              <w:pStyle w:val="affffa"/>
              <w:widowControl w:val="0"/>
              <w:spacing w:after="120"/>
              <w:jc w:val="left"/>
              <w:rPr>
                <w:rFonts w:ascii="Sylfaen" w:hAnsi="Sylfaen" w:cs="Times New Roman"/>
                <w:noProof/>
                <w:sz w:val="20"/>
              </w:rPr>
            </w:pPr>
            <w:r>
              <w:rPr>
                <w:rFonts w:ascii="Sylfaen" w:hAnsi="Sylfaen"/>
                <w:sz w:val="20"/>
              </w:rPr>
              <w:t>«Լայնությունը (csdo:UnifiedWidthMeasure)» վավերապայմանի լրացման դեպքում ատրիբուտը պետք է պարունակի չափման միավորի ծածկագիրը՝ այն տեղեկագրքին (դասակարգչին) համապատասխան, որի նույնականացուցիչը նշված է «Տեղեկագրքի (դասակարգչի) նույնականացուցիչը (measurementUnitCodeListId ատրիբուտ)» ատրիբուտում</w:t>
            </w:r>
          </w:p>
        </w:tc>
      </w:tr>
      <w:tr w:rsidR="00926012" w:rsidRPr="00501C2A" w14:paraId="0CC1E4CD" w14:textId="77777777" w:rsidTr="00713477">
        <w:trPr>
          <w:jc w:val="center"/>
        </w:trPr>
        <w:tc>
          <w:tcPr>
            <w:tcW w:w="238" w:type="dxa"/>
            <w:tcBorders>
              <w:top w:val="nil"/>
              <w:left w:val="nil"/>
              <w:bottom w:val="nil"/>
              <w:right w:val="nil"/>
            </w:tcBorders>
            <w:tcMar>
              <w:top w:w="28" w:type="dxa"/>
              <w:left w:w="28" w:type="dxa"/>
              <w:bottom w:w="28" w:type="dxa"/>
              <w:right w:w="28" w:type="dxa"/>
            </w:tcMar>
          </w:tcPr>
          <w:p w14:paraId="0F5463AB"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33804F9E"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5C7B3896"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7E36CAAC"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170A362D"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7DCD2267"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41ADC340" w14:textId="77777777" w:rsidR="00E97E37" w:rsidRPr="00501C2A" w:rsidRDefault="00E97E37" w:rsidP="002B40C4">
            <w:pPr>
              <w:pStyle w:val="affffa"/>
              <w:widowControl w:val="0"/>
              <w:spacing w:after="120"/>
              <w:jc w:val="left"/>
              <w:rPr>
                <w:rFonts w:ascii="Sylfaen" w:hAnsi="Sylfaen" w:cs="Times New Roman"/>
                <w:sz w:val="20"/>
              </w:rPr>
            </w:pPr>
          </w:p>
        </w:tc>
        <w:tc>
          <w:tcPr>
            <w:tcW w:w="1956" w:type="dxa"/>
            <w:gridSpan w:val="2"/>
            <w:tcMar>
              <w:top w:w="28" w:type="dxa"/>
              <w:left w:w="28" w:type="dxa"/>
              <w:bottom w:w="28" w:type="dxa"/>
              <w:right w:w="28" w:type="dxa"/>
            </w:tcMar>
          </w:tcPr>
          <w:p w14:paraId="42285594"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բ) տեղեկագրքի (դասակարգչի) նույնականացուցիչը</w:t>
            </w:r>
          </w:p>
          <w:p w14:paraId="2067D4C0"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(measurementUnitCodeListId ատրիբուտ)</w:t>
            </w:r>
          </w:p>
        </w:tc>
        <w:tc>
          <w:tcPr>
            <w:tcW w:w="2293" w:type="dxa"/>
            <w:tcMar>
              <w:top w:w="28" w:type="dxa"/>
              <w:left w:w="28" w:type="dxa"/>
              <w:bottom w:w="28" w:type="dxa"/>
              <w:right w:w="28" w:type="dxa"/>
            </w:tcMar>
          </w:tcPr>
          <w:p w14:paraId="4A599640"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չափման միավորների դասակարգչի նույնականացուցիչը</w:t>
            </w:r>
          </w:p>
        </w:tc>
        <w:tc>
          <w:tcPr>
            <w:tcW w:w="1984" w:type="dxa"/>
            <w:tcMar>
              <w:top w:w="28" w:type="dxa"/>
              <w:left w:w="28" w:type="dxa"/>
              <w:bottom w:w="28" w:type="dxa"/>
              <w:right w:w="28" w:type="dxa"/>
            </w:tcMar>
          </w:tcPr>
          <w:p w14:paraId="69E6008C"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w:t>
            </w:r>
          </w:p>
        </w:tc>
        <w:tc>
          <w:tcPr>
            <w:tcW w:w="3094" w:type="dxa"/>
            <w:tcMar>
              <w:top w:w="28" w:type="dxa"/>
              <w:left w:w="28" w:type="dxa"/>
              <w:bottom w:w="28" w:type="dxa"/>
              <w:right w:w="28" w:type="dxa"/>
            </w:tcMar>
          </w:tcPr>
          <w:p w14:paraId="37AFD8E5"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csdo:‌Reference‌Data‌Id‌Type (M.SDT.00091)</w:t>
            </w:r>
          </w:p>
          <w:p w14:paraId="7020A174"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Պայմանանշանների նորմալացված տողը:</w:t>
            </w:r>
          </w:p>
          <w:p w14:paraId="2EDEDE4C"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Նվազագույն երկարությունը՝ 1</w:t>
            </w:r>
          </w:p>
          <w:p w14:paraId="3702C687"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Առավելագույն երկարությունը՝ 20</w:t>
            </w:r>
          </w:p>
        </w:tc>
        <w:tc>
          <w:tcPr>
            <w:tcW w:w="992" w:type="dxa"/>
            <w:tcMar>
              <w:top w:w="28" w:type="dxa"/>
              <w:left w:w="28" w:type="dxa"/>
              <w:bottom w:w="28" w:type="dxa"/>
              <w:right w:w="28" w:type="dxa"/>
            </w:tcMar>
          </w:tcPr>
          <w:p w14:paraId="0086F660"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1</w:t>
            </w:r>
          </w:p>
        </w:tc>
        <w:tc>
          <w:tcPr>
            <w:tcW w:w="2835" w:type="dxa"/>
            <w:tcMar>
              <w:top w:w="28" w:type="dxa"/>
              <w:left w:w="28" w:type="dxa"/>
              <w:bottom w:w="28" w:type="dxa"/>
              <w:right w:w="28" w:type="dxa"/>
            </w:tcMar>
          </w:tcPr>
          <w:p w14:paraId="54A65F5F" w14:textId="77777777" w:rsidR="00E97E37" w:rsidRPr="00501C2A" w:rsidRDefault="00E97E37" w:rsidP="002B40C4">
            <w:pPr>
              <w:pStyle w:val="affffa"/>
              <w:widowControl w:val="0"/>
              <w:spacing w:after="120"/>
              <w:jc w:val="left"/>
              <w:rPr>
                <w:rFonts w:ascii="Sylfaen" w:hAnsi="Sylfaen" w:cs="Times New Roman"/>
                <w:noProof/>
                <w:sz w:val="20"/>
              </w:rPr>
            </w:pPr>
            <w:r>
              <w:rPr>
                <w:rFonts w:ascii="Sylfaen" w:hAnsi="Sylfaen"/>
                <w:sz w:val="20"/>
              </w:rPr>
              <w:t>«Լայնությունը (csdo:‌Unified‌Width‌Measure)» վավերապայմանի լրացման դեպքում ատրիբուտը պետք է պարունակի հետևյալ արժեքներից մեկը՝</w:t>
            </w:r>
          </w:p>
          <w:p w14:paraId="0DA59695" w14:textId="77777777" w:rsidR="00E97E37" w:rsidRPr="00501C2A" w:rsidRDefault="00E97E37" w:rsidP="002B40C4">
            <w:pPr>
              <w:pStyle w:val="affffa"/>
              <w:widowControl w:val="0"/>
              <w:spacing w:after="120"/>
              <w:jc w:val="left"/>
              <w:rPr>
                <w:rFonts w:ascii="Sylfaen" w:hAnsi="Sylfaen" w:cs="Times New Roman"/>
                <w:noProof/>
                <w:sz w:val="20"/>
              </w:rPr>
            </w:pPr>
            <w:r>
              <w:rPr>
                <w:rFonts w:ascii="Sylfaen" w:hAnsi="Sylfaen"/>
                <w:sz w:val="20"/>
              </w:rPr>
              <w:t>2016՝ չափման միավորների դասակարգչի օգտագործման դեպքում.</w:t>
            </w:r>
          </w:p>
          <w:p w14:paraId="248E939E" w14:textId="77777777" w:rsidR="00E97E37" w:rsidRPr="00501C2A" w:rsidRDefault="00E97E37" w:rsidP="002B40C4">
            <w:pPr>
              <w:pStyle w:val="affffa"/>
              <w:widowControl w:val="0"/>
              <w:spacing w:after="120"/>
              <w:jc w:val="left"/>
              <w:rPr>
                <w:rFonts w:ascii="Sylfaen" w:hAnsi="Sylfaen" w:cs="Times New Roman"/>
                <w:noProof/>
                <w:sz w:val="20"/>
              </w:rPr>
            </w:pPr>
            <w:r>
              <w:rPr>
                <w:rFonts w:ascii="Sylfaen" w:hAnsi="Sylfaen"/>
                <w:sz w:val="20"/>
              </w:rPr>
              <w:t>2064՝ Եվրասիական տնտեսական միության չափման և հաշվի միավորների դասակարգչի օգտագործման դեպքում</w:t>
            </w:r>
          </w:p>
        </w:tc>
      </w:tr>
      <w:tr w:rsidR="00926012" w:rsidRPr="00501C2A" w14:paraId="1E2B06BD" w14:textId="77777777" w:rsidTr="00713477">
        <w:trPr>
          <w:jc w:val="center"/>
        </w:trPr>
        <w:tc>
          <w:tcPr>
            <w:tcW w:w="238" w:type="dxa"/>
            <w:tcBorders>
              <w:top w:val="nil"/>
              <w:left w:val="nil"/>
              <w:bottom w:val="nil"/>
              <w:right w:val="nil"/>
            </w:tcBorders>
            <w:tcMar>
              <w:top w:w="28" w:type="dxa"/>
              <w:left w:w="28" w:type="dxa"/>
              <w:bottom w:w="28" w:type="dxa"/>
              <w:right w:w="28" w:type="dxa"/>
            </w:tcMar>
          </w:tcPr>
          <w:p w14:paraId="05733C22"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30D6858C"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30CE113F"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6C785901"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5FFB6144"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49CF48BE" w14:textId="77777777" w:rsidR="00E97E37" w:rsidRPr="00501C2A" w:rsidRDefault="00E97E37" w:rsidP="002B40C4">
            <w:pPr>
              <w:pStyle w:val="affffa"/>
              <w:widowControl w:val="0"/>
              <w:spacing w:after="120"/>
              <w:jc w:val="left"/>
              <w:rPr>
                <w:rFonts w:ascii="Sylfaen" w:hAnsi="Sylfaen" w:cs="Times New Roman"/>
                <w:sz w:val="20"/>
              </w:rPr>
            </w:pPr>
          </w:p>
        </w:tc>
        <w:tc>
          <w:tcPr>
            <w:tcW w:w="2154" w:type="dxa"/>
            <w:gridSpan w:val="3"/>
            <w:tcMar>
              <w:top w:w="28" w:type="dxa"/>
              <w:left w:w="28" w:type="dxa"/>
              <w:bottom w:w="28" w:type="dxa"/>
              <w:right w:w="28" w:type="dxa"/>
            </w:tcMar>
          </w:tcPr>
          <w:p w14:paraId="30266F1A"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*.4.4.4.3. Բարձրությունը</w:t>
            </w:r>
          </w:p>
          <w:p w14:paraId="4D80F643"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(csdo:‌Unified‌Height‌Measure)</w:t>
            </w:r>
          </w:p>
        </w:tc>
        <w:tc>
          <w:tcPr>
            <w:tcW w:w="2293" w:type="dxa"/>
            <w:tcMar>
              <w:top w:w="28" w:type="dxa"/>
              <w:left w:w="28" w:type="dxa"/>
              <w:bottom w:w="28" w:type="dxa"/>
              <w:right w:w="28" w:type="dxa"/>
            </w:tcMar>
          </w:tcPr>
          <w:p w14:paraId="67743C8F"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ուղղահայաց ուղղությամբ օբյեկտի գծային չափը</w:t>
            </w:r>
          </w:p>
        </w:tc>
        <w:tc>
          <w:tcPr>
            <w:tcW w:w="1984" w:type="dxa"/>
            <w:tcMar>
              <w:top w:w="28" w:type="dxa"/>
              <w:left w:w="28" w:type="dxa"/>
              <w:bottom w:w="28" w:type="dxa"/>
              <w:right w:w="28" w:type="dxa"/>
            </w:tcMar>
          </w:tcPr>
          <w:p w14:paraId="71441A14"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M.SDE.00169</w:t>
            </w:r>
          </w:p>
        </w:tc>
        <w:tc>
          <w:tcPr>
            <w:tcW w:w="3094" w:type="dxa"/>
            <w:tcMar>
              <w:top w:w="28" w:type="dxa"/>
              <w:left w:w="28" w:type="dxa"/>
              <w:bottom w:w="28" w:type="dxa"/>
              <w:right w:w="28" w:type="dxa"/>
            </w:tcMar>
          </w:tcPr>
          <w:p w14:paraId="5CA97331"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csdo:‌Unified‌Physical‌Measure‌Type (M.SDT.00122)</w:t>
            </w:r>
          </w:p>
          <w:p w14:paraId="6BB4F770"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Թիվը՝ հաշվարկի տասական համակարգում։</w:t>
            </w:r>
          </w:p>
          <w:p w14:paraId="18857F52"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Թվանշանների առավելագույն քանակը՝ 24.</w:t>
            </w:r>
          </w:p>
          <w:p w14:paraId="54723B8A"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Կոտորակային թվանշանների առավելագույն քանակը՝ 6</w:t>
            </w:r>
          </w:p>
        </w:tc>
        <w:tc>
          <w:tcPr>
            <w:tcW w:w="992" w:type="dxa"/>
            <w:tcMar>
              <w:top w:w="28" w:type="dxa"/>
              <w:left w:w="28" w:type="dxa"/>
              <w:bottom w:w="28" w:type="dxa"/>
              <w:right w:w="28" w:type="dxa"/>
            </w:tcMar>
          </w:tcPr>
          <w:p w14:paraId="3D62F34D"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0..1</w:t>
            </w:r>
          </w:p>
        </w:tc>
        <w:tc>
          <w:tcPr>
            <w:tcW w:w="2835" w:type="dxa"/>
            <w:tcMar>
              <w:top w:w="28" w:type="dxa"/>
              <w:left w:w="28" w:type="dxa"/>
              <w:bottom w:w="28" w:type="dxa"/>
              <w:right w:w="28" w:type="dxa"/>
            </w:tcMar>
          </w:tcPr>
          <w:p w14:paraId="181CA678" w14:textId="77777777" w:rsidR="00E97E37" w:rsidRPr="00501C2A" w:rsidRDefault="00E97E37" w:rsidP="002B40C4">
            <w:pPr>
              <w:pStyle w:val="affffa"/>
              <w:widowControl w:val="0"/>
              <w:spacing w:after="120"/>
              <w:jc w:val="left"/>
              <w:rPr>
                <w:rFonts w:ascii="Sylfaen" w:hAnsi="Sylfaen" w:cs="Times New Roman"/>
                <w:noProof/>
                <w:sz w:val="20"/>
              </w:rPr>
            </w:pPr>
          </w:p>
        </w:tc>
      </w:tr>
      <w:tr w:rsidR="00926012" w:rsidRPr="00501C2A" w14:paraId="7A336ED2" w14:textId="77777777" w:rsidTr="00713477">
        <w:trPr>
          <w:jc w:val="center"/>
        </w:trPr>
        <w:tc>
          <w:tcPr>
            <w:tcW w:w="238" w:type="dxa"/>
            <w:tcBorders>
              <w:top w:val="nil"/>
              <w:left w:val="nil"/>
              <w:bottom w:val="nil"/>
              <w:right w:val="nil"/>
            </w:tcBorders>
            <w:tcMar>
              <w:top w:w="28" w:type="dxa"/>
              <w:left w:w="28" w:type="dxa"/>
              <w:bottom w:w="28" w:type="dxa"/>
              <w:right w:w="28" w:type="dxa"/>
            </w:tcMar>
          </w:tcPr>
          <w:p w14:paraId="73AE3C86"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7E54E5E6"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1A04A743"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3F916ECF"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4954E140"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58523D39"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66039FE7" w14:textId="77777777" w:rsidR="00E97E37" w:rsidRPr="00501C2A" w:rsidRDefault="00E97E37" w:rsidP="002B40C4">
            <w:pPr>
              <w:pStyle w:val="affffa"/>
              <w:widowControl w:val="0"/>
              <w:spacing w:after="120"/>
              <w:jc w:val="left"/>
              <w:rPr>
                <w:rFonts w:ascii="Sylfaen" w:hAnsi="Sylfaen" w:cs="Times New Roman"/>
                <w:sz w:val="20"/>
              </w:rPr>
            </w:pPr>
          </w:p>
        </w:tc>
        <w:tc>
          <w:tcPr>
            <w:tcW w:w="1956" w:type="dxa"/>
            <w:gridSpan w:val="2"/>
            <w:tcMar>
              <w:top w:w="28" w:type="dxa"/>
              <w:left w:w="28" w:type="dxa"/>
              <w:bottom w:w="28" w:type="dxa"/>
              <w:right w:w="28" w:type="dxa"/>
            </w:tcMar>
          </w:tcPr>
          <w:p w14:paraId="341A45D9"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 չափման միավորը</w:t>
            </w:r>
          </w:p>
          <w:p w14:paraId="6EF66301"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(measurementUnitCode ատրիբուտ)</w:t>
            </w:r>
          </w:p>
        </w:tc>
        <w:tc>
          <w:tcPr>
            <w:tcW w:w="2293" w:type="dxa"/>
            <w:tcMar>
              <w:top w:w="28" w:type="dxa"/>
              <w:left w:w="28" w:type="dxa"/>
              <w:bottom w:w="28" w:type="dxa"/>
              <w:right w:w="28" w:type="dxa"/>
            </w:tcMar>
          </w:tcPr>
          <w:p w14:paraId="7D412102"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չափման միավորի ծածկագրային նշագիրը</w:t>
            </w:r>
          </w:p>
        </w:tc>
        <w:tc>
          <w:tcPr>
            <w:tcW w:w="1984" w:type="dxa"/>
            <w:tcMar>
              <w:top w:w="28" w:type="dxa"/>
              <w:left w:w="28" w:type="dxa"/>
              <w:bottom w:w="28" w:type="dxa"/>
              <w:right w:w="28" w:type="dxa"/>
            </w:tcMar>
          </w:tcPr>
          <w:p w14:paraId="469C4F79"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w:t>
            </w:r>
          </w:p>
        </w:tc>
        <w:tc>
          <w:tcPr>
            <w:tcW w:w="3094" w:type="dxa"/>
            <w:tcMar>
              <w:top w:w="28" w:type="dxa"/>
              <w:left w:w="28" w:type="dxa"/>
              <w:bottom w:w="28" w:type="dxa"/>
              <w:right w:w="28" w:type="dxa"/>
            </w:tcMar>
          </w:tcPr>
          <w:p w14:paraId="75A1B7A2"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csdo:‌Measurement‌Unit‌Code‌Type (M.SDT.00074)</w:t>
            </w:r>
          </w:p>
          <w:p w14:paraId="580ECA85"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Տառաթվային ծածկագիրը:</w:t>
            </w:r>
          </w:p>
          <w:p w14:paraId="4A7C3625"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Ձևանմուշը՝ [0-9A-Z]{2,3}|\d{3,4}</w:t>
            </w:r>
          </w:p>
        </w:tc>
        <w:tc>
          <w:tcPr>
            <w:tcW w:w="992" w:type="dxa"/>
            <w:tcMar>
              <w:top w:w="28" w:type="dxa"/>
              <w:left w:w="28" w:type="dxa"/>
              <w:bottom w:w="28" w:type="dxa"/>
              <w:right w:w="28" w:type="dxa"/>
            </w:tcMar>
          </w:tcPr>
          <w:p w14:paraId="1A35FD83"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1</w:t>
            </w:r>
          </w:p>
        </w:tc>
        <w:tc>
          <w:tcPr>
            <w:tcW w:w="2835" w:type="dxa"/>
            <w:tcMar>
              <w:top w:w="28" w:type="dxa"/>
              <w:left w:w="28" w:type="dxa"/>
              <w:bottom w:w="28" w:type="dxa"/>
              <w:right w:w="28" w:type="dxa"/>
            </w:tcMar>
          </w:tcPr>
          <w:p w14:paraId="244B5CCA" w14:textId="77777777" w:rsidR="00E97E37" w:rsidRPr="00501C2A" w:rsidRDefault="00E97E37" w:rsidP="002B40C4">
            <w:pPr>
              <w:pStyle w:val="affffa"/>
              <w:widowControl w:val="0"/>
              <w:spacing w:after="120"/>
              <w:jc w:val="left"/>
              <w:rPr>
                <w:rFonts w:ascii="Sylfaen" w:hAnsi="Sylfaen" w:cs="Times New Roman"/>
                <w:noProof/>
                <w:sz w:val="20"/>
              </w:rPr>
            </w:pPr>
            <w:r>
              <w:rPr>
                <w:rFonts w:ascii="Sylfaen" w:hAnsi="Sylfaen"/>
                <w:sz w:val="20"/>
              </w:rPr>
              <w:t>«Բարձրությունը (csdo:UnifiedHeightMeasure)» վավերապայմանի լրացման դեպքում ատրիբուտը պետք է պարունակի չափման միավորի ծածկագիրը՝ այն տեղեկագրքին (դասակարգչին) համապատասխան, որի նույնականացուցիչը նշված է «Տեղեկագրքի (դասակարգչի) նույնականացուցիչը (measurementUnitCodeListId ատրիբուտ)» ատրիբուտում</w:t>
            </w:r>
          </w:p>
        </w:tc>
      </w:tr>
      <w:tr w:rsidR="00926012" w:rsidRPr="00501C2A" w14:paraId="1CA6EB7E" w14:textId="77777777" w:rsidTr="00713477">
        <w:trPr>
          <w:jc w:val="center"/>
        </w:trPr>
        <w:tc>
          <w:tcPr>
            <w:tcW w:w="238" w:type="dxa"/>
            <w:tcBorders>
              <w:top w:val="nil"/>
              <w:left w:val="nil"/>
              <w:bottom w:val="nil"/>
              <w:right w:val="nil"/>
            </w:tcBorders>
            <w:tcMar>
              <w:top w:w="28" w:type="dxa"/>
              <w:left w:w="28" w:type="dxa"/>
              <w:bottom w:w="28" w:type="dxa"/>
              <w:right w:w="28" w:type="dxa"/>
            </w:tcMar>
          </w:tcPr>
          <w:p w14:paraId="222F6C65"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105E2D25"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07F69EBD"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1B347847"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46F6F770"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0B7F4DA5"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2DD27122" w14:textId="77777777" w:rsidR="00E97E37" w:rsidRPr="00501C2A" w:rsidRDefault="00E97E37" w:rsidP="002B40C4">
            <w:pPr>
              <w:pStyle w:val="affffa"/>
              <w:widowControl w:val="0"/>
              <w:spacing w:after="120"/>
              <w:jc w:val="left"/>
              <w:rPr>
                <w:rFonts w:ascii="Sylfaen" w:hAnsi="Sylfaen" w:cs="Times New Roman"/>
                <w:sz w:val="20"/>
              </w:rPr>
            </w:pPr>
          </w:p>
        </w:tc>
        <w:tc>
          <w:tcPr>
            <w:tcW w:w="1956" w:type="dxa"/>
            <w:gridSpan w:val="2"/>
            <w:tcMar>
              <w:top w:w="28" w:type="dxa"/>
              <w:left w:w="28" w:type="dxa"/>
              <w:bottom w:w="28" w:type="dxa"/>
              <w:right w:w="28" w:type="dxa"/>
            </w:tcMar>
          </w:tcPr>
          <w:p w14:paraId="7D4AF60C"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բ) տեղեկագրքի (դասակարգչի) նույնականացուցիչը</w:t>
            </w:r>
          </w:p>
          <w:p w14:paraId="3FCE1C40"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(measurementUnitCodeListId ատրիբուտ)</w:t>
            </w:r>
          </w:p>
        </w:tc>
        <w:tc>
          <w:tcPr>
            <w:tcW w:w="2293" w:type="dxa"/>
            <w:tcMar>
              <w:top w:w="28" w:type="dxa"/>
              <w:left w:w="28" w:type="dxa"/>
              <w:bottom w:w="28" w:type="dxa"/>
              <w:right w:w="28" w:type="dxa"/>
            </w:tcMar>
          </w:tcPr>
          <w:p w14:paraId="611EA0AF"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չափման միավորների դասակարգչի նույնականացուցիչը</w:t>
            </w:r>
          </w:p>
        </w:tc>
        <w:tc>
          <w:tcPr>
            <w:tcW w:w="1984" w:type="dxa"/>
            <w:tcMar>
              <w:top w:w="28" w:type="dxa"/>
              <w:left w:w="28" w:type="dxa"/>
              <w:bottom w:w="28" w:type="dxa"/>
              <w:right w:w="28" w:type="dxa"/>
            </w:tcMar>
          </w:tcPr>
          <w:p w14:paraId="6F0746D1"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w:t>
            </w:r>
          </w:p>
        </w:tc>
        <w:tc>
          <w:tcPr>
            <w:tcW w:w="3094" w:type="dxa"/>
            <w:tcMar>
              <w:top w:w="28" w:type="dxa"/>
              <w:left w:w="28" w:type="dxa"/>
              <w:bottom w:w="28" w:type="dxa"/>
              <w:right w:w="28" w:type="dxa"/>
            </w:tcMar>
          </w:tcPr>
          <w:p w14:paraId="0534B9B0"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csdo:‌Reference‌Data‌Id‌Type (M.SDT.00091)</w:t>
            </w:r>
          </w:p>
          <w:p w14:paraId="52C44EDB"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Պայմանանշանների նորմալացված տողը:</w:t>
            </w:r>
          </w:p>
          <w:p w14:paraId="5012110F"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Նվազագույն երկարությունը՝ 1</w:t>
            </w:r>
          </w:p>
          <w:p w14:paraId="60253CB2"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lastRenderedPageBreak/>
              <w:t>Առավելագույն երկարությունը՝ 20</w:t>
            </w:r>
          </w:p>
        </w:tc>
        <w:tc>
          <w:tcPr>
            <w:tcW w:w="992" w:type="dxa"/>
            <w:tcMar>
              <w:top w:w="28" w:type="dxa"/>
              <w:left w:w="28" w:type="dxa"/>
              <w:bottom w:w="28" w:type="dxa"/>
              <w:right w:w="28" w:type="dxa"/>
            </w:tcMar>
          </w:tcPr>
          <w:p w14:paraId="0F96671D"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lastRenderedPageBreak/>
              <w:t>1</w:t>
            </w:r>
          </w:p>
        </w:tc>
        <w:tc>
          <w:tcPr>
            <w:tcW w:w="2835" w:type="dxa"/>
            <w:tcMar>
              <w:top w:w="28" w:type="dxa"/>
              <w:left w:w="28" w:type="dxa"/>
              <w:bottom w:w="28" w:type="dxa"/>
              <w:right w:w="28" w:type="dxa"/>
            </w:tcMar>
          </w:tcPr>
          <w:p w14:paraId="17FE6CF9" w14:textId="77777777" w:rsidR="00E97E37" w:rsidRPr="00501C2A" w:rsidRDefault="00E97E37" w:rsidP="002B40C4">
            <w:pPr>
              <w:pStyle w:val="affffa"/>
              <w:widowControl w:val="0"/>
              <w:spacing w:after="120"/>
              <w:jc w:val="left"/>
              <w:rPr>
                <w:rFonts w:ascii="Sylfaen" w:hAnsi="Sylfaen" w:cs="Times New Roman"/>
                <w:noProof/>
                <w:sz w:val="20"/>
              </w:rPr>
            </w:pPr>
            <w:r>
              <w:rPr>
                <w:rFonts w:ascii="Sylfaen" w:hAnsi="Sylfaen"/>
                <w:sz w:val="20"/>
              </w:rPr>
              <w:t>«Բարձրությունը (csdo:‌Unified‌Height‌Measure)» վավերապայմանի լրացման դեպքում ատրիբուտը պետք է պարունակի հետևյալ արժեքներից մեկը՝</w:t>
            </w:r>
          </w:p>
          <w:p w14:paraId="16A75118" w14:textId="77777777" w:rsidR="00E97E37" w:rsidRPr="00501C2A" w:rsidRDefault="00E97E37" w:rsidP="002B40C4">
            <w:pPr>
              <w:pStyle w:val="affffa"/>
              <w:widowControl w:val="0"/>
              <w:spacing w:after="120"/>
              <w:jc w:val="left"/>
              <w:rPr>
                <w:rFonts w:ascii="Sylfaen" w:hAnsi="Sylfaen" w:cs="Times New Roman"/>
                <w:noProof/>
                <w:sz w:val="20"/>
              </w:rPr>
            </w:pPr>
            <w:r>
              <w:rPr>
                <w:rFonts w:ascii="Sylfaen" w:hAnsi="Sylfaen"/>
                <w:sz w:val="20"/>
              </w:rPr>
              <w:lastRenderedPageBreak/>
              <w:t>2016՝ չափման միավորների դասակարգչի օգտագործման դեպքում.</w:t>
            </w:r>
          </w:p>
          <w:p w14:paraId="2BDEC7E2" w14:textId="77777777" w:rsidR="00E97E37" w:rsidRPr="00501C2A" w:rsidRDefault="00E97E37" w:rsidP="002B40C4">
            <w:pPr>
              <w:pStyle w:val="affffa"/>
              <w:widowControl w:val="0"/>
              <w:spacing w:after="120"/>
              <w:jc w:val="left"/>
              <w:rPr>
                <w:rFonts w:ascii="Sylfaen" w:hAnsi="Sylfaen" w:cs="Times New Roman"/>
                <w:noProof/>
                <w:sz w:val="20"/>
              </w:rPr>
            </w:pPr>
            <w:r>
              <w:rPr>
                <w:rFonts w:ascii="Sylfaen" w:hAnsi="Sylfaen"/>
                <w:sz w:val="20"/>
              </w:rPr>
              <w:t>2064՝ Եվրասիական տնտեսական միության չափման և հաշվի միավորների դասակարգչի օգտագործման դեպքում</w:t>
            </w:r>
          </w:p>
        </w:tc>
      </w:tr>
      <w:tr w:rsidR="00926012" w:rsidRPr="00501C2A" w14:paraId="7D682B3D" w14:textId="77777777" w:rsidTr="00713477">
        <w:trPr>
          <w:jc w:val="center"/>
        </w:trPr>
        <w:tc>
          <w:tcPr>
            <w:tcW w:w="238" w:type="dxa"/>
            <w:tcBorders>
              <w:top w:val="nil"/>
              <w:left w:val="nil"/>
              <w:bottom w:val="nil"/>
              <w:right w:val="nil"/>
            </w:tcBorders>
            <w:tcMar>
              <w:top w:w="28" w:type="dxa"/>
              <w:left w:w="28" w:type="dxa"/>
              <w:bottom w:w="28" w:type="dxa"/>
              <w:right w:w="28" w:type="dxa"/>
            </w:tcMar>
          </w:tcPr>
          <w:p w14:paraId="4AA4F1B4"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34D95152"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101182D8"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0AD559F6"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35E8DC67" w14:textId="77777777" w:rsidR="00E97E37" w:rsidRPr="00501C2A" w:rsidRDefault="00E97E37" w:rsidP="002B40C4">
            <w:pPr>
              <w:pStyle w:val="affffa"/>
              <w:widowControl w:val="0"/>
              <w:spacing w:after="120"/>
              <w:jc w:val="left"/>
              <w:rPr>
                <w:rFonts w:ascii="Sylfaen" w:hAnsi="Sylfaen" w:cs="Times New Roman"/>
                <w:sz w:val="20"/>
              </w:rPr>
            </w:pPr>
          </w:p>
        </w:tc>
        <w:tc>
          <w:tcPr>
            <w:tcW w:w="2352" w:type="dxa"/>
            <w:gridSpan w:val="4"/>
            <w:tcMar>
              <w:top w:w="28" w:type="dxa"/>
              <w:left w:w="28" w:type="dxa"/>
              <w:bottom w:w="28" w:type="dxa"/>
              <w:right w:w="28" w:type="dxa"/>
            </w:tcMar>
          </w:tcPr>
          <w:p w14:paraId="415C3170"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*.4.4.5. Անտառանյութերի մասին տեղեկությունները</w:t>
            </w:r>
          </w:p>
          <w:p w14:paraId="08E15D3F"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(cacdo:‌Wood‌Description‌Details)</w:t>
            </w:r>
          </w:p>
        </w:tc>
        <w:tc>
          <w:tcPr>
            <w:tcW w:w="2293" w:type="dxa"/>
            <w:tcMar>
              <w:top w:w="28" w:type="dxa"/>
              <w:left w:w="28" w:type="dxa"/>
              <w:bottom w:w="28" w:type="dxa"/>
              <w:right w:w="28" w:type="dxa"/>
            </w:tcMar>
          </w:tcPr>
          <w:p w14:paraId="48C2FF45"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անտառանյութերի մասին տեղեկությունները</w:t>
            </w:r>
          </w:p>
        </w:tc>
        <w:tc>
          <w:tcPr>
            <w:tcW w:w="1984" w:type="dxa"/>
            <w:tcMar>
              <w:top w:w="28" w:type="dxa"/>
              <w:left w:w="28" w:type="dxa"/>
              <w:bottom w:w="28" w:type="dxa"/>
              <w:right w:w="28" w:type="dxa"/>
            </w:tcMar>
          </w:tcPr>
          <w:p w14:paraId="7BC7DB8B"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M.CA.</w:t>
            </w:r>
            <w:smartTag w:uri="urn:schemas-microsoft-com:office:smarttags" w:element="stockticker">
              <w:r>
                <w:rPr>
                  <w:rFonts w:ascii="Sylfaen" w:hAnsi="Sylfaen"/>
                  <w:sz w:val="20"/>
                </w:rPr>
                <w:t>CDE</w:t>
              </w:r>
            </w:smartTag>
            <w:r>
              <w:rPr>
                <w:rFonts w:ascii="Sylfaen" w:hAnsi="Sylfaen"/>
                <w:sz w:val="20"/>
              </w:rPr>
              <w:t>.00477</w:t>
            </w:r>
          </w:p>
        </w:tc>
        <w:tc>
          <w:tcPr>
            <w:tcW w:w="3094" w:type="dxa"/>
            <w:tcMar>
              <w:top w:w="28" w:type="dxa"/>
              <w:left w:w="28" w:type="dxa"/>
              <w:bottom w:w="28" w:type="dxa"/>
              <w:right w:w="28" w:type="dxa"/>
            </w:tcMar>
          </w:tcPr>
          <w:p w14:paraId="3D3E6FC3"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cacdo:‌Wood‌Description‌Details‌Type (M.CA.</w:t>
            </w:r>
            <w:smartTag w:uri="urn:schemas-microsoft-com:office:smarttags" w:element="stockticker">
              <w:r>
                <w:rPr>
                  <w:rFonts w:ascii="Sylfaen" w:hAnsi="Sylfaen"/>
                  <w:sz w:val="20"/>
                </w:rPr>
                <w:t>CDT</w:t>
              </w:r>
            </w:smartTag>
            <w:r>
              <w:rPr>
                <w:rFonts w:ascii="Sylfaen" w:hAnsi="Sylfaen"/>
                <w:sz w:val="20"/>
              </w:rPr>
              <w:t>.00420)</w:t>
            </w:r>
          </w:p>
          <w:p w14:paraId="1F5266E1"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Որոշվում է ներդրված տարրերի արժեքների տիրույթներով</w:t>
            </w:r>
          </w:p>
        </w:tc>
        <w:tc>
          <w:tcPr>
            <w:tcW w:w="992" w:type="dxa"/>
            <w:tcMar>
              <w:top w:w="28" w:type="dxa"/>
              <w:left w:w="28" w:type="dxa"/>
              <w:bottom w:w="28" w:type="dxa"/>
              <w:right w:w="28" w:type="dxa"/>
            </w:tcMar>
          </w:tcPr>
          <w:p w14:paraId="374193D0"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0..1</w:t>
            </w:r>
          </w:p>
        </w:tc>
        <w:tc>
          <w:tcPr>
            <w:tcW w:w="2835" w:type="dxa"/>
            <w:tcMar>
              <w:top w:w="28" w:type="dxa"/>
              <w:left w:w="28" w:type="dxa"/>
              <w:bottom w:w="28" w:type="dxa"/>
              <w:right w:w="28" w:type="dxa"/>
            </w:tcMar>
          </w:tcPr>
          <w:p w14:paraId="69D076BD" w14:textId="77777777" w:rsidR="00E97E37" w:rsidRPr="00501C2A" w:rsidRDefault="00E97E37" w:rsidP="002B40C4">
            <w:pPr>
              <w:pStyle w:val="affffa"/>
              <w:widowControl w:val="0"/>
              <w:spacing w:after="120"/>
              <w:jc w:val="left"/>
              <w:rPr>
                <w:rFonts w:ascii="Sylfaen" w:hAnsi="Sylfaen" w:cs="Times New Roman"/>
                <w:noProof/>
                <w:sz w:val="20"/>
              </w:rPr>
            </w:pPr>
            <w:r>
              <w:rPr>
                <w:rFonts w:ascii="Sylfaen" w:hAnsi="Sylfaen"/>
                <w:sz w:val="20"/>
              </w:rPr>
              <w:t>վավերապայմանը կիրառվում է Բելառուսի Հանրապետությունում, Ղազախստանի Հանրապետությունում և Ռուսաստանի Դաշնությունում</w:t>
            </w:r>
          </w:p>
        </w:tc>
      </w:tr>
      <w:tr w:rsidR="00926012" w:rsidRPr="00501C2A" w14:paraId="6ED079FE" w14:textId="77777777" w:rsidTr="00713477">
        <w:trPr>
          <w:jc w:val="center"/>
        </w:trPr>
        <w:tc>
          <w:tcPr>
            <w:tcW w:w="238" w:type="dxa"/>
            <w:tcBorders>
              <w:top w:val="nil"/>
              <w:left w:val="nil"/>
              <w:bottom w:val="nil"/>
              <w:right w:val="nil"/>
            </w:tcBorders>
            <w:tcMar>
              <w:top w:w="28" w:type="dxa"/>
              <w:left w:w="28" w:type="dxa"/>
              <w:bottom w:w="28" w:type="dxa"/>
              <w:right w:w="28" w:type="dxa"/>
            </w:tcMar>
          </w:tcPr>
          <w:p w14:paraId="204FC9A9"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2FF80DAB"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5A313894"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2D546F57"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1B4033D3"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0910E99E" w14:textId="77777777" w:rsidR="00E97E37" w:rsidRPr="00501C2A" w:rsidRDefault="00E97E37" w:rsidP="002B40C4">
            <w:pPr>
              <w:pStyle w:val="affffa"/>
              <w:widowControl w:val="0"/>
              <w:spacing w:after="120"/>
              <w:jc w:val="left"/>
              <w:rPr>
                <w:rFonts w:ascii="Sylfaen" w:hAnsi="Sylfaen" w:cs="Times New Roman"/>
                <w:sz w:val="20"/>
              </w:rPr>
            </w:pPr>
          </w:p>
        </w:tc>
        <w:tc>
          <w:tcPr>
            <w:tcW w:w="2154" w:type="dxa"/>
            <w:gridSpan w:val="3"/>
            <w:tcMar>
              <w:top w:w="28" w:type="dxa"/>
              <w:left w:w="28" w:type="dxa"/>
              <w:bottom w:w="28" w:type="dxa"/>
              <w:right w:w="28" w:type="dxa"/>
            </w:tcMar>
          </w:tcPr>
          <w:p w14:paraId="68DEFC35"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*.4.4.5.1. Ապրանքի տեսականին</w:t>
            </w:r>
          </w:p>
          <w:p w14:paraId="4D7E64BB"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(casdo:‌Wood‌Sortiment‌Name)</w:t>
            </w:r>
          </w:p>
        </w:tc>
        <w:tc>
          <w:tcPr>
            <w:tcW w:w="2293" w:type="dxa"/>
            <w:tcMar>
              <w:top w:w="28" w:type="dxa"/>
              <w:left w:w="28" w:type="dxa"/>
              <w:bottom w:w="28" w:type="dxa"/>
              <w:right w:w="28" w:type="dxa"/>
            </w:tcMar>
          </w:tcPr>
          <w:p w14:paraId="04EB2DDB"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տեսականու նկարագրությունը</w:t>
            </w:r>
          </w:p>
        </w:tc>
        <w:tc>
          <w:tcPr>
            <w:tcW w:w="1984" w:type="dxa"/>
            <w:tcMar>
              <w:top w:w="28" w:type="dxa"/>
              <w:left w:w="28" w:type="dxa"/>
              <w:bottom w:w="28" w:type="dxa"/>
              <w:right w:w="28" w:type="dxa"/>
            </w:tcMar>
          </w:tcPr>
          <w:p w14:paraId="4D4AEED1"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M.CA.SDE.00211</w:t>
            </w:r>
          </w:p>
        </w:tc>
        <w:tc>
          <w:tcPr>
            <w:tcW w:w="3094" w:type="dxa"/>
            <w:tcMar>
              <w:top w:w="28" w:type="dxa"/>
              <w:left w:w="28" w:type="dxa"/>
              <w:bottom w:w="28" w:type="dxa"/>
              <w:right w:w="28" w:type="dxa"/>
            </w:tcMar>
          </w:tcPr>
          <w:p w14:paraId="4EB8B3F9"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csdo:‌Name40‌Type (M.SDT.00069)</w:t>
            </w:r>
          </w:p>
          <w:p w14:paraId="1EDD2E73"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Պայմանանշանների նորմալացված տողը:</w:t>
            </w:r>
          </w:p>
          <w:p w14:paraId="264BC733"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Նվազագույն երկարությունը՝ 1</w:t>
            </w:r>
          </w:p>
          <w:p w14:paraId="4425A5B3"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Առավելագույն երկարությունը՝ 40</w:t>
            </w:r>
          </w:p>
        </w:tc>
        <w:tc>
          <w:tcPr>
            <w:tcW w:w="992" w:type="dxa"/>
            <w:tcMar>
              <w:top w:w="28" w:type="dxa"/>
              <w:left w:w="28" w:type="dxa"/>
              <w:bottom w:w="28" w:type="dxa"/>
              <w:right w:w="28" w:type="dxa"/>
            </w:tcMar>
          </w:tcPr>
          <w:p w14:paraId="7352AA60"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0..1</w:t>
            </w:r>
          </w:p>
        </w:tc>
        <w:tc>
          <w:tcPr>
            <w:tcW w:w="2835" w:type="dxa"/>
            <w:tcMar>
              <w:top w:w="28" w:type="dxa"/>
              <w:left w:w="28" w:type="dxa"/>
              <w:bottom w:w="28" w:type="dxa"/>
              <w:right w:w="28" w:type="dxa"/>
            </w:tcMar>
          </w:tcPr>
          <w:p w14:paraId="455F29B9" w14:textId="77777777" w:rsidR="00E97E37" w:rsidRPr="00501C2A" w:rsidRDefault="00E97E37" w:rsidP="002B40C4">
            <w:pPr>
              <w:pStyle w:val="affffa"/>
              <w:widowControl w:val="0"/>
              <w:spacing w:after="120"/>
              <w:jc w:val="left"/>
              <w:rPr>
                <w:rFonts w:ascii="Sylfaen" w:hAnsi="Sylfaen" w:cs="Times New Roman"/>
                <w:noProof/>
                <w:sz w:val="20"/>
              </w:rPr>
            </w:pPr>
          </w:p>
        </w:tc>
      </w:tr>
      <w:tr w:rsidR="00926012" w:rsidRPr="00501C2A" w14:paraId="7F80B193" w14:textId="77777777" w:rsidTr="00713477">
        <w:trPr>
          <w:jc w:val="center"/>
        </w:trPr>
        <w:tc>
          <w:tcPr>
            <w:tcW w:w="238" w:type="dxa"/>
            <w:tcBorders>
              <w:top w:val="nil"/>
              <w:left w:val="nil"/>
              <w:bottom w:val="nil"/>
              <w:right w:val="nil"/>
            </w:tcBorders>
            <w:tcMar>
              <w:top w:w="28" w:type="dxa"/>
              <w:left w:w="28" w:type="dxa"/>
              <w:bottom w:w="28" w:type="dxa"/>
              <w:right w:w="28" w:type="dxa"/>
            </w:tcMar>
          </w:tcPr>
          <w:p w14:paraId="4EE4F2AB"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403E6B74"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35AD191B"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4CA90417"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0B0EB3AF"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4E10056F" w14:textId="77777777" w:rsidR="00E97E37" w:rsidRPr="00501C2A" w:rsidRDefault="00E97E37" w:rsidP="002B40C4">
            <w:pPr>
              <w:pStyle w:val="affffa"/>
              <w:widowControl w:val="0"/>
              <w:spacing w:after="120"/>
              <w:jc w:val="left"/>
              <w:rPr>
                <w:rFonts w:ascii="Sylfaen" w:hAnsi="Sylfaen" w:cs="Times New Roman"/>
                <w:sz w:val="20"/>
              </w:rPr>
            </w:pPr>
          </w:p>
        </w:tc>
        <w:tc>
          <w:tcPr>
            <w:tcW w:w="2154" w:type="dxa"/>
            <w:gridSpan w:val="3"/>
            <w:tcMar>
              <w:top w:w="28" w:type="dxa"/>
              <w:left w:w="28" w:type="dxa"/>
              <w:bottom w:w="28" w:type="dxa"/>
              <w:right w:w="28" w:type="dxa"/>
            </w:tcMar>
          </w:tcPr>
          <w:p w14:paraId="57AD4A64"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*.4.4.5.2. Փայտանյութի տեսակի անվանումը</w:t>
            </w:r>
          </w:p>
          <w:p w14:paraId="2E0BBAB7"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(casdo:‌Wood‌Kind‌Name)</w:t>
            </w:r>
          </w:p>
        </w:tc>
        <w:tc>
          <w:tcPr>
            <w:tcW w:w="2293" w:type="dxa"/>
            <w:tcMar>
              <w:top w:w="28" w:type="dxa"/>
              <w:left w:w="28" w:type="dxa"/>
              <w:bottom w:w="28" w:type="dxa"/>
              <w:right w:w="28" w:type="dxa"/>
            </w:tcMar>
          </w:tcPr>
          <w:p w14:paraId="1306D6E6"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փայտանյութի տեսակի անվանումը</w:t>
            </w:r>
          </w:p>
        </w:tc>
        <w:tc>
          <w:tcPr>
            <w:tcW w:w="1984" w:type="dxa"/>
            <w:tcMar>
              <w:top w:w="28" w:type="dxa"/>
              <w:left w:w="28" w:type="dxa"/>
              <w:bottom w:w="28" w:type="dxa"/>
              <w:right w:w="28" w:type="dxa"/>
            </w:tcMar>
          </w:tcPr>
          <w:p w14:paraId="086EF5EC"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M.CA.SDE.00212</w:t>
            </w:r>
          </w:p>
        </w:tc>
        <w:tc>
          <w:tcPr>
            <w:tcW w:w="3094" w:type="dxa"/>
            <w:tcMar>
              <w:top w:w="28" w:type="dxa"/>
              <w:left w:w="28" w:type="dxa"/>
              <w:bottom w:w="28" w:type="dxa"/>
              <w:right w:w="28" w:type="dxa"/>
            </w:tcMar>
          </w:tcPr>
          <w:p w14:paraId="23DD1356"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csdo:‌Name20‌Type (M.SDT.00067)</w:t>
            </w:r>
          </w:p>
          <w:p w14:paraId="733B9159"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Պայմանանշանների նորմալացված տողը:</w:t>
            </w:r>
          </w:p>
          <w:p w14:paraId="4F43EBA2"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Նվազագույն երկարությունը՝ 1</w:t>
            </w:r>
          </w:p>
          <w:p w14:paraId="7BB379B1"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 xml:space="preserve">Առավելագույն երկարությունը՝ </w:t>
            </w:r>
            <w:r>
              <w:rPr>
                <w:rFonts w:ascii="Sylfaen" w:hAnsi="Sylfaen"/>
                <w:sz w:val="20"/>
              </w:rPr>
              <w:lastRenderedPageBreak/>
              <w:t>20</w:t>
            </w:r>
          </w:p>
        </w:tc>
        <w:tc>
          <w:tcPr>
            <w:tcW w:w="992" w:type="dxa"/>
            <w:tcMar>
              <w:top w:w="28" w:type="dxa"/>
              <w:left w:w="28" w:type="dxa"/>
              <w:bottom w:w="28" w:type="dxa"/>
              <w:right w:w="28" w:type="dxa"/>
            </w:tcMar>
          </w:tcPr>
          <w:p w14:paraId="2F508552"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lastRenderedPageBreak/>
              <w:t>0..1</w:t>
            </w:r>
          </w:p>
        </w:tc>
        <w:tc>
          <w:tcPr>
            <w:tcW w:w="2835" w:type="dxa"/>
            <w:tcMar>
              <w:top w:w="28" w:type="dxa"/>
              <w:left w:w="28" w:type="dxa"/>
              <w:bottom w:w="28" w:type="dxa"/>
              <w:right w:w="28" w:type="dxa"/>
            </w:tcMar>
          </w:tcPr>
          <w:p w14:paraId="3F1764BE" w14:textId="77777777" w:rsidR="00E97E37" w:rsidRPr="00501C2A" w:rsidRDefault="00E97E37" w:rsidP="002B40C4">
            <w:pPr>
              <w:pStyle w:val="affffa"/>
              <w:widowControl w:val="0"/>
              <w:spacing w:after="120"/>
              <w:jc w:val="left"/>
              <w:rPr>
                <w:rFonts w:ascii="Sylfaen" w:hAnsi="Sylfaen" w:cs="Times New Roman"/>
                <w:noProof/>
                <w:sz w:val="20"/>
              </w:rPr>
            </w:pPr>
          </w:p>
        </w:tc>
      </w:tr>
      <w:tr w:rsidR="00926012" w:rsidRPr="00501C2A" w14:paraId="0376E44D" w14:textId="77777777" w:rsidTr="00713477">
        <w:trPr>
          <w:jc w:val="center"/>
        </w:trPr>
        <w:tc>
          <w:tcPr>
            <w:tcW w:w="238" w:type="dxa"/>
            <w:tcBorders>
              <w:top w:val="nil"/>
              <w:left w:val="nil"/>
              <w:bottom w:val="nil"/>
              <w:right w:val="nil"/>
            </w:tcBorders>
            <w:tcMar>
              <w:top w:w="28" w:type="dxa"/>
              <w:left w:w="28" w:type="dxa"/>
              <w:bottom w:w="28" w:type="dxa"/>
              <w:right w:w="28" w:type="dxa"/>
            </w:tcMar>
          </w:tcPr>
          <w:p w14:paraId="07294B78"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5640DFD5"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11D7D2C9"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1FBE2BC8"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5DA26B6D"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3B001149" w14:textId="77777777" w:rsidR="00E97E37" w:rsidRPr="00501C2A" w:rsidRDefault="00E97E37" w:rsidP="002B40C4">
            <w:pPr>
              <w:pStyle w:val="affffa"/>
              <w:widowControl w:val="0"/>
              <w:spacing w:after="120"/>
              <w:jc w:val="left"/>
              <w:rPr>
                <w:rFonts w:ascii="Sylfaen" w:hAnsi="Sylfaen" w:cs="Times New Roman"/>
                <w:sz w:val="20"/>
              </w:rPr>
            </w:pPr>
          </w:p>
        </w:tc>
        <w:tc>
          <w:tcPr>
            <w:tcW w:w="2154" w:type="dxa"/>
            <w:gridSpan w:val="3"/>
            <w:tcMar>
              <w:top w:w="28" w:type="dxa"/>
              <w:left w:w="28" w:type="dxa"/>
              <w:bottom w:w="28" w:type="dxa"/>
              <w:right w:w="28" w:type="dxa"/>
            </w:tcMar>
          </w:tcPr>
          <w:p w14:paraId="0CA3EB73"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*.4.4.5.3. Սորտի անվանումը</w:t>
            </w:r>
          </w:p>
          <w:p w14:paraId="078C4AA9"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(csdo:‌Product‌Sort‌Name)</w:t>
            </w:r>
          </w:p>
        </w:tc>
        <w:tc>
          <w:tcPr>
            <w:tcW w:w="2293" w:type="dxa"/>
            <w:tcMar>
              <w:top w:w="28" w:type="dxa"/>
              <w:left w:w="28" w:type="dxa"/>
              <w:bottom w:w="28" w:type="dxa"/>
              <w:right w:w="28" w:type="dxa"/>
            </w:tcMar>
          </w:tcPr>
          <w:p w14:paraId="2C18EB7F"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արտադրանքի (ապրանքի) սորտի (սորտերի խմբի) անվանումը</w:t>
            </w:r>
          </w:p>
        </w:tc>
        <w:tc>
          <w:tcPr>
            <w:tcW w:w="1984" w:type="dxa"/>
            <w:tcMar>
              <w:top w:w="28" w:type="dxa"/>
              <w:left w:w="28" w:type="dxa"/>
              <w:bottom w:w="28" w:type="dxa"/>
              <w:right w:w="28" w:type="dxa"/>
            </w:tcMar>
          </w:tcPr>
          <w:p w14:paraId="530F2028"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M.SDE.00234</w:t>
            </w:r>
          </w:p>
        </w:tc>
        <w:tc>
          <w:tcPr>
            <w:tcW w:w="3094" w:type="dxa"/>
            <w:tcMar>
              <w:top w:w="28" w:type="dxa"/>
              <w:left w:w="28" w:type="dxa"/>
              <w:bottom w:w="28" w:type="dxa"/>
              <w:right w:w="28" w:type="dxa"/>
            </w:tcMar>
          </w:tcPr>
          <w:p w14:paraId="06518124"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csdo:‌Name250‌Type (M.SDT.00068)</w:t>
            </w:r>
          </w:p>
          <w:p w14:paraId="7FD3F70D"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Պայմանանշանների նորմալացված տողը:</w:t>
            </w:r>
          </w:p>
          <w:p w14:paraId="01B997AD"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Նվազագույն երկարությունը՝ 1</w:t>
            </w:r>
          </w:p>
          <w:p w14:paraId="47FC7554"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Առավելագույն երկարությունը՝ 250</w:t>
            </w:r>
          </w:p>
        </w:tc>
        <w:tc>
          <w:tcPr>
            <w:tcW w:w="992" w:type="dxa"/>
            <w:tcMar>
              <w:top w:w="28" w:type="dxa"/>
              <w:left w:w="28" w:type="dxa"/>
              <w:bottom w:w="28" w:type="dxa"/>
              <w:right w:w="28" w:type="dxa"/>
            </w:tcMar>
          </w:tcPr>
          <w:p w14:paraId="3B2DFB2C"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0..1</w:t>
            </w:r>
          </w:p>
        </w:tc>
        <w:tc>
          <w:tcPr>
            <w:tcW w:w="2835" w:type="dxa"/>
            <w:tcMar>
              <w:top w:w="28" w:type="dxa"/>
              <w:left w:w="28" w:type="dxa"/>
              <w:bottom w:w="28" w:type="dxa"/>
              <w:right w:w="28" w:type="dxa"/>
            </w:tcMar>
          </w:tcPr>
          <w:p w14:paraId="6E09A7CA" w14:textId="77777777" w:rsidR="00E97E37" w:rsidRPr="00501C2A" w:rsidRDefault="00E97E37" w:rsidP="002B40C4">
            <w:pPr>
              <w:pStyle w:val="affffa"/>
              <w:widowControl w:val="0"/>
              <w:spacing w:after="120"/>
              <w:jc w:val="left"/>
              <w:rPr>
                <w:rFonts w:ascii="Sylfaen" w:hAnsi="Sylfaen" w:cs="Times New Roman"/>
                <w:noProof/>
                <w:sz w:val="20"/>
              </w:rPr>
            </w:pPr>
          </w:p>
        </w:tc>
      </w:tr>
      <w:tr w:rsidR="00926012" w:rsidRPr="00501C2A" w14:paraId="5C2FD8F8" w14:textId="77777777" w:rsidTr="00713477">
        <w:trPr>
          <w:jc w:val="center"/>
        </w:trPr>
        <w:tc>
          <w:tcPr>
            <w:tcW w:w="238" w:type="dxa"/>
            <w:tcBorders>
              <w:top w:val="nil"/>
              <w:left w:val="nil"/>
              <w:bottom w:val="nil"/>
              <w:right w:val="nil"/>
            </w:tcBorders>
            <w:tcMar>
              <w:top w:w="28" w:type="dxa"/>
              <w:left w:w="28" w:type="dxa"/>
              <w:bottom w:w="28" w:type="dxa"/>
              <w:right w:w="28" w:type="dxa"/>
            </w:tcMar>
          </w:tcPr>
          <w:p w14:paraId="03211174"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26A73A73"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787A272B"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013D81DA"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2FAB4AF5"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59676CC6" w14:textId="77777777" w:rsidR="00E97E37" w:rsidRPr="00501C2A" w:rsidRDefault="00E97E37" w:rsidP="002B40C4">
            <w:pPr>
              <w:pStyle w:val="affffa"/>
              <w:widowControl w:val="0"/>
              <w:spacing w:after="120"/>
              <w:jc w:val="left"/>
              <w:rPr>
                <w:rFonts w:ascii="Sylfaen" w:hAnsi="Sylfaen" w:cs="Times New Roman"/>
                <w:sz w:val="20"/>
              </w:rPr>
            </w:pPr>
          </w:p>
        </w:tc>
        <w:tc>
          <w:tcPr>
            <w:tcW w:w="2154" w:type="dxa"/>
            <w:gridSpan w:val="3"/>
            <w:tcMar>
              <w:top w:w="28" w:type="dxa"/>
              <w:left w:w="28" w:type="dxa"/>
              <w:bottom w:w="28" w:type="dxa"/>
              <w:right w:w="28" w:type="dxa"/>
            </w:tcMar>
          </w:tcPr>
          <w:p w14:paraId="6FC4D01D"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*.4.4.5.4. Թողվածքի մեծությունը</w:t>
            </w:r>
          </w:p>
          <w:p w14:paraId="6C70EB82"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(cacdo:‌Allowance‌Details)</w:t>
            </w:r>
          </w:p>
        </w:tc>
        <w:tc>
          <w:tcPr>
            <w:tcW w:w="2293" w:type="dxa"/>
            <w:tcMar>
              <w:top w:w="28" w:type="dxa"/>
              <w:left w:w="28" w:type="dxa"/>
              <w:bottom w:w="28" w:type="dxa"/>
              <w:right w:w="28" w:type="dxa"/>
            </w:tcMar>
          </w:tcPr>
          <w:p w14:paraId="4307C78C"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թողվածքի մեծության մասին տեղեկությունները՝ ըստ երկարության, լայնության և բարձրության</w:t>
            </w:r>
          </w:p>
        </w:tc>
        <w:tc>
          <w:tcPr>
            <w:tcW w:w="1984" w:type="dxa"/>
            <w:tcMar>
              <w:top w:w="28" w:type="dxa"/>
              <w:left w:w="28" w:type="dxa"/>
              <w:bottom w:w="28" w:type="dxa"/>
              <w:right w:w="28" w:type="dxa"/>
            </w:tcMar>
          </w:tcPr>
          <w:p w14:paraId="1C7F204D"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M.CA.</w:t>
            </w:r>
            <w:smartTag w:uri="urn:schemas-microsoft-com:office:smarttags" w:element="stockticker">
              <w:r>
                <w:rPr>
                  <w:rFonts w:ascii="Sylfaen" w:hAnsi="Sylfaen"/>
                  <w:sz w:val="20"/>
                </w:rPr>
                <w:t>CDE</w:t>
              </w:r>
            </w:smartTag>
            <w:r>
              <w:rPr>
                <w:rFonts w:ascii="Sylfaen" w:hAnsi="Sylfaen"/>
                <w:sz w:val="20"/>
              </w:rPr>
              <w:t>.00346</w:t>
            </w:r>
          </w:p>
        </w:tc>
        <w:tc>
          <w:tcPr>
            <w:tcW w:w="3094" w:type="dxa"/>
            <w:tcMar>
              <w:top w:w="28" w:type="dxa"/>
              <w:left w:w="28" w:type="dxa"/>
              <w:bottom w:w="28" w:type="dxa"/>
              <w:right w:w="28" w:type="dxa"/>
            </w:tcMar>
          </w:tcPr>
          <w:p w14:paraId="5406E6AA"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ccdo:‌Unified‌Overall‌Dimension‌Details‌Type (M.</w:t>
            </w:r>
            <w:smartTag w:uri="urn:schemas-microsoft-com:office:smarttags" w:element="stockticker">
              <w:r>
                <w:rPr>
                  <w:rFonts w:ascii="Sylfaen" w:hAnsi="Sylfaen"/>
                  <w:sz w:val="20"/>
                </w:rPr>
                <w:t>CDT</w:t>
              </w:r>
            </w:smartTag>
            <w:r>
              <w:rPr>
                <w:rFonts w:ascii="Sylfaen" w:hAnsi="Sylfaen"/>
                <w:sz w:val="20"/>
              </w:rPr>
              <w:t>.00055)</w:t>
            </w:r>
          </w:p>
          <w:p w14:paraId="27CBE68B"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Որոշվում է ներդրված տարրերի արժեքների տիրույթներով</w:t>
            </w:r>
          </w:p>
        </w:tc>
        <w:tc>
          <w:tcPr>
            <w:tcW w:w="992" w:type="dxa"/>
            <w:tcMar>
              <w:top w:w="28" w:type="dxa"/>
              <w:left w:w="28" w:type="dxa"/>
              <w:bottom w:w="28" w:type="dxa"/>
              <w:right w:w="28" w:type="dxa"/>
            </w:tcMar>
          </w:tcPr>
          <w:p w14:paraId="545833B8"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0..1</w:t>
            </w:r>
          </w:p>
        </w:tc>
        <w:tc>
          <w:tcPr>
            <w:tcW w:w="2835" w:type="dxa"/>
            <w:tcMar>
              <w:top w:w="28" w:type="dxa"/>
              <w:left w:w="28" w:type="dxa"/>
              <w:bottom w:w="28" w:type="dxa"/>
              <w:right w:w="28" w:type="dxa"/>
            </w:tcMar>
          </w:tcPr>
          <w:p w14:paraId="56C4EFC9" w14:textId="77777777" w:rsidR="00E97E37" w:rsidRPr="00501C2A" w:rsidRDefault="00E97E37" w:rsidP="002B40C4">
            <w:pPr>
              <w:pStyle w:val="affffa"/>
              <w:widowControl w:val="0"/>
              <w:spacing w:after="120"/>
              <w:jc w:val="left"/>
              <w:rPr>
                <w:rFonts w:ascii="Sylfaen" w:hAnsi="Sylfaen" w:cs="Times New Roman"/>
                <w:noProof/>
                <w:sz w:val="20"/>
              </w:rPr>
            </w:pPr>
          </w:p>
        </w:tc>
      </w:tr>
      <w:tr w:rsidR="00926012" w:rsidRPr="00501C2A" w14:paraId="175874A0" w14:textId="77777777" w:rsidTr="00713477">
        <w:trPr>
          <w:jc w:val="center"/>
        </w:trPr>
        <w:tc>
          <w:tcPr>
            <w:tcW w:w="238" w:type="dxa"/>
            <w:tcBorders>
              <w:top w:val="nil"/>
              <w:left w:val="nil"/>
              <w:bottom w:val="nil"/>
              <w:right w:val="nil"/>
            </w:tcBorders>
            <w:tcMar>
              <w:top w:w="28" w:type="dxa"/>
              <w:left w:w="28" w:type="dxa"/>
              <w:bottom w:w="28" w:type="dxa"/>
              <w:right w:w="28" w:type="dxa"/>
            </w:tcMar>
          </w:tcPr>
          <w:p w14:paraId="32A391F6"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48236B79"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11DEEA62"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2FD27AE2"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38C0FC4E"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5E9C0BC2"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237BFFFF" w14:textId="77777777" w:rsidR="00E97E37" w:rsidRPr="00501C2A" w:rsidRDefault="00E97E37" w:rsidP="002B40C4">
            <w:pPr>
              <w:pStyle w:val="affffa"/>
              <w:widowControl w:val="0"/>
              <w:spacing w:after="120"/>
              <w:jc w:val="left"/>
              <w:rPr>
                <w:rFonts w:ascii="Sylfaen" w:hAnsi="Sylfaen" w:cs="Times New Roman"/>
                <w:sz w:val="20"/>
              </w:rPr>
            </w:pPr>
          </w:p>
        </w:tc>
        <w:tc>
          <w:tcPr>
            <w:tcW w:w="1956" w:type="dxa"/>
            <w:gridSpan w:val="2"/>
            <w:tcMar>
              <w:top w:w="28" w:type="dxa"/>
              <w:left w:w="28" w:type="dxa"/>
              <w:bottom w:w="28" w:type="dxa"/>
              <w:right w:w="28" w:type="dxa"/>
            </w:tcMar>
          </w:tcPr>
          <w:p w14:paraId="6718B067"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*.4.4.5.4.1. Երկարությունը</w:t>
            </w:r>
          </w:p>
          <w:p w14:paraId="3934464C"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(csdo:‌Unified‌Length‌Measure)</w:t>
            </w:r>
          </w:p>
        </w:tc>
        <w:tc>
          <w:tcPr>
            <w:tcW w:w="2293" w:type="dxa"/>
            <w:tcMar>
              <w:top w:w="28" w:type="dxa"/>
              <w:left w:w="28" w:type="dxa"/>
              <w:bottom w:w="28" w:type="dxa"/>
              <w:right w:w="28" w:type="dxa"/>
            </w:tcMar>
          </w:tcPr>
          <w:p w14:paraId="25799426"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օբյեկտի գծային չափը՝ երկայնական ուղղությամբ</w:t>
            </w:r>
          </w:p>
        </w:tc>
        <w:tc>
          <w:tcPr>
            <w:tcW w:w="1984" w:type="dxa"/>
            <w:tcMar>
              <w:top w:w="28" w:type="dxa"/>
              <w:left w:w="28" w:type="dxa"/>
              <w:bottom w:w="28" w:type="dxa"/>
              <w:right w:w="28" w:type="dxa"/>
            </w:tcMar>
          </w:tcPr>
          <w:p w14:paraId="443534AB"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M.SDE.00171</w:t>
            </w:r>
          </w:p>
        </w:tc>
        <w:tc>
          <w:tcPr>
            <w:tcW w:w="3094" w:type="dxa"/>
            <w:tcMar>
              <w:top w:w="28" w:type="dxa"/>
              <w:left w:w="28" w:type="dxa"/>
              <w:bottom w:w="28" w:type="dxa"/>
              <w:right w:w="28" w:type="dxa"/>
            </w:tcMar>
          </w:tcPr>
          <w:p w14:paraId="48326D2C"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csdo:‌Unified‌Physical‌Measure‌Type (M.SDT.00122)</w:t>
            </w:r>
          </w:p>
          <w:p w14:paraId="5192FDC9"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Թիվը՝ հաշվարկի տասական համակարգում։</w:t>
            </w:r>
          </w:p>
          <w:p w14:paraId="0F1EE8D5"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Թվանշանների առավելագույն քանակը՝ 24.</w:t>
            </w:r>
          </w:p>
          <w:p w14:paraId="2FD6DA91"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Կոտորակային թվանշանների առավելագույն քանակը՝ 6</w:t>
            </w:r>
          </w:p>
        </w:tc>
        <w:tc>
          <w:tcPr>
            <w:tcW w:w="992" w:type="dxa"/>
            <w:tcMar>
              <w:top w:w="28" w:type="dxa"/>
              <w:left w:w="28" w:type="dxa"/>
              <w:bottom w:w="28" w:type="dxa"/>
              <w:right w:w="28" w:type="dxa"/>
            </w:tcMar>
          </w:tcPr>
          <w:p w14:paraId="608BC670"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0..1</w:t>
            </w:r>
          </w:p>
        </w:tc>
        <w:tc>
          <w:tcPr>
            <w:tcW w:w="2835" w:type="dxa"/>
            <w:tcMar>
              <w:top w:w="28" w:type="dxa"/>
              <w:left w:w="28" w:type="dxa"/>
              <w:bottom w:w="28" w:type="dxa"/>
              <w:right w:w="28" w:type="dxa"/>
            </w:tcMar>
          </w:tcPr>
          <w:p w14:paraId="6D48A7C0" w14:textId="77777777" w:rsidR="00E97E37" w:rsidRPr="00501C2A" w:rsidRDefault="00E97E37" w:rsidP="002B40C4">
            <w:pPr>
              <w:pStyle w:val="affffa"/>
              <w:widowControl w:val="0"/>
              <w:spacing w:after="120"/>
              <w:jc w:val="left"/>
              <w:rPr>
                <w:rFonts w:ascii="Sylfaen" w:hAnsi="Sylfaen" w:cs="Times New Roman"/>
                <w:noProof/>
                <w:sz w:val="20"/>
              </w:rPr>
            </w:pPr>
          </w:p>
        </w:tc>
      </w:tr>
      <w:tr w:rsidR="00926012" w:rsidRPr="00501C2A" w14:paraId="240E6B67" w14:textId="77777777" w:rsidTr="00713477">
        <w:trPr>
          <w:jc w:val="center"/>
        </w:trPr>
        <w:tc>
          <w:tcPr>
            <w:tcW w:w="238" w:type="dxa"/>
            <w:tcBorders>
              <w:top w:val="nil"/>
              <w:left w:val="nil"/>
              <w:bottom w:val="nil"/>
              <w:right w:val="nil"/>
            </w:tcBorders>
            <w:tcMar>
              <w:top w:w="28" w:type="dxa"/>
              <w:left w:w="28" w:type="dxa"/>
              <w:bottom w:w="28" w:type="dxa"/>
              <w:right w:w="28" w:type="dxa"/>
            </w:tcMar>
          </w:tcPr>
          <w:p w14:paraId="377EEBFA"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1B2FA519"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0DDD6A4E"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0243EAFC"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029A8551"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7CF917A4"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7B0CEDA6"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3A05F46A" w14:textId="77777777" w:rsidR="00E97E37" w:rsidRPr="00501C2A" w:rsidRDefault="00E97E37" w:rsidP="002B40C4">
            <w:pPr>
              <w:pStyle w:val="affffa"/>
              <w:widowControl w:val="0"/>
              <w:spacing w:after="120"/>
              <w:jc w:val="left"/>
              <w:rPr>
                <w:rFonts w:ascii="Sylfaen" w:hAnsi="Sylfaen" w:cs="Times New Roman"/>
                <w:sz w:val="20"/>
              </w:rPr>
            </w:pPr>
          </w:p>
        </w:tc>
        <w:tc>
          <w:tcPr>
            <w:tcW w:w="1758" w:type="dxa"/>
            <w:tcMar>
              <w:top w:w="28" w:type="dxa"/>
              <w:left w:w="28" w:type="dxa"/>
              <w:bottom w:w="28" w:type="dxa"/>
              <w:right w:w="28" w:type="dxa"/>
            </w:tcMar>
          </w:tcPr>
          <w:p w14:paraId="117E4AC5"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 չափման միավորը</w:t>
            </w:r>
          </w:p>
          <w:p w14:paraId="35072D40"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(measurementUnit</w:t>
            </w:r>
            <w:r>
              <w:rPr>
                <w:rFonts w:ascii="Sylfaen" w:hAnsi="Sylfaen"/>
                <w:sz w:val="20"/>
              </w:rPr>
              <w:lastRenderedPageBreak/>
              <w:t>Code ատրիբուտ)</w:t>
            </w:r>
          </w:p>
        </w:tc>
        <w:tc>
          <w:tcPr>
            <w:tcW w:w="2293" w:type="dxa"/>
            <w:tcMar>
              <w:top w:w="28" w:type="dxa"/>
              <w:left w:w="28" w:type="dxa"/>
              <w:bottom w:w="28" w:type="dxa"/>
              <w:right w:w="28" w:type="dxa"/>
            </w:tcMar>
          </w:tcPr>
          <w:p w14:paraId="6F5FC73D"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lastRenderedPageBreak/>
              <w:t>չափման միավորի ծածկագրային նշագիրը</w:t>
            </w:r>
          </w:p>
        </w:tc>
        <w:tc>
          <w:tcPr>
            <w:tcW w:w="1984" w:type="dxa"/>
            <w:tcMar>
              <w:top w:w="28" w:type="dxa"/>
              <w:left w:w="28" w:type="dxa"/>
              <w:bottom w:w="28" w:type="dxa"/>
              <w:right w:w="28" w:type="dxa"/>
            </w:tcMar>
          </w:tcPr>
          <w:p w14:paraId="486B6AF1"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w:t>
            </w:r>
          </w:p>
        </w:tc>
        <w:tc>
          <w:tcPr>
            <w:tcW w:w="3094" w:type="dxa"/>
            <w:tcMar>
              <w:top w:w="28" w:type="dxa"/>
              <w:left w:w="28" w:type="dxa"/>
              <w:bottom w:w="28" w:type="dxa"/>
              <w:right w:w="28" w:type="dxa"/>
            </w:tcMar>
          </w:tcPr>
          <w:p w14:paraId="5BF27C16"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csdo:‌Measurement‌Unit‌Code‌Type (M.SDT.00074)</w:t>
            </w:r>
          </w:p>
          <w:p w14:paraId="008F3E59"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Տառաթվային ծածկագիրը:</w:t>
            </w:r>
          </w:p>
          <w:p w14:paraId="12579475"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lastRenderedPageBreak/>
              <w:t>Ձևանմուշը՝ [0-9A-Z]{2,3}|\d{3,4}</w:t>
            </w:r>
          </w:p>
        </w:tc>
        <w:tc>
          <w:tcPr>
            <w:tcW w:w="992" w:type="dxa"/>
            <w:tcMar>
              <w:top w:w="28" w:type="dxa"/>
              <w:left w:w="28" w:type="dxa"/>
              <w:bottom w:w="28" w:type="dxa"/>
              <w:right w:w="28" w:type="dxa"/>
            </w:tcMar>
          </w:tcPr>
          <w:p w14:paraId="44E701DB"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lastRenderedPageBreak/>
              <w:t>1</w:t>
            </w:r>
          </w:p>
        </w:tc>
        <w:tc>
          <w:tcPr>
            <w:tcW w:w="2835" w:type="dxa"/>
            <w:tcMar>
              <w:top w:w="28" w:type="dxa"/>
              <w:left w:w="28" w:type="dxa"/>
              <w:bottom w:w="28" w:type="dxa"/>
              <w:right w:w="28" w:type="dxa"/>
            </w:tcMar>
          </w:tcPr>
          <w:p w14:paraId="6D3EFA1F" w14:textId="77777777" w:rsidR="00E97E37" w:rsidRPr="00501C2A" w:rsidRDefault="00E97E37" w:rsidP="002B40C4">
            <w:pPr>
              <w:pStyle w:val="affffa"/>
              <w:widowControl w:val="0"/>
              <w:spacing w:after="120"/>
              <w:jc w:val="left"/>
              <w:rPr>
                <w:rFonts w:ascii="Sylfaen" w:hAnsi="Sylfaen" w:cs="Times New Roman"/>
                <w:noProof/>
                <w:sz w:val="20"/>
              </w:rPr>
            </w:pPr>
            <w:r>
              <w:rPr>
                <w:rFonts w:ascii="Sylfaen" w:hAnsi="Sylfaen"/>
                <w:sz w:val="20"/>
              </w:rPr>
              <w:t xml:space="preserve">«Երկարությունը (csdo:UnifiedLengthMeasure)» վավերապայմանի լրացման դեպքում ատրիբուտը պետք է </w:t>
            </w:r>
            <w:r>
              <w:rPr>
                <w:rFonts w:ascii="Sylfaen" w:hAnsi="Sylfaen"/>
                <w:sz w:val="20"/>
              </w:rPr>
              <w:lastRenderedPageBreak/>
              <w:t>պարունակի «003» արժեքը</w:t>
            </w:r>
          </w:p>
        </w:tc>
      </w:tr>
      <w:tr w:rsidR="00926012" w:rsidRPr="00501C2A" w14:paraId="088B59EE" w14:textId="77777777" w:rsidTr="00713477">
        <w:trPr>
          <w:jc w:val="center"/>
        </w:trPr>
        <w:tc>
          <w:tcPr>
            <w:tcW w:w="238" w:type="dxa"/>
            <w:tcBorders>
              <w:top w:val="nil"/>
              <w:left w:val="nil"/>
              <w:bottom w:val="nil"/>
              <w:right w:val="nil"/>
            </w:tcBorders>
            <w:tcMar>
              <w:top w:w="28" w:type="dxa"/>
              <w:left w:w="28" w:type="dxa"/>
              <w:bottom w:w="28" w:type="dxa"/>
              <w:right w:w="28" w:type="dxa"/>
            </w:tcMar>
          </w:tcPr>
          <w:p w14:paraId="583B16DF"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6DE95BA6"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2C6DEC10"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1005E5ED"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4D526CD8"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6E2679B3"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5517C30F"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0BA2FA2F" w14:textId="77777777" w:rsidR="00E97E37" w:rsidRPr="00501C2A" w:rsidRDefault="00E97E37" w:rsidP="002B40C4">
            <w:pPr>
              <w:pStyle w:val="affffa"/>
              <w:widowControl w:val="0"/>
              <w:spacing w:after="120"/>
              <w:jc w:val="left"/>
              <w:rPr>
                <w:rFonts w:ascii="Sylfaen" w:hAnsi="Sylfaen" w:cs="Times New Roman"/>
                <w:sz w:val="20"/>
              </w:rPr>
            </w:pPr>
          </w:p>
        </w:tc>
        <w:tc>
          <w:tcPr>
            <w:tcW w:w="1758" w:type="dxa"/>
            <w:tcMar>
              <w:top w:w="28" w:type="dxa"/>
              <w:left w:w="28" w:type="dxa"/>
              <w:bottom w:w="28" w:type="dxa"/>
              <w:right w:w="28" w:type="dxa"/>
            </w:tcMar>
          </w:tcPr>
          <w:p w14:paraId="0664877D"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բ) տեղեկագրքի (դասակարգչի) նույնականացուցիչը</w:t>
            </w:r>
          </w:p>
          <w:p w14:paraId="59AE728B"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(measurementUnitCodeListId ատրիբուտ)</w:t>
            </w:r>
          </w:p>
        </w:tc>
        <w:tc>
          <w:tcPr>
            <w:tcW w:w="2293" w:type="dxa"/>
            <w:tcMar>
              <w:top w:w="28" w:type="dxa"/>
              <w:left w:w="28" w:type="dxa"/>
              <w:bottom w:w="28" w:type="dxa"/>
              <w:right w:w="28" w:type="dxa"/>
            </w:tcMar>
          </w:tcPr>
          <w:p w14:paraId="146D17D0"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չափման միավորների դասակարգչի նույնականացուցիչը</w:t>
            </w:r>
          </w:p>
        </w:tc>
        <w:tc>
          <w:tcPr>
            <w:tcW w:w="1984" w:type="dxa"/>
            <w:tcMar>
              <w:top w:w="28" w:type="dxa"/>
              <w:left w:w="28" w:type="dxa"/>
              <w:bottom w:w="28" w:type="dxa"/>
              <w:right w:w="28" w:type="dxa"/>
            </w:tcMar>
          </w:tcPr>
          <w:p w14:paraId="38374DD2"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w:t>
            </w:r>
          </w:p>
        </w:tc>
        <w:tc>
          <w:tcPr>
            <w:tcW w:w="3094" w:type="dxa"/>
            <w:tcMar>
              <w:top w:w="28" w:type="dxa"/>
              <w:left w:w="28" w:type="dxa"/>
              <w:bottom w:w="28" w:type="dxa"/>
              <w:right w:w="28" w:type="dxa"/>
            </w:tcMar>
          </w:tcPr>
          <w:p w14:paraId="3CB1412A"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csdo:‌Reference‌Data‌Id‌Type (M.SDT.00091)</w:t>
            </w:r>
          </w:p>
          <w:p w14:paraId="771DB3DC"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Պայմանանշանների նորմալացված տողը:</w:t>
            </w:r>
          </w:p>
          <w:p w14:paraId="4989E353"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Նվազագույն երկարությունը՝ 1</w:t>
            </w:r>
          </w:p>
          <w:p w14:paraId="49E2D047"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Առավելագույն երկարությունը՝ 20</w:t>
            </w:r>
          </w:p>
        </w:tc>
        <w:tc>
          <w:tcPr>
            <w:tcW w:w="992" w:type="dxa"/>
            <w:tcMar>
              <w:top w:w="28" w:type="dxa"/>
              <w:left w:w="28" w:type="dxa"/>
              <w:bottom w:w="28" w:type="dxa"/>
              <w:right w:w="28" w:type="dxa"/>
            </w:tcMar>
          </w:tcPr>
          <w:p w14:paraId="1D5D0791"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1</w:t>
            </w:r>
          </w:p>
        </w:tc>
        <w:tc>
          <w:tcPr>
            <w:tcW w:w="2835" w:type="dxa"/>
            <w:tcMar>
              <w:top w:w="28" w:type="dxa"/>
              <w:left w:w="28" w:type="dxa"/>
              <w:bottom w:w="28" w:type="dxa"/>
              <w:right w:w="28" w:type="dxa"/>
            </w:tcMar>
          </w:tcPr>
          <w:p w14:paraId="14F7FC00" w14:textId="77777777" w:rsidR="00E97E37" w:rsidRPr="00501C2A" w:rsidRDefault="00E97E37" w:rsidP="002B40C4">
            <w:pPr>
              <w:pStyle w:val="affffa"/>
              <w:widowControl w:val="0"/>
              <w:spacing w:after="120"/>
              <w:jc w:val="left"/>
              <w:rPr>
                <w:rFonts w:ascii="Sylfaen" w:hAnsi="Sylfaen" w:cs="Times New Roman"/>
                <w:noProof/>
                <w:sz w:val="20"/>
              </w:rPr>
            </w:pPr>
            <w:r>
              <w:rPr>
                <w:rFonts w:ascii="Sylfaen" w:hAnsi="Sylfaen"/>
                <w:sz w:val="20"/>
              </w:rPr>
              <w:t>«Երկարությունը (csdo:UnifiedLengthMeasure)» վավերապայմանի լրացման դեպքում ատրիբուտը պետք է պարունակի «2064» արժեքը</w:t>
            </w:r>
          </w:p>
        </w:tc>
      </w:tr>
      <w:tr w:rsidR="00926012" w:rsidRPr="00501C2A" w14:paraId="675544F1" w14:textId="77777777" w:rsidTr="00713477">
        <w:trPr>
          <w:jc w:val="center"/>
        </w:trPr>
        <w:tc>
          <w:tcPr>
            <w:tcW w:w="238" w:type="dxa"/>
            <w:tcBorders>
              <w:top w:val="nil"/>
              <w:left w:val="nil"/>
              <w:bottom w:val="nil"/>
              <w:right w:val="nil"/>
            </w:tcBorders>
            <w:tcMar>
              <w:top w:w="28" w:type="dxa"/>
              <w:left w:w="28" w:type="dxa"/>
              <w:bottom w:w="28" w:type="dxa"/>
              <w:right w:w="28" w:type="dxa"/>
            </w:tcMar>
          </w:tcPr>
          <w:p w14:paraId="6505AF57"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26247912"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6045608F"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6096308E"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7CD192EC"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0EFE51B0"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4D907A6B" w14:textId="77777777" w:rsidR="00E97E37" w:rsidRPr="00501C2A" w:rsidRDefault="00E97E37" w:rsidP="002B40C4">
            <w:pPr>
              <w:pStyle w:val="affffa"/>
              <w:widowControl w:val="0"/>
              <w:spacing w:after="120"/>
              <w:jc w:val="left"/>
              <w:rPr>
                <w:rFonts w:ascii="Sylfaen" w:hAnsi="Sylfaen" w:cs="Times New Roman"/>
                <w:sz w:val="20"/>
              </w:rPr>
            </w:pPr>
          </w:p>
        </w:tc>
        <w:tc>
          <w:tcPr>
            <w:tcW w:w="1956" w:type="dxa"/>
            <w:gridSpan w:val="2"/>
            <w:tcMar>
              <w:top w:w="28" w:type="dxa"/>
              <w:left w:w="28" w:type="dxa"/>
              <w:bottom w:w="28" w:type="dxa"/>
              <w:right w:w="28" w:type="dxa"/>
            </w:tcMar>
          </w:tcPr>
          <w:p w14:paraId="3AB53E87"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*.4.4.5.4.2. Լայնությունը</w:t>
            </w:r>
          </w:p>
          <w:p w14:paraId="562C8AD9"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(csdo:‌Unified‌Width‌Measure)</w:t>
            </w:r>
          </w:p>
        </w:tc>
        <w:tc>
          <w:tcPr>
            <w:tcW w:w="2293" w:type="dxa"/>
            <w:tcMar>
              <w:top w:w="28" w:type="dxa"/>
              <w:left w:w="28" w:type="dxa"/>
              <w:bottom w:w="28" w:type="dxa"/>
              <w:right w:w="28" w:type="dxa"/>
            </w:tcMar>
          </w:tcPr>
          <w:p w14:paraId="05D77D74"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օբյեկտի գծային չափը՝ լայնակի ուղղությամբ</w:t>
            </w:r>
          </w:p>
        </w:tc>
        <w:tc>
          <w:tcPr>
            <w:tcW w:w="1984" w:type="dxa"/>
            <w:tcMar>
              <w:top w:w="28" w:type="dxa"/>
              <w:left w:w="28" w:type="dxa"/>
              <w:bottom w:w="28" w:type="dxa"/>
              <w:right w:w="28" w:type="dxa"/>
            </w:tcMar>
          </w:tcPr>
          <w:p w14:paraId="36F47DB8"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M.SDE.00170</w:t>
            </w:r>
          </w:p>
        </w:tc>
        <w:tc>
          <w:tcPr>
            <w:tcW w:w="3094" w:type="dxa"/>
            <w:tcMar>
              <w:top w:w="28" w:type="dxa"/>
              <w:left w:w="28" w:type="dxa"/>
              <w:bottom w:w="28" w:type="dxa"/>
              <w:right w:w="28" w:type="dxa"/>
            </w:tcMar>
          </w:tcPr>
          <w:p w14:paraId="5C87C69F"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csdo:‌Unified‌Physical‌Measure‌Type (M.SDT.00122)</w:t>
            </w:r>
          </w:p>
          <w:p w14:paraId="5FDBA63D"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Թիվը՝ հաշվարկի տասական համակարգում։</w:t>
            </w:r>
          </w:p>
          <w:p w14:paraId="08856242"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Թվանշանների առավելագույն քանակը՝ 24.</w:t>
            </w:r>
          </w:p>
          <w:p w14:paraId="00172744"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Կոտորակային թվանշանների առավելագույն քանակը՝ 6</w:t>
            </w:r>
          </w:p>
        </w:tc>
        <w:tc>
          <w:tcPr>
            <w:tcW w:w="992" w:type="dxa"/>
            <w:tcMar>
              <w:top w:w="28" w:type="dxa"/>
              <w:left w:w="28" w:type="dxa"/>
              <w:bottom w:w="28" w:type="dxa"/>
              <w:right w:w="28" w:type="dxa"/>
            </w:tcMar>
          </w:tcPr>
          <w:p w14:paraId="134A1267"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0..1</w:t>
            </w:r>
          </w:p>
        </w:tc>
        <w:tc>
          <w:tcPr>
            <w:tcW w:w="2835" w:type="dxa"/>
            <w:tcMar>
              <w:top w:w="28" w:type="dxa"/>
              <w:left w:w="28" w:type="dxa"/>
              <w:bottom w:w="28" w:type="dxa"/>
              <w:right w:w="28" w:type="dxa"/>
            </w:tcMar>
          </w:tcPr>
          <w:p w14:paraId="1BB0C3D3" w14:textId="77777777" w:rsidR="00E97E37" w:rsidRPr="00501C2A" w:rsidRDefault="00E97E37" w:rsidP="002B40C4">
            <w:pPr>
              <w:pStyle w:val="affffa"/>
              <w:widowControl w:val="0"/>
              <w:spacing w:after="120"/>
              <w:jc w:val="left"/>
              <w:rPr>
                <w:rFonts w:ascii="Sylfaen" w:hAnsi="Sylfaen" w:cs="Times New Roman"/>
                <w:noProof/>
                <w:sz w:val="20"/>
              </w:rPr>
            </w:pPr>
          </w:p>
        </w:tc>
      </w:tr>
      <w:tr w:rsidR="00926012" w:rsidRPr="00501C2A" w14:paraId="5CCABD2F" w14:textId="77777777" w:rsidTr="00713477">
        <w:trPr>
          <w:jc w:val="center"/>
        </w:trPr>
        <w:tc>
          <w:tcPr>
            <w:tcW w:w="238" w:type="dxa"/>
            <w:tcBorders>
              <w:top w:val="nil"/>
              <w:left w:val="nil"/>
              <w:bottom w:val="nil"/>
              <w:right w:val="nil"/>
            </w:tcBorders>
            <w:tcMar>
              <w:top w:w="28" w:type="dxa"/>
              <w:left w:w="28" w:type="dxa"/>
              <w:bottom w:w="28" w:type="dxa"/>
              <w:right w:w="28" w:type="dxa"/>
            </w:tcMar>
          </w:tcPr>
          <w:p w14:paraId="4D42D0A1"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174A8CBA"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2205860D"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48F46954"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637995BA"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4A71F515"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10D411C8"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32BACF64" w14:textId="77777777" w:rsidR="00E97E37" w:rsidRPr="00501C2A" w:rsidRDefault="00E97E37" w:rsidP="002B40C4">
            <w:pPr>
              <w:pStyle w:val="affffa"/>
              <w:widowControl w:val="0"/>
              <w:spacing w:after="120"/>
              <w:jc w:val="left"/>
              <w:rPr>
                <w:rFonts w:ascii="Sylfaen" w:hAnsi="Sylfaen" w:cs="Times New Roman"/>
                <w:sz w:val="20"/>
              </w:rPr>
            </w:pPr>
          </w:p>
        </w:tc>
        <w:tc>
          <w:tcPr>
            <w:tcW w:w="1758" w:type="dxa"/>
            <w:tcMar>
              <w:top w:w="28" w:type="dxa"/>
              <w:left w:w="28" w:type="dxa"/>
              <w:bottom w:w="28" w:type="dxa"/>
              <w:right w:w="28" w:type="dxa"/>
            </w:tcMar>
          </w:tcPr>
          <w:p w14:paraId="43B30FD6"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 չափման միավորը</w:t>
            </w:r>
          </w:p>
          <w:p w14:paraId="47735CC8"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(measurementUnitCode ատրիբուտ)</w:t>
            </w:r>
          </w:p>
        </w:tc>
        <w:tc>
          <w:tcPr>
            <w:tcW w:w="2293" w:type="dxa"/>
            <w:tcMar>
              <w:top w:w="28" w:type="dxa"/>
              <w:left w:w="28" w:type="dxa"/>
              <w:bottom w:w="28" w:type="dxa"/>
              <w:right w:w="28" w:type="dxa"/>
            </w:tcMar>
          </w:tcPr>
          <w:p w14:paraId="2FBB4EE8"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չափման միավորի ծածկագրային նշագիրը</w:t>
            </w:r>
          </w:p>
        </w:tc>
        <w:tc>
          <w:tcPr>
            <w:tcW w:w="1984" w:type="dxa"/>
            <w:tcMar>
              <w:top w:w="28" w:type="dxa"/>
              <w:left w:w="28" w:type="dxa"/>
              <w:bottom w:w="28" w:type="dxa"/>
              <w:right w:w="28" w:type="dxa"/>
            </w:tcMar>
          </w:tcPr>
          <w:p w14:paraId="3FCEE37D"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w:t>
            </w:r>
          </w:p>
        </w:tc>
        <w:tc>
          <w:tcPr>
            <w:tcW w:w="3094" w:type="dxa"/>
            <w:tcMar>
              <w:top w:w="28" w:type="dxa"/>
              <w:left w:w="28" w:type="dxa"/>
              <w:bottom w:w="28" w:type="dxa"/>
              <w:right w:w="28" w:type="dxa"/>
            </w:tcMar>
          </w:tcPr>
          <w:p w14:paraId="7EF9F7A4"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csdo:‌Measurement‌Unit‌Code‌Type (M.SDT.00074)</w:t>
            </w:r>
          </w:p>
          <w:p w14:paraId="569E487C"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Տառաթվային ծածկագիրը:</w:t>
            </w:r>
          </w:p>
          <w:p w14:paraId="114FAB45"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Ձևանմուշը՝ [0-9A-Z]{2,3}|\d{3,4}</w:t>
            </w:r>
          </w:p>
        </w:tc>
        <w:tc>
          <w:tcPr>
            <w:tcW w:w="992" w:type="dxa"/>
            <w:tcMar>
              <w:top w:w="28" w:type="dxa"/>
              <w:left w:w="28" w:type="dxa"/>
              <w:bottom w:w="28" w:type="dxa"/>
              <w:right w:w="28" w:type="dxa"/>
            </w:tcMar>
          </w:tcPr>
          <w:p w14:paraId="386A30F6"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1</w:t>
            </w:r>
          </w:p>
        </w:tc>
        <w:tc>
          <w:tcPr>
            <w:tcW w:w="2835" w:type="dxa"/>
            <w:tcMar>
              <w:top w:w="28" w:type="dxa"/>
              <w:left w:w="28" w:type="dxa"/>
              <w:bottom w:w="28" w:type="dxa"/>
              <w:right w:w="28" w:type="dxa"/>
            </w:tcMar>
          </w:tcPr>
          <w:p w14:paraId="5CE51E5D" w14:textId="77777777" w:rsidR="00E97E37" w:rsidRPr="00501C2A" w:rsidRDefault="00E97E37" w:rsidP="002B40C4">
            <w:pPr>
              <w:pStyle w:val="affffa"/>
              <w:widowControl w:val="0"/>
              <w:spacing w:after="120"/>
              <w:jc w:val="left"/>
              <w:rPr>
                <w:rFonts w:ascii="Sylfaen" w:hAnsi="Sylfaen" w:cs="Times New Roman"/>
                <w:noProof/>
                <w:sz w:val="20"/>
              </w:rPr>
            </w:pPr>
            <w:r>
              <w:rPr>
                <w:rFonts w:ascii="Sylfaen" w:hAnsi="Sylfaen"/>
                <w:sz w:val="20"/>
              </w:rPr>
              <w:t>«Լայնությունը (csdo:‌Unified‌Width‌Measure)» վավերապայմանի լրացման դեպքում ատրիբուտը պետք է պարունակի «003» արժեքը</w:t>
            </w:r>
          </w:p>
        </w:tc>
      </w:tr>
      <w:tr w:rsidR="00926012" w:rsidRPr="00501C2A" w14:paraId="477B9A5C" w14:textId="77777777" w:rsidTr="00713477">
        <w:trPr>
          <w:jc w:val="center"/>
        </w:trPr>
        <w:tc>
          <w:tcPr>
            <w:tcW w:w="238" w:type="dxa"/>
            <w:tcBorders>
              <w:top w:val="nil"/>
              <w:left w:val="nil"/>
              <w:bottom w:val="nil"/>
              <w:right w:val="nil"/>
            </w:tcBorders>
            <w:tcMar>
              <w:top w:w="28" w:type="dxa"/>
              <w:left w:w="28" w:type="dxa"/>
              <w:bottom w:w="28" w:type="dxa"/>
              <w:right w:w="28" w:type="dxa"/>
            </w:tcMar>
          </w:tcPr>
          <w:p w14:paraId="68C8A763"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74CA6FB5"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152C5E6E"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622F562F"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4D0A3A11"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1C6274B8"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082488D2"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7CA188D2" w14:textId="77777777" w:rsidR="00E97E37" w:rsidRPr="00501C2A" w:rsidRDefault="00E97E37" w:rsidP="002B40C4">
            <w:pPr>
              <w:pStyle w:val="affffa"/>
              <w:widowControl w:val="0"/>
              <w:spacing w:after="120"/>
              <w:jc w:val="left"/>
              <w:rPr>
                <w:rFonts w:ascii="Sylfaen" w:hAnsi="Sylfaen" w:cs="Times New Roman"/>
                <w:sz w:val="20"/>
              </w:rPr>
            </w:pPr>
          </w:p>
        </w:tc>
        <w:tc>
          <w:tcPr>
            <w:tcW w:w="1758" w:type="dxa"/>
            <w:tcMar>
              <w:top w:w="28" w:type="dxa"/>
              <w:left w:w="28" w:type="dxa"/>
              <w:bottom w:w="28" w:type="dxa"/>
              <w:right w:w="28" w:type="dxa"/>
            </w:tcMar>
          </w:tcPr>
          <w:p w14:paraId="5C0AEAC1"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բ) տեղեկագրքի (դասակարգչի) նույնականացուցիչը</w:t>
            </w:r>
          </w:p>
          <w:p w14:paraId="29DCE1BB"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lastRenderedPageBreak/>
              <w:t>(measurementUnitCodeListId ատրիբուտ)</w:t>
            </w:r>
          </w:p>
        </w:tc>
        <w:tc>
          <w:tcPr>
            <w:tcW w:w="2293" w:type="dxa"/>
            <w:tcMar>
              <w:top w:w="28" w:type="dxa"/>
              <w:left w:w="28" w:type="dxa"/>
              <w:bottom w:w="28" w:type="dxa"/>
              <w:right w:w="28" w:type="dxa"/>
            </w:tcMar>
          </w:tcPr>
          <w:p w14:paraId="19CC80D4"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lastRenderedPageBreak/>
              <w:t>չափման միավորների դասակարգչի նույնականացուցիչը</w:t>
            </w:r>
          </w:p>
        </w:tc>
        <w:tc>
          <w:tcPr>
            <w:tcW w:w="1984" w:type="dxa"/>
            <w:tcMar>
              <w:top w:w="28" w:type="dxa"/>
              <w:left w:w="28" w:type="dxa"/>
              <w:bottom w:w="28" w:type="dxa"/>
              <w:right w:w="28" w:type="dxa"/>
            </w:tcMar>
          </w:tcPr>
          <w:p w14:paraId="5576F9D7"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w:t>
            </w:r>
          </w:p>
        </w:tc>
        <w:tc>
          <w:tcPr>
            <w:tcW w:w="3094" w:type="dxa"/>
            <w:tcMar>
              <w:top w:w="28" w:type="dxa"/>
              <w:left w:w="28" w:type="dxa"/>
              <w:bottom w:w="28" w:type="dxa"/>
              <w:right w:w="28" w:type="dxa"/>
            </w:tcMar>
          </w:tcPr>
          <w:p w14:paraId="505B891E"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csdo:‌Reference‌Data‌Id‌Type (M.SDT.00091)</w:t>
            </w:r>
          </w:p>
          <w:p w14:paraId="62A81FD5"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 xml:space="preserve">Պայմանանշանների </w:t>
            </w:r>
            <w:r>
              <w:rPr>
                <w:rFonts w:ascii="Sylfaen" w:hAnsi="Sylfaen"/>
                <w:sz w:val="20"/>
              </w:rPr>
              <w:lastRenderedPageBreak/>
              <w:t>նորմալացված տողը:</w:t>
            </w:r>
          </w:p>
          <w:p w14:paraId="66DA29B5"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Նվազագույն երկարությունը՝ 1</w:t>
            </w:r>
          </w:p>
          <w:p w14:paraId="5A7F0435"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Առավելագույն երկարությունը՝ 20</w:t>
            </w:r>
          </w:p>
        </w:tc>
        <w:tc>
          <w:tcPr>
            <w:tcW w:w="992" w:type="dxa"/>
            <w:tcMar>
              <w:top w:w="28" w:type="dxa"/>
              <w:left w:w="28" w:type="dxa"/>
              <w:bottom w:w="28" w:type="dxa"/>
              <w:right w:w="28" w:type="dxa"/>
            </w:tcMar>
          </w:tcPr>
          <w:p w14:paraId="55D13DF8"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lastRenderedPageBreak/>
              <w:t>1</w:t>
            </w:r>
          </w:p>
        </w:tc>
        <w:tc>
          <w:tcPr>
            <w:tcW w:w="2835" w:type="dxa"/>
            <w:tcMar>
              <w:top w:w="28" w:type="dxa"/>
              <w:left w:w="28" w:type="dxa"/>
              <w:bottom w:w="28" w:type="dxa"/>
              <w:right w:w="28" w:type="dxa"/>
            </w:tcMar>
          </w:tcPr>
          <w:p w14:paraId="57432F54" w14:textId="77777777" w:rsidR="00E97E37" w:rsidRPr="00501C2A" w:rsidRDefault="00E97E37" w:rsidP="002B40C4">
            <w:pPr>
              <w:pStyle w:val="affffa"/>
              <w:widowControl w:val="0"/>
              <w:spacing w:after="120"/>
              <w:jc w:val="left"/>
              <w:rPr>
                <w:rFonts w:ascii="Sylfaen" w:hAnsi="Sylfaen" w:cs="Times New Roman"/>
                <w:noProof/>
                <w:sz w:val="20"/>
              </w:rPr>
            </w:pPr>
            <w:r>
              <w:rPr>
                <w:rFonts w:ascii="Sylfaen" w:hAnsi="Sylfaen"/>
                <w:sz w:val="20"/>
              </w:rPr>
              <w:t xml:space="preserve">«Լայնությունը (csdo:‌Unified‌Width‌Measure)» վավերապայմանի լրացման դեպքում ատրիբուտը պետք է </w:t>
            </w:r>
            <w:r>
              <w:rPr>
                <w:rFonts w:ascii="Sylfaen" w:hAnsi="Sylfaen"/>
                <w:sz w:val="20"/>
              </w:rPr>
              <w:lastRenderedPageBreak/>
              <w:t>պարունակի «2064» արժեքը</w:t>
            </w:r>
          </w:p>
        </w:tc>
      </w:tr>
      <w:tr w:rsidR="00926012" w:rsidRPr="00501C2A" w14:paraId="15E41149" w14:textId="77777777" w:rsidTr="00713477">
        <w:trPr>
          <w:jc w:val="center"/>
        </w:trPr>
        <w:tc>
          <w:tcPr>
            <w:tcW w:w="238" w:type="dxa"/>
            <w:tcBorders>
              <w:top w:val="nil"/>
              <w:left w:val="nil"/>
              <w:bottom w:val="nil"/>
              <w:right w:val="nil"/>
            </w:tcBorders>
            <w:tcMar>
              <w:top w:w="28" w:type="dxa"/>
              <w:left w:w="28" w:type="dxa"/>
              <w:bottom w:w="28" w:type="dxa"/>
              <w:right w:w="28" w:type="dxa"/>
            </w:tcMar>
          </w:tcPr>
          <w:p w14:paraId="6BDD8406"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2C1EDAC2"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36BB12A1"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41C66F46"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74A7A086"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5DC63B8D"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18E76844" w14:textId="77777777" w:rsidR="00E97E37" w:rsidRPr="00501C2A" w:rsidRDefault="00E97E37" w:rsidP="002B40C4">
            <w:pPr>
              <w:pStyle w:val="affffa"/>
              <w:widowControl w:val="0"/>
              <w:spacing w:after="120"/>
              <w:jc w:val="left"/>
              <w:rPr>
                <w:rFonts w:ascii="Sylfaen" w:hAnsi="Sylfaen" w:cs="Times New Roman"/>
                <w:sz w:val="20"/>
              </w:rPr>
            </w:pPr>
          </w:p>
        </w:tc>
        <w:tc>
          <w:tcPr>
            <w:tcW w:w="1956" w:type="dxa"/>
            <w:gridSpan w:val="2"/>
            <w:tcMar>
              <w:top w:w="28" w:type="dxa"/>
              <w:left w:w="28" w:type="dxa"/>
              <w:bottom w:w="28" w:type="dxa"/>
              <w:right w:w="28" w:type="dxa"/>
            </w:tcMar>
          </w:tcPr>
          <w:p w14:paraId="0097BC98"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*.4.4.5.4.3. Բարձրությունը</w:t>
            </w:r>
          </w:p>
          <w:p w14:paraId="582AB60F"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(csdo:‌Unified‌Height‌Measure)</w:t>
            </w:r>
          </w:p>
        </w:tc>
        <w:tc>
          <w:tcPr>
            <w:tcW w:w="2293" w:type="dxa"/>
            <w:tcMar>
              <w:top w:w="28" w:type="dxa"/>
              <w:left w:w="28" w:type="dxa"/>
              <w:bottom w:w="28" w:type="dxa"/>
              <w:right w:w="28" w:type="dxa"/>
            </w:tcMar>
          </w:tcPr>
          <w:p w14:paraId="7997490B"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ուղղահայաց ուղղությամբ օբյեկտի գծային չափը</w:t>
            </w:r>
          </w:p>
        </w:tc>
        <w:tc>
          <w:tcPr>
            <w:tcW w:w="1984" w:type="dxa"/>
            <w:tcMar>
              <w:top w:w="28" w:type="dxa"/>
              <w:left w:w="28" w:type="dxa"/>
              <w:bottom w:w="28" w:type="dxa"/>
              <w:right w:w="28" w:type="dxa"/>
            </w:tcMar>
          </w:tcPr>
          <w:p w14:paraId="3BDA305E"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M.SDE.00169</w:t>
            </w:r>
          </w:p>
        </w:tc>
        <w:tc>
          <w:tcPr>
            <w:tcW w:w="3094" w:type="dxa"/>
            <w:tcMar>
              <w:top w:w="28" w:type="dxa"/>
              <w:left w:w="28" w:type="dxa"/>
              <w:bottom w:w="28" w:type="dxa"/>
              <w:right w:w="28" w:type="dxa"/>
            </w:tcMar>
          </w:tcPr>
          <w:p w14:paraId="3C7E6C47"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csdo:‌Unified‌Physical‌Measure‌Type (M.SDT.00122)</w:t>
            </w:r>
          </w:p>
          <w:p w14:paraId="590CA95F"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Թիվը՝ հաշվարկի տասական համակարգում։</w:t>
            </w:r>
          </w:p>
          <w:p w14:paraId="55CA8996"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Թվանշանների առավելագույն քանակը՝ 24.</w:t>
            </w:r>
          </w:p>
          <w:p w14:paraId="560D24CB"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Կոտորակային թվանշանների առավելագույն քանակը՝ 6</w:t>
            </w:r>
          </w:p>
        </w:tc>
        <w:tc>
          <w:tcPr>
            <w:tcW w:w="992" w:type="dxa"/>
            <w:tcMar>
              <w:top w:w="28" w:type="dxa"/>
              <w:left w:w="28" w:type="dxa"/>
              <w:bottom w:w="28" w:type="dxa"/>
              <w:right w:w="28" w:type="dxa"/>
            </w:tcMar>
          </w:tcPr>
          <w:p w14:paraId="51496FC3"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0..1</w:t>
            </w:r>
          </w:p>
        </w:tc>
        <w:tc>
          <w:tcPr>
            <w:tcW w:w="2835" w:type="dxa"/>
            <w:tcMar>
              <w:top w:w="28" w:type="dxa"/>
              <w:left w:w="28" w:type="dxa"/>
              <w:bottom w:w="28" w:type="dxa"/>
              <w:right w:w="28" w:type="dxa"/>
            </w:tcMar>
          </w:tcPr>
          <w:p w14:paraId="09517AE3" w14:textId="77777777" w:rsidR="00E97E37" w:rsidRPr="00501C2A" w:rsidRDefault="00E97E37" w:rsidP="002B40C4">
            <w:pPr>
              <w:pStyle w:val="affffa"/>
              <w:widowControl w:val="0"/>
              <w:spacing w:after="120"/>
              <w:jc w:val="left"/>
              <w:rPr>
                <w:rFonts w:ascii="Sylfaen" w:hAnsi="Sylfaen" w:cs="Times New Roman"/>
                <w:noProof/>
                <w:sz w:val="20"/>
              </w:rPr>
            </w:pPr>
          </w:p>
        </w:tc>
      </w:tr>
      <w:tr w:rsidR="00926012" w:rsidRPr="00501C2A" w14:paraId="4441F2F7" w14:textId="77777777" w:rsidTr="00713477">
        <w:trPr>
          <w:jc w:val="center"/>
        </w:trPr>
        <w:tc>
          <w:tcPr>
            <w:tcW w:w="238" w:type="dxa"/>
            <w:tcBorders>
              <w:top w:val="nil"/>
              <w:left w:val="nil"/>
              <w:bottom w:val="nil"/>
              <w:right w:val="nil"/>
            </w:tcBorders>
            <w:tcMar>
              <w:top w:w="28" w:type="dxa"/>
              <w:left w:w="28" w:type="dxa"/>
              <w:bottom w:w="28" w:type="dxa"/>
              <w:right w:w="28" w:type="dxa"/>
            </w:tcMar>
          </w:tcPr>
          <w:p w14:paraId="6977E78C"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37FAD162"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2C3F692E"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17B2D59E"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42B9C1F3"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6B525FEA"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52368FA4"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12315555" w14:textId="77777777" w:rsidR="00E97E37" w:rsidRPr="00501C2A" w:rsidRDefault="00E97E37" w:rsidP="002B40C4">
            <w:pPr>
              <w:pStyle w:val="affffa"/>
              <w:widowControl w:val="0"/>
              <w:spacing w:after="120"/>
              <w:jc w:val="left"/>
              <w:rPr>
                <w:rFonts w:ascii="Sylfaen" w:hAnsi="Sylfaen" w:cs="Times New Roman"/>
                <w:sz w:val="20"/>
              </w:rPr>
            </w:pPr>
          </w:p>
        </w:tc>
        <w:tc>
          <w:tcPr>
            <w:tcW w:w="1758" w:type="dxa"/>
            <w:tcMar>
              <w:top w:w="28" w:type="dxa"/>
              <w:left w:w="28" w:type="dxa"/>
              <w:bottom w:w="28" w:type="dxa"/>
              <w:right w:w="28" w:type="dxa"/>
            </w:tcMar>
          </w:tcPr>
          <w:p w14:paraId="09A34DB0"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 չափման միավորը</w:t>
            </w:r>
          </w:p>
          <w:p w14:paraId="58E80811"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(measurementUnitCode ատրիբուտ)</w:t>
            </w:r>
          </w:p>
        </w:tc>
        <w:tc>
          <w:tcPr>
            <w:tcW w:w="2293" w:type="dxa"/>
            <w:tcMar>
              <w:top w:w="28" w:type="dxa"/>
              <w:left w:w="28" w:type="dxa"/>
              <w:bottom w:w="28" w:type="dxa"/>
              <w:right w:w="28" w:type="dxa"/>
            </w:tcMar>
          </w:tcPr>
          <w:p w14:paraId="588A57AE"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չափման միավորի ծածկագրային նշագիրը</w:t>
            </w:r>
          </w:p>
        </w:tc>
        <w:tc>
          <w:tcPr>
            <w:tcW w:w="1984" w:type="dxa"/>
            <w:tcMar>
              <w:top w:w="28" w:type="dxa"/>
              <w:left w:w="28" w:type="dxa"/>
              <w:bottom w:w="28" w:type="dxa"/>
              <w:right w:w="28" w:type="dxa"/>
            </w:tcMar>
          </w:tcPr>
          <w:p w14:paraId="4E529071"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w:t>
            </w:r>
          </w:p>
        </w:tc>
        <w:tc>
          <w:tcPr>
            <w:tcW w:w="3094" w:type="dxa"/>
            <w:tcMar>
              <w:top w:w="28" w:type="dxa"/>
              <w:left w:w="28" w:type="dxa"/>
              <w:bottom w:w="28" w:type="dxa"/>
              <w:right w:w="28" w:type="dxa"/>
            </w:tcMar>
          </w:tcPr>
          <w:p w14:paraId="507C1DE9"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csdo:‌Measurement‌Unit‌Code‌Type (M.SDT.00074)</w:t>
            </w:r>
          </w:p>
          <w:p w14:paraId="44944BD6"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Տառաթվային ծածկագիրը:</w:t>
            </w:r>
          </w:p>
          <w:p w14:paraId="082E2291"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Ձևանմուշը՝ [0-9A-Z]{2,3}|\d{3,4}</w:t>
            </w:r>
          </w:p>
        </w:tc>
        <w:tc>
          <w:tcPr>
            <w:tcW w:w="992" w:type="dxa"/>
            <w:tcMar>
              <w:top w:w="28" w:type="dxa"/>
              <w:left w:w="28" w:type="dxa"/>
              <w:bottom w:w="28" w:type="dxa"/>
              <w:right w:w="28" w:type="dxa"/>
            </w:tcMar>
          </w:tcPr>
          <w:p w14:paraId="6CF0D5A3"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1</w:t>
            </w:r>
          </w:p>
        </w:tc>
        <w:tc>
          <w:tcPr>
            <w:tcW w:w="2835" w:type="dxa"/>
            <w:tcMar>
              <w:top w:w="28" w:type="dxa"/>
              <w:left w:w="28" w:type="dxa"/>
              <w:bottom w:w="28" w:type="dxa"/>
              <w:right w:w="28" w:type="dxa"/>
            </w:tcMar>
          </w:tcPr>
          <w:p w14:paraId="6E40BA8F" w14:textId="77777777" w:rsidR="00E97E37" w:rsidRPr="00501C2A" w:rsidRDefault="00E97E37" w:rsidP="002B40C4">
            <w:pPr>
              <w:pStyle w:val="affffa"/>
              <w:widowControl w:val="0"/>
              <w:spacing w:after="120"/>
              <w:jc w:val="left"/>
              <w:rPr>
                <w:rFonts w:ascii="Sylfaen" w:hAnsi="Sylfaen" w:cs="Times New Roman"/>
                <w:noProof/>
                <w:sz w:val="20"/>
              </w:rPr>
            </w:pPr>
            <w:r>
              <w:rPr>
                <w:rFonts w:ascii="Sylfaen" w:hAnsi="Sylfaen"/>
                <w:sz w:val="20"/>
              </w:rPr>
              <w:t>«Բարձրությունը (csdo:Unified‌Height‌Measure)» վավերապայմանի լրացման դեպքում ատրիբուտը պետք է պարունակի «003» արժեքը</w:t>
            </w:r>
          </w:p>
        </w:tc>
      </w:tr>
      <w:tr w:rsidR="00926012" w:rsidRPr="00501C2A" w14:paraId="6A0C399B" w14:textId="77777777" w:rsidTr="00713477">
        <w:trPr>
          <w:jc w:val="center"/>
        </w:trPr>
        <w:tc>
          <w:tcPr>
            <w:tcW w:w="238" w:type="dxa"/>
            <w:tcBorders>
              <w:top w:val="nil"/>
              <w:left w:val="nil"/>
              <w:bottom w:val="nil"/>
              <w:right w:val="nil"/>
            </w:tcBorders>
            <w:tcMar>
              <w:top w:w="28" w:type="dxa"/>
              <w:left w:w="28" w:type="dxa"/>
              <w:bottom w:w="28" w:type="dxa"/>
              <w:right w:w="28" w:type="dxa"/>
            </w:tcMar>
          </w:tcPr>
          <w:p w14:paraId="3112C0AD"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3776899C"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5989FA90"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1D5E5ECD"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486794F2"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48C9E3C7"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0434174C"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5D6E7575" w14:textId="77777777" w:rsidR="00E97E37" w:rsidRPr="00501C2A" w:rsidRDefault="00E97E37" w:rsidP="002B40C4">
            <w:pPr>
              <w:pStyle w:val="affffa"/>
              <w:widowControl w:val="0"/>
              <w:spacing w:after="120"/>
              <w:jc w:val="left"/>
              <w:rPr>
                <w:rFonts w:ascii="Sylfaen" w:hAnsi="Sylfaen" w:cs="Times New Roman"/>
                <w:sz w:val="20"/>
              </w:rPr>
            </w:pPr>
          </w:p>
        </w:tc>
        <w:tc>
          <w:tcPr>
            <w:tcW w:w="1758" w:type="dxa"/>
            <w:tcMar>
              <w:top w:w="28" w:type="dxa"/>
              <w:left w:w="28" w:type="dxa"/>
              <w:bottom w:w="28" w:type="dxa"/>
              <w:right w:w="28" w:type="dxa"/>
            </w:tcMar>
          </w:tcPr>
          <w:p w14:paraId="719CE1D7"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բ) տեղեկագրքի (դասակարգչի) նույնականացուցիչը</w:t>
            </w:r>
          </w:p>
          <w:p w14:paraId="2A90FB3B"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(measurementUnitCodeListId ատրիբուտ)</w:t>
            </w:r>
          </w:p>
        </w:tc>
        <w:tc>
          <w:tcPr>
            <w:tcW w:w="2293" w:type="dxa"/>
            <w:tcMar>
              <w:top w:w="28" w:type="dxa"/>
              <w:left w:w="28" w:type="dxa"/>
              <w:bottom w:w="28" w:type="dxa"/>
              <w:right w:w="28" w:type="dxa"/>
            </w:tcMar>
          </w:tcPr>
          <w:p w14:paraId="1702BF4F"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չափման միավորների դասակարգչի նույնականացուցիչը</w:t>
            </w:r>
          </w:p>
        </w:tc>
        <w:tc>
          <w:tcPr>
            <w:tcW w:w="1984" w:type="dxa"/>
            <w:tcMar>
              <w:top w:w="28" w:type="dxa"/>
              <w:left w:w="28" w:type="dxa"/>
              <w:bottom w:w="28" w:type="dxa"/>
              <w:right w:w="28" w:type="dxa"/>
            </w:tcMar>
          </w:tcPr>
          <w:p w14:paraId="5F71E801"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w:t>
            </w:r>
          </w:p>
        </w:tc>
        <w:tc>
          <w:tcPr>
            <w:tcW w:w="3094" w:type="dxa"/>
            <w:tcMar>
              <w:top w:w="28" w:type="dxa"/>
              <w:left w:w="28" w:type="dxa"/>
              <w:bottom w:w="28" w:type="dxa"/>
              <w:right w:w="28" w:type="dxa"/>
            </w:tcMar>
          </w:tcPr>
          <w:p w14:paraId="2FDE51F2"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csdo:‌Reference‌Data‌Id‌Type (M.SDT.00091)</w:t>
            </w:r>
          </w:p>
          <w:p w14:paraId="7EFA73BF"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Պայմանանշանների նորմալացված տողը:</w:t>
            </w:r>
          </w:p>
          <w:p w14:paraId="6937677C"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Նվազագույն երկարությունը՝ 1</w:t>
            </w:r>
          </w:p>
          <w:p w14:paraId="0D89FF0E"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Առավելագույն երկարությունը՝ 20</w:t>
            </w:r>
          </w:p>
        </w:tc>
        <w:tc>
          <w:tcPr>
            <w:tcW w:w="992" w:type="dxa"/>
            <w:tcMar>
              <w:top w:w="28" w:type="dxa"/>
              <w:left w:w="28" w:type="dxa"/>
              <w:bottom w:w="28" w:type="dxa"/>
              <w:right w:w="28" w:type="dxa"/>
            </w:tcMar>
          </w:tcPr>
          <w:p w14:paraId="020A6AFF"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1</w:t>
            </w:r>
          </w:p>
        </w:tc>
        <w:tc>
          <w:tcPr>
            <w:tcW w:w="2835" w:type="dxa"/>
            <w:tcMar>
              <w:top w:w="28" w:type="dxa"/>
              <w:left w:w="28" w:type="dxa"/>
              <w:bottom w:w="28" w:type="dxa"/>
              <w:right w:w="28" w:type="dxa"/>
            </w:tcMar>
          </w:tcPr>
          <w:p w14:paraId="64B760DF" w14:textId="77777777" w:rsidR="00E97E37" w:rsidRPr="00501C2A" w:rsidRDefault="00E97E37" w:rsidP="002B40C4">
            <w:pPr>
              <w:pStyle w:val="affffa"/>
              <w:widowControl w:val="0"/>
              <w:spacing w:after="120"/>
              <w:jc w:val="left"/>
              <w:rPr>
                <w:rFonts w:ascii="Sylfaen" w:hAnsi="Sylfaen" w:cs="Times New Roman"/>
                <w:noProof/>
                <w:sz w:val="20"/>
              </w:rPr>
            </w:pPr>
            <w:r>
              <w:rPr>
                <w:rFonts w:ascii="Sylfaen" w:hAnsi="Sylfaen"/>
                <w:sz w:val="20"/>
              </w:rPr>
              <w:t>«Բարձրությունը (csdo:Unified‌Height‌Measure)» վավերապայմանի լրացման դեպքում ատրիբուտը պետք է պարունակի «2064» արժեքը</w:t>
            </w:r>
          </w:p>
        </w:tc>
      </w:tr>
      <w:tr w:rsidR="00926012" w:rsidRPr="00501C2A" w14:paraId="31270A91" w14:textId="77777777" w:rsidTr="00713477">
        <w:trPr>
          <w:jc w:val="center"/>
        </w:trPr>
        <w:tc>
          <w:tcPr>
            <w:tcW w:w="238" w:type="dxa"/>
            <w:tcBorders>
              <w:top w:val="nil"/>
              <w:left w:val="nil"/>
              <w:bottom w:val="nil"/>
              <w:right w:val="nil"/>
            </w:tcBorders>
            <w:tcMar>
              <w:top w:w="28" w:type="dxa"/>
              <w:left w:w="28" w:type="dxa"/>
              <w:bottom w:w="28" w:type="dxa"/>
              <w:right w:w="28" w:type="dxa"/>
            </w:tcMar>
          </w:tcPr>
          <w:p w14:paraId="720AE40B"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26DB7A0D"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4CE60888"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2FE23202"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13A54016"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459838CD" w14:textId="77777777" w:rsidR="00E97E37" w:rsidRPr="00501C2A" w:rsidRDefault="00E97E37" w:rsidP="002B40C4">
            <w:pPr>
              <w:pStyle w:val="affffa"/>
              <w:widowControl w:val="0"/>
              <w:spacing w:after="120"/>
              <w:jc w:val="left"/>
              <w:rPr>
                <w:rFonts w:ascii="Sylfaen" w:hAnsi="Sylfaen" w:cs="Times New Roman"/>
                <w:sz w:val="20"/>
              </w:rPr>
            </w:pPr>
          </w:p>
        </w:tc>
        <w:tc>
          <w:tcPr>
            <w:tcW w:w="2154" w:type="dxa"/>
            <w:gridSpan w:val="3"/>
            <w:tcMar>
              <w:top w:w="28" w:type="dxa"/>
              <w:left w:w="28" w:type="dxa"/>
              <w:bottom w:w="28" w:type="dxa"/>
              <w:right w:w="28" w:type="dxa"/>
            </w:tcMar>
          </w:tcPr>
          <w:p w14:paraId="7BC7DBC6"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*.4.4.5.5. Շեղումների մեծությունը</w:t>
            </w:r>
          </w:p>
          <w:p w14:paraId="3D4729D3"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(cacdo:‌Deviation‌Details)</w:t>
            </w:r>
          </w:p>
        </w:tc>
        <w:tc>
          <w:tcPr>
            <w:tcW w:w="2293" w:type="dxa"/>
            <w:tcMar>
              <w:top w:w="28" w:type="dxa"/>
              <w:left w:w="28" w:type="dxa"/>
              <w:bottom w:w="28" w:type="dxa"/>
              <w:right w:w="28" w:type="dxa"/>
            </w:tcMar>
          </w:tcPr>
          <w:p w14:paraId="6E1C56E5"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շեղումների մեծության մասին տեղեկությունները՝ ըստ երկարության, լայնության և բարձրության</w:t>
            </w:r>
          </w:p>
        </w:tc>
        <w:tc>
          <w:tcPr>
            <w:tcW w:w="1984" w:type="dxa"/>
            <w:tcMar>
              <w:top w:w="28" w:type="dxa"/>
              <w:left w:w="28" w:type="dxa"/>
              <w:bottom w:w="28" w:type="dxa"/>
              <w:right w:w="28" w:type="dxa"/>
            </w:tcMar>
          </w:tcPr>
          <w:p w14:paraId="503E87D3"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M.CA.</w:t>
            </w:r>
            <w:smartTag w:uri="urn:schemas-microsoft-com:office:smarttags" w:element="stockticker">
              <w:r>
                <w:rPr>
                  <w:rFonts w:ascii="Sylfaen" w:hAnsi="Sylfaen"/>
                  <w:sz w:val="20"/>
                </w:rPr>
                <w:t>CDE</w:t>
              </w:r>
            </w:smartTag>
            <w:r>
              <w:rPr>
                <w:rFonts w:ascii="Sylfaen" w:hAnsi="Sylfaen"/>
                <w:sz w:val="20"/>
              </w:rPr>
              <w:t>.00347</w:t>
            </w:r>
          </w:p>
        </w:tc>
        <w:tc>
          <w:tcPr>
            <w:tcW w:w="3094" w:type="dxa"/>
            <w:tcMar>
              <w:top w:w="28" w:type="dxa"/>
              <w:left w:w="28" w:type="dxa"/>
              <w:bottom w:w="28" w:type="dxa"/>
              <w:right w:w="28" w:type="dxa"/>
            </w:tcMar>
          </w:tcPr>
          <w:p w14:paraId="09ED9494"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ccdo:‌Unified‌Overall‌Dimension‌Details‌Type (M.</w:t>
            </w:r>
            <w:smartTag w:uri="urn:schemas-microsoft-com:office:smarttags" w:element="stockticker">
              <w:r>
                <w:rPr>
                  <w:rFonts w:ascii="Sylfaen" w:hAnsi="Sylfaen"/>
                  <w:sz w:val="20"/>
                </w:rPr>
                <w:t>CDT</w:t>
              </w:r>
            </w:smartTag>
            <w:r>
              <w:rPr>
                <w:rFonts w:ascii="Sylfaen" w:hAnsi="Sylfaen"/>
                <w:sz w:val="20"/>
              </w:rPr>
              <w:t>.00055)</w:t>
            </w:r>
          </w:p>
          <w:p w14:paraId="7A69ACF5"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Որոշվում է ներդրված տարրերի արժեքների տիրույթներով</w:t>
            </w:r>
          </w:p>
        </w:tc>
        <w:tc>
          <w:tcPr>
            <w:tcW w:w="992" w:type="dxa"/>
            <w:tcMar>
              <w:top w:w="28" w:type="dxa"/>
              <w:left w:w="28" w:type="dxa"/>
              <w:bottom w:w="28" w:type="dxa"/>
              <w:right w:w="28" w:type="dxa"/>
            </w:tcMar>
          </w:tcPr>
          <w:p w14:paraId="431D1FE0"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0..1</w:t>
            </w:r>
          </w:p>
        </w:tc>
        <w:tc>
          <w:tcPr>
            <w:tcW w:w="2835" w:type="dxa"/>
            <w:tcMar>
              <w:top w:w="28" w:type="dxa"/>
              <w:left w:w="28" w:type="dxa"/>
              <w:bottom w:w="28" w:type="dxa"/>
              <w:right w:w="28" w:type="dxa"/>
            </w:tcMar>
          </w:tcPr>
          <w:p w14:paraId="4F5CAB5E" w14:textId="77777777" w:rsidR="00E97E37" w:rsidRPr="00501C2A" w:rsidRDefault="00E97E37" w:rsidP="002B40C4">
            <w:pPr>
              <w:pStyle w:val="affffa"/>
              <w:widowControl w:val="0"/>
              <w:spacing w:after="120"/>
              <w:jc w:val="left"/>
              <w:rPr>
                <w:rFonts w:ascii="Sylfaen" w:hAnsi="Sylfaen" w:cs="Times New Roman"/>
                <w:noProof/>
                <w:sz w:val="20"/>
              </w:rPr>
            </w:pPr>
          </w:p>
        </w:tc>
      </w:tr>
      <w:tr w:rsidR="00926012" w:rsidRPr="00501C2A" w14:paraId="0B9E0B0A" w14:textId="77777777" w:rsidTr="00713477">
        <w:trPr>
          <w:jc w:val="center"/>
        </w:trPr>
        <w:tc>
          <w:tcPr>
            <w:tcW w:w="238" w:type="dxa"/>
            <w:tcBorders>
              <w:top w:val="nil"/>
              <w:left w:val="nil"/>
              <w:bottom w:val="nil"/>
              <w:right w:val="nil"/>
            </w:tcBorders>
            <w:tcMar>
              <w:top w:w="28" w:type="dxa"/>
              <w:left w:w="28" w:type="dxa"/>
              <w:bottom w:w="28" w:type="dxa"/>
              <w:right w:w="28" w:type="dxa"/>
            </w:tcMar>
          </w:tcPr>
          <w:p w14:paraId="41CD3936"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7918B2F7"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4396B294"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074DB38E"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4AEE159E"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2AC02FBB"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29F3F0E7" w14:textId="77777777" w:rsidR="00E97E37" w:rsidRPr="00501C2A" w:rsidRDefault="00E97E37" w:rsidP="002B40C4">
            <w:pPr>
              <w:pStyle w:val="affffa"/>
              <w:widowControl w:val="0"/>
              <w:spacing w:after="120"/>
              <w:jc w:val="left"/>
              <w:rPr>
                <w:rFonts w:ascii="Sylfaen" w:hAnsi="Sylfaen" w:cs="Times New Roman"/>
                <w:sz w:val="20"/>
              </w:rPr>
            </w:pPr>
          </w:p>
        </w:tc>
        <w:tc>
          <w:tcPr>
            <w:tcW w:w="1956" w:type="dxa"/>
            <w:gridSpan w:val="2"/>
            <w:tcMar>
              <w:top w:w="28" w:type="dxa"/>
              <w:left w:w="28" w:type="dxa"/>
              <w:bottom w:w="28" w:type="dxa"/>
              <w:right w:w="28" w:type="dxa"/>
            </w:tcMar>
          </w:tcPr>
          <w:p w14:paraId="0E6D8AD7"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*.4.4.5.5.1. Երկարությունը</w:t>
            </w:r>
          </w:p>
          <w:p w14:paraId="1B740112"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(csdo:‌Unified‌Length‌Measure)</w:t>
            </w:r>
          </w:p>
        </w:tc>
        <w:tc>
          <w:tcPr>
            <w:tcW w:w="2293" w:type="dxa"/>
            <w:tcMar>
              <w:top w:w="28" w:type="dxa"/>
              <w:left w:w="28" w:type="dxa"/>
              <w:bottom w:w="28" w:type="dxa"/>
              <w:right w:w="28" w:type="dxa"/>
            </w:tcMar>
          </w:tcPr>
          <w:p w14:paraId="4C59D466"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օբյեկտի գծային չափը՝ երկայնակի ուղղությամբ</w:t>
            </w:r>
          </w:p>
        </w:tc>
        <w:tc>
          <w:tcPr>
            <w:tcW w:w="1984" w:type="dxa"/>
            <w:tcMar>
              <w:top w:w="28" w:type="dxa"/>
              <w:left w:w="28" w:type="dxa"/>
              <w:bottom w:w="28" w:type="dxa"/>
              <w:right w:w="28" w:type="dxa"/>
            </w:tcMar>
          </w:tcPr>
          <w:p w14:paraId="2D36241F"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M.SDE.00171</w:t>
            </w:r>
          </w:p>
        </w:tc>
        <w:tc>
          <w:tcPr>
            <w:tcW w:w="3094" w:type="dxa"/>
            <w:tcMar>
              <w:top w:w="28" w:type="dxa"/>
              <w:left w:w="28" w:type="dxa"/>
              <w:bottom w:w="28" w:type="dxa"/>
              <w:right w:w="28" w:type="dxa"/>
            </w:tcMar>
          </w:tcPr>
          <w:p w14:paraId="111495A7"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csdo:‌Unified‌Physical‌Measure‌Type (M.SDT.00122)</w:t>
            </w:r>
          </w:p>
          <w:p w14:paraId="5DBDD9B8"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Թիվը՝ հաշվարկի տասական համակարգում։</w:t>
            </w:r>
          </w:p>
          <w:p w14:paraId="57564E92"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Թվանշանների առավելագույն քանակը՝ 24.</w:t>
            </w:r>
          </w:p>
          <w:p w14:paraId="25111201"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Կոտորակային թվանշանների առավելագույն քանակը՝ 6</w:t>
            </w:r>
          </w:p>
        </w:tc>
        <w:tc>
          <w:tcPr>
            <w:tcW w:w="992" w:type="dxa"/>
            <w:tcMar>
              <w:top w:w="28" w:type="dxa"/>
              <w:left w:w="28" w:type="dxa"/>
              <w:bottom w:w="28" w:type="dxa"/>
              <w:right w:w="28" w:type="dxa"/>
            </w:tcMar>
          </w:tcPr>
          <w:p w14:paraId="1AEC7779"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0..1</w:t>
            </w:r>
          </w:p>
        </w:tc>
        <w:tc>
          <w:tcPr>
            <w:tcW w:w="2835" w:type="dxa"/>
            <w:tcMar>
              <w:top w:w="28" w:type="dxa"/>
              <w:left w:w="28" w:type="dxa"/>
              <w:bottom w:w="28" w:type="dxa"/>
              <w:right w:w="28" w:type="dxa"/>
            </w:tcMar>
          </w:tcPr>
          <w:p w14:paraId="7CB01EE4" w14:textId="77777777" w:rsidR="00E97E37" w:rsidRPr="00501C2A" w:rsidRDefault="00E97E37" w:rsidP="002B40C4">
            <w:pPr>
              <w:pStyle w:val="affffa"/>
              <w:widowControl w:val="0"/>
              <w:spacing w:after="120"/>
              <w:jc w:val="left"/>
              <w:rPr>
                <w:rFonts w:ascii="Sylfaen" w:hAnsi="Sylfaen" w:cs="Times New Roman"/>
                <w:noProof/>
                <w:sz w:val="20"/>
              </w:rPr>
            </w:pPr>
          </w:p>
        </w:tc>
      </w:tr>
      <w:tr w:rsidR="00926012" w:rsidRPr="00501C2A" w14:paraId="25EECB79" w14:textId="77777777" w:rsidTr="00713477">
        <w:trPr>
          <w:jc w:val="center"/>
        </w:trPr>
        <w:tc>
          <w:tcPr>
            <w:tcW w:w="238" w:type="dxa"/>
            <w:tcBorders>
              <w:top w:val="nil"/>
              <w:left w:val="nil"/>
              <w:bottom w:val="nil"/>
              <w:right w:val="nil"/>
            </w:tcBorders>
            <w:tcMar>
              <w:top w:w="28" w:type="dxa"/>
              <w:left w:w="28" w:type="dxa"/>
              <w:bottom w:w="28" w:type="dxa"/>
              <w:right w:w="28" w:type="dxa"/>
            </w:tcMar>
          </w:tcPr>
          <w:p w14:paraId="491A3C00"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0E7C9CC7"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5D972A6D"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0B4370EA"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354F8844"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472B6894"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6757C15E"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2CA2178E" w14:textId="77777777" w:rsidR="00E97E37" w:rsidRPr="00501C2A" w:rsidRDefault="00E97E37" w:rsidP="002B40C4">
            <w:pPr>
              <w:pStyle w:val="affffa"/>
              <w:widowControl w:val="0"/>
              <w:spacing w:after="120"/>
              <w:jc w:val="left"/>
              <w:rPr>
                <w:rFonts w:ascii="Sylfaen" w:hAnsi="Sylfaen" w:cs="Times New Roman"/>
                <w:sz w:val="20"/>
              </w:rPr>
            </w:pPr>
          </w:p>
        </w:tc>
        <w:tc>
          <w:tcPr>
            <w:tcW w:w="1758" w:type="dxa"/>
            <w:tcMar>
              <w:top w:w="28" w:type="dxa"/>
              <w:left w:w="28" w:type="dxa"/>
              <w:bottom w:w="28" w:type="dxa"/>
              <w:right w:w="28" w:type="dxa"/>
            </w:tcMar>
          </w:tcPr>
          <w:p w14:paraId="616E6558"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 չափման միավորը</w:t>
            </w:r>
          </w:p>
          <w:p w14:paraId="6332DB1A"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(measurementUnitCode ատրիբուտ)</w:t>
            </w:r>
          </w:p>
        </w:tc>
        <w:tc>
          <w:tcPr>
            <w:tcW w:w="2293" w:type="dxa"/>
            <w:tcMar>
              <w:top w:w="28" w:type="dxa"/>
              <w:left w:w="28" w:type="dxa"/>
              <w:bottom w:w="28" w:type="dxa"/>
              <w:right w:w="28" w:type="dxa"/>
            </w:tcMar>
          </w:tcPr>
          <w:p w14:paraId="310C5122"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չափման միավորի ծածկագրային նշագիրը</w:t>
            </w:r>
          </w:p>
        </w:tc>
        <w:tc>
          <w:tcPr>
            <w:tcW w:w="1984" w:type="dxa"/>
            <w:tcMar>
              <w:top w:w="28" w:type="dxa"/>
              <w:left w:w="28" w:type="dxa"/>
              <w:bottom w:w="28" w:type="dxa"/>
              <w:right w:w="28" w:type="dxa"/>
            </w:tcMar>
          </w:tcPr>
          <w:p w14:paraId="40915347"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w:t>
            </w:r>
          </w:p>
        </w:tc>
        <w:tc>
          <w:tcPr>
            <w:tcW w:w="3094" w:type="dxa"/>
            <w:tcMar>
              <w:top w:w="28" w:type="dxa"/>
              <w:left w:w="28" w:type="dxa"/>
              <w:bottom w:w="28" w:type="dxa"/>
              <w:right w:w="28" w:type="dxa"/>
            </w:tcMar>
          </w:tcPr>
          <w:p w14:paraId="2234A10A"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csdo:‌Measurement‌Unit‌Code‌Type (M.SDT.00074)</w:t>
            </w:r>
          </w:p>
          <w:p w14:paraId="5812B2BB"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Տառաթվային ծածկագիրը:</w:t>
            </w:r>
          </w:p>
          <w:p w14:paraId="605F8F51"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Ձևանմուշը՝ [0-9A-Z]{2,3}|\d{3,4}</w:t>
            </w:r>
          </w:p>
        </w:tc>
        <w:tc>
          <w:tcPr>
            <w:tcW w:w="992" w:type="dxa"/>
            <w:tcMar>
              <w:top w:w="28" w:type="dxa"/>
              <w:left w:w="28" w:type="dxa"/>
              <w:bottom w:w="28" w:type="dxa"/>
              <w:right w:w="28" w:type="dxa"/>
            </w:tcMar>
          </w:tcPr>
          <w:p w14:paraId="4D09F908"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1</w:t>
            </w:r>
          </w:p>
        </w:tc>
        <w:tc>
          <w:tcPr>
            <w:tcW w:w="2835" w:type="dxa"/>
            <w:tcMar>
              <w:top w:w="28" w:type="dxa"/>
              <w:left w:w="28" w:type="dxa"/>
              <w:bottom w:w="28" w:type="dxa"/>
              <w:right w:w="28" w:type="dxa"/>
            </w:tcMar>
          </w:tcPr>
          <w:p w14:paraId="12A3833F" w14:textId="77777777" w:rsidR="00E97E37" w:rsidRPr="00501C2A" w:rsidRDefault="00E97E37" w:rsidP="002B40C4">
            <w:pPr>
              <w:pStyle w:val="affffa"/>
              <w:widowControl w:val="0"/>
              <w:spacing w:after="120"/>
              <w:jc w:val="left"/>
              <w:rPr>
                <w:rFonts w:ascii="Sylfaen" w:hAnsi="Sylfaen" w:cs="Times New Roman"/>
                <w:noProof/>
                <w:sz w:val="20"/>
              </w:rPr>
            </w:pPr>
            <w:r>
              <w:rPr>
                <w:rFonts w:ascii="Sylfaen" w:hAnsi="Sylfaen"/>
                <w:sz w:val="20"/>
              </w:rPr>
              <w:t>«Երկարությունը (csdo:UnifiedLengthMeasure)» վավերապայմանի լրացման դեպքում ատրիբուտը պետք է պարունակի «003» արժեքը</w:t>
            </w:r>
          </w:p>
        </w:tc>
      </w:tr>
      <w:tr w:rsidR="00926012" w:rsidRPr="00501C2A" w14:paraId="039F35D5" w14:textId="77777777" w:rsidTr="00713477">
        <w:trPr>
          <w:jc w:val="center"/>
        </w:trPr>
        <w:tc>
          <w:tcPr>
            <w:tcW w:w="238" w:type="dxa"/>
            <w:tcBorders>
              <w:top w:val="nil"/>
              <w:left w:val="nil"/>
              <w:bottom w:val="nil"/>
              <w:right w:val="nil"/>
            </w:tcBorders>
            <w:tcMar>
              <w:top w:w="28" w:type="dxa"/>
              <w:left w:w="28" w:type="dxa"/>
              <w:bottom w:w="28" w:type="dxa"/>
              <w:right w:w="28" w:type="dxa"/>
            </w:tcMar>
          </w:tcPr>
          <w:p w14:paraId="5500B4A7"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171F4064"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24F5E803"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08D290F6"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110FE6FE"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2A1D458A"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40017981"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139F1073" w14:textId="77777777" w:rsidR="00E97E37" w:rsidRPr="00501C2A" w:rsidRDefault="00E97E37" w:rsidP="002B40C4">
            <w:pPr>
              <w:pStyle w:val="affffa"/>
              <w:widowControl w:val="0"/>
              <w:spacing w:after="120"/>
              <w:jc w:val="left"/>
              <w:rPr>
                <w:rFonts w:ascii="Sylfaen" w:hAnsi="Sylfaen" w:cs="Times New Roman"/>
                <w:sz w:val="20"/>
              </w:rPr>
            </w:pPr>
          </w:p>
        </w:tc>
        <w:tc>
          <w:tcPr>
            <w:tcW w:w="1758" w:type="dxa"/>
            <w:tcMar>
              <w:top w:w="28" w:type="dxa"/>
              <w:left w:w="28" w:type="dxa"/>
              <w:bottom w:w="28" w:type="dxa"/>
              <w:right w:w="28" w:type="dxa"/>
            </w:tcMar>
          </w:tcPr>
          <w:p w14:paraId="5846C34C"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բ) տեղեկագրքի (դասակարգչի) նույնականացուցիչը</w:t>
            </w:r>
          </w:p>
          <w:p w14:paraId="2DBF2B4E"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(measurementUnitCodeListId ատրիբուտ)</w:t>
            </w:r>
          </w:p>
        </w:tc>
        <w:tc>
          <w:tcPr>
            <w:tcW w:w="2293" w:type="dxa"/>
            <w:tcMar>
              <w:top w:w="28" w:type="dxa"/>
              <w:left w:w="28" w:type="dxa"/>
              <w:bottom w:w="28" w:type="dxa"/>
              <w:right w:w="28" w:type="dxa"/>
            </w:tcMar>
          </w:tcPr>
          <w:p w14:paraId="19ED0A02"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չափման միավորների դասակարգչի նույնականացուցիչը</w:t>
            </w:r>
          </w:p>
        </w:tc>
        <w:tc>
          <w:tcPr>
            <w:tcW w:w="1984" w:type="dxa"/>
            <w:tcMar>
              <w:top w:w="28" w:type="dxa"/>
              <w:left w:w="28" w:type="dxa"/>
              <w:bottom w:w="28" w:type="dxa"/>
              <w:right w:w="28" w:type="dxa"/>
            </w:tcMar>
          </w:tcPr>
          <w:p w14:paraId="35A5AAD2"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w:t>
            </w:r>
          </w:p>
        </w:tc>
        <w:tc>
          <w:tcPr>
            <w:tcW w:w="3094" w:type="dxa"/>
            <w:tcMar>
              <w:top w:w="28" w:type="dxa"/>
              <w:left w:w="28" w:type="dxa"/>
              <w:bottom w:w="28" w:type="dxa"/>
              <w:right w:w="28" w:type="dxa"/>
            </w:tcMar>
          </w:tcPr>
          <w:p w14:paraId="2F9707B1"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csdo:‌Reference‌Data‌Id‌Type (M.SDT.00091)</w:t>
            </w:r>
          </w:p>
          <w:p w14:paraId="500EDD21"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Պայմանանշանների նորմալացված տողը:</w:t>
            </w:r>
          </w:p>
          <w:p w14:paraId="65460DEF"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Նվազագույն երկարությունը՝ 1</w:t>
            </w:r>
          </w:p>
          <w:p w14:paraId="4B916696"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Առավելագույն երկարությունը՝ 20</w:t>
            </w:r>
          </w:p>
        </w:tc>
        <w:tc>
          <w:tcPr>
            <w:tcW w:w="992" w:type="dxa"/>
            <w:tcMar>
              <w:top w:w="28" w:type="dxa"/>
              <w:left w:w="28" w:type="dxa"/>
              <w:bottom w:w="28" w:type="dxa"/>
              <w:right w:w="28" w:type="dxa"/>
            </w:tcMar>
          </w:tcPr>
          <w:p w14:paraId="24195D63"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1</w:t>
            </w:r>
          </w:p>
        </w:tc>
        <w:tc>
          <w:tcPr>
            <w:tcW w:w="2835" w:type="dxa"/>
            <w:tcMar>
              <w:top w:w="28" w:type="dxa"/>
              <w:left w:w="28" w:type="dxa"/>
              <w:bottom w:w="28" w:type="dxa"/>
              <w:right w:w="28" w:type="dxa"/>
            </w:tcMar>
          </w:tcPr>
          <w:p w14:paraId="7C207115" w14:textId="77777777" w:rsidR="00E97E37" w:rsidRPr="00501C2A" w:rsidRDefault="00E97E37" w:rsidP="002B40C4">
            <w:pPr>
              <w:pStyle w:val="affffa"/>
              <w:widowControl w:val="0"/>
              <w:spacing w:after="120"/>
              <w:jc w:val="left"/>
              <w:rPr>
                <w:rFonts w:ascii="Sylfaen" w:hAnsi="Sylfaen" w:cs="Times New Roman"/>
                <w:noProof/>
                <w:sz w:val="20"/>
              </w:rPr>
            </w:pPr>
            <w:r>
              <w:rPr>
                <w:rFonts w:ascii="Sylfaen" w:hAnsi="Sylfaen"/>
                <w:sz w:val="20"/>
              </w:rPr>
              <w:t>«Երկարությունը (csdo:UnifiedLengthMeasure)» վավերապայմանի լրացման դեպքում ատրիբուտը պետք է պարունակի «2064» արժեքը</w:t>
            </w:r>
          </w:p>
        </w:tc>
      </w:tr>
      <w:tr w:rsidR="00926012" w:rsidRPr="00501C2A" w14:paraId="443B32B6" w14:textId="77777777" w:rsidTr="00713477">
        <w:trPr>
          <w:jc w:val="center"/>
        </w:trPr>
        <w:tc>
          <w:tcPr>
            <w:tcW w:w="238" w:type="dxa"/>
            <w:tcBorders>
              <w:top w:val="nil"/>
              <w:left w:val="nil"/>
              <w:bottom w:val="nil"/>
              <w:right w:val="nil"/>
            </w:tcBorders>
            <w:tcMar>
              <w:top w:w="28" w:type="dxa"/>
              <w:left w:w="28" w:type="dxa"/>
              <w:bottom w:w="28" w:type="dxa"/>
              <w:right w:w="28" w:type="dxa"/>
            </w:tcMar>
          </w:tcPr>
          <w:p w14:paraId="0DE0E1F5"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0749229D"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1BC193C4"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6C4E788D"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1973BBD3"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07F95836"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03B9B8D5" w14:textId="77777777" w:rsidR="00E97E37" w:rsidRPr="00501C2A" w:rsidRDefault="00E97E37" w:rsidP="002B40C4">
            <w:pPr>
              <w:pStyle w:val="affffa"/>
              <w:widowControl w:val="0"/>
              <w:spacing w:after="120"/>
              <w:jc w:val="left"/>
              <w:rPr>
                <w:rFonts w:ascii="Sylfaen" w:hAnsi="Sylfaen" w:cs="Times New Roman"/>
                <w:sz w:val="20"/>
              </w:rPr>
            </w:pPr>
          </w:p>
        </w:tc>
        <w:tc>
          <w:tcPr>
            <w:tcW w:w="1956" w:type="dxa"/>
            <w:gridSpan w:val="2"/>
            <w:tcMar>
              <w:top w:w="28" w:type="dxa"/>
              <w:left w:w="28" w:type="dxa"/>
              <w:bottom w:w="28" w:type="dxa"/>
              <w:right w:w="28" w:type="dxa"/>
            </w:tcMar>
          </w:tcPr>
          <w:p w14:paraId="06F4731D"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*.4.4.5.5.2. Լայնությունը</w:t>
            </w:r>
          </w:p>
          <w:p w14:paraId="6AF0C7B2"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(csdo:‌Unified‌Width‌Measure)</w:t>
            </w:r>
          </w:p>
        </w:tc>
        <w:tc>
          <w:tcPr>
            <w:tcW w:w="2293" w:type="dxa"/>
            <w:tcMar>
              <w:top w:w="28" w:type="dxa"/>
              <w:left w:w="28" w:type="dxa"/>
              <w:bottom w:w="28" w:type="dxa"/>
              <w:right w:w="28" w:type="dxa"/>
            </w:tcMar>
          </w:tcPr>
          <w:p w14:paraId="3229DF4B"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օբյեկտի գծային չափը՝ լայնակի ուղղությամբ</w:t>
            </w:r>
          </w:p>
        </w:tc>
        <w:tc>
          <w:tcPr>
            <w:tcW w:w="1984" w:type="dxa"/>
            <w:tcMar>
              <w:top w:w="28" w:type="dxa"/>
              <w:left w:w="28" w:type="dxa"/>
              <w:bottom w:w="28" w:type="dxa"/>
              <w:right w:w="28" w:type="dxa"/>
            </w:tcMar>
          </w:tcPr>
          <w:p w14:paraId="0B67FBD1"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M.SDE.00170</w:t>
            </w:r>
          </w:p>
        </w:tc>
        <w:tc>
          <w:tcPr>
            <w:tcW w:w="3094" w:type="dxa"/>
            <w:tcMar>
              <w:top w:w="28" w:type="dxa"/>
              <w:left w:w="28" w:type="dxa"/>
              <w:bottom w:w="28" w:type="dxa"/>
              <w:right w:w="28" w:type="dxa"/>
            </w:tcMar>
          </w:tcPr>
          <w:p w14:paraId="2F3443EA"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csdo:‌Unified‌Physical‌Measure‌Type (M.SDT.00122)</w:t>
            </w:r>
          </w:p>
          <w:p w14:paraId="031E2A53"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Թիվը՝ հաշվարկի տասական համակարգում։</w:t>
            </w:r>
          </w:p>
          <w:p w14:paraId="374A5C1D"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Թվանշանների առավելագույն քանակը՝ 24.</w:t>
            </w:r>
          </w:p>
          <w:p w14:paraId="3ABC9396"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Կոտորակային թվանշանների առավելագույն քանակը՝ 6</w:t>
            </w:r>
          </w:p>
        </w:tc>
        <w:tc>
          <w:tcPr>
            <w:tcW w:w="992" w:type="dxa"/>
            <w:tcMar>
              <w:top w:w="28" w:type="dxa"/>
              <w:left w:w="28" w:type="dxa"/>
              <w:bottom w:w="28" w:type="dxa"/>
              <w:right w:w="28" w:type="dxa"/>
            </w:tcMar>
          </w:tcPr>
          <w:p w14:paraId="6F76C42C"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0..1</w:t>
            </w:r>
          </w:p>
        </w:tc>
        <w:tc>
          <w:tcPr>
            <w:tcW w:w="2835" w:type="dxa"/>
            <w:tcMar>
              <w:top w:w="28" w:type="dxa"/>
              <w:left w:w="28" w:type="dxa"/>
              <w:bottom w:w="28" w:type="dxa"/>
              <w:right w:w="28" w:type="dxa"/>
            </w:tcMar>
          </w:tcPr>
          <w:p w14:paraId="3A50AE4A" w14:textId="77777777" w:rsidR="00E97E37" w:rsidRPr="00501C2A" w:rsidRDefault="00E97E37" w:rsidP="002B40C4">
            <w:pPr>
              <w:pStyle w:val="affffa"/>
              <w:widowControl w:val="0"/>
              <w:spacing w:after="120"/>
              <w:jc w:val="left"/>
              <w:rPr>
                <w:rFonts w:ascii="Sylfaen" w:hAnsi="Sylfaen" w:cs="Times New Roman"/>
                <w:noProof/>
                <w:sz w:val="20"/>
              </w:rPr>
            </w:pPr>
          </w:p>
        </w:tc>
      </w:tr>
      <w:tr w:rsidR="00926012" w:rsidRPr="00501C2A" w14:paraId="02B00262" w14:textId="77777777" w:rsidTr="00713477">
        <w:trPr>
          <w:jc w:val="center"/>
        </w:trPr>
        <w:tc>
          <w:tcPr>
            <w:tcW w:w="238" w:type="dxa"/>
            <w:tcBorders>
              <w:top w:val="nil"/>
              <w:left w:val="nil"/>
              <w:bottom w:val="nil"/>
              <w:right w:val="nil"/>
            </w:tcBorders>
            <w:tcMar>
              <w:top w:w="28" w:type="dxa"/>
              <w:left w:w="28" w:type="dxa"/>
              <w:bottom w:w="28" w:type="dxa"/>
              <w:right w:w="28" w:type="dxa"/>
            </w:tcMar>
          </w:tcPr>
          <w:p w14:paraId="2E154430"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00E5B7A3"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07C2A5A9"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5159F5C6"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033686CF"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5DDE7522"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3A409390"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5A69CF9B" w14:textId="77777777" w:rsidR="00E97E37" w:rsidRPr="00501C2A" w:rsidRDefault="00E97E37" w:rsidP="002B40C4">
            <w:pPr>
              <w:pStyle w:val="affffa"/>
              <w:widowControl w:val="0"/>
              <w:spacing w:after="120"/>
              <w:jc w:val="left"/>
              <w:rPr>
                <w:rFonts w:ascii="Sylfaen" w:hAnsi="Sylfaen" w:cs="Times New Roman"/>
                <w:sz w:val="20"/>
              </w:rPr>
            </w:pPr>
          </w:p>
        </w:tc>
        <w:tc>
          <w:tcPr>
            <w:tcW w:w="1758" w:type="dxa"/>
            <w:tcMar>
              <w:top w:w="28" w:type="dxa"/>
              <w:left w:w="28" w:type="dxa"/>
              <w:bottom w:w="28" w:type="dxa"/>
              <w:right w:w="28" w:type="dxa"/>
            </w:tcMar>
          </w:tcPr>
          <w:p w14:paraId="284E5469"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 չափման միավորը</w:t>
            </w:r>
          </w:p>
          <w:p w14:paraId="60091796"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(measurementUnitCode ատրիբուտ)</w:t>
            </w:r>
          </w:p>
        </w:tc>
        <w:tc>
          <w:tcPr>
            <w:tcW w:w="2293" w:type="dxa"/>
            <w:tcMar>
              <w:top w:w="28" w:type="dxa"/>
              <w:left w:w="28" w:type="dxa"/>
              <w:bottom w:w="28" w:type="dxa"/>
              <w:right w:w="28" w:type="dxa"/>
            </w:tcMar>
          </w:tcPr>
          <w:p w14:paraId="57DAAE5B"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չափման միավորի ծածկագրային նշագիրը</w:t>
            </w:r>
          </w:p>
        </w:tc>
        <w:tc>
          <w:tcPr>
            <w:tcW w:w="1984" w:type="dxa"/>
            <w:tcMar>
              <w:top w:w="28" w:type="dxa"/>
              <w:left w:w="28" w:type="dxa"/>
              <w:bottom w:w="28" w:type="dxa"/>
              <w:right w:w="28" w:type="dxa"/>
            </w:tcMar>
          </w:tcPr>
          <w:p w14:paraId="7B5FC33B"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w:t>
            </w:r>
          </w:p>
        </w:tc>
        <w:tc>
          <w:tcPr>
            <w:tcW w:w="3094" w:type="dxa"/>
            <w:tcMar>
              <w:top w:w="28" w:type="dxa"/>
              <w:left w:w="28" w:type="dxa"/>
              <w:bottom w:w="28" w:type="dxa"/>
              <w:right w:w="28" w:type="dxa"/>
            </w:tcMar>
          </w:tcPr>
          <w:p w14:paraId="23D19709"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csdo:‌Measurement‌Unit‌Code‌Type (M.SDT.00074)</w:t>
            </w:r>
          </w:p>
          <w:p w14:paraId="3A9BFDA0"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Տառաթվային ծածկագիրը:</w:t>
            </w:r>
          </w:p>
          <w:p w14:paraId="0D5DB64C"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Ձևանմուշը՝ [0-9A-Z]{2,3}|\d{3,4}</w:t>
            </w:r>
          </w:p>
        </w:tc>
        <w:tc>
          <w:tcPr>
            <w:tcW w:w="992" w:type="dxa"/>
            <w:tcMar>
              <w:top w:w="28" w:type="dxa"/>
              <w:left w:w="28" w:type="dxa"/>
              <w:bottom w:w="28" w:type="dxa"/>
              <w:right w:w="28" w:type="dxa"/>
            </w:tcMar>
          </w:tcPr>
          <w:p w14:paraId="5F274CE9"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1</w:t>
            </w:r>
          </w:p>
        </w:tc>
        <w:tc>
          <w:tcPr>
            <w:tcW w:w="2835" w:type="dxa"/>
            <w:tcMar>
              <w:top w:w="28" w:type="dxa"/>
              <w:left w:w="28" w:type="dxa"/>
              <w:bottom w:w="28" w:type="dxa"/>
              <w:right w:w="28" w:type="dxa"/>
            </w:tcMar>
          </w:tcPr>
          <w:p w14:paraId="01BE758B" w14:textId="77777777" w:rsidR="00E97E37" w:rsidRPr="00501C2A" w:rsidRDefault="00E97E37" w:rsidP="002B40C4">
            <w:pPr>
              <w:pStyle w:val="affffa"/>
              <w:widowControl w:val="0"/>
              <w:spacing w:after="120"/>
              <w:jc w:val="left"/>
              <w:rPr>
                <w:rFonts w:ascii="Sylfaen" w:hAnsi="Sylfaen" w:cs="Times New Roman"/>
                <w:noProof/>
                <w:sz w:val="20"/>
              </w:rPr>
            </w:pPr>
            <w:r>
              <w:rPr>
                <w:rFonts w:ascii="Sylfaen" w:hAnsi="Sylfaen"/>
                <w:sz w:val="20"/>
              </w:rPr>
              <w:t>«Լայնությունը (csdo:‌Unified‌Width‌Measure)» վավերապայմանի լրացման դեպքում ատրիբուտը պետք է պարունակի «003» արժեքը</w:t>
            </w:r>
          </w:p>
        </w:tc>
      </w:tr>
      <w:tr w:rsidR="00926012" w:rsidRPr="00501C2A" w14:paraId="454CAE69" w14:textId="77777777" w:rsidTr="00713477">
        <w:trPr>
          <w:jc w:val="center"/>
        </w:trPr>
        <w:tc>
          <w:tcPr>
            <w:tcW w:w="238" w:type="dxa"/>
            <w:tcBorders>
              <w:top w:val="nil"/>
              <w:left w:val="nil"/>
              <w:bottom w:val="nil"/>
              <w:right w:val="nil"/>
            </w:tcBorders>
            <w:tcMar>
              <w:top w:w="28" w:type="dxa"/>
              <w:left w:w="28" w:type="dxa"/>
              <w:bottom w:w="28" w:type="dxa"/>
              <w:right w:w="28" w:type="dxa"/>
            </w:tcMar>
          </w:tcPr>
          <w:p w14:paraId="35581583"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0F3E1E00"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5D11A8E9"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0989D45B"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07A45525"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466314C1"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621FFF50"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009279AE" w14:textId="77777777" w:rsidR="00E97E37" w:rsidRPr="00501C2A" w:rsidRDefault="00E97E37" w:rsidP="002B40C4">
            <w:pPr>
              <w:pStyle w:val="affffa"/>
              <w:widowControl w:val="0"/>
              <w:spacing w:after="120"/>
              <w:jc w:val="left"/>
              <w:rPr>
                <w:rFonts w:ascii="Sylfaen" w:hAnsi="Sylfaen" w:cs="Times New Roman"/>
                <w:sz w:val="20"/>
              </w:rPr>
            </w:pPr>
          </w:p>
        </w:tc>
        <w:tc>
          <w:tcPr>
            <w:tcW w:w="1758" w:type="dxa"/>
            <w:tcMar>
              <w:top w:w="28" w:type="dxa"/>
              <w:left w:w="28" w:type="dxa"/>
              <w:bottom w:w="28" w:type="dxa"/>
              <w:right w:w="28" w:type="dxa"/>
            </w:tcMar>
          </w:tcPr>
          <w:p w14:paraId="0E52C4FB"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բ) տեղեկագրքի (դասակարգչի) նույնականացուցիչը</w:t>
            </w:r>
          </w:p>
          <w:p w14:paraId="185B9094"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(measurementUnitCodeListId ատրիբուտ)</w:t>
            </w:r>
          </w:p>
        </w:tc>
        <w:tc>
          <w:tcPr>
            <w:tcW w:w="2293" w:type="dxa"/>
            <w:tcMar>
              <w:top w:w="28" w:type="dxa"/>
              <w:left w:w="28" w:type="dxa"/>
              <w:bottom w:w="28" w:type="dxa"/>
              <w:right w:w="28" w:type="dxa"/>
            </w:tcMar>
          </w:tcPr>
          <w:p w14:paraId="0BC63002"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չափման միավորների դասակարգչի նույնականացուցիչը</w:t>
            </w:r>
          </w:p>
        </w:tc>
        <w:tc>
          <w:tcPr>
            <w:tcW w:w="1984" w:type="dxa"/>
            <w:tcMar>
              <w:top w:w="28" w:type="dxa"/>
              <w:left w:w="28" w:type="dxa"/>
              <w:bottom w:w="28" w:type="dxa"/>
              <w:right w:w="28" w:type="dxa"/>
            </w:tcMar>
          </w:tcPr>
          <w:p w14:paraId="4D2C7B54"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w:t>
            </w:r>
          </w:p>
        </w:tc>
        <w:tc>
          <w:tcPr>
            <w:tcW w:w="3094" w:type="dxa"/>
            <w:tcMar>
              <w:top w:w="28" w:type="dxa"/>
              <w:left w:w="28" w:type="dxa"/>
              <w:bottom w:w="28" w:type="dxa"/>
              <w:right w:w="28" w:type="dxa"/>
            </w:tcMar>
          </w:tcPr>
          <w:p w14:paraId="3E84295C"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csdo:‌Reference‌Data‌Id‌Type (M.SDT.00091)</w:t>
            </w:r>
          </w:p>
          <w:p w14:paraId="6F337680"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Պայմանանշանների նորմալացված տողը:</w:t>
            </w:r>
          </w:p>
          <w:p w14:paraId="245602AA"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Նվազագույն երկարությունը՝ 1</w:t>
            </w:r>
          </w:p>
          <w:p w14:paraId="12B0F878"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Առավելագույն երկարությունը՝ 20</w:t>
            </w:r>
          </w:p>
        </w:tc>
        <w:tc>
          <w:tcPr>
            <w:tcW w:w="992" w:type="dxa"/>
            <w:tcMar>
              <w:top w:w="28" w:type="dxa"/>
              <w:left w:w="28" w:type="dxa"/>
              <w:bottom w:w="28" w:type="dxa"/>
              <w:right w:w="28" w:type="dxa"/>
            </w:tcMar>
          </w:tcPr>
          <w:p w14:paraId="2A38DCBA"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1</w:t>
            </w:r>
          </w:p>
        </w:tc>
        <w:tc>
          <w:tcPr>
            <w:tcW w:w="2835" w:type="dxa"/>
            <w:tcMar>
              <w:top w:w="28" w:type="dxa"/>
              <w:left w:w="28" w:type="dxa"/>
              <w:bottom w:w="28" w:type="dxa"/>
              <w:right w:w="28" w:type="dxa"/>
            </w:tcMar>
          </w:tcPr>
          <w:p w14:paraId="627889D5" w14:textId="77777777" w:rsidR="00E97E37" w:rsidRPr="00501C2A" w:rsidRDefault="00E97E37" w:rsidP="002B40C4">
            <w:pPr>
              <w:pStyle w:val="affffa"/>
              <w:widowControl w:val="0"/>
              <w:spacing w:after="120"/>
              <w:jc w:val="left"/>
              <w:rPr>
                <w:rFonts w:ascii="Sylfaen" w:hAnsi="Sylfaen" w:cs="Times New Roman"/>
                <w:noProof/>
                <w:sz w:val="20"/>
              </w:rPr>
            </w:pPr>
            <w:r>
              <w:rPr>
                <w:rFonts w:ascii="Sylfaen" w:hAnsi="Sylfaen"/>
                <w:sz w:val="20"/>
              </w:rPr>
              <w:t>«Լայնությունը (csdo:‌Unified‌Width‌Measure)» վավերապայմանի լրացման դեպքում ատրիբուտը պետք է պարունակի «2064» արժեքը</w:t>
            </w:r>
          </w:p>
        </w:tc>
      </w:tr>
      <w:tr w:rsidR="00926012" w:rsidRPr="00501C2A" w14:paraId="05205F33" w14:textId="77777777" w:rsidTr="00713477">
        <w:trPr>
          <w:jc w:val="center"/>
        </w:trPr>
        <w:tc>
          <w:tcPr>
            <w:tcW w:w="238" w:type="dxa"/>
            <w:tcBorders>
              <w:top w:val="nil"/>
              <w:left w:val="nil"/>
              <w:bottom w:val="nil"/>
              <w:right w:val="nil"/>
            </w:tcBorders>
            <w:tcMar>
              <w:top w:w="28" w:type="dxa"/>
              <w:left w:w="28" w:type="dxa"/>
              <w:bottom w:w="28" w:type="dxa"/>
              <w:right w:w="28" w:type="dxa"/>
            </w:tcMar>
          </w:tcPr>
          <w:p w14:paraId="29CBB98E"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079A3409"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41CB00A1"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23E405A5"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7DB946A8"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47D89251"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5A720DDB" w14:textId="77777777" w:rsidR="00E97E37" w:rsidRPr="00501C2A" w:rsidRDefault="00E97E37" w:rsidP="002B40C4">
            <w:pPr>
              <w:pStyle w:val="affffa"/>
              <w:widowControl w:val="0"/>
              <w:spacing w:after="120"/>
              <w:jc w:val="left"/>
              <w:rPr>
                <w:rFonts w:ascii="Sylfaen" w:hAnsi="Sylfaen" w:cs="Times New Roman"/>
                <w:sz w:val="20"/>
              </w:rPr>
            </w:pPr>
          </w:p>
        </w:tc>
        <w:tc>
          <w:tcPr>
            <w:tcW w:w="1956" w:type="dxa"/>
            <w:gridSpan w:val="2"/>
            <w:tcMar>
              <w:top w:w="28" w:type="dxa"/>
              <w:left w:w="28" w:type="dxa"/>
              <w:bottom w:w="28" w:type="dxa"/>
              <w:right w:w="28" w:type="dxa"/>
            </w:tcMar>
          </w:tcPr>
          <w:p w14:paraId="648A81FE"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*.4.4.5.5.3. Բարձրությունը</w:t>
            </w:r>
          </w:p>
          <w:p w14:paraId="30A9DBA5"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(csdo:‌Unified‌Height‌Measure)</w:t>
            </w:r>
          </w:p>
        </w:tc>
        <w:tc>
          <w:tcPr>
            <w:tcW w:w="2293" w:type="dxa"/>
            <w:tcMar>
              <w:top w:w="28" w:type="dxa"/>
              <w:left w:w="28" w:type="dxa"/>
              <w:bottom w:w="28" w:type="dxa"/>
              <w:right w:w="28" w:type="dxa"/>
            </w:tcMar>
          </w:tcPr>
          <w:p w14:paraId="7F5C11C5"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ուղղահայաց ուղղությամբ օբյեկտի գծային չափը</w:t>
            </w:r>
          </w:p>
        </w:tc>
        <w:tc>
          <w:tcPr>
            <w:tcW w:w="1984" w:type="dxa"/>
            <w:tcMar>
              <w:top w:w="28" w:type="dxa"/>
              <w:left w:w="28" w:type="dxa"/>
              <w:bottom w:w="28" w:type="dxa"/>
              <w:right w:w="28" w:type="dxa"/>
            </w:tcMar>
          </w:tcPr>
          <w:p w14:paraId="0A22A1B0"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M.SDE.00169</w:t>
            </w:r>
          </w:p>
        </w:tc>
        <w:tc>
          <w:tcPr>
            <w:tcW w:w="3094" w:type="dxa"/>
            <w:tcMar>
              <w:top w:w="28" w:type="dxa"/>
              <w:left w:w="28" w:type="dxa"/>
              <w:bottom w:w="28" w:type="dxa"/>
              <w:right w:w="28" w:type="dxa"/>
            </w:tcMar>
          </w:tcPr>
          <w:p w14:paraId="6DA19ECC"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csdo:‌Unified‌Physical‌Measure‌Type (M.SDT.00122)</w:t>
            </w:r>
          </w:p>
          <w:p w14:paraId="6C55EB59"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Թիվը՝ հաշվարկի տասական համակարգում։</w:t>
            </w:r>
          </w:p>
          <w:p w14:paraId="37329D42"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 xml:space="preserve">Թվանշանների առավելագույն </w:t>
            </w:r>
            <w:r>
              <w:rPr>
                <w:rFonts w:ascii="Sylfaen" w:hAnsi="Sylfaen"/>
                <w:sz w:val="20"/>
              </w:rPr>
              <w:lastRenderedPageBreak/>
              <w:t>քանակը՝ 24.</w:t>
            </w:r>
          </w:p>
          <w:p w14:paraId="2BC7C46B"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Կոտորակային թվանշանների առավելագույն քանակը՝ 6</w:t>
            </w:r>
          </w:p>
        </w:tc>
        <w:tc>
          <w:tcPr>
            <w:tcW w:w="992" w:type="dxa"/>
            <w:tcMar>
              <w:top w:w="28" w:type="dxa"/>
              <w:left w:w="28" w:type="dxa"/>
              <w:bottom w:w="28" w:type="dxa"/>
              <w:right w:w="28" w:type="dxa"/>
            </w:tcMar>
          </w:tcPr>
          <w:p w14:paraId="29C715BD"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lastRenderedPageBreak/>
              <w:t>0..1</w:t>
            </w:r>
          </w:p>
        </w:tc>
        <w:tc>
          <w:tcPr>
            <w:tcW w:w="2835" w:type="dxa"/>
            <w:tcMar>
              <w:top w:w="28" w:type="dxa"/>
              <w:left w:w="28" w:type="dxa"/>
              <w:bottom w:w="28" w:type="dxa"/>
              <w:right w:w="28" w:type="dxa"/>
            </w:tcMar>
          </w:tcPr>
          <w:p w14:paraId="5599B778" w14:textId="77777777" w:rsidR="00E97E37" w:rsidRPr="00501C2A" w:rsidRDefault="00E97E37" w:rsidP="002B40C4">
            <w:pPr>
              <w:pStyle w:val="affffa"/>
              <w:widowControl w:val="0"/>
              <w:spacing w:after="120"/>
              <w:jc w:val="left"/>
              <w:rPr>
                <w:rFonts w:ascii="Sylfaen" w:hAnsi="Sylfaen" w:cs="Times New Roman"/>
                <w:noProof/>
                <w:sz w:val="20"/>
              </w:rPr>
            </w:pPr>
          </w:p>
        </w:tc>
      </w:tr>
      <w:tr w:rsidR="00926012" w:rsidRPr="00501C2A" w14:paraId="2BC7F8E0" w14:textId="77777777" w:rsidTr="00713477">
        <w:trPr>
          <w:jc w:val="center"/>
        </w:trPr>
        <w:tc>
          <w:tcPr>
            <w:tcW w:w="238" w:type="dxa"/>
            <w:tcBorders>
              <w:top w:val="nil"/>
              <w:left w:val="nil"/>
              <w:bottom w:val="nil"/>
              <w:right w:val="nil"/>
            </w:tcBorders>
            <w:tcMar>
              <w:top w:w="28" w:type="dxa"/>
              <w:left w:w="28" w:type="dxa"/>
              <w:bottom w:w="28" w:type="dxa"/>
              <w:right w:w="28" w:type="dxa"/>
            </w:tcMar>
          </w:tcPr>
          <w:p w14:paraId="45F0CA85"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4196237D"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37DC3DB7"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17385E04"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687B6C55"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61F7F183"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7FF9195C"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124ED869" w14:textId="77777777" w:rsidR="00E97E37" w:rsidRPr="00501C2A" w:rsidRDefault="00E97E37" w:rsidP="002B40C4">
            <w:pPr>
              <w:pStyle w:val="affffa"/>
              <w:widowControl w:val="0"/>
              <w:spacing w:after="120"/>
              <w:jc w:val="left"/>
              <w:rPr>
                <w:rFonts w:ascii="Sylfaen" w:hAnsi="Sylfaen" w:cs="Times New Roman"/>
                <w:sz w:val="20"/>
              </w:rPr>
            </w:pPr>
          </w:p>
        </w:tc>
        <w:tc>
          <w:tcPr>
            <w:tcW w:w="1758" w:type="dxa"/>
            <w:tcMar>
              <w:top w:w="28" w:type="dxa"/>
              <w:left w:w="28" w:type="dxa"/>
              <w:bottom w:w="28" w:type="dxa"/>
              <w:right w:w="28" w:type="dxa"/>
            </w:tcMar>
          </w:tcPr>
          <w:p w14:paraId="75D0DC87"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 չափման միավորը</w:t>
            </w:r>
          </w:p>
          <w:p w14:paraId="68A92392"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(measurementUnitCode ատրիբուտ)</w:t>
            </w:r>
          </w:p>
        </w:tc>
        <w:tc>
          <w:tcPr>
            <w:tcW w:w="2293" w:type="dxa"/>
            <w:tcMar>
              <w:top w:w="28" w:type="dxa"/>
              <w:left w:w="28" w:type="dxa"/>
              <w:bottom w:w="28" w:type="dxa"/>
              <w:right w:w="28" w:type="dxa"/>
            </w:tcMar>
          </w:tcPr>
          <w:p w14:paraId="3BC6940C"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չափման միավորի ծածկագրային նշագիրը</w:t>
            </w:r>
          </w:p>
        </w:tc>
        <w:tc>
          <w:tcPr>
            <w:tcW w:w="1984" w:type="dxa"/>
            <w:tcMar>
              <w:top w:w="28" w:type="dxa"/>
              <w:left w:w="28" w:type="dxa"/>
              <w:bottom w:w="28" w:type="dxa"/>
              <w:right w:w="28" w:type="dxa"/>
            </w:tcMar>
          </w:tcPr>
          <w:p w14:paraId="4C2A5B70"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w:t>
            </w:r>
          </w:p>
        </w:tc>
        <w:tc>
          <w:tcPr>
            <w:tcW w:w="3094" w:type="dxa"/>
            <w:tcMar>
              <w:top w:w="28" w:type="dxa"/>
              <w:left w:w="28" w:type="dxa"/>
              <w:bottom w:w="28" w:type="dxa"/>
              <w:right w:w="28" w:type="dxa"/>
            </w:tcMar>
          </w:tcPr>
          <w:p w14:paraId="1002B1AE"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csdo:‌Measurement‌Unit‌Code‌Type (M.SDT.00074)</w:t>
            </w:r>
          </w:p>
          <w:p w14:paraId="52671975"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Տառաթվային ծածկագիրը:</w:t>
            </w:r>
          </w:p>
          <w:p w14:paraId="58486EA6"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Ձևանմուշը՝ [0-9A-Z]{2,3}|\d{3,4}</w:t>
            </w:r>
          </w:p>
        </w:tc>
        <w:tc>
          <w:tcPr>
            <w:tcW w:w="992" w:type="dxa"/>
            <w:tcMar>
              <w:top w:w="28" w:type="dxa"/>
              <w:left w:w="28" w:type="dxa"/>
              <w:bottom w:w="28" w:type="dxa"/>
              <w:right w:w="28" w:type="dxa"/>
            </w:tcMar>
          </w:tcPr>
          <w:p w14:paraId="6DC9CBA4"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1</w:t>
            </w:r>
          </w:p>
        </w:tc>
        <w:tc>
          <w:tcPr>
            <w:tcW w:w="2835" w:type="dxa"/>
            <w:tcMar>
              <w:top w:w="28" w:type="dxa"/>
              <w:left w:w="28" w:type="dxa"/>
              <w:bottom w:w="28" w:type="dxa"/>
              <w:right w:w="28" w:type="dxa"/>
            </w:tcMar>
          </w:tcPr>
          <w:p w14:paraId="71963DA6" w14:textId="77777777" w:rsidR="00E97E37" w:rsidRPr="00501C2A" w:rsidRDefault="00E97E37" w:rsidP="002B40C4">
            <w:pPr>
              <w:pStyle w:val="affffa"/>
              <w:widowControl w:val="0"/>
              <w:spacing w:after="120"/>
              <w:jc w:val="left"/>
              <w:rPr>
                <w:rFonts w:ascii="Sylfaen" w:hAnsi="Sylfaen" w:cs="Times New Roman"/>
                <w:noProof/>
                <w:sz w:val="20"/>
              </w:rPr>
            </w:pPr>
            <w:r>
              <w:rPr>
                <w:rFonts w:ascii="Sylfaen" w:hAnsi="Sylfaen"/>
                <w:sz w:val="20"/>
              </w:rPr>
              <w:t>«Բարձրությունը (csdo:Unified‌Height‌Measure)» վավերապայմանի լրացման դեպքում ատրիբուտը պետք է պարունակի «003» արժեքը</w:t>
            </w:r>
          </w:p>
        </w:tc>
      </w:tr>
      <w:tr w:rsidR="00926012" w:rsidRPr="00501C2A" w14:paraId="1F2BA014" w14:textId="77777777" w:rsidTr="00713477">
        <w:trPr>
          <w:jc w:val="center"/>
        </w:trPr>
        <w:tc>
          <w:tcPr>
            <w:tcW w:w="238" w:type="dxa"/>
            <w:tcBorders>
              <w:top w:val="nil"/>
              <w:left w:val="nil"/>
              <w:bottom w:val="nil"/>
              <w:right w:val="nil"/>
            </w:tcBorders>
            <w:tcMar>
              <w:top w:w="28" w:type="dxa"/>
              <w:left w:w="28" w:type="dxa"/>
              <w:bottom w:w="28" w:type="dxa"/>
              <w:right w:w="28" w:type="dxa"/>
            </w:tcMar>
          </w:tcPr>
          <w:p w14:paraId="31A36EAF"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65DA0A16"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78C1D803"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3F88EC1E"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02D70CA6"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0F0CF64D"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7F51B213"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7C298C64" w14:textId="77777777" w:rsidR="00E97E37" w:rsidRPr="00501C2A" w:rsidRDefault="00E97E37" w:rsidP="002B40C4">
            <w:pPr>
              <w:pStyle w:val="affffa"/>
              <w:widowControl w:val="0"/>
              <w:spacing w:after="120"/>
              <w:jc w:val="left"/>
              <w:rPr>
                <w:rFonts w:ascii="Sylfaen" w:hAnsi="Sylfaen" w:cs="Times New Roman"/>
                <w:sz w:val="20"/>
              </w:rPr>
            </w:pPr>
          </w:p>
        </w:tc>
        <w:tc>
          <w:tcPr>
            <w:tcW w:w="1758" w:type="dxa"/>
            <w:tcMar>
              <w:top w:w="28" w:type="dxa"/>
              <w:left w:w="28" w:type="dxa"/>
              <w:bottom w:w="28" w:type="dxa"/>
              <w:right w:w="28" w:type="dxa"/>
            </w:tcMar>
          </w:tcPr>
          <w:p w14:paraId="60FBE484"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բ) տեղեկագրքի (դասակարգչի) նույնականացուցիչը</w:t>
            </w:r>
          </w:p>
          <w:p w14:paraId="3A7A9676"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(measurementUnitCodeListId ատրիբուտ)</w:t>
            </w:r>
          </w:p>
        </w:tc>
        <w:tc>
          <w:tcPr>
            <w:tcW w:w="2293" w:type="dxa"/>
            <w:tcMar>
              <w:top w:w="28" w:type="dxa"/>
              <w:left w:w="28" w:type="dxa"/>
              <w:bottom w:w="28" w:type="dxa"/>
              <w:right w:w="28" w:type="dxa"/>
            </w:tcMar>
          </w:tcPr>
          <w:p w14:paraId="0BEB0609"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չափման միավորների դասակարգչի նույնականացուցիչը</w:t>
            </w:r>
          </w:p>
        </w:tc>
        <w:tc>
          <w:tcPr>
            <w:tcW w:w="1984" w:type="dxa"/>
            <w:tcMar>
              <w:top w:w="28" w:type="dxa"/>
              <w:left w:w="28" w:type="dxa"/>
              <w:bottom w:w="28" w:type="dxa"/>
              <w:right w:w="28" w:type="dxa"/>
            </w:tcMar>
          </w:tcPr>
          <w:p w14:paraId="52534097"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w:t>
            </w:r>
          </w:p>
        </w:tc>
        <w:tc>
          <w:tcPr>
            <w:tcW w:w="3094" w:type="dxa"/>
            <w:tcMar>
              <w:top w:w="28" w:type="dxa"/>
              <w:left w:w="28" w:type="dxa"/>
              <w:bottom w:w="28" w:type="dxa"/>
              <w:right w:w="28" w:type="dxa"/>
            </w:tcMar>
          </w:tcPr>
          <w:p w14:paraId="5EE1B8F8"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csdo:‌Reference‌Data‌Id‌Type (M.SDT.00091)</w:t>
            </w:r>
          </w:p>
          <w:p w14:paraId="1481F350"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Պայմանանշանների նորմալացված տողը:</w:t>
            </w:r>
          </w:p>
          <w:p w14:paraId="58600925"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Նվազագույն երկարությունը՝ 1</w:t>
            </w:r>
          </w:p>
          <w:p w14:paraId="774BBC69"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Առավելագույն երկարությունը՝ 20</w:t>
            </w:r>
          </w:p>
        </w:tc>
        <w:tc>
          <w:tcPr>
            <w:tcW w:w="992" w:type="dxa"/>
            <w:tcMar>
              <w:top w:w="28" w:type="dxa"/>
              <w:left w:w="28" w:type="dxa"/>
              <w:bottom w:w="28" w:type="dxa"/>
              <w:right w:w="28" w:type="dxa"/>
            </w:tcMar>
          </w:tcPr>
          <w:p w14:paraId="2F87FE88"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1</w:t>
            </w:r>
          </w:p>
        </w:tc>
        <w:tc>
          <w:tcPr>
            <w:tcW w:w="2835" w:type="dxa"/>
            <w:tcMar>
              <w:top w:w="28" w:type="dxa"/>
              <w:left w:w="28" w:type="dxa"/>
              <w:bottom w:w="28" w:type="dxa"/>
              <w:right w:w="28" w:type="dxa"/>
            </w:tcMar>
          </w:tcPr>
          <w:p w14:paraId="0F3C80F3" w14:textId="77777777" w:rsidR="00E97E37" w:rsidRPr="00501C2A" w:rsidRDefault="00E97E37" w:rsidP="002B40C4">
            <w:pPr>
              <w:pStyle w:val="affffa"/>
              <w:widowControl w:val="0"/>
              <w:spacing w:after="120"/>
              <w:jc w:val="left"/>
              <w:rPr>
                <w:rFonts w:ascii="Sylfaen" w:hAnsi="Sylfaen" w:cs="Times New Roman"/>
                <w:noProof/>
                <w:sz w:val="20"/>
              </w:rPr>
            </w:pPr>
            <w:r>
              <w:rPr>
                <w:rFonts w:ascii="Sylfaen" w:hAnsi="Sylfaen"/>
                <w:sz w:val="20"/>
              </w:rPr>
              <w:t>«Բարձրությունը (csdo:Unified‌Height‌Measure)» վավերապայմանի լրացման դեպքում ատրիբուտը պետք է պարունակի «2064» արժեքը</w:t>
            </w:r>
          </w:p>
        </w:tc>
      </w:tr>
      <w:tr w:rsidR="00926012" w:rsidRPr="00501C2A" w14:paraId="00657F38" w14:textId="77777777" w:rsidTr="00713477">
        <w:trPr>
          <w:jc w:val="center"/>
        </w:trPr>
        <w:tc>
          <w:tcPr>
            <w:tcW w:w="238" w:type="dxa"/>
            <w:tcBorders>
              <w:top w:val="nil"/>
              <w:left w:val="nil"/>
              <w:bottom w:val="nil"/>
              <w:right w:val="nil"/>
            </w:tcBorders>
            <w:tcMar>
              <w:top w:w="28" w:type="dxa"/>
              <w:left w:w="28" w:type="dxa"/>
              <w:bottom w:w="28" w:type="dxa"/>
              <w:right w:w="28" w:type="dxa"/>
            </w:tcMar>
          </w:tcPr>
          <w:p w14:paraId="67A8E2C6"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5510B905"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7D96CEA7"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1D82D4B5"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3F26D6EE"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5010449F" w14:textId="77777777" w:rsidR="00E97E37" w:rsidRPr="00501C2A" w:rsidRDefault="00E97E37" w:rsidP="002B40C4">
            <w:pPr>
              <w:pStyle w:val="affffa"/>
              <w:widowControl w:val="0"/>
              <w:spacing w:after="120"/>
              <w:jc w:val="left"/>
              <w:rPr>
                <w:rFonts w:ascii="Sylfaen" w:hAnsi="Sylfaen" w:cs="Times New Roman"/>
                <w:sz w:val="20"/>
              </w:rPr>
            </w:pPr>
          </w:p>
        </w:tc>
        <w:tc>
          <w:tcPr>
            <w:tcW w:w="2154" w:type="dxa"/>
            <w:gridSpan w:val="3"/>
            <w:tcMar>
              <w:top w:w="28" w:type="dxa"/>
              <w:left w:w="28" w:type="dxa"/>
              <w:bottom w:w="28" w:type="dxa"/>
              <w:right w:w="28" w:type="dxa"/>
            </w:tcMar>
          </w:tcPr>
          <w:p w14:paraId="1B2571A3"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*.4.4.5.6. Տրամագծերի ընդգրկույթը</w:t>
            </w:r>
          </w:p>
          <w:p w14:paraId="068546F2"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(cacdo:‌Diameter‌Range‌Details)</w:t>
            </w:r>
          </w:p>
        </w:tc>
        <w:tc>
          <w:tcPr>
            <w:tcW w:w="2293" w:type="dxa"/>
            <w:tcMar>
              <w:top w:w="28" w:type="dxa"/>
              <w:left w:w="28" w:type="dxa"/>
              <w:bottom w:w="28" w:type="dxa"/>
              <w:right w:w="28" w:type="dxa"/>
            </w:tcMar>
          </w:tcPr>
          <w:p w14:paraId="41FF6564"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տրամագծերի ընդգրկույթի մասին տեղեկությունները</w:t>
            </w:r>
          </w:p>
        </w:tc>
        <w:tc>
          <w:tcPr>
            <w:tcW w:w="1984" w:type="dxa"/>
            <w:tcMar>
              <w:top w:w="28" w:type="dxa"/>
              <w:left w:w="28" w:type="dxa"/>
              <w:bottom w:w="28" w:type="dxa"/>
              <w:right w:w="28" w:type="dxa"/>
            </w:tcMar>
          </w:tcPr>
          <w:p w14:paraId="7DE17EFF"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M.CA.</w:t>
            </w:r>
            <w:smartTag w:uri="urn:schemas-microsoft-com:office:smarttags" w:element="stockticker">
              <w:r>
                <w:rPr>
                  <w:rFonts w:ascii="Sylfaen" w:hAnsi="Sylfaen"/>
                  <w:sz w:val="20"/>
                </w:rPr>
                <w:t>CDE</w:t>
              </w:r>
            </w:smartTag>
            <w:r>
              <w:rPr>
                <w:rFonts w:ascii="Sylfaen" w:hAnsi="Sylfaen"/>
                <w:sz w:val="20"/>
              </w:rPr>
              <w:t>.00339</w:t>
            </w:r>
          </w:p>
        </w:tc>
        <w:tc>
          <w:tcPr>
            <w:tcW w:w="3094" w:type="dxa"/>
            <w:tcMar>
              <w:top w:w="28" w:type="dxa"/>
              <w:left w:w="28" w:type="dxa"/>
              <w:bottom w:w="28" w:type="dxa"/>
              <w:right w:w="28" w:type="dxa"/>
            </w:tcMar>
          </w:tcPr>
          <w:p w14:paraId="4ED1FC64"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cacdo:‌Range‌Details‌Type (M.CA.</w:t>
            </w:r>
            <w:smartTag w:uri="urn:schemas-microsoft-com:office:smarttags" w:element="stockticker">
              <w:r>
                <w:rPr>
                  <w:rFonts w:ascii="Sylfaen" w:hAnsi="Sylfaen"/>
                  <w:sz w:val="20"/>
                </w:rPr>
                <w:t>CDT</w:t>
              </w:r>
            </w:smartTag>
            <w:r>
              <w:rPr>
                <w:rFonts w:ascii="Sylfaen" w:hAnsi="Sylfaen"/>
                <w:sz w:val="20"/>
              </w:rPr>
              <w:t>.00287)</w:t>
            </w:r>
          </w:p>
          <w:p w14:paraId="68CC56A0"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Որոշվում է ներդրված տարրերի արժեքների տիրույթներով</w:t>
            </w:r>
          </w:p>
        </w:tc>
        <w:tc>
          <w:tcPr>
            <w:tcW w:w="992" w:type="dxa"/>
            <w:tcMar>
              <w:top w:w="28" w:type="dxa"/>
              <w:left w:w="28" w:type="dxa"/>
              <w:bottom w:w="28" w:type="dxa"/>
              <w:right w:w="28" w:type="dxa"/>
            </w:tcMar>
          </w:tcPr>
          <w:p w14:paraId="02243137"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0..2</w:t>
            </w:r>
          </w:p>
        </w:tc>
        <w:tc>
          <w:tcPr>
            <w:tcW w:w="2835" w:type="dxa"/>
            <w:tcMar>
              <w:top w:w="28" w:type="dxa"/>
              <w:left w:w="28" w:type="dxa"/>
              <w:bottom w:w="28" w:type="dxa"/>
              <w:right w:w="28" w:type="dxa"/>
            </w:tcMar>
          </w:tcPr>
          <w:p w14:paraId="4180AC79" w14:textId="77777777" w:rsidR="00E97E37" w:rsidRPr="00501C2A" w:rsidRDefault="00E97E37" w:rsidP="002B40C4">
            <w:pPr>
              <w:pStyle w:val="affffa"/>
              <w:widowControl w:val="0"/>
              <w:spacing w:after="120"/>
              <w:jc w:val="left"/>
              <w:rPr>
                <w:rFonts w:ascii="Sylfaen" w:hAnsi="Sylfaen" w:cs="Times New Roman"/>
                <w:noProof/>
                <w:sz w:val="20"/>
              </w:rPr>
            </w:pPr>
          </w:p>
        </w:tc>
      </w:tr>
      <w:tr w:rsidR="00926012" w:rsidRPr="00501C2A" w14:paraId="2293FA03" w14:textId="77777777" w:rsidTr="00713477">
        <w:trPr>
          <w:jc w:val="center"/>
        </w:trPr>
        <w:tc>
          <w:tcPr>
            <w:tcW w:w="238" w:type="dxa"/>
            <w:tcBorders>
              <w:top w:val="nil"/>
              <w:left w:val="nil"/>
              <w:bottom w:val="nil"/>
              <w:right w:val="nil"/>
            </w:tcBorders>
            <w:tcMar>
              <w:top w:w="28" w:type="dxa"/>
              <w:left w:w="28" w:type="dxa"/>
              <w:bottom w:w="28" w:type="dxa"/>
              <w:right w:w="28" w:type="dxa"/>
            </w:tcMar>
          </w:tcPr>
          <w:p w14:paraId="50CE48FB"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14D2A386"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6FD8017A"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4CBD8F32"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1F2B3DF8"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58F50D89"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4C1534AF" w14:textId="77777777" w:rsidR="00E97E37" w:rsidRPr="00501C2A" w:rsidRDefault="00E97E37" w:rsidP="002B40C4">
            <w:pPr>
              <w:pStyle w:val="affffa"/>
              <w:widowControl w:val="0"/>
              <w:spacing w:after="120"/>
              <w:jc w:val="left"/>
              <w:rPr>
                <w:rFonts w:ascii="Sylfaen" w:hAnsi="Sylfaen" w:cs="Times New Roman"/>
                <w:sz w:val="20"/>
              </w:rPr>
            </w:pPr>
          </w:p>
        </w:tc>
        <w:tc>
          <w:tcPr>
            <w:tcW w:w="1956" w:type="dxa"/>
            <w:gridSpan w:val="2"/>
            <w:tcMar>
              <w:top w:w="28" w:type="dxa"/>
              <w:left w:w="28" w:type="dxa"/>
              <w:bottom w:w="28" w:type="dxa"/>
              <w:right w:w="28" w:type="dxa"/>
            </w:tcMar>
          </w:tcPr>
          <w:p w14:paraId="6492F756"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*.4.4.5.6.1. Ընդգրկույթի նվազագույն մեծությունը</w:t>
            </w:r>
          </w:p>
          <w:p w14:paraId="75278F4E"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(casdo:‌Min‌Range‌Measure)</w:t>
            </w:r>
          </w:p>
        </w:tc>
        <w:tc>
          <w:tcPr>
            <w:tcW w:w="2293" w:type="dxa"/>
            <w:tcMar>
              <w:top w:w="28" w:type="dxa"/>
              <w:left w:w="28" w:type="dxa"/>
              <w:bottom w:w="28" w:type="dxa"/>
              <w:right w:w="28" w:type="dxa"/>
            </w:tcMar>
          </w:tcPr>
          <w:p w14:paraId="09B1A737"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ընդգրկույթի նվազագույն մեծությունը</w:t>
            </w:r>
          </w:p>
        </w:tc>
        <w:tc>
          <w:tcPr>
            <w:tcW w:w="1984" w:type="dxa"/>
            <w:tcMar>
              <w:top w:w="28" w:type="dxa"/>
              <w:left w:w="28" w:type="dxa"/>
              <w:bottom w:w="28" w:type="dxa"/>
              <w:right w:w="28" w:type="dxa"/>
            </w:tcMar>
          </w:tcPr>
          <w:p w14:paraId="7F689077"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M.CA.SDE.00262</w:t>
            </w:r>
          </w:p>
        </w:tc>
        <w:tc>
          <w:tcPr>
            <w:tcW w:w="3094" w:type="dxa"/>
            <w:tcMar>
              <w:top w:w="28" w:type="dxa"/>
              <w:left w:w="28" w:type="dxa"/>
              <w:bottom w:w="28" w:type="dxa"/>
              <w:right w:w="28" w:type="dxa"/>
            </w:tcMar>
          </w:tcPr>
          <w:p w14:paraId="697B1ADE"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csdo:‌Unified‌Physical‌Measure‌Type (M.SDT.00122)</w:t>
            </w:r>
          </w:p>
          <w:p w14:paraId="32C29762"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Թիվը՝ հաշվարկի տասական համակարգում։</w:t>
            </w:r>
          </w:p>
          <w:p w14:paraId="6E36512E"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 xml:space="preserve">Թվանշանների առավելագույն </w:t>
            </w:r>
            <w:r>
              <w:rPr>
                <w:rFonts w:ascii="Sylfaen" w:hAnsi="Sylfaen"/>
                <w:sz w:val="20"/>
              </w:rPr>
              <w:lastRenderedPageBreak/>
              <w:t>քանակը՝ 24.</w:t>
            </w:r>
          </w:p>
          <w:p w14:paraId="34D555F6"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Կոտորակային թվանշանների առավելագույն քանակը՝ 6</w:t>
            </w:r>
          </w:p>
        </w:tc>
        <w:tc>
          <w:tcPr>
            <w:tcW w:w="992" w:type="dxa"/>
            <w:tcMar>
              <w:top w:w="28" w:type="dxa"/>
              <w:left w:w="28" w:type="dxa"/>
              <w:bottom w:w="28" w:type="dxa"/>
              <w:right w:w="28" w:type="dxa"/>
            </w:tcMar>
          </w:tcPr>
          <w:p w14:paraId="774F88C5"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lastRenderedPageBreak/>
              <w:t>0..1</w:t>
            </w:r>
          </w:p>
        </w:tc>
        <w:tc>
          <w:tcPr>
            <w:tcW w:w="2835" w:type="dxa"/>
            <w:tcMar>
              <w:top w:w="28" w:type="dxa"/>
              <w:left w:w="28" w:type="dxa"/>
              <w:bottom w:w="28" w:type="dxa"/>
              <w:right w:w="28" w:type="dxa"/>
            </w:tcMar>
          </w:tcPr>
          <w:p w14:paraId="413ED591" w14:textId="77777777" w:rsidR="00E97E37" w:rsidRPr="00501C2A" w:rsidRDefault="00E97E37" w:rsidP="002B40C4">
            <w:pPr>
              <w:pStyle w:val="affffa"/>
              <w:widowControl w:val="0"/>
              <w:spacing w:after="120"/>
              <w:jc w:val="left"/>
              <w:rPr>
                <w:rFonts w:ascii="Sylfaen" w:hAnsi="Sylfaen" w:cs="Times New Roman"/>
                <w:noProof/>
                <w:sz w:val="20"/>
              </w:rPr>
            </w:pPr>
          </w:p>
        </w:tc>
      </w:tr>
      <w:tr w:rsidR="00926012" w:rsidRPr="00501C2A" w14:paraId="05DC0513" w14:textId="77777777" w:rsidTr="00713477">
        <w:trPr>
          <w:jc w:val="center"/>
        </w:trPr>
        <w:tc>
          <w:tcPr>
            <w:tcW w:w="238" w:type="dxa"/>
            <w:tcBorders>
              <w:top w:val="nil"/>
              <w:left w:val="nil"/>
              <w:bottom w:val="nil"/>
              <w:right w:val="nil"/>
            </w:tcBorders>
            <w:tcMar>
              <w:top w:w="28" w:type="dxa"/>
              <w:left w:w="28" w:type="dxa"/>
              <w:bottom w:w="28" w:type="dxa"/>
              <w:right w:w="28" w:type="dxa"/>
            </w:tcMar>
          </w:tcPr>
          <w:p w14:paraId="21EB12DE"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523F96F4"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6C8EF358"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431A559A"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6452DEAB"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5A352B46"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44C9FE83"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1435B884" w14:textId="77777777" w:rsidR="00E97E37" w:rsidRPr="00501C2A" w:rsidRDefault="00E97E37" w:rsidP="002B40C4">
            <w:pPr>
              <w:pStyle w:val="affffa"/>
              <w:widowControl w:val="0"/>
              <w:spacing w:after="120"/>
              <w:jc w:val="left"/>
              <w:rPr>
                <w:rFonts w:ascii="Sylfaen" w:hAnsi="Sylfaen" w:cs="Times New Roman"/>
                <w:sz w:val="20"/>
              </w:rPr>
            </w:pPr>
          </w:p>
        </w:tc>
        <w:tc>
          <w:tcPr>
            <w:tcW w:w="1758" w:type="dxa"/>
            <w:tcMar>
              <w:top w:w="28" w:type="dxa"/>
              <w:left w:w="28" w:type="dxa"/>
              <w:bottom w:w="28" w:type="dxa"/>
              <w:right w:w="28" w:type="dxa"/>
            </w:tcMar>
          </w:tcPr>
          <w:p w14:paraId="6BF45A05"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 չափման միավորը</w:t>
            </w:r>
          </w:p>
          <w:p w14:paraId="182E6941"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(measurementUnitCode ատրիբուտ)</w:t>
            </w:r>
          </w:p>
        </w:tc>
        <w:tc>
          <w:tcPr>
            <w:tcW w:w="2293" w:type="dxa"/>
            <w:tcMar>
              <w:top w:w="28" w:type="dxa"/>
              <w:left w:w="28" w:type="dxa"/>
              <w:bottom w:w="28" w:type="dxa"/>
              <w:right w:w="28" w:type="dxa"/>
            </w:tcMar>
          </w:tcPr>
          <w:p w14:paraId="4788AAC5"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չափման միավորի ծածկագրային նշագիրը</w:t>
            </w:r>
          </w:p>
        </w:tc>
        <w:tc>
          <w:tcPr>
            <w:tcW w:w="1984" w:type="dxa"/>
            <w:tcMar>
              <w:top w:w="28" w:type="dxa"/>
              <w:left w:w="28" w:type="dxa"/>
              <w:bottom w:w="28" w:type="dxa"/>
              <w:right w:w="28" w:type="dxa"/>
            </w:tcMar>
          </w:tcPr>
          <w:p w14:paraId="610C1E55"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w:t>
            </w:r>
          </w:p>
        </w:tc>
        <w:tc>
          <w:tcPr>
            <w:tcW w:w="3094" w:type="dxa"/>
            <w:tcMar>
              <w:top w:w="28" w:type="dxa"/>
              <w:left w:w="28" w:type="dxa"/>
              <w:bottom w:w="28" w:type="dxa"/>
              <w:right w:w="28" w:type="dxa"/>
            </w:tcMar>
          </w:tcPr>
          <w:p w14:paraId="28F489C2"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csdo:‌Measurement‌Unit‌Code‌Type (M.SDT.00074)</w:t>
            </w:r>
          </w:p>
          <w:p w14:paraId="48559A03"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Տառաթվային ծածկագիրը:</w:t>
            </w:r>
          </w:p>
          <w:p w14:paraId="17024A52"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Ձևանմուշը՝ [0-9A-Z]{2,3}|\d{3,4}</w:t>
            </w:r>
          </w:p>
        </w:tc>
        <w:tc>
          <w:tcPr>
            <w:tcW w:w="992" w:type="dxa"/>
            <w:tcMar>
              <w:top w:w="28" w:type="dxa"/>
              <w:left w:w="28" w:type="dxa"/>
              <w:bottom w:w="28" w:type="dxa"/>
              <w:right w:w="28" w:type="dxa"/>
            </w:tcMar>
          </w:tcPr>
          <w:p w14:paraId="4DE9EE7A"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1</w:t>
            </w:r>
          </w:p>
        </w:tc>
        <w:tc>
          <w:tcPr>
            <w:tcW w:w="2835" w:type="dxa"/>
            <w:tcMar>
              <w:top w:w="28" w:type="dxa"/>
              <w:left w:w="28" w:type="dxa"/>
              <w:bottom w:w="28" w:type="dxa"/>
              <w:right w:w="28" w:type="dxa"/>
            </w:tcMar>
          </w:tcPr>
          <w:p w14:paraId="226E8B20" w14:textId="77777777" w:rsidR="00E97E37" w:rsidRPr="00501C2A" w:rsidRDefault="00E97E37" w:rsidP="002B40C4">
            <w:pPr>
              <w:pStyle w:val="affffa"/>
              <w:widowControl w:val="0"/>
              <w:spacing w:after="120"/>
              <w:jc w:val="left"/>
              <w:rPr>
                <w:rFonts w:ascii="Sylfaen" w:hAnsi="Sylfaen" w:cs="Times New Roman"/>
                <w:noProof/>
                <w:sz w:val="20"/>
              </w:rPr>
            </w:pPr>
            <w:r>
              <w:rPr>
                <w:rFonts w:ascii="Sylfaen" w:hAnsi="Sylfaen"/>
                <w:sz w:val="20"/>
              </w:rPr>
              <w:t>«Ընդգրկույթի նվազագույն մեծությունը (casdo:MinRangeMeasure)» վավերապայմանի լրացման դեպքում ատրիբուտը պետք է պարունակի «004» արժեքը</w:t>
            </w:r>
          </w:p>
        </w:tc>
      </w:tr>
      <w:tr w:rsidR="00926012" w:rsidRPr="00501C2A" w14:paraId="5D05E8B1" w14:textId="77777777" w:rsidTr="00713477">
        <w:trPr>
          <w:jc w:val="center"/>
        </w:trPr>
        <w:tc>
          <w:tcPr>
            <w:tcW w:w="238" w:type="dxa"/>
            <w:tcBorders>
              <w:top w:val="nil"/>
              <w:left w:val="nil"/>
              <w:bottom w:val="nil"/>
              <w:right w:val="nil"/>
            </w:tcBorders>
            <w:tcMar>
              <w:top w:w="28" w:type="dxa"/>
              <w:left w:w="28" w:type="dxa"/>
              <w:bottom w:w="28" w:type="dxa"/>
              <w:right w:w="28" w:type="dxa"/>
            </w:tcMar>
          </w:tcPr>
          <w:p w14:paraId="64BB5117"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0122B920"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2C24A4F7"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14D9753F"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7573A4DF"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7089034C"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53505BA4"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4CD8851C" w14:textId="77777777" w:rsidR="00E97E37" w:rsidRPr="00501C2A" w:rsidRDefault="00E97E37" w:rsidP="002B40C4">
            <w:pPr>
              <w:pStyle w:val="affffa"/>
              <w:widowControl w:val="0"/>
              <w:spacing w:after="120"/>
              <w:jc w:val="left"/>
              <w:rPr>
                <w:rFonts w:ascii="Sylfaen" w:hAnsi="Sylfaen" w:cs="Times New Roman"/>
                <w:sz w:val="20"/>
              </w:rPr>
            </w:pPr>
          </w:p>
        </w:tc>
        <w:tc>
          <w:tcPr>
            <w:tcW w:w="1758" w:type="dxa"/>
            <w:tcMar>
              <w:top w:w="28" w:type="dxa"/>
              <w:left w:w="28" w:type="dxa"/>
              <w:bottom w:w="28" w:type="dxa"/>
              <w:right w:w="28" w:type="dxa"/>
            </w:tcMar>
          </w:tcPr>
          <w:p w14:paraId="2977578B"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բ) տեղեկագրքի (դասակարգչի) նույնականացուցիչը</w:t>
            </w:r>
          </w:p>
          <w:p w14:paraId="62663733"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(measurementUnitCodeListId ատրիբուտ)</w:t>
            </w:r>
          </w:p>
        </w:tc>
        <w:tc>
          <w:tcPr>
            <w:tcW w:w="2293" w:type="dxa"/>
            <w:tcMar>
              <w:top w:w="28" w:type="dxa"/>
              <w:left w:w="28" w:type="dxa"/>
              <w:bottom w:w="28" w:type="dxa"/>
              <w:right w:w="28" w:type="dxa"/>
            </w:tcMar>
          </w:tcPr>
          <w:p w14:paraId="06609937"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չափման միավորների դասակարգչի նույնականացուցիչը</w:t>
            </w:r>
          </w:p>
        </w:tc>
        <w:tc>
          <w:tcPr>
            <w:tcW w:w="1984" w:type="dxa"/>
            <w:tcMar>
              <w:top w:w="28" w:type="dxa"/>
              <w:left w:w="28" w:type="dxa"/>
              <w:bottom w:w="28" w:type="dxa"/>
              <w:right w:w="28" w:type="dxa"/>
            </w:tcMar>
          </w:tcPr>
          <w:p w14:paraId="42E285DB"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w:t>
            </w:r>
          </w:p>
        </w:tc>
        <w:tc>
          <w:tcPr>
            <w:tcW w:w="3094" w:type="dxa"/>
            <w:tcMar>
              <w:top w:w="28" w:type="dxa"/>
              <w:left w:w="28" w:type="dxa"/>
              <w:bottom w:w="28" w:type="dxa"/>
              <w:right w:w="28" w:type="dxa"/>
            </w:tcMar>
          </w:tcPr>
          <w:p w14:paraId="07360937"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csdo:‌Reference‌Data‌Id‌Type (M.SDT.00091)</w:t>
            </w:r>
          </w:p>
          <w:p w14:paraId="3F0C309D"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Պայմանանշանների նորմալացված տողը:</w:t>
            </w:r>
          </w:p>
          <w:p w14:paraId="51B1C243"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Նվազագույն երկարությունը՝ 1</w:t>
            </w:r>
          </w:p>
          <w:p w14:paraId="2B766C44"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Առավելագույն երկարությունը՝ 20</w:t>
            </w:r>
          </w:p>
        </w:tc>
        <w:tc>
          <w:tcPr>
            <w:tcW w:w="992" w:type="dxa"/>
            <w:tcMar>
              <w:top w:w="28" w:type="dxa"/>
              <w:left w:w="28" w:type="dxa"/>
              <w:bottom w:w="28" w:type="dxa"/>
              <w:right w:w="28" w:type="dxa"/>
            </w:tcMar>
          </w:tcPr>
          <w:p w14:paraId="79244411"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1</w:t>
            </w:r>
          </w:p>
        </w:tc>
        <w:tc>
          <w:tcPr>
            <w:tcW w:w="2835" w:type="dxa"/>
            <w:tcMar>
              <w:top w:w="28" w:type="dxa"/>
              <w:left w:w="28" w:type="dxa"/>
              <w:bottom w:w="28" w:type="dxa"/>
              <w:right w:w="28" w:type="dxa"/>
            </w:tcMar>
          </w:tcPr>
          <w:p w14:paraId="7F54386F" w14:textId="77777777" w:rsidR="00E97E37" w:rsidRPr="00501C2A" w:rsidRDefault="00E97E37" w:rsidP="002B40C4">
            <w:pPr>
              <w:pStyle w:val="affffa"/>
              <w:widowControl w:val="0"/>
              <w:spacing w:after="120"/>
              <w:jc w:val="left"/>
              <w:rPr>
                <w:rFonts w:ascii="Sylfaen" w:hAnsi="Sylfaen" w:cs="Times New Roman"/>
                <w:noProof/>
                <w:sz w:val="20"/>
              </w:rPr>
            </w:pPr>
            <w:r>
              <w:rPr>
                <w:rFonts w:ascii="Sylfaen" w:hAnsi="Sylfaen"/>
                <w:sz w:val="20"/>
              </w:rPr>
              <w:t>«Ընդգրկույթի նվազագույն մեծությունը (casdo:MinRangeMeasure)» վավերապայմանի լրացման դեպքում ատրիբուտը պետք է պարունակի «2064» արժեքը</w:t>
            </w:r>
          </w:p>
        </w:tc>
      </w:tr>
      <w:tr w:rsidR="00926012" w:rsidRPr="00501C2A" w14:paraId="4A76D111" w14:textId="77777777" w:rsidTr="00713477">
        <w:trPr>
          <w:jc w:val="center"/>
        </w:trPr>
        <w:tc>
          <w:tcPr>
            <w:tcW w:w="238" w:type="dxa"/>
            <w:tcBorders>
              <w:top w:val="nil"/>
              <w:left w:val="nil"/>
              <w:bottom w:val="nil"/>
              <w:right w:val="nil"/>
            </w:tcBorders>
            <w:tcMar>
              <w:top w:w="28" w:type="dxa"/>
              <w:left w:w="28" w:type="dxa"/>
              <w:bottom w:w="28" w:type="dxa"/>
              <w:right w:w="28" w:type="dxa"/>
            </w:tcMar>
          </w:tcPr>
          <w:p w14:paraId="46BCBD92"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51C159C3"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019D71E0"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10263E4C"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2630ABA0"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3434D914"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6A789C15" w14:textId="77777777" w:rsidR="00E97E37" w:rsidRPr="00501C2A" w:rsidRDefault="00E97E37" w:rsidP="002B40C4">
            <w:pPr>
              <w:pStyle w:val="affffa"/>
              <w:widowControl w:val="0"/>
              <w:spacing w:after="120"/>
              <w:jc w:val="left"/>
              <w:rPr>
                <w:rFonts w:ascii="Sylfaen" w:hAnsi="Sylfaen" w:cs="Times New Roman"/>
                <w:sz w:val="20"/>
              </w:rPr>
            </w:pPr>
          </w:p>
        </w:tc>
        <w:tc>
          <w:tcPr>
            <w:tcW w:w="1956" w:type="dxa"/>
            <w:gridSpan w:val="2"/>
            <w:tcMar>
              <w:top w:w="28" w:type="dxa"/>
              <w:left w:w="28" w:type="dxa"/>
              <w:bottom w:w="28" w:type="dxa"/>
              <w:right w:w="28" w:type="dxa"/>
            </w:tcMar>
          </w:tcPr>
          <w:p w14:paraId="3008C296"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*.4.4.5.6.2. Ընդգրկույթի առավելագույն մեծությունը</w:t>
            </w:r>
          </w:p>
          <w:p w14:paraId="5B1DB454"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(casdo:‌Max‌Range‌Measure)</w:t>
            </w:r>
          </w:p>
        </w:tc>
        <w:tc>
          <w:tcPr>
            <w:tcW w:w="2293" w:type="dxa"/>
            <w:tcMar>
              <w:top w:w="28" w:type="dxa"/>
              <w:left w:w="28" w:type="dxa"/>
              <w:bottom w:w="28" w:type="dxa"/>
              <w:right w:w="28" w:type="dxa"/>
            </w:tcMar>
          </w:tcPr>
          <w:p w14:paraId="1D9BF16E"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ընդգրկույթի առավելագույն մեծությունը</w:t>
            </w:r>
          </w:p>
        </w:tc>
        <w:tc>
          <w:tcPr>
            <w:tcW w:w="1984" w:type="dxa"/>
            <w:tcMar>
              <w:top w:w="28" w:type="dxa"/>
              <w:left w:w="28" w:type="dxa"/>
              <w:bottom w:w="28" w:type="dxa"/>
              <w:right w:w="28" w:type="dxa"/>
            </w:tcMar>
          </w:tcPr>
          <w:p w14:paraId="0289C68E"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M.CA.SDE.00261</w:t>
            </w:r>
          </w:p>
        </w:tc>
        <w:tc>
          <w:tcPr>
            <w:tcW w:w="3094" w:type="dxa"/>
            <w:tcMar>
              <w:top w:w="28" w:type="dxa"/>
              <w:left w:w="28" w:type="dxa"/>
              <w:bottom w:w="28" w:type="dxa"/>
              <w:right w:w="28" w:type="dxa"/>
            </w:tcMar>
          </w:tcPr>
          <w:p w14:paraId="7A92F4E6"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csdo:‌Unified‌Physical‌Measure‌Type (M.SDT.00122)</w:t>
            </w:r>
          </w:p>
          <w:p w14:paraId="72CA080D"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Թիվը՝ հաշվարկի տասական համակարգում։</w:t>
            </w:r>
          </w:p>
          <w:p w14:paraId="4BA3CC3D"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Թվանշանների առավելագույն քանակը՝ 24.</w:t>
            </w:r>
          </w:p>
          <w:p w14:paraId="65DF2131"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Կոտորակային թվանշանների առավելագույն քանակը՝ 6</w:t>
            </w:r>
          </w:p>
        </w:tc>
        <w:tc>
          <w:tcPr>
            <w:tcW w:w="992" w:type="dxa"/>
            <w:tcMar>
              <w:top w:w="28" w:type="dxa"/>
              <w:left w:w="28" w:type="dxa"/>
              <w:bottom w:w="28" w:type="dxa"/>
              <w:right w:w="28" w:type="dxa"/>
            </w:tcMar>
          </w:tcPr>
          <w:p w14:paraId="3C093742"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0..1</w:t>
            </w:r>
          </w:p>
        </w:tc>
        <w:tc>
          <w:tcPr>
            <w:tcW w:w="2835" w:type="dxa"/>
            <w:tcMar>
              <w:top w:w="28" w:type="dxa"/>
              <w:left w:w="28" w:type="dxa"/>
              <w:bottom w:w="28" w:type="dxa"/>
              <w:right w:w="28" w:type="dxa"/>
            </w:tcMar>
          </w:tcPr>
          <w:p w14:paraId="4899AC61" w14:textId="77777777" w:rsidR="00E97E37" w:rsidRPr="00501C2A" w:rsidRDefault="00E97E37" w:rsidP="002B40C4">
            <w:pPr>
              <w:pStyle w:val="affffa"/>
              <w:widowControl w:val="0"/>
              <w:spacing w:after="120"/>
              <w:jc w:val="left"/>
              <w:rPr>
                <w:rFonts w:ascii="Sylfaen" w:hAnsi="Sylfaen" w:cs="Times New Roman"/>
                <w:noProof/>
                <w:sz w:val="20"/>
              </w:rPr>
            </w:pPr>
          </w:p>
        </w:tc>
      </w:tr>
      <w:tr w:rsidR="00926012" w:rsidRPr="00501C2A" w14:paraId="31D92AD7" w14:textId="77777777" w:rsidTr="00713477">
        <w:trPr>
          <w:jc w:val="center"/>
        </w:trPr>
        <w:tc>
          <w:tcPr>
            <w:tcW w:w="238" w:type="dxa"/>
            <w:tcBorders>
              <w:top w:val="nil"/>
              <w:left w:val="nil"/>
              <w:bottom w:val="nil"/>
              <w:right w:val="nil"/>
            </w:tcBorders>
            <w:tcMar>
              <w:top w:w="28" w:type="dxa"/>
              <w:left w:w="28" w:type="dxa"/>
              <w:bottom w:w="28" w:type="dxa"/>
              <w:right w:w="28" w:type="dxa"/>
            </w:tcMar>
          </w:tcPr>
          <w:p w14:paraId="4B3F4C1F"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56581E06"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0D84A114"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34242806"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6A204B03"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73EAB450"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0E14556E"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3D1E13E2" w14:textId="77777777" w:rsidR="00E97E37" w:rsidRPr="00501C2A" w:rsidRDefault="00E97E37" w:rsidP="002B40C4">
            <w:pPr>
              <w:pStyle w:val="affffa"/>
              <w:widowControl w:val="0"/>
              <w:spacing w:after="120"/>
              <w:jc w:val="left"/>
              <w:rPr>
                <w:rFonts w:ascii="Sylfaen" w:hAnsi="Sylfaen" w:cs="Times New Roman"/>
                <w:sz w:val="20"/>
              </w:rPr>
            </w:pPr>
          </w:p>
        </w:tc>
        <w:tc>
          <w:tcPr>
            <w:tcW w:w="1758" w:type="dxa"/>
            <w:tcMar>
              <w:top w:w="28" w:type="dxa"/>
              <w:left w:w="28" w:type="dxa"/>
              <w:bottom w:w="28" w:type="dxa"/>
              <w:right w:w="28" w:type="dxa"/>
            </w:tcMar>
          </w:tcPr>
          <w:p w14:paraId="45EDA469"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 չափման միավորը</w:t>
            </w:r>
          </w:p>
          <w:p w14:paraId="48C92BC8"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(measurementUnitCode ատրիբուտ)</w:t>
            </w:r>
          </w:p>
        </w:tc>
        <w:tc>
          <w:tcPr>
            <w:tcW w:w="2293" w:type="dxa"/>
            <w:tcMar>
              <w:top w:w="28" w:type="dxa"/>
              <w:left w:w="28" w:type="dxa"/>
              <w:bottom w:w="28" w:type="dxa"/>
              <w:right w:w="28" w:type="dxa"/>
            </w:tcMar>
          </w:tcPr>
          <w:p w14:paraId="68A1771D"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չափման միավորի ծածկագրային նշագիրը</w:t>
            </w:r>
          </w:p>
        </w:tc>
        <w:tc>
          <w:tcPr>
            <w:tcW w:w="1984" w:type="dxa"/>
            <w:tcMar>
              <w:top w:w="28" w:type="dxa"/>
              <w:left w:w="28" w:type="dxa"/>
              <w:bottom w:w="28" w:type="dxa"/>
              <w:right w:w="28" w:type="dxa"/>
            </w:tcMar>
          </w:tcPr>
          <w:p w14:paraId="15637D1D"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w:t>
            </w:r>
          </w:p>
        </w:tc>
        <w:tc>
          <w:tcPr>
            <w:tcW w:w="3094" w:type="dxa"/>
            <w:tcMar>
              <w:top w:w="28" w:type="dxa"/>
              <w:left w:w="28" w:type="dxa"/>
              <w:bottom w:w="28" w:type="dxa"/>
              <w:right w:w="28" w:type="dxa"/>
            </w:tcMar>
          </w:tcPr>
          <w:p w14:paraId="24C37264"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csdo:‌Measurement‌Unit‌Code‌Type (M.SDT.00074)</w:t>
            </w:r>
          </w:p>
          <w:p w14:paraId="79082A49"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Տառաթվային ծածկագիրը:</w:t>
            </w:r>
          </w:p>
          <w:p w14:paraId="494B290E"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Ձևանմուշը՝ [0-9A-Z]{2,3}|\d{3,4}</w:t>
            </w:r>
          </w:p>
        </w:tc>
        <w:tc>
          <w:tcPr>
            <w:tcW w:w="992" w:type="dxa"/>
            <w:tcMar>
              <w:top w:w="28" w:type="dxa"/>
              <w:left w:w="28" w:type="dxa"/>
              <w:bottom w:w="28" w:type="dxa"/>
              <w:right w:w="28" w:type="dxa"/>
            </w:tcMar>
          </w:tcPr>
          <w:p w14:paraId="6372E5B6"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1</w:t>
            </w:r>
          </w:p>
        </w:tc>
        <w:tc>
          <w:tcPr>
            <w:tcW w:w="2835" w:type="dxa"/>
            <w:tcMar>
              <w:top w:w="28" w:type="dxa"/>
              <w:left w:w="28" w:type="dxa"/>
              <w:bottom w:w="28" w:type="dxa"/>
              <w:right w:w="28" w:type="dxa"/>
            </w:tcMar>
          </w:tcPr>
          <w:p w14:paraId="49E358F9" w14:textId="77777777" w:rsidR="00E97E37" w:rsidRPr="00501C2A" w:rsidRDefault="00E97E37" w:rsidP="002B40C4">
            <w:pPr>
              <w:pStyle w:val="affffa"/>
              <w:widowControl w:val="0"/>
              <w:spacing w:after="120"/>
              <w:jc w:val="left"/>
              <w:rPr>
                <w:rFonts w:ascii="Sylfaen" w:hAnsi="Sylfaen" w:cs="Times New Roman"/>
                <w:noProof/>
                <w:sz w:val="20"/>
              </w:rPr>
            </w:pPr>
            <w:r>
              <w:rPr>
                <w:rFonts w:ascii="Sylfaen" w:hAnsi="Sylfaen"/>
                <w:sz w:val="20"/>
              </w:rPr>
              <w:t>«Ընդգրկույթի առավելագույն մեծությունը (casdo:MaxRangeMeasure)» վավերապայմանի լրացման դեպքում ատրիբուտը պետք է պարունակի «004» արժեքը</w:t>
            </w:r>
          </w:p>
        </w:tc>
      </w:tr>
      <w:tr w:rsidR="00926012" w:rsidRPr="00501C2A" w14:paraId="6BEAEE96" w14:textId="77777777" w:rsidTr="00713477">
        <w:trPr>
          <w:jc w:val="center"/>
        </w:trPr>
        <w:tc>
          <w:tcPr>
            <w:tcW w:w="238" w:type="dxa"/>
            <w:tcBorders>
              <w:top w:val="nil"/>
              <w:left w:val="nil"/>
              <w:bottom w:val="nil"/>
              <w:right w:val="nil"/>
            </w:tcBorders>
            <w:tcMar>
              <w:top w:w="28" w:type="dxa"/>
              <w:left w:w="28" w:type="dxa"/>
              <w:bottom w:w="28" w:type="dxa"/>
              <w:right w:w="28" w:type="dxa"/>
            </w:tcMar>
          </w:tcPr>
          <w:p w14:paraId="734D4089"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75B1BE14"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3ED5FE46"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3288AAC2"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400B9A76"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18316D5F"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3B3D9A72"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455AE573" w14:textId="77777777" w:rsidR="00E97E37" w:rsidRPr="00501C2A" w:rsidRDefault="00E97E37" w:rsidP="002B40C4">
            <w:pPr>
              <w:pStyle w:val="affffa"/>
              <w:widowControl w:val="0"/>
              <w:spacing w:after="120"/>
              <w:jc w:val="left"/>
              <w:rPr>
                <w:rFonts w:ascii="Sylfaen" w:hAnsi="Sylfaen" w:cs="Times New Roman"/>
                <w:sz w:val="20"/>
              </w:rPr>
            </w:pPr>
          </w:p>
        </w:tc>
        <w:tc>
          <w:tcPr>
            <w:tcW w:w="1758" w:type="dxa"/>
            <w:tcMar>
              <w:top w:w="28" w:type="dxa"/>
              <w:left w:w="28" w:type="dxa"/>
              <w:bottom w:w="28" w:type="dxa"/>
              <w:right w:w="28" w:type="dxa"/>
            </w:tcMar>
          </w:tcPr>
          <w:p w14:paraId="4B21450B"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բ) տեղեկագրքի (դասակարգչի) նույնականացուցիչը</w:t>
            </w:r>
          </w:p>
          <w:p w14:paraId="56628FC9"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(measurementUnitCodeListId ատրիբուտ)</w:t>
            </w:r>
          </w:p>
        </w:tc>
        <w:tc>
          <w:tcPr>
            <w:tcW w:w="2293" w:type="dxa"/>
            <w:tcMar>
              <w:top w:w="28" w:type="dxa"/>
              <w:left w:w="28" w:type="dxa"/>
              <w:bottom w:w="28" w:type="dxa"/>
              <w:right w:w="28" w:type="dxa"/>
            </w:tcMar>
          </w:tcPr>
          <w:p w14:paraId="1E32F53A"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չափման միավորների դասակարգչի նույնականացուցիչը</w:t>
            </w:r>
          </w:p>
        </w:tc>
        <w:tc>
          <w:tcPr>
            <w:tcW w:w="1984" w:type="dxa"/>
            <w:tcMar>
              <w:top w:w="28" w:type="dxa"/>
              <w:left w:w="28" w:type="dxa"/>
              <w:bottom w:w="28" w:type="dxa"/>
              <w:right w:w="28" w:type="dxa"/>
            </w:tcMar>
          </w:tcPr>
          <w:p w14:paraId="23F6786E"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w:t>
            </w:r>
          </w:p>
        </w:tc>
        <w:tc>
          <w:tcPr>
            <w:tcW w:w="3094" w:type="dxa"/>
            <w:tcMar>
              <w:top w:w="28" w:type="dxa"/>
              <w:left w:w="28" w:type="dxa"/>
              <w:bottom w:w="28" w:type="dxa"/>
              <w:right w:w="28" w:type="dxa"/>
            </w:tcMar>
          </w:tcPr>
          <w:p w14:paraId="4176DCF1"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csdo:‌Reference‌Data‌Id‌Type (M.SDT.00091)</w:t>
            </w:r>
          </w:p>
          <w:p w14:paraId="0806E03F"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Պայմանանշանների նորմալացված տողը:</w:t>
            </w:r>
          </w:p>
          <w:p w14:paraId="0AD58A6F"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Նվազագույն երկարությունը՝ 1</w:t>
            </w:r>
          </w:p>
          <w:p w14:paraId="3D2C8AFB"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Առավելագույն երկարությունը՝ 20</w:t>
            </w:r>
          </w:p>
        </w:tc>
        <w:tc>
          <w:tcPr>
            <w:tcW w:w="992" w:type="dxa"/>
            <w:tcMar>
              <w:top w:w="28" w:type="dxa"/>
              <w:left w:w="28" w:type="dxa"/>
              <w:bottom w:w="28" w:type="dxa"/>
              <w:right w:w="28" w:type="dxa"/>
            </w:tcMar>
          </w:tcPr>
          <w:p w14:paraId="70DCA409"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1</w:t>
            </w:r>
          </w:p>
        </w:tc>
        <w:tc>
          <w:tcPr>
            <w:tcW w:w="2835" w:type="dxa"/>
            <w:tcMar>
              <w:top w:w="28" w:type="dxa"/>
              <w:left w:w="28" w:type="dxa"/>
              <w:bottom w:w="28" w:type="dxa"/>
              <w:right w:w="28" w:type="dxa"/>
            </w:tcMar>
          </w:tcPr>
          <w:p w14:paraId="5B8DD9D7" w14:textId="77777777" w:rsidR="00E97E37" w:rsidRPr="00501C2A" w:rsidRDefault="00E97E37" w:rsidP="002B40C4">
            <w:pPr>
              <w:pStyle w:val="affffa"/>
              <w:widowControl w:val="0"/>
              <w:spacing w:after="120"/>
              <w:jc w:val="left"/>
              <w:rPr>
                <w:rFonts w:ascii="Sylfaen" w:hAnsi="Sylfaen" w:cs="Times New Roman"/>
                <w:noProof/>
                <w:sz w:val="20"/>
              </w:rPr>
            </w:pPr>
            <w:r>
              <w:rPr>
                <w:rFonts w:ascii="Sylfaen" w:hAnsi="Sylfaen"/>
                <w:sz w:val="20"/>
              </w:rPr>
              <w:t>«Ընդգրկույթի առավելագույն մեծությունը (casdo:MaxRangeMeasure)» վավերապայմանի լրացման դեպքում ատրիբուտը պետք է պարունակի «2064» արժեքը</w:t>
            </w:r>
          </w:p>
        </w:tc>
      </w:tr>
      <w:tr w:rsidR="00926012" w:rsidRPr="00501C2A" w14:paraId="1ABB7570" w14:textId="77777777" w:rsidTr="00713477">
        <w:trPr>
          <w:jc w:val="center"/>
        </w:trPr>
        <w:tc>
          <w:tcPr>
            <w:tcW w:w="238" w:type="dxa"/>
            <w:tcBorders>
              <w:top w:val="nil"/>
              <w:left w:val="nil"/>
              <w:bottom w:val="nil"/>
              <w:right w:val="nil"/>
            </w:tcBorders>
            <w:tcMar>
              <w:top w:w="28" w:type="dxa"/>
              <w:left w:w="28" w:type="dxa"/>
              <w:bottom w:w="28" w:type="dxa"/>
              <w:right w:w="28" w:type="dxa"/>
            </w:tcMar>
          </w:tcPr>
          <w:p w14:paraId="2ECFD665"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7660BBBA"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780EC301"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695C080E"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0AADE352"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4BF67949" w14:textId="77777777" w:rsidR="00E97E37" w:rsidRPr="00501C2A" w:rsidRDefault="00E97E37" w:rsidP="002B40C4">
            <w:pPr>
              <w:pStyle w:val="affffa"/>
              <w:widowControl w:val="0"/>
              <w:spacing w:after="120"/>
              <w:jc w:val="left"/>
              <w:rPr>
                <w:rFonts w:ascii="Sylfaen" w:hAnsi="Sylfaen" w:cs="Times New Roman"/>
                <w:sz w:val="20"/>
              </w:rPr>
            </w:pPr>
          </w:p>
        </w:tc>
        <w:tc>
          <w:tcPr>
            <w:tcW w:w="2154" w:type="dxa"/>
            <w:gridSpan w:val="3"/>
            <w:tcMar>
              <w:top w:w="28" w:type="dxa"/>
              <w:left w:w="28" w:type="dxa"/>
              <w:bottom w:w="28" w:type="dxa"/>
              <w:right w:w="28" w:type="dxa"/>
            </w:tcMar>
          </w:tcPr>
          <w:p w14:paraId="4997BDB6"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*.4.4.5.7. Ծավալը</w:t>
            </w:r>
          </w:p>
          <w:p w14:paraId="5D55C0F0"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(casdo:‌Volume‌Measure)</w:t>
            </w:r>
          </w:p>
        </w:tc>
        <w:tc>
          <w:tcPr>
            <w:tcW w:w="2293" w:type="dxa"/>
            <w:tcMar>
              <w:top w:w="28" w:type="dxa"/>
              <w:left w:w="28" w:type="dxa"/>
              <w:bottom w:w="28" w:type="dxa"/>
              <w:right w:w="28" w:type="dxa"/>
            </w:tcMar>
          </w:tcPr>
          <w:p w14:paraId="3DD79E84"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ապրանքի անվանական ծավալը (պայմանագրին համապատասխան, առանց հաշվի առնելու կեղևը, թողվածքները և այլն)</w:t>
            </w:r>
          </w:p>
        </w:tc>
        <w:tc>
          <w:tcPr>
            <w:tcW w:w="1984" w:type="dxa"/>
            <w:tcMar>
              <w:top w:w="28" w:type="dxa"/>
              <w:left w:w="28" w:type="dxa"/>
              <w:bottom w:w="28" w:type="dxa"/>
              <w:right w:w="28" w:type="dxa"/>
            </w:tcMar>
          </w:tcPr>
          <w:p w14:paraId="13E8F3F0"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M.CA.SDE.00259</w:t>
            </w:r>
          </w:p>
        </w:tc>
        <w:tc>
          <w:tcPr>
            <w:tcW w:w="3094" w:type="dxa"/>
            <w:tcMar>
              <w:top w:w="28" w:type="dxa"/>
              <w:left w:w="28" w:type="dxa"/>
              <w:bottom w:w="28" w:type="dxa"/>
              <w:right w:w="28" w:type="dxa"/>
            </w:tcMar>
          </w:tcPr>
          <w:p w14:paraId="6AE30AB0"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csdo:‌Unified‌Physical‌Measure‌Type (M.SDT.00122)</w:t>
            </w:r>
          </w:p>
          <w:p w14:paraId="231DED3D"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Թիվը՝ հաշվարկի տասական համակարգում։</w:t>
            </w:r>
          </w:p>
          <w:p w14:paraId="4E22F4D5"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Թվանշանների առավելագույն քանակը՝ 24.</w:t>
            </w:r>
          </w:p>
          <w:p w14:paraId="2E1767A5"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Կոտորակային թվանշանների առավելագույն քանակը՝ 6</w:t>
            </w:r>
          </w:p>
        </w:tc>
        <w:tc>
          <w:tcPr>
            <w:tcW w:w="992" w:type="dxa"/>
            <w:tcMar>
              <w:top w:w="28" w:type="dxa"/>
              <w:left w:w="28" w:type="dxa"/>
              <w:bottom w:w="28" w:type="dxa"/>
              <w:right w:w="28" w:type="dxa"/>
            </w:tcMar>
          </w:tcPr>
          <w:p w14:paraId="52EFFDBB"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0..1</w:t>
            </w:r>
          </w:p>
        </w:tc>
        <w:tc>
          <w:tcPr>
            <w:tcW w:w="2835" w:type="dxa"/>
            <w:tcMar>
              <w:top w:w="28" w:type="dxa"/>
              <w:left w:w="28" w:type="dxa"/>
              <w:bottom w:w="28" w:type="dxa"/>
              <w:right w:w="28" w:type="dxa"/>
            </w:tcMar>
          </w:tcPr>
          <w:p w14:paraId="5BE5D223" w14:textId="77777777" w:rsidR="00E97E37" w:rsidRPr="00501C2A" w:rsidRDefault="00E97E37" w:rsidP="002B40C4">
            <w:pPr>
              <w:pStyle w:val="affffa"/>
              <w:widowControl w:val="0"/>
              <w:spacing w:after="120"/>
              <w:jc w:val="left"/>
              <w:rPr>
                <w:rFonts w:ascii="Sylfaen" w:hAnsi="Sylfaen" w:cs="Times New Roman"/>
                <w:noProof/>
                <w:sz w:val="20"/>
              </w:rPr>
            </w:pPr>
          </w:p>
        </w:tc>
      </w:tr>
      <w:tr w:rsidR="00926012" w:rsidRPr="00501C2A" w14:paraId="6F2DBDF0" w14:textId="77777777" w:rsidTr="00713477">
        <w:trPr>
          <w:jc w:val="center"/>
        </w:trPr>
        <w:tc>
          <w:tcPr>
            <w:tcW w:w="238" w:type="dxa"/>
            <w:tcBorders>
              <w:top w:val="nil"/>
              <w:left w:val="nil"/>
              <w:bottom w:val="nil"/>
              <w:right w:val="nil"/>
            </w:tcBorders>
            <w:tcMar>
              <w:top w:w="28" w:type="dxa"/>
              <w:left w:w="28" w:type="dxa"/>
              <w:bottom w:w="28" w:type="dxa"/>
              <w:right w:w="28" w:type="dxa"/>
            </w:tcMar>
          </w:tcPr>
          <w:p w14:paraId="249512AB"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05FA00D1"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62FE0B78"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470AE79D"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086456E4"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0C662F0A"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47274DAD" w14:textId="77777777" w:rsidR="00E97E37" w:rsidRPr="00501C2A" w:rsidRDefault="00E97E37" w:rsidP="002B40C4">
            <w:pPr>
              <w:pStyle w:val="affffa"/>
              <w:widowControl w:val="0"/>
              <w:spacing w:after="120"/>
              <w:jc w:val="left"/>
              <w:rPr>
                <w:rFonts w:ascii="Sylfaen" w:hAnsi="Sylfaen" w:cs="Times New Roman"/>
                <w:sz w:val="20"/>
              </w:rPr>
            </w:pPr>
          </w:p>
        </w:tc>
        <w:tc>
          <w:tcPr>
            <w:tcW w:w="1956" w:type="dxa"/>
            <w:gridSpan w:val="2"/>
            <w:tcMar>
              <w:top w:w="28" w:type="dxa"/>
              <w:left w:w="28" w:type="dxa"/>
              <w:bottom w:w="28" w:type="dxa"/>
              <w:right w:w="28" w:type="dxa"/>
            </w:tcMar>
          </w:tcPr>
          <w:p w14:paraId="49DBC4C8"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 չափման միավորը</w:t>
            </w:r>
          </w:p>
          <w:p w14:paraId="0F190BD2"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(measurementUnitCode ատրիբուտ)</w:t>
            </w:r>
          </w:p>
        </w:tc>
        <w:tc>
          <w:tcPr>
            <w:tcW w:w="2293" w:type="dxa"/>
            <w:tcMar>
              <w:top w:w="28" w:type="dxa"/>
              <w:left w:w="28" w:type="dxa"/>
              <w:bottom w:w="28" w:type="dxa"/>
              <w:right w:w="28" w:type="dxa"/>
            </w:tcMar>
          </w:tcPr>
          <w:p w14:paraId="4EE71EA0"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չափման միավորի ծածկագրային նշագիրը</w:t>
            </w:r>
          </w:p>
        </w:tc>
        <w:tc>
          <w:tcPr>
            <w:tcW w:w="1984" w:type="dxa"/>
            <w:tcMar>
              <w:top w:w="28" w:type="dxa"/>
              <w:left w:w="28" w:type="dxa"/>
              <w:bottom w:w="28" w:type="dxa"/>
              <w:right w:w="28" w:type="dxa"/>
            </w:tcMar>
          </w:tcPr>
          <w:p w14:paraId="138EC7D4"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w:t>
            </w:r>
          </w:p>
        </w:tc>
        <w:tc>
          <w:tcPr>
            <w:tcW w:w="3094" w:type="dxa"/>
            <w:tcMar>
              <w:top w:w="28" w:type="dxa"/>
              <w:left w:w="28" w:type="dxa"/>
              <w:bottom w:w="28" w:type="dxa"/>
              <w:right w:w="28" w:type="dxa"/>
            </w:tcMar>
          </w:tcPr>
          <w:p w14:paraId="6794D27A"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csdo:‌Measurement‌Unit‌Code‌Type (M.SDT.00074)</w:t>
            </w:r>
          </w:p>
          <w:p w14:paraId="535B7094"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Տառաթվային ծածկագիրը:</w:t>
            </w:r>
          </w:p>
          <w:p w14:paraId="75FACAEF"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Ձևանմուշը՝ [0-9A-Z]{2,3}|\d{3,4}</w:t>
            </w:r>
          </w:p>
        </w:tc>
        <w:tc>
          <w:tcPr>
            <w:tcW w:w="992" w:type="dxa"/>
            <w:tcMar>
              <w:top w:w="28" w:type="dxa"/>
              <w:left w:w="28" w:type="dxa"/>
              <w:bottom w:w="28" w:type="dxa"/>
              <w:right w:w="28" w:type="dxa"/>
            </w:tcMar>
          </w:tcPr>
          <w:p w14:paraId="3148259E"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1</w:t>
            </w:r>
          </w:p>
        </w:tc>
        <w:tc>
          <w:tcPr>
            <w:tcW w:w="2835" w:type="dxa"/>
            <w:tcMar>
              <w:top w:w="28" w:type="dxa"/>
              <w:left w:w="28" w:type="dxa"/>
              <w:bottom w:w="28" w:type="dxa"/>
              <w:right w:w="28" w:type="dxa"/>
            </w:tcMar>
          </w:tcPr>
          <w:p w14:paraId="37D7DC5D" w14:textId="77777777" w:rsidR="00E97E37" w:rsidRPr="00501C2A" w:rsidRDefault="00E97E37" w:rsidP="002B40C4">
            <w:pPr>
              <w:pStyle w:val="affffa"/>
              <w:widowControl w:val="0"/>
              <w:spacing w:after="120"/>
              <w:jc w:val="left"/>
              <w:rPr>
                <w:rFonts w:ascii="Sylfaen" w:hAnsi="Sylfaen" w:cs="Times New Roman"/>
                <w:noProof/>
                <w:sz w:val="20"/>
              </w:rPr>
            </w:pPr>
            <w:r>
              <w:rPr>
                <w:rFonts w:ascii="Sylfaen" w:hAnsi="Sylfaen"/>
                <w:sz w:val="20"/>
              </w:rPr>
              <w:t>«Ծավալը (casdo:VolumeMeasure)» վավերապայմանի լրացման դեպքում ատրիբուտը պետք է պարունակի «113» արժեքը</w:t>
            </w:r>
          </w:p>
        </w:tc>
      </w:tr>
      <w:tr w:rsidR="00926012" w:rsidRPr="00501C2A" w14:paraId="2D35FA83" w14:textId="77777777" w:rsidTr="00713477">
        <w:trPr>
          <w:jc w:val="center"/>
        </w:trPr>
        <w:tc>
          <w:tcPr>
            <w:tcW w:w="238" w:type="dxa"/>
            <w:tcBorders>
              <w:top w:val="nil"/>
              <w:left w:val="nil"/>
              <w:bottom w:val="nil"/>
              <w:right w:val="nil"/>
            </w:tcBorders>
            <w:tcMar>
              <w:top w:w="28" w:type="dxa"/>
              <w:left w:w="28" w:type="dxa"/>
              <w:bottom w:w="28" w:type="dxa"/>
              <w:right w:w="28" w:type="dxa"/>
            </w:tcMar>
          </w:tcPr>
          <w:p w14:paraId="48DC9E71"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52B73170"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58F06E1A"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1ABCC22D"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5671ECF2"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6B9BED62"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57EEB0E7" w14:textId="77777777" w:rsidR="00E97E37" w:rsidRPr="00501C2A" w:rsidRDefault="00E97E37" w:rsidP="002B40C4">
            <w:pPr>
              <w:pStyle w:val="affffa"/>
              <w:widowControl w:val="0"/>
              <w:spacing w:after="120"/>
              <w:jc w:val="left"/>
              <w:rPr>
                <w:rFonts w:ascii="Sylfaen" w:hAnsi="Sylfaen" w:cs="Times New Roman"/>
                <w:sz w:val="20"/>
              </w:rPr>
            </w:pPr>
          </w:p>
        </w:tc>
        <w:tc>
          <w:tcPr>
            <w:tcW w:w="1956" w:type="dxa"/>
            <w:gridSpan w:val="2"/>
            <w:tcMar>
              <w:top w:w="28" w:type="dxa"/>
              <w:left w:w="28" w:type="dxa"/>
              <w:bottom w:w="28" w:type="dxa"/>
              <w:right w:w="28" w:type="dxa"/>
            </w:tcMar>
          </w:tcPr>
          <w:p w14:paraId="7B0561C2"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բ) տեղեկագրքի (դասակարգչի) նույնականացուցիչը</w:t>
            </w:r>
          </w:p>
          <w:p w14:paraId="1884597F"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(measurementUnitCodeListId ատրիբուտ)</w:t>
            </w:r>
          </w:p>
        </w:tc>
        <w:tc>
          <w:tcPr>
            <w:tcW w:w="2293" w:type="dxa"/>
            <w:tcMar>
              <w:top w:w="28" w:type="dxa"/>
              <w:left w:w="28" w:type="dxa"/>
              <w:bottom w:w="28" w:type="dxa"/>
              <w:right w:w="28" w:type="dxa"/>
            </w:tcMar>
          </w:tcPr>
          <w:p w14:paraId="286A2718"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չափման միավորների դասակարգչի նույնականացուցիչը</w:t>
            </w:r>
          </w:p>
        </w:tc>
        <w:tc>
          <w:tcPr>
            <w:tcW w:w="1984" w:type="dxa"/>
            <w:tcMar>
              <w:top w:w="28" w:type="dxa"/>
              <w:left w:w="28" w:type="dxa"/>
              <w:bottom w:w="28" w:type="dxa"/>
              <w:right w:w="28" w:type="dxa"/>
            </w:tcMar>
          </w:tcPr>
          <w:p w14:paraId="0B6A81EA"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w:t>
            </w:r>
          </w:p>
        </w:tc>
        <w:tc>
          <w:tcPr>
            <w:tcW w:w="3094" w:type="dxa"/>
            <w:tcMar>
              <w:top w:w="28" w:type="dxa"/>
              <w:left w:w="28" w:type="dxa"/>
              <w:bottom w:w="28" w:type="dxa"/>
              <w:right w:w="28" w:type="dxa"/>
            </w:tcMar>
          </w:tcPr>
          <w:p w14:paraId="10069858"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csdo:‌Reference‌Data‌Id‌Type (M.SDT.00091)</w:t>
            </w:r>
          </w:p>
          <w:p w14:paraId="680F337F"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Պայմանանշանների նորմալացված տողը:</w:t>
            </w:r>
          </w:p>
          <w:p w14:paraId="2A376C93"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Նվազագույն երկարությունը՝ 1</w:t>
            </w:r>
          </w:p>
          <w:p w14:paraId="2B4D0A49"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Առավելագույն երկարությունը՝ 20</w:t>
            </w:r>
          </w:p>
        </w:tc>
        <w:tc>
          <w:tcPr>
            <w:tcW w:w="992" w:type="dxa"/>
            <w:tcMar>
              <w:top w:w="28" w:type="dxa"/>
              <w:left w:w="28" w:type="dxa"/>
              <w:bottom w:w="28" w:type="dxa"/>
              <w:right w:w="28" w:type="dxa"/>
            </w:tcMar>
          </w:tcPr>
          <w:p w14:paraId="459065EA"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1</w:t>
            </w:r>
          </w:p>
        </w:tc>
        <w:tc>
          <w:tcPr>
            <w:tcW w:w="2835" w:type="dxa"/>
            <w:tcMar>
              <w:top w:w="28" w:type="dxa"/>
              <w:left w:w="28" w:type="dxa"/>
              <w:bottom w:w="28" w:type="dxa"/>
              <w:right w:w="28" w:type="dxa"/>
            </w:tcMar>
          </w:tcPr>
          <w:p w14:paraId="4FA2A237" w14:textId="77777777" w:rsidR="00E97E37" w:rsidRPr="00501C2A" w:rsidRDefault="00E97E37" w:rsidP="002B40C4">
            <w:pPr>
              <w:pStyle w:val="affffa"/>
              <w:widowControl w:val="0"/>
              <w:spacing w:after="120"/>
              <w:jc w:val="left"/>
              <w:rPr>
                <w:rFonts w:ascii="Sylfaen" w:hAnsi="Sylfaen" w:cs="Times New Roman"/>
                <w:noProof/>
                <w:sz w:val="20"/>
              </w:rPr>
            </w:pPr>
            <w:r>
              <w:rPr>
                <w:rFonts w:ascii="Sylfaen" w:hAnsi="Sylfaen"/>
                <w:sz w:val="20"/>
              </w:rPr>
              <w:t>«Ծավալը (casdo:VolumeMeasure)» վավերապայմանի լրացման դեպքում ատրիբուտը պետք է պարունակի «2016» արժեքը</w:t>
            </w:r>
          </w:p>
        </w:tc>
      </w:tr>
      <w:tr w:rsidR="00926012" w:rsidRPr="00501C2A" w14:paraId="36C4F687" w14:textId="77777777" w:rsidTr="00713477">
        <w:trPr>
          <w:jc w:val="center"/>
        </w:trPr>
        <w:tc>
          <w:tcPr>
            <w:tcW w:w="238" w:type="dxa"/>
            <w:tcBorders>
              <w:top w:val="nil"/>
              <w:left w:val="nil"/>
              <w:bottom w:val="nil"/>
              <w:right w:val="nil"/>
            </w:tcBorders>
            <w:tcMar>
              <w:top w:w="28" w:type="dxa"/>
              <w:left w:w="28" w:type="dxa"/>
              <w:bottom w:w="28" w:type="dxa"/>
              <w:right w:w="28" w:type="dxa"/>
            </w:tcMar>
          </w:tcPr>
          <w:p w14:paraId="0AD847F6"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264D7013"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03D15C3A"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11CBCFF3"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52F55D91"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2A1357AC" w14:textId="77777777" w:rsidR="00E97E37" w:rsidRPr="00501C2A" w:rsidRDefault="00E97E37" w:rsidP="002B40C4">
            <w:pPr>
              <w:pStyle w:val="affffa"/>
              <w:widowControl w:val="0"/>
              <w:spacing w:after="120"/>
              <w:jc w:val="left"/>
              <w:rPr>
                <w:rFonts w:ascii="Sylfaen" w:hAnsi="Sylfaen" w:cs="Times New Roman"/>
                <w:sz w:val="20"/>
              </w:rPr>
            </w:pPr>
          </w:p>
        </w:tc>
        <w:tc>
          <w:tcPr>
            <w:tcW w:w="2154" w:type="dxa"/>
            <w:gridSpan w:val="3"/>
            <w:tcMar>
              <w:top w:w="28" w:type="dxa"/>
              <w:left w:w="28" w:type="dxa"/>
              <w:bottom w:w="28" w:type="dxa"/>
              <w:right w:w="28" w:type="dxa"/>
            </w:tcMar>
          </w:tcPr>
          <w:p w14:paraId="43172CB6"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*.4.4.5.8. Փաստացի ծավալը</w:t>
            </w:r>
          </w:p>
          <w:p w14:paraId="6B1B2A0A"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(casdo:‌Fact‌Volume‌Measure)</w:t>
            </w:r>
          </w:p>
        </w:tc>
        <w:tc>
          <w:tcPr>
            <w:tcW w:w="2293" w:type="dxa"/>
            <w:tcMar>
              <w:top w:w="28" w:type="dxa"/>
              <w:left w:w="28" w:type="dxa"/>
              <w:bottom w:w="28" w:type="dxa"/>
              <w:right w:w="28" w:type="dxa"/>
            </w:tcMar>
          </w:tcPr>
          <w:p w14:paraId="0C28BF5E"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ապրանքի փաստացի ծավալը (հաշվի առնելով կեղևը, շեղումները, թողվածքները և այլն)</w:t>
            </w:r>
          </w:p>
        </w:tc>
        <w:tc>
          <w:tcPr>
            <w:tcW w:w="1984" w:type="dxa"/>
            <w:tcMar>
              <w:top w:w="28" w:type="dxa"/>
              <w:left w:w="28" w:type="dxa"/>
              <w:bottom w:w="28" w:type="dxa"/>
              <w:right w:w="28" w:type="dxa"/>
            </w:tcMar>
          </w:tcPr>
          <w:p w14:paraId="124224D6"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M.CA.SDE.00260</w:t>
            </w:r>
          </w:p>
        </w:tc>
        <w:tc>
          <w:tcPr>
            <w:tcW w:w="3094" w:type="dxa"/>
            <w:tcMar>
              <w:top w:w="28" w:type="dxa"/>
              <w:left w:w="28" w:type="dxa"/>
              <w:bottom w:w="28" w:type="dxa"/>
              <w:right w:w="28" w:type="dxa"/>
            </w:tcMar>
          </w:tcPr>
          <w:p w14:paraId="0E8BD540"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csdo:‌Unified‌Physical‌Measure‌Type (M.SDT.00122)</w:t>
            </w:r>
          </w:p>
          <w:p w14:paraId="2580B1DF"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Թիվը՝ հաշվարկի տասական համակարգում։</w:t>
            </w:r>
          </w:p>
          <w:p w14:paraId="553485A3"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Թվանշանների առավելագույն քանակը՝ 24.</w:t>
            </w:r>
          </w:p>
          <w:p w14:paraId="5AF79EF2"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Կոտորակային թվանշանների առավելագույն քանակը՝ 6</w:t>
            </w:r>
          </w:p>
        </w:tc>
        <w:tc>
          <w:tcPr>
            <w:tcW w:w="992" w:type="dxa"/>
            <w:tcMar>
              <w:top w:w="28" w:type="dxa"/>
              <w:left w:w="28" w:type="dxa"/>
              <w:bottom w:w="28" w:type="dxa"/>
              <w:right w:w="28" w:type="dxa"/>
            </w:tcMar>
          </w:tcPr>
          <w:p w14:paraId="689996DC"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0..1</w:t>
            </w:r>
          </w:p>
        </w:tc>
        <w:tc>
          <w:tcPr>
            <w:tcW w:w="2835" w:type="dxa"/>
            <w:tcMar>
              <w:top w:w="28" w:type="dxa"/>
              <w:left w:w="28" w:type="dxa"/>
              <w:bottom w:w="28" w:type="dxa"/>
              <w:right w:w="28" w:type="dxa"/>
            </w:tcMar>
          </w:tcPr>
          <w:p w14:paraId="673D53CE" w14:textId="77777777" w:rsidR="00E97E37" w:rsidRPr="00501C2A" w:rsidRDefault="00E97E37" w:rsidP="002B40C4">
            <w:pPr>
              <w:pStyle w:val="affffa"/>
              <w:widowControl w:val="0"/>
              <w:spacing w:after="120"/>
              <w:jc w:val="left"/>
              <w:rPr>
                <w:rFonts w:ascii="Sylfaen" w:hAnsi="Sylfaen" w:cs="Times New Roman"/>
                <w:noProof/>
                <w:sz w:val="20"/>
              </w:rPr>
            </w:pPr>
          </w:p>
        </w:tc>
      </w:tr>
      <w:tr w:rsidR="00926012" w:rsidRPr="00501C2A" w14:paraId="2B079C57" w14:textId="77777777" w:rsidTr="00713477">
        <w:trPr>
          <w:jc w:val="center"/>
        </w:trPr>
        <w:tc>
          <w:tcPr>
            <w:tcW w:w="238" w:type="dxa"/>
            <w:tcBorders>
              <w:top w:val="nil"/>
              <w:left w:val="nil"/>
              <w:bottom w:val="nil"/>
              <w:right w:val="nil"/>
            </w:tcBorders>
            <w:tcMar>
              <w:top w:w="28" w:type="dxa"/>
              <w:left w:w="28" w:type="dxa"/>
              <w:bottom w:w="28" w:type="dxa"/>
              <w:right w:w="28" w:type="dxa"/>
            </w:tcMar>
          </w:tcPr>
          <w:p w14:paraId="3D327A13"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54820D5B"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1C474FD3"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76CE1D7A"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5C4DCAA1"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2F635F53"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124CCF04" w14:textId="77777777" w:rsidR="00E97E37" w:rsidRPr="00501C2A" w:rsidRDefault="00E97E37" w:rsidP="002B40C4">
            <w:pPr>
              <w:pStyle w:val="affffa"/>
              <w:widowControl w:val="0"/>
              <w:spacing w:after="120"/>
              <w:jc w:val="left"/>
              <w:rPr>
                <w:rFonts w:ascii="Sylfaen" w:hAnsi="Sylfaen" w:cs="Times New Roman"/>
                <w:sz w:val="20"/>
              </w:rPr>
            </w:pPr>
          </w:p>
        </w:tc>
        <w:tc>
          <w:tcPr>
            <w:tcW w:w="1956" w:type="dxa"/>
            <w:gridSpan w:val="2"/>
            <w:tcMar>
              <w:top w:w="28" w:type="dxa"/>
              <w:left w:w="28" w:type="dxa"/>
              <w:bottom w:w="28" w:type="dxa"/>
              <w:right w:w="28" w:type="dxa"/>
            </w:tcMar>
          </w:tcPr>
          <w:p w14:paraId="27AE9A75"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 չափման միավորը</w:t>
            </w:r>
          </w:p>
          <w:p w14:paraId="70683159"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(measurementUnitCode ատրիբուտ)</w:t>
            </w:r>
          </w:p>
        </w:tc>
        <w:tc>
          <w:tcPr>
            <w:tcW w:w="2293" w:type="dxa"/>
            <w:tcMar>
              <w:top w:w="28" w:type="dxa"/>
              <w:left w:w="28" w:type="dxa"/>
              <w:bottom w:w="28" w:type="dxa"/>
              <w:right w:w="28" w:type="dxa"/>
            </w:tcMar>
          </w:tcPr>
          <w:p w14:paraId="683A2209"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չափման միավորի ծածկագրային նշագիրը</w:t>
            </w:r>
          </w:p>
        </w:tc>
        <w:tc>
          <w:tcPr>
            <w:tcW w:w="1984" w:type="dxa"/>
            <w:tcMar>
              <w:top w:w="28" w:type="dxa"/>
              <w:left w:w="28" w:type="dxa"/>
              <w:bottom w:w="28" w:type="dxa"/>
              <w:right w:w="28" w:type="dxa"/>
            </w:tcMar>
          </w:tcPr>
          <w:p w14:paraId="1938931B"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w:t>
            </w:r>
          </w:p>
        </w:tc>
        <w:tc>
          <w:tcPr>
            <w:tcW w:w="3094" w:type="dxa"/>
            <w:tcMar>
              <w:top w:w="28" w:type="dxa"/>
              <w:left w:w="28" w:type="dxa"/>
              <w:bottom w:w="28" w:type="dxa"/>
              <w:right w:w="28" w:type="dxa"/>
            </w:tcMar>
          </w:tcPr>
          <w:p w14:paraId="2A703280"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csdo:‌Measurement‌Unit‌Code‌Type (M.SDT.00074)</w:t>
            </w:r>
          </w:p>
          <w:p w14:paraId="2D4E1B1D"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Տառաթվային ծածկագիրը:</w:t>
            </w:r>
          </w:p>
          <w:p w14:paraId="2872ED5F"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Ձևանմուշը՝ [0-9A-Z]{2,3}|\d{3,4}</w:t>
            </w:r>
          </w:p>
        </w:tc>
        <w:tc>
          <w:tcPr>
            <w:tcW w:w="992" w:type="dxa"/>
            <w:tcMar>
              <w:top w:w="28" w:type="dxa"/>
              <w:left w:w="28" w:type="dxa"/>
              <w:bottom w:w="28" w:type="dxa"/>
              <w:right w:w="28" w:type="dxa"/>
            </w:tcMar>
          </w:tcPr>
          <w:p w14:paraId="5C091413"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1</w:t>
            </w:r>
          </w:p>
        </w:tc>
        <w:tc>
          <w:tcPr>
            <w:tcW w:w="2835" w:type="dxa"/>
            <w:tcMar>
              <w:top w:w="28" w:type="dxa"/>
              <w:left w:w="28" w:type="dxa"/>
              <w:bottom w:w="28" w:type="dxa"/>
              <w:right w:w="28" w:type="dxa"/>
            </w:tcMar>
          </w:tcPr>
          <w:p w14:paraId="63541071" w14:textId="77777777" w:rsidR="00E97E37" w:rsidRPr="00501C2A" w:rsidRDefault="00E97E37" w:rsidP="002B40C4">
            <w:pPr>
              <w:pStyle w:val="affffa"/>
              <w:widowControl w:val="0"/>
              <w:spacing w:after="120"/>
              <w:jc w:val="left"/>
              <w:rPr>
                <w:rFonts w:ascii="Sylfaen" w:hAnsi="Sylfaen" w:cs="Times New Roman"/>
                <w:noProof/>
                <w:sz w:val="20"/>
              </w:rPr>
            </w:pPr>
            <w:r>
              <w:rPr>
                <w:rFonts w:ascii="Sylfaen" w:hAnsi="Sylfaen"/>
                <w:sz w:val="20"/>
              </w:rPr>
              <w:t>«Փաստացի ծավալը (casdo:‌Fact‌Volume‌Measure)» վավերապայմանի լրացման դեպքում ատրիբուտը պետք է պարունակի «113» արժեքը</w:t>
            </w:r>
          </w:p>
        </w:tc>
      </w:tr>
      <w:tr w:rsidR="00926012" w:rsidRPr="00501C2A" w14:paraId="68F245AC" w14:textId="77777777" w:rsidTr="00713477">
        <w:trPr>
          <w:jc w:val="center"/>
        </w:trPr>
        <w:tc>
          <w:tcPr>
            <w:tcW w:w="238" w:type="dxa"/>
            <w:tcBorders>
              <w:top w:val="nil"/>
              <w:left w:val="nil"/>
              <w:bottom w:val="nil"/>
              <w:right w:val="nil"/>
            </w:tcBorders>
            <w:tcMar>
              <w:top w:w="28" w:type="dxa"/>
              <w:left w:w="28" w:type="dxa"/>
              <w:bottom w:w="28" w:type="dxa"/>
              <w:right w:w="28" w:type="dxa"/>
            </w:tcMar>
          </w:tcPr>
          <w:p w14:paraId="5E056E8D"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116EF2DD"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6867C161"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6F728FCF"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1903F5C8"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47F8BD9E"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2C8F2693" w14:textId="77777777" w:rsidR="00E97E37" w:rsidRPr="00501C2A" w:rsidRDefault="00E97E37" w:rsidP="002B40C4">
            <w:pPr>
              <w:pStyle w:val="affffa"/>
              <w:widowControl w:val="0"/>
              <w:spacing w:after="120"/>
              <w:jc w:val="left"/>
              <w:rPr>
                <w:rFonts w:ascii="Sylfaen" w:hAnsi="Sylfaen" w:cs="Times New Roman"/>
                <w:sz w:val="20"/>
              </w:rPr>
            </w:pPr>
          </w:p>
        </w:tc>
        <w:tc>
          <w:tcPr>
            <w:tcW w:w="1956" w:type="dxa"/>
            <w:gridSpan w:val="2"/>
            <w:tcMar>
              <w:top w:w="28" w:type="dxa"/>
              <w:left w:w="28" w:type="dxa"/>
              <w:bottom w:w="28" w:type="dxa"/>
              <w:right w:w="28" w:type="dxa"/>
            </w:tcMar>
          </w:tcPr>
          <w:p w14:paraId="0AC79685"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բ) տեղեկագրքի (դասակարգչի) նույնականացուցիչը</w:t>
            </w:r>
          </w:p>
          <w:p w14:paraId="25E619E0"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(measurementUnitCodeListId ատրիբուտ)</w:t>
            </w:r>
          </w:p>
        </w:tc>
        <w:tc>
          <w:tcPr>
            <w:tcW w:w="2293" w:type="dxa"/>
            <w:tcMar>
              <w:top w:w="28" w:type="dxa"/>
              <w:left w:w="28" w:type="dxa"/>
              <w:bottom w:w="28" w:type="dxa"/>
              <w:right w:w="28" w:type="dxa"/>
            </w:tcMar>
          </w:tcPr>
          <w:p w14:paraId="077B6AA3"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չափման միավորների դասակարգչի նույնականացուցիչը</w:t>
            </w:r>
          </w:p>
        </w:tc>
        <w:tc>
          <w:tcPr>
            <w:tcW w:w="1984" w:type="dxa"/>
            <w:tcMar>
              <w:top w:w="28" w:type="dxa"/>
              <w:left w:w="28" w:type="dxa"/>
              <w:bottom w:w="28" w:type="dxa"/>
              <w:right w:w="28" w:type="dxa"/>
            </w:tcMar>
          </w:tcPr>
          <w:p w14:paraId="24B6B4E6"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w:t>
            </w:r>
          </w:p>
        </w:tc>
        <w:tc>
          <w:tcPr>
            <w:tcW w:w="3094" w:type="dxa"/>
            <w:tcMar>
              <w:top w:w="28" w:type="dxa"/>
              <w:left w:w="28" w:type="dxa"/>
              <w:bottom w:w="28" w:type="dxa"/>
              <w:right w:w="28" w:type="dxa"/>
            </w:tcMar>
          </w:tcPr>
          <w:p w14:paraId="1046B28D"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csdo:‌Reference‌Data‌Id‌Type (M.SDT.00091)</w:t>
            </w:r>
          </w:p>
          <w:p w14:paraId="033C7A48"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Պայմանանշանների նորմալացված տողը:</w:t>
            </w:r>
          </w:p>
          <w:p w14:paraId="422BD254"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Նվազագույն երկարությունը՝ 1</w:t>
            </w:r>
          </w:p>
          <w:p w14:paraId="2630C6DF"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lastRenderedPageBreak/>
              <w:t>Առավելագույն երկարությունը՝ 20</w:t>
            </w:r>
          </w:p>
        </w:tc>
        <w:tc>
          <w:tcPr>
            <w:tcW w:w="992" w:type="dxa"/>
            <w:tcMar>
              <w:top w:w="28" w:type="dxa"/>
              <w:left w:w="28" w:type="dxa"/>
              <w:bottom w:w="28" w:type="dxa"/>
              <w:right w:w="28" w:type="dxa"/>
            </w:tcMar>
          </w:tcPr>
          <w:p w14:paraId="384A2823"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lastRenderedPageBreak/>
              <w:t>1</w:t>
            </w:r>
          </w:p>
        </w:tc>
        <w:tc>
          <w:tcPr>
            <w:tcW w:w="2835" w:type="dxa"/>
            <w:tcMar>
              <w:top w:w="28" w:type="dxa"/>
              <w:left w:w="28" w:type="dxa"/>
              <w:bottom w:w="28" w:type="dxa"/>
              <w:right w:w="28" w:type="dxa"/>
            </w:tcMar>
          </w:tcPr>
          <w:p w14:paraId="0FF2995D" w14:textId="77777777" w:rsidR="00E97E37" w:rsidRPr="00501C2A" w:rsidRDefault="00E97E37" w:rsidP="002B40C4">
            <w:pPr>
              <w:pStyle w:val="affffa"/>
              <w:widowControl w:val="0"/>
              <w:spacing w:after="120"/>
              <w:jc w:val="left"/>
              <w:rPr>
                <w:rFonts w:ascii="Sylfaen" w:hAnsi="Sylfaen" w:cs="Times New Roman"/>
                <w:noProof/>
                <w:sz w:val="20"/>
              </w:rPr>
            </w:pPr>
            <w:r>
              <w:rPr>
                <w:rFonts w:ascii="Sylfaen" w:hAnsi="Sylfaen"/>
                <w:sz w:val="20"/>
              </w:rPr>
              <w:t>«Փաստացի ծավալը (casdo:‌Fact‌Volume‌Measure)» վավերապայմանի լրացման դեպքում ատրիբուտը պետք է պարունակի «2016» արժեքը</w:t>
            </w:r>
          </w:p>
        </w:tc>
      </w:tr>
      <w:tr w:rsidR="00926012" w:rsidRPr="00501C2A" w14:paraId="64EC36B9" w14:textId="77777777" w:rsidTr="00713477">
        <w:trPr>
          <w:jc w:val="center"/>
        </w:trPr>
        <w:tc>
          <w:tcPr>
            <w:tcW w:w="238" w:type="dxa"/>
            <w:tcBorders>
              <w:top w:val="nil"/>
              <w:left w:val="nil"/>
              <w:bottom w:val="nil"/>
              <w:right w:val="nil"/>
            </w:tcBorders>
            <w:tcMar>
              <w:top w:w="28" w:type="dxa"/>
              <w:left w:w="28" w:type="dxa"/>
              <w:bottom w:w="28" w:type="dxa"/>
              <w:right w:w="28" w:type="dxa"/>
            </w:tcMar>
          </w:tcPr>
          <w:p w14:paraId="3167BCDD"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73C53AE8"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7071C134"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570DC985"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46F8E73B" w14:textId="77777777" w:rsidR="00E97E37" w:rsidRPr="00501C2A" w:rsidRDefault="00E97E37" w:rsidP="002B40C4">
            <w:pPr>
              <w:pStyle w:val="affffa"/>
              <w:widowControl w:val="0"/>
              <w:spacing w:after="120"/>
              <w:jc w:val="left"/>
              <w:rPr>
                <w:rFonts w:ascii="Sylfaen" w:hAnsi="Sylfaen" w:cs="Times New Roman"/>
                <w:sz w:val="20"/>
              </w:rPr>
            </w:pPr>
          </w:p>
        </w:tc>
        <w:tc>
          <w:tcPr>
            <w:tcW w:w="2352" w:type="dxa"/>
            <w:gridSpan w:val="4"/>
            <w:tcMar>
              <w:top w:w="28" w:type="dxa"/>
              <w:left w:w="28" w:type="dxa"/>
              <w:bottom w:w="28" w:type="dxa"/>
              <w:right w:w="28" w:type="dxa"/>
            </w:tcMar>
          </w:tcPr>
          <w:p w14:paraId="55CB9C32"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*.4.4.6. Ապրանքի քանակը</w:t>
            </w:r>
          </w:p>
          <w:p w14:paraId="7F341B3A"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(cacdo:‌Goods‌Measure‌Details)</w:t>
            </w:r>
          </w:p>
        </w:tc>
        <w:tc>
          <w:tcPr>
            <w:tcW w:w="2293" w:type="dxa"/>
            <w:tcMar>
              <w:top w:w="28" w:type="dxa"/>
              <w:left w:w="28" w:type="dxa"/>
              <w:bottom w:w="28" w:type="dxa"/>
              <w:right w:w="28" w:type="dxa"/>
            </w:tcMar>
          </w:tcPr>
          <w:p w14:paraId="0D0583F3"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ապրանքի քանակի մասին տեղեկությունները՝ չափման միավորի նշմամբ</w:t>
            </w:r>
          </w:p>
        </w:tc>
        <w:tc>
          <w:tcPr>
            <w:tcW w:w="1984" w:type="dxa"/>
            <w:tcMar>
              <w:top w:w="28" w:type="dxa"/>
              <w:left w:w="28" w:type="dxa"/>
              <w:bottom w:w="28" w:type="dxa"/>
              <w:right w:w="28" w:type="dxa"/>
            </w:tcMar>
          </w:tcPr>
          <w:p w14:paraId="27A3A8C4"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M.CA.</w:t>
            </w:r>
            <w:smartTag w:uri="urn:schemas-microsoft-com:office:smarttags" w:element="stockticker">
              <w:r>
                <w:rPr>
                  <w:rFonts w:ascii="Sylfaen" w:hAnsi="Sylfaen"/>
                  <w:sz w:val="20"/>
                </w:rPr>
                <w:t>CDE</w:t>
              </w:r>
            </w:smartTag>
            <w:r>
              <w:rPr>
                <w:rFonts w:ascii="Sylfaen" w:hAnsi="Sylfaen"/>
                <w:sz w:val="20"/>
              </w:rPr>
              <w:t>.00153</w:t>
            </w:r>
          </w:p>
        </w:tc>
        <w:tc>
          <w:tcPr>
            <w:tcW w:w="3094" w:type="dxa"/>
            <w:tcMar>
              <w:top w:w="28" w:type="dxa"/>
              <w:left w:w="28" w:type="dxa"/>
              <w:bottom w:w="28" w:type="dxa"/>
              <w:right w:w="28" w:type="dxa"/>
            </w:tcMar>
          </w:tcPr>
          <w:p w14:paraId="4C8E367A"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cacdo:‌Goods‌Measure‌Details‌Type (M.CA.</w:t>
            </w:r>
            <w:smartTag w:uri="urn:schemas-microsoft-com:office:smarttags" w:element="stockticker">
              <w:r>
                <w:rPr>
                  <w:rFonts w:ascii="Sylfaen" w:hAnsi="Sylfaen"/>
                  <w:sz w:val="20"/>
                </w:rPr>
                <w:t>CDT</w:t>
              </w:r>
            </w:smartTag>
            <w:r>
              <w:rPr>
                <w:rFonts w:ascii="Sylfaen" w:hAnsi="Sylfaen"/>
                <w:sz w:val="20"/>
              </w:rPr>
              <w:t>.00109)</w:t>
            </w:r>
          </w:p>
          <w:p w14:paraId="06CCC6E8"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Որոշվում է ներդրված տարրերի արժեքների տիրույթներով</w:t>
            </w:r>
          </w:p>
        </w:tc>
        <w:tc>
          <w:tcPr>
            <w:tcW w:w="992" w:type="dxa"/>
            <w:tcMar>
              <w:top w:w="28" w:type="dxa"/>
              <w:left w:w="28" w:type="dxa"/>
              <w:bottom w:w="28" w:type="dxa"/>
              <w:right w:w="28" w:type="dxa"/>
            </w:tcMar>
          </w:tcPr>
          <w:p w14:paraId="78F76AED"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0..1</w:t>
            </w:r>
          </w:p>
        </w:tc>
        <w:tc>
          <w:tcPr>
            <w:tcW w:w="2835" w:type="dxa"/>
            <w:tcMar>
              <w:top w:w="28" w:type="dxa"/>
              <w:left w:w="28" w:type="dxa"/>
              <w:bottom w:w="28" w:type="dxa"/>
              <w:right w:w="28" w:type="dxa"/>
            </w:tcMar>
          </w:tcPr>
          <w:p w14:paraId="46CDEC3A" w14:textId="77777777" w:rsidR="00E97E37" w:rsidRPr="00501C2A" w:rsidRDefault="00E97E37" w:rsidP="002B40C4">
            <w:pPr>
              <w:pStyle w:val="affffa"/>
              <w:widowControl w:val="0"/>
              <w:spacing w:after="120"/>
              <w:jc w:val="left"/>
              <w:rPr>
                <w:rFonts w:ascii="Sylfaen" w:hAnsi="Sylfaen" w:cs="Times New Roman"/>
                <w:noProof/>
                <w:sz w:val="20"/>
              </w:rPr>
            </w:pPr>
          </w:p>
        </w:tc>
      </w:tr>
      <w:tr w:rsidR="00926012" w:rsidRPr="00501C2A" w14:paraId="6F66FA7A" w14:textId="77777777" w:rsidTr="00713477">
        <w:trPr>
          <w:jc w:val="center"/>
        </w:trPr>
        <w:tc>
          <w:tcPr>
            <w:tcW w:w="238" w:type="dxa"/>
            <w:tcBorders>
              <w:top w:val="nil"/>
              <w:left w:val="nil"/>
              <w:bottom w:val="nil"/>
              <w:right w:val="nil"/>
            </w:tcBorders>
            <w:tcMar>
              <w:top w:w="28" w:type="dxa"/>
              <w:left w:w="28" w:type="dxa"/>
              <w:bottom w:w="28" w:type="dxa"/>
              <w:right w:w="28" w:type="dxa"/>
            </w:tcMar>
          </w:tcPr>
          <w:p w14:paraId="54FC4640"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6D1FE66E"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7BD7FA5A"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27AC3A38"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15424300"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2A110382" w14:textId="77777777" w:rsidR="00E97E37" w:rsidRPr="00501C2A" w:rsidRDefault="00E97E37" w:rsidP="002B40C4">
            <w:pPr>
              <w:pStyle w:val="affffa"/>
              <w:widowControl w:val="0"/>
              <w:spacing w:after="120"/>
              <w:jc w:val="left"/>
              <w:rPr>
                <w:rFonts w:ascii="Sylfaen" w:hAnsi="Sylfaen" w:cs="Times New Roman"/>
                <w:sz w:val="20"/>
              </w:rPr>
            </w:pPr>
          </w:p>
        </w:tc>
        <w:tc>
          <w:tcPr>
            <w:tcW w:w="2154" w:type="dxa"/>
            <w:gridSpan w:val="3"/>
            <w:tcMar>
              <w:top w:w="28" w:type="dxa"/>
              <w:left w:w="28" w:type="dxa"/>
              <w:bottom w:w="28" w:type="dxa"/>
              <w:right w:w="28" w:type="dxa"/>
            </w:tcMar>
          </w:tcPr>
          <w:p w14:paraId="69C06804"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*.4.4.6.1. Ապրանքի քանակը՝ չափման միավորի նշմամբ</w:t>
            </w:r>
          </w:p>
          <w:p w14:paraId="156360D6"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(casdo:‌Goods‌Measure)</w:t>
            </w:r>
          </w:p>
        </w:tc>
        <w:tc>
          <w:tcPr>
            <w:tcW w:w="2293" w:type="dxa"/>
            <w:tcMar>
              <w:top w:w="28" w:type="dxa"/>
              <w:left w:w="28" w:type="dxa"/>
              <w:bottom w:w="28" w:type="dxa"/>
              <w:right w:w="28" w:type="dxa"/>
            </w:tcMar>
          </w:tcPr>
          <w:p w14:paraId="20869D21"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ապրանքի քանակի մասին տեղեկությունները՝ չափման միավորի նշմամբ</w:t>
            </w:r>
          </w:p>
        </w:tc>
        <w:tc>
          <w:tcPr>
            <w:tcW w:w="1984" w:type="dxa"/>
            <w:tcMar>
              <w:top w:w="28" w:type="dxa"/>
              <w:left w:w="28" w:type="dxa"/>
              <w:bottom w:w="28" w:type="dxa"/>
              <w:right w:w="28" w:type="dxa"/>
            </w:tcMar>
          </w:tcPr>
          <w:p w14:paraId="6746B4FB"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M.CA.SDE.00215</w:t>
            </w:r>
          </w:p>
        </w:tc>
        <w:tc>
          <w:tcPr>
            <w:tcW w:w="3094" w:type="dxa"/>
            <w:tcMar>
              <w:top w:w="28" w:type="dxa"/>
              <w:left w:w="28" w:type="dxa"/>
              <w:bottom w:w="28" w:type="dxa"/>
              <w:right w:w="28" w:type="dxa"/>
            </w:tcMar>
          </w:tcPr>
          <w:p w14:paraId="1E99F1A7"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csdo:‌Unified‌Physical‌Measure‌Type (M.SDT.00122)</w:t>
            </w:r>
          </w:p>
          <w:p w14:paraId="12D85FCC"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Թիվը՝ հաշվարկի տասական համակարգում։</w:t>
            </w:r>
          </w:p>
          <w:p w14:paraId="11DFDD91"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Թվանշանների առավելագույն քանակը՝ 24.</w:t>
            </w:r>
          </w:p>
          <w:p w14:paraId="5443CFF4"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Կոտորակային թվանշանների առավելագույն քանակը՝ 6</w:t>
            </w:r>
          </w:p>
        </w:tc>
        <w:tc>
          <w:tcPr>
            <w:tcW w:w="992" w:type="dxa"/>
            <w:tcMar>
              <w:top w:w="28" w:type="dxa"/>
              <w:left w:w="28" w:type="dxa"/>
              <w:bottom w:w="28" w:type="dxa"/>
              <w:right w:w="28" w:type="dxa"/>
            </w:tcMar>
          </w:tcPr>
          <w:p w14:paraId="488D9A08"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1</w:t>
            </w:r>
          </w:p>
        </w:tc>
        <w:tc>
          <w:tcPr>
            <w:tcW w:w="2835" w:type="dxa"/>
            <w:tcMar>
              <w:top w:w="28" w:type="dxa"/>
              <w:left w:w="28" w:type="dxa"/>
              <w:bottom w:w="28" w:type="dxa"/>
              <w:right w:w="28" w:type="dxa"/>
            </w:tcMar>
          </w:tcPr>
          <w:p w14:paraId="7B5B0F4D" w14:textId="77777777" w:rsidR="00E97E37" w:rsidRPr="00501C2A" w:rsidRDefault="00E97E37" w:rsidP="002B40C4">
            <w:pPr>
              <w:pStyle w:val="affffa"/>
              <w:widowControl w:val="0"/>
              <w:spacing w:after="120"/>
              <w:jc w:val="left"/>
              <w:rPr>
                <w:rFonts w:ascii="Sylfaen" w:hAnsi="Sylfaen" w:cs="Times New Roman"/>
                <w:noProof/>
                <w:sz w:val="20"/>
              </w:rPr>
            </w:pPr>
          </w:p>
        </w:tc>
      </w:tr>
      <w:tr w:rsidR="00926012" w:rsidRPr="00501C2A" w14:paraId="5F3080DA" w14:textId="77777777" w:rsidTr="00713477">
        <w:trPr>
          <w:jc w:val="center"/>
        </w:trPr>
        <w:tc>
          <w:tcPr>
            <w:tcW w:w="238" w:type="dxa"/>
            <w:tcBorders>
              <w:top w:val="nil"/>
              <w:left w:val="nil"/>
              <w:bottom w:val="nil"/>
              <w:right w:val="nil"/>
            </w:tcBorders>
            <w:tcMar>
              <w:top w:w="28" w:type="dxa"/>
              <w:left w:w="28" w:type="dxa"/>
              <w:bottom w:w="28" w:type="dxa"/>
              <w:right w:w="28" w:type="dxa"/>
            </w:tcMar>
          </w:tcPr>
          <w:p w14:paraId="5CA3FDC0"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1A4A8A17"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38A057F1"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7A5A8C3E"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7EC3229A"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1F13665B"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464A8700" w14:textId="77777777" w:rsidR="00E97E37" w:rsidRPr="00501C2A" w:rsidRDefault="00E97E37" w:rsidP="002B40C4">
            <w:pPr>
              <w:pStyle w:val="affffa"/>
              <w:widowControl w:val="0"/>
              <w:spacing w:after="120"/>
              <w:jc w:val="left"/>
              <w:rPr>
                <w:rFonts w:ascii="Sylfaen" w:hAnsi="Sylfaen" w:cs="Times New Roman"/>
                <w:sz w:val="20"/>
              </w:rPr>
            </w:pPr>
          </w:p>
        </w:tc>
        <w:tc>
          <w:tcPr>
            <w:tcW w:w="1956" w:type="dxa"/>
            <w:gridSpan w:val="2"/>
            <w:tcMar>
              <w:top w:w="28" w:type="dxa"/>
              <w:left w:w="28" w:type="dxa"/>
              <w:bottom w:w="28" w:type="dxa"/>
              <w:right w:w="28" w:type="dxa"/>
            </w:tcMar>
          </w:tcPr>
          <w:p w14:paraId="3429F1F4"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 չափման միավորը</w:t>
            </w:r>
          </w:p>
          <w:p w14:paraId="4833E725"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(measurementUnitCode ատրիբուտ)</w:t>
            </w:r>
          </w:p>
        </w:tc>
        <w:tc>
          <w:tcPr>
            <w:tcW w:w="2293" w:type="dxa"/>
            <w:tcMar>
              <w:top w:w="28" w:type="dxa"/>
              <w:left w:w="28" w:type="dxa"/>
              <w:bottom w:w="28" w:type="dxa"/>
              <w:right w:w="28" w:type="dxa"/>
            </w:tcMar>
          </w:tcPr>
          <w:p w14:paraId="0A37578D"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չափման միավորի ծածկագրային նշագիրը</w:t>
            </w:r>
          </w:p>
        </w:tc>
        <w:tc>
          <w:tcPr>
            <w:tcW w:w="1984" w:type="dxa"/>
            <w:tcMar>
              <w:top w:w="28" w:type="dxa"/>
              <w:left w:w="28" w:type="dxa"/>
              <w:bottom w:w="28" w:type="dxa"/>
              <w:right w:w="28" w:type="dxa"/>
            </w:tcMar>
          </w:tcPr>
          <w:p w14:paraId="08267F4A"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w:t>
            </w:r>
          </w:p>
        </w:tc>
        <w:tc>
          <w:tcPr>
            <w:tcW w:w="3094" w:type="dxa"/>
            <w:tcMar>
              <w:top w:w="28" w:type="dxa"/>
              <w:left w:w="28" w:type="dxa"/>
              <w:bottom w:w="28" w:type="dxa"/>
              <w:right w:w="28" w:type="dxa"/>
            </w:tcMar>
          </w:tcPr>
          <w:p w14:paraId="47EDDCCD"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csdo:‌Measurement‌Unit‌Code‌Type (M.SDT.00074)</w:t>
            </w:r>
          </w:p>
          <w:p w14:paraId="0B3C70AE"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Տառաթվային ծածկագիրը:</w:t>
            </w:r>
          </w:p>
          <w:p w14:paraId="28BB6C46"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Ձևանմուշը՝ [0-9A-Z]{2,3}|\d{3,4}</w:t>
            </w:r>
          </w:p>
        </w:tc>
        <w:tc>
          <w:tcPr>
            <w:tcW w:w="992" w:type="dxa"/>
            <w:tcMar>
              <w:top w:w="28" w:type="dxa"/>
              <w:left w:w="28" w:type="dxa"/>
              <w:bottom w:w="28" w:type="dxa"/>
              <w:right w:w="28" w:type="dxa"/>
            </w:tcMar>
          </w:tcPr>
          <w:p w14:paraId="39358196"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1</w:t>
            </w:r>
          </w:p>
        </w:tc>
        <w:tc>
          <w:tcPr>
            <w:tcW w:w="2835" w:type="dxa"/>
            <w:tcMar>
              <w:top w:w="28" w:type="dxa"/>
              <w:left w:w="28" w:type="dxa"/>
              <w:bottom w:w="28" w:type="dxa"/>
              <w:right w:w="28" w:type="dxa"/>
            </w:tcMar>
          </w:tcPr>
          <w:p w14:paraId="54B92E42" w14:textId="77777777" w:rsidR="00E97E37" w:rsidRPr="00501C2A" w:rsidRDefault="00E97E37" w:rsidP="002B40C4">
            <w:pPr>
              <w:pStyle w:val="affffa"/>
              <w:widowControl w:val="0"/>
              <w:spacing w:after="120"/>
              <w:jc w:val="left"/>
              <w:rPr>
                <w:rFonts w:ascii="Sylfaen" w:hAnsi="Sylfaen" w:cs="Times New Roman"/>
                <w:noProof/>
                <w:sz w:val="20"/>
              </w:rPr>
            </w:pPr>
            <w:r>
              <w:rPr>
                <w:rFonts w:ascii="Sylfaen" w:hAnsi="Sylfaen"/>
                <w:sz w:val="20"/>
              </w:rPr>
              <w:t>ատրիբուտը պետք է պարունակի չափման միավորի ծածկագիրը՝ այն տեղեկագրքին (դասակարգչին) համապատասխան, որի նույնականացուցիչը նշված է «Տեղեկագրքի (դասակարգչի) նույնականացուցիչը (measurementUnitCodeListId ատրիբուտ)» ատրիբուտում</w:t>
            </w:r>
          </w:p>
        </w:tc>
      </w:tr>
      <w:tr w:rsidR="00926012" w:rsidRPr="00501C2A" w14:paraId="60A2EC6F" w14:textId="77777777" w:rsidTr="00713477">
        <w:trPr>
          <w:jc w:val="center"/>
        </w:trPr>
        <w:tc>
          <w:tcPr>
            <w:tcW w:w="238" w:type="dxa"/>
            <w:tcBorders>
              <w:top w:val="nil"/>
              <w:left w:val="nil"/>
              <w:bottom w:val="nil"/>
              <w:right w:val="nil"/>
            </w:tcBorders>
            <w:tcMar>
              <w:top w:w="28" w:type="dxa"/>
              <w:left w:w="28" w:type="dxa"/>
              <w:bottom w:w="28" w:type="dxa"/>
              <w:right w:w="28" w:type="dxa"/>
            </w:tcMar>
          </w:tcPr>
          <w:p w14:paraId="62CC1418"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4A2BC1F2"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0BBC49F8"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516E5588"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10D42338"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3557C288"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02CEB52D" w14:textId="77777777" w:rsidR="00E97E37" w:rsidRPr="00501C2A" w:rsidRDefault="00E97E37" w:rsidP="002B40C4">
            <w:pPr>
              <w:pStyle w:val="affffa"/>
              <w:widowControl w:val="0"/>
              <w:spacing w:after="120"/>
              <w:jc w:val="left"/>
              <w:rPr>
                <w:rFonts w:ascii="Sylfaen" w:hAnsi="Sylfaen" w:cs="Times New Roman"/>
                <w:sz w:val="20"/>
              </w:rPr>
            </w:pPr>
          </w:p>
        </w:tc>
        <w:tc>
          <w:tcPr>
            <w:tcW w:w="1956" w:type="dxa"/>
            <w:gridSpan w:val="2"/>
            <w:tcMar>
              <w:top w:w="28" w:type="dxa"/>
              <w:left w:w="28" w:type="dxa"/>
              <w:bottom w:w="28" w:type="dxa"/>
              <w:right w:w="28" w:type="dxa"/>
            </w:tcMar>
          </w:tcPr>
          <w:p w14:paraId="4F0923B0"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բ) տեղեկագրքի (դասակարգչի) նույնականացուցիչը</w:t>
            </w:r>
          </w:p>
          <w:p w14:paraId="2CAAF474"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(measurementUnitCodeListId ատրիբուտ)</w:t>
            </w:r>
          </w:p>
        </w:tc>
        <w:tc>
          <w:tcPr>
            <w:tcW w:w="2293" w:type="dxa"/>
            <w:tcMar>
              <w:top w:w="28" w:type="dxa"/>
              <w:left w:w="28" w:type="dxa"/>
              <w:bottom w:w="28" w:type="dxa"/>
              <w:right w:w="28" w:type="dxa"/>
            </w:tcMar>
          </w:tcPr>
          <w:p w14:paraId="3570C4A2"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չափման միավորների դասակարգչի նույնականացուցիչը</w:t>
            </w:r>
          </w:p>
        </w:tc>
        <w:tc>
          <w:tcPr>
            <w:tcW w:w="1984" w:type="dxa"/>
            <w:tcMar>
              <w:top w:w="28" w:type="dxa"/>
              <w:left w:w="28" w:type="dxa"/>
              <w:bottom w:w="28" w:type="dxa"/>
              <w:right w:w="28" w:type="dxa"/>
            </w:tcMar>
          </w:tcPr>
          <w:p w14:paraId="4234410F"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w:t>
            </w:r>
          </w:p>
        </w:tc>
        <w:tc>
          <w:tcPr>
            <w:tcW w:w="3094" w:type="dxa"/>
            <w:tcMar>
              <w:top w:w="28" w:type="dxa"/>
              <w:left w:w="28" w:type="dxa"/>
              <w:bottom w:w="28" w:type="dxa"/>
              <w:right w:w="28" w:type="dxa"/>
            </w:tcMar>
          </w:tcPr>
          <w:p w14:paraId="69B0BDDB"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csdo:‌Reference‌Data‌Id‌Type (M.SDT.00091)</w:t>
            </w:r>
          </w:p>
          <w:p w14:paraId="3C70597E"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Պայմանանշանների նորմալացված տողը:</w:t>
            </w:r>
          </w:p>
          <w:p w14:paraId="3D2615EF"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Նվազագույն երկարությունը՝ 1</w:t>
            </w:r>
          </w:p>
          <w:p w14:paraId="79243F86"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Առավելագույն երկարությունը՝ 20</w:t>
            </w:r>
          </w:p>
        </w:tc>
        <w:tc>
          <w:tcPr>
            <w:tcW w:w="992" w:type="dxa"/>
            <w:tcMar>
              <w:top w:w="28" w:type="dxa"/>
              <w:left w:w="28" w:type="dxa"/>
              <w:bottom w:w="28" w:type="dxa"/>
              <w:right w:w="28" w:type="dxa"/>
            </w:tcMar>
          </w:tcPr>
          <w:p w14:paraId="7EA5DF60"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1</w:t>
            </w:r>
          </w:p>
        </w:tc>
        <w:tc>
          <w:tcPr>
            <w:tcW w:w="2835" w:type="dxa"/>
            <w:tcMar>
              <w:top w:w="28" w:type="dxa"/>
              <w:left w:w="28" w:type="dxa"/>
              <w:bottom w:w="28" w:type="dxa"/>
              <w:right w:w="28" w:type="dxa"/>
            </w:tcMar>
          </w:tcPr>
          <w:p w14:paraId="3C777510" w14:textId="77777777" w:rsidR="00E97E37" w:rsidRPr="00501C2A" w:rsidRDefault="00E97E37" w:rsidP="002B40C4">
            <w:pPr>
              <w:pStyle w:val="affffa"/>
              <w:widowControl w:val="0"/>
              <w:spacing w:after="120"/>
              <w:jc w:val="left"/>
              <w:rPr>
                <w:rFonts w:ascii="Sylfaen" w:hAnsi="Sylfaen" w:cs="Times New Roman"/>
                <w:noProof/>
                <w:sz w:val="20"/>
              </w:rPr>
            </w:pPr>
            <w:r>
              <w:rPr>
                <w:rFonts w:ascii="Sylfaen" w:hAnsi="Sylfaen"/>
                <w:sz w:val="20"/>
              </w:rPr>
              <w:t>ատրիբուտը պետք է պարունակի հետևյալ արժեքներից մեկը՝</w:t>
            </w:r>
          </w:p>
          <w:p w14:paraId="4DD2C526" w14:textId="77777777" w:rsidR="00E97E37" w:rsidRPr="00501C2A" w:rsidRDefault="00E97E37" w:rsidP="002B40C4">
            <w:pPr>
              <w:pStyle w:val="affffa"/>
              <w:widowControl w:val="0"/>
              <w:spacing w:after="120"/>
              <w:jc w:val="left"/>
              <w:rPr>
                <w:rFonts w:ascii="Sylfaen" w:hAnsi="Sylfaen" w:cs="Times New Roman"/>
                <w:noProof/>
                <w:sz w:val="20"/>
              </w:rPr>
            </w:pPr>
            <w:r>
              <w:rPr>
                <w:rFonts w:ascii="Sylfaen" w:hAnsi="Sylfaen"/>
                <w:sz w:val="20"/>
              </w:rPr>
              <w:t>2016՝ չափման միավորների դասակարգչի օգտագործման դեպքում.</w:t>
            </w:r>
          </w:p>
          <w:p w14:paraId="29E21095" w14:textId="77777777" w:rsidR="00E97E37" w:rsidRPr="00501C2A" w:rsidRDefault="00E97E37" w:rsidP="002B40C4">
            <w:pPr>
              <w:pStyle w:val="affffa"/>
              <w:widowControl w:val="0"/>
              <w:spacing w:after="120"/>
              <w:jc w:val="left"/>
              <w:rPr>
                <w:rFonts w:ascii="Sylfaen" w:hAnsi="Sylfaen" w:cs="Times New Roman"/>
                <w:noProof/>
                <w:sz w:val="20"/>
              </w:rPr>
            </w:pPr>
            <w:r>
              <w:rPr>
                <w:rFonts w:ascii="Sylfaen" w:hAnsi="Sylfaen"/>
                <w:sz w:val="20"/>
              </w:rPr>
              <w:t>2020՝ մաքսատուրքերի, հարկերի հաշվարկման ժամանակ օգտագործվող լրացուցիչ բնութագրիչների և պարամետրերի դասակարգչի օգտագործման դեպքում</w:t>
            </w:r>
          </w:p>
        </w:tc>
      </w:tr>
      <w:tr w:rsidR="00926012" w:rsidRPr="00501C2A" w14:paraId="40601898" w14:textId="77777777" w:rsidTr="00713477">
        <w:trPr>
          <w:jc w:val="center"/>
        </w:trPr>
        <w:tc>
          <w:tcPr>
            <w:tcW w:w="238" w:type="dxa"/>
            <w:tcBorders>
              <w:top w:val="nil"/>
              <w:left w:val="nil"/>
              <w:bottom w:val="nil"/>
              <w:right w:val="nil"/>
            </w:tcBorders>
            <w:tcMar>
              <w:top w:w="28" w:type="dxa"/>
              <w:left w:w="28" w:type="dxa"/>
              <w:bottom w:w="28" w:type="dxa"/>
              <w:right w:w="28" w:type="dxa"/>
            </w:tcMar>
          </w:tcPr>
          <w:p w14:paraId="65554307"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12F9422E"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7F6CA1FE"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058F91D3"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6FDA0B90"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1AFA9132" w14:textId="77777777" w:rsidR="00E97E37" w:rsidRPr="00501C2A" w:rsidRDefault="00E97E37" w:rsidP="002B40C4">
            <w:pPr>
              <w:pStyle w:val="affffa"/>
              <w:widowControl w:val="0"/>
              <w:spacing w:after="120"/>
              <w:jc w:val="left"/>
              <w:rPr>
                <w:rFonts w:ascii="Sylfaen" w:hAnsi="Sylfaen" w:cs="Times New Roman"/>
                <w:sz w:val="20"/>
              </w:rPr>
            </w:pPr>
          </w:p>
        </w:tc>
        <w:tc>
          <w:tcPr>
            <w:tcW w:w="2154" w:type="dxa"/>
            <w:gridSpan w:val="3"/>
            <w:tcMar>
              <w:top w:w="28" w:type="dxa"/>
              <w:left w:w="28" w:type="dxa"/>
              <w:bottom w:w="28" w:type="dxa"/>
              <w:right w:w="28" w:type="dxa"/>
            </w:tcMar>
          </w:tcPr>
          <w:p w14:paraId="19A0E4A3"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*.4.4.6.2. Չափման միավորի պայմանական նշագիրը</w:t>
            </w:r>
          </w:p>
          <w:p w14:paraId="4C7000E7"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(casdo:‌Measure‌Unit‌Abbreviation‌Code)</w:t>
            </w:r>
          </w:p>
        </w:tc>
        <w:tc>
          <w:tcPr>
            <w:tcW w:w="2293" w:type="dxa"/>
            <w:tcMar>
              <w:top w:w="28" w:type="dxa"/>
              <w:left w:w="28" w:type="dxa"/>
              <w:bottom w:w="28" w:type="dxa"/>
              <w:right w:w="28" w:type="dxa"/>
            </w:tcMar>
          </w:tcPr>
          <w:p w14:paraId="7FDF86E4"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չափման միավորի պայմանական նշագիրը</w:t>
            </w:r>
          </w:p>
        </w:tc>
        <w:tc>
          <w:tcPr>
            <w:tcW w:w="1984" w:type="dxa"/>
            <w:tcMar>
              <w:top w:w="28" w:type="dxa"/>
              <w:left w:w="28" w:type="dxa"/>
              <w:bottom w:w="28" w:type="dxa"/>
              <w:right w:w="28" w:type="dxa"/>
            </w:tcMar>
          </w:tcPr>
          <w:p w14:paraId="3D46C506"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M.CA.SDE.00222</w:t>
            </w:r>
          </w:p>
        </w:tc>
        <w:tc>
          <w:tcPr>
            <w:tcW w:w="3094" w:type="dxa"/>
            <w:tcMar>
              <w:top w:w="28" w:type="dxa"/>
              <w:left w:w="28" w:type="dxa"/>
              <w:bottom w:w="28" w:type="dxa"/>
              <w:right w:w="28" w:type="dxa"/>
            </w:tcMar>
          </w:tcPr>
          <w:p w14:paraId="5F015C1B"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casdo:‌Measure‌Unit‌Abbreviation‌Code‌Type (M.CA.SDT.00409)</w:t>
            </w:r>
          </w:p>
          <w:p w14:paraId="52376B59"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Պայմանանշանների նորմալացված տողը:</w:t>
            </w:r>
          </w:p>
          <w:p w14:paraId="331E129E"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Նվազագույն երկարությունը՝ 1</w:t>
            </w:r>
          </w:p>
          <w:p w14:paraId="23BD16B6"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Առավելագույն երկարությունը՝ 50</w:t>
            </w:r>
          </w:p>
        </w:tc>
        <w:tc>
          <w:tcPr>
            <w:tcW w:w="992" w:type="dxa"/>
            <w:tcMar>
              <w:top w:w="28" w:type="dxa"/>
              <w:left w:w="28" w:type="dxa"/>
              <w:bottom w:w="28" w:type="dxa"/>
              <w:right w:w="28" w:type="dxa"/>
            </w:tcMar>
          </w:tcPr>
          <w:p w14:paraId="281CF965"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0..1</w:t>
            </w:r>
          </w:p>
        </w:tc>
        <w:tc>
          <w:tcPr>
            <w:tcW w:w="2835" w:type="dxa"/>
            <w:tcMar>
              <w:top w:w="28" w:type="dxa"/>
              <w:left w:w="28" w:type="dxa"/>
              <w:bottom w:w="28" w:type="dxa"/>
              <w:right w:w="28" w:type="dxa"/>
            </w:tcMar>
          </w:tcPr>
          <w:p w14:paraId="7A9850C9" w14:textId="77777777" w:rsidR="00E97E37" w:rsidRPr="00501C2A" w:rsidRDefault="00E97E37" w:rsidP="002B40C4">
            <w:pPr>
              <w:pStyle w:val="affffa"/>
              <w:widowControl w:val="0"/>
              <w:spacing w:after="120"/>
              <w:jc w:val="left"/>
              <w:rPr>
                <w:rFonts w:ascii="Sylfaen" w:hAnsi="Sylfaen" w:cs="Times New Roman"/>
                <w:noProof/>
                <w:sz w:val="20"/>
              </w:rPr>
            </w:pPr>
            <w:r>
              <w:rPr>
                <w:rFonts w:ascii="Sylfaen" w:hAnsi="Sylfaen"/>
                <w:sz w:val="20"/>
              </w:rPr>
              <w:t>վավերապայմանը պետք է պարունակի չափման միավորի պայմանական նշագիրը՝ այն տեղեկագրքին (դասակարգչին) համապատասխան, որի նույնականացուցիչը նշված է «Ապրանքի քանակը՝ չափման միավորի նշմամբ (casdo:GoodsMeasure)» վավերապայմանի «Տեղեկագրքի (դասակարգչի) նույնականացուցիչը (measurementUnitCodeListId ատրիբուտ)» ատրիբուտում</w:t>
            </w:r>
          </w:p>
        </w:tc>
      </w:tr>
      <w:tr w:rsidR="00926012" w:rsidRPr="00501C2A" w14:paraId="6B00F975" w14:textId="77777777" w:rsidTr="00713477">
        <w:trPr>
          <w:jc w:val="center"/>
        </w:trPr>
        <w:tc>
          <w:tcPr>
            <w:tcW w:w="238" w:type="dxa"/>
            <w:tcBorders>
              <w:top w:val="nil"/>
              <w:left w:val="nil"/>
              <w:bottom w:val="nil"/>
              <w:right w:val="nil"/>
            </w:tcBorders>
            <w:tcMar>
              <w:top w:w="28" w:type="dxa"/>
              <w:left w:w="28" w:type="dxa"/>
              <w:bottom w:w="28" w:type="dxa"/>
              <w:right w:w="28" w:type="dxa"/>
            </w:tcMar>
          </w:tcPr>
          <w:p w14:paraId="419C5683"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25AFAA85"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5F2D7C5E"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6F0909FF"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48D17266" w14:textId="77777777" w:rsidR="00E97E37" w:rsidRPr="00501C2A" w:rsidRDefault="00E97E37" w:rsidP="002B40C4">
            <w:pPr>
              <w:pStyle w:val="affffa"/>
              <w:widowControl w:val="0"/>
              <w:spacing w:after="120"/>
              <w:jc w:val="left"/>
              <w:rPr>
                <w:rFonts w:ascii="Sylfaen" w:hAnsi="Sylfaen" w:cs="Times New Roman"/>
                <w:sz w:val="20"/>
              </w:rPr>
            </w:pPr>
          </w:p>
        </w:tc>
        <w:tc>
          <w:tcPr>
            <w:tcW w:w="2352" w:type="dxa"/>
            <w:gridSpan w:val="4"/>
            <w:tcMar>
              <w:top w:w="28" w:type="dxa"/>
              <w:left w:w="28" w:type="dxa"/>
              <w:bottom w:w="28" w:type="dxa"/>
              <w:right w:w="28" w:type="dxa"/>
            </w:tcMar>
          </w:tcPr>
          <w:p w14:paraId="261E8926"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*.4.4.7. Դեղապատրաստուկներ</w:t>
            </w:r>
            <w:r>
              <w:rPr>
                <w:rFonts w:ascii="Sylfaen" w:hAnsi="Sylfaen"/>
                <w:sz w:val="20"/>
              </w:rPr>
              <w:lastRenderedPageBreak/>
              <w:t>ի արտադրության համար ելանյութի մասին տեղեկությունները</w:t>
            </w:r>
          </w:p>
          <w:p w14:paraId="7C804553"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(cacdo:‌Drug‌Starting‌Material‌Details)</w:t>
            </w:r>
          </w:p>
        </w:tc>
        <w:tc>
          <w:tcPr>
            <w:tcW w:w="2293" w:type="dxa"/>
            <w:tcMar>
              <w:top w:w="28" w:type="dxa"/>
              <w:left w:w="28" w:type="dxa"/>
              <w:bottom w:w="28" w:type="dxa"/>
              <w:right w:w="28" w:type="dxa"/>
            </w:tcMar>
          </w:tcPr>
          <w:p w14:paraId="5FF08F24"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lastRenderedPageBreak/>
              <w:t xml:space="preserve">դեղապատրաստուկների արտադրության </w:t>
            </w:r>
            <w:r>
              <w:rPr>
                <w:rFonts w:ascii="Sylfaen" w:hAnsi="Sylfaen"/>
                <w:sz w:val="20"/>
              </w:rPr>
              <w:lastRenderedPageBreak/>
              <w:t>համար ելանյութի նույնականացման մասին տեղեկությունները</w:t>
            </w:r>
          </w:p>
        </w:tc>
        <w:tc>
          <w:tcPr>
            <w:tcW w:w="1984" w:type="dxa"/>
            <w:tcMar>
              <w:top w:w="28" w:type="dxa"/>
              <w:left w:w="28" w:type="dxa"/>
              <w:bottom w:w="28" w:type="dxa"/>
              <w:right w:w="28" w:type="dxa"/>
            </w:tcMar>
          </w:tcPr>
          <w:p w14:paraId="2AB03A03"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lastRenderedPageBreak/>
              <w:t>M.CA.</w:t>
            </w:r>
            <w:smartTag w:uri="urn:schemas-microsoft-com:office:smarttags" w:element="stockticker">
              <w:r>
                <w:rPr>
                  <w:rFonts w:ascii="Sylfaen" w:hAnsi="Sylfaen"/>
                  <w:sz w:val="20"/>
                </w:rPr>
                <w:t>CDE</w:t>
              </w:r>
            </w:smartTag>
            <w:r>
              <w:rPr>
                <w:rFonts w:ascii="Sylfaen" w:hAnsi="Sylfaen"/>
                <w:sz w:val="20"/>
              </w:rPr>
              <w:t>.12204</w:t>
            </w:r>
          </w:p>
        </w:tc>
        <w:tc>
          <w:tcPr>
            <w:tcW w:w="3094" w:type="dxa"/>
            <w:tcMar>
              <w:top w:w="28" w:type="dxa"/>
              <w:left w:w="28" w:type="dxa"/>
              <w:bottom w:w="28" w:type="dxa"/>
              <w:right w:w="28" w:type="dxa"/>
            </w:tcMar>
          </w:tcPr>
          <w:p w14:paraId="45AE4813"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cacdo:‌Drug‌Starting‌Material‌Details‌</w:t>
            </w:r>
            <w:r>
              <w:rPr>
                <w:rFonts w:ascii="Sylfaen" w:hAnsi="Sylfaen"/>
                <w:sz w:val="20"/>
              </w:rPr>
              <w:lastRenderedPageBreak/>
              <w:t>Type (M.CA.</w:t>
            </w:r>
            <w:smartTag w:uri="urn:schemas-microsoft-com:office:smarttags" w:element="stockticker">
              <w:r>
                <w:rPr>
                  <w:rFonts w:ascii="Sylfaen" w:hAnsi="Sylfaen"/>
                  <w:sz w:val="20"/>
                </w:rPr>
                <w:t>CDT</w:t>
              </w:r>
            </w:smartTag>
            <w:r>
              <w:rPr>
                <w:rFonts w:ascii="Sylfaen" w:hAnsi="Sylfaen"/>
                <w:sz w:val="20"/>
              </w:rPr>
              <w:t>.12204)</w:t>
            </w:r>
          </w:p>
          <w:p w14:paraId="4A0FE994"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Որոշվում է ներդրված տարրերի արժեքների տիրույթներով</w:t>
            </w:r>
          </w:p>
        </w:tc>
        <w:tc>
          <w:tcPr>
            <w:tcW w:w="992" w:type="dxa"/>
            <w:tcMar>
              <w:top w:w="28" w:type="dxa"/>
              <w:left w:w="28" w:type="dxa"/>
              <w:bottom w:w="28" w:type="dxa"/>
              <w:right w:w="28" w:type="dxa"/>
            </w:tcMar>
          </w:tcPr>
          <w:p w14:paraId="5F80A316"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lastRenderedPageBreak/>
              <w:t>0..1</w:t>
            </w:r>
          </w:p>
        </w:tc>
        <w:tc>
          <w:tcPr>
            <w:tcW w:w="2835" w:type="dxa"/>
            <w:tcMar>
              <w:top w:w="28" w:type="dxa"/>
              <w:left w:w="28" w:type="dxa"/>
              <w:bottom w:w="28" w:type="dxa"/>
              <w:right w:w="28" w:type="dxa"/>
            </w:tcMar>
          </w:tcPr>
          <w:p w14:paraId="64FD7867" w14:textId="77777777" w:rsidR="00E97E37" w:rsidRPr="00501C2A" w:rsidRDefault="00E97E37" w:rsidP="002B40C4">
            <w:pPr>
              <w:pStyle w:val="affffa"/>
              <w:widowControl w:val="0"/>
              <w:spacing w:after="120"/>
              <w:jc w:val="left"/>
              <w:rPr>
                <w:rFonts w:ascii="Sylfaen" w:hAnsi="Sylfaen" w:cs="Times New Roman"/>
                <w:noProof/>
                <w:sz w:val="20"/>
              </w:rPr>
            </w:pPr>
            <w:r>
              <w:rPr>
                <w:rFonts w:ascii="Sylfaen" w:hAnsi="Sylfaen"/>
                <w:sz w:val="20"/>
              </w:rPr>
              <w:t xml:space="preserve">վավերապայմանը չի </w:t>
            </w:r>
            <w:r>
              <w:rPr>
                <w:rFonts w:ascii="Sylfaen" w:hAnsi="Sylfaen"/>
                <w:sz w:val="20"/>
              </w:rPr>
              <w:lastRenderedPageBreak/>
              <w:t>լրացվում</w:t>
            </w:r>
          </w:p>
        </w:tc>
      </w:tr>
      <w:tr w:rsidR="00926012" w:rsidRPr="00501C2A" w14:paraId="27D19C37" w14:textId="77777777" w:rsidTr="00713477">
        <w:trPr>
          <w:jc w:val="center"/>
        </w:trPr>
        <w:tc>
          <w:tcPr>
            <w:tcW w:w="238" w:type="dxa"/>
            <w:tcBorders>
              <w:top w:val="nil"/>
              <w:left w:val="nil"/>
              <w:bottom w:val="nil"/>
              <w:right w:val="nil"/>
            </w:tcBorders>
            <w:tcMar>
              <w:top w:w="28" w:type="dxa"/>
              <w:left w:w="28" w:type="dxa"/>
              <w:bottom w:w="28" w:type="dxa"/>
              <w:right w:w="28" w:type="dxa"/>
            </w:tcMar>
          </w:tcPr>
          <w:p w14:paraId="1F6EE8E1"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7CE8BE73"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07DF4342"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1B23E9A9"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4BC7B217"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4707F0F3" w14:textId="77777777" w:rsidR="00E97E37" w:rsidRPr="00501C2A" w:rsidRDefault="00E97E37" w:rsidP="002B40C4">
            <w:pPr>
              <w:pStyle w:val="affffa"/>
              <w:widowControl w:val="0"/>
              <w:spacing w:after="120"/>
              <w:jc w:val="left"/>
              <w:rPr>
                <w:rFonts w:ascii="Sylfaen" w:hAnsi="Sylfaen" w:cs="Times New Roman"/>
                <w:sz w:val="20"/>
              </w:rPr>
            </w:pPr>
          </w:p>
        </w:tc>
        <w:tc>
          <w:tcPr>
            <w:tcW w:w="2154" w:type="dxa"/>
            <w:gridSpan w:val="3"/>
            <w:tcMar>
              <w:top w:w="28" w:type="dxa"/>
              <w:left w:w="28" w:type="dxa"/>
              <w:bottom w:w="28" w:type="dxa"/>
              <w:right w:w="28" w:type="dxa"/>
            </w:tcMar>
          </w:tcPr>
          <w:p w14:paraId="16B376E4"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*.4.4.7.1. Ելանյութի նույնականացման ծածկագիրը</w:t>
            </w:r>
          </w:p>
          <w:p w14:paraId="7DE4CFC8"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(casdo:‌Starting‌Material‌Id)</w:t>
            </w:r>
          </w:p>
        </w:tc>
        <w:tc>
          <w:tcPr>
            <w:tcW w:w="2293" w:type="dxa"/>
            <w:tcMar>
              <w:top w:w="28" w:type="dxa"/>
              <w:left w:w="28" w:type="dxa"/>
              <w:bottom w:w="28" w:type="dxa"/>
              <w:right w:w="28" w:type="dxa"/>
            </w:tcMar>
          </w:tcPr>
          <w:p w14:paraId="4E042C62"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ելանյութի նույնականացման ծածկագիրը</w:t>
            </w:r>
          </w:p>
        </w:tc>
        <w:tc>
          <w:tcPr>
            <w:tcW w:w="1984" w:type="dxa"/>
            <w:tcMar>
              <w:top w:w="28" w:type="dxa"/>
              <w:left w:w="28" w:type="dxa"/>
              <w:bottom w:w="28" w:type="dxa"/>
              <w:right w:w="28" w:type="dxa"/>
            </w:tcMar>
          </w:tcPr>
          <w:p w14:paraId="112787D7"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M.CA.SDE.01229</w:t>
            </w:r>
          </w:p>
        </w:tc>
        <w:tc>
          <w:tcPr>
            <w:tcW w:w="3094" w:type="dxa"/>
            <w:tcMar>
              <w:top w:w="28" w:type="dxa"/>
              <w:left w:w="28" w:type="dxa"/>
              <w:bottom w:w="28" w:type="dxa"/>
              <w:right w:w="28" w:type="dxa"/>
            </w:tcMar>
          </w:tcPr>
          <w:p w14:paraId="34930D96"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csdo:‌Id20‌Type (M.SDT.00092)</w:t>
            </w:r>
          </w:p>
          <w:p w14:paraId="087CFC1A"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Պայմանանշանների նորմալացված տողը:</w:t>
            </w:r>
          </w:p>
          <w:p w14:paraId="3DE0254C"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Նվազագույն երկարությունը՝ 1</w:t>
            </w:r>
          </w:p>
          <w:p w14:paraId="5B03A2C2"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Առավելագույն երկարությունը՝ 20</w:t>
            </w:r>
          </w:p>
        </w:tc>
        <w:tc>
          <w:tcPr>
            <w:tcW w:w="992" w:type="dxa"/>
            <w:tcMar>
              <w:top w:w="28" w:type="dxa"/>
              <w:left w:w="28" w:type="dxa"/>
              <w:bottom w:w="28" w:type="dxa"/>
              <w:right w:w="28" w:type="dxa"/>
            </w:tcMar>
          </w:tcPr>
          <w:p w14:paraId="3587D7A0"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1</w:t>
            </w:r>
          </w:p>
        </w:tc>
        <w:tc>
          <w:tcPr>
            <w:tcW w:w="2835" w:type="dxa"/>
            <w:tcMar>
              <w:top w:w="28" w:type="dxa"/>
              <w:left w:w="28" w:type="dxa"/>
              <w:bottom w:w="28" w:type="dxa"/>
              <w:right w:w="28" w:type="dxa"/>
            </w:tcMar>
          </w:tcPr>
          <w:p w14:paraId="3767E539" w14:textId="77777777" w:rsidR="00E97E37" w:rsidRPr="00501C2A" w:rsidRDefault="00E97E37" w:rsidP="002B40C4">
            <w:pPr>
              <w:pStyle w:val="affffa"/>
              <w:widowControl w:val="0"/>
              <w:spacing w:after="120"/>
              <w:jc w:val="left"/>
              <w:rPr>
                <w:rFonts w:ascii="Sylfaen" w:hAnsi="Sylfaen" w:cs="Times New Roman"/>
                <w:noProof/>
                <w:sz w:val="20"/>
              </w:rPr>
            </w:pPr>
          </w:p>
        </w:tc>
      </w:tr>
      <w:tr w:rsidR="00926012" w:rsidRPr="00501C2A" w14:paraId="6944C159" w14:textId="77777777" w:rsidTr="00713477">
        <w:trPr>
          <w:jc w:val="center"/>
        </w:trPr>
        <w:tc>
          <w:tcPr>
            <w:tcW w:w="238" w:type="dxa"/>
            <w:tcBorders>
              <w:top w:val="nil"/>
              <w:left w:val="nil"/>
              <w:bottom w:val="nil"/>
              <w:right w:val="nil"/>
            </w:tcBorders>
            <w:tcMar>
              <w:top w:w="28" w:type="dxa"/>
              <w:left w:w="28" w:type="dxa"/>
              <w:bottom w:w="28" w:type="dxa"/>
              <w:right w:w="28" w:type="dxa"/>
            </w:tcMar>
          </w:tcPr>
          <w:p w14:paraId="2F62C206"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7ABA2410"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52066961"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5B0599E9"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00EE5A29"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53059A8E" w14:textId="77777777" w:rsidR="00E97E37" w:rsidRPr="00501C2A" w:rsidRDefault="00E97E37" w:rsidP="002B40C4">
            <w:pPr>
              <w:pStyle w:val="affffa"/>
              <w:widowControl w:val="0"/>
              <w:spacing w:after="120"/>
              <w:jc w:val="left"/>
              <w:rPr>
                <w:rFonts w:ascii="Sylfaen" w:hAnsi="Sylfaen" w:cs="Times New Roman"/>
                <w:sz w:val="20"/>
              </w:rPr>
            </w:pPr>
          </w:p>
        </w:tc>
        <w:tc>
          <w:tcPr>
            <w:tcW w:w="2154" w:type="dxa"/>
            <w:gridSpan w:val="3"/>
            <w:tcMar>
              <w:top w:w="28" w:type="dxa"/>
              <w:left w:w="28" w:type="dxa"/>
              <w:bottom w:w="28" w:type="dxa"/>
              <w:right w:w="28" w:type="dxa"/>
            </w:tcMar>
          </w:tcPr>
          <w:p w14:paraId="19071441"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*.4.4.7.2. Քիմիական նյութի նույնականացուցիչը</w:t>
            </w:r>
          </w:p>
          <w:p w14:paraId="3FA0B850"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(casdo:‌Chemical‌Substance‌Id)</w:t>
            </w:r>
          </w:p>
        </w:tc>
        <w:tc>
          <w:tcPr>
            <w:tcW w:w="2293" w:type="dxa"/>
            <w:tcMar>
              <w:top w:w="28" w:type="dxa"/>
              <w:left w:w="28" w:type="dxa"/>
              <w:bottom w:w="28" w:type="dxa"/>
              <w:right w:w="28" w:type="dxa"/>
            </w:tcMar>
          </w:tcPr>
          <w:p w14:paraId="13CB9F78"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քիմիական նյութի նույնականացուցիչը</w:t>
            </w:r>
          </w:p>
        </w:tc>
        <w:tc>
          <w:tcPr>
            <w:tcW w:w="1984" w:type="dxa"/>
            <w:tcMar>
              <w:top w:w="28" w:type="dxa"/>
              <w:left w:w="28" w:type="dxa"/>
              <w:bottom w:w="28" w:type="dxa"/>
              <w:right w:w="28" w:type="dxa"/>
            </w:tcMar>
          </w:tcPr>
          <w:p w14:paraId="05B1803C"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M.CA.SDE.01220</w:t>
            </w:r>
          </w:p>
        </w:tc>
        <w:tc>
          <w:tcPr>
            <w:tcW w:w="3094" w:type="dxa"/>
            <w:tcMar>
              <w:top w:w="28" w:type="dxa"/>
              <w:left w:w="28" w:type="dxa"/>
              <w:bottom w:w="28" w:type="dxa"/>
              <w:right w:w="28" w:type="dxa"/>
            </w:tcMar>
          </w:tcPr>
          <w:p w14:paraId="059135C6"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casdo:‌Chemical‌Substance‌Id‌Type (M.CA.SDT.01220)</w:t>
            </w:r>
          </w:p>
          <w:p w14:paraId="2EC89458"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Քիմիական նյութի նույնականացուցչի արժեքը՝ այն ռեեստրին համապատասխան, որի նույնականացուցիչը կարող է սահմանվել «ռեեստրի նույնականացուցիչ» ատրիբուտում</w:t>
            </w:r>
          </w:p>
          <w:p w14:paraId="5FEFBC46"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Նվազագույն երկարությունը՝ 1</w:t>
            </w:r>
          </w:p>
          <w:p w14:paraId="0B16AE23"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Առավելագույն երկարությունը՝ 20</w:t>
            </w:r>
          </w:p>
        </w:tc>
        <w:tc>
          <w:tcPr>
            <w:tcW w:w="992" w:type="dxa"/>
            <w:tcMar>
              <w:top w:w="28" w:type="dxa"/>
              <w:left w:w="28" w:type="dxa"/>
              <w:bottom w:w="28" w:type="dxa"/>
              <w:right w:w="28" w:type="dxa"/>
            </w:tcMar>
          </w:tcPr>
          <w:p w14:paraId="00232CFD"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0..1</w:t>
            </w:r>
          </w:p>
        </w:tc>
        <w:tc>
          <w:tcPr>
            <w:tcW w:w="2835" w:type="dxa"/>
            <w:tcMar>
              <w:top w:w="28" w:type="dxa"/>
              <w:left w:w="28" w:type="dxa"/>
              <w:bottom w:w="28" w:type="dxa"/>
              <w:right w:w="28" w:type="dxa"/>
            </w:tcMar>
          </w:tcPr>
          <w:p w14:paraId="6081A932" w14:textId="77777777" w:rsidR="00E97E37" w:rsidRPr="00501C2A" w:rsidRDefault="00E97E37" w:rsidP="002B40C4">
            <w:pPr>
              <w:pStyle w:val="affffa"/>
              <w:widowControl w:val="0"/>
              <w:spacing w:after="120"/>
              <w:jc w:val="left"/>
              <w:rPr>
                <w:rFonts w:ascii="Sylfaen" w:hAnsi="Sylfaen" w:cs="Times New Roman"/>
                <w:noProof/>
                <w:sz w:val="20"/>
              </w:rPr>
            </w:pPr>
          </w:p>
        </w:tc>
      </w:tr>
      <w:tr w:rsidR="00926012" w:rsidRPr="00501C2A" w14:paraId="31CBAB57" w14:textId="77777777" w:rsidTr="00713477">
        <w:trPr>
          <w:jc w:val="center"/>
        </w:trPr>
        <w:tc>
          <w:tcPr>
            <w:tcW w:w="238" w:type="dxa"/>
            <w:tcBorders>
              <w:top w:val="nil"/>
              <w:left w:val="nil"/>
              <w:bottom w:val="nil"/>
              <w:right w:val="nil"/>
            </w:tcBorders>
            <w:tcMar>
              <w:top w:w="28" w:type="dxa"/>
              <w:left w:w="28" w:type="dxa"/>
              <w:bottom w:w="28" w:type="dxa"/>
              <w:right w:w="28" w:type="dxa"/>
            </w:tcMar>
          </w:tcPr>
          <w:p w14:paraId="0DBA67ED"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4331947D"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601A4B63"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6BCAF5D8"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64465A59"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7A050456"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2D8448AF" w14:textId="77777777" w:rsidR="00E97E37" w:rsidRPr="00501C2A" w:rsidRDefault="00E97E37" w:rsidP="002B40C4">
            <w:pPr>
              <w:pStyle w:val="affffa"/>
              <w:widowControl w:val="0"/>
              <w:spacing w:after="120"/>
              <w:jc w:val="left"/>
              <w:rPr>
                <w:rFonts w:ascii="Sylfaen" w:hAnsi="Sylfaen" w:cs="Times New Roman"/>
                <w:sz w:val="20"/>
              </w:rPr>
            </w:pPr>
          </w:p>
        </w:tc>
        <w:tc>
          <w:tcPr>
            <w:tcW w:w="1956" w:type="dxa"/>
            <w:gridSpan w:val="2"/>
            <w:tcMar>
              <w:top w:w="28" w:type="dxa"/>
              <w:left w:w="28" w:type="dxa"/>
              <w:bottom w:w="28" w:type="dxa"/>
              <w:right w:w="28" w:type="dxa"/>
            </w:tcMar>
          </w:tcPr>
          <w:p w14:paraId="46E53BB6"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 xml:space="preserve">ա) ռեեստրի </w:t>
            </w:r>
            <w:r>
              <w:rPr>
                <w:rFonts w:ascii="Sylfaen" w:hAnsi="Sylfaen"/>
                <w:sz w:val="20"/>
              </w:rPr>
              <w:lastRenderedPageBreak/>
              <w:t>նույնականացուցիչը</w:t>
            </w:r>
          </w:p>
          <w:p w14:paraId="6330A2A9"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(code‌Registry‌Id ատրիբուտ)</w:t>
            </w:r>
          </w:p>
        </w:tc>
        <w:tc>
          <w:tcPr>
            <w:tcW w:w="2293" w:type="dxa"/>
            <w:tcMar>
              <w:top w:w="28" w:type="dxa"/>
              <w:left w:w="28" w:type="dxa"/>
              <w:bottom w:w="28" w:type="dxa"/>
              <w:right w:w="28" w:type="dxa"/>
            </w:tcMar>
          </w:tcPr>
          <w:p w14:paraId="5BDD1CA9"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lastRenderedPageBreak/>
              <w:t xml:space="preserve">ռեեստրի նշագիրը, որին համապատասխան, </w:t>
            </w:r>
            <w:r>
              <w:rPr>
                <w:rFonts w:ascii="Sylfaen" w:hAnsi="Sylfaen"/>
                <w:sz w:val="20"/>
              </w:rPr>
              <w:lastRenderedPageBreak/>
              <w:t>տրվել է նույնականացուցիչը</w:t>
            </w:r>
          </w:p>
        </w:tc>
        <w:tc>
          <w:tcPr>
            <w:tcW w:w="1984" w:type="dxa"/>
            <w:tcMar>
              <w:top w:w="28" w:type="dxa"/>
              <w:left w:w="28" w:type="dxa"/>
              <w:bottom w:w="28" w:type="dxa"/>
              <w:right w:w="28" w:type="dxa"/>
            </w:tcMar>
          </w:tcPr>
          <w:p w14:paraId="4CA1757B"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lastRenderedPageBreak/>
              <w:t>–</w:t>
            </w:r>
          </w:p>
        </w:tc>
        <w:tc>
          <w:tcPr>
            <w:tcW w:w="3094" w:type="dxa"/>
            <w:tcMar>
              <w:top w:w="28" w:type="dxa"/>
              <w:left w:w="28" w:type="dxa"/>
              <w:bottom w:w="28" w:type="dxa"/>
              <w:right w:w="28" w:type="dxa"/>
            </w:tcMar>
          </w:tcPr>
          <w:p w14:paraId="6924D3B6"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 xml:space="preserve">csdo:‌Reference‌Data‌Id‌Type </w:t>
            </w:r>
            <w:r>
              <w:rPr>
                <w:rFonts w:ascii="Sylfaen" w:hAnsi="Sylfaen"/>
                <w:sz w:val="20"/>
              </w:rPr>
              <w:lastRenderedPageBreak/>
              <w:t>(M.SDT.00091)</w:t>
            </w:r>
          </w:p>
          <w:p w14:paraId="44DAD9C3"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Պայմանանշանների նորմալացված տողը:</w:t>
            </w:r>
          </w:p>
          <w:p w14:paraId="1AE0F638"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Նվազագույն երկարությունը՝ 1</w:t>
            </w:r>
          </w:p>
          <w:p w14:paraId="435276CB"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Առավելագույն երկարությունը՝ 20</w:t>
            </w:r>
          </w:p>
        </w:tc>
        <w:tc>
          <w:tcPr>
            <w:tcW w:w="992" w:type="dxa"/>
            <w:tcMar>
              <w:top w:w="28" w:type="dxa"/>
              <w:left w:w="28" w:type="dxa"/>
              <w:bottom w:w="28" w:type="dxa"/>
              <w:right w:w="28" w:type="dxa"/>
            </w:tcMar>
          </w:tcPr>
          <w:p w14:paraId="4DA42947"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lastRenderedPageBreak/>
              <w:t>0..1</w:t>
            </w:r>
          </w:p>
        </w:tc>
        <w:tc>
          <w:tcPr>
            <w:tcW w:w="2835" w:type="dxa"/>
            <w:tcMar>
              <w:top w:w="28" w:type="dxa"/>
              <w:left w:w="28" w:type="dxa"/>
              <w:bottom w:w="28" w:type="dxa"/>
              <w:right w:w="28" w:type="dxa"/>
            </w:tcMar>
          </w:tcPr>
          <w:p w14:paraId="2DD07956" w14:textId="77777777" w:rsidR="00E97E37" w:rsidRPr="00501C2A" w:rsidRDefault="00E97E37" w:rsidP="002B40C4">
            <w:pPr>
              <w:pStyle w:val="affffa"/>
              <w:widowControl w:val="0"/>
              <w:spacing w:after="120"/>
              <w:jc w:val="left"/>
              <w:rPr>
                <w:rFonts w:ascii="Sylfaen" w:hAnsi="Sylfaen" w:cs="Times New Roman"/>
                <w:noProof/>
                <w:sz w:val="20"/>
              </w:rPr>
            </w:pPr>
          </w:p>
        </w:tc>
      </w:tr>
      <w:tr w:rsidR="00926012" w:rsidRPr="00501C2A" w14:paraId="775E7887" w14:textId="77777777" w:rsidTr="00713477">
        <w:trPr>
          <w:jc w:val="center"/>
        </w:trPr>
        <w:tc>
          <w:tcPr>
            <w:tcW w:w="238" w:type="dxa"/>
            <w:tcBorders>
              <w:top w:val="nil"/>
              <w:left w:val="nil"/>
              <w:bottom w:val="nil"/>
              <w:right w:val="nil"/>
            </w:tcBorders>
            <w:tcMar>
              <w:top w:w="28" w:type="dxa"/>
              <w:left w:w="28" w:type="dxa"/>
              <w:bottom w:w="28" w:type="dxa"/>
              <w:right w:w="28" w:type="dxa"/>
            </w:tcMar>
          </w:tcPr>
          <w:p w14:paraId="6D78ECF0"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5326A634"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0CC2EBD7"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2CDE4D81"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675022C1"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08523E9A" w14:textId="77777777" w:rsidR="00E97E37" w:rsidRPr="00501C2A" w:rsidRDefault="00E97E37" w:rsidP="002B40C4">
            <w:pPr>
              <w:pStyle w:val="affffa"/>
              <w:widowControl w:val="0"/>
              <w:spacing w:after="120"/>
              <w:jc w:val="left"/>
              <w:rPr>
                <w:rFonts w:ascii="Sylfaen" w:hAnsi="Sylfaen" w:cs="Times New Roman"/>
                <w:sz w:val="20"/>
              </w:rPr>
            </w:pPr>
          </w:p>
        </w:tc>
        <w:tc>
          <w:tcPr>
            <w:tcW w:w="2154" w:type="dxa"/>
            <w:gridSpan w:val="3"/>
            <w:tcMar>
              <w:top w:w="28" w:type="dxa"/>
              <w:left w:w="28" w:type="dxa"/>
              <w:bottom w:w="28" w:type="dxa"/>
              <w:right w:w="28" w:type="dxa"/>
            </w:tcMar>
          </w:tcPr>
          <w:p w14:paraId="5638506B"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*.4.4.7.3. Ելանյութի անվանումը</w:t>
            </w:r>
          </w:p>
          <w:p w14:paraId="4971F4BC"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(casdo:‌Starting‌Material‌Name)</w:t>
            </w:r>
          </w:p>
        </w:tc>
        <w:tc>
          <w:tcPr>
            <w:tcW w:w="2293" w:type="dxa"/>
            <w:tcMar>
              <w:top w:w="28" w:type="dxa"/>
              <w:left w:w="28" w:type="dxa"/>
              <w:bottom w:w="28" w:type="dxa"/>
              <w:right w:w="28" w:type="dxa"/>
            </w:tcMar>
          </w:tcPr>
          <w:p w14:paraId="33C69E4C"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ելանյութի անվանումը</w:t>
            </w:r>
          </w:p>
        </w:tc>
        <w:tc>
          <w:tcPr>
            <w:tcW w:w="1984" w:type="dxa"/>
            <w:tcMar>
              <w:top w:w="28" w:type="dxa"/>
              <w:left w:w="28" w:type="dxa"/>
              <w:bottom w:w="28" w:type="dxa"/>
              <w:right w:w="28" w:type="dxa"/>
            </w:tcMar>
          </w:tcPr>
          <w:p w14:paraId="65B3A6D1"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M.CA.SDE.01230</w:t>
            </w:r>
          </w:p>
        </w:tc>
        <w:tc>
          <w:tcPr>
            <w:tcW w:w="3094" w:type="dxa"/>
            <w:tcMar>
              <w:top w:w="28" w:type="dxa"/>
              <w:left w:w="28" w:type="dxa"/>
              <w:bottom w:w="28" w:type="dxa"/>
              <w:right w:w="28" w:type="dxa"/>
            </w:tcMar>
          </w:tcPr>
          <w:p w14:paraId="38139EA1"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csdo:‌Name250‌Type (M.SDT.00068)</w:t>
            </w:r>
          </w:p>
          <w:p w14:paraId="63B9663F"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Պայմանանշանների նորմալացված տողը:</w:t>
            </w:r>
          </w:p>
          <w:p w14:paraId="5A945DF8"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Նվազագույն երկարությունը՝ 1</w:t>
            </w:r>
          </w:p>
          <w:p w14:paraId="08E5E031"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Առավելագույն երկարությունը՝ 250</w:t>
            </w:r>
          </w:p>
        </w:tc>
        <w:tc>
          <w:tcPr>
            <w:tcW w:w="992" w:type="dxa"/>
            <w:tcMar>
              <w:top w:w="28" w:type="dxa"/>
              <w:left w:w="28" w:type="dxa"/>
              <w:bottom w:w="28" w:type="dxa"/>
              <w:right w:w="28" w:type="dxa"/>
            </w:tcMar>
          </w:tcPr>
          <w:p w14:paraId="75D67D42"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0..1</w:t>
            </w:r>
          </w:p>
        </w:tc>
        <w:tc>
          <w:tcPr>
            <w:tcW w:w="2835" w:type="dxa"/>
            <w:tcMar>
              <w:top w:w="28" w:type="dxa"/>
              <w:left w:w="28" w:type="dxa"/>
              <w:bottom w:w="28" w:type="dxa"/>
              <w:right w:w="28" w:type="dxa"/>
            </w:tcMar>
          </w:tcPr>
          <w:p w14:paraId="4090356D" w14:textId="77777777" w:rsidR="00E97E37" w:rsidRPr="00501C2A" w:rsidRDefault="00E97E37" w:rsidP="002B40C4">
            <w:pPr>
              <w:pStyle w:val="affffa"/>
              <w:widowControl w:val="0"/>
              <w:spacing w:after="120"/>
              <w:jc w:val="left"/>
              <w:rPr>
                <w:rFonts w:ascii="Sylfaen" w:hAnsi="Sylfaen" w:cs="Times New Roman"/>
                <w:noProof/>
                <w:sz w:val="20"/>
              </w:rPr>
            </w:pPr>
          </w:p>
        </w:tc>
      </w:tr>
      <w:tr w:rsidR="00926012" w:rsidRPr="00501C2A" w14:paraId="4876D812" w14:textId="77777777" w:rsidTr="00713477">
        <w:trPr>
          <w:jc w:val="center"/>
        </w:trPr>
        <w:tc>
          <w:tcPr>
            <w:tcW w:w="238" w:type="dxa"/>
            <w:tcBorders>
              <w:top w:val="nil"/>
              <w:left w:val="nil"/>
              <w:bottom w:val="nil"/>
              <w:right w:val="nil"/>
            </w:tcBorders>
            <w:tcMar>
              <w:top w:w="28" w:type="dxa"/>
              <w:left w:w="28" w:type="dxa"/>
              <w:bottom w:w="28" w:type="dxa"/>
              <w:right w:w="28" w:type="dxa"/>
            </w:tcMar>
          </w:tcPr>
          <w:p w14:paraId="7E42BC64"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61423127"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43648381"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0215B9A5"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167F90E3"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36E612CF" w14:textId="77777777" w:rsidR="00E97E37" w:rsidRPr="00501C2A" w:rsidRDefault="00E97E37" w:rsidP="002B40C4">
            <w:pPr>
              <w:pStyle w:val="affffa"/>
              <w:widowControl w:val="0"/>
              <w:spacing w:after="120"/>
              <w:jc w:val="left"/>
              <w:rPr>
                <w:rFonts w:ascii="Sylfaen" w:hAnsi="Sylfaen" w:cs="Times New Roman"/>
                <w:sz w:val="20"/>
              </w:rPr>
            </w:pPr>
          </w:p>
        </w:tc>
        <w:tc>
          <w:tcPr>
            <w:tcW w:w="2154" w:type="dxa"/>
            <w:gridSpan w:val="3"/>
            <w:tcMar>
              <w:top w:w="28" w:type="dxa"/>
              <w:left w:w="28" w:type="dxa"/>
              <w:bottom w:w="28" w:type="dxa"/>
              <w:right w:w="28" w:type="dxa"/>
            </w:tcMar>
          </w:tcPr>
          <w:p w14:paraId="336C5E79"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*.4.4.7.4. Արտադրանքի սերիայի նույնականացուցիչը</w:t>
            </w:r>
          </w:p>
          <w:p w14:paraId="5F71288A"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(casdo:‌Product‌Series‌Id)</w:t>
            </w:r>
          </w:p>
        </w:tc>
        <w:tc>
          <w:tcPr>
            <w:tcW w:w="2293" w:type="dxa"/>
            <w:tcMar>
              <w:top w:w="28" w:type="dxa"/>
              <w:left w:w="28" w:type="dxa"/>
              <w:bottom w:w="28" w:type="dxa"/>
              <w:right w:w="28" w:type="dxa"/>
            </w:tcMar>
          </w:tcPr>
          <w:p w14:paraId="132D1525"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արտադրանքի (ապրանքի) սերիայի եզակի նույնականացուցիչը</w:t>
            </w:r>
          </w:p>
        </w:tc>
        <w:tc>
          <w:tcPr>
            <w:tcW w:w="1984" w:type="dxa"/>
            <w:tcMar>
              <w:top w:w="28" w:type="dxa"/>
              <w:left w:w="28" w:type="dxa"/>
              <w:bottom w:w="28" w:type="dxa"/>
              <w:right w:w="28" w:type="dxa"/>
            </w:tcMar>
          </w:tcPr>
          <w:p w14:paraId="4390EC35"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M.CA.SDE.01222</w:t>
            </w:r>
          </w:p>
        </w:tc>
        <w:tc>
          <w:tcPr>
            <w:tcW w:w="3094" w:type="dxa"/>
            <w:tcMar>
              <w:top w:w="28" w:type="dxa"/>
              <w:left w:w="28" w:type="dxa"/>
              <w:bottom w:w="28" w:type="dxa"/>
              <w:right w:w="28" w:type="dxa"/>
            </w:tcMar>
          </w:tcPr>
          <w:p w14:paraId="29C276D6"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csdo:‌Id50‌Type (M.SDT.00093)</w:t>
            </w:r>
          </w:p>
          <w:p w14:paraId="2455B175"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Պայմանանշանների նորմալացված տողը:</w:t>
            </w:r>
          </w:p>
          <w:p w14:paraId="06859473"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Նվազագույն երկարությունը՝ 1</w:t>
            </w:r>
          </w:p>
          <w:p w14:paraId="4D9CA311"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Առավելագույն երկարությունը՝ 50</w:t>
            </w:r>
          </w:p>
        </w:tc>
        <w:tc>
          <w:tcPr>
            <w:tcW w:w="992" w:type="dxa"/>
            <w:tcMar>
              <w:top w:w="28" w:type="dxa"/>
              <w:left w:w="28" w:type="dxa"/>
              <w:bottom w:w="28" w:type="dxa"/>
              <w:right w:w="28" w:type="dxa"/>
            </w:tcMar>
          </w:tcPr>
          <w:p w14:paraId="0D28B239"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0..*</w:t>
            </w:r>
          </w:p>
        </w:tc>
        <w:tc>
          <w:tcPr>
            <w:tcW w:w="2835" w:type="dxa"/>
            <w:tcMar>
              <w:top w:w="28" w:type="dxa"/>
              <w:left w:w="28" w:type="dxa"/>
              <w:bottom w:w="28" w:type="dxa"/>
              <w:right w:w="28" w:type="dxa"/>
            </w:tcMar>
          </w:tcPr>
          <w:p w14:paraId="6D49EF86" w14:textId="77777777" w:rsidR="00E97E37" w:rsidRPr="00501C2A" w:rsidRDefault="00E97E37" w:rsidP="002B40C4">
            <w:pPr>
              <w:pStyle w:val="affffa"/>
              <w:widowControl w:val="0"/>
              <w:spacing w:after="120"/>
              <w:jc w:val="left"/>
              <w:rPr>
                <w:rFonts w:ascii="Sylfaen" w:hAnsi="Sylfaen" w:cs="Times New Roman"/>
                <w:noProof/>
                <w:sz w:val="20"/>
              </w:rPr>
            </w:pPr>
          </w:p>
        </w:tc>
      </w:tr>
      <w:tr w:rsidR="00926012" w:rsidRPr="00501C2A" w14:paraId="755B3AB5" w14:textId="77777777" w:rsidTr="00713477">
        <w:trPr>
          <w:jc w:val="center"/>
        </w:trPr>
        <w:tc>
          <w:tcPr>
            <w:tcW w:w="238" w:type="dxa"/>
            <w:tcBorders>
              <w:top w:val="nil"/>
              <w:left w:val="nil"/>
              <w:bottom w:val="nil"/>
              <w:right w:val="nil"/>
            </w:tcBorders>
            <w:tcMar>
              <w:top w:w="28" w:type="dxa"/>
              <w:left w:w="28" w:type="dxa"/>
              <w:bottom w:w="28" w:type="dxa"/>
              <w:right w:w="28" w:type="dxa"/>
            </w:tcMar>
          </w:tcPr>
          <w:p w14:paraId="124C1610"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0BF73065"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2508383C"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47620959"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170D73FA"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7A26ECB9" w14:textId="77777777" w:rsidR="00E97E37" w:rsidRPr="00501C2A" w:rsidRDefault="00E97E37" w:rsidP="002B40C4">
            <w:pPr>
              <w:pStyle w:val="affffa"/>
              <w:widowControl w:val="0"/>
              <w:spacing w:after="120"/>
              <w:jc w:val="left"/>
              <w:rPr>
                <w:rFonts w:ascii="Sylfaen" w:hAnsi="Sylfaen" w:cs="Times New Roman"/>
                <w:sz w:val="20"/>
              </w:rPr>
            </w:pPr>
          </w:p>
        </w:tc>
        <w:tc>
          <w:tcPr>
            <w:tcW w:w="2154" w:type="dxa"/>
            <w:gridSpan w:val="3"/>
            <w:tcMar>
              <w:top w:w="28" w:type="dxa"/>
              <w:left w:w="28" w:type="dxa"/>
              <w:bottom w:w="28" w:type="dxa"/>
              <w:right w:w="28" w:type="dxa"/>
            </w:tcMar>
          </w:tcPr>
          <w:p w14:paraId="42546A2C"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*.4.4.7.5. Արտադրանքի սերիաների նույնականացուցիչների ընդգրկույթը</w:t>
            </w:r>
          </w:p>
          <w:p w14:paraId="3B79E24A"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(cacdo:‌Product‌Series‌Range‌Details)</w:t>
            </w:r>
          </w:p>
        </w:tc>
        <w:tc>
          <w:tcPr>
            <w:tcW w:w="2293" w:type="dxa"/>
            <w:tcMar>
              <w:top w:w="28" w:type="dxa"/>
              <w:left w:w="28" w:type="dxa"/>
              <w:bottom w:w="28" w:type="dxa"/>
              <w:right w:w="28" w:type="dxa"/>
            </w:tcMar>
          </w:tcPr>
          <w:p w14:paraId="4DEB1596"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արտադրանքի (ապրանքի) սերիաների նույնականացուցիչների ընդգրկույթը</w:t>
            </w:r>
          </w:p>
        </w:tc>
        <w:tc>
          <w:tcPr>
            <w:tcW w:w="1984" w:type="dxa"/>
            <w:tcMar>
              <w:top w:w="28" w:type="dxa"/>
              <w:left w:w="28" w:type="dxa"/>
              <w:bottom w:w="28" w:type="dxa"/>
              <w:right w:w="28" w:type="dxa"/>
            </w:tcMar>
          </w:tcPr>
          <w:p w14:paraId="4EA7FA20"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M.CA.</w:t>
            </w:r>
            <w:smartTag w:uri="urn:schemas-microsoft-com:office:smarttags" w:element="stockticker">
              <w:r>
                <w:rPr>
                  <w:rFonts w:ascii="Sylfaen" w:hAnsi="Sylfaen"/>
                  <w:sz w:val="20"/>
                </w:rPr>
                <w:t>CDE</w:t>
              </w:r>
            </w:smartTag>
            <w:r>
              <w:rPr>
                <w:rFonts w:ascii="Sylfaen" w:hAnsi="Sylfaen"/>
                <w:sz w:val="20"/>
              </w:rPr>
              <w:t>.12206</w:t>
            </w:r>
          </w:p>
        </w:tc>
        <w:tc>
          <w:tcPr>
            <w:tcW w:w="3094" w:type="dxa"/>
            <w:tcMar>
              <w:top w:w="28" w:type="dxa"/>
              <w:left w:w="28" w:type="dxa"/>
              <w:bottom w:w="28" w:type="dxa"/>
              <w:right w:w="28" w:type="dxa"/>
            </w:tcMar>
          </w:tcPr>
          <w:p w14:paraId="1D338747"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cacdo:‌Product‌Series‌Range‌Details‌Type (M.CA.</w:t>
            </w:r>
            <w:smartTag w:uri="urn:schemas-microsoft-com:office:smarttags" w:element="stockticker">
              <w:r>
                <w:rPr>
                  <w:rFonts w:ascii="Sylfaen" w:hAnsi="Sylfaen"/>
                  <w:sz w:val="20"/>
                </w:rPr>
                <w:t>CDT</w:t>
              </w:r>
            </w:smartTag>
            <w:r>
              <w:rPr>
                <w:rFonts w:ascii="Sylfaen" w:hAnsi="Sylfaen"/>
                <w:sz w:val="20"/>
              </w:rPr>
              <w:t>.12205)</w:t>
            </w:r>
          </w:p>
          <w:p w14:paraId="5CD9669D"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Որոշվում է ներդրված տարրերի արժեքների տիրույթներով</w:t>
            </w:r>
          </w:p>
        </w:tc>
        <w:tc>
          <w:tcPr>
            <w:tcW w:w="992" w:type="dxa"/>
            <w:tcMar>
              <w:top w:w="28" w:type="dxa"/>
              <w:left w:w="28" w:type="dxa"/>
              <w:bottom w:w="28" w:type="dxa"/>
              <w:right w:w="28" w:type="dxa"/>
            </w:tcMar>
          </w:tcPr>
          <w:p w14:paraId="1B427B3D"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0..*</w:t>
            </w:r>
          </w:p>
        </w:tc>
        <w:tc>
          <w:tcPr>
            <w:tcW w:w="2835" w:type="dxa"/>
            <w:tcMar>
              <w:top w:w="28" w:type="dxa"/>
              <w:left w:w="28" w:type="dxa"/>
              <w:bottom w:w="28" w:type="dxa"/>
              <w:right w:w="28" w:type="dxa"/>
            </w:tcMar>
          </w:tcPr>
          <w:p w14:paraId="607EA3B5" w14:textId="77777777" w:rsidR="00E97E37" w:rsidRPr="00501C2A" w:rsidRDefault="00E97E37" w:rsidP="002B40C4">
            <w:pPr>
              <w:pStyle w:val="affffa"/>
              <w:widowControl w:val="0"/>
              <w:spacing w:after="120"/>
              <w:jc w:val="left"/>
              <w:rPr>
                <w:rFonts w:ascii="Sylfaen" w:hAnsi="Sylfaen" w:cs="Times New Roman"/>
                <w:noProof/>
                <w:sz w:val="20"/>
              </w:rPr>
            </w:pPr>
          </w:p>
        </w:tc>
      </w:tr>
      <w:tr w:rsidR="00926012" w:rsidRPr="00501C2A" w14:paraId="64E79F60" w14:textId="77777777" w:rsidTr="00713477">
        <w:trPr>
          <w:jc w:val="center"/>
        </w:trPr>
        <w:tc>
          <w:tcPr>
            <w:tcW w:w="238" w:type="dxa"/>
            <w:tcBorders>
              <w:top w:val="nil"/>
              <w:left w:val="nil"/>
              <w:bottom w:val="nil"/>
              <w:right w:val="nil"/>
            </w:tcBorders>
            <w:tcMar>
              <w:top w:w="28" w:type="dxa"/>
              <w:left w:w="28" w:type="dxa"/>
              <w:bottom w:w="28" w:type="dxa"/>
              <w:right w:w="28" w:type="dxa"/>
            </w:tcMar>
          </w:tcPr>
          <w:p w14:paraId="47E8176E"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2DD7C389"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497519D0"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2C6C1F80"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4B012A4C"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06C07350"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20148567" w14:textId="77777777" w:rsidR="00E97E37" w:rsidRPr="00501C2A" w:rsidRDefault="00E97E37" w:rsidP="002B40C4">
            <w:pPr>
              <w:pStyle w:val="affffa"/>
              <w:widowControl w:val="0"/>
              <w:spacing w:after="120"/>
              <w:jc w:val="left"/>
              <w:rPr>
                <w:rFonts w:ascii="Sylfaen" w:hAnsi="Sylfaen" w:cs="Times New Roman"/>
                <w:sz w:val="20"/>
              </w:rPr>
            </w:pPr>
          </w:p>
        </w:tc>
        <w:tc>
          <w:tcPr>
            <w:tcW w:w="1956" w:type="dxa"/>
            <w:gridSpan w:val="2"/>
            <w:tcMar>
              <w:top w:w="28" w:type="dxa"/>
              <w:left w:w="28" w:type="dxa"/>
              <w:bottom w:w="28" w:type="dxa"/>
              <w:right w:w="28" w:type="dxa"/>
            </w:tcMar>
          </w:tcPr>
          <w:p w14:paraId="4E4E82E1"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*.4.4.7.5.1. Արտադրանքի սերիաների ընդգրկույթի առաջին նույնականացուցիչը</w:t>
            </w:r>
          </w:p>
          <w:p w14:paraId="34FFD000"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(casdo:‌First‌Product‌Series‌Id)</w:t>
            </w:r>
          </w:p>
        </w:tc>
        <w:tc>
          <w:tcPr>
            <w:tcW w:w="2293" w:type="dxa"/>
            <w:tcMar>
              <w:top w:w="28" w:type="dxa"/>
              <w:left w:w="28" w:type="dxa"/>
              <w:bottom w:w="28" w:type="dxa"/>
              <w:right w:w="28" w:type="dxa"/>
            </w:tcMar>
          </w:tcPr>
          <w:p w14:paraId="54DB56CE"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արտադրանքի (ապրանքի) սերիաների ընդգրկույթի առաջին նույնականացուցիչը</w:t>
            </w:r>
          </w:p>
        </w:tc>
        <w:tc>
          <w:tcPr>
            <w:tcW w:w="1984" w:type="dxa"/>
            <w:tcMar>
              <w:top w:w="28" w:type="dxa"/>
              <w:left w:w="28" w:type="dxa"/>
              <w:bottom w:w="28" w:type="dxa"/>
              <w:right w:w="28" w:type="dxa"/>
            </w:tcMar>
          </w:tcPr>
          <w:p w14:paraId="7D9E0F9F"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M.CA.SDE.01226</w:t>
            </w:r>
          </w:p>
        </w:tc>
        <w:tc>
          <w:tcPr>
            <w:tcW w:w="3094" w:type="dxa"/>
            <w:tcMar>
              <w:top w:w="28" w:type="dxa"/>
              <w:left w:w="28" w:type="dxa"/>
              <w:bottom w:w="28" w:type="dxa"/>
              <w:right w:w="28" w:type="dxa"/>
            </w:tcMar>
          </w:tcPr>
          <w:p w14:paraId="33CA5174"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csdo:‌Id50‌Type (M.SDT.00093)</w:t>
            </w:r>
          </w:p>
          <w:p w14:paraId="73A3B15E"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Պայմանանշանների նորմալացված տողը:</w:t>
            </w:r>
          </w:p>
          <w:p w14:paraId="69D8685E"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Նվազագույն երկարությունը՝ 1</w:t>
            </w:r>
          </w:p>
          <w:p w14:paraId="2E28DCDB"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Առավելագույն երկարությունը՝ 50</w:t>
            </w:r>
          </w:p>
        </w:tc>
        <w:tc>
          <w:tcPr>
            <w:tcW w:w="992" w:type="dxa"/>
            <w:tcMar>
              <w:top w:w="28" w:type="dxa"/>
              <w:left w:w="28" w:type="dxa"/>
              <w:bottom w:w="28" w:type="dxa"/>
              <w:right w:w="28" w:type="dxa"/>
            </w:tcMar>
          </w:tcPr>
          <w:p w14:paraId="70AD76F3"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1</w:t>
            </w:r>
          </w:p>
        </w:tc>
        <w:tc>
          <w:tcPr>
            <w:tcW w:w="2835" w:type="dxa"/>
            <w:tcMar>
              <w:top w:w="28" w:type="dxa"/>
              <w:left w:w="28" w:type="dxa"/>
              <w:bottom w:w="28" w:type="dxa"/>
              <w:right w:w="28" w:type="dxa"/>
            </w:tcMar>
          </w:tcPr>
          <w:p w14:paraId="49B94DB9" w14:textId="77777777" w:rsidR="00E97E37" w:rsidRPr="00501C2A" w:rsidRDefault="00E97E37" w:rsidP="002B40C4">
            <w:pPr>
              <w:pStyle w:val="affffa"/>
              <w:widowControl w:val="0"/>
              <w:spacing w:after="120"/>
              <w:jc w:val="left"/>
              <w:rPr>
                <w:rFonts w:ascii="Sylfaen" w:hAnsi="Sylfaen" w:cs="Times New Roman"/>
                <w:noProof/>
                <w:sz w:val="20"/>
              </w:rPr>
            </w:pPr>
          </w:p>
        </w:tc>
      </w:tr>
      <w:tr w:rsidR="00926012" w:rsidRPr="00501C2A" w14:paraId="427A5017" w14:textId="77777777" w:rsidTr="00713477">
        <w:trPr>
          <w:jc w:val="center"/>
        </w:trPr>
        <w:tc>
          <w:tcPr>
            <w:tcW w:w="238" w:type="dxa"/>
            <w:tcBorders>
              <w:top w:val="nil"/>
              <w:left w:val="nil"/>
              <w:bottom w:val="nil"/>
              <w:right w:val="nil"/>
            </w:tcBorders>
            <w:tcMar>
              <w:top w:w="28" w:type="dxa"/>
              <w:left w:w="28" w:type="dxa"/>
              <w:bottom w:w="28" w:type="dxa"/>
              <w:right w:w="28" w:type="dxa"/>
            </w:tcMar>
          </w:tcPr>
          <w:p w14:paraId="24DA18AB"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5DF11616"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04E92C27"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004F85B3"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05C8D9FB"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055F1D46"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2CF2B2ED" w14:textId="77777777" w:rsidR="00E97E37" w:rsidRPr="00501C2A" w:rsidRDefault="00E97E37" w:rsidP="002B40C4">
            <w:pPr>
              <w:pStyle w:val="affffa"/>
              <w:widowControl w:val="0"/>
              <w:spacing w:after="120"/>
              <w:jc w:val="left"/>
              <w:rPr>
                <w:rFonts w:ascii="Sylfaen" w:hAnsi="Sylfaen" w:cs="Times New Roman"/>
                <w:sz w:val="20"/>
              </w:rPr>
            </w:pPr>
          </w:p>
        </w:tc>
        <w:tc>
          <w:tcPr>
            <w:tcW w:w="1956" w:type="dxa"/>
            <w:gridSpan w:val="2"/>
            <w:tcMar>
              <w:top w:w="28" w:type="dxa"/>
              <w:left w:w="28" w:type="dxa"/>
              <w:bottom w:w="28" w:type="dxa"/>
              <w:right w:w="28" w:type="dxa"/>
            </w:tcMar>
          </w:tcPr>
          <w:p w14:paraId="75C6ED00"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*.4.4.7.5.2. Արտադրանքի սերիաների ընդգրկույթի վերջին նույնականացուցիչը</w:t>
            </w:r>
          </w:p>
          <w:p w14:paraId="6B7F205B"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(casdo:‌Last‌Product‌Series‌Id)</w:t>
            </w:r>
          </w:p>
        </w:tc>
        <w:tc>
          <w:tcPr>
            <w:tcW w:w="2293" w:type="dxa"/>
            <w:tcMar>
              <w:top w:w="28" w:type="dxa"/>
              <w:left w:w="28" w:type="dxa"/>
              <w:bottom w:w="28" w:type="dxa"/>
              <w:right w:w="28" w:type="dxa"/>
            </w:tcMar>
          </w:tcPr>
          <w:p w14:paraId="07093554"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արտադրանքի (ապրանքի) սերիաների ընդգրկույթի վերջին նույնականացուցիչը</w:t>
            </w:r>
          </w:p>
        </w:tc>
        <w:tc>
          <w:tcPr>
            <w:tcW w:w="1984" w:type="dxa"/>
            <w:tcMar>
              <w:top w:w="28" w:type="dxa"/>
              <w:left w:w="28" w:type="dxa"/>
              <w:bottom w:w="28" w:type="dxa"/>
              <w:right w:w="28" w:type="dxa"/>
            </w:tcMar>
          </w:tcPr>
          <w:p w14:paraId="074F8B25"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M.CA.SDE.01227</w:t>
            </w:r>
          </w:p>
        </w:tc>
        <w:tc>
          <w:tcPr>
            <w:tcW w:w="3094" w:type="dxa"/>
            <w:tcMar>
              <w:top w:w="28" w:type="dxa"/>
              <w:left w:w="28" w:type="dxa"/>
              <w:bottom w:w="28" w:type="dxa"/>
              <w:right w:w="28" w:type="dxa"/>
            </w:tcMar>
          </w:tcPr>
          <w:p w14:paraId="1199C3B1"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csdo:‌Id50‌Type (M.SDT.00093)</w:t>
            </w:r>
          </w:p>
          <w:p w14:paraId="52F50816"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Պայմանանշանների նորմալացված տողը:</w:t>
            </w:r>
          </w:p>
          <w:p w14:paraId="1D4402F8"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Նվազագույն երկարությունը՝ 1</w:t>
            </w:r>
          </w:p>
          <w:p w14:paraId="5532A8CD"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Առավելագույն երկարությունը՝ 50</w:t>
            </w:r>
          </w:p>
        </w:tc>
        <w:tc>
          <w:tcPr>
            <w:tcW w:w="992" w:type="dxa"/>
            <w:tcMar>
              <w:top w:w="28" w:type="dxa"/>
              <w:left w:w="28" w:type="dxa"/>
              <w:bottom w:w="28" w:type="dxa"/>
              <w:right w:w="28" w:type="dxa"/>
            </w:tcMar>
          </w:tcPr>
          <w:p w14:paraId="1382AFF8"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1</w:t>
            </w:r>
          </w:p>
        </w:tc>
        <w:tc>
          <w:tcPr>
            <w:tcW w:w="2835" w:type="dxa"/>
            <w:tcMar>
              <w:top w:w="28" w:type="dxa"/>
              <w:left w:w="28" w:type="dxa"/>
              <w:bottom w:w="28" w:type="dxa"/>
              <w:right w:w="28" w:type="dxa"/>
            </w:tcMar>
          </w:tcPr>
          <w:p w14:paraId="17A57B5D" w14:textId="77777777" w:rsidR="00E97E37" w:rsidRPr="00501C2A" w:rsidRDefault="00E97E37" w:rsidP="002B40C4">
            <w:pPr>
              <w:pStyle w:val="affffa"/>
              <w:widowControl w:val="0"/>
              <w:spacing w:after="120"/>
              <w:jc w:val="left"/>
              <w:rPr>
                <w:rFonts w:ascii="Sylfaen" w:hAnsi="Sylfaen" w:cs="Times New Roman"/>
                <w:noProof/>
                <w:sz w:val="20"/>
              </w:rPr>
            </w:pPr>
          </w:p>
        </w:tc>
      </w:tr>
      <w:tr w:rsidR="00926012" w:rsidRPr="00501C2A" w14:paraId="738C75FA" w14:textId="77777777" w:rsidTr="00713477">
        <w:trPr>
          <w:jc w:val="center"/>
        </w:trPr>
        <w:tc>
          <w:tcPr>
            <w:tcW w:w="238" w:type="dxa"/>
            <w:tcBorders>
              <w:top w:val="nil"/>
              <w:left w:val="nil"/>
              <w:bottom w:val="nil"/>
              <w:right w:val="nil"/>
            </w:tcBorders>
            <w:tcMar>
              <w:top w:w="28" w:type="dxa"/>
              <w:left w:w="28" w:type="dxa"/>
              <w:bottom w:w="28" w:type="dxa"/>
              <w:right w:w="28" w:type="dxa"/>
            </w:tcMar>
          </w:tcPr>
          <w:p w14:paraId="695F49C3"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079D9BA7"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44691907"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0EF206B3"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75F7BCBE"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3C10BC4F" w14:textId="77777777" w:rsidR="00E97E37" w:rsidRPr="00501C2A" w:rsidRDefault="00E97E37" w:rsidP="002B40C4">
            <w:pPr>
              <w:pStyle w:val="affffa"/>
              <w:widowControl w:val="0"/>
              <w:spacing w:after="120"/>
              <w:jc w:val="left"/>
              <w:rPr>
                <w:rFonts w:ascii="Sylfaen" w:hAnsi="Sylfaen" w:cs="Times New Roman"/>
                <w:sz w:val="20"/>
              </w:rPr>
            </w:pPr>
          </w:p>
        </w:tc>
        <w:tc>
          <w:tcPr>
            <w:tcW w:w="2154" w:type="dxa"/>
            <w:gridSpan w:val="3"/>
            <w:tcMar>
              <w:top w:w="28" w:type="dxa"/>
              <w:left w:w="28" w:type="dxa"/>
              <w:bottom w:w="28" w:type="dxa"/>
              <w:right w:w="28" w:type="dxa"/>
            </w:tcMar>
          </w:tcPr>
          <w:p w14:paraId="69150321"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*.4.4.7.6. Ապրանքի քանակը՝ չափման միավորի նշմամբ</w:t>
            </w:r>
          </w:p>
          <w:p w14:paraId="6626006C"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(casdo:‌Goods‌Measure)</w:t>
            </w:r>
          </w:p>
        </w:tc>
        <w:tc>
          <w:tcPr>
            <w:tcW w:w="2293" w:type="dxa"/>
            <w:tcMar>
              <w:top w:w="28" w:type="dxa"/>
              <w:left w:w="28" w:type="dxa"/>
              <w:bottom w:w="28" w:type="dxa"/>
              <w:right w:w="28" w:type="dxa"/>
            </w:tcMar>
          </w:tcPr>
          <w:p w14:paraId="5AEB1D9A"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ապրանքի անվանական քանակը՝ չափման միավորի նշմամբ (պայմանագրին համապատասխան, առանց հաշվի առնելու փաթեթվածքը, տարան և այլն)</w:t>
            </w:r>
          </w:p>
        </w:tc>
        <w:tc>
          <w:tcPr>
            <w:tcW w:w="1984" w:type="dxa"/>
            <w:tcMar>
              <w:top w:w="28" w:type="dxa"/>
              <w:left w:w="28" w:type="dxa"/>
              <w:bottom w:w="28" w:type="dxa"/>
              <w:right w:w="28" w:type="dxa"/>
            </w:tcMar>
          </w:tcPr>
          <w:p w14:paraId="08DB8C25"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M.CA.SDE.00215</w:t>
            </w:r>
          </w:p>
        </w:tc>
        <w:tc>
          <w:tcPr>
            <w:tcW w:w="3094" w:type="dxa"/>
            <w:tcMar>
              <w:top w:w="28" w:type="dxa"/>
              <w:left w:w="28" w:type="dxa"/>
              <w:bottom w:w="28" w:type="dxa"/>
              <w:right w:w="28" w:type="dxa"/>
            </w:tcMar>
          </w:tcPr>
          <w:p w14:paraId="699C09D5"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csdo:‌Unified‌Physical‌Measure‌Type (M.SDT.00122)</w:t>
            </w:r>
          </w:p>
          <w:p w14:paraId="22321888"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Թիվը՝ հաշվարկի տասական համակարգում։</w:t>
            </w:r>
          </w:p>
          <w:p w14:paraId="76E3DF50"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Թվանշանների առավելագույն քանակը՝ 24.</w:t>
            </w:r>
          </w:p>
          <w:p w14:paraId="1EFAEBF6"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Կոտորակային թվանշանների առավելագույն քանակը՝ 6</w:t>
            </w:r>
          </w:p>
        </w:tc>
        <w:tc>
          <w:tcPr>
            <w:tcW w:w="992" w:type="dxa"/>
            <w:tcMar>
              <w:top w:w="28" w:type="dxa"/>
              <w:left w:w="28" w:type="dxa"/>
              <w:bottom w:w="28" w:type="dxa"/>
              <w:right w:w="28" w:type="dxa"/>
            </w:tcMar>
          </w:tcPr>
          <w:p w14:paraId="1B3B056D"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0..1</w:t>
            </w:r>
          </w:p>
        </w:tc>
        <w:tc>
          <w:tcPr>
            <w:tcW w:w="2835" w:type="dxa"/>
            <w:tcMar>
              <w:top w:w="28" w:type="dxa"/>
              <w:left w:w="28" w:type="dxa"/>
              <w:bottom w:w="28" w:type="dxa"/>
              <w:right w:w="28" w:type="dxa"/>
            </w:tcMar>
          </w:tcPr>
          <w:p w14:paraId="424BDDE5" w14:textId="77777777" w:rsidR="00E97E37" w:rsidRPr="00501C2A" w:rsidRDefault="00E97E37" w:rsidP="002B40C4">
            <w:pPr>
              <w:pStyle w:val="affffa"/>
              <w:widowControl w:val="0"/>
              <w:spacing w:after="120"/>
              <w:jc w:val="left"/>
              <w:rPr>
                <w:rFonts w:ascii="Sylfaen" w:hAnsi="Sylfaen" w:cs="Times New Roman"/>
                <w:noProof/>
                <w:sz w:val="20"/>
              </w:rPr>
            </w:pPr>
          </w:p>
        </w:tc>
      </w:tr>
      <w:tr w:rsidR="00926012" w:rsidRPr="00501C2A" w14:paraId="19C02285" w14:textId="77777777" w:rsidTr="00713477">
        <w:trPr>
          <w:jc w:val="center"/>
        </w:trPr>
        <w:tc>
          <w:tcPr>
            <w:tcW w:w="238" w:type="dxa"/>
            <w:tcBorders>
              <w:top w:val="nil"/>
              <w:left w:val="nil"/>
              <w:bottom w:val="nil"/>
              <w:right w:val="nil"/>
            </w:tcBorders>
            <w:tcMar>
              <w:top w:w="28" w:type="dxa"/>
              <w:left w:w="28" w:type="dxa"/>
              <w:bottom w:w="28" w:type="dxa"/>
              <w:right w:w="28" w:type="dxa"/>
            </w:tcMar>
          </w:tcPr>
          <w:p w14:paraId="6E96E537"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2DE45050"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2AE9E51B"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6A0700B1"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29B275DF"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3E60B13F"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1E7C916F" w14:textId="77777777" w:rsidR="00E97E37" w:rsidRPr="00501C2A" w:rsidRDefault="00E97E37" w:rsidP="002B40C4">
            <w:pPr>
              <w:pStyle w:val="affffa"/>
              <w:widowControl w:val="0"/>
              <w:spacing w:after="120"/>
              <w:jc w:val="left"/>
              <w:rPr>
                <w:rFonts w:ascii="Sylfaen" w:hAnsi="Sylfaen" w:cs="Times New Roman"/>
                <w:sz w:val="20"/>
              </w:rPr>
            </w:pPr>
          </w:p>
        </w:tc>
        <w:tc>
          <w:tcPr>
            <w:tcW w:w="1956" w:type="dxa"/>
            <w:gridSpan w:val="2"/>
            <w:tcMar>
              <w:top w:w="28" w:type="dxa"/>
              <w:left w:w="28" w:type="dxa"/>
              <w:bottom w:w="28" w:type="dxa"/>
              <w:right w:w="28" w:type="dxa"/>
            </w:tcMar>
          </w:tcPr>
          <w:p w14:paraId="2BE4171B"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 չափման միավորը</w:t>
            </w:r>
          </w:p>
          <w:p w14:paraId="68574118"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(measurementUnitCo</w:t>
            </w:r>
            <w:r>
              <w:rPr>
                <w:rFonts w:ascii="Sylfaen" w:hAnsi="Sylfaen"/>
                <w:sz w:val="20"/>
              </w:rPr>
              <w:lastRenderedPageBreak/>
              <w:t>de ատրիբուտ)</w:t>
            </w:r>
          </w:p>
        </w:tc>
        <w:tc>
          <w:tcPr>
            <w:tcW w:w="2293" w:type="dxa"/>
            <w:tcMar>
              <w:top w:w="28" w:type="dxa"/>
              <w:left w:w="28" w:type="dxa"/>
              <w:bottom w:w="28" w:type="dxa"/>
              <w:right w:w="28" w:type="dxa"/>
            </w:tcMar>
          </w:tcPr>
          <w:p w14:paraId="76693133"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lastRenderedPageBreak/>
              <w:t>չափման միավորի ծածկագրային նշագիրը</w:t>
            </w:r>
          </w:p>
        </w:tc>
        <w:tc>
          <w:tcPr>
            <w:tcW w:w="1984" w:type="dxa"/>
            <w:tcMar>
              <w:top w:w="28" w:type="dxa"/>
              <w:left w:w="28" w:type="dxa"/>
              <w:bottom w:w="28" w:type="dxa"/>
              <w:right w:w="28" w:type="dxa"/>
            </w:tcMar>
          </w:tcPr>
          <w:p w14:paraId="3C91588E"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w:t>
            </w:r>
          </w:p>
        </w:tc>
        <w:tc>
          <w:tcPr>
            <w:tcW w:w="3094" w:type="dxa"/>
            <w:tcMar>
              <w:top w:w="28" w:type="dxa"/>
              <w:left w:w="28" w:type="dxa"/>
              <w:bottom w:w="28" w:type="dxa"/>
              <w:right w:w="28" w:type="dxa"/>
            </w:tcMar>
          </w:tcPr>
          <w:p w14:paraId="2EFF1023"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csdo:‌Measurement‌Unit‌Code‌Type (M.SDT.00074)</w:t>
            </w:r>
          </w:p>
          <w:p w14:paraId="0A1ACC4F"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Տառաթվային ծածկագիրը:</w:t>
            </w:r>
          </w:p>
          <w:p w14:paraId="411CB204"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lastRenderedPageBreak/>
              <w:t>Ձևանմուշը՝ [0-9A-Z]{2,3}|\d{3,4}</w:t>
            </w:r>
          </w:p>
        </w:tc>
        <w:tc>
          <w:tcPr>
            <w:tcW w:w="992" w:type="dxa"/>
            <w:tcMar>
              <w:top w:w="28" w:type="dxa"/>
              <w:left w:w="28" w:type="dxa"/>
              <w:bottom w:w="28" w:type="dxa"/>
              <w:right w:w="28" w:type="dxa"/>
            </w:tcMar>
          </w:tcPr>
          <w:p w14:paraId="04E60997"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lastRenderedPageBreak/>
              <w:t>1</w:t>
            </w:r>
          </w:p>
        </w:tc>
        <w:tc>
          <w:tcPr>
            <w:tcW w:w="2835" w:type="dxa"/>
            <w:tcMar>
              <w:top w:w="28" w:type="dxa"/>
              <w:left w:w="28" w:type="dxa"/>
              <w:bottom w:w="28" w:type="dxa"/>
              <w:right w:w="28" w:type="dxa"/>
            </w:tcMar>
          </w:tcPr>
          <w:p w14:paraId="080A99EF" w14:textId="77777777" w:rsidR="00E97E37" w:rsidRPr="00501C2A" w:rsidRDefault="00E97E37" w:rsidP="002B40C4">
            <w:pPr>
              <w:pStyle w:val="affffa"/>
              <w:widowControl w:val="0"/>
              <w:spacing w:after="120"/>
              <w:jc w:val="left"/>
              <w:rPr>
                <w:rFonts w:ascii="Sylfaen" w:hAnsi="Sylfaen" w:cs="Times New Roman"/>
                <w:noProof/>
                <w:sz w:val="20"/>
              </w:rPr>
            </w:pPr>
          </w:p>
        </w:tc>
      </w:tr>
      <w:tr w:rsidR="00926012" w:rsidRPr="00501C2A" w14:paraId="634FC375" w14:textId="77777777" w:rsidTr="00713477">
        <w:trPr>
          <w:jc w:val="center"/>
        </w:trPr>
        <w:tc>
          <w:tcPr>
            <w:tcW w:w="238" w:type="dxa"/>
            <w:tcBorders>
              <w:top w:val="nil"/>
              <w:left w:val="nil"/>
              <w:bottom w:val="nil"/>
              <w:right w:val="nil"/>
            </w:tcBorders>
            <w:tcMar>
              <w:top w:w="28" w:type="dxa"/>
              <w:left w:w="28" w:type="dxa"/>
              <w:bottom w:w="28" w:type="dxa"/>
              <w:right w:w="28" w:type="dxa"/>
            </w:tcMar>
          </w:tcPr>
          <w:p w14:paraId="7AF900BC"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3D9E23E2"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76D36B0B"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27BE6BF3"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4F4012EE"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68232381"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2715ED0C" w14:textId="77777777" w:rsidR="00E97E37" w:rsidRPr="00501C2A" w:rsidRDefault="00E97E37" w:rsidP="002B40C4">
            <w:pPr>
              <w:pStyle w:val="affffa"/>
              <w:widowControl w:val="0"/>
              <w:spacing w:after="120"/>
              <w:jc w:val="left"/>
              <w:rPr>
                <w:rFonts w:ascii="Sylfaen" w:hAnsi="Sylfaen" w:cs="Times New Roman"/>
                <w:sz w:val="20"/>
              </w:rPr>
            </w:pPr>
          </w:p>
        </w:tc>
        <w:tc>
          <w:tcPr>
            <w:tcW w:w="1956" w:type="dxa"/>
            <w:gridSpan w:val="2"/>
            <w:tcMar>
              <w:top w:w="28" w:type="dxa"/>
              <w:left w:w="28" w:type="dxa"/>
              <w:bottom w:w="28" w:type="dxa"/>
              <w:right w:w="28" w:type="dxa"/>
            </w:tcMar>
          </w:tcPr>
          <w:p w14:paraId="0F33AF64"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բ) տեղեկագրքի (դասակարգչի) նույնականացուցիչը</w:t>
            </w:r>
          </w:p>
          <w:p w14:paraId="4CDC547D"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(measurementUnitCodeListId ատրիբուտ)</w:t>
            </w:r>
          </w:p>
        </w:tc>
        <w:tc>
          <w:tcPr>
            <w:tcW w:w="2293" w:type="dxa"/>
            <w:tcMar>
              <w:top w:w="28" w:type="dxa"/>
              <w:left w:w="28" w:type="dxa"/>
              <w:bottom w:w="28" w:type="dxa"/>
              <w:right w:w="28" w:type="dxa"/>
            </w:tcMar>
          </w:tcPr>
          <w:p w14:paraId="3BA20BFD"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չափման միավորների դասակարգչի նույնականացուցիչը</w:t>
            </w:r>
          </w:p>
        </w:tc>
        <w:tc>
          <w:tcPr>
            <w:tcW w:w="1984" w:type="dxa"/>
            <w:tcMar>
              <w:top w:w="28" w:type="dxa"/>
              <w:left w:w="28" w:type="dxa"/>
              <w:bottom w:w="28" w:type="dxa"/>
              <w:right w:w="28" w:type="dxa"/>
            </w:tcMar>
          </w:tcPr>
          <w:p w14:paraId="52B2B4D0"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w:t>
            </w:r>
          </w:p>
        </w:tc>
        <w:tc>
          <w:tcPr>
            <w:tcW w:w="3094" w:type="dxa"/>
            <w:tcMar>
              <w:top w:w="28" w:type="dxa"/>
              <w:left w:w="28" w:type="dxa"/>
              <w:bottom w:w="28" w:type="dxa"/>
              <w:right w:w="28" w:type="dxa"/>
            </w:tcMar>
          </w:tcPr>
          <w:p w14:paraId="2CCF697A"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csdo:‌Reference‌Data‌Id‌Type (M.SDT.00091)</w:t>
            </w:r>
          </w:p>
          <w:p w14:paraId="2C0E45F6"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Պայմանանշանների նորմալացված տողը:</w:t>
            </w:r>
          </w:p>
          <w:p w14:paraId="3A9EC3A3"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Նվազագույն երկարությունը՝ 1</w:t>
            </w:r>
          </w:p>
          <w:p w14:paraId="77C412D0"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Առավելագույն երկարությունը՝ 20</w:t>
            </w:r>
          </w:p>
        </w:tc>
        <w:tc>
          <w:tcPr>
            <w:tcW w:w="992" w:type="dxa"/>
            <w:tcMar>
              <w:top w:w="28" w:type="dxa"/>
              <w:left w:w="28" w:type="dxa"/>
              <w:bottom w:w="28" w:type="dxa"/>
              <w:right w:w="28" w:type="dxa"/>
            </w:tcMar>
          </w:tcPr>
          <w:p w14:paraId="3812A428"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1</w:t>
            </w:r>
          </w:p>
        </w:tc>
        <w:tc>
          <w:tcPr>
            <w:tcW w:w="2835" w:type="dxa"/>
            <w:tcMar>
              <w:top w:w="28" w:type="dxa"/>
              <w:left w:w="28" w:type="dxa"/>
              <w:bottom w:w="28" w:type="dxa"/>
              <w:right w:w="28" w:type="dxa"/>
            </w:tcMar>
          </w:tcPr>
          <w:p w14:paraId="3E307044" w14:textId="77777777" w:rsidR="00E97E37" w:rsidRPr="00501C2A" w:rsidRDefault="00E97E37" w:rsidP="002B40C4">
            <w:pPr>
              <w:pStyle w:val="affffa"/>
              <w:widowControl w:val="0"/>
              <w:spacing w:after="120"/>
              <w:jc w:val="left"/>
              <w:rPr>
                <w:rFonts w:ascii="Sylfaen" w:hAnsi="Sylfaen" w:cs="Times New Roman"/>
                <w:noProof/>
                <w:sz w:val="20"/>
              </w:rPr>
            </w:pPr>
          </w:p>
        </w:tc>
      </w:tr>
      <w:tr w:rsidR="00926012" w:rsidRPr="00501C2A" w14:paraId="1870D179" w14:textId="77777777" w:rsidTr="00713477">
        <w:trPr>
          <w:jc w:val="center"/>
        </w:trPr>
        <w:tc>
          <w:tcPr>
            <w:tcW w:w="238" w:type="dxa"/>
            <w:tcBorders>
              <w:top w:val="nil"/>
              <w:left w:val="nil"/>
              <w:bottom w:val="nil"/>
              <w:right w:val="nil"/>
            </w:tcBorders>
            <w:tcMar>
              <w:top w:w="28" w:type="dxa"/>
              <w:left w:w="28" w:type="dxa"/>
              <w:bottom w:w="28" w:type="dxa"/>
              <w:right w:w="28" w:type="dxa"/>
            </w:tcMar>
          </w:tcPr>
          <w:p w14:paraId="060A48C8"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5396DC00"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5D82C071"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7C1DA416"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182CD58F"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0B098247" w14:textId="77777777" w:rsidR="00E97E37" w:rsidRPr="00501C2A" w:rsidRDefault="00E97E37" w:rsidP="002B40C4">
            <w:pPr>
              <w:pStyle w:val="affffa"/>
              <w:widowControl w:val="0"/>
              <w:spacing w:after="120"/>
              <w:jc w:val="left"/>
              <w:rPr>
                <w:rFonts w:ascii="Sylfaen" w:hAnsi="Sylfaen" w:cs="Times New Roman"/>
                <w:sz w:val="20"/>
              </w:rPr>
            </w:pPr>
          </w:p>
        </w:tc>
        <w:tc>
          <w:tcPr>
            <w:tcW w:w="2154" w:type="dxa"/>
            <w:gridSpan w:val="3"/>
            <w:tcMar>
              <w:top w:w="28" w:type="dxa"/>
              <w:left w:w="28" w:type="dxa"/>
              <w:bottom w:w="28" w:type="dxa"/>
              <w:right w:w="28" w:type="dxa"/>
            </w:tcMar>
          </w:tcPr>
          <w:p w14:paraId="06D7A188"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*.4.4.7.7. Ապրանքի փաստացի քանակը՝ չափման միավորի նշմամբ</w:t>
            </w:r>
          </w:p>
          <w:p w14:paraId="195C99AD"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(casdo:‌Fact‌Goods‌Measure)</w:t>
            </w:r>
          </w:p>
        </w:tc>
        <w:tc>
          <w:tcPr>
            <w:tcW w:w="2293" w:type="dxa"/>
            <w:tcMar>
              <w:top w:w="28" w:type="dxa"/>
              <w:left w:w="28" w:type="dxa"/>
              <w:bottom w:w="28" w:type="dxa"/>
              <w:right w:w="28" w:type="dxa"/>
            </w:tcMar>
          </w:tcPr>
          <w:p w14:paraId="10804F54"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ապրանքի փաստացի քանակը՝ չափման միավորի նշմամբ (հաշվի առնելով փաթեթվածքը, տարան, շեղումները և այլն)</w:t>
            </w:r>
          </w:p>
        </w:tc>
        <w:tc>
          <w:tcPr>
            <w:tcW w:w="1984" w:type="dxa"/>
            <w:tcMar>
              <w:top w:w="28" w:type="dxa"/>
              <w:left w:w="28" w:type="dxa"/>
              <w:bottom w:w="28" w:type="dxa"/>
              <w:right w:w="28" w:type="dxa"/>
            </w:tcMar>
          </w:tcPr>
          <w:p w14:paraId="256FF5F3"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M.CA.SDE.01223</w:t>
            </w:r>
          </w:p>
        </w:tc>
        <w:tc>
          <w:tcPr>
            <w:tcW w:w="3094" w:type="dxa"/>
            <w:tcMar>
              <w:top w:w="28" w:type="dxa"/>
              <w:left w:w="28" w:type="dxa"/>
              <w:bottom w:w="28" w:type="dxa"/>
              <w:right w:w="28" w:type="dxa"/>
            </w:tcMar>
          </w:tcPr>
          <w:p w14:paraId="533B3A1A"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csdo:‌Unified‌Physical‌Measure‌Type (M.SDT.00122)</w:t>
            </w:r>
          </w:p>
          <w:p w14:paraId="2230D495"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Թիվը՝ հաշվարկի տասական համակարգում։</w:t>
            </w:r>
          </w:p>
          <w:p w14:paraId="46582980"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Թվանշանների առավելագույն քանակը՝ 24.</w:t>
            </w:r>
          </w:p>
          <w:p w14:paraId="3F3CF761"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Կոտորակային թվանշանների առավելագույն քանակը՝ 6</w:t>
            </w:r>
          </w:p>
        </w:tc>
        <w:tc>
          <w:tcPr>
            <w:tcW w:w="992" w:type="dxa"/>
            <w:tcMar>
              <w:top w:w="28" w:type="dxa"/>
              <w:left w:w="28" w:type="dxa"/>
              <w:bottom w:w="28" w:type="dxa"/>
              <w:right w:w="28" w:type="dxa"/>
            </w:tcMar>
          </w:tcPr>
          <w:p w14:paraId="20EB22F3"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0..1</w:t>
            </w:r>
          </w:p>
        </w:tc>
        <w:tc>
          <w:tcPr>
            <w:tcW w:w="2835" w:type="dxa"/>
            <w:tcMar>
              <w:top w:w="28" w:type="dxa"/>
              <w:left w:w="28" w:type="dxa"/>
              <w:bottom w:w="28" w:type="dxa"/>
              <w:right w:w="28" w:type="dxa"/>
            </w:tcMar>
          </w:tcPr>
          <w:p w14:paraId="77A88E87" w14:textId="77777777" w:rsidR="00E97E37" w:rsidRPr="00501C2A" w:rsidRDefault="00E97E37" w:rsidP="002B40C4">
            <w:pPr>
              <w:pStyle w:val="affffa"/>
              <w:widowControl w:val="0"/>
              <w:spacing w:after="120"/>
              <w:jc w:val="left"/>
              <w:rPr>
                <w:rFonts w:ascii="Sylfaen" w:hAnsi="Sylfaen" w:cs="Times New Roman"/>
                <w:noProof/>
                <w:sz w:val="20"/>
              </w:rPr>
            </w:pPr>
          </w:p>
        </w:tc>
      </w:tr>
      <w:tr w:rsidR="00926012" w:rsidRPr="00501C2A" w14:paraId="37BB859B" w14:textId="77777777" w:rsidTr="00713477">
        <w:trPr>
          <w:jc w:val="center"/>
        </w:trPr>
        <w:tc>
          <w:tcPr>
            <w:tcW w:w="238" w:type="dxa"/>
            <w:tcBorders>
              <w:top w:val="nil"/>
              <w:left w:val="nil"/>
              <w:bottom w:val="nil"/>
              <w:right w:val="nil"/>
            </w:tcBorders>
            <w:tcMar>
              <w:top w:w="28" w:type="dxa"/>
              <w:left w:w="28" w:type="dxa"/>
              <w:bottom w:w="28" w:type="dxa"/>
              <w:right w:w="28" w:type="dxa"/>
            </w:tcMar>
          </w:tcPr>
          <w:p w14:paraId="3B20CF52"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74BE57C0"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45394E38"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427AA2B8"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75C147A7"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12E6D791"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3CE89FEE" w14:textId="77777777" w:rsidR="00E97E37" w:rsidRPr="00501C2A" w:rsidRDefault="00E97E37" w:rsidP="002B40C4">
            <w:pPr>
              <w:pStyle w:val="affffa"/>
              <w:widowControl w:val="0"/>
              <w:spacing w:after="120"/>
              <w:jc w:val="left"/>
              <w:rPr>
                <w:rFonts w:ascii="Sylfaen" w:hAnsi="Sylfaen" w:cs="Times New Roman"/>
                <w:sz w:val="20"/>
              </w:rPr>
            </w:pPr>
          </w:p>
        </w:tc>
        <w:tc>
          <w:tcPr>
            <w:tcW w:w="1956" w:type="dxa"/>
            <w:gridSpan w:val="2"/>
            <w:tcMar>
              <w:top w:w="28" w:type="dxa"/>
              <w:left w:w="28" w:type="dxa"/>
              <w:bottom w:w="28" w:type="dxa"/>
              <w:right w:w="28" w:type="dxa"/>
            </w:tcMar>
          </w:tcPr>
          <w:p w14:paraId="434C4786"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 չափման միավորը</w:t>
            </w:r>
          </w:p>
          <w:p w14:paraId="6060C641"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(measurementUnitCode ատրիբուտ)</w:t>
            </w:r>
          </w:p>
        </w:tc>
        <w:tc>
          <w:tcPr>
            <w:tcW w:w="2293" w:type="dxa"/>
            <w:tcMar>
              <w:top w:w="28" w:type="dxa"/>
              <w:left w:w="28" w:type="dxa"/>
              <w:bottom w:w="28" w:type="dxa"/>
              <w:right w:w="28" w:type="dxa"/>
            </w:tcMar>
          </w:tcPr>
          <w:p w14:paraId="7BA29F00"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չափման միավորի ծածկագրային նշագիրը</w:t>
            </w:r>
          </w:p>
        </w:tc>
        <w:tc>
          <w:tcPr>
            <w:tcW w:w="1984" w:type="dxa"/>
            <w:tcMar>
              <w:top w:w="28" w:type="dxa"/>
              <w:left w:w="28" w:type="dxa"/>
              <w:bottom w:w="28" w:type="dxa"/>
              <w:right w:w="28" w:type="dxa"/>
            </w:tcMar>
          </w:tcPr>
          <w:p w14:paraId="28BAB8B7"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w:t>
            </w:r>
          </w:p>
        </w:tc>
        <w:tc>
          <w:tcPr>
            <w:tcW w:w="3094" w:type="dxa"/>
            <w:tcMar>
              <w:top w:w="28" w:type="dxa"/>
              <w:left w:w="28" w:type="dxa"/>
              <w:bottom w:w="28" w:type="dxa"/>
              <w:right w:w="28" w:type="dxa"/>
            </w:tcMar>
          </w:tcPr>
          <w:p w14:paraId="1E4D05BF"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csdo:‌Measurement‌Unit‌Code‌Type (M.SDT.00074)</w:t>
            </w:r>
          </w:p>
          <w:p w14:paraId="0BE22BE2"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Տառաթվային ծածկագիրը:</w:t>
            </w:r>
          </w:p>
          <w:p w14:paraId="7EBA391E"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Ձևանմուշը՝ [0-9A-Z]{2,3}|\d{3,4}</w:t>
            </w:r>
          </w:p>
        </w:tc>
        <w:tc>
          <w:tcPr>
            <w:tcW w:w="992" w:type="dxa"/>
            <w:tcMar>
              <w:top w:w="28" w:type="dxa"/>
              <w:left w:w="28" w:type="dxa"/>
              <w:bottom w:w="28" w:type="dxa"/>
              <w:right w:w="28" w:type="dxa"/>
            </w:tcMar>
          </w:tcPr>
          <w:p w14:paraId="492E20B2"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1</w:t>
            </w:r>
          </w:p>
        </w:tc>
        <w:tc>
          <w:tcPr>
            <w:tcW w:w="2835" w:type="dxa"/>
            <w:tcMar>
              <w:top w:w="28" w:type="dxa"/>
              <w:left w:w="28" w:type="dxa"/>
              <w:bottom w:w="28" w:type="dxa"/>
              <w:right w:w="28" w:type="dxa"/>
            </w:tcMar>
          </w:tcPr>
          <w:p w14:paraId="09A91C9E" w14:textId="77777777" w:rsidR="00E97E37" w:rsidRPr="00501C2A" w:rsidRDefault="00E97E37" w:rsidP="002B40C4">
            <w:pPr>
              <w:pStyle w:val="affffa"/>
              <w:widowControl w:val="0"/>
              <w:spacing w:after="120"/>
              <w:jc w:val="left"/>
              <w:rPr>
                <w:rFonts w:ascii="Sylfaen" w:hAnsi="Sylfaen" w:cs="Times New Roman"/>
                <w:noProof/>
                <w:sz w:val="20"/>
              </w:rPr>
            </w:pPr>
          </w:p>
        </w:tc>
      </w:tr>
      <w:tr w:rsidR="00926012" w:rsidRPr="00501C2A" w14:paraId="5662170F" w14:textId="77777777" w:rsidTr="00713477">
        <w:trPr>
          <w:jc w:val="center"/>
        </w:trPr>
        <w:tc>
          <w:tcPr>
            <w:tcW w:w="238" w:type="dxa"/>
            <w:tcBorders>
              <w:top w:val="nil"/>
              <w:left w:val="nil"/>
              <w:bottom w:val="nil"/>
              <w:right w:val="nil"/>
            </w:tcBorders>
            <w:tcMar>
              <w:top w:w="28" w:type="dxa"/>
              <w:left w:w="28" w:type="dxa"/>
              <w:bottom w:w="28" w:type="dxa"/>
              <w:right w:w="28" w:type="dxa"/>
            </w:tcMar>
          </w:tcPr>
          <w:p w14:paraId="30016B98"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4189695B"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4F9B984E"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1F2ED6C8"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62F28674"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0D1CFB24"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2BDB563E" w14:textId="77777777" w:rsidR="00E97E37" w:rsidRPr="00501C2A" w:rsidRDefault="00E97E37" w:rsidP="002B40C4">
            <w:pPr>
              <w:pStyle w:val="affffa"/>
              <w:widowControl w:val="0"/>
              <w:spacing w:after="120"/>
              <w:jc w:val="left"/>
              <w:rPr>
                <w:rFonts w:ascii="Sylfaen" w:hAnsi="Sylfaen" w:cs="Times New Roman"/>
                <w:sz w:val="20"/>
              </w:rPr>
            </w:pPr>
          </w:p>
        </w:tc>
        <w:tc>
          <w:tcPr>
            <w:tcW w:w="1956" w:type="dxa"/>
            <w:gridSpan w:val="2"/>
            <w:tcMar>
              <w:top w:w="28" w:type="dxa"/>
              <w:left w:w="28" w:type="dxa"/>
              <w:bottom w:w="28" w:type="dxa"/>
              <w:right w:w="28" w:type="dxa"/>
            </w:tcMar>
          </w:tcPr>
          <w:p w14:paraId="18884AEA"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բ) տեղեկագրքի (դասակարգչի) նույնականացուցիչը</w:t>
            </w:r>
          </w:p>
          <w:p w14:paraId="3FAEA3F0"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(measurementUnitCo</w:t>
            </w:r>
            <w:r>
              <w:rPr>
                <w:rFonts w:ascii="Sylfaen" w:hAnsi="Sylfaen"/>
                <w:sz w:val="20"/>
              </w:rPr>
              <w:lastRenderedPageBreak/>
              <w:t>deListId ատրիբուտ)</w:t>
            </w:r>
          </w:p>
        </w:tc>
        <w:tc>
          <w:tcPr>
            <w:tcW w:w="2293" w:type="dxa"/>
            <w:tcMar>
              <w:top w:w="28" w:type="dxa"/>
              <w:left w:w="28" w:type="dxa"/>
              <w:bottom w:w="28" w:type="dxa"/>
              <w:right w:w="28" w:type="dxa"/>
            </w:tcMar>
          </w:tcPr>
          <w:p w14:paraId="29D3F91E"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lastRenderedPageBreak/>
              <w:t>չափման միավորների դասակարգչի նույնականացուցիչը</w:t>
            </w:r>
          </w:p>
        </w:tc>
        <w:tc>
          <w:tcPr>
            <w:tcW w:w="1984" w:type="dxa"/>
            <w:tcMar>
              <w:top w:w="28" w:type="dxa"/>
              <w:left w:w="28" w:type="dxa"/>
              <w:bottom w:w="28" w:type="dxa"/>
              <w:right w:w="28" w:type="dxa"/>
            </w:tcMar>
          </w:tcPr>
          <w:p w14:paraId="4408BFF3"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w:t>
            </w:r>
          </w:p>
        </w:tc>
        <w:tc>
          <w:tcPr>
            <w:tcW w:w="3094" w:type="dxa"/>
            <w:tcMar>
              <w:top w:w="28" w:type="dxa"/>
              <w:left w:w="28" w:type="dxa"/>
              <w:bottom w:w="28" w:type="dxa"/>
              <w:right w:w="28" w:type="dxa"/>
            </w:tcMar>
          </w:tcPr>
          <w:p w14:paraId="1EB8B521"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csdo:‌Reference‌Data‌Id‌Type (M.SDT.00091)</w:t>
            </w:r>
          </w:p>
          <w:p w14:paraId="2F098363"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Պայմանանշանների նորմալացված տողը:</w:t>
            </w:r>
          </w:p>
          <w:p w14:paraId="1B0242FC"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lastRenderedPageBreak/>
              <w:t>Նվազագույն երկարությունը՝ 1</w:t>
            </w:r>
          </w:p>
          <w:p w14:paraId="40D0851B"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Առավելագույն երկարությունը՝ 20</w:t>
            </w:r>
          </w:p>
        </w:tc>
        <w:tc>
          <w:tcPr>
            <w:tcW w:w="992" w:type="dxa"/>
            <w:tcMar>
              <w:top w:w="28" w:type="dxa"/>
              <w:left w:w="28" w:type="dxa"/>
              <w:bottom w:w="28" w:type="dxa"/>
              <w:right w:w="28" w:type="dxa"/>
            </w:tcMar>
          </w:tcPr>
          <w:p w14:paraId="1A8F2232"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lastRenderedPageBreak/>
              <w:t>1</w:t>
            </w:r>
          </w:p>
        </w:tc>
        <w:tc>
          <w:tcPr>
            <w:tcW w:w="2835" w:type="dxa"/>
            <w:tcMar>
              <w:top w:w="28" w:type="dxa"/>
              <w:left w:w="28" w:type="dxa"/>
              <w:bottom w:w="28" w:type="dxa"/>
              <w:right w:w="28" w:type="dxa"/>
            </w:tcMar>
          </w:tcPr>
          <w:p w14:paraId="001F9349" w14:textId="77777777" w:rsidR="00E97E37" w:rsidRPr="00501C2A" w:rsidRDefault="00E97E37" w:rsidP="002B40C4">
            <w:pPr>
              <w:pStyle w:val="affffa"/>
              <w:widowControl w:val="0"/>
              <w:spacing w:after="120"/>
              <w:jc w:val="left"/>
              <w:rPr>
                <w:rFonts w:ascii="Sylfaen" w:hAnsi="Sylfaen" w:cs="Times New Roman"/>
                <w:noProof/>
                <w:sz w:val="20"/>
              </w:rPr>
            </w:pPr>
          </w:p>
        </w:tc>
      </w:tr>
      <w:tr w:rsidR="00926012" w:rsidRPr="00501C2A" w14:paraId="2D472691" w14:textId="77777777" w:rsidTr="00713477">
        <w:trPr>
          <w:jc w:val="center"/>
        </w:trPr>
        <w:tc>
          <w:tcPr>
            <w:tcW w:w="238" w:type="dxa"/>
            <w:tcBorders>
              <w:top w:val="nil"/>
              <w:left w:val="nil"/>
              <w:bottom w:val="nil"/>
              <w:right w:val="nil"/>
            </w:tcBorders>
            <w:tcMar>
              <w:top w:w="28" w:type="dxa"/>
              <w:left w:w="28" w:type="dxa"/>
              <w:bottom w:w="28" w:type="dxa"/>
              <w:right w:w="28" w:type="dxa"/>
            </w:tcMar>
          </w:tcPr>
          <w:p w14:paraId="0C1B757E"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147718E0" w14:textId="77777777" w:rsidR="00E97E37" w:rsidRPr="00501C2A" w:rsidRDefault="00E97E37" w:rsidP="002B40C4">
            <w:pPr>
              <w:pStyle w:val="affffa"/>
              <w:widowControl w:val="0"/>
              <w:spacing w:after="120"/>
              <w:jc w:val="left"/>
              <w:rPr>
                <w:rFonts w:ascii="Sylfaen" w:hAnsi="Sylfaen" w:cs="Times New Roman"/>
                <w:sz w:val="20"/>
              </w:rPr>
            </w:pPr>
          </w:p>
        </w:tc>
        <w:tc>
          <w:tcPr>
            <w:tcW w:w="2946" w:type="dxa"/>
            <w:gridSpan w:val="7"/>
            <w:tcMar>
              <w:top w:w="28" w:type="dxa"/>
              <w:left w:w="28" w:type="dxa"/>
              <w:bottom w:w="28" w:type="dxa"/>
              <w:right w:w="28" w:type="dxa"/>
            </w:tcMar>
          </w:tcPr>
          <w:p w14:paraId="38020265"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19.18.37. Ապրանքների վերամշակման մասին տեղեկություններ</w:t>
            </w:r>
          </w:p>
          <w:p w14:paraId="4022BF4C"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(cacdo:‌Goods‌Item‌Processing‌Details)</w:t>
            </w:r>
          </w:p>
        </w:tc>
        <w:tc>
          <w:tcPr>
            <w:tcW w:w="2293" w:type="dxa"/>
            <w:tcMar>
              <w:top w:w="28" w:type="dxa"/>
              <w:left w:w="28" w:type="dxa"/>
              <w:bottom w:w="28" w:type="dxa"/>
              <w:right w:w="28" w:type="dxa"/>
            </w:tcMar>
          </w:tcPr>
          <w:p w14:paraId="1011A1F3"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որպես ապրանքների վերամշակման պայմանների մասին փաստաթուղթ` ապրանքների հայտարարագիրը օգտագործելու դեպքում նշվող տեղեկությունները</w:t>
            </w:r>
          </w:p>
        </w:tc>
        <w:tc>
          <w:tcPr>
            <w:tcW w:w="1984" w:type="dxa"/>
            <w:tcMar>
              <w:top w:w="28" w:type="dxa"/>
              <w:left w:w="28" w:type="dxa"/>
              <w:bottom w:w="28" w:type="dxa"/>
              <w:right w:w="28" w:type="dxa"/>
            </w:tcMar>
          </w:tcPr>
          <w:p w14:paraId="0F7EAADE"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M.CA.</w:t>
            </w:r>
            <w:smartTag w:uri="urn:schemas-microsoft-com:office:smarttags" w:element="stockticker">
              <w:r>
                <w:rPr>
                  <w:rFonts w:ascii="Sylfaen" w:hAnsi="Sylfaen"/>
                  <w:sz w:val="20"/>
                </w:rPr>
                <w:t>CDE</w:t>
              </w:r>
            </w:smartTag>
            <w:r>
              <w:rPr>
                <w:rFonts w:ascii="Sylfaen" w:hAnsi="Sylfaen"/>
                <w:sz w:val="20"/>
              </w:rPr>
              <w:t>.00512</w:t>
            </w:r>
          </w:p>
        </w:tc>
        <w:tc>
          <w:tcPr>
            <w:tcW w:w="3094" w:type="dxa"/>
            <w:tcMar>
              <w:top w:w="28" w:type="dxa"/>
              <w:left w:w="28" w:type="dxa"/>
              <w:bottom w:w="28" w:type="dxa"/>
              <w:right w:w="28" w:type="dxa"/>
            </w:tcMar>
          </w:tcPr>
          <w:p w14:paraId="096DB3FC"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cacdo:‌Processing‌Details‌Type (M.CA.</w:t>
            </w:r>
            <w:smartTag w:uri="urn:schemas-microsoft-com:office:smarttags" w:element="stockticker">
              <w:r>
                <w:rPr>
                  <w:rFonts w:ascii="Sylfaen" w:hAnsi="Sylfaen"/>
                  <w:sz w:val="20"/>
                </w:rPr>
                <w:t>CDT</w:t>
              </w:r>
            </w:smartTag>
            <w:r>
              <w:rPr>
                <w:rFonts w:ascii="Sylfaen" w:hAnsi="Sylfaen"/>
                <w:sz w:val="20"/>
              </w:rPr>
              <w:t>.00447)</w:t>
            </w:r>
          </w:p>
          <w:p w14:paraId="509E79E7"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Որոշվում է ներդրված տարրերի արժեքների տիրույթներով</w:t>
            </w:r>
          </w:p>
        </w:tc>
        <w:tc>
          <w:tcPr>
            <w:tcW w:w="992" w:type="dxa"/>
            <w:tcMar>
              <w:top w:w="28" w:type="dxa"/>
              <w:left w:w="28" w:type="dxa"/>
              <w:bottom w:w="28" w:type="dxa"/>
              <w:right w:w="28" w:type="dxa"/>
            </w:tcMar>
          </w:tcPr>
          <w:p w14:paraId="6AB764F6"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0..1</w:t>
            </w:r>
          </w:p>
        </w:tc>
        <w:tc>
          <w:tcPr>
            <w:tcW w:w="2835" w:type="dxa"/>
            <w:tcMar>
              <w:top w:w="28" w:type="dxa"/>
              <w:left w:w="28" w:type="dxa"/>
              <w:bottom w:w="28" w:type="dxa"/>
              <w:right w:w="28" w:type="dxa"/>
            </w:tcMar>
          </w:tcPr>
          <w:p w14:paraId="18A92D9A" w14:textId="77777777" w:rsidR="00E97E37" w:rsidRPr="00501C2A" w:rsidRDefault="00E97E37" w:rsidP="002B40C4">
            <w:pPr>
              <w:pStyle w:val="affffa"/>
              <w:widowControl w:val="0"/>
              <w:spacing w:after="120"/>
              <w:jc w:val="left"/>
              <w:rPr>
                <w:rFonts w:ascii="Sylfaen" w:hAnsi="Sylfaen" w:cs="Times New Roman"/>
                <w:noProof/>
                <w:sz w:val="20"/>
              </w:rPr>
            </w:pPr>
          </w:p>
        </w:tc>
      </w:tr>
      <w:tr w:rsidR="00926012" w:rsidRPr="00501C2A" w14:paraId="3074C790" w14:textId="77777777" w:rsidTr="00713477">
        <w:trPr>
          <w:jc w:val="center"/>
        </w:trPr>
        <w:tc>
          <w:tcPr>
            <w:tcW w:w="238" w:type="dxa"/>
            <w:tcBorders>
              <w:top w:val="nil"/>
              <w:left w:val="nil"/>
              <w:bottom w:val="nil"/>
              <w:right w:val="nil"/>
            </w:tcBorders>
            <w:tcMar>
              <w:top w:w="28" w:type="dxa"/>
              <w:left w:w="28" w:type="dxa"/>
              <w:bottom w:w="28" w:type="dxa"/>
              <w:right w:w="28" w:type="dxa"/>
            </w:tcMar>
          </w:tcPr>
          <w:p w14:paraId="1D9F564E"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04BEA8B6"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215AEE57" w14:textId="77777777" w:rsidR="00E97E37" w:rsidRPr="00501C2A" w:rsidRDefault="00E97E37" w:rsidP="002B40C4">
            <w:pPr>
              <w:pStyle w:val="affffa"/>
              <w:widowControl w:val="0"/>
              <w:spacing w:after="120"/>
              <w:jc w:val="left"/>
              <w:rPr>
                <w:rFonts w:ascii="Sylfaen" w:hAnsi="Sylfaen" w:cs="Times New Roman"/>
                <w:sz w:val="20"/>
              </w:rPr>
            </w:pPr>
          </w:p>
        </w:tc>
        <w:tc>
          <w:tcPr>
            <w:tcW w:w="2748" w:type="dxa"/>
            <w:gridSpan w:val="6"/>
            <w:tcMar>
              <w:top w:w="28" w:type="dxa"/>
              <w:left w:w="28" w:type="dxa"/>
              <w:bottom w:w="28" w:type="dxa"/>
              <w:right w:w="28" w:type="dxa"/>
            </w:tcMar>
          </w:tcPr>
          <w:p w14:paraId="38763721"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*.1. Արտադրանքի ելքի չափաքանակը</w:t>
            </w:r>
          </w:p>
          <w:p w14:paraId="2A2DB752"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(casdo:‌Rate‌Of‌Yield‌Text)</w:t>
            </w:r>
          </w:p>
        </w:tc>
        <w:tc>
          <w:tcPr>
            <w:tcW w:w="2293" w:type="dxa"/>
            <w:tcMar>
              <w:top w:w="28" w:type="dxa"/>
              <w:left w:w="28" w:type="dxa"/>
              <w:bottom w:w="28" w:type="dxa"/>
              <w:right w:w="28" w:type="dxa"/>
            </w:tcMar>
          </w:tcPr>
          <w:p w14:paraId="36DE7F75"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վերամշակման արդյունքների ելքի նորմայի նկարագրությունը</w:t>
            </w:r>
          </w:p>
        </w:tc>
        <w:tc>
          <w:tcPr>
            <w:tcW w:w="1984" w:type="dxa"/>
            <w:tcMar>
              <w:top w:w="28" w:type="dxa"/>
              <w:left w:w="28" w:type="dxa"/>
              <w:bottom w:w="28" w:type="dxa"/>
              <w:right w:w="28" w:type="dxa"/>
            </w:tcMar>
          </w:tcPr>
          <w:p w14:paraId="10CC8DF6"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M.CA.SDE.00633</w:t>
            </w:r>
          </w:p>
        </w:tc>
        <w:tc>
          <w:tcPr>
            <w:tcW w:w="3094" w:type="dxa"/>
            <w:tcMar>
              <w:top w:w="28" w:type="dxa"/>
              <w:left w:w="28" w:type="dxa"/>
              <w:bottom w:w="28" w:type="dxa"/>
              <w:right w:w="28" w:type="dxa"/>
            </w:tcMar>
          </w:tcPr>
          <w:p w14:paraId="126EE3C5"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csdo:Text4000Type (M.SDT.00088)</w:t>
            </w:r>
          </w:p>
          <w:p w14:paraId="4324C865"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Պայմանանշանների տողը:</w:t>
            </w:r>
          </w:p>
          <w:p w14:paraId="75289DA2"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Նվազագույն երկարությունը՝ 1</w:t>
            </w:r>
          </w:p>
          <w:p w14:paraId="323452FA"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Առավելագույն երկարությունը՝ 4000</w:t>
            </w:r>
          </w:p>
        </w:tc>
        <w:tc>
          <w:tcPr>
            <w:tcW w:w="992" w:type="dxa"/>
            <w:tcMar>
              <w:top w:w="28" w:type="dxa"/>
              <w:left w:w="28" w:type="dxa"/>
              <w:bottom w:w="28" w:type="dxa"/>
              <w:right w:w="28" w:type="dxa"/>
            </w:tcMar>
          </w:tcPr>
          <w:p w14:paraId="1C6015DE"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0..1</w:t>
            </w:r>
          </w:p>
        </w:tc>
        <w:tc>
          <w:tcPr>
            <w:tcW w:w="2835" w:type="dxa"/>
            <w:tcMar>
              <w:top w:w="28" w:type="dxa"/>
              <w:left w:w="28" w:type="dxa"/>
              <w:bottom w:w="28" w:type="dxa"/>
              <w:right w:w="28" w:type="dxa"/>
            </w:tcMar>
          </w:tcPr>
          <w:p w14:paraId="2D339F58" w14:textId="77777777" w:rsidR="00E97E37" w:rsidRPr="00501C2A" w:rsidRDefault="00E97E37" w:rsidP="002B40C4">
            <w:pPr>
              <w:pStyle w:val="affffa"/>
              <w:widowControl w:val="0"/>
              <w:spacing w:after="120"/>
              <w:jc w:val="left"/>
              <w:rPr>
                <w:rFonts w:ascii="Sylfaen" w:hAnsi="Sylfaen" w:cs="Times New Roman"/>
                <w:noProof/>
                <w:sz w:val="20"/>
              </w:rPr>
            </w:pPr>
            <w:r>
              <w:rPr>
                <w:rFonts w:ascii="Sylfaen" w:hAnsi="Sylfaen"/>
                <w:sz w:val="20"/>
              </w:rPr>
              <w:t>վավերապայմանը պետք է լրացվի</w:t>
            </w:r>
          </w:p>
        </w:tc>
      </w:tr>
      <w:tr w:rsidR="00926012" w:rsidRPr="00501C2A" w14:paraId="525EF36F" w14:textId="77777777" w:rsidTr="00713477">
        <w:trPr>
          <w:jc w:val="center"/>
        </w:trPr>
        <w:tc>
          <w:tcPr>
            <w:tcW w:w="238" w:type="dxa"/>
            <w:tcBorders>
              <w:top w:val="nil"/>
              <w:left w:val="nil"/>
              <w:bottom w:val="nil"/>
              <w:right w:val="nil"/>
            </w:tcBorders>
            <w:tcMar>
              <w:top w:w="28" w:type="dxa"/>
              <w:left w:w="28" w:type="dxa"/>
              <w:bottom w:w="28" w:type="dxa"/>
              <w:right w:w="28" w:type="dxa"/>
            </w:tcMar>
          </w:tcPr>
          <w:p w14:paraId="0B18BBED"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4EEE3A0E"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24360574" w14:textId="77777777" w:rsidR="00E97E37" w:rsidRPr="00501C2A" w:rsidRDefault="00E97E37" w:rsidP="002B40C4">
            <w:pPr>
              <w:pStyle w:val="affffa"/>
              <w:widowControl w:val="0"/>
              <w:spacing w:after="120"/>
              <w:jc w:val="left"/>
              <w:rPr>
                <w:rFonts w:ascii="Sylfaen" w:hAnsi="Sylfaen" w:cs="Times New Roman"/>
                <w:sz w:val="20"/>
              </w:rPr>
            </w:pPr>
          </w:p>
        </w:tc>
        <w:tc>
          <w:tcPr>
            <w:tcW w:w="2748" w:type="dxa"/>
            <w:gridSpan w:val="6"/>
            <w:tcMar>
              <w:top w:w="28" w:type="dxa"/>
              <w:left w:w="28" w:type="dxa"/>
              <w:bottom w:w="28" w:type="dxa"/>
              <w:right w:w="28" w:type="dxa"/>
            </w:tcMar>
          </w:tcPr>
          <w:p w14:paraId="477BE8DD"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*.2. Նույնականացման եղանակը</w:t>
            </w:r>
          </w:p>
          <w:p w14:paraId="77A14930"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(casdo:‌Goods‌Identification‌Method‌Text)</w:t>
            </w:r>
          </w:p>
        </w:tc>
        <w:tc>
          <w:tcPr>
            <w:tcW w:w="2293" w:type="dxa"/>
            <w:tcMar>
              <w:top w:w="28" w:type="dxa"/>
              <w:left w:w="28" w:type="dxa"/>
              <w:bottom w:w="28" w:type="dxa"/>
              <w:right w:w="28" w:type="dxa"/>
            </w:tcMar>
          </w:tcPr>
          <w:p w14:paraId="0181ADA7"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ապրանքի նույնականացման եղանակի նկարագրությունը</w:t>
            </w:r>
          </w:p>
        </w:tc>
        <w:tc>
          <w:tcPr>
            <w:tcW w:w="1984" w:type="dxa"/>
            <w:tcMar>
              <w:top w:w="28" w:type="dxa"/>
              <w:left w:w="28" w:type="dxa"/>
              <w:bottom w:w="28" w:type="dxa"/>
              <w:right w:w="28" w:type="dxa"/>
            </w:tcMar>
          </w:tcPr>
          <w:p w14:paraId="66EF92D8"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M.CA.SDE.00634</w:t>
            </w:r>
          </w:p>
        </w:tc>
        <w:tc>
          <w:tcPr>
            <w:tcW w:w="3094" w:type="dxa"/>
            <w:tcMar>
              <w:top w:w="28" w:type="dxa"/>
              <w:left w:w="28" w:type="dxa"/>
              <w:bottom w:w="28" w:type="dxa"/>
              <w:right w:w="28" w:type="dxa"/>
            </w:tcMar>
          </w:tcPr>
          <w:p w14:paraId="0FE144A3"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csdo:Text4000Type (M.SDT.00088)</w:t>
            </w:r>
          </w:p>
          <w:p w14:paraId="5012C9D3"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Պայմանանշանների տողը:</w:t>
            </w:r>
          </w:p>
          <w:p w14:paraId="7BD58EB9"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Նվազագույն երկարությունը՝ 1</w:t>
            </w:r>
          </w:p>
          <w:p w14:paraId="4AD13EB3"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Առավելագույն երկարությունը՝ 4000</w:t>
            </w:r>
          </w:p>
        </w:tc>
        <w:tc>
          <w:tcPr>
            <w:tcW w:w="992" w:type="dxa"/>
            <w:tcMar>
              <w:top w:w="28" w:type="dxa"/>
              <w:left w:w="28" w:type="dxa"/>
              <w:bottom w:w="28" w:type="dxa"/>
              <w:right w:w="28" w:type="dxa"/>
            </w:tcMar>
          </w:tcPr>
          <w:p w14:paraId="585F3DA8"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0..1</w:t>
            </w:r>
          </w:p>
        </w:tc>
        <w:tc>
          <w:tcPr>
            <w:tcW w:w="2835" w:type="dxa"/>
            <w:tcMar>
              <w:top w:w="28" w:type="dxa"/>
              <w:left w:w="28" w:type="dxa"/>
              <w:bottom w:w="28" w:type="dxa"/>
              <w:right w:w="28" w:type="dxa"/>
            </w:tcMar>
          </w:tcPr>
          <w:p w14:paraId="58CD2DB2" w14:textId="77777777" w:rsidR="00E97E37" w:rsidRPr="00501C2A" w:rsidRDefault="00E97E37" w:rsidP="002B40C4">
            <w:pPr>
              <w:pStyle w:val="affffa"/>
              <w:widowControl w:val="0"/>
              <w:spacing w:after="120"/>
              <w:jc w:val="left"/>
              <w:rPr>
                <w:rFonts w:ascii="Sylfaen" w:hAnsi="Sylfaen" w:cs="Times New Roman"/>
                <w:noProof/>
                <w:sz w:val="20"/>
              </w:rPr>
            </w:pPr>
            <w:r>
              <w:rPr>
                <w:rFonts w:ascii="Sylfaen" w:hAnsi="Sylfaen"/>
                <w:sz w:val="20"/>
              </w:rPr>
              <w:t>վավերապայմանը պետք է լրացվի</w:t>
            </w:r>
          </w:p>
        </w:tc>
      </w:tr>
      <w:tr w:rsidR="00926012" w:rsidRPr="00501C2A" w14:paraId="1E39E6ED" w14:textId="77777777" w:rsidTr="00713477">
        <w:trPr>
          <w:jc w:val="center"/>
        </w:trPr>
        <w:tc>
          <w:tcPr>
            <w:tcW w:w="238" w:type="dxa"/>
            <w:tcBorders>
              <w:top w:val="nil"/>
              <w:left w:val="nil"/>
              <w:bottom w:val="nil"/>
              <w:right w:val="nil"/>
            </w:tcBorders>
            <w:tcMar>
              <w:top w:w="28" w:type="dxa"/>
              <w:left w:w="28" w:type="dxa"/>
              <w:bottom w:w="28" w:type="dxa"/>
              <w:right w:w="28" w:type="dxa"/>
            </w:tcMar>
          </w:tcPr>
          <w:p w14:paraId="1FADC723"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68BD4D13"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4142B70E" w14:textId="77777777" w:rsidR="00E97E37" w:rsidRPr="00501C2A" w:rsidRDefault="00E97E37" w:rsidP="002B40C4">
            <w:pPr>
              <w:pStyle w:val="affffa"/>
              <w:widowControl w:val="0"/>
              <w:spacing w:after="120"/>
              <w:jc w:val="left"/>
              <w:rPr>
                <w:rFonts w:ascii="Sylfaen" w:hAnsi="Sylfaen" w:cs="Times New Roman"/>
                <w:sz w:val="20"/>
              </w:rPr>
            </w:pPr>
          </w:p>
        </w:tc>
        <w:tc>
          <w:tcPr>
            <w:tcW w:w="2748" w:type="dxa"/>
            <w:gridSpan w:val="6"/>
            <w:tcMar>
              <w:top w:w="28" w:type="dxa"/>
              <w:left w:w="28" w:type="dxa"/>
              <w:bottom w:w="28" w:type="dxa"/>
              <w:right w:w="28" w:type="dxa"/>
            </w:tcMar>
          </w:tcPr>
          <w:p w14:paraId="3775762B"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 xml:space="preserve">*.3. Ապրանքները փոխարինելու մասին </w:t>
            </w:r>
            <w:r>
              <w:rPr>
                <w:rFonts w:ascii="Sylfaen" w:hAnsi="Sylfaen"/>
                <w:sz w:val="20"/>
              </w:rPr>
              <w:lastRenderedPageBreak/>
              <w:t>տեղեկությունները</w:t>
            </w:r>
          </w:p>
          <w:p w14:paraId="3043208C"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(casdo:‌Goods‌Substitute‌Text)</w:t>
            </w:r>
          </w:p>
        </w:tc>
        <w:tc>
          <w:tcPr>
            <w:tcW w:w="2293" w:type="dxa"/>
            <w:tcMar>
              <w:top w:w="28" w:type="dxa"/>
              <w:left w:w="28" w:type="dxa"/>
              <w:bottom w:w="28" w:type="dxa"/>
              <w:right w:w="28" w:type="dxa"/>
            </w:tcMar>
          </w:tcPr>
          <w:p w14:paraId="1A4454EE"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lastRenderedPageBreak/>
              <w:t xml:space="preserve">ապրանքները փոխարինելու մասին </w:t>
            </w:r>
            <w:r>
              <w:rPr>
                <w:rFonts w:ascii="Sylfaen" w:hAnsi="Sylfaen"/>
                <w:sz w:val="20"/>
              </w:rPr>
              <w:lastRenderedPageBreak/>
              <w:t>տեղեկությունները</w:t>
            </w:r>
          </w:p>
        </w:tc>
        <w:tc>
          <w:tcPr>
            <w:tcW w:w="1984" w:type="dxa"/>
            <w:tcMar>
              <w:top w:w="28" w:type="dxa"/>
              <w:left w:w="28" w:type="dxa"/>
              <w:bottom w:w="28" w:type="dxa"/>
              <w:right w:w="28" w:type="dxa"/>
            </w:tcMar>
          </w:tcPr>
          <w:p w14:paraId="4A7AFF88"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lastRenderedPageBreak/>
              <w:t>M.CA.SDE.00635</w:t>
            </w:r>
          </w:p>
        </w:tc>
        <w:tc>
          <w:tcPr>
            <w:tcW w:w="3094" w:type="dxa"/>
            <w:tcMar>
              <w:top w:w="28" w:type="dxa"/>
              <w:left w:w="28" w:type="dxa"/>
              <w:bottom w:w="28" w:type="dxa"/>
              <w:right w:w="28" w:type="dxa"/>
            </w:tcMar>
          </w:tcPr>
          <w:p w14:paraId="6BA9F2C6"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csdo:Text4000Type (M.SDT.00088)</w:t>
            </w:r>
          </w:p>
          <w:p w14:paraId="71D3851F"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Պայմանանշանների տողը:</w:t>
            </w:r>
          </w:p>
          <w:p w14:paraId="5AA6E561"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lastRenderedPageBreak/>
              <w:t>Նվազագույն երկարությունը՝ 1</w:t>
            </w:r>
          </w:p>
          <w:p w14:paraId="4FBAA277"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Առավելագույն երկարությունը՝ 4000</w:t>
            </w:r>
          </w:p>
        </w:tc>
        <w:tc>
          <w:tcPr>
            <w:tcW w:w="992" w:type="dxa"/>
            <w:tcMar>
              <w:top w:w="28" w:type="dxa"/>
              <w:left w:w="28" w:type="dxa"/>
              <w:bottom w:w="28" w:type="dxa"/>
              <w:right w:w="28" w:type="dxa"/>
            </w:tcMar>
          </w:tcPr>
          <w:p w14:paraId="45F77C1B"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lastRenderedPageBreak/>
              <w:t>0..1</w:t>
            </w:r>
          </w:p>
        </w:tc>
        <w:tc>
          <w:tcPr>
            <w:tcW w:w="2835" w:type="dxa"/>
            <w:tcMar>
              <w:top w:w="28" w:type="dxa"/>
              <w:left w:w="28" w:type="dxa"/>
              <w:bottom w:w="28" w:type="dxa"/>
              <w:right w:w="28" w:type="dxa"/>
            </w:tcMar>
          </w:tcPr>
          <w:p w14:paraId="4260FF96" w14:textId="77777777" w:rsidR="00E97E37" w:rsidRPr="00501C2A" w:rsidRDefault="00E97E37" w:rsidP="002B40C4">
            <w:pPr>
              <w:pStyle w:val="affffa"/>
              <w:widowControl w:val="0"/>
              <w:spacing w:after="120"/>
              <w:jc w:val="left"/>
              <w:rPr>
                <w:rFonts w:ascii="Sylfaen" w:hAnsi="Sylfaen" w:cs="Times New Roman"/>
                <w:noProof/>
                <w:sz w:val="20"/>
              </w:rPr>
            </w:pPr>
            <w:r>
              <w:rPr>
                <w:rFonts w:ascii="Sylfaen" w:hAnsi="Sylfaen"/>
                <w:sz w:val="20"/>
              </w:rPr>
              <w:t>վավերապայմանը պետք է լրացվի</w:t>
            </w:r>
          </w:p>
        </w:tc>
      </w:tr>
      <w:tr w:rsidR="00926012" w:rsidRPr="00501C2A" w14:paraId="01857C05" w14:textId="77777777" w:rsidTr="00713477">
        <w:trPr>
          <w:jc w:val="center"/>
        </w:trPr>
        <w:tc>
          <w:tcPr>
            <w:tcW w:w="238" w:type="dxa"/>
            <w:tcBorders>
              <w:top w:val="nil"/>
              <w:left w:val="nil"/>
              <w:bottom w:val="nil"/>
              <w:right w:val="nil"/>
            </w:tcBorders>
            <w:tcMar>
              <w:top w:w="28" w:type="dxa"/>
              <w:left w:w="28" w:type="dxa"/>
              <w:bottom w:w="28" w:type="dxa"/>
              <w:right w:w="28" w:type="dxa"/>
            </w:tcMar>
          </w:tcPr>
          <w:p w14:paraId="2E5CC5E0"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381FE98F"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3B4FDBDB" w14:textId="77777777" w:rsidR="00E97E37" w:rsidRPr="00501C2A" w:rsidRDefault="00E97E37" w:rsidP="002B40C4">
            <w:pPr>
              <w:pStyle w:val="affffa"/>
              <w:widowControl w:val="0"/>
              <w:spacing w:after="120"/>
              <w:jc w:val="left"/>
              <w:rPr>
                <w:rFonts w:ascii="Sylfaen" w:hAnsi="Sylfaen" w:cs="Times New Roman"/>
                <w:sz w:val="20"/>
              </w:rPr>
            </w:pPr>
          </w:p>
        </w:tc>
        <w:tc>
          <w:tcPr>
            <w:tcW w:w="2748" w:type="dxa"/>
            <w:gridSpan w:val="6"/>
            <w:tcMar>
              <w:top w:w="28" w:type="dxa"/>
              <w:left w:w="28" w:type="dxa"/>
              <w:bottom w:w="28" w:type="dxa"/>
              <w:right w:w="28" w:type="dxa"/>
            </w:tcMar>
          </w:tcPr>
          <w:p w14:paraId="01B23049"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*.4. Վերամշակման գործողությունը և դրա կատարման եղանակը</w:t>
            </w:r>
          </w:p>
          <w:p w14:paraId="2BF31E30"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(cacdo:‌Processing‌Operation‌Details)</w:t>
            </w:r>
          </w:p>
        </w:tc>
        <w:tc>
          <w:tcPr>
            <w:tcW w:w="2293" w:type="dxa"/>
            <w:tcMar>
              <w:top w:w="28" w:type="dxa"/>
              <w:left w:w="28" w:type="dxa"/>
              <w:bottom w:w="28" w:type="dxa"/>
              <w:right w:w="28" w:type="dxa"/>
            </w:tcMar>
          </w:tcPr>
          <w:p w14:paraId="28D9DDB9"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ապրանքների վերամշակման գործողության եւ դրա կատարման եղանակի մասին տեղեկությունները</w:t>
            </w:r>
          </w:p>
        </w:tc>
        <w:tc>
          <w:tcPr>
            <w:tcW w:w="1984" w:type="dxa"/>
            <w:tcMar>
              <w:top w:w="28" w:type="dxa"/>
              <w:left w:w="28" w:type="dxa"/>
              <w:bottom w:w="28" w:type="dxa"/>
              <w:right w:w="28" w:type="dxa"/>
            </w:tcMar>
          </w:tcPr>
          <w:p w14:paraId="491BDB39"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M.CA.</w:t>
            </w:r>
            <w:smartTag w:uri="urn:schemas-microsoft-com:office:smarttags" w:element="stockticker">
              <w:r>
                <w:rPr>
                  <w:rFonts w:ascii="Sylfaen" w:hAnsi="Sylfaen"/>
                  <w:sz w:val="20"/>
                </w:rPr>
                <w:t>CDE</w:t>
              </w:r>
            </w:smartTag>
            <w:r>
              <w:rPr>
                <w:rFonts w:ascii="Sylfaen" w:hAnsi="Sylfaen"/>
                <w:sz w:val="20"/>
              </w:rPr>
              <w:t>.00681</w:t>
            </w:r>
          </w:p>
        </w:tc>
        <w:tc>
          <w:tcPr>
            <w:tcW w:w="3094" w:type="dxa"/>
            <w:tcMar>
              <w:top w:w="28" w:type="dxa"/>
              <w:left w:w="28" w:type="dxa"/>
              <w:bottom w:w="28" w:type="dxa"/>
              <w:right w:w="28" w:type="dxa"/>
            </w:tcMar>
          </w:tcPr>
          <w:p w14:paraId="4CB5EB74"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cacdo:‌Processing‌Operation‌Details‌Type (M.CA.</w:t>
            </w:r>
            <w:smartTag w:uri="urn:schemas-microsoft-com:office:smarttags" w:element="stockticker">
              <w:r>
                <w:rPr>
                  <w:rFonts w:ascii="Sylfaen" w:hAnsi="Sylfaen"/>
                  <w:sz w:val="20"/>
                </w:rPr>
                <w:t>CDT</w:t>
              </w:r>
            </w:smartTag>
            <w:r>
              <w:rPr>
                <w:rFonts w:ascii="Sylfaen" w:hAnsi="Sylfaen"/>
                <w:sz w:val="20"/>
              </w:rPr>
              <w:t>.00680)</w:t>
            </w:r>
          </w:p>
          <w:p w14:paraId="7A16A17F"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Որոշվում է ներդրված տարրերի արժեքների տիրույթներով</w:t>
            </w:r>
          </w:p>
        </w:tc>
        <w:tc>
          <w:tcPr>
            <w:tcW w:w="992" w:type="dxa"/>
            <w:tcMar>
              <w:top w:w="28" w:type="dxa"/>
              <w:left w:w="28" w:type="dxa"/>
              <w:bottom w:w="28" w:type="dxa"/>
              <w:right w:w="28" w:type="dxa"/>
            </w:tcMar>
          </w:tcPr>
          <w:p w14:paraId="513E759A"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0..*</w:t>
            </w:r>
          </w:p>
        </w:tc>
        <w:tc>
          <w:tcPr>
            <w:tcW w:w="2835" w:type="dxa"/>
            <w:tcMar>
              <w:top w:w="28" w:type="dxa"/>
              <w:left w:w="28" w:type="dxa"/>
              <w:bottom w:w="28" w:type="dxa"/>
              <w:right w:w="28" w:type="dxa"/>
            </w:tcMar>
          </w:tcPr>
          <w:p w14:paraId="64328782" w14:textId="77777777" w:rsidR="00E97E37" w:rsidRPr="00501C2A" w:rsidRDefault="00E97E37" w:rsidP="002B40C4">
            <w:pPr>
              <w:pStyle w:val="affffa"/>
              <w:widowControl w:val="0"/>
              <w:spacing w:after="120"/>
              <w:jc w:val="left"/>
              <w:rPr>
                <w:rFonts w:ascii="Sylfaen" w:hAnsi="Sylfaen" w:cs="Times New Roman"/>
                <w:noProof/>
                <w:sz w:val="20"/>
              </w:rPr>
            </w:pPr>
          </w:p>
        </w:tc>
      </w:tr>
      <w:tr w:rsidR="00926012" w:rsidRPr="00501C2A" w14:paraId="0EC46860" w14:textId="77777777" w:rsidTr="00713477">
        <w:trPr>
          <w:jc w:val="center"/>
        </w:trPr>
        <w:tc>
          <w:tcPr>
            <w:tcW w:w="238" w:type="dxa"/>
            <w:tcBorders>
              <w:top w:val="nil"/>
              <w:left w:val="nil"/>
              <w:bottom w:val="nil"/>
              <w:right w:val="nil"/>
            </w:tcBorders>
            <w:tcMar>
              <w:top w:w="28" w:type="dxa"/>
              <w:left w:w="28" w:type="dxa"/>
              <w:bottom w:w="28" w:type="dxa"/>
              <w:right w:w="28" w:type="dxa"/>
            </w:tcMar>
          </w:tcPr>
          <w:p w14:paraId="78F36D9B"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2DC0D071"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59094B1A"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54930C4C" w14:textId="77777777" w:rsidR="00E97E37" w:rsidRPr="00501C2A" w:rsidRDefault="00E97E37" w:rsidP="002B40C4">
            <w:pPr>
              <w:pStyle w:val="affffa"/>
              <w:widowControl w:val="0"/>
              <w:spacing w:after="120"/>
              <w:jc w:val="left"/>
              <w:rPr>
                <w:rFonts w:ascii="Sylfaen" w:hAnsi="Sylfaen" w:cs="Times New Roman"/>
                <w:sz w:val="20"/>
              </w:rPr>
            </w:pPr>
          </w:p>
        </w:tc>
        <w:tc>
          <w:tcPr>
            <w:tcW w:w="2550" w:type="dxa"/>
            <w:gridSpan w:val="5"/>
            <w:tcMar>
              <w:top w:w="28" w:type="dxa"/>
              <w:left w:w="28" w:type="dxa"/>
              <w:bottom w:w="28" w:type="dxa"/>
              <w:right w:w="28" w:type="dxa"/>
            </w:tcMar>
          </w:tcPr>
          <w:p w14:paraId="284B9002"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*.4.1. Վերամշակման գործողության անվանումը</w:t>
            </w:r>
          </w:p>
          <w:p w14:paraId="75E072BE"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(casdo:‌Processing‌Operation‌Name)</w:t>
            </w:r>
          </w:p>
        </w:tc>
        <w:tc>
          <w:tcPr>
            <w:tcW w:w="2293" w:type="dxa"/>
            <w:tcMar>
              <w:top w:w="28" w:type="dxa"/>
              <w:left w:w="28" w:type="dxa"/>
              <w:bottom w:w="28" w:type="dxa"/>
              <w:right w:w="28" w:type="dxa"/>
            </w:tcMar>
          </w:tcPr>
          <w:p w14:paraId="3E9ED0F2"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վերամշակման գործողության անվանումը</w:t>
            </w:r>
          </w:p>
        </w:tc>
        <w:tc>
          <w:tcPr>
            <w:tcW w:w="1984" w:type="dxa"/>
            <w:tcMar>
              <w:top w:w="28" w:type="dxa"/>
              <w:left w:w="28" w:type="dxa"/>
              <w:bottom w:w="28" w:type="dxa"/>
              <w:right w:w="28" w:type="dxa"/>
            </w:tcMar>
          </w:tcPr>
          <w:p w14:paraId="6DC2995F"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M.CA.SDE.00500</w:t>
            </w:r>
          </w:p>
        </w:tc>
        <w:tc>
          <w:tcPr>
            <w:tcW w:w="3094" w:type="dxa"/>
            <w:tcMar>
              <w:top w:w="28" w:type="dxa"/>
              <w:left w:w="28" w:type="dxa"/>
              <w:bottom w:w="28" w:type="dxa"/>
              <w:right w:w="28" w:type="dxa"/>
            </w:tcMar>
          </w:tcPr>
          <w:p w14:paraId="5D82B9F6"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csdo:‌Name250‌Type (M.SDT.00068)</w:t>
            </w:r>
          </w:p>
          <w:p w14:paraId="7B24F44C"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Պայմանանշանների նորմալացված տողը</w:t>
            </w:r>
          </w:p>
          <w:p w14:paraId="53BCF0F5"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Նվազագույն երկարությունը՝ 1</w:t>
            </w:r>
          </w:p>
          <w:p w14:paraId="1274CFD5"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Առավելագույն երկարությունը՝ 250</w:t>
            </w:r>
          </w:p>
        </w:tc>
        <w:tc>
          <w:tcPr>
            <w:tcW w:w="992" w:type="dxa"/>
            <w:tcMar>
              <w:top w:w="28" w:type="dxa"/>
              <w:left w:w="28" w:type="dxa"/>
              <w:bottom w:w="28" w:type="dxa"/>
              <w:right w:w="28" w:type="dxa"/>
            </w:tcMar>
          </w:tcPr>
          <w:p w14:paraId="2655D647"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1</w:t>
            </w:r>
          </w:p>
        </w:tc>
        <w:tc>
          <w:tcPr>
            <w:tcW w:w="2835" w:type="dxa"/>
            <w:tcMar>
              <w:top w:w="28" w:type="dxa"/>
              <w:left w:w="28" w:type="dxa"/>
              <w:bottom w:w="28" w:type="dxa"/>
              <w:right w:w="28" w:type="dxa"/>
            </w:tcMar>
          </w:tcPr>
          <w:p w14:paraId="460A289A" w14:textId="77777777" w:rsidR="00E97E37" w:rsidRPr="00501C2A" w:rsidRDefault="00E97E37" w:rsidP="002B40C4">
            <w:pPr>
              <w:pStyle w:val="affffa"/>
              <w:widowControl w:val="0"/>
              <w:spacing w:after="120"/>
              <w:jc w:val="left"/>
              <w:rPr>
                <w:rFonts w:ascii="Sylfaen" w:hAnsi="Sylfaen" w:cs="Times New Roman"/>
                <w:noProof/>
                <w:sz w:val="20"/>
              </w:rPr>
            </w:pPr>
          </w:p>
        </w:tc>
      </w:tr>
      <w:tr w:rsidR="00926012" w:rsidRPr="00501C2A" w14:paraId="3302BBF0" w14:textId="77777777" w:rsidTr="00713477">
        <w:trPr>
          <w:jc w:val="center"/>
        </w:trPr>
        <w:tc>
          <w:tcPr>
            <w:tcW w:w="238" w:type="dxa"/>
            <w:tcBorders>
              <w:top w:val="nil"/>
              <w:left w:val="nil"/>
              <w:bottom w:val="nil"/>
              <w:right w:val="nil"/>
            </w:tcBorders>
            <w:tcMar>
              <w:top w:w="28" w:type="dxa"/>
              <w:left w:w="28" w:type="dxa"/>
              <w:bottom w:w="28" w:type="dxa"/>
              <w:right w:w="28" w:type="dxa"/>
            </w:tcMar>
          </w:tcPr>
          <w:p w14:paraId="1FE4E8D8"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2BC56243"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4E577C3B"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0D45BFC0" w14:textId="77777777" w:rsidR="00E97E37" w:rsidRPr="00501C2A" w:rsidRDefault="00E97E37" w:rsidP="002B40C4">
            <w:pPr>
              <w:pStyle w:val="affffa"/>
              <w:widowControl w:val="0"/>
              <w:spacing w:after="120"/>
              <w:jc w:val="left"/>
              <w:rPr>
                <w:rFonts w:ascii="Sylfaen" w:hAnsi="Sylfaen" w:cs="Times New Roman"/>
                <w:sz w:val="20"/>
              </w:rPr>
            </w:pPr>
          </w:p>
        </w:tc>
        <w:tc>
          <w:tcPr>
            <w:tcW w:w="2550" w:type="dxa"/>
            <w:gridSpan w:val="5"/>
            <w:tcMar>
              <w:top w:w="28" w:type="dxa"/>
              <w:left w:w="28" w:type="dxa"/>
              <w:bottom w:w="28" w:type="dxa"/>
              <w:right w:w="28" w:type="dxa"/>
            </w:tcMar>
          </w:tcPr>
          <w:p w14:paraId="47D9D3D5"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*.4.2. Վերամշակման գործողություն կատարելու եղանակը</w:t>
            </w:r>
          </w:p>
          <w:p w14:paraId="0AA07D3B"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(casdo:‌Processing‌Operation‌Method‌Text)</w:t>
            </w:r>
          </w:p>
        </w:tc>
        <w:tc>
          <w:tcPr>
            <w:tcW w:w="2293" w:type="dxa"/>
            <w:tcMar>
              <w:top w:w="28" w:type="dxa"/>
              <w:left w:w="28" w:type="dxa"/>
              <w:bottom w:w="28" w:type="dxa"/>
              <w:right w:w="28" w:type="dxa"/>
            </w:tcMar>
          </w:tcPr>
          <w:p w14:paraId="49F0F4A9"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վերամշակման գործողություն կատարելու եղանակի նկարագրությունը</w:t>
            </w:r>
          </w:p>
        </w:tc>
        <w:tc>
          <w:tcPr>
            <w:tcW w:w="1984" w:type="dxa"/>
            <w:tcMar>
              <w:top w:w="28" w:type="dxa"/>
              <w:left w:w="28" w:type="dxa"/>
              <w:bottom w:w="28" w:type="dxa"/>
              <w:right w:w="28" w:type="dxa"/>
            </w:tcMar>
          </w:tcPr>
          <w:p w14:paraId="3BE6C206"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M.CA.SDE.00502</w:t>
            </w:r>
          </w:p>
        </w:tc>
        <w:tc>
          <w:tcPr>
            <w:tcW w:w="3094" w:type="dxa"/>
            <w:tcMar>
              <w:top w:w="28" w:type="dxa"/>
              <w:left w:w="28" w:type="dxa"/>
              <w:bottom w:w="28" w:type="dxa"/>
              <w:right w:w="28" w:type="dxa"/>
            </w:tcMar>
          </w:tcPr>
          <w:p w14:paraId="1EAE36B9"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csdo:Text4000Type (M.SDT.00088)</w:t>
            </w:r>
          </w:p>
          <w:p w14:paraId="1C76292E"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Պայմանանշանների տողը:</w:t>
            </w:r>
          </w:p>
          <w:p w14:paraId="7C16989B"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Նվազագույն երկարությունը՝ 1</w:t>
            </w:r>
          </w:p>
          <w:p w14:paraId="09E97CC8"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Առավելագույն երկարությունը՝ 4000</w:t>
            </w:r>
          </w:p>
        </w:tc>
        <w:tc>
          <w:tcPr>
            <w:tcW w:w="992" w:type="dxa"/>
            <w:tcMar>
              <w:top w:w="28" w:type="dxa"/>
              <w:left w:w="28" w:type="dxa"/>
              <w:bottom w:w="28" w:type="dxa"/>
              <w:right w:w="28" w:type="dxa"/>
            </w:tcMar>
          </w:tcPr>
          <w:p w14:paraId="5D64AB8B"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1</w:t>
            </w:r>
          </w:p>
        </w:tc>
        <w:tc>
          <w:tcPr>
            <w:tcW w:w="2835" w:type="dxa"/>
            <w:tcMar>
              <w:top w:w="28" w:type="dxa"/>
              <w:left w:w="28" w:type="dxa"/>
              <w:bottom w:w="28" w:type="dxa"/>
              <w:right w:w="28" w:type="dxa"/>
            </w:tcMar>
          </w:tcPr>
          <w:p w14:paraId="7A15D7BF" w14:textId="77777777" w:rsidR="00E97E37" w:rsidRPr="00501C2A" w:rsidRDefault="00E97E37" w:rsidP="002B40C4">
            <w:pPr>
              <w:pStyle w:val="affffa"/>
              <w:widowControl w:val="0"/>
              <w:spacing w:after="120"/>
              <w:jc w:val="left"/>
              <w:rPr>
                <w:rFonts w:ascii="Sylfaen" w:hAnsi="Sylfaen" w:cs="Times New Roman"/>
                <w:noProof/>
                <w:sz w:val="20"/>
              </w:rPr>
            </w:pPr>
          </w:p>
        </w:tc>
      </w:tr>
      <w:tr w:rsidR="00926012" w:rsidRPr="00501C2A" w14:paraId="1BC4547E" w14:textId="77777777" w:rsidTr="00713477">
        <w:trPr>
          <w:jc w:val="center"/>
        </w:trPr>
        <w:tc>
          <w:tcPr>
            <w:tcW w:w="238" w:type="dxa"/>
            <w:tcBorders>
              <w:top w:val="nil"/>
              <w:left w:val="nil"/>
              <w:bottom w:val="nil"/>
              <w:right w:val="nil"/>
            </w:tcBorders>
            <w:tcMar>
              <w:top w:w="28" w:type="dxa"/>
              <w:left w:w="28" w:type="dxa"/>
              <w:bottom w:w="28" w:type="dxa"/>
              <w:right w:w="28" w:type="dxa"/>
            </w:tcMar>
          </w:tcPr>
          <w:p w14:paraId="0AF0C247"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5159DA56"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7F19E616" w14:textId="77777777" w:rsidR="00E97E37" w:rsidRPr="00501C2A" w:rsidRDefault="00E97E37" w:rsidP="002B40C4">
            <w:pPr>
              <w:pStyle w:val="affffa"/>
              <w:widowControl w:val="0"/>
              <w:spacing w:after="120"/>
              <w:jc w:val="left"/>
              <w:rPr>
                <w:rFonts w:ascii="Sylfaen" w:hAnsi="Sylfaen" w:cs="Times New Roman"/>
                <w:sz w:val="20"/>
              </w:rPr>
            </w:pPr>
          </w:p>
        </w:tc>
        <w:tc>
          <w:tcPr>
            <w:tcW w:w="2748" w:type="dxa"/>
            <w:gridSpan w:val="6"/>
            <w:tcMar>
              <w:top w:w="28" w:type="dxa"/>
              <w:left w:w="28" w:type="dxa"/>
              <w:bottom w:w="28" w:type="dxa"/>
              <w:right w:w="28" w:type="dxa"/>
            </w:tcMar>
          </w:tcPr>
          <w:p w14:paraId="1F9CD9D2"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*.5. Վերամշակման պայմանների մասին փաստաթուղթը</w:t>
            </w:r>
          </w:p>
          <w:p w14:paraId="5F5D22A1"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(cacdo:ProcessingDocumentDet</w:t>
            </w:r>
            <w:r>
              <w:rPr>
                <w:rFonts w:ascii="Sylfaen" w:hAnsi="Sylfaen"/>
                <w:sz w:val="20"/>
              </w:rPr>
              <w:lastRenderedPageBreak/>
              <w:t>ails)</w:t>
            </w:r>
          </w:p>
        </w:tc>
        <w:tc>
          <w:tcPr>
            <w:tcW w:w="2293" w:type="dxa"/>
            <w:tcMar>
              <w:top w:w="28" w:type="dxa"/>
              <w:left w:w="28" w:type="dxa"/>
              <w:bottom w:w="28" w:type="dxa"/>
              <w:right w:w="28" w:type="dxa"/>
            </w:tcMar>
          </w:tcPr>
          <w:p w14:paraId="1306766C"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lastRenderedPageBreak/>
              <w:t xml:space="preserve">վերամշակման պայմանների մասին նախորդ փաստաթղթի մասին </w:t>
            </w:r>
            <w:r>
              <w:rPr>
                <w:rFonts w:ascii="Sylfaen" w:hAnsi="Sylfaen"/>
                <w:sz w:val="20"/>
              </w:rPr>
              <w:lastRenderedPageBreak/>
              <w:t>տեղեկությունները</w:t>
            </w:r>
          </w:p>
        </w:tc>
        <w:tc>
          <w:tcPr>
            <w:tcW w:w="1984" w:type="dxa"/>
            <w:tcMar>
              <w:top w:w="28" w:type="dxa"/>
              <w:left w:w="28" w:type="dxa"/>
              <w:bottom w:w="28" w:type="dxa"/>
              <w:right w:w="28" w:type="dxa"/>
            </w:tcMar>
          </w:tcPr>
          <w:p w14:paraId="79F9D157"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lastRenderedPageBreak/>
              <w:t>M.CA.</w:t>
            </w:r>
            <w:smartTag w:uri="urn:schemas-microsoft-com:office:smarttags" w:element="stockticker">
              <w:r>
                <w:rPr>
                  <w:rFonts w:ascii="Sylfaen" w:hAnsi="Sylfaen"/>
                  <w:sz w:val="20"/>
                </w:rPr>
                <w:t>CDE</w:t>
              </w:r>
            </w:smartTag>
            <w:r>
              <w:rPr>
                <w:rFonts w:ascii="Sylfaen" w:hAnsi="Sylfaen"/>
                <w:sz w:val="20"/>
              </w:rPr>
              <w:t>.00506</w:t>
            </w:r>
          </w:p>
        </w:tc>
        <w:tc>
          <w:tcPr>
            <w:tcW w:w="3094" w:type="dxa"/>
            <w:tcMar>
              <w:top w:w="28" w:type="dxa"/>
              <w:left w:w="28" w:type="dxa"/>
              <w:bottom w:w="28" w:type="dxa"/>
              <w:right w:w="28" w:type="dxa"/>
            </w:tcMar>
          </w:tcPr>
          <w:p w14:paraId="7FE0FB13"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cacdo:‌CADoc‌Base‌Type (M.CA.</w:t>
            </w:r>
            <w:smartTag w:uri="urn:schemas-microsoft-com:office:smarttags" w:element="stockticker">
              <w:r>
                <w:rPr>
                  <w:rFonts w:ascii="Sylfaen" w:hAnsi="Sylfaen"/>
                  <w:sz w:val="20"/>
                </w:rPr>
                <w:t>CDT</w:t>
              </w:r>
            </w:smartTag>
            <w:r>
              <w:rPr>
                <w:rFonts w:ascii="Sylfaen" w:hAnsi="Sylfaen"/>
                <w:sz w:val="20"/>
              </w:rPr>
              <w:t>.00005)</w:t>
            </w:r>
          </w:p>
          <w:p w14:paraId="750D0D7F"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Որոշվում է ներդրված տարրերի արժեքների տիրույթներով</w:t>
            </w:r>
          </w:p>
        </w:tc>
        <w:tc>
          <w:tcPr>
            <w:tcW w:w="992" w:type="dxa"/>
            <w:tcMar>
              <w:top w:w="28" w:type="dxa"/>
              <w:left w:w="28" w:type="dxa"/>
              <w:bottom w:w="28" w:type="dxa"/>
              <w:right w:w="28" w:type="dxa"/>
            </w:tcMar>
          </w:tcPr>
          <w:p w14:paraId="10CBBC3F"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0..1</w:t>
            </w:r>
          </w:p>
        </w:tc>
        <w:tc>
          <w:tcPr>
            <w:tcW w:w="2835" w:type="dxa"/>
            <w:tcMar>
              <w:top w:w="28" w:type="dxa"/>
              <w:left w:w="28" w:type="dxa"/>
              <w:bottom w:w="28" w:type="dxa"/>
              <w:right w:w="28" w:type="dxa"/>
            </w:tcMar>
          </w:tcPr>
          <w:p w14:paraId="73018125" w14:textId="77777777" w:rsidR="00E97E37" w:rsidRPr="00501C2A" w:rsidRDefault="00E97E37" w:rsidP="002B40C4">
            <w:pPr>
              <w:pStyle w:val="affffa"/>
              <w:widowControl w:val="0"/>
              <w:spacing w:after="120"/>
              <w:jc w:val="left"/>
              <w:rPr>
                <w:rFonts w:ascii="Sylfaen" w:hAnsi="Sylfaen" w:cs="Times New Roman"/>
                <w:noProof/>
                <w:sz w:val="20"/>
              </w:rPr>
            </w:pPr>
          </w:p>
        </w:tc>
      </w:tr>
      <w:tr w:rsidR="00926012" w:rsidRPr="00501C2A" w14:paraId="33FB111C" w14:textId="77777777" w:rsidTr="00713477">
        <w:trPr>
          <w:jc w:val="center"/>
        </w:trPr>
        <w:tc>
          <w:tcPr>
            <w:tcW w:w="238" w:type="dxa"/>
            <w:tcBorders>
              <w:top w:val="nil"/>
              <w:left w:val="nil"/>
              <w:bottom w:val="nil"/>
              <w:right w:val="nil"/>
            </w:tcBorders>
            <w:tcMar>
              <w:top w:w="28" w:type="dxa"/>
              <w:left w:w="28" w:type="dxa"/>
              <w:bottom w:w="28" w:type="dxa"/>
              <w:right w:w="28" w:type="dxa"/>
            </w:tcMar>
          </w:tcPr>
          <w:p w14:paraId="55EA168D"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10700295"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341FBC10"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407E728D" w14:textId="77777777" w:rsidR="00E97E37" w:rsidRPr="00501C2A" w:rsidRDefault="00E97E37" w:rsidP="002B40C4">
            <w:pPr>
              <w:pStyle w:val="affffa"/>
              <w:widowControl w:val="0"/>
              <w:spacing w:after="120"/>
              <w:jc w:val="left"/>
              <w:rPr>
                <w:rFonts w:ascii="Sylfaen" w:hAnsi="Sylfaen" w:cs="Times New Roman"/>
                <w:sz w:val="20"/>
              </w:rPr>
            </w:pPr>
          </w:p>
        </w:tc>
        <w:tc>
          <w:tcPr>
            <w:tcW w:w="2550" w:type="dxa"/>
            <w:gridSpan w:val="5"/>
            <w:tcMar>
              <w:top w:w="28" w:type="dxa"/>
              <w:left w:w="28" w:type="dxa"/>
              <w:bottom w:w="28" w:type="dxa"/>
              <w:right w:w="28" w:type="dxa"/>
            </w:tcMar>
          </w:tcPr>
          <w:p w14:paraId="4DFD62AA"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*.5.1. Փաստաթղթի տեսակի ծածկագիրը</w:t>
            </w:r>
          </w:p>
          <w:p w14:paraId="0CBEECA0"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(csdo:‌Doc‌Kind‌Code)</w:t>
            </w:r>
          </w:p>
        </w:tc>
        <w:tc>
          <w:tcPr>
            <w:tcW w:w="2293" w:type="dxa"/>
            <w:tcMar>
              <w:top w:w="28" w:type="dxa"/>
              <w:left w:w="28" w:type="dxa"/>
              <w:bottom w:w="28" w:type="dxa"/>
              <w:right w:w="28" w:type="dxa"/>
            </w:tcMar>
          </w:tcPr>
          <w:p w14:paraId="138879F0"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փաստաթղթի տեսակի ծածկագրային նշագիրը</w:t>
            </w:r>
          </w:p>
        </w:tc>
        <w:tc>
          <w:tcPr>
            <w:tcW w:w="1984" w:type="dxa"/>
            <w:tcMar>
              <w:top w:w="28" w:type="dxa"/>
              <w:left w:w="28" w:type="dxa"/>
              <w:bottom w:w="28" w:type="dxa"/>
              <w:right w:w="28" w:type="dxa"/>
            </w:tcMar>
          </w:tcPr>
          <w:p w14:paraId="75BAAE6C"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M.SDE.00054</w:t>
            </w:r>
          </w:p>
        </w:tc>
        <w:tc>
          <w:tcPr>
            <w:tcW w:w="3094" w:type="dxa"/>
            <w:tcMar>
              <w:top w:w="28" w:type="dxa"/>
              <w:left w:w="28" w:type="dxa"/>
              <w:bottom w:w="28" w:type="dxa"/>
              <w:right w:w="28" w:type="dxa"/>
            </w:tcMar>
          </w:tcPr>
          <w:p w14:paraId="15C254F5"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csdo:‌Unified‌Code20‌Type (M.SDT.00140)</w:t>
            </w:r>
          </w:p>
          <w:p w14:paraId="5B41E7E2"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Ծածկագրի արժեքը՝ այն տեղեկագրքին (դասակարգչին) համապատասխան, որի նույնականացուցիչը սահմանված է «Տեղեկագրքի (դասակարգչի) նույնականացուցիչ» ատրիբուտում։</w:t>
            </w:r>
          </w:p>
          <w:p w14:paraId="0A69C1BD"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Նվազագույն երկարությունը՝ 1</w:t>
            </w:r>
          </w:p>
          <w:p w14:paraId="163A3413"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Առավելագույն երկարությունը՝ 20</w:t>
            </w:r>
          </w:p>
        </w:tc>
        <w:tc>
          <w:tcPr>
            <w:tcW w:w="992" w:type="dxa"/>
            <w:tcMar>
              <w:top w:w="28" w:type="dxa"/>
              <w:left w:w="28" w:type="dxa"/>
              <w:bottom w:w="28" w:type="dxa"/>
              <w:right w:w="28" w:type="dxa"/>
            </w:tcMar>
          </w:tcPr>
          <w:p w14:paraId="51EC6A29"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0..1</w:t>
            </w:r>
          </w:p>
        </w:tc>
        <w:tc>
          <w:tcPr>
            <w:tcW w:w="2835" w:type="dxa"/>
            <w:tcMar>
              <w:top w:w="28" w:type="dxa"/>
              <w:left w:w="28" w:type="dxa"/>
              <w:bottom w:w="28" w:type="dxa"/>
              <w:right w:w="28" w:type="dxa"/>
            </w:tcMar>
          </w:tcPr>
          <w:p w14:paraId="75B175A4" w14:textId="77777777" w:rsidR="00E97E37" w:rsidRPr="00501C2A" w:rsidRDefault="00E97E37" w:rsidP="002B40C4">
            <w:pPr>
              <w:pStyle w:val="affffa"/>
              <w:widowControl w:val="0"/>
              <w:spacing w:after="120"/>
              <w:jc w:val="left"/>
              <w:rPr>
                <w:rFonts w:ascii="Sylfaen" w:hAnsi="Sylfaen" w:cs="Times New Roman"/>
                <w:noProof/>
                <w:sz w:val="20"/>
              </w:rPr>
            </w:pPr>
            <w:r>
              <w:rPr>
                <w:rFonts w:ascii="Sylfaen" w:hAnsi="Sylfaen"/>
                <w:sz w:val="20"/>
              </w:rPr>
              <w:t>վավերապայմանը չի լրացվում</w:t>
            </w:r>
          </w:p>
        </w:tc>
      </w:tr>
      <w:tr w:rsidR="00926012" w:rsidRPr="00501C2A" w14:paraId="04D72DAD" w14:textId="77777777" w:rsidTr="00713477">
        <w:trPr>
          <w:jc w:val="center"/>
        </w:trPr>
        <w:tc>
          <w:tcPr>
            <w:tcW w:w="238" w:type="dxa"/>
            <w:tcBorders>
              <w:top w:val="nil"/>
              <w:left w:val="nil"/>
              <w:bottom w:val="nil"/>
              <w:right w:val="nil"/>
            </w:tcBorders>
            <w:tcMar>
              <w:top w:w="28" w:type="dxa"/>
              <w:left w:w="28" w:type="dxa"/>
              <w:bottom w:w="28" w:type="dxa"/>
              <w:right w:w="28" w:type="dxa"/>
            </w:tcMar>
          </w:tcPr>
          <w:p w14:paraId="41CC34D1"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52130101"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3E1A5D5A"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147C254F"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79AFF27B" w14:textId="77777777" w:rsidR="00E97E37" w:rsidRPr="00501C2A" w:rsidRDefault="00E97E37" w:rsidP="002B40C4">
            <w:pPr>
              <w:pStyle w:val="affffa"/>
              <w:widowControl w:val="0"/>
              <w:spacing w:after="120"/>
              <w:jc w:val="left"/>
              <w:rPr>
                <w:rFonts w:ascii="Sylfaen" w:hAnsi="Sylfaen" w:cs="Times New Roman"/>
                <w:sz w:val="20"/>
              </w:rPr>
            </w:pPr>
          </w:p>
        </w:tc>
        <w:tc>
          <w:tcPr>
            <w:tcW w:w="2352" w:type="dxa"/>
            <w:gridSpan w:val="4"/>
            <w:tcMar>
              <w:top w:w="28" w:type="dxa"/>
              <w:left w:w="28" w:type="dxa"/>
              <w:bottom w:w="28" w:type="dxa"/>
              <w:right w:w="28" w:type="dxa"/>
            </w:tcMar>
          </w:tcPr>
          <w:p w14:paraId="6DF64E05"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 տեղեկագրքի (դասակարգչի) նույնականացուցիչը</w:t>
            </w:r>
          </w:p>
          <w:p w14:paraId="1D1C010B"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(code‌List‌Id ատրիբուտ)</w:t>
            </w:r>
          </w:p>
        </w:tc>
        <w:tc>
          <w:tcPr>
            <w:tcW w:w="2293" w:type="dxa"/>
            <w:tcMar>
              <w:top w:w="28" w:type="dxa"/>
              <w:left w:w="28" w:type="dxa"/>
              <w:bottom w:w="28" w:type="dxa"/>
              <w:right w:w="28" w:type="dxa"/>
            </w:tcMar>
          </w:tcPr>
          <w:p w14:paraId="5660B3C6"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այն տեղեկագրքի (դասակարգչի) նշագիրը, որին համապատասխան, նշված է ծածկագիրը</w:t>
            </w:r>
          </w:p>
        </w:tc>
        <w:tc>
          <w:tcPr>
            <w:tcW w:w="1984" w:type="dxa"/>
            <w:tcMar>
              <w:top w:w="28" w:type="dxa"/>
              <w:left w:w="28" w:type="dxa"/>
              <w:bottom w:w="28" w:type="dxa"/>
              <w:right w:w="28" w:type="dxa"/>
            </w:tcMar>
          </w:tcPr>
          <w:p w14:paraId="56DD9649"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w:t>
            </w:r>
          </w:p>
        </w:tc>
        <w:tc>
          <w:tcPr>
            <w:tcW w:w="3094" w:type="dxa"/>
            <w:tcMar>
              <w:top w:w="28" w:type="dxa"/>
              <w:left w:w="28" w:type="dxa"/>
              <w:bottom w:w="28" w:type="dxa"/>
              <w:right w:w="28" w:type="dxa"/>
            </w:tcMar>
          </w:tcPr>
          <w:p w14:paraId="0DDB42D1"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csdo:‌Reference‌Data‌Id‌Type (M.SDT.00091)</w:t>
            </w:r>
          </w:p>
          <w:p w14:paraId="2F9F0CAA"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Պայմանանշանների նորմալացված տողը</w:t>
            </w:r>
          </w:p>
          <w:p w14:paraId="03B5AD34"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Նվազագույն երկարությունը՝ 1</w:t>
            </w:r>
          </w:p>
          <w:p w14:paraId="6BC25664"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Առավելագույն երկարությունը՝ 20</w:t>
            </w:r>
          </w:p>
        </w:tc>
        <w:tc>
          <w:tcPr>
            <w:tcW w:w="992" w:type="dxa"/>
            <w:tcMar>
              <w:top w:w="28" w:type="dxa"/>
              <w:left w:w="28" w:type="dxa"/>
              <w:bottom w:w="28" w:type="dxa"/>
              <w:right w:w="28" w:type="dxa"/>
            </w:tcMar>
          </w:tcPr>
          <w:p w14:paraId="19792481"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1</w:t>
            </w:r>
          </w:p>
        </w:tc>
        <w:tc>
          <w:tcPr>
            <w:tcW w:w="2835" w:type="dxa"/>
            <w:tcMar>
              <w:top w:w="28" w:type="dxa"/>
              <w:left w:w="28" w:type="dxa"/>
              <w:bottom w:w="28" w:type="dxa"/>
              <w:right w:w="28" w:type="dxa"/>
            </w:tcMar>
          </w:tcPr>
          <w:p w14:paraId="577A2B2C" w14:textId="77777777" w:rsidR="00E97E37" w:rsidRPr="00501C2A" w:rsidRDefault="00E97E37" w:rsidP="002B40C4">
            <w:pPr>
              <w:pStyle w:val="affffa"/>
              <w:widowControl w:val="0"/>
              <w:spacing w:after="120"/>
              <w:jc w:val="left"/>
              <w:rPr>
                <w:rFonts w:ascii="Sylfaen" w:hAnsi="Sylfaen" w:cs="Times New Roman"/>
                <w:noProof/>
                <w:sz w:val="20"/>
              </w:rPr>
            </w:pPr>
          </w:p>
        </w:tc>
      </w:tr>
      <w:tr w:rsidR="00926012" w:rsidRPr="00501C2A" w14:paraId="73FDAA79" w14:textId="77777777" w:rsidTr="00713477">
        <w:trPr>
          <w:jc w:val="center"/>
        </w:trPr>
        <w:tc>
          <w:tcPr>
            <w:tcW w:w="238" w:type="dxa"/>
            <w:tcBorders>
              <w:top w:val="nil"/>
              <w:left w:val="nil"/>
              <w:bottom w:val="nil"/>
              <w:right w:val="nil"/>
            </w:tcBorders>
            <w:tcMar>
              <w:top w:w="28" w:type="dxa"/>
              <w:left w:w="28" w:type="dxa"/>
              <w:bottom w:w="28" w:type="dxa"/>
              <w:right w:w="28" w:type="dxa"/>
            </w:tcMar>
          </w:tcPr>
          <w:p w14:paraId="4DFFEE88"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6E6EC972"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2B3305CA"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5F71D519" w14:textId="77777777" w:rsidR="00E97E37" w:rsidRPr="00501C2A" w:rsidRDefault="00E97E37" w:rsidP="002B40C4">
            <w:pPr>
              <w:pStyle w:val="affffa"/>
              <w:widowControl w:val="0"/>
              <w:spacing w:after="120"/>
              <w:jc w:val="left"/>
              <w:rPr>
                <w:rFonts w:ascii="Sylfaen" w:hAnsi="Sylfaen" w:cs="Times New Roman"/>
                <w:sz w:val="20"/>
              </w:rPr>
            </w:pPr>
          </w:p>
        </w:tc>
        <w:tc>
          <w:tcPr>
            <w:tcW w:w="2550" w:type="dxa"/>
            <w:gridSpan w:val="5"/>
            <w:tcMar>
              <w:top w:w="28" w:type="dxa"/>
              <w:left w:w="28" w:type="dxa"/>
              <w:bottom w:w="28" w:type="dxa"/>
              <w:right w:w="28" w:type="dxa"/>
            </w:tcMar>
          </w:tcPr>
          <w:p w14:paraId="2D08FB32"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*.5.2. Փաստաթղթի անվանումը</w:t>
            </w:r>
          </w:p>
          <w:p w14:paraId="4C998235"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(csdo:‌Doc‌Name)</w:t>
            </w:r>
          </w:p>
        </w:tc>
        <w:tc>
          <w:tcPr>
            <w:tcW w:w="2293" w:type="dxa"/>
            <w:tcMar>
              <w:top w:w="28" w:type="dxa"/>
              <w:left w:w="28" w:type="dxa"/>
              <w:bottom w:w="28" w:type="dxa"/>
              <w:right w:w="28" w:type="dxa"/>
            </w:tcMar>
          </w:tcPr>
          <w:p w14:paraId="38250B50"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փաստաթղթի անվանումը</w:t>
            </w:r>
          </w:p>
        </w:tc>
        <w:tc>
          <w:tcPr>
            <w:tcW w:w="1984" w:type="dxa"/>
            <w:tcMar>
              <w:top w:w="28" w:type="dxa"/>
              <w:left w:w="28" w:type="dxa"/>
              <w:bottom w:w="28" w:type="dxa"/>
              <w:right w:w="28" w:type="dxa"/>
            </w:tcMar>
          </w:tcPr>
          <w:p w14:paraId="002FD0A9"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M.SDE.00108</w:t>
            </w:r>
          </w:p>
        </w:tc>
        <w:tc>
          <w:tcPr>
            <w:tcW w:w="3094" w:type="dxa"/>
            <w:tcMar>
              <w:top w:w="28" w:type="dxa"/>
              <w:left w:w="28" w:type="dxa"/>
              <w:bottom w:w="28" w:type="dxa"/>
              <w:right w:w="28" w:type="dxa"/>
            </w:tcMar>
          </w:tcPr>
          <w:p w14:paraId="456499A5"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csdo:‌Name500‌Type (M.SDT.00134)</w:t>
            </w:r>
          </w:p>
          <w:p w14:paraId="3F6715E6"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Պայմանանշանների նորմալացված տողը</w:t>
            </w:r>
          </w:p>
          <w:p w14:paraId="70C0014D"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Նվազագույն երկարությունը՝ 1</w:t>
            </w:r>
          </w:p>
          <w:p w14:paraId="10FEE4A1"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lastRenderedPageBreak/>
              <w:t>Առավելագույն երկարությունը՝ 500</w:t>
            </w:r>
          </w:p>
        </w:tc>
        <w:tc>
          <w:tcPr>
            <w:tcW w:w="992" w:type="dxa"/>
            <w:tcMar>
              <w:top w:w="28" w:type="dxa"/>
              <w:left w:w="28" w:type="dxa"/>
              <w:bottom w:w="28" w:type="dxa"/>
              <w:right w:w="28" w:type="dxa"/>
            </w:tcMar>
          </w:tcPr>
          <w:p w14:paraId="1D95BF7E"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lastRenderedPageBreak/>
              <w:t>0..1</w:t>
            </w:r>
          </w:p>
        </w:tc>
        <w:tc>
          <w:tcPr>
            <w:tcW w:w="2835" w:type="dxa"/>
            <w:tcMar>
              <w:top w:w="28" w:type="dxa"/>
              <w:left w:w="28" w:type="dxa"/>
              <w:bottom w:w="28" w:type="dxa"/>
              <w:right w:w="28" w:type="dxa"/>
            </w:tcMar>
          </w:tcPr>
          <w:p w14:paraId="14E017CC" w14:textId="77777777" w:rsidR="00E97E37" w:rsidRPr="00501C2A" w:rsidRDefault="00E97E37" w:rsidP="002B40C4">
            <w:pPr>
              <w:pStyle w:val="affffa"/>
              <w:widowControl w:val="0"/>
              <w:spacing w:after="120"/>
              <w:jc w:val="left"/>
              <w:rPr>
                <w:rFonts w:ascii="Sylfaen" w:hAnsi="Sylfaen" w:cs="Times New Roman"/>
                <w:noProof/>
                <w:sz w:val="20"/>
              </w:rPr>
            </w:pPr>
          </w:p>
        </w:tc>
      </w:tr>
      <w:tr w:rsidR="00926012" w:rsidRPr="00501C2A" w14:paraId="45C68E55" w14:textId="77777777" w:rsidTr="00713477">
        <w:trPr>
          <w:jc w:val="center"/>
        </w:trPr>
        <w:tc>
          <w:tcPr>
            <w:tcW w:w="238" w:type="dxa"/>
            <w:tcBorders>
              <w:top w:val="nil"/>
              <w:left w:val="nil"/>
              <w:bottom w:val="nil"/>
              <w:right w:val="nil"/>
            </w:tcBorders>
            <w:tcMar>
              <w:top w:w="28" w:type="dxa"/>
              <w:left w:w="28" w:type="dxa"/>
              <w:bottom w:w="28" w:type="dxa"/>
              <w:right w:w="28" w:type="dxa"/>
            </w:tcMar>
          </w:tcPr>
          <w:p w14:paraId="6581DB17"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41BEFA5D"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5697A909"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133CA3A7" w14:textId="77777777" w:rsidR="00E97E37" w:rsidRPr="00501C2A" w:rsidRDefault="00E97E37" w:rsidP="002B40C4">
            <w:pPr>
              <w:pStyle w:val="affffa"/>
              <w:widowControl w:val="0"/>
              <w:spacing w:after="120"/>
              <w:jc w:val="left"/>
              <w:rPr>
                <w:rFonts w:ascii="Sylfaen" w:hAnsi="Sylfaen" w:cs="Times New Roman"/>
                <w:sz w:val="20"/>
              </w:rPr>
            </w:pPr>
          </w:p>
        </w:tc>
        <w:tc>
          <w:tcPr>
            <w:tcW w:w="2550" w:type="dxa"/>
            <w:gridSpan w:val="5"/>
            <w:tcMar>
              <w:top w:w="28" w:type="dxa"/>
              <w:left w:w="28" w:type="dxa"/>
              <w:bottom w:w="28" w:type="dxa"/>
              <w:right w:w="28" w:type="dxa"/>
            </w:tcMar>
          </w:tcPr>
          <w:p w14:paraId="185EE7EE"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*.5.3. Փաստաթղթի համարը</w:t>
            </w:r>
          </w:p>
          <w:p w14:paraId="0BF45A06"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(csdo:‌Doc‌Id)</w:t>
            </w:r>
          </w:p>
        </w:tc>
        <w:tc>
          <w:tcPr>
            <w:tcW w:w="2293" w:type="dxa"/>
            <w:tcMar>
              <w:top w:w="28" w:type="dxa"/>
              <w:left w:w="28" w:type="dxa"/>
              <w:bottom w:w="28" w:type="dxa"/>
              <w:right w:w="28" w:type="dxa"/>
            </w:tcMar>
          </w:tcPr>
          <w:p w14:paraId="382E5360"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փաստաթղթի գրանցման ժամանակ դրան տրված թվային կամ տառաթվային նշագիրը</w:t>
            </w:r>
          </w:p>
        </w:tc>
        <w:tc>
          <w:tcPr>
            <w:tcW w:w="1984" w:type="dxa"/>
            <w:tcMar>
              <w:top w:w="28" w:type="dxa"/>
              <w:left w:w="28" w:type="dxa"/>
              <w:bottom w:w="28" w:type="dxa"/>
              <w:right w:w="28" w:type="dxa"/>
            </w:tcMar>
          </w:tcPr>
          <w:p w14:paraId="64415061"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M.SDE.00044</w:t>
            </w:r>
          </w:p>
        </w:tc>
        <w:tc>
          <w:tcPr>
            <w:tcW w:w="3094" w:type="dxa"/>
            <w:tcMar>
              <w:top w:w="28" w:type="dxa"/>
              <w:left w:w="28" w:type="dxa"/>
              <w:bottom w:w="28" w:type="dxa"/>
              <w:right w:w="28" w:type="dxa"/>
            </w:tcMar>
          </w:tcPr>
          <w:p w14:paraId="38B59685"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csdo:‌Id50‌Type (M.SDT.00093)</w:t>
            </w:r>
          </w:p>
          <w:p w14:paraId="295C3AC5"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Պայմանանշանների նորմալացված տողը</w:t>
            </w:r>
          </w:p>
          <w:p w14:paraId="524751DC"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Նվազագույն երկարությունը՝ 1</w:t>
            </w:r>
          </w:p>
          <w:p w14:paraId="151C4AE7"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Առավելագույն երկարությունը՝ 50</w:t>
            </w:r>
          </w:p>
        </w:tc>
        <w:tc>
          <w:tcPr>
            <w:tcW w:w="992" w:type="dxa"/>
            <w:tcMar>
              <w:top w:w="28" w:type="dxa"/>
              <w:left w:w="28" w:type="dxa"/>
              <w:bottom w:w="28" w:type="dxa"/>
              <w:right w:w="28" w:type="dxa"/>
            </w:tcMar>
          </w:tcPr>
          <w:p w14:paraId="79723B8F"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0..1</w:t>
            </w:r>
          </w:p>
        </w:tc>
        <w:tc>
          <w:tcPr>
            <w:tcW w:w="2835" w:type="dxa"/>
            <w:tcMar>
              <w:top w:w="28" w:type="dxa"/>
              <w:left w:w="28" w:type="dxa"/>
              <w:bottom w:w="28" w:type="dxa"/>
              <w:right w:w="28" w:type="dxa"/>
            </w:tcMar>
          </w:tcPr>
          <w:p w14:paraId="2E63CD45" w14:textId="77777777" w:rsidR="00E97E37" w:rsidRPr="00501C2A" w:rsidRDefault="00E97E37" w:rsidP="002B40C4">
            <w:pPr>
              <w:pStyle w:val="affffa"/>
              <w:widowControl w:val="0"/>
              <w:spacing w:after="120"/>
              <w:jc w:val="left"/>
              <w:rPr>
                <w:rFonts w:ascii="Sylfaen" w:hAnsi="Sylfaen" w:cs="Times New Roman"/>
                <w:noProof/>
                <w:sz w:val="20"/>
              </w:rPr>
            </w:pPr>
          </w:p>
        </w:tc>
      </w:tr>
      <w:tr w:rsidR="00926012" w:rsidRPr="00501C2A" w14:paraId="2931961B" w14:textId="77777777" w:rsidTr="00713477">
        <w:trPr>
          <w:jc w:val="center"/>
        </w:trPr>
        <w:tc>
          <w:tcPr>
            <w:tcW w:w="238" w:type="dxa"/>
            <w:tcBorders>
              <w:top w:val="nil"/>
              <w:left w:val="nil"/>
              <w:bottom w:val="nil"/>
              <w:right w:val="nil"/>
            </w:tcBorders>
            <w:tcMar>
              <w:top w:w="28" w:type="dxa"/>
              <w:left w:w="28" w:type="dxa"/>
              <w:bottom w:w="28" w:type="dxa"/>
              <w:right w:w="28" w:type="dxa"/>
            </w:tcMar>
          </w:tcPr>
          <w:p w14:paraId="6D4F2A8B"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11200445"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14508297"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6FAEA52F" w14:textId="77777777" w:rsidR="00E97E37" w:rsidRPr="00501C2A" w:rsidRDefault="00E97E37" w:rsidP="002B40C4">
            <w:pPr>
              <w:pStyle w:val="affffa"/>
              <w:widowControl w:val="0"/>
              <w:spacing w:after="120"/>
              <w:jc w:val="left"/>
              <w:rPr>
                <w:rFonts w:ascii="Sylfaen" w:hAnsi="Sylfaen" w:cs="Times New Roman"/>
                <w:sz w:val="20"/>
              </w:rPr>
            </w:pPr>
          </w:p>
        </w:tc>
        <w:tc>
          <w:tcPr>
            <w:tcW w:w="2550" w:type="dxa"/>
            <w:gridSpan w:val="5"/>
            <w:tcMar>
              <w:top w:w="28" w:type="dxa"/>
              <w:left w:w="28" w:type="dxa"/>
              <w:bottom w:w="28" w:type="dxa"/>
              <w:right w:w="28" w:type="dxa"/>
            </w:tcMar>
          </w:tcPr>
          <w:p w14:paraId="1A03DD1C"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*.5.4. Փաստաթղթի ամսաթիվը</w:t>
            </w:r>
          </w:p>
          <w:p w14:paraId="21463757"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(csdo:‌Doc‌Creation‌Date)</w:t>
            </w:r>
          </w:p>
        </w:tc>
        <w:tc>
          <w:tcPr>
            <w:tcW w:w="2293" w:type="dxa"/>
            <w:tcMar>
              <w:top w:w="28" w:type="dxa"/>
              <w:left w:w="28" w:type="dxa"/>
              <w:bottom w:w="28" w:type="dxa"/>
              <w:right w:w="28" w:type="dxa"/>
            </w:tcMar>
          </w:tcPr>
          <w:p w14:paraId="1DC5D8FA"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փաստաթղթի տրման, ստորագրման, հաստատման կամ գրանցման ամսաթիվը</w:t>
            </w:r>
          </w:p>
        </w:tc>
        <w:tc>
          <w:tcPr>
            <w:tcW w:w="1984" w:type="dxa"/>
            <w:tcMar>
              <w:top w:w="28" w:type="dxa"/>
              <w:left w:w="28" w:type="dxa"/>
              <w:bottom w:w="28" w:type="dxa"/>
              <w:right w:w="28" w:type="dxa"/>
            </w:tcMar>
          </w:tcPr>
          <w:p w14:paraId="4A21B687"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M.SDE.00045</w:t>
            </w:r>
          </w:p>
        </w:tc>
        <w:tc>
          <w:tcPr>
            <w:tcW w:w="3094" w:type="dxa"/>
            <w:tcMar>
              <w:top w:w="28" w:type="dxa"/>
              <w:left w:w="28" w:type="dxa"/>
              <w:bottom w:w="28" w:type="dxa"/>
              <w:right w:w="28" w:type="dxa"/>
            </w:tcMar>
          </w:tcPr>
          <w:p w14:paraId="0A642C5E"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bdt:‌Date‌Type (M.BDT.00005)</w:t>
            </w:r>
          </w:p>
          <w:p w14:paraId="4006C506"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 xml:space="preserve">Ամսաթվի նշագիրը՝ </w:t>
            </w:r>
            <w:smartTag w:uri="urn:schemas-microsoft-com:office:smarttags" w:element="stockticker">
              <w:r>
                <w:rPr>
                  <w:rFonts w:ascii="Sylfaen" w:hAnsi="Sylfaen"/>
                  <w:sz w:val="20"/>
                </w:rPr>
                <w:t>ISO</w:t>
              </w:r>
            </w:smartTag>
            <w:r>
              <w:rPr>
                <w:rFonts w:ascii="Sylfaen" w:hAnsi="Sylfaen"/>
                <w:sz w:val="20"/>
              </w:rPr>
              <w:t xml:space="preserve"> 8601 ստանդարտների սերիային համապատասխան</w:t>
            </w:r>
          </w:p>
        </w:tc>
        <w:tc>
          <w:tcPr>
            <w:tcW w:w="992" w:type="dxa"/>
            <w:tcMar>
              <w:top w:w="28" w:type="dxa"/>
              <w:left w:w="28" w:type="dxa"/>
              <w:bottom w:w="28" w:type="dxa"/>
              <w:right w:w="28" w:type="dxa"/>
            </w:tcMar>
          </w:tcPr>
          <w:p w14:paraId="5EC15DD4"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0..1</w:t>
            </w:r>
          </w:p>
        </w:tc>
        <w:tc>
          <w:tcPr>
            <w:tcW w:w="2835" w:type="dxa"/>
            <w:tcMar>
              <w:top w:w="28" w:type="dxa"/>
              <w:left w:w="28" w:type="dxa"/>
              <w:bottom w:w="28" w:type="dxa"/>
              <w:right w:w="28" w:type="dxa"/>
            </w:tcMar>
          </w:tcPr>
          <w:p w14:paraId="3B398860" w14:textId="77777777" w:rsidR="00E97E37" w:rsidRPr="00501C2A" w:rsidRDefault="00E97E37" w:rsidP="002B40C4">
            <w:pPr>
              <w:pStyle w:val="affffa"/>
              <w:widowControl w:val="0"/>
              <w:spacing w:after="120"/>
              <w:jc w:val="left"/>
              <w:rPr>
                <w:rFonts w:ascii="Sylfaen" w:hAnsi="Sylfaen" w:cs="Times New Roman"/>
                <w:noProof/>
                <w:sz w:val="20"/>
              </w:rPr>
            </w:pPr>
            <w:r>
              <w:rPr>
                <w:rFonts w:ascii="Sylfaen" w:hAnsi="Sylfaen"/>
                <w:sz w:val="20"/>
              </w:rPr>
              <w:t>վավերապայմանի արժեքը՝ դրա լրացման ժամանակ</w:t>
            </w:r>
            <w:r w:rsidRPr="00C02595">
              <w:rPr>
                <w:rFonts w:ascii="Sylfaen" w:hAnsi="Sylfaen"/>
                <w:sz w:val="20"/>
              </w:rPr>
              <w:t>,</w:t>
            </w:r>
            <w:r>
              <w:rPr>
                <w:rFonts w:ascii="Sylfaen" w:hAnsi="Sylfaen"/>
                <w:sz w:val="20"/>
              </w:rPr>
              <w:t xml:space="preserve"> պետք է ներկայացվի հետևյալ ձևանմուշին համապատասխան՝ YYYY-MM-DD</w:t>
            </w:r>
          </w:p>
        </w:tc>
      </w:tr>
      <w:tr w:rsidR="00926012" w:rsidRPr="00501C2A" w14:paraId="02822E0E" w14:textId="77777777" w:rsidTr="00713477">
        <w:trPr>
          <w:jc w:val="center"/>
        </w:trPr>
        <w:tc>
          <w:tcPr>
            <w:tcW w:w="238" w:type="dxa"/>
            <w:tcBorders>
              <w:top w:val="nil"/>
              <w:left w:val="nil"/>
              <w:bottom w:val="nil"/>
              <w:right w:val="nil"/>
            </w:tcBorders>
            <w:tcMar>
              <w:top w:w="28" w:type="dxa"/>
              <w:left w:w="28" w:type="dxa"/>
              <w:bottom w:w="28" w:type="dxa"/>
              <w:right w:w="28" w:type="dxa"/>
            </w:tcMar>
          </w:tcPr>
          <w:p w14:paraId="6E584B5E"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4C5052E1"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408853C9"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49031BE3" w14:textId="77777777" w:rsidR="00E97E37" w:rsidRPr="00501C2A" w:rsidRDefault="00E97E37" w:rsidP="002B40C4">
            <w:pPr>
              <w:pStyle w:val="affffa"/>
              <w:widowControl w:val="0"/>
              <w:spacing w:after="120"/>
              <w:jc w:val="left"/>
              <w:rPr>
                <w:rFonts w:ascii="Sylfaen" w:hAnsi="Sylfaen" w:cs="Times New Roman"/>
                <w:sz w:val="20"/>
              </w:rPr>
            </w:pPr>
          </w:p>
        </w:tc>
        <w:tc>
          <w:tcPr>
            <w:tcW w:w="2550" w:type="dxa"/>
            <w:gridSpan w:val="5"/>
            <w:tcMar>
              <w:top w:w="28" w:type="dxa"/>
              <w:left w:w="28" w:type="dxa"/>
              <w:bottom w:w="28" w:type="dxa"/>
              <w:right w:w="28" w:type="dxa"/>
            </w:tcMar>
          </w:tcPr>
          <w:p w14:paraId="1751B373"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*.5.5. Փաստաթղթի գործողության ժամկետի սկզբի ամսաթիվը</w:t>
            </w:r>
          </w:p>
          <w:p w14:paraId="345E1067"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(csdo:‌Doc‌Start‌Date)</w:t>
            </w:r>
          </w:p>
        </w:tc>
        <w:tc>
          <w:tcPr>
            <w:tcW w:w="2293" w:type="dxa"/>
            <w:tcMar>
              <w:top w:w="28" w:type="dxa"/>
              <w:left w:w="28" w:type="dxa"/>
              <w:bottom w:w="28" w:type="dxa"/>
              <w:right w:w="28" w:type="dxa"/>
            </w:tcMar>
          </w:tcPr>
          <w:p w14:paraId="17A82027"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այն ժամկետի մեկնարկի ամսաթիվը, որի ընթացքում փաստաթուղթն ուժի մեջ է</w:t>
            </w:r>
          </w:p>
        </w:tc>
        <w:tc>
          <w:tcPr>
            <w:tcW w:w="1984" w:type="dxa"/>
            <w:tcMar>
              <w:top w:w="28" w:type="dxa"/>
              <w:left w:w="28" w:type="dxa"/>
              <w:bottom w:w="28" w:type="dxa"/>
              <w:right w:w="28" w:type="dxa"/>
            </w:tcMar>
          </w:tcPr>
          <w:p w14:paraId="27E63EC1"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M.SDE.00137</w:t>
            </w:r>
          </w:p>
        </w:tc>
        <w:tc>
          <w:tcPr>
            <w:tcW w:w="3094" w:type="dxa"/>
            <w:tcMar>
              <w:top w:w="28" w:type="dxa"/>
              <w:left w:w="28" w:type="dxa"/>
              <w:bottom w:w="28" w:type="dxa"/>
              <w:right w:w="28" w:type="dxa"/>
            </w:tcMar>
          </w:tcPr>
          <w:p w14:paraId="470229A3"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bdt:‌Date‌Type (M.BDT.00005)</w:t>
            </w:r>
          </w:p>
          <w:p w14:paraId="39041C8B"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 xml:space="preserve">Ամսաթվի նշագիրը՝ </w:t>
            </w:r>
            <w:smartTag w:uri="urn:schemas-microsoft-com:office:smarttags" w:element="stockticker">
              <w:r>
                <w:rPr>
                  <w:rFonts w:ascii="Sylfaen" w:hAnsi="Sylfaen"/>
                  <w:sz w:val="20"/>
                </w:rPr>
                <w:t>ISO</w:t>
              </w:r>
            </w:smartTag>
            <w:r>
              <w:rPr>
                <w:rFonts w:ascii="Sylfaen" w:hAnsi="Sylfaen"/>
                <w:sz w:val="20"/>
              </w:rPr>
              <w:t xml:space="preserve"> 8601 ստանդարտների սերիային համապատասխան</w:t>
            </w:r>
          </w:p>
        </w:tc>
        <w:tc>
          <w:tcPr>
            <w:tcW w:w="992" w:type="dxa"/>
            <w:tcMar>
              <w:top w:w="28" w:type="dxa"/>
              <w:left w:w="28" w:type="dxa"/>
              <w:bottom w:w="28" w:type="dxa"/>
              <w:right w:w="28" w:type="dxa"/>
            </w:tcMar>
          </w:tcPr>
          <w:p w14:paraId="6DC7E187"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0..1</w:t>
            </w:r>
          </w:p>
        </w:tc>
        <w:tc>
          <w:tcPr>
            <w:tcW w:w="2835" w:type="dxa"/>
            <w:tcMar>
              <w:top w:w="28" w:type="dxa"/>
              <w:left w:w="28" w:type="dxa"/>
              <w:bottom w:w="28" w:type="dxa"/>
              <w:right w:w="28" w:type="dxa"/>
            </w:tcMar>
          </w:tcPr>
          <w:p w14:paraId="2823DA80" w14:textId="77777777" w:rsidR="00E97E37" w:rsidRPr="00501C2A" w:rsidRDefault="00E97E37" w:rsidP="002B40C4">
            <w:pPr>
              <w:pStyle w:val="affffa"/>
              <w:widowControl w:val="0"/>
              <w:spacing w:after="120"/>
              <w:jc w:val="left"/>
              <w:rPr>
                <w:rFonts w:ascii="Sylfaen" w:hAnsi="Sylfaen" w:cs="Times New Roman"/>
                <w:noProof/>
                <w:sz w:val="20"/>
              </w:rPr>
            </w:pPr>
            <w:r>
              <w:rPr>
                <w:rFonts w:ascii="Sylfaen" w:hAnsi="Sylfaen"/>
                <w:sz w:val="20"/>
              </w:rPr>
              <w:t>վավերապայմանի արժեքը՝ դրա լրացման ժամանակ</w:t>
            </w:r>
            <w:r w:rsidRPr="00C02595">
              <w:rPr>
                <w:rFonts w:ascii="Sylfaen" w:hAnsi="Sylfaen"/>
                <w:sz w:val="20"/>
              </w:rPr>
              <w:t>,</w:t>
            </w:r>
            <w:r>
              <w:rPr>
                <w:rFonts w:ascii="Sylfaen" w:hAnsi="Sylfaen"/>
                <w:sz w:val="20"/>
              </w:rPr>
              <w:t xml:space="preserve"> պետք է ներկայացվի հետևյալ ձևանմուշին համապատասխան՝ YYYY-MM-DD</w:t>
            </w:r>
          </w:p>
        </w:tc>
      </w:tr>
      <w:tr w:rsidR="00926012" w:rsidRPr="00501C2A" w14:paraId="5435B446" w14:textId="77777777" w:rsidTr="00713477">
        <w:trPr>
          <w:jc w:val="center"/>
        </w:trPr>
        <w:tc>
          <w:tcPr>
            <w:tcW w:w="238" w:type="dxa"/>
            <w:tcBorders>
              <w:top w:val="nil"/>
              <w:left w:val="nil"/>
              <w:bottom w:val="nil"/>
              <w:right w:val="nil"/>
            </w:tcBorders>
            <w:tcMar>
              <w:top w:w="28" w:type="dxa"/>
              <w:left w:w="28" w:type="dxa"/>
              <w:bottom w:w="28" w:type="dxa"/>
              <w:right w:w="28" w:type="dxa"/>
            </w:tcMar>
          </w:tcPr>
          <w:p w14:paraId="572D827C"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07F3C01F"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2D1E0D0D"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74E77081" w14:textId="77777777" w:rsidR="00E97E37" w:rsidRPr="00501C2A" w:rsidRDefault="00E97E37" w:rsidP="002B40C4">
            <w:pPr>
              <w:pStyle w:val="affffa"/>
              <w:widowControl w:val="0"/>
              <w:spacing w:after="120"/>
              <w:jc w:val="left"/>
              <w:rPr>
                <w:rFonts w:ascii="Sylfaen" w:hAnsi="Sylfaen" w:cs="Times New Roman"/>
                <w:sz w:val="20"/>
              </w:rPr>
            </w:pPr>
          </w:p>
        </w:tc>
        <w:tc>
          <w:tcPr>
            <w:tcW w:w="2550" w:type="dxa"/>
            <w:gridSpan w:val="5"/>
            <w:tcMar>
              <w:top w:w="28" w:type="dxa"/>
              <w:left w:w="28" w:type="dxa"/>
              <w:bottom w:w="28" w:type="dxa"/>
              <w:right w:w="28" w:type="dxa"/>
            </w:tcMar>
          </w:tcPr>
          <w:p w14:paraId="6DD3FB53"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*.5.6. Փաստաթղթի գործողության ժամկետը լրանալու ամսաթիվը</w:t>
            </w:r>
          </w:p>
          <w:p w14:paraId="785D7FBB"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(csdo:‌Doc‌Validity‌Date)</w:t>
            </w:r>
          </w:p>
        </w:tc>
        <w:tc>
          <w:tcPr>
            <w:tcW w:w="2293" w:type="dxa"/>
            <w:tcMar>
              <w:top w:w="28" w:type="dxa"/>
              <w:left w:w="28" w:type="dxa"/>
              <w:bottom w:w="28" w:type="dxa"/>
              <w:right w:w="28" w:type="dxa"/>
            </w:tcMar>
          </w:tcPr>
          <w:p w14:paraId="35FA2E62"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այն ժամկետի ավարտի ամսաթիվը, որի ընթացքում փաստաթուղթն ուժի մեջ է</w:t>
            </w:r>
          </w:p>
        </w:tc>
        <w:tc>
          <w:tcPr>
            <w:tcW w:w="1984" w:type="dxa"/>
            <w:tcMar>
              <w:top w:w="28" w:type="dxa"/>
              <w:left w:w="28" w:type="dxa"/>
              <w:bottom w:w="28" w:type="dxa"/>
              <w:right w:w="28" w:type="dxa"/>
            </w:tcMar>
          </w:tcPr>
          <w:p w14:paraId="59D22C68"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M.SDE.00052</w:t>
            </w:r>
          </w:p>
        </w:tc>
        <w:tc>
          <w:tcPr>
            <w:tcW w:w="3094" w:type="dxa"/>
            <w:tcMar>
              <w:top w:w="28" w:type="dxa"/>
              <w:left w:w="28" w:type="dxa"/>
              <w:bottom w:w="28" w:type="dxa"/>
              <w:right w:w="28" w:type="dxa"/>
            </w:tcMar>
          </w:tcPr>
          <w:p w14:paraId="6EFE8492"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bdt:‌Date‌Type (M.BDT.00005)</w:t>
            </w:r>
          </w:p>
          <w:p w14:paraId="3530B95E"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 xml:space="preserve">Ամսաթվի նշագիրը՝ </w:t>
            </w:r>
            <w:smartTag w:uri="urn:schemas-microsoft-com:office:smarttags" w:element="stockticker">
              <w:r>
                <w:rPr>
                  <w:rFonts w:ascii="Sylfaen" w:hAnsi="Sylfaen"/>
                  <w:sz w:val="20"/>
                </w:rPr>
                <w:t>ISO</w:t>
              </w:r>
            </w:smartTag>
            <w:r>
              <w:rPr>
                <w:rFonts w:ascii="Sylfaen" w:hAnsi="Sylfaen"/>
                <w:sz w:val="20"/>
              </w:rPr>
              <w:t xml:space="preserve"> 8601 ստանդարտների սերիային համապատասխան</w:t>
            </w:r>
          </w:p>
        </w:tc>
        <w:tc>
          <w:tcPr>
            <w:tcW w:w="992" w:type="dxa"/>
            <w:tcMar>
              <w:top w:w="28" w:type="dxa"/>
              <w:left w:w="28" w:type="dxa"/>
              <w:bottom w:w="28" w:type="dxa"/>
              <w:right w:w="28" w:type="dxa"/>
            </w:tcMar>
          </w:tcPr>
          <w:p w14:paraId="29442D62"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0..1</w:t>
            </w:r>
          </w:p>
        </w:tc>
        <w:tc>
          <w:tcPr>
            <w:tcW w:w="2835" w:type="dxa"/>
            <w:tcMar>
              <w:top w:w="28" w:type="dxa"/>
              <w:left w:w="28" w:type="dxa"/>
              <w:bottom w:w="28" w:type="dxa"/>
              <w:right w:w="28" w:type="dxa"/>
            </w:tcMar>
          </w:tcPr>
          <w:p w14:paraId="378DC119" w14:textId="77777777" w:rsidR="00E97E37" w:rsidRPr="00501C2A" w:rsidRDefault="00E97E37" w:rsidP="002B40C4">
            <w:pPr>
              <w:pStyle w:val="affffa"/>
              <w:widowControl w:val="0"/>
              <w:spacing w:after="120"/>
              <w:jc w:val="left"/>
              <w:rPr>
                <w:rFonts w:ascii="Sylfaen" w:hAnsi="Sylfaen" w:cs="Times New Roman"/>
                <w:noProof/>
                <w:sz w:val="20"/>
              </w:rPr>
            </w:pPr>
            <w:r>
              <w:rPr>
                <w:rFonts w:ascii="Sylfaen" w:hAnsi="Sylfaen"/>
                <w:sz w:val="20"/>
              </w:rPr>
              <w:t>վավերապայմանի արժեքը՝ դրա լրացման ժամանակ</w:t>
            </w:r>
            <w:r w:rsidRPr="00C02595">
              <w:rPr>
                <w:rFonts w:ascii="Sylfaen" w:hAnsi="Sylfaen"/>
                <w:sz w:val="20"/>
              </w:rPr>
              <w:t>,</w:t>
            </w:r>
            <w:r>
              <w:rPr>
                <w:rFonts w:ascii="Sylfaen" w:hAnsi="Sylfaen"/>
                <w:sz w:val="20"/>
              </w:rPr>
              <w:t xml:space="preserve"> պետք է ներկայացվի հետևյալ ձևանմուշին համապատասխան՝ YYYY-MM-DD</w:t>
            </w:r>
          </w:p>
        </w:tc>
      </w:tr>
      <w:tr w:rsidR="00926012" w:rsidRPr="00501C2A" w14:paraId="19C1442F" w14:textId="77777777" w:rsidTr="00713477">
        <w:trPr>
          <w:jc w:val="center"/>
        </w:trPr>
        <w:tc>
          <w:tcPr>
            <w:tcW w:w="238" w:type="dxa"/>
            <w:tcBorders>
              <w:top w:val="nil"/>
              <w:left w:val="nil"/>
              <w:bottom w:val="nil"/>
              <w:right w:val="nil"/>
            </w:tcBorders>
            <w:tcMar>
              <w:top w:w="28" w:type="dxa"/>
              <w:left w:w="28" w:type="dxa"/>
              <w:bottom w:w="28" w:type="dxa"/>
              <w:right w:w="28" w:type="dxa"/>
            </w:tcMar>
          </w:tcPr>
          <w:p w14:paraId="2B51B341"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78568593"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2A4F44C0" w14:textId="77777777" w:rsidR="00E97E37" w:rsidRPr="00501C2A" w:rsidRDefault="00E97E37" w:rsidP="002B40C4">
            <w:pPr>
              <w:pStyle w:val="affffa"/>
              <w:widowControl w:val="0"/>
              <w:spacing w:after="120"/>
              <w:jc w:val="left"/>
              <w:rPr>
                <w:rFonts w:ascii="Sylfaen" w:hAnsi="Sylfaen" w:cs="Times New Roman"/>
                <w:sz w:val="20"/>
              </w:rPr>
            </w:pPr>
          </w:p>
        </w:tc>
        <w:tc>
          <w:tcPr>
            <w:tcW w:w="2748" w:type="dxa"/>
            <w:gridSpan w:val="6"/>
            <w:tcMar>
              <w:top w:w="28" w:type="dxa"/>
              <w:left w:w="28" w:type="dxa"/>
              <w:bottom w:w="28" w:type="dxa"/>
              <w:right w:w="28" w:type="dxa"/>
            </w:tcMar>
          </w:tcPr>
          <w:p w14:paraId="3E0D4667"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*.6. Վերամշակումն իրականացնող անձը</w:t>
            </w:r>
          </w:p>
          <w:p w14:paraId="1E52B04B"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(cacdo:‌Processing‌Subject‌Details)</w:t>
            </w:r>
          </w:p>
        </w:tc>
        <w:tc>
          <w:tcPr>
            <w:tcW w:w="2293" w:type="dxa"/>
            <w:tcMar>
              <w:top w:w="28" w:type="dxa"/>
              <w:left w:w="28" w:type="dxa"/>
              <w:bottom w:w="28" w:type="dxa"/>
              <w:right w:w="28" w:type="dxa"/>
            </w:tcMar>
          </w:tcPr>
          <w:p w14:paraId="6541DCAC"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վերամշակման գործողություններ իրականացնող անձի մասին տեղեկությունները</w:t>
            </w:r>
          </w:p>
        </w:tc>
        <w:tc>
          <w:tcPr>
            <w:tcW w:w="1984" w:type="dxa"/>
            <w:tcMar>
              <w:top w:w="28" w:type="dxa"/>
              <w:left w:w="28" w:type="dxa"/>
              <w:bottom w:w="28" w:type="dxa"/>
              <w:right w:w="28" w:type="dxa"/>
            </w:tcMar>
          </w:tcPr>
          <w:p w14:paraId="2ABBB1DD"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M.CA.</w:t>
            </w:r>
            <w:smartTag w:uri="urn:schemas-microsoft-com:office:smarttags" w:element="stockticker">
              <w:r>
                <w:rPr>
                  <w:rFonts w:ascii="Sylfaen" w:hAnsi="Sylfaen"/>
                  <w:sz w:val="20"/>
                </w:rPr>
                <w:t>CDE</w:t>
              </w:r>
            </w:smartTag>
            <w:r>
              <w:rPr>
                <w:rFonts w:ascii="Sylfaen" w:hAnsi="Sylfaen"/>
                <w:sz w:val="20"/>
              </w:rPr>
              <w:t>.00507</w:t>
            </w:r>
          </w:p>
        </w:tc>
        <w:tc>
          <w:tcPr>
            <w:tcW w:w="3094" w:type="dxa"/>
            <w:tcMar>
              <w:top w:w="28" w:type="dxa"/>
              <w:left w:w="28" w:type="dxa"/>
              <w:bottom w:w="28" w:type="dxa"/>
              <w:right w:w="28" w:type="dxa"/>
            </w:tcMar>
          </w:tcPr>
          <w:p w14:paraId="7DA33D07"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cacdo:‌CASubject‌Details‌Type (M.CA.</w:t>
            </w:r>
            <w:smartTag w:uri="urn:schemas-microsoft-com:office:smarttags" w:element="stockticker">
              <w:r>
                <w:rPr>
                  <w:rFonts w:ascii="Sylfaen" w:hAnsi="Sylfaen"/>
                  <w:sz w:val="20"/>
                </w:rPr>
                <w:t>CDT</w:t>
              </w:r>
            </w:smartTag>
            <w:r>
              <w:rPr>
                <w:rFonts w:ascii="Sylfaen" w:hAnsi="Sylfaen"/>
                <w:sz w:val="20"/>
              </w:rPr>
              <w:t>.00442)</w:t>
            </w:r>
          </w:p>
          <w:p w14:paraId="7A693C43"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Որոշվում է ներդրված տարրերի արժեքների տիրույթներով</w:t>
            </w:r>
          </w:p>
        </w:tc>
        <w:tc>
          <w:tcPr>
            <w:tcW w:w="992" w:type="dxa"/>
            <w:tcMar>
              <w:top w:w="28" w:type="dxa"/>
              <w:left w:w="28" w:type="dxa"/>
              <w:bottom w:w="28" w:type="dxa"/>
              <w:right w:w="28" w:type="dxa"/>
            </w:tcMar>
          </w:tcPr>
          <w:p w14:paraId="3239C6F5"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0..*</w:t>
            </w:r>
          </w:p>
        </w:tc>
        <w:tc>
          <w:tcPr>
            <w:tcW w:w="2835" w:type="dxa"/>
            <w:tcMar>
              <w:top w:w="28" w:type="dxa"/>
              <w:left w:w="28" w:type="dxa"/>
              <w:bottom w:w="28" w:type="dxa"/>
              <w:right w:w="28" w:type="dxa"/>
            </w:tcMar>
          </w:tcPr>
          <w:p w14:paraId="6D927F24" w14:textId="77777777" w:rsidR="00E97E37" w:rsidRPr="00501C2A" w:rsidRDefault="00E97E37" w:rsidP="002B40C4">
            <w:pPr>
              <w:pStyle w:val="affffa"/>
              <w:widowControl w:val="0"/>
              <w:spacing w:after="120"/>
              <w:jc w:val="left"/>
              <w:rPr>
                <w:rFonts w:ascii="Sylfaen" w:hAnsi="Sylfaen" w:cs="Times New Roman"/>
                <w:noProof/>
                <w:sz w:val="20"/>
              </w:rPr>
            </w:pPr>
            <w:r>
              <w:rPr>
                <w:rFonts w:ascii="Sylfaen" w:hAnsi="Sylfaen"/>
                <w:sz w:val="20"/>
              </w:rPr>
              <w:t>վավերապայմանը պետք է լրացվի։</w:t>
            </w:r>
          </w:p>
          <w:p w14:paraId="282475A0" w14:textId="77777777" w:rsidR="00E97E37" w:rsidRPr="00501C2A" w:rsidRDefault="00E97E37" w:rsidP="002B40C4">
            <w:pPr>
              <w:pStyle w:val="affffa"/>
              <w:widowControl w:val="0"/>
              <w:spacing w:after="120"/>
              <w:jc w:val="left"/>
              <w:rPr>
                <w:rFonts w:ascii="Sylfaen" w:hAnsi="Sylfaen" w:cs="Times New Roman"/>
                <w:noProof/>
                <w:sz w:val="20"/>
              </w:rPr>
            </w:pPr>
            <w:r>
              <w:rPr>
                <w:rFonts w:ascii="Sylfaen" w:hAnsi="Sylfaen"/>
                <w:sz w:val="20"/>
              </w:rPr>
              <w:t>Սուբյեկտի անվանումը նշելու համար պետք է լրացվի հետևյալ վավերապայմաններից մեկը՝ «Սուբյեկտի անվանումը (csdo:‌Subject‌Name)», «Սուբյեկտի կրճատ անվանումը (csdo:‌Subject‌Brief‌Name)»</w:t>
            </w:r>
          </w:p>
        </w:tc>
      </w:tr>
      <w:tr w:rsidR="00926012" w:rsidRPr="00501C2A" w14:paraId="0FB40EB0" w14:textId="77777777" w:rsidTr="00713477">
        <w:trPr>
          <w:jc w:val="center"/>
        </w:trPr>
        <w:tc>
          <w:tcPr>
            <w:tcW w:w="238" w:type="dxa"/>
            <w:tcBorders>
              <w:top w:val="nil"/>
              <w:left w:val="nil"/>
              <w:bottom w:val="nil"/>
              <w:right w:val="nil"/>
            </w:tcBorders>
            <w:tcMar>
              <w:top w:w="28" w:type="dxa"/>
              <w:left w:w="28" w:type="dxa"/>
              <w:bottom w:w="28" w:type="dxa"/>
              <w:right w:w="28" w:type="dxa"/>
            </w:tcMar>
          </w:tcPr>
          <w:p w14:paraId="26617660"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0406F64E"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1A23AF02"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65FD9AB1" w14:textId="77777777" w:rsidR="00E97E37" w:rsidRPr="00501C2A" w:rsidRDefault="00E97E37" w:rsidP="002B40C4">
            <w:pPr>
              <w:pStyle w:val="affffa"/>
              <w:widowControl w:val="0"/>
              <w:spacing w:after="120"/>
              <w:jc w:val="left"/>
              <w:rPr>
                <w:rFonts w:ascii="Sylfaen" w:hAnsi="Sylfaen" w:cs="Times New Roman"/>
                <w:sz w:val="20"/>
              </w:rPr>
            </w:pPr>
          </w:p>
        </w:tc>
        <w:tc>
          <w:tcPr>
            <w:tcW w:w="2550" w:type="dxa"/>
            <w:gridSpan w:val="5"/>
            <w:tcMar>
              <w:top w:w="28" w:type="dxa"/>
              <w:left w:w="28" w:type="dxa"/>
              <w:bottom w:w="28" w:type="dxa"/>
              <w:right w:w="28" w:type="dxa"/>
            </w:tcMar>
          </w:tcPr>
          <w:p w14:paraId="4D2476A1"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*.6.1. Երկրի ծածկագիրը</w:t>
            </w:r>
          </w:p>
          <w:p w14:paraId="0AE7E1C6"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(csdo:‌Unified‌Country‌Code)</w:t>
            </w:r>
          </w:p>
        </w:tc>
        <w:tc>
          <w:tcPr>
            <w:tcW w:w="2293" w:type="dxa"/>
            <w:tcMar>
              <w:top w:w="28" w:type="dxa"/>
              <w:left w:w="28" w:type="dxa"/>
              <w:bottom w:w="28" w:type="dxa"/>
              <w:right w:w="28" w:type="dxa"/>
            </w:tcMar>
          </w:tcPr>
          <w:p w14:paraId="7CCD0FE4"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սուբյեկտի գրանցման երկրի ծածկագրային նշագիրը</w:t>
            </w:r>
          </w:p>
        </w:tc>
        <w:tc>
          <w:tcPr>
            <w:tcW w:w="1984" w:type="dxa"/>
            <w:tcMar>
              <w:top w:w="28" w:type="dxa"/>
              <w:left w:w="28" w:type="dxa"/>
              <w:bottom w:w="28" w:type="dxa"/>
              <w:right w:w="28" w:type="dxa"/>
            </w:tcMar>
          </w:tcPr>
          <w:p w14:paraId="61E7890C"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M.SDE.00162</w:t>
            </w:r>
          </w:p>
        </w:tc>
        <w:tc>
          <w:tcPr>
            <w:tcW w:w="3094" w:type="dxa"/>
            <w:tcMar>
              <w:top w:w="28" w:type="dxa"/>
              <w:left w:w="28" w:type="dxa"/>
              <w:bottom w:w="28" w:type="dxa"/>
              <w:right w:w="28" w:type="dxa"/>
            </w:tcMar>
          </w:tcPr>
          <w:p w14:paraId="0A818EDE"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csdo:‌Unified‌Country‌Code‌Type (M.SDT.00112)</w:t>
            </w:r>
          </w:p>
          <w:p w14:paraId="275297A4"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Երկրի երկտառ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269042E0"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Ձևանմուշը՝ [A-Z]{2}</w:t>
            </w:r>
          </w:p>
        </w:tc>
        <w:tc>
          <w:tcPr>
            <w:tcW w:w="992" w:type="dxa"/>
            <w:tcMar>
              <w:top w:w="28" w:type="dxa"/>
              <w:left w:w="28" w:type="dxa"/>
              <w:bottom w:w="28" w:type="dxa"/>
              <w:right w:w="28" w:type="dxa"/>
            </w:tcMar>
          </w:tcPr>
          <w:p w14:paraId="07624C1E"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0..1</w:t>
            </w:r>
          </w:p>
        </w:tc>
        <w:tc>
          <w:tcPr>
            <w:tcW w:w="2835" w:type="dxa"/>
            <w:tcMar>
              <w:top w:w="28" w:type="dxa"/>
              <w:left w:w="28" w:type="dxa"/>
              <w:bottom w:w="28" w:type="dxa"/>
              <w:right w:w="28" w:type="dxa"/>
            </w:tcMar>
          </w:tcPr>
          <w:p w14:paraId="610ECBFA" w14:textId="77777777" w:rsidR="00E97E37" w:rsidRPr="00501C2A" w:rsidRDefault="00E97E37" w:rsidP="002B40C4">
            <w:pPr>
              <w:pStyle w:val="affffa"/>
              <w:widowControl w:val="0"/>
              <w:spacing w:after="120"/>
              <w:jc w:val="left"/>
              <w:rPr>
                <w:rFonts w:ascii="Sylfaen" w:hAnsi="Sylfaen" w:cs="Times New Roman"/>
                <w:noProof/>
                <w:sz w:val="20"/>
              </w:rPr>
            </w:pPr>
            <w:r>
              <w:rPr>
                <w:rFonts w:ascii="Sylfaen" w:hAnsi="Sylfaen"/>
                <w:sz w:val="20"/>
              </w:rPr>
              <w:t>վավերապայմանը չի լրացվում</w:t>
            </w:r>
          </w:p>
        </w:tc>
      </w:tr>
      <w:tr w:rsidR="00926012" w:rsidRPr="00501C2A" w14:paraId="258A1C34" w14:textId="77777777" w:rsidTr="00713477">
        <w:trPr>
          <w:jc w:val="center"/>
        </w:trPr>
        <w:tc>
          <w:tcPr>
            <w:tcW w:w="238" w:type="dxa"/>
            <w:tcBorders>
              <w:top w:val="nil"/>
              <w:left w:val="nil"/>
              <w:bottom w:val="nil"/>
              <w:right w:val="nil"/>
            </w:tcBorders>
            <w:tcMar>
              <w:top w:w="28" w:type="dxa"/>
              <w:left w:w="28" w:type="dxa"/>
              <w:bottom w:w="28" w:type="dxa"/>
              <w:right w:w="28" w:type="dxa"/>
            </w:tcMar>
          </w:tcPr>
          <w:p w14:paraId="09A439C0"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7C483CFC"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7A587F43"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301726F3"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033E0AA1" w14:textId="77777777" w:rsidR="00E97E37" w:rsidRPr="00501C2A" w:rsidRDefault="00E97E37" w:rsidP="002B40C4">
            <w:pPr>
              <w:pStyle w:val="affffa"/>
              <w:widowControl w:val="0"/>
              <w:spacing w:after="120"/>
              <w:jc w:val="left"/>
              <w:rPr>
                <w:rFonts w:ascii="Sylfaen" w:hAnsi="Sylfaen" w:cs="Times New Roman"/>
                <w:sz w:val="20"/>
              </w:rPr>
            </w:pPr>
          </w:p>
        </w:tc>
        <w:tc>
          <w:tcPr>
            <w:tcW w:w="2352" w:type="dxa"/>
            <w:gridSpan w:val="4"/>
            <w:tcMar>
              <w:top w:w="28" w:type="dxa"/>
              <w:left w:w="28" w:type="dxa"/>
              <w:bottom w:w="28" w:type="dxa"/>
              <w:right w:w="28" w:type="dxa"/>
            </w:tcMar>
          </w:tcPr>
          <w:p w14:paraId="7E2A6780"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 տեղեկագրքի (դասակարգչի) նույնականացուցիչը</w:t>
            </w:r>
          </w:p>
          <w:p w14:paraId="3BD18F5D"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(code‌List‌Id ատրիբուտ)</w:t>
            </w:r>
          </w:p>
        </w:tc>
        <w:tc>
          <w:tcPr>
            <w:tcW w:w="2293" w:type="dxa"/>
            <w:tcMar>
              <w:top w:w="28" w:type="dxa"/>
              <w:left w:w="28" w:type="dxa"/>
              <w:bottom w:w="28" w:type="dxa"/>
              <w:right w:w="28" w:type="dxa"/>
            </w:tcMar>
          </w:tcPr>
          <w:p w14:paraId="7175C8E9"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այն տեղեկագրքի (դասակարգչի) նշագիրը, որին համապատասխան նշված է ծածկագիրը</w:t>
            </w:r>
          </w:p>
        </w:tc>
        <w:tc>
          <w:tcPr>
            <w:tcW w:w="1984" w:type="dxa"/>
            <w:tcMar>
              <w:top w:w="28" w:type="dxa"/>
              <w:left w:w="28" w:type="dxa"/>
              <w:bottom w:w="28" w:type="dxa"/>
              <w:right w:w="28" w:type="dxa"/>
            </w:tcMar>
          </w:tcPr>
          <w:p w14:paraId="4EA98296"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w:t>
            </w:r>
          </w:p>
        </w:tc>
        <w:tc>
          <w:tcPr>
            <w:tcW w:w="3094" w:type="dxa"/>
            <w:tcMar>
              <w:top w:w="28" w:type="dxa"/>
              <w:left w:w="28" w:type="dxa"/>
              <w:bottom w:w="28" w:type="dxa"/>
              <w:right w:w="28" w:type="dxa"/>
            </w:tcMar>
          </w:tcPr>
          <w:p w14:paraId="58039CB7"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csdo:‌Reference‌Data‌Id‌Type (M.SDT.00091)</w:t>
            </w:r>
          </w:p>
          <w:p w14:paraId="1DA00BB9"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Պայմանանշանների նորմալացված տողը</w:t>
            </w:r>
          </w:p>
          <w:p w14:paraId="1FEE799F"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Նվազագույն երկարությունը՝ 1</w:t>
            </w:r>
          </w:p>
          <w:p w14:paraId="1ABC9232"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lastRenderedPageBreak/>
              <w:t>Առավելագույն երկարությունը՝ 20</w:t>
            </w:r>
          </w:p>
        </w:tc>
        <w:tc>
          <w:tcPr>
            <w:tcW w:w="992" w:type="dxa"/>
            <w:tcMar>
              <w:top w:w="28" w:type="dxa"/>
              <w:left w:w="28" w:type="dxa"/>
              <w:bottom w:w="28" w:type="dxa"/>
              <w:right w:w="28" w:type="dxa"/>
            </w:tcMar>
          </w:tcPr>
          <w:p w14:paraId="4F413BF0"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lastRenderedPageBreak/>
              <w:t>1</w:t>
            </w:r>
          </w:p>
        </w:tc>
        <w:tc>
          <w:tcPr>
            <w:tcW w:w="2835" w:type="dxa"/>
            <w:tcMar>
              <w:top w:w="28" w:type="dxa"/>
              <w:left w:w="28" w:type="dxa"/>
              <w:bottom w:w="28" w:type="dxa"/>
              <w:right w:w="28" w:type="dxa"/>
            </w:tcMar>
          </w:tcPr>
          <w:p w14:paraId="14A553BC" w14:textId="77777777" w:rsidR="00E97E37" w:rsidRPr="00501C2A" w:rsidRDefault="00E97E37" w:rsidP="002B40C4">
            <w:pPr>
              <w:pStyle w:val="affffa"/>
              <w:widowControl w:val="0"/>
              <w:spacing w:after="120"/>
              <w:jc w:val="left"/>
              <w:rPr>
                <w:rFonts w:ascii="Sylfaen" w:hAnsi="Sylfaen" w:cs="Times New Roman"/>
                <w:noProof/>
                <w:sz w:val="20"/>
              </w:rPr>
            </w:pPr>
          </w:p>
        </w:tc>
      </w:tr>
      <w:tr w:rsidR="00926012" w:rsidRPr="00501C2A" w14:paraId="6FFDD58E" w14:textId="77777777" w:rsidTr="00713477">
        <w:trPr>
          <w:jc w:val="center"/>
        </w:trPr>
        <w:tc>
          <w:tcPr>
            <w:tcW w:w="238" w:type="dxa"/>
            <w:tcBorders>
              <w:top w:val="nil"/>
              <w:left w:val="nil"/>
              <w:bottom w:val="nil"/>
              <w:right w:val="nil"/>
            </w:tcBorders>
            <w:tcMar>
              <w:top w:w="28" w:type="dxa"/>
              <w:left w:w="28" w:type="dxa"/>
              <w:bottom w:w="28" w:type="dxa"/>
              <w:right w:w="28" w:type="dxa"/>
            </w:tcMar>
          </w:tcPr>
          <w:p w14:paraId="3E68C69D"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54985910"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739DA775"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022E1BE2" w14:textId="77777777" w:rsidR="00E97E37" w:rsidRPr="00501C2A" w:rsidRDefault="00E97E37" w:rsidP="002B40C4">
            <w:pPr>
              <w:pStyle w:val="affffa"/>
              <w:widowControl w:val="0"/>
              <w:spacing w:after="120"/>
              <w:jc w:val="left"/>
              <w:rPr>
                <w:rFonts w:ascii="Sylfaen" w:hAnsi="Sylfaen" w:cs="Times New Roman"/>
                <w:sz w:val="20"/>
              </w:rPr>
            </w:pPr>
          </w:p>
        </w:tc>
        <w:tc>
          <w:tcPr>
            <w:tcW w:w="2550" w:type="dxa"/>
            <w:gridSpan w:val="5"/>
            <w:tcMar>
              <w:top w:w="28" w:type="dxa"/>
              <w:left w:w="28" w:type="dxa"/>
              <w:bottom w:w="28" w:type="dxa"/>
              <w:right w:w="28" w:type="dxa"/>
            </w:tcMar>
          </w:tcPr>
          <w:p w14:paraId="3DF061A0"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*.6.2. Սուբյեկտի անվանումը</w:t>
            </w:r>
          </w:p>
          <w:p w14:paraId="49DE1DA1"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(csdo:‌Subject‌Name)</w:t>
            </w:r>
          </w:p>
        </w:tc>
        <w:tc>
          <w:tcPr>
            <w:tcW w:w="2293" w:type="dxa"/>
            <w:tcMar>
              <w:top w:w="28" w:type="dxa"/>
              <w:left w:w="28" w:type="dxa"/>
              <w:bottom w:w="28" w:type="dxa"/>
              <w:right w:w="28" w:type="dxa"/>
            </w:tcMar>
          </w:tcPr>
          <w:p w14:paraId="6923868C"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տնտեսավարող սուբյեկտի լրիվ անվանումը կամ ֆիզիկական անձի ազգանունը, անունը և հայրանունը</w:t>
            </w:r>
          </w:p>
        </w:tc>
        <w:tc>
          <w:tcPr>
            <w:tcW w:w="1984" w:type="dxa"/>
            <w:tcMar>
              <w:top w:w="28" w:type="dxa"/>
              <w:left w:w="28" w:type="dxa"/>
              <w:bottom w:w="28" w:type="dxa"/>
              <w:right w:w="28" w:type="dxa"/>
            </w:tcMar>
          </w:tcPr>
          <w:p w14:paraId="12ED99A1"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M.SDE.00224</w:t>
            </w:r>
          </w:p>
        </w:tc>
        <w:tc>
          <w:tcPr>
            <w:tcW w:w="3094" w:type="dxa"/>
            <w:tcMar>
              <w:top w:w="28" w:type="dxa"/>
              <w:left w:w="28" w:type="dxa"/>
              <w:bottom w:w="28" w:type="dxa"/>
              <w:right w:w="28" w:type="dxa"/>
            </w:tcMar>
          </w:tcPr>
          <w:p w14:paraId="402B7720"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csdo:‌Name300‌Type (M.SDT.00056)</w:t>
            </w:r>
          </w:p>
          <w:p w14:paraId="5E85E4F5"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Պայմանանշանների նորմալացված տողը</w:t>
            </w:r>
          </w:p>
          <w:p w14:paraId="51AD7F24"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Նվազագույն երկարությունը՝ 1</w:t>
            </w:r>
          </w:p>
          <w:p w14:paraId="07F376C0"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Առավելագույն երկարությունը՝ 300</w:t>
            </w:r>
          </w:p>
        </w:tc>
        <w:tc>
          <w:tcPr>
            <w:tcW w:w="992" w:type="dxa"/>
            <w:tcMar>
              <w:top w:w="28" w:type="dxa"/>
              <w:left w:w="28" w:type="dxa"/>
              <w:bottom w:w="28" w:type="dxa"/>
              <w:right w:w="28" w:type="dxa"/>
            </w:tcMar>
          </w:tcPr>
          <w:p w14:paraId="221F6218"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0..1</w:t>
            </w:r>
          </w:p>
        </w:tc>
        <w:tc>
          <w:tcPr>
            <w:tcW w:w="2835" w:type="dxa"/>
            <w:tcMar>
              <w:top w:w="28" w:type="dxa"/>
              <w:left w:w="28" w:type="dxa"/>
              <w:bottom w:w="28" w:type="dxa"/>
              <w:right w:w="28" w:type="dxa"/>
            </w:tcMar>
          </w:tcPr>
          <w:p w14:paraId="2902EAFE" w14:textId="77777777" w:rsidR="00E97E37" w:rsidRPr="00501C2A" w:rsidRDefault="00E97E37" w:rsidP="002B40C4">
            <w:pPr>
              <w:pStyle w:val="affffa"/>
              <w:widowControl w:val="0"/>
              <w:spacing w:after="120"/>
              <w:jc w:val="left"/>
              <w:rPr>
                <w:rFonts w:ascii="Sylfaen" w:hAnsi="Sylfaen" w:cs="Times New Roman"/>
                <w:noProof/>
                <w:sz w:val="20"/>
              </w:rPr>
            </w:pPr>
            <w:r>
              <w:rPr>
                <w:rFonts w:ascii="Sylfaen" w:hAnsi="Sylfaen"/>
                <w:sz w:val="20"/>
              </w:rPr>
              <w:t>վավերապայմանի արժեքը՝ դրա լրացման ժամանակ, պետք է ներառի տեղեկություններ սուբյեկտի կազմակերպաիրավական ձևի մասին (դրանց առկայության դեպքում)</w:t>
            </w:r>
          </w:p>
        </w:tc>
      </w:tr>
      <w:tr w:rsidR="00926012" w:rsidRPr="00501C2A" w14:paraId="44679EA9" w14:textId="77777777" w:rsidTr="00713477">
        <w:trPr>
          <w:jc w:val="center"/>
        </w:trPr>
        <w:tc>
          <w:tcPr>
            <w:tcW w:w="238" w:type="dxa"/>
            <w:tcBorders>
              <w:top w:val="nil"/>
              <w:left w:val="nil"/>
              <w:bottom w:val="nil"/>
              <w:right w:val="nil"/>
            </w:tcBorders>
            <w:tcMar>
              <w:top w:w="28" w:type="dxa"/>
              <w:left w:w="28" w:type="dxa"/>
              <w:bottom w:w="28" w:type="dxa"/>
              <w:right w:w="28" w:type="dxa"/>
            </w:tcMar>
          </w:tcPr>
          <w:p w14:paraId="77F6AD22"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4D5CD7A1"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7DC91313"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25EDCD12" w14:textId="77777777" w:rsidR="00E97E37" w:rsidRPr="00501C2A" w:rsidRDefault="00E97E37" w:rsidP="002B40C4">
            <w:pPr>
              <w:pStyle w:val="affffa"/>
              <w:widowControl w:val="0"/>
              <w:spacing w:after="120"/>
              <w:jc w:val="left"/>
              <w:rPr>
                <w:rFonts w:ascii="Sylfaen" w:hAnsi="Sylfaen" w:cs="Times New Roman"/>
                <w:sz w:val="20"/>
              </w:rPr>
            </w:pPr>
          </w:p>
        </w:tc>
        <w:tc>
          <w:tcPr>
            <w:tcW w:w="2550" w:type="dxa"/>
            <w:gridSpan w:val="5"/>
            <w:tcMar>
              <w:top w:w="28" w:type="dxa"/>
              <w:left w:w="28" w:type="dxa"/>
              <w:bottom w:w="28" w:type="dxa"/>
              <w:right w:w="28" w:type="dxa"/>
            </w:tcMar>
          </w:tcPr>
          <w:p w14:paraId="2EE0E71C"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*.6.3. Սուբյեկտի կրճատ անվանումը</w:t>
            </w:r>
          </w:p>
          <w:p w14:paraId="050EE029"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(csdo:‌Subject‌Brief‌Name)</w:t>
            </w:r>
          </w:p>
        </w:tc>
        <w:tc>
          <w:tcPr>
            <w:tcW w:w="2293" w:type="dxa"/>
            <w:tcMar>
              <w:top w:w="28" w:type="dxa"/>
              <w:left w:w="28" w:type="dxa"/>
              <w:bottom w:w="28" w:type="dxa"/>
              <w:right w:w="28" w:type="dxa"/>
            </w:tcMar>
          </w:tcPr>
          <w:p w14:paraId="26BA4735"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տնտեսավարող սուբյեկտի կրճատ անվանումը կամ ֆիզիկական անձի ազգանունը, անունը և հայրանունը</w:t>
            </w:r>
          </w:p>
        </w:tc>
        <w:tc>
          <w:tcPr>
            <w:tcW w:w="1984" w:type="dxa"/>
            <w:tcMar>
              <w:top w:w="28" w:type="dxa"/>
              <w:left w:w="28" w:type="dxa"/>
              <w:bottom w:w="28" w:type="dxa"/>
              <w:right w:w="28" w:type="dxa"/>
            </w:tcMar>
          </w:tcPr>
          <w:p w14:paraId="534A8C94"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M.SDE.00225</w:t>
            </w:r>
          </w:p>
        </w:tc>
        <w:tc>
          <w:tcPr>
            <w:tcW w:w="3094" w:type="dxa"/>
            <w:tcMar>
              <w:top w:w="28" w:type="dxa"/>
              <w:left w:w="28" w:type="dxa"/>
              <w:bottom w:w="28" w:type="dxa"/>
              <w:right w:w="28" w:type="dxa"/>
            </w:tcMar>
          </w:tcPr>
          <w:p w14:paraId="6DFFD8D0"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csdo:‌Name120‌Type (M.SDT.00055)</w:t>
            </w:r>
          </w:p>
          <w:p w14:paraId="0B2D959B"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Պայմանանշանների նորմալացված տողը</w:t>
            </w:r>
          </w:p>
          <w:p w14:paraId="6ED12077"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Նվազագույն երկարությունը՝ 1</w:t>
            </w:r>
          </w:p>
          <w:p w14:paraId="67D7682B"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Առավելագույն երկարությունը՝ 120</w:t>
            </w:r>
          </w:p>
        </w:tc>
        <w:tc>
          <w:tcPr>
            <w:tcW w:w="992" w:type="dxa"/>
            <w:tcMar>
              <w:top w:w="28" w:type="dxa"/>
              <w:left w:w="28" w:type="dxa"/>
              <w:bottom w:w="28" w:type="dxa"/>
              <w:right w:w="28" w:type="dxa"/>
            </w:tcMar>
          </w:tcPr>
          <w:p w14:paraId="4DC42C09"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0..1</w:t>
            </w:r>
          </w:p>
        </w:tc>
        <w:tc>
          <w:tcPr>
            <w:tcW w:w="2835" w:type="dxa"/>
            <w:tcMar>
              <w:top w:w="28" w:type="dxa"/>
              <w:left w:w="28" w:type="dxa"/>
              <w:bottom w:w="28" w:type="dxa"/>
              <w:right w:w="28" w:type="dxa"/>
            </w:tcMar>
          </w:tcPr>
          <w:p w14:paraId="79DA3D1E" w14:textId="77777777" w:rsidR="00E97E37" w:rsidRPr="00501C2A" w:rsidRDefault="00E97E37" w:rsidP="002B40C4">
            <w:pPr>
              <w:pStyle w:val="affffa"/>
              <w:widowControl w:val="0"/>
              <w:spacing w:after="120"/>
              <w:jc w:val="left"/>
              <w:rPr>
                <w:rFonts w:ascii="Sylfaen" w:hAnsi="Sylfaen" w:cs="Times New Roman"/>
                <w:noProof/>
                <w:sz w:val="20"/>
              </w:rPr>
            </w:pPr>
            <w:r>
              <w:rPr>
                <w:rFonts w:ascii="Sylfaen" w:hAnsi="Sylfaen"/>
                <w:sz w:val="20"/>
              </w:rPr>
              <w:t>վավերապայմանի արժեքը՝ դրա լրացման ժամանակ</w:t>
            </w:r>
            <w:r w:rsidRPr="0096041E">
              <w:rPr>
                <w:rFonts w:ascii="Sylfaen" w:hAnsi="Sylfaen"/>
                <w:sz w:val="20"/>
              </w:rPr>
              <w:t>,</w:t>
            </w:r>
            <w:r>
              <w:rPr>
                <w:rFonts w:ascii="Sylfaen" w:hAnsi="Sylfaen"/>
                <w:sz w:val="20"/>
              </w:rPr>
              <w:t xml:space="preserve"> պետք է ներառի տեղեկություններ սուբյեկտի կազմակերպաիրավական ձևի մասին (դրանց առկայության դեպքում)</w:t>
            </w:r>
          </w:p>
        </w:tc>
      </w:tr>
      <w:tr w:rsidR="00926012" w:rsidRPr="00501C2A" w14:paraId="68B2DA9C" w14:textId="77777777" w:rsidTr="00713477">
        <w:trPr>
          <w:jc w:val="center"/>
        </w:trPr>
        <w:tc>
          <w:tcPr>
            <w:tcW w:w="238" w:type="dxa"/>
            <w:tcBorders>
              <w:top w:val="nil"/>
              <w:left w:val="nil"/>
              <w:bottom w:val="nil"/>
              <w:right w:val="nil"/>
            </w:tcBorders>
            <w:tcMar>
              <w:top w:w="28" w:type="dxa"/>
              <w:left w:w="28" w:type="dxa"/>
              <w:bottom w:w="28" w:type="dxa"/>
              <w:right w:w="28" w:type="dxa"/>
            </w:tcMar>
          </w:tcPr>
          <w:p w14:paraId="563E8F7C"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39137CF0"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3BACC473"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6DF951A2" w14:textId="77777777" w:rsidR="00E97E37" w:rsidRPr="00501C2A" w:rsidRDefault="00E97E37" w:rsidP="002B40C4">
            <w:pPr>
              <w:pStyle w:val="affffa"/>
              <w:widowControl w:val="0"/>
              <w:spacing w:after="120"/>
              <w:jc w:val="left"/>
              <w:rPr>
                <w:rFonts w:ascii="Sylfaen" w:hAnsi="Sylfaen" w:cs="Times New Roman"/>
                <w:sz w:val="20"/>
              </w:rPr>
            </w:pPr>
          </w:p>
        </w:tc>
        <w:tc>
          <w:tcPr>
            <w:tcW w:w="2550" w:type="dxa"/>
            <w:gridSpan w:val="5"/>
            <w:tcMar>
              <w:top w:w="28" w:type="dxa"/>
              <w:left w:w="28" w:type="dxa"/>
              <w:bottom w:w="28" w:type="dxa"/>
              <w:right w:w="28" w:type="dxa"/>
            </w:tcMar>
          </w:tcPr>
          <w:p w14:paraId="10BD963C"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*.6.4. Կազմակերպաիրավական ձևի ծածկագիրը</w:t>
            </w:r>
          </w:p>
          <w:p w14:paraId="5439424E"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(csdo:‌Business‌Entity‌Type‌Code)</w:t>
            </w:r>
          </w:p>
        </w:tc>
        <w:tc>
          <w:tcPr>
            <w:tcW w:w="2293" w:type="dxa"/>
            <w:tcMar>
              <w:top w:w="28" w:type="dxa"/>
              <w:left w:w="28" w:type="dxa"/>
              <w:bottom w:w="28" w:type="dxa"/>
              <w:right w:w="28" w:type="dxa"/>
            </w:tcMar>
          </w:tcPr>
          <w:p w14:paraId="33B18141"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այն կազմակերպաիրավական ձևի ծածկագրային նշագիրը, որով գրանցված է տնտեսավարող սուբյեկտը</w:t>
            </w:r>
          </w:p>
        </w:tc>
        <w:tc>
          <w:tcPr>
            <w:tcW w:w="1984" w:type="dxa"/>
            <w:tcMar>
              <w:top w:w="28" w:type="dxa"/>
              <w:left w:w="28" w:type="dxa"/>
              <w:bottom w:w="28" w:type="dxa"/>
              <w:right w:w="28" w:type="dxa"/>
            </w:tcMar>
          </w:tcPr>
          <w:p w14:paraId="3BB86910"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M.SDE.00023</w:t>
            </w:r>
          </w:p>
        </w:tc>
        <w:tc>
          <w:tcPr>
            <w:tcW w:w="3094" w:type="dxa"/>
            <w:tcMar>
              <w:top w:w="28" w:type="dxa"/>
              <w:left w:w="28" w:type="dxa"/>
              <w:bottom w:w="28" w:type="dxa"/>
              <w:right w:w="28" w:type="dxa"/>
            </w:tcMar>
          </w:tcPr>
          <w:p w14:paraId="2CA36B79"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csdo:‌Unified‌Code20‌Type (M.SDT.00140)</w:t>
            </w:r>
          </w:p>
          <w:p w14:paraId="145EC093"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120E830C"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Նվազագույն երկարությունը՝ 1</w:t>
            </w:r>
          </w:p>
          <w:p w14:paraId="51C62D50"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lastRenderedPageBreak/>
              <w:t>Առավելագույն երկարությունը՝ 20</w:t>
            </w:r>
          </w:p>
        </w:tc>
        <w:tc>
          <w:tcPr>
            <w:tcW w:w="992" w:type="dxa"/>
            <w:tcMar>
              <w:top w:w="28" w:type="dxa"/>
              <w:left w:w="28" w:type="dxa"/>
              <w:bottom w:w="28" w:type="dxa"/>
              <w:right w:w="28" w:type="dxa"/>
            </w:tcMar>
          </w:tcPr>
          <w:p w14:paraId="3AC53A9E"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lastRenderedPageBreak/>
              <w:t>0..1</w:t>
            </w:r>
          </w:p>
        </w:tc>
        <w:tc>
          <w:tcPr>
            <w:tcW w:w="2835" w:type="dxa"/>
            <w:tcMar>
              <w:top w:w="28" w:type="dxa"/>
              <w:left w:w="28" w:type="dxa"/>
              <w:bottom w:w="28" w:type="dxa"/>
              <w:right w:w="28" w:type="dxa"/>
            </w:tcMar>
          </w:tcPr>
          <w:p w14:paraId="3B669019" w14:textId="77777777" w:rsidR="00E97E37" w:rsidRPr="00501C2A" w:rsidRDefault="00E97E37" w:rsidP="002B40C4">
            <w:pPr>
              <w:pStyle w:val="affffa"/>
              <w:widowControl w:val="0"/>
              <w:spacing w:after="120"/>
              <w:jc w:val="left"/>
              <w:rPr>
                <w:rFonts w:ascii="Sylfaen" w:hAnsi="Sylfaen" w:cs="Times New Roman"/>
                <w:noProof/>
                <w:sz w:val="20"/>
              </w:rPr>
            </w:pPr>
            <w:r>
              <w:rPr>
                <w:rFonts w:ascii="Sylfaen" w:hAnsi="Sylfaen"/>
                <w:sz w:val="20"/>
              </w:rPr>
              <w:t>վավերապայմանը չի լրացվում</w:t>
            </w:r>
          </w:p>
        </w:tc>
      </w:tr>
      <w:tr w:rsidR="00926012" w:rsidRPr="00501C2A" w14:paraId="37A41DFA" w14:textId="77777777" w:rsidTr="00713477">
        <w:trPr>
          <w:jc w:val="center"/>
        </w:trPr>
        <w:tc>
          <w:tcPr>
            <w:tcW w:w="238" w:type="dxa"/>
            <w:tcBorders>
              <w:top w:val="nil"/>
              <w:left w:val="nil"/>
              <w:bottom w:val="nil"/>
              <w:right w:val="nil"/>
            </w:tcBorders>
            <w:tcMar>
              <w:top w:w="28" w:type="dxa"/>
              <w:left w:w="28" w:type="dxa"/>
              <w:bottom w:w="28" w:type="dxa"/>
              <w:right w:w="28" w:type="dxa"/>
            </w:tcMar>
          </w:tcPr>
          <w:p w14:paraId="3079701C"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3DCEA90E"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3C38517B"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579ABBE4"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6626FC5B" w14:textId="77777777" w:rsidR="00E97E37" w:rsidRPr="00501C2A" w:rsidRDefault="00E97E37" w:rsidP="002B40C4">
            <w:pPr>
              <w:pStyle w:val="affffa"/>
              <w:widowControl w:val="0"/>
              <w:spacing w:after="120"/>
              <w:jc w:val="left"/>
              <w:rPr>
                <w:rFonts w:ascii="Sylfaen" w:hAnsi="Sylfaen" w:cs="Times New Roman"/>
                <w:sz w:val="20"/>
              </w:rPr>
            </w:pPr>
          </w:p>
        </w:tc>
        <w:tc>
          <w:tcPr>
            <w:tcW w:w="2352" w:type="dxa"/>
            <w:gridSpan w:val="4"/>
            <w:tcMar>
              <w:top w:w="28" w:type="dxa"/>
              <w:left w:w="28" w:type="dxa"/>
              <w:bottom w:w="28" w:type="dxa"/>
              <w:right w:w="28" w:type="dxa"/>
            </w:tcMar>
          </w:tcPr>
          <w:p w14:paraId="00AC29CC"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 տեղեկագրքի (դասակարգչի) նույնականացուցիչը</w:t>
            </w:r>
          </w:p>
          <w:p w14:paraId="67CC1873"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(code‌List‌Id ատրիբուտ)</w:t>
            </w:r>
          </w:p>
        </w:tc>
        <w:tc>
          <w:tcPr>
            <w:tcW w:w="2293" w:type="dxa"/>
            <w:tcMar>
              <w:top w:w="28" w:type="dxa"/>
              <w:left w:w="28" w:type="dxa"/>
              <w:bottom w:w="28" w:type="dxa"/>
              <w:right w:w="28" w:type="dxa"/>
            </w:tcMar>
          </w:tcPr>
          <w:p w14:paraId="1BD2ED77"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այն տեղեկագրքի (դասակարգչի) նշագիրը, որին համապատասխան նշված է ծածկագիրը</w:t>
            </w:r>
          </w:p>
        </w:tc>
        <w:tc>
          <w:tcPr>
            <w:tcW w:w="1984" w:type="dxa"/>
            <w:tcMar>
              <w:top w:w="28" w:type="dxa"/>
              <w:left w:w="28" w:type="dxa"/>
              <w:bottom w:w="28" w:type="dxa"/>
              <w:right w:w="28" w:type="dxa"/>
            </w:tcMar>
          </w:tcPr>
          <w:p w14:paraId="05ECAC93"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w:t>
            </w:r>
          </w:p>
        </w:tc>
        <w:tc>
          <w:tcPr>
            <w:tcW w:w="3094" w:type="dxa"/>
            <w:tcMar>
              <w:top w:w="28" w:type="dxa"/>
              <w:left w:w="28" w:type="dxa"/>
              <w:bottom w:w="28" w:type="dxa"/>
              <w:right w:w="28" w:type="dxa"/>
            </w:tcMar>
          </w:tcPr>
          <w:p w14:paraId="63A53BAC"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csdo:‌Reference‌Data‌Id‌Type (M.SDT.00091)</w:t>
            </w:r>
          </w:p>
          <w:p w14:paraId="54EF1F22"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Պայմանանշանների նորմալացված տողը</w:t>
            </w:r>
          </w:p>
          <w:p w14:paraId="748A3989"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Նվազագույն երկարությունը՝ 1</w:t>
            </w:r>
          </w:p>
          <w:p w14:paraId="75CE22F8"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Առավելագույն երկարությունը՝ 20</w:t>
            </w:r>
          </w:p>
        </w:tc>
        <w:tc>
          <w:tcPr>
            <w:tcW w:w="992" w:type="dxa"/>
            <w:tcMar>
              <w:top w:w="28" w:type="dxa"/>
              <w:left w:w="28" w:type="dxa"/>
              <w:bottom w:w="28" w:type="dxa"/>
              <w:right w:w="28" w:type="dxa"/>
            </w:tcMar>
          </w:tcPr>
          <w:p w14:paraId="00207B02"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1</w:t>
            </w:r>
          </w:p>
        </w:tc>
        <w:tc>
          <w:tcPr>
            <w:tcW w:w="2835" w:type="dxa"/>
            <w:tcMar>
              <w:top w:w="28" w:type="dxa"/>
              <w:left w:w="28" w:type="dxa"/>
              <w:bottom w:w="28" w:type="dxa"/>
              <w:right w:w="28" w:type="dxa"/>
            </w:tcMar>
          </w:tcPr>
          <w:p w14:paraId="791BB964" w14:textId="77777777" w:rsidR="00E97E37" w:rsidRPr="00501C2A" w:rsidRDefault="00E97E37" w:rsidP="002B40C4">
            <w:pPr>
              <w:pStyle w:val="affffa"/>
              <w:widowControl w:val="0"/>
              <w:spacing w:after="120"/>
              <w:jc w:val="left"/>
              <w:rPr>
                <w:rFonts w:ascii="Sylfaen" w:hAnsi="Sylfaen" w:cs="Times New Roman"/>
                <w:noProof/>
                <w:sz w:val="20"/>
              </w:rPr>
            </w:pPr>
          </w:p>
        </w:tc>
      </w:tr>
      <w:tr w:rsidR="00926012" w:rsidRPr="00501C2A" w14:paraId="441F0E20" w14:textId="77777777" w:rsidTr="00713477">
        <w:trPr>
          <w:jc w:val="center"/>
        </w:trPr>
        <w:tc>
          <w:tcPr>
            <w:tcW w:w="238" w:type="dxa"/>
            <w:tcBorders>
              <w:top w:val="nil"/>
              <w:left w:val="nil"/>
              <w:bottom w:val="nil"/>
              <w:right w:val="nil"/>
            </w:tcBorders>
            <w:tcMar>
              <w:top w:w="28" w:type="dxa"/>
              <w:left w:w="28" w:type="dxa"/>
              <w:bottom w:w="28" w:type="dxa"/>
              <w:right w:w="28" w:type="dxa"/>
            </w:tcMar>
          </w:tcPr>
          <w:p w14:paraId="2E1ED038"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6F26CA5C"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3E2E1958"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098F0A6E" w14:textId="77777777" w:rsidR="00E97E37" w:rsidRPr="00501C2A" w:rsidRDefault="00E97E37" w:rsidP="002B40C4">
            <w:pPr>
              <w:pStyle w:val="affffa"/>
              <w:widowControl w:val="0"/>
              <w:spacing w:after="120"/>
              <w:jc w:val="left"/>
              <w:rPr>
                <w:rFonts w:ascii="Sylfaen" w:hAnsi="Sylfaen" w:cs="Times New Roman"/>
                <w:sz w:val="20"/>
              </w:rPr>
            </w:pPr>
          </w:p>
        </w:tc>
        <w:tc>
          <w:tcPr>
            <w:tcW w:w="2550" w:type="dxa"/>
            <w:gridSpan w:val="5"/>
            <w:tcMar>
              <w:top w:w="28" w:type="dxa"/>
              <w:left w:w="28" w:type="dxa"/>
              <w:bottom w:w="28" w:type="dxa"/>
              <w:right w:w="28" w:type="dxa"/>
            </w:tcMar>
          </w:tcPr>
          <w:p w14:paraId="4F8FE00C"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*.6.5. Կազմակերպաիրավական ձևի անվանումը</w:t>
            </w:r>
          </w:p>
          <w:p w14:paraId="5D930E24"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(csdo:‌Business‌Entity‌Type‌Name)</w:t>
            </w:r>
          </w:p>
        </w:tc>
        <w:tc>
          <w:tcPr>
            <w:tcW w:w="2293" w:type="dxa"/>
            <w:tcMar>
              <w:top w:w="28" w:type="dxa"/>
              <w:left w:w="28" w:type="dxa"/>
              <w:bottom w:w="28" w:type="dxa"/>
              <w:right w:w="28" w:type="dxa"/>
            </w:tcMar>
          </w:tcPr>
          <w:p w14:paraId="6D92567D"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այն կազմակերպաիրավական ձևի անվանումը, որով գրանցված է տնտեսավարող սուբյեկտը</w:t>
            </w:r>
          </w:p>
        </w:tc>
        <w:tc>
          <w:tcPr>
            <w:tcW w:w="1984" w:type="dxa"/>
            <w:tcMar>
              <w:top w:w="28" w:type="dxa"/>
              <w:left w:w="28" w:type="dxa"/>
              <w:bottom w:w="28" w:type="dxa"/>
              <w:right w:w="28" w:type="dxa"/>
            </w:tcMar>
          </w:tcPr>
          <w:p w14:paraId="220CEA54"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M.SDE.00090</w:t>
            </w:r>
          </w:p>
        </w:tc>
        <w:tc>
          <w:tcPr>
            <w:tcW w:w="3094" w:type="dxa"/>
            <w:tcMar>
              <w:top w:w="28" w:type="dxa"/>
              <w:left w:w="28" w:type="dxa"/>
              <w:bottom w:w="28" w:type="dxa"/>
              <w:right w:w="28" w:type="dxa"/>
            </w:tcMar>
          </w:tcPr>
          <w:p w14:paraId="6486682A"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csdo:‌Name300‌Type (M.SDT.00056)</w:t>
            </w:r>
          </w:p>
          <w:p w14:paraId="1356F052"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Պայմանանշանների նորմալացված տողը</w:t>
            </w:r>
          </w:p>
          <w:p w14:paraId="094E4432"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Նվազագույն երկարությունը՝ 1</w:t>
            </w:r>
          </w:p>
          <w:p w14:paraId="1A9AF3CE"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Առավելագույն երկարությունը՝ 300</w:t>
            </w:r>
          </w:p>
        </w:tc>
        <w:tc>
          <w:tcPr>
            <w:tcW w:w="992" w:type="dxa"/>
            <w:tcMar>
              <w:top w:w="28" w:type="dxa"/>
              <w:left w:w="28" w:type="dxa"/>
              <w:bottom w:w="28" w:type="dxa"/>
              <w:right w:w="28" w:type="dxa"/>
            </w:tcMar>
          </w:tcPr>
          <w:p w14:paraId="4587DDCF"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0..1</w:t>
            </w:r>
          </w:p>
        </w:tc>
        <w:tc>
          <w:tcPr>
            <w:tcW w:w="2835" w:type="dxa"/>
            <w:tcMar>
              <w:top w:w="28" w:type="dxa"/>
              <w:left w:w="28" w:type="dxa"/>
              <w:bottom w:w="28" w:type="dxa"/>
              <w:right w:w="28" w:type="dxa"/>
            </w:tcMar>
          </w:tcPr>
          <w:p w14:paraId="08551BFA" w14:textId="77777777" w:rsidR="00E97E37" w:rsidRPr="00501C2A" w:rsidRDefault="00E97E37" w:rsidP="002B40C4">
            <w:pPr>
              <w:pStyle w:val="affffa"/>
              <w:widowControl w:val="0"/>
              <w:spacing w:after="120"/>
              <w:jc w:val="left"/>
              <w:rPr>
                <w:rFonts w:ascii="Sylfaen" w:hAnsi="Sylfaen" w:cs="Times New Roman"/>
                <w:noProof/>
                <w:sz w:val="20"/>
              </w:rPr>
            </w:pPr>
            <w:r>
              <w:rPr>
                <w:rFonts w:ascii="Sylfaen" w:hAnsi="Sylfaen"/>
                <w:sz w:val="20"/>
              </w:rPr>
              <w:t>վավերապայմանը չի լրացվում</w:t>
            </w:r>
          </w:p>
        </w:tc>
      </w:tr>
      <w:tr w:rsidR="00926012" w:rsidRPr="00501C2A" w14:paraId="138F2C74" w14:textId="77777777" w:rsidTr="00713477">
        <w:trPr>
          <w:jc w:val="center"/>
        </w:trPr>
        <w:tc>
          <w:tcPr>
            <w:tcW w:w="238" w:type="dxa"/>
            <w:tcBorders>
              <w:top w:val="nil"/>
              <w:left w:val="nil"/>
              <w:bottom w:val="nil"/>
              <w:right w:val="nil"/>
            </w:tcBorders>
            <w:tcMar>
              <w:top w:w="28" w:type="dxa"/>
              <w:left w:w="28" w:type="dxa"/>
              <w:bottom w:w="28" w:type="dxa"/>
              <w:right w:w="28" w:type="dxa"/>
            </w:tcMar>
          </w:tcPr>
          <w:p w14:paraId="766DC653"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6C5E6326"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7C0E9286"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56182A45" w14:textId="77777777" w:rsidR="00E97E37" w:rsidRPr="00501C2A" w:rsidRDefault="00E97E37" w:rsidP="002B40C4">
            <w:pPr>
              <w:pStyle w:val="affffa"/>
              <w:widowControl w:val="0"/>
              <w:spacing w:after="120"/>
              <w:jc w:val="left"/>
              <w:rPr>
                <w:rFonts w:ascii="Sylfaen" w:hAnsi="Sylfaen" w:cs="Times New Roman"/>
                <w:sz w:val="20"/>
              </w:rPr>
            </w:pPr>
          </w:p>
        </w:tc>
        <w:tc>
          <w:tcPr>
            <w:tcW w:w="2550" w:type="dxa"/>
            <w:gridSpan w:val="5"/>
            <w:tcMar>
              <w:top w:w="28" w:type="dxa"/>
              <w:left w:w="28" w:type="dxa"/>
              <w:bottom w:w="28" w:type="dxa"/>
              <w:right w:w="28" w:type="dxa"/>
            </w:tcMar>
          </w:tcPr>
          <w:p w14:paraId="781A8230"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*.6.6. Տնտեսավարող սուբյեկտի նույնականացուցիչը</w:t>
            </w:r>
          </w:p>
          <w:p w14:paraId="2C016592"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(csdo:‌Business‌Entity‌Id)</w:t>
            </w:r>
          </w:p>
        </w:tc>
        <w:tc>
          <w:tcPr>
            <w:tcW w:w="2293" w:type="dxa"/>
            <w:tcMar>
              <w:top w:w="28" w:type="dxa"/>
              <w:left w:w="28" w:type="dxa"/>
              <w:bottom w:w="28" w:type="dxa"/>
              <w:right w:w="28" w:type="dxa"/>
            </w:tcMar>
          </w:tcPr>
          <w:p w14:paraId="4CA26EE0"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պետական գրանցման ժամանակ տրված գրառման համարը (ծածկագիրը)՝ ըստ ռեեստրի (ռեգիստրի)</w:t>
            </w:r>
          </w:p>
        </w:tc>
        <w:tc>
          <w:tcPr>
            <w:tcW w:w="1984" w:type="dxa"/>
            <w:tcMar>
              <w:top w:w="28" w:type="dxa"/>
              <w:left w:w="28" w:type="dxa"/>
              <w:bottom w:w="28" w:type="dxa"/>
              <w:right w:w="28" w:type="dxa"/>
            </w:tcMar>
          </w:tcPr>
          <w:p w14:paraId="0E84633E"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M.SDE.00189</w:t>
            </w:r>
          </w:p>
        </w:tc>
        <w:tc>
          <w:tcPr>
            <w:tcW w:w="3094" w:type="dxa"/>
            <w:tcMar>
              <w:top w:w="28" w:type="dxa"/>
              <w:left w:w="28" w:type="dxa"/>
              <w:bottom w:w="28" w:type="dxa"/>
              <w:right w:w="28" w:type="dxa"/>
            </w:tcMar>
          </w:tcPr>
          <w:p w14:paraId="07DFE92A"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csdo:‌Business‌Entity‌Id‌Type (M.SDT.00157)</w:t>
            </w:r>
          </w:p>
          <w:p w14:paraId="3400A71B"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Պայմանանշանների նորմալացված տողը</w:t>
            </w:r>
          </w:p>
          <w:p w14:paraId="18178F27"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Նվազագույն երկարությունը՝ 1</w:t>
            </w:r>
          </w:p>
          <w:p w14:paraId="5ADB8490"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Առավելագույն երկարությունը՝ 20</w:t>
            </w:r>
          </w:p>
        </w:tc>
        <w:tc>
          <w:tcPr>
            <w:tcW w:w="992" w:type="dxa"/>
            <w:tcMar>
              <w:top w:w="28" w:type="dxa"/>
              <w:left w:w="28" w:type="dxa"/>
              <w:bottom w:w="28" w:type="dxa"/>
              <w:right w:w="28" w:type="dxa"/>
            </w:tcMar>
          </w:tcPr>
          <w:p w14:paraId="32796766"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0..1</w:t>
            </w:r>
          </w:p>
        </w:tc>
        <w:tc>
          <w:tcPr>
            <w:tcW w:w="2835" w:type="dxa"/>
            <w:tcMar>
              <w:top w:w="28" w:type="dxa"/>
              <w:left w:w="28" w:type="dxa"/>
              <w:bottom w:w="28" w:type="dxa"/>
              <w:right w:w="28" w:type="dxa"/>
            </w:tcMar>
          </w:tcPr>
          <w:p w14:paraId="76807AC9" w14:textId="77777777" w:rsidR="00E97E37" w:rsidRPr="00501C2A" w:rsidRDefault="00E97E37" w:rsidP="002B40C4">
            <w:pPr>
              <w:pStyle w:val="affffa"/>
              <w:widowControl w:val="0"/>
              <w:spacing w:after="120"/>
              <w:jc w:val="left"/>
              <w:rPr>
                <w:rFonts w:ascii="Sylfaen" w:hAnsi="Sylfaen" w:cs="Times New Roman"/>
                <w:noProof/>
                <w:sz w:val="20"/>
              </w:rPr>
            </w:pPr>
            <w:r>
              <w:rPr>
                <w:rFonts w:ascii="Sylfaen" w:hAnsi="Sylfaen"/>
                <w:sz w:val="20"/>
              </w:rPr>
              <w:t>վավերապայմանը կիրառվում է Ղրղզստանի Հանրապետությունում և Ռուսաստանի Դաշնությունում։</w:t>
            </w:r>
          </w:p>
          <w:p w14:paraId="39F35CD8" w14:textId="77777777" w:rsidR="00E97E37" w:rsidRPr="00501C2A" w:rsidRDefault="00E97E37" w:rsidP="002B40C4">
            <w:pPr>
              <w:pStyle w:val="affffa"/>
              <w:widowControl w:val="0"/>
              <w:spacing w:after="120"/>
              <w:jc w:val="left"/>
              <w:rPr>
                <w:rFonts w:ascii="Sylfaen" w:hAnsi="Sylfaen" w:cs="Times New Roman"/>
                <w:noProof/>
                <w:sz w:val="20"/>
              </w:rPr>
            </w:pPr>
            <w:r>
              <w:rPr>
                <w:rFonts w:ascii="Sylfaen" w:hAnsi="Sylfaen"/>
                <w:sz w:val="20"/>
              </w:rPr>
              <w:t>Վավերապայմանը նախատեսված է հետևյալ տեղեկությունները նշելու համար՝</w:t>
            </w:r>
          </w:p>
          <w:p w14:paraId="483D8CA1" w14:textId="77777777" w:rsidR="00E97E37" w:rsidRPr="00501C2A" w:rsidRDefault="00E97E37" w:rsidP="002B40C4">
            <w:pPr>
              <w:pStyle w:val="affffa"/>
              <w:widowControl w:val="0"/>
              <w:spacing w:after="120"/>
              <w:jc w:val="left"/>
              <w:rPr>
                <w:rFonts w:ascii="Sylfaen" w:hAnsi="Sylfaen" w:cs="Times New Roman"/>
                <w:noProof/>
                <w:sz w:val="20"/>
              </w:rPr>
            </w:pPr>
            <w:r>
              <w:rPr>
                <w:rFonts w:ascii="Sylfaen" w:hAnsi="Sylfaen"/>
                <w:sz w:val="20"/>
              </w:rPr>
              <w:t xml:space="preserve">Ղրղզստանի </w:t>
            </w:r>
            <w:r>
              <w:rPr>
                <w:rFonts w:ascii="Sylfaen" w:hAnsi="Sylfaen"/>
                <w:sz w:val="20"/>
              </w:rPr>
              <w:lastRenderedPageBreak/>
              <w:t>Հանրապետությունում՝ Ձեռնարկությունների և կազմակերպությունների համահանրապետական դասակարգչի (ՁԿՀԴ) ծածկագիրը.</w:t>
            </w:r>
          </w:p>
          <w:p w14:paraId="7C48E53C" w14:textId="77777777" w:rsidR="00E97E37" w:rsidRPr="00501C2A" w:rsidRDefault="00E97E37" w:rsidP="002B40C4">
            <w:pPr>
              <w:pStyle w:val="affffa"/>
              <w:widowControl w:val="0"/>
              <w:spacing w:after="120"/>
              <w:jc w:val="left"/>
              <w:rPr>
                <w:rFonts w:ascii="Sylfaen" w:hAnsi="Sylfaen" w:cs="Times New Roman"/>
                <w:noProof/>
                <w:sz w:val="20"/>
              </w:rPr>
            </w:pPr>
            <w:r>
              <w:rPr>
                <w:rFonts w:ascii="Sylfaen" w:hAnsi="Sylfaen"/>
                <w:sz w:val="20"/>
              </w:rPr>
              <w:t>Ռուսաստանի Դաշնությունում՝ պետական գրանցման հիմնական համարը (ՊԳՀՀ) կամ անհատ ձեռնարկատիրոջ պետական գրանցման հիմնական համարը (ԱՁՊԳՀՀ)</w:t>
            </w:r>
          </w:p>
        </w:tc>
      </w:tr>
      <w:tr w:rsidR="00926012" w:rsidRPr="00501C2A" w14:paraId="69F0E2DF" w14:textId="77777777" w:rsidTr="00713477">
        <w:trPr>
          <w:jc w:val="center"/>
        </w:trPr>
        <w:tc>
          <w:tcPr>
            <w:tcW w:w="238" w:type="dxa"/>
            <w:tcBorders>
              <w:top w:val="nil"/>
              <w:left w:val="nil"/>
              <w:bottom w:val="nil"/>
              <w:right w:val="nil"/>
            </w:tcBorders>
            <w:tcMar>
              <w:top w:w="28" w:type="dxa"/>
              <w:left w:w="28" w:type="dxa"/>
              <w:bottom w:w="28" w:type="dxa"/>
              <w:right w:w="28" w:type="dxa"/>
            </w:tcMar>
          </w:tcPr>
          <w:p w14:paraId="76A92924"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529C4376"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4FD4E999"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3612635B"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7A7A6C8D" w14:textId="77777777" w:rsidR="00E97E37" w:rsidRPr="00501C2A" w:rsidRDefault="00E97E37" w:rsidP="002B40C4">
            <w:pPr>
              <w:pStyle w:val="affffa"/>
              <w:widowControl w:val="0"/>
              <w:spacing w:after="120"/>
              <w:jc w:val="left"/>
              <w:rPr>
                <w:rFonts w:ascii="Sylfaen" w:hAnsi="Sylfaen" w:cs="Times New Roman"/>
                <w:sz w:val="20"/>
              </w:rPr>
            </w:pPr>
          </w:p>
        </w:tc>
        <w:tc>
          <w:tcPr>
            <w:tcW w:w="2352" w:type="dxa"/>
            <w:gridSpan w:val="4"/>
            <w:tcMar>
              <w:top w:w="28" w:type="dxa"/>
              <w:left w:w="28" w:type="dxa"/>
              <w:bottom w:w="28" w:type="dxa"/>
              <w:right w:w="28" w:type="dxa"/>
            </w:tcMar>
          </w:tcPr>
          <w:p w14:paraId="45A35CE7"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 նույնականացման մեթոդը</w:t>
            </w:r>
          </w:p>
          <w:p w14:paraId="272FD12D"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(kind​Id ատրիբուտ)</w:t>
            </w:r>
          </w:p>
        </w:tc>
        <w:tc>
          <w:tcPr>
            <w:tcW w:w="2293" w:type="dxa"/>
            <w:tcMar>
              <w:top w:w="28" w:type="dxa"/>
              <w:left w:w="28" w:type="dxa"/>
              <w:bottom w:w="28" w:type="dxa"/>
              <w:right w:w="28" w:type="dxa"/>
            </w:tcMar>
          </w:tcPr>
          <w:p w14:paraId="70787B38"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տնտեսվարող սուբյեկտների նույնականացման մեթոդը</w:t>
            </w:r>
          </w:p>
        </w:tc>
        <w:tc>
          <w:tcPr>
            <w:tcW w:w="1984" w:type="dxa"/>
            <w:tcMar>
              <w:top w:w="28" w:type="dxa"/>
              <w:left w:w="28" w:type="dxa"/>
              <w:bottom w:w="28" w:type="dxa"/>
              <w:right w:w="28" w:type="dxa"/>
            </w:tcMar>
          </w:tcPr>
          <w:p w14:paraId="591C054F"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w:t>
            </w:r>
          </w:p>
        </w:tc>
        <w:tc>
          <w:tcPr>
            <w:tcW w:w="3094" w:type="dxa"/>
            <w:tcMar>
              <w:top w:w="28" w:type="dxa"/>
              <w:left w:w="28" w:type="dxa"/>
              <w:bottom w:w="28" w:type="dxa"/>
              <w:right w:w="28" w:type="dxa"/>
            </w:tcMar>
          </w:tcPr>
          <w:p w14:paraId="23048C2E"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csdo:‌Business‌Entity‌Id‌Kind‌Id‌Type (M.SDT.00158)</w:t>
            </w:r>
          </w:p>
          <w:p w14:paraId="00828A72"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տնտեսավարող սուբյեկտների նույնականացման մեթոդների տեղեկագրքից նույնականացուցչի արժեքը։</w:t>
            </w:r>
          </w:p>
          <w:p w14:paraId="2B05E0B3"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Նվազագույն երկարությունը՝ 1</w:t>
            </w:r>
          </w:p>
          <w:p w14:paraId="1B8A1018"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Առավելագույն երկարությունը՝ 20</w:t>
            </w:r>
          </w:p>
        </w:tc>
        <w:tc>
          <w:tcPr>
            <w:tcW w:w="992" w:type="dxa"/>
            <w:tcMar>
              <w:top w:w="28" w:type="dxa"/>
              <w:left w:w="28" w:type="dxa"/>
              <w:bottom w:w="28" w:type="dxa"/>
              <w:right w:w="28" w:type="dxa"/>
            </w:tcMar>
          </w:tcPr>
          <w:p w14:paraId="1A981843"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1</w:t>
            </w:r>
          </w:p>
        </w:tc>
        <w:tc>
          <w:tcPr>
            <w:tcW w:w="2835" w:type="dxa"/>
            <w:tcMar>
              <w:top w:w="28" w:type="dxa"/>
              <w:left w:w="28" w:type="dxa"/>
              <w:bottom w:w="28" w:type="dxa"/>
              <w:right w:w="28" w:type="dxa"/>
            </w:tcMar>
          </w:tcPr>
          <w:p w14:paraId="57E792A0" w14:textId="77777777" w:rsidR="00E97E37" w:rsidRPr="00501C2A" w:rsidRDefault="00E97E37" w:rsidP="002B40C4">
            <w:pPr>
              <w:pStyle w:val="affffa"/>
              <w:widowControl w:val="0"/>
              <w:spacing w:after="120"/>
              <w:jc w:val="left"/>
              <w:rPr>
                <w:rFonts w:ascii="Sylfaen" w:hAnsi="Sylfaen" w:cs="Times New Roman"/>
                <w:noProof/>
                <w:sz w:val="20"/>
              </w:rPr>
            </w:pPr>
            <w:r>
              <w:rPr>
                <w:rFonts w:ascii="Sylfaen" w:hAnsi="Sylfaen"/>
                <w:sz w:val="20"/>
              </w:rPr>
              <w:t>«Տնտեսավարող սուբյեկտի նույնականացուցիչը (csdo:BusinessEntityId)» վավերապայմանը լրացնելու դեպքում ատրիբուտը պետք է պարունակի՝ ըստ պետական ռեեստրի (ռեգիստրի) գրառման համարի (ծածկագրի) տեսակի</w:t>
            </w:r>
            <w:r w:rsidRPr="0096041E">
              <w:rPr>
                <w:rFonts w:ascii="Sylfaen" w:hAnsi="Sylfaen"/>
                <w:sz w:val="20"/>
              </w:rPr>
              <w:t>,</w:t>
            </w:r>
            <w:r>
              <w:rPr>
                <w:rFonts w:ascii="Sylfaen" w:hAnsi="Sylfaen"/>
                <w:sz w:val="20"/>
              </w:rPr>
              <w:t xml:space="preserve"> ծածկագրային նշագիրը՝ դրանց նույնականացման մեթոդների տեղեկագրքին համապատասխան՝ Եվրասիական տնտեսական միության անդամ պետություններում տնտեսավարող սուբյեկտների </w:t>
            </w:r>
            <w:r>
              <w:rPr>
                <w:rFonts w:ascii="Sylfaen" w:hAnsi="Sylfaen"/>
                <w:sz w:val="20"/>
              </w:rPr>
              <w:lastRenderedPageBreak/>
              <w:t>պետական գրանցման ժամանակ</w:t>
            </w:r>
          </w:p>
        </w:tc>
      </w:tr>
      <w:tr w:rsidR="00926012" w:rsidRPr="00501C2A" w14:paraId="1E036A0F" w14:textId="77777777" w:rsidTr="00713477">
        <w:trPr>
          <w:jc w:val="center"/>
        </w:trPr>
        <w:tc>
          <w:tcPr>
            <w:tcW w:w="238" w:type="dxa"/>
            <w:tcBorders>
              <w:top w:val="nil"/>
              <w:left w:val="nil"/>
              <w:bottom w:val="nil"/>
              <w:right w:val="nil"/>
            </w:tcBorders>
            <w:tcMar>
              <w:top w:w="28" w:type="dxa"/>
              <w:left w:w="28" w:type="dxa"/>
              <w:bottom w:w="28" w:type="dxa"/>
              <w:right w:w="28" w:type="dxa"/>
            </w:tcMar>
          </w:tcPr>
          <w:p w14:paraId="593C65F8"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7D20B694"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6B0943A6"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5D75291F" w14:textId="77777777" w:rsidR="00E97E37" w:rsidRPr="00501C2A" w:rsidRDefault="00E97E37" w:rsidP="002B40C4">
            <w:pPr>
              <w:pStyle w:val="affffa"/>
              <w:widowControl w:val="0"/>
              <w:spacing w:after="120"/>
              <w:jc w:val="left"/>
              <w:rPr>
                <w:rFonts w:ascii="Sylfaen" w:hAnsi="Sylfaen" w:cs="Times New Roman"/>
                <w:sz w:val="20"/>
              </w:rPr>
            </w:pPr>
          </w:p>
        </w:tc>
        <w:tc>
          <w:tcPr>
            <w:tcW w:w="2550" w:type="dxa"/>
            <w:gridSpan w:val="5"/>
            <w:tcMar>
              <w:top w:w="28" w:type="dxa"/>
              <w:left w:w="28" w:type="dxa"/>
              <w:bottom w:w="28" w:type="dxa"/>
              <w:right w:w="28" w:type="dxa"/>
            </w:tcMar>
          </w:tcPr>
          <w:p w14:paraId="72B760CD"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*.6.7. Նույնականացման եզակի մաքսային համարը</w:t>
            </w:r>
          </w:p>
          <w:p w14:paraId="000990D0"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(casdo:‌CAUnique‌Customs‌Number‌Id)</w:t>
            </w:r>
          </w:p>
        </w:tc>
        <w:tc>
          <w:tcPr>
            <w:tcW w:w="2293" w:type="dxa"/>
            <w:tcMar>
              <w:top w:w="28" w:type="dxa"/>
              <w:left w:w="28" w:type="dxa"/>
              <w:bottom w:w="28" w:type="dxa"/>
              <w:right w:w="28" w:type="dxa"/>
            </w:tcMar>
          </w:tcPr>
          <w:p w14:paraId="0A052441"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նույնականացման (նույնականացման եզակի) մաքսային համարի մասին տեղեկությունները</w:t>
            </w:r>
          </w:p>
        </w:tc>
        <w:tc>
          <w:tcPr>
            <w:tcW w:w="1984" w:type="dxa"/>
            <w:tcMar>
              <w:top w:w="28" w:type="dxa"/>
              <w:left w:w="28" w:type="dxa"/>
              <w:bottom w:w="28" w:type="dxa"/>
              <w:right w:w="28" w:type="dxa"/>
            </w:tcMar>
          </w:tcPr>
          <w:p w14:paraId="024C76EF"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M.CA.SDE.00626</w:t>
            </w:r>
          </w:p>
        </w:tc>
        <w:tc>
          <w:tcPr>
            <w:tcW w:w="3094" w:type="dxa"/>
            <w:tcMar>
              <w:top w:w="28" w:type="dxa"/>
              <w:left w:w="28" w:type="dxa"/>
              <w:bottom w:w="28" w:type="dxa"/>
              <w:right w:w="28" w:type="dxa"/>
            </w:tcMar>
          </w:tcPr>
          <w:p w14:paraId="4A7B5B20"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casdo:‌CAUnique‌Customs‌Number‌Id‌Type (M.CA.SDT.00188)</w:t>
            </w:r>
          </w:p>
          <w:p w14:paraId="7963BA07"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Պայմանանշանների նորմալացված տողը</w:t>
            </w:r>
          </w:p>
          <w:p w14:paraId="01E4904A"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Նվազագույն երկարությունը՝ 1</w:t>
            </w:r>
          </w:p>
          <w:p w14:paraId="3880102B"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Առավելագույն երկարությունը՝ 40</w:t>
            </w:r>
          </w:p>
        </w:tc>
        <w:tc>
          <w:tcPr>
            <w:tcW w:w="992" w:type="dxa"/>
            <w:tcMar>
              <w:top w:w="28" w:type="dxa"/>
              <w:left w:w="28" w:type="dxa"/>
              <w:bottom w:w="28" w:type="dxa"/>
              <w:right w:w="28" w:type="dxa"/>
            </w:tcMar>
          </w:tcPr>
          <w:p w14:paraId="23F91EB0"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0..1</w:t>
            </w:r>
          </w:p>
        </w:tc>
        <w:tc>
          <w:tcPr>
            <w:tcW w:w="2835" w:type="dxa"/>
            <w:tcMar>
              <w:top w:w="28" w:type="dxa"/>
              <w:left w:w="28" w:type="dxa"/>
              <w:bottom w:w="28" w:type="dxa"/>
              <w:right w:w="28" w:type="dxa"/>
            </w:tcMar>
          </w:tcPr>
          <w:p w14:paraId="271B00FC" w14:textId="77777777" w:rsidR="00E97E37" w:rsidRPr="00501C2A" w:rsidRDefault="00E97E37" w:rsidP="002B40C4">
            <w:pPr>
              <w:pStyle w:val="affffa"/>
              <w:widowControl w:val="0"/>
              <w:spacing w:after="120"/>
              <w:jc w:val="left"/>
              <w:rPr>
                <w:rFonts w:ascii="Sylfaen" w:hAnsi="Sylfaen" w:cs="Times New Roman"/>
                <w:noProof/>
                <w:sz w:val="20"/>
              </w:rPr>
            </w:pPr>
            <w:r>
              <w:rPr>
                <w:rFonts w:ascii="Sylfaen" w:hAnsi="Sylfaen"/>
                <w:sz w:val="20"/>
              </w:rPr>
              <w:t>վավերապայմանը կիրառվում է Ղազախստանի Հանրապետությունում:</w:t>
            </w:r>
          </w:p>
          <w:p w14:paraId="52017C1E" w14:textId="77777777" w:rsidR="00E97E37" w:rsidRPr="00501C2A" w:rsidRDefault="00E97E37" w:rsidP="002B40C4">
            <w:pPr>
              <w:pStyle w:val="affffa"/>
              <w:widowControl w:val="0"/>
              <w:spacing w:after="120"/>
              <w:jc w:val="left"/>
              <w:rPr>
                <w:rFonts w:ascii="Sylfaen" w:hAnsi="Sylfaen" w:cs="Times New Roman"/>
                <w:noProof/>
                <w:sz w:val="20"/>
              </w:rPr>
            </w:pPr>
            <w:r>
              <w:rPr>
                <w:rFonts w:ascii="Sylfaen" w:hAnsi="Sylfaen"/>
                <w:sz w:val="20"/>
              </w:rPr>
              <w:t>Վավերապայմանը նախատեսված է նույնականացման մաքսային համարը (ՆՄՀ) նշելու համար՝ նույնականացման մաքսային համարի ձևավորման դասակարգչին համապատասխան</w:t>
            </w:r>
          </w:p>
        </w:tc>
      </w:tr>
      <w:tr w:rsidR="00926012" w:rsidRPr="00501C2A" w14:paraId="44A81FA5" w14:textId="77777777" w:rsidTr="00713477">
        <w:trPr>
          <w:jc w:val="center"/>
        </w:trPr>
        <w:tc>
          <w:tcPr>
            <w:tcW w:w="238" w:type="dxa"/>
            <w:tcBorders>
              <w:top w:val="nil"/>
              <w:left w:val="nil"/>
              <w:bottom w:val="nil"/>
              <w:right w:val="nil"/>
            </w:tcBorders>
            <w:tcMar>
              <w:top w:w="28" w:type="dxa"/>
              <w:left w:w="28" w:type="dxa"/>
              <w:bottom w:w="28" w:type="dxa"/>
              <w:right w:w="28" w:type="dxa"/>
            </w:tcMar>
          </w:tcPr>
          <w:p w14:paraId="04088F27"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57688C81"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60E319B0"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035D5334"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2E4D9256" w14:textId="77777777" w:rsidR="00E97E37" w:rsidRPr="00501C2A" w:rsidRDefault="00E97E37" w:rsidP="002B40C4">
            <w:pPr>
              <w:pStyle w:val="affffa"/>
              <w:widowControl w:val="0"/>
              <w:spacing w:after="120"/>
              <w:jc w:val="left"/>
              <w:rPr>
                <w:rFonts w:ascii="Sylfaen" w:hAnsi="Sylfaen" w:cs="Times New Roman"/>
                <w:sz w:val="20"/>
              </w:rPr>
            </w:pPr>
          </w:p>
        </w:tc>
        <w:tc>
          <w:tcPr>
            <w:tcW w:w="2352" w:type="dxa"/>
            <w:gridSpan w:val="4"/>
            <w:tcMar>
              <w:top w:w="28" w:type="dxa"/>
              <w:left w:w="28" w:type="dxa"/>
              <w:bottom w:w="28" w:type="dxa"/>
              <w:right w:w="28" w:type="dxa"/>
            </w:tcMar>
          </w:tcPr>
          <w:p w14:paraId="70F3B9AB"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 երկրի ծածկագիրը</w:t>
            </w:r>
          </w:p>
          <w:p w14:paraId="5126B973"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(country‌Code ատրիբուտ)</w:t>
            </w:r>
          </w:p>
        </w:tc>
        <w:tc>
          <w:tcPr>
            <w:tcW w:w="2293" w:type="dxa"/>
            <w:tcMar>
              <w:top w:w="28" w:type="dxa"/>
              <w:left w:w="28" w:type="dxa"/>
              <w:bottom w:w="28" w:type="dxa"/>
              <w:right w:w="28" w:type="dxa"/>
            </w:tcMar>
          </w:tcPr>
          <w:p w14:paraId="55A55302"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այն երկրի ծածկագրային նշագիրը, որի կանոններով ձևավորվել է նշված նույնականացման համարը</w:t>
            </w:r>
          </w:p>
        </w:tc>
        <w:tc>
          <w:tcPr>
            <w:tcW w:w="1984" w:type="dxa"/>
            <w:tcMar>
              <w:top w:w="28" w:type="dxa"/>
              <w:left w:w="28" w:type="dxa"/>
              <w:bottom w:w="28" w:type="dxa"/>
              <w:right w:w="28" w:type="dxa"/>
            </w:tcMar>
          </w:tcPr>
          <w:p w14:paraId="426E5296"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w:t>
            </w:r>
          </w:p>
        </w:tc>
        <w:tc>
          <w:tcPr>
            <w:tcW w:w="3094" w:type="dxa"/>
            <w:tcMar>
              <w:top w:w="28" w:type="dxa"/>
              <w:left w:w="28" w:type="dxa"/>
              <w:bottom w:w="28" w:type="dxa"/>
              <w:right w:w="28" w:type="dxa"/>
            </w:tcMar>
          </w:tcPr>
          <w:p w14:paraId="1D631CAF"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csdo:‌Unqualified‌Country‌Code‌Type (M.SDT.00159)</w:t>
            </w:r>
          </w:p>
          <w:p w14:paraId="7E503764"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Երկրի երկտառ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666A0504"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Ձևանմուշը՝ [A-Z]{2}</w:t>
            </w:r>
          </w:p>
        </w:tc>
        <w:tc>
          <w:tcPr>
            <w:tcW w:w="992" w:type="dxa"/>
            <w:tcMar>
              <w:top w:w="28" w:type="dxa"/>
              <w:left w:w="28" w:type="dxa"/>
              <w:bottom w:w="28" w:type="dxa"/>
              <w:right w:w="28" w:type="dxa"/>
            </w:tcMar>
          </w:tcPr>
          <w:p w14:paraId="0C4F56E1"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0..1</w:t>
            </w:r>
          </w:p>
        </w:tc>
        <w:tc>
          <w:tcPr>
            <w:tcW w:w="2835" w:type="dxa"/>
            <w:tcMar>
              <w:top w:w="28" w:type="dxa"/>
              <w:left w:w="28" w:type="dxa"/>
              <w:bottom w:w="28" w:type="dxa"/>
              <w:right w:w="28" w:type="dxa"/>
            </w:tcMar>
          </w:tcPr>
          <w:p w14:paraId="5AC4A2D8" w14:textId="77777777" w:rsidR="00E97E37" w:rsidRPr="00501C2A" w:rsidRDefault="00E97E37" w:rsidP="002B40C4">
            <w:pPr>
              <w:pStyle w:val="affffa"/>
              <w:widowControl w:val="0"/>
              <w:spacing w:after="120"/>
              <w:jc w:val="left"/>
              <w:rPr>
                <w:rFonts w:ascii="Sylfaen" w:hAnsi="Sylfaen" w:cs="Times New Roman"/>
                <w:noProof/>
                <w:sz w:val="20"/>
              </w:rPr>
            </w:pPr>
            <w:r>
              <w:rPr>
                <w:rFonts w:ascii="Sylfaen" w:hAnsi="Sylfaen"/>
                <w:sz w:val="20"/>
              </w:rPr>
              <w:t>«Նույնականացման եզակի մաքսային համարը (casdo:CAUniqueCustomsNumberId)» վավերապայմանի լրացման դեպքում ատրիբուտը պետք է պարունակի «KZ» արժեքը</w:t>
            </w:r>
          </w:p>
        </w:tc>
      </w:tr>
      <w:tr w:rsidR="00926012" w:rsidRPr="00501C2A" w14:paraId="22B70E96" w14:textId="77777777" w:rsidTr="00713477">
        <w:trPr>
          <w:jc w:val="center"/>
        </w:trPr>
        <w:tc>
          <w:tcPr>
            <w:tcW w:w="238" w:type="dxa"/>
            <w:tcBorders>
              <w:top w:val="nil"/>
              <w:left w:val="nil"/>
              <w:bottom w:val="nil"/>
              <w:right w:val="nil"/>
            </w:tcBorders>
            <w:tcMar>
              <w:top w:w="28" w:type="dxa"/>
              <w:left w:w="28" w:type="dxa"/>
              <w:bottom w:w="28" w:type="dxa"/>
              <w:right w:w="28" w:type="dxa"/>
            </w:tcMar>
          </w:tcPr>
          <w:p w14:paraId="00D2DB5B"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3435E071"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11F0133D"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421ED560"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33ECADA3" w14:textId="77777777" w:rsidR="00E97E37" w:rsidRPr="00501C2A" w:rsidRDefault="00E97E37" w:rsidP="002B40C4">
            <w:pPr>
              <w:pStyle w:val="affffa"/>
              <w:widowControl w:val="0"/>
              <w:spacing w:after="120"/>
              <w:jc w:val="left"/>
              <w:rPr>
                <w:rFonts w:ascii="Sylfaen" w:hAnsi="Sylfaen" w:cs="Times New Roman"/>
                <w:sz w:val="20"/>
              </w:rPr>
            </w:pPr>
          </w:p>
        </w:tc>
        <w:tc>
          <w:tcPr>
            <w:tcW w:w="2352" w:type="dxa"/>
            <w:gridSpan w:val="4"/>
            <w:tcMar>
              <w:top w:w="28" w:type="dxa"/>
              <w:left w:w="28" w:type="dxa"/>
              <w:bottom w:w="28" w:type="dxa"/>
              <w:right w:w="28" w:type="dxa"/>
            </w:tcMar>
          </w:tcPr>
          <w:p w14:paraId="19CE1BA3"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 xml:space="preserve">բ) տեղեկագրքի (դասակարգչի) </w:t>
            </w:r>
            <w:r>
              <w:rPr>
                <w:rFonts w:ascii="Sylfaen" w:hAnsi="Sylfaen"/>
                <w:sz w:val="20"/>
              </w:rPr>
              <w:lastRenderedPageBreak/>
              <w:t>նույնականացուցիչը</w:t>
            </w:r>
          </w:p>
          <w:p w14:paraId="1306F264"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(countryCodeListId ատրիբուտ)</w:t>
            </w:r>
          </w:p>
        </w:tc>
        <w:tc>
          <w:tcPr>
            <w:tcW w:w="2293" w:type="dxa"/>
            <w:tcMar>
              <w:top w:w="28" w:type="dxa"/>
              <w:left w:w="28" w:type="dxa"/>
              <w:bottom w:w="28" w:type="dxa"/>
              <w:right w:w="28" w:type="dxa"/>
            </w:tcMar>
          </w:tcPr>
          <w:p w14:paraId="0C8DA652"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lastRenderedPageBreak/>
              <w:t xml:space="preserve">աշխարհի երկրների դասակարգչի </w:t>
            </w:r>
            <w:r>
              <w:rPr>
                <w:rFonts w:ascii="Sylfaen" w:hAnsi="Sylfaen"/>
                <w:sz w:val="20"/>
              </w:rPr>
              <w:lastRenderedPageBreak/>
              <w:t>նույնականացուցիչը</w:t>
            </w:r>
          </w:p>
        </w:tc>
        <w:tc>
          <w:tcPr>
            <w:tcW w:w="1984" w:type="dxa"/>
            <w:tcMar>
              <w:top w:w="28" w:type="dxa"/>
              <w:left w:w="28" w:type="dxa"/>
              <w:bottom w:w="28" w:type="dxa"/>
              <w:right w:w="28" w:type="dxa"/>
            </w:tcMar>
          </w:tcPr>
          <w:p w14:paraId="31324FE9"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lastRenderedPageBreak/>
              <w:t>–</w:t>
            </w:r>
          </w:p>
        </w:tc>
        <w:tc>
          <w:tcPr>
            <w:tcW w:w="3094" w:type="dxa"/>
            <w:tcMar>
              <w:top w:w="28" w:type="dxa"/>
              <w:left w:w="28" w:type="dxa"/>
              <w:bottom w:w="28" w:type="dxa"/>
              <w:right w:w="28" w:type="dxa"/>
            </w:tcMar>
          </w:tcPr>
          <w:p w14:paraId="7230795B"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csdo:‌Reference‌Data‌Id‌Type (M.SDT.00091)</w:t>
            </w:r>
          </w:p>
          <w:p w14:paraId="48AC7E7C"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lastRenderedPageBreak/>
              <w:t>Պայմանանշանների նորմալացված տողը</w:t>
            </w:r>
          </w:p>
          <w:p w14:paraId="1C7D4094"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Նվազագույն երկարությունը՝ 1</w:t>
            </w:r>
          </w:p>
          <w:p w14:paraId="0C2325F7"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Առավելագույն երկարությունը՝ 20</w:t>
            </w:r>
          </w:p>
        </w:tc>
        <w:tc>
          <w:tcPr>
            <w:tcW w:w="992" w:type="dxa"/>
            <w:tcMar>
              <w:top w:w="28" w:type="dxa"/>
              <w:left w:w="28" w:type="dxa"/>
              <w:bottom w:w="28" w:type="dxa"/>
              <w:right w:w="28" w:type="dxa"/>
            </w:tcMar>
          </w:tcPr>
          <w:p w14:paraId="3B74310C"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lastRenderedPageBreak/>
              <w:t>0..1</w:t>
            </w:r>
          </w:p>
        </w:tc>
        <w:tc>
          <w:tcPr>
            <w:tcW w:w="2835" w:type="dxa"/>
            <w:tcMar>
              <w:top w:w="28" w:type="dxa"/>
              <w:left w:w="28" w:type="dxa"/>
              <w:bottom w:w="28" w:type="dxa"/>
              <w:right w:w="28" w:type="dxa"/>
            </w:tcMar>
          </w:tcPr>
          <w:p w14:paraId="738A7BAA" w14:textId="77777777" w:rsidR="00E97E37" w:rsidRPr="00501C2A" w:rsidRDefault="00E97E37" w:rsidP="002B40C4">
            <w:pPr>
              <w:pStyle w:val="affffa"/>
              <w:widowControl w:val="0"/>
              <w:spacing w:after="120"/>
              <w:jc w:val="left"/>
              <w:rPr>
                <w:rFonts w:ascii="Sylfaen" w:hAnsi="Sylfaen" w:cs="Times New Roman"/>
                <w:noProof/>
                <w:sz w:val="20"/>
              </w:rPr>
            </w:pPr>
            <w:r>
              <w:rPr>
                <w:rFonts w:ascii="Sylfaen" w:hAnsi="Sylfaen"/>
                <w:sz w:val="20"/>
              </w:rPr>
              <w:t xml:space="preserve">«Երկրի ծածկագիրը (countryCode ատրիբուտ)» </w:t>
            </w:r>
            <w:r>
              <w:rPr>
                <w:rFonts w:ascii="Sylfaen" w:hAnsi="Sylfaen"/>
                <w:sz w:val="20"/>
              </w:rPr>
              <w:lastRenderedPageBreak/>
              <w:t>ատրիբուտը լրացնելու դեպքում ատրիբուտը պետք է պարունակի «2021» արժեքը</w:t>
            </w:r>
          </w:p>
        </w:tc>
      </w:tr>
      <w:tr w:rsidR="00926012" w:rsidRPr="00501C2A" w14:paraId="5D2DC5A2" w14:textId="77777777" w:rsidTr="00713477">
        <w:trPr>
          <w:jc w:val="center"/>
        </w:trPr>
        <w:tc>
          <w:tcPr>
            <w:tcW w:w="238" w:type="dxa"/>
            <w:tcBorders>
              <w:top w:val="nil"/>
              <w:left w:val="nil"/>
              <w:bottom w:val="nil"/>
              <w:right w:val="nil"/>
            </w:tcBorders>
            <w:tcMar>
              <w:top w:w="28" w:type="dxa"/>
              <w:left w:w="28" w:type="dxa"/>
              <w:bottom w:w="28" w:type="dxa"/>
              <w:right w:w="28" w:type="dxa"/>
            </w:tcMar>
          </w:tcPr>
          <w:p w14:paraId="63B764A3"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0D9C9A62"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4BDB5AEC"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393BE7DA" w14:textId="77777777" w:rsidR="00E97E37" w:rsidRPr="00501C2A" w:rsidRDefault="00E97E37" w:rsidP="002B40C4">
            <w:pPr>
              <w:pStyle w:val="affffa"/>
              <w:widowControl w:val="0"/>
              <w:spacing w:after="120"/>
              <w:jc w:val="left"/>
              <w:rPr>
                <w:rFonts w:ascii="Sylfaen" w:hAnsi="Sylfaen" w:cs="Times New Roman"/>
                <w:sz w:val="20"/>
              </w:rPr>
            </w:pPr>
          </w:p>
        </w:tc>
        <w:tc>
          <w:tcPr>
            <w:tcW w:w="2550" w:type="dxa"/>
            <w:gridSpan w:val="5"/>
            <w:tcMar>
              <w:top w:w="28" w:type="dxa"/>
              <w:left w:w="28" w:type="dxa"/>
              <w:bottom w:w="28" w:type="dxa"/>
              <w:right w:w="28" w:type="dxa"/>
            </w:tcMar>
          </w:tcPr>
          <w:p w14:paraId="4A3A610C"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*.6.8. Հարկ վճարողի նույնականացուցիչը</w:t>
            </w:r>
          </w:p>
          <w:p w14:paraId="3CA9F4CF"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(csdo:‌Taxpayer‌Id)</w:t>
            </w:r>
          </w:p>
        </w:tc>
        <w:tc>
          <w:tcPr>
            <w:tcW w:w="2293" w:type="dxa"/>
            <w:tcMar>
              <w:top w:w="28" w:type="dxa"/>
              <w:left w:w="28" w:type="dxa"/>
              <w:bottom w:w="28" w:type="dxa"/>
              <w:right w:w="28" w:type="dxa"/>
            </w:tcMar>
          </w:tcPr>
          <w:p w14:paraId="5F216ECE"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սուբյեկտի նույնականացուցիչը՝ հարկ վճարողի գրանցման երկրի հարկ վճարողների ռեեստրում</w:t>
            </w:r>
          </w:p>
        </w:tc>
        <w:tc>
          <w:tcPr>
            <w:tcW w:w="1984" w:type="dxa"/>
            <w:tcMar>
              <w:top w:w="28" w:type="dxa"/>
              <w:left w:w="28" w:type="dxa"/>
              <w:bottom w:w="28" w:type="dxa"/>
              <w:right w:w="28" w:type="dxa"/>
            </w:tcMar>
          </w:tcPr>
          <w:p w14:paraId="20A4CB3A"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M.SDE.00025</w:t>
            </w:r>
          </w:p>
        </w:tc>
        <w:tc>
          <w:tcPr>
            <w:tcW w:w="3094" w:type="dxa"/>
            <w:tcMar>
              <w:top w:w="28" w:type="dxa"/>
              <w:left w:w="28" w:type="dxa"/>
              <w:bottom w:w="28" w:type="dxa"/>
              <w:right w:w="28" w:type="dxa"/>
            </w:tcMar>
          </w:tcPr>
          <w:p w14:paraId="6D15233E"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csdo:‌Taxpayer‌Id‌Type (M.SDT.00025)</w:t>
            </w:r>
          </w:p>
          <w:p w14:paraId="5EF6040C"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Նույնականացուցչի արժեքը՝ հարկ վճարողի գրանցման երկրում ընդունված կանոններին համապատասխան։</w:t>
            </w:r>
          </w:p>
          <w:p w14:paraId="1F062A63"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Նվազագույն երկարությունը՝ 1</w:t>
            </w:r>
          </w:p>
          <w:p w14:paraId="4A94CC44"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Առավելագույն երկարությունը՝ 20</w:t>
            </w:r>
          </w:p>
        </w:tc>
        <w:tc>
          <w:tcPr>
            <w:tcW w:w="992" w:type="dxa"/>
            <w:tcMar>
              <w:top w:w="28" w:type="dxa"/>
              <w:left w:w="28" w:type="dxa"/>
              <w:bottom w:w="28" w:type="dxa"/>
              <w:right w:w="28" w:type="dxa"/>
            </w:tcMar>
          </w:tcPr>
          <w:p w14:paraId="496D1E4D"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0..1</w:t>
            </w:r>
          </w:p>
        </w:tc>
        <w:tc>
          <w:tcPr>
            <w:tcW w:w="2835" w:type="dxa"/>
            <w:tcMar>
              <w:top w:w="28" w:type="dxa"/>
              <w:left w:w="28" w:type="dxa"/>
              <w:bottom w:w="28" w:type="dxa"/>
              <w:right w:w="28" w:type="dxa"/>
            </w:tcMar>
          </w:tcPr>
          <w:p w14:paraId="7A304264" w14:textId="77777777" w:rsidR="00E97E37" w:rsidRPr="00501C2A" w:rsidRDefault="00E97E37" w:rsidP="002B40C4">
            <w:pPr>
              <w:pStyle w:val="affffa"/>
              <w:widowControl w:val="0"/>
              <w:spacing w:after="120"/>
              <w:jc w:val="left"/>
              <w:rPr>
                <w:rFonts w:ascii="Sylfaen" w:hAnsi="Sylfaen" w:cs="Times New Roman"/>
                <w:noProof/>
                <w:sz w:val="20"/>
              </w:rPr>
            </w:pPr>
            <w:r>
              <w:rPr>
                <w:rFonts w:ascii="Sylfaen" w:hAnsi="Sylfaen"/>
                <w:sz w:val="20"/>
              </w:rPr>
              <w:t>վավերապայմանը նախատեսված է հետևյալ տեղեկությունները նշելու համար՝</w:t>
            </w:r>
          </w:p>
          <w:p w14:paraId="286FEF0A" w14:textId="77777777" w:rsidR="00E97E37" w:rsidRPr="00501C2A" w:rsidRDefault="00E97E37" w:rsidP="002B40C4">
            <w:pPr>
              <w:pStyle w:val="affffa"/>
              <w:widowControl w:val="0"/>
              <w:spacing w:after="120"/>
              <w:jc w:val="left"/>
              <w:rPr>
                <w:rFonts w:ascii="Sylfaen" w:hAnsi="Sylfaen" w:cs="Times New Roman"/>
                <w:noProof/>
                <w:sz w:val="20"/>
              </w:rPr>
            </w:pPr>
            <w:r>
              <w:rPr>
                <w:rFonts w:ascii="Sylfaen" w:hAnsi="Sylfaen"/>
                <w:sz w:val="20"/>
              </w:rPr>
              <w:t>Հայաստանի Հանրապետությունում՝ հարկ վճարողի հաշվառման համարը (ՀՎՀՀ).</w:t>
            </w:r>
          </w:p>
          <w:p w14:paraId="69321E15" w14:textId="77777777" w:rsidR="00E97E37" w:rsidRPr="00501C2A" w:rsidRDefault="00E97E37" w:rsidP="002B40C4">
            <w:pPr>
              <w:pStyle w:val="affffa"/>
              <w:widowControl w:val="0"/>
              <w:spacing w:after="120"/>
              <w:jc w:val="left"/>
              <w:rPr>
                <w:rFonts w:ascii="Sylfaen" w:hAnsi="Sylfaen" w:cs="Times New Roman"/>
                <w:noProof/>
                <w:sz w:val="20"/>
              </w:rPr>
            </w:pPr>
            <w:r>
              <w:rPr>
                <w:rFonts w:ascii="Sylfaen" w:hAnsi="Sylfaen"/>
                <w:sz w:val="20"/>
              </w:rPr>
              <w:t>Բելառուսի Հանրապետությունում՝ վճարողի հաշվառման համարը (ՎՀՀ).</w:t>
            </w:r>
          </w:p>
          <w:p w14:paraId="42B90876" w14:textId="77777777" w:rsidR="00E97E37" w:rsidRPr="00501C2A" w:rsidRDefault="00E97E37" w:rsidP="002B40C4">
            <w:pPr>
              <w:pStyle w:val="affffa"/>
              <w:widowControl w:val="0"/>
              <w:spacing w:after="120"/>
              <w:jc w:val="left"/>
              <w:rPr>
                <w:rFonts w:ascii="Sylfaen" w:hAnsi="Sylfaen" w:cs="Times New Roman"/>
                <w:noProof/>
                <w:sz w:val="20"/>
              </w:rPr>
            </w:pPr>
            <w:r>
              <w:rPr>
                <w:rFonts w:ascii="Sylfaen" w:hAnsi="Sylfaen"/>
                <w:sz w:val="20"/>
              </w:rPr>
              <w:t>Ղազախստանի Հանրապետությունում՝ բիզնես–նույնականացման համարը (ԲՆՀ).</w:t>
            </w:r>
          </w:p>
          <w:p w14:paraId="4F8661DF" w14:textId="77777777" w:rsidR="00E97E37" w:rsidRPr="00501C2A" w:rsidRDefault="00E97E37" w:rsidP="002B40C4">
            <w:pPr>
              <w:pStyle w:val="affffa"/>
              <w:widowControl w:val="0"/>
              <w:spacing w:after="120"/>
              <w:jc w:val="left"/>
              <w:rPr>
                <w:rFonts w:ascii="Sylfaen" w:hAnsi="Sylfaen" w:cs="Times New Roman"/>
                <w:noProof/>
                <w:sz w:val="20"/>
              </w:rPr>
            </w:pPr>
            <w:r>
              <w:rPr>
                <w:rFonts w:ascii="Sylfaen" w:hAnsi="Sylfaen"/>
                <w:sz w:val="20"/>
              </w:rPr>
              <w:t>Ղրղզստանի Հանրապետությունում՝ նույնականացման հարկային համարը (ՆՀՀ).</w:t>
            </w:r>
          </w:p>
          <w:p w14:paraId="71657B08" w14:textId="77777777" w:rsidR="00E97E37" w:rsidRPr="00501C2A" w:rsidRDefault="00E97E37" w:rsidP="002B40C4">
            <w:pPr>
              <w:pStyle w:val="affffa"/>
              <w:widowControl w:val="0"/>
              <w:spacing w:after="120"/>
              <w:jc w:val="left"/>
              <w:rPr>
                <w:rFonts w:ascii="Sylfaen" w:hAnsi="Sylfaen" w:cs="Times New Roman"/>
                <w:noProof/>
                <w:sz w:val="20"/>
              </w:rPr>
            </w:pPr>
            <w:r>
              <w:rPr>
                <w:rFonts w:ascii="Sylfaen" w:hAnsi="Sylfaen"/>
                <w:sz w:val="20"/>
              </w:rPr>
              <w:t xml:space="preserve">Ռուսաստանի Դաշնությունում՝ հարկ </w:t>
            </w:r>
            <w:r>
              <w:rPr>
                <w:rFonts w:ascii="Sylfaen" w:hAnsi="Sylfaen"/>
                <w:sz w:val="20"/>
              </w:rPr>
              <w:lastRenderedPageBreak/>
              <w:t>վճարողի նույնականացման համարը (ՀՎՆՀ)</w:t>
            </w:r>
          </w:p>
        </w:tc>
      </w:tr>
      <w:tr w:rsidR="00926012" w:rsidRPr="00501C2A" w14:paraId="12DB3AF9" w14:textId="77777777" w:rsidTr="00713477">
        <w:trPr>
          <w:jc w:val="center"/>
        </w:trPr>
        <w:tc>
          <w:tcPr>
            <w:tcW w:w="238" w:type="dxa"/>
            <w:tcBorders>
              <w:top w:val="nil"/>
              <w:left w:val="nil"/>
              <w:bottom w:val="nil"/>
              <w:right w:val="nil"/>
            </w:tcBorders>
            <w:tcMar>
              <w:top w:w="28" w:type="dxa"/>
              <w:left w:w="28" w:type="dxa"/>
              <w:bottom w:w="28" w:type="dxa"/>
              <w:right w:w="28" w:type="dxa"/>
            </w:tcMar>
          </w:tcPr>
          <w:p w14:paraId="4003CF10"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6D2B7246"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36CBE2FD"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46CFCB9E" w14:textId="77777777" w:rsidR="00E97E37" w:rsidRPr="00501C2A" w:rsidRDefault="00E97E37" w:rsidP="002B40C4">
            <w:pPr>
              <w:pStyle w:val="affffa"/>
              <w:widowControl w:val="0"/>
              <w:spacing w:after="120"/>
              <w:jc w:val="left"/>
              <w:rPr>
                <w:rFonts w:ascii="Sylfaen" w:hAnsi="Sylfaen" w:cs="Times New Roman"/>
                <w:sz w:val="20"/>
              </w:rPr>
            </w:pPr>
          </w:p>
        </w:tc>
        <w:tc>
          <w:tcPr>
            <w:tcW w:w="2550" w:type="dxa"/>
            <w:gridSpan w:val="5"/>
            <w:tcMar>
              <w:top w:w="28" w:type="dxa"/>
              <w:left w:w="28" w:type="dxa"/>
              <w:bottom w:w="28" w:type="dxa"/>
              <w:right w:w="28" w:type="dxa"/>
            </w:tcMar>
          </w:tcPr>
          <w:p w14:paraId="2CC33FB8"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*.6.9. Հաշվառման վերցնելու պատճառի ծածկագիրը</w:t>
            </w:r>
          </w:p>
          <w:p w14:paraId="59704F15"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(csdo:‌Tax‌Registration‌Reason‌Code)</w:t>
            </w:r>
          </w:p>
        </w:tc>
        <w:tc>
          <w:tcPr>
            <w:tcW w:w="2293" w:type="dxa"/>
            <w:tcMar>
              <w:top w:w="28" w:type="dxa"/>
              <w:left w:w="28" w:type="dxa"/>
              <w:bottom w:w="28" w:type="dxa"/>
              <w:right w:w="28" w:type="dxa"/>
            </w:tcMar>
          </w:tcPr>
          <w:p w14:paraId="4496BF48"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Ռուսաստանի Դաշնությունում սուբյեկտին հարկային հաշվառման վերցնելու պատճառը նույնականացնող ծածկագիրը</w:t>
            </w:r>
          </w:p>
        </w:tc>
        <w:tc>
          <w:tcPr>
            <w:tcW w:w="1984" w:type="dxa"/>
            <w:tcMar>
              <w:top w:w="28" w:type="dxa"/>
              <w:left w:w="28" w:type="dxa"/>
              <w:bottom w:w="28" w:type="dxa"/>
              <w:right w:w="28" w:type="dxa"/>
            </w:tcMar>
          </w:tcPr>
          <w:p w14:paraId="66350126"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M.SDE.00030</w:t>
            </w:r>
          </w:p>
        </w:tc>
        <w:tc>
          <w:tcPr>
            <w:tcW w:w="3094" w:type="dxa"/>
            <w:tcMar>
              <w:top w:w="28" w:type="dxa"/>
              <w:left w:w="28" w:type="dxa"/>
              <w:bottom w:w="28" w:type="dxa"/>
              <w:right w:w="28" w:type="dxa"/>
            </w:tcMar>
          </w:tcPr>
          <w:p w14:paraId="1A7A0066"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csdo:‌Tax‌Registration‌Reason‌Code‌Type (M.SDT.00030)</w:t>
            </w:r>
          </w:p>
          <w:p w14:paraId="556E0A9E"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Պայմանանշանների նորմալացված տողը:</w:t>
            </w:r>
          </w:p>
          <w:p w14:paraId="799A26C3"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Ձևանմուշը՝ \d{9}</w:t>
            </w:r>
          </w:p>
        </w:tc>
        <w:tc>
          <w:tcPr>
            <w:tcW w:w="992" w:type="dxa"/>
            <w:tcMar>
              <w:top w:w="28" w:type="dxa"/>
              <w:left w:w="28" w:type="dxa"/>
              <w:bottom w:w="28" w:type="dxa"/>
              <w:right w:w="28" w:type="dxa"/>
            </w:tcMar>
          </w:tcPr>
          <w:p w14:paraId="29CDFF1A"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0..1</w:t>
            </w:r>
          </w:p>
        </w:tc>
        <w:tc>
          <w:tcPr>
            <w:tcW w:w="2835" w:type="dxa"/>
            <w:tcMar>
              <w:top w:w="28" w:type="dxa"/>
              <w:left w:w="28" w:type="dxa"/>
              <w:bottom w:w="28" w:type="dxa"/>
              <w:right w:w="28" w:type="dxa"/>
            </w:tcMar>
          </w:tcPr>
          <w:p w14:paraId="5EC05073" w14:textId="77777777" w:rsidR="00E97E37" w:rsidRPr="00501C2A" w:rsidRDefault="00E97E37" w:rsidP="002B40C4">
            <w:pPr>
              <w:pStyle w:val="affffa"/>
              <w:widowControl w:val="0"/>
              <w:spacing w:after="120"/>
              <w:jc w:val="left"/>
              <w:rPr>
                <w:rFonts w:ascii="Sylfaen" w:hAnsi="Sylfaen" w:cs="Times New Roman"/>
                <w:noProof/>
                <w:sz w:val="20"/>
              </w:rPr>
            </w:pPr>
          </w:p>
        </w:tc>
      </w:tr>
      <w:tr w:rsidR="00926012" w:rsidRPr="00501C2A" w14:paraId="361C2AB9" w14:textId="77777777" w:rsidTr="00713477">
        <w:trPr>
          <w:jc w:val="center"/>
        </w:trPr>
        <w:tc>
          <w:tcPr>
            <w:tcW w:w="238" w:type="dxa"/>
            <w:tcBorders>
              <w:top w:val="nil"/>
              <w:left w:val="nil"/>
              <w:bottom w:val="nil"/>
              <w:right w:val="nil"/>
            </w:tcBorders>
            <w:tcMar>
              <w:top w:w="28" w:type="dxa"/>
              <w:left w:w="28" w:type="dxa"/>
              <w:bottom w:w="28" w:type="dxa"/>
              <w:right w:w="28" w:type="dxa"/>
            </w:tcMar>
          </w:tcPr>
          <w:p w14:paraId="7F722B35"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59F09EC4"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7F07B19F"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65361A98" w14:textId="77777777" w:rsidR="00E97E37" w:rsidRPr="00501C2A" w:rsidRDefault="00E97E37" w:rsidP="002B40C4">
            <w:pPr>
              <w:pStyle w:val="affffa"/>
              <w:widowControl w:val="0"/>
              <w:spacing w:after="120"/>
              <w:jc w:val="left"/>
              <w:rPr>
                <w:rFonts w:ascii="Sylfaen" w:hAnsi="Sylfaen" w:cs="Times New Roman"/>
                <w:sz w:val="20"/>
              </w:rPr>
            </w:pPr>
          </w:p>
        </w:tc>
        <w:tc>
          <w:tcPr>
            <w:tcW w:w="2550" w:type="dxa"/>
            <w:gridSpan w:val="5"/>
            <w:tcMar>
              <w:top w:w="28" w:type="dxa"/>
              <w:left w:w="28" w:type="dxa"/>
              <w:bottom w:w="28" w:type="dxa"/>
              <w:right w:w="28" w:type="dxa"/>
            </w:tcMar>
          </w:tcPr>
          <w:p w14:paraId="67A7208B"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*.6.10. Ֆիզիկական անձի նույնականացուցիչը</w:t>
            </w:r>
          </w:p>
          <w:p w14:paraId="119860D8"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(casdo:‌Person‌Id)</w:t>
            </w:r>
          </w:p>
        </w:tc>
        <w:tc>
          <w:tcPr>
            <w:tcW w:w="2293" w:type="dxa"/>
            <w:tcMar>
              <w:top w:w="28" w:type="dxa"/>
              <w:left w:w="28" w:type="dxa"/>
              <w:bottom w:w="28" w:type="dxa"/>
              <w:right w:w="28" w:type="dxa"/>
            </w:tcMar>
          </w:tcPr>
          <w:p w14:paraId="1DC80AF9"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ֆիզիկական անձի եզակի նույնականացուցիչը</w:t>
            </w:r>
          </w:p>
        </w:tc>
        <w:tc>
          <w:tcPr>
            <w:tcW w:w="1984" w:type="dxa"/>
            <w:tcMar>
              <w:top w:w="28" w:type="dxa"/>
              <w:left w:w="28" w:type="dxa"/>
              <w:bottom w:w="28" w:type="dxa"/>
              <w:right w:w="28" w:type="dxa"/>
            </w:tcMar>
          </w:tcPr>
          <w:p w14:paraId="1E59B765"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M.CA.SDE.00129</w:t>
            </w:r>
          </w:p>
        </w:tc>
        <w:tc>
          <w:tcPr>
            <w:tcW w:w="3094" w:type="dxa"/>
            <w:tcMar>
              <w:top w:w="28" w:type="dxa"/>
              <w:left w:w="28" w:type="dxa"/>
              <w:bottom w:w="28" w:type="dxa"/>
              <w:right w:w="28" w:type="dxa"/>
            </w:tcMar>
          </w:tcPr>
          <w:p w14:paraId="72DD555C"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casdo:‌Person‌Id‌Type (M.CA.SDT.00190)</w:t>
            </w:r>
          </w:p>
          <w:p w14:paraId="3020A90D"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Նույնականացուցչի արժեքը՝ ֆիզիկական անձի գրանցման երկրում ընդունված կանոններին համապատասխան։</w:t>
            </w:r>
          </w:p>
          <w:p w14:paraId="700230A9"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Նվազագույն երկարությունը՝ 1</w:t>
            </w:r>
          </w:p>
          <w:p w14:paraId="1F11B48A"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Առավելագույն երկարությունը՝ 20</w:t>
            </w:r>
          </w:p>
        </w:tc>
        <w:tc>
          <w:tcPr>
            <w:tcW w:w="992" w:type="dxa"/>
            <w:tcMar>
              <w:top w:w="28" w:type="dxa"/>
              <w:left w:w="28" w:type="dxa"/>
              <w:bottom w:w="28" w:type="dxa"/>
              <w:right w:w="28" w:type="dxa"/>
            </w:tcMar>
          </w:tcPr>
          <w:p w14:paraId="0547D067"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0..1</w:t>
            </w:r>
          </w:p>
        </w:tc>
        <w:tc>
          <w:tcPr>
            <w:tcW w:w="2835" w:type="dxa"/>
            <w:tcMar>
              <w:top w:w="28" w:type="dxa"/>
              <w:left w:w="28" w:type="dxa"/>
              <w:bottom w:w="28" w:type="dxa"/>
              <w:right w:w="28" w:type="dxa"/>
            </w:tcMar>
          </w:tcPr>
          <w:p w14:paraId="2F12B0B9" w14:textId="77777777" w:rsidR="00E97E37" w:rsidRPr="00501C2A" w:rsidRDefault="00E97E37" w:rsidP="002B40C4">
            <w:pPr>
              <w:pStyle w:val="affffa"/>
              <w:widowControl w:val="0"/>
              <w:spacing w:after="120"/>
              <w:jc w:val="left"/>
              <w:rPr>
                <w:rFonts w:ascii="Sylfaen" w:hAnsi="Sylfaen" w:cs="Times New Roman"/>
                <w:noProof/>
                <w:sz w:val="20"/>
              </w:rPr>
            </w:pPr>
            <w:r>
              <w:rPr>
                <w:rFonts w:ascii="Sylfaen" w:hAnsi="Sylfaen"/>
                <w:sz w:val="20"/>
              </w:rPr>
              <w:t>վավերապայմանը կիրառվում է Հայաստանի Հանրապետությունում, Բելառուսի Հանրապետությունում, Ղազախստանի Հանրապետությունում և Ղրղզստանի Հանրապետությունում: Վավերապայմանը նախատեսված է հետևյալ տեղեկությունները նշելու համար՝</w:t>
            </w:r>
          </w:p>
          <w:p w14:paraId="7B12709C" w14:textId="77777777" w:rsidR="00E97E37" w:rsidRPr="00501C2A" w:rsidRDefault="00E97E37" w:rsidP="002B40C4">
            <w:pPr>
              <w:pStyle w:val="affffa"/>
              <w:widowControl w:val="0"/>
              <w:spacing w:after="120"/>
              <w:jc w:val="left"/>
              <w:rPr>
                <w:rFonts w:ascii="Sylfaen" w:hAnsi="Sylfaen" w:cs="Times New Roman"/>
                <w:noProof/>
                <w:sz w:val="20"/>
              </w:rPr>
            </w:pPr>
            <w:r>
              <w:rPr>
                <w:rFonts w:ascii="Sylfaen" w:hAnsi="Sylfaen"/>
                <w:sz w:val="20"/>
              </w:rPr>
              <w:t>Հայաստանի Հանրապետությունում՝  հանրային ծառայությունների համարանիշը (ՀԾՀ) կամ ՀԾՀ-ի բացակայության մասին տեղեկանքի համարը.</w:t>
            </w:r>
          </w:p>
          <w:p w14:paraId="0D7714D9" w14:textId="77777777" w:rsidR="00E97E37" w:rsidRPr="00501C2A" w:rsidRDefault="00E97E37" w:rsidP="002B40C4">
            <w:pPr>
              <w:pStyle w:val="affffa"/>
              <w:widowControl w:val="0"/>
              <w:spacing w:after="120"/>
              <w:jc w:val="left"/>
              <w:rPr>
                <w:rFonts w:ascii="Sylfaen" w:hAnsi="Sylfaen" w:cs="Times New Roman"/>
                <w:noProof/>
                <w:sz w:val="20"/>
              </w:rPr>
            </w:pPr>
            <w:r>
              <w:rPr>
                <w:rFonts w:ascii="Sylfaen" w:hAnsi="Sylfaen"/>
                <w:sz w:val="20"/>
              </w:rPr>
              <w:t xml:space="preserve">Բելառուսի </w:t>
            </w:r>
            <w:r>
              <w:rPr>
                <w:rFonts w:ascii="Sylfaen" w:hAnsi="Sylfaen"/>
                <w:sz w:val="20"/>
              </w:rPr>
              <w:lastRenderedPageBreak/>
              <w:t>Հանրապետությունում՝ նույնականացման համարը.</w:t>
            </w:r>
          </w:p>
          <w:p w14:paraId="2C678C32" w14:textId="77777777" w:rsidR="00E97E37" w:rsidRPr="00501C2A" w:rsidRDefault="00E97E37" w:rsidP="002B40C4">
            <w:pPr>
              <w:pStyle w:val="affffa"/>
              <w:widowControl w:val="0"/>
              <w:spacing w:after="120"/>
              <w:jc w:val="left"/>
              <w:rPr>
                <w:rFonts w:ascii="Sylfaen" w:hAnsi="Sylfaen" w:cs="Times New Roman"/>
                <w:noProof/>
                <w:sz w:val="20"/>
              </w:rPr>
            </w:pPr>
            <w:r>
              <w:rPr>
                <w:rFonts w:ascii="Sylfaen" w:hAnsi="Sylfaen"/>
                <w:sz w:val="20"/>
              </w:rPr>
              <w:t>Ղազախստանի Հանրապետությունում՝  նույնականացման անհատական համարը (ՆԱՀ) կամ նույնականացման եզակի համարը (ՆԵՀ).</w:t>
            </w:r>
          </w:p>
          <w:p w14:paraId="1B7A18F5" w14:textId="77777777" w:rsidR="00E97E37" w:rsidRPr="00501C2A" w:rsidRDefault="00E97E37" w:rsidP="002B40C4">
            <w:pPr>
              <w:pStyle w:val="affffa"/>
              <w:widowControl w:val="0"/>
              <w:spacing w:after="120"/>
              <w:jc w:val="left"/>
              <w:rPr>
                <w:rFonts w:ascii="Sylfaen" w:hAnsi="Sylfaen" w:cs="Times New Roman"/>
                <w:noProof/>
                <w:sz w:val="20"/>
              </w:rPr>
            </w:pPr>
            <w:r>
              <w:rPr>
                <w:rFonts w:ascii="Sylfaen" w:hAnsi="Sylfaen"/>
                <w:sz w:val="20"/>
              </w:rPr>
              <w:t>Ղրղզստանի Հանրապետությունում՝ նույնականացման անձնական համարը (ՆԱՀ)</w:t>
            </w:r>
          </w:p>
        </w:tc>
      </w:tr>
      <w:tr w:rsidR="00926012" w:rsidRPr="00501C2A" w14:paraId="4F1DBD4B" w14:textId="77777777" w:rsidTr="00713477">
        <w:trPr>
          <w:jc w:val="center"/>
        </w:trPr>
        <w:tc>
          <w:tcPr>
            <w:tcW w:w="238" w:type="dxa"/>
            <w:tcBorders>
              <w:top w:val="nil"/>
              <w:left w:val="nil"/>
              <w:bottom w:val="nil"/>
              <w:right w:val="nil"/>
            </w:tcBorders>
            <w:tcMar>
              <w:top w:w="28" w:type="dxa"/>
              <w:left w:w="28" w:type="dxa"/>
              <w:bottom w:w="28" w:type="dxa"/>
              <w:right w:w="28" w:type="dxa"/>
            </w:tcMar>
          </w:tcPr>
          <w:p w14:paraId="719FCC20"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1A66EE6C"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79D57661"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0D2B5C94" w14:textId="77777777" w:rsidR="00E97E37" w:rsidRPr="00501C2A" w:rsidRDefault="00E97E37" w:rsidP="002B40C4">
            <w:pPr>
              <w:pStyle w:val="affffa"/>
              <w:widowControl w:val="0"/>
              <w:spacing w:after="120"/>
              <w:jc w:val="left"/>
              <w:rPr>
                <w:rFonts w:ascii="Sylfaen" w:hAnsi="Sylfaen" w:cs="Times New Roman"/>
                <w:sz w:val="20"/>
              </w:rPr>
            </w:pPr>
          </w:p>
        </w:tc>
        <w:tc>
          <w:tcPr>
            <w:tcW w:w="2550" w:type="dxa"/>
            <w:gridSpan w:val="5"/>
            <w:tcMar>
              <w:top w:w="28" w:type="dxa"/>
              <w:left w:w="28" w:type="dxa"/>
              <w:bottom w:w="28" w:type="dxa"/>
              <w:right w:w="28" w:type="dxa"/>
            </w:tcMar>
          </w:tcPr>
          <w:p w14:paraId="538B5EA0"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*.6.11. Անձը հաստատող վկայականը</w:t>
            </w:r>
          </w:p>
          <w:p w14:paraId="24B9F732"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(ccdo:‌Identity‌Doc‌V3‌Details)</w:t>
            </w:r>
          </w:p>
        </w:tc>
        <w:tc>
          <w:tcPr>
            <w:tcW w:w="2293" w:type="dxa"/>
            <w:tcMar>
              <w:top w:w="28" w:type="dxa"/>
              <w:left w:w="28" w:type="dxa"/>
              <w:bottom w:w="28" w:type="dxa"/>
              <w:right w:w="28" w:type="dxa"/>
            </w:tcMar>
          </w:tcPr>
          <w:p w14:paraId="0D4CEF31"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ֆիզիկական անձի ինքնությունը հավաստող փաստաթղթի մասին տեղեկություններ</w:t>
            </w:r>
          </w:p>
        </w:tc>
        <w:tc>
          <w:tcPr>
            <w:tcW w:w="1984" w:type="dxa"/>
            <w:tcMar>
              <w:top w:w="28" w:type="dxa"/>
              <w:left w:w="28" w:type="dxa"/>
              <w:bottom w:w="28" w:type="dxa"/>
              <w:right w:w="28" w:type="dxa"/>
            </w:tcMar>
          </w:tcPr>
          <w:p w14:paraId="5B80DCDA"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w:t>
            </w:r>
            <w:smartTag w:uri="urn:schemas-microsoft-com:office:smarttags" w:element="stockticker">
              <w:r>
                <w:rPr>
                  <w:rFonts w:ascii="Sylfaen" w:hAnsi="Sylfaen"/>
                  <w:sz w:val="20"/>
                </w:rPr>
                <w:t>CDE</w:t>
              </w:r>
            </w:smartTag>
            <w:r>
              <w:rPr>
                <w:rFonts w:ascii="Sylfaen" w:hAnsi="Sylfaen"/>
                <w:sz w:val="20"/>
              </w:rPr>
              <w:t>.00056</w:t>
            </w:r>
          </w:p>
        </w:tc>
        <w:tc>
          <w:tcPr>
            <w:tcW w:w="3094" w:type="dxa"/>
            <w:tcMar>
              <w:top w:w="28" w:type="dxa"/>
              <w:left w:w="28" w:type="dxa"/>
              <w:bottom w:w="28" w:type="dxa"/>
              <w:right w:w="28" w:type="dxa"/>
            </w:tcMar>
          </w:tcPr>
          <w:p w14:paraId="79A57DEB"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ccdo:‌Identity‌Doc‌Details‌V3‌Type (M.</w:t>
            </w:r>
            <w:smartTag w:uri="urn:schemas-microsoft-com:office:smarttags" w:element="stockticker">
              <w:r>
                <w:rPr>
                  <w:rFonts w:ascii="Sylfaen" w:hAnsi="Sylfaen"/>
                  <w:sz w:val="20"/>
                </w:rPr>
                <w:t>CDT</w:t>
              </w:r>
            </w:smartTag>
            <w:r>
              <w:rPr>
                <w:rFonts w:ascii="Sylfaen" w:hAnsi="Sylfaen"/>
                <w:sz w:val="20"/>
              </w:rPr>
              <w:t>.00062)</w:t>
            </w:r>
          </w:p>
          <w:p w14:paraId="5CDCA1B2"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Որոշվում է ներդրված տարրերի արժեքների տիրույթներով</w:t>
            </w:r>
          </w:p>
        </w:tc>
        <w:tc>
          <w:tcPr>
            <w:tcW w:w="992" w:type="dxa"/>
            <w:tcMar>
              <w:top w:w="28" w:type="dxa"/>
              <w:left w:w="28" w:type="dxa"/>
              <w:bottom w:w="28" w:type="dxa"/>
              <w:right w:w="28" w:type="dxa"/>
            </w:tcMar>
          </w:tcPr>
          <w:p w14:paraId="17341749"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0..1</w:t>
            </w:r>
          </w:p>
        </w:tc>
        <w:tc>
          <w:tcPr>
            <w:tcW w:w="2835" w:type="dxa"/>
            <w:tcMar>
              <w:top w:w="28" w:type="dxa"/>
              <w:left w:w="28" w:type="dxa"/>
              <w:bottom w:w="28" w:type="dxa"/>
              <w:right w:w="28" w:type="dxa"/>
            </w:tcMar>
          </w:tcPr>
          <w:p w14:paraId="446E1B65" w14:textId="77777777" w:rsidR="00E97E37" w:rsidRPr="00501C2A" w:rsidRDefault="00E97E37" w:rsidP="002B40C4">
            <w:pPr>
              <w:pStyle w:val="affffa"/>
              <w:widowControl w:val="0"/>
              <w:spacing w:after="120"/>
              <w:jc w:val="left"/>
              <w:rPr>
                <w:rFonts w:ascii="Sylfaen" w:hAnsi="Sylfaen" w:cs="Times New Roman"/>
                <w:noProof/>
                <w:sz w:val="20"/>
              </w:rPr>
            </w:pPr>
          </w:p>
        </w:tc>
      </w:tr>
      <w:tr w:rsidR="00926012" w:rsidRPr="00501C2A" w14:paraId="4E4F2886" w14:textId="77777777" w:rsidTr="00713477">
        <w:trPr>
          <w:jc w:val="center"/>
        </w:trPr>
        <w:tc>
          <w:tcPr>
            <w:tcW w:w="238" w:type="dxa"/>
            <w:tcBorders>
              <w:top w:val="nil"/>
              <w:left w:val="nil"/>
              <w:bottom w:val="nil"/>
              <w:right w:val="nil"/>
            </w:tcBorders>
            <w:tcMar>
              <w:top w:w="28" w:type="dxa"/>
              <w:left w:w="28" w:type="dxa"/>
              <w:bottom w:w="28" w:type="dxa"/>
              <w:right w:w="28" w:type="dxa"/>
            </w:tcMar>
          </w:tcPr>
          <w:p w14:paraId="42F3CAA6"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1DB22B6E"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5738EEBB"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3E2B589F"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1FF399B0" w14:textId="77777777" w:rsidR="00E97E37" w:rsidRPr="00501C2A" w:rsidRDefault="00E97E37" w:rsidP="002B40C4">
            <w:pPr>
              <w:pStyle w:val="affffa"/>
              <w:widowControl w:val="0"/>
              <w:spacing w:after="120"/>
              <w:jc w:val="left"/>
              <w:rPr>
                <w:rFonts w:ascii="Sylfaen" w:hAnsi="Sylfaen" w:cs="Times New Roman"/>
                <w:sz w:val="20"/>
              </w:rPr>
            </w:pPr>
          </w:p>
        </w:tc>
        <w:tc>
          <w:tcPr>
            <w:tcW w:w="2352" w:type="dxa"/>
            <w:gridSpan w:val="4"/>
            <w:tcMar>
              <w:top w:w="28" w:type="dxa"/>
              <w:left w:w="28" w:type="dxa"/>
              <w:bottom w:w="28" w:type="dxa"/>
              <w:right w:w="28" w:type="dxa"/>
            </w:tcMar>
          </w:tcPr>
          <w:p w14:paraId="5F5BCB2E"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*.6.11.1. Երկրի ծածկագիրը</w:t>
            </w:r>
          </w:p>
          <w:p w14:paraId="5F8E802C"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(csdo:‌Unified‌Country‌Code)</w:t>
            </w:r>
          </w:p>
        </w:tc>
        <w:tc>
          <w:tcPr>
            <w:tcW w:w="2293" w:type="dxa"/>
            <w:tcMar>
              <w:top w:w="28" w:type="dxa"/>
              <w:left w:w="28" w:type="dxa"/>
              <w:bottom w:w="28" w:type="dxa"/>
              <w:right w:w="28" w:type="dxa"/>
            </w:tcMar>
          </w:tcPr>
          <w:p w14:paraId="78D7F75D"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երկրի ծածկագրային նշագիրը</w:t>
            </w:r>
          </w:p>
        </w:tc>
        <w:tc>
          <w:tcPr>
            <w:tcW w:w="1984" w:type="dxa"/>
            <w:tcMar>
              <w:top w:w="28" w:type="dxa"/>
              <w:left w:w="28" w:type="dxa"/>
              <w:bottom w:w="28" w:type="dxa"/>
              <w:right w:w="28" w:type="dxa"/>
            </w:tcMar>
          </w:tcPr>
          <w:p w14:paraId="1039B3C2"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M.SDE.00162</w:t>
            </w:r>
          </w:p>
        </w:tc>
        <w:tc>
          <w:tcPr>
            <w:tcW w:w="3094" w:type="dxa"/>
            <w:tcMar>
              <w:top w:w="28" w:type="dxa"/>
              <w:left w:w="28" w:type="dxa"/>
              <w:bottom w:w="28" w:type="dxa"/>
              <w:right w:w="28" w:type="dxa"/>
            </w:tcMar>
          </w:tcPr>
          <w:p w14:paraId="10B1CE74"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csdo:‌Unified‌Country‌Code‌Type (M.SDT.00112)</w:t>
            </w:r>
          </w:p>
          <w:p w14:paraId="1049FBBB"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Երկրի երկտառ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014AE245"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lastRenderedPageBreak/>
              <w:t>Ձևանմուշը՝ [A-Z]{2}</w:t>
            </w:r>
          </w:p>
        </w:tc>
        <w:tc>
          <w:tcPr>
            <w:tcW w:w="992" w:type="dxa"/>
            <w:tcMar>
              <w:top w:w="28" w:type="dxa"/>
              <w:left w:w="28" w:type="dxa"/>
              <w:bottom w:w="28" w:type="dxa"/>
              <w:right w:w="28" w:type="dxa"/>
            </w:tcMar>
          </w:tcPr>
          <w:p w14:paraId="30D7206C"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lastRenderedPageBreak/>
              <w:t>1</w:t>
            </w:r>
          </w:p>
        </w:tc>
        <w:tc>
          <w:tcPr>
            <w:tcW w:w="2835" w:type="dxa"/>
            <w:tcMar>
              <w:top w:w="28" w:type="dxa"/>
              <w:left w:w="28" w:type="dxa"/>
              <w:bottom w:w="28" w:type="dxa"/>
              <w:right w:w="28" w:type="dxa"/>
            </w:tcMar>
          </w:tcPr>
          <w:p w14:paraId="4803A148" w14:textId="77777777" w:rsidR="00E97E37" w:rsidRPr="00501C2A" w:rsidRDefault="00E97E37" w:rsidP="002B40C4">
            <w:pPr>
              <w:pStyle w:val="affffa"/>
              <w:widowControl w:val="0"/>
              <w:spacing w:after="120"/>
              <w:jc w:val="left"/>
              <w:rPr>
                <w:rFonts w:ascii="Sylfaen" w:hAnsi="Sylfaen" w:cs="Times New Roman"/>
                <w:noProof/>
                <w:sz w:val="20"/>
              </w:rPr>
            </w:pPr>
          </w:p>
        </w:tc>
      </w:tr>
      <w:tr w:rsidR="00926012" w:rsidRPr="00501C2A" w14:paraId="4BC819E2" w14:textId="77777777" w:rsidTr="00713477">
        <w:trPr>
          <w:jc w:val="center"/>
        </w:trPr>
        <w:tc>
          <w:tcPr>
            <w:tcW w:w="238" w:type="dxa"/>
            <w:tcBorders>
              <w:top w:val="nil"/>
              <w:left w:val="nil"/>
              <w:bottom w:val="nil"/>
              <w:right w:val="nil"/>
            </w:tcBorders>
            <w:tcMar>
              <w:top w:w="28" w:type="dxa"/>
              <w:left w:w="28" w:type="dxa"/>
              <w:bottom w:w="28" w:type="dxa"/>
              <w:right w:w="28" w:type="dxa"/>
            </w:tcMar>
          </w:tcPr>
          <w:p w14:paraId="4DD28B46"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2135DA2B"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29FF6004"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45133C5D"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0DFF9D7F"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2249BF38" w14:textId="77777777" w:rsidR="00E97E37" w:rsidRPr="00501C2A" w:rsidRDefault="00E97E37" w:rsidP="002B40C4">
            <w:pPr>
              <w:pStyle w:val="affffa"/>
              <w:widowControl w:val="0"/>
              <w:spacing w:after="120"/>
              <w:jc w:val="left"/>
              <w:rPr>
                <w:rFonts w:ascii="Sylfaen" w:hAnsi="Sylfaen" w:cs="Times New Roman"/>
                <w:sz w:val="20"/>
              </w:rPr>
            </w:pPr>
          </w:p>
        </w:tc>
        <w:tc>
          <w:tcPr>
            <w:tcW w:w="2154" w:type="dxa"/>
            <w:gridSpan w:val="3"/>
            <w:tcMar>
              <w:top w:w="28" w:type="dxa"/>
              <w:left w:w="28" w:type="dxa"/>
              <w:bottom w:w="28" w:type="dxa"/>
              <w:right w:w="28" w:type="dxa"/>
            </w:tcMar>
          </w:tcPr>
          <w:p w14:paraId="02399606"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 տեղեկագրքի (դասակարգչի) նույնականացուցիչը</w:t>
            </w:r>
          </w:p>
          <w:p w14:paraId="763D0D03"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(code‌List‌Id ատրիբուտ)</w:t>
            </w:r>
          </w:p>
        </w:tc>
        <w:tc>
          <w:tcPr>
            <w:tcW w:w="2293" w:type="dxa"/>
            <w:tcMar>
              <w:top w:w="28" w:type="dxa"/>
              <w:left w:w="28" w:type="dxa"/>
              <w:bottom w:w="28" w:type="dxa"/>
              <w:right w:w="28" w:type="dxa"/>
            </w:tcMar>
          </w:tcPr>
          <w:p w14:paraId="1F292C12"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այն տեղեկագրքի (դասակարգչի) նշագիրը, որին համապատասխան, նշված է ծածկագիրը</w:t>
            </w:r>
          </w:p>
        </w:tc>
        <w:tc>
          <w:tcPr>
            <w:tcW w:w="1984" w:type="dxa"/>
            <w:tcMar>
              <w:top w:w="28" w:type="dxa"/>
              <w:left w:w="28" w:type="dxa"/>
              <w:bottom w:w="28" w:type="dxa"/>
              <w:right w:w="28" w:type="dxa"/>
            </w:tcMar>
          </w:tcPr>
          <w:p w14:paraId="098C8263"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w:t>
            </w:r>
          </w:p>
        </w:tc>
        <w:tc>
          <w:tcPr>
            <w:tcW w:w="3094" w:type="dxa"/>
            <w:tcMar>
              <w:top w:w="28" w:type="dxa"/>
              <w:left w:w="28" w:type="dxa"/>
              <w:bottom w:w="28" w:type="dxa"/>
              <w:right w:w="28" w:type="dxa"/>
            </w:tcMar>
          </w:tcPr>
          <w:p w14:paraId="6E72CD41"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csdo:‌Reference‌Data‌Id‌Type (M.SDT.00091)</w:t>
            </w:r>
          </w:p>
          <w:p w14:paraId="453926C8"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Պայմանանշանների նորմալացված տողը:</w:t>
            </w:r>
          </w:p>
          <w:p w14:paraId="3C919D59"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Նվազագույն երկարությունը՝ 1</w:t>
            </w:r>
          </w:p>
          <w:p w14:paraId="394E3F3E"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Առավելագույն երկարությունը՝ 20</w:t>
            </w:r>
          </w:p>
        </w:tc>
        <w:tc>
          <w:tcPr>
            <w:tcW w:w="992" w:type="dxa"/>
            <w:tcMar>
              <w:top w:w="28" w:type="dxa"/>
              <w:left w:w="28" w:type="dxa"/>
              <w:bottom w:w="28" w:type="dxa"/>
              <w:right w:w="28" w:type="dxa"/>
            </w:tcMar>
          </w:tcPr>
          <w:p w14:paraId="09DCF42F"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1</w:t>
            </w:r>
          </w:p>
        </w:tc>
        <w:tc>
          <w:tcPr>
            <w:tcW w:w="2835" w:type="dxa"/>
            <w:tcMar>
              <w:top w:w="28" w:type="dxa"/>
              <w:left w:w="28" w:type="dxa"/>
              <w:bottom w:w="28" w:type="dxa"/>
              <w:right w:w="28" w:type="dxa"/>
            </w:tcMar>
          </w:tcPr>
          <w:p w14:paraId="7C906D90" w14:textId="77777777" w:rsidR="00E97E37" w:rsidRPr="00501C2A" w:rsidRDefault="00E97E37" w:rsidP="002B40C4">
            <w:pPr>
              <w:pStyle w:val="affffa"/>
              <w:widowControl w:val="0"/>
              <w:spacing w:after="120"/>
              <w:jc w:val="left"/>
              <w:rPr>
                <w:rFonts w:ascii="Sylfaen" w:hAnsi="Sylfaen" w:cs="Times New Roman"/>
                <w:noProof/>
                <w:sz w:val="20"/>
              </w:rPr>
            </w:pPr>
            <w:r>
              <w:rPr>
                <w:rFonts w:ascii="Sylfaen" w:hAnsi="Sylfaen"/>
                <w:sz w:val="20"/>
              </w:rPr>
              <w:t>ատրիբուտը պետք է պարունակի «2021» արժեքը</w:t>
            </w:r>
          </w:p>
        </w:tc>
      </w:tr>
      <w:tr w:rsidR="00926012" w:rsidRPr="00501C2A" w14:paraId="330B2BB4" w14:textId="77777777" w:rsidTr="00713477">
        <w:trPr>
          <w:jc w:val="center"/>
        </w:trPr>
        <w:tc>
          <w:tcPr>
            <w:tcW w:w="238" w:type="dxa"/>
            <w:tcBorders>
              <w:top w:val="nil"/>
              <w:left w:val="nil"/>
              <w:bottom w:val="nil"/>
              <w:right w:val="nil"/>
            </w:tcBorders>
            <w:tcMar>
              <w:top w:w="28" w:type="dxa"/>
              <w:left w:w="28" w:type="dxa"/>
              <w:bottom w:w="28" w:type="dxa"/>
              <w:right w:w="28" w:type="dxa"/>
            </w:tcMar>
          </w:tcPr>
          <w:p w14:paraId="5695D495"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4D093E08"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769D93F1"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164178FE"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68CB663D" w14:textId="77777777" w:rsidR="00E97E37" w:rsidRPr="00501C2A" w:rsidRDefault="00E97E37" w:rsidP="002B40C4">
            <w:pPr>
              <w:pStyle w:val="affffa"/>
              <w:widowControl w:val="0"/>
              <w:spacing w:after="120"/>
              <w:jc w:val="left"/>
              <w:rPr>
                <w:rFonts w:ascii="Sylfaen" w:hAnsi="Sylfaen" w:cs="Times New Roman"/>
                <w:sz w:val="20"/>
              </w:rPr>
            </w:pPr>
          </w:p>
        </w:tc>
        <w:tc>
          <w:tcPr>
            <w:tcW w:w="2352" w:type="dxa"/>
            <w:gridSpan w:val="4"/>
            <w:tcMar>
              <w:top w:w="28" w:type="dxa"/>
              <w:left w:w="28" w:type="dxa"/>
              <w:bottom w:w="28" w:type="dxa"/>
              <w:right w:w="28" w:type="dxa"/>
            </w:tcMar>
          </w:tcPr>
          <w:p w14:paraId="5E1E1451"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*.6.11.2. Անձը հաստատող փաստաթղթի տեսակի ծածկագիրը</w:t>
            </w:r>
          </w:p>
          <w:p w14:paraId="42FE3F51"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(csdo:‌Identity‌Doc‌Kind‌Code)</w:t>
            </w:r>
          </w:p>
        </w:tc>
        <w:tc>
          <w:tcPr>
            <w:tcW w:w="2293" w:type="dxa"/>
            <w:tcMar>
              <w:top w:w="28" w:type="dxa"/>
              <w:left w:w="28" w:type="dxa"/>
              <w:bottom w:w="28" w:type="dxa"/>
              <w:right w:w="28" w:type="dxa"/>
            </w:tcMar>
          </w:tcPr>
          <w:p w14:paraId="2ECFE2BD"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անձը հաստատող փաստաթղթի տեսակի ծածկագրային նշագիրը</w:t>
            </w:r>
          </w:p>
        </w:tc>
        <w:tc>
          <w:tcPr>
            <w:tcW w:w="1984" w:type="dxa"/>
            <w:tcMar>
              <w:top w:w="28" w:type="dxa"/>
              <w:left w:w="28" w:type="dxa"/>
              <w:bottom w:w="28" w:type="dxa"/>
              <w:right w:w="28" w:type="dxa"/>
            </w:tcMar>
          </w:tcPr>
          <w:p w14:paraId="783A3E1B"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M.SDE.00136</w:t>
            </w:r>
          </w:p>
        </w:tc>
        <w:tc>
          <w:tcPr>
            <w:tcW w:w="3094" w:type="dxa"/>
            <w:tcMar>
              <w:top w:w="28" w:type="dxa"/>
              <w:left w:w="28" w:type="dxa"/>
              <w:bottom w:w="28" w:type="dxa"/>
              <w:right w:w="28" w:type="dxa"/>
            </w:tcMar>
          </w:tcPr>
          <w:p w14:paraId="6D6D7CA7"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csdo:‌Identity‌Doc‌Kind‌Code‌Type (M.SDT.00098)</w:t>
            </w:r>
          </w:p>
          <w:p w14:paraId="1C5413C6"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Պայմանանշանների նորմալացված տողը:</w:t>
            </w:r>
          </w:p>
          <w:p w14:paraId="60874534"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Նվազագույն երկարությունը՝ 1</w:t>
            </w:r>
          </w:p>
          <w:p w14:paraId="4076D786"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Առավելագույն երկարությունը՝ 20</w:t>
            </w:r>
          </w:p>
        </w:tc>
        <w:tc>
          <w:tcPr>
            <w:tcW w:w="992" w:type="dxa"/>
            <w:tcMar>
              <w:top w:w="28" w:type="dxa"/>
              <w:left w:w="28" w:type="dxa"/>
              <w:bottom w:w="28" w:type="dxa"/>
              <w:right w:w="28" w:type="dxa"/>
            </w:tcMar>
          </w:tcPr>
          <w:p w14:paraId="2A36FE48"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0..1</w:t>
            </w:r>
          </w:p>
        </w:tc>
        <w:tc>
          <w:tcPr>
            <w:tcW w:w="2835" w:type="dxa"/>
            <w:tcMar>
              <w:top w:w="28" w:type="dxa"/>
              <w:left w:w="28" w:type="dxa"/>
              <w:bottom w:w="28" w:type="dxa"/>
              <w:right w:w="28" w:type="dxa"/>
            </w:tcMar>
          </w:tcPr>
          <w:p w14:paraId="1AC5D864" w14:textId="77777777" w:rsidR="00E97E37" w:rsidRPr="00501C2A" w:rsidRDefault="00E97E37" w:rsidP="002B40C4">
            <w:pPr>
              <w:pStyle w:val="affffa"/>
              <w:widowControl w:val="0"/>
              <w:spacing w:after="120"/>
              <w:jc w:val="left"/>
              <w:rPr>
                <w:rFonts w:ascii="Sylfaen" w:hAnsi="Sylfaen" w:cs="Times New Roman"/>
                <w:noProof/>
                <w:sz w:val="20"/>
              </w:rPr>
            </w:pPr>
            <w:r>
              <w:rPr>
                <w:rFonts w:ascii="Sylfaen" w:hAnsi="Sylfaen"/>
                <w:sz w:val="20"/>
              </w:rPr>
              <w:t>վավերապայմանը պետք է լրացվի</w:t>
            </w:r>
          </w:p>
        </w:tc>
      </w:tr>
      <w:tr w:rsidR="00926012" w:rsidRPr="00501C2A" w14:paraId="034B8AB4" w14:textId="77777777" w:rsidTr="00713477">
        <w:trPr>
          <w:jc w:val="center"/>
        </w:trPr>
        <w:tc>
          <w:tcPr>
            <w:tcW w:w="238" w:type="dxa"/>
            <w:tcBorders>
              <w:top w:val="nil"/>
              <w:left w:val="nil"/>
              <w:bottom w:val="nil"/>
              <w:right w:val="nil"/>
            </w:tcBorders>
            <w:tcMar>
              <w:top w:w="28" w:type="dxa"/>
              <w:left w:w="28" w:type="dxa"/>
              <w:bottom w:w="28" w:type="dxa"/>
              <w:right w:w="28" w:type="dxa"/>
            </w:tcMar>
          </w:tcPr>
          <w:p w14:paraId="4E9854C8"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44F965EE"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2EC83D2B"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52DF6F11"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60B4ADD9"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0E7E5366" w14:textId="77777777" w:rsidR="00E97E37" w:rsidRPr="00501C2A" w:rsidRDefault="00E97E37" w:rsidP="002B40C4">
            <w:pPr>
              <w:pStyle w:val="affffa"/>
              <w:widowControl w:val="0"/>
              <w:spacing w:after="120"/>
              <w:jc w:val="left"/>
              <w:rPr>
                <w:rFonts w:ascii="Sylfaen" w:hAnsi="Sylfaen" w:cs="Times New Roman"/>
                <w:sz w:val="20"/>
              </w:rPr>
            </w:pPr>
          </w:p>
        </w:tc>
        <w:tc>
          <w:tcPr>
            <w:tcW w:w="2154" w:type="dxa"/>
            <w:gridSpan w:val="3"/>
            <w:tcMar>
              <w:top w:w="28" w:type="dxa"/>
              <w:left w:w="28" w:type="dxa"/>
              <w:bottom w:w="28" w:type="dxa"/>
              <w:right w:w="28" w:type="dxa"/>
            </w:tcMar>
          </w:tcPr>
          <w:p w14:paraId="1F52234F"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 տեղեկագրքի (դասակարգչի) նույնականացուցիչը</w:t>
            </w:r>
          </w:p>
          <w:p w14:paraId="2D214A78"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(code‌List‌Id ատրիբուտ)</w:t>
            </w:r>
          </w:p>
        </w:tc>
        <w:tc>
          <w:tcPr>
            <w:tcW w:w="2293" w:type="dxa"/>
            <w:tcMar>
              <w:top w:w="28" w:type="dxa"/>
              <w:left w:w="28" w:type="dxa"/>
              <w:bottom w:w="28" w:type="dxa"/>
              <w:right w:w="28" w:type="dxa"/>
            </w:tcMar>
          </w:tcPr>
          <w:p w14:paraId="71329CFB"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այն տեղեկագրքի (դասակարգչի) նշագիրը, որին համապատասխան, նշված է ծածկագիրը</w:t>
            </w:r>
          </w:p>
        </w:tc>
        <w:tc>
          <w:tcPr>
            <w:tcW w:w="1984" w:type="dxa"/>
            <w:tcMar>
              <w:top w:w="28" w:type="dxa"/>
              <w:left w:w="28" w:type="dxa"/>
              <w:bottom w:w="28" w:type="dxa"/>
              <w:right w:w="28" w:type="dxa"/>
            </w:tcMar>
          </w:tcPr>
          <w:p w14:paraId="3DBD3CA6"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w:t>
            </w:r>
          </w:p>
        </w:tc>
        <w:tc>
          <w:tcPr>
            <w:tcW w:w="3094" w:type="dxa"/>
            <w:tcMar>
              <w:top w:w="28" w:type="dxa"/>
              <w:left w:w="28" w:type="dxa"/>
              <w:bottom w:w="28" w:type="dxa"/>
              <w:right w:w="28" w:type="dxa"/>
            </w:tcMar>
          </w:tcPr>
          <w:p w14:paraId="1FCC82B3"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csdo:‌Reference‌Data‌Id‌Type (M.SDT.00091)</w:t>
            </w:r>
          </w:p>
          <w:p w14:paraId="03BED111"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Պայմանանշանների նորմալացված տողը:</w:t>
            </w:r>
          </w:p>
          <w:p w14:paraId="4A6729F4"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Նվազագույն երկարությունը՝ 1</w:t>
            </w:r>
          </w:p>
          <w:p w14:paraId="72C158FE"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Առավելագույն երկարությունը՝ 20</w:t>
            </w:r>
          </w:p>
        </w:tc>
        <w:tc>
          <w:tcPr>
            <w:tcW w:w="992" w:type="dxa"/>
            <w:tcMar>
              <w:top w:w="28" w:type="dxa"/>
              <w:left w:w="28" w:type="dxa"/>
              <w:bottom w:w="28" w:type="dxa"/>
              <w:right w:w="28" w:type="dxa"/>
            </w:tcMar>
          </w:tcPr>
          <w:p w14:paraId="7E8002ED"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0..1</w:t>
            </w:r>
          </w:p>
        </w:tc>
        <w:tc>
          <w:tcPr>
            <w:tcW w:w="2835" w:type="dxa"/>
            <w:tcMar>
              <w:top w:w="28" w:type="dxa"/>
              <w:left w:w="28" w:type="dxa"/>
              <w:bottom w:w="28" w:type="dxa"/>
              <w:right w:w="28" w:type="dxa"/>
            </w:tcMar>
          </w:tcPr>
          <w:p w14:paraId="0FFD4BA4" w14:textId="77777777" w:rsidR="00E97E37" w:rsidRPr="00501C2A" w:rsidRDefault="00E97E37" w:rsidP="002B40C4">
            <w:pPr>
              <w:pStyle w:val="affffa"/>
              <w:widowControl w:val="0"/>
              <w:spacing w:after="120"/>
              <w:jc w:val="left"/>
              <w:rPr>
                <w:rFonts w:ascii="Sylfaen" w:hAnsi="Sylfaen" w:cs="Times New Roman"/>
                <w:noProof/>
                <w:sz w:val="20"/>
              </w:rPr>
            </w:pPr>
            <w:r>
              <w:rPr>
                <w:rFonts w:ascii="Sylfaen" w:hAnsi="Sylfaen"/>
                <w:sz w:val="20"/>
              </w:rPr>
              <w:t>ատրիբուտը պետք է պարունակի «2053» արժեքը</w:t>
            </w:r>
          </w:p>
        </w:tc>
      </w:tr>
      <w:tr w:rsidR="00926012" w:rsidRPr="00501C2A" w14:paraId="3CD8C207" w14:textId="77777777" w:rsidTr="00713477">
        <w:trPr>
          <w:jc w:val="center"/>
        </w:trPr>
        <w:tc>
          <w:tcPr>
            <w:tcW w:w="238" w:type="dxa"/>
            <w:tcBorders>
              <w:top w:val="nil"/>
              <w:left w:val="nil"/>
              <w:bottom w:val="nil"/>
              <w:right w:val="nil"/>
            </w:tcBorders>
            <w:tcMar>
              <w:top w:w="28" w:type="dxa"/>
              <w:left w:w="28" w:type="dxa"/>
              <w:bottom w:w="28" w:type="dxa"/>
              <w:right w:w="28" w:type="dxa"/>
            </w:tcMar>
          </w:tcPr>
          <w:p w14:paraId="0414D0BE"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2D98C917"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59674D70"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6B12A753"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45AA1762" w14:textId="77777777" w:rsidR="00E97E37" w:rsidRPr="00501C2A" w:rsidRDefault="00E97E37" w:rsidP="002B40C4">
            <w:pPr>
              <w:pStyle w:val="affffa"/>
              <w:widowControl w:val="0"/>
              <w:spacing w:after="120"/>
              <w:jc w:val="left"/>
              <w:rPr>
                <w:rFonts w:ascii="Sylfaen" w:hAnsi="Sylfaen" w:cs="Times New Roman"/>
                <w:sz w:val="20"/>
              </w:rPr>
            </w:pPr>
          </w:p>
        </w:tc>
        <w:tc>
          <w:tcPr>
            <w:tcW w:w="2352" w:type="dxa"/>
            <w:gridSpan w:val="4"/>
            <w:tcMar>
              <w:top w:w="28" w:type="dxa"/>
              <w:left w:w="28" w:type="dxa"/>
              <w:bottom w:w="28" w:type="dxa"/>
              <w:right w:w="28" w:type="dxa"/>
            </w:tcMar>
          </w:tcPr>
          <w:p w14:paraId="294FEABC"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*.6.11.3. Փաստաթղթի տեսակի անվանումը</w:t>
            </w:r>
          </w:p>
          <w:p w14:paraId="79ED09DB"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lastRenderedPageBreak/>
              <w:t>(csdo:‌Doc‌Kind‌Name)</w:t>
            </w:r>
          </w:p>
        </w:tc>
        <w:tc>
          <w:tcPr>
            <w:tcW w:w="2293" w:type="dxa"/>
            <w:tcMar>
              <w:top w:w="28" w:type="dxa"/>
              <w:left w:w="28" w:type="dxa"/>
              <w:bottom w:w="28" w:type="dxa"/>
              <w:right w:w="28" w:type="dxa"/>
            </w:tcMar>
          </w:tcPr>
          <w:p w14:paraId="15A0156A"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lastRenderedPageBreak/>
              <w:t>փաստաթղթի տեսակի անվանումը</w:t>
            </w:r>
          </w:p>
        </w:tc>
        <w:tc>
          <w:tcPr>
            <w:tcW w:w="1984" w:type="dxa"/>
            <w:tcMar>
              <w:top w:w="28" w:type="dxa"/>
              <w:left w:w="28" w:type="dxa"/>
              <w:bottom w:w="28" w:type="dxa"/>
              <w:right w:w="28" w:type="dxa"/>
            </w:tcMar>
          </w:tcPr>
          <w:p w14:paraId="39624AEA"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M.SDE.00095</w:t>
            </w:r>
          </w:p>
        </w:tc>
        <w:tc>
          <w:tcPr>
            <w:tcW w:w="3094" w:type="dxa"/>
            <w:tcMar>
              <w:top w:w="28" w:type="dxa"/>
              <w:left w:w="28" w:type="dxa"/>
              <w:bottom w:w="28" w:type="dxa"/>
              <w:right w:w="28" w:type="dxa"/>
            </w:tcMar>
          </w:tcPr>
          <w:p w14:paraId="0AE0D0D2"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csdo:‌Name500‌Type (M.SDT.00134)</w:t>
            </w:r>
          </w:p>
          <w:p w14:paraId="6DB7CBA6"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 xml:space="preserve">Պայմանանշանների </w:t>
            </w:r>
            <w:r>
              <w:rPr>
                <w:rFonts w:ascii="Sylfaen" w:hAnsi="Sylfaen"/>
                <w:sz w:val="20"/>
              </w:rPr>
              <w:lastRenderedPageBreak/>
              <w:t>նորմալացված տողը:</w:t>
            </w:r>
          </w:p>
          <w:p w14:paraId="3F0C8475"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Նվազագույն երկարությունը՝ 1</w:t>
            </w:r>
          </w:p>
          <w:p w14:paraId="5E425EBC"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Առավելագույն երկարությունը՝ 500</w:t>
            </w:r>
          </w:p>
        </w:tc>
        <w:tc>
          <w:tcPr>
            <w:tcW w:w="992" w:type="dxa"/>
            <w:tcMar>
              <w:top w:w="28" w:type="dxa"/>
              <w:left w:w="28" w:type="dxa"/>
              <w:bottom w:w="28" w:type="dxa"/>
              <w:right w:w="28" w:type="dxa"/>
            </w:tcMar>
          </w:tcPr>
          <w:p w14:paraId="33393128"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lastRenderedPageBreak/>
              <w:t>0..1</w:t>
            </w:r>
          </w:p>
        </w:tc>
        <w:tc>
          <w:tcPr>
            <w:tcW w:w="2835" w:type="dxa"/>
            <w:tcMar>
              <w:top w:w="28" w:type="dxa"/>
              <w:left w:w="28" w:type="dxa"/>
              <w:bottom w:w="28" w:type="dxa"/>
              <w:right w:w="28" w:type="dxa"/>
            </w:tcMar>
          </w:tcPr>
          <w:p w14:paraId="341FA3B9" w14:textId="77777777" w:rsidR="00E97E37" w:rsidRPr="00501C2A" w:rsidRDefault="00E97E37" w:rsidP="002B40C4">
            <w:pPr>
              <w:pStyle w:val="affffa"/>
              <w:widowControl w:val="0"/>
              <w:spacing w:after="120"/>
              <w:jc w:val="left"/>
              <w:rPr>
                <w:rFonts w:ascii="Sylfaen" w:hAnsi="Sylfaen" w:cs="Times New Roman"/>
                <w:noProof/>
                <w:sz w:val="20"/>
              </w:rPr>
            </w:pPr>
            <w:r>
              <w:rPr>
                <w:rFonts w:ascii="Sylfaen" w:hAnsi="Sylfaen"/>
                <w:sz w:val="20"/>
              </w:rPr>
              <w:t>վավերապայմանը չի լրացվում</w:t>
            </w:r>
          </w:p>
        </w:tc>
      </w:tr>
      <w:tr w:rsidR="00926012" w:rsidRPr="00501C2A" w14:paraId="2451BDCD" w14:textId="77777777" w:rsidTr="00713477">
        <w:trPr>
          <w:jc w:val="center"/>
        </w:trPr>
        <w:tc>
          <w:tcPr>
            <w:tcW w:w="238" w:type="dxa"/>
            <w:tcBorders>
              <w:top w:val="nil"/>
              <w:left w:val="nil"/>
              <w:bottom w:val="nil"/>
              <w:right w:val="nil"/>
            </w:tcBorders>
            <w:tcMar>
              <w:top w:w="28" w:type="dxa"/>
              <w:left w:w="28" w:type="dxa"/>
              <w:bottom w:w="28" w:type="dxa"/>
              <w:right w:w="28" w:type="dxa"/>
            </w:tcMar>
          </w:tcPr>
          <w:p w14:paraId="62986DDE"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0CBBCA00"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1B410824"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28E21204"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03D9DB21" w14:textId="77777777" w:rsidR="00E97E37" w:rsidRPr="00501C2A" w:rsidRDefault="00E97E37" w:rsidP="002B40C4">
            <w:pPr>
              <w:pStyle w:val="affffa"/>
              <w:widowControl w:val="0"/>
              <w:spacing w:after="120"/>
              <w:jc w:val="left"/>
              <w:rPr>
                <w:rFonts w:ascii="Sylfaen" w:hAnsi="Sylfaen" w:cs="Times New Roman"/>
                <w:sz w:val="20"/>
              </w:rPr>
            </w:pPr>
          </w:p>
        </w:tc>
        <w:tc>
          <w:tcPr>
            <w:tcW w:w="2352" w:type="dxa"/>
            <w:gridSpan w:val="4"/>
            <w:tcMar>
              <w:top w:w="28" w:type="dxa"/>
              <w:left w:w="28" w:type="dxa"/>
              <w:bottom w:w="28" w:type="dxa"/>
              <w:right w:w="28" w:type="dxa"/>
            </w:tcMar>
          </w:tcPr>
          <w:p w14:paraId="57B832E4"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*.6.11.4. Փաստաթղթի սերիան</w:t>
            </w:r>
          </w:p>
          <w:p w14:paraId="50852D9E"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(csdo:‌Doc‌Series‌Id)</w:t>
            </w:r>
          </w:p>
        </w:tc>
        <w:tc>
          <w:tcPr>
            <w:tcW w:w="2293" w:type="dxa"/>
            <w:tcMar>
              <w:top w:w="28" w:type="dxa"/>
              <w:left w:w="28" w:type="dxa"/>
              <w:bottom w:w="28" w:type="dxa"/>
              <w:right w:w="28" w:type="dxa"/>
            </w:tcMar>
          </w:tcPr>
          <w:p w14:paraId="2033E99B"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փաստաթղթի սերիայի թվային կամ տառաթվային նշագիրը</w:t>
            </w:r>
          </w:p>
        </w:tc>
        <w:tc>
          <w:tcPr>
            <w:tcW w:w="1984" w:type="dxa"/>
            <w:tcMar>
              <w:top w:w="28" w:type="dxa"/>
              <w:left w:w="28" w:type="dxa"/>
              <w:bottom w:w="28" w:type="dxa"/>
              <w:right w:w="28" w:type="dxa"/>
            </w:tcMar>
          </w:tcPr>
          <w:p w14:paraId="0295A5AC"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M.SDE.00157</w:t>
            </w:r>
          </w:p>
        </w:tc>
        <w:tc>
          <w:tcPr>
            <w:tcW w:w="3094" w:type="dxa"/>
            <w:tcMar>
              <w:top w:w="28" w:type="dxa"/>
              <w:left w:w="28" w:type="dxa"/>
              <w:bottom w:w="28" w:type="dxa"/>
              <w:right w:w="28" w:type="dxa"/>
            </w:tcMar>
          </w:tcPr>
          <w:p w14:paraId="42015A1A"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csdo:‌Id20‌Type (M.SDT.00092)</w:t>
            </w:r>
          </w:p>
          <w:p w14:paraId="48EA6E24"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Պայմանանշանների նորմալացված տողը:</w:t>
            </w:r>
          </w:p>
          <w:p w14:paraId="64902BA0"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Նվազագույն երկարությունը՝ 1</w:t>
            </w:r>
          </w:p>
          <w:p w14:paraId="09E67D15"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Առավելագույն երկարությունը՝ 20</w:t>
            </w:r>
          </w:p>
        </w:tc>
        <w:tc>
          <w:tcPr>
            <w:tcW w:w="992" w:type="dxa"/>
            <w:tcMar>
              <w:top w:w="28" w:type="dxa"/>
              <w:left w:w="28" w:type="dxa"/>
              <w:bottom w:w="28" w:type="dxa"/>
              <w:right w:w="28" w:type="dxa"/>
            </w:tcMar>
          </w:tcPr>
          <w:p w14:paraId="6A594DF1"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0..1</w:t>
            </w:r>
          </w:p>
        </w:tc>
        <w:tc>
          <w:tcPr>
            <w:tcW w:w="2835" w:type="dxa"/>
            <w:tcMar>
              <w:top w:w="28" w:type="dxa"/>
              <w:left w:w="28" w:type="dxa"/>
              <w:bottom w:w="28" w:type="dxa"/>
              <w:right w:w="28" w:type="dxa"/>
            </w:tcMar>
          </w:tcPr>
          <w:p w14:paraId="7F10030B" w14:textId="77777777" w:rsidR="00E97E37" w:rsidRPr="00501C2A" w:rsidRDefault="00E97E37" w:rsidP="002B40C4">
            <w:pPr>
              <w:pStyle w:val="affffa"/>
              <w:widowControl w:val="0"/>
              <w:spacing w:after="120"/>
              <w:jc w:val="left"/>
              <w:rPr>
                <w:rFonts w:ascii="Sylfaen" w:hAnsi="Sylfaen" w:cs="Times New Roman"/>
                <w:noProof/>
                <w:sz w:val="20"/>
              </w:rPr>
            </w:pPr>
          </w:p>
        </w:tc>
      </w:tr>
      <w:tr w:rsidR="00926012" w:rsidRPr="00501C2A" w14:paraId="6B0F1E76" w14:textId="77777777" w:rsidTr="00713477">
        <w:trPr>
          <w:jc w:val="center"/>
        </w:trPr>
        <w:tc>
          <w:tcPr>
            <w:tcW w:w="238" w:type="dxa"/>
            <w:tcBorders>
              <w:top w:val="nil"/>
              <w:left w:val="nil"/>
              <w:bottom w:val="nil"/>
              <w:right w:val="nil"/>
            </w:tcBorders>
            <w:tcMar>
              <w:top w:w="28" w:type="dxa"/>
              <w:left w:w="28" w:type="dxa"/>
              <w:bottom w:w="28" w:type="dxa"/>
              <w:right w:w="28" w:type="dxa"/>
            </w:tcMar>
          </w:tcPr>
          <w:p w14:paraId="6EEB1E3D"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4CF3EFEA"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4547B142"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6A68153A"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3603539F" w14:textId="77777777" w:rsidR="00E97E37" w:rsidRPr="00501C2A" w:rsidRDefault="00E97E37" w:rsidP="002B40C4">
            <w:pPr>
              <w:pStyle w:val="affffa"/>
              <w:widowControl w:val="0"/>
              <w:spacing w:after="120"/>
              <w:jc w:val="left"/>
              <w:rPr>
                <w:rFonts w:ascii="Sylfaen" w:hAnsi="Sylfaen" w:cs="Times New Roman"/>
                <w:sz w:val="20"/>
              </w:rPr>
            </w:pPr>
          </w:p>
        </w:tc>
        <w:tc>
          <w:tcPr>
            <w:tcW w:w="2352" w:type="dxa"/>
            <w:gridSpan w:val="4"/>
            <w:tcMar>
              <w:top w:w="28" w:type="dxa"/>
              <w:left w:w="28" w:type="dxa"/>
              <w:bottom w:w="28" w:type="dxa"/>
              <w:right w:w="28" w:type="dxa"/>
            </w:tcMar>
          </w:tcPr>
          <w:p w14:paraId="38ABD6C6"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*.6.11.5. Փաստաթղթի համարը</w:t>
            </w:r>
          </w:p>
          <w:p w14:paraId="335B45DE"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(csdo:‌Doc‌Id)</w:t>
            </w:r>
          </w:p>
        </w:tc>
        <w:tc>
          <w:tcPr>
            <w:tcW w:w="2293" w:type="dxa"/>
            <w:tcMar>
              <w:top w:w="28" w:type="dxa"/>
              <w:left w:w="28" w:type="dxa"/>
              <w:bottom w:w="28" w:type="dxa"/>
              <w:right w:w="28" w:type="dxa"/>
            </w:tcMar>
          </w:tcPr>
          <w:p w14:paraId="4F942A9E"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փաստաթղթի գրանցման ժամանակ դրան տրված թվային կամ տառաթվային նշագիրը</w:t>
            </w:r>
          </w:p>
        </w:tc>
        <w:tc>
          <w:tcPr>
            <w:tcW w:w="1984" w:type="dxa"/>
            <w:tcMar>
              <w:top w:w="28" w:type="dxa"/>
              <w:left w:w="28" w:type="dxa"/>
              <w:bottom w:w="28" w:type="dxa"/>
              <w:right w:w="28" w:type="dxa"/>
            </w:tcMar>
          </w:tcPr>
          <w:p w14:paraId="0233C87E"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M.SDE.00044</w:t>
            </w:r>
          </w:p>
        </w:tc>
        <w:tc>
          <w:tcPr>
            <w:tcW w:w="3094" w:type="dxa"/>
            <w:tcMar>
              <w:top w:w="28" w:type="dxa"/>
              <w:left w:w="28" w:type="dxa"/>
              <w:bottom w:w="28" w:type="dxa"/>
              <w:right w:w="28" w:type="dxa"/>
            </w:tcMar>
          </w:tcPr>
          <w:p w14:paraId="179F3C21"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csdo:‌Id50‌Type (M.SDT.00093)</w:t>
            </w:r>
          </w:p>
          <w:p w14:paraId="52D273DD"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Պայմանանշանների նորմալացված տողը:</w:t>
            </w:r>
          </w:p>
          <w:p w14:paraId="6EB3C6C4"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Նվազագույն երկարությունը՝ 1</w:t>
            </w:r>
          </w:p>
          <w:p w14:paraId="01DD331C"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Առավելագույն երկարությունը՝ 50</w:t>
            </w:r>
          </w:p>
        </w:tc>
        <w:tc>
          <w:tcPr>
            <w:tcW w:w="992" w:type="dxa"/>
            <w:tcMar>
              <w:top w:w="28" w:type="dxa"/>
              <w:left w:w="28" w:type="dxa"/>
              <w:bottom w:w="28" w:type="dxa"/>
              <w:right w:w="28" w:type="dxa"/>
            </w:tcMar>
          </w:tcPr>
          <w:p w14:paraId="1DFE6DD9"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1</w:t>
            </w:r>
          </w:p>
        </w:tc>
        <w:tc>
          <w:tcPr>
            <w:tcW w:w="2835" w:type="dxa"/>
            <w:tcMar>
              <w:top w:w="28" w:type="dxa"/>
              <w:left w:w="28" w:type="dxa"/>
              <w:bottom w:w="28" w:type="dxa"/>
              <w:right w:w="28" w:type="dxa"/>
            </w:tcMar>
          </w:tcPr>
          <w:p w14:paraId="44C8EBE9" w14:textId="77777777" w:rsidR="00E97E37" w:rsidRPr="00501C2A" w:rsidRDefault="00E97E37" w:rsidP="002B40C4">
            <w:pPr>
              <w:pStyle w:val="affffa"/>
              <w:widowControl w:val="0"/>
              <w:spacing w:after="120"/>
              <w:jc w:val="left"/>
              <w:rPr>
                <w:rFonts w:ascii="Sylfaen" w:hAnsi="Sylfaen" w:cs="Times New Roman"/>
                <w:noProof/>
                <w:sz w:val="20"/>
              </w:rPr>
            </w:pPr>
          </w:p>
        </w:tc>
      </w:tr>
      <w:tr w:rsidR="00926012" w:rsidRPr="00501C2A" w14:paraId="7AE86106" w14:textId="77777777" w:rsidTr="00713477">
        <w:trPr>
          <w:jc w:val="center"/>
        </w:trPr>
        <w:tc>
          <w:tcPr>
            <w:tcW w:w="238" w:type="dxa"/>
            <w:tcBorders>
              <w:top w:val="nil"/>
              <w:left w:val="nil"/>
              <w:bottom w:val="nil"/>
              <w:right w:val="nil"/>
            </w:tcBorders>
            <w:tcMar>
              <w:top w:w="28" w:type="dxa"/>
              <w:left w:w="28" w:type="dxa"/>
              <w:bottom w:w="28" w:type="dxa"/>
              <w:right w:w="28" w:type="dxa"/>
            </w:tcMar>
          </w:tcPr>
          <w:p w14:paraId="3E108662"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1B003EA3"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736FAF4E"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1EA5371A"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433FAC59" w14:textId="77777777" w:rsidR="00E97E37" w:rsidRPr="00501C2A" w:rsidRDefault="00E97E37" w:rsidP="002B40C4">
            <w:pPr>
              <w:pStyle w:val="affffa"/>
              <w:widowControl w:val="0"/>
              <w:spacing w:after="120"/>
              <w:jc w:val="left"/>
              <w:rPr>
                <w:rFonts w:ascii="Sylfaen" w:hAnsi="Sylfaen" w:cs="Times New Roman"/>
                <w:sz w:val="20"/>
              </w:rPr>
            </w:pPr>
          </w:p>
        </w:tc>
        <w:tc>
          <w:tcPr>
            <w:tcW w:w="2352" w:type="dxa"/>
            <w:gridSpan w:val="4"/>
            <w:tcMar>
              <w:top w:w="28" w:type="dxa"/>
              <w:left w:w="28" w:type="dxa"/>
              <w:bottom w:w="28" w:type="dxa"/>
              <w:right w:w="28" w:type="dxa"/>
            </w:tcMar>
          </w:tcPr>
          <w:p w14:paraId="7CC3AC3E"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*.6.11.6. Փաստաթղթի ամսաթիվը</w:t>
            </w:r>
          </w:p>
          <w:p w14:paraId="79B3C586"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(csdo:‌Doc‌Creation‌Date)</w:t>
            </w:r>
          </w:p>
        </w:tc>
        <w:tc>
          <w:tcPr>
            <w:tcW w:w="2293" w:type="dxa"/>
            <w:tcMar>
              <w:top w:w="28" w:type="dxa"/>
              <w:left w:w="28" w:type="dxa"/>
              <w:bottom w:w="28" w:type="dxa"/>
              <w:right w:w="28" w:type="dxa"/>
            </w:tcMar>
          </w:tcPr>
          <w:p w14:paraId="00ADA164"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փաստաթղթի տրման, ստորագրման, հաստատման կամ գրանցման ամսաթիվը</w:t>
            </w:r>
          </w:p>
        </w:tc>
        <w:tc>
          <w:tcPr>
            <w:tcW w:w="1984" w:type="dxa"/>
            <w:tcMar>
              <w:top w:w="28" w:type="dxa"/>
              <w:left w:w="28" w:type="dxa"/>
              <w:bottom w:w="28" w:type="dxa"/>
              <w:right w:w="28" w:type="dxa"/>
            </w:tcMar>
          </w:tcPr>
          <w:p w14:paraId="2015289C"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M.SDE.00045</w:t>
            </w:r>
          </w:p>
        </w:tc>
        <w:tc>
          <w:tcPr>
            <w:tcW w:w="3094" w:type="dxa"/>
            <w:tcMar>
              <w:top w:w="28" w:type="dxa"/>
              <w:left w:w="28" w:type="dxa"/>
              <w:bottom w:w="28" w:type="dxa"/>
              <w:right w:w="28" w:type="dxa"/>
            </w:tcMar>
          </w:tcPr>
          <w:p w14:paraId="66C3B3C0"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bdt:‌Date‌Type (M.BDT.00005)</w:t>
            </w:r>
          </w:p>
          <w:p w14:paraId="7CD3B23D"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 xml:space="preserve">Ամսաթվի նշագիրը՝ </w:t>
            </w:r>
            <w:smartTag w:uri="urn:schemas-microsoft-com:office:smarttags" w:element="stockticker">
              <w:r>
                <w:rPr>
                  <w:rFonts w:ascii="Sylfaen" w:hAnsi="Sylfaen"/>
                  <w:sz w:val="20"/>
                </w:rPr>
                <w:t>ISO</w:t>
              </w:r>
            </w:smartTag>
            <w:r>
              <w:rPr>
                <w:rFonts w:ascii="Sylfaen" w:hAnsi="Sylfaen"/>
                <w:sz w:val="20"/>
              </w:rPr>
              <w:t xml:space="preserve"> 8601 ստանդարտների սերիային համապատասխան</w:t>
            </w:r>
          </w:p>
        </w:tc>
        <w:tc>
          <w:tcPr>
            <w:tcW w:w="992" w:type="dxa"/>
            <w:tcMar>
              <w:top w:w="28" w:type="dxa"/>
              <w:left w:w="28" w:type="dxa"/>
              <w:bottom w:w="28" w:type="dxa"/>
              <w:right w:w="28" w:type="dxa"/>
            </w:tcMar>
          </w:tcPr>
          <w:p w14:paraId="6069BC74"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0..1</w:t>
            </w:r>
          </w:p>
        </w:tc>
        <w:tc>
          <w:tcPr>
            <w:tcW w:w="2835" w:type="dxa"/>
            <w:tcMar>
              <w:top w:w="28" w:type="dxa"/>
              <w:left w:w="28" w:type="dxa"/>
              <w:bottom w:w="28" w:type="dxa"/>
              <w:right w:w="28" w:type="dxa"/>
            </w:tcMar>
          </w:tcPr>
          <w:p w14:paraId="536F965D" w14:textId="77777777" w:rsidR="00E97E37" w:rsidRPr="00501C2A" w:rsidRDefault="00E97E37" w:rsidP="002B40C4">
            <w:pPr>
              <w:pStyle w:val="affffa"/>
              <w:widowControl w:val="0"/>
              <w:spacing w:after="120"/>
              <w:jc w:val="left"/>
              <w:rPr>
                <w:rFonts w:ascii="Sylfaen" w:hAnsi="Sylfaen" w:cs="Times New Roman"/>
                <w:noProof/>
                <w:sz w:val="20"/>
              </w:rPr>
            </w:pPr>
            <w:r>
              <w:rPr>
                <w:rFonts w:ascii="Sylfaen" w:hAnsi="Sylfaen"/>
                <w:sz w:val="20"/>
              </w:rPr>
              <w:t>վավերապայմանի արժեքը պետք է տրվի հետևյալ ձևանմուշին համապատասխան՝ YYYY-MM-DD</w:t>
            </w:r>
          </w:p>
        </w:tc>
      </w:tr>
      <w:tr w:rsidR="00926012" w:rsidRPr="00501C2A" w14:paraId="4E031081" w14:textId="77777777" w:rsidTr="00713477">
        <w:trPr>
          <w:jc w:val="center"/>
        </w:trPr>
        <w:tc>
          <w:tcPr>
            <w:tcW w:w="238" w:type="dxa"/>
            <w:tcBorders>
              <w:top w:val="nil"/>
              <w:left w:val="nil"/>
              <w:bottom w:val="nil"/>
              <w:right w:val="nil"/>
            </w:tcBorders>
            <w:tcMar>
              <w:top w:w="28" w:type="dxa"/>
              <w:left w:w="28" w:type="dxa"/>
              <w:bottom w:w="28" w:type="dxa"/>
              <w:right w:w="28" w:type="dxa"/>
            </w:tcMar>
          </w:tcPr>
          <w:p w14:paraId="3FDF0AF5"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6AB42282"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1B9CB656"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660BC44D"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6C76AD9D" w14:textId="77777777" w:rsidR="00E97E37" w:rsidRPr="00501C2A" w:rsidRDefault="00E97E37" w:rsidP="002B40C4">
            <w:pPr>
              <w:pStyle w:val="affffa"/>
              <w:widowControl w:val="0"/>
              <w:spacing w:after="120"/>
              <w:jc w:val="left"/>
              <w:rPr>
                <w:rFonts w:ascii="Sylfaen" w:hAnsi="Sylfaen" w:cs="Times New Roman"/>
                <w:sz w:val="20"/>
              </w:rPr>
            </w:pPr>
          </w:p>
        </w:tc>
        <w:tc>
          <w:tcPr>
            <w:tcW w:w="2352" w:type="dxa"/>
            <w:gridSpan w:val="4"/>
            <w:tcMar>
              <w:top w:w="28" w:type="dxa"/>
              <w:left w:w="28" w:type="dxa"/>
              <w:bottom w:w="28" w:type="dxa"/>
              <w:right w:w="28" w:type="dxa"/>
            </w:tcMar>
          </w:tcPr>
          <w:p w14:paraId="1FEF529A"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*.6.11.7. Փաստաթղթի գործողության ժամկետը լրանալու ամսաթիվը</w:t>
            </w:r>
          </w:p>
          <w:p w14:paraId="3B40AD72"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lastRenderedPageBreak/>
              <w:t>(csdo:‌Doc‌Validity‌Date)</w:t>
            </w:r>
          </w:p>
        </w:tc>
        <w:tc>
          <w:tcPr>
            <w:tcW w:w="2293" w:type="dxa"/>
            <w:tcMar>
              <w:top w:w="28" w:type="dxa"/>
              <w:left w:w="28" w:type="dxa"/>
              <w:bottom w:w="28" w:type="dxa"/>
              <w:right w:w="28" w:type="dxa"/>
            </w:tcMar>
          </w:tcPr>
          <w:p w14:paraId="3B4ABD8A"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lastRenderedPageBreak/>
              <w:t xml:space="preserve">այն ժամկետի ավարտի ամսաթիվը, որի ընթացքում </w:t>
            </w:r>
            <w:r>
              <w:rPr>
                <w:rFonts w:ascii="Sylfaen" w:hAnsi="Sylfaen"/>
                <w:sz w:val="20"/>
              </w:rPr>
              <w:lastRenderedPageBreak/>
              <w:t>փաստաթուղթն ուժի մեջ է</w:t>
            </w:r>
          </w:p>
        </w:tc>
        <w:tc>
          <w:tcPr>
            <w:tcW w:w="1984" w:type="dxa"/>
            <w:tcMar>
              <w:top w:w="28" w:type="dxa"/>
              <w:left w:w="28" w:type="dxa"/>
              <w:bottom w:w="28" w:type="dxa"/>
              <w:right w:w="28" w:type="dxa"/>
            </w:tcMar>
          </w:tcPr>
          <w:p w14:paraId="3D5629C7"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lastRenderedPageBreak/>
              <w:t>M.SDE.00052</w:t>
            </w:r>
          </w:p>
        </w:tc>
        <w:tc>
          <w:tcPr>
            <w:tcW w:w="3094" w:type="dxa"/>
            <w:tcMar>
              <w:top w:w="28" w:type="dxa"/>
              <w:left w:w="28" w:type="dxa"/>
              <w:bottom w:w="28" w:type="dxa"/>
              <w:right w:w="28" w:type="dxa"/>
            </w:tcMar>
          </w:tcPr>
          <w:p w14:paraId="2D8D9E8C"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bdt:‌Date‌Type (M.BDT.00005)</w:t>
            </w:r>
          </w:p>
          <w:p w14:paraId="2D081FE0"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 xml:space="preserve">Ամսաթվի նշագիրը՝ </w:t>
            </w:r>
            <w:smartTag w:uri="urn:schemas-microsoft-com:office:smarttags" w:element="stockticker">
              <w:r>
                <w:rPr>
                  <w:rFonts w:ascii="Sylfaen" w:hAnsi="Sylfaen"/>
                  <w:sz w:val="20"/>
                </w:rPr>
                <w:t>ISO</w:t>
              </w:r>
            </w:smartTag>
            <w:r>
              <w:rPr>
                <w:rFonts w:ascii="Sylfaen" w:hAnsi="Sylfaen"/>
                <w:sz w:val="20"/>
              </w:rPr>
              <w:t xml:space="preserve"> 8601 ստանդարտների սերիային </w:t>
            </w:r>
            <w:r>
              <w:rPr>
                <w:rFonts w:ascii="Sylfaen" w:hAnsi="Sylfaen"/>
                <w:sz w:val="20"/>
              </w:rPr>
              <w:lastRenderedPageBreak/>
              <w:t>համապատասխան</w:t>
            </w:r>
          </w:p>
        </w:tc>
        <w:tc>
          <w:tcPr>
            <w:tcW w:w="992" w:type="dxa"/>
            <w:tcMar>
              <w:top w:w="28" w:type="dxa"/>
              <w:left w:w="28" w:type="dxa"/>
              <w:bottom w:w="28" w:type="dxa"/>
              <w:right w:w="28" w:type="dxa"/>
            </w:tcMar>
          </w:tcPr>
          <w:p w14:paraId="2BBBA500"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lastRenderedPageBreak/>
              <w:t>0..1</w:t>
            </w:r>
          </w:p>
        </w:tc>
        <w:tc>
          <w:tcPr>
            <w:tcW w:w="2835" w:type="dxa"/>
            <w:tcMar>
              <w:top w:w="28" w:type="dxa"/>
              <w:left w:w="28" w:type="dxa"/>
              <w:bottom w:w="28" w:type="dxa"/>
              <w:right w:w="28" w:type="dxa"/>
            </w:tcMar>
          </w:tcPr>
          <w:p w14:paraId="58B5B58F" w14:textId="77777777" w:rsidR="00E97E37" w:rsidRPr="00501C2A" w:rsidRDefault="00E97E37" w:rsidP="002B40C4">
            <w:pPr>
              <w:pStyle w:val="affffa"/>
              <w:widowControl w:val="0"/>
              <w:spacing w:after="120"/>
              <w:jc w:val="left"/>
              <w:rPr>
                <w:rFonts w:ascii="Sylfaen" w:hAnsi="Sylfaen" w:cs="Times New Roman"/>
                <w:noProof/>
                <w:sz w:val="20"/>
              </w:rPr>
            </w:pPr>
            <w:r>
              <w:rPr>
                <w:rFonts w:ascii="Sylfaen" w:hAnsi="Sylfaen"/>
                <w:sz w:val="20"/>
              </w:rPr>
              <w:t>վավերապայմանը չի լրացվում</w:t>
            </w:r>
          </w:p>
        </w:tc>
      </w:tr>
      <w:tr w:rsidR="00926012" w:rsidRPr="00501C2A" w14:paraId="0663F392" w14:textId="77777777" w:rsidTr="00713477">
        <w:trPr>
          <w:jc w:val="center"/>
        </w:trPr>
        <w:tc>
          <w:tcPr>
            <w:tcW w:w="238" w:type="dxa"/>
            <w:tcBorders>
              <w:top w:val="nil"/>
              <w:left w:val="nil"/>
              <w:bottom w:val="nil"/>
              <w:right w:val="nil"/>
            </w:tcBorders>
            <w:tcMar>
              <w:top w:w="28" w:type="dxa"/>
              <w:left w:w="28" w:type="dxa"/>
              <w:bottom w:w="28" w:type="dxa"/>
              <w:right w:w="28" w:type="dxa"/>
            </w:tcMar>
          </w:tcPr>
          <w:p w14:paraId="669D11BB"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32BE3037"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454C7C6E"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224E689F"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35105B60" w14:textId="77777777" w:rsidR="00E97E37" w:rsidRPr="00501C2A" w:rsidRDefault="00E97E37" w:rsidP="002B40C4">
            <w:pPr>
              <w:pStyle w:val="affffa"/>
              <w:widowControl w:val="0"/>
              <w:spacing w:after="120"/>
              <w:jc w:val="left"/>
              <w:rPr>
                <w:rFonts w:ascii="Sylfaen" w:hAnsi="Sylfaen" w:cs="Times New Roman"/>
                <w:sz w:val="20"/>
              </w:rPr>
            </w:pPr>
          </w:p>
        </w:tc>
        <w:tc>
          <w:tcPr>
            <w:tcW w:w="2352" w:type="dxa"/>
            <w:gridSpan w:val="4"/>
            <w:tcMar>
              <w:top w:w="28" w:type="dxa"/>
              <w:left w:w="28" w:type="dxa"/>
              <w:bottom w:w="28" w:type="dxa"/>
              <w:right w:w="28" w:type="dxa"/>
            </w:tcMar>
          </w:tcPr>
          <w:p w14:paraId="4F8E53E1"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*.6.11.8. Լիազորված մարմնի նույնականացուցիչը</w:t>
            </w:r>
          </w:p>
          <w:p w14:paraId="2234CF0F"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(csdo:‌Authority‌Id)</w:t>
            </w:r>
          </w:p>
        </w:tc>
        <w:tc>
          <w:tcPr>
            <w:tcW w:w="2293" w:type="dxa"/>
            <w:tcMar>
              <w:top w:w="28" w:type="dxa"/>
              <w:left w:w="28" w:type="dxa"/>
              <w:bottom w:w="28" w:type="dxa"/>
              <w:right w:w="28" w:type="dxa"/>
            </w:tcMar>
          </w:tcPr>
          <w:p w14:paraId="5EF830A3"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փաստաթուղթը տրամադրած՝ պետական իշխանության մարմինը կամ դրա կողմից լիազորված կազմակերպությունը նույնականացնող տողը</w:t>
            </w:r>
          </w:p>
        </w:tc>
        <w:tc>
          <w:tcPr>
            <w:tcW w:w="1984" w:type="dxa"/>
            <w:tcMar>
              <w:top w:w="28" w:type="dxa"/>
              <w:left w:w="28" w:type="dxa"/>
              <w:bottom w:w="28" w:type="dxa"/>
              <w:right w:w="28" w:type="dxa"/>
            </w:tcMar>
          </w:tcPr>
          <w:p w14:paraId="726ED446"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M.SDE.00068</w:t>
            </w:r>
          </w:p>
        </w:tc>
        <w:tc>
          <w:tcPr>
            <w:tcW w:w="3094" w:type="dxa"/>
            <w:tcMar>
              <w:top w:w="28" w:type="dxa"/>
              <w:left w:w="28" w:type="dxa"/>
              <w:bottom w:w="28" w:type="dxa"/>
              <w:right w:w="28" w:type="dxa"/>
            </w:tcMar>
          </w:tcPr>
          <w:p w14:paraId="20D27353"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csdo:‌Id20‌Type (M.SDT.00092)</w:t>
            </w:r>
          </w:p>
          <w:p w14:paraId="449EEE3A"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Պայմանանշանների նորմալացված տողը:</w:t>
            </w:r>
          </w:p>
          <w:p w14:paraId="2025EDF4"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Նվազագույն երկարությունը՝ 1</w:t>
            </w:r>
          </w:p>
          <w:p w14:paraId="6A267D09"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Առավելագույն երկարությունը՝ 20</w:t>
            </w:r>
          </w:p>
        </w:tc>
        <w:tc>
          <w:tcPr>
            <w:tcW w:w="992" w:type="dxa"/>
            <w:tcMar>
              <w:top w:w="28" w:type="dxa"/>
              <w:left w:w="28" w:type="dxa"/>
              <w:bottom w:w="28" w:type="dxa"/>
              <w:right w:w="28" w:type="dxa"/>
            </w:tcMar>
          </w:tcPr>
          <w:p w14:paraId="6197A27A"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0..1</w:t>
            </w:r>
          </w:p>
        </w:tc>
        <w:tc>
          <w:tcPr>
            <w:tcW w:w="2835" w:type="dxa"/>
            <w:tcMar>
              <w:top w:w="28" w:type="dxa"/>
              <w:left w:w="28" w:type="dxa"/>
              <w:bottom w:w="28" w:type="dxa"/>
              <w:right w:w="28" w:type="dxa"/>
            </w:tcMar>
          </w:tcPr>
          <w:p w14:paraId="114104DB" w14:textId="77777777" w:rsidR="00E97E37" w:rsidRPr="00501C2A" w:rsidRDefault="00E97E37" w:rsidP="002B40C4">
            <w:pPr>
              <w:pStyle w:val="affffa"/>
              <w:widowControl w:val="0"/>
              <w:spacing w:after="120"/>
              <w:jc w:val="left"/>
              <w:rPr>
                <w:rFonts w:ascii="Sylfaen" w:hAnsi="Sylfaen" w:cs="Times New Roman"/>
                <w:noProof/>
                <w:sz w:val="20"/>
              </w:rPr>
            </w:pPr>
            <w:r>
              <w:rPr>
                <w:rFonts w:ascii="Sylfaen" w:hAnsi="Sylfaen"/>
                <w:sz w:val="20"/>
              </w:rPr>
              <w:t>վավերապայմանը չի լրացվում</w:t>
            </w:r>
          </w:p>
        </w:tc>
      </w:tr>
      <w:tr w:rsidR="00926012" w:rsidRPr="00501C2A" w14:paraId="4185ABB5" w14:textId="77777777" w:rsidTr="00713477">
        <w:trPr>
          <w:jc w:val="center"/>
        </w:trPr>
        <w:tc>
          <w:tcPr>
            <w:tcW w:w="238" w:type="dxa"/>
            <w:tcBorders>
              <w:top w:val="nil"/>
              <w:left w:val="nil"/>
              <w:bottom w:val="nil"/>
              <w:right w:val="nil"/>
            </w:tcBorders>
            <w:tcMar>
              <w:top w:w="28" w:type="dxa"/>
              <w:left w:w="28" w:type="dxa"/>
              <w:bottom w:w="28" w:type="dxa"/>
              <w:right w:w="28" w:type="dxa"/>
            </w:tcMar>
          </w:tcPr>
          <w:p w14:paraId="4383C962"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31D187EC"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4E5841F9"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2AE7D41C"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1AC10A2B" w14:textId="77777777" w:rsidR="00E97E37" w:rsidRPr="00501C2A" w:rsidRDefault="00E97E37" w:rsidP="002B40C4">
            <w:pPr>
              <w:pStyle w:val="affffa"/>
              <w:widowControl w:val="0"/>
              <w:spacing w:after="120"/>
              <w:jc w:val="left"/>
              <w:rPr>
                <w:rFonts w:ascii="Sylfaen" w:hAnsi="Sylfaen" w:cs="Times New Roman"/>
                <w:sz w:val="20"/>
              </w:rPr>
            </w:pPr>
          </w:p>
        </w:tc>
        <w:tc>
          <w:tcPr>
            <w:tcW w:w="2352" w:type="dxa"/>
            <w:gridSpan w:val="4"/>
            <w:tcMar>
              <w:top w:w="28" w:type="dxa"/>
              <w:left w:w="28" w:type="dxa"/>
              <w:bottom w:w="28" w:type="dxa"/>
              <w:right w:w="28" w:type="dxa"/>
            </w:tcMar>
          </w:tcPr>
          <w:p w14:paraId="7AAFDED9"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*.6.11.9. Լիազորված մարմնի անվանումը</w:t>
            </w:r>
          </w:p>
          <w:p w14:paraId="480512C2"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(csdo:‌Authority‌Name)</w:t>
            </w:r>
          </w:p>
        </w:tc>
        <w:tc>
          <w:tcPr>
            <w:tcW w:w="2293" w:type="dxa"/>
            <w:tcMar>
              <w:top w:w="28" w:type="dxa"/>
              <w:left w:w="28" w:type="dxa"/>
              <w:bottom w:w="28" w:type="dxa"/>
              <w:right w:w="28" w:type="dxa"/>
            </w:tcMar>
          </w:tcPr>
          <w:p w14:paraId="05AD73EC"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փաստաթուղթը տրամադրած՝ պետական իշխանության մարմնի կամ դրա կողմից լիազորված կազմակերպության լրիվ անվանումը</w:t>
            </w:r>
          </w:p>
        </w:tc>
        <w:tc>
          <w:tcPr>
            <w:tcW w:w="1984" w:type="dxa"/>
            <w:tcMar>
              <w:top w:w="28" w:type="dxa"/>
              <w:left w:w="28" w:type="dxa"/>
              <w:bottom w:w="28" w:type="dxa"/>
              <w:right w:w="28" w:type="dxa"/>
            </w:tcMar>
          </w:tcPr>
          <w:p w14:paraId="6A44D73C"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M.SDE.00066</w:t>
            </w:r>
          </w:p>
        </w:tc>
        <w:tc>
          <w:tcPr>
            <w:tcW w:w="3094" w:type="dxa"/>
            <w:tcMar>
              <w:top w:w="28" w:type="dxa"/>
              <w:left w:w="28" w:type="dxa"/>
              <w:bottom w:w="28" w:type="dxa"/>
              <w:right w:w="28" w:type="dxa"/>
            </w:tcMar>
          </w:tcPr>
          <w:p w14:paraId="6E0202F8"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csdo:‌Name300‌Type (M.SDT.00056)</w:t>
            </w:r>
          </w:p>
          <w:p w14:paraId="5E38CCB1"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Պայմանանշանների նորմալացված տողը:</w:t>
            </w:r>
          </w:p>
          <w:p w14:paraId="44119205"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Նվազագույն երկարությունը՝ 1</w:t>
            </w:r>
          </w:p>
          <w:p w14:paraId="711B9CFC"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Առավելագույն երկարությունը՝ 300</w:t>
            </w:r>
          </w:p>
        </w:tc>
        <w:tc>
          <w:tcPr>
            <w:tcW w:w="992" w:type="dxa"/>
            <w:tcMar>
              <w:top w:w="28" w:type="dxa"/>
              <w:left w:w="28" w:type="dxa"/>
              <w:bottom w:w="28" w:type="dxa"/>
              <w:right w:w="28" w:type="dxa"/>
            </w:tcMar>
          </w:tcPr>
          <w:p w14:paraId="4B626136"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0..1</w:t>
            </w:r>
          </w:p>
        </w:tc>
        <w:tc>
          <w:tcPr>
            <w:tcW w:w="2835" w:type="dxa"/>
            <w:tcMar>
              <w:top w:w="28" w:type="dxa"/>
              <w:left w:w="28" w:type="dxa"/>
              <w:bottom w:w="28" w:type="dxa"/>
              <w:right w:w="28" w:type="dxa"/>
            </w:tcMar>
          </w:tcPr>
          <w:p w14:paraId="18384397" w14:textId="77777777" w:rsidR="00E97E37" w:rsidRPr="00501C2A" w:rsidRDefault="00E97E37" w:rsidP="002B40C4">
            <w:pPr>
              <w:pStyle w:val="affffa"/>
              <w:widowControl w:val="0"/>
              <w:spacing w:after="120"/>
              <w:jc w:val="left"/>
              <w:rPr>
                <w:rFonts w:ascii="Sylfaen" w:hAnsi="Sylfaen" w:cs="Times New Roman"/>
                <w:noProof/>
                <w:sz w:val="20"/>
              </w:rPr>
            </w:pPr>
          </w:p>
        </w:tc>
      </w:tr>
      <w:tr w:rsidR="00926012" w:rsidRPr="00501C2A" w14:paraId="1536D4AF" w14:textId="77777777" w:rsidTr="00713477">
        <w:trPr>
          <w:jc w:val="center"/>
        </w:trPr>
        <w:tc>
          <w:tcPr>
            <w:tcW w:w="238" w:type="dxa"/>
            <w:tcBorders>
              <w:top w:val="nil"/>
              <w:left w:val="nil"/>
              <w:bottom w:val="nil"/>
              <w:right w:val="nil"/>
            </w:tcBorders>
            <w:tcMar>
              <w:top w:w="28" w:type="dxa"/>
              <w:left w:w="28" w:type="dxa"/>
              <w:bottom w:w="28" w:type="dxa"/>
              <w:right w:w="28" w:type="dxa"/>
            </w:tcMar>
          </w:tcPr>
          <w:p w14:paraId="40190CE8"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1C10E511"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4F308D46"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14A896F1" w14:textId="77777777" w:rsidR="00E97E37" w:rsidRPr="00501C2A" w:rsidRDefault="00E97E37" w:rsidP="002B40C4">
            <w:pPr>
              <w:pStyle w:val="affffa"/>
              <w:widowControl w:val="0"/>
              <w:spacing w:after="120"/>
              <w:jc w:val="left"/>
              <w:rPr>
                <w:rFonts w:ascii="Sylfaen" w:hAnsi="Sylfaen" w:cs="Times New Roman"/>
                <w:sz w:val="20"/>
              </w:rPr>
            </w:pPr>
          </w:p>
        </w:tc>
        <w:tc>
          <w:tcPr>
            <w:tcW w:w="2550" w:type="dxa"/>
            <w:gridSpan w:val="5"/>
            <w:tcMar>
              <w:top w:w="28" w:type="dxa"/>
              <w:left w:w="28" w:type="dxa"/>
              <w:bottom w:w="28" w:type="dxa"/>
              <w:right w:w="28" w:type="dxa"/>
            </w:tcMar>
          </w:tcPr>
          <w:p w14:paraId="22B34D3B"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*.6.12. Հասցեն</w:t>
            </w:r>
          </w:p>
          <w:p w14:paraId="53A69451"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(ccdo:‌Subject‌Address‌Details)</w:t>
            </w:r>
          </w:p>
        </w:tc>
        <w:tc>
          <w:tcPr>
            <w:tcW w:w="2293" w:type="dxa"/>
            <w:tcMar>
              <w:top w:w="28" w:type="dxa"/>
              <w:left w:w="28" w:type="dxa"/>
              <w:bottom w:w="28" w:type="dxa"/>
              <w:right w:w="28" w:type="dxa"/>
            </w:tcMar>
          </w:tcPr>
          <w:p w14:paraId="3894D6FF"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հասցեն</w:t>
            </w:r>
          </w:p>
        </w:tc>
        <w:tc>
          <w:tcPr>
            <w:tcW w:w="1984" w:type="dxa"/>
            <w:tcMar>
              <w:top w:w="28" w:type="dxa"/>
              <w:left w:w="28" w:type="dxa"/>
              <w:bottom w:w="28" w:type="dxa"/>
              <w:right w:w="28" w:type="dxa"/>
            </w:tcMar>
          </w:tcPr>
          <w:p w14:paraId="4108B9DF"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w:t>
            </w:r>
            <w:smartTag w:uri="urn:schemas-microsoft-com:office:smarttags" w:element="stockticker">
              <w:r>
                <w:rPr>
                  <w:rFonts w:ascii="Sylfaen" w:hAnsi="Sylfaen"/>
                  <w:sz w:val="20"/>
                </w:rPr>
                <w:t>CDE</w:t>
              </w:r>
            </w:smartTag>
            <w:r>
              <w:rPr>
                <w:rFonts w:ascii="Sylfaen" w:hAnsi="Sylfaen"/>
                <w:sz w:val="20"/>
              </w:rPr>
              <w:t>.00058</w:t>
            </w:r>
          </w:p>
        </w:tc>
        <w:tc>
          <w:tcPr>
            <w:tcW w:w="3094" w:type="dxa"/>
            <w:tcMar>
              <w:top w:w="28" w:type="dxa"/>
              <w:left w:w="28" w:type="dxa"/>
              <w:bottom w:w="28" w:type="dxa"/>
              <w:right w:w="28" w:type="dxa"/>
            </w:tcMar>
          </w:tcPr>
          <w:p w14:paraId="06CF7390"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ccdo:‌Subject‌Address‌Details‌Type (M.</w:t>
            </w:r>
            <w:smartTag w:uri="urn:schemas-microsoft-com:office:smarttags" w:element="stockticker">
              <w:r>
                <w:rPr>
                  <w:rFonts w:ascii="Sylfaen" w:hAnsi="Sylfaen"/>
                  <w:sz w:val="20"/>
                </w:rPr>
                <w:t>CDT</w:t>
              </w:r>
            </w:smartTag>
            <w:r>
              <w:rPr>
                <w:rFonts w:ascii="Sylfaen" w:hAnsi="Sylfaen"/>
                <w:sz w:val="20"/>
              </w:rPr>
              <w:t>.00064)</w:t>
            </w:r>
          </w:p>
          <w:p w14:paraId="5F90FCBB"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Որոշվում է ներդրված տարրերի արժեքների տիրույթներով</w:t>
            </w:r>
          </w:p>
        </w:tc>
        <w:tc>
          <w:tcPr>
            <w:tcW w:w="992" w:type="dxa"/>
            <w:tcMar>
              <w:top w:w="28" w:type="dxa"/>
              <w:left w:w="28" w:type="dxa"/>
              <w:bottom w:w="28" w:type="dxa"/>
              <w:right w:w="28" w:type="dxa"/>
            </w:tcMar>
          </w:tcPr>
          <w:p w14:paraId="583C6C39"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0..*</w:t>
            </w:r>
          </w:p>
        </w:tc>
        <w:tc>
          <w:tcPr>
            <w:tcW w:w="2835" w:type="dxa"/>
            <w:tcMar>
              <w:top w:w="28" w:type="dxa"/>
              <w:left w:w="28" w:type="dxa"/>
              <w:bottom w:w="28" w:type="dxa"/>
              <w:right w:w="28" w:type="dxa"/>
            </w:tcMar>
          </w:tcPr>
          <w:p w14:paraId="21109BD4" w14:textId="77777777" w:rsidR="00E97E37" w:rsidRPr="00501C2A" w:rsidRDefault="00E97E37" w:rsidP="002B40C4">
            <w:pPr>
              <w:pStyle w:val="affffa"/>
              <w:widowControl w:val="0"/>
              <w:spacing w:after="120"/>
              <w:jc w:val="left"/>
              <w:rPr>
                <w:rFonts w:ascii="Sylfaen" w:hAnsi="Sylfaen" w:cs="Times New Roman"/>
                <w:noProof/>
                <w:sz w:val="20"/>
              </w:rPr>
            </w:pPr>
            <w:r>
              <w:rPr>
                <w:rFonts w:ascii="Sylfaen" w:hAnsi="Sylfaen"/>
                <w:sz w:val="20"/>
              </w:rPr>
              <w:t>«Հասցեն (ccdo:SubjectAddress Details)» վավերապայմանը լրացնելու դեպքում պետք է ձևավորվի վավերապայմանի բացառապես մեկ օրինակ</w:t>
            </w:r>
          </w:p>
        </w:tc>
      </w:tr>
      <w:tr w:rsidR="00926012" w:rsidRPr="00501C2A" w14:paraId="599B52D6" w14:textId="77777777" w:rsidTr="00713477">
        <w:trPr>
          <w:jc w:val="center"/>
        </w:trPr>
        <w:tc>
          <w:tcPr>
            <w:tcW w:w="238" w:type="dxa"/>
            <w:tcBorders>
              <w:top w:val="nil"/>
              <w:left w:val="nil"/>
              <w:bottom w:val="nil"/>
              <w:right w:val="nil"/>
            </w:tcBorders>
            <w:tcMar>
              <w:top w:w="28" w:type="dxa"/>
              <w:left w:w="28" w:type="dxa"/>
              <w:bottom w:w="28" w:type="dxa"/>
              <w:right w:w="28" w:type="dxa"/>
            </w:tcMar>
          </w:tcPr>
          <w:p w14:paraId="7389E7AE"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0C8A0190"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256AB4D3"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09A7CF62"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05CB9615" w14:textId="77777777" w:rsidR="00E97E37" w:rsidRPr="00501C2A" w:rsidRDefault="00E97E37" w:rsidP="002B40C4">
            <w:pPr>
              <w:pStyle w:val="affffa"/>
              <w:widowControl w:val="0"/>
              <w:spacing w:after="120"/>
              <w:jc w:val="left"/>
              <w:rPr>
                <w:rFonts w:ascii="Sylfaen" w:hAnsi="Sylfaen" w:cs="Times New Roman"/>
                <w:sz w:val="20"/>
              </w:rPr>
            </w:pPr>
          </w:p>
        </w:tc>
        <w:tc>
          <w:tcPr>
            <w:tcW w:w="2352" w:type="dxa"/>
            <w:gridSpan w:val="4"/>
            <w:tcMar>
              <w:top w:w="28" w:type="dxa"/>
              <w:left w:w="28" w:type="dxa"/>
              <w:bottom w:w="28" w:type="dxa"/>
              <w:right w:w="28" w:type="dxa"/>
            </w:tcMar>
          </w:tcPr>
          <w:p w14:paraId="6E494EEF"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*.6.12.1. Հասցեի տեսակի ծածկագիրը</w:t>
            </w:r>
          </w:p>
          <w:p w14:paraId="0D662695"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(csdo:‌Address‌Kind‌Code)</w:t>
            </w:r>
          </w:p>
        </w:tc>
        <w:tc>
          <w:tcPr>
            <w:tcW w:w="2293" w:type="dxa"/>
            <w:tcMar>
              <w:top w:w="28" w:type="dxa"/>
              <w:left w:w="28" w:type="dxa"/>
              <w:bottom w:w="28" w:type="dxa"/>
              <w:right w:w="28" w:type="dxa"/>
            </w:tcMar>
          </w:tcPr>
          <w:p w14:paraId="22E2CA11"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հասցեի տեսակի ծածկագրային նշագիրը</w:t>
            </w:r>
          </w:p>
        </w:tc>
        <w:tc>
          <w:tcPr>
            <w:tcW w:w="1984" w:type="dxa"/>
            <w:tcMar>
              <w:top w:w="28" w:type="dxa"/>
              <w:left w:w="28" w:type="dxa"/>
              <w:bottom w:w="28" w:type="dxa"/>
              <w:right w:w="28" w:type="dxa"/>
            </w:tcMar>
          </w:tcPr>
          <w:p w14:paraId="716EC0E5"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M.SDE.00192</w:t>
            </w:r>
          </w:p>
        </w:tc>
        <w:tc>
          <w:tcPr>
            <w:tcW w:w="3094" w:type="dxa"/>
            <w:tcMar>
              <w:top w:w="28" w:type="dxa"/>
              <w:left w:w="28" w:type="dxa"/>
              <w:bottom w:w="28" w:type="dxa"/>
              <w:right w:w="28" w:type="dxa"/>
            </w:tcMar>
          </w:tcPr>
          <w:p w14:paraId="40EAFF69"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csdo:‌Address‌Kind‌Code‌Type (M.SDT.00162)</w:t>
            </w:r>
          </w:p>
          <w:p w14:paraId="1255407B"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 xml:space="preserve">Ծածկագրի արժեքը՝ հասցեների տեսակների տեղեկագրքին </w:t>
            </w:r>
            <w:r>
              <w:rPr>
                <w:rFonts w:ascii="Sylfaen" w:hAnsi="Sylfaen"/>
                <w:sz w:val="20"/>
              </w:rPr>
              <w:lastRenderedPageBreak/>
              <w:t>համապատասխան:</w:t>
            </w:r>
          </w:p>
          <w:p w14:paraId="6B976049"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Նվազագույն երկարությունը՝ 1</w:t>
            </w:r>
          </w:p>
          <w:p w14:paraId="2955B3CD"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Առավելագույն երկարությունը՝ 20</w:t>
            </w:r>
          </w:p>
        </w:tc>
        <w:tc>
          <w:tcPr>
            <w:tcW w:w="992" w:type="dxa"/>
            <w:tcMar>
              <w:top w:w="28" w:type="dxa"/>
              <w:left w:w="28" w:type="dxa"/>
              <w:bottom w:w="28" w:type="dxa"/>
              <w:right w:w="28" w:type="dxa"/>
            </w:tcMar>
          </w:tcPr>
          <w:p w14:paraId="57DF8CDF"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lastRenderedPageBreak/>
              <w:t>0..1</w:t>
            </w:r>
          </w:p>
        </w:tc>
        <w:tc>
          <w:tcPr>
            <w:tcW w:w="2835" w:type="dxa"/>
            <w:tcMar>
              <w:top w:w="28" w:type="dxa"/>
              <w:left w:w="28" w:type="dxa"/>
              <w:bottom w:w="28" w:type="dxa"/>
              <w:right w:w="28" w:type="dxa"/>
            </w:tcMar>
          </w:tcPr>
          <w:p w14:paraId="362C3934" w14:textId="77777777" w:rsidR="00E97E37" w:rsidRPr="00501C2A" w:rsidRDefault="00E97E37" w:rsidP="002B40C4">
            <w:pPr>
              <w:pStyle w:val="affffa"/>
              <w:widowControl w:val="0"/>
              <w:spacing w:after="120"/>
              <w:jc w:val="left"/>
              <w:rPr>
                <w:rFonts w:ascii="Sylfaen" w:hAnsi="Sylfaen" w:cs="Times New Roman"/>
                <w:noProof/>
                <w:sz w:val="20"/>
              </w:rPr>
            </w:pPr>
            <w:r>
              <w:rPr>
                <w:rFonts w:ascii="Sylfaen" w:hAnsi="Sylfaen"/>
                <w:sz w:val="20"/>
              </w:rPr>
              <w:t>վավերապայմանը պետք է ընդունի «1» արժեքը՝ գրանցման հասցեն</w:t>
            </w:r>
          </w:p>
        </w:tc>
      </w:tr>
      <w:tr w:rsidR="00926012" w:rsidRPr="00501C2A" w14:paraId="6D4FEB90" w14:textId="77777777" w:rsidTr="00713477">
        <w:trPr>
          <w:jc w:val="center"/>
        </w:trPr>
        <w:tc>
          <w:tcPr>
            <w:tcW w:w="238" w:type="dxa"/>
            <w:tcBorders>
              <w:top w:val="nil"/>
              <w:left w:val="nil"/>
              <w:bottom w:val="nil"/>
              <w:right w:val="nil"/>
            </w:tcBorders>
            <w:tcMar>
              <w:top w:w="28" w:type="dxa"/>
              <w:left w:w="28" w:type="dxa"/>
              <w:bottom w:w="28" w:type="dxa"/>
              <w:right w:w="28" w:type="dxa"/>
            </w:tcMar>
          </w:tcPr>
          <w:p w14:paraId="36C5B881"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5A4401C1"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7E044198"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0455676C"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5B6D4FCF" w14:textId="77777777" w:rsidR="00E97E37" w:rsidRPr="00501C2A" w:rsidRDefault="00E97E37" w:rsidP="002B40C4">
            <w:pPr>
              <w:pStyle w:val="affffa"/>
              <w:widowControl w:val="0"/>
              <w:spacing w:after="120"/>
              <w:jc w:val="left"/>
              <w:rPr>
                <w:rFonts w:ascii="Sylfaen" w:hAnsi="Sylfaen" w:cs="Times New Roman"/>
                <w:sz w:val="20"/>
              </w:rPr>
            </w:pPr>
          </w:p>
        </w:tc>
        <w:tc>
          <w:tcPr>
            <w:tcW w:w="2352" w:type="dxa"/>
            <w:gridSpan w:val="4"/>
            <w:tcMar>
              <w:top w:w="28" w:type="dxa"/>
              <w:left w:w="28" w:type="dxa"/>
              <w:bottom w:w="28" w:type="dxa"/>
              <w:right w:w="28" w:type="dxa"/>
            </w:tcMar>
          </w:tcPr>
          <w:p w14:paraId="0B9B8D2C"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*.6.12.2. Երկրի ծածկագիրը</w:t>
            </w:r>
          </w:p>
          <w:p w14:paraId="698383B5"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(csdo:‌Unified‌Country‌Code)</w:t>
            </w:r>
          </w:p>
        </w:tc>
        <w:tc>
          <w:tcPr>
            <w:tcW w:w="2293" w:type="dxa"/>
            <w:tcMar>
              <w:top w:w="28" w:type="dxa"/>
              <w:left w:w="28" w:type="dxa"/>
              <w:bottom w:w="28" w:type="dxa"/>
              <w:right w:w="28" w:type="dxa"/>
            </w:tcMar>
          </w:tcPr>
          <w:p w14:paraId="7560B5D4"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երկրի ծածկագրային նշագիրը</w:t>
            </w:r>
          </w:p>
        </w:tc>
        <w:tc>
          <w:tcPr>
            <w:tcW w:w="1984" w:type="dxa"/>
            <w:tcMar>
              <w:top w:w="28" w:type="dxa"/>
              <w:left w:w="28" w:type="dxa"/>
              <w:bottom w:w="28" w:type="dxa"/>
              <w:right w:w="28" w:type="dxa"/>
            </w:tcMar>
          </w:tcPr>
          <w:p w14:paraId="1A2C889E"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M.SDE.00162</w:t>
            </w:r>
          </w:p>
        </w:tc>
        <w:tc>
          <w:tcPr>
            <w:tcW w:w="3094" w:type="dxa"/>
            <w:tcMar>
              <w:top w:w="28" w:type="dxa"/>
              <w:left w:w="28" w:type="dxa"/>
              <w:bottom w:w="28" w:type="dxa"/>
              <w:right w:w="28" w:type="dxa"/>
            </w:tcMar>
          </w:tcPr>
          <w:p w14:paraId="3981DFF4"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csdo:‌Unified‌Country‌Code‌Type (M.SDT.00112)</w:t>
            </w:r>
          </w:p>
          <w:p w14:paraId="46796337"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Երկրի երկտառ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39E00B13"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Ձևանմուշը՝ [A-Z]{2}</w:t>
            </w:r>
          </w:p>
        </w:tc>
        <w:tc>
          <w:tcPr>
            <w:tcW w:w="992" w:type="dxa"/>
            <w:tcMar>
              <w:top w:w="28" w:type="dxa"/>
              <w:left w:w="28" w:type="dxa"/>
              <w:bottom w:w="28" w:type="dxa"/>
              <w:right w:w="28" w:type="dxa"/>
            </w:tcMar>
          </w:tcPr>
          <w:p w14:paraId="6315A66D"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0..1</w:t>
            </w:r>
          </w:p>
        </w:tc>
        <w:tc>
          <w:tcPr>
            <w:tcW w:w="2835" w:type="dxa"/>
            <w:tcMar>
              <w:top w:w="28" w:type="dxa"/>
              <w:left w:w="28" w:type="dxa"/>
              <w:bottom w:w="28" w:type="dxa"/>
              <w:right w:w="28" w:type="dxa"/>
            </w:tcMar>
          </w:tcPr>
          <w:p w14:paraId="509E8B39" w14:textId="77777777" w:rsidR="00E97E37" w:rsidRPr="00501C2A" w:rsidRDefault="00E97E37" w:rsidP="002B40C4">
            <w:pPr>
              <w:pStyle w:val="affffa"/>
              <w:widowControl w:val="0"/>
              <w:spacing w:after="120"/>
              <w:jc w:val="left"/>
              <w:rPr>
                <w:rFonts w:ascii="Sylfaen" w:hAnsi="Sylfaen" w:cs="Times New Roman"/>
                <w:noProof/>
                <w:sz w:val="20"/>
              </w:rPr>
            </w:pPr>
            <w:r>
              <w:rPr>
                <w:rFonts w:ascii="Sylfaen" w:hAnsi="Sylfaen"/>
                <w:sz w:val="20"/>
              </w:rPr>
              <w:t>վավերապայմանը պետք է լրացվի</w:t>
            </w:r>
          </w:p>
        </w:tc>
      </w:tr>
      <w:tr w:rsidR="00926012" w:rsidRPr="00501C2A" w14:paraId="0F3D9C07" w14:textId="77777777" w:rsidTr="00713477">
        <w:trPr>
          <w:jc w:val="center"/>
        </w:trPr>
        <w:tc>
          <w:tcPr>
            <w:tcW w:w="238" w:type="dxa"/>
            <w:tcBorders>
              <w:top w:val="nil"/>
              <w:left w:val="nil"/>
              <w:bottom w:val="nil"/>
              <w:right w:val="nil"/>
            </w:tcBorders>
            <w:tcMar>
              <w:top w:w="28" w:type="dxa"/>
              <w:left w:w="28" w:type="dxa"/>
              <w:bottom w:w="28" w:type="dxa"/>
              <w:right w:w="28" w:type="dxa"/>
            </w:tcMar>
          </w:tcPr>
          <w:p w14:paraId="2E0CD5B2"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3D6ED42C"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5FCE72E6"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0E1AD65F"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369EB4CF"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018B28D1" w14:textId="77777777" w:rsidR="00E97E37" w:rsidRPr="00501C2A" w:rsidRDefault="00E97E37" w:rsidP="002B40C4">
            <w:pPr>
              <w:pStyle w:val="affffa"/>
              <w:widowControl w:val="0"/>
              <w:spacing w:after="120"/>
              <w:jc w:val="left"/>
              <w:rPr>
                <w:rFonts w:ascii="Sylfaen" w:hAnsi="Sylfaen" w:cs="Times New Roman"/>
                <w:sz w:val="20"/>
              </w:rPr>
            </w:pPr>
          </w:p>
        </w:tc>
        <w:tc>
          <w:tcPr>
            <w:tcW w:w="2154" w:type="dxa"/>
            <w:gridSpan w:val="3"/>
            <w:tcMar>
              <w:top w:w="28" w:type="dxa"/>
              <w:left w:w="28" w:type="dxa"/>
              <w:bottom w:w="28" w:type="dxa"/>
              <w:right w:w="28" w:type="dxa"/>
            </w:tcMar>
          </w:tcPr>
          <w:p w14:paraId="52A99591"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 տեղեկագրքի (դասակարգչի) նույնականացուցիչը</w:t>
            </w:r>
          </w:p>
          <w:p w14:paraId="4EDBCBFE"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(code‌List‌Id ատրիբուտ)</w:t>
            </w:r>
          </w:p>
        </w:tc>
        <w:tc>
          <w:tcPr>
            <w:tcW w:w="2293" w:type="dxa"/>
            <w:tcMar>
              <w:top w:w="28" w:type="dxa"/>
              <w:left w:w="28" w:type="dxa"/>
              <w:bottom w:w="28" w:type="dxa"/>
              <w:right w:w="28" w:type="dxa"/>
            </w:tcMar>
          </w:tcPr>
          <w:p w14:paraId="612DBF4A"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այն տեղեկագրքի (դասակարգչի) նշագիրը, որին համապատասխան, նշված է ծածկագիրը</w:t>
            </w:r>
          </w:p>
        </w:tc>
        <w:tc>
          <w:tcPr>
            <w:tcW w:w="1984" w:type="dxa"/>
            <w:tcMar>
              <w:top w:w="28" w:type="dxa"/>
              <w:left w:w="28" w:type="dxa"/>
              <w:bottom w:w="28" w:type="dxa"/>
              <w:right w:w="28" w:type="dxa"/>
            </w:tcMar>
          </w:tcPr>
          <w:p w14:paraId="331068ED"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w:t>
            </w:r>
          </w:p>
        </w:tc>
        <w:tc>
          <w:tcPr>
            <w:tcW w:w="3094" w:type="dxa"/>
            <w:tcMar>
              <w:top w:w="28" w:type="dxa"/>
              <w:left w:w="28" w:type="dxa"/>
              <w:bottom w:w="28" w:type="dxa"/>
              <w:right w:w="28" w:type="dxa"/>
            </w:tcMar>
          </w:tcPr>
          <w:p w14:paraId="17962D48"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csdo:‌Reference‌Data‌Id‌Type (M.SDT.00091)</w:t>
            </w:r>
          </w:p>
          <w:p w14:paraId="7753ED2F"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Պայմանանշանների նորմալացված տողը:</w:t>
            </w:r>
          </w:p>
          <w:p w14:paraId="69BF0F98"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Նվազագույն երկարությունը՝ 1</w:t>
            </w:r>
          </w:p>
          <w:p w14:paraId="61C62D3B"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Առավելագույն երկարությունը՝ 20</w:t>
            </w:r>
          </w:p>
        </w:tc>
        <w:tc>
          <w:tcPr>
            <w:tcW w:w="992" w:type="dxa"/>
            <w:tcMar>
              <w:top w:w="28" w:type="dxa"/>
              <w:left w:w="28" w:type="dxa"/>
              <w:bottom w:w="28" w:type="dxa"/>
              <w:right w:w="28" w:type="dxa"/>
            </w:tcMar>
          </w:tcPr>
          <w:p w14:paraId="0AC229AC"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1</w:t>
            </w:r>
          </w:p>
        </w:tc>
        <w:tc>
          <w:tcPr>
            <w:tcW w:w="2835" w:type="dxa"/>
            <w:tcMar>
              <w:top w:w="28" w:type="dxa"/>
              <w:left w:w="28" w:type="dxa"/>
              <w:bottom w:w="28" w:type="dxa"/>
              <w:right w:w="28" w:type="dxa"/>
            </w:tcMar>
          </w:tcPr>
          <w:p w14:paraId="55C55AEA" w14:textId="77777777" w:rsidR="00E97E37" w:rsidRPr="00501C2A" w:rsidRDefault="00E97E37" w:rsidP="002B40C4">
            <w:pPr>
              <w:pStyle w:val="affffa"/>
              <w:widowControl w:val="0"/>
              <w:spacing w:after="120"/>
              <w:jc w:val="left"/>
              <w:rPr>
                <w:rFonts w:ascii="Sylfaen" w:hAnsi="Sylfaen" w:cs="Times New Roman"/>
                <w:noProof/>
                <w:sz w:val="20"/>
              </w:rPr>
            </w:pPr>
            <w:r>
              <w:rPr>
                <w:rFonts w:ascii="Sylfaen" w:hAnsi="Sylfaen"/>
                <w:sz w:val="20"/>
              </w:rPr>
              <w:t>ատրիբուտը պետք է պարունակի «2021» արժեքը</w:t>
            </w:r>
          </w:p>
        </w:tc>
      </w:tr>
      <w:tr w:rsidR="00926012" w:rsidRPr="00501C2A" w14:paraId="08E8E951" w14:textId="77777777" w:rsidTr="00713477">
        <w:trPr>
          <w:jc w:val="center"/>
        </w:trPr>
        <w:tc>
          <w:tcPr>
            <w:tcW w:w="238" w:type="dxa"/>
            <w:tcBorders>
              <w:top w:val="nil"/>
              <w:left w:val="nil"/>
              <w:bottom w:val="nil"/>
              <w:right w:val="nil"/>
            </w:tcBorders>
            <w:tcMar>
              <w:top w:w="28" w:type="dxa"/>
              <w:left w:w="28" w:type="dxa"/>
              <w:bottom w:w="28" w:type="dxa"/>
              <w:right w:w="28" w:type="dxa"/>
            </w:tcMar>
          </w:tcPr>
          <w:p w14:paraId="499763ED"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4FE15B74"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137E619C"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727369CC"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50AEA5ED" w14:textId="77777777" w:rsidR="00E97E37" w:rsidRPr="00501C2A" w:rsidRDefault="00E97E37" w:rsidP="002B40C4">
            <w:pPr>
              <w:pStyle w:val="affffa"/>
              <w:widowControl w:val="0"/>
              <w:spacing w:after="120"/>
              <w:jc w:val="left"/>
              <w:rPr>
                <w:rFonts w:ascii="Sylfaen" w:hAnsi="Sylfaen" w:cs="Times New Roman"/>
                <w:sz w:val="20"/>
              </w:rPr>
            </w:pPr>
          </w:p>
        </w:tc>
        <w:tc>
          <w:tcPr>
            <w:tcW w:w="2352" w:type="dxa"/>
            <w:gridSpan w:val="4"/>
            <w:tcMar>
              <w:top w:w="28" w:type="dxa"/>
              <w:left w:w="28" w:type="dxa"/>
              <w:bottom w:w="28" w:type="dxa"/>
              <w:right w:w="28" w:type="dxa"/>
            </w:tcMar>
          </w:tcPr>
          <w:p w14:paraId="572067D0"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*.6.12.3. Տարածքի ծածկագիրը</w:t>
            </w:r>
          </w:p>
          <w:p w14:paraId="113B73ED"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lastRenderedPageBreak/>
              <w:t>(csdo:‌Territory‌Code)</w:t>
            </w:r>
          </w:p>
        </w:tc>
        <w:tc>
          <w:tcPr>
            <w:tcW w:w="2293" w:type="dxa"/>
            <w:tcMar>
              <w:top w:w="28" w:type="dxa"/>
              <w:left w:w="28" w:type="dxa"/>
              <w:bottom w:w="28" w:type="dxa"/>
              <w:right w:w="28" w:type="dxa"/>
            </w:tcMar>
          </w:tcPr>
          <w:p w14:paraId="30DB0B03"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lastRenderedPageBreak/>
              <w:t xml:space="preserve">վարչատարածքային բաժանման միավորի </w:t>
            </w:r>
            <w:r>
              <w:rPr>
                <w:rFonts w:ascii="Sylfaen" w:hAnsi="Sylfaen"/>
                <w:sz w:val="20"/>
              </w:rPr>
              <w:lastRenderedPageBreak/>
              <w:t>ծածկագիրը</w:t>
            </w:r>
          </w:p>
        </w:tc>
        <w:tc>
          <w:tcPr>
            <w:tcW w:w="1984" w:type="dxa"/>
            <w:tcMar>
              <w:top w:w="28" w:type="dxa"/>
              <w:left w:w="28" w:type="dxa"/>
              <w:bottom w:w="28" w:type="dxa"/>
              <w:right w:w="28" w:type="dxa"/>
            </w:tcMar>
          </w:tcPr>
          <w:p w14:paraId="5E42499B"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lastRenderedPageBreak/>
              <w:t>M.SDE.00031</w:t>
            </w:r>
          </w:p>
        </w:tc>
        <w:tc>
          <w:tcPr>
            <w:tcW w:w="3094" w:type="dxa"/>
            <w:tcMar>
              <w:top w:w="28" w:type="dxa"/>
              <w:left w:w="28" w:type="dxa"/>
              <w:bottom w:w="28" w:type="dxa"/>
              <w:right w:w="28" w:type="dxa"/>
            </w:tcMar>
          </w:tcPr>
          <w:p w14:paraId="300E9F25"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csdo:‌Territory‌Code‌Type (M.SDT.00031)</w:t>
            </w:r>
          </w:p>
          <w:p w14:paraId="3BFC0E22"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lastRenderedPageBreak/>
              <w:t>Պայմանանշանների նորմալացված տողը:</w:t>
            </w:r>
          </w:p>
          <w:p w14:paraId="4FB6F0F6"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Նվազագույն երկարությունը՝ 1</w:t>
            </w:r>
          </w:p>
          <w:p w14:paraId="3846F990"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Առավելագույն երկարությունը՝ 17</w:t>
            </w:r>
          </w:p>
        </w:tc>
        <w:tc>
          <w:tcPr>
            <w:tcW w:w="992" w:type="dxa"/>
            <w:tcMar>
              <w:top w:w="28" w:type="dxa"/>
              <w:left w:w="28" w:type="dxa"/>
              <w:bottom w:w="28" w:type="dxa"/>
              <w:right w:w="28" w:type="dxa"/>
            </w:tcMar>
          </w:tcPr>
          <w:p w14:paraId="15E0EE3E"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lastRenderedPageBreak/>
              <w:t>0..1</w:t>
            </w:r>
          </w:p>
        </w:tc>
        <w:tc>
          <w:tcPr>
            <w:tcW w:w="2835" w:type="dxa"/>
            <w:tcMar>
              <w:top w:w="28" w:type="dxa"/>
              <w:left w:w="28" w:type="dxa"/>
              <w:bottom w:w="28" w:type="dxa"/>
              <w:right w:w="28" w:type="dxa"/>
            </w:tcMar>
          </w:tcPr>
          <w:p w14:paraId="71208DB2" w14:textId="77777777" w:rsidR="00E97E37" w:rsidRPr="00501C2A" w:rsidRDefault="00E97E37" w:rsidP="002B40C4">
            <w:pPr>
              <w:pStyle w:val="affffa"/>
              <w:widowControl w:val="0"/>
              <w:spacing w:after="120"/>
              <w:jc w:val="left"/>
              <w:rPr>
                <w:rFonts w:ascii="Sylfaen" w:hAnsi="Sylfaen" w:cs="Times New Roman"/>
                <w:noProof/>
                <w:sz w:val="20"/>
              </w:rPr>
            </w:pPr>
            <w:r>
              <w:rPr>
                <w:rFonts w:ascii="Sylfaen" w:hAnsi="Sylfaen"/>
                <w:sz w:val="20"/>
              </w:rPr>
              <w:t xml:space="preserve">վավերապայմանը կիրառվում է Ղրղզստանի </w:t>
            </w:r>
            <w:r>
              <w:rPr>
                <w:rFonts w:ascii="Sylfaen" w:hAnsi="Sylfaen"/>
                <w:sz w:val="20"/>
              </w:rPr>
              <w:lastRenderedPageBreak/>
              <w:t>Հանրապետությունում</w:t>
            </w:r>
          </w:p>
        </w:tc>
      </w:tr>
      <w:tr w:rsidR="00926012" w:rsidRPr="00501C2A" w14:paraId="2BB0FCB5" w14:textId="77777777" w:rsidTr="00713477">
        <w:trPr>
          <w:jc w:val="center"/>
        </w:trPr>
        <w:tc>
          <w:tcPr>
            <w:tcW w:w="238" w:type="dxa"/>
            <w:tcBorders>
              <w:top w:val="nil"/>
              <w:left w:val="nil"/>
              <w:bottom w:val="nil"/>
              <w:right w:val="nil"/>
            </w:tcBorders>
            <w:tcMar>
              <w:top w:w="28" w:type="dxa"/>
              <w:left w:w="28" w:type="dxa"/>
              <w:bottom w:w="28" w:type="dxa"/>
              <w:right w:w="28" w:type="dxa"/>
            </w:tcMar>
          </w:tcPr>
          <w:p w14:paraId="6A4B8172"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6DB1D504"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5A45FC27"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49E74E31"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49AF8877" w14:textId="77777777" w:rsidR="00E97E37" w:rsidRPr="00501C2A" w:rsidRDefault="00E97E37" w:rsidP="002B40C4">
            <w:pPr>
              <w:pStyle w:val="affffa"/>
              <w:widowControl w:val="0"/>
              <w:spacing w:after="120"/>
              <w:jc w:val="left"/>
              <w:rPr>
                <w:rFonts w:ascii="Sylfaen" w:hAnsi="Sylfaen" w:cs="Times New Roman"/>
                <w:sz w:val="20"/>
              </w:rPr>
            </w:pPr>
          </w:p>
        </w:tc>
        <w:tc>
          <w:tcPr>
            <w:tcW w:w="2352" w:type="dxa"/>
            <w:gridSpan w:val="4"/>
            <w:tcMar>
              <w:top w:w="28" w:type="dxa"/>
              <w:left w:w="28" w:type="dxa"/>
              <w:bottom w:w="28" w:type="dxa"/>
              <w:right w:w="28" w:type="dxa"/>
            </w:tcMar>
          </w:tcPr>
          <w:p w14:paraId="6E130ED3"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*.6.12.4. Տարածաշրջանը</w:t>
            </w:r>
          </w:p>
          <w:p w14:paraId="6C2CAD6F"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(csdo:‌Region‌Name)</w:t>
            </w:r>
          </w:p>
        </w:tc>
        <w:tc>
          <w:tcPr>
            <w:tcW w:w="2293" w:type="dxa"/>
            <w:tcMar>
              <w:top w:w="28" w:type="dxa"/>
              <w:left w:w="28" w:type="dxa"/>
              <w:bottom w:w="28" w:type="dxa"/>
              <w:right w:w="28" w:type="dxa"/>
            </w:tcMar>
          </w:tcPr>
          <w:p w14:paraId="0906740A"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առաջին մակարդակի վարչատարածքային բաժանման միավորի անվանումը</w:t>
            </w:r>
          </w:p>
        </w:tc>
        <w:tc>
          <w:tcPr>
            <w:tcW w:w="1984" w:type="dxa"/>
            <w:tcMar>
              <w:top w:w="28" w:type="dxa"/>
              <w:left w:w="28" w:type="dxa"/>
              <w:bottom w:w="28" w:type="dxa"/>
              <w:right w:w="28" w:type="dxa"/>
            </w:tcMar>
          </w:tcPr>
          <w:p w14:paraId="579E48B9"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M.SDE.00007</w:t>
            </w:r>
          </w:p>
        </w:tc>
        <w:tc>
          <w:tcPr>
            <w:tcW w:w="3094" w:type="dxa"/>
            <w:tcMar>
              <w:top w:w="28" w:type="dxa"/>
              <w:left w:w="28" w:type="dxa"/>
              <w:bottom w:w="28" w:type="dxa"/>
              <w:right w:w="28" w:type="dxa"/>
            </w:tcMar>
          </w:tcPr>
          <w:p w14:paraId="6E58B7AC"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csdo:‌Name120‌Type (M.SDT.00055)</w:t>
            </w:r>
          </w:p>
          <w:p w14:paraId="5C8B32D9"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Պայմանանշանների նորմալացված տողը:</w:t>
            </w:r>
          </w:p>
          <w:p w14:paraId="632AA84A"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Նվազագույն երկարությունը՝ 1</w:t>
            </w:r>
          </w:p>
          <w:p w14:paraId="76870994"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Առավելագույն երկարությունը՝ 120</w:t>
            </w:r>
          </w:p>
        </w:tc>
        <w:tc>
          <w:tcPr>
            <w:tcW w:w="992" w:type="dxa"/>
            <w:tcMar>
              <w:top w:w="28" w:type="dxa"/>
              <w:left w:w="28" w:type="dxa"/>
              <w:bottom w:w="28" w:type="dxa"/>
              <w:right w:w="28" w:type="dxa"/>
            </w:tcMar>
          </w:tcPr>
          <w:p w14:paraId="358765C8"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0..1</w:t>
            </w:r>
          </w:p>
        </w:tc>
        <w:tc>
          <w:tcPr>
            <w:tcW w:w="2835" w:type="dxa"/>
            <w:tcMar>
              <w:top w:w="28" w:type="dxa"/>
              <w:left w:w="28" w:type="dxa"/>
              <w:bottom w:w="28" w:type="dxa"/>
              <w:right w:w="28" w:type="dxa"/>
            </w:tcMar>
          </w:tcPr>
          <w:p w14:paraId="26587C9B" w14:textId="77777777" w:rsidR="00E97E37" w:rsidRPr="00501C2A" w:rsidRDefault="00E97E37" w:rsidP="002B40C4">
            <w:pPr>
              <w:pStyle w:val="affffa"/>
              <w:widowControl w:val="0"/>
              <w:spacing w:after="120"/>
              <w:jc w:val="left"/>
              <w:rPr>
                <w:rFonts w:ascii="Sylfaen" w:hAnsi="Sylfaen" w:cs="Times New Roman"/>
                <w:noProof/>
                <w:sz w:val="20"/>
              </w:rPr>
            </w:pPr>
          </w:p>
        </w:tc>
      </w:tr>
      <w:tr w:rsidR="00926012" w:rsidRPr="00501C2A" w14:paraId="4F3F3C7D" w14:textId="77777777" w:rsidTr="00713477">
        <w:trPr>
          <w:jc w:val="center"/>
        </w:trPr>
        <w:tc>
          <w:tcPr>
            <w:tcW w:w="238" w:type="dxa"/>
            <w:tcBorders>
              <w:top w:val="nil"/>
              <w:left w:val="nil"/>
              <w:bottom w:val="nil"/>
              <w:right w:val="nil"/>
            </w:tcBorders>
            <w:tcMar>
              <w:top w:w="28" w:type="dxa"/>
              <w:left w:w="28" w:type="dxa"/>
              <w:bottom w:w="28" w:type="dxa"/>
              <w:right w:w="28" w:type="dxa"/>
            </w:tcMar>
          </w:tcPr>
          <w:p w14:paraId="3FDB80A6"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62E3326D"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41125C6F"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7870EA2F"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1ED50171" w14:textId="77777777" w:rsidR="00E97E37" w:rsidRPr="00501C2A" w:rsidRDefault="00E97E37" w:rsidP="002B40C4">
            <w:pPr>
              <w:pStyle w:val="affffa"/>
              <w:widowControl w:val="0"/>
              <w:spacing w:after="120"/>
              <w:jc w:val="left"/>
              <w:rPr>
                <w:rFonts w:ascii="Sylfaen" w:hAnsi="Sylfaen" w:cs="Times New Roman"/>
                <w:sz w:val="20"/>
              </w:rPr>
            </w:pPr>
          </w:p>
        </w:tc>
        <w:tc>
          <w:tcPr>
            <w:tcW w:w="2352" w:type="dxa"/>
            <w:gridSpan w:val="4"/>
            <w:tcMar>
              <w:top w:w="28" w:type="dxa"/>
              <w:left w:w="28" w:type="dxa"/>
              <w:bottom w:w="28" w:type="dxa"/>
              <w:right w:w="28" w:type="dxa"/>
            </w:tcMar>
          </w:tcPr>
          <w:p w14:paraId="6CA502F9"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*.6.12.5. Շրջանը</w:t>
            </w:r>
          </w:p>
          <w:p w14:paraId="116FE9C5"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(csdo:‌District‌Name)</w:t>
            </w:r>
          </w:p>
        </w:tc>
        <w:tc>
          <w:tcPr>
            <w:tcW w:w="2293" w:type="dxa"/>
            <w:tcMar>
              <w:top w:w="28" w:type="dxa"/>
              <w:left w:w="28" w:type="dxa"/>
              <w:bottom w:w="28" w:type="dxa"/>
              <w:right w:w="28" w:type="dxa"/>
            </w:tcMar>
          </w:tcPr>
          <w:p w14:paraId="0D67DFD8"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երկրորդ մակարդակի վարչատարածքային բաժանման միավորի անվանումը</w:t>
            </w:r>
          </w:p>
        </w:tc>
        <w:tc>
          <w:tcPr>
            <w:tcW w:w="1984" w:type="dxa"/>
            <w:tcMar>
              <w:top w:w="28" w:type="dxa"/>
              <w:left w:w="28" w:type="dxa"/>
              <w:bottom w:w="28" w:type="dxa"/>
              <w:right w:w="28" w:type="dxa"/>
            </w:tcMar>
          </w:tcPr>
          <w:p w14:paraId="65031A90"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M.SDE.00008</w:t>
            </w:r>
          </w:p>
        </w:tc>
        <w:tc>
          <w:tcPr>
            <w:tcW w:w="3094" w:type="dxa"/>
            <w:tcMar>
              <w:top w:w="28" w:type="dxa"/>
              <w:left w:w="28" w:type="dxa"/>
              <w:bottom w:w="28" w:type="dxa"/>
              <w:right w:w="28" w:type="dxa"/>
            </w:tcMar>
          </w:tcPr>
          <w:p w14:paraId="431EEFE3"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csdo:‌Name120‌Type (M.SDT.00055)</w:t>
            </w:r>
          </w:p>
          <w:p w14:paraId="14E5AEAF"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Պայմանանշանների նորմալացված տողը:</w:t>
            </w:r>
          </w:p>
          <w:p w14:paraId="4A6B3389"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Նվազագույն երկարությունը՝ 1</w:t>
            </w:r>
          </w:p>
          <w:p w14:paraId="0DA4DEF2"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Առավելագույն երկարությունը՝ 120</w:t>
            </w:r>
          </w:p>
        </w:tc>
        <w:tc>
          <w:tcPr>
            <w:tcW w:w="992" w:type="dxa"/>
            <w:tcMar>
              <w:top w:w="28" w:type="dxa"/>
              <w:left w:w="28" w:type="dxa"/>
              <w:bottom w:w="28" w:type="dxa"/>
              <w:right w:w="28" w:type="dxa"/>
            </w:tcMar>
          </w:tcPr>
          <w:p w14:paraId="0909AB08"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0..1</w:t>
            </w:r>
          </w:p>
        </w:tc>
        <w:tc>
          <w:tcPr>
            <w:tcW w:w="2835" w:type="dxa"/>
            <w:tcMar>
              <w:top w:w="28" w:type="dxa"/>
              <w:left w:w="28" w:type="dxa"/>
              <w:bottom w:w="28" w:type="dxa"/>
              <w:right w:w="28" w:type="dxa"/>
            </w:tcMar>
          </w:tcPr>
          <w:p w14:paraId="52F2FF76" w14:textId="77777777" w:rsidR="00E97E37" w:rsidRPr="00501C2A" w:rsidRDefault="00E97E37" w:rsidP="002B40C4">
            <w:pPr>
              <w:pStyle w:val="affffa"/>
              <w:widowControl w:val="0"/>
              <w:spacing w:after="120"/>
              <w:jc w:val="left"/>
              <w:rPr>
                <w:rFonts w:ascii="Sylfaen" w:hAnsi="Sylfaen" w:cs="Times New Roman"/>
                <w:noProof/>
                <w:sz w:val="20"/>
              </w:rPr>
            </w:pPr>
          </w:p>
        </w:tc>
      </w:tr>
      <w:tr w:rsidR="00926012" w:rsidRPr="00501C2A" w14:paraId="21A15E58" w14:textId="77777777" w:rsidTr="00713477">
        <w:trPr>
          <w:jc w:val="center"/>
        </w:trPr>
        <w:tc>
          <w:tcPr>
            <w:tcW w:w="238" w:type="dxa"/>
            <w:tcBorders>
              <w:top w:val="nil"/>
              <w:left w:val="nil"/>
              <w:bottom w:val="nil"/>
              <w:right w:val="nil"/>
            </w:tcBorders>
            <w:tcMar>
              <w:top w:w="28" w:type="dxa"/>
              <w:left w:w="28" w:type="dxa"/>
              <w:bottom w:w="28" w:type="dxa"/>
              <w:right w:w="28" w:type="dxa"/>
            </w:tcMar>
          </w:tcPr>
          <w:p w14:paraId="48007375"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545A267F"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2183AB8F"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5359431F"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2270E29E" w14:textId="77777777" w:rsidR="00E97E37" w:rsidRPr="00501C2A" w:rsidRDefault="00E97E37" w:rsidP="002B40C4">
            <w:pPr>
              <w:pStyle w:val="affffa"/>
              <w:widowControl w:val="0"/>
              <w:spacing w:after="120"/>
              <w:jc w:val="left"/>
              <w:rPr>
                <w:rFonts w:ascii="Sylfaen" w:hAnsi="Sylfaen" w:cs="Times New Roman"/>
                <w:sz w:val="20"/>
              </w:rPr>
            </w:pPr>
          </w:p>
        </w:tc>
        <w:tc>
          <w:tcPr>
            <w:tcW w:w="2352" w:type="dxa"/>
            <w:gridSpan w:val="4"/>
            <w:tcMar>
              <w:top w:w="28" w:type="dxa"/>
              <w:left w:w="28" w:type="dxa"/>
              <w:bottom w:w="28" w:type="dxa"/>
              <w:right w:w="28" w:type="dxa"/>
            </w:tcMar>
          </w:tcPr>
          <w:p w14:paraId="5FB27F85"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*.6.12.6. Քաղաքը</w:t>
            </w:r>
          </w:p>
          <w:p w14:paraId="5DD2ED07"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(csdo:‌City‌Name)</w:t>
            </w:r>
          </w:p>
        </w:tc>
        <w:tc>
          <w:tcPr>
            <w:tcW w:w="2293" w:type="dxa"/>
            <w:tcMar>
              <w:top w:w="28" w:type="dxa"/>
              <w:left w:w="28" w:type="dxa"/>
              <w:bottom w:w="28" w:type="dxa"/>
              <w:right w:w="28" w:type="dxa"/>
            </w:tcMar>
          </w:tcPr>
          <w:p w14:paraId="7FDC0BF7"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քաղաքի անվանումը</w:t>
            </w:r>
          </w:p>
        </w:tc>
        <w:tc>
          <w:tcPr>
            <w:tcW w:w="1984" w:type="dxa"/>
            <w:tcMar>
              <w:top w:w="28" w:type="dxa"/>
              <w:left w:w="28" w:type="dxa"/>
              <w:bottom w:w="28" w:type="dxa"/>
              <w:right w:w="28" w:type="dxa"/>
            </w:tcMar>
          </w:tcPr>
          <w:p w14:paraId="37C40E8C"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M.SDE.00009</w:t>
            </w:r>
          </w:p>
        </w:tc>
        <w:tc>
          <w:tcPr>
            <w:tcW w:w="3094" w:type="dxa"/>
            <w:tcMar>
              <w:top w:w="28" w:type="dxa"/>
              <w:left w:w="28" w:type="dxa"/>
              <w:bottom w:w="28" w:type="dxa"/>
              <w:right w:w="28" w:type="dxa"/>
            </w:tcMar>
          </w:tcPr>
          <w:p w14:paraId="776EE899"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csdo:‌Name120‌Type (M.SDT.00055)</w:t>
            </w:r>
          </w:p>
          <w:p w14:paraId="74DE2A51"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Պայմանանշանների նորմալացված տողը:</w:t>
            </w:r>
          </w:p>
          <w:p w14:paraId="0A0A65A2"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Նվազագույն երկարությունը՝ 1</w:t>
            </w:r>
          </w:p>
          <w:p w14:paraId="4BE9A33C"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Առավելագույն երկարությունը՝ 120</w:t>
            </w:r>
          </w:p>
        </w:tc>
        <w:tc>
          <w:tcPr>
            <w:tcW w:w="992" w:type="dxa"/>
            <w:tcMar>
              <w:top w:w="28" w:type="dxa"/>
              <w:left w:w="28" w:type="dxa"/>
              <w:bottom w:w="28" w:type="dxa"/>
              <w:right w:w="28" w:type="dxa"/>
            </w:tcMar>
          </w:tcPr>
          <w:p w14:paraId="5D281527"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0..1</w:t>
            </w:r>
          </w:p>
        </w:tc>
        <w:tc>
          <w:tcPr>
            <w:tcW w:w="2835" w:type="dxa"/>
            <w:tcMar>
              <w:top w:w="28" w:type="dxa"/>
              <w:left w:w="28" w:type="dxa"/>
              <w:bottom w:w="28" w:type="dxa"/>
              <w:right w:w="28" w:type="dxa"/>
            </w:tcMar>
          </w:tcPr>
          <w:p w14:paraId="65C069A2" w14:textId="77777777" w:rsidR="00E97E37" w:rsidRPr="00501C2A" w:rsidRDefault="00E97E37" w:rsidP="002B40C4">
            <w:pPr>
              <w:pStyle w:val="affffa"/>
              <w:widowControl w:val="0"/>
              <w:spacing w:after="120"/>
              <w:jc w:val="left"/>
              <w:rPr>
                <w:rFonts w:ascii="Sylfaen" w:hAnsi="Sylfaen" w:cs="Times New Roman"/>
                <w:noProof/>
                <w:sz w:val="20"/>
              </w:rPr>
            </w:pPr>
          </w:p>
        </w:tc>
      </w:tr>
      <w:tr w:rsidR="00926012" w:rsidRPr="00501C2A" w14:paraId="3451E9DA" w14:textId="77777777" w:rsidTr="00713477">
        <w:trPr>
          <w:jc w:val="center"/>
        </w:trPr>
        <w:tc>
          <w:tcPr>
            <w:tcW w:w="238" w:type="dxa"/>
            <w:tcBorders>
              <w:top w:val="nil"/>
              <w:left w:val="nil"/>
              <w:bottom w:val="nil"/>
              <w:right w:val="nil"/>
            </w:tcBorders>
            <w:tcMar>
              <w:top w:w="28" w:type="dxa"/>
              <w:left w:w="28" w:type="dxa"/>
              <w:bottom w:w="28" w:type="dxa"/>
              <w:right w:w="28" w:type="dxa"/>
            </w:tcMar>
          </w:tcPr>
          <w:p w14:paraId="46AD1E6D"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7A7507DF"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76BBF2C4"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235D33AE"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49945208" w14:textId="77777777" w:rsidR="00E97E37" w:rsidRPr="00501C2A" w:rsidRDefault="00E97E37" w:rsidP="002B40C4">
            <w:pPr>
              <w:pStyle w:val="affffa"/>
              <w:widowControl w:val="0"/>
              <w:spacing w:after="120"/>
              <w:jc w:val="left"/>
              <w:rPr>
                <w:rFonts w:ascii="Sylfaen" w:hAnsi="Sylfaen" w:cs="Times New Roman"/>
                <w:sz w:val="20"/>
              </w:rPr>
            </w:pPr>
          </w:p>
        </w:tc>
        <w:tc>
          <w:tcPr>
            <w:tcW w:w="2352" w:type="dxa"/>
            <w:gridSpan w:val="4"/>
            <w:tcMar>
              <w:top w:w="28" w:type="dxa"/>
              <w:left w:w="28" w:type="dxa"/>
              <w:bottom w:w="28" w:type="dxa"/>
              <w:right w:w="28" w:type="dxa"/>
            </w:tcMar>
          </w:tcPr>
          <w:p w14:paraId="5A1BE31B"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*.6.12.7. Բնակավայրը</w:t>
            </w:r>
          </w:p>
          <w:p w14:paraId="7AE479B7"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(csdo:‌Settlement‌Name)</w:t>
            </w:r>
          </w:p>
        </w:tc>
        <w:tc>
          <w:tcPr>
            <w:tcW w:w="2293" w:type="dxa"/>
            <w:tcMar>
              <w:top w:w="28" w:type="dxa"/>
              <w:left w:w="28" w:type="dxa"/>
              <w:bottom w:w="28" w:type="dxa"/>
              <w:right w:w="28" w:type="dxa"/>
            </w:tcMar>
          </w:tcPr>
          <w:p w14:paraId="2A1E6BCD"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բնակավայրի անվանումը</w:t>
            </w:r>
          </w:p>
        </w:tc>
        <w:tc>
          <w:tcPr>
            <w:tcW w:w="1984" w:type="dxa"/>
            <w:tcMar>
              <w:top w:w="28" w:type="dxa"/>
              <w:left w:w="28" w:type="dxa"/>
              <w:bottom w:w="28" w:type="dxa"/>
              <w:right w:w="28" w:type="dxa"/>
            </w:tcMar>
          </w:tcPr>
          <w:p w14:paraId="6C1A56EF"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M.SDE.00057</w:t>
            </w:r>
          </w:p>
        </w:tc>
        <w:tc>
          <w:tcPr>
            <w:tcW w:w="3094" w:type="dxa"/>
            <w:tcMar>
              <w:top w:w="28" w:type="dxa"/>
              <w:left w:w="28" w:type="dxa"/>
              <w:bottom w:w="28" w:type="dxa"/>
              <w:right w:w="28" w:type="dxa"/>
            </w:tcMar>
          </w:tcPr>
          <w:p w14:paraId="49860942"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csdo:‌Name120‌Type (M.SDT.00055)</w:t>
            </w:r>
          </w:p>
          <w:p w14:paraId="361DFB53"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Պայմանանշանների նորմալացված տողը:</w:t>
            </w:r>
          </w:p>
          <w:p w14:paraId="373F6A88"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Նվազագույն երկարությունը՝ 1</w:t>
            </w:r>
          </w:p>
          <w:p w14:paraId="16E6B2E8"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Առավելագույն երկարությունը՝ 120</w:t>
            </w:r>
          </w:p>
        </w:tc>
        <w:tc>
          <w:tcPr>
            <w:tcW w:w="992" w:type="dxa"/>
            <w:tcMar>
              <w:top w:w="28" w:type="dxa"/>
              <w:left w:w="28" w:type="dxa"/>
              <w:bottom w:w="28" w:type="dxa"/>
              <w:right w:w="28" w:type="dxa"/>
            </w:tcMar>
          </w:tcPr>
          <w:p w14:paraId="2B6A3D68"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0..1</w:t>
            </w:r>
          </w:p>
        </w:tc>
        <w:tc>
          <w:tcPr>
            <w:tcW w:w="2835" w:type="dxa"/>
            <w:tcMar>
              <w:top w:w="28" w:type="dxa"/>
              <w:left w:w="28" w:type="dxa"/>
              <w:bottom w:w="28" w:type="dxa"/>
              <w:right w:w="28" w:type="dxa"/>
            </w:tcMar>
          </w:tcPr>
          <w:p w14:paraId="25C2916E" w14:textId="77777777" w:rsidR="00E97E37" w:rsidRPr="00501C2A" w:rsidRDefault="00E97E37" w:rsidP="002B40C4">
            <w:pPr>
              <w:pStyle w:val="affffa"/>
              <w:widowControl w:val="0"/>
              <w:spacing w:after="120"/>
              <w:jc w:val="left"/>
              <w:rPr>
                <w:rFonts w:ascii="Sylfaen" w:hAnsi="Sylfaen" w:cs="Times New Roman"/>
                <w:noProof/>
                <w:sz w:val="20"/>
              </w:rPr>
            </w:pPr>
            <w:r>
              <w:rPr>
                <w:rFonts w:ascii="Sylfaen" w:hAnsi="Sylfaen"/>
                <w:sz w:val="20"/>
              </w:rPr>
              <w:t>վավերապայմանի լրացման դեպքում այն պետք է պարունակի «Քաղաքը (csdo:CityName)» վավերապայմանի արժեքից տարբեր բնակավայրի անվանումը</w:t>
            </w:r>
          </w:p>
        </w:tc>
      </w:tr>
      <w:tr w:rsidR="00926012" w:rsidRPr="00501C2A" w14:paraId="424672C2" w14:textId="77777777" w:rsidTr="00713477">
        <w:trPr>
          <w:jc w:val="center"/>
        </w:trPr>
        <w:tc>
          <w:tcPr>
            <w:tcW w:w="238" w:type="dxa"/>
            <w:tcBorders>
              <w:top w:val="nil"/>
              <w:left w:val="nil"/>
              <w:bottom w:val="nil"/>
              <w:right w:val="nil"/>
            </w:tcBorders>
            <w:tcMar>
              <w:top w:w="28" w:type="dxa"/>
              <w:left w:w="28" w:type="dxa"/>
              <w:bottom w:w="28" w:type="dxa"/>
              <w:right w:w="28" w:type="dxa"/>
            </w:tcMar>
          </w:tcPr>
          <w:p w14:paraId="45850F36"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1CA55B3E"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0EAA1E16"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2F50ED30"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4EA810F2" w14:textId="77777777" w:rsidR="00E97E37" w:rsidRPr="00501C2A" w:rsidRDefault="00E97E37" w:rsidP="002B40C4">
            <w:pPr>
              <w:pStyle w:val="affffa"/>
              <w:widowControl w:val="0"/>
              <w:spacing w:after="120"/>
              <w:jc w:val="left"/>
              <w:rPr>
                <w:rFonts w:ascii="Sylfaen" w:hAnsi="Sylfaen" w:cs="Times New Roman"/>
                <w:sz w:val="20"/>
              </w:rPr>
            </w:pPr>
          </w:p>
        </w:tc>
        <w:tc>
          <w:tcPr>
            <w:tcW w:w="2352" w:type="dxa"/>
            <w:gridSpan w:val="4"/>
            <w:tcMar>
              <w:top w:w="28" w:type="dxa"/>
              <w:left w:w="28" w:type="dxa"/>
              <w:bottom w:w="28" w:type="dxa"/>
              <w:right w:w="28" w:type="dxa"/>
            </w:tcMar>
          </w:tcPr>
          <w:p w14:paraId="209EEAD5"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*.6.12.8. Փողոցը</w:t>
            </w:r>
          </w:p>
          <w:p w14:paraId="0BA3BBD5"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(csdo:‌Street‌Name)</w:t>
            </w:r>
          </w:p>
        </w:tc>
        <w:tc>
          <w:tcPr>
            <w:tcW w:w="2293" w:type="dxa"/>
            <w:tcMar>
              <w:top w:w="28" w:type="dxa"/>
              <w:left w:w="28" w:type="dxa"/>
              <w:bottom w:w="28" w:type="dxa"/>
              <w:right w:w="28" w:type="dxa"/>
            </w:tcMar>
          </w:tcPr>
          <w:p w14:paraId="236994AD"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քաղաքային ենթակառուցվածքի փողոցաճանապարհային ցանցի տարրի անվանումը</w:t>
            </w:r>
          </w:p>
        </w:tc>
        <w:tc>
          <w:tcPr>
            <w:tcW w:w="1984" w:type="dxa"/>
            <w:tcMar>
              <w:top w:w="28" w:type="dxa"/>
              <w:left w:w="28" w:type="dxa"/>
              <w:bottom w:w="28" w:type="dxa"/>
              <w:right w:w="28" w:type="dxa"/>
            </w:tcMar>
          </w:tcPr>
          <w:p w14:paraId="24797077"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M.SDE.00010</w:t>
            </w:r>
          </w:p>
        </w:tc>
        <w:tc>
          <w:tcPr>
            <w:tcW w:w="3094" w:type="dxa"/>
            <w:tcMar>
              <w:top w:w="28" w:type="dxa"/>
              <w:left w:w="28" w:type="dxa"/>
              <w:bottom w:w="28" w:type="dxa"/>
              <w:right w:w="28" w:type="dxa"/>
            </w:tcMar>
          </w:tcPr>
          <w:p w14:paraId="61DC40DF"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csdo:‌Name120‌Type (M.SDT.00055)</w:t>
            </w:r>
          </w:p>
          <w:p w14:paraId="59B19B54"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Պայմանանշանների նորմալացված տողը:</w:t>
            </w:r>
          </w:p>
          <w:p w14:paraId="0DA0CA13"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Նվազագույն երկարությունը՝ 1</w:t>
            </w:r>
          </w:p>
          <w:p w14:paraId="6C74E53C"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Առավելագույն երկարությունը՝ 120</w:t>
            </w:r>
          </w:p>
        </w:tc>
        <w:tc>
          <w:tcPr>
            <w:tcW w:w="992" w:type="dxa"/>
            <w:tcMar>
              <w:top w:w="28" w:type="dxa"/>
              <w:left w:w="28" w:type="dxa"/>
              <w:bottom w:w="28" w:type="dxa"/>
              <w:right w:w="28" w:type="dxa"/>
            </w:tcMar>
          </w:tcPr>
          <w:p w14:paraId="5B8B20B0"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0..1</w:t>
            </w:r>
          </w:p>
        </w:tc>
        <w:tc>
          <w:tcPr>
            <w:tcW w:w="2835" w:type="dxa"/>
            <w:tcMar>
              <w:top w:w="28" w:type="dxa"/>
              <w:left w:w="28" w:type="dxa"/>
              <w:bottom w:w="28" w:type="dxa"/>
              <w:right w:w="28" w:type="dxa"/>
            </w:tcMar>
          </w:tcPr>
          <w:p w14:paraId="0371DD61" w14:textId="77777777" w:rsidR="00E97E37" w:rsidRPr="00501C2A" w:rsidRDefault="00E97E37" w:rsidP="002B40C4">
            <w:pPr>
              <w:pStyle w:val="affffa"/>
              <w:widowControl w:val="0"/>
              <w:spacing w:after="120"/>
              <w:jc w:val="left"/>
              <w:rPr>
                <w:rFonts w:ascii="Sylfaen" w:hAnsi="Sylfaen" w:cs="Times New Roman"/>
                <w:noProof/>
                <w:sz w:val="20"/>
              </w:rPr>
            </w:pPr>
          </w:p>
        </w:tc>
      </w:tr>
      <w:tr w:rsidR="00926012" w:rsidRPr="00501C2A" w14:paraId="3C571032" w14:textId="77777777" w:rsidTr="00713477">
        <w:trPr>
          <w:jc w:val="center"/>
        </w:trPr>
        <w:tc>
          <w:tcPr>
            <w:tcW w:w="238" w:type="dxa"/>
            <w:tcBorders>
              <w:top w:val="nil"/>
              <w:left w:val="nil"/>
              <w:bottom w:val="nil"/>
              <w:right w:val="nil"/>
            </w:tcBorders>
            <w:tcMar>
              <w:top w:w="28" w:type="dxa"/>
              <w:left w:w="28" w:type="dxa"/>
              <w:bottom w:w="28" w:type="dxa"/>
              <w:right w:w="28" w:type="dxa"/>
            </w:tcMar>
          </w:tcPr>
          <w:p w14:paraId="23AD4FE0"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4ADDFE38"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416E8CE0"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491F41BE"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4F2A0418" w14:textId="77777777" w:rsidR="00E97E37" w:rsidRPr="00501C2A" w:rsidRDefault="00E97E37" w:rsidP="002B40C4">
            <w:pPr>
              <w:pStyle w:val="affffa"/>
              <w:widowControl w:val="0"/>
              <w:spacing w:after="120"/>
              <w:jc w:val="left"/>
              <w:rPr>
                <w:rFonts w:ascii="Sylfaen" w:hAnsi="Sylfaen" w:cs="Times New Roman"/>
                <w:sz w:val="20"/>
              </w:rPr>
            </w:pPr>
          </w:p>
        </w:tc>
        <w:tc>
          <w:tcPr>
            <w:tcW w:w="2352" w:type="dxa"/>
            <w:gridSpan w:val="4"/>
            <w:tcMar>
              <w:top w:w="28" w:type="dxa"/>
              <w:left w:w="28" w:type="dxa"/>
              <w:bottom w:w="28" w:type="dxa"/>
              <w:right w:w="28" w:type="dxa"/>
            </w:tcMar>
          </w:tcPr>
          <w:p w14:paraId="19EBE00B"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*.6.12.9. Շենքի համարը</w:t>
            </w:r>
          </w:p>
          <w:p w14:paraId="08FEB8E0"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(csdo:‌Building‌Number‌Id)</w:t>
            </w:r>
          </w:p>
        </w:tc>
        <w:tc>
          <w:tcPr>
            <w:tcW w:w="2293" w:type="dxa"/>
            <w:tcMar>
              <w:top w:w="28" w:type="dxa"/>
              <w:left w:w="28" w:type="dxa"/>
              <w:bottom w:w="28" w:type="dxa"/>
              <w:right w:w="28" w:type="dxa"/>
            </w:tcMar>
          </w:tcPr>
          <w:p w14:paraId="2F0729AA"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շենքի, մասնաշենքի, շինության նշագիրը</w:t>
            </w:r>
          </w:p>
        </w:tc>
        <w:tc>
          <w:tcPr>
            <w:tcW w:w="1984" w:type="dxa"/>
            <w:tcMar>
              <w:top w:w="28" w:type="dxa"/>
              <w:left w:w="28" w:type="dxa"/>
              <w:bottom w:w="28" w:type="dxa"/>
              <w:right w:w="28" w:type="dxa"/>
            </w:tcMar>
          </w:tcPr>
          <w:p w14:paraId="40D632C1"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M.SDE.00011</w:t>
            </w:r>
          </w:p>
        </w:tc>
        <w:tc>
          <w:tcPr>
            <w:tcW w:w="3094" w:type="dxa"/>
            <w:tcMar>
              <w:top w:w="28" w:type="dxa"/>
              <w:left w:w="28" w:type="dxa"/>
              <w:bottom w:w="28" w:type="dxa"/>
              <w:right w:w="28" w:type="dxa"/>
            </w:tcMar>
          </w:tcPr>
          <w:p w14:paraId="7465E157"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csdo:‌Id50‌Type (M.SDT.00093)</w:t>
            </w:r>
          </w:p>
          <w:p w14:paraId="0382AE89"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Պայմանանշանների նորմալացված տողը:</w:t>
            </w:r>
          </w:p>
          <w:p w14:paraId="476E6ED9"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Նվազագույն երկարությունը՝ 1</w:t>
            </w:r>
          </w:p>
          <w:p w14:paraId="729F53B2"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Առավելագույն երկարությունը՝ 50</w:t>
            </w:r>
          </w:p>
        </w:tc>
        <w:tc>
          <w:tcPr>
            <w:tcW w:w="992" w:type="dxa"/>
            <w:tcMar>
              <w:top w:w="28" w:type="dxa"/>
              <w:left w:w="28" w:type="dxa"/>
              <w:bottom w:w="28" w:type="dxa"/>
              <w:right w:w="28" w:type="dxa"/>
            </w:tcMar>
          </w:tcPr>
          <w:p w14:paraId="655ABDD6"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0..1</w:t>
            </w:r>
          </w:p>
        </w:tc>
        <w:tc>
          <w:tcPr>
            <w:tcW w:w="2835" w:type="dxa"/>
            <w:tcMar>
              <w:top w:w="28" w:type="dxa"/>
              <w:left w:w="28" w:type="dxa"/>
              <w:bottom w:w="28" w:type="dxa"/>
              <w:right w:w="28" w:type="dxa"/>
            </w:tcMar>
          </w:tcPr>
          <w:p w14:paraId="6531A36A" w14:textId="77777777" w:rsidR="00E97E37" w:rsidRPr="00501C2A" w:rsidRDefault="00E97E37" w:rsidP="002B40C4">
            <w:pPr>
              <w:pStyle w:val="affffa"/>
              <w:widowControl w:val="0"/>
              <w:spacing w:after="120"/>
              <w:jc w:val="left"/>
              <w:rPr>
                <w:rFonts w:ascii="Sylfaen" w:hAnsi="Sylfaen" w:cs="Times New Roman"/>
                <w:noProof/>
                <w:sz w:val="20"/>
              </w:rPr>
            </w:pPr>
          </w:p>
        </w:tc>
      </w:tr>
      <w:tr w:rsidR="00926012" w:rsidRPr="00501C2A" w14:paraId="15E0539D" w14:textId="77777777" w:rsidTr="00713477">
        <w:trPr>
          <w:jc w:val="center"/>
        </w:trPr>
        <w:tc>
          <w:tcPr>
            <w:tcW w:w="238" w:type="dxa"/>
            <w:tcBorders>
              <w:top w:val="nil"/>
              <w:left w:val="nil"/>
              <w:bottom w:val="nil"/>
              <w:right w:val="nil"/>
            </w:tcBorders>
            <w:tcMar>
              <w:top w:w="28" w:type="dxa"/>
              <w:left w:w="28" w:type="dxa"/>
              <w:bottom w:w="28" w:type="dxa"/>
              <w:right w:w="28" w:type="dxa"/>
            </w:tcMar>
          </w:tcPr>
          <w:p w14:paraId="73151D36"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0C0E92A9"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261D228E"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46C36E2A"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52660D29" w14:textId="77777777" w:rsidR="00E97E37" w:rsidRPr="00501C2A" w:rsidRDefault="00E97E37" w:rsidP="002B40C4">
            <w:pPr>
              <w:pStyle w:val="affffa"/>
              <w:widowControl w:val="0"/>
              <w:spacing w:after="120"/>
              <w:jc w:val="left"/>
              <w:rPr>
                <w:rFonts w:ascii="Sylfaen" w:hAnsi="Sylfaen" w:cs="Times New Roman"/>
                <w:sz w:val="20"/>
              </w:rPr>
            </w:pPr>
          </w:p>
        </w:tc>
        <w:tc>
          <w:tcPr>
            <w:tcW w:w="2352" w:type="dxa"/>
            <w:gridSpan w:val="4"/>
            <w:tcMar>
              <w:top w:w="28" w:type="dxa"/>
              <w:left w:w="28" w:type="dxa"/>
              <w:bottom w:w="28" w:type="dxa"/>
              <w:right w:w="28" w:type="dxa"/>
            </w:tcMar>
          </w:tcPr>
          <w:p w14:paraId="3013B7CF"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*.6.12.10. Սենքի համարը</w:t>
            </w:r>
          </w:p>
          <w:p w14:paraId="7F7F58D6"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(csdo:‌Room‌Number‌Id)</w:t>
            </w:r>
          </w:p>
        </w:tc>
        <w:tc>
          <w:tcPr>
            <w:tcW w:w="2293" w:type="dxa"/>
            <w:tcMar>
              <w:top w:w="28" w:type="dxa"/>
              <w:left w:w="28" w:type="dxa"/>
              <w:bottom w:w="28" w:type="dxa"/>
              <w:right w:w="28" w:type="dxa"/>
            </w:tcMar>
          </w:tcPr>
          <w:p w14:paraId="5380055F"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գրասենյակի կամ բնակարանի նշագիրը</w:t>
            </w:r>
          </w:p>
        </w:tc>
        <w:tc>
          <w:tcPr>
            <w:tcW w:w="1984" w:type="dxa"/>
            <w:tcMar>
              <w:top w:w="28" w:type="dxa"/>
              <w:left w:w="28" w:type="dxa"/>
              <w:bottom w:w="28" w:type="dxa"/>
              <w:right w:w="28" w:type="dxa"/>
            </w:tcMar>
          </w:tcPr>
          <w:p w14:paraId="715B029F"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M.SDE.00012</w:t>
            </w:r>
          </w:p>
        </w:tc>
        <w:tc>
          <w:tcPr>
            <w:tcW w:w="3094" w:type="dxa"/>
            <w:tcMar>
              <w:top w:w="28" w:type="dxa"/>
              <w:left w:w="28" w:type="dxa"/>
              <w:bottom w:w="28" w:type="dxa"/>
              <w:right w:w="28" w:type="dxa"/>
            </w:tcMar>
          </w:tcPr>
          <w:p w14:paraId="4B808A4B"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csdo:‌Id20‌Type (M.SDT.00092)</w:t>
            </w:r>
          </w:p>
          <w:p w14:paraId="1D4634E4"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Պայմանանշանների նորմալացված տողը:</w:t>
            </w:r>
          </w:p>
          <w:p w14:paraId="2967D9E8"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Նվազագույն երկարությունը՝ 1</w:t>
            </w:r>
          </w:p>
          <w:p w14:paraId="101F7346"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 xml:space="preserve">Առավելագույն երկարությունը՝ </w:t>
            </w:r>
            <w:r>
              <w:rPr>
                <w:rFonts w:ascii="Sylfaen" w:hAnsi="Sylfaen"/>
                <w:sz w:val="20"/>
              </w:rPr>
              <w:lastRenderedPageBreak/>
              <w:t>20</w:t>
            </w:r>
          </w:p>
        </w:tc>
        <w:tc>
          <w:tcPr>
            <w:tcW w:w="992" w:type="dxa"/>
            <w:tcMar>
              <w:top w:w="28" w:type="dxa"/>
              <w:left w:w="28" w:type="dxa"/>
              <w:bottom w:w="28" w:type="dxa"/>
              <w:right w:w="28" w:type="dxa"/>
            </w:tcMar>
          </w:tcPr>
          <w:p w14:paraId="2195FDAD"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lastRenderedPageBreak/>
              <w:t>0..1</w:t>
            </w:r>
          </w:p>
        </w:tc>
        <w:tc>
          <w:tcPr>
            <w:tcW w:w="2835" w:type="dxa"/>
            <w:tcMar>
              <w:top w:w="28" w:type="dxa"/>
              <w:left w:w="28" w:type="dxa"/>
              <w:bottom w:w="28" w:type="dxa"/>
              <w:right w:w="28" w:type="dxa"/>
            </w:tcMar>
          </w:tcPr>
          <w:p w14:paraId="1231A700" w14:textId="77777777" w:rsidR="00E97E37" w:rsidRPr="00501C2A" w:rsidRDefault="00E97E37" w:rsidP="002B40C4">
            <w:pPr>
              <w:pStyle w:val="affffa"/>
              <w:widowControl w:val="0"/>
              <w:spacing w:after="120"/>
              <w:jc w:val="left"/>
              <w:rPr>
                <w:rFonts w:ascii="Sylfaen" w:hAnsi="Sylfaen" w:cs="Times New Roman"/>
                <w:noProof/>
                <w:sz w:val="20"/>
              </w:rPr>
            </w:pPr>
          </w:p>
        </w:tc>
      </w:tr>
      <w:tr w:rsidR="00926012" w:rsidRPr="00501C2A" w14:paraId="69F74C78" w14:textId="77777777" w:rsidTr="00713477">
        <w:trPr>
          <w:jc w:val="center"/>
        </w:trPr>
        <w:tc>
          <w:tcPr>
            <w:tcW w:w="238" w:type="dxa"/>
            <w:tcBorders>
              <w:top w:val="nil"/>
              <w:left w:val="nil"/>
              <w:bottom w:val="nil"/>
              <w:right w:val="nil"/>
            </w:tcBorders>
            <w:tcMar>
              <w:top w:w="28" w:type="dxa"/>
              <w:left w:w="28" w:type="dxa"/>
              <w:bottom w:w="28" w:type="dxa"/>
              <w:right w:w="28" w:type="dxa"/>
            </w:tcMar>
          </w:tcPr>
          <w:p w14:paraId="59F472BE"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11E2D285"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45B2F695"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7DAA89CB"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12751E85" w14:textId="77777777" w:rsidR="00E97E37" w:rsidRPr="00501C2A" w:rsidRDefault="00E97E37" w:rsidP="002B40C4">
            <w:pPr>
              <w:pStyle w:val="affffa"/>
              <w:widowControl w:val="0"/>
              <w:spacing w:after="120"/>
              <w:jc w:val="left"/>
              <w:rPr>
                <w:rFonts w:ascii="Sylfaen" w:hAnsi="Sylfaen" w:cs="Times New Roman"/>
                <w:sz w:val="20"/>
              </w:rPr>
            </w:pPr>
          </w:p>
        </w:tc>
        <w:tc>
          <w:tcPr>
            <w:tcW w:w="2352" w:type="dxa"/>
            <w:gridSpan w:val="4"/>
            <w:tcMar>
              <w:top w:w="28" w:type="dxa"/>
              <w:left w:w="28" w:type="dxa"/>
              <w:bottom w:w="28" w:type="dxa"/>
              <w:right w:w="28" w:type="dxa"/>
            </w:tcMar>
          </w:tcPr>
          <w:p w14:paraId="32208BD7"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*.6.12.11. Փոստային դասիչը</w:t>
            </w:r>
          </w:p>
          <w:p w14:paraId="25A18170"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(csdo:‌Post‌Code)</w:t>
            </w:r>
          </w:p>
        </w:tc>
        <w:tc>
          <w:tcPr>
            <w:tcW w:w="2293" w:type="dxa"/>
            <w:tcMar>
              <w:top w:w="28" w:type="dxa"/>
              <w:left w:w="28" w:type="dxa"/>
              <w:bottom w:w="28" w:type="dxa"/>
              <w:right w:w="28" w:type="dxa"/>
            </w:tcMar>
          </w:tcPr>
          <w:p w14:paraId="3FEF605B"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փոստային կապի ձեռնարկության փոստային դասիչը</w:t>
            </w:r>
          </w:p>
        </w:tc>
        <w:tc>
          <w:tcPr>
            <w:tcW w:w="1984" w:type="dxa"/>
            <w:tcMar>
              <w:top w:w="28" w:type="dxa"/>
              <w:left w:w="28" w:type="dxa"/>
              <w:bottom w:w="28" w:type="dxa"/>
              <w:right w:w="28" w:type="dxa"/>
            </w:tcMar>
          </w:tcPr>
          <w:p w14:paraId="5D506583"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M.SDE.00006</w:t>
            </w:r>
          </w:p>
        </w:tc>
        <w:tc>
          <w:tcPr>
            <w:tcW w:w="3094" w:type="dxa"/>
            <w:tcMar>
              <w:top w:w="28" w:type="dxa"/>
              <w:left w:w="28" w:type="dxa"/>
              <w:bottom w:w="28" w:type="dxa"/>
              <w:right w:w="28" w:type="dxa"/>
            </w:tcMar>
          </w:tcPr>
          <w:p w14:paraId="7053465A"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csdo:‌Post‌Code‌Type (M.SDT.00006)</w:t>
            </w:r>
          </w:p>
          <w:p w14:paraId="45BEDCE3"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Պայմանանշանների նորմալացված տողը:</w:t>
            </w:r>
          </w:p>
          <w:p w14:paraId="462CC369"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Ձևանմուշը՝ [A-Z0-9][A-Z0-9 -]{1,8}[A-Z0-9]</w:t>
            </w:r>
          </w:p>
        </w:tc>
        <w:tc>
          <w:tcPr>
            <w:tcW w:w="992" w:type="dxa"/>
            <w:tcMar>
              <w:top w:w="28" w:type="dxa"/>
              <w:left w:w="28" w:type="dxa"/>
              <w:bottom w:w="28" w:type="dxa"/>
              <w:right w:w="28" w:type="dxa"/>
            </w:tcMar>
          </w:tcPr>
          <w:p w14:paraId="3E516FE8"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0..1</w:t>
            </w:r>
          </w:p>
        </w:tc>
        <w:tc>
          <w:tcPr>
            <w:tcW w:w="2835" w:type="dxa"/>
            <w:tcMar>
              <w:top w:w="28" w:type="dxa"/>
              <w:left w:w="28" w:type="dxa"/>
              <w:bottom w:w="28" w:type="dxa"/>
              <w:right w:w="28" w:type="dxa"/>
            </w:tcMar>
          </w:tcPr>
          <w:p w14:paraId="553EEC2D" w14:textId="77777777" w:rsidR="00E97E37" w:rsidRPr="00501C2A" w:rsidRDefault="00E97E37" w:rsidP="002B40C4">
            <w:pPr>
              <w:pStyle w:val="affffa"/>
              <w:widowControl w:val="0"/>
              <w:spacing w:after="120"/>
              <w:jc w:val="left"/>
              <w:rPr>
                <w:rFonts w:ascii="Sylfaen" w:hAnsi="Sylfaen" w:cs="Times New Roman"/>
                <w:noProof/>
                <w:sz w:val="20"/>
              </w:rPr>
            </w:pPr>
          </w:p>
        </w:tc>
      </w:tr>
      <w:tr w:rsidR="00926012" w:rsidRPr="00501C2A" w14:paraId="6E68C456" w14:textId="77777777" w:rsidTr="00713477">
        <w:trPr>
          <w:jc w:val="center"/>
        </w:trPr>
        <w:tc>
          <w:tcPr>
            <w:tcW w:w="238" w:type="dxa"/>
            <w:tcBorders>
              <w:top w:val="nil"/>
              <w:left w:val="nil"/>
              <w:bottom w:val="nil"/>
              <w:right w:val="nil"/>
            </w:tcBorders>
            <w:tcMar>
              <w:top w:w="28" w:type="dxa"/>
              <w:left w:w="28" w:type="dxa"/>
              <w:bottom w:w="28" w:type="dxa"/>
              <w:right w:w="28" w:type="dxa"/>
            </w:tcMar>
          </w:tcPr>
          <w:p w14:paraId="4F3D746E"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03A87BD4"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71A31BA6"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1968B2E2"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60A33A14" w14:textId="77777777" w:rsidR="00E97E37" w:rsidRPr="00501C2A" w:rsidRDefault="00E97E37" w:rsidP="002B40C4">
            <w:pPr>
              <w:pStyle w:val="affffa"/>
              <w:widowControl w:val="0"/>
              <w:spacing w:after="120"/>
              <w:jc w:val="left"/>
              <w:rPr>
                <w:rFonts w:ascii="Sylfaen" w:hAnsi="Sylfaen" w:cs="Times New Roman"/>
                <w:sz w:val="20"/>
              </w:rPr>
            </w:pPr>
          </w:p>
        </w:tc>
        <w:tc>
          <w:tcPr>
            <w:tcW w:w="2352" w:type="dxa"/>
            <w:gridSpan w:val="4"/>
            <w:tcMar>
              <w:top w:w="28" w:type="dxa"/>
              <w:left w:w="28" w:type="dxa"/>
              <w:bottom w:w="28" w:type="dxa"/>
              <w:right w:w="28" w:type="dxa"/>
            </w:tcMar>
          </w:tcPr>
          <w:p w14:paraId="70F7F105"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*.6.12.12. Բաժանորդային արկղի համարը</w:t>
            </w:r>
          </w:p>
          <w:p w14:paraId="72E65243"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(csdo:‌Post‌Office‌Box‌Id)</w:t>
            </w:r>
          </w:p>
        </w:tc>
        <w:tc>
          <w:tcPr>
            <w:tcW w:w="2293" w:type="dxa"/>
            <w:tcMar>
              <w:top w:w="28" w:type="dxa"/>
              <w:left w:w="28" w:type="dxa"/>
              <w:bottom w:w="28" w:type="dxa"/>
              <w:right w:w="28" w:type="dxa"/>
            </w:tcMar>
          </w:tcPr>
          <w:p w14:paraId="08EEC184"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փոստային կապի ձեռնարկությունում բաժանորդային արկղի համարը</w:t>
            </w:r>
          </w:p>
        </w:tc>
        <w:tc>
          <w:tcPr>
            <w:tcW w:w="1984" w:type="dxa"/>
            <w:tcMar>
              <w:top w:w="28" w:type="dxa"/>
              <w:left w:w="28" w:type="dxa"/>
              <w:bottom w:w="28" w:type="dxa"/>
              <w:right w:w="28" w:type="dxa"/>
            </w:tcMar>
          </w:tcPr>
          <w:p w14:paraId="4A828B17"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M.SDE.00013</w:t>
            </w:r>
          </w:p>
        </w:tc>
        <w:tc>
          <w:tcPr>
            <w:tcW w:w="3094" w:type="dxa"/>
            <w:tcMar>
              <w:top w:w="28" w:type="dxa"/>
              <w:left w:w="28" w:type="dxa"/>
              <w:bottom w:w="28" w:type="dxa"/>
              <w:right w:w="28" w:type="dxa"/>
            </w:tcMar>
          </w:tcPr>
          <w:p w14:paraId="0D1EDCA8"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csdo:‌Id20‌Type (M.SDT.00092)</w:t>
            </w:r>
          </w:p>
          <w:p w14:paraId="7403D0B3"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Պայմանանշանների նորմալացված տողը:</w:t>
            </w:r>
          </w:p>
          <w:p w14:paraId="516A61A8"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Նվազագույն երկարությունը՝ 1</w:t>
            </w:r>
          </w:p>
          <w:p w14:paraId="793142F8"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Առավելագույն երկարությունը՝ 20</w:t>
            </w:r>
          </w:p>
        </w:tc>
        <w:tc>
          <w:tcPr>
            <w:tcW w:w="992" w:type="dxa"/>
            <w:tcMar>
              <w:top w:w="28" w:type="dxa"/>
              <w:left w:w="28" w:type="dxa"/>
              <w:bottom w:w="28" w:type="dxa"/>
              <w:right w:w="28" w:type="dxa"/>
            </w:tcMar>
          </w:tcPr>
          <w:p w14:paraId="71E3153C"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0..1</w:t>
            </w:r>
          </w:p>
        </w:tc>
        <w:tc>
          <w:tcPr>
            <w:tcW w:w="2835" w:type="dxa"/>
            <w:tcMar>
              <w:top w:w="28" w:type="dxa"/>
              <w:left w:w="28" w:type="dxa"/>
              <w:bottom w:w="28" w:type="dxa"/>
              <w:right w:w="28" w:type="dxa"/>
            </w:tcMar>
          </w:tcPr>
          <w:p w14:paraId="2FB2836D" w14:textId="77777777" w:rsidR="00E97E37" w:rsidRPr="00501C2A" w:rsidRDefault="00E97E37" w:rsidP="002B40C4">
            <w:pPr>
              <w:pStyle w:val="affffa"/>
              <w:widowControl w:val="0"/>
              <w:spacing w:after="120"/>
              <w:jc w:val="left"/>
              <w:rPr>
                <w:rFonts w:ascii="Sylfaen" w:hAnsi="Sylfaen" w:cs="Times New Roman"/>
                <w:noProof/>
                <w:sz w:val="20"/>
              </w:rPr>
            </w:pPr>
          </w:p>
        </w:tc>
      </w:tr>
      <w:tr w:rsidR="00926012" w:rsidRPr="00501C2A" w14:paraId="6617B485" w14:textId="77777777" w:rsidTr="00713477">
        <w:trPr>
          <w:jc w:val="center"/>
        </w:trPr>
        <w:tc>
          <w:tcPr>
            <w:tcW w:w="238" w:type="dxa"/>
            <w:tcBorders>
              <w:top w:val="nil"/>
              <w:left w:val="nil"/>
              <w:bottom w:val="nil"/>
              <w:right w:val="nil"/>
            </w:tcBorders>
            <w:tcMar>
              <w:top w:w="28" w:type="dxa"/>
              <w:left w:w="28" w:type="dxa"/>
              <w:bottom w:w="28" w:type="dxa"/>
              <w:right w:w="28" w:type="dxa"/>
            </w:tcMar>
          </w:tcPr>
          <w:p w14:paraId="44410BFB"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0E757607"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4B3D95DA"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14AAA596" w14:textId="77777777" w:rsidR="00E97E37" w:rsidRPr="00501C2A" w:rsidRDefault="00E97E37" w:rsidP="002B40C4">
            <w:pPr>
              <w:pStyle w:val="affffa"/>
              <w:widowControl w:val="0"/>
              <w:spacing w:after="120"/>
              <w:jc w:val="left"/>
              <w:rPr>
                <w:rFonts w:ascii="Sylfaen" w:hAnsi="Sylfaen" w:cs="Times New Roman"/>
                <w:sz w:val="20"/>
              </w:rPr>
            </w:pPr>
          </w:p>
        </w:tc>
        <w:tc>
          <w:tcPr>
            <w:tcW w:w="2550" w:type="dxa"/>
            <w:gridSpan w:val="5"/>
            <w:tcMar>
              <w:top w:w="28" w:type="dxa"/>
              <w:left w:w="28" w:type="dxa"/>
              <w:bottom w:w="28" w:type="dxa"/>
              <w:right w:w="28" w:type="dxa"/>
            </w:tcMar>
          </w:tcPr>
          <w:p w14:paraId="719F39B7"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*.6.13. Կոնտակտային վավերապայմանը</w:t>
            </w:r>
          </w:p>
          <w:p w14:paraId="0476139A"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(ccdo:‌Communication‌Details)</w:t>
            </w:r>
          </w:p>
        </w:tc>
        <w:tc>
          <w:tcPr>
            <w:tcW w:w="2293" w:type="dxa"/>
            <w:tcMar>
              <w:top w:w="28" w:type="dxa"/>
              <w:left w:w="28" w:type="dxa"/>
              <w:bottom w:w="28" w:type="dxa"/>
              <w:right w:w="28" w:type="dxa"/>
            </w:tcMar>
          </w:tcPr>
          <w:p w14:paraId="40DAA0A2"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սուբյեկտի կոնտակտային վավերապայմանը</w:t>
            </w:r>
          </w:p>
        </w:tc>
        <w:tc>
          <w:tcPr>
            <w:tcW w:w="1984" w:type="dxa"/>
            <w:tcMar>
              <w:top w:w="28" w:type="dxa"/>
              <w:left w:w="28" w:type="dxa"/>
              <w:bottom w:w="28" w:type="dxa"/>
              <w:right w:w="28" w:type="dxa"/>
            </w:tcMar>
          </w:tcPr>
          <w:p w14:paraId="1E514EB4"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w:t>
            </w:r>
            <w:smartTag w:uri="urn:schemas-microsoft-com:office:smarttags" w:element="stockticker">
              <w:r>
                <w:rPr>
                  <w:rFonts w:ascii="Sylfaen" w:hAnsi="Sylfaen"/>
                  <w:sz w:val="20"/>
                </w:rPr>
                <w:t>CDE</w:t>
              </w:r>
            </w:smartTag>
            <w:r>
              <w:rPr>
                <w:rFonts w:ascii="Sylfaen" w:hAnsi="Sylfaen"/>
                <w:sz w:val="20"/>
              </w:rPr>
              <w:t>.00003</w:t>
            </w:r>
          </w:p>
        </w:tc>
        <w:tc>
          <w:tcPr>
            <w:tcW w:w="3094" w:type="dxa"/>
            <w:tcMar>
              <w:top w:w="28" w:type="dxa"/>
              <w:left w:w="28" w:type="dxa"/>
              <w:bottom w:w="28" w:type="dxa"/>
              <w:right w:w="28" w:type="dxa"/>
            </w:tcMar>
          </w:tcPr>
          <w:p w14:paraId="30451FCA"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ccdo:‌Communication‌Details‌Type (M.</w:t>
            </w:r>
            <w:smartTag w:uri="urn:schemas-microsoft-com:office:smarttags" w:element="stockticker">
              <w:r>
                <w:rPr>
                  <w:rFonts w:ascii="Sylfaen" w:hAnsi="Sylfaen"/>
                  <w:sz w:val="20"/>
                </w:rPr>
                <w:t>CDT</w:t>
              </w:r>
            </w:smartTag>
            <w:r>
              <w:rPr>
                <w:rFonts w:ascii="Sylfaen" w:hAnsi="Sylfaen"/>
                <w:sz w:val="20"/>
              </w:rPr>
              <w:t>.00003)</w:t>
            </w:r>
          </w:p>
          <w:p w14:paraId="66E15E66"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Որոշվում է ներդրված տարրերի արժեքների տիրույթներով</w:t>
            </w:r>
          </w:p>
        </w:tc>
        <w:tc>
          <w:tcPr>
            <w:tcW w:w="992" w:type="dxa"/>
            <w:tcMar>
              <w:top w:w="28" w:type="dxa"/>
              <w:left w:w="28" w:type="dxa"/>
              <w:bottom w:w="28" w:type="dxa"/>
              <w:right w:w="28" w:type="dxa"/>
            </w:tcMar>
          </w:tcPr>
          <w:p w14:paraId="6EEF5CF9"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0..*</w:t>
            </w:r>
          </w:p>
        </w:tc>
        <w:tc>
          <w:tcPr>
            <w:tcW w:w="2835" w:type="dxa"/>
            <w:tcMar>
              <w:top w:w="28" w:type="dxa"/>
              <w:left w:w="28" w:type="dxa"/>
              <w:bottom w:w="28" w:type="dxa"/>
              <w:right w:w="28" w:type="dxa"/>
            </w:tcMar>
          </w:tcPr>
          <w:p w14:paraId="6FCEA834" w14:textId="77777777" w:rsidR="00E97E37" w:rsidRPr="00501C2A" w:rsidRDefault="00E97E37" w:rsidP="002B40C4">
            <w:pPr>
              <w:pStyle w:val="affffa"/>
              <w:widowControl w:val="0"/>
              <w:spacing w:after="120"/>
              <w:jc w:val="left"/>
              <w:rPr>
                <w:rFonts w:ascii="Sylfaen" w:hAnsi="Sylfaen" w:cs="Times New Roman"/>
                <w:noProof/>
                <w:sz w:val="20"/>
              </w:rPr>
            </w:pPr>
            <w:r>
              <w:rPr>
                <w:rFonts w:ascii="Sylfaen" w:hAnsi="Sylfaen"/>
                <w:sz w:val="20"/>
              </w:rPr>
              <w:t>վավերապայմանը չի լրացվում</w:t>
            </w:r>
          </w:p>
        </w:tc>
      </w:tr>
      <w:tr w:rsidR="00926012" w:rsidRPr="00501C2A" w14:paraId="05F472E0" w14:textId="77777777" w:rsidTr="00713477">
        <w:trPr>
          <w:jc w:val="center"/>
        </w:trPr>
        <w:tc>
          <w:tcPr>
            <w:tcW w:w="238" w:type="dxa"/>
            <w:tcBorders>
              <w:top w:val="nil"/>
              <w:left w:val="nil"/>
              <w:bottom w:val="nil"/>
              <w:right w:val="nil"/>
            </w:tcBorders>
            <w:tcMar>
              <w:top w:w="28" w:type="dxa"/>
              <w:left w:w="28" w:type="dxa"/>
              <w:bottom w:w="28" w:type="dxa"/>
              <w:right w:w="28" w:type="dxa"/>
            </w:tcMar>
          </w:tcPr>
          <w:p w14:paraId="3675463B"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4C141F33"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3AFDB23B"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31AB5EF2"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166637C4" w14:textId="77777777" w:rsidR="00E97E37" w:rsidRPr="00501C2A" w:rsidRDefault="00E97E37" w:rsidP="002B40C4">
            <w:pPr>
              <w:pStyle w:val="affffa"/>
              <w:widowControl w:val="0"/>
              <w:spacing w:after="120"/>
              <w:jc w:val="left"/>
              <w:rPr>
                <w:rFonts w:ascii="Sylfaen" w:hAnsi="Sylfaen" w:cs="Times New Roman"/>
                <w:sz w:val="20"/>
              </w:rPr>
            </w:pPr>
          </w:p>
        </w:tc>
        <w:tc>
          <w:tcPr>
            <w:tcW w:w="2352" w:type="dxa"/>
            <w:gridSpan w:val="4"/>
            <w:tcMar>
              <w:top w:w="28" w:type="dxa"/>
              <w:left w:w="28" w:type="dxa"/>
              <w:bottom w:w="28" w:type="dxa"/>
              <w:right w:w="28" w:type="dxa"/>
            </w:tcMar>
          </w:tcPr>
          <w:p w14:paraId="6A76297A"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*.6.13.1. Կապի տեսակի ծածկագիրը</w:t>
            </w:r>
          </w:p>
          <w:p w14:paraId="52220DE7"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(csdo:‌Communication‌Channel‌Code)</w:t>
            </w:r>
          </w:p>
        </w:tc>
        <w:tc>
          <w:tcPr>
            <w:tcW w:w="2293" w:type="dxa"/>
            <w:tcMar>
              <w:top w:w="28" w:type="dxa"/>
              <w:left w:w="28" w:type="dxa"/>
              <w:bottom w:w="28" w:type="dxa"/>
              <w:right w:w="28" w:type="dxa"/>
            </w:tcMar>
          </w:tcPr>
          <w:p w14:paraId="7F7C35EC"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կապի միջոցի (կապուղու) տեսակի (հեռախոս, ֆաքս, էլեկտրոնային փոստ և այլն) ծածկագրային նշագիրը</w:t>
            </w:r>
          </w:p>
        </w:tc>
        <w:tc>
          <w:tcPr>
            <w:tcW w:w="1984" w:type="dxa"/>
            <w:tcMar>
              <w:top w:w="28" w:type="dxa"/>
              <w:left w:w="28" w:type="dxa"/>
              <w:bottom w:w="28" w:type="dxa"/>
              <w:right w:w="28" w:type="dxa"/>
            </w:tcMar>
          </w:tcPr>
          <w:p w14:paraId="5B2DAB39"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M.SDE.00014</w:t>
            </w:r>
          </w:p>
        </w:tc>
        <w:tc>
          <w:tcPr>
            <w:tcW w:w="3094" w:type="dxa"/>
            <w:tcMar>
              <w:top w:w="28" w:type="dxa"/>
              <w:left w:w="28" w:type="dxa"/>
              <w:bottom w:w="28" w:type="dxa"/>
              <w:right w:w="28" w:type="dxa"/>
            </w:tcMar>
          </w:tcPr>
          <w:p w14:paraId="020E99BB"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csdo:‌Communication‌Channel‌Code‌V2‌Type (M.SDT.00163)</w:t>
            </w:r>
          </w:p>
          <w:p w14:paraId="052C3D41"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Ծածկագրի արժեքը՝ կապի միջոցների (կապուղիների) տեսակների ցանկին համապատասխան։</w:t>
            </w:r>
          </w:p>
          <w:p w14:paraId="0D36A170"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Նվազագույն երկարությունը՝ 1</w:t>
            </w:r>
          </w:p>
          <w:p w14:paraId="03DC005A"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 xml:space="preserve">Առավելագույն երկարությունը՝ </w:t>
            </w:r>
            <w:r>
              <w:rPr>
                <w:rFonts w:ascii="Sylfaen" w:hAnsi="Sylfaen"/>
                <w:sz w:val="20"/>
              </w:rPr>
              <w:lastRenderedPageBreak/>
              <w:t>20</w:t>
            </w:r>
          </w:p>
        </w:tc>
        <w:tc>
          <w:tcPr>
            <w:tcW w:w="992" w:type="dxa"/>
            <w:tcMar>
              <w:top w:w="28" w:type="dxa"/>
              <w:left w:w="28" w:type="dxa"/>
              <w:bottom w:w="28" w:type="dxa"/>
              <w:right w:w="28" w:type="dxa"/>
            </w:tcMar>
          </w:tcPr>
          <w:p w14:paraId="2A062988"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lastRenderedPageBreak/>
              <w:t>0..1</w:t>
            </w:r>
          </w:p>
        </w:tc>
        <w:tc>
          <w:tcPr>
            <w:tcW w:w="2835" w:type="dxa"/>
            <w:tcMar>
              <w:top w:w="28" w:type="dxa"/>
              <w:left w:w="28" w:type="dxa"/>
              <w:bottom w:w="28" w:type="dxa"/>
              <w:right w:w="28" w:type="dxa"/>
            </w:tcMar>
          </w:tcPr>
          <w:p w14:paraId="4974191E" w14:textId="77777777" w:rsidR="00E97E37" w:rsidRPr="00501C2A" w:rsidRDefault="00E97E37" w:rsidP="002B40C4">
            <w:pPr>
              <w:pStyle w:val="affffa"/>
              <w:widowControl w:val="0"/>
              <w:spacing w:after="120"/>
              <w:jc w:val="left"/>
              <w:rPr>
                <w:rFonts w:ascii="Sylfaen" w:hAnsi="Sylfaen" w:cs="Times New Roman"/>
                <w:noProof/>
                <w:sz w:val="20"/>
              </w:rPr>
            </w:pPr>
          </w:p>
        </w:tc>
      </w:tr>
      <w:tr w:rsidR="00926012" w:rsidRPr="00501C2A" w14:paraId="60AB3624" w14:textId="77777777" w:rsidTr="00713477">
        <w:trPr>
          <w:jc w:val="center"/>
        </w:trPr>
        <w:tc>
          <w:tcPr>
            <w:tcW w:w="238" w:type="dxa"/>
            <w:tcBorders>
              <w:top w:val="nil"/>
              <w:left w:val="nil"/>
              <w:bottom w:val="nil"/>
              <w:right w:val="nil"/>
            </w:tcBorders>
            <w:tcMar>
              <w:top w:w="28" w:type="dxa"/>
              <w:left w:w="28" w:type="dxa"/>
              <w:bottom w:w="28" w:type="dxa"/>
              <w:right w:w="28" w:type="dxa"/>
            </w:tcMar>
          </w:tcPr>
          <w:p w14:paraId="0DE7A470"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0A9C24D9"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233E493D"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278C69AD"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50BED462" w14:textId="77777777" w:rsidR="00E97E37" w:rsidRPr="00501C2A" w:rsidRDefault="00E97E37" w:rsidP="002B40C4">
            <w:pPr>
              <w:pStyle w:val="affffa"/>
              <w:widowControl w:val="0"/>
              <w:spacing w:after="120"/>
              <w:jc w:val="left"/>
              <w:rPr>
                <w:rFonts w:ascii="Sylfaen" w:hAnsi="Sylfaen" w:cs="Times New Roman"/>
                <w:sz w:val="20"/>
              </w:rPr>
            </w:pPr>
          </w:p>
        </w:tc>
        <w:tc>
          <w:tcPr>
            <w:tcW w:w="2352" w:type="dxa"/>
            <w:gridSpan w:val="4"/>
            <w:tcMar>
              <w:top w:w="28" w:type="dxa"/>
              <w:left w:w="28" w:type="dxa"/>
              <w:bottom w:w="28" w:type="dxa"/>
              <w:right w:w="28" w:type="dxa"/>
            </w:tcMar>
          </w:tcPr>
          <w:p w14:paraId="43E698D4"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*.6.13.2. Կապի տեսակի անվանումը</w:t>
            </w:r>
          </w:p>
          <w:p w14:paraId="0081E612"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(csdo:‌Communication‌Channel‌Name)</w:t>
            </w:r>
          </w:p>
        </w:tc>
        <w:tc>
          <w:tcPr>
            <w:tcW w:w="2293" w:type="dxa"/>
            <w:tcMar>
              <w:top w:w="28" w:type="dxa"/>
              <w:left w:w="28" w:type="dxa"/>
              <w:bottom w:w="28" w:type="dxa"/>
              <w:right w:w="28" w:type="dxa"/>
            </w:tcMar>
          </w:tcPr>
          <w:p w14:paraId="1263E6FB"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կապի միջոցի (կապուղու) տեսակի (հեռախոս, ֆաքս, էլեկտրոնային փոստ և այլն) անվանումը</w:t>
            </w:r>
          </w:p>
        </w:tc>
        <w:tc>
          <w:tcPr>
            <w:tcW w:w="1984" w:type="dxa"/>
            <w:tcMar>
              <w:top w:w="28" w:type="dxa"/>
              <w:left w:w="28" w:type="dxa"/>
              <w:bottom w:w="28" w:type="dxa"/>
              <w:right w:w="28" w:type="dxa"/>
            </w:tcMar>
          </w:tcPr>
          <w:p w14:paraId="1DA0E5A2"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M.SDE.00093</w:t>
            </w:r>
          </w:p>
        </w:tc>
        <w:tc>
          <w:tcPr>
            <w:tcW w:w="3094" w:type="dxa"/>
            <w:tcMar>
              <w:top w:w="28" w:type="dxa"/>
              <w:left w:w="28" w:type="dxa"/>
              <w:bottom w:w="28" w:type="dxa"/>
              <w:right w:w="28" w:type="dxa"/>
            </w:tcMar>
          </w:tcPr>
          <w:p w14:paraId="40962A8A"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csdo:‌Name120‌Type (M.SDT.00055)</w:t>
            </w:r>
          </w:p>
          <w:p w14:paraId="5BEAD88B"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Պայմանանշանների նորմալացված տողը:</w:t>
            </w:r>
          </w:p>
          <w:p w14:paraId="5B823DF0"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Նվազագույն երկարությունը՝ 1</w:t>
            </w:r>
          </w:p>
          <w:p w14:paraId="2E8EFA2E"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Առավելագույն երկարությունը՝ 120</w:t>
            </w:r>
          </w:p>
        </w:tc>
        <w:tc>
          <w:tcPr>
            <w:tcW w:w="992" w:type="dxa"/>
            <w:tcMar>
              <w:top w:w="28" w:type="dxa"/>
              <w:left w:w="28" w:type="dxa"/>
              <w:bottom w:w="28" w:type="dxa"/>
              <w:right w:w="28" w:type="dxa"/>
            </w:tcMar>
          </w:tcPr>
          <w:p w14:paraId="3E206FF5"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0..1</w:t>
            </w:r>
          </w:p>
        </w:tc>
        <w:tc>
          <w:tcPr>
            <w:tcW w:w="2835" w:type="dxa"/>
            <w:tcMar>
              <w:top w:w="28" w:type="dxa"/>
              <w:left w:w="28" w:type="dxa"/>
              <w:bottom w:w="28" w:type="dxa"/>
              <w:right w:w="28" w:type="dxa"/>
            </w:tcMar>
          </w:tcPr>
          <w:p w14:paraId="7D73DB26" w14:textId="77777777" w:rsidR="00E97E37" w:rsidRPr="00501C2A" w:rsidRDefault="00E97E37" w:rsidP="002B40C4">
            <w:pPr>
              <w:pStyle w:val="affffa"/>
              <w:widowControl w:val="0"/>
              <w:spacing w:after="120"/>
              <w:jc w:val="left"/>
              <w:rPr>
                <w:rFonts w:ascii="Sylfaen" w:hAnsi="Sylfaen" w:cs="Times New Roman"/>
                <w:noProof/>
                <w:sz w:val="20"/>
              </w:rPr>
            </w:pPr>
          </w:p>
        </w:tc>
      </w:tr>
      <w:tr w:rsidR="00926012" w:rsidRPr="00501C2A" w14:paraId="654B32BE" w14:textId="77777777" w:rsidTr="00713477">
        <w:trPr>
          <w:jc w:val="center"/>
        </w:trPr>
        <w:tc>
          <w:tcPr>
            <w:tcW w:w="238" w:type="dxa"/>
            <w:tcBorders>
              <w:top w:val="nil"/>
              <w:left w:val="nil"/>
              <w:bottom w:val="nil"/>
              <w:right w:val="nil"/>
            </w:tcBorders>
            <w:tcMar>
              <w:top w:w="28" w:type="dxa"/>
              <w:left w:w="28" w:type="dxa"/>
              <w:bottom w:w="28" w:type="dxa"/>
              <w:right w:w="28" w:type="dxa"/>
            </w:tcMar>
          </w:tcPr>
          <w:p w14:paraId="2348EE4D"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3FEAD70A"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2F487705"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0A0AD33C"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5C566529" w14:textId="77777777" w:rsidR="00E97E37" w:rsidRPr="00501C2A" w:rsidRDefault="00E97E37" w:rsidP="002B40C4">
            <w:pPr>
              <w:pStyle w:val="affffa"/>
              <w:widowControl w:val="0"/>
              <w:spacing w:after="120"/>
              <w:jc w:val="left"/>
              <w:rPr>
                <w:rFonts w:ascii="Sylfaen" w:hAnsi="Sylfaen" w:cs="Times New Roman"/>
                <w:sz w:val="20"/>
              </w:rPr>
            </w:pPr>
          </w:p>
        </w:tc>
        <w:tc>
          <w:tcPr>
            <w:tcW w:w="2352" w:type="dxa"/>
            <w:gridSpan w:val="4"/>
            <w:tcMar>
              <w:top w:w="28" w:type="dxa"/>
              <w:left w:w="28" w:type="dxa"/>
              <w:bottom w:w="28" w:type="dxa"/>
              <w:right w:w="28" w:type="dxa"/>
            </w:tcMar>
          </w:tcPr>
          <w:p w14:paraId="7973B0DB"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*.6.13.3. Կապուղու նույնականացուցիչը</w:t>
            </w:r>
          </w:p>
          <w:p w14:paraId="6654AF07"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(csdo:‌Communication‌Channel‌Id)</w:t>
            </w:r>
          </w:p>
        </w:tc>
        <w:tc>
          <w:tcPr>
            <w:tcW w:w="2293" w:type="dxa"/>
            <w:tcMar>
              <w:top w:w="28" w:type="dxa"/>
              <w:left w:w="28" w:type="dxa"/>
              <w:bottom w:w="28" w:type="dxa"/>
              <w:right w:w="28" w:type="dxa"/>
            </w:tcMar>
          </w:tcPr>
          <w:p w14:paraId="59CB87EB"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կապուղին նույնականացնող պայմանանշանների հաջորդականությունը (հեռախոսահամարի, ֆաքսի, էլեկտրոնային փոստի հասցեի և այլնի նշում)</w:t>
            </w:r>
          </w:p>
        </w:tc>
        <w:tc>
          <w:tcPr>
            <w:tcW w:w="1984" w:type="dxa"/>
            <w:tcMar>
              <w:top w:w="28" w:type="dxa"/>
              <w:left w:w="28" w:type="dxa"/>
              <w:bottom w:w="28" w:type="dxa"/>
              <w:right w:w="28" w:type="dxa"/>
            </w:tcMar>
          </w:tcPr>
          <w:p w14:paraId="702A1D2E"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M.SDE.00015</w:t>
            </w:r>
          </w:p>
        </w:tc>
        <w:tc>
          <w:tcPr>
            <w:tcW w:w="3094" w:type="dxa"/>
            <w:tcMar>
              <w:top w:w="28" w:type="dxa"/>
              <w:left w:w="28" w:type="dxa"/>
              <w:bottom w:w="28" w:type="dxa"/>
              <w:right w:w="28" w:type="dxa"/>
            </w:tcMar>
          </w:tcPr>
          <w:p w14:paraId="1AAE739C"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csdo:‌Communication‌Channel‌Id‌Type (M.SDT.00015)</w:t>
            </w:r>
          </w:p>
          <w:p w14:paraId="3195F1ED"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Պայմանանշանների նորմալացված տողը:</w:t>
            </w:r>
          </w:p>
          <w:p w14:paraId="606EEB29"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Նվազագույն երկարությունը՝ 1</w:t>
            </w:r>
          </w:p>
          <w:p w14:paraId="1A406A79"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Առավելագույն երկարությունը՝ 1000</w:t>
            </w:r>
          </w:p>
        </w:tc>
        <w:tc>
          <w:tcPr>
            <w:tcW w:w="992" w:type="dxa"/>
            <w:tcMar>
              <w:top w:w="28" w:type="dxa"/>
              <w:left w:w="28" w:type="dxa"/>
              <w:bottom w:w="28" w:type="dxa"/>
              <w:right w:w="28" w:type="dxa"/>
            </w:tcMar>
          </w:tcPr>
          <w:p w14:paraId="344170FC"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1..*</w:t>
            </w:r>
          </w:p>
        </w:tc>
        <w:tc>
          <w:tcPr>
            <w:tcW w:w="2835" w:type="dxa"/>
            <w:tcMar>
              <w:top w:w="28" w:type="dxa"/>
              <w:left w:w="28" w:type="dxa"/>
              <w:bottom w:w="28" w:type="dxa"/>
              <w:right w:w="28" w:type="dxa"/>
            </w:tcMar>
          </w:tcPr>
          <w:p w14:paraId="4D9842E5" w14:textId="77777777" w:rsidR="00E97E37" w:rsidRPr="00501C2A" w:rsidRDefault="00E97E37" w:rsidP="002B40C4">
            <w:pPr>
              <w:pStyle w:val="affffa"/>
              <w:widowControl w:val="0"/>
              <w:spacing w:after="120"/>
              <w:jc w:val="left"/>
              <w:rPr>
                <w:rFonts w:ascii="Sylfaen" w:hAnsi="Sylfaen" w:cs="Times New Roman"/>
                <w:noProof/>
                <w:sz w:val="20"/>
              </w:rPr>
            </w:pPr>
          </w:p>
        </w:tc>
      </w:tr>
      <w:tr w:rsidR="00926012" w:rsidRPr="00501C2A" w14:paraId="30664E88" w14:textId="77777777" w:rsidTr="00713477">
        <w:trPr>
          <w:jc w:val="center"/>
        </w:trPr>
        <w:tc>
          <w:tcPr>
            <w:tcW w:w="238" w:type="dxa"/>
            <w:tcBorders>
              <w:top w:val="nil"/>
              <w:left w:val="nil"/>
              <w:bottom w:val="nil"/>
              <w:right w:val="nil"/>
            </w:tcBorders>
            <w:tcMar>
              <w:top w:w="28" w:type="dxa"/>
              <w:left w:w="28" w:type="dxa"/>
              <w:bottom w:w="28" w:type="dxa"/>
              <w:right w:w="28" w:type="dxa"/>
            </w:tcMar>
          </w:tcPr>
          <w:p w14:paraId="10E67DEA"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75793A25"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46B889DD" w14:textId="77777777" w:rsidR="00E97E37" w:rsidRPr="00501C2A" w:rsidRDefault="00E97E37" w:rsidP="002B40C4">
            <w:pPr>
              <w:pStyle w:val="affffa"/>
              <w:widowControl w:val="0"/>
              <w:spacing w:after="120"/>
              <w:jc w:val="left"/>
              <w:rPr>
                <w:rFonts w:ascii="Sylfaen" w:hAnsi="Sylfaen" w:cs="Times New Roman"/>
                <w:sz w:val="20"/>
              </w:rPr>
            </w:pPr>
          </w:p>
        </w:tc>
        <w:tc>
          <w:tcPr>
            <w:tcW w:w="2748" w:type="dxa"/>
            <w:gridSpan w:val="6"/>
            <w:tcMar>
              <w:top w:w="28" w:type="dxa"/>
              <w:left w:w="28" w:type="dxa"/>
              <w:bottom w:w="28" w:type="dxa"/>
              <w:right w:w="28" w:type="dxa"/>
            </w:tcMar>
          </w:tcPr>
          <w:p w14:paraId="308DB6D5"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*.7. Ապրանքների վերամշակման վայրը</w:t>
            </w:r>
          </w:p>
          <w:p w14:paraId="47ABD129"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(cacdo:ProcessingPlaceDetails)</w:t>
            </w:r>
          </w:p>
        </w:tc>
        <w:tc>
          <w:tcPr>
            <w:tcW w:w="2293" w:type="dxa"/>
            <w:tcMar>
              <w:top w:w="28" w:type="dxa"/>
              <w:left w:w="28" w:type="dxa"/>
              <w:bottom w:w="28" w:type="dxa"/>
              <w:right w:w="28" w:type="dxa"/>
            </w:tcMar>
          </w:tcPr>
          <w:p w14:paraId="2583EC2F"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ապրանքների վերամշակման գործողությունների կատարման վայրը</w:t>
            </w:r>
          </w:p>
        </w:tc>
        <w:tc>
          <w:tcPr>
            <w:tcW w:w="1984" w:type="dxa"/>
            <w:tcMar>
              <w:top w:w="28" w:type="dxa"/>
              <w:left w:w="28" w:type="dxa"/>
              <w:bottom w:w="28" w:type="dxa"/>
              <w:right w:w="28" w:type="dxa"/>
            </w:tcMar>
          </w:tcPr>
          <w:p w14:paraId="51089C31"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M.CA.</w:t>
            </w:r>
            <w:smartTag w:uri="urn:schemas-microsoft-com:office:smarttags" w:element="stockticker">
              <w:r>
                <w:rPr>
                  <w:rFonts w:ascii="Sylfaen" w:hAnsi="Sylfaen"/>
                  <w:sz w:val="20"/>
                </w:rPr>
                <w:t>CDE</w:t>
              </w:r>
            </w:smartTag>
            <w:r>
              <w:rPr>
                <w:rFonts w:ascii="Sylfaen" w:hAnsi="Sylfaen"/>
                <w:sz w:val="20"/>
              </w:rPr>
              <w:t>.00508</w:t>
            </w:r>
          </w:p>
        </w:tc>
        <w:tc>
          <w:tcPr>
            <w:tcW w:w="3094" w:type="dxa"/>
            <w:tcMar>
              <w:top w:w="28" w:type="dxa"/>
              <w:left w:w="28" w:type="dxa"/>
              <w:bottom w:w="28" w:type="dxa"/>
              <w:right w:w="28" w:type="dxa"/>
            </w:tcMar>
          </w:tcPr>
          <w:p w14:paraId="525CEAD4"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cacdo:‌Processing‌Place‌Details‌Type (M.CA.</w:t>
            </w:r>
            <w:smartTag w:uri="urn:schemas-microsoft-com:office:smarttags" w:element="stockticker">
              <w:r>
                <w:rPr>
                  <w:rFonts w:ascii="Sylfaen" w:hAnsi="Sylfaen"/>
                  <w:sz w:val="20"/>
                </w:rPr>
                <w:t>CDT</w:t>
              </w:r>
            </w:smartTag>
            <w:r>
              <w:rPr>
                <w:rFonts w:ascii="Sylfaen" w:hAnsi="Sylfaen"/>
                <w:sz w:val="20"/>
              </w:rPr>
              <w:t>.00445)</w:t>
            </w:r>
          </w:p>
          <w:p w14:paraId="51A9977D"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Որոշվում է ներդրված տարրերի արժեքների տիրույթներով</w:t>
            </w:r>
          </w:p>
        </w:tc>
        <w:tc>
          <w:tcPr>
            <w:tcW w:w="992" w:type="dxa"/>
            <w:tcMar>
              <w:top w:w="28" w:type="dxa"/>
              <w:left w:w="28" w:type="dxa"/>
              <w:bottom w:w="28" w:type="dxa"/>
              <w:right w:w="28" w:type="dxa"/>
            </w:tcMar>
          </w:tcPr>
          <w:p w14:paraId="72257365"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0..*</w:t>
            </w:r>
          </w:p>
        </w:tc>
        <w:tc>
          <w:tcPr>
            <w:tcW w:w="2835" w:type="dxa"/>
            <w:tcMar>
              <w:top w:w="28" w:type="dxa"/>
              <w:left w:w="28" w:type="dxa"/>
              <w:bottom w:w="28" w:type="dxa"/>
              <w:right w:w="28" w:type="dxa"/>
            </w:tcMar>
          </w:tcPr>
          <w:p w14:paraId="21C8D37E" w14:textId="77777777" w:rsidR="00E97E37" w:rsidRPr="00501C2A" w:rsidRDefault="00E97E37" w:rsidP="002B40C4">
            <w:pPr>
              <w:pStyle w:val="affffa"/>
              <w:widowControl w:val="0"/>
              <w:spacing w:after="120"/>
              <w:jc w:val="left"/>
              <w:rPr>
                <w:rFonts w:ascii="Sylfaen" w:hAnsi="Sylfaen" w:cs="Times New Roman"/>
                <w:noProof/>
                <w:sz w:val="20"/>
              </w:rPr>
            </w:pPr>
            <w:r>
              <w:rPr>
                <w:rFonts w:ascii="Sylfaen" w:hAnsi="Sylfaen"/>
                <w:sz w:val="20"/>
              </w:rPr>
              <w:t>վավերապայմանը պետք է լրացվի</w:t>
            </w:r>
          </w:p>
        </w:tc>
      </w:tr>
      <w:tr w:rsidR="00926012" w:rsidRPr="00501C2A" w14:paraId="78204BEF" w14:textId="77777777" w:rsidTr="00713477">
        <w:trPr>
          <w:jc w:val="center"/>
        </w:trPr>
        <w:tc>
          <w:tcPr>
            <w:tcW w:w="238" w:type="dxa"/>
            <w:tcBorders>
              <w:top w:val="nil"/>
              <w:left w:val="nil"/>
              <w:bottom w:val="nil"/>
              <w:right w:val="nil"/>
            </w:tcBorders>
            <w:tcMar>
              <w:top w:w="28" w:type="dxa"/>
              <w:left w:w="28" w:type="dxa"/>
              <w:bottom w:w="28" w:type="dxa"/>
              <w:right w:w="28" w:type="dxa"/>
            </w:tcMar>
          </w:tcPr>
          <w:p w14:paraId="5FDF955D"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1F720873"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74BADA52"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3F5684FC" w14:textId="77777777" w:rsidR="00E97E37" w:rsidRPr="00501C2A" w:rsidRDefault="00E97E37" w:rsidP="002B40C4">
            <w:pPr>
              <w:pStyle w:val="affffa"/>
              <w:widowControl w:val="0"/>
              <w:spacing w:after="120"/>
              <w:jc w:val="left"/>
              <w:rPr>
                <w:rFonts w:ascii="Sylfaen" w:hAnsi="Sylfaen" w:cs="Times New Roman"/>
                <w:sz w:val="20"/>
              </w:rPr>
            </w:pPr>
          </w:p>
        </w:tc>
        <w:tc>
          <w:tcPr>
            <w:tcW w:w="2550" w:type="dxa"/>
            <w:gridSpan w:val="5"/>
            <w:tcMar>
              <w:top w:w="28" w:type="dxa"/>
              <w:left w:w="28" w:type="dxa"/>
              <w:bottom w:w="28" w:type="dxa"/>
              <w:right w:w="28" w:type="dxa"/>
            </w:tcMar>
          </w:tcPr>
          <w:p w14:paraId="75388180"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*.7.1. Վայրի անվանումը (անունը)</w:t>
            </w:r>
          </w:p>
          <w:p w14:paraId="13CCF00F"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(casdo:‌Place‌Name)</w:t>
            </w:r>
          </w:p>
        </w:tc>
        <w:tc>
          <w:tcPr>
            <w:tcW w:w="2293" w:type="dxa"/>
            <w:tcMar>
              <w:top w:w="28" w:type="dxa"/>
              <w:left w:w="28" w:type="dxa"/>
              <w:bottom w:w="28" w:type="dxa"/>
              <w:right w:w="28" w:type="dxa"/>
            </w:tcMar>
          </w:tcPr>
          <w:p w14:paraId="382219EF"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վայրի (աշխարհագրական կետի) անվանումը (անունը)</w:t>
            </w:r>
          </w:p>
        </w:tc>
        <w:tc>
          <w:tcPr>
            <w:tcW w:w="1984" w:type="dxa"/>
            <w:tcMar>
              <w:top w:w="28" w:type="dxa"/>
              <w:left w:w="28" w:type="dxa"/>
              <w:bottom w:w="28" w:type="dxa"/>
              <w:right w:w="28" w:type="dxa"/>
            </w:tcMar>
          </w:tcPr>
          <w:p w14:paraId="0F49BF4B"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M.CA.SDE.00636</w:t>
            </w:r>
          </w:p>
        </w:tc>
        <w:tc>
          <w:tcPr>
            <w:tcW w:w="3094" w:type="dxa"/>
            <w:tcMar>
              <w:top w:w="28" w:type="dxa"/>
              <w:left w:w="28" w:type="dxa"/>
              <w:bottom w:w="28" w:type="dxa"/>
              <w:right w:w="28" w:type="dxa"/>
            </w:tcMar>
          </w:tcPr>
          <w:p w14:paraId="1B3C4F14"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csdo:‌Name120‌Type (M.SDT.00055)</w:t>
            </w:r>
          </w:p>
          <w:p w14:paraId="73B279E5"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Պայմանանշանների նորմալացված տողը:</w:t>
            </w:r>
          </w:p>
          <w:p w14:paraId="20FB38E9"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Նվազագույն երկարությունը՝ 1</w:t>
            </w:r>
          </w:p>
          <w:p w14:paraId="60C2F9B7"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 xml:space="preserve">Առավելագույն երկարությունը՝ </w:t>
            </w:r>
            <w:r>
              <w:rPr>
                <w:rFonts w:ascii="Sylfaen" w:hAnsi="Sylfaen"/>
                <w:sz w:val="20"/>
              </w:rPr>
              <w:lastRenderedPageBreak/>
              <w:t>120</w:t>
            </w:r>
          </w:p>
        </w:tc>
        <w:tc>
          <w:tcPr>
            <w:tcW w:w="992" w:type="dxa"/>
            <w:tcMar>
              <w:top w:w="28" w:type="dxa"/>
              <w:left w:w="28" w:type="dxa"/>
              <w:bottom w:w="28" w:type="dxa"/>
              <w:right w:w="28" w:type="dxa"/>
            </w:tcMar>
          </w:tcPr>
          <w:p w14:paraId="32F2CEBA"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lastRenderedPageBreak/>
              <w:t>0..1</w:t>
            </w:r>
          </w:p>
        </w:tc>
        <w:tc>
          <w:tcPr>
            <w:tcW w:w="2835" w:type="dxa"/>
            <w:tcMar>
              <w:top w:w="28" w:type="dxa"/>
              <w:left w:w="28" w:type="dxa"/>
              <w:bottom w:w="28" w:type="dxa"/>
              <w:right w:w="28" w:type="dxa"/>
            </w:tcMar>
          </w:tcPr>
          <w:p w14:paraId="27F188F8" w14:textId="77777777" w:rsidR="00E97E37" w:rsidRPr="00501C2A" w:rsidRDefault="00E97E37" w:rsidP="002B40C4">
            <w:pPr>
              <w:pStyle w:val="affffa"/>
              <w:widowControl w:val="0"/>
              <w:spacing w:after="120"/>
              <w:jc w:val="left"/>
              <w:rPr>
                <w:rFonts w:ascii="Sylfaen" w:hAnsi="Sylfaen" w:cs="Times New Roman"/>
                <w:noProof/>
                <w:sz w:val="20"/>
              </w:rPr>
            </w:pPr>
          </w:p>
        </w:tc>
      </w:tr>
      <w:tr w:rsidR="00926012" w:rsidRPr="00501C2A" w14:paraId="4EF2A6E3" w14:textId="77777777" w:rsidTr="00713477">
        <w:trPr>
          <w:jc w:val="center"/>
        </w:trPr>
        <w:tc>
          <w:tcPr>
            <w:tcW w:w="238" w:type="dxa"/>
            <w:tcBorders>
              <w:top w:val="nil"/>
              <w:left w:val="nil"/>
              <w:bottom w:val="nil"/>
              <w:right w:val="nil"/>
            </w:tcBorders>
            <w:tcMar>
              <w:top w:w="28" w:type="dxa"/>
              <w:left w:w="28" w:type="dxa"/>
              <w:bottom w:w="28" w:type="dxa"/>
              <w:right w:w="28" w:type="dxa"/>
            </w:tcMar>
          </w:tcPr>
          <w:p w14:paraId="0A0E18B9"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59D71F49"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2CD8288F"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7B98C525" w14:textId="77777777" w:rsidR="00E97E37" w:rsidRPr="00501C2A" w:rsidRDefault="00E97E37" w:rsidP="002B40C4">
            <w:pPr>
              <w:pStyle w:val="affffa"/>
              <w:widowControl w:val="0"/>
              <w:spacing w:after="120"/>
              <w:jc w:val="left"/>
              <w:rPr>
                <w:rFonts w:ascii="Sylfaen" w:hAnsi="Sylfaen" w:cs="Times New Roman"/>
                <w:sz w:val="20"/>
              </w:rPr>
            </w:pPr>
          </w:p>
        </w:tc>
        <w:tc>
          <w:tcPr>
            <w:tcW w:w="2550" w:type="dxa"/>
            <w:gridSpan w:val="5"/>
            <w:tcMar>
              <w:top w:w="28" w:type="dxa"/>
              <w:left w:w="28" w:type="dxa"/>
              <w:bottom w:w="28" w:type="dxa"/>
              <w:right w:w="28" w:type="dxa"/>
            </w:tcMar>
          </w:tcPr>
          <w:p w14:paraId="2ED01C6C"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*.7.2. Հասցեն</w:t>
            </w:r>
          </w:p>
          <w:p w14:paraId="00DF1801"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(ccdo:‌Subject‌Address‌Details)</w:t>
            </w:r>
          </w:p>
        </w:tc>
        <w:tc>
          <w:tcPr>
            <w:tcW w:w="2293" w:type="dxa"/>
            <w:tcMar>
              <w:top w:w="28" w:type="dxa"/>
              <w:left w:w="28" w:type="dxa"/>
              <w:bottom w:w="28" w:type="dxa"/>
              <w:right w:w="28" w:type="dxa"/>
            </w:tcMar>
          </w:tcPr>
          <w:p w14:paraId="09A89DC2"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ապրանքների վերամշակման գործողությունների կատարման հասցեն</w:t>
            </w:r>
          </w:p>
        </w:tc>
        <w:tc>
          <w:tcPr>
            <w:tcW w:w="1984" w:type="dxa"/>
            <w:tcMar>
              <w:top w:w="28" w:type="dxa"/>
              <w:left w:w="28" w:type="dxa"/>
              <w:bottom w:w="28" w:type="dxa"/>
              <w:right w:w="28" w:type="dxa"/>
            </w:tcMar>
          </w:tcPr>
          <w:p w14:paraId="24B8C238"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w:t>
            </w:r>
            <w:smartTag w:uri="urn:schemas-microsoft-com:office:smarttags" w:element="stockticker">
              <w:r>
                <w:rPr>
                  <w:rFonts w:ascii="Sylfaen" w:hAnsi="Sylfaen"/>
                  <w:sz w:val="20"/>
                </w:rPr>
                <w:t>CDE</w:t>
              </w:r>
            </w:smartTag>
            <w:r>
              <w:rPr>
                <w:rFonts w:ascii="Sylfaen" w:hAnsi="Sylfaen"/>
                <w:sz w:val="20"/>
              </w:rPr>
              <w:t>.00058</w:t>
            </w:r>
          </w:p>
        </w:tc>
        <w:tc>
          <w:tcPr>
            <w:tcW w:w="3094" w:type="dxa"/>
            <w:tcMar>
              <w:top w:w="28" w:type="dxa"/>
              <w:left w:w="28" w:type="dxa"/>
              <w:bottom w:w="28" w:type="dxa"/>
              <w:right w:w="28" w:type="dxa"/>
            </w:tcMar>
          </w:tcPr>
          <w:p w14:paraId="5EFF99CC"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ccdo:‌Subject‌Address‌Details‌Type (M.</w:t>
            </w:r>
            <w:smartTag w:uri="urn:schemas-microsoft-com:office:smarttags" w:element="stockticker">
              <w:r>
                <w:rPr>
                  <w:rFonts w:ascii="Sylfaen" w:hAnsi="Sylfaen"/>
                  <w:sz w:val="20"/>
                </w:rPr>
                <w:t>CDT</w:t>
              </w:r>
            </w:smartTag>
            <w:r>
              <w:rPr>
                <w:rFonts w:ascii="Sylfaen" w:hAnsi="Sylfaen"/>
                <w:sz w:val="20"/>
              </w:rPr>
              <w:t>.00064)</w:t>
            </w:r>
          </w:p>
          <w:p w14:paraId="0EBC1931"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Որոշվում է ներդրված տարրերի արժեքների տիրույթներով</w:t>
            </w:r>
          </w:p>
        </w:tc>
        <w:tc>
          <w:tcPr>
            <w:tcW w:w="992" w:type="dxa"/>
            <w:tcMar>
              <w:top w:w="28" w:type="dxa"/>
              <w:left w:w="28" w:type="dxa"/>
              <w:bottom w:w="28" w:type="dxa"/>
              <w:right w:w="28" w:type="dxa"/>
            </w:tcMar>
          </w:tcPr>
          <w:p w14:paraId="611F2226"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0..1</w:t>
            </w:r>
          </w:p>
        </w:tc>
        <w:tc>
          <w:tcPr>
            <w:tcW w:w="2835" w:type="dxa"/>
            <w:tcMar>
              <w:top w:w="28" w:type="dxa"/>
              <w:left w:w="28" w:type="dxa"/>
              <w:bottom w:w="28" w:type="dxa"/>
              <w:right w:w="28" w:type="dxa"/>
            </w:tcMar>
          </w:tcPr>
          <w:p w14:paraId="026DF23C" w14:textId="77777777" w:rsidR="00E97E37" w:rsidRPr="00501C2A" w:rsidRDefault="00E97E37" w:rsidP="002B40C4">
            <w:pPr>
              <w:pStyle w:val="affffa"/>
              <w:widowControl w:val="0"/>
              <w:spacing w:after="120"/>
              <w:jc w:val="left"/>
              <w:rPr>
                <w:rFonts w:ascii="Sylfaen" w:hAnsi="Sylfaen" w:cs="Times New Roman"/>
                <w:noProof/>
                <w:sz w:val="20"/>
              </w:rPr>
            </w:pPr>
          </w:p>
        </w:tc>
      </w:tr>
      <w:tr w:rsidR="00926012" w:rsidRPr="00501C2A" w14:paraId="42786024" w14:textId="77777777" w:rsidTr="00713477">
        <w:trPr>
          <w:jc w:val="center"/>
        </w:trPr>
        <w:tc>
          <w:tcPr>
            <w:tcW w:w="238" w:type="dxa"/>
            <w:tcBorders>
              <w:top w:val="nil"/>
              <w:left w:val="nil"/>
              <w:bottom w:val="nil"/>
              <w:right w:val="nil"/>
            </w:tcBorders>
            <w:tcMar>
              <w:top w:w="28" w:type="dxa"/>
              <w:left w:w="28" w:type="dxa"/>
              <w:bottom w:w="28" w:type="dxa"/>
              <w:right w:w="28" w:type="dxa"/>
            </w:tcMar>
          </w:tcPr>
          <w:p w14:paraId="4DF92A0F"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6ACF58E3"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2F91FBB2"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0E719FA1"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38058D4D" w14:textId="77777777" w:rsidR="00E97E37" w:rsidRPr="00501C2A" w:rsidRDefault="00E97E37" w:rsidP="002B40C4">
            <w:pPr>
              <w:pStyle w:val="affffa"/>
              <w:widowControl w:val="0"/>
              <w:spacing w:after="120"/>
              <w:jc w:val="left"/>
              <w:rPr>
                <w:rFonts w:ascii="Sylfaen" w:hAnsi="Sylfaen" w:cs="Times New Roman"/>
                <w:sz w:val="20"/>
              </w:rPr>
            </w:pPr>
          </w:p>
        </w:tc>
        <w:tc>
          <w:tcPr>
            <w:tcW w:w="2352" w:type="dxa"/>
            <w:gridSpan w:val="4"/>
            <w:tcMar>
              <w:top w:w="28" w:type="dxa"/>
              <w:left w:w="28" w:type="dxa"/>
              <w:bottom w:w="28" w:type="dxa"/>
              <w:right w:w="28" w:type="dxa"/>
            </w:tcMar>
          </w:tcPr>
          <w:p w14:paraId="480A8416"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*.7.2.1. Հասցեի տեսակի ծածկագիրը</w:t>
            </w:r>
          </w:p>
          <w:p w14:paraId="567A13E9"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(csdo:‌Address‌Kind‌Code)</w:t>
            </w:r>
          </w:p>
        </w:tc>
        <w:tc>
          <w:tcPr>
            <w:tcW w:w="2293" w:type="dxa"/>
            <w:tcMar>
              <w:top w:w="28" w:type="dxa"/>
              <w:left w:w="28" w:type="dxa"/>
              <w:bottom w:w="28" w:type="dxa"/>
              <w:right w:w="28" w:type="dxa"/>
            </w:tcMar>
          </w:tcPr>
          <w:p w14:paraId="245ABC45"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հասցեի տեսակի ծածկագրային նշագիրը</w:t>
            </w:r>
          </w:p>
        </w:tc>
        <w:tc>
          <w:tcPr>
            <w:tcW w:w="1984" w:type="dxa"/>
            <w:tcMar>
              <w:top w:w="28" w:type="dxa"/>
              <w:left w:w="28" w:type="dxa"/>
              <w:bottom w:w="28" w:type="dxa"/>
              <w:right w:w="28" w:type="dxa"/>
            </w:tcMar>
          </w:tcPr>
          <w:p w14:paraId="47F568C0"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M.SDE.00192</w:t>
            </w:r>
          </w:p>
        </w:tc>
        <w:tc>
          <w:tcPr>
            <w:tcW w:w="3094" w:type="dxa"/>
            <w:tcMar>
              <w:top w:w="28" w:type="dxa"/>
              <w:left w:w="28" w:type="dxa"/>
              <w:bottom w:w="28" w:type="dxa"/>
              <w:right w:w="28" w:type="dxa"/>
            </w:tcMar>
          </w:tcPr>
          <w:p w14:paraId="2CC064BE"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csdo:‌Address‌Kind‌Code‌Type (M.SDT.00162)</w:t>
            </w:r>
          </w:p>
          <w:p w14:paraId="6BE5A270"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Ծածկագրի արժեքը՝ հասցեների տեսակների տեղեկագրքին համապատասխան:</w:t>
            </w:r>
          </w:p>
          <w:p w14:paraId="6395A596"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Նվազագույն երկարությունը՝ 1</w:t>
            </w:r>
          </w:p>
          <w:p w14:paraId="7EFE51EA"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Առավելագույն երկարությունը՝ 20</w:t>
            </w:r>
          </w:p>
        </w:tc>
        <w:tc>
          <w:tcPr>
            <w:tcW w:w="992" w:type="dxa"/>
            <w:tcMar>
              <w:top w:w="28" w:type="dxa"/>
              <w:left w:w="28" w:type="dxa"/>
              <w:bottom w:w="28" w:type="dxa"/>
              <w:right w:w="28" w:type="dxa"/>
            </w:tcMar>
          </w:tcPr>
          <w:p w14:paraId="7D9989D2"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0..1</w:t>
            </w:r>
          </w:p>
        </w:tc>
        <w:tc>
          <w:tcPr>
            <w:tcW w:w="2835" w:type="dxa"/>
            <w:tcMar>
              <w:top w:w="28" w:type="dxa"/>
              <w:left w:w="28" w:type="dxa"/>
              <w:bottom w:w="28" w:type="dxa"/>
              <w:right w:w="28" w:type="dxa"/>
            </w:tcMar>
          </w:tcPr>
          <w:p w14:paraId="06493B66" w14:textId="77777777" w:rsidR="00E97E37" w:rsidRPr="00501C2A" w:rsidRDefault="00E97E37" w:rsidP="002B40C4">
            <w:pPr>
              <w:pStyle w:val="affffa"/>
              <w:widowControl w:val="0"/>
              <w:spacing w:after="120"/>
              <w:jc w:val="left"/>
              <w:rPr>
                <w:rFonts w:ascii="Sylfaen" w:hAnsi="Sylfaen" w:cs="Times New Roman"/>
                <w:noProof/>
                <w:sz w:val="20"/>
              </w:rPr>
            </w:pPr>
            <w:r>
              <w:rPr>
                <w:rFonts w:ascii="Sylfaen" w:hAnsi="Sylfaen"/>
                <w:sz w:val="20"/>
              </w:rPr>
              <w:t>վավերապայմանը պետք է ընդունի «2» արժեքը՝ փաստացի հասցեն</w:t>
            </w:r>
          </w:p>
        </w:tc>
      </w:tr>
      <w:tr w:rsidR="00926012" w:rsidRPr="00501C2A" w14:paraId="10430A67" w14:textId="77777777" w:rsidTr="00713477">
        <w:trPr>
          <w:jc w:val="center"/>
        </w:trPr>
        <w:tc>
          <w:tcPr>
            <w:tcW w:w="238" w:type="dxa"/>
            <w:tcBorders>
              <w:top w:val="nil"/>
              <w:left w:val="nil"/>
              <w:bottom w:val="nil"/>
              <w:right w:val="nil"/>
            </w:tcBorders>
            <w:tcMar>
              <w:top w:w="28" w:type="dxa"/>
              <w:left w:w="28" w:type="dxa"/>
              <w:bottom w:w="28" w:type="dxa"/>
              <w:right w:w="28" w:type="dxa"/>
            </w:tcMar>
          </w:tcPr>
          <w:p w14:paraId="1F0D25BD"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566D8346"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4251F670"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5D67F0A4"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7787A821" w14:textId="77777777" w:rsidR="00E97E37" w:rsidRPr="00501C2A" w:rsidRDefault="00E97E37" w:rsidP="002B40C4">
            <w:pPr>
              <w:pStyle w:val="affffa"/>
              <w:widowControl w:val="0"/>
              <w:spacing w:after="120"/>
              <w:jc w:val="left"/>
              <w:rPr>
                <w:rFonts w:ascii="Sylfaen" w:hAnsi="Sylfaen" w:cs="Times New Roman"/>
                <w:sz w:val="20"/>
              </w:rPr>
            </w:pPr>
          </w:p>
        </w:tc>
        <w:tc>
          <w:tcPr>
            <w:tcW w:w="2352" w:type="dxa"/>
            <w:gridSpan w:val="4"/>
            <w:tcMar>
              <w:top w:w="28" w:type="dxa"/>
              <w:left w:w="28" w:type="dxa"/>
              <w:bottom w:w="28" w:type="dxa"/>
              <w:right w:w="28" w:type="dxa"/>
            </w:tcMar>
          </w:tcPr>
          <w:p w14:paraId="2A49F10D"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*.7.2.2. Երկրի ծածկագիրը</w:t>
            </w:r>
          </w:p>
          <w:p w14:paraId="71B14B53"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(csdo:‌Unified‌Country‌Code)</w:t>
            </w:r>
          </w:p>
        </w:tc>
        <w:tc>
          <w:tcPr>
            <w:tcW w:w="2293" w:type="dxa"/>
            <w:tcMar>
              <w:top w:w="28" w:type="dxa"/>
              <w:left w:w="28" w:type="dxa"/>
              <w:bottom w:w="28" w:type="dxa"/>
              <w:right w:w="28" w:type="dxa"/>
            </w:tcMar>
          </w:tcPr>
          <w:p w14:paraId="39A3938F"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երկրի ծածկագրային նշագիրը</w:t>
            </w:r>
          </w:p>
        </w:tc>
        <w:tc>
          <w:tcPr>
            <w:tcW w:w="1984" w:type="dxa"/>
            <w:tcMar>
              <w:top w:w="28" w:type="dxa"/>
              <w:left w:w="28" w:type="dxa"/>
              <w:bottom w:w="28" w:type="dxa"/>
              <w:right w:w="28" w:type="dxa"/>
            </w:tcMar>
          </w:tcPr>
          <w:p w14:paraId="536097B6"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M.SDE.00162</w:t>
            </w:r>
          </w:p>
        </w:tc>
        <w:tc>
          <w:tcPr>
            <w:tcW w:w="3094" w:type="dxa"/>
            <w:tcMar>
              <w:top w:w="28" w:type="dxa"/>
              <w:left w:w="28" w:type="dxa"/>
              <w:bottom w:w="28" w:type="dxa"/>
              <w:right w:w="28" w:type="dxa"/>
            </w:tcMar>
          </w:tcPr>
          <w:p w14:paraId="3BA8F4E3"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csdo:‌Unified‌Country‌Code‌Type (M.SDT.00112)</w:t>
            </w:r>
          </w:p>
          <w:p w14:paraId="5BC78526"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Երկրի երկտառ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104BF719"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Ձևանմուշը՝ [A-Z]{2}</w:t>
            </w:r>
          </w:p>
        </w:tc>
        <w:tc>
          <w:tcPr>
            <w:tcW w:w="992" w:type="dxa"/>
            <w:tcMar>
              <w:top w:w="28" w:type="dxa"/>
              <w:left w:w="28" w:type="dxa"/>
              <w:bottom w:w="28" w:type="dxa"/>
              <w:right w:w="28" w:type="dxa"/>
            </w:tcMar>
          </w:tcPr>
          <w:p w14:paraId="4D5329F6"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0..1</w:t>
            </w:r>
          </w:p>
        </w:tc>
        <w:tc>
          <w:tcPr>
            <w:tcW w:w="2835" w:type="dxa"/>
            <w:tcMar>
              <w:top w:w="28" w:type="dxa"/>
              <w:left w:w="28" w:type="dxa"/>
              <w:bottom w:w="28" w:type="dxa"/>
              <w:right w:w="28" w:type="dxa"/>
            </w:tcMar>
          </w:tcPr>
          <w:p w14:paraId="0A7D9ED5" w14:textId="77777777" w:rsidR="00E97E37" w:rsidRPr="00501C2A" w:rsidRDefault="00E97E37" w:rsidP="002B40C4">
            <w:pPr>
              <w:pStyle w:val="affffa"/>
              <w:widowControl w:val="0"/>
              <w:spacing w:after="120"/>
              <w:jc w:val="left"/>
              <w:rPr>
                <w:rFonts w:ascii="Sylfaen" w:hAnsi="Sylfaen" w:cs="Times New Roman"/>
                <w:noProof/>
                <w:sz w:val="20"/>
              </w:rPr>
            </w:pPr>
            <w:r>
              <w:rPr>
                <w:rFonts w:ascii="Sylfaen" w:hAnsi="Sylfaen"/>
                <w:sz w:val="20"/>
              </w:rPr>
              <w:t>վավերապայմանը պետք է լրացվի</w:t>
            </w:r>
          </w:p>
        </w:tc>
      </w:tr>
      <w:tr w:rsidR="00926012" w:rsidRPr="00501C2A" w14:paraId="7CD2EB3B" w14:textId="77777777" w:rsidTr="00713477">
        <w:trPr>
          <w:jc w:val="center"/>
        </w:trPr>
        <w:tc>
          <w:tcPr>
            <w:tcW w:w="238" w:type="dxa"/>
            <w:tcBorders>
              <w:top w:val="nil"/>
              <w:left w:val="nil"/>
              <w:bottom w:val="nil"/>
              <w:right w:val="nil"/>
            </w:tcBorders>
            <w:tcMar>
              <w:top w:w="28" w:type="dxa"/>
              <w:left w:w="28" w:type="dxa"/>
              <w:bottom w:w="28" w:type="dxa"/>
              <w:right w:w="28" w:type="dxa"/>
            </w:tcMar>
          </w:tcPr>
          <w:p w14:paraId="76F2CDA8"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5BC8A7BB"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3BD79AF5"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596083AA"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66A808B7"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57634D44" w14:textId="77777777" w:rsidR="00E97E37" w:rsidRPr="00501C2A" w:rsidRDefault="00E97E37" w:rsidP="002B40C4">
            <w:pPr>
              <w:pStyle w:val="affffa"/>
              <w:widowControl w:val="0"/>
              <w:spacing w:after="120"/>
              <w:jc w:val="left"/>
              <w:rPr>
                <w:rFonts w:ascii="Sylfaen" w:hAnsi="Sylfaen" w:cs="Times New Roman"/>
                <w:sz w:val="20"/>
              </w:rPr>
            </w:pPr>
          </w:p>
        </w:tc>
        <w:tc>
          <w:tcPr>
            <w:tcW w:w="2154" w:type="dxa"/>
            <w:gridSpan w:val="3"/>
            <w:tcMar>
              <w:top w:w="28" w:type="dxa"/>
              <w:left w:w="28" w:type="dxa"/>
              <w:bottom w:w="28" w:type="dxa"/>
              <w:right w:w="28" w:type="dxa"/>
            </w:tcMar>
          </w:tcPr>
          <w:p w14:paraId="1797FC0D"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 տեղեկագրքի (դասակարգչի) նույնականացուցիչը</w:t>
            </w:r>
          </w:p>
          <w:p w14:paraId="3CAD4A1A"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(code‌List‌Id ատրիբուտ)</w:t>
            </w:r>
          </w:p>
        </w:tc>
        <w:tc>
          <w:tcPr>
            <w:tcW w:w="2293" w:type="dxa"/>
            <w:tcMar>
              <w:top w:w="28" w:type="dxa"/>
              <w:left w:w="28" w:type="dxa"/>
              <w:bottom w:w="28" w:type="dxa"/>
              <w:right w:w="28" w:type="dxa"/>
            </w:tcMar>
          </w:tcPr>
          <w:p w14:paraId="5F0096F1"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այն տեղեկագրքի (դասակարգչի) նշագիրը, որին համապատասխան, նշված է ծածկագիրը</w:t>
            </w:r>
          </w:p>
        </w:tc>
        <w:tc>
          <w:tcPr>
            <w:tcW w:w="1984" w:type="dxa"/>
            <w:tcMar>
              <w:top w:w="28" w:type="dxa"/>
              <w:left w:w="28" w:type="dxa"/>
              <w:bottom w:w="28" w:type="dxa"/>
              <w:right w:w="28" w:type="dxa"/>
            </w:tcMar>
          </w:tcPr>
          <w:p w14:paraId="34AB910A"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w:t>
            </w:r>
          </w:p>
        </w:tc>
        <w:tc>
          <w:tcPr>
            <w:tcW w:w="3094" w:type="dxa"/>
            <w:tcMar>
              <w:top w:w="28" w:type="dxa"/>
              <w:left w:w="28" w:type="dxa"/>
              <w:bottom w:w="28" w:type="dxa"/>
              <w:right w:w="28" w:type="dxa"/>
            </w:tcMar>
          </w:tcPr>
          <w:p w14:paraId="34E7FF48"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csdo:‌Reference‌Data‌Id‌Type (M.SDT.00091)</w:t>
            </w:r>
          </w:p>
          <w:p w14:paraId="43392E0B"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Պայմանանշանների նորմալացված տողը:</w:t>
            </w:r>
          </w:p>
          <w:p w14:paraId="03A84161"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Նվազագույն երկարությունը՝ 1</w:t>
            </w:r>
          </w:p>
          <w:p w14:paraId="68E0D07F"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Առավելագույն երկարությունը՝ 20</w:t>
            </w:r>
          </w:p>
        </w:tc>
        <w:tc>
          <w:tcPr>
            <w:tcW w:w="992" w:type="dxa"/>
            <w:tcMar>
              <w:top w:w="28" w:type="dxa"/>
              <w:left w:w="28" w:type="dxa"/>
              <w:bottom w:w="28" w:type="dxa"/>
              <w:right w:w="28" w:type="dxa"/>
            </w:tcMar>
          </w:tcPr>
          <w:p w14:paraId="13AB8310"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1</w:t>
            </w:r>
          </w:p>
        </w:tc>
        <w:tc>
          <w:tcPr>
            <w:tcW w:w="2835" w:type="dxa"/>
            <w:tcMar>
              <w:top w:w="28" w:type="dxa"/>
              <w:left w:w="28" w:type="dxa"/>
              <w:bottom w:w="28" w:type="dxa"/>
              <w:right w:w="28" w:type="dxa"/>
            </w:tcMar>
          </w:tcPr>
          <w:p w14:paraId="35CFB802" w14:textId="77777777" w:rsidR="00E97E37" w:rsidRPr="00501C2A" w:rsidRDefault="00E97E37" w:rsidP="002B40C4">
            <w:pPr>
              <w:pStyle w:val="affffa"/>
              <w:widowControl w:val="0"/>
              <w:spacing w:after="120"/>
              <w:jc w:val="left"/>
              <w:rPr>
                <w:rFonts w:ascii="Sylfaen" w:hAnsi="Sylfaen" w:cs="Times New Roman"/>
                <w:noProof/>
                <w:sz w:val="20"/>
              </w:rPr>
            </w:pPr>
            <w:r>
              <w:rPr>
                <w:rFonts w:ascii="Sylfaen" w:hAnsi="Sylfaen"/>
                <w:sz w:val="20"/>
              </w:rPr>
              <w:t>ատրիբուտը պետք է պարունակի «2021» արժեքը</w:t>
            </w:r>
          </w:p>
        </w:tc>
      </w:tr>
      <w:tr w:rsidR="00926012" w:rsidRPr="00501C2A" w14:paraId="650782E1" w14:textId="77777777" w:rsidTr="00713477">
        <w:trPr>
          <w:jc w:val="center"/>
        </w:trPr>
        <w:tc>
          <w:tcPr>
            <w:tcW w:w="238" w:type="dxa"/>
            <w:tcBorders>
              <w:top w:val="nil"/>
              <w:left w:val="nil"/>
              <w:bottom w:val="nil"/>
              <w:right w:val="nil"/>
            </w:tcBorders>
            <w:tcMar>
              <w:top w:w="28" w:type="dxa"/>
              <w:left w:w="28" w:type="dxa"/>
              <w:bottom w:w="28" w:type="dxa"/>
              <w:right w:w="28" w:type="dxa"/>
            </w:tcMar>
          </w:tcPr>
          <w:p w14:paraId="429733B7"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3DA7C1EE"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67C7A81E"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71896CE0"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4022AF62" w14:textId="77777777" w:rsidR="00E97E37" w:rsidRPr="00501C2A" w:rsidRDefault="00E97E37" w:rsidP="002B40C4">
            <w:pPr>
              <w:pStyle w:val="affffa"/>
              <w:widowControl w:val="0"/>
              <w:spacing w:after="120"/>
              <w:jc w:val="left"/>
              <w:rPr>
                <w:rFonts w:ascii="Sylfaen" w:hAnsi="Sylfaen" w:cs="Times New Roman"/>
                <w:sz w:val="20"/>
              </w:rPr>
            </w:pPr>
          </w:p>
        </w:tc>
        <w:tc>
          <w:tcPr>
            <w:tcW w:w="2352" w:type="dxa"/>
            <w:gridSpan w:val="4"/>
            <w:tcMar>
              <w:top w:w="28" w:type="dxa"/>
              <w:left w:w="28" w:type="dxa"/>
              <w:bottom w:w="28" w:type="dxa"/>
              <w:right w:w="28" w:type="dxa"/>
            </w:tcMar>
          </w:tcPr>
          <w:p w14:paraId="0DAF0C8F"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*.7.2.3. Տարածքի ծածկագիրը</w:t>
            </w:r>
          </w:p>
          <w:p w14:paraId="0F818825"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(csdo:‌Territory‌Code)</w:t>
            </w:r>
          </w:p>
        </w:tc>
        <w:tc>
          <w:tcPr>
            <w:tcW w:w="2293" w:type="dxa"/>
            <w:tcMar>
              <w:top w:w="28" w:type="dxa"/>
              <w:left w:w="28" w:type="dxa"/>
              <w:bottom w:w="28" w:type="dxa"/>
              <w:right w:w="28" w:type="dxa"/>
            </w:tcMar>
          </w:tcPr>
          <w:p w14:paraId="77509DC6"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վարչատարածքային բաժանման միավորի ծածկագիրը</w:t>
            </w:r>
          </w:p>
        </w:tc>
        <w:tc>
          <w:tcPr>
            <w:tcW w:w="1984" w:type="dxa"/>
            <w:tcMar>
              <w:top w:w="28" w:type="dxa"/>
              <w:left w:w="28" w:type="dxa"/>
              <w:bottom w:w="28" w:type="dxa"/>
              <w:right w:w="28" w:type="dxa"/>
            </w:tcMar>
          </w:tcPr>
          <w:p w14:paraId="6AC1A6D2"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M.SDE.00031</w:t>
            </w:r>
          </w:p>
        </w:tc>
        <w:tc>
          <w:tcPr>
            <w:tcW w:w="3094" w:type="dxa"/>
            <w:tcMar>
              <w:top w:w="28" w:type="dxa"/>
              <w:left w:w="28" w:type="dxa"/>
              <w:bottom w:w="28" w:type="dxa"/>
              <w:right w:w="28" w:type="dxa"/>
            </w:tcMar>
          </w:tcPr>
          <w:p w14:paraId="2229A3BA"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csdo:‌Territory‌Code‌Type (M.SDT.00031)</w:t>
            </w:r>
          </w:p>
          <w:p w14:paraId="327ADD74"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Պայմանանշանների նորմալացված տողը:</w:t>
            </w:r>
          </w:p>
          <w:p w14:paraId="2E8E7E8A"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Նվազագույն երկարությունը՝ 1</w:t>
            </w:r>
          </w:p>
          <w:p w14:paraId="2B992DFB"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Առավելագույն երկարությունը՝ 17</w:t>
            </w:r>
          </w:p>
        </w:tc>
        <w:tc>
          <w:tcPr>
            <w:tcW w:w="992" w:type="dxa"/>
            <w:tcMar>
              <w:top w:w="28" w:type="dxa"/>
              <w:left w:w="28" w:type="dxa"/>
              <w:bottom w:w="28" w:type="dxa"/>
              <w:right w:w="28" w:type="dxa"/>
            </w:tcMar>
          </w:tcPr>
          <w:p w14:paraId="2E85B25A"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0..1</w:t>
            </w:r>
          </w:p>
        </w:tc>
        <w:tc>
          <w:tcPr>
            <w:tcW w:w="2835" w:type="dxa"/>
            <w:tcMar>
              <w:top w:w="28" w:type="dxa"/>
              <w:left w:w="28" w:type="dxa"/>
              <w:bottom w:w="28" w:type="dxa"/>
              <w:right w:w="28" w:type="dxa"/>
            </w:tcMar>
          </w:tcPr>
          <w:p w14:paraId="5A17FB10" w14:textId="77777777" w:rsidR="00E97E37" w:rsidRPr="00501C2A" w:rsidRDefault="00E97E37" w:rsidP="002B40C4">
            <w:pPr>
              <w:pStyle w:val="affffa"/>
              <w:widowControl w:val="0"/>
              <w:spacing w:after="120"/>
              <w:jc w:val="left"/>
              <w:rPr>
                <w:rFonts w:ascii="Sylfaen" w:hAnsi="Sylfaen" w:cs="Times New Roman"/>
                <w:noProof/>
                <w:sz w:val="20"/>
              </w:rPr>
            </w:pPr>
            <w:r>
              <w:rPr>
                <w:rFonts w:ascii="Sylfaen" w:hAnsi="Sylfaen"/>
                <w:sz w:val="20"/>
              </w:rPr>
              <w:t>վավերապայմանը կիրառվում է Ղրղզստանի Հանրապետությունում</w:t>
            </w:r>
          </w:p>
        </w:tc>
      </w:tr>
      <w:tr w:rsidR="00926012" w:rsidRPr="00501C2A" w14:paraId="632D33C0" w14:textId="77777777" w:rsidTr="00713477">
        <w:trPr>
          <w:jc w:val="center"/>
        </w:trPr>
        <w:tc>
          <w:tcPr>
            <w:tcW w:w="238" w:type="dxa"/>
            <w:tcBorders>
              <w:top w:val="nil"/>
              <w:left w:val="nil"/>
              <w:bottom w:val="nil"/>
              <w:right w:val="nil"/>
            </w:tcBorders>
            <w:tcMar>
              <w:top w:w="28" w:type="dxa"/>
              <w:left w:w="28" w:type="dxa"/>
              <w:bottom w:w="28" w:type="dxa"/>
              <w:right w:w="28" w:type="dxa"/>
            </w:tcMar>
          </w:tcPr>
          <w:p w14:paraId="6C34EB6B"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45386779"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1FE673B0"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66F0DB89"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4123043D" w14:textId="77777777" w:rsidR="00E97E37" w:rsidRPr="00501C2A" w:rsidRDefault="00E97E37" w:rsidP="002B40C4">
            <w:pPr>
              <w:pStyle w:val="affffa"/>
              <w:widowControl w:val="0"/>
              <w:spacing w:after="120"/>
              <w:jc w:val="left"/>
              <w:rPr>
                <w:rFonts w:ascii="Sylfaen" w:hAnsi="Sylfaen" w:cs="Times New Roman"/>
                <w:sz w:val="20"/>
              </w:rPr>
            </w:pPr>
          </w:p>
        </w:tc>
        <w:tc>
          <w:tcPr>
            <w:tcW w:w="2352" w:type="dxa"/>
            <w:gridSpan w:val="4"/>
            <w:tcMar>
              <w:top w:w="28" w:type="dxa"/>
              <w:left w:w="28" w:type="dxa"/>
              <w:bottom w:w="28" w:type="dxa"/>
              <w:right w:w="28" w:type="dxa"/>
            </w:tcMar>
          </w:tcPr>
          <w:p w14:paraId="77668075"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*.7.2.4. Տարածաշրջանը</w:t>
            </w:r>
          </w:p>
          <w:p w14:paraId="325B02B7"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(csdo:‌Region‌Name)</w:t>
            </w:r>
          </w:p>
        </w:tc>
        <w:tc>
          <w:tcPr>
            <w:tcW w:w="2293" w:type="dxa"/>
            <w:tcMar>
              <w:top w:w="28" w:type="dxa"/>
              <w:left w:w="28" w:type="dxa"/>
              <w:bottom w:w="28" w:type="dxa"/>
              <w:right w:w="28" w:type="dxa"/>
            </w:tcMar>
          </w:tcPr>
          <w:p w14:paraId="6883E3D8"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առաջին մակարդակի վարչատարածքային բաժանման միավորի անվանումը</w:t>
            </w:r>
          </w:p>
        </w:tc>
        <w:tc>
          <w:tcPr>
            <w:tcW w:w="1984" w:type="dxa"/>
            <w:tcMar>
              <w:top w:w="28" w:type="dxa"/>
              <w:left w:w="28" w:type="dxa"/>
              <w:bottom w:w="28" w:type="dxa"/>
              <w:right w:w="28" w:type="dxa"/>
            </w:tcMar>
          </w:tcPr>
          <w:p w14:paraId="26C8CC9B"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M.SDE.00007</w:t>
            </w:r>
          </w:p>
        </w:tc>
        <w:tc>
          <w:tcPr>
            <w:tcW w:w="3094" w:type="dxa"/>
            <w:tcMar>
              <w:top w:w="28" w:type="dxa"/>
              <w:left w:w="28" w:type="dxa"/>
              <w:bottom w:w="28" w:type="dxa"/>
              <w:right w:w="28" w:type="dxa"/>
            </w:tcMar>
          </w:tcPr>
          <w:p w14:paraId="005E28CF"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csdo:‌Name120‌Type (M.SDT.00055)</w:t>
            </w:r>
          </w:p>
          <w:p w14:paraId="37504027"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Պայմանանշանների նորմալացված տողը:</w:t>
            </w:r>
          </w:p>
          <w:p w14:paraId="1CB9DF6E"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Նվազագույն երկարությունը՝ 1</w:t>
            </w:r>
          </w:p>
          <w:p w14:paraId="21BD36DC"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Առավելագույն երկարությունը՝ 120</w:t>
            </w:r>
          </w:p>
        </w:tc>
        <w:tc>
          <w:tcPr>
            <w:tcW w:w="992" w:type="dxa"/>
            <w:tcMar>
              <w:top w:w="28" w:type="dxa"/>
              <w:left w:w="28" w:type="dxa"/>
              <w:bottom w:w="28" w:type="dxa"/>
              <w:right w:w="28" w:type="dxa"/>
            </w:tcMar>
          </w:tcPr>
          <w:p w14:paraId="72EE5CBA"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0..1</w:t>
            </w:r>
          </w:p>
        </w:tc>
        <w:tc>
          <w:tcPr>
            <w:tcW w:w="2835" w:type="dxa"/>
            <w:tcMar>
              <w:top w:w="28" w:type="dxa"/>
              <w:left w:w="28" w:type="dxa"/>
              <w:bottom w:w="28" w:type="dxa"/>
              <w:right w:w="28" w:type="dxa"/>
            </w:tcMar>
          </w:tcPr>
          <w:p w14:paraId="3D683E5C" w14:textId="77777777" w:rsidR="00E97E37" w:rsidRPr="00501C2A" w:rsidRDefault="00E97E37" w:rsidP="002B40C4">
            <w:pPr>
              <w:pStyle w:val="affffa"/>
              <w:widowControl w:val="0"/>
              <w:spacing w:after="120"/>
              <w:jc w:val="left"/>
              <w:rPr>
                <w:rFonts w:ascii="Sylfaen" w:hAnsi="Sylfaen" w:cs="Times New Roman"/>
                <w:noProof/>
                <w:sz w:val="20"/>
              </w:rPr>
            </w:pPr>
          </w:p>
        </w:tc>
      </w:tr>
      <w:tr w:rsidR="00926012" w:rsidRPr="00501C2A" w14:paraId="4F91BEBB" w14:textId="77777777" w:rsidTr="00713477">
        <w:trPr>
          <w:jc w:val="center"/>
        </w:trPr>
        <w:tc>
          <w:tcPr>
            <w:tcW w:w="238" w:type="dxa"/>
            <w:tcBorders>
              <w:top w:val="nil"/>
              <w:left w:val="nil"/>
              <w:bottom w:val="nil"/>
              <w:right w:val="nil"/>
            </w:tcBorders>
            <w:tcMar>
              <w:top w:w="28" w:type="dxa"/>
              <w:left w:w="28" w:type="dxa"/>
              <w:bottom w:w="28" w:type="dxa"/>
              <w:right w:w="28" w:type="dxa"/>
            </w:tcMar>
          </w:tcPr>
          <w:p w14:paraId="58272EE8"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723F522B"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02403E4D"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75A2BB0E"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7EEEF2EF" w14:textId="77777777" w:rsidR="00E97E37" w:rsidRPr="00501C2A" w:rsidRDefault="00E97E37" w:rsidP="002B40C4">
            <w:pPr>
              <w:pStyle w:val="affffa"/>
              <w:widowControl w:val="0"/>
              <w:spacing w:after="120"/>
              <w:jc w:val="left"/>
              <w:rPr>
                <w:rFonts w:ascii="Sylfaen" w:hAnsi="Sylfaen" w:cs="Times New Roman"/>
                <w:sz w:val="20"/>
              </w:rPr>
            </w:pPr>
          </w:p>
        </w:tc>
        <w:tc>
          <w:tcPr>
            <w:tcW w:w="2352" w:type="dxa"/>
            <w:gridSpan w:val="4"/>
            <w:tcMar>
              <w:top w:w="28" w:type="dxa"/>
              <w:left w:w="28" w:type="dxa"/>
              <w:bottom w:w="28" w:type="dxa"/>
              <w:right w:w="28" w:type="dxa"/>
            </w:tcMar>
          </w:tcPr>
          <w:p w14:paraId="2FEAAC7E"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*.7.2.5. Շրջանը</w:t>
            </w:r>
          </w:p>
          <w:p w14:paraId="58E82661"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(csdo:‌District‌Name)</w:t>
            </w:r>
          </w:p>
        </w:tc>
        <w:tc>
          <w:tcPr>
            <w:tcW w:w="2293" w:type="dxa"/>
            <w:tcMar>
              <w:top w:w="28" w:type="dxa"/>
              <w:left w:w="28" w:type="dxa"/>
              <w:bottom w:w="28" w:type="dxa"/>
              <w:right w:w="28" w:type="dxa"/>
            </w:tcMar>
          </w:tcPr>
          <w:p w14:paraId="5D153173"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երկրորդ մակարդակի վարչատարածքային բաժանման միավորի անվանումը</w:t>
            </w:r>
          </w:p>
        </w:tc>
        <w:tc>
          <w:tcPr>
            <w:tcW w:w="1984" w:type="dxa"/>
            <w:tcMar>
              <w:top w:w="28" w:type="dxa"/>
              <w:left w:w="28" w:type="dxa"/>
              <w:bottom w:w="28" w:type="dxa"/>
              <w:right w:w="28" w:type="dxa"/>
            </w:tcMar>
          </w:tcPr>
          <w:p w14:paraId="1116FD4B"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M.SDE.00008</w:t>
            </w:r>
          </w:p>
        </w:tc>
        <w:tc>
          <w:tcPr>
            <w:tcW w:w="3094" w:type="dxa"/>
            <w:tcMar>
              <w:top w:w="28" w:type="dxa"/>
              <w:left w:w="28" w:type="dxa"/>
              <w:bottom w:w="28" w:type="dxa"/>
              <w:right w:w="28" w:type="dxa"/>
            </w:tcMar>
          </w:tcPr>
          <w:p w14:paraId="39FFEB08"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csdo:‌Name120‌Type (M.SDT.00055)</w:t>
            </w:r>
          </w:p>
          <w:p w14:paraId="29E86202"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Պայմանանշանների նորմալացված տողը:</w:t>
            </w:r>
          </w:p>
          <w:p w14:paraId="5304A0DF"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lastRenderedPageBreak/>
              <w:t>Նվազագույն երկարությունը՝ 1</w:t>
            </w:r>
          </w:p>
          <w:p w14:paraId="739C630D"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Առավելագույն երկարությունը՝ 120</w:t>
            </w:r>
          </w:p>
        </w:tc>
        <w:tc>
          <w:tcPr>
            <w:tcW w:w="992" w:type="dxa"/>
            <w:tcMar>
              <w:top w:w="28" w:type="dxa"/>
              <w:left w:w="28" w:type="dxa"/>
              <w:bottom w:w="28" w:type="dxa"/>
              <w:right w:w="28" w:type="dxa"/>
            </w:tcMar>
          </w:tcPr>
          <w:p w14:paraId="5190D3F8"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lastRenderedPageBreak/>
              <w:t>0..1</w:t>
            </w:r>
          </w:p>
        </w:tc>
        <w:tc>
          <w:tcPr>
            <w:tcW w:w="2835" w:type="dxa"/>
            <w:tcMar>
              <w:top w:w="28" w:type="dxa"/>
              <w:left w:w="28" w:type="dxa"/>
              <w:bottom w:w="28" w:type="dxa"/>
              <w:right w:w="28" w:type="dxa"/>
            </w:tcMar>
          </w:tcPr>
          <w:p w14:paraId="3C20C0D0" w14:textId="77777777" w:rsidR="00E97E37" w:rsidRPr="00501C2A" w:rsidRDefault="00E97E37" w:rsidP="002B40C4">
            <w:pPr>
              <w:pStyle w:val="affffa"/>
              <w:widowControl w:val="0"/>
              <w:spacing w:after="120"/>
              <w:jc w:val="left"/>
              <w:rPr>
                <w:rFonts w:ascii="Sylfaen" w:hAnsi="Sylfaen" w:cs="Times New Roman"/>
                <w:noProof/>
                <w:sz w:val="20"/>
              </w:rPr>
            </w:pPr>
          </w:p>
        </w:tc>
      </w:tr>
      <w:tr w:rsidR="00926012" w:rsidRPr="00501C2A" w14:paraId="29C83AE1" w14:textId="77777777" w:rsidTr="00713477">
        <w:trPr>
          <w:jc w:val="center"/>
        </w:trPr>
        <w:tc>
          <w:tcPr>
            <w:tcW w:w="238" w:type="dxa"/>
            <w:tcBorders>
              <w:top w:val="nil"/>
              <w:left w:val="nil"/>
              <w:bottom w:val="nil"/>
              <w:right w:val="nil"/>
            </w:tcBorders>
            <w:tcMar>
              <w:top w:w="28" w:type="dxa"/>
              <w:left w:w="28" w:type="dxa"/>
              <w:bottom w:w="28" w:type="dxa"/>
              <w:right w:w="28" w:type="dxa"/>
            </w:tcMar>
          </w:tcPr>
          <w:p w14:paraId="254EFD9A"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6263C579"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289BAC91"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773808F2"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3BBC16B0" w14:textId="77777777" w:rsidR="00E97E37" w:rsidRPr="00501C2A" w:rsidRDefault="00E97E37" w:rsidP="002B40C4">
            <w:pPr>
              <w:pStyle w:val="affffa"/>
              <w:widowControl w:val="0"/>
              <w:spacing w:after="120"/>
              <w:jc w:val="left"/>
              <w:rPr>
                <w:rFonts w:ascii="Sylfaen" w:hAnsi="Sylfaen" w:cs="Times New Roman"/>
                <w:sz w:val="20"/>
              </w:rPr>
            </w:pPr>
          </w:p>
        </w:tc>
        <w:tc>
          <w:tcPr>
            <w:tcW w:w="2352" w:type="dxa"/>
            <w:gridSpan w:val="4"/>
            <w:tcMar>
              <w:top w:w="28" w:type="dxa"/>
              <w:left w:w="28" w:type="dxa"/>
              <w:bottom w:w="28" w:type="dxa"/>
              <w:right w:w="28" w:type="dxa"/>
            </w:tcMar>
          </w:tcPr>
          <w:p w14:paraId="39BF31A2"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*.7.2.6. Քաղաքը</w:t>
            </w:r>
          </w:p>
          <w:p w14:paraId="76DFE991"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(csdo:‌City‌Name)</w:t>
            </w:r>
          </w:p>
        </w:tc>
        <w:tc>
          <w:tcPr>
            <w:tcW w:w="2293" w:type="dxa"/>
            <w:tcMar>
              <w:top w:w="28" w:type="dxa"/>
              <w:left w:w="28" w:type="dxa"/>
              <w:bottom w:w="28" w:type="dxa"/>
              <w:right w:w="28" w:type="dxa"/>
            </w:tcMar>
          </w:tcPr>
          <w:p w14:paraId="07105817"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քաղաքի անվանումը</w:t>
            </w:r>
          </w:p>
        </w:tc>
        <w:tc>
          <w:tcPr>
            <w:tcW w:w="1984" w:type="dxa"/>
            <w:tcMar>
              <w:top w:w="28" w:type="dxa"/>
              <w:left w:w="28" w:type="dxa"/>
              <w:bottom w:w="28" w:type="dxa"/>
              <w:right w:w="28" w:type="dxa"/>
            </w:tcMar>
          </w:tcPr>
          <w:p w14:paraId="191019F0"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M.SDE.00009</w:t>
            </w:r>
          </w:p>
        </w:tc>
        <w:tc>
          <w:tcPr>
            <w:tcW w:w="3094" w:type="dxa"/>
            <w:tcMar>
              <w:top w:w="28" w:type="dxa"/>
              <w:left w:w="28" w:type="dxa"/>
              <w:bottom w:w="28" w:type="dxa"/>
              <w:right w:w="28" w:type="dxa"/>
            </w:tcMar>
          </w:tcPr>
          <w:p w14:paraId="19BFCCC7"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csdo:‌Name120‌Type (M.SDT.00055)</w:t>
            </w:r>
          </w:p>
          <w:p w14:paraId="6E1FB7CC"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Պայմանանշանների նորմալացված տողը:</w:t>
            </w:r>
          </w:p>
          <w:p w14:paraId="51DAEE37"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Նվազագույն երկարությունը՝ 1</w:t>
            </w:r>
          </w:p>
          <w:p w14:paraId="56F19D67"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Առավելագույն երկարությունը՝ 120</w:t>
            </w:r>
          </w:p>
        </w:tc>
        <w:tc>
          <w:tcPr>
            <w:tcW w:w="992" w:type="dxa"/>
            <w:tcMar>
              <w:top w:w="28" w:type="dxa"/>
              <w:left w:w="28" w:type="dxa"/>
              <w:bottom w:w="28" w:type="dxa"/>
              <w:right w:w="28" w:type="dxa"/>
            </w:tcMar>
          </w:tcPr>
          <w:p w14:paraId="0E306811"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0..1</w:t>
            </w:r>
          </w:p>
        </w:tc>
        <w:tc>
          <w:tcPr>
            <w:tcW w:w="2835" w:type="dxa"/>
            <w:tcMar>
              <w:top w:w="28" w:type="dxa"/>
              <w:left w:w="28" w:type="dxa"/>
              <w:bottom w:w="28" w:type="dxa"/>
              <w:right w:w="28" w:type="dxa"/>
            </w:tcMar>
          </w:tcPr>
          <w:p w14:paraId="7214FA03" w14:textId="77777777" w:rsidR="00E97E37" w:rsidRPr="00501C2A" w:rsidRDefault="00E97E37" w:rsidP="002B40C4">
            <w:pPr>
              <w:pStyle w:val="affffa"/>
              <w:widowControl w:val="0"/>
              <w:spacing w:after="120"/>
              <w:jc w:val="left"/>
              <w:rPr>
                <w:rFonts w:ascii="Sylfaen" w:hAnsi="Sylfaen" w:cs="Times New Roman"/>
                <w:noProof/>
                <w:sz w:val="20"/>
              </w:rPr>
            </w:pPr>
          </w:p>
        </w:tc>
      </w:tr>
      <w:tr w:rsidR="00926012" w:rsidRPr="00501C2A" w14:paraId="5A6B897F" w14:textId="77777777" w:rsidTr="00713477">
        <w:trPr>
          <w:jc w:val="center"/>
        </w:trPr>
        <w:tc>
          <w:tcPr>
            <w:tcW w:w="238" w:type="dxa"/>
            <w:tcBorders>
              <w:top w:val="nil"/>
              <w:left w:val="nil"/>
              <w:bottom w:val="nil"/>
              <w:right w:val="nil"/>
            </w:tcBorders>
            <w:tcMar>
              <w:top w:w="28" w:type="dxa"/>
              <w:left w:w="28" w:type="dxa"/>
              <w:bottom w:w="28" w:type="dxa"/>
              <w:right w:w="28" w:type="dxa"/>
            </w:tcMar>
          </w:tcPr>
          <w:p w14:paraId="018791E6"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48F4D4F5"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739AA1E1"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0E41291B"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74D2A7BA" w14:textId="77777777" w:rsidR="00E97E37" w:rsidRPr="00501C2A" w:rsidRDefault="00E97E37" w:rsidP="002B40C4">
            <w:pPr>
              <w:pStyle w:val="affffa"/>
              <w:widowControl w:val="0"/>
              <w:spacing w:after="120"/>
              <w:jc w:val="left"/>
              <w:rPr>
                <w:rFonts w:ascii="Sylfaen" w:hAnsi="Sylfaen" w:cs="Times New Roman"/>
                <w:sz w:val="20"/>
              </w:rPr>
            </w:pPr>
          </w:p>
        </w:tc>
        <w:tc>
          <w:tcPr>
            <w:tcW w:w="2352" w:type="dxa"/>
            <w:gridSpan w:val="4"/>
            <w:tcMar>
              <w:top w:w="28" w:type="dxa"/>
              <w:left w:w="28" w:type="dxa"/>
              <w:bottom w:w="28" w:type="dxa"/>
              <w:right w:w="28" w:type="dxa"/>
            </w:tcMar>
          </w:tcPr>
          <w:p w14:paraId="5079903E"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*.7.2.7. Բնակավայրը</w:t>
            </w:r>
          </w:p>
          <w:p w14:paraId="629F7629"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(csdo:‌Settlement‌Name)</w:t>
            </w:r>
          </w:p>
        </w:tc>
        <w:tc>
          <w:tcPr>
            <w:tcW w:w="2293" w:type="dxa"/>
            <w:tcMar>
              <w:top w:w="28" w:type="dxa"/>
              <w:left w:w="28" w:type="dxa"/>
              <w:bottom w:w="28" w:type="dxa"/>
              <w:right w:w="28" w:type="dxa"/>
            </w:tcMar>
          </w:tcPr>
          <w:p w14:paraId="1A84E25B"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բնակավայրի անվանումը</w:t>
            </w:r>
          </w:p>
        </w:tc>
        <w:tc>
          <w:tcPr>
            <w:tcW w:w="1984" w:type="dxa"/>
            <w:tcMar>
              <w:top w:w="28" w:type="dxa"/>
              <w:left w:w="28" w:type="dxa"/>
              <w:bottom w:w="28" w:type="dxa"/>
              <w:right w:w="28" w:type="dxa"/>
            </w:tcMar>
          </w:tcPr>
          <w:p w14:paraId="76EC8044"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M.SDE.00057</w:t>
            </w:r>
          </w:p>
        </w:tc>
        <w:tc>
          <w:tcPr>
            <w:tcW w:w="3094" w:type="dxa"/>
            <w:tcMar>
              <w:top w:w="28" w:type="dxa"/>
              <w:left w:w="28" w:type="dxa"/>
              <w:bottom w:w="28" w:type="dxa"/>
              <w:right w:w="28" w:type="dxa"/>
            </w:tcMar>
          </w:tcPr>
          <w:p w14:paraId="6A01AE48"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csdo:‌Name120‌Type (M.SDT.00055)</w:t>
            </w:r>
          </w:p>
          <w:p w14:paraId="5D87EA7A"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Պայմանանշանների նորմալացված տողը:</w:t>
            </w:r>
          </w:p>
          <w:p w14:paraId="423B40DB"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Նվազագույն երկարությունը՝ 1</w:t>
            </w:r>
          </w:p>
          <w:p w14:paraId="7633F908"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Առավելագույն երկարությունը՝ 120</w:t>
            </w:r>
          </w:p>
        </w:tc>
        <w:tc>
          <w:tcPr>
            <w:tcW w:w="992" w:type="dxa"/>
            <w:tcMar>
              <w:top w:w="28" w:type="dxa"/>
              <w:left w:w="28" w:type="dxa"/>
              <w:bottom w:w="28" w:type="dxa"/>
              <w:right w:w="28" w:type="dxa"/>
            </w:tcMar>
          </w:tcPr>
          <w:p w14:paraId="42E5A230"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0..1</w:t>
            </w:r>
          </w:p>
        </w:tc>
        <w:tc>
          <w:tcPr>
            <w:tcW w:w="2835" w:type="dxa"/>
            <w:tcMar>
              <w:top w:w="28" w:type="dxa"/>
              <w:left w:w="28" w:type="dxa"/>
              <w:bottom w:w="28" w:type="dxa"/>
              <w:right w:w="28" w:type="dxa"/>
            </w:tcMar>
          </w:tcPr>
          <w:p w14:paraId="7E8BF60F" w14:textId="77777777" w:rsidR="00E97E37" w:rsidRPr="00501C2A" w:rsidRDefault="00E97E37" w:rsidP="002B40C4">
            <w:pPr>
              <w:pStyle w:val="affffa"/>
              <w:widowControl w:val="0"/>
              <w:spacing w:after="120"/>
              <w:jc w:val="left"/>
              <w:rPr>
                <w:rFonts w:ascii="Sylfaen" w:hAnsi="Sylfaen" w:cs="Times New Roman"/>
                <w:noProof/>
                <w:sz w:val="20"/>
              </w:rPr>
            </w:pPr>
            <w:r>
              <w:rPr>
                <w:rFonts w:ascii="Sylfaen" w:hAnsi="Sylfaen"/>
                <w:sz w:val="20"/>
              </w:rPr>
              <w:t>վավերապայմանի լրացման դեպքում այն պետք է պարունակի «Քաղաքը (csdo:CityName)» վավերապայմանի արժեքից տարբեր բնակավայրի անվանումը</w:t>
            </w:r>
          </w:p>
        </w:tc>
      </w:tr>
      <w:tr w:rsidR="00926012" w:rsidRPr="00501C2A" w14:paraId="313B5056" w14:textId="77777777" w:rsidTr="00713477">
        <w:trPr>
          <w:jc w:val="center"/>
        </w:trPr>
        <w:tc>
          <w:tcPr>
            <w:tcW w:w="238" w:type="dxa"/>
            <w:tcBorders>
              <w:top w:val="nil"/>
              <w:left w:val="nil"/>
              <w:bottom w:val="nil"/>
              <w:right w:val="nil"/>
            </w:tcBorders>
            <w:tcMar>
              <w:top w:w="28" w:type="dxa"/>
              <w:left w:w="28" w:type="dxa"/>
              <w:bottom w:w="28" w:type="dxa"/>
              <w:right w:w="28" w:type="dxa"/>
            </w:tcMar>
          </w:tcPr>
          <w:p w14:paraId="6A86A447"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4A591B26"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57735519"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7E94872E"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2312ED85" w14:textId="77777777" w:rsidR="00E97E37" w:rsidRPr="00501C2A" w:rsidRDefault="00E97E37" w:rsidP="002B40C4">
            <w:pPr>
              <w:pStyle w:val="affffa"/>
              <w:widowControl w:val="0"/>
              <w:spacing w:after="120"/>
              <w:jc w:val="left"/>
              <w:rPr>
                <w:rFonts w:ascii="Sylfaen" w:hAnsi="Sylfaen" w:cs="Times New Roman"/>
                <w:sz w:val="20"/>
              </w:rPr>
            </w:pPr>
          </w:p>
        </w:tc>
        <w:tc>
          <w:tcPr>
            <w:tcW w:w="2352" w:type="dxa"/>
            <w:gridSpan w:val="4"/>
            <w:tcMar>
              <w:top w:w="28" w:type="dxa"/>
              <w:left w:w="28" w:type="dxa"/>
              <w:bottom w:w="28" w:type="dxa"/>
              <w:right w:w="28" w:type="dxa"/>
            </w:tcMar>
          </w:tcPr>
          <w:p w14:paraId="282EB9E5"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*.7.2.8. Փողոցը</w:t>
            </w:r>
          </w:p>
          <w:p w14:paraId="239E50F9"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(csdo:‌Street‌Name)</w:t>
            </w:r>
          </w:p>
        </w:tc>
        <w:tc>
          <w:tcPr>
            <w:tcW w:w="2293" w:type="dxa"/>
            <w:tcMar>
              <w:top w:w="28" w:type="dxa"/>
              <w:left w:w="28" w:type="dxa"/>
              <w:bottom w:w="28" w:type="dxa"/>
              <w:right w:w="28" w:type="dxa"/>
            </w:tcMar>
          </w:tcPr>
          <w:p w14:paraId="0B951E93"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քաղաքային ենթակառուցվածքի փողոցաճանապարհային ցանցի տարրի անվանումը</w:t>
            </w:r>
          </w:p>
        </w:tc>
        <w:tc>
          <w:tcPr>
            <w:tcW w:w="1984" w:type="dxa"/>
            <w:tcMar>
              <w:top w:w="28" w:type="dxa"/>
              <w:left w:w="28" w:type="dxa"/>
              <w:bottom w:w="28" w:type="dxa"/>
              <w:right w:w="28" w:type="dxa"/>
            </w:tcMar>
          </w:tcPr>
          <w:p w14:paraId="72C2B721"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M.SDE.00010</w:t>
            </w:r>
          </w:p>
        </w:tc>
        <w:tc>
          <w:tcPr>
            <w:tcW w:w="3094" w:type="dxa"/>
            <w:tcMar>
              <w:top w:w="28" w:type="dxa"/>
              <w:left w:w="28" w:type="dxa"/>
              <w:bottom w:w="28" w:type="dxa"/>
              <w:right w:w="28" w:type="dxa"/>
            </w:tcMar>
          </w:tcPr>
          <w:p w14:paraId="32F86300"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csdo:‌Name120‌Type (M.SDT.00055)</w:t>
            </w:r>
          </w:p>
          <w:p w14:paraId="7DFAD422"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Պայմանանշանների նորմալացված տողը:</w:t>
            </w:r>
          </w:p>
          <w:p w14:paraId="1AA91417"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Նվազագույն երկարությունը՝ 1</w:t>
            </w:r>
          </w:p>
          <w:p w14:paraId="63747405"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Առավելագույն երկարությունը՝ 120</w:t>
            </w:r>
          </w:p>
        </w:tc>
        <w:tc>
          <w:tcPr>
            <w:tcW w:w="992" w:type="dxa"/>
            <w:tcMar>
              <w:top w:w="28" w:type="dxa"/>
              <w:left w:w="28" w:type="dxa"/>
              <w:bottom w:w="28" w:type="dxa"/>
              <w:right w:w="28" w:type="dxa"/>
            </w:tcMar>
          </w:tcPr>
          <w:p w14:paraId="0593D077"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0..1</w:t>
            </w:r>
          </w:p>
        </w:tc>
        <w:tc>
          <w:tcPr>
            <w:tcW w:w="2835" w:type="dxa"/>
            <w:tcMar>
              <w:top w:w="28" w:type="dxa"/>
              <w:left w:w="28" w:type="dxa"/>
              <w:bottom w:w="28" w:type="dxa"/>
              <w:right w:w="28" w:type="dxa"/>
            </w:tcMar>
          </w:tcPr>
          <w:p w14:paraId="12B1273F" w14:textId="77777777" w:rsidR="00E97E37" w:rsidRPr="00501C2A" w:rsidRDefault="00E97E37" w:rsidP="002B40C4">
            <w:pPr>
              <w:pStyle w:val="affffa"/>
              <w:widowControl w:val="0"/>
              <w:spacing w:after="120"/>
              <w:jc w:val="left"/>
              <w:rPr>
                <w:rFonts w:ascii="Sylfaen" w:hAnsi="Sylfaen" w:cs="Times New Roman"/>
                <w:noProof/>
                <w:sz w:val="20"/>
              </w:rPr>
            </w:pPr>
          </w:p>
        </w:tc>
      </w:tr>
      <w:tr w:rsidR="00926012" w:rsidRPr="00501C2A" w14:paraId="78CF7FA0" w14:textId="77777777" w:rsidTr="00713477">
        <w:trPr>
          <w:jc w:val="center"/>
        </w:trPr>
        <w:tc>
          <w:tcPr>
            <w:tcW w:w="238" w:type="dxa"/>
            <w:tcBorders>
              <w:top w:val="nil"/>
              <w:left w:val="nil"/>
              <w:bottom w:val="nil"/>
              <w:right w:val="nil"/>
            </w:tcBorders>
            <w:tcMar>
              <w:top w:w="28" w:type="dxa"/>
              <w:left w:w="28" w:type="dxa"/>
              <w:bottom w:w="28" w:type="dxa"/>
              <w:right w:w="28" w:type="dxa"/>
            </w:tcMar>
          </w:tcPr>
          <w:p w14:paraId="4B85D2C6"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67F3E678"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12DD830E"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56F9746B"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3AF41FE3" w14:textId="77777777" w:rsidR="00E97E37" w:rsidRPr="00501C2A" w:rsidRDefault="00E97E37" w:rsidP="002B40C4">
            <w:pPr>
              <w:pStyle w:val="affffa"/>
              <w:widowControl w:val="0"/>
              <w:spacing w:after="120"/>
              <w:jc w:val="left"/>
              <w:rPr>
                <w:rFonts w:ascii="Sylfaen" w:hAnsi="Sylfaen" w:cs="Times New Roman"/>
                <w:sz w:val="20"/>
              </w:rPr>
            </w:pPr>
          </w:p>
        </w:tc>
        <w:tc>
          <w:tcPr>
            <w:tcW w:w="2352" w:type="dxa"/>
            <w:gridSpan w:val="4"/>
            <w:tcMar>
              <w:top w:w="28" w:type="dxa"/>
              <w:left w:w="28" w:type="dxa"/>
              <w:bottom w:w="28" w:type="dxa"/>
              <w:right w:w="28" w:type="dxa"/>
            </w:tcMar>
          </w:tcPr>
          <w:p w14:paraId="42781A56"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*.7.2.9. Շենքի համարը</w:t>
            </w:r>
          </w:p>
          <w:p w14:paraId="14972B0A"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(csdo:‌Building‌Number‌Id)</w:t>
            </w:r>
          </w:p>
        </w:tc>
        <w:tc>
          <w:tcPr>
            <w:tcW w:w="2293" w:type="dxa"/>
            <w:tcMar>
              <w:top w:w="28" w:type="dxa"/>
              <w:left w:w="28" w:type="dxa"/>
              <w:bottom w:w="28" w:type="dxa"/>
              <w:right w:w="28" w:type="dxa"/>
            </w:tcMar>
          </w:tcPr>
          <w:p w14:paraId="065AD14A"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շենքի, մասնաշենքի, շինության նշագիրը</w:t>
            </w:r>
          </w:p>
        </w:tc>
        <w:tc>
          <w:tcPr>
            <w:tcW w:w="1984" w:type="dxa"/>
            <w:tcMar>
              <w:top w:w="28" w:type="dxa"/>
              <w:left w:w="28" w:type="dxa"/>
              <w:bottom w:w="28" w:type="dxa"/>
              <w:right w:w="28" w:type="dxa"/>
            </w:tcMar>
          </w:tcPr>
          <w:p w14:paraId="651BAF44"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M.SDE.00011</w:t>
            </w:r>
          </w:p>
        </w:tc>
        <w:tc>
          <w:tcPr>
            <w:tcW w:w="3094" w:type="dxa"/>
            <w:tcMar>
              <w:top w:w="28" w:type="dxa"/>
              <w:left w:w="28" w:type="dxa"/>
              <w:bottom w:w="28" w:type="dxa"/>
              <w:right w:w="28" w:type="dxa"/>
            </w:tcMar>
          </w:tcPr>
          <w:p w14:paraId="721FA40F"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csdo:‌Id50‌Type (M.SDT.00093)</w:t>
            </w:r>
          </w:p>
          <w:p w14:paraId="42E5C3EB"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 xml:space="preserve">Պայմանանշանների </w:t>
            </w:r>
            <w:r>
              <w:rPr>
                <w:rFonts w:ascii="Sylfaen" w:hAnsi="Sylfaen"/>
                <w:sz w:val="20"/>
              </w:rPr>
              <w:lastRenderedPageBreak/>
              <w:t>նորմալացված տողը:</w:t>
            </w:r>
          </w:p>
          <w:p w14:paraId="0399DA94"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Նվազագույն երկարությունը՝ 1</w:t>
            </w:r>
          </w:p>
          <w:p w14:paraId="406308D4"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Առավելագույն երկարությունը՝ 50</w:t>
            </w:r>
          </w:p>
        </w:tc>
        <w:tc>
          <w:tcPr>
            <w:tcW w:w="992" w:type="dxa"/>
            <w:tcMar>
              <w:top w:w="28" w:type="dxa"/>
              <w:left w:w="28" w:type="dxa"/>
              <w:bottom w:w="28" w:type="dxa"/>
              <w:right w:w="28" w:type="dxa"/>
            </w:tcMar>
          </w:tcPr>
          <w:p w14:paraId="3256752C"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lastRenderedPageBreak/>
              <w:t>0..1</w:t>
            </w:r>
          </w:p>
        </w:tc>
        <w:tc>
          <w:tcPr>
            <w:tcW w:w="2835" w:type="dxa"/>
            <w:tcMar>
              <w:top w:w="28" w:type="dxa"/>
              <w:left w:w="28" w:type="dxa"/>
              <w:bottom w:w="28" w:type="dxa"/>
              <w:right w:w="28" w:type="dxa"/>
            </w:tcMar>
          </w:tcPr>
          <w:p w14:paraId="39D9EFC1" w14:textId="77777777" w:rsidR="00E97E37" w:rsidRPr="00501C2A" w:rsidRDefault="00E97E37" w:rsidP="002B40C4">
            <w:pPr>
              <w:pStyle w:val="affffa"/>
              <w:widowControl w:val="0"/>
              <w:spacing w:after="120"/>
              <w:jc w:val="left"/>
              <w:rPr>
                <w:rFonts w:ascii="Sylfaen" w:hAnsi="Sylfaen" w:cs="Times New Roman"/>
                <w:noProof/>
                <w:sz w:val="20"/>
              </w:rPr>
            </w:pPr>
          </w:p>
        </w:tc>
      </w:tr>
      <w:tr w:rsidR="00926012" w:rsidRPr="00501C2A" w14:paraId="2B9968FA" w14:textId="77777777" w:rsidTr="00713477">
        <w:trPr>
          <w:jc w:val="center"/>
        </w:trPr>
        <w:tc>
          <w:tcPr>
            <w:tcW w:w="238" w:type="dxa"/>
            <w:tcBorders>
              <w:top w:val="nil"/>
              <w:left w:val="nil"/>
              <w:bottom w:val="nil"/>
              <w:right w:val="nil"/>
            </w:tcBorders>
            <w:tcMar>
              <w:top w:w="28" w:type="dxa"/>
              <w:left w:w="28" w:type="dxa"/>
              <w:bottom w:w="28" w:type="dxa"/>
              <w:right w:w="28" w:type="dxa"/>
            </w:tcMar>
          </w:tcPr>
          <w:p w14:paraId="4B600606"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3DD3F969"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0813F3D6"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007DFF2F"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7CB36884" w14:textId="77777777" w:rsidR="00E97E37" w:rsidRPr="00501C2A" w:rsidRDefault="00E97E37" w:rsidP="002B40C4">
            <w:pPr>
              <w:pStyle w:val="affffa"/>
              <w:widowControl w:val="0"/>
              <w:spacing w:after="120"/>
              <w:jc w:val="left"/>
              <w:rPr>
                <w:rFonts w:ascii="Sylfaen" w:hAnsi="Sylfaen" w:cs="Times New Roman"/>
                <w:sz w:val="20"/>
              </w:rPr>
            </w:pPr>
          </w:p>
        </w:tc>
        <w:tc>
          <w:tcPr>
            <w:tcW w:w="2352" w:type="dxa"/>
            <w:gridSpan w:val="4"/>
            <w:tcMar>
              <w:top w:w="28" w:type="dxa"/>
              <w:left w:w="28" w:type="dxa"/>
              <w:bottom w:w="28" w:type="dxa"/>
              <w:right w:w="28" w:type="dxa"/>
            </w:tcMar>
          </w:tcPr>
          <w:p w14:paraId="09BD83DF"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*.7.2.10. Սենքի համարը</w:t>
            </w:r>
          </w:p>
          <w:p w14:paraId="4678C107"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(csdo:‌Room‌Number‌Id)</w:t>
            </w:r>
          </w:p>
        </w:tc>
        <w:tc>
          <w:tcPr>
            <w:tcW w:w="2293" w:type="dxa"/>
            <w:tcMar>
              <w:top w:w="28" w:type="dxa"/>
              <w:left w:w="28" w:type="dxa"/>
              <w:bottom w:w="28" w:type="dxa"/>
              <w:right w:w="28" w:type="dxa"/>
            </w:tcMar>
          </w:tcPr>
          <w:p w14:paraId="2191FA2B"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գրասենյակի կամ բնակարանի նշագիրը</w:t>
            </w:r>
          </w:p>
        </w:tc>
        <w:tc>
          <w:tcPr>
            <w:tcW w:w="1984" w:type="dxa"/>
            <w:tcMar>
              <w:top w:w="28" w:type="dxa"/>
              <w:left w:w="28" w:type="dxa"/>
              <w:bottom w:w="28" w:type="dxa"/>
              <w:right w:w="28" w:type="dxa"/>
            </w:tcMar>
          </w:tcPr>
          <w:p w14:paraId="7837082D"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M.SDE.00012</w:t>
            </w:r>
          </w:p>
        </w:tc>
        <w:tc>
          <w:tcPr>
            <w:tcW w:w="3094" w:type="dxa"/>
            <w:tcMar>
              <w:top w:w="28" w:type="dxa"/>
              <w:left w:w="28" w:type="dxa"/>
              <w:bottom w:w="28" w:type="dxa"/>
              <w:right w:w="28" w:type="dxa"/>
            </w:tcMar>
          </w:tcPr>
          <w:p w14:paraId="7241AE44"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csdo:‌Id20‌Type (M.SDT.00092)</w:t>
            </w:r>
          </w:p>
          <w:p w14:paraId="5CC753B9"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Պայմանանշանների նորմալացված տողը:</w:t>
            </w:r>
          </w:p>
          <w:p w14:paraId="65E3C522"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Նվազագույն երկարությունը՝ 1</w:t>
            </w:r>
          </w:p>
          <w:p w14:paraId="6E0E9CE3"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Առավելագույն երկարությունը՝ 20</w:t>
            </w:r>
          </w:p>
        </w:tc>
        <w:tc>
          <w:tcPr>
            <w:tcW w:w="992" w:type="dxa"/>
            <w:tcMar>
              <w:top w:w="28" w:type="dxa"/>
              <w:left w:w="28" w:type="dxa"/>
              <w:bottom w:w="28" w:type="dxa"/>
              <w:right w:w="28" w:type="dxa"/>
            </w:tcMar>
          </w:tcPr>
          <w:p w14:paraId="41A5B41D"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0..1</w:t>
            </w:r>
          </w:p>
        </w:tc>
        <w:tc>
          <w:tcPr>
            <w:tcW w:w="2835" w:type="dxa"/>
            <w:tcMar>
              <w:top w:w="28" w:type="dxa"/>
              <w:left w:w="28" w:type="dxa"/>
              <w:bottom w:w="28" w:type="dxa"/>
              <w:right w:w="28" w:type="dxa"/>
            </w:tcMar>
          </w:tcPr>
          <w:p w14:paraId="0CFB9BEC" w14:textId="77777777" w:rsidR="00E97E37" w:rsidRPr="00501C2A" w:rsidRDefault="00E97E37" w:rsidP="002B40C4">
            <w:pPr>
              <w:pStyle w:val="affffa"/>
              <w:widowControl w:val="0"/>
              <w:spacing w:after="120"/>
              <w:jc w:val="left"/>
              <w:rPr>
                <w:rFonts w:ascii="Sylfaen" w:hAnsi="Sylfaen" w:cs="Times New Roman"/>
                <w:noProof/>
                <w:sz w:val="20"/>
              </w:rPr>
            </w:pPr>
          </w:p>
        </w:tc>
      </w:tr>
      <w:tr w:rsidR="00926012" w:rsidRPr="00501C2A" w14:paraId="238596E3" w14:textId="77777777" w:rsidTr="00713477">
        <w:trPr>
          <w:jc w:val="center"/>
        </w:trPr>
        <w:tc>
          <w:tcPr>
            <w:tcW w:w="238" w:type="dxa"/>
            <w:tcBorders>
              <w:top w:val="nil"/>
              <w:left w:val="nil"/>
              <w:bottom w:val="nil"/>
              <w:right w:val="nil"/>
            </w:tcBorders>
            <w:tcMar>
              <w:top w:w="28" w:type="dxa"/>
              <w:left w:w="28" w:type="dxa"/>
              <w:bottom w:w="28" w:type="dxa"/>
              <w:right w:w="28" w:type="dxa"/>
            </w:tcMar>
          </w:tcPr>
          <w:p w14:paraId="375D1A29"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09C15A7C"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59B8F461"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278402F5"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0E72430E" w14:textId="77777777" w:rsidR="00E97E37" w:rsidRPr="00501C2A" w:rsidRDefault="00E97E37" w:rsidP="002B40C4">
            <w:pPr>
              <w:pStyle w:val="affffa"/>
              <w:widowControl w:val="0"/>
              <w:spacing w:after="120"/>
              <w:jc w:val="left"/>
              <w:rPr>
                <w:rFonts w:ascii="Sylfaen" w:hAnsi="Sylfaen" w:cs="Times New Roman"/>
                <w:sz w:val="20"/>
              </w:rPr>
            </w:pPr>
          </w:p>
        </w:tc>
        <w:tc>
          <w:tcPr>
            <w:tcW w:w="2352" w:type="dxa"/>
            <w:gridSpan w:val="4"/>
            <w:tcMar>
              <w:top w:w="28" w:type="dxa"/>
              <w:left w:w="28" w:type="dxa"/>
              <w:bottom w:w="28" w:type="dxa"/>
              <w:right w:w="28" w:type="dxa"/>
            </w:tcMar>
          </w:tcPr>
          <w:p w14:paraId="50831F97"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*.7.2.11. Փոստային դասիչը</w:t>
            </w:r>
          </w:p>
          <w:p w14:paraId="515FC3D6"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(csdo:‌Post‌Code)</w:t>
            </w:r>
          </w:p>
        </w:tc>
        <w:tc>
          <w:tcPr>
            <w:tcW w:w="2293" w:type="dxa"/>
            <w:tcMar>
              <w:top w:w="28" w:type="dxa"/>
              <w:left w:w="28" w:type="dxa"/>
              <w:bottom w:w="28" w:type="dxa"/>
              <w:right w:w="28" w:type="dxa"/>
            </w:tcMar>
          </w:tcPr>
          <w:p w14:paraId="61E8DCBB"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փոստային կապի ձեռնարկության փոստային դասիչը</w:t>
            </w:r>
          </w:p>
        </w:tc>
        <w:tc>
          <w:tcPr>
            <w:tcW w:w="1984" w:type="dxa"/>
            <w:tcMar>
              <w:top w:w="28" w:type="dxa"/>
              <w:left w:w="28" w:type="dxa"/>
              <w:bottom w:w="28" w:type="dxa"/>
              <w:right w:w="28" w:type="dxa"/>
            </w:tcMar>
          </w:tcPr>
          <w:p w14:paraId="3D68D2AB"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M.SDE.00006</w:t>
            </w:r>
          </w:p>
        </w:tc>
        <w:tc>
          <w:tcPr>
            <w:tcW w:w="3094" w:type="dxa"/>
            <w:tcMar>
              <w:top w:w="28" w:type="dxa"/>
              <w:left w:w="28" w:type="dxa"/>
              <w:bottom w:w="28" w:type="dxa"/>
              <w:right w:w="28" w:type="dxa"/>
            </w:tcMar>
          </w:tcPr>
          <w:p w14:paraId="7966B0B3"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csdo:‌Post‌Code‌Type (M.SDT.00006)</w:t>
            </w:r>
          </w:p>
          <w:p w14:paraId="7395C746"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Պայմանանշանների նորմալացված տողը:</w:t>
            </w:r>
          </w:p>
          <w:p w14:paraId="540AB932"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Ձևանմուշը՝ [A-Z0-9][A-Z0-9 -]{1,8}[A-Z0-9]</w:t>
            </w:r>
          </w:p>
        </w:tc>
        <w:tc>
          <w:tcPr>
            <w:tcW w:w="992" w:type="dxa"/>
            <w:tcMar>
              <w:top w:w="28" w:type="dxa"/>
              <w:left w:w="28" w:type="dxa"/>
              <w:bottom w:w="28" w:type="dxa"/>
              <w:right w:w="28" w:type="dxa"/>
            </w:tcMar>
          </w:tcPr>
          <w:p w14:paraId="3A6F9B3D"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0..1</w:t>
            </w:r>
          </w:p>
        </w:tc>
        <w:tc>
          <w:tcPr>
            <w:tcW w:w="2835" w:type="dxa"/>
            <w:tcMar>
              <w:top w:w="28" w:type="dxa"/>
              <w:left w:w="28" w:type="dxa"/>
              <w:bottom w:w="28" w:type="dxa"/>
              <w:right w:w="28" w:type="dxa"/>
            </w:tcMar>
          </w:tcPr>
          <w:p w14:paraId="66A35876" w14:textId="77777777" w:rsidR="00E97E37" w:rsidRPr="00501C2A" w:rsidRDefault="00E97E37" w:rsidP="002B40C4">
            <w:pPr>
              <w:pStyle w:val="affffa"/>
              <w:widowControl w:val="0"/>
              <w:spacing w:after="120"/>
              <w:jc w:val="left"/>
              <w:rPr>
                <w:rFonts w:ascii="Sylfaen" w:hAnsi="Sylfaen" w:cs="Times New Roman"/>
                <w:noProof/>
                <w:sz w:val="20"/>
              </w:rPr>
            </w:pPr>
          </w:p>
        </w:tc>
      </w:tr>
      <w:tr w:rsidR="00926012" w:rsidRPr="00501C2A" w14:paraId="120692C5" w14:textId="77777777" w:rsidTr="00713477">
        <w:trPr>
          <w:jc w:val="center"/>
        </w:trPr>
        <w:tc>
          <w:tcPr>
            <w:tcW w:w="238" w:type="dxa"/>
            <w:tcBorders>
              <w:top w:val="nil"/>
              <w:left w:val="nil"/>
              <w:bottom w:val="nil"/>
              <w:right w:val="nil"/>
            </w:tcBorders>
            <w:tcMar>
              <w:top w:w="28" w:type="dxa"/>
              <w:left w:w="28" w:type="dxa"/>
              <w:bottom w:w="28" w:type="dxa"/>
              <w:right w:w="28" w:type="dxa"/>
            </w:tcMar>
          </w:tcPr>
          <w:p w14:paraId="56FA4B25"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5B21AB9F"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35C1E328"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6A343AB0"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70BC64E0" w14:textId="77777777" w:rsidR="00E97E37" w:rsidRPr="00501C2A" w:rsidRDefault="00E97E37" w:rsidP="002B40C4">
            <w:pPr>
              <w:pStyle w:val="affffa"/>
              <w:widowControl w:val="0"/>
              <w:spacing w:after="120"/>
              <w:jc w:val="left"/>
              <w:rPr>
                <w:rFonts w:ascii="Sylfaen" w:hAnsi="Sylfaen" w:cs="Times New Roman"/>
                <w:sz w:val="20"/>
              </w:rPr>
            </w:pPr>
          </w:p>
        </w:tc>
        <w:tc>
          <w:tcPr>
            <w:tcW w:w="2352" w:type="dxa"/>
            <w:gridSpan w:val="4"/>
            <w:tcMar>
              <w:top w:w="28" w:type="dxa"/>
              <w:left w:w="28" w:type="dxa"/>
              <w:bottom w:w="28" w:type="dxa"/>
              <w:right w:w="28" w:type="dxa"/>
            </w:tcMar>
          </w:tcPr>
          <w:p w14:paraId="0676D7A5"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*.7.2.12. Բաժանորդային արկղի համարը</w:t>
            </w:r>
          </w:p>
          <w:p w14:paraId="183B8892"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(csdo:‌Post‌Office‌Box‌Id)</w:t>
            </w:r>
          </w:p>
        </w:tc>
        <w:tc>
          <w:tcPr>
            <w:tcW w:w="2293" w:type="dxa"/>
            <w:tcMar>
              <w:top w:w="28" w:type="dxa"/>
              <w:left w:w="28" w:type="dxa"/>
              <w:bottom w:w="28" w:type="dxa"/>
              <w:right w:w="28" w:type="dxa"/>
            </w:tcMar>
          </w:tcPr>
          <w:p w14:paraId="3EF30249"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փոստային կապի ձեռնարկությունում բաժանորդային արկղի համարը</w:t>
            </w:r>
          </w:p>
        </w:tc>
        <w:tc>
          <w:tcPr>
            <w:tcW w:w="1984" w:type="dxa"/>
            <w:tcMar>
              <w:top w:w="28" w:type="dxa"/>
              <w:left w:w="28" w:type="dxa"/>
              <w:bottom w:w="28" w:type="dxa"/>
              <w:right w:w="28" w:type="dxa"/>
            </w:tcMar>
          </w:tcPr>
          <w:p w14:paraId="0BAB7BAC"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M.SDE.00013</w:t>
            </w:r>
          </w:p>
        </w:tc>
        <w:tc>
          <w:tcPr>
            <w:tcW w:w="3094" w:type="dxa"/>
            <w:tcMar>
              <w:top w:w="28" w:type="dxa"/>
              <w:left w:w="28" w:type="dxa"/>
              <w:bottom w:w="28" w:type="dxa"/>
              <w:right w:w="28" w:type="dxa"/>
            </w:tcMar>
          </w:tcPr>
          <w:p w14:paraId="4CB41E18"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csdo:‌Id20‌Type (M.SDT.00092)</w:t>
            </w:r>
          </w:p>
          <w:p w14:paraId="34F369CB"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Պայմանանշանների նորմալացված տողը:</w:t>
            </w:r>
          </w:p>
          <w:p w14:paraId="792E59DF"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Նվազագույն երկարությունը՝ 1</w:t>
            </w:r>
          </w:p>
          <w:p w14:paraId="023ACB02"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Առավելագույն երկարությունը՝ 20</w:t>
            </w:r>
          </w:p>
        </w:tc>
        <w:tc>
          <w:tcPr>
            <w:tcW w:w="992" w:type="dxa"/>
            <w:tcMar>
              <w:top w:w="28" w:type="dxa"/>
              <w:left w:w="28" w:type="dxa"/>
              <w:bottom w:w="28" w:type="dxa"/>
              <w:right w:w="28" w:type="dxa"/>
            </w:tcMar>
          </w:tcPr>
          <w:p w14:paraId="248ABD1B"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0..1</w:t>
            </w:r>
          </w:p>
        </w:tc>
        <w:tc>
          <w:tcPr>
            <w:tcW w:w="2835" w:type="dxa"/>
            <w:tcMar>
              <w:top w:w="28" w:type="dxa"/>
              <w:left w:w="28" w:type="dxa"/>
              <w:bottom w:w="28" w:type="dxa"/>
              <w:right w:w="28" w:type="dxa"/>
            </w:tcMar>
          </w:tcPr>
          <w:p w14:paraId="7985832F" w14:textId="77777777" w:rsidR="00E97E37" w:rsidRPr="00501C2A" w:rsidRDefault="00E97E37" w:rsidP="002B40C4">
            <w:pPr>
              <w:pStyle w:val="affffa"/>
              <w:widowControl w:val="0"/>
              <w:spacing w:after="120"/>
              <w:jc w:val="left"/>
              <w:rPr>
                <w:rFonts w:ascii="Sylfaen" w:hAnsi="Sylfaen" w:cs="Times New Roman"/>
                <w:noProof/>
                <w:sz w:val="20"/>
              </w:rPr>
            </w:pPr>
          </w:p>
        </w:tc>
      </w:tr>
      <w:tr w:rsidR="00926012" w:rsidRPr="00501C2A" w14:paraId="4B472379" w14:textId="77777777" w:rsidTr="00713477">
        <w:trPr>
          <w:jc w:val="center"/>
        </w:trPr>
        <w:tc>
          <w:tcPr>
            <w:tcW w:w="238" w:type="dxa"/>
            <w:tcBorders>
              <w:top w:val="nil"/>
              <w:left w:val="nil"/>
              <w:bottom w:val="nil"/>
              <w:right w:val="nil"/>
            </w:tcBorders>
            <w:tcMar>
              <w:top w:w="28" w:type="dxa"/>
              <w:left w:w="28" w:type="dxa"/>
              <w:bottom w:w="28" w:type="dxa"/>
              <w:right w:w="28" w:type="dxa"/>
            </w:tcMar>
          </w:tcPr>
          <w:p w14:paraId="21394A3D"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2DE1C241"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48E60504" w14:textId="77777777" w:rsidR="00E97E37" w:rsidRPr="00501C2A" w:rsidRDefault="00E97E37" w:rsidP="002B40C4">
            <w:pPr>
              <w:pStyle w:val="affffa"/>
              <w:widowControl w:val="0"/>
              <w:spacing w:after="120"/>
              <w:jc w:val="left"/>
              <w:rPr>
                <w:rFonts w:ascii="Sylfaen" w:hAnsi="Sylfaen" w:cs="Times New Roman"/>
                <w:sz w:val="20"/>
              </w:rPr>
            </w:pPr>
          </w:p>
        </w:tc>
        <w:tc>
          <w:tcPr>
            <w:tcW w:w="2748" w:type="dxa"/>
            <w:gridSpan w:val="6"/>
            <w:tcMar>
              <w:top w:w="28" w:type="dxa"/>
              <w:left w:w="28" w:type="dxa"/>
              <w:bottom w:w="28" w:type="dxa"/>
              <w:right w:w="28" w:type="dxa"/>
            </w:tcMar>
          </w:tcPr>
          <w:p w14:paraId="3B5B3648"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 xml:space="preserve">*.8. Վերամշակման գործողությունների արդյունքում ստացված </w:t>
            </w:r>
            <w:r>
              <w:rPr>
                <w:rFonts w:ascii="Sylfaen" w:hAnsi="Sylfaen"/>
                <w:sz w:val="20"/>
              </w:rPr>
              <w:lastRenderedPageBreak/>
              <w:t>(գոյացած) ապրանքը</w:t>
            </w:r>
          </w:p>
          <w:p w14:paraId="353E3B1A"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(cacdo:‌Processing‌Product‌Details)</w:t>
            </w:r>
          </w:p>
        </w:tc>
        <w:tc>
          <w:tcPr>
            <w:tcW w:w="2293" w:type="dxa"/>
            <w:tcMar>
              <w:top w:w="28" w:type="dxa"/>
              <w:left w:w="28" w:type="dxa"/>
              <w:bottom w:w="28" w:type="dxa"/>
              <w:right w:w="28" w:type="dxa"/>
            </w:tcMar>
          </w:tcPr>
          <w:p w14:paraId="2F6E3135"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lastRenderedPageBreak/>
              <w:t xml:space="preserve">վերամշակման գործողությունների արդյունքում ստացված </w:t>
            </w:r>
            <w:r>
              <w:rPr>
                <w:rFonts w:ascii="Sylfaen" w:hAnsi="Sylfaen"/>
                <w:sz w:val="20"/>
              </w:rPr>
              <w:lastRenderedPageBreak/>
              <w:t>(գոյացած) ապրանքների մասին տեղեկությունները</w:t>
            </w:r>
          </w:p>
        </w:tc>
        <w:tc>
          <w:tcPr>
            <w:tcW w:w="1984" w:type="dxa"/>
            <w:tcMar>
              <w:top w:w="28" w:type="dxa"/>
              <w:left w:w="28" w:type="dxa"/>
              <w:bottom w:w="28" w:type="dxa"/>
              <w:right w:w="28" w:type="dxa"/>
            </w:tcMar>
          </w:tcPr>
          <w:p w14:paraId="31629326"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lastRenderedPageBreak/>
              <w:t>M.CA.</w:t>
            </w:r>
            <w:smartTag w:uri="urn:schemas-microsoft-com:office:smarttags" w:element="stockticker">
              <w:r>
                <w:rPr>
                  <w:rFonts w:ascii="Sylfaen" w:hAnsi="Sylfaen"/>
                  <w:sz w:val="20"/>
                </w:rPr>
                <w:t>CDE</w:t>
              </w:r>
            </w:smartTag>
            <w:r>
              <w:rPr>
                <w:rFonts w:ascii="Sylfaen" w:hAnsi="Sylfaen"/>
                <w:sz w:val="20"/>
              </w:rPr>
              <w:t>.00509</w:t>
            </w:r>
          </w:p>
        </w:tc>
        <w:tc>
          <w:tcPr>
            <w:tcW w:w="3094" w:type="dxa"/>
            <w:tcMar>
              <w:top w:w="28" w:type="dxa"/>
              <w:left w:w="28" w:type="dxa"/>
              <w:bottom w:w="28" w:type="dxa"/>
              <w:right w:w="28" w:type="dxa"/>
            </w:tcMar>
          </w:tcPr>
          <w:p w14:paraId="2DB3EAED"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cacdo:‌Processing‌Product‌Details‌Type (M.CA.</w:t>
            </w:r>
            <w:smartTag w:uri="urn:schemas-microsoft-com:office:smarttags" w:element="stockticker">
              <w:r>
                <w:rPr>
                  <w:rFonts w:ascii="Sylfaen" w:hAnsi="Sylfaen"/>
                  <w:sz w:val="20"/>
                </w:rPr>
                <w:t>CDT</w:t>
              </w:r>
            </w:smartTag>
            <w:r>
              <w:rPr>
                <w:rFonts w:ascii="Sylfaen" w:hAnsi="Sylfaen"/>
                <w:sz w:val="20"/>
              </w:rPr>
              <w:t>.00446)</w:t>
            </w:r>
          </w:p>
          <w:p w14:paraId="6A4862EE"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lastRenderedPageBreak/>
              <w:t>Որոշվում է ներդրված տարրերի արժեքների տիրույթներով</w:t>
            </w:r>
          </w:p>
        </w:tc>
        <w:tc>
          <w:tcPr>
            <w:tcW w:w="992" w:type="dxa"/>
            <w:tcMar>
              <w:top w:w="28" w:type="dxa"/>
              <w:left w:w="28" w:type="dxa"/>
              <w:bottom w:w="28" w:type="dxa"/>
              <w:right w:w="28" w:type="dxa"/>
            </w:tcMar>
          </w:tcPr>
          <w:p w14:paraId="760846AF"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lastRenderedPageBreak/>
              <w:t>0..*</w:t>
            </w:r>
          </w:p>
        </w:tc>
        <w:tc>
          <w:tcPr>
            <w:tcW w:w="2835" w:type="dxa"/>
            <w:tcMar>
              <w:top w:w="28" w:type="dxa"/>
              <w:left w:w="28" w:type="dxa"/>
              <w:bottom w:w="28" w:type="dxa"/>
              <w:right w:w="28" w:type="dxa"/>
            </w:tcMar>
          </w:tcPr>
          <w:p w14:paraId="368C9BF0" w14:textId="77777777" w:rsidR="00E97E37" w:rsidRPr="00501C2A" w:rsidRDefault="00E97E37" w:rsidP="002B40C4">
            <w:pPr>
              <w:pStyle w:val="affffa"/>
              <w:widowControl w:val="0"/>
              <w:spacing w:after="120"/>
              <w:jc w:val="left"/>
              <w:rPr>
                <w:rFonts w:ascii="Sylfaen" w:hAnsi="Sylfaen" w:cs="Times New Roman"/>
                <w:noProof/>
                <w:sz w:val="20"/>
              </w:rPr>
            </w:pPr>
          </w:p>
        </w:tc>
      </w:tr>
      <w:tr w:rsidR="00926012" w:rsidRPr="00501C2A" w14:paraId="694A340A" w14:textId="77777777" w:rsidTr="00713477">
        <w:trPr>
          <w:jc w:val="center"/>
        </w:trPr>
        <w:tc>
          <w:tcPr>
            <w:tcW w:w="238" w:type="dxa"/>
            <w:tcBorders>
              <w:top w:val="nil"/>
              <w:left w:val="nil"/>
              <w:bottom w:val="nil"/>
              <w:right w:val="nil"/>
            </w:tcBorders>
            <w:tcMar>
              <w:top w:w="28" w:type="dxa"/>
              <w:left w:w="28" w:type="dxa"/>
              <w:bottom w:w="28" w:type="dxa"/>
              <w:right w:w="28" w:type="dxa"/>
            </w:tcMar>
          </w:tcPr>
          <w:p w14:paraId="0328B845"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4C31E457"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3111BD11"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108F0F65" w14:textId="77777777" w:rsidR="00E97E37" w:rsidRPr="00501C2A" w:rsidRDefault="00E97E37" w:rsidP="002B40C4">
            <w:pPr>
              <w:pStyle w:val="affffa"/>
              <w:widowControl w:val="0"/>
              <w:spacing w:after="120"/>
              <w:jc w:val="left"/>
              <w:rPr>
                <w:rFonts w:ascii="Sylfaen" w:hAnsi="Sylfaen" w:cs="Times New Roman"/>
                <w:sz w:val="20"/>
              </w:rPr>
            </w:pPr>
          </w:p>
        </w:tc>
        <w:tc>
          <w:tcPr>
            <w:tcW w:w="2550" w:type="dxa"/>
            <w:gridSpan w:val="5"/>
            <w:tcMar>
              <w:top w:w="28" w:type="dxa"/>
              <w:left w:w="28" w:type="dxa"/>
              <w:bottom w:w="28" w:type="dxa"/>
              <w:right w:w="28" w:type="dxa"/>
            </w:tcMar>
          </w:tcPr>
          <w:p w14:paraId="5B4E3D7A"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*.8.1. Տեղեկատվության տեսակի ծածկագիրը</w:t>
            </w:r>
          </w:p>
          <w:p w14:paraId="63995C77"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(casdo:‌Information‌Kind‌Code)</w:t>
            </w:r>
          </w:p>
        </w:tc>
        <w:tc>
          <w:tcPr>
            <w:tcW w:w="2293" w:type="dxa"/>
            <w:tcMar>
              <w:top w:w="28" w:type="dxa"/>
              <w:left w:w="28" w:type="dxa"/>
              <w:bottom w:w="28" w:type="dxa"/>
              <w:right w:w="28" w:type="dxa"/>
            </w:tcMar>
          </w:tcPr>
          <w:p w14:paraId="0D7D37B2"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տեղեկատվության տեսակի ծածկագրային նշագիրը</w:t>
            </w:r>
          </w:p>
        </w:tc>
        <w:tc>
          <w:tcPr>
            <w:tcW w:w="1984" w:type="dxa"/>
            <w:tcMar>
              <w:top w:w="28" w:type="dxa"/>
              <w:left w:w="28" w:type="dxa"/>
              <w:bottom w:w="28" w:type="dxa"/>
              <w:right w:w="28" w:type="dxa"/>
            </w:tcMar>
          </w:tcPr>
          <w:p w14:paraId="17CE61D0"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M.CA.SDE.00559</w:t>
            </w:r>
          </w:p>
        </w:tc>
        <w:tc>
          <w:tcPr>
            <w:tcW w:w="3094" w:type="dxa"/>
            <w:tcMar>
              <w:top w:w="28" w:type="dxa"/>
              <w:left w:w="28" w:type="dxa"/>
              <w:bottom w:w="28" w:type="dxa"/>
              <w:right w:w="28" w:type="dxa"/>
            </w:tcMar>
          </w:tcPr>
          <w:p w14:paraId="638B1A3D"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csdo:‌Code20‌Type (M.SDT.00160)</w:t>
            </w:r>
          </w:p>
          <w:p w14:paraId="6A7A8068"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Պայմանանշանների նորմալացված տողը:</w:t>
            </w:r>
          </w:p>
          <w:p w14:paraId="789D0559"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Նվազագույն երկարությունը՝ 1</w:t>
            </w:r>
          </w:p>
          <w:p w14:paraId="3AE312EE"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Առավելագույն երկարությունը՝ 20</w:t>
            </w:r>
          </w:p>
        </w:tc>
        <w:tc>
          <w:tcPr>
            <w:tcW w:w="992" w:type="dxa"/>
            <w:tcMar>
              <w:top w:w="28" w:type="dxa"/>
              <w:left w:w="28" w:type="dxa"/>
              <w:bottom w:w="28" w:type="dxa"/>
              <w:right w:w="28" w:type="dxa"/>
            </w:tcMar>
          </w:tcPr>
          <w:p w14:paraId="345A0802"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1</w:t>
            </w:r>
          </w:p>
        </w:tc>
        <w:tc>
          <w:tcPr>
            <w:tcW w:w="2835" w:type="dxa"/>
            <w:tcMar>
              <w:top w:w="28" w:type="dxa"/>
              <w:left w:w="28" w:type="dxa"/>
              <w:bottom w:w="28" w:type="dxa"/>
              <w:right w:w="28" w:type="dxa"/>
            </w:tcMar>
          </w:tcPr>
          <w:p w14:paraId="7CF1FC81" w14:textId="77777777" w:rsidR="00E97E37" w:rsidRPr="00501C2A" w:rsidRDefault="00E97E37" w:rsidP="002B40C4">
            <w:pPr>
              <w:pStyle w:val="affffa"/>
              <w:widowControl w:val="0"/>
              <w:spacing w:after="120"/>
              <w:jc w:val="left"/>
              <w:rPr>
                <w:rFonts w:ascii="Sylfaen" w:hAnsi="Sylfaen" w:cs="Times New Roman"/>
                <w:noProof/>
                <w:sz w:val="20"/>
              </w:rPr>
            </w:pPr>
            <w:r>
              <w:rPr>
                <w:rFonts w:ascii="Sylfaen" w:hAnsi="Sylfaen"/>
                <w:sz w:val="20"/>
              </w:rPr>
              <w:t>վավերապայմանը պետք է ընդունի հետևյալ արժեքներից մեկը՝</w:t>
            </w:r>
          </w:p>
          <w:p w14:paraId="6A70E183" w14:textId="77777777" w:rsidR="00E97E37" w:rsidRPr="00501C2A" w:rsidRDefault="00E97E37" w:rsidP="002B40C4">
            <w:pPr>
              <w:pStyle w:val="affffa"/>
              <w:widowControl w:val="0"/>
              <w:spacing w:after="120"/>
              <w:jc w:val="left"/>
              <w:rPr>
                <w:rFonts w:ascii="Sylfaen" w:hAnsi="Sylfaen" w:cs="Times New Roman"/>
                <w:noProof/>
                <w:sz w:val="20"/>
              </w:rPr>
            </w:pPr>
            <w:r>
              <w:rPr>
                <w:rFonts w:ascii="Sylfaen" w:hAnsi="Sylfaen"/>
                <w:sz w:val="20"/>
              </w:rPr>
              <w:t>1՝ վերամշակման արդյունքների մասին տեղեկությունները.</w:t>
            </w:r>
          </w:p>
          <w:p w14:paraId="07885A26" w14:textId="77777777" w:rsidR="00E97E37" w:rsidRPr="00501C2A" w:rsidRDefault="00E97E37" w:rsidP="002B40C4">
            <w:pPr>
              <w:pStyle w:val="affffa"/>
              <w:widowControl w:val="0"/>
              <w:spacing w:after="120"/>
              <w:jc w:val="left"/>
              <w:rPr>
                <w:rFonts w:ascii="Sylfaen" w:hAnsi="Sylfaen" w:cs="Times New Roman"/>
                <w:noProof/>
                <w:sz w:val="20"/>
              </w:rPr>
            </w:pPr>
            <w:r>
              <w:rPr>
                <w:rFonts w:ascii="Sylfaen" w:hAnsi="Sylfaen"/>
                <w:sz w:val="20"/>
              </w:rPr>
              <w:t>2՝ մնացորդների մասին տեղեկությունները.</w:t>
            </w:r>
          </w:p>
          <w:p w14:paraId="14F72B70" w14:textId="77777777" w:rsidR="00E97E37" w:rsidRPr="00501C2A" w:rsidRDefault="00E97E37" w:rsidP="002B40C4">
            <w:pPr>
              <w:pStyle w:val="affffa"/>
              <w:widowControl w:val="0"/>
              <w:spacing w:after="120"/>
              <w:jc w:val="left"/>
              <w:rPr>
                <w:rFonts w:ascii="Sylfaen" w:hAnsi="Sylfaen" w:cs="Times New Roman"/>
                <w:noProof/>
                <w:sz w:val="20"/>
              </w:rPr>
            </w:pPr>
            <w:r>
              <w:rPr>
                <w:rFonts w:ascii="Sylfaen" w:hAnsi="Sylfaen"/>
                <w:sz w:val="20"/>
              </w:rPr>
              <w:t>3՝ թափոնների մասին տեղեկությունները</w:t>
            </w:r>
          </w:p>
        </w:tc>
      </w:tr>
      <w:tr w:rsidR="00926012" w:rsidRPr="00501C2A" w14:paraId="2969564E" w14:textId="77777777" w:rsidTr="00713477">
        <w:trPr>
          <w:jc w:val="center"/>
        </w:trPr>
        <w:tc>
          <w:tcPr>
            <w:tcW w:w="238" w:type="dxa"/>
            <w:tcBorders>
              <w:top w:val="nil"/>
              <w:left w:val="nil"/>
              <w:bottom w:val="nil"/>
              <w:right w:val="nil"/>
            </w:tcBorders>
            <w:tcMar>
              <w:top w:w="28" w:type="dxa"/>
              <w:left w:w="28" w:type="dxa"/>
              <w:bottom w:w="28" w:type="dxa"/>
              <w:right w:w="28" w:type="dxa"/>
            </w:tcMar>
          </w:tcPr>
          <w:p w14:paraId="5EBB40FE"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50B9368D"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6C6E96BD"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6999B07E" w14:textId="77777777" w:rsidR="00E97E37" w:rsidRPr="00501C2A" w:rsidRDefault="00E97E37" w:rsidP="002B40C4">
            <w:pPr>
              <w:pStyle w:val="affffa"/>
              <w:widowControl w:val="0"/>
              <w:spacing w:after="120"/>
              <w:jc w:val="left"/>
              <w:rPr>
                <w:rFonts w:ascii="Sylfaen" w:hAnsi="Sylfaen" w:cs="Times New Roman"/>
                <w:sz w:val="20"/>
              </w:rPr>
            </w:pPr>
          </w:p>
        </w:tc>
        <w:tc>
          <w:tcPr>
            <w:tcW w:w="2550" w:type="dxa"/>
            <w:gridSpan w:val="5"/>
            <w:tcMar>
              <w:top w:w="28" w:type="dxa"/>
              <w:left w:w="28" w:type="dxa"/>
              <w:bottom w:w="28" w:type="dxa"/>
              <w:right w:w="28" w:type="dxa"/>
            </w:tcMar>
          </w:tcPr>
          <w:p w14:paraId="4814B7E7"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*.8.2. Ապրանքի ծածկագիրը՝ ըստ ԵԱՏՄ ԱՏԳ ԱԱ-ի</w:t>
            </w:r>
          </w:p>
          <w:p w14:paraId="5DDFE27F"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(csdo:‌Commodity‌Code)</w:t>
            </w:r>
          </w:p>
        </w:tc>
        <w:tc>
          <w:tcPr>
            <w:tcW w:w="2293" w:type="dxa"/>
            <w:tcMar>
              <w:top w:w="28" w:type="dxa"/>
              <w:left w:w="28" w:type="dxa"/>
              <w:bottom w:w="28" w:type="dxa"/>
              <w:right w:w="28" w:type="dxa"/>
            </w:tcMar>
          </w:tcPr>
          <w:p w14:paraId="71010A36"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ապրանքի ծածկագրային նշագիրը՝ ԵԱՏՄ ԱՏԳ ԱԱ-ին համապատասխան</w:t>
            </w:r>
          </w:p>
        </w:tc>
        <w:tc>
          <w:tcPr>
            <w:tcW w:w="1984" w:type="dxa"/>
            <w:tcMar>
              <w:top w:w="28" w:type="dxa"/>
              <w:left w:w="28" w:type="dxa"/>
              <w:bottom w:w="28" w:type="dxa"/>
              <w:right w:w="28" w:type="dxa"/>
            </w:tcMar>
          </w:tcPr>
          <w:p w14:paraId="4FF19EEB"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M.SDE.00091</w:t>
            </w:r>
          </w:p>
        </w:tc>
        <w:tc>
          <w:tcPr>
            <w:tcW w:w="3094" w:type="dxa"/>
            <w:tcMar>
              <w:top w:w="28" w:type="dxa"/>
              <w:left w:w="28" w:type="dxa"/>
              <w:bottom w:w="28" w:type="dxa"/>
              <w:right w:w="28" w:type="dxa"/>
            </w:tcMar>
          </w:tcPr>
          <w:p w14:paraId="036A8D65"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csdo:‌Commodity‌Code‌Type (M.SDT.00065)</w:t>
            </w:r>
          </w:p>
          <w:p w14:paraId="29BEFE03"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ԵԱՏՄ ԱՏԳ ԱԱ-ից ծածկագրի արժեքը՝ 2, 4, 6, 8, 9 կամ 10 նիշերի մակարդակով։</w:t>
            </w:r>
          </w:p>
          <w:p w14:paraId="1F2373E9"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Ձևանմուշը՝ \d{2}|\d{4}|\d{6}|\d{8,10}</w:t>
            </w:r>
          </w:p>
        </w:tc>
        <w:tc>
          <w:tcPr>
            <w:tcW w:w="992" w:type="dxa"/>
            <w:tcMar>
              <w:top w:w="28" w:type="dxa"/>
              <w:left w:w="28" w:type="dxa"/>
              <w:bottom w:w="28" w:type="dxa"/>
              <w:right w:w="28" w:type="dxa"/>
            </w:tcMar>
          </w:tcPr>
          <w:p w14:paraId="2E227BAD"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0..1</w:t>
            </w:r>
          </w:p>
        </w:tc>
        <w:tc>
          <w:tcPr>
            <w:tcW w:w="2835" w:type="dxa"/>
            <w:tcMar>
              <w:top w:w="28" w:type="dxa"/>
              <w:left w:w="28" w:type="dxa"/>
              <w:bottom w:w="28" w:type="dxa"/>
              <w:right w:w="28" w:type="dxa"/>
            </w:tcMar>
          </w:tcPr>
          <w:p w14:paraId="7BEF6101" w14:textId="77777777" w:rsidR="00E97E37" w:rsidRPr="00501C2A" w:rsidRDefault="00E97E37" w:rsidP="002B40C4">
            <w:pPr>
              <w:pStyle w:val="affffa"/>
              <w:widowControl w:val="0"/>
              <w:spacing w:after="120"/>
              <w:jc w:val="left"/>
              <w:rPr>
                <w:rFonts w:ascii="Sylfaen" w:hAnsi="Sylfaen" w:cs="Times New Roman"/>
                <w:noProof/>
                <w:sz w:val="20"/>
              </w:rPr>
            </w:pPr>
          </w:p>
        </w:tc>
      </w:tr>
      <w:tr w:rsidR="00926012" w:rsidRPr="00501C2A" w14:paraId="3F6190E2" w14:textId="77777777" w:rsidTr="00713477">
        <w:trPr>
          <w:jc w:val="center"/>
        </w:trPr>
        <w:tc>
          <w:tcPr>
            <w:tcW w:w="238" w:type="dxa"/>
            <w:tcBorders>
              <w:top w:val="nil"/>
              <w:left w:val="nil"/>
              <w:bottom w:val="nil"/>
              <w:right w:val="nil"/>
            </w:tcBorders>
            <w:tcMar>
              <w:top w:w="28" w:type="dxa"/>
              <w:left w:w="28" w:type="dxa"/>
              <w:bottom w:w="28" w:type="dxa"/>
              <w:right w:w="28" w:type="dxa"/>
            </w:tcMar>
          </w:tcPr>
          <w:p w14:paraId="4920BA63"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079B4FD2"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6C51D552"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1A71A72C" w14:textId="77777777" w:rsidR="00E97E37" w:rsidRPr="00501C2A" w:rsidRDefault="00E97E37" w:rsidP="002B40C4">
            <w:pPr>
              <w:pStyle w:val="affffa"/>
              <w:widowControl w:val="0"/>
              <w:spacing w:after="120"/>
              <w:jc w:val="left"/>
              <w:rPr>
                <w:rFonts w:ascii="Sylfaen" w:hAnsi="Sylfaen" w:cs="Times New Roman"/>
                <w:sz w:val="20"/>
              </w:rPr>
            </w:pPr>
          </w:p>
        </w:tc>
        <w:tc>
          <w:tcPr>
            <w:tcW w:w="2550" w:type="dxa"/>
            <w:gridSpan w:val="5"/>
            <w:tcMar>
              <w:top w:w="28" w:type="dxa"/>
              <w:left w:w="28" w:type="dxa"/>
              <w:bottom w:w="28" w:type="dxa"/>
              <w:right w:w="28" w:type="dxa"/>
            </w:tcMar>
          </w:tcPr>
          <w:p w14:paraId="15270A8B"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*.8.3. Ապրանքի անվանումը</w:t>
            </w:r>
          </w:p>
          <w:p w14:paraId="15CC3BE2"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(casdo:‌Goods‌Description‌Text)</w:t>
            </w:r>
          </w:p>
        </w:tc>
        <w:tc>
          <w:tcPr>
            <w:tcW w:w="2293" w:type="dxa"/>
            <w:tcMar>
              <w:top w:w="28" w:type="dxa"/>
              <w:left w:w="28" w:type="dxa"/>
              <w:bottom w:w="28" w:type="dxa"/>
              <w:right w:w="28" w:type="dxa"/>
            </w:tcMar>
          </w:tcPr>
          <w:p w14:paraId="57220838"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ապրանքի նկարագրությունը՝ ներառյալ ապրանքի առևտրային, ֆիրմային կամ այլ ավանդական անվանում</w:t>
            </w:r>
          </w:p>
        </w:tc>
        <w:tc>
          <w:tcPr>
            <w:tcW w:w="1984" w:type="dxa"/>
            <w:tcMar>
              <w:top w:w="28" w:type="dxa"/>
              <w:left w:w="28" w:type="dxa"/>
              <w:bottom w:w="28" w:type="dxa"/>
              <w:right w:w="28" w:type="dxa"/>
            </w:tcMar>
          </w:tcPr>
          <w:p w14:paraId="4FA2323F"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M.CA.SDE.00164</w:t>
            </w:r>
          </w:p>
        </w:tc>
        <w:tc>
          <w:tcPr>
            <w:tcW w:w="3094" w:type="dxa"/>
            <w:tcMar>
              <w:top w:w="28" w:type="dxa"/>
              <w:left w:w="28" w:type="dxa"/>
              <w:bottom w:w="28" w:type="dxa"/>
              <w:right w:w="28" w:type="dxa"/>
            </w:tcMar>
          </w:tcPr>
          <w:p w14:paraId="1C6E75ED"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csdo:‌Text250‌Type (M.SDT.00072)</w:t>
            </w:r>
          </w:p>
          <w:p w14:paraId="54AED32C"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Պայմանանշանների տողը:</w:t>
            </w:r>
          </w:p>
          <w:p w14:paraId="51E8232A"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Նվազագույն երկարությունը՝ 1</w:t>
            </w:r>
          </w:p>
          <w:p w14:paraId="5199D67A"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 xml:space="preserve">Առավելագույն երկարությունը՝ </w:t>
            </w:r>
            <w:r>
              <w:rPr>
                <w:rFonts w:ascii="Sylfaen" w:hAnsi="Sylfaen"/>
                <w:sz w:val="20"/>
              </w:rPr>
              <w:lastRenderedPageBreak/>
              <w:t>250</w:t>
            </w:r>
          </w:p>
        </w:tc>
        <w:tc>
          <w:tcPr>
            <w:tcW w:w="992" w:type="dxa"/>
            <w:tcMar>
              <w:top w:w="28" w:type="dxa"/>
              <w:left w:w="28" w:type="dxa"/>
              <w:bottom w:w="28" w:type="dxa"/>
              <w:right w:w="28" w:type="dxa"/>
            </w:tcMar>
          </w:tcPr>
          <w:p w14:paraId="15C5E675"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lastRenderedPageBreak/>
              <w:t>0..4</w:t>
            </w:r>
          </w:p>
        </w:tc>
        <w:tc>
          <w:tcPr>
            <w:tcW w:w="2835" w:type="dxa"/>
            <w:tcMar>
              <w:top w:w="28" w:type="dxa"/>
              <w:left w:w="28" w:type="dxa"/>
              <w:bottom w:w="28" w:type="dxa"/>
              <w:right w:w="28" w:type="dxa"/>
            </w:tcMar>
          </w:tcPr>
          <w:p w14:paraId="6426CBB3" w14:textId="77777777" w:rsidR="00E97E37" w:rsidRPr="00501C2A" w:rsidRDefault="00E97E37" w:rsidP="002B40C4">
            <w:pPr>
              <w:pStyle w:val="affffa"/>
              <w:widowControl w:val="0"/>
              <w:spacing w:after="120"/>
              <w:jc w:val="left"/>
              <w:rPr>
                <w:rFonts w:ascii="Sylfaen" w:hAnsi="Sylfaen" w:cs="Times New Roman"/>
                <w:noProof/>
                <w:sz w:val="20"/>
              </w:rPr>
            </w:pPr>
            <w:r>
              <w:rPr>
                <w:rFonts w:ascii="Sylfaen" w:hAnsi="Sylfaen"/>
                <w:sz w:val="20"/>
              </w:rPr>
              <w:t>վավերապայմանը պետք է լրացվի</w:t>
            </w:r>
          </w:p>
        </w:tc>
      </w:tr>
      <w:tr w:rsidR="00926012" w:rsidRPr="00501C2A" w14:paraId="6BE88E28" w14:textId="77777777" w:rsidTr="00713477">
        <w:trPr>
          <w:jc w:val="center"/>
        </w:trPr>
        <w:tc>
          <w:tcPr>
            <w:tcW w:w="238" w:type="dxa"/>
            <w:tcBorders>
              <w:top w:val="nil"/>
              <w:left w:val="nil"/>
              <w:bottom w:val="nil"/>
              <w:right w:val="nil"/>
            </w:tcBorders>
            <w:tcMar>
              <w:top w:w="28" w:type="dxa"/>
              <w:left w:w="28" w:type="dxa"/>
              <w:bottom w:w="28" w:type="dxa"/>
              <w:right w:w="28" w:type="dxa"/>
            </w:tcMar>
          </w:tcPr>
          <w:p w14:paraId="1CFFF570"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22777A2B"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5C968B1A"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1663493A" w14:textId="77777777" w:rsidR="00E97E37" w:rsidRPr="00501C2A" w:rsidRDefault="00E97E37" w:rsidP="002B40C4">
            <w:pPr>
              <w:pStyle w:val="affffa"/>
              <w:widowControl w:val="0"/>
              <w:spacing w:after="120"/>
              <w:jc w:val="left"/>
              <w:rPr>
                <w:rFonts w:ascii="Sylfaen" w:hAnsi="Sylfaen" w:cs="Times New Roman"/>
                <w:sz w:val="20"/>
              </w:rPr>
            </w:pPr>
          </w:p>
        </w:tc>
        <w:tc>
          <w:tcPr>
            <w:tcW w:w="2550" w:type="dxa"/>
            <w:gridSpan w:val="5"/>
            <w:tcMar>
              <w:top w:w="28" w:type="dxa"/>
              <w:left w:w="28" w:type="dxa"/>
              <w:bottom w:w="28" w:type="dxa"/>
              <w:right w:w="28" w:type="dxa"/>
            </w:tcMar>
          </w:tcPr>
          <w:p w14:paraId="79FCF54E"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*.8.4. Ապրանքի քանակը</w:t>
            </w:r>
          </w:p>
          <w:p w14:paraId="785BBD39"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(cacdo:‌Goods‌Measure‌Details)</w:t>
            </w:r>
          </w:p>
        </w:tc>
        <w:tc>
          <w:tcPr>
            <w:tcW w:w="2293" w:type="dxa"/>
            <w:tcMar>
              <w:top w:w="28" w:type="dxa"/>
              <w:left w:w="28" w:type="dxa"/>
              <w:bottom w:w="28" w:type="dxa"/>
              <w:right w:w="28" w:type="dxa"/>
            </w:tcMar>
          </w:tcPr>
          <w:p w14:paraId="727738B4"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ապրանքի քանակը՝ լրացուցիչ չափման միավորի նշմամբ</w:t>
            </w:r>
          </w:p>
        </w:tc>
        <w:tc>
          <w:tcPr>
            <w:tcW w:w="1984" w:type="dxa"/>
            <w:tcMar>
              <w:top w:w="28" w:type="dxa"/>
              <w:left w:w="28" w:type="dxa"/>
              <w:bottom w:w="28" w:type="dxa"/>
              <w:right w:w="28" w:type="dxa"/>
            </w:tcMar>
          </w:tcPr>
          <w:p w14:paraId="62C73B1D"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M.CA.</w:t>
            </w:r>
            <w:smartTag w:uri="urn:schemas-microsoft-com:office:smarttags" w:element="stockticker">
              <w:r>
                <w:rPr>
                  <w:rFonts w:ascii="Sylfaen" w:hAnsi="Sylfaen"/>
                  <w:sz w:val="20"/>
                </w:rPr>
                <w:t>CDE</w:t>
              </w:r>
            </w:smartTag>
            <w:r>
              <w:rPr>
                <w:rFonts w:ascii="Sylfaen" w:hAnsi="Sylfaen"/>
                <w:sz w:val="20"/>
              </w:rPr>
              <w:t>.00153</w:t>
            </w:r>
          </w:p>
        </w:tc>
        <w:tc>
          <w:tcPr>
            <w:tcW w:w="3094" w:type="dxa"/>
            <w:tcMar>
              <w:top w:w="28" w:type="dxa"/>
              <w:left w:w="28" w:type="dxa"/>
              <w:bottom w:w="28" w:type="dxa"/>
              <w:right w:w="28" w:type="dxa"/>
            </w:tcMar>
          </w:tcPr>
          <w:p w14:paraId="1033ACC4"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cacdo:‌Goods‌Measure‌Details‌Type (M.CA.</w:t>
            </w:r>
            <w:smartTag w:uri="urn:schemas-microsoft-com:office:smarttags" w:element="stockticker">
              <w:r>
                <w:rPr>
                  <w:rFonts w:ascii="Sylfaen" w:hAnsi="Sylfaen"/>
                  <w:sz w:val="20"/>
                </w:rPr>
                <w:t>CDT</w:t>
              </w:r>
            </w:smartTag>
            <w:r>
              <w:rPr>
                <w:rFonts w:ascii="Sylfaen" w:hAnsi="Sylfaen"/>
                <w:sz w:val="20"/>
              </w:rPr>
              <w:t>.00109)</w:t>
            </w:r>
          </w:p>
          <w:p w14:paraId="29779DE4"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Որոշվում է ներդրված տարրերի արժեքների տիրույթներով</w:t>
            </w:r>
          </w:p>
        </w:tc>
        <w:tc>
          <w:tcPr>
            <w:tcW w:w="992" w:type="dxa"/>
            <w:tcMar>
              <w:top w:w="28" w:type="dxa"/>
              <w:left w:w="28" w:type="dxa"/>
              <w:bottom w:w="28" w:type="dxa"/>
              <w:right w:w="28" w:type="dxa"/>
            </w:tcMar>
          </w:tcPr>
          <w:p w14:paraId="6CF100A1"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0..*</w:t>
            </w:r>
          </w:p>
        </w:tc>
        <w:tc>
          <w:tcPr>
            <w:tcW w:w="2835" w:type="dxa"/>
            <w:tcMar>
              <w:top w:w="28" w:type="dxa"/>
              <w:left w:w="28" w:type="dxa"/>
              <w:bottom w:w="28" w:type="dxa"/>
              <w:right w:w="28" w:type="dxa"/>
            </w:tcMar>
          </w:tcPr>
          <w:p w14:paraId="74B2014B" w14:textId="77777777" w:rsidR="00E97E37" w:rsidRPr="00501C2A" w:rsidRDefault="00E97E37" w:rsidP="002B40C4">
            <w:pPr>
              <w:pStyle w:val="affffa"/>
              <w:widowControl w:val="0"/>
              <w:spacing w:after="120"/>
              <w:jc w:val="left"/>
              <w:rPr>
                <w:rFonts w:ascii="Sylfaen" w:hAnsi="Sylfaen" w:cs="Times New Roman"/>
                <w:noProof/>
                <w:sz w:val="20"/>
              </w:rPr>
            </w:pPr>
          </w:p>
        </w:tc>
      </w:tr>
      <w:tr w:rsidR="00926012" w:rsidRPr="00501C2A" w14:paraId="7342A4F5" w14:textId="77777777" w:rsidTr="00713477">
        <w:trPr>
          <w:jc w:val="center"/>
        </w:trPr>
        <w:tc>
          <w:tcPr>
            <w:tcW w:w="238" w:type="dxa"/>
            <w:tcBorders>
              <w:top w:val="nil"/>
              <w:left w:val="nil"/>
              <w:bottom w:val="nil"/>
              <w:right w:val="nil"/>
            </w:tcBorders>
            <w:tcMar>
              <w:top w:w="28" w:type="dxa"/>
              <w:left w:w="28" w:type="dxa"/>
              <w:bottom w:w="28" w:type="dxa"/>
              <w:right w:w="28" w:type="dxa"/>
            </w:tcMar>
          </w:tcPr>
          <w:p w14:paraId="53A294BC"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1F30C20C"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2C91005B"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51C76D29"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6AB3B062" w14:textId="77777777" w:rsidR="00E97E37" w:rsidRPr="00501C2A" w:rsidRDefault="00E97E37" w:rsidP="002B40C4">
            <w:pPr>
              <w:pStyle w:val="affffa"/>
              <w:widowControl w:val="0"/>
              <w:spacing w:after="120"/>
              <w:jc w:val="left"/>
              <w:rPr>
                <w:rFonts w:ascii="Sylfaen" w:hAnsi="Sylfaen" w:cs="Times New Roman"/>
                <w:sz w:val="20"/>
              </w:rPr>
            </w:pPr>
          </w:p>
        </w:tc>
        <w:tc>
          <w:tcPr>
            <w:tcW w:w="2352" w:type="dxa"/>
            <w:gridSpan w:val="4"/>
            <w:tcMar>
              <w:top w:w="28" w:type="dxa"/>
              <w:left w:w="28" w:type="dxa"/>
              <w:bottom w:w="28" w:type="dxa"/>
              <w:right w:w="28" w:type="dxa"/>
            </w:tcMar>
          </w:tcPr>
          <w:p w14:paraId="0A828E6D"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*.8.4.1. Ապրանքի քանակը՝ չափման միավորի նշմամբ</w:t>
            </w:r>
          </w:p>
          <w:p w14:paraId="4D9E9183"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(casdo:‌Goods‌Measure)</w:t>
            </w:r>
          </w:p>
        </w:tc>
        <w:tc>
          <w:tcPr>
            <w:tcW w:w="2293" w:type="dxa"/>
            <w:tcMar>
              <w:top w:w="28" w:type="dxa"/>
              <w:left w:w="28" w:type="dxa"/>
              <w:bottom w:w="28" w:type="dxa"/>
              <w:right w:w="28" w:type="dxa"/>
            </w:tcMar>
          </w:tcPr>
          <w:p w14:paraId="574124FB"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ապրանքի քանակի մասին տեղեկությունները՝ չափման միավորի նշմամբ</w:t>
            </w:r>
          </w:p>
        </w:tc>
        <w:tc>
          <w:tcPr>
            <w:tcW w:w="1984" w:type="dxa"/>
            <w:tcMar>
              <w:top w:w="28" w:type="dxa"/>
              <w:left w:w="28" w:type="dxa"/>
              <w:bottom w:w="28" w:type="dxa"/>
              <w:right w:w="28" w:type="dxa"/>
            </w:tcMar>
          </w:tcPr>
          <w:p w14:paraId="79349B94"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M.CA.SDE.00215</w:t>
            </w:r>
          </w:p>
        </w:tc>
        <w:tc>
          <w:tcPr>
            <w:tcW w:w="3094" w:type="dxa"/>
            <w:tcMar>
              <w:top w:w="28" w:type="dxa"/>
              <w:left w:w="28" w:type="dxa"/>
              <w:bottom w:w="28" w:type="dxa"/>
              <w:right w:w="28" w:type="dxa"/>
            </w:tcMar>
          </w:tcPr>
          <w:p w14:paraId="72417A45"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csdo:‌Unified‌Physical‌Measure‌Type (M.SDT.00122)</w:t>
            </w:r>
          </w:p>
          <w:p w14:paraId="54FC8C7F"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Թիվը՝ հաշվարկի տասական համակարգում։</w:t>
            </w:r>
          </w:p>
          <w:p w14:paraId="77A6BF79"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Թվանշանների առավելագույն քանակը՝ 24.</w:t>
            </w:r>
          </w:p>
          <w:p w14:paraId="530C6EE8"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Կոտորակային թվանշանների առավելագույն քանակը՝ 6</w:t>
            </w:r>
          </w:p>
        </w:tc>
        <w:tc>
          <w:tcPr>
            <w:tcW w:w="992" w:type="dxa"/>
            <w:tcMar>
              <w:top w:w="28" w:type="dxa"/>
              <w:left w:w="28" w:type="dxa"/>
              <w:bottom w:w="28" w:type="dxa"/>
              <w:right w:w="28" w:type="dxa"/>
            </w:tcMar>
          </w:tcPr>
          <w:p w14:paraId="1F078E21"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1</w:t>
            </w:r>
          </w:p>
        </w:tc>
        <w:tc>
          <w:tcPr>
            <w:tcW w:w="2835" w:type="dxa"/>
            <w:tcMar>
              <w:top w:w="28" w:type="dxa"/>
              <w:left w:w="28" w:type="dxa"/>
              <w:bottom w:w="28" w:type="dxa"/>
              <w:right w:w="28" w:type="dxa"/>
            </w:tcMar>
          </w:tcPr>
          <w:p w14:paraId="7FE44547" w14:textId="77777777" w:rsidR="00E97E37" w:rsidRPr="00501C2A" w:rsidRDefault="00E97E37" w:rsidP="002B40C4">
            <w:pPr>
              <w:pStyle w:val="affffa"/>
              <w:widowControl w:val="0"/>
              <w:spacing w:after="120"/>
              <w:jc w:val="left"/>
              <w:rPr>
                <w:rFonts w:ascii="Sylfaen" w:hAnsi="Sylfaen" w:cs="Times New Roman"/>
                <w:noProof/>
                <w:sz w:val="20"/>
              </w:rPr>
            </w:pPr>
          </w:p>
        </w:tc>
      </w:tr>
      <w:tr w:rsidR="00926012" w:rsidRPr="00501C2A" w14:paraId="170FFC1B" w14:textId="77777777" w:rsidTr="00713477">
        <w:trPr>
          <w:jc w:val="center"/>
        </w:trPr>
        <w:tc>
          <w:tcPr>
            <w:tcW w:w="238" w:type="dxa"/>
            <w:tcBorders>
              <w:top w:val="nil"/>
              <w:left w:val="nil"/>
              <w:bottom w:val="nil"/>
              <w:right w:val="nil"/>
            </w:tcBorders>
            <w:tcMar>
              <w:top w:w="28" w:type="dxa"/>
              <w:left w:w="28" w:type="dxa"/>
              <w:bottom w:w="28" w:type="dxa"/>
              <w:right w:w="28" w:type="dxa"/>
            </w:tcMar>
          </w:tcPr>
          <w:p w14:paraId="5EBF480F"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6B3C476E"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028D3AF4"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7F1B5D02"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57CC02AC"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488F7572" w14:textId="77777777" w:rsidR="00E97E37" w:rsidRPr="00501C2A" w:rsidRDefault="00E97E37" w:rsidP="002B40C4">
            <w:pPr>
              <w:pStyle w:val="affffa"/>
              <w:widowControl w:val="0"/>
              <w:spacing w:after="120"/>
              <w:jc w:val="left"/>
              <w:rPr>
                <w:rFonts w:ascii="Sylfaen" w:hAnsi="Sylfaen" w:cs="Times New Roman"/>
                <w:sz w:val="20"/>
              </w:rPr>
            </w:pPr>
          </w:p>
        </w:tc>
        <w:tc>
          <w:tcPr>
            <w:tcW w:w="2154" w:type="dxa"/>
            <w:gridSpan w:val="3"/>
            <w:tcMar>
              <w:top w:w="28" w:type="dxa"/>
              <w:left w:w="28" w:type="dxa"/>
              <w:bottom w:w="28" w:type="dxa"/>
              <w:right w:w="28" w:type="dxa"/>
            </w:tcMar>
          </w:tcPr>
          <w:p w14:paraId="42998502"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 չափման միավորը</w:t>
            </w:r>
          </w:p>
          <w:p w14:paraId="16907B77"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(measurementUnitCode ատրիբուտ)</w:t>
            </w:r>
          </w:p>
        </w:tc>
        <w:tc>
          <w:tcPr>
            <w:tcW w:w="2293" w:type="dxa"/>
            <w:tcMar>
              <w:top w:w="28" w:type="dxa"/>
              <w:left w:w="28" w:type="dxa"/>
              <w:bottom w:w="28" w:type="dxa"/>
              <w:right w:w="28" w:type="dxa"/>
            </w:tcMar>
          </w:tcPr>
          <w:p w14:paraId="3FDD409F"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չափման միավորի ծածկագրային նշագիրը</w:t>
            </w:r>
          </w:p>
        </w:tc>
        <w:tc>
          <w:tcPr>
            <w:tcW w:w="1984" w:type="dxa"/>
            <w:tcMar>
              <w:top w:w="28" w:type="dxa"/>
              <w:left w:w="28" w:type="dxa"/>
              <w:bottom w:w="28" w:type="dxa"/>
              <w:right w:w="28" w:type="dxa"/>
            </w:tcMar>
          </w:tcPr>
          <w:p w14:paraId="2604FD0A"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w:t>
            </w:r>
          </w:p>
        </w:tc>
        <w:tc>
          <w:tcPr>
            <w:tcW w:w="3094" w:type="dxa"/>
            <w:tcMar>
              <w:top w:w="28" w:type="dxa"/>
              <w:left w:w="28" w:type="dxa"/>
              <w:bottom w:w="28" w:type="dxa"/>
              <w:right w:w="28" w:type="dxa"/>
            </w:tcMar>
          </w:tcPr>
          <w:p w14:paraId="286C23FA"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csdo:‌Measurement‌Unit‌Code‌Type (M.SDT.00074)</w:t>
            </w:r>
          </w:p>
          <w:p w14:paraId="57AD0243"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Տառաթվային ծածկագիրը:</w:t>
            </w:r>
          </w:p>
          <w:p w14:paraId="233CB961"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Ձևանմուշը՝ [0-9A-Z]{2,3}|\d{3,4}</w:t>
            </w:r>
          </w:p>
        </w:tc>
        <w:tc>
          <w:tcPr>
            <w:tcW w:w="992" w:type="dxa"/>
            <w:tcMar>
              <w:top w:w="28" w:type="dxa"/>
              <w:left w:w="28" w:type="dxa"/>
              <w:bottom w:w="28" w:type="dxa"/>
              <w:right w:w="28" w:type="dxa"/>
            </w:tcMar>
          </w:tcPr>
          <w:p w14:paraId="6BA08D6F"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1</w:t>
            </w:r>
          </w:p>
        </w:tc>
        <w:tc>
          <w:tcPr>
            <w:tcW w:w="2835" w:type="dxa"/>
            <w:tcMar>
              <w:top w:w="28" w:type="dxa"/>
              <w:left w:w="28" w:type="dxa"/>
              <w:bottom w:w="28" w:type="dxa"/>
              <w:right w:w="28" w:type="dxa"/>
            </w:tcMar>
          </w:tcPr>
          <w:p w14:paraId="095EDB4E" w14:textId="77777777" w:rsidR="00E97E37" w:rsidRPr="00501C2A" w:rsidRDefault="00E97E37" w:rsidP="002B40C4">
            <w:pPr>
              <w:pStyle w:val="affffa"/>
              <w:widowControl w:val="0"/>
              <w:spacing w:after="120"/>
              <w:jc w:val="left"/>
              <w:rPr>
                <w:rFonts w:ascii="Sylfaen" w:hAnsi="Sylfaen" w:cs="Times New Roman"/>
                <w:noProof/>
                <w:sz w:val="20"/>
              </w:rPr>
            </w:pPr>
            <w:r>
              <w:rPr>
                <w:rFonts w:ascii="Sylfaen" w:hAnsi="Sylfaen"/>
                <w:sz w:val="20"/>
              </w:rPr>
              <w:t>ատրիբուտը պետք է պարունակի չափման միավորի ծածկագիրը՝ այն տեղեկագրքին (դասակարգչին) համապատասխան, որի նույնականացուցիչը նշված է «Տեղեկագրքի (դասակարգչի) նույնականացուցիչը (measurementUnitCodeListId ատրիբուտ)» ատրիբուտում</w:t>
            </w:r>
          </w:p>
        </w:tc>
      </w:tr>
      <w:tr w:rsidR="00926012" w:rsidRPr="00501C2A" w14:paraId="6A16D6F5" w14:textId="77777777" w:rsidTr="00713477">
        <w:trPr>
          <w:jc w:val="center"/>
        </w:trPr>
        <w:tc>
          <w:tcPr>
            <w:tcW w:w="238" w:type="dxa"/>
            <w:tcBorders>
              <w:top w:val="nil"/>
              <w:left w:val="nil"/>
              <w:bottom w:val="nil"/>
              <w:right w:val="nil"/>
            </w:tcBorders>
            <w:tcMar>
              <w:top w:w="28" w:type="dxa"/>
              <w:left w:w="28" w:type="dxa"/>
              <w:bottom w:w="28" w:type="dxa"/>
              <w:right w:w="28" w:type="dxa"/>
            </w:tcMar>
          </w:tcPr>
          <w:p w14:paraId="5B475732"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5AE90CA1"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399652CE"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56F38C44"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5858E7F7"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65C7D1B5" w14:textId="77777777" w:rsidR="00E97E37" w:rsidRPr="00501C2A" w:rsidRDefault="00E97E37" w:rsidP="002B40C4">
            <w:pPr>
              <w:pStyle w:val="affffa"/>
              <w:widowControl w:val="0"/>
              <w:spacing w:after="120"/>
              <w:jc w:val="left"/>
              <w:rPr>
                <w:rFonts w:ascii="Sylfaen" w:hAnsi="Sylfaen" w:cs="Times New Roman"/>
                <w:sz w:val="20"/>
              </w:rPr>
            </w:pPr>
          </w:p>
        </w:tc>
        <w:tc>
          <w:tcPr>
            <w:tcW w:w="2154" w:type="dxa"/>
            <w:gridSpan w:val="3"/>
            <w:tcMar>
              <w:top w:w="28" w:type="dxa"/>
              <w:left w:w="28" w:type="dxa"/>
              <w:bottom w:w="28" w:type="dxa"/>
              <w:right w:w="28" w:type="dxa"/>
            </w:tcMar>
          </w:tcPr>
          <w:p w14:paraId="3DC50AEF"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 xml:space="preserve">բ) տեղեկագրքի (դասակարգչի) </w:t>
            </w:r>
            <w:r>
              <w:rPr>
                <w:rFonts w:ascii="Sylfaen" w:hAnsi="Sylfaen"/>
                <w:sz w:val="20"/>
              </w:rPr>
              <w:lastRenderedPageBreak/>
              <w:t>նույնականացուցիչը</w:t>
            </w:r>
          </w:p>
          <w:p w14:paraId="4B41482B"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(measurementUnitCodeListId ատրիբուտ)</w:t>
            </w:r>
          </w:p>
        </w:tc>
        <w:tc>
          <w:tcPr>
            <w:tcW w:w="2293" w:type="dxa"/>
            <w:tcMar>
              <w:top w:w="28" w:type="dxa"/>
              <w:left w:w="28" w:type="dxa"/>
              <w:bottom w:w="28" w:type="dxa"/>
              <w:right w:w="28" w:type="dxa"/>
            </w:tcMar>
          </w:tcPr>
          <w:p w14:paraId="227A6F31"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lastRenderedPageBreak/>
              <w:t xml:space="preserve">չափման միավորների դասակարգչի </w:t>
            </w:r>
            <w:r>
              <w:rPr>
                <w:rFonts w:ascii="Sylfaen" w:hAnsi="Sylfaen"/>
                <w:sz w:val="20"/>
              </w:rPr>
              <w:lastRenderedPageBreak/>
              <w:t>նույնականացուցիչը</w:t>
            </w:r>
          </w:p>
        </w:tc>
        <w:tc>
          <w:tcPr>
            <w:tcW w:w="1984" w:type="dxa"/>
            <w:tcMar>
              <w:top w:w="28" w:type="dxa"/>
              <w:left w:w="28" w:type="dxa"/>
              <w:bottom w:w="28" w:type="dxa"/>
              <w:right w:w="28" w:type="dxa"/>
            </w:tcMar>
          </w:tcPr>
          <w:p w14:paraId="4E086EE9"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lastRenderedPageBreak/>
              <w:t>–</w:t>
            </w:r>
          </w:p>
        </w:tc>
        <w:tc>
          <w:tcPr>
            <w:tcW w:w="3094" w:type="dxa"/>
            <w:tcMar>
              <w:top w:w="28" w:type="dxa"/>
              <w:left w:w="28" w:type="dxa"/>
              <w:bottom w:w="28" w:type="dxa"/>
              <w:right w:w="28" w:type="dxa"/>
            </w:tcMar>
          </w:tcPr>
          <w:p w14:paraId="3493BEC1"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csdo:‌Reference‌Data‌Id‌Type (M.SDT.00091)</w:t>
            </w:r>
          </w:p>
          <w:p w14:paraId="2309D159"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lastRenderedPageBreak/>
              <w:t>Պայմանանշանների նորմալացված տողը:</w:t>
            </w:r>
          </w:p>
          <w:p w14:paraId="4AB11800"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Նվազագույն երկարությունը՝ 1</w:t>
            </w:r>
          </w:p>
          <w:p w14:paraId="06F29B95"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Առավելագույն երկարությունը՝ 20</w:t>
            </w:r>
          </w:p>
        </w:tc>
        <w:tc>
          <w:tcPr>
            <w:tcW w:w="992" w:type="dxa"/>
            <w:tcMar>
              <w:top w:w="28" w:type="dxa"/>
              <w:left w:w="28" w:type="dxa"/>
              <w:bottom w:w="28" w:type="dxa"/>
              <w:right w:w="28" w:type="dxa"/>
            </w:tcMar>
          </w:tcPr>
          <w:p w14:paraId="244765F8"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lastRenderedPageBreak/>
              <w:t>1</w:t>
            </w:r>
          </w:p>
        </w:tc>
        <w:tc>
          <w:tcPr>
            <w:tcW w:w="2835" w:type="dxa"/>
            <w:tcMar>
              <w:top w:w="28" w:type="dxa"/>
              <w:left w:w="28" w:type="dxa"/>
              <w:bottom w:w="28" w:type="dxa"/>
              <w:right w:w="28" w:type="dxa"/>
            </w:tcMar>
          </w:tcPr>
          <w:p w14:paraId="621F8F78" w14:textId="77777777" w:rsidR="00E97E37" w:rsidRPr="00501C2A" w:rsidRDefault="00E97E37" w:rsidP="002B40C4">
            <w:pPr>
              <w:pStyle w:val="affffa"/>
              <w:widowControl w:val="0"/>
              <w:spacing w:after="120"/>
              <w:jc w:val="left"/>
              <w:rPr>
                <w:rFonts w:ascii="Sylfaen" w:hAnsi="Sylfaen" w:cs="Times New Roman"/>
                <w:noProof/>
                <w:sz w:val="20"/>
              </w:rPr>
            </w:pPr>
            <w:r>
              <w:rPr>
                <w:rFonts w:ascii="Sylfaen" w:hAnsi="Sylfaen"/>
                <w:sz w:val="20"/>
              </w:rPr>
              <w:t xml:space="preserve">ատրիբուտը պետք է պարունակի հետևյալ </w:t>
            </w:r>
            <w:r>
              <w:rPr>
                <w:rFonts w:ascii="Sylfaen" w:hAnsi="Sylfaen"/>
                <w:sz w:val="20"/>
              </w:rPr>
              <w:lastRenderedPageBreak/>
              <w:t>արժեքներից մեկը՝</w:t>
            </w:r>
          </w:p>
          <w:p w14:paraId="6FCFC728" w14:textId="77777777" w:rsidR="00E97E37" w:rsidRPr="00501C2A" w:rsidRDefault="00E97E37" w:rsidP="002B40C4">
            <w:pPr>
              <w:pStyle w:val="affffa"/>
              <w:widowControl w:val="0"/>
              <w:spacing w:after="120"/>
              <w:jc w:val="left"/>
              <w:rPr>
                <w:rFonts w:ascii="Sylfaen" w:hAnsi="Sylfaen" w:cs="Times New Roman"/>
                <w:noProof/>
                <w:sz w:val="20"/>
              </w:rPr>
            </w:pPr>
            <w:r>
              <w:rPr>
                <w:rFonts w:ascii="Sylfaen" w:hAnsi="Sylfaen"/>
                <w:sz w:val="20"/>
              </w:rPr>
              <w:t>2016՝ չափման միավորների դասակարգչի օգտագործման դեպքում.</w:t>
            </w:r>
          </w:p>
          <w:p w14:paraId="11183E33" w14:textId="77777777" w:rsidR="00E97E37" w:rsidRPr="00501C2A" w:rsidRDefault="00E97E37" w:rsidP="002B40C4">
            <w:pPr>
              <w:pStyle w:val="affffa"/>
              <w:widowControl w:val="0"/>
              <w:spacing w:after="120"/>
              <w:jc w:val="left"/>
              <w:rPr>
                <w:rFonts w:ascii="Sylfaen" w:hAnsi="Sylfaen" w:cs="Times New Roman"/>
                <w:noProof/>
                <w:sz w:val="20"/>
              </w:rPr>
            </w:pPr>
            <w:r>
              <w:rPr>
                <w:rFonts w:ascii="Sylfaen" w:hAnsi="Sylfaen"/>
                <w:sz w:val="20"/>
              </w:rPr>
              <w:t>2020՝ մաքսատուրքերի, հարկերի հաշվարկման ժամանակ օգտագործվող լրացուցիչ բնութագրիչների և պարամետրերի դասակարգչի օգտագործման դեպքում</w:t>
            </w:r>
          </w:p>
        </w:tc>
      </w:tr>
      <w:tr w:rsidR="00926012" w:rsidRPr="00501C2A" w14:paraId="3D70921B" w14:textId="77777777" w:rsidTr="00713477">
        <w:trPr>
          <w:jc w:val="center"/>
        </w:trPr>
        <w:tc>
          <w:tcPr>
            <w:tcW w:w="238" w:type="dxa"/>
            <w:tcBorders>
              <w:top w:val="nil"/>
              <w:left w:val="nil"/>
              <w:bottom w:val="nil"/>
              <w:right w:val="nil"/>
            </w:tcBorders>
            <w:tcMar>
              <w:top w:w="28" w:type="dxa"/>
              <w:left w:w="28" w:type="dxa"/>
              <w:bottom w:w="28" w:type="dxa"/>
              <w:right w:w="28" w:type="dxa"/>
            </w:tcMar>
          </w:tcPr>
          <w:p w14:paraId="09416A32"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2D93B6F0"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16DDE690"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59E2DFD4"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6FB1A6B9" w14:textId="77777777" w:rsidR="00E97E37" w:rsidRPr="00501C2A" w:rsidRDefault="00E97E37" w:rsidP="002B40C4">
            <w:pPr>
              <w:pStyle w:val="affffa"/>
              <w:widowControl w:val="0"/>
              <w:spacing w:after="120"/>
              <w:jc w:val="left"/>
              <w:rPr>
                <w:rFonts w:ascii="Sylfaen" w:hAnsi="Sylfaen" w:cs="Times New Roman"/>
                <w:sz w:val="20"/>
              </w:rPr>
            </w:pPr>
          </w:p>
        </w:tc>
        <w:tc>
          <w:tcPr>
            <w:tcW w:w="2352" w:type="dxa"/>
            <w:gridSpan w:val="4"/>
            <w:tcMar>
              <w:top w:w="28" w:type="dxa"/>
              <w:left w:w="28" w:type="dxa"/>
              <w:bottom w:w="28" w:type="dxa"/>
              <w:right w:w="28" w:type="dxa"/>
            </w:tcMar>
          </w:tcPr>
          <w:p w14:paraId="0D55F7D4"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*.8.4.2. Չափման միավորի պայմանական նշագիրը</w:t>
            </w:r>
          </w:p>
          <w:p w14:paraId="361133CB"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(casdo:‌Measure‌Unit‌Abbreviation‌Code)</w:t>
            </w:r>
          </w:p>
        </w:tc>
        <w:tc>
          <w:tcPr>
            <w:tcW w:w="2293" w:type="dxa"/>
            <w:tcMar>
              <w:top w:w="28" w:type="dxa"/>
              <w:left w:w="28" w:type="dxa"/>
              <w:bottom w:w="28" w:type="dxa"/>
              <w:right w:w="28" w:type="dxa"/>
            </w:tcMar>
          </w:tcPr>
          <w:p w14:paraId="4CFCB9ED"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չափման միավորի պայմանական նշագիրը</w:t>
            </w:r>
          </w:p>
        </w:tc>
        <w:tc>
          <w:tcPr>
            <w:tcW w:w="1984" w:type="dxa"/>
            <w:tcMar>
              <w:top w:w="28" w:type="dxa"/>
              <w:left w:w="28" w:type="dxa"/>
              <w:bottom w:w="28" w:type="dxa"/>
              <w:right w:w="28" w:type="dxa"/>
            </w:tcMar>
          </w:tcPr>
          <w:p w14:paraId="1675A85E"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M.CA.SDE.00222</w:t>
            </w:r>
          </w:p>
        </w:tc>
        <w:tc>
          <w:tcPr>
            <w:tcW w:w="3094" w:type="dxa"/>
            <w:tcMar>
              <w:top w:w="28" w:type="dxa"/>
              <w:left w:w="28" w:type="dxa"/>
              <w:bottom w:w="28" w:type="dxa"/>
              <w:right w:w="28" w:type="dxa"/>
            </w:tcMar>
          </w:tcPr>
          <w:p w14:paraId="3AC8EDDF"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casdo:‌Measure‌Unit‌Abbreviation‌Code‌Type (M.CA.SDT.00409)</w:t>
            </w:r>
          </w:p>
          <w:p w14:paraId="495A680A"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Պայմանանշանների նորմալացված տողը:</w:t>
            </w:r>
          </w:p>
          <w:p w14:paraId="2C563448"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Նվազագույն երկարությունը՝ 1</w:t>
            </w:r>
          </w:p>
          <w:p w14:paraId="0220702C"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Առավելագույն երկարությունը՝ 50</w:t>
            </w:r>
          </w:p>
        </w:tc>
        <w:tc>
          <w:tcPr>
            <w:tcW w:w="992" w:type="dxa"/>
            <w:tcMar>
              <w:top w:w="28" w:type="dxa"/>
              <w:left w:w="28" w:type="dxa"/>
              <w:bottom w:w="28" w:type="dxa"/>
              <w:right w:w="28" w:type="dxa"/>
            </w:tcMar>
          </w:tcPr>
          <w:p w14:paraId="317BFC6F"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0..1</w:t>
            </w:r>
          </w:p>
        </w:tc>
        <w:tc>
          <w:tcPr>
            <w:tcW w:w="2835" w:type="dxa"/>
            <w:tcMar>
              <w:top w:w="28" w:type="dxa"/>
              <w:left w:w="28" w:type="dxa"/>
              <w:bottom w:w="28" w:type="dxa"/>
              <w:right w:w="28" w:type="dxa"/>
            </w:tcMar>
          </w:tcPr>
          <w:p w14:paraId="7C900DDB" w14:textId="77777777" w:rsidR="00E97E37" w:rsidRPr="00501C2A" w:rsidRDefault="00E97E37" w:rsidP="002B40C4">
            <w:pPr>
              <w:pStyle w:val="affffa"/>
              <w:widowControl w:val="0"/>
              <w:spacing w:after="120"/>
              <w:jc w:val="left"/>
              <w:rPr>
                <w:rFonts w:ascii="Sylfaen" w:hAnsi="Sylfaen" w:cs="Times New Roman"/>
                <w:noProof/>
                <w:sz w:val="20"/>
              </w:rPr>
            </w:pPr>
            <w:r>
              <w:rPr>
                <w:rFonts w:ascii="Sylfaen" w:hAnsi="Sylfaen"/>
                <w:sz w:val="20"/>
              </w:rPr>
              <w:t>վավերապայմանը պետք է պարունակի չափման միավորի պայմանական նշագիրը՝ այն տեղեկագրքին (դասակարգչին) համապատասխան, որի նույնականացուցիչը նշված է «Ապրանքի քանակը՝ չափման միավորի նշմամբ (casdo:GoodsMeasure)» վավերապայմանի «Տեղեկագրքի (դասակարգչի) նույնականացուցիչը (measurementUnitCodeListId ատրիբուտ)» ատրիբուտում</w:t>
            </w:r>
          </w:p>
        </w:tc>
      </w:tr>
      <w:tr w:rsidR="00926012" w:rsidRPr="00501C2A" w14:paraId="058CED1E" w14:textId="77777777" w:rsidTr="00713477">
        <w:trPr>
          <w:jc w:val="center"/>
        </w:trPr>
        <w:tc>
          <w:tcPr>
            <w:tcW w:w="238" w:type="dxa"/>
            <w:tcBorders>
              <w:top w:val="nil"/>
              <w:left w:val="nil"/>
              <w:bottom w:val="nil"/>
              <w:right w:val="nil"/>
            </w:tcBorders>
            <w:tcMar>
              <w:top w:w="28" w:type="dxa"/>
              <w:left w:w="28" w:type="dxa"/>
              <w:bottom w:w="28" w:type="dxa"/>
              <w:right w:w="28" w:type="dxa"/>
            </w:tcMar>
          </w:tcPr>
          <w:p w14:paraId="22A1DFEA"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3717E023" w14:textId="77777777" w:rsidR="00E97E37" w:rsidRPr="00501C2A" w:rsidRDefault="00E97E37" w:rsidP="002B40C4">
            <w:pPr>
              <w:pStyle w:val="affffa"/>
              <w:widowControl w:val="0"/>
              <w:spacing w:after="120"/>
              <w:jc w:val="left"/>
              <w:rPr>
                <w:rFonts w:ascii="Sylfaen" w:hAnsi="Sylfaen" w:cs="Times New Roman"/>
                <w:sz w:val="20"/>
              </w:rPr>
            </w:pPr>
          </w:p>
        </w:tc>
        <w:tc>
          <w:tcPr>
            <w:tcW w:w="2946" w:type="dxa"/>
            <w:gridSpan w:val="7"/>
            <w:tcMar>
              <w:top w:w="28" w:type="dxa"/>
              <w:left w:w="28" w:type="dxa"/>
              <w:bottom w:w="28" w:type="dxa"/>
              <w:right w:w="28" w:type="dxa"/>
            </w:tcMar>
          </w:tcPr>
          <w:p w14:paraId="29FE672C"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19.18.38. Լրացուցիչ տեղեկությունները՝ ըստ պայմանագրի</w:t>
            </w:r>
          </w:p>
          <w:p w14:paraId="1FC8CF43"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lastRenderedPageBreak/>
              <w:t>(cacdo:‌Foreign‌Trade‌Contract‌Details)</w:t>
            </w:r>
          </w:p>
        </w:tc>
        <w:tc>
          <w:tcPr>
            <w:tcW w:w="2293" w:type="dxa"/>
            <w:tcMar>
              <w:top w:w="28" w:type="dxa"/>
              <w:left w:w="28" w:type="dxa"/>
              <w:bottom w:w="28" w:type="dxa"/>
              <w:right w:w="28" w:type="dxa"/>
            </w:tcMar>
          </w:tcPr>
          <w:p w14:paraId="75C413BB"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lastRenderedPageBreak/>
              <w:t>լրացուցիչ տեղեկությունները՝ ըստ պայմանագրի</w:t>
            </w:r>
          </w:p>
        </w:tc>
        <w:tc>
          <w:tcPr>
            <w:tcW w:w="1984" w:type="dxa"/>
            <w:tcMar>
              <w:top w:w="28" w:type="dxa"/>
              <w:left w:w="28" w:type="dxa"/>
              <w:bottom w:w="28" w:type="dxa"/>
              <w:right w:w="28" w:type="dxa"/>
            </w:tcMar>
          </w:tcPr>
          <w:p w14:paraId="7E35D754"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M.CA.</w:t>
            </w:r>
            <w:smartTag w:uri="urn:schemas-microsoft-com:office:smarttags" w:element="stockticker">
              <w:r>
                <w:rPr>
                  <w:rFonts w:ascii="Sylfaen" w:hAnsi="Sylfaen"/>
                  <w:sz w:val="20"/>
                </w:rPr>
                <w:t>CDE</w:t>
              </w:r>
            </w:smartTag>
            <w:r>
              <w:rPr>
                <w:rFonts w:ascii="Sylfaen" w:hAnsi="Sylfaen"/>
                <w:sz w:val="20"/>
              </w:rPr>
              <w:t>.00328</w:t>
            </w:r>
          </w:p>
        </w:tc>
        <w:tc>
          <w:tcPr>
            <w:tcW w:w="3094" w:type="dxa"/>
            <w:tcMar>
              <w:top w:w="28" w:type="dxa"/>
              <w:left w:w="28" w:type="dxa"/>
              <w:bottom w:w="28" w:type="dxa"/>
              <w:right w:w="28" w:type="dxa"/>
            </w:tcMar>
          </w:tcPr>
          <w:p w14:paraId="7292AF05"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cacdo:‌Foreign‌Trade‌Contract‌Details‌Type (M.CA.</w:t>
            </w:r>
            <w:smartTag w:uri="urn:schemas-microsoft-com:office:smarttags" w:element="stockticker">
              <w:r>
                <w:rPr>
                  <w:rFonts w:ascii="Sylfaen" w:hAnsi="Sylfaen"/>
                  <w:sz w:val="20"/>
                </w:rPr>
                <w:t>CDT</w:t>
              </w:r>
            </w:smartTag>
            <w:r>
              <w:rPr>
                <w:rFonts w:ascii="Sylfaen" w:hAnsi="Sylfaen"/>
                <w:sz w:val="20"/>
              </w:rPr>
              <w:t>.00203)</w:t>
            </w:r>
          </w:p>
          <w:p w14:paraId="00513640"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 xml:space="preserve">Որոշվում է ներդրված տարրերի </w:t>
            </w:r>
            <w:r>
              <w:rPr>
                <w:rFonts w:ascii="Sylfaen" w:hAnsi="Sylfaen"/>
                <w:sz w:val="20"/>
              </w:rPr>
              <w:lastRenderedPageBreak/>
              <w:t>արժեքների տիրույթներով</w:t>
            </w:r>
          </w:p>
        </w:tc>
        <w:tc>
          <w:tcPr>
            <w:tcW w:w="992" w:type="dxa"/>
            <w:tcMar>
              <w:top w:w="28" w:type="dxa"/>
              <w:left w:w="28" w:type="dxa"/>
              <w:bottom w:w="28" w:type="dxa"/>
              <w:right w:w="28" w:type="dxa"/>
            </w:tcMar>
          </w:tcPr>
          <w:p w14:paraId="469AEA39"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lastRenderedPageBreak/>
              <w:t>0..*</w:t>
            </w:r>
          </w:p>
        </w:tc>
        <w:tc>
          <w:tcPr>
            <w:tcW w:w="2835" w:type="dxa"/>
            <w:tcMar>
              <w:top w:w="28" w:type="dxa"/>
              <w:left w:w="28" w:type="dxa"/>
              <w:bottom w:w="28" w:type="dxa"/>
              <w:right w:w="28" w:type="dxa"/>
            </w:tcMar>
          </w:tcPr>
          <w:p w14:paraId="401876A8" w14:textId="77777777" w:rsidR="00E97E37" w:rsidRPr="00501C2A" w:rsidRDefault="00E97E37" w:rsidP="002B40C4">
            <w:pPr>
              <w:pStyle w:val="affffa"/>
              <w:widowControl w:val="0"/>
              <w:spacing w:after="120"/>
              <w:jc w:val="left"/>
              <w:rPr>
                <w:rFonts w:ascii="Sylfaen" w:hAnsi="Sylfaen" w:cs="Times New Roman"/>
                <w:noProof/>
                <w:sz w:val="20"/>
              </w:rPr>
            </w:pPr>
            <w:r>
              <w:rPr>
                <w:rFonts w:ascii="Sylfaen" w:hAnsi="Sylfaen"/>
                <w:sz w:val="20"/>
              </w:rPr>
              <w:t xml:space="preserve">վավերապայմանն օգտագործվում է Ռուսաստանի </w:t>
            </w:r>
            <w:r>
              <w:rPr>
                <w:rFonts w:ascii="Sylfaen" w:hAnsi="Sylfaen"/>
                <w:sz w:val="20"/>
              </w:rPr>
              <w:lastRenderedPageBreak/>
              <w:t>Դաշնությունում</w:t>
            </w:r>
          </w:p>
        </w:tc>
      </w:tr>
      <w:tr w:rsidR="00926012" w:rsidRPr="00501C2A" w14:paraId="537E4B78" w14:textId="77777777" w:rsidTr="00713477">
        <w:trPr>
          <w:jc w:val="center"/>
        </w:trPr>
        <w:tc>
          <w:tcPr>
            <w:tcW w:w="238" w:type="dxa"/>
            <w:tcBorders>
              <w:top w:val="nil"/>
              <w:left w:val="nil"/>
              <w:bottom w:val="nil"/>
              <w:right w:val="nil"/>
            </w:tcBorders>
            <w:tcMar>
              <w:top w:w="28" w:type="dxa"/>
              <w:left w:w="28" w:type="dxa"/>
              <w:bottom w:w="28" w:type="dxa"/>
              <w:right w:w="28" w:type="dxa"/>
            </w:tcMar>
          </w:tcPr>
          <w:p w14:paraId="0A714276"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360F62F0"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07536244" w14:textId="77777777" w:rsidR="00E97E37" w:rsidRPr="00501C2A" w:rsidRDefault="00E97E37" w:rsidP="002B40C4">
            <w:pPr>
              <w:pStyle w:val="affffa"/>
              <w:widowControl w:val="0"/>
              <w:spacing w:after="120"/>
              <w:jc w:val="left"/>
              <w:rPr>
                <w:rFonts w:ascii="Sylfaen" w:hAnsi="Sylfaen" w:cs="Times New Roman"/>
                <w:sz w:val="20"/>
              </w:rPr>
            </w:pPr>
          </w:p>
        </w:tc>
        <w:tc>
          <w:tcPr>
            <w:tcW w:w="2748" w:type="dxa"/>
            <w:gridSpan w:val="6"/>
            <w:tcMar>
              <w:top w:w="28" w:type="dxa"/>
              <w:left w:w="28" w:type="dxa"/>
              <w:bottom w:w="28" w:type="dxa"/>
              <w:right w:w="28" w:type="dxa"/>
            </w:tcMar>
          </w:tcPr>
          <w:p w14:paraId="24ED6C59"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*.1. Ստացողը</w:t>
            </w:r>
          </w:p>
          <w:p w14:paraId="43625B2A"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(cacdo:‌Foreign‌Trade‌Consignee‌Details)</w:t>
            </w:r>
          </w:p>
        </w:tc>
        <w:tc>
          <w:tcPr>
            <w:tcW w:w="2293" w:type="dxa"/>
            <w:tcMar>
              <w:top w:w="28" w:type="dxa"/>
              <w:left w:w="28" w:type="dxa"/>
              <w:bottom w:w="28" w:type="dxa"/>
              <w:right w:w="28" w:type="dxa"/>
            </w:tcMar>
          </w:tcPr>
          <w:p w14:paraId="2F502304"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ապրանքն ստացողը՝ ըստ պայմանագրի</w:t>
            </w:r>
          </w:p>
        </w:tc>
        <w:tc>
          <w:tcPr>
            <w:tcW w:w="1984" w:type="dxa"/>
            <w:tcMar>
              <w:top w:w="28" w:type="dxa"/>
              <w:left w:w="28" w:type="dxa"/>
              <w:bottom w:w="28" w:type="dxa"/>
              <w:right w:w="28" w:type="dxa"/>
            </w:tcMar>
          </w:tcPr>
          <w:p w14:paraId="305C123E"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M.CA.</w:t>
            </w:r>
            <w:smartTag w:uri="urn:schemas-microsoft-com:office:smarttags" w:element="stockticker">
              <w:r>
                <w:rPr>
                  <w:rFonts w:ascii="Sylfaen" w:hAnsi="Sylfaen"/>
                  <w:sz w:val="20"/>
                </w:rPr>
                <w:t>CDE</w:t>
              </w:r>
            </w:smartTag>
            <w:r>
              <w:rPr>
                <w:rFonts w:ascii="Sylfaen" w:hAnsi="Sylfaen"/>
                <w:sz w:val="20"/>
              </w:rPr>
              <w:t>.00324</w:t>
            </w:r>
          </w:p>
        </w:tc>
        <w:tc>
          <w:tcPr>
            <w:tcW w:w="3094" w:type="dxa"/>
            <w:tcMar>
              <w:top w:w="28" w:type="dxa"/>
              <w:left w:w="28" w:type="dxa"/>
              <w:bottom w:w="28" w:type="dxa"/>
              <w:right w:w="28" w:type="dxa"/>
            </w:tcMar>
          </w:tcPr>
          <w:p w14:paraId="57349A6E"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cacdo:‌CASubject‌Base‌Details‌Type (M.CA.</w:t>
            </w:r>
            <w:smartTag w:uri="urn:schemas-microsoft-com:office:smarttags" w:element="stockticker">
              <w:r>
                <w:rPr>
                  <w:rFonts w:ascii="Sylfaen" w:hAnsi="Sylfaen"/>
                  <w:sz w:val="20"/>
                </w:rPr>
                <w:t>CDT</w:t>
              </w:r>
            </w:smartTag>
            <w:r>
              <w:rPr>
                <w:rFonts w:ascii="Sylfaen" w:hAnsi="Sylfaen"/>
                <w:sz w:val="20"/>
              </w:rPr>
              <w:t>.00174)</w:t>
            </w:r>
          </w:p>
          <w:p w14:paraId="181559DC"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Որոշվում է ներդրված տարրերի արժեքների տիրույթներով</w:t>
            </w:r>
          </w:p>
        </w:tc>
        <w:tc>
          <w:tcPr>
            <w:tcW w:w="992" w:type="dxa"/>
            <w:tcMar>
              <w:top w:w="28" w:type="dxa"/>
              <w:left w:w="28" w:type="dxa"/>
              <w:bottom w:w="28" w:type="dxa"/>
              <w:right w:w="28" w:type="dxa"/>
            </w:tcMar>
          </w:tcPr>
          <w:p w14:paraId="062515FB"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1</w:t>
            </w:r>
          </w:p>
        </w:tc>
        <w:tc>
          <w:tcPr>
            <w:tcW w:w="2835" w:type="dxa"/>
            <w:tcMar>
              <w:top w:w="28" w:type="dxa"/>
              <w:left w:w="28" w:type="dxa"/>
              <w:bottom w:w="28" w:type="dxa"/>
              <w:right w:w="28" w:type="dxa"/>
            </w:tcMar>
          </w:tcPr>
          <w:p w14:paraId="57C8F57B" w14:textId="77777777" w:rsidR="00E97E37" w:rsidRPr="00501C2A" w:rsidRDefault="00E97E37" w:rsidP="002B40C4">
            <w:pPr>
              <w:pStyle w:val="affffa"/>
              <w:widowControl w:val="0"/>
              <w:spacing w:after="120"/>
              <w:jc w:val="left"/>
              <w:rPr>
                <w:rFonts w:ascii="Sylfaen" w:hAnsi="Sylfaen" w:cs="Times New Roman"/>
                <w:noProof/>
                <w:sz w:val="20"/>
              </w:rPr>
            </w:pPr>
            <w:r>
              <w:rPr>
                <w:rFonts w:ascii="Sylfaen" w:hAnsi="Sylfaen"/>
                <w:sz w:val="20"/>
              </w:rPr>
              <w:t>սուբյեկտի անվանումը նշելու համար պետք է լրացվի հետևյալ վավերապայմաններից մեկը՝ «Սուբյեկտի անվանումը (csdo:‌Subject‌Name)», «Սուբյեկտի կրճատ անվանումը (csdo:‌Subject‌Brief‌Name)»</w:t>
            </w:r>
          </w:p>
        </w:tc>
      </w:tr>
      <w:tr w:rsidR="00926012" w:rsidRPr="00501C2A" w14:paraId="396170BB" w14:textId="77777777" w:rsidTr="00713477">
        <w:trPr>
          <w:jc w:val="center"/>
        </w:trPr>
        <w:tc>
          <w:tcPr>
            <w:tcW w:w="238" w:type="dxa"/>
            <w:tcBorders>
              <w:top w:val="nil"/>
              <w:left w:val="nil"/>
              <w:bottom w:val="nil"/>
              <w:right w:val="nil"/>
            </w:tcBorders>
            <w:tcMar>
              <w:top w:w="28" w:type="dxa"/>
              <w:left w:w="28" w:type="dxa"/>
              <w:bottom w:w="28" w:type="dxa"/>
              <w:right w:w="28" w:type="dxa"/>
            </w:tcMar>
          </w:tcPr>
          <w:p w14:paraId="2F2227FE"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4C64F63E"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5847807D"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4A191EB1" w14:textId="77777777" w:rsidR="00E97E37" w:rsidRPr="00501C2A" w:rsidRDefault="00E97E37" w:rsidP="002B40C4">
            <w:pPr>
              <w:pStyle w:val="affffa"/>
              <w:widowControl w:val="0"/>
              <w:spacing w:after="120"/>
              <w:jc w:val="left"/>
              <w:rPr>
                <w:rFonts w:ascii="Sylfaen" w:hAnsi="Sylfaen" w:cs="Times New Roman"/>
                <w:sz w:val="20"/>
              </w:rPr>
            </w:pPr>
          </w:p>
        </w:tc>
        <w:tc>
          <w:tcPr>
            <w:tcW w:w="2550" w:type="dxa"/>
            <w:gridSpan w:val="5"/>
            <w:tcMar>
              <w:top w:w="28" w:type="dxa"/>
              <w:left w:w="28" w:type="dxa"/>
              <w:bottom w:w="28" w:type="dxa"/>
              <w:right w:w="28" w:type="dxa"/>
            </w:tcMar>
          </w:tcPr>
          <w:p w14:paraId="40BB39A1"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*.1.1. Երկրի ծածկագիրը</w:t>
            </w:r>
          </w:p>
          <w:p w14:paraId="699E9A58"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(csdo:‌Unified‌Country‌Code)</w:t>
            </w:r>
          </w:p>
        </w:tc>
        <w:tc>
          <w:tcPr>
            <w:tcW w:w="2293" w:type="dxa"/>
            <w:tcMar>
              <w:top w:w="28" w:type="dxa"/>
              <w:left w:w="28" w:type="dxa"/>
              <w:bottom w:w="28" w:type="dxa"/>
              <w:right w:w="28" w:type="dxa"/>
            </w:tcMar>
          </w:tcPr>
          <w:p w14:paraId="04941F67"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սուբյեկտի գրանցման երկրի ծածկագրային նշագիրը</w:t>
            </w:r>
          </w:p>
        </w:tc>
        <w:tc>
          <w:tcPr>
            <w:tcW w:w="1984" w:type="dxa"/>
            <w:tcMar>
              <w:top w:w="28" w:type="dxa"/>
              <w:left w:w="28" w:type="dxa"/>
              <w:bottom w:w="28" w:type="dxa"/>
              <w:right w:w="28" w:type="dxa"/>
            </w:tcMar>
          </w:tcPr>
          <w:p w14:paraId="41856871"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M.SDE.00162</w:t>
            </w:r>
          </w:p>
        </w:tc>
        <w:tc>
          <w:tcPr>
            <w:tcW w:w="3094" w:type="dxa"/>
            <w:tcMar>
              <w:top w:w="28" w:type="dxa"/>
              <w:left w:w="28" w:type="dxa"/>
              <w:bottom w:w="28" w:type="dxa"/>
              <w:right w:w="28" w:type="dxa"/>
            </w:tcMar>
          </w:tcPr>
          <w:p w14:paraId="36048F78"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csdo:‌Unified‌Country‌Code‌Type (M.SDT.00112)</w:t>
            </w:r>
          </w:p>
          <w:p w14:paraId="6800AEF4"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Երկրի երկտառ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7D44C7F7"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Ձևանմուշը՝ [A-Z]{2}</w:t>
            </w:r>
          </w:p>
        </w:tc>
        <w:tc>
          <w:tcPr>
            <w:tcW w:w="992" w:type="dxa"/>
            <w:tcMar>
              <w:top w:w="28" w:type="dxa"/>
              <w:left w:w="28" w:type="dxa"/>
              <w:bottom w:w="28" w:type="dxa"/>
              <w:right w:w="28" w:type="dxa"/>
            </w:tcMar>
          </w:tcPr>
          <w:p w14:paraId="52B83C33"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0..1</w:t>
            </w:r>
          </w:p>
        </w:tc>
        <w:tc>
          <w:tcPr>
            <w:tcW w:w="2835" w:type="dxa"/>
            <w:tcMar>
              <w:top w:w="28" w:type="dxa"/>
              <w:left w:w="28" w:type="dxa"/>
              <w:bottom w:w="28" w:type="dxa"/>
              <w:right w:w="28" w:type="dxa"/>
            </w:tcMar>
          </w:tcPr>
          <w:p w14:paraId="00EA58E8" w14:textId="77777777" w:rsidR="00E97E37" w:rsidRPr="00501C2A" w:rsidRDefault="00E97E37" w:rsidP="002B40C4">
            <w:pPr>
              <w:pStyle w:val="affffa"/>
              <w:widowControl w:val="0"/>
              <w:spacing w:after="120"/>
              <w:jc w:val="left"/>
              <w:rPr>
                <w:rFonts w:ascii="Sylfaen" w:hAnsi="Sylfaen" w:cs="Times New Roman"/>
                <w:noProof/>
                <w:sz w:val="20"/>
              </w:rPr>
            </w:pPr>
            <w:r>
              <w:rPr>
                <w:rFonts w:ascii="Sylfaen" w:hAnsi="Sylfaen"/>
                <w:sz w:val="20"/>
              </w:rPr>
              <w:t>վավերապայմանը պետք է լրացվի</w:t>
            </w:r>
          </w:p>
        </w:tc>
      </w:tr>
      <w:tr w:rsidR="00926012" w:rsidRPr="00501C2A" w14:paraId="5E85B3F3" w14:textId="77777777" w:rsidTr="00713477">
        <w:trPr>
          <w:jc w:val="center"/>
        </w:trPr>
        <w:tc>
          <w:tcPr>
            <w:tcW w:w="238" w:type="dxa"/>
            <w:tcBorders>
              <w:top w:val="nil"/>
              <w:left w:val="nil"/>
              <w:bottom w:val="nil"/>
              <w:right w:val="nil"/>
            </w:tcBorders>
            <w:tcMar>
              <w:top w:w="28" w:type="dxa"/>
              <w:left w:w="28" w:type="dxa"/>
              <w:bottom w:w="28" w:type="dxa"/>
              <w:right w:w="28" w:type="dxa"/>
            </w:tcMar>
          </w:tcPr>
          <w:p w14:paraId="6A2E9577"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1828F23D"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75E1D93C"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7457D325"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684C387C" w14:textId="77777777" w:rsidR="00E97E37" w:rsidRPr="00501C2A" w:rsidRDefault="00E97E37" w:rsidP="002B40C4">
            <w:pPr>
              <w:pStyle w:val="affffa"/>
              <w:widowControl w:val="0"/>
              <w:spacing w:after="120"/>
              <w:jc w:val="left"/>
              <w:rPr>
                <w:rFonts w:ascii="Sylfaen" w:hAnsi="Sylfaen" w:cs="Times New Roman"/>
                <w:sz w:val="20"/>
              </w:rPr>
            </w:pPr>
          </w:p>
        </w:tc>
        <w:tc>
          <w:tcPr>
            <w:tcW w:w="2352" w:type="dxa"/>
            <w:gridSpan w:val="4"/>
            <w:tcMar>
              <w:top w:w="28" w:type="dxa"/>
              <w:left w:w="28" w:type="dxa"/>
              <w:bottom w:w="28" w:type="dxa"/>
              <w:right w:w="28" w:type="dxa"/>
            </w:tcMar>
          </w:tcPr>
          <w:p w14:paraId="4F1FEB9A"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 տեղեկագրքի (դասակարգչի) նույնականացուցիչը</w:t>
            </w:r>
          </w:p>
          <w:p w14:paraId="169E44C5"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(code‌List‌Id ատրիբուտ)</w:t>
            </w:r>
          </w:p>
        </w:tc>
        <w:tc>
          <w:tcPr>
            <w:tcW w:w="2293" w:type="dxa"/>
            <w:tcMar>
              <w:top w:w="28" w:type="dxa"/>
              <w:left w:w="28" w:type="dxa"/>
              <w:bottom w:w="28" w:type="dxa"/>
              <w:right w:w="28" w:type="dxa"/>
            </w:tcMar>
          </w:tcPr>
          <w:p w14:paraId="50C0FA87"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այն տեղեկագրքի (դասակարգչի) նշագիրը, որին համապատասխան, նշված է ծածկագիրը</w:t>
            </w:r>
          </w:p>
        </w:tc>
        <w:tc>
          <w:tcPr>
            <w:tcW w:w="1984" w:type="dxa"/>
            <w:tcMar>
              <w:top w:w="28" w:type="dxa"/>
              <w:left w:w="28" w:type="dxa"/>
              <w:bottom w:w="28" w:type="dxa"/>
              <w:right w:w="28" w:type="dxa"/>
            </w:tcMar>
          </w:tcPr>
          <w:p w14:paraId="1657F964"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w:t>
            </w:r>
          </w:p>
        </w:tc>
        <w:tc>
          <w:tcPr>
            <w:tcW w:w="3094" w:type="dxa"/>
            <w:tcMar>
              <w:top w:w="28" w:type="dxa"/>
              <w:left w:w="28" w:type="dxa"/>
              <w:bottom w:w="28" w:type="dxa"/>
              <w:right w:w="28" w:type="dxa"/>
            </w:tcMar>
          </w:tcPr>
          <w:p w14:paraId="48073DD4"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csdo:‌Reference‌Data‌Id‌Type (M.SDT.00091)</w:t>
            </w:r>
          </w:p>
          <w:p w14:paraId="58DBD950"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Պայմանանշանների նորմալացված տողը:</w:t>
            </w:r>
          </w:p>
          <w:p w14:paraId="052CB01A"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Նվազագույն երկարությունը՝ 1</w:t>
            </w:r>
          </w:p>
          <w:p w14:paraId="1E6C875A"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lastRenderedPageBreak/>
              <w:t>Առավելագույն երկարությունը՝ 20</w:t>
            </w:r>
          </w:p>
        </w:tc>
        <w:tc>
          <w:tcPr>
            <w:tcW w:w="992" w:type="dxa"/>
            <w:tcMar>
              <w:top w:w="28" w:type="dxa"/>
              <w:left w:w="28" w:type="dxa"/>
              <w:bottom w:w="28" w:type="dxa"/>
              <w:right w:w="28" w:type="dxa"/>
            </w:tcMar>
          </w:tcPr>
          <w:p w14:paraId="44913A1F"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lastRenderedPageBreak/>
              <w:t>1</w:t>
            </w:r>
          </w:p>
        </w:tc>
        <w:tc>
          <w:tcPr>
            <w:tcW w:w="2835" w:type="dxa"/>
            <w:tcMar>
              <w:top w:w="28" w:type="dxa"/>
              <w:left w:w="28" w:type="dxa"/>
              <w:bottom w:w="28" w:type="dxa"/>
              <w:right w:w="28" w:type="dxa"/>
            </w:tcMar>
          </w:tcPr>
          <w:p w14:paraId="126F9A78" w14:textId="77777777" w:rsidR="00E97E37" w:rsidRPr="00501C2A" w:rsidRDefault="00E97E37" w:rsidP="002B40C4">
            <w:pPr>
              <w:pStyle w:val="affffa"/>
              <w:widowControl w:val="0"/>
              <w:spacing w:after="120"/>
              <w:jc w:val="left"/>
              <w:rPr>
                <w:rFonts w:ascii="Sylfaen" w:hAnsi="Sylfaen" w:cs="Times New Roman"/>
                <w:noProof/>
                <w:sz w:val="20"/>
              </w:rPr>
            </w:pPr>
            <w:r>
              <w:rPr>
                <w:rFonts w:ascii="Sylfaen" w:hAnsi="Sylfaen"/>
                <w:sz w:val="20"/>
              </w:rPr>
              <w:t>ատրիբուտը պետք է պարունակի «2021» արժեքը</w:t>
            </w:r>
          </w:p>
        </w:tc>
      </w:tr>
      <w:tr w:rsidR="00926012" w:rsidRPr="00501C2A" w14:paraId="2C6A0C6D" w14:textId="77777777" w:rsidTr="00713477">
        <w:trPr>
          <w:jc w:val="center"/>
        </w:trPr>
        <w:tc>
          <w:tcPr>
            <w:tcW w:w="238" w:type="dxa"/>
            <w:tcBorders>
              <w:top w:val="nil"/>
              <w:left w:val="nil"/>
              <w:bottom w:val="nil"/>
              <w:right w:val="nil"/>
            </w:tcBorders>
            <w:tcMar>
              <w:top w:w="28" w:type="dxa"/>
              <w:left w:w="28" w:type="dxa"/>
              <w:bottom w:w="28" w:type="dxa"/>
              <w:right w:w="28" w:type="dxa"/>
            </w:tcMar>
          </w:tcPr>
          <w:p w14:paraId="4A55609F"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48688A74"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6D94640C"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70CF0D61" w14:textId="77777777" w:rsidR="00E97E37" w:rsidRPr="00501C2A" w:rsidRDefault="00E97E37" w:rsidP="002B40C4">
            <w:pPr>
              <w:pStyle w:val="affffa"/>
              <w:widowControl w:val="0"/>
              <w:spacing w:after="120"/>
              <w:jc w:val="left"/>
              <w:rPr>
                <w:rFonts w:ascii="Sylfaen" w:hAnsi="Sylfaen" w:cs="Times New Roman"/>
                <w:sz w:val="20"/>
              </w:rPr>
            </w:pPr>
          </w:p>
        </w:tc>
        <w:tc>
          <w:tcPr>
            <w:tcW w:w="2550" w:type="dxa"/>
            <w:gridSpan w:val="5"/>
            <w:tcMar>
              <w:top w:w="28" w:type="dxa"/>
              <w:left w:w="28" w:type="dxa"/>
              <w:bottom w:w="28" w:type="dxa"/>
              <w:right w:w="28" w:type="dxa"/>
            </w:tcMar>
          </w:tcPr>
          <w:p w14:paraId="5241272A"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*.1.2. Սուբյեկտի անվանումը</w:t>
            </w:r>
          </w:p>
          <w:p w14:paraId="288869E0"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(csdo:‌Subject‌Name)</w:t>
            </w:r>
          </w:p>
        </w:tc>
        <w:tc>
          <w:tcPr>
            <w:tcW w:w="2293" w:type="dxa"/>
            <w:tcMar>
              <w:top w:w="28" w:type="dxa"/>
              <w:left w:w="28" w:type="dxa"/>
              <w:bottom w:w="28" w:type="dxa"/>
              <w:right w:w="28" w:type="dxa"/>
            </w:tcMar>
          </w:tcPr>
          <w:p w14:paraId="14527445"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տնտեսավարող սուբյեկտի լրիվ անվանումը կամ ֆիզիկական անձի ազգանունը, անունը և հայրանունը</w:t>
            </w:r>
          </w:p>
        </w:tc>
        <w:tc>
          <w:tcPr>
            <w:tcW w:w="1984" w:type="dxa"/>
            <w:tcMar>
              <w:top w:w="28" w:type="dxa"/>
              <w:left w:w="28" w:type="dxa"/>
              <w:bottom w:w="28" w:type="dxa"/>
              <w:right w:w="28" w:type="dxa"/>
            </w:tcMar>
          </w:tcPr>
          <w:p w14:paraId="3A432FE4"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M.SDE.00224</w:t>
            </w:r>
          </w:p>
        </w:tc>
        <w:tc>
          <w:tcPr>
            <w:tcW w:w="3094" w:type="dxa"/>
            <w:tcMar>
              <w:top w:w="28" w:type="dxa"/>
              <w:left w:w="28" w:type="dxa"/>
              <w:bottom w:w="28" w:type="dxa"/>
              <w:right w:w="28" w:type="dxa"/>
            </w:tcMar>
          </w:tcPr>
          <w:p w14:paraId="3E9119D7"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csdo:‌Name300‌Type (M.SDT.00056)</w:t>
            </w:r>
          </w:p>
          <w:p w14:paraId="5F99290A"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Պայմանանշանների նորմալացված տողը:</w:t>
            </w:r>
          </w:p>
          <w:p w14:paraId="11C85FF8"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Նվազագույն երկարությունը՝ 1</w:t>
            </w:r>
          </w:p>
          <w:p w14:paraId="4F165FD2"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Առավելագույն երկարությունը՝ 300</w:t>
            </w:r>
          </w:p>
        </w:tc>
        <w:tc>
          <w:tcPr>
            <w:tcW w:w="992" w:type="dxa"/>
            <w:tcMar>
              <w:top w:w="28" w:type="dxa"/>
              <w:left w:w="28" w:type="dxa"/>
              <w:bottom w:w="28" w:type="dxa"/>
              <w:right w:w="28" w:type="dxa"/>
            </w:tcMar>
          </w:tcPr>
          <w:p w14:paraId="2866D402"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0..1</w:t>
            </w:r>
          </w:p>
        </w:tc>
        <w:tc>
          <w:tcPr>
            <w:tcW w:w="2835" w:type="dxa"/>
            <w:tcMar>
              <w:top w:w="28" w:type="dxa"/>
              <w:left w:w="28" w:type="dxa"/>
              <w:bottom w:w="28" w:type="dxa"/>
              <w:right w:w="28" w:type="dxa"/>
            </w:tcMar>
          </w:tcPr>
          <w:p w14:paraId="0BE0069A" w14:textId="77777777" w:rsidR="00E97E37" w:rsidRPr="00501C2A" w:rsidRDefault="00E97E37" w:rsidP="002B40C4">
            <w:pPr>
              <w:pStyle w:val="affffa"/>
              <w:widowControl w:val="0"/>
              <w:spacing w:after="120"/>
              <w:jc w:val="left"/>
              <w:rPr>
                <w:rFonts w:ascii="Sylfaen" w:hAnsi="Sylfaen" w:cs="Times New Roman"/>
                <w:noProof/>
                <w:sz w:val="20"/>
              </w:rPr>
            </w:pPr>
            <w:r>
              <w:rPr>
                <w:rFonts w:ascii="Sylfaen" w:hAnsi="Sylfaen"/>
                <w:sz w:val="20"/>
              </w:rPr>
              <w:t>վավերապայմանի արժեքը՝ դրա լրացման ժամանակ, պետք է ներառի տեղեկություններ սուբյեկտի կազմակերպաիրավական ձևի մասին (դրանց առկայության դեպքում)</w:t>
            </w:r>
          </w:p>
        </w:tc>
      </w:tr>
      <w:tr w:rsidR="00926012" w:rsidRPr="00501C2A" w14:paraId="2CAE62DB" w14:textId="77777777" w:rsidTr="00713477">
        <w:trPr>
          <w:jc w:val="center"/>
        </w:trPr>
        <w:tc>
          <w:tcPr>
            <w:tcW w:w="238" w:type="dxa"/>
            <w:tcBorders>
              <w:top w:val="nil"/>
              <w:left w:val="nil"/>
              <w:bottom w:val="nil"/>
              <w:right w:val="nil"/>
            </w:tcBorders>
            <w:tcMar>
              <w:top w:w="28" w:type="dxa"/>
              <w:left w:w="28" w:type="dxa"/>
              <w:bottom w:w="28" w:type="dxa"/>
              <w:right w:w="28" w:type="dxa"/>
            </w:tcMar>
          </w:tcPr>
          <w:p w14:paraId="7B6B7A33"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653BF71A"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488394F5"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7AF66626" w14:textId="77777777" w:rsidR="00E97E37" w:rsidRPr="00501C2A" w:rsidRDefault="00E97E37" w:rsidP="002B40C4">
            <w:pPr>
              <w:pStyle w:val="affffa"/>
              <w:widowControl w:val="0"/>
              <w:spacing w:after="120"/>
              <w:jc w:val="left"/>
              <w:rPr>
                <w:rFonts w:ascii="Sylfaen" w:hAnsi="Sylfaen" w:cs="Times New Roman"/>
                <w:sz w:val="20"/>
              </w:rPr>
            </w:pPr>
          </w:p>
        </w:tc>
        <w:tc>
          <w:tcPr>
            <w:tcW w:w="2550" w:type="dxa"/>
            <w:gridSpan w:val="5"/>
            <w:tcMar>
              <w:top w:w="28" w:type="dxa"/>
              <w:left w:w="28" w:type="dxa"/>
              <w:bottom w:w="28" w:type="dxa"/>
              <w:right w:w="28" w:type="dxa"/>
            </w:tcMar>
          </w:tcPr>
          <w:p w14:paraId="59B9B644"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*.1.3. Սուբյեկտի կրճատ անվանումը</w:t>
            </w:r>
          </w:p>
          <w:p w14:paraId="44922F49"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(csdo:‌Subject‌Brief‌Name)</w:t>
            </w:r>
          </w:p>
        </w:tc>
        <w:tc>
          <w:tcPr>
            <w:tcW w:w="2293" w:type="dxa"/>
            <w:tcMar>
              <w:top w:w="28" w:type="dxa"/>
              <w:left w:w="28" w:type="dxa"/>
              <w:bottom w:w="28" w:type="dxa"/>
              <w:right w:w="28" w:type="dxa"/>
            </w:tcMar>
          </w:tcPr>
          <w:p w14:paraId="372CE288"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տնտեսավարող սուբյեկտի կրճատ անվանումը կամ ֆիզիկական անձի ազգանունը, անունը և հայրանունը</w:t>
            </w:r>
          </w:p>
        </w:tc>
        <w:tc>
          <w:tcPr>
            <w:tcW w:w="1984" w:type="dxa"/>
            <w:tcMar>
              <w:top w:w="28" w:type="dxa"/>
              <w:left w:w="28" w:type="dxa"/>
              <w:bottom w:w="28" w:type="dxa"/>
              <w:right w:w="28" w:type="dxa"/>
            </w:tcMar>
          </w:tcPr>
          <w:p w14:paraId="4FFB3B2B"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M.SDE.00225</w:t>
            </w:r>
          </w:p>
        </w:tc>
        <w:tc>
          <w:tcPr>
            <w:tcW w:w="3094" w:type="dxa"/>
            <w:tcMar>
              <w:top w:w="28" w:type="dxa"/>
              <w:left w:w="28" w:type="dxa"/>
              <w:bottom w:w="28" w:type="dxa"/>
              <w:right w:w="28" w:type="dxa"/>
            </w:tcMar>
          </w:tcPr>
          <w:p w14:paraId="7419D090"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csdo:‌Name120‌Type (M.SDT.00055)</w:t>
            </w:r>
          </w:p>
          <w:p w14:paraId="1D630C64"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Պայմանանշանների նորմալացված տողը:</w:t>
            </w:r>
          </w:p>
          <w:p w14:paraId="7BDF1757"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Նվազագույն երկարությունը՝ 1</w:t>
            </w:r>
          </w:p>
          <w:p w14:paraId="388F5B98"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Առավելագույն երկարությունը՝ 120</w:t>
            </w:r>
          </w:p>
        </w:tc>
        <w:tc>
          <w:tcPr>
            <w:tcW w:w="992" w:type="dxa"/>
            <w:tcMar>
              <w:top w:w="28" w:type="dxa"/>
              <w:left w:w="28" w:type="dxa"/>
              <w:bottom w:w="28" w:type="dxa"/>
              <w:right w:w="28" w:type="dxa"/>
            </w:tcMar>
          </w:tcPr>
          <w:p w14:paraId="6EB99AC7"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0..1</w:t>
            </w:r>
          </w:p>
        </w:tc>
        <w:tc>
          <w:tcPr>
            <w:tcW w:w="2835" w:type="dxa"/>
            <w:tcMar>
              <w:top w:w="28" w:type="dxa"/>
              <w:left w:w="28" w:type="dxa"/>
              <w:bottom w:w="28" w:type="dxa"/>
              <w:right w:w="28" w:type="dxa"/>
            </w:tcMar>
          </w:tcPr>
          <w:p w14:paraId="6173A5D9" w14:textId="77777777" w:rsidR="00E97E37" w:rsidRPr="00501C2A" w:rsidRDefault="00E97E37" w:rsidP="002B40C4">
            <w:pPr>
              <w:pStyle w:val="affffa"/>
              <w:widowControl w:val="0"/>
              <w:spacing w:after="120"/>
              <w:jc w:val="left"/>
              <w:rPr>
                <w:rFonts w:ascii="Sylfaen" w:hAnsi="Sylfaen" w:cs="Times New Roman"/>
                <w:noProof/>
                <w:sz w:val="20"/>
              </w:rPr>
            </w:pPr>
            <w:r>
              <w:rPr>
                <w:rFonts w:ascii="Sylfaen" w:hAnsi="Sylfaen"/>
                <w:sz w:val="20"/>
              </w:rPr>
              <w:t>վավերապայմանի արժեքը՝ դրա լրացման ժամանակ, պետք է ներառի տեղեկություններ սուբյեկտի կազմակերպաիրավական ձևի մասին (դրանց առկայության դեպքում)</w:t>
            </w:r>
          </w:p>
        </w:tc>
      </w:tr>
      <w:tr w:rsidR="00926012" w:rsidRPr="00501C2A" w14:paraId="610EC3E0" w14:textId="77777777" w:rsidTr="00713477">
        <w:trPr>
          <w:jc w:val="center"/>
        </w:trPr>
        <w:tc>
          <w:tcPr>
            <w:tcW w:w="238" w:type="dxa"/>
            <w:tcBorders>
              <w:top w:val="nil"/>
              <w:left w:val="nil"/>
              <w:bottom w:val="nil"/>
              <w:right w:val="nil"/>
            </w:tcBorders>
            <w:tcMar>
              <w:top w:w="28" w:type="dxa"/>
              <w:left w:w="28" w:type="dxa"/>
              <w:bottom w:w="28" w:type="dxa"/>
              <w:right w:w="28" w:type="dxa"/>
            </w:tcMar>
          </w:tcPr>
          <w:p w14:paraId="39132A0D"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2F40FAEF"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6AE75DDE"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4908EC95" w14:textId="77777777" w:rsidR="00E97E37" w:rsidRPr="00501C2A" w:rsidRDefault="00E97E37" w:rsidP="002B40C4">
            <w:pPr>
              <w:pStyle w:val="affffa"/>
              <w:widowControl w:val="0"/>
              <w:spacing w:after="120"/>
              <w:jc w:val="left"/>
              <w:rPr>
                <w:rFonts w:ascii="Sylfaen" w:hAnsi="Sylfaen" w:cs="Times New Roman"/>
                <w:sz w:val="20"/>
              </w:rPr>
            </w:pPr>
          </w:p>
        </w:tc>
        <w:tc>
          <w:tcPr>
            <w:tcW w:w="2550" w:type="dxa"/>
            <w:gridSpan w:val="5"/>
            <w:tcMar>
              <w:top w:w="28" w:type="dxa"/>
              <w:left w:w="28" w:type="dxa"/>
              <w:bottom w:w="28" w:type="dxa"/>
              <w:right w:w="28" w:type="dxa"/>
            </w:tcMar>
          </w:tcPr>
          <w:p w14:paraId="7668EF5C"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*.1.4. Կազմակերպաիրավական ձևի ծածկագիրը</w:t>
            </w:r>
          </w:p>
          <w:p w14:paraId="32B39775"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(csdo:‌Business‌Entity‌Type‌Code)</w:t>
            </w:r>
          </w:p>
        </w:tc>
        <w:tc>
          <w:tcPr>
            <w:tcW w:w="2293" w:type="dxa"/>
            <w:tcMar>
              <w:top w:w="28" w:type="dxa"/>
              <w:left w:w="28" w:type="dxa"/>
              <w:bottom w:w="28" w:type="dxa"/>
              <w:right w:w="28" w:type="dxa"/>
            </w:tcMar>
          </w:tcPr>
          <w:p w14:paraId="2EC620DF"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այն կազմակերպաիրավական ձևի ծածկագրային նշագիրը, որով գրանցված է տնտեսավարող սուբյեկտը</w:t>
            </w:r>
          </w:p>
        </w:tc>
        <w:tc>
          <w:tcPr>
            <w:tcW w:w="1984" w:type="dxa"/>
            <w:tcMar>
              <w:top w:w="28" w:type="dxa"/>
              <w:left w:w="28" w:type="dxa"/>
              <w:bottom w:w="28" w:type="dxa"/>
              <w:right w:w="28" w:type="dxa"/>
            </w:tcMar>
          </w:tcPr>
          <w:p w14:paraId="01E7DBCA"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M.SDE.00023</w:t>
            </w:r>
          </w:p>
        </w:tc>
        <w:tc>
          <w:tcPr>
            <w:tcW w:w="3094" w:type="dxa"/>
            <w:tcMar>
              <w:top w:w="28" w:type="dxa"/>
              <w:left w:w="28" w:type="dxa"/>
              <w:bottom w:w="28" w:type="dxa"/>
              <w:right w:w="28" w:type="dxa"/>
            </w:tcMar>
          </w:tcPr>
          <w:p w14:paraId="36E78084"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csdo:‌Unified‌Code20‌Type (M.SDT.00140)</w:t>
            </w:r>
          </w:p>
          <w:p w14:paraId="6A3A2145"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531B3253"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Նվազագույն երկարությունը՝ 1</w:t>
            </w:r>
          </w:p>
          <w:p w14:paraId="55668752"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lastRenderedPageBreak/>
              <w:t>Առավելագույն երկարությունը՝ 20</w:t>
            </w:r>
          </w:p>
        </w:tc>
        <w:tc>
          <w:tcPr>
            <w:tcW w:w="992" w:type="dxa"/>
            <w:tcMar>
              <w:top w:w="28" w:type="dxa"/>
              <w:left w:w="28" w:type="dxa"/>
              <w:bottom w:w="28" w:type="dxa"/>
              <w:right w:w="28" w:type="dxa"/>
            </w:tcMar>
          </w:tcPr>
          <w:p w14:paraId="59624794"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lastRenderedPageBreak/>
              <w:t>0..1</w:t>
            </w:r>
          </w:p>
        </w:tc>
        <w:tc>
          <w:tcPr>
            <w:tcW w:w="2835" w:type="dxa"/>
            <w:tcMar>
              <w:top w:w="28" w:type="dxa"/>
              <w:left w:w="28" w:type="dxa"/>
              <w:bottom w:w="28" w:type="dxa"/>
              <w:right w:w="28" w:type="dxa"/>
            </w:tcMar>
          </w:tcPr>
          <w:p w14:paraId="2A60DD19" w14:textId="77777777" w:rsidR="00E97E37" w:rsidRPr="00501C2A" w:rsidRDefault="00E97E37" w:rsidP="002B40C4">
            <w:pPr>
              <w:pStyle w:val="affffa"/>
              <w:widowControl w:val="0"/>
              <w:spacing w:after="120"/>
              <w:jc w:val="left"/>
              <w:rPr>
                <w:rFonts w:ascii="Sylfaen" w:hAnsi="Sylfaen" w:cs="Times New Roman"/>
                <w:noProof/>
                <w:sz w:val="20"/>
              </w:rPr>
            </w:pPr>
            <w:r>
              <w:rPr>
                <w:rFonts w:ascii="Sylfaen" w:hAnsi="Sylfaen"/>
                <w:sz w:val="20"/>
              </w:rPr>
              <w:t>վավերապայմանը չի լրացվում</w:t>
            </w:r>
          </w:p>
        </w:tc>
      </w:tr>
      <w:tr w:rsidR="00926012" w:rsidRPr="00501C2A" w14:paraId="4D612118" w14:textId="77777777" w:rsidTr="00713477">
        <w:trPr>
          <w:jc w:val="center"/>
        </w:trPr>
        <w:tc>
          <w:tcPr>
            <w:tcW w:w="238" w:type="dxa"/>
            <w:tcBorders>
              <w:top w:val="nil"/>
              <w:left w:val="nil"/>
              <w:bottom w:val="nil"/>
              <w:right w:val="nil"/>
            </w:tcBorders>
            <w:tcMar>
              <w:top w:w="28" w:type="dxa"/>
              <w:left w:w="28" w:type="dxa"/>
              <w:bottom w:w="28" w:type="dxa"/>
              <w:right w:w="28" w:type="dxa"/>
            </w:tcMar>
          </w:tcPr>
          <w:p w14:paraId="0E7D4045"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76174D03"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76F263E6"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4BEF597A"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38487EF4" w14:textId="77777777" w:rsidR="00E97E37" w:rsidRPr="00501C2A" w:rsidRDefault="00E97E37" w:rsidP="002B40C4">
            <w:pPr>
              <w:pStyle w:val="affffa"/>
              <w:widowControl w:val="0"/>
              <w:spacing w:after="120"/>
              <w:jc w:val="left"/>
              <w:rPr>
                <w:rFonts w:ascii="Sylfaen" w:hAnsi="Sylfaen" w:cs="Times New Roman"/>
                <w:sz w:val="20"/>
              </w:rPr>
            </w:pPr>
          </w:p>
        </w:tc>
        <w:tc>
          <w:tcPr>
            <w:tcW w:w="2352" w:type="dxa"/>
            <w:gridSpan w:val="4"/>
            <w:tcMar>
              <w:top w:w="28" w:type="dxa"/>
              <w:left w:w="28" w:type="dxa"/>
              <w:bottom w:w="28" w:type="dxa"/>
              <w:right w:w="28" w:type="dxa"/>
            </w:tcMar>
          </w:tcPr>
          <w:p w14:paraId="503B241E"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 տեղեկագրքի (դասակարգչի) նույնականացուցիչը</w:t>
            </w:r>
          </w:p>
          <w:p w14:paraId="07E565B3"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(code‌List‌Id ատրիբուտ)</w:t>
            </w:r>
          </w:p>
        </w:tc>
        <w:tc>
          <w:tcPr>
            <w:tcW w:w="2293" w:type="dxa"/>
            <w:tcMar>
              <w:top w:w="28" w:type="dxa"/>
              <w:left w:w="28" w:type="dxa"/>
              <w:bottom w:w="28" w:type="dxa"/>
              <w:right w:w="28" w:type="dxa"/>
            </w:tcMar>
          </w:tcPr>
          <w:p w14:paraId="067B2C7E"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այն տեղեկագրքի (դասակարգչի) նշագիրը, որին համապատասխան, նշված է ծածկագիրը</w:t>
            </w:r>
          </w:p>
        </w:tc>
        <w:tc>
          <w:tcPr>
            <w:tcW w:w="1984" w:type="dxa"/>
            <w:tcMar>
              <w:top w:w="28" w:type="dxa"/>
              <w:left w:w="28" w:type="dxa"/>
              <w:bottom w:w="28" w:type="dxa"/>
              <w:right w:w="28" w:type="dxa"/>
            </w:tcMar>
          </w:tcPr>
          <w:p w14:paraId="3E66948C"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w:t>
            </w:r>
          </w:p>
        </w:tc>
        <w:tc>
          <w:tcPr>
            <w:tcW w:w="3094" w:type="dxa"/>
            <w:tcMar>
              <w:top w:w="28" w:type="dxa"/>
              <w:left w:w="28" w:type="dxa"/>
              <w:bottom w:w="28" w:type="dxa"/>
              <w:right w:w="28" w:type="dxa"/>
            </w:tcMar>
          </w:tcPr>
          <w:p w14:paraId="005D903C"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csdo:‌Reference‌Data‌Id‌Type (M.SDT.00091)</w:t>
            </w:r>
          </w:p>
          <w:p w14:paraId="20730B51"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Պայմանանշանների նորմալացված տողը:</w:t>
            </w:r>
          </w:p>
          <w:p w14:paraId="7885DAC5"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Նվազագույն երկարությունը՝ 1</w:t>
            </w:r>
          </w:p>
          <w:p w14:paraId="4226B692"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Առավելագույն երկարությունը՝ 20</w:t>
            </w:r>
          </w:p>
        </w:tc>
        <w:tc>
          <w:tcPr>
            <w:tcW w:w="992" w:type="dxa"/>
            <w:tcMar>
              <w:top w:w="28" w:type="dxa"/>
              <w:left w:w="28" w:type="dxa"/>
              <w:bottom w:w="28" w:type="dxa"/>
              <w:right w:w="28" w:type="dxa"/>
            </w:tcMar>
          </w:tcPr>
          <w:p w14:paraId="6236D461"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1</w:t>
            </w:r>
          </w:p>
        </w:tc>
        <w:tc>
          <w:tcPr>
            <w:tcW w:w="2835" w:type="dxa"/>
            <w:tcMar>
              <w:top w:w="28" w:type="dxa"/>
              <w:left w:w="28" w:type="dxa"/>
              <w:bottom w:w="28" w:type="dxa"/>
              <w:right w:w="28" w:type="dxa"/>
            </w:tcMar>
          </w:tcPr>
          <w:p w14:paraId="6C7E892B" w14:textId="77777777" w:rsidR="00E97E37" w:rsidRPr="00501C2A" w:rsidRDefault="00E97E37" w:rsidP="002B40C4">
            <w:pPr>
              <w:pStyle w:val="affffa"/>
              <w:widowControl w:val="0"/>
              <w:spacing w:after="120"/>
              <w:jc w:val="left"/>
              <w:rPr>
                <w:rFonts w:ascii="Sylfaen" w:hAnsi="Sylfaen" w:cs="Times New Roman"/>
                <w:noProof/>
                <w:sz w:val="20"/>
              </w:rPr>
            </w:pPr>
          </w:p>
        </w:tc>
      </w:tr>
      <w:tr w:rsidR="00926012" w:rsidRPr="00501C2A" w14:paraId="110C4544" w14:textId="77777777" w:rsidTr="00713477">
        <w:trPr>
          <w:jc w:val="center"/>
        </w:trPr>
        <w:tc>
          <w:tcPr>
            <w:tcW w:w="238" w:type="dxa"/>
            <w:tcBorders>
              <w:top w:val="nil"/>
              <w:left w:val="nil"/>
              <w:bottom w:val="nil"/>
              <w:right w:val="nil"/>
            </w:tcBorders>
            <w:tcMar>
              <w:top w:w="28" w:type="dxa"/>
              <w:left w:w="28" w:type="dxa"/>
              <w:bottom w:w="28" w:type="dxa"/>
              <w:right w:w="28" w:type="dxa"/>
            </w:tcMar>
          </w:tcPr>
          <w:p w14:paraId="223F73E8"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774E4B1E"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11A4B4D0"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76B94D3A" w14:textId="77777777" w:rsidR="00E97E37" w:rsidRPr="00501C2A" w:rsidRDefault="00E97E37" w:rsidP="002B40C4">
            <w:pPr>
              <w:pStyle w:val="affffa"/>
              <w:widowControl w:val="0"/>
              <w:spacing w:after="120"/>
              <w:jc w:val="left"/>
              <w:rPr>
                <w:rFonts w:ascii="Sylfaen" w:hAnsi="Sylfaen" w:cs="Times New Roman"/>
                <w:sz w:val="20"/>
              </w:rPr>
            </w:pPr>
          </w:p>
        </w:tc>
        <w:tc>
          <w:tcPr>
            <w:tcW w:w="2550" w:type="dxa"/>
            <w:gridSpan w:val="5"/>
            <w:tcMar>
              <w:top w:w="28" w:type="dxa"/>
              <w:left w:w="28" w:type="dxa"/>
              <w:bottom w:w="28" w:type="dxa"/>
              <w:right w:w="28" w:type="dxa"/>
            </w:tcMar>
          </w:tcPr>
          <w:p w14:paraId="3DD496B8"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*.1.5. Կազմակերպաիրավական ձևի անվանումը</w:t>
            </w:r>
          </w:p>
          <w:p w14:paraId="1FA6D302"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(csdo:‌Business‌Entity‌Type‌Name)</w:t>
            </w:r>
          </w:p>
        </w:tc>
        <w:tc>
          <w:tcPr>
            <w:tcW w:w="2293" w:type="dxa"/>
            <w:tcMar>
              <w:top w:w="28" w:type="dxa"/>
              <w:left w:w="28" w:type="dxa"/>
              <w:bottom w:w="28" w:type="dxa"/>
              <w:right w:w="28" w:type="dxa"/>
            </w:tcMar>
          </w:tcPr>
          <w:p w14:paraId="5DF9B61D"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այն կազմակերպաիրավական ձևի անվանումը, որով գրանցված է տնտեսավարող սուբյեկտը</w:t>
            </w:r>
          </w:p>
        </w:tc>
        <w:tc>
          <w:tcPr>
            <w:tcW w:w="1984" w:type="dxa"/>
            <w:tcMar>
              <w:top w:w="28" w:type="dxa"/>
              <w:left w:w="28" w:type="dxa"/>
              <w:bottom w:w="28" w:type="dxa"/>
              <w:right w:w="28" w:type="dxa"/>
            </w:tcMar>
          </w:tcPr>
          <w:p w14:paraId="4FCC4DD3"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M.SDE.00090</w:t>
            </w:r>
          </w:p>
        </w:tc>
        <w:tc>
          <w:tcPr>
            <w:tcW w:w="3094" w:type="dxa"/>
            <w:tcMar>
              <w:top w:w="28" w:type="dxa"/>
              <w:left w:w="28" w:type="dxa"/>
              <w:bottom w:w="28" w:type="dxa"/>
              <w:right w:w="28" w:type="dxa"/>
            </w:tcMar>
          </w:tcPr>
          <w:p w14:paraId="6BD288F1"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csdo:‌Name300‌Type (M.SDT.00056)</w:t>
            </w:r>
          </w:p>
          <w:p w14:paraId="06DC77F8"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Պայմանանշանների նորմալացված տողը:</w:t>
            </w:r>
          </w:p>
          <w:p w14:paraId="52F326A8"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Նվազագույն երկարությունը՝ 1</w:t>
            </w:r>
          </w:p>
          <w:p w14:paraId="551ED266"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Առավելագույն երկարությունը՝ 300</w:t>
            </w:r>
          </w:p>
        </w:tc>
        <w:tc>
          <w:tcPr>
            <w:tcW w:w="992" w:type="dxa"/>
            <w:tcMar>
              <w:top w:w="28" w:type="dxa"/>
              <w:left w:w="28" w:type="dxa"/>
              <w:bottom w:w="28" w:type="dxa"/>
              <w:right w:w="28" w:type="dxa"/>
            </w:tcMar>
          </w:tcPr>
          <w:p w14:paraId="1A7A64F4"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0..1</w:t>
            </w:r>
          </w:p>
        </w:tc>
        <w:tc>
          <w:tcPr>
            <w:tcW w:w="2835" w:type="dxa"/>
            <w:tcMar>
              <w:top w:w="28" w:type="dxa"/>
              <w:left w:w="28" w:type="dxa"/>
              <w:bottom w:w="28" w:type="dxa"/>
              <w:right w:w="28" w:type="dxa"/>
            </w:tcMar>
          </w:tcPr>
          <w:p w14:paraId="647FAC92" w14:textId="77777777" w:rsidR="00E97E37" w:rsidRPr="00501C2A" w:rsidRDefault="00E97E37" w:rsidP="002B40C4">
            <w:pPr>
              <w:pStyle w:val="affffa"/>
              <w:widowControl w:val="0"/>
              <w:spacing w:after="120"/>
              <w:jc w:val="left"/>
              <w:rPr>
                <w:rFonts w:ascii="Sylfaen" w:hAnsi="Sylfaen" w:cs="Times New Roman"/>
                <w:noProof/>
                <w:sz w:val="20"/>
              </w:rPr>
            </w:pPr>
            <w:r>
              <w:rPr>
                <w:rFonts w:ascii="Sylfaen" w:hAnsi="Sylfaen"/>
                <w:sz w:val="20"/>
              </w:rPr>
              <w:t>վավերապայմանը չի լրացվում</w:t>
            </w:r>
          </w:p>
        </w:tc>
      </w:tr>
      <w:tr w:rsidR="00926012" w:rsidRPr="00501C2A" w14:paraId="3E175150" w14:textId="77777777" w:rsidTr="00713477">
        <w:trPr>
          <w:jc w:val="center"/>
        </w:trPr>
        <w:tc>
          <w:tcPr>
            <w:tcW w:w="238" w:type="dxa"/>
            <w:tcBorders>
              <w:top w:val="nil"/>
              <w:left w:val="nil"/>
              <w:bottom w:val="nil"/>
              <w:right w:val="nil"/>
            </w:tcBorders>
            <w:tcMar>
              <w:top w:w="28" w:type="dxa"/>
              <w:left w:w="28" w:type="dxa"/>
              <w:bottom w:w="28" w:type="dxa"/>
              <w:right w:w="28" w:type="dxa"/>
            </w:tcMar>
          </w:tcPr>
          <w:p w14:paraId="1ECA0E95"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489E2B8B"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76F93CEC"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52A32A3C" w14:textId="77777777" w:rsidR="00E97E37" w:rsidRPr="00501C2A" w:rsidRDefault="00E97E37" w:rsidP="002B40C4">
            <w:pPr>
              <w:pStyle w:val="affffa"/>
              <w:widowControl w:val="0"/>
              <w:spacing w:after="120"/>
              <w:jc w:val="left"/>
              <w:rPr>
                <w:rFonts w:ascii="Sylfaen" w:hAnsi="Sylfaen" w:cs="Times New Roman"/>
                <w:sz w:val="20"/>
              </w:rPr>
            </w:pPr>
          </w:p>
        </w:tc>
        <w:tc>
          <w:tcPr>
            <w:tcW w:w="2550" w:type="dxa"/>
            <w:gridSpan w:val="5"/>
            <w:tcMar>
              <w:top w:w="28" w:type="dxa"/>
              <w:left w:w="28" w:type="dxa"/>
              <w:bottom w:w="28" w:type="dxa"/>
              <w:right w:w="28" w:type="dxa"/>
            </w:tcMar>
          </w:tcPr>
          <w:p w14:paraId="58982D6A"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*.1.6. Տնտեսավարող սուբյեկտի նույնականացուցիչը</w:t>
            </w:r>
          </w:p>
          <w:p w14:paraId="611331BE"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(csdo:‌Business‌Entity‌Id)</w:t>
            </w:r>
          </w:p>
        </w:tc>
        <w:tc>
          <w:tcPr>
            <w:tcW w:w="2293" w:type="dxa"/>
            <w:tcMar>
              <w:top w:w="28" w:type="dxa"/>
              <w:left w:w="28" w:type="dxa"/>
              <w:bottom w:w="28" w:type="dxa"/>
              <w:right w:w="28" w:type="dxa"/>
            </w:tcMar>
          </w:tcPr>
          <w:p w14:paraId="386837FD"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պետական գրանցման ժամանակ տրված գրառման համարը (ծածկագիրը)՝ ըստ ռեեստրի (ռեգիստրի)</w:t>
            </w:r>
          </w:p>
        </w:tc>
        <w:tc>
          <w:tcPr>
            <w:tcW w:w="1984" w:type="dxa"/>
            <w:tcMar>
              <w:top w:w="28" w:type="dxa"/>
              <w:left w:w="28" w:type="dxa"/>
              <w:bottom w:w="28" w:type="dxa"/>
              <w:right w:w="28" w:type="dxa"/>
            </w:tcMar>
          </w:tcPr>
          <w:p w14:paraId="1138C951"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M.SDE.00189</w:t>
            </w:r>
          </w:p>
        </w:tc>
        <w:tc>
          <w:tcPr>
            <w:tcW w:w="3094" w:type="dxa"/>
            <w:tcMar>
              <w:top w:w="28" w:type="dxa"/>
              <w:left w:w="28" w:type="dxa"/>
              <w:bottom w:w="28" w:type="dxa"/>
              <w:right w:w="28" w:type="dxa"/>
            </w:tcMar>
          </w:tcPr>
          <w:p w14:paraId="4A8FEB30"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csdo:‌Business‌Entity‌Id‌Type (M.SDT.00157)</w:t>
            </w:r>
          </w:p>
          <w:p w14:paraId="0E3E6436"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Պայմանանշանների նորմալացված տողը:</w:t>
            </w:r>
          </w:p>
          <w:p w14:paraId="0A9721F2"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Նվազագույն երկարությունը՝ 1</w:t>
            </w:r>
          </w:p>
          <w:p w14:paraId="62FDE879"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Առավելագույն երկարությունը՝ 20</w:t>
            </w:r>
          </w:p>
        </w:tc>
        <w:tc>
          <w:tcPr>
            <w:tcW w:w="992" w:type="dxa"/>
            <w:tcMar>
              <w:top w:w="28" w:type="dxa"/>
              <w:left w:w="28" w:type="dxa"/>
              <w:bottom w:w="28" w:type="dxa"/>
              <w:right w:w="28" w:type="dxa"/>
            </w:tcMar>
          </w:tcPr>
          <w:p w14:paraId="41CC6690"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0..1</w:t>
            </w:r>
          </w:p>
        </w:tc>
        <w:tc>
          <w:tcPr>
            <w:tcW w:w="2835" w:type="dxa"/>
            <w:tcMar>
              <w:top w:w="28" w:type="dxa"/>
              <w:left w:w="28" w:type="dxa"/>
              <w:bottom w:w="28" w:type="dxa"/>
              <w:right w:w="28" w:type="dxa"/>
            </w:tcMar>
          </w:tcPr>
          <w:p w14:paraId="59877EC6" w14:textId="77777777" w:rsidR="00E97E37" w:rsidRPr="00501C2A" w:rsidRDefault="00E97E37" w:rsidP="002B40C4">
            <w:pPr>
              <w:pStyle w:val="affffa"/>
              <w:widowControl w:val="0"/>
              <w:spacing w:after="120"/>
              <w:jc w:val="left"/>
              <w:rPr>
                <w:rFonts w:ascii="Sylfaen" w:hAnsi="Sylfaen" w:cs="Times New Roman"/>
                <w:noProof/>
                <w:sz w:val="20"/>
              </w:rPr>
            </w:pPr>
            <w:r>
              <w:rPr>
                <w:rFonts w:ascii="Sylfaen" w:hAnsi="Sylfaen"/>
                <w:sz w:val="20"/>
              </w:rPr>
              <w:t>վավերապայմանը նախատեսված է պետական գրանցման հիմնական համարը (ՊԳՀՀ) կամ անհատ ձեռնարկատիրոջ պետական գրանցման հիմնական համարը (ԱՁՊԳՀՀ) նշելու համար</w:t>
            </w:r>
          </w:p>
        </w:tc>
      </w:tr>
      <w:tr w:rsidR="00926012" w:rsidRPr="00501C2A" w14:paraId="3CE73470" w14:textId="77777777" w:rsidTr="00713477">
        <w:trPr>
          <w:jc w:val="center"/>
        </w:trPr>
        <w:tc>
          <w:tcPr>
            <w:tcW w:w="238" w:type="dxa"/>
            <w:tcBorders>
              <w:top w:val="nil"/>
              <w:left w:val="nil"/>
              <w:bottom w:val="nil"/>
              <w:right w:val="nil"/>
            </w:tcBorders>
            <w:tcMar>
              <w:top w:w="28" w:type="dxa"/>
              <w:left w:w="28" w:type="dxa"/>
              <w:bottom w:w="28" w:type="dxa"/>
              <w:right w:w="28" w:type="dxa"/>
            </w:tcMar>
          </w:tcPr>
          <w:p w14:paraId="1F974CAC"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0A651776"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6341CD73"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6E73AED5"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67071D75" w14:textId="77777777" w:rsidR="00E97E37" w:rsidRPr="00501C2A" w:rsidRDefault="00E97E37" w:rsidP="002B40C4">
            <w:pPr>
              <w:pStyle w:val="affffa"/>
              <w:widowControl w:val="0"/>
              <w:spacing w:after="120"/>
              <w:jc w:val="left"/>
              <w:rPr>
                <w:rFonts w:ascii="Sylfaen" w:hAnsi="Sylfaen" w:cs="Times New Roman"/>
                <w:sz w:val="20"/>
              </w:rPr>
            </w:pPr>
          </w:p>
        </w:tc>
        <w:tc>
          <w:tcPr>
            <w:tcW w:w="2352" w:type="dxa"/>
            <w:gridSpan w:val="4"/>
            <w:tcMar>
              <w:top w:w="28" w:type="dxa"/>
              <w:left w:w="28" w:type="dxa"/>
              <w:bottom w:w="28" w:type="dxa"/>
              <w:right w:w="28" w:type="dxa"/>
            </w:tcMar>
          </w:tcPr>
          <w:p w14:paraId="170209EB"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 նույնականացման մեթոդը</w:t>
            </w:r>
          </w:p>
          <w:p w14:paraId="44432BE0"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lastRenderedPageBreak/>
              <w:t>(kind​Id ատրիբուտ)</w:t>
            </w:r>
          </w:p>
        </w:tc>
        <w:tc>
          <w:tcPr>
            <w:tcW w:w="2293" w:type="dxa"/>
            <w:tcMar>
              <w:top w:w="28" w:type="dxa"/>
              <w:left w:w="28" w:type="dxa"/>
              <w:bottom w:w="28" w:type="dxa"/>
              <w:right w:w="28" w:type="dxa"/>
            </w:tcMar>
          </w:tcPr>
          <w:p w14:paraId="5FF7105B"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lastRenderedPageBreak/>
              <w:t xml:space="preserve">տնտեսվարող սուբյեկտների </w:t>
            </w:r>
            <w:r>
              <w:rPr>
                <w:rFonts w:ascii="Sylfaen" w:hAnsi="Sylfaen"/>
                <w:sz w:val="20"/>
              </w:rPr>
              <w:lastRenderedPageBreak/>
              <w:t>նույնականացման մեթոդը</w:t>
            </w:r>
          </w:p>
        </w:tc>
        <w:tc>
          <w:tcPr>
            <w:tcW w:w="1984" w:type="dxa"/>
            <w:tcMar>
              <w:top w:w="28" w:type="dxa"/>
              <w:left w:w="28" w:type="dxa"/>
              <w:bottom w:w="28" w:type="dxa"/>
              <w:right w:w="28" w:type="dxa"/>
            </w:tcMar>
          </w:tcPr>
          <w:p w14:paraId="243B670D"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lastRenderedPageBreak/>
              <w:t>–</w:t>
            </w:r>
          </w:p>
        </w:tc>
        <w:tc>
          <w:tcPr>
            <w:tcW w:w="3094" w:type="dxa"/>
            <w:tcMar>
              <w:top w:w="28" w:type="dxa"/>
              <w:left w:w="28" w:type="dxa"/>
              <w:bottom w:w="28" w:type="dxa"/>
              <w:right w:w="28" w:type="dxa"/>
            </w:tcMar>
          </w:tcPr>
          <w:p w14:paraId="15ED1818"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csdo:‌Business‌Entity‌Id‌Kind‌Id‌Type (M.SDT.00158)</w:t>
            </w:r>
          </w:p>
          <w:p w14:paraId="43C2174D"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lastRenderedPageBreak/>
              <w:t>տնտեսավարող սուբյեկտների նույնականացման մեթոդների տեղեկագրքից նույնականացուցչի արժեքը։</w:t>
            </w:r>
          </w:p>
          <w:p w14:paraId="0804C2DD"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Նվազագույն երկարությունը՝ 1</w:t>
            </w:r>
          </w:p>
          <w:p w14:paraId="39B43C40"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Առավելագույն երկարությունը՝ 20</w:t>
            </w:r>
          </w:p>
        </w:tc>
        <w:tc>
          <w:tcPr>
            <w:tcW w:w="992" w:type="dxa"/>
            <w:tcMar>
              <w:top w:w="28" w:type="dxa"/>
              <w:left w:w="28" w:type="dxa"/>
              <w:bottom w:w="28" w:type="dxa"/>
              <w:right w:w="28" w:type="dxa"/>
            </w:tcMar>
          </w:tcPr>
          <w:p w14:paraId="52784448"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lastRenderedPageBreak/>
              <w:t>1</w:t>
            </w:r>
          </w:p>
        </w:tc>
        <w:tc>
          <w:tcPr>
            <w:tcW w:w="2835" w:type="dxa"/>
            <w:tcMar>
              <w:top w:w="28" w:type="dxa"/>
              <w:left w:w="28" w:type="dxa"/>
              <w:bottom w:w="28" w:type="dxa"/>
              <w:right w:w="28" w:type="dxa"/>
            </w:tcMar>
          </w:tcPr>
          <w:p w14:paraId="6AE0609C" w14:textId="77777777" w:rsidR="00E97E37" w:rsidRPr="00501C2A" w:rsidRDefault="00E97E37" w:rsidP="002B40C4">
            <w:pPr>
              <w:pStyle w:val="affffa"/>
              <w:widowControl w:val="0"/>
              <w:spacing w:after="120"/>
              <w:jc w:val="left"/>
              <w:rPr>
                <w:rFonts w:ascii="Sylfaen" w:hAnsi="Sylfaen" w:cs="Times New Roman"/>
                <w:noProof/>
                <w:sz w:val="20"/>
              </w:rPr>
            </w:pPr>
            <w:r>
              <w:rPr>
                <w:rFonts w:ascii="Sylfaen" w:hAnsi="Sylfaen"/>
                <w:sz w:val="20"/>
              </w:rPr>
              <w:t xml:space="preserve">«Տնտեսավարող սուբյեկտի նույնականացուցիչը </w:t>
            </w:r>
            <w:r>
              <w:rPr>
                <w:rFonts w:ascii="Sylfaen" w:hAnsi="Sylfaen"/>
                <w:sz w:val="20"/>
              </w:rPr>
              <w:lastRenderedPageBreak/>
              <w:t>(csdo:BusinessEntityId)» վավերապայմանը լրացնելու դեպքում ատրիբուտը պետք է պարունակի՝ ըստ պետական ռեեստրի (ռեգիստրի) գրառման համարի (ծածկագրի) տեսակի</w:t>
            </w:r>
            <w:r w:rsidRPr="0096041E">
              <w:rPr>
                <w:rFonts w:ascii="Sylfaen" w:hAnsi="Sylfaen"/>
                <w:sz w:val="20"/>
              </w:rPr>
              <w:t>,</w:t>
            </w:r>
            <w:r>
              <w:rPr>
                <w:rFonts w:ascii="Sylfaen" w:hAnsi="Sylfaen"/>
                <w:sz w:val="20"/>
              </w:rPr>
              <w:t xml:space="preserve"> ծածկագրային նշագիրը՝ դրանց նույնականացման մեթոդների տեղեկագրքին համապատասխան՝ Եվրասիական տնտեսական միության անդամ պետություններում տնտեսավարող սուբյեկտների պետական գրանցման ժամանակ</w:t>
            </w:r>
          </w:p>
        </w:tc>
      </w:tr>
      <w:tr w:rsidR="00926012" w:rsidRPr="00501C2A" w14:paraId="6DCA9E37" w14:textId="77777777" w:rsidTr="00713477">
        <w:trPr>
          <w:jc w:val="center"/>
        </w:trPr>
        <w:tc>
          <w:tcPr>
            <w:tcW w:w="238" w:type="dxa"/>
            <w:tcBorders>
              <w:top w:val="nil"/>
              <w:left w:val="nil"/>
              <w:bottom w:val="nil"/>
              <w:right w:val="nil"/>
            </w:tcBorders>
            <w:tcMar>
              <w:top w:w="28" w:type="dxa"/>
              <w:left w:w="28" w:type="dxa"/>
              <w:bottom w:w="28" w:type="dxa"/>
              <w:right w:w="28" w:type="dxa"/>
            </w:tcMar>
          </w:tcPr>
          <w:p w14:paraId="0CD37898"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27C612C5"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74CAE834"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273B0E86" w14:textId="77777777" w:rsidR="00E97E37" w:rsidRPr="00501C2A" w:rsidRDefault="00E97E37" w:rsidP="002B40C4">
            <w:pPr>
              <w:pStyle w:val="affffa"/>
              <w:widowControl w:val="0"/>
              <w:spacing w:after="120"/>
              <w:jc w:val="left"/>
              <w:rPr>
                <w:rFonts w:ascii="Sylfaen" w:hAnsi="Sylfaen" w:cs="Times New Roman"/>
                <w:sz w:val="20"/>
              </w:rPr>
            </w:pPr>
          </w:p>
        </w:tc>
        <w:tc>
          <w:tcPr>
            <w:tcW w:w="2550" w:type="dxa"/>
            <w:gridSpan w:val="5"/>
            <w:tcMar>
              <w:top w:w="28" w:type="dxa"/>
              <w:left w:w="28" w:type="dxa"/>
              <w:bottom w:w="28" w:type="dxa"/>
              <w:right w:w="28" w:type="dxa"/>
            </w:tcMar>
          </w:tcPr>
          <w:p w14:paraId="1FA8F96E"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*.1.7. Նույնականացման եզակի մաքսային համարը</w:t>
            </w:r>
          </w:p>
          <w:p w14:paraId="3075C721"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(casdo:‌CAUnique‌Customs‌Number‌Id)</w:t>
            </w:r>
          </w:p>
        </w:tc>
        <w:tc>
          <w:tcPr>
            <w:tcW w:w="2293" w:type="dxa"/>
            <w:tcMar>
              <w:top w:w="28" w:type="dxa"/>
              <w:left w:w="28" w:type="dxa"/>
              <w:bottom w:w="28" w:type="dxa"/>
              <w:right w:w="28" w:type="dxa"/>
            </w:tcMar>
          </w:tcPr>
          <w:p w14:paraId="3165127C"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նույնականացման (նույնականացման եզակի) մաքսային համարի մասին տեղեկությունները</w:t>
            </w:r>
          </w:p>
        </w:tc>
        <w:tc>
          <w:tcPr>
            <w:tcW w:w="1984" w:type="dxa"/>
            <w:tcMar>
              <w:top w:w="28" w:type="dxa"/>
              <w:left w:w="28" w:type="dxa"/>
              <w:bottom w:w="28" w:type="dxa"/>
              <w:right w:w="28" w:type="dxa"/>
            </w:tcMar>
          </w:tcPr>
          <w:p w14:paraId="0D82DC31"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M.CA.SDE.00626</w:t>
            </w:r>
          </w:p>
        </w:tc>
        <w:tc>
          <w:tcPr>
            <w:tcW w:w="3094" w:type="dxa"/>
            <w:tcMar>
              <w:top w:w="28" w:type="dxa"/>
              <w:left w:w="28" w:type="dxa"/>
              <w:bottom w:w="28" w:type="dxa"/>
              <w:right w:w="28" w:type="dxa"/>
            </w:tcMar>
          </w:tcPr>
          <w:p w14:paraId="7045FFAA"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casdo:‌CAUnique‌Customs‌Number‌Id‌Type (M.CA.SDT.00188)</w:t>
            </w:r>
          </w:p>
          <w:p w14:paraId="486E21FB"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Պայմանանշանների նորմալացված տողը:</w:t>
            </w:r>
          </w:p>
          <w:p w14:paraId="441A7286"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Նվազագույն երկարությունը՝ 1</w:t>
            </w:r>
          </w:p>
          <w:p w14:paraId="45A85E70"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Առավելագույն երկարությունը՝ 40</w:t>
            </w:r>
          </w:p>
        </w:tc>
        <w:tc>
          <w:tcPr>
            <w:tcW w:w="992" w:type="dxa"/>
            <w:tcMar>
              <w:top w:w="28" w:type="dxa"/>
              <w:left w:w="28" w:type="dxa"/>
              <w:bottom w:w="28" w:type="dxa"/>
              <w:right w:w="28" w:type="dxa"/>
            </w:tcMar>
          </w:tcPr>
          <w:p w14:paraId="673BCDC5"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0..1</w:t>
            </w:r>
          </w:p>
        </w:tc>
        <w:tc>
          <w:tcPr>
            <w:tcW w:w="2835" w:type="dxa"/>
            <w:tcMar>
              <w:top w:w="28" w:type="dxa"/>
              <w:left w:w="28" w:type="dxa"/>
              <w:bottom w:w="28" w:type="dxa"/>
              <w:right w:w="28" w:type="dxa"/>
            </w:tcMar>
          </w:tcPr>
          <w:p w14:paraId="7C51EBA9" w14:textId="77777777" w:rsidR="00E97E37" w:rsidRPr="00501C2A" w:rsidRDefault="00E97E37" w:rsidP="002B40C4">
            <w:pPr>
              <w:pStyle w:val="affffa"/>
              <w:widowControl w:val="0"/>
              <w:spacing w:after="120"/>
              <w:jc w:val="left"/>
              <w:rPr>
                <w:rFonts w:ascii="Sylfaen" w:hAnsi="Sylfaen" w:cs="Times New Roman"/>
                <w:noProof/>
                <w:sz w:val="20"/>
              </w:rPr>
            </w:pPr>
            <w:r>
              <w:rPr>
                <w:rFonts w:ascii="Sylfaen" w:hAnsi="Sylfaen"/>
                <w:sz w:val="20"/>
              </w:rPr>
              <w:t>վավերապայմանը չի լրացվում</w:t>
            </w:r>
          </w:p>
        </w:tc>
      </w:tr>
      <w:tr w:rsidR="00926012" w:rsidRPr="00501C2A" w14:paraId="785A63ED" w14:textId="77777777" w:rsidTr="00713477">
        <w:trPr>
          <w:jc w:val="center"/>
        </w:trPr>
        <w:tc>
          <w:tcPr>
            <w:tcW w:w="238" w:type="dxa"/>
            <w:tcBorders>
              <w:top w:val="nil"/>
              <w:left w:val="nil"/>
              <w:bottom w:val="nil"/>
              <w:right w:val="nil"/>
            </w:tcBorders>
            <w:tcMar>
              <w:top w:w="28" w:type="dxa"/>
              <w:left w:w="28" w:type="dxa"/>
              <w:bottom w:w="28" w:type="dxa"/>
              <w:right w:w="28" w:type="dxa"/>
            </w:tcMar>
          </w:tcPr>
          <w:p w14:paraId="11248C82"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422F19B0"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23F95333"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2EF99256"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376FB9AB" w14:textId="77777777" w:rsidR="00E97E37" w:rsidRPr="00501C2A" w:rsidRDefault="00E97E37" w:rsidP="002B40C4">
            <w:pPr>
              <w:pStyle w:val="affffa"/>
              <w:widowControl w:val="0"/>
              <w:spacing w:after="120"/>
              <w:jc w:val="left"/>
              <w:rPr>
                <w:rFonts w:ascii="Sylfaen" w:hAnsi="Sylfaen" w:cs="Times New Roman"/>
                <w:sz w:val="20"/>
              </w:rPr>
            </w:pPr>
          </w:p>
        </w:tc>
        <w:tc>
          <w:tcPr>
            <w:tcW w:w="2352" w:type="dxa"/>
            <w:gridSpan w:val="4"/>
            <w:tcMar>
              <w:top w:w="28" w:type="dxa"/>
              <w:left w:w="28" w:type="dxa"/>
              <w:bottom w:w="28" w:type="dxa"/>
              <w:right w:w="28" w:type="dxa"/>
            </w:tcMar>
          </w:tcPr>
          <w:p w14:paraId="5432B973"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 երկրի ծածկագիրը</w:t>
            </w:r>
          </w:p>
          <w:p w14:paraId="390152EF"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(country‌Code ատրիբուտ)</w:t>
            </w:r>
          </w:p>
        </w:tc>
        <w:tc>
          <w:tcPr>
            <w:tcW w:w="2293" w:type="dxa"/>
            <w:tcMar>
              <w:top w:w="28" w:type="dxa"/>
              <w:left w:w="28" w:type="dxa"/>
              <w:bottom w:w="28" w:type="dxa"/>
              <w:right w:w="28" w:type="dxa"/>
            </w:tcMar>
          </w:tcPr>
          <w:p w14:paraId="02D772B8"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 xml:space="preserve">այն երկրի ծածկագրային նշագիրը, որի կանոններով ձևավորվել է նշված </w:t>
            </w:r>
            <w:r>
              <w:rPr>
                <w:rFonts w:ascii="Sylfaen" w:hAnsi="Sylfaen"/>
                <w:sz w:val="20"/>
              </w:rPr>
              <w:lastRenderedPageBreak/>
              <w:t>նույնականացման համարը</w:t>
            </w:r>
          </w:p>
        </w:tc>
        <w:tc>
          <w:tcPr>
            <w:tcW w:w="1984" w:type="dxa"/>
            <w:tcMar>
              <w:top w:w="28" w:type="dxa"/>
              <w:left w:w="28" w:type="dxa"/>
              <w:bottom w:w="28" w:type="dxa"/>
              <w:right w:w="28" w:type="dxa"/>
            </w:tcMar>
          </w:tcPr>
          <w:p w14:paraId="1E58B2CB"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lastRenderedPageBreak/>
              <w:t>–</w:t>
            </w:r>
          </w:p>
        </w:tc>
        <w:tc>
          <w:tcPr>
            <w:tcW w:w="3094" w:type="dxa"/>
            <w:tcMar>
              <w:top w:w="28" w:type="dxa"/>
              <w:left w:w="28" w:type="dxa"/>
              <w:bottom w:w="28" w:type="dxa"/>
              <w:right w:w="28" w:type="dxa"/>
            </w:tcMar>
          </w:tcPr>
          <w:p w14:paraId="4BCFE732"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csdo:‌Unqualified‌Country‌Code‌Type (M.SDT.00159)</w:t>
            </w:r>
          </w:p>
          <w:p w14:paraId="01E544A8"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 xml:space="preserve">Երկրի երկտառ ծածկագրի արժեքը՝ այն տեղեկագրքին </w:t>
            </w:r>
            <w:r>
              <w:rPr>
                <w:rFonts w:ascii="Sylfaen" w:hAnsi="Sylfaen"/>
                <w:sz w:val="20"/>
              </w:rPr>
              <w:lastRenderedPageBreak/>
              <w:t>(դասակարգչին) համապատասխան, որի նույնականացուցիչը սահմանված է «Տեղեկագրքի (դասակարգչի) նույնականացուցիչը» ատրիբուտում:</w:t>
            </w:r>
          </w:p>
          <w:p w14:paraId="53878C30"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Ձևանմուշը՝ [A-Z]{2}</w:t>
            </w:r>
          </w:p>
        </w:tc>
        <w:tc>
          <w:tcPr>
            <w:tcW w:w="992" w:type="dxa"/>
            <w:tcMar>
              <w:top w:w="28" w:type="dxa"/>
              <w:left w:w="28" w:type="dxa"/>
              <w:bottom w:w="28" w:type="dxa"/>
              <w:right w:w="28" w:type="dxa"/>
            </w:tcMar>
          </w:tcPr>
          <w:p w14:paraId="1219FF42"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lastRenderedPageBreak/>
              <w:t>0..1</w:t>
            </w:r>
          </w:p>
        </w:tc>
        <w:tc>
          <w:tcPr>
            <w:tcW w:w="2835" w:type="dxa"/>
            <w:tcMar>
              <w:top w:w="28" w:type="dxa"/>
              <w:left w:w="28" w:type="dxa"/>
              <w:bottom w:w="28" w:type="dxa"/>
              <w:right w:w="28" w:type="dxa"/>
            </w:tcMar>
          </w:tcPr>
          <w:p w14:paraId="0A624E16" w14:textId="77777777" w:rsidR="00E97E37" w:rsidRPr="00501C2A" w:rsidRDefault="00E97E37" w:rsidP="002B40C4">
            <w:pPr>
              <w:pStyle w:val="affffa"/>
              <w:widowControl w:val="0"/>
              <w:spacing w:after="120"/>
              <w:jc w:val="left"/>
              <w:rPr>
                <w:rFonts w:ascii="Sylfaen" w:hAnsi="Sylfaen" w:cs="Times New Roman"/>
                <w:noProof/>
                <w:sz w:val="20"/>
              </w:rPr>
            </w:pPr>
          </w:p>
        </w:tc>
      </w:tr>
      <w:tr w:rsidR="00926012" w:rsidRPr="00501C2A" w14:paraId="4DBB40AE" w14:textId="77777777" w:rsidTr="00713477">
        <w:trPr>
          <w:jc w:val="center"/>
        </w:trPr>
        <w:tc>
          <w:tcPr>
            <w:tcW w:w="238" w:type="dxa"/>
            <w:tcBorders>
              <w:top w:val="nil"/>
              <w:left w:val="nil"/>
              <w:bottom w:val="nil"/>
              <w:right w:val="nil"/>
            </w:tcBorders>
            <w:tcMar>
              <w:top w:w="28" w:type="dxa"/>
              <w:left w:w="28" w:type="dxa"/>
              <w:bottom w:w="28" w:type="dxa"/>
              <w:right w:w="28" w:type="dxa"/>
            </w:tcMar>
          </w:tcPr>
          <w:p w14:paraId="3EB8754E"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45791511"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5129FDF3"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530025C6"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47B5F63E" w14:textId="77777777" w:rsidR="00E97E37" w:rsidRPr="00501C2A" w:rsidRDefault="00E97E37" w:rsidP="002B40C4">
            <w:pPr>
              <w:pStyle w:val="affffa"/>
              <w:widowControl w:val="0"/>
              <w:spacing w:after="120"/>
              <w:jc w:val="left"/>
              <w:rPr>
                <w:rFonts w:ascii="Sylfaen" w:hAnsi="Sylfaen" w:cs="Times New Roman"/>
                <w:sz w:val="20"/>
              </w:rPr>
            </w:pPr>
          </w:p>
        </w:tc>
        <w:tc>
          <w:tcPr>
            <w:tcW w:w="2352" w:type="dxa"/>
            <w:gridSpan w:val="4"/>
            <w:tcMar>
              <w:top w:w="28" w:type="dxa"/>
              <w:left w:w="28" w:type="dxa"/>
              <w:bottom w:w="28" w:type="dxa"/>
              <w:right w:w="28" w:type="dxa"/>
            </w:tcMar>
          </w:tcPr>
          <w:p w14:paraId="2AB49625"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բ) տեղեկագրքի (դասակարգչի) նույնականացուցիչը</w:t>
            </w:r>
          </w:p>
          <w:p w14:paraId="6CF0D950"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(countryCodeListId ատրիբուտ)</w:t>
            </w:r>
          </w:p>
        </w:tc>
        <w:tc>
          <w:tcPr>
            <w:tcW w:w="2293" w:type="dxa"/>
            <w:tcMar>
              <w:top w:w="28" w:type="dxa"/>
              <w:left w:w="28" w:type="dxa"/>
              <w:bottom w:w="28" w:type="dxa"/>
              <w:right w:w="28" w:type="dxa"/>
            </w:tcMar>
          </w:tcPr>
          <w:p w14:paraId="6ECDC407"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աշխարհի երկրների դասակարգչի նույնականացուցիչը</w:t>
            </w:r>
          </w:p>
        </w:tc>
        <w:tc>
          <w:tcPr>
            <w:tcW w:w="1984" w:type="dxa"/>
            <w:tcMar>
              <w:top w:w="28" w:type="dxa"/>
              <w:left w:w="28" w:type="dxa"/>
              <w:bottom w:w="28" w:type="dxa"/>
              <w:right w:w="28" w:type="dxa"/>
            </w:tcMar>
          </w:tcPr>
          <w:p w14:paraId="66E62505"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w:t>
            </w:r>
          </w:p>
        </w:tc>
        <w:tc>
          <w:tcPr>
            <w:tcW w:w="3094" w:type="dxa"/>
            <w:tcMar>
              <w:top w:w="28" w:type="dxa"/>
              <w:left w:w="28" w:type="dxa"/>
              <w:bottom w:w="28" w:type="dxa"/>
              <w:right w:w="28" w:type="dxa"/>
            </w:tcMar>
          </w:tcPr>
          <w:p w14:paraId="262720FC"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csdo:‌Reference‌Data‌Id‌Type (M.SDT.00091)</w:t>
            </w:r>
          </w:p>
          <w:p w14:paraId="46293A2A"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Պայմանանշանների նորմալացված տողը:</w:t>
            </w:r>
          </w:p>
          <w:p w14:paraId="36A93633"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Նվազագույն երկարությունը՝ 1</w:t>
            </w:r>
          </w:p>
          <w:p w14:paraId="14910D4F"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Առավելագույն երկարությունը՝ 20</w:t>
            </w:r>
          </w:p>
        </w:tc>
        <w:tc>
          <w:tcPr>
            <w:tcW w:w="992" w:type="dxa"/>
            <w:tcMar>
              <w:top w:w="28" w:type="dxa"/>
              <w:left w:w="28" w:type="dxa"/>
              <w:bottom w:w="28" w:type="dxa"/>
              <w:right w:w="28" w:type="dxa"/>
            </w:tcMar>
          </w:tcPr>
          <w:p w14:paraId="1BB84DD1"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0..1</w:t>
            </w:r>
          </w:p>
        </w:tc>
        <w:tc>
          <w:tcPr>
            <w:tcW w:w="2835" w:type="dxa"/>
            <w:tcMar>
              <w:top w:w="28" w:type="dxa"/>
              <w:left w:w="28" w:type="dxa"/>
              <w:bottom w:w="28" w:type="dxa"/>
              <w:right w:w="28" w:type="dxa"/>
            </w:tcMar>
          </w:tcPr>
          <w:p w14:paraId="088E14A9" w14:textId="77777777" w:rsidR="00E97E37" w:rsidRPr="00501C2A" w:rsidRDefault="00E97E37" w:rsidP="002B40C4">
            <w:pPr>
              <w:pStyle w:val="affffa"/>
              <w:widowControl w:val="0"/>
              <w:spacing w:after="120"/>
              <w:jc w:val="left"/>
              <w:rPr>
                <w:rFonts w:ascii="Sylfaen" w:hAnsi="Sylfaen" w:cs="Times New Roman"/>
                <w:noProof/>
                <w:sz w:val="20"/>
              </w:rPr>
            </w:pPr>
          </w:p>
        </w:tc>
      </w:tr>
      <w:tr w:rsidR="00926012" w:rsidRPr="00501C2A" w14:paraId="2EE706FC" w14:textId="77777777" w:rsidTr="00713477">
        <w:trPr>
          <w:jc w:val="center"/>
        </w:trPr>
        <w:tc>
          <w:tcPr>
            <w:tcW w:w="238" w:type="dxa"/>
            <w:tcBorders>
              <w:top w:val="nil"/>
              <w:left w:val="nil"/>
              <w:bottom w:val="nil"/>
              <w:right w:val="nil"/>
            </w:tcBorders>
            <w:tcMar>
              <w:top w:w="28" w:type="dxa"/>
              <w:left w:w="28" w:type="dxa"/>
              <w:bottom w:w="28" w:type="dxa"/>
              <w:right w:w="28" w:type="dxa"/>
            </w:tcMar>
          </w:tcPr>
          <w:p w14:paraId="23AD3046"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4621B7D5"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16964E62"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1F49BD93" w14:textId="77777777" w:rsidR="00E97E37" w:rsidRPr="00501C2A" w:rsidRDefault="00E97E37" w:rsidP="002B40C4">
            <w:pPr>
              <w:pStyle w:val="affffa"/>
              <w:widowControl w:val="0"/>
              <w:spacing w:after="120"/>
              <w:jc w:val="left"/>
              <w:rPr>
                <w:rFonts w:ascii="Sylfaen" w:hAnsi="Sylfaen" w:cs="Times New Roman"/>
                <w:sz w:val="20"/>
              </w:rPr>
            </w:pPr>
          </w:p>
        </w:tc>
        <w:tc>
          <w:tcPr>
            <w:tcW w:w="2550" w:type="dxa"/>
            <w:gridSpan w:val="5"/>
            <w:tcMar>
              <w:top w:w="28" w:type="dxa"/>
              <w:left w:w="28" w:type="dxa"/>
              <w:bottom w:w="28" w:type="dxa"/>
              <w:right w:w="28" w:type="dxa"/>
            </w:tcMar>
          </w:tcPr>
          <w:p w14:paraId="6AFA7E2D"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*.1.8. Հարկ վճարողի նույնականացուցիչը</w:t>
            </w:r>
          </w:p>
          <w:p w14:paraId="26C77305"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(csdo:‌Taxpayer‌Id)</w:t>
            </w:r>
          </w:p>
        </w:tc>
        <w:tc>
          <w:tcPr>
            <w:tcW w:w="2293" w:type="dxa"/>
            <w:tcMar>
              <w:top w:w="28" w:type="dxa"/>
              <w:left w:w="28" w:type="dxa"/>
              <w:bottom w:w="28" w:type="dxa"/>
              <w:right w:w="28" w:type="dxa"/>
            </w:tcMar>
          </w:tcPr>
          <w:p w14:paraId="4C94453B"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սուբյեկտի նույնականացուցիչը՝ հարկ վճարողի գրանցման երկրի հարկ վճարողների ռեեստրում</w:t>
            </w:r>
          </w:p>
        </w:tc>
        <w:tc>
          <w:tcPr>
            <w:tcW w:w="1984" w:type="dxa"/>
            <w:tcMar>
              <w:top w:w="28" w:type="dxa"/>
              <w:left w:w="28" w:type="dxa"/>
              <w:bottom w:w="28" w:type="dxa"/>
              <w:right w:w="28" w:type="dxa"/>
            </w:tcMar>
          </w:tcPr>
          <w:p w14:paraId="6F30CE09"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M.SDE.00025</w:t>
            </w:r>
          </w:p>
        </w:tc>
        <w:tc>
          <w:tcPr>
            <w:tcW w:w="3094" w:type="dxa"/>
            <w:tcMar>
              <w:top w:w="28" w:type="dxa"/>
              <w:left w:w="28" w:type="dxa"/>
              <w:bottom w:w="28" w:type="dxa"/>
              <w:right w:w="28" w:type="dxa"/>
            </w:tcMar>
          </w:tcPr>
          <w:p w14:paraId="3E5D14CC"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csdo:‌Taxpayer‌Id‌Type (M.SDT.00025)</w:t>
            </w:r>
          </w:p>
          <w:p w14:paraId="13F3B4BF"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Նույնականացուցչի արժեքը՝ հարկ վճարողի գրանցման երկրում ընդունված կանոններին համապատասխան։</w:t>
            </w:r>
          </w:p>
          <w:p w14:paraId="0769C6AD"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Նվազագույն երկարությունը՝ 1</w:t>
            </w:r>
          </w:p>
          <w:p w14:paraId="7FF792AA"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Առավելագույն երկարությունը՝ 20</w:t>
            </w:r>
          </w:p>
        </w:tc>
        <w:tc>
          <w:tcPr>
            <w:tcW w:w="992" w:type="dxa"/>
            <w:tcMar>
              <w:top w:w="28" w:type="dxa"/>
              <w:left w:w="28" w:type="dxa"/>
              <w:bottom w:w="28" w:type="dxa"/>
              <w:right w:w="28" w:type="dxa"/>
            </w:tcMar>
          </w:tcPr>
          <w:p w14:paraId="57C29052"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0..1</w:t>
            </w:r>
          </w:p>
        </w:tc>
        <w:tc>
          <w:tcPr>
            <w:tcW w:w="2835" w:type="dxa"/>
            <w:tcMar>
              <w:top w:w="28" w:type="dxa"/>
              <w:left w:w="28" w:type="dxa"/>
              <w:bottom w:w="28" w:type="dxa"/>
              <w:right w:w="28" w:type="dxa"/>
            </w:tcMar>
          </w:tcPr>
          <w:p w14:paraId="5E2790B3" w14:textId="77777777" w:rsidR="00E97E37" w:rsidRPr="00501C2A" w:rsidRDefault="00E97E37" w:rsidP="002B40C4">
            <w:pPr>
              <w:pStyle w:val="affffa"/>
              <w:widowControl w:val="0"/>
              <w:spacing w:after="120"/>
              <w:jc w:val="left"/>
              <w:rPr>
                <w:rFonts w:ascii="Sylfaen" w:hAnsi="Sylfaen" w:cs="Times New Roman"/>
                <w:noProof/>
                <w:sz w:val="20"/>
              </w:rPr>
            </w:pPr>
            <w:r>
              <w:rPr>
                <w:rFonts w:ascii="Sylfaen" w:hAnsi="Sylfaen"/>
                <w:sz w:val="20"/>
              </w:rPr>
              <w:t>վավերապայմանը նախատեսված է հարկ վճարողի նույնականացման համարը (ՀՎՆՀ) նշելու համար</w:t>
            </w:r>
          </w:p>
        </w:tc>
      </w:tr>
      <w:tr w:rsidR="00926012" w:rsidRPr="00501C2A" w14:paraId="6C52AF8F" w14:textId="77777777" w:rsidTr="00713477">
        <w:trPr>
          <w:jc w:val="center"/>
        </w:trPr>
        <w:tc>
          <w:tcPr>
            <w:tcW w:w="238" w:type="dxa"/>
            <w:tcBorders>
              <w:top w:val="nil"/>
              <w:left w:val="nil"/>
              <w:bottom w:val="nil"/>
              <w:right w:val="nil"/>
            </w:tcBorders>
            <w:tcMar>
              <w:top w:w="28" w:type="dxa"/>
              <w:left w:w="28" w:type="dxa"/>
              <w:bottom w:w="28" w:type="dxa"/>
              <w:right w:w="28" w:type="dxa"/>
            </w:tcMar>
          </w:tcPr>
          <w:p w14:paraId="7003B0DC"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58A4D46B"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4675E74F"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3437A4C1" w14:textId="77777777" w:rsidR="00E97E37" w:rsidRPr="00501C2A" w:rsidRDefault="00E97E37" w:rsidP="002B40C4">
            <w:pPr>
              <w:pStyle w:val="affffa"/>
              <w:widowControl w:val="0"/>
              <w:spacing w:after="120"/>
              <w:jc w:val="left"/>
              <w:rPr>
                <w:rFonts w:ascii="Sylfaen" w:hAnsi="Sylfaen" w:cs="Times New Roman"/>
                <w:sz w:val="20"/>
              </w:rPr>
            </w:pPr>
          </w:p>
        </w:tc>
        <w:tc>
          <w:tcPr>
            <w:tcW w:w="2550" w:type="dxa"/>
            <w:gridSpan w:val="5"/>
            <w:tcMar>
              <w:top w:w="28" w:type="dxa"/>
              <w:left w:w="28" w:type="dxa"/>
              <w:bottom w:w="28" w:type="dxa"/>
              <w:right w:w="28" w:type="dxa"/>
            </w:tcMar>
          </w:tcPr>
          <w:p w14:paraId="55B85EE6"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 xml:space="preserve">*.1.9. Հաշվառման վերցնելու պատճառի </w:t>
            </w:r>
            <w:r>
              <w:rPr>
                <w:rFonts w:ascii="Sylfaen" w:hAnsi="Sylfaen"/>
                <w:sz w:val="20"/>
              </w:rPr>
              <w:lastRenderedPageBreak/>
              <w:t>ծածկագիրը</w:t>
            </w:r>
          </w:p>
          <w:p w14:paraId="1D1D6EC8"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(csdo:‌Tax‌Registration‌Reason‌Code)</w:t>
            </w:r>
          </w:p>
        </w:tc>
        <w:tc>
          <w:tcPr>
            <w:tcW w:w="2293" w:type="dxa"/>
            <w:tcMar>
              <w:top w:w="28" w:type="dxa"/>
              <w:left w:w="28" w:type="dxa"/>
              <w:bottom w:w="28" w:type="dxa"/>
              <w:right w:w="28" w:type="dxa"/>
            </w:tcMar>
          </w:tcPr>
          <w:p w14:paraId="0D2F9E3D"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lastRenderedPageBreak/>
              <w:t xml:space="preserve">Ռուսաստանի Դաշնությունում </w:t>
            </w:r>
            <w:r>
              <w:rPr>
                <w:rFonts w:ascii="Sylfaen" w:hAnsi="Sylfaen"/>
                <w:sz w:val="20"/>
              </w:rPr>
              <w:lastRenderedPageBreak/>
              <w:t>սուբյեկտին հարկային հաշվառման վերցնելու պատճառը նույնականացնող ծածկագիրը</w:t>
            </w:r>
          </w:p>
        </w:tc>
        <w:tc>
          <w:tcPr>
            <w:tcW w:w="1984" w:type="dxa"/>
            <w:tcMar>
              <w:top w:w="28" w:type="dxa"/>
              <w:left w:w="28" w:type="dxa"/>
              <w:bottom w:w="28" w:type="dxa"/>
              <w:right w:w="28" w:type="dxa"/>
            </w:tcMar>
          </w:tcPr>
          <w:p w14:paraId="76D64ABF"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lastRenderedPageBreak/>
              <w:t>M.SDE.00030</w:t>
            </w:r>
          </w:p>
        </w:tc>
        <w:tc>
          <w:tcPr>
            <w:tcW w:w="3094" w:type="dxa"/>
            <w:tcMar>
              <w:top w:w="28" w:type="dxa"/>
              <w:left w:w="28" w:type="dxa"/>
              <w:bottom w:w="28" w:type="dxa"/>
              <w:right w:w="28" w:type="dxa"/>
            </w:tcMar>
          </w:tcPr>
          <w:p w14:paraId="15FE7142"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csdo:‌Tax‌Registration‌Reason‌Code‌</w:t>
            </w:r>
            <w:r>
              <w:rPr>
                <w:rFonts w:ascii="Sylfaen" w:hAnsi="Sylfaen"/>
                <w:sz w:val="20"/>
              </w:rPr>
              <w:lastRenderedPageBreak/>
              <w:t>Type (M.SDT.00030)</w:t>
            </w:r>
          </w:p>
          <w:p w14:paraId="5D4BABCB"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Պայմանանշանների նորմալացված տողը:</w:t>
            </w:r>
          </w:p>
          <w:p w14:paraId="3B0A7B24"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Ձևանմուշը՝ \d{9}</w:t>
            </w:r>
          </w:p>
        </w:tc>
        <w:tc>
          <w:tcPr>
            <w:tcW w:w="992" w:type="dxa"/>
            <w:tcMar>
              <w:top w:w="28" w:type="dxa"/>
              <w:left w:w="28" w:type="dxa"/>
              <w:bottom w:w="28" w:type="dxa"/>
              <w:right w:w="28" w:type="dxa"/>
            </w:tcMar>
          </w:tcPr>
          <w:p w14:paraId="1C22D93D"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lastRenderedPageBreak/>
              <w:t>0..1</w:t>
            </w:r>
          </w:p>
        </w:tc>
        <w:tc>
          <w:tcPr>
            <w:tcW w:w="2835" w:type="dxa"/>
            <w:tcMar>
              <w:top w:w="28" w:type="dxa"/>
              <w:left w:w="28" w:type="dxa"/>
              <w:bottom w:w="28" w:type="dxa"/>
              <w:right w:w="28" w:type="dxa"/>
            </w:tcMar>
          </w:tcPr>
          <w:p w14:paraId="7FF4C5BC" w14:textId="77777777" w:rsidR="00E97E37" w:rsidRPr="00501C2A" w:rsidRDefault="00E97E37" w:rsidP="002B40C4">
            <w:pPr>
              <w:pStyle w:val="affffa"/>
              <w:widowControl w:val="0"/>
              <w:spacing w:after="120"/>
              <w:jc w:val="left"/>
              <w:rPr>
                <w:rFonts w:ascii="Sylfaen" w:hAnsi="Sylfaen" w:cs="Times New Roman"/>
                <w:noProof/>
                <w:sz w:val="20"/>
              </w:rPr>
            </w:pPr>
          </w:p>
        </w:tc>
      </w:tr>
      <w:tr w:rsidR="00926012" w:rsidRPr="00501C2A" w14:paraId="3ADD91E1" w14:textId="77777777" w:rsidTr="00713477">
        <w:trPr>
          <w:jc w:val="center"/>
        </w:trPr>
        <w:tc>
          <w:tcPr>
            <w:tcW w:w="238" w:type="dxa"/>
            <w:tcBorders>
              <w:top w:val="nil"/>
              <w:left w:val="nil"/>
              <w:bottom w:val="nil"/>
              <w:right w:val="nil"/>
            </w:tcBorders>
            <w:tcMar>
              <w:top w:w="28" w:type="dxa"/>
              <w:left w:w="28" w:type="dxa"/>
              <w:bottom w:w="28" w:type="dxa"/>
              <w:right w:w="28" w:type="dxa"/>
            </w:tcMar>
          </w:tcPr>
          <w:p w14:paraId="3B26014D"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3C0CC6A8"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512DF325" w14:textId="77777777" w:rsidR="00E97E37" w:rsidRPr="00501C2A" w:rsidRDefault="00E97E37" w:rsidP="002B40C4">
            <w:pPr>
              <w:pStyle w:val="affffa"/>
              <w:widowControl w:val="0"/>
              <w:spacing w:after="120"/>
              <w:jc w:val="left"/>
              <w:rPr>
                <w:rFonts w:ascii="Sylfaen" w:hAnsi="Sylfaen" w:cs="Times New Roman"/>
                <w:sz w:val="20"/>
              </w:rPr>
            </w:pPr>
          </w:p>
        </w:tc>
        <w:tc>
          <w:tcPr>
            <w:tcW w:w="2748" w:type="dxa"/>
            <w:gridSpan w:val="6"/>
            <w:tcMar>
              <w:top w:w="28" w:type="dxa"/>
              <w:left w:w="28" w:type="dxa"/>
              <w:bottom w:w="28" w:type="dxa"/>
              <w:right w:w="28" w:type="dxa"/>
            </w:tcMar>
          </w:tcPr>
          <w:p w14:paraId="6AD5C3A8"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*.2. Պայմանագրի եզակի համարը</w:t>
            </w:r>
          </w:p>
          <w:p w14:paraId="25BFEF7B"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(casdo:‌Transaction‌Passport‌Id)</w:t>
            </w:r>
          </w:p>
        </w:tc>
        <w:tc>
          <w:tcPr>
            <w:tcW w:w="2293" w:type="dxa"/>
            <w:tcMar>
              <w:top w:w="28" w:type="dxa"/>
              <w:left w:w="28" w:type="dxa"/>
              <w:bottom w:w="28" w:type="dxa"/>
              <w:right w:w="28" w:type="dxa"/>
            </w:tcMar>
          </w:tcPr>
          <w:p w14:paraId="4F530771"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 xml:space="preserve">պայմանագրի եզակի համարը, որը պայմանագիրը հաշվառման վերցնելիս տրվել է լիազորված բանկի կողմից </w:t>
            </w:r>
          </w:p>
        </w:tc>
        <w:tc>
          <w:tcPr>
            <w:tcW w:w="1984" w:type="dxa"/>
            <w:tcMar>
              <w:top w:w="28" w:type="dxa"/>
              <w:left w:w="28" w:type="dxa"/>
              <w:bottom w:w="28" w:type="dxa"/>
              <w:right w:w="28" w:type="dxa"/>
            </w:tcMar>
          </w:tcPr>
          <w:p w14:paraId="3F515803"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M.CA.SDE.00258</w:t>
            </w:r>
          </w:p>
        </w:tc>
        <w:tc>
          <w:tcPr>
            <w:tcW w:w="3094" w:type="dxa"/>
            <w:tcMar>
              <w:top w:w="28" w:type="dxa"/>
              <w:left w:w="28" w:type="dxa"/>
              <w:bottom w:w="28" w:type="dxa"/>
              <w:right w:w="28" w:type="dxa"/>
            </w:tcMar>
          </w:tcPr>
          <w:p w14:paraId="2EAA3C63"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csdo:‌Id50‌Type (M.SDT.00093)</w:t>
            </w:r>
          </w:p>
          <w:p w14:paraId="53DB7EE0"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Պայմանանշանների նորմալացված տողը:</w:t>
            </w:r>
          </w:p>
          <w:p w14:paraId="269F3A35"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Նվազագույն երկարությունը՝ 1</w:t>
            </w:r>
          </w:p>
          <w:p w14:paraId="4588CD22"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Առավելագույն երկարությունը՝ 50</w:t>
            </w:r>
          </w:p>
        </w:tc>
        <w:tc>
          <w:tcPr>
            <w:tcW w:w="992" w:type="dxa"/>
            <w:tcMar>
              <w:top w:w="28" w:type="dxa"/>
              <w:left w:w="28" w:type="dxa"/>
              <w:bottom w:w="28" w:type="dxa"/>
              <w:right w:w="28" w:type="dxa"/>
            </w:tcMar>
          </w:tcPr>
          <w:p w14:paraId="2C326EF0"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1</w:t>
            </w:r>
          </w:p>
        </w:tc>
        <w:tc>
          <w:tcPr>
            <w:tcW w:w="2835" w:type="dxa"/>
            <w:tcMar>
              <w:top w:w="28" w:type="dxa"/>
              <w:left w:w="28" w:type="dxa"/>
              <w:bottom w:w="28" w:type="dxa"/>
              <w:right w:w="28" w:type="dxa"/>
            </w:tcMar>
          </w:tcPr>
          <w:p w14:paraId="25D6C202" w14:textId="77777777" w:rsidR="00E97E37" w:rsidRPr="00501C2A" w:rsidRDefault="00E97E37" w:rsidP="002B40C4">
            <w:pPr>
              <w:pStyle w:val="affffa"/>
              <w:widowControl w:val="0"/>
              <w:spacing w:after="120"/>
              <w:jc w:val="left"/>
              <w:rPr>
                <w:rFonts w:ascii="Sylfaen" w:hAnsi="Sylfaen" w:cs="Times New Roman"/>
                <w:noProof/>
                <w:sz w:val="20"/>
              </w:rPr>
            </w:pPr>
          </w:p>
        </w:tc>
      </w:tr>
      <w:tr w:rsidR="00926012" w:rsidRPr="00501C2A" w14:paraId="139A87E3" w14:textId="77777777" w:rsidTr="00713477">
        <w:trPr>
          <w:jc w:val="center"/>
        </w:trPr>
        <w:tc>
          <w:tcPr>
            <w:tcW w:w="238" w:type="dxa"/>
            <w:tcBorders>
              <w:top w:val="nil"/>
              <w:left w:val="nil"/>
              <w:bottom w:val="nil"/>
              <w:right w:val="nil"/>
            </w:tcBorders>
            <w:tcMar>
              <w:top w:w="28" w:type="dxa"/>
              <w:left w:w="28" w:type="dxa"/>
              <w:bottom w:w="28" w:type="dxa"/>
              <w:right w:w="28" w:type="dxa"/>
            </w:tcMar>
          </w:tcPr>
          <w:p w14:paraId="613245B2"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60A89926"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3F083EB1" w14:textId="77777777" w:rsidR="00E97E37" w:rsidRPr="00501C2A" w:rsidRDefault="00E97E37" w:rsidP="002B40C4">
            <w:pPr>
              <w:pStyle w:val="affffa"/>
              <w:widowControl w:val="0"/>
              <w:spacing w:after="120"/>
              <w:jc w:val="left"/>
              <w:rPr>
                <w:rFonts w:ascii="Sylfaen" w:hAnsi="Sylfaen" w:cs="Times New Roman"/>
                <w:sz w:val="20"/>
              </w:rPr>
            </w:pPr>
          </w:p>
        </w:tc>
        <w:tc>
          <w:tcPr>
            <w:tcW w:w="2748" w:type="dxa"/>
            <w:gridSpan w:val="6"/>
            <w:tcMar>
              <w:top w:w="28" w:type="dxa"/>
              <w:left w:w="28" w:type="dxa"/>
              <w:bottom w:w="28" w:type="dxa"/>
              <w:right w:w="28" w:type="dxa"/>
            </w:tcMar>
          </w:tcPr>
          <w:p w14:paraId="3A59D7C1"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*.3. Պայմանագիրը</w:t>
            </w:r>
          </w:p>
          <w:p w14:paraId="23B6DD95"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(cacdo:‌Foreign‌Main‌Contract‌Details)</w:t>
            </w:r>
          </w:p>
        </w:tc>
        <w:tc>
          <w:tcPr>
            <w:tcW w:w="2293" w:type="dxa"/>
            <w:tcMar>
              <w:top w:w="28" w:type="dxa"/>
              <w:left w:w="28" w:type="dxa"/>
              <w:bottom w:w="28" w:type="dxa"/>
              <w:right w:w="28" w:type="dxa"/>
            </w:tcMar>
          </w:tcPr>
          <w:p w14:paraId="395F6822"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պայմանագրի վավերապայմանների մասին տեղեկությունները</w:t>
            </w:r>
          </w:p>
        </w:tc>
        <w:tc>
          <w:tcPr>
            <w:tcW w:w="1984" w:type="dxa"/>
            <w:tcMar>
              <w:top w:w="28" w:type="dxa"/>
              <w:left w:w="28" w:type="dxa"/>
              <w:bottom w:w="28" w:type="dxa"/>
              <w:right w:w="28" w:type="dxa"/>
            </w:tcMar>
          </w:tcPr>
          <w:p w14:paraId="1C2AB360"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M.CA.</w:t>
            </w:r>
            <w:smartTag w:uri="urn:schemas-microsoft-com:office:smarttags" w:element="stockticker">
              <w:r>
                <w:rPr>
                  <w:rFonts w:ascii="Sylfaen" w:hAnsi="Sylfaen"/>
                  <w:sz w:val="20"/>
                </w:rPr>
                <w:t>CDE</w:t>
              </w:r>
            </w:smartTag>
            <w:r>
              <w:rPr>
                <w:rFonts w:ascii="Sylfaen" w:hAnsi="Sylfaen"/>
                <w:sz w:val="20"/>
              </w:rPr>
              <w:t>.00326</w:t>
            </w:r>
          </w:p>
        </w:tc>
        <w:tc>
          <w:tcPr>
            <w:tcW w:w="3094" w:type="dxa"/>
            <w:tcMar>
              <w:top w:w="28" w:type="dxa"/>
              <w:left w:w="28" w:type="dxa"/>
              <w:bottom w:w="28" w:type="dxa"/>
              <w:right w:w="28" w:type="dxa"/>
            </w:tcMar>
          </w:tcPr>
          <w:p w14:paraId="2D30273E"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ccdo:‌Doc‌Details‌V4‌Type (M.</w:t>
            </w:r>
            <w:smartTag w:uri="urn:schemas-microsoft-com:office:smarttags" w:element="stockticker">
              <w:r>
                <w:rPr>
                  <w:rFonts w:ascii="Sylfaen" w:hAnsi="Sylfaen"/>
                  <w:sz w:val="20"/>
                </w:rPr>
                <w:t>CDT</w:t>
              </w:r>
            </w:smartTag>
            <w:r>
              <w:rPr>
                <w:rFonts w:ascii="Sylfaen" w:hAnsi="Sylfaen"/>
                <w:sz w:val="20"/>
              </w:rPr>
              <w:t>.00081)</w:t>
            </w:r>
          </w:p>
          <w:p w14:paraId="2B5E464C"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Որոշվում է ներդրված տարրերի արժեքների տիրույթներով</w:t>
            </w:r>
          </w:p>
        </w:tc>
        <w:tc>
          <w:tcPr>
            <w:tcW w:w="992" w:type="dxa"/>
            <w:tcMar>
              <w:top w:w="28" w:type="dxa"/>
              <w:left w:w="28" w:type="dxa"/>
              <w:bottom w:w="28" w:type="dxa"/>
              <w:right w:w="28" w:type="dxa"/>
            </w:tcMar>
          </w:tcPr>
          <w:p w14:paraId="5ABBA41B"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0..1</w:t>
            </w:r>
          </w:p>
        </w:tc>
        <w:tc>
          <w:tcPr>
            <w:tcW w:w="2835" w:type="dxa"/>
            <w:tcMar>
              <w:top w:w="28" w:type="dxa"/>
              <w:left w:w="28" w:type="dxa"/>
              <w:bottom w:w="28" w:type="dxa"/>
              <w:right w:w="28" w:type="dxa"/>
            </w:tcMar>
          </w:tcPr>
          <w:p w14:paraId="6B93791F" w14:textId="77777777" w:rsidR="00E97E37" w:rsidRPr="00501C2A" w:rsidRDefault="00E97E37" w:rsidP="002B40C4">
            <w:pPr>
              <w:pStyle w:val="affffa"/>
              <w:widowControl w:val="0"/>
              <w:spacing w:after="120"/>
              <w:jc w:val="left"/>
              <w:rPr>
                <w:rFonts w:ascii="Sylfaen" w:hAnsi="Sylfaen" w:cs="Times New Roman"/>
                <w:noProof/>
                <w:sz w:val="20"/>
              </w:rPr>
            </w:pPr>
          </w:p>
        </w:tc>
      </w:tr>
      <w:tr w:rsidR="00926012" w:rsidRPr="00501C2A" w14:paraId="439EE69B" w14:textId="77777777" w:rsidTr="00713477">
        <w:trPr>
          <w:jc w:val="center"/>
        </w:trPr>
        <w:tc>
          <w:tcPr>
            <w:tcW w:w="238" w:type="dxa"/>
            <w:tcBorders>
              <w:top w:val="nil"/>
              <w:left w:val="nil"/>
              <w:bottom w:val="nil"/>
              <w:right w:val="nil"/>
            </w:tcBorders>
            <w:tcMar>
              <w:top w:w="28" w:type="dxa"/>
              <w:left w:w="28" w:type="dxa"/>
              <w:bottom w:w="28" w:type="dxa"/>
              <w:right w:w="28" w:type="dxa"/>
            </w:tcMar>
          </w:tcPr>
          <w:p w14:paraId="2A5BB90D"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1BD6FA4C"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214CEF88"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1F8DF78B" w14:textId="77777777" w:rsidR="00E97E37" w:rsidRPr="00501C2A" w:rsidRDefault="00E97E37" w:rsidP="002B40C4">
            <w:pPr>
              <w:pStyle w:val="affffa"/>
              <w:widowControl w:val="0"/>
              <w:spacing w:after="120"/>
              <w:jc w:val="left"/>
              <w:rPr>
                <w:rFonts w:ascii="Sylfaen" w:hAnsi="Sylfaen" w:cs="Times New Roman"/>
                <w:sz w:val="20"/>
              </w:rPr>
            </w:pPr>
          </w:p>
        </w:tc>
        <w:tc>
          <w:tcPr>
            <w:tcW w:w="2550" w:type="dxa"/>
            <w:gridSpan w:val="5"/>
            <w:tcMar>
              <w:top w:w="28" w:type="dxa"/>
              <w:left w:w="28" w:type="dxa"/>
              <w:bottom w:w="28" w:type="dxa"/>
              <w:right w:w="28" w:type="dxa"/>
            </w:tcMar>
          </w:tcPr>
          <w:p w14:paraId="245E5FBF"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*.3.1. Փաստաթղթի տեսակի ծածկագիրը</w:t>
            </w:r>
          </w:p>
          <w:p w14:paraId="538BEA78"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(csdo:‌Doc‌Kind‌Code)</w:t>
            </w:r>
          </w:p>
        </w:tc>
        <w:tc>
          <w:tcPr>
            <w:tcW w:w="2293" w:type="dxa"/>
            <w:tcMar>
              <w:top w:w="28" w:type="dxa"/>
              <w:left w:w="28" w:type="dxa"/>
              <w:bottom w:w="28" w:type="dxa"/>
              <w:right w:w="28" w:type="dxa"/>
            </w:tcMar>
          </w:tcPr>
          <w:p w14:paraId="39AECD65"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փաստաթղթի տեսակի ծածկագրային նշագիրը</w:t>
            </w:r>
          </w:p>
        </w:tc>
        <w:tc>
          <w:tcPr>
            <w:tcW w:w="1984" w:type="dxa"/>
            <w:tcMar>
              <w:top w:w="28" w:type="dxa"/>
              <w:left w:w="28" w:type="dxa"/>
              <w:bottom w:w="28" w:type="dxa"/>
              <w:right w:w="28" w:type="dxa"/>
            </w:tcMar>
          </w:tcPr>
          <w:p w14:paraId="020A6054"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M.SDE.00054</w:t>
            </w:r>
          </w:p>
        </w:tc>
        <w:tc>
          <w:tcPr>
            <w:tcW w:w="3094" w:type="dxa"/>
            <w:tcMar>
              <w:top w:w="28" w:type="dxa"/>
              <w:left w:w="28" w:type="dxa"/>
              <w:bottom w:w="28" w:type="dxa"/>
              <w:right w:w="28" w:type="dxa"/>
            </w:tcMar>
          </w:tcPr>
          <w:p w14:paraId="631E38AD"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csdo:‌Unified‌Code20‌Type (M.SDT.00140)</w:t>
            </w:r>
          </w:p>
          <w:p w14:paraId="19712D9A"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25EF34E1"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Նվազագույն երկարությունը՝ 1</w:t>
            </w:r>
          </w:p>
          <w:p w14:paraId="64CC5D99"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lastRenderedPageBreak/>
              <w:t>Առավելագույն երկարությունը՝ 20</w:t>
            </w:r>
          </w:p>
        </w:tc>
        <w:tc>
          <w:tcPr>
            <w:tcW w:w="992" w:type="dxa"/>
            <w:tcMar>
              <w:top w:w="28" w:type="dxa"/>
              <w:left w:w="28" w:type="dxa"/>
              <w:bottom w:w="28" w:type="dxa"/>
              <w:right w:w="28" w:type="dxa"/>
            </w:tcMar>
          </w:tcPr>
          <w:p w14:paraId="0F2FA9D3"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lastRenderedPageBreak/>
              <w:t>0..1</w:t>
            </w:r>
          </w:p>
        </w:tc>
        <w:tc>
          <w:tcPr>
            <w:tcW w:w="2835" w:type="dxa"/>
            <w:tcMar>
              <w:top w:w="28" w:type="dxa"/>
              <w:left w:w="28" w:type="dxa"/>
              <w:bottom w:w="28" w:type="dxa"/>
              <w:right w:w="28" w:type="dxa"/>
            </w:tcMar>
          </w:tcPr>
          <w:p w14:paraId="3292C511" w14:textId="77777777" w:rsidR="00E97E37" w:rsidRPr="00501C2A" w:rsidRDefault="00E97E37" w:rsidP="002B40C4">
            <w:pPr>
              <w:pStyle w:val="affffa"/>
              <w:widowControl w:val="0"/>
              <w:spacing w:after="120"/>
              <w:jc w:val="left"/>
              <w:rPr>
                <w:rFonts w:ascii="Sylfaen" w:hAnsi="Sylfaen" w:cs="Times New Roman"/>
                <w:noProof/>
                <w:sz w:val="20"/>
              </w:rPr>
            </w:pPr>
            <w:r>
              <w:rPr>
                <w:rFonts w:ascii="Sylfaen" w:hAnsi="Sylfaen"/>
                <w:sz w:val="20"/>
              </w:rPr>
              <w:t>վավերապայմանը չի լրացվում</w:t>
            </w:r>
          </w:p>
        </w:tc>
      </w:tr>
      <w:tr w:rsidR="00926012" w:rsidRPr="00501C2A" w14:paraId="5E390528" w14:textId="77777777" w:rsidTr="00713477">
        <w:trPr>
          <w:jc w:val="center"/>
        </w:trPr>
        <w:tc>
          <w:tcPr>
            <w:tcW w:w="238" w:type="dxa"/>
            <w:tcBorders>
              <w:top w:val="nil"/>
              <w:left w:val="nil"/>
              <w:bottom w:val="nil"/>
              <w:right w:val="nil"/>
            </w:tcBorders>
            <w:tcMar>
              <w:top w:w="28" w:type="dxa"/>
              <w:left w:w="28" w:type="dxa"/>
              <w:bottom w:w="28" w:type="dxa"/>
              <w:right w:w="28" w:type="dxa"/>
            </w:tcMar>
          </w:tcPr>
          <w:p w14:paraId="4201A273"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53C1DCF5"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4F469246"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61665727"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2E2A5733" w14:textId="77777777" w:rsidR="00E97E37" w:rsidRPr="00501C2A" w:rsidRDefault="00E97E37" w:rsidP="002B40C4">
            <w:pPr>
              <w:pStyle w:val="affffa"/>
              <w:widowControl w:val="0"/>
              <w:spacing w:after="120"/>
              <w:jc w:val="left"/>
              <w:rPr>
                <w:rFonts w:ascii="Sylfaen" w:hAnsi="Sylfaen" w:cs="Times New Roman"/>
                <w:sz w:val="20"/>
              </w:rPr>
            </w:pPr>
          </w:p>
        </w:tc>
        <w:tc>
          <w:tcPr>
            <w:tcW w:w="2352" w:type="dxa"/>
            <w:gridSpan w:val="4"/>
            <w:tcMar>
              <w:top w:w="28" w:type="dxa"/>
              <w:left w:w="28" w:type="dxa"/>
              <w:bottom w:w="28" w:type="dxa"/>
              <w:right w:w="28" w:type="dxa"/>
            </w:tcMar>
          </w:tcPr>
          <w:p w14:paraId="296005D0"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 տեղեկագրքի (դասակարգչի) նույնականացուցիչը</w:t>
            </w:r>
          </w:p>
          <w:p w14:paraId="63CBBE93"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(code‌List‌Id ատրիբուտ)</w:t>
            </w:r>
          </w:p>
        </w:tc>
        <w:tc>
          <w:tcPr>
            <w:tcW w:w="2293" w:type="dxa"/>
            <w:tcMar>
              <w:top w:w="28" w:type="dxa"/>
              <w:left w:w="28" w:type="dxa"/>
              <w:bottom w:w="28" w:type="dxa"/>
              <w:right w:w="28" w:type="dxa"/>
            </w:tcMar>
          </w:tcPr>
          <w:p w14:paraId="1A5AE838"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այն տեղեկագրքի (դասակարգչի) նշագիրը, որին համապատասխան, նշված է ծածկագիրը</w:t>
            </w:r>
          </w:p>
        </w:tc>
        <w:tc>
          <w:tcPr>
            <w:tcW w:w="1984" w:type="dxa"/>
            <w:tcMar>
              <w:top w:w="28" w:type="dxa"/>
              <w:left w:w="28" w:type="dxa"/>
              <w:bottom w:w="28" w:type="dxa"/>
              <w:right w:w="28" w:type="dxa"/>
            </w:tcMar>
          </w:tcPr>
          <w:p w14:paraId="2C8B6584"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w:t>
            </w:r>
          </w:p>
        </w:tc>
        <w:tc>
          <w:tcPr>
            <w:tcW w:w="3094" w:type="dxa"/>
            <w:tcMar>
              <w:top w:w="28" w:type="dxa"/>
              <w:left w:w="28" w:type="dxa"/>
              <w:bottom w:w="28" w:type="dxa"/>
              <w:right w:w="28" w:type="dxa"/>
            </w:tcMar>
          </w:tcPr>
          <w:p w14:paraId="7AC24321"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csdo:‌Reference‌Data‌Id‌Type (M.SDT.00091)</w:t>
            </w:r>
          </w:p>
          <w:p w14:paraId="09964273"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Պայմանանշանների նորմալացված տողը:</w:t>
            </w:r>
          </w:p>
          <w:p w14:paraId="647FFA2F"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Նվազագույն երկարությունը՝ 1</w:t>
            </w:r>
          </w:p>
          <w:p w14:paraId="1CADD70F"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Առավելագույն երկարությունը՝ 20</w:t>
            </w:r>
          </w:p>
        </w:tc>
        <w:tc>
          <w:tcPr>
            <w:tcW w:w="992" w:type="dxa"/>
            <w:tcMar>
              <w:top w:w="28" w:type="dxa"/>
              <w:left w:w="28" w:type="dxa"/>
              <w:bottom w:w="28" w:type="dxa"/>
              <w:right w:w="28" w:type="dxa"/>
            </w:tcMar>
          </w:tcPr>
          <w:p w14:paraId="54202933"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1</w:t>
            </w:r>
          </w:p>
        </w:tc>
        <w:tc>
          <w:tcPr>
            <w:tcW w:w="2835" w:type="dxa"/>
            <w:tcMar>
              <w:top w:w="28" w:type="dxa"/>
              <w:left w:w="28" w:type="dxa"/>
              <w:bottom w:w="28" w:type="dxa"/>
              <w:right w:w="28" w:type="dxa"/>
            </w:tcMar>
          </w:tcPr>
          <w:p w14:paraId="70D95FB1" w14:textId="77777777" w:rsidR="00E97E37" w:rsidRPr="00501C2A" w:rsidRDefault="00E97E37" w:rsidP="002B40C4">
            <w:pPr>
              <w:pStyle w:val="affffa"/>
              <w:widowControl w:val="0"/>
              <w:spacing w:after="120"/>
              <w:jc w:val="left"/>
              <w:rPr>
                <w:rFonts w:ascii="Sylfaen" w:hAnsi="Sylfaen" w:cs="Times New Roman"/>
                <w:noProof/>
                <w:sz w:val="20"/>
              </w:rPr>
            </w:pPr>
          </w:p>
        </w:tc>
      </w:tr>
      <w:tr w:rsidR="00926012" w:rsidRPr="00501C2A" w14:paraId="568FF190" w14:textId="77777777" w:rsidTr="00713477">
        <w:trPr>
          <w:jc w:val="center"/>
        </w:trPr>
        <w:tc>
          <w:tcPr>
            <w:tcW w:w="238" w:type="dxa"/>
            <w:tcBorders>
              <w:top w:val="nil"/>
              <w:left w:val="nil"/>
              <w:bottom w:val="nil"/>
              <w:right w:val="nil"/>
            </w:tcBorders>
            <w:tcMar>
              <w:top w:w="28" w:type="dxa"/>
              <w:left w:w="28" w:type="dxa"/>
              <w:bottom w:w="28" w:type="dxa"/>
              <w:right w:w="28" w:type="dxa"/>
            </w:tcMar>
          </w:tcPr>
          <w:p w14:paraId="4C87B31C"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0CEF2260"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4D067140"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0B337CD2" w14:textId="77777777" w:rsidR="00E97E37" w:rsidRPr="00501C2A" w:rsidRDefault="00E97E37" w:rsidP="002B40C4">
            <w:pPr>
              <w:pStyle w:val="affffa"/>
              <w:widowControl w:val="0"/>
              <w:spacing w:after="120"/>
              <w:jc w:val="left"/>
              <w:rPr>
                <w:rFonts w:ascii="Sylfaen" w:hAnsi="Sylfaen" w:cs="Times New Roman"/>
                <w:sz w:val="20"/>
              </w:rPr>
            </w:pPr>
          </w:p>
        </w:tc>
        <w:tc>
          <w:tcPr>
            <w:tcW w:w="2550" w:type="dxa"/>
            <w:gridSpan w:val="5"/>
            <w:tcMar>
              <w:top w:w="28" w:type="dxa"/>
              <w:left w:w="28" w:type="dxa"/>
              <w:bottom w:w="28" w:type="dxa"/>
              <w:right w:w="28" w:type="dxa"/>
            </w:tcMar>
          </w:tcPr>
          <w:p w14:paraId="51482C3A"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*.3.2. Փաստաթղթի անվանումը</w:t>
            </w:r>
          </w:p>
          <w:p w14:paraId="58D57FCA"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(csdo:‌Doc‌Name)</w:t>
            </w:r>
          </w:p>
        </w:tc>
        <w:tc>
          <w:tcPr>
            <w:tcW w:w="2293" w:type="dxa"/>
            <w:tcMar>
              <w:top w:w="28" w:type="dxa"/>
              <w:left w:w="28" w:type="dxa"/>
              <w:bottom w:w="28" w:type="dxa"/>
              <w:right w:w="28" w:type="dxa"/>
            </w:tcMar>
          </w:tcPr>
          <w:p w14:paraId="1194569B"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փաստաթղթի անվանումը</w:t>
            </w:r>
          </w:p>
        </w:tc>
        <w:tc>
          <w:tcPr>
            <w:tcW w:w="1984" w:type="dxa"/>
            <w:tcMar>
              <w:top w:w="28" w:type="dxa"/>
              <w:left w:w="28" w:type="dxa"/>
              <w:bottom w:w="28" w:type="dxa"/>
              <w:right w:w="28" w:type="dxa"/>
            </w:tcMar>
          </w:tcPr>
          <w:p w14:paraId="02CB3335"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M.SDE.00108</w:t>
            </w:r>
          </w:p>
        </w:tc>
        <w:tc>
          <w:tcPr>
            <w:tcW w:w="3094" w:type="dxa"/>
            <w:tcMar>
              <w:top w:w="28" w:type="dxa"/>
              <w:left w:w="28" w:type="dxa"/>
              <w:bottom w:w="28" w:type="dxa"/>
              <w:right w:w="28" w:type="dxa"/>
            </w:tcMar>
          </w:tcPr>
          <w:p w14:paraId="487822E3"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csdo:‌Name500‌Type (M.SDT.00134)</w:t>
            </w:r>
          </w:p>
          <w:p w14:paraId="43DF45DE"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Պայմանանշանների նորմալացված տողը:</w:t>
            </w:r>
          </w:p>
          <w:p w14:paraId="6788399A"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Նվազագույն երկարությունը՝ 1</w:t>
            </w:r>
          </w:p>
          <w:p w14:paraId="7016AE9F"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Առավելագույն երկարությունը՝ 500</w:t>
            </w:r>
          </w:p>
        </w:tc>
        <w:tc>
          <w:tcPr>
            <w:tcW w:w="992" w:type="dxa"/>
            <w:tcMar>
              <w:top w:w="28" w:type="dxa"/>
              <w:left w:w="28" w:type="dxa"/>
              <w:bottom w:w="28" w:type="dxa"/>
              <w:right w:w="28" w:type="dxa"/>
            </w:tcMar>
          </w:tcPr>
          <w:p w14:paraId="3135F642"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0..1</w:t>
            </w:r>
          </w:p>
        </w:tc>
        <w:tc>
          <w:tcPr>
            <w:tcW w:w="2835" w:type="dxa"/>
            <w:tcMar>
              <w:top w:w="28" w:type="dxa"/>
              <w:left w:w="28" w:type="dxa"/>
              <w:bottom w:w="28" w:type="dxa"/>
              <w:right w:w="28" w:type="dxa"/>
            </w:tcMar>
          </w:tcPr>
          <w:p w14:paraId="7E351C69" w14:textId="77777777" w:rsidR="00E97E37" w:rsidRPr="00501C2A" w:rsidRDefault="00E97E37" w:rsidP="002B40C4">
            <w:pPr>
              <w:pStyle w:val="affffa"/>
              <w:widowControl w:val="0"/>
              <w:spacing w:after="120"/>
              <w:jc w:val="left"/>
              <w:rPr>
                <w:rFonts w:ascii="Sylfaen" w:hAnsi="Sylfaen" w:cs="Times New Roman"/>
                <w:noProof/>
                <w:sz w:val="20"/>
              </w:rPr>
            </w:pPr>
          </w:p>
        </w:tc>
      </w:tr>
      <w:tr w:rsidR="00926012" w:rsidRPr="00501C2A" w14:paraId="2C35E501" w14:textId="77777777" w:rsidTr="00713477">
        <w:trPr>
          <w:jc w:val="center"/>
        </w:trPr>
        <w:tc>
          <w:tcPr>
            <w:tcW w:w="238" w:type="dxa"/>
            <w:tcBorders>
              <w:top w:val="nil"/>
              <w:left w:val="nil"/>
              <w:bottom w:val="nil"/>
              <w:right w:val="nil"/>
            </w:tcBorders>
            <w:tcMar>
              <w:top w:w="28" w:type="dxa"/>
              <w:left w:w="28" w:type="dxa"/>
              <w:bottom w:w="28" w:type="dxa"/>
              <w:right w:w="28" w:type="dxa"/>
            </w:tcMar>
          </w:tcPr>
          <w:p w14:paraId="6B33003F"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1E9D500C"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1414AA36"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77D2A8E3" w14:textId="77777777" w:rsidR="00E97E37" w:rsidRPr="00501C2A" w:rsidRDefault="00E97E37" w:rsidP="002B40C4">
            <w:pPr>
              <w:pStyle w:val="affffa"/>
              <w:widowControl w:val="0"/>
              <w:spacing w:after="120"/>
              <w:jc w:val="left"/>
              <w:rPr>
                <w:rFonts w:ascii="Sylfaen" w:hAnsi="Sylfaen" w:cs="Times New Roman"/>
                <w:sz w:val="20"/>
              </w:rPr>
            </w:pPr>
          </w:p>
        </w:tc>
        <w:tc>
          <w:tcPr>
            <w:tcW w:w="2550" w:type="dxa"/>
            <w:gridSpan w:val="5"/>
            <w:tcMar>
              <w:top w:w="28" w:type="dxa"/>
              <w:left w:w="28" w:type="dxa"/>
              <w:bottom w:w="28" w:type="dxa"/>
              <w:right w:w="28" w:type="dxa"/>
            </w:tcMar>
          </w:tcPr>
          <w:p w14:paraId="67A61369"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*.3.3. Փաստաթղթի համարը</w:t>
            </w:r>
          </w:p>
          <w:p w14:paraId="6943823A"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(csdo:‌Doc‌Id)</w:t>
            </w:r>
          </w:p>
        </w:tc>
        <w:tc>
          <w:tcPr>
            <w:tcW w:w="2293" w:type="dxa"/>
            <w:tcMar>
              <w:top w:w="28" w:type="dxa"/>
              <w:left w:w="28" w:type="dxa"/>
              <w:bottom w:w="28" w:type="dxa"/>
              <w:right w:w="28" w:type="dxa"/>
            </w:tcMar>
          </w:tcPr>
          <w:p w14:paraId="5DE7D82A"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փաստաթղթի գրանցման ժամանակ դրան տրված թվային կամ տառաթվային նշագիրը</w:t>
            </w:r>
          </w:p>
        </w:tc>
        <w:tc>
          <w:tcPr>
            <w:tcW w:w="1984" w:type="dxa"/>
            <w:tcMar>
              <w:top w:w="28" w:type="dxa"/>
              <w:left w:w="28" w:type="dxa"/>
              <w:bottom w:w="28" w:type="dxa"/>
              <w:right w:w="28" w:type="dxa"/>
            </w:tcMar>
          </w:tcPr>
          <w:p w14:paraId="225CAF15"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M.SDE.00044</w:t>
            </w:r>
          </w:p>
        </w:tc>
        <w:tc>
          <w:tcPr>
            <w:tcW w:w="3094" w:type="dxa"/>
            <w:tcMar>
              <w:top w:w="28" w:type="dxa"/>
              <w:left w:w="28" w:type="dxa"/>
              <w:bottom w:w="28" w:type="dxa"/>
              <w:right w:w="28" w:type="dxa"/>
            </w:tcMar>
          </w:tcPr>
          <w:p w14:paraId="58B57AB7"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csdo:‌Id50‌Type (M.SDT.00093)</w:t>
            </w:r>
          </w:p>
          <w:p w14:paraId="4531A043"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Պայմանանշանների նորմալացված տողը:</w:t>
            </w:r>
          </w:p>
          <w:p w14:paraId="1BDE05C1"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Նվազագույն երկարությունը՝ 1</w:t>
            </w:r>
          </w:p>
          <w:p w14:paraId="2F8F87AB"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Առավելագույն երկարությունը՝ 50</w:t>
            </w:r>
          </w:p>
        </w:tc>
        <w:tc>
          <w:tcPr>
            <w:tcW w:w="992" w:type="dxa"/>
            <w:tcMar>
              <w:top w:w="28" w:type="dxa"/>
              <w:left w:w="28" w:type="dxa"/>
              <w:bottom w:w="28" w:type="dxa"/>
              <w:right w:w="28" w:type="dxa"/>
            </w:tcMar>
          </w:tcPr>
          <w:p w14:paraId="30547AB2"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0..1</w:t>
            </w:r>
          </w:p>
        </w:tc>
        <w:tc>
          <w:tcPr>
            <w:tcW w:w="2835" w:type="dxa"/>
            <w:tcMar>
              <w:top w:w="28" w:type="dxa"/>
              <w:left w:w="28" w:type="dxa"/>
              <w:bottom w:w="28" w:type="dxa"/>
              <w:right w:w="28" w:type="dxa"/>
            </w:tcMar>
          </w:tcPr>
          <w:p w14:paraId="33F3D4C2" w14:textId="77777777" w:rsidR="00E97E37" w:rsidRPr="00501C2A" w:rsidRDefault="00E97E37" w:rsidP="002B40C4">
            <w:pPr>
              <w:pStyle w:val="affffa"/>
              <w:widowControl w:val="0"/>
              <w:spacing w:after="120"/>
              <w:jc w:val="left"/>
              <w:rPr>
                <w:rFonts w:ascii="Sylfaen" w:hAnsi="Sylfaen" w:cs="Times New Roman"/>
                <w:noProof/>
                <w:sz w:val="20"/>
              </w:rPr>
            </w:pPr>
          </w:p>
        </w:tc>
      </w:tr>
      <w:tr w:rsidR="00926012" w:rsidRPr="00501C2A" w14:paraId="240CB000" w14:textId="77777777" w:rsidTr="00713477">
        <w:trPr>
          <w:jc w:val="center"/>
        </w:trPr>
        <w:tc>
          <w:tcPr>
            <w:tcW w:w="238" w:type="dxa"/>
            <w:tcBorders>
              <w:top w:val="nil"/>
              <w:left w:val="nil"/>
              <w:bottom w:val="nil"/>
              <w:right w:val="nil"/>
            </w:tcBorders>
            <w:tcMar>
              <w:top w:w="28" w:type="dxa"/>
              <w:left w:w="28" w:type="dxa"/>
              <w:bottom w:w="28" w:type="dxa"/>
              <w:right w:w="28" w:type="dxa"/>
            </w:tcMar>
          </w:tcPr>
          <w:p w14:paraId="2A9F18A1"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348093FB"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43B9E691"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4DCF0F1C" w14:textId="77777777" w:rsidR="00E97E37" w:rsidRPr="00501C2A" w:rsidRDefault="00E97E37" w:rsidP="002B40C4">
            <w:pPr>
              <w:pStyle w:val="affffa"/>
              <w:widowControl w:val="0"/>
              <w:spacing w:after="120"/>
              <w:jc w:val="left"/>
              <w:rPr>
                <w:rFonts w:ascii="Sylfaen" w:hAnsi="Sylfaen" w:cs="Times New Roman"/>
                <w:sz w:val="20"/>
              </w:rPr>
            </w:pPr>
          </w:p>
        </w:tc>
        <w:tc>
          <w:tcPr>
            <w:tcW w:w="2550" w:type="dxa"/>
            <w:gridSpan w:val="5"/>
            <w:tcMar>
              <w:top w:w="28" w:type="dxa"/>
              <w:left w:w="28" w:type="dxa"/>
              <w:bottom w:w="28" w:type="dxa"/>
              <w:right w:w="28" w:type="dxa"/>
            </w:tcMar>
          </w:tcPr>
          <w:p w14:paraId="1B83751F"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*.3.4. Փաստաթղթի ամսաթիվը</w:t>
            </w:r>
          </w:p>
          <w:p w14:paraId="1D30F8D6"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lastRenderedPageBreak/>
              <w:t>(csdo:‌Doc‌Creation‌Date)</w:t>
            </w:r>
          </w:p>
        </w:tc>
        <w:tc>
          <w:tcPr>
            <w:tcW w:w="2293" w:type="dxa"/>
            <w:tcMar>
              <w:top w:w="28" w:type="dxa"/>
              <w:left w:w="28" w:type="dxa"/>
              <w:bottom w:w="28" w:type="dxa"/>
              <w:right w:w="28" w:type="dxa"/>
            </w:tcMar>
          </w:tcPr>
          <w:p w14:paraId="7AC6E3A9"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lastRenderedPageBreak/>
              <w:t xml:space="preserve">փաստաթղթի տրման, ստորագրման, հաստատման կամ </w:t>
            </w:r>
            <w:r>
              <w:rPr>
                <w:rFonts w:ascii="Sylfaen" w:hAnsi="Sylfaen"/>
                <w:sz w:val="20"/>
              </w:rPr>
              <w:lastRenderedPageBreak/>
              <w:t>գրանցման ամսաթիվը</w:t>
            </w:r>
          </w:p>
        </w:tc>
        <w:tc>
          <w:tcPr>
            <w:tcW w:w="1984" w:type="dxa"/>
            <w:tcMar>
              <w:top w:w="28" w:type="dxa"/>
              <w:left w:w="28" w:type="dxa"/>
              <w:bottom w:w="28" w:type="dxa"/>
              <w:right w:w="28" w:type="dxa"/>
            </w:tcMar>
          </w:tcPr>
          <w:p w14:paraId="3B18B3E5"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lastRenderedPageBreak/>
              <w:t>M.SDE.00045</w:t>
            </w:r>
          </w:p>
        </w:tc>
        <w:tc>
          <w:tcPr>
            <w:tcW w:w="3094" w:type="dxa"/>
            <w:tcMar>
              <w:top w:w="28" w:type="dxa"/>
              <w:left w:w="28" w:type="dxa"/>
              <w:bottom w:w="28" w:type="dxa"/>
              <w:right w:w="28" w:type="dxa"/>
            </w:tcMar>
          </w:tcPr>
          <w:p w14:paraId="3DBA2871"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bdt:‌Date‌Type (M.BDT.00005)</w:t>
            </w:r>
          </w:p>
          <w:p w14:paraId="29AE3F22"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 xml:space="preserve">Ամսաթվի նշագիրը՝ </w:t>
            </w:r>
            <w:smartTag w:uri="urn:schemas-microsoft-com:office:smarttags" w:element="stockticker">
              <w:r>
                <w:rPr>
                  <w:rFonts w:ascii="Sylfaen" w:hAnsi="Sylfaen"/>
                  <w:sz w:val="20"/>
                </w:rPr>
                <w:t>ISO</w:t>
              </w:r>
            </w:smartTag>
            <w:r>
              <w:rPr>
                <w:rFonts w:ascii="Sylfaen" w:hAnsi="Sylfaen"/>
                <w:sz w:val="20"/>
              </w:rPr>
              <w:t xml:space="preserve"> 8601 ստանդարտների սերիային </w:t>
            </w:r>
            <w:r>
              <w:rPr>
                <w:rFonts w:ascii="Sylfaen" w:hAnsi="Sylfaen"/>
                <w:sz w:val="20"/>
              </w:rPr>
              <w:lastRenderedPageBreak/>
              <w:t>համապատասխան</w:t>
            </w:r>
          </w:p>
        </w:tc>
        <w:tc>
          <w:tcPr>
            <w:tcW w:w="992" w:type="dxa"/>
            <w:tcMar>
              <w:top w:w="28" w:type="dxa"/>
              <w:left w:w="28" w:type="dxa"/>
              <w:bottom w:w="28" w:type="dxa"/>
              <w:right w:w="28" w:type="dxa"/>
            </w:tcMar>
          </w:tcPr>
          <w:p w14:paraId="1CB8CB27"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lastRenderedPageBreak/>
              <w:t>0..1</w:t>
            </w:r>
          </w:p>
        </w:tc>
        <w:tc>
          <w:tcPr>
            <w:tcW w:w="2835" w:type="dxa"/>
            <w:tcMar>
              <w:top w:w="28" w:type="dxa"/>
              <w:left w:w="28" w:type="dxa"/>
              <w:bottom w:w="28" w:type="dxa"/>
              <w:right w:w="28" w:type="dxa"/>
            </w:tcMar>
          </w:tcPr>
          <w:p w14:paraId="78565BCD" w14:textId="77777777" w:rsidR="00E97E37" w:rsidRPr="00501C2A" w:rsidRDefault="00E97E37" w:rsidP="002B40C4">
            <w:pPr>
              <w:pStyle w:val="affffa"/>
              <w:widowControl w:val="0"/>
              <w:spacing w:after="120"/>
              <w:jc w:val="left"/>
              <w:rPr>
                <w:rFonts w:ascii="Sylfaen" w:hAnsi="Sylfaen" w:cs="Times New Roman"/>
                <w:noProof/>
                <w:sz w:val="20"/>
              </w:rPr>
            </w:pPr>
            <w:r>
              <w:rPr>
                <w:rFonts w:ascii="Sylfaen" w:hAnsi="Sylfaen"/>
                <w:sz w:val="20"/>
              </w:rPr>
              <w:t xml:space="preserve">վավերապայմանի արժեքը՝ դրա լրացման ժամանակ պետք է ներկայացվի հետևյալ </w:t>
            </w:r>
            <w:r>
              <w:rPr>
                <w:rFonts w:ascii="Sylfaen" w:hAnsi="Sylfaen"/>
                <w:sz w:val="20"/>
              </w:rPr>
              <w:lastRenderedPageBreak/>
              <w:t>ձևանմուշին համապատասխան՝ YYYY-MM-DD</w:t>
            </w:r>
          </w:p>
        </w:tc>
      </w:tr>
      <w:tr w:rsidR="00926012" w:rsidRPr="00501C2A" w14:paraId="52683903" w14:textId="77777777" w:rsidTr="00713477">
        <w:trPr>
          <w:jc w:val="center"/>
        </w:trPr>
        <w:tc>
          <w:tcPr>
            <w:tcW w:w="238" w:type="dxa"/>
            <w:tcBorders>
              <w:top w:val="nil"/>
              <w:left w:val="nil"/>
              <w:bottom w:val="nil"/>
              <w:right w:val="nil"/>
            </w:tcBorders>
            <w:tcMar>
              <w:top w:w="28" w:type="dxa"/>
              <w:left w:w="28" w:type="dxa"/>
              <w:bottom w:w="28" w:type="dxa"/>
              <w:right w:w="28" w:type="dxa"/>
            </w:tcMar>
          </w:tcPr>
          <w:p w14:paraId="15C8B277"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4F733720"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1216B3CC" w14:textId="77777777" w:rsidR="00E97E37" w:rsidRPr="00501C2A" w:rsidRDefault="00E97E37" w:rsidP="002B40C4">
            <w:pPr>
              <w:pStyle w:val="affffa"/>
              <w:widowControl w:val="0"/>
              <w:spacing w:after="120"/>
              <w:jc w:val="left"/>
              <w:rPr>
                <w:rFonts w:ascii="Sylfaen" w:hAnsi="Sylfaen" w:cs="Times New Roman"/>
                <w:sz w:val="20"/>
              </w:rPr>
            </w:pPr>
          </w:p>
        </w:tc>
        <w:tc>
          <w:tcPr>
            <w:tcW w:w="2748" w:type="dxa"/>
            <w:gridSpan w:val="6"/>
            <w:tcMar>
              <w:top w:w="28" w:type="dxa"/>
              <w:left w:w="28" w:type="dxa"/>
              <w:bottom w:w="28" w:type="dxa"/>
              <w:right w:w="28" w:type="dxa"/>
            </w:tcMar>
          </w:tcPr>
          <w:p w14:paraId="0BFC658A"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*.4. Պայմանագրին կից լրացումը</w:t>
            </w:r>
          </w:p>
          <w:p w14:paraId="6CD01D19"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(cacdo:‌Foreign‌Add‌Contract‌Details)</w:t>
            </w:r>
          </w:p>
        </w:tc>
        <w:tc>
          <w:tcPr>
            <w:tcW w:w="2293" w:type="dxa"/>
            <w:tcMar>
              <w:top w:w="28" w:type="dxa"/>
              <w:left w:w="28" w:type="dxa"/>
              <w:bottom w:w="28" w:type="dxa"/>
              <w:right w:w="28" w:type="dxa"/>
            </w:tcMar>
          </w:tcPr>
          <w:p w14:paraId="06F92A3E"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պայմանագրին կից լրացման վավերապայմանների մասին տեղեկությունները</w:t>
            </w:r>
          </w:p>
        </w:tc>
        <w:tc>
          <w:tcPr>
            <w:tcW w:w="1984" w:type="dxa"/>
            <w:tcMar>
              <w:top w:w="28" w:type="dxa"/>
              <w:left w:w="28" w:type="dxa"/>
              <w:bottom w:w="28" w:type="dxa"/>
              <w:right w:w="28" w:type="dxa"/>
            </w:tcMar>
          </w:tcPr>
          <w:p w14:paraId="1FD63E34"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M.CA.</w:t>
            </w:r>
            <w:smartTag w:uri="urn:schemas-microsoft-com:office:smarttags" w:element="stockticker">
              <w:r>
                <w:rPr>
                  <w:rFonts w:ascii="Sylfaen" w:hAnsi="Sylfaen"/>
                  <w:sz w:val="20"/>
                </w:rPr>
                <w:t>CDE</w:t>
              </w:r>
            </w:smartTag>
            <w:r>
              <w:rPr>
                <w:rFonts w:ascii="Sylfaen" w:hAnsi="Sylfaen"/>
                <w:sz w:val="20"/>
              </w:rPr>
              <w:t>.00327</w:t>
            </w:r>
          </w:p>
        </w:tc>
        <w:tc>
          <w:tcPr>
            <w:tcW w:w="3094" w:type="dxa"/>
            <w:tcMar>
              <w:top w:w="28" w:type="dxa"/>
              <w:left w:w="28" w:type="dxa"/>
              <w:bottom w:w="28" w:type="dxa"/>
              <w:right w:w="28" w:type="dxa"/>
            </w:tcMar>
          </w:tcPr>
          <w:p w14:paraId="791D14C6"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ccdo:‌Doc‌Details‌V4‌Type (M.</w:t>
            </w:r>
            <w:smartTag w:uri="urn:schemas-microsoft-com:office:smarttags" w:element="stockticker">
              <w:r>
                <w:rPr>
                  <w:rFonts w:ascii="Sylfaen" w:hAnsi="Sylfaen"/>
                  <w:sz w:val="20"/>
                </w:rPr>
                <w:t>CDT</w:t>
              </w:r>
            </w:smartTag>
            <w:r>
              <w:rPr>
                <w:rFonts w:ascii="Sylfaen" w:hAnsi="Sylfaen"/>
                <w:sz w:val="20"/>
              </w:rPr>
              <w:t>.00081)</w:t>
            </w:r>
          </w:p>
          <w:p w14:paraId="6BB2DF7F"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Որոշվում է ներդրված տարրերի արժեքների տիրույթներով</w:t>
            </w:r>
          </w:p>
        </w:tc>
        <w:tc>
          <w:tcPr>
            <w:tcW w:w="992" w:type="dxa"/>
            <w:tcMar>
              <w:top w:w="28" w:type="dxa"/>
              <w:left w:w="28" w:type="dxa"/>
              <w:bottom w:w="28" w:type="dxa"/>
              <w:right w:w="28" w:type="dxa"/>
            </w:tcMar>
          </w:tcPr>
          <w:p w14:paraId="4834F6CF"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0..*</w:t>
            </w:r>
          </w:p>
        </w:tc>
        <w:tc>
          <w:tcPr>
            <w:tcW w:w="2835" w:type="dxa"/>
            <w:tcMar>
              <w:top w:w="28" w:type="dxa"/>
              <w:left w:w="28" w:type="dxa"/>
              <w:bottom w:w="28" w:type="dxa"/>
              <w:right w:w="28" w:type="dxa"/>
            </w:tcMar>
          </w:tcPr>
          <w:p w14:paraId="32ED3DCA" w14:textId="77777777" w:rsidR="00E97E37" w:rsidRPr="00501C2A" w:rsidRDefault="00E97E37" w:rsidP="002B40C4">
            <w:pPr>
              <w:pStyle w:val="affffa"/>
              <w:widowControl w:val="0"/>
              <w:spacing w:after="120"/>
              <w:jc w:val="left"/>
              <w:rPr>
                <w:rFonts w:ascii="Sylfaen" w:hAnsi="Sylfaen" w:cs="Times New Roman"/>
                <w:noProof/>
                <w:sz w:val="20"/>
              </w:rPr>
            </w:pPr>
          </w:p>
        </w:tc>
      </w:tr>
      <w:tr w:rsidR="00926012" w:rsidRPr="00501C2A" w14:paraId="19C295D1" w14:textId="77777777" w:rsidTr="00713477">
        <w:trPr>
          <w:jc w:val="center"/>
        </w:trPr>
        <w:tc>
          <w:tcPr>
            <w:tcW w:w="238" w:type="dxa"/>
            <w:tcBorders>
              <w:top w:val="nil"/>
              <w:left w:val="nil"/>
              <w:bottom w:val="nil"/>
              <w:right w:val="nil"/>
            </w:tcBorders>
            <w:tcMar>
              <w:top w:w="28" w:type="dxa"/>
              <w:left w:w="28" w:type="dxa"/>
              <w:bottom w:w="28" w:type="dxa"/>
              <w:right w:w="28" w:type="dxa"/>
            </w:tcMar>
          </w:tcPr>
          <w:p w14:paraId="035FFEA3"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14B85ED3"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001A938E"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169B6C54" w14:textId="77777777" w:rsidR="00E97E37" w:rsidRPr="00501C2A" w:rsidRDefault="00E97E37" w:rsidP="002B40C4">
            <w:pPr>
              <w:pStyle w:val="affffa"/>
              <w:widowControl w:val="0"/>
              <w:spacing w:after="120"/>
              <w:jc w:val="left"/>
              <w:rPr>
                <w:rFonts w:ascii="Sylfaen" w:hAnsi="Sylfaen" w:cs="Times New Roman"/>
                <w:sz w:val="20"/>
              </w:rPr>
            </w:pPr>
          </w:p>
        </w:tc>
        <w:tc>
          <w:tcPr>
            <w:tcW w:w="2550" w:type="dxa"/>
            <w:gridSpan w:val="5"/>
            <w:tcMar>
              <w:top w:w="28" w:type="dxa"/>
              <w:left w:w="28" w:type="dxa"/>
              <w:bottom w:w="28" w:type="dxa"/>
              <w:right w:w="28" w:type="dxa"/>
            </w:tcMar>
          </w:tcPr>
          <w:p w14:paraId="63979FC4"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*.4.1. Փաստաթղթի տեսակի ծածկագիրը</w:t>
            </w:r>
          </w:p>
          <w:p w14:paraId="4AD914D3"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(csdo:‌Doc‌Kind‌Code)</w:t>
            </w:r>
          </w:p>
        </w:tc>
        <w:tc>
          <w:tcPr>
            <w:tcW w:w="2293" w:type="dxa"/>
            <w:tcMar>
              <w:top w:w="28" w:type="dxa"/>
              <w:left w:w="28" w:type="dxa"/>
              <w:bottom w:w="28" w:type="dxa"/>
              <w:right w:w="28" w:type="dxa"/>
            </w:tcMar>
          </w:tcPr>
          <w:p w14:paraId="0500C0EB"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փաստաթղթի տեսակի ծածկագրային նշագիրը</w:t>
            </w:r>
          </w:p>
        </w:tc>
        <w:tc>
          <w:tcPr>
            <w:tcW w:w="1984" w:type="dxa"/>
            <w:tcMar>
              <w:top w:w="28" w:type="dxa"/>
              <w:left w:w="28" w:type="dxa"/>
              <w:bottom w:w="28" w:type="dxa"/>
              <w:right w:w="28" w:type="dxa"/>
            </w:tcMar>
          </w:tcPr>
          <w:p w14:paraId="08F597D2"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M.SDE.00054</w:t>
            </w:r>
          </w:p>
        </w:tc>
        <w:tc>
          <w:tcPr>
            <w:tcW w:w="3094" w:type="dxa"/>
            <w:tcMar>
              <w:top w:w="28" w:type="dxa"/>
              <w:left w:w="28" w:type="dxa"/>
              <w:bottom w:w="28" w:type="dxa"/>
              <w:right w:w="28" w:type="dxa"/>
            </w:tcMar>
          </w:tcPr>
          <w:p w14:paraId="50CDF95A"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csdo:‌Unified‌Code20‌Type (M.SDT.00140)</w:t>
            </w:r>
          </w:p>
          <w:p w14:paraId="08E3D607"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27968656"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Նվազագույն երկարությունը՝ 1</w:t>
            </w:r>
          </w:p>
          <w:p w14:paraId="54AC6922"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Առավելագույն երկարությունը՝ 20</w:t>
            </w:r>
          </w:p>
        </w:tc>
        <w:tc>
          <w:tcPr>
            <w:tcW w:w="992" w:type="dxa"/>
            <w:tcMar>
              <w:top w:w="28" w:type="dxa"/>
              <w:left w:w="28" w:type="dxa"/>
              <w:bottom w:w="28" w:type="dxa"/>
              <w:right w:w="28" w:type="dxa"/>
            </w:tcMar>
          </w:tcPr>
          <w:p w14:paraId="754A19A9"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0..1</w:t>
            </w:r>
          </w:p>
        </w:tc>
        <w:tc>
          <w:tcPr>
            <w:tcW w:w="2835" w:type="dxa"/>
            <w:tcMar>
              <w:top w:w="28" w:type="dxa"/>
              <w:left w:w="28" w:type="dxa"/>
              <w:bottom w:w="28" w:type="dxa"/>
              <w:right w:w="28" w:type="dxa"/>
            </w:tcMar>
          </w:tcPr>
          <w:p w14:paraId="36C76035" w14:textId="77777777" w:rsidR="00E97E37" w:rsidRPr="00501C2A" w:rsidRDefault="00E97E37" w:rsidP="002B40C4">
            <w:pPr>
              <w:pStyle w:val="affffa"/>
              <w:widowControl w:val="0"/>
              <w:spacing w:after="120"/>
              <w:jc w:val="left"/>
              <w:rPr>
                <w:rFonts w:ascii="Sylfaen" w:hAnsi="Sylfaen" w:cs="Times New Roman"/>
                <w:noProof/>
                <w:sz w:val="20"/>
              </w:rPr>
            </w:pPr>
            <w:r>
              <w:rPr>
                <w:rFonts w:ascii="Sylfaen" w:hAnsi="Sylfaen"/>
                <w:sz w:val="20"/>
              </w:rPr>
              <w:t>վավերապայմանը չի լրացվում</w:t>
            </w:r>
          </w:p>
        </w:tc>
      </w:tr>
      <w:tr w:rsidR="00926012" w:rsidRPr="00501C2A" w14:paraId="71C85371" w14:textId="77777777" w:rsidTr="00713477">
        <w:trPr>
          <w:jc w:val="center"/>
        </w:trPr>
        <w:tc>
          <w:tcPr>
            <w:tcW w:w="238" w:type="dxa"/>
            <w:tcBorders>
              <w:top w:val="nil"/>
              <w:left w:val="nil"/>
              <w:bottom w:val="nil"/>
              <w:right w:val="nil"/>
            </w:tcBorders>
            <w:tcMar>
              <w:top w:w="28" w:type="dxa"/>
              <w:left w:w="28" w:type="dxa"/>
              <w:bottom w:w="28" w:type="dxa"/>
              <w:right w:w="28" w:type="dxa"/>
            </w:tcMar>
          </w:tcPr>
          <w:p w14:paraId="58FA2E1E"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10C821C6"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68C4597B"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4FA9B87F"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3D17C0CB" w14:textId="77777777" w:rsidR="00E97E37" w:rsidRPr="00501C2A" w:rsidRDefault="00E97E37" w:rsidP="002B40C4">
            <w:pPr>
              <w:pStyle w:val="affffa"/>
              <w:widowControl w:val="0"/>
              <w:spacing w:after="120"/>
              <w:jc w:val="left"/>
              <w:rPr>
                <w:rFonts w:ascii="Sylfaen" w:hAnsi="Sylfaen" w:cs="Times New Roman"/>
                <w:sz w:val="20"/>
              </w:rPr>
            </w:pPr>
          </w:p>
        </w:tc>
        <w:tc>
          <w:tcPr>
            <w:tcW w:w="2352" w:type="dxa"/>
            <w:gridSpan w:val="4"/>
            <w:tcMar>
              <w:top w:w="28" w:type="dxa"/>
              <w:left w:w="28" w:type="dxa"/>
              <w:bottom w:w="28" w:type="dxa"/>
              <w:right w:w="28" w:type="dxa"/>
            </w:tcMar>
          </w:tcPr>
          <w:p w14:paraId="534C11B9"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 տեղեկագրքի (դասակարգչի) նույնականացուցիչը</w:t>
            </w:r>
          </w:p>
          <w:p w14:paraId="2850C837"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(code‌List‌Id ատրիբուտ)</w:t>
            </w:r>
          </w:p>
        </w:tc>
        <w:tc>
          <w:tcPr>
            <w:tcW w:w="2293" w:type="dxa"/>
            <w:tcMar>
              <w:top w:w="28" w:type="dxa"/>
              <w:left w:w="28" w:type="dxa"/>
              <w:bottom w:w="28" w:type="dxa"/>
              <w:right w:w="28" w:type="dxa"/>
            </w:tcMar>
          </w:tcPr>
          <w:p w14:paraId="3E1DAFEF"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այն տեղեկագրքի (դասակարգչի) նշագիրը, որին համապատասխան, նշված է ծածկագիրը</w:t>
            </w:r>
          </w:p>
        </w:tc>
        <w:tc>
          <w:tcPr>
            <w:tcW w:w="1984" w:type="dxa"/>
            <w:tcMar>
              <w:top w:w="28" w:type="dxa"/>
              <w:left w:w="28" w:type="dxa"/>
              <w:bottom w:w="28" w:type="dxa"/>
              <w:right w:w="28" w:type="dxa"/>
            </w:tcMar>
          </w:tcPr>
          <w:p w14:paraId="13F34862"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w:t>
            </w:r>
          </w:p>
        </w:tc>
        <w:tc>
          <w:tcPr>
            <w:tcW w:w="3094" w:type="dxa"/>
            <w:tcMar>
              <w:top w:w="28" w:type="dxa"/>
              <w:left w:w="28" w:type="dxa"/>
              <w:bottom w:w="28" w:type="dxa"/>
              <w:right w:w="28" w:type="dxa"/>
            </w:tcMar>
          </w:tcPr>
          <w:p w14:paraId="772C81EF"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csdo:‌Reference‌Data‌Id‌Type (M.SDT.00091)</w:t>
            </w:r>
          </w:p>
          <w:p w14:paraId="01819FB8"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Պայմանանշանների նորմալացված տողը:</w:t>
            </w:r>
          </w:p>
          <w:p w14:paraId="64D90CEA"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Նվազագույն երկարությունը՝ 1</w:t>
            </w:r>
          </w:p>
          <w:p w14:paraId="75D15A40"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lastRenderedPageBreak/>
              <w:t>Առավելագույն երկարությունը՝ 20</w:t>
            </w:r>
          </w:p>
        </w:tc>
        <w:tc>
          <w:tcPr>
            <w:tcW w:w="992" w:type="dxa"/>
            <w:tcMar>
              <w:top w:w="28" w:type="dxa"/>
              <w:left w:w="28" w:type="dxa"/>
              <w:bottom w:w="28" w:type="dxa"/>
              <w:right w:w="28" w:type="dxa"/>
            </w:tcMar>
          </w:tcPr>
          <w:p w14:paraId="7B804E78"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lastRenderedPageBreak/>
              <w:t>1</w:t>
            </w:r>
          </w:p>
        </w:tc>
        <w:tc>
          <w:tcPr>
            <w:tcW w:w="2835" w:type="dxa"/>
            <w:tcMar>
              <w:top w:w="28" w:type="dxa"/>
              <w:left w:w="28" w:type="dxa"/>
              <w:bottom w:w="28" w:type="dxa"/>
              <w:right w:w="28" w:type="dxa"/>
            </w:tcMar>
          </w:tcPr>
          <w:p w14:paraId="044F504D" w14:textId="77777777" w:rsidR="00E97E37" w:rsidRPr="00501C2A" w:rsidRDefault="00E97E37" w:rsidP="002B40C4">
            <w:pPr>
              <w:pStyle w:val="affffa"/>
              <w:widowControl w:val="0"/>
              <w:spacing w:after="120"/>
              <w:jc w:val="left"/>
              <w:rPr>
                <w:rFonts w:ascii="Sylfaen" w:hAnsi="Sylfaen" w:cs="Times New Roman"/>
                <w:noProof/>
                <w:sz w:val="20"/>
              </w:rPr>
            </w:pPr>
          </w:p>
        </w:tc>
      </w:tr>
      <w:tr w:rsidR="00926012" w:rsidRPr="00501C2A" w14:paraId="5DCC7CE1" w14:textId="77777777" w:rsidTr="00713477">
        <w:trPr>
          <w:jc w:val="center"/>
        </w:trPr>
        <w:tc>
          <w:tcPr>
            <w:tcW w:w="238" w:type="dxa"/>
            <w:tcBorders>
              <w:top w:val="nil"/>
              <w:left w:val="nil"/>
              <w:bottom w:val="nil"/>
              <w:right w:val="nil"/>
            </w:tcBorders>
            <w:tcMar>
              <w:top w:w="28" w:type="dxa"/>
              <w:left w:w="28" w:type="dxa"/>
              <w:bottom w:w="28" w:type="dxa"/>
              <w:right w:w="28" w:type="dxa"/>
            </w:tcMar>
          </w:tcPr>
          <w:p w14:paraId="2D35FC1B"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0B155A93"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4D4066CF"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3AB4EFE3" w14:textId="77777777" w:rsidR="00E97E37" w:rsidRPr="00501C2A" w:rsidRDefault="00E97E37" w:rsidP="002B40C4">
            <w:pPr>
              <w:pStyle w:val="affffa"/>
              <w:widowControl w:val="0"/>
              <w:spacing w:after="120"/>
              <w:jc w:val="left"/>
              <w:rPr>
                <w:rFonts w:ascii="Sylfaen" w:hAnsi="Sylfaen" w:cs="Times New Roman"/>
                <w:sz w:val="20"/>
              </w:rPr>
            </w:pPr>
          </w:p>
        </w:tc>
        <w:tc>
          <w:tcPr>
            <w:tcW w:w="2550" w:type="dxa"/>
            <w:gridSpan w:val="5"/>
            <w:tcMar>
              <w:top w:w="28" w:type="dxa"/>
              <w:left w:w="28" w:type="dxa"/>
              <w:bottom w:w="28" w:type="dxa"/>
              <w:right w:w="28" w:type="dxa"/>
            </w:tcMar>
          </w:tcPr>
          <w:p w14:paraId="4A63A564"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*.4.2. Փաստաթղթի անվանումը</w:t>
            </w:r>
          </w:p>
          <w:p w14:paraId="6BCCC391"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(csdo:‌Doc‌Name)</w:t>
            </w:r>
          </w:p>
        </w:tc>
        <w:tc>
          <w:tcPr>
            <w:tcW w:w="2293" w:type="dxa"/>
            <w:tcMar>
              <w:top w:w="28" w:type="dxa"/>
              <w:left w:w="28" w:type="dxa"/>
              <w:bottom w:w="28" w:type="dxa"/>
              <w:right w:w="28" w:type="dxa"/>
            </w:tcMar>
          </w:tcPr>
          <w:p w14:paraId="29779481"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փաստաթղթի անվանումը</w:t>
            </w:r>
          </w:p>
        </w:tc>
        <w:tc>
          <w:tcPr>
            <w:tcW w:w="1984" w:type="dxa"/>
            <w:tcMar>
              <w:top w:w="28" w:type="dxa"/>
              <w:left w:w="28" w:type="dxa"/>
              <w:bottom w:w="28" w:type="dxa"/>
              <w:right w:w="28" w:type="dxa"/>
            </w:tcMar>
          </w:tcPr>
          <w:p w14:paraId="6B88D208"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M.SDE.00108</w:t>
            </w:r>
          </w:p>
        </w:tc>
        <w:tc>
          <w:tcPr>
            <w:tcW w:w="3094" w:type="dxa"/>
            <w:tcMar>
              <w:top w:w="28" w:type="dxa"/>
              <w:left w:w="28" w:type="dxa"/>
              <w:bottom w:w="28" w:type="dxa"/>
              <w:right w:w="28" w:type="dxa"/>
            </w:tcMar>
          </w:tcPr>
          <w:p w14:paraId="7AEE6D72"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csdo:‌Name500‌Type (M.SDT.00134)</w:t>
            </w:r>
          </w:p>
          <w:p w14:paraId="27E9A806"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Պայմանանշանների նորմալացված տողը:</w:t>
            </w:r>
          </w:p>
          <w:p w14:paraId="49DFC087"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Նվազագույն երկարությունը՝ 1</w:t>
            </w:r>
          </w:p>
          <w:p w14:paraId="27E9C66C"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Առավելագույն երկարությունը՝ 500</w:t>
            </w:r>
          </w:p>
        </w:tc>
        <w:tc>
          <w:tcPr>
            <w:tcW w:w="992" w:type="dxa"/>
            <w:tcMar>
              <w:top w:w="28" w:type="dxa"/>
              <w:left w:w="28" w:type="dxa"/>
              <w:bottom w:w="28" w:type="dxa"/>
              <w:right w:w="28" w:type="dxa"/>
            </w:tcMar>
          </w:tcPr>
          <w:p w14:paraId="4E6DECBC"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0..1</w:t>
            </w:r>
          </w:p>
        </w:tc>
        <w:tc>
          <w:tcPr>
            <w:tcW w:w="2835" w:type="dxa"/>
            <w:tcMar>
              <w:top w:w="28" w:type="dxa"/>
              <w:left w:w="28" w:type="dxa"/>
              <w:bottom w:w="28" w:type="dxa"/>
              <w:right w:w="28" w:type="dxa"/>
            </w:tcMar>
          </w:tcPr>
          <w:p w14:paraId="6A1FB76B" w14:textId="77777777" w:rsidR="00E97E37" w:rsidRPr="00501C2A" w:rsidRDefault="00E97E37" w:rsidP="002B40C4">
            <w:pPr>
              <w:pStyle w:val="affffa"/>
              <w:widowControl w:val="0"/>
              <w:spacing w:after="120"/>
              <w:jc w:val="left"/>
              <w:rPr>
                <w:rFonts w:ascii="Sylfaen" w:hAnsi="Sylfaen" w:cs="Times New Roman"/>
                <w:noProof/>
                <w:sz w:val="20"/>
              </w:rPr>
            </w:pPr>
          </w:p>
        </w:tc>
      </w:tr>
      <w:tr w:rsidR="00926012" w:rsidRPr="00501C2A" w14:paraId="2B90EFD2" w14:textId="77777777" w:rsidTr="00713477">
        <w:trPr>
          <w:jc w:val="center"/>
        </w:trPr>
        <w:tc>
          <w:tcPr>
            <w:tcW w:w="238" w:type="dxa"/>
            <w:tcBorders>
              <w:top w:val="nil"/>
              <w:left w:val="nil"/>
              <w:bottom w:val="nil"/>
              <w:right w:val="nil"/>
            </w:tcBorders>
            <w:tcMar>
              <w:top w:w="28" w:type="dxa"/>
              <w:left w:w="28" w:type="dxa"/>
              <w:bottom w:w="28" w:type="dxa"/>
              <w:right w:w="28" w:type="dxa"/>
            </w:tcMar>
          </w:tcPr>
          <w:p w14:paraId="08DFAAFE"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07AF914B"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75659481"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54FF03C9" w14:textId="77777777" w:rsidR="00E97E37" w:rsidRPr="00501C2A" w:rsidRDefault="00E97E37" w:rsidP="002B40C4">
            <w:pPr>
              <w:pStyle w:val="affffa"/>
              <w:widowControl w:val="0"/>
              <w:spacing w:after="120"/>
              <w:jc w:val="left"/>
              <w:rPr>
                <w:rFonts w:ascii="Sylfaen" w:hAnsi="Sylfaen" w:cs="Times New Roman"/>
                <w:sz w:val="20"/>
              </w:rPr>
            </w:pPr>
          </w:p>
        </w:tc>
        <w:tc>
          <w:tcPr>
            <w:tcW w:w="2550" w:type="dxa"/>
            <w:gridSpan w:val="5"/>
            <w:tcMar>
              <w:top w:w="28" w:type="dxa"/>
              <w:left w:w="28" w:type="dxa"/>
              <w:bottom w:w="28" w:type="dxa"/>
              <w:right w:w="28" w:type="dxa"/>
            </w:tcMar>
          </w:tcPr>
          <w:p w14:paraId="564117A6"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*.4.3. Փաստաթղթի համարը</w:t>
            </w:r>
          </w:p>
          <w:p w14:paraId="1A352F25"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(csdo:‌Doc‌Id)</w:t>
            </w:r>
          </w:p>
        </w:tc>
        <w:tc>
          <w:tcPr>
            <w:tcW w:w="2293" w:type="dxa"/>
            <w:tcMar>
              <w:top w:w="28" w:type="dxa"/>
              <w:left w:w="28" w:type="dxa"/>
              <w:bottom w:w="28" w:type="dxa"/>
              <w:right w:w="28" w:type="dxa"/>
            </w:tcMar>
          </w:tcPr>
          <w:p w14:paraId="055E713E"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փաստաթղթի գրանցման ժամանակ դրան տրված թվային կամ տառաթվային նշագիրը</w:t>
            </w:r>
          </w:p>
        </w:tc>
        <w:tc>
          <w:tcPr>
            <w:tcW w:w="1984" w:type="dxa"/>
            <w:tcMar>
              <w:top w:w="28" w:type="dxa"/>
              <w:left w:w="28" w:type="dxa"/>
              <w:bottom w:w="28" w:type="dxa"/>
              <w:right w:w="28" w:type="dxa"/>
            </w:tcMar>
          </w:tcPr>
          <w:p w14:paraId="132AFFFD"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M.SDE.00044</w:t>
            </w:r>
          </w:p>
        </w:tc>
        <w:tc>
          <w:tcPr>
            <w:tcW w:w="3094" w:type="dxa"/>
            <w:tcMar>
              <w:top w:w="28" w:type="dxa"/>
              <w:left w:w="28" w:type="dxa"/>
              <w:bottom w:w="28" w:type="dxa"/>
              <w:right w:w="28" w:type="dxa"/>
            </w:tcMar>
          </w:tcPr>
          <w:p w14:paraId="73AB43AE"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csdo:‌Id50‌Type (M.SDT.00093)</w:t>
            </w:r>
          </w:p>
          <w:p w14:paraId="0C5061F3"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Պայմանանշանների նորմալացված տողը:</w:t>
            </w:r>
          </w:p>
          <w:p w14:paraId="02CA64F3"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Նվազագույն երկարությունը՝ 1</w:t>
            </w:r>
          </w:p>
          <w:p w14:paraId="298F5E33"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Առավելագույն երկարությունը՝ 50</w:t>
            </w:r>
          </w:p>
        </w:tc>
        <w:tc>
          <w:tcPr>
            <w:tcW w:w="992" w:type="dxa"/>
            <w:tcMar>
              <w:top w:w="28" w:type="dxa"/>
              <w:left w:w="28" w:type="dxa"/>
              <w:bottom w:w="28" w:type="dxa"/>
              <w:right w:w="28" w:type="dxa"/>
            </w:tcMar>
          </w:tcPr>
          <w:p w14:paraId="7C1D8C8A"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0..1</w:t>
            </w:r>
          </w:p>
        </w:tc>
        <w:tc>
          <w:tcPr>
            <w:tcW w:w="2835" w:type="dxa"/>
            <w:tcMar>
              <w:top w:w="28" w:type="dxa"/>
              <w:left w:w="28" w:type="dxa"/>
              <w:bottom w:w="28" w:type="dxa"/>
              <w:right w:w="28" w:type="dxa"/>
            </w:tcMar>
          </w:tcPr>
          <w:p w14:paraId="14A57BF4" w14:textId="77777777" w:rsidR="00E97E37" w:rsidRPr="00501C2A" w:rsidRDefault="00E97E37" w:rsidP="002B40C4">
            <w:pPr>
              <w:pStyle w:val="affffa"/>
              <w:widowControl w:val="0"/>
              <w:spacing w:after="120"/>
              <w:jc w:val="left"/>
              <w:rPr>
                <w:rFonts w:ascii="Sylfaen" w:hAnsi="Sylfaen" w:cs="Times New Roman"/>
                <w:noProof/>
                <w:sz w:val="20"/>
              </w:rPr>
            </w:pPr>
          </w:p>
        </w:tc>
      </w:tr>
      <w:tr w:rsidR="00926012" w:rsidRPr="00501C2A" w14:paraId="6BD61DFE" w14:textId="77777777" w:rsidTr="00713477">
        <w:trPr>
          <w:jc w:val="center"/>
        </w:trPr>
        <w:tc>
          <w:tcPr>
            <w:tcW w:w="238" w:type="dxa"/>
            <w:tcBorders>
              <w:top w:val="nil"/>
              <w:left w:val="nil"/>
              <w:bottom w:val="nil"/>
              <w:right w:val="nil"/>
            </w:tcBorders>
            <w:tcMar>
              <w:top w:w="28" w:type="dxa"/>
              <w:left w:w="28" w:type="dxa"/>
              <w:bottom w:w="28" w:type="dxa"/>
              <w:right w:w="28" w:type="dxa"/>
            </w:tcMar>
          </w:tcPr>
          <w:p w14:paraId="724D1D42"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1368623E"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268DA257"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2299B7D4" w14:textId="77777777" w:rsidR="00E97E37" w:rsidRPr="00501C2A" w:rsidRDefault="00E97E37" w:rsidP="002B40C4">
            <w:pPr>
              <w:pStyle w:val="affffa"/>
              <w:widowControl w:val="0"/>
              <w:spacing w:after="120"/>
              <w:jc w:val="left"/>
              <w:rPr>
                <w:rFonts w:ascii="Sylfaen" w:hAnsi="Sylfaen" w:cs="Times New Roman"/>
                <w:sz w:val="20"/>
              </w:rPr>
            </w:pPr>
          </w:p>
        </w:tc>
        <w:tc>
          <w:tcPr>
            <w:tcW w:w="2550" w:type="dxa"/>
            <w:gridSpan w:val="5"/>
            <w:tcMar>
              <w:top w:w="28" w:type="dxa"/>
              <w:left w:w="28" w:type="dxa"/>
              <w:bottom w:w="28" w:type="dxa"/>
              <w:right w:w="28" w:type="dxa"/>
            </w:tcMar>
          </w:tcPr>
          <w:p w14:paraId="7E2DF9C8"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*.4.4. Փաստաթղթի ամսաթիվը</w:t>
            </w:r>
          </w:p>
          <w:p w14:paraId="44D46F95"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(csdo:‌Doc‌Creation‌Date)</w:t>
            </w:r>
          </w:p>
        </w:tc>
        <w:tc>
          <w:tcPr>
            <w:tcW w:w="2293" w:type="dxa"/>
            <w:tcMar>
              <w:top w:w="28" w:type="dxa"/>
              <w:left w:w="28" w:type="dxa"/>
              <w:bottom w:w="28" w:type="dxa"/>
              <w:right w:w="28" w:type="dxa"/>
            </w:tcMar>
          </w:tcPr>
          <w:p w14:paraId="24C97FC5"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փաստաթղթի տրման, ստորագրման, հաստատման կամ գրանցման ամսաթիվը</w:t>
            </w:r>
          </w:p>
        </w:tc>
        <w:tc>
          <w:tcPr>
            <w:tcW w:w="1984" w:type="dxa"/>
            <w:tcMar>
              <w:top w:w="28" w:type="dxa"/>
              <w:left w:w="28" w:type="dxa"/>
              <w:bottom w:w="28" w:type="dxa"/>
              <w:right w:w="28" w:type="dxa"/>
            </w:tcMar>
          </w:tcPr>
          <w:p w14:paraId="61377DD5"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M.SDE.00045</w:t>
            </w:r>
          </w:p>
        </w:tc>
        <w:tc>
          <w:tcPr>
            <w:tcW w:w="3094" w:type="dxa"/>
            <w:tcMar>
              <w:top w:w="28" w:type="dxa"/>
              <w:left w:w="28" w:type="dxa"/>
              <w:bottom w:w="28" w:type="dxa"/>
              <w:right w:w="28" w:type="dxa"/>
            </w:tcMar>
          </w:tcPr>
          <w:p w14:paraId="28E34958"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bdt:‌Date‌Type (M.BDT.00005)</w:t>
            </w:r>
          </w:p>
          <w:p w14:paraId="32817D33"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 xml:space="preserve">Ամսաթվի նշագիրը՝ </w:t>
            </w:r>
            <w:smartTag w:uri="urn:schemas-microsoft-com:office:smarttags" w:element="stockticker">
              <w:r>
                <w:rPr>
                  <w:rFonts w:ascii="Sylfaen" w:hAnsi="Sylfaen"/>
                  <w:sz w:val="20"/>
                </w:rPr>
                <w:t>ISO</w:t>
              </w:r>
            </w:smartTag>
            <w:r>
              <w:rPr>
                <w:rFonts w:ascii="Sylfaen" w:hAnsi="Sylfaen"/>
                <w:sz w:val="20"/>
              </w:rPr>
              <w:t xml:space="preserve"> 8601 ստանդարտների սերիային համապատասխան</w:t>
            </w:r>
          </w:p>
        </w:tc>
        <w:tc>
          <w:tcPr>
            <w:tcW w:w="992" w:type="dxa"/>
            <w:tcMar>
              <w:top w:w="28" w:type="dxa"/>
              <w:left w:w="28" w:type="dxa"/>
              <w:bottom w:w="28" w:type="dxa"/>
              <w:right w:w="28" w:type="dxa"/>
            </w:tcMar>
          </w:tcPr>
          <w:p w14:paraId="2CACEB44"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0..1</w:t>
            </w:r>
          </w:p>
        </w:tc>
        <w:tc>
          <w:tcPr>
            <w:tcW w:w="2835" w:type="dxa"/>
            <w:tcMar>
              <w:top w:w="28" w:type="dxa"/>
              <w:left w:w="28" w:type="dxa"/>
              <w:bottom w:w="28" w:type="dxa"/>
              <w:right w:w="28" w:type="dxa"/>
            </w:tcMar>
          </w:tcPr>
          <w:p w14:paraId="00CA4C19" w14:textId="77777777" w:rsidR="00E97E37" w:rsidRPr="00501C2A" w:rsidRDefault="00E97E37" w:rsidP="002B40C4">
            <w:pPr>
              <w:pStyle w:val="affffa"/>
              <w:widowControl w:val="0"/>
              <w:spacing w:after="120"/>
              <w:jc w:val="left"/>
              <w:rPr>
                <w:rFonts w:ascii="Sylfaen" w:hAnsi="Sylfaen" w:cs="Times New Roman"/>
                <w:noProof/>
                <w:sz w:val="20"/>
              </w:rPr>
            </w:pPr>
            <w:r>
              <w:rPr>
                <w:rFonts w:ascii="Sylfaen" w:hAnsi="Sylfaen"/>
                <w:sz w:val="20"/>
              </w:rPr>
              <w:t>վավերապայմանի արժեքը՝ դրա լրացման ժամանակ, պետք է ներկայացվի հետևյալ ձևանմուշին համապատասխան՝ YYYY-MM-DD</w:t>
            </w:r>
          </w:p>
        </w:tc>
      </w:tr>
      <w:tr w:rsidR="00926012" w:rsidRPr="00501C2A" w14:paraId="7089731B" w14:textId="77777777" w:rsidTr="00713477">
        <w:trPr>
          <w:jc w:val="center"/>
        </w:trPr>
        <w:tc>
          <w:tcPr>
            <w:tcW w:w="238" w:type="dxa"/>
            <w:tcBorders>
              <w:top w:val="nil"/>
              <w:left w:val="nil"/>
              <w:bottom w:val="nil"/>
              <w:right w:val="nil"/>
            </w:tcBorders>
            <w:tcMar>
              <w:top w:w="28" w:type="dxa"/>
              <w:left w:w="28" w:type="dxa"/>
              <w:bottom w:w="28" w:type="dxa"/>
              <w:right w:w="28" w:type="dxa"/>
            </w:tcMar>
          </w:tcPr>
          <w:p w14:paraId="10497AFC"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6DFFCF2A"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09BB7240" w14:textId="77777777" w:rsidR="00E97E37" w:rsidRPr="00501C2A" w:rsidRDefault="00E97E37" w:rsidP="002B40C4">
            <w:pPr>
              <w:pStyle w:val="affffa"/>
              <w:widowControl w:val="0"/>
              <w:spacing w:after="120"/>
              <w:jc w:val="left"/>
              <w:rPr>
                <w:rFonts w:ascii="Sylfaen" w:hAnsi="Sylfaen" w:cs="Times New Roman"/>
                <w:sz w:val="20"/>
              </w:rPr>
            </w:pPr>
          </w:p>
        </w:tc>
        <w:tc>
          <w:tcPr>
            <w:tcW w:w="2748" w:type="dxa"/>
            <w:gridSpan w:val="6"/>
            <w:tcMar>
              <w:top w:w="28" w:type="dxa"/>
              <w:left w:w="28" w:type="dxa"/>
              <w:bottom w:w="28" w:type="dxa"/>
              <w:right w:w="28" w:type="dxa"/>
            </w:tcMar>
          </w:tcPr>
          <w:p w14:paraId="771ABB9E"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*.5. Մատակարարման պայմանները</w:t>
            </w:r>
          </w:p>
          <w:p w14:paraId="579C8958"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(cacdo:DeliveryTermsDetails)</w:t>
            </w:r>
          </w:p>
        </w:tc>
        <w:tc>
          <w:tcPr>
            <w:tcW w:w="2293" w:type="dxa"/>
            <w:tcMar>
              <w:top w:w="28" w:type="dxa"/>
              <w:left w:w="28" w:type="dxa"/>
              <w:bottom w:w="28" w:type="dxa"/>
              <w:right w:w="28" w:type="dxa"/>
            </w:tcMar>
          </w:tcPr>
          <w:p w14:paraId="2B4DD301"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մատակարարման պայմանների մասին տեղեկություններ</w:t>
            </w:r>
          </w:p>
        </w:tc>
        <w:tc>
          <w:tcPr>
            <w:tcW w:w="1984" w:type="dxa"/>
            <w:tcMar>
              <w:top w:w="28" w:type="dxa"/>
              <w:left w:w="28" w:type="dxa"/>
              <w:bottom w:w="28" w:type="dxa"/>
              <w:right w:w="28" w:type="dxa"/>
            </w:tcMar>
          </w:tcPr>
          <w:p w14:paraId="63A4A5A1"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M.CA.</w:t>
            </w:r>
            <w:smartTag w:uri="urn:schemas-microsoft-com:office:smarttags" w:element="stockticker">
              <w:r>
                <w:rPr>
                  <w:rFonts w:ascii="Sylfaen" w:hAnsi="Sylfaen"/>
                  <w:sz w:val="20"/>
                </w:rPr>
                <w:t>CDE</w:t>
              </w:r>
            </w:smartTag>
            <w:r>
              <w:rPr>
                <w:rFonts w:ascii="Sylfaen" w:hAnsi="Sylfaen"/>
                <w:sz w:val="20"/>
              </w:rPr>
              <w:t>.00447</w:t>
            </w:r>
          </w:p>
        </w:tc>
        <w:tc>
          <w:tcPr>
            <w:tcW w:w="3094" w:type="dxa"/>
            <w:tcMar>
              <w:top w:w="28" w:type="dxa"/>
              <w:left w:w="28" w:type="dxa"/>
              <w:bottom w:w="28" w:type="dxa"/>
              <w:right w:w="28" w:type="dxa"/>
            </w:tcMar>
          </w:tcPr>
          <w:p w14:paraId="3E72EA47"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cacdo:‌Delivery‌Terms‌Details‌Type (M.CA.</w:t>
            </w:r>
            <w:smartTag w:uri="urn:schemas-microsoft-com:office:smarttags" w:element="stockticker">
              <w:r>
                <w:rPr>
                  <w:rFonts w:ascii="Sylfaen" w:hAnsi="Sylfaen"/>
                  <w:sz w:val="20"/>
                </w:rPr>
                <w:t>CDT</w:t>
              </w:r>
            </w:smartTag>
            <w:r>
              <w:rPr>
                <w:rFonts w:ascii="Sylfaen" w:hAnsi="Sylfaen"/>
                <w:sz w:val="20"/>
              </w:rPr>
              <w:t>.00375)</w:t>
            </w:r>
          </w:p>
          <w:p w14:paraId="599288FF"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Որոշվում է ներդրված տարրերի արժեքների տիրույթներով</w:t>
            </w:r>
          </w:p>
        </w:tc>
        <w:tc>
          <w:tcPr>
            <w:tcW w:w="992" w:type="dxa"/>
            <w:tcMar>
              <w:top w:w="28" w:type="dxa"/>
              <w:left w:w="28" w:type="dxa"/>
              <w:bottom w:w="28" w:type="dxa"/>
              <w:right w:w="28" w:type="dxa"/>
            </w:tcMar>
          </w:tcPr>
          <w:p w14:paraId="659E8B5B"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1</w:t>
            </w:r>
          </w:p>
        </w:tc>
        <w:tc>
          <w:tcPr>
            <w:tcW w:w="2835" w:type="dxa"/>
            <w:tcMar>
              <w:top w:w="28" w:type="dxa"/>
              <w:left w:w="28" w:type="dxa"/>
              <w:bottom w:w="28" w:type="dxa"/>
              <w:right w:w="28" w:type="dxa"/>
            </w:tcMar>
          </w:tcPr>
          <w:p w14:paraId="0E551168" w14:textId="77777777" w:rsidR="00E97E37" w:rsidRPr="00501C2A" w:rsidRDefault="00E97E37" w:rsidP="002B40C4">
            <w:pPr>
              <w:pStyle w:val="affffa"/>
              <w:widowControl w:val="0"/>
              <w:spacing w:after="120"/>
              <w:jc w:val="left"/>
              <w:rPr>
                <w:rFonts w:ascii="Sylfaen" w:hAnsi="Sylfaen" w:cs="Times New Roman"/>
                <w:noProof/>
                <w:sz w:val="20"/>
              </w:rPr>
            </w:pPr>
          </w:p>
        </w:tc>
      </w:tr>
      <w:tr w:rsidR="00926012" w:rsidRPr="00501C2A" w14:paraId="030095C4" w14:textId="77777777" w:rsidTr="00713477">
        <w:trPr>
          <w:jc w:val="center"/>
        </w:trPr>
        <w:tc>
          <w:tcPr>
            <w:tcW w:w="238" w:type="dxa"/>
            <w:tcBorders>
              <w:top w:val="nil"/>
              <w:left w:val="nil"/>
              <w:bottom w:val="nil"/>
              <w:right w:val="nil"/>
            </w:tcBorders>
            <w:tcMar>
              <w:top w:w="28" w:type="dxa"/>
              <w:left w:w="28" w:type="dxa"/>
              <w:bottom w:w="28" w:type="dxa"/>
              <w:right w:w="28" w:type="dxa"/>
            </w:tcMar>
          </w:tcPr>
          <w:p w14:paraId="6411D914"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1BC1C14A"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7320F25F"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51FF1315" w14:textId="77777777" w:rsidR="00E97E37" w:rsidRPr="00501C2A" w:rsidRDefault="00E97E37" w:rsidP="002B40C4">
            <w:pPr>
              <w:pStyle w:val="affffa"/>
              <w:widowControl w:val="0"/>
              <w:spacing w:after="120"/>
              <w:jc w:val="left"/>
              <w:rPr>
                <w:rFonts w:ascii="Sylfaen" w:hAnsi="Sylfaen" w:cs="Times New Roman"/>
                <w:sz w:val="20"/>
              </w:rPr>
            </w:pPr>
          </w:p>
        </w:tc>
        <w:tc>
          <w:tcPr>
            <w:tcW w:w="2550" w:type="dxa"/>
            <w:gridSpan w:val="5"/>
            <w:tcMar>
              <w:top w:w="28" w:type="dxa"/>
              <w:left w:w="28" w:type="dxa"/>
              <w:bottom w:w="28" w:type="dxa"/>
              <w:right w:w="28" w:type="dxa"/>
            </w:tcMar>
          </w:tcPr>
          <w:p w14:paraId="418BEE1C"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*.5.1. Մատակարարման պայմանների ծածկագիրը</w:t>
            </w:r>
          </w:p>
          <w:p w14:paraId="303A8E13"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(casdo:‌Delivery‌Terms‌Code)</w:t>
            </w:r>
          </w:p>
        </w:tc>
        <w:tc>
          <w:tcPr>
            <w:tcW w:w="2293" w:type="dxa"/>
            <w:tcMar>
              <w:top w:w="28" w:type="dxa"/>
              <w:left w:w="28" w:type="dxa"/>
              <w:bottom w:w="28" w:type="dxa"/>
              <w:right w:w="28" w:type="dxa"/>
            </w:tcMar>
          </w:tcPr>
          <w:p w14:paraId="516949F1"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մատակարարման պայմանների (մատակարարման բազիսային պայման) ծածկագրային նշագիրը</w:t>
            </w:r>
          </w:p>
        </w:tc>
        <w:tc>
          <w:tcPr>
            <w:tcW w:w="1984" w:type="dxa"/>
            <w:tcMar>
              <w:top w:w="28" w:type="dxa"/>
              <w:left w:w="28" w:type="dxa"/>
              <w:bottom w:w="28" w:type="dxa"/>
              <w:right w:w="28" w:type="dxa"/>
            </w:tcMar>
          </w:tcPr>
          <w:p w14:paraId="4F4670A0"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M.CA.SDE.00119</w:t>
            </w:r>
          </w:p>
        </w:tc>
        <w:tc>
          <w:tcPr>
            <w:tcW w:w="3094" w:type="dxa"/>
            <w:tcMar>
              <w:top w:w="28" w:type="dxa"/>
              <w:left w:w="28" w:type="dxa"/>
              <w:bottom w:w="28" w:type="dxa"/>
              <w:right w:w="28" w:type="dxa"/>
            </w:tcMar>
          </w:tcPr>
          <w:p w14:paraId="5C5B8E4D"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casdo:‌Delivery‌Terms‌Code‌Type (M.CA.SDT.00161)</w:t>
            </w:r>
          </w:p>
          <w:p w14:paraId="3F6F1A8E"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Մատակարարման պայմանների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245A99B9"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Երկարությունը՝ 3</w:t>
            </w:r>
          </w:p>
        </w:tc>
        <w:tc>
          <w:tcPr>
            <w:tcW w:w="992" w:type="dxa"/>
            <w:tcMar>
              <w:top w:w="28" w:type="dxa"/>
              <w:left w:w="28" w:type="dxa"/>
              <w:bottom w:w="28" w:type="dxa"/>
              <w:right w:w="28" w:type="dxa"/>
            </w:tcMar>
          </w:tcPr>
          <w:p w14:paraId="42C80368"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0..1</w:t>
            </w:r>
          </w:p>
        </w:tc>
        <w:tc>
          <w:tcPr>
            <w:tcW w:w="2835" w:type="dxa"/>
            <w:tcMar>
              <w:top w:w="28" w:type="dxa"/>
              <w:left w:w="28" w:type="dxa"/>
              <w:bottom w:w="28" w:type="dxa"/>
              <w:right w:w="28" w:type="dxa"/>
            </w:tcMar>
          </w:tcPr>
          <w:p w14:paraId="0E378546" w14:textId="77777777" w:rsidR="00E97E37" w:rsidRPr="00501C2A" w:rsidRDefault="00E97E37" w:rsidP="002B40C4">
            <w:pPr>
              <w:pStyle w:val="affffa"/>
              <w:widowControl w:val="0"/>
              <w:spacing w:after="120"/>
              <w:jc w:val="left"/>
              <w:rPr>
                <w:rFonts w:ascii="Sylfaen" w:hAnsi="Sylfaen" w:cs="Times New Roman"/>
                <w:noProof/>
                <w:sz w:val="20"/>
              </w:rPr>
            </w:pPr>
          </w:p>
        </w:tc>
      </w:tr>
      <w:tr w:rsidR="00926012" w:rsidRPr="00501C2A" w14:paraId="6A5E2F76" w14:textId="77777777" w:rsidTr="00713477">
        <w:trPr>
          <w:jc w:val="center"/>
        </w:trPr>
        <w:tc>
          <w:tcPr>
            <w:tcW w:w="238" w:type="dxa"/>
            <w:tcBorders>
              <w:top w:val="nil"/>
              <w:left w:val="nil"/>
              <w:bottom w:val="nil"/>
              <w:right w:val="nil"/>
            </w:tcBorders>
            <w:tcMar>
              <w:top w:w="28" w:type="dxa"/>
              <w:left w:w="28" w:type="dxa"/>
              <w:bottom w:w="28" w:type="dxa"/>
              <w:right w:w="28" w:type="dxa"/>
            </w:tcMar>
          </w:tcPr>
          <w:p w14:paraId="487E30AE"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2C1E710F"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26E421DF"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18F41E30"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6836D76D" w14:textId="77777777" w:rsidR="00E97E37" w:rsidRPr="00501C2A" w:rsidRDefault="00E97E37" w:rsidP="002B40C4">
            <w:pPr>
              <w:pStyle w:val="affffa"/>
              <w:widowControl w:val="0"/>
              <w:spacing w:after="120"/>
              <w:jc w:val="left"/>
              <w:rPr>
                <w:rFonts w:ascii="Sylfaen" w:hAnsi="Sylfaen" w:cs="Times New Roman"/>
                <w:sz w:val="20"/>
              </w:rPr>
            </w:pPr>
          </w:p>
        </w:tc>
        <w:tc>
          <w:tcPr>
            <w:tcW w:w="2352" w:type="dxa"/>
            <w:gridSpan w:val="4"/>
            <w:tcMar>
              <w:top w:w="28" w:type="dxa"/>
              <w:left w:w="28" w:type="dxa"/>
              <w:bottom w:w="28" w:type="dxa"/>
              <w:right w:w="28" w:type="dxa"/>
            </w:tcMar>
          </w:tcPr>
          <w:p w14:paraId="1AF34F16"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 տեղեկագրքի (դասակարգչի) նույնականացուցիչը</w:t>
            </w:r>
          </w:p>
          <w:p w14:paraId="032DB458"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(code‌List‌Id ատրիբուտ)</w:t>
            </w:r>
          </w:p>
        </w:tc>
        <w:tc>
          <w:tcPr>
            <w:tcW w:w="2293" w:type="dxa"/>
            <w:tcMar>
              <w:top w:w="28" w:type="dxa"/>
              <w:left w:w="28" w:type="dxa"/>
              <w:bottom w:w="28" w:type="dxa"/>
              <w:right w:w="28" w:type="dxa"/>
            </w:tcMar>
          </w:tcPr>
          <w:p w14:paraId="0B6C5409"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այն տեղեկագրքի (դասակարգչի) նշագիրը, որին համապատասխան, նշված է ծածկագիրը</w:t>
            </w:r>
          </w:p>
        </w:tc>
        <w:tc>
          <w:tcPr>
            <w:tcW w:w="1984" w:type="dxa"/>
            <w:tcMar>
              <w:top w:w="28" w:type="dxa"/>
              <w:left w:w="28" w:type="dxa"/>
              <w:bottom w:w="28" w:type="dxa"/>
              <w:right w:w="28" w:type="dxa"/>
            </w:tcMar>
          </w:tcPr>
          <w:p w14:paraId="55E09C5C"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w:t>
            </w:r>
          </w:p>
        </w:tc>
        <w:tc>
          <w:tcPr>
            <w:tcW w:w="3094" w:type="dxa"/>
            <w:tcMar>
              <w:top w:w="28" w:type="dxa"/>
              <w:left w:w="28" w:type="dxa"/>
              <w:bottom w:w="28" w:type="dxa"/>
              <w:right w:w="28" w:type="dxa"/>
            </w:tcMar>
          </w:tcPr>
          <w:p w14:paraId="24DB6402"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csdo:‌Reference‌Data‌Id‌Type (M.SDT.00091)</w:t>
            </w:r>
          </w:p>
          <w:p w14:paraId="0F986F2E"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Պայմանանշանների նորմալացված տողը:</w:t>
            </w:r>
          </w:p>
          <w:p w14:paraId="65EDF201"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Նվազագույն երկարությունը՝ 1</w:t>
            </w:r>
          </w:p>
          <w:p w14:paraId="7469F656"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Առավելագույն երկարությունը՝ 20</w:t>
            </w:r>
          </w:p>
        </w:tc>
        <w:tc>
          <w:tcPr>
            <w:tcW w:w="992" w:type="dxa"/>
            <w:tcMar>
              <w:top w:w="28" w:type="dxa"/>
              <w:left w:w="28" w:type="dxa"/>
              <w:bottom w:w="28" w:type="dxa"/>
              <w:right w:w="28" w:type="dxa"/>
            </w:tcMar>
          </w:tcPr>
          <w:p w14:paraId="201C499D"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1</w:t>
            </w:r>
          </w:p>
        </w:tc>
        <w:tc>
          <w:tcPr>
            <w:tcW w:w="2835" w:type="dxa"/>
            <w:tcMar>
              <w:top w:w="28" w:type="dxa"/>
              <w:left w:w="28" w:type="dxa"/>
              <w:bottom w:w="28" w:type="dxa"/>
              <w:right w:w="28" w:type="dxa"/>
            </w:tcMar>
          </w:tcPr>
          <w:p w14:paraId="7840D5FC" w14:textId="77777777" w:rsidR="00E97E37" w:rsidRPr="00501C2A" w:rsidRDefault="00E97E37" w:rsidP="002B40C4">
            <w:pPr>
              <w:pStyle w:val="affffa"/>
              <w:widowControl w:val="0"/>
              <w:spacing w:after="120"/>
              <w:jc w:val="left"/>
              <w:rPr>
                <w:rFonts w:ascii="Sylfaen" w:hAnsi="Sylfaen" w:cs="Times New Roman"/>
                <w:noProof/>
                <w:sz w:val="20"/>
              </w:rPr>
            </w:pPr>
            <w:r>
              <w:rPr>
                <w:rFonts w:ascii="Sylfaen" w:hAnsi="Sylfaen"/>
                <w:sz w:val="20"/>
              </w:rPr>
              <w:t>«Մատակարարման պայմանների ծածկագիրը (casdo:‌Delivery‌Terms‌Code)» վավերապայմանը լրացնելու դեպքում ատրիբուտը պետք է պարունակի «2014» արժեքը</w:t>
            </w:r>
          </w:p>
        </w:tc>
      </w:tr>
      <w:tr w:rsidR="00926012" w:rsidRPr="00501C2A" w14:paraId="5EB7D5D1" w14:textId="77777777" w:rsidTr="00713477">
        <w:trPr>
          <w:jc w:val="center"/>
        </w:trPr>
        <w:tc>
          <w:tcPr>
            <w:tcW w:w="238" w:type="dxa"/>
            <w:tcBorders>
              <w:top w:val="nil"/>
              <w:left w:val="nil"/>
              <w:bottom w:val="nil"/>
              <w:right w:val="nil"/>
            </w:tcBorders>
            <w:tcMar>
              <w:top w:w="28" w:type="dxa"/>
              <w:left w:w="28" w:type="dxa"/>
              <w:bottom w:w="28" w:type="dxa"/>
              <w:right w:w="28" w:type="dxa"/>
            </w:tcMar>
          </w:tcPr>
          <w:p w14:paraId="3A4FB914"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1F7C0DBB"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75279420"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0A6A7DA0" w14:textId="77777777" w:rsidR="00E97E37" w:rsidRPr="00501C2A" w:rsidRDefault="00E97E37" w:rsidP="002B40C4">
            <w:pPr>
              <w:pStyle w:val="affffa"/>
              <w:widowControl w:val="0"/>
              <w:spacing w:after="120"/>
              <w:jc w:val="left"/>
              <w:rPr>
                <w:rFonts w:ascii="Sylfaen" w:hAnsi="Sylfaen" w:cs="Times New Roman"/>
                <w:sz w:val="20"/>
              </w:rPr>
            </w:pPr>
          </w:p>
        </w:tc>
        <w:tc>
          <w:tcPr>
            <w:tcW w:w="2550" w:type="dxa"/>
            <w:gridSpan w:val="5"/>
            <w:tcMar>
              <w:top w:w="28" w:type="dxa"/>
              <w:left w:w="28" w:type="dxa"/>
              <w:bottom w:w="28" w:type="dxa"/>
              <w:right w:w="28" w:type="dxa"/>
            </w:tcMar>
          </w:tcPr>
          <w:p w14:paraId="3262091D"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*.5.2. Վայրի անվանումը (անունը)</w:t>
            </w:r>
          </w:p>
          <w:p w14:paraId="76047AE5"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(casdo:‌Place‌Name)</w:t>
            </w:r>
          </w:p>
        </w:tc>
        <w:tc>
          <w:tcPr>
            <w:tcW w:w="2293" w:type="dxa"/>
            <w:tcMar>
              <w:top w:w="28" w:type="dxa"/>
              <w:left w:w="28" w:type="dxa"/>
              <w:bottom w:w="28" w:type="dxa"/>
              <w:right w:w="28" w:type="dxa"/>
            </w:tcMar>
          </w:tcPr>
          <w:p w14:paraId="24EB8978"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աշխարհագրական կետի (մատակարարման համաձայնեցված վայրի) անվանումը</w:t>
            </w:r>
          </w:p>
        </w:tc>
        <w:tc>
          <w:tcPr>
            <w:tcW w:w="1984" w:type="dxa"/>
            <w:tcMar>
              <w:top w:w="28" w:type="dxa"/>
              <w:left w:w="28" w:type="dxa"/>
              <w:bottom w:w="28" w:type="dxa"/>
              <w:right w:w="28" w:type="dxa"/>
            </w:tcMar>
          </w:tcPr>
          <w:p w14:paraId="7B05982F"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M.CA.SDE.00636</w:t>
            </w:r>
          </w:p>
        </w:tc>
        <w:tc>
          <w:tcPr>
            <w:tcW w:w="3094" w:type="dxa"/>
            <w:tcMar>
              <w:top w:w="28" w:type="dxa"/>
              <w:left w:w="28" w:type="dxa"/>
              <w:bottom w:w="28" w:type="dxa"/>
              <w:right w:w="28" w:type="dxa"/>
            </w:tcMar>
          </w:tcPr>
          <w:p w14:paraId="20AC29E1"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csdo:‌Name120‌Type (M.SDT.00055)</w:t>
            </w:r>
          </w:p>
          <w:p w14:paraId="07CF584F"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Պայմանանշանների նորմալացված տողը:</w:t>
            </w:r>
          </w:p>
          <w:p w14:paraId="387B91B0"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Նվազագույն երկարությունը՝ 1</w:t>
            </w:r>
          </w:p>
          <w:p w14:paraId="7790CF3F"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Առավելագույն երկարությունը՝ 120</w:t>
            </w:r>
          </w:p>
        </w:tc>
        <w:tc>
          <w:tcPr>
            <w:tcW w:w="992" w:type="dxa"/>
            <w:tcMar>
              <w:top w:w="28" w:type="dxa"/>
              <w:left w:w="28" w:type="dxa"/>
              <w:bottom w:w="28" w:type="dxa"/>
              <w:right w:w="28" w:type="dxa"/>
            </w:tcMar>
          </w:tcPr>
          <w:p w14:paraId="096B9A94"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0..1</w:t>
            </w:r>
          </w:p>
        </w:tc>
        <w:tc>
          <w:tcPr>
            <w:tcW w:w="2835" w:type="dxa"/>
            <w:tcMar>
              <w:top w:w="28" w:type="dxa"/>
              <w:left w:w="28" w:type="dxa"/>
              <w:bottom w:w="28" w:type="dxa"/>
              <w:right w:w="28" w:type="dxa"/>
            </w:tcMar>
          </w:tcPr>
          <w:p w14:paraId="0015C875" w14:textId="77777777" w:rsidR="00E97E37" w:rsidRPr="00501C2A" w:rsidRDefault="00E97E37" w:rsidP="002B40C4">
            <w:pPr>
              <w:pStyle w:val="affffa"/>
              <w:widowControl w:val="0"/>
              <w:spacing w:after="120"/>
              <w:jc w:val="left"/>
              <w:rPr>
                <w:rFonts w:ascii="Sylfaen" w:hAnsi="Sylfaen" w:cs="Times New Roman"/>
                <w:noProof/>
                <w:sz w:val="20"/>
              </w:rPr>
            </w:pPr>
          </w:p>
        </w:tc>
      </w:tr>
      <w:tr w:rsidR="00926012" w:rsidRPr="00501C2A" w14:paraId="52CE09A9" w14:textId="77777777" w:rsidTr="00713477">
        <w:trPr>
          <w:jc w:val="center"/>
        </w:trPr>
        <w:tc>
          <w:tcPr>
            <w:tcW w:w="238" w:type="dxa"/>
            <w:tcBorders>
              <w:top w:val="nil"/>
              <w:left w:val="nil"/>
              <w:bottom w:val="nil"/>
              <w:right w:val="nil"/>
            </w:tcBorders>
            <w:tcMar>
              <w:top w:w="28" w:type="dxa"/>
              <w:left w:w="28" w:type="dxa"/>
              <w:bottom w:w="28" w:type="dxa"/>
              <w:right w:w="28" w:type="dxa"/>
            </w:tcMar>
          </w:tcPr>
          <w:p w14:paraId="4D929E4D"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0CCFBC41"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1875B9A5"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775FB2F9" w14:textId="77777777" w:rsidR="00E97E37" w:rsidRPr="00501C2A" w:rsidRDefault="00E97E37" w:rsidP="002B40C4">
            <w:pPr>
              <w:pStyle w:val="affffa"/>
              <w:widowControl w:val="0"/>
              <w:spacing w:after="120"/>
              <w:jc w:val="left"/>
              <w:rPr>
                <w:rFonts w:ascii="Sylfaen" w:hAnsi="Sylfaen" w:cs="Times New Roman"/>
                <w:sz w:val="20"/>
              </w:rPr>
            </w:pPr>
          </w:p>
        </w:tc>
        <w:tc>
          <w:tcPr>
            <w:tcW w:w="2550" w:type="dxa"/>
            <w:gridSpan w:val="5"/>
            <w:tcMar>
              <w:top w:w="28" w:type="dxa"/>
              <w:left w:w="28" w:type="dxa"/>
              <w:bottom w:w="28" w:type="dxa"/>
              <w:right w:w="28" w:type="dxa"/>
            </w:tcMar>
          </w:tcPr>
          <w:p w14:paraId="2D61F7F7"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*.5.3. Ապրանքների մատակարարման տեսակի ծածկագիրը</w:t>
            </w:r>
          </w:p>
          <w:p w14:paraId="22727BCD"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(casdo:‌Delivery‌Kind‌Code)</w:t>
            </w:r>
          </w:p>
        </w:tc>
        <w:tc>
          <w:tcPr>
            <w:tcW w:w="2293" w:type="dxa"/>
            <w:tcMar>
              <w:top w:w="28" w:type="dxa"/>
              <w:left w:w="28" w:type="dxa"/>
              <w:bottom w:w="28" w:type="dxa"/>
              <w:right w:w="28" w:type="dxa"/>
            </w:tcMar>
          </w:tcPr>
          <w:p w14:paraId="1D041C60"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ապրանքների մատակարարման տեսակի ծածկագրային նշագիրը</w:t>
            </w:r>
          </w:p>
        </w:tc>
        <w:tc>
          <w:tcPr>
            <w:tcW w:w="1984" w:type="dxa"/>
            <w:tcMar>
              <w:top w:w="28" w:type="dxa"/>
              <w:left w:w="28" w:type="dxa"/>
              <w:bottom w:w="28" w:type="dxa"/>
              <w:right w:w="28" w:type="dxa"/>
            </w:tcMar>
          </w:tcPr>
          <w:p w14:paraId="41C14B7E"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M.CA.SDE.00218</w:t>
            </w:r>
          </w:p>
        </w:tc>
        <w:tc>
          <w:tcPr>
            <w:tcW w:w="3094" w:type="dxa"/>
            <w:tcMar>
              <w:top w:w="28" w:type="dxa"/>
              <w:left w:w="28" w:type="dxa"/>
              <w:bottom w:w="28" w:type="dxa"/>
              <w:right w:w="28" w:type="dxa"/>
            </w:tcMar>
          </w:tcPr>
          <w:p w14:paraId="2F79F897"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casdo:‌National‌Delivery‌Kind‌Code‌Type (M.CA.SDT.00158)</w:t>
            </w:r>
          </w:p>
          <w:p w14:paraId="75428E32"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Ապրանքների մատակարարման տեսակի ծածկագրի արժեքը՝ Բելառուսի Հանրապետությունում կիրառվող՝ արտահանման գործառնությունների իրականացման ժամանակ հաշվառման ենթակա ապրանքների մատակարարման տեսակների դասակարգչին համապատասխան:</w:t>
            </w:r>
          </w:p>
          <w:p w14:paraId="15561019"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Երկարությունը՝ 2</w:t>
            </w:r>
          </w:p>
        </w:tc>
        <w:tc>
          <w:tcPr>
            <w:tcW w:w="992" w:type="dxa"/>
            <w:tcMar>
              <w:top w:w="28" w:type="dxa"/>
              <w:left w:w="28" w:type="dxa"/>
              <w:bottom w:w="28" w:type="dxa"/>
              <w:right w:w="28" w:type="dxa"/>
            </w:tcMar>
          </w:tcPr>
          <w:p w14:paraId="21B45358"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0..1</w:t>
            </w:r>
          </w:p>
        </w:tc>
        <w:tc>
          <w:tcPr>
            <w:tcW w:w="2835" w:type="dxa"/>
            <w:tcMar>
              <w:top w:w="28" w:type="dxa"/>
              <w:left w:w="28" w:type="dxa"/>
              <w:bottom w:w="28" w:type="dxa"/>
              <w:right w:w="28" w:type="dxa"/>
            </w:tcMar>
          </w:tcPr>
          <w:p w14:paraId="1DEE1CA8" w14:textId="77777777" w:rsidR="00E97E37" w:rsidRPr="00501C2A" w:rsidRDefault="00E97E37" w:rsidP="002B40C4">
            <w:pPr>
              <w:pStyle w:val="affffa"/>
              <w:widowControl w:val="0"/>
              <w:spacing w:after="120"/>
              <w:jc w:val="left"/>
              <w:rPr>
                <w:rFonts w:ascii="Sylfaen" w:hAnsi="Sylfaen" w:cs="Times New Roman"/>
                <w:noProof/>
                <w:sz w:val="20"/>
              </w:rPr>
            </w:pPr>
          </w:p>
        </w:tc>
      </w:tr>
      <w:tr w:rsidR="00926012" w:rsidRPr="00501C2A" w14:paraId="248C57E7" w14:textId="77777777" w:rsidTr="00713477">
        <w:trPr>
          <w:jc w:val="center"/>
        </w:trPr>
        <w:tc>
          <w:tcPr>
            <w:tcW w:w="238" w:type="dxa"/>
            <w:tcBorders>
              <w:top w:val="nil"/>
              <w:left w:val="nil"/>
              <w:bottom w:val="nil"/>
              <w:right w:val="nil"/>
            </w:tcBorders>
            <w:tcMar>
              <w:top w:w="28" w:type="dxa"/>
              <w:left w:w="28" w:type="dxa"/>
              <w:bottom w:w="28" w:type="dxa"/>
              <w:right w:w="28" w:type="dxa"/>
            </w:tcMar>
          </w:tcPr>
          <w:p w14:paraId="45556DD0"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7962A119"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57CB226F" w14:textId="77777777" w:rsidR="00E97E37" w:rsidRPr="00501C2A" w:rsidRDefault="00E97E37" w:rsidP="002B40C4">
            <w:pPr>
              <w:pStyle w:val="affffa"/>
              <w:widowControl w:val="0"/>
              <w:spacing w:after="120"/>
              <w:jc w:val="left"/>
              <w:rPr>
                <w:rFonts w:ascii="Sylfaen" w:hAnsi="Sylfaen" w:cs="Times New Roman"/>
                <w:sz w:val="20"/>
              </w:rPr>
            </w:pPr>
          </w:p>
        </w:tc>
        <w:tc>
          <w:tcPr>
            <w:tcW w:w="2748" w:type="dxa"/>
            <w:gridSpan w:val="6"/>
            <w:tcMar>
              <w:top w:w="28" w:type="dxa"/>
              <w:left w:w="28" w:type="dxa"/>
              <w:bottom w:w="28" w:type="dxa"/>
              <w:right w:w="28" w:type="dxa"/>
            </w:tcMar>
          </w:tcPr>
          <w:p w14:paraId="26F4DAF6"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*.6. Ծագման երկիրը</w:t>
            </w:r>
          </w:p>
          <w:p w14:paraId="1A80D2A8"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(cacdo:‌Origin‌Country‌Details)</w:t>
            </w:r>
          </w:p>
        </w:tc>
        <w:tc>
          <w:tcPr>
            <w:tcW w:w="2293" w:type="dxa"/>
            <w:tcMar>
              <w:top w:w="28" w:type="dxa"/>
              <w:left w:w="28" w:type="dxa"/>
              <w:bottom w:w="28" w:type="dxa"/>
              <w:right w:w="28" w:type="dxa"/>
            </w:tcMar>
          </w:tcPr>
          <w:p w14:paraId="5B1E2EDA"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ծագման երկրի մասին տեղեկությունները</w:t>
            </w:r>
          </w:p>
        </w:tc>
        <w:tc>
          <w:tcPr>
            <w:tcW w:w="1984" w:type="dxa"/>
            <w:tcMar>
              <w:top w:w="28" w:type="dxa"/>
              <w:left w:w="28" w:type="dxa"/>
              <w:bottom w:w="28" w:type="dxa"/>
              <w:right w:w="28" w:type="dxa"/>
            </w:tcMar>
          </w:tcPr>
          <w:p w14:paraId="2FF84766"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M.CA.</w:t>
            </w:r>
            <w:smartTag w:uri="urn:schemas-microsoft-com:office:smarttags" w:element="stockticker">
              <w:r>
                <w:rPr>
                  <w:rFonts w:ascii="Sylfaen" w:hAnsi="Sylfaen"/>
                  <w:sz w:val="20"/>
                </w:rPr>
                <w:t>CDE</w:t>
              </w:r>
            </w:smartTag>
            <w:r>
              <w:rPr>
                <w:rFonts w:ascii="Sylfaen" w:hAnsi="Sylfaen"/>
                <w:sz w:val="20"/>
              </w:rPr>
              <w:t>.00098</w:t>
            </w:r>
          </w:p>
        </w:tc>
        <w:tc>
          <w:tcPr>
            <w:tcW w:w="3094" w:type="dxa"/>
            <w:tcMar>
              <w:top w:w="28" w:type="dxa"/>
              <w:left w:w="28" w:type="dxa"/>
              <w:bottom w:w="28" w:type="dxa"/>
              <w:right w:w="28" w:type="dxa"/>
            </w:tcMar>
          </w:tcPr>
          <w:p w14:paraId="62D7E49A"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cacdo:‌CACountry‌Details‌Type (M.CA.</w:t>
            </w:r>
            <w:smartTag w:uri="urn:schemas-microsoft-com:office:smarttags" w:element="stockticker">
              <w:r>
                <w:rPr>
                  <w:rFonts w:ascii="Sylfaen" w:hAnsi="Sylfaen"/>
                  <w:sz w:val="20"/>
                </w:rPr>
                <w:t>CDT</w:t>
              </w:r>
            </w:smartTag>
            <w:r>
              <w:rPr>
                <w:rFonts w:ascii="Sylfaen" w:hAnsi="Sylfaen"/>
                <w:sz w:val="20"/>
              </w:rPr>
              <w:t>.00079)</w:t>
            </w:r>
          </w:p>
          <w:p w14:paraId="0F69CBE7"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Որոշվում է ներդրված տարրերի արժեքների տիրույթներով</w:t>
            </w:r>
          </w:p>
        </w:tc>
        <w:tc>
          <w:tcPr>
            <w:tcW w:w="992" w:type="dxa"/>
            <w:tcMar>
              <w:top w:w="28" w:type="dxa"/>
              <w:left w:w="28" w:type="dxa"/>
              <w:bottom w:w="28" w:type="dxa"/>
              <w:right w:w="28" w:type="dxa"/>
            </w:tcMar>
          </w:tcPr>
          <w:p w14:paraId="68C01C3B"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0..1</w:t>
            </w:r>
          </w:p>
        </w:tc>
        <w:tc>
          <w:tcPr>
            <w:tcW w:w="2835" w:type="dxa"/>
            <w:tcMar>
              <w:top w:w="28" w:type="dxa"/>
              <w:left w:w="28" w:type="dxa"/>
              <w:bottom w:w="28" w:type="dxa"/>
              <w:right w:w="28" w:type="dxa"/>
            </w:tcMar>
          </w:tcPr>
          <w:p w14:paraId="2D07EFEE" w14:textId="77777777" w:rsidR="00E97E37" w:rsidRPr="00501C2A" w:rsidRDefault="00E97E37" w:rsidP="002B40C4">
            <w:pPr>
              <w:pStyle w:val="affffa"/>
              <w:widowControl w:val="0"/>
              <w:spacing w:after="120"/>
              <w:jc w:val="left"/>
              <w:rPr>
                <w:rFonts w:ascii="Sylfaen" w:hAnsi="Sylfaen" w:cs="Times New Roman"/>
                <w:noProof/>
                <w:sz w:val="20"/>
              </w:rPr>
            </w:pPr>
          </w:p>
        </w:tc>
      </w:tr>
      <w:tr w:rsidR="00926012" w:rsidRPr="00501C2A" w14:paraId="67191915" w14:textId="77777777" w:rsidTr="00713477">
        <w:trPr>
          <w:jc w:val="center"/>
        </w:trPr>
        <w:tc>
          <w:tcPr>
            <w:tcW w:w="238" w:type="dxa"/>
            <w:tcBorders>
              <w:top w:val="nil"/>
              <w:left w:val="nil"/>
              <w:bottom w:val="nil"/>
              <w:right w:val="nil"/>
            </w:tcBorders>
            <w:tcMar>
              <w:top w:w="28" w:type="dxa"/>
              <w:left w:w="28" w:type="dxa"/>
              <w:bottom w:w="28" w:type="dxa"/>
              <w:right w:w="28" w:type="dxa"/>
            </w:tcMar>
          </w:tcPr>
          <w:p w14:paraId="3714F59C"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3A1F4075"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5BF899BA"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6B2E4A83" w14:textId="77777777" w:rsidR="00E97E37" w:rsidRPr="00501C2A" w:rsidRDefault="00E97E37" w:rsidP="002B40C4">
            <w:pPr>
              <w:pStyle w:val="affffa"/>
              <w:widowControl w:val="0"/>
              <w:spacing w:after="120"/>
              <w:jc w:val="left"/>
              <w:rPr>
                <w:rFonts w:ascii="Sylfaen" w:hAnsi="Sylfaen" w:cs="Times New Roman"/>
                <w:sz w:val="20"/>
              </w:rPr>
            </w:pPr>
          </w:p>
        </w:tc>
        <w:tc>
          <w:tcPr>
            <w:tcW w:w="2550" w:type="dxa"/>
            <w:gridSpan w:val="5"/>
            <w:tcMar>
              <w:top w:w="28" w:type="dxa"/>
              <w:left w:w="28" w:type="dxa"/>
              <w:bottom w:w="28" w:type="dxa"/>
              <w:right w:w="28" w:type="dxa"/>
            </w:tcMar>
          </w:tcPr>
          <w:p w14:paraId="69ED6A8A"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*.6.1. Երկրի ծածկագիրը</w:t>
            </w:r>
          </w:p>
          <w:p w14:paraId="541D2026"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(casdo:‌CACountry‌Code)</w:t>
            </w:r>
          </w:p>
        </w:tc>
        <w:tc>
          <w:tcPr>
            <w:tcW w:w="2293" w:type="dxa"/>
            <w:tcMar>
              <w:top w:w="28" w:type="dxa"/>
              <w:left w:w="28" w:type="dxa"/>
              <w:bottom w:w="28" w:type="dxa"/>
              <w:right w:w="28" w:type="dxa"/>
            </w:tcMar>
          </w:tcPr>
          <w:p w14:paraId="7C6740D8"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երկրի ծածկագրային նշագիրը</w:t>
            </w:r>
          </w:p>
        </w:tc>
        <w:tc>
          <w:tcPr>
            <w:tcW w:w="1984" w:type="dxa"/>
            <w:tcMar>
              <w:top w:w="28" w:type="dxa"/>
              <w:left w:w="28" w:type="dxa"/>
              <w:bottom w:w="28" w:type="dxa"/>
              <w:right w:w="28" w:type="dxa"/>
            </w:tcMar>
          </w:tcPr>
          <w:p w14:paraId="202FA604"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M.CA.SDE.00615</w:t>
            </w:r>
          </w:p>
        </w:tc>
        <w:tc>
          <w:tcPr>
            <w:tcW w:w="3094" w:type="dxa"/>
            <w:tcMar>
              <w:top w:w="28" w:type="dxa"/>
              <w:left w:w="28" w:type="dxa"/>
              <w:bottom w:w="28" w:type="dxa"/>
              <w:right w:w="28" w:type="dxa"/>
            </w:tcMar>
          </w:tcPr>
          <w:p w14:paraId="5F00B18E"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casdo:‌CACountry‌Code‌Type (M.CA.SDT.00181)</w:t>
            </w:r>
          </w:p>
          <w:p w14:paraId="38A88714"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 xml:space="preserve">Երկրի երկտառ ծածկագրի արժեքը՝ այն տեղեկագրքին (դասակարգչին) համապատասխան, որի նույնականացուցիչը սահմանված է «Տեղեկագրքի (դասակարգչի) նույնականացուցիչը» </w:t>
            </w:r>
            <w:r>
              <w:rPr>
                <w:rFonts w:ascii="Sylfaen" w:hAnsi="Sylfaen"/>
                <w:sz w:val="20"/>
              </w:rPr>
              <w:lastRenderedPageBreak/>
              <w:t>ատրիբուտում, կամ փաստաթղթի (տեղեկությունների) լրացման կարգը կանոնակարգող՝ նորմատիվ իրավական ակտերով սահմանված ծածկագրի արժեքը։</w:t>
            </w:r>
          </w:p>
          <w:p w14:paraId="3452D2B9"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Ձևանմուշը՝ ([A-Z]{2})|(\d{2})</w:t>
            </w:r>
          </w:p>
        </w:tc>
        <w:tc>
          <w:tcPr>
            <w:tcW w:w="992" w:type="dxa"/>
            <w:tcMar>
              <w:top w:w="28" w:type="dxa"/>
              <w:left w:w="28" w:type="dxa"/>
              <w:bottom w:w="28" w:type="dxa"/>
              <w:right w:w="28" w:type="dxa"/>
            </w:tcMar>
          </w:tcPr>
          <w:p w14:paraId="686ACF7B"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lastRenderedPageBreak/>
              <w:t>1</w:t>
            </w:r>
          </w:p>
        </w:tc>
        <w:tc>
          <w:tcPr>
            <w:tcW w:w="2835" w:type="dxa"/>
            <w:tcMar>
              <w:top w:w="28" w:type="dxa"/>
              <w:left w:w="28" w:type="dxa"/>
              <w:bottom w:w="28" w:type="dxa"/>
              <w:right w:w="28" w:type="dxa"/>
            </w:tcMar>
          </w:tcPr>
          <w:p w14:paraId="64A69E70" w14:textId="77777777" w:rsidR="00E97E37" w:rsidRPr="00501C2A" w:rsidRDefault="00E97E37" w:rsidP="002B40C4">
            <w:pPr>
              <w:pStyle w:val="affffa"/>
              <w:widowControl w:val="0"/>
              <w:spacing w:after="120"/>
              <w:jc w:val="left"/>
              <w:rPr>
                <w:rFonts w:ascii="Sylfaen" w:hAnsi="Sylfaen" w:cs="Times New Roman"/>
                <w:noProof/>
                <w:sz w:val="20"/>
              </w:rPr>
            </w:pPr>
          </w:p>
        </w:tc>
      </w:tr>
      <w:tr w:rsidR="00926012" w:rsidRPr="00501C2A" w14:paraId="40460828" w14:textId="77777777" w:rsidTr="00713477">
        <w:trPr>
          <w:jc w:val="center"/>
        </w:trPr>
        <w:tc>
          <w:tcPr>
            <w:tcW w:w="238" w:type="dxa"/>
            <w:tcBorders>
              <w:top w:val="nil"/>
              <w:left w:val="nil"/>
              <w:bottom w:val="nil"/>
              <w:right w:val="nil"/>
            </w:tcBorders>
            <w:tcMar>
              <w:top w:w="28" w:type="dxa"/>
              <w:left w:w="28" w:type="dxa"/>
              <w:bottom w:w="28" w:type="dxa"/>
              <w:right w:w="28" w:type="dxa"/>
            </w:tcMar>
          </w:tcPr>
          <w:p w14:paraId="48E43822"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764A53B4"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1C7A1B0D"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136C828A"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44D8A02E" w14:textId="77777777" w:rsidR="00E97E37" w:rsidRPr="00501C2A" w:rsidRDefault="00E97E37" w:rsidP="002B40C4">
            <w:pPr>
              <w:pStyle w:val="affffa"/>
              <w:widowControl w:val="0"/>
              <w:spacing w:after="120"/>
              <w:jc w:val="left"/>
              <w:rPr>
                <w:rFonts w:ascii="Sylfaen" w:hAnsi="Sylfaen" w:cs="Times New Roman"/>
                <w:sz w:val="20"/>
              </w:rPr>
            </w:pPr>
          </w:p>
        </w:tc>
        <w:tc>
          <w:tcPr>
            <w:tcW w:w="2352" w:type="dxa"/>
            <w:gridSpan w:val="4"/>
            <w:tcMar>
              <w:top w:w="28" w:type="dxa"/>
              <w:left w:w="28" w:type="dxa"/>
              <w:bottom w:w="28" w:type="dxa"/>
              <w:right w:w="28" w:type="dxa"/>
            </w:tcMar>
          </w:tcPr>
          <w:p w14:paraId="4585D974"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 տեղեկագրքի (դասակարգչի) նույնականացուցիչը</w:t>
            </w:r>
          </w:p>
          <w:p w14:paraId="3AF421B0"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(code‌List‌Id ատրիբուտ)</w:t>
            </w:r>
          </w:p>
        </w:tc>
        <w:tc>
          <w:tcPr>
            <w:tcW w:w="2293" w:type="dxa"/>
            <w:tcMar>
              <w:top w:w="28" w:type="dxa"/>
              <w:left w:w="28" w:type="dxa"/>
              <w:bottom w:w="28" w:type="dxa"/>
              <w:right w:w="28" w:type="dxa"/>
            </w:tcMar>
          </w:tcPr>
          <w:p w14:paraId="42BD4204"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այն տեղեկագրքի (դասակարգչի) նշագիրը, որին համապատասխան, նշված է ծածկագիրը</w:t>
            </w:r>
          </w:p>
        </w:tc>
        <w:tc>
          <w:tcPr>
            <w:tcW w:w="1984" w:type="dxa"/>
            <w:tcMar>
              <w:top w:w="28" w:type="dxa"/>
              <w:left w:w="28" w:type="dxa"/>
              <w:bottom w:w="28" w:type="dxa"/>
              <w:right w:w="28" w:type="dxa"/>
            </w:tcMar>
          </w:tcPr>
          <w:p w14:paraId="719A6E90"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w:t>
            </w:r>
          </w:p>
        </w:tc>
        <w:tc>
          <w:tcPr>
            <w:tcW w:w="3094" w:type="dxa"/>
            <w:tcMar>
              <w:top w:w="28" w:type="dxa"/>
              <w:left w:w="28" w:type="dxa"/>
              <w:bottom w:w="28" w:type="dxa"/>
              <w:right w:w="28" w:type="dxa"/>
            </w:tcMar>
          </w:tcPr>
          <w:p w14:paraId="4C9085B8"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csdo:‌Reference‌Data‌Id‌Type (M.SDT.00091)</w:t>
            </w:r>
          </w:p>
          <w:p w14:paraId="5F66C3FA"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Պայմանանշանների նորմալացված տողը:</w:t>
            </w:r>
          </w:p>
          <w:p w14:paraId="04792963"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Նվազագույն երկարությունը՝ 1</w:t>
            </w:r>
          </w:p>
          <w:p w14:paraId="37356D18"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Առավելագույն երկարությունը՝ 20</w:t>
            </w:r>
          </w:p>
        </w:tc>
        <w:tc>
          <w:tcPr>
            <w:tcW w:w="992" w:type="dxa"/>
            <w:tcMar>
              <w:top w:w="28" w:type="dxa"/>
              <w:left w:w="28" w:type="dxa"/>
              <w:bottom w:w="28" w:type="dxa"/>
              <w:right w:w="28" w:type="dxa"/>
            </w:tcMar>
          </w:tcPr>
          <w:p w14:paraId="17A6F90E"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1</w:t>
            </w:r>
          </w:p>
        </w:tc>
        <w:tc>
          <w:tcPr>
            <w:tcW w:w="2835" w:type="dxa"/>
            <w:tcMar>
              <w:top w:w="28" w:type="dxa"/>
              <w:left w:w="28" w:type="dxa"/>
              <w:bottom w:w="28" w:type="dxa"/>
              <w:right w:w="28" w:type="dxa"/>
            </w:tcMar>
          </w:tcPr>
          <w:p w14:paraId="7BAD3E90" w14:textId="77777777" w:rsidR="00E97E37" w:rsidRPr="00501C2A" w:rsidRDefault="00E97E37" w:rsidP="002B40C4">
            <w:pPr>
              <w:pStyle w:val="affffa"/>
              <w:widowControl w:val="0"/>
              <w:spacing w:after="120"/>
              <w:jc w:val="left"/>
              <w:rPr>
                <w:rFonts w:ascii="Sylfaen" w:hAnsi="Sylfaen" w:cs="Times New Roman"/>
                <w:noProof/>
                <w:sz w:val="20"/>
              </w:rPr>
            </w:pPr>
            <w:r>
              <w:rPr>
                <w:rFonts w:ascii="Sylfaen" w:hAnsi="Sylfaen"/>
                <w:sz w:val="20"/>
              </w:rPr>
              <w:t>ատրիբուտը պետք է պարունակի «2021» արժեքը</w:t>
            </w:r>
          </w:p>
        </w:tc>
      </w:tr>
      <w:tr w:rsidR="00926012" w:rsidRPr="00501C2A" w14:paraId="44CB6A36" w14:textId="77777777" w:rsidTr="00713477">
        <w:trPr>
          <w:jc w:val="center"/>
        </w:trPr>
        <w:tc>
          <w:tcPr>
            <w:tcW w:w="238" w:type="dxa"/>
            <w:tcBorders>
              <w:top w:val="nil"/>
              <w:left w:val="nil"/>
              <w:bottom w:val="nil"/>
              <w:right w:val="nil"/>
            </w:tcBorders>
            <w:tcMar>
              <w:top w:w="28" w:type="dxa"/>
              <w:left w:w="28" w:type="dxa"/>
              <w:bottom w:w="28" w:type="dxa"/>
              <w:right w:w="28" w:type="dxa"/>
            </w:tcMar>
          </w:tcPr>
          <w:p w14:paraId="59B3CB75"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61913B0B"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1B92F249"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6F659376" w14:textId="77777777" w:rsidR="00E97E37" w:rsidRPr="00501C2A" w:rsidRDefault="00E97E37" w:rsidP="002B40C4">
            <w:pPr>
              <w:pStyle w:val="affffa"/>
              <w:widowControl w:val="0"/>
              <w:spacing w:after="120"/>
              <w:jc w:val="left"/>
              <w:rPr>
                <w:rFonts w:ascii="Sylfaen" w:hAnsi="Sylfaen" w:cs="Times New Roman"/>
                <w:sz w:val="20"/>
              </w:rPr>
            </w:pPr>
          </w:p>
        </w:tc>
        <w:tc>
          <w:tcPr>
            <w:tcW w:w="2550" w:type="dxa"/>
            <w:gridSpan w:val="5"/>
            <w:tcMar>
              <w:top w:w="28" w:type="dxa"/>
              <w:left w:w="28" w:type="dxa"/>
              <w:bottom w:w="28" w:type="dxa"/>
              <w:right w:w="28" w:type="dxa"/>
            </w:tcMar>
          </w:tcPr>
          <w:p w14:paraId="26D717DF"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*.6.2. Երկրի կրճատ անվանումը</w:t>
            </w:r>
          </w:p>
          <w:p w14:paraId="24BB7F2F"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(casdo:‌Short‌Country‌Name)</w:t>
            </w:r>
          </w:p>
        </w:tc>
        <w:tc>
          <w:tcPr>
            <w:tcW w:w="2293" w:type="dxa"/>
            <w:tcMar>
              <w:top w:w="28" w:type="dxa"/>
              <w:left w:w="28" w:type="dxa"/>
              <w:bottom w:w="28" w:type="dxa"/>
              <w:right w:w="28" w:type="dxa"/>
            </w:tcMar>
          </w:tcPr>
          <w:p w14:paraId="480AF841"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երկրի կրճատ անվանումը</w:t>
            </w:r>
          </w:p>
        </w:tc>
        <w:tc>
          <w:tcPr>
            <w:tcW w:w="1984" w:type="dxa"/>
            <w:tcMar>
              <w:top w:w="28" w:type="dxa"/>
              <w:left w:w="28" w:type="dxa"/>
              <w:bottom w:w="28" w:type="dxa"/>
              <w:right w:w="28" w:type="dxa"/>
            </w:tcMar>
          </w:tcPr>
          <w:p w14:paraId="67E2A8B5"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M.CA.SDE.00123</w:t>
            </w:r>
          </w:p>
        </w:tc>
        <w:tc>
          <w:tcPr>
            <w:tcW w:w="3094" w:type="dxa"/>
            <w:tcMar>
              <w:top w:w="28" w:type="dxa"/>
              <w:left w:w="28" w:type="dxa"/>
              <w:bottom w:w="28" w:type="dxa"/>
              <w:right w:w="28" w:type="dxa"/>
            </w:tcMar>
          </w:tcPr>
          <w:p w14:paraId="7D6F1273"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csdo:‌Name40‌Type (M.SDT.00069)</w:t>
            </w:r>
          </w:p>
          <w:p w14:paraId="2923B8CB"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Պայմանանշանների նորմալացված տողը:</w:t>
            </w:r>
          </w:p>
          <w:p w14:paraId="5A7516B1"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Նվազագույն երկարությունը՝ 1</w:t>
            </w:r>
          </w:p>
          <w:p w14:paraId="58F46110"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Առավելագույն երկարությունը՝ 40</w:t>
            </w:r>
          </w:p>
        </w:tc>
        <w:tc>
          <w:tcPr>
            <w:tcW w:w="992" w:type="dxa"/>
            <w:tcMar>
              <w:top w:w="28" w:type="dxa"/>
              <w:left w:w="28" w:type="dxa"/>
              <w:bottom w:w="28" w:type="dxa"/>
              <w:right w:w="28" w:type="dxa"/>
            </w:tcMar>
          </w:tcPr>
          <w:p w14:paraId="323C77B5"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0..1</w:t>
            </w:r>
          </w:p>
        </w:tc>
        <w:tc>
          <w:tcPr>
            <w:tcW w:w="2835" w:type="dxa"/>
            <w:tcMar>
              <w:top w:w="28" w:type="dxa"/>
              <w:left w:w="28" w:type="dxa"/>
              <w:bottom w:w="28" w:type="dxa"/>
              <w:right w:w="28" w:type="dxa"/>
            </w:tcMar>
          </w:tcPr>
          <w:p w14:paraId="54C92CE0" w14:textId="77777777" w:rsidR="00E97E37" w:rsidRPr="00501C2A" w:rsidRDefault="00E97E37" w:rsidP="002B40C4">
            <w:pPr>
              <w:pStyle w:val="affffa"/>
              <w:widowControl w:val="0"/>
              <w:spacing w:after="120"/>
              <w:jc w:val="left"/>
              <w:rPr>
                <w:rFonts w:ascii="Sylfaen" w:hAnsi="Sylfaen" w:cs="Times New Roman"/>
                <w:noProof/>
                <w:sz w:val="20"/>
              </w:rPr>
            </w:pPr>
            <w:r>
              <w:rPr>
                <w:rFonts w:ascii="Sylfaen" w:hAnsi="Sylfaen"/>
                <w:sz w:val="20"/>
              </w:rPr>
              <w:t>վավերապայմանի լրացման դեպքում այն պետք է պարունակի այն երկրի կրճատ անվանումը, որի ծածկագիրը պարունակվում է «Երկրի ծածկագիրը (casdo:‌CACountry‌Code)» վավերապայմանում՝ աշխարհի երկրների դասակարգչին համապատասխան</w:t>
            </w:r>
          </w:p>
        </w:tc>
      </w:tr>
      <w:tr w:rsidR="00926012" w:rsidRPr="00501C2A" w14:paraId="3DE053CD" w14:textId="77777777" w:rsidTr="00713477">
        <w:trPr>
          <w:jc w:val="center"/>
        </w:trPr>
        <w:tc>
          <w:tcPr>
            <w:tcW w:w="238" w:type="dxa"/>
            <w:tcBorders>
              <w:top w:val="nil"/>
              <w:left w:val="nil"/>
              <w:bottom w:val="nil"/>
              <w:right w:val="nil"/>
            </w:tcBorders>
            <w:tcMar>
              <w:top w:w="28" w:type="dxa"/>
              <w:left w:w="28" w:type="dxa"/>
              <w:bottom w:w="28" w:type="dxa"/>
              <w:right w:w="28" w:type="dxa"/>
            </w:tcMar>
          </w:tcPr>
          <w:p w14:paraId="4AB6757B"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54C5BDAF"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410ABFC9"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546C5A5C" w14:textId="77777777" w:rsidR="00E97E37" w:rsidRPr="00501C2A" w:rsidRDefault="00E97E37" w:rsidP="002B40C4">
            <w:pPr>
              <w:pStyle w:val="affffa"/>
              <w:widowControl w:val="0"/>
              <w:spacing w:after="120"/>
              <w:jc w:val="left"/>
              <w:rPr>
                <w:rFonts w:ascii="Sylfaen" w:hAnsi="Sylfaen" w:cs="Times New Roman"/>
                <w:sz w:val="20"/>
              </w:rPr>
            </w:pPr>
          </w:p>
        </w:tc>
        <w:tc>
          <w:tcPr>
            <w:tcW w:w="2550" w:type="dxa"/>
            <w:gridSpan w:val="5"/>
            <w:tcMar>
              <w:top w:w="28" w:type="dxa"/>
              <w:left w:w="28" w:type="dxa"/>
              <w:bottom w:w="28" w:type="dxa"/>
              <w:right w:w="28" w:type="dxa"/>
            </w:tcMar>
          </w:tcPr>
          <w:p w14:paraId="5BD35B2E"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*.6.3. Տարածքի ծածկագիրը</w:t>
            </w:r>
          </w:p>
          <w:p w14:paraId="565DD2CB"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lastRenderedPageBreak/>
              <w:t>(csdo:‌Territory‌Code)</w:t>
            </w:r>
          </w:p>
        </w:tc>
        <w:tc>
          <w:tcPr>
            <w:tcW w:w="2293" w:type="dxa"/>
            <w:tcMar>
              <w:top w:w="28" w:type="dxa"/>
              <w:left w:w="28" w:type="dxa"/>
              <w:bottom w:w="28" w:type="dxa"/>
              <w:right w:w="28" w:type="dxa"/>
            </w:tcMar>
          </w:tcPr>
          <w:p w14:paraId="686CA2D7"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lastRenderedPageBreak/>
              <w:t xml:space="preserve">վարչատարածքային բաժանման միավորի </w:t>
            </w:r>
            <w:r>
              <w:rPr>
                <w:rFonts w:ascii="Sylfaen" w:hAnsi="Sylfaen"/>
                <w:sz w:val="20"/>
              </w:rPr>
              <w:lastRenderedPageBreak/>
              <w:t>ծածկագրային նշագիրը</w:t>
            </w:r>
          </w:p>
        </w:tc>
        <w:tc>
          <w:tcPr>
            <w:tcW w:w="1984" w:type="dxa"/>
            <w:tcMar>
              <w:top w:w="28" w:type="dxa"/>
              <w:left w:w="28" w:type="dxa"/>
              <w:bottom w:w="28" w:type="dxa"/>
              <w:right w:w="28" w:type="dxa"/>
            </w:tcMar>
          </w:tcPr>
          <w:p w14:paraId="2AAFFDEE"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lastRenderedPageBreak/>
              <w:t>M.SDE.00031</w:t>
            </w:r>
          </w:p>
        </w:tc>
        <w:tc>
          <w:tcPr>
            <w:tcW w:w="3094" w:type="dxa"/>
            <w:tcMar>
              <w:top w:w="28" w:type="dxa"/>
              <w:left w:w="28" w:type="dxa"/>
              <w:bottom w:w="28" w:type="dxa"/>
              <w:right w:w="28" w:type="dxa"/>
            </w:tcMar>
          </w:tcPr>
          <w:p w14:paraId="3CAD558C"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csdo:‌Territory‌Code‌Type (M.SDT.00031)</w:t>
            </w:r>
          </w:p>
          <w:p w14:paraId="60B7BDA4"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lastRenderedPageBreak/>
              <w:t>Պայմանանշանների նորմալացված տողը:</w:t>
            </w:r>
          </w:p>
          <w:p w14:paraId="03F317FF"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Նվազագույն երկարությունը՝ 1</w:t>
            </w:r>
          </w:p>
          <w:p w14:paraId="1FEC35D4"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Առավելագույն երկարությունը՝ 17</w:t>
            </w:r>
          </w:p>
        </w:tc>
        <w:tc>
          <w:tcPr>
            <w:tcW w:w="992" w:type="dxa"/>
            <w:tcMar>
              <w:top w:w="28" w:type="dxa"/>
              <w:left w:w="28" w:type="dxa"/>
              <w:bottom w:w="28" w:type="dxa"/>
              <w:right w:w="28" w:type="dxa"/>
            </w:tcMar>
          </w:tcPr>
          <w:p w14:paraId="43D9D597"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lastRenderedPageBreak/>
              <w:t>0..1</w:t>
            </w:r>
          </w:p>
        </w:tc>
        <w:tc>
          <w:tcPr>
            <w:tcW w:w="2835" w:type="dxa"/>
            <w:tcMar>
              <w:top w:w="28" w:type="dxa"/>
              <w:left w:w="28" w:type="dxa"/>
              <w:bottom w:w="28" w:type="dxa"/>
              <w:right w:w="28" w:type="dxa"/>
            </w:tcMar>
          </w:tcPr>
          <w:p w14:paraId="16E3D7F3" w14:textId="77777777" w:rsidR="00E97E37" w:rsidRPr="00501C2A" w:rsidRDefault="00E97E37" w:rsidP="002B40C4">
            <w:pPr>
              <w:pStyle w:val="affffa"/>
              <w:widowControl w:val="0"/>
              <w:spacing w:after="120"/>
              <w:jc w:val="left"/>
              <w:rPr>
                <w:rFonts w:ascii="Sylfaen" w:hAnsi="Sylfaen" w:cs="Times New Roman"/>
                <w:noProof/>
                <w:sz w:val="20"/>
              </w:rPr>
            </w:pPr>
            <w:r>
              <w:rPr>
                <w:rFonts w:ascii="Sylfaen" w:hAnsi="Sylfaen"/>
                <w:sz w:val="20"/>
              </w:rPr>
              <w:t>վավերապայմանը չի լրացվում</w:t>
            </w:r>
          </w:p>
        </w:tc>
      </w:tr>
      <w:tr w:rsidR="00926012" w:rsidRPr="00501C2A" w14:paraId="133010F4" w14:textId="77777777" w:rsidTr="00713477">
        <w:trPr>
          <w:jc w:val="center"/>
        </w:trPr>
        <w:tc>
          <w:tcPr>
            <w:tcW w:w="238" w:type="dxa"/>
            <w:tcBorders>
              <w:top w:val="nil"/>
              <w:left w:val="nil"/>
              <w:bottom w:val="nil"/>
              <w:right w:val="nil"/>
            </w:tcBorders>
            <w:tcMar>
              <w:top w:w="28" w:type="dxa"/>
              <w:left w:w="28" w:type="dxa"/>
              <w:bottom w:w="28" w:type="dxa"/>
              <w:right w:w="28" w:type="dxa"/>
            </w:tcMar>
          </w:tcPr>
          <w:p w14:paraId="61FBC719"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1311EBF1"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31953892" w14:textId="77777777" w:rsidR="00E97E37" w:rsidRPr="00501C2A" w:rsidRDefault="00E97E37" w:rsidP="002B40C4">
            <w:pPr>
              <w:pStyle w:val="affffa"/>
              <w:widowControl w:val="0"/>
              <w:spacing w:after="120"/>
              <w:jc w:val="left"/>
              <w:rPr>
                <w:rFonts w:ascii="Sylfaen" w:hAnsi="Sylfaen" w:cs="Times New Roman"/>
                <w:sz w:val="20"/>
              </w:rPr>
            </w:pPr>
          </w:p>
        </w:tc>
        <w:tc>
          <w:tcPr>
            <w:tcW w:w="2748" w:type="dxa"/>
            <w:gridSpan w:val="6"/>
            <w:tcMar>
              <w:top w:w="28" w:type="dxa"/>
              <w:left w:w="28" w:type="dxa"/>
              <w:bottom w:w="28" w:type="dxa"/>
              <w:right w:w="28" w:type="dxa"/>
            </w:tcMar>
          </w:tcPr>
          <w:p w14:paraId="44A7FF79"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*.7. Մաքսային արժեքը</w:t>
            </w:r>
          </w:p>
          <w:p w14:paraId="7C0094E7"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(casdo:‌Customs‌Value‌Amount)</w:t>
            </w:r>
          </w:p>
        </w:tc>
        <w:tc>
          <w:tcPr>
            <w:tcW w:w="2293" w:type="dxa"/>
            <w:tcMar>
              <w:top w:w="28" w:type="dxa"/>
              <w:left w:w="28" w:type="dxa"/>
              <w:bottom w:w="28" w:type="dxa"/>
              <w:right w:w="28" w:type="dxa"/>
            </w:tcMar>
          </w:tcPr>
          <w:p w14:paraId="3D5D5ADA"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պայմանական մաքսային արժեքը</w:t>
            </w:r>
          </w:p>
        </w:tc>
        <w:tc>
          <w:tcPr>
            <w:tcW w:w="1984" w:type="dxa"/>
            <w:tcMar>
              <w:top w:w="28" w:type="dxa"/>
              <w:left w:w="28" w:type="dxa"/>
              <w:bottom w:w="28" w:type="dxa"/>
              <w:right w:w="28" w:type="dxa"/>
            </w:tcMar>
          </w:tcPr>
          <w:p w14:paraId="41733DA1"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M.CA.SDE.00188</w:t>
            </w:r>
          </w:p>
        </w:tc>
        <w:tc>
          <w:tcPr>
            <w:tcW w:w="3094" w:type="dxa"/>
            <w:tcMar>
              <w:top w:w="28" w:type="dxa"/>
              <w:left w:w="28" w:type="dxa"/>
              <w:bottom w:w="28" w:type="dxa"/>
              <w:right w:w="28" w:type="dxa"/>
            </w:tcMar>
          </w:tcPr>
          <w:p w14:paraId="7D101A8F"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casdo:‌Payment‌Amount‌With‌Currency‌Type (M.CA.SDT.00001)</w:t>
            </w:r>
          </w:p>
          <w:p w14:paraId="6DD7CE51"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Թիվը՝ հաշվարկի տասական համակարգում։</w:t>
            </w:r>
          </w:p>
          <w:p w14:paraId="0B12E8B3"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Թվանշանների առավելագույն քանակը՝ 20.</w:t>
            </w:r>
          </w:p>
          <w:p w14:paraId="6F75C476"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Կոտորակային թվանշանների առավելագույն քանակը՝ 2</w:t>
            </w:r>
          </w:p>
        </w:tc>
        <w:tc>
          <w:tcPr>
            <w:tcW w:w="992" w:type="dxa"/>
            <w:tcMar>
              <w:top w:w="28" w:type="dxa"/>
              <w:left w:w="28" w:type="dxa"/>
              <w:bottom w:w="28" w:type="dxa"/>
              <w:right w:w="28" w:type="dxa"/>
            </w:tcMar>
          </w:tcPr>
          <w:p w14:paraId="13FECDDE"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0..1</w:t>
            </w:r>
          </w:p>
        </w:tc>
        <w:tc>
          <w:tcPr>
            <w:tcW w:w="2835" w:type="dxa"/>
            <w:tcMar>
              <w:top w:w="28" w:type="dxa"/>
              <w:left w:w="28" w:type="dxa"/>
              <w:bottom w:w="28" w:type="dxa"/>
              <w:right w:w="28" w:type="dxa"/>
            </w:tcMar>
          </w:tcPr>
          <w:p w14:paraId="312C7FD0" w14:textId="77777777" w:rsidR="00E97E37" w:rsidRPr="00501C2A" w:rsidRDefault="00E97E37" w:rsidP="002B40C4">
            <w:pPr>
              <w:pStyle w:val="affffa"/>
              <w:widowControl w:val="0"/>
              <w:spacing w:after="120"/>
              <w:jc w:val="left"/>
              <w:rPr>
                <w:rFonts w:ascii="Sylfaen" w:hAnsi="Sylfaen" w:cs="Times New Roman"/>
                <w:noProof/>
                <w:sz w:val="20"/>
              </w:rPr>
            </w:pPr>
          </w:p>
        </w:tc>
      </w:tr>
      <w:tr w:rsidR="00926012" w:rsidRPr="00501C2A" w14:paraId="46FB9644" w14:textId="77777777" w:rsidTr="00713477">
        <w:trPr>
          <w:jc w:val="center"/>
        </w:trPr>
        <w:tc>
          <w:tcPr>
            <w:tcW w:w="238" w:type="dxa"/>
            <w:tcBorders>
              <w:top w:val="nil"/>
              <w:left w:val="nil"/>
              <w:bottom w:val="nil"/>
              <w:right w:val="nil"/>
            </w:tcBorders>
            <w:tcMar>
              <w:top w:w="28" w:type="dxa"/>
              <w:left w:w="28" w:type="dxa"/>
              <w:bottom w:w="28" w:type="dxa"/>
              <w:right w:w="28" w:type="dxa"/>
            </w:tcMar>
          </w:tcPr>
          <w:p w14:paraId="36071192"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4839D8F8"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6E456E25"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789F694A" w14:textId="77777777" w:rsidR="00E97E37" w:rsidRPr="00501C2A" w:rsidRDefault="00E97E37" w:rsidP="002B40C4">
            <w:pPr>
              <w:pStyle w:val="affffa"/>
              <w:widowControl w:val="0"/>
              <w:spacing w:after="120"/>
              <w:jc w:val="left"/>
              <w:rPr>
                <w:rFonts w:ascii="Sylfaen" w:hAnsi="Sylfaen" w:cs="Times New Roman"/>
                <w:sz w:val="20"/>
              </w:rPr>
            </w:pPr>
          </w:p>
        </w:tc>
        <w:tc>
          <w:tcPr>
            <w:tcW w:w="2550" w:type="dxa"/>
            <w:gridSpan w:val="5"/>
            <w:tcMar>
              <w:top w:w="28" w:type="dxa"/>
              <w:left w:w="28" w:type="dxa"/>
              <w:bottom w:w="28" w:type="dxa"/>
              <w:right w:w="28" w:type="dxa"/>
            </w:tcMar>
          </w:tcPr>
          <w:p w14:paraId="169732CC"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 արժույթի ծածկագիրը</w:t>
            </w:r>
          </w:p>
          <w:p w14:paraId="418479C7"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(currencyCode ատրիբուտ)</w:t>
            </w:r>
          </w:p>
        </w:tc>
        <w:tc>
          <w:tcPr>
            <w:tcW w:w="2293" w:type="dxa"/>
            <w:tcMar>
              <w:top w:w="28" w:type="dxa"/>
              <w:left w:w="28" w:type="dxa"/>
              <w:bottom w:w="28" w:type="dxa"/>
              <w:right w:w="28" w:type="dxa"/>
            </w:tcMar>
          </w:tcPr>
          <w:p w14:paraId="12408D94"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արժույթի ծածկագրային նշագիրը</w:t>
            </w:r>
          </w:p>
        </w:tc>
        <w:tc>
          <w:tcPr>
            <w:tcW w:w="1984" w:type="dxa"/>
            <w:tcMar>
              <w:top w:w="28" w:type="dxa"/>
              <w:left w:w="28" w:type="dxa"/>
              <w:bottom w:w="28" w:type="dxa"/>
              <w:right w:w="28" w:type="dxa"/>
            </w:tcMar>
          </w:tcPr>
          <w:p w14:paraId="518428C7"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w:t>
            </w:r>
          </w:p>
        </w:tc>
        <w:tc>
          <w:tcPr>
            <w:tcW w:w="3094" w:type="dxa"/>
            <w:tcMar>
              <w:top w:w="28" w:type="dxa"/>
              <w:left w:w="28" w:type="dxa"/>
              <w:bottom w:w="28" w:type="dxa"/>
              <w:right w:w="28" w:type="dxa"/>
            </w:tcMar>
          </w:tcPr>
          <w:p w14:paraId="561D351B"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csdo:‌Currency‌Code‌V3‌Type (M.SDT.00144)</w:t>
            </w:r>
          </w:p>
          <w:p w14:paraId="398B2C58"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Արժույթի տառային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2B30F626"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Ձևանմուշը՝ [A-Z]{3}</w:t>
            </w:r>
          </w:p>
        </w:tc>
        <w:tc>
          <w:tcPr>
            <w:tcW w:w="992" w:type="dxa"/>
            <w:tcMar>
              <w:top w:w="28" w:type="dxa"/>
              <w:left w:w="28" w:type="dxa"/>
              <w:bottom w:w="28" w:type="dxa"/>
              <w:right w:w="28" w:type="dxa"/>
            </w:tcMar>
          </w:tcPr>
          <w:p w14:paraId="105FE2E7"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1</w:t>
            </w:r>
          </w:p>
        </w:tc>
        <w:tc>
          <w:tcPr>
            <w:tcW w:w="2835" w:type="dxa"/>
            <w:tcMar>
              <w:top w:w="28" w:type="dxa"/>
              <w:left w:w="28" w:type="dxa"/>
              <w:bottom w:w="28" w:type="dxa"/>
              <w:right w:w="28" w:type="dxa"/>
            </w:tcMar>
          </w:tcPr>
          <w:p w14:paraId="49907C41" w14:textId="77777777" w:rsidR="00E97E37" w:rsidRPr="00501C2A" w:rsidRDefault="00E97E37" w:rsidP="002B40C4">
            <w:pPr>
              <w:pStyle w:val="affffa"/>
              <w:widowControl w:val="0"/>
              <w:spacing w:after="120"/>
              <w:jc w:val="left"/>
              <w:rPr>
                <w:rFonts w:ascii="Sylfaen" w:hAnsi="Sylfaen" w:cs="Times New Roman"/>
                <w:noProof/>
                <w:sz w:val="20"/>
              </w:rPr>
            </w:pPr>
            <w:r>
              <w:rPr>
                <w:rFonts w:ascii="Sylfaen" w:hAnsi="Sylfaen"/>
                <w:sz w:val="20"/>
              </w:rPr>
              <w:t>«Մաքսային արժեքը (casdo:CustomsValueAmount)» վավերապայմանի լրացման դեպքում ատրիբուտը պետք է պարունակի արժույթի տառային ծածկագիրը՝ այն տեղեկագրքին (դասակարգչին) համապատասխան, որի նույնականացուցիչը նշված է «Տեղեկագրքի (դասակարգչի) նույնականացուցիչը (currencyCodeListId ատրիբուտ)» ատրիբուտում</w:t>
            </w:r>
          </w:p>
        </w:tc>
      </w:tr>
      <w:tr w:rsidR="00926012" w:rsidRPr="00501C2A" w14:paraId="22088F77" w14:textId="77777777" w:rsidTr="00713477">
        <w:trPr>
          <w:jc w:val="center"/>
        </w:trPr>
        <w:tc>
          <w:tcPr>
            <w:tcW w:w="238" w:type="dxa"/>
            <w:tcBorders>
              <w:top w:val="nil"/>
              <w:left w:val="nil"/>
              <w:bottom w:val="nil"/>
              <w:right w:val="nil"/>
            </w:tcBorders>
            <w:tcMar>
              <w:top w:w="28" w:type="dxa"/>
              <w:left w:w="28" w:type="dxa"/>
              <w:bottom w:w="28" w:type="dxa"/>
              <w:right w:w="28" w:type="dxa"/>
            </w:tcMar>
          </w:tcPr>
          <w:p w14:paraId="3CC08193"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4037BA32"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34EEE92E"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4C745B75" w14:textId="77777777" w:rsidR="00E97E37" w:rsidRPr="00501C2A" w:rsidRDefault="00E97E37" w:rsidP="002B40C4">
            <w:pPr>
              <w:pStyle w:val="affffa"/>
              <w:widowControl w:val="0"/>
              <w:spacing w:after="120"/>
              <w:jc w:val="left"/>
              <w:rPr>
                <w:rFonts w:ascii="Sylfaen" w:hAnsi="Sylfaen" w:cs="Times New Roman"/>
                <w:sz w:val="20"/>
              </w:rPr>
            </w:pPr>
          </w:p>
        </w:tc>
        <w:tc>
          <w:tcPr>
            <w:tcW w:w="2550" w:type="dxa"/>
            <w:gridSpan w:val="5"/>
            <w:tcMar>
              <w:top w:w="28" w:type="dxa"/>
              <w:left w:w="28" w:type="dxa"/>
              <w:bottom w:w="28" w:type="dxa"/>
              <w:right w:w="28" w:type="dxa"/>
            </w:tcMar>
          </w:tcPr>
          <w:p w14:paraId="26E577DD"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բ) տեղեկագրքի (դասակարգչի) նույնականացուցիչը</w:t>
            </w:r>
          </w:p>
          <w:p w14:paraId="4C342364"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(currencyCodeListId ատրիբուտ)</w:t>
            </w:r>
          </w:p>
        </w:tc>
        <w:tc>
          <w:tcPr>
            <w:tcW w:w="2293" w:type="dxa"/>
            <w:tcMar>
              <w:top w:w="28" w:type="dxa"/>
              <w:left w:w="28" w:type="dxa"/>
              <w:bottom w:w="28" w:type="dxa"/>
              <w:right w:w="28" w:type="dxa"/>
            </w:tcMar>
          </w:tcPr>
          <w:p w14:paraId="073E7F76"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արժույթների դասակարգչի նույնականացուցիչը</w:t>
            </w:r>
          </w:p>
        </w:tc>
        <w:tc>
          <w:tcPr>
            <w:tcW w:w="1984" w:type="dxa"/>
            <w:tcMar>
              <w:top w:w="28" w:type="dxa"/>
              <w:left w:w="28" w:type="dxa"/>
              <w:bottom w:w="28" w:type="dxa"/>
              <w:right w:w="28" w:type="dxa"/>
            </w:tcMar>
          </w:tcPr>
          <w:p w14:paraId="03AC73F7"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w:t>
            </w:r>
          </w:p>
        </w:tc>
        <w:tc>
          <w:tcPr>
            <w:tcW w:w="3094" w:type="dxa"/>
            <w:tcMar>
              <w:top w:w="28" w:type="dxa"/>
              <w:left w:w="28" w:type="dxa"/>
              <w:bottom w:w="28" w:type="dxa"/>
              <w:right w:w="28" w:type="dxa"/>
            </w:tcMar>
          </w:tcPr>
          <w:p w14:paraId="09E970A6"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csdo:‌Reference‌Data‌Id‌Type (M.SDT.00091)</w:t>
            </w:r>
          </w:p>
          <w:p w14:paraId="5B934055"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Պայմանանշանների նորմալացված տողը:</w:t>
            </w:r>
          </w:p>
          <w:p w14:paraId="3B17E747"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Նվազագույն երկարությունը՝ 1</w:t>
            </w:r>
          </w:p>
          <w:p w14:paraId="1F1065F0"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Առավելագույն երկարությունը՝ 20</w:t>
            </w:r>
          </w:p>
        </w:tc>
        <w:tc>
          <w:tcPr>
            <w:tcW w:w="992" w:type="dxa"/>
            <w:tcMar>
              <w:top w:w="28" w:type="dxa"/>
              <w:left w:w="28" w:type="dxa"/>
              <w:bottom w:w="28" w:type="dxa"/>
              <w:right w:w="28" w:type="dxa"/>
            </w:tcMar>
          </w:tcPr>
          <w:p w14:paraId="5323652E"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1</w:t>
            </w:r>
          </w:p>
        </w:tc>
        <w:tc>
          <w:tcPr>
            <w:tcW w:w="2835" w:type="dxa"/>
            <w:tcMar>
              <w:top w:w="28" w:type="dxa"/>
              <w:left w:w="28" w:type="dxa"/>
              <w:bottom w:w="28" w:type="dxa"/>
              <w:right w:w="28" w:type="dxa"/>
            </w:tcMar>
          </w:tcPr>
          <w:p w14:paraId="0FED6A02" w14:textId="77777777" w:rsidR="00E97E37" w:rsidRPr="00501C2A" w:rsidRDefault="00E97E37" w:rsidP="002B40C4">
            <w:pPr>
              <w:pStyle w:val="affffa"/>
              <w:widowControl w:val="0"/>
              <w:spacing w:after="120"/>
              <w:jc w:val="left"/>
              <w:rPr>
                <w:rFonts w:ascii="Sylfaen" w:hAnsi="Sylfaen" w:cs="Times New Roman"/>
                <w:noProof/>
                <w:sz w:val="20"/>
              </w:rPr>
            </w:pPr>
            <w:r>
              <w:rPr>
                <w:rFonts w:ascii="Sylfaen" w:hAnsi="Sylfaen"/>
                <w:sz w:val="20"/>
              </w:rPr>
              <w:t>«Մաքսային արժեքը (casdo:‌CustomsValueAmount)» վավերապայմանը լրացնելու դեպքում ատրիբուտը պետք է պարունակի «2022» արժեքը</w:t>
            </w:r>
          </w:p>
        </w:tc>
      </w:tr>
      <w:tr w:rsidR="00926012" w:rsidRPr="00501C2A" w14:paraId="6E5795A2" w14:textId="77777777" w:rsidTr="00713477">
        <w:trPr>
          <w:jc w:val="center"/>
        </w:trPr>
        <w:tc>
          <w:tcPr>
            <w:tcW w:w="238" w:type="dxa"/>
            <w:tcBorders>
              <w:top w:val="nil"/>
              <w:left w:val="nil"/>
              <w:bottom w:val="nil"/>
              <w:right w:val="nil"/>
            </w:tcBorders>
            <w:tcMar>
              <w:top w:w="28" w:type="dxa"/>
              <w:left w:w="28" w:type="dxa"/>
              <w:bottom w:w="28" w:type="dxa"/>
              <w:right w:w="28" w:type="dxa"/>
            </w:tcMar>
          </w:tcPr>
          <w:p w14:paraId="3D749FAC"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3E1E625A"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2EAFDA82" w14:textId="77777777" w:rsidR="00E97E37" w:rsidRPr="00501C2A" w:rsidRDefault="00E97E37" w:rsidP="002B40C4">
            <w:pPr>
              <w:pStyle w:val="affffa"/>
              <w:widowControl w:val="0"/>
              <w:spacing w:after="120"/>
              <w:jc w:val="left"/>
              <w:rPr>
                <w:rFonts w:ascii="Sylfaen" w:hAnsi="Sylfaen" w:cs="Times New Roman"/>
                <w:sz w:val="20"/>
              </w:rPr>
            </w:pPr>
          </w:p>
        </w:tc>
        <w:tc>
          <w:tcPr>
            <w:tcW w:w="2748" w:type="dxa"/>
            <w:gridSpan w:val="6"/>
            <w:tcMar>
              <w:top w:w="28" w:type="dxa"/>
              <w:left w:w="28" w:type="dxa"/>
              <w:bottom w:w="28" w:type="dxa"/>
              <w:right w:w="28" w:type="dxa"/>
            </w:tcMar>
          </w:tcPr>
          <w:p w14:paraId="2B5E6F77"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*.8. Ապրանքի քանակը</w:t>
            </w:r>
          </w:p>
          <w:p w14:paraId="60E6F195"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(cacdo:‌Goods‌Measure‌Details)</w:t>
            </w:r>
          </w:p>
        </w:tc>
        <w:tc>
          <w:tcPr>
            <w:tcW w:w="2293" w:type="dxa"/>
            <w:tcMar>
              <w:top w:w="28" w:type="dxa"/>
              <w:left w:w="28" w:type="dxa"/>
              <w:bottom w:w="28" w:type="dxa"/>
              <w:right w:w="28" w:type="dxa"/>
            </w:tcMar>
          </w:tcPr>
          <w:p w14:paraId="16CEDAAA"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ապրանքի քանակը՝ լրացուցիչ չափման միավորի նշմամբ</w:t>
            </w:r>
          </w:p>
        </w:tc>
        <w:tc>
          <w:tcPr>
            <w:tcW w:w="1984" w:type="dxa"/>
            <w:tcMar>
              <w:top w:w="28" w:type="dxa"/>
              <w:left w:w="28" w:type="dxa"/>
              <w:bottom w:w="28" w:type="dxa"/>
              <w:right w:w="28" w:type="dxa"/>
            </w:tcMar>
          </w:tcPr>
          <w:p w14:paraId="18A77710"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M.CA.</w:t>
            </w:r>
            <w:smartTag w:uri="urn:schemas-microsoft-com:office:smarttags" w:element="stockticker">
              <w:r>
                <w:rPr>
                  <w:rFonts w:ascii="Sylfaen" w:hAnsi="Sylfaen"/>
                  <w:sz w:val="20"/>
                </w:rPr>
                <w:t>CDE</w:t>
              </w:r>
            </w:smartTag>
            <w:r>
              <w:rPr>
                <w:rFonts w:ascii="Sylfaen" w:hAnsi="Sylfaen"/>
                <w:sz w:val="20"/>
              </w:rPr>
              <w:t>.00153</w:t>
            </w:r>
          </w:p>
        </w:tc>
        <w:tc>
          <w:tcPr>
            <w:tcW w:w="3094" w:type="dxa"/>
            <w:tcMar>
              <w:top w:w="28" w:type="dxa"/>
              <w:left w:w="28" w:type="dxa"/>
              <w:bottom w:w="28" w:type="dxa"/>
              <w:right w:w="28" w:type="dxa"/>
            </w:tcMar>
          </w:tcPr>
          <w:p w14:paraId="6B8F6957"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cacdo:‌Goods‌Measure‌Details‌Type (M.CA.</w:t>
            </w:r>
            <w:smartTag w:uri="urn:schemas-microsoft-com:office:smarttags" w:element="stockticker">
              <w:r>
                <w:rPr>
                  <w:rFonts w:ascii="Sylfaen" w:hAnsi="Sylfaen"/>
                  <w:sz w:val="20"/>
                </w:rPr>
                <w:t>CDT</w:t>
              </w:r>
            </w:smartTag>
            <w:r>
              <w:rPr>
                <w:rFonts w:ascii="Sylfaen" w:hAnsi="Sylfaen"/>
                <w:sz w:val="20"/>
              </w:rPr>
              <w:t>.00109)</w:t>
            </w:r>
          </w:p>
          <w:p w14:paraId="77C92836"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Որոշվում է ներդրված տարրերի արժեքների տիրույթներով</w:t>
            </w:r>
          </w:p>
        </w:tc>
        <w:tc>
          <w:tcPr>
            <w:tcW w:w="992" w:type="dxa"/>
            <w:tcMar>
              <w:top w:w="28" w:type="dxa"/>
              <w:left w:w="28" w:type="dxa"/>
              <w:bottom w:w="28" w:type="dxa"/>
              <w:right w:w="28" w:type="dxa"/>
            </w:tcMar>
          </w:tcPr>
          <w:p w14:paraId="7B189853"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1..*</w:t>
            </w:r>
          </w:p>
        </w:tc>
        <w:tc>
          <w:tcPr>
            <w:tcW w:w="2835" w:type="dxa"/>
            <w:tcMar>
              <w:top w:w="28" w:type="dxa"/>
              <w:left w:w="28" w:type="dxa"/>
              <w:bottom w:w="28" w:type="dxa"/>
              <w:right w:w="28" w:type="dxa"/>
            </w:tcMar>
          </w:tcPr>
          <w:p w14:paraId="799899F7" w14:textId="77777777" w:rsidR="00E97E37" w:rsidRPr="00501C2A" w:rsidRDefault="00E97E37" w:rsidP="002B40C4">
            <w:pPr>
              <w:pStyle w:val="affffa"/>
              <w:widowControl w:val="0"/>
              <w:spacing w:after="120"/>
              <w:jc w:val="left"/>
              <w:rPr>
                <w:rFonts w:ascii="Sylfaen" w:hAnsi="Sylfaen" w:cs="Times New Roman"/>
                <w:noProof/>
                <w:sz w:val="20"/>
              </w:rPr>
            </w:pPr>
          </w:p>
        </w:tc>
      </w:tr>
      <w:tr w:rsidR="00926012" w:rsidRPr="00501C2A" w14:paraId="7825CCF4" w14:textId="77777777" w:rsidTr="00713477">
        <w:trPr>
          <w:jc w:val="center"/>
        </w:trPr>
        <w:tc>
          <w:tcPr>
            <w:tcW w:w="238" w:type="dxa"/>
            <w:tcBorders>
              <w:top w:val="nil"/>
              <w:left w:val="nil"/>
              <w:bottom w:val="nil"/>
              <w:right w:val="nil"/>
            </w:tcBorders>
            <w:tcMar>
              <w:top w:w="28" w:type="dxa"/>
              <w:left w:w="28" w:type="dxa"/>
              <w:bottom w:w="28" w:type="dxa"/>
              <w:right w:w="28" w:type="dxa"/>
            </w:tcMar>
          </w:tcPr>
          <w:p w14:paraId="31146043"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75BDC048"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0B86711C"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3FAE08D4" w14:textId="77777777" w:rsidR="00E97E37" w:rsidRPr="00501C2A" w:rsidRDefault="00E97E37" w:rsidP="002B40C4">
            <w:pPr>
              <w:pStyle w:val="affffa"/>
              <w:widowControl w:val="0"/>
              <w:spacing w:after="120"/>
              <w:jc w:val="left"/>
              <w:rPr>
                <w:rFonts w:ascii="Sylfaen" w:hAnsi="Sylfaen" w:cs="Times New Roman"/>
                <w:sz w:val="20"/>
              </w:rPr>
            </w:pPr>
          </w:p>
        </w:tc>
        <w:tc>
          <w:tcPr>
            <w:tcW w:w="2550" w:type="dxa"/>
            <w:gridSpan w:val="5"/>
            <w:tcMar>
              <w:top w:w="28" w:type="dxa"/>
              <w:left w:w="28" w:type="dxa"/>
              <w:bottom w:w="28" w:type="dxa"/>
              <w:right w:w="28" w:type="dxa"/>
            </w:tcMar>
          </w:tcPr>
          <w:p w14:paraId="129575B3"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*.8.1. Ապրանքի քանակը՝ չափման միավորի նշմամբ</w:t>
            </w:r>
          </w:p>
          <w:p w14:paraId="0AD10EDA"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(casdo:‌Goods‌Measure)</w:t>
            </w:r>
          </w:p>
        </w:tc>
        <w:tc>
          <w:tcPr>
            <w:tcW w:w="2293" w:type="dxa"/>
            <w:tcMar>
              <w:top w:w="28" w:type="dxa"/>
              <w:left w:w="28" w:type="dxa"/>
              <w:bottom w:w="28" w:type="dxa"/>
              <w:right w:w="28" w:type="dxa"/>
            </w:tcMar>
          </w:tcPr>
          <w:p w14:paraId="113364DD"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ապրանքի քանակի մասին տեղեկությունները՝ չափման միավորի նշմամբ</w:t>
            </w:r>
          </w:p>
        </w:tc>
        <w:tc>
          <w:tcPr>
            <w:tcW w:w="1984" w:type="dxa"/>
            <w:tcMar>
              <w:top w:w="28" w:type="dxa"/>
              <w:left w:w="28" w:type="dxa"/>
              <w:bottom w:w="28" w:type="dxa"/>
              <w:right w:w="28" w:type="dxa"/>
            </w:tcMar>
          </w:tcPr>
          <w:p w14:paraId="7BB13771"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M.CA.SDE.00215</w:t>
            </w:r>
          </w:p>
        </w:tc>
        <w:tc>
          <w:tcPr>
            <w:tcW w:w="3094" w:type="dxa"/>
            <w:tcMar>
              <w:top w:w="28" w:type="dxa"/>
              <w:left w:w="28" w:type="dxa"/>
              <w:bottom w:w="28" w:type="dxa"/>
              <w:right w:w="28" w:type="dxa"/>
            </w:tcMar>
          </w:tcPr>
          <w:p w14:paraId="58A8DCFD"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csdo:‌Unified‌Physical‌Measure‌Type (M.SDT.00122)</w:t>
            </w:r>
          </w:p>
          <w:p w14:paraId="6132C853"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Թիվը՝ հաշվարկի տասական համակարգում։</w:t>
            </w:r>
          </w:p>
          <w:p w14:paraId="743C0000"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Թվանշանների առավելագույն քանակը՝ 24.</w:t>
            </w:r>
          </w:p>
          <w:p w14:paraId="3CD8F6C3"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Կոտորակային թվանշանների առավելագույն քանակը՝ 6</w:t>
            </w:r>
          </w:p>
        </w:tc>
        <w:tc>
          <w:tcPr>
            <w:tcW w:w="992" w:type="dxa"/>
            <w:tcMar>
              <w:top w:w="28" w:type="dxa"/>
              <w:left w:w="28" w:type="dxa"/>
              <w:bottom w:w="28" w:type="dxa"/>
              <w:right w:w="28" w:type="dxa"/>
            </w:tcMar>
          </w:tcPr>
          <w:p w14:paraId="6A7F6CEE"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1</w:t>
            </w:r>
          </w:p>
        </w:tc>
        <w:tc>
          <w:tcPr>
            <w:tcW w:w="2835" w:type="dxa"/>
            <w:tcMar>
              <w:top w:w="28" w:type="dxa"/>
              <w:left w:w="28" w:type="dxa"/>
              <w:bottom w:w="28" w:type="dxa"/>
              <w:right w:w="28" w:type="dxa"/>
            </w:tcMar>
          </w:tcPr>
          <w:p w14:paraId="3582DB5A" w14:textId="77777777" w:rsidR="00E97E37" w:rsidRPr="00501C2A" w:rsidRDefault="00E97E37" w:rsidP="002B40C4">
            <w:pPr>
              <w:pStyle w:val="affffa"/>
              <w:widowControl w:val="0"/>
              <w:spacing w:after="120"/>
              <w:jc w:val="left"/>
              <w:rPr>
                <w:rFonts w:ascii="Sylfaen" w:hAnsi="Sylfaen" w:cs="Times New Roman"/>
                <w:noProof/>
                <w:sz w:val="20"/>
              </w:rPr>
            </w:pPr>
          </w:p>
        </w:tc>
      </w:tr>
      <w:tr w:rsidR="00926012" w:rsidRPr="00501C2A" w14:paraId="37188562" w14:textId="77777777" w:rsidTr="00713477">
        <w:trPr>
          <w:jc w:val="center"/>
        </w:trPr>
        <w:tc>
          <w:tcPr>
            <w:tcW w:w="238" w:type="dxa"/>
            <w:tcBorders>
              <w:top w:val="nil"/>
              <w:left w:val="nil"/>
              <w:bottom w:val="nil"/>
              <w:right w:val="nil"/>
            </w:tcBorders>
            <w:tcMar>
              <w:top w:w="28" w:type="dxa"/>
              <w:left w:w="28" w:type="dxa"/>
              <w:bottom w:w="28" w:type="dxa"/>
              <w:right w:w="28" w:type="dxa"/>
            </w:tcMar>
          </w:tcPr>
          <w:p w14:paraId="5D34B4DC"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4A0B3E74"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2C67BC83"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22B7B54C"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7CB2F7ED" w14:textId="77777777" w:rsidR="00E97E37" w:rsidRPr="00501C2A" w:rsidRDefault="00E97E37" w:rsidP="002B40C4">
            <w:pPr>
              <w:pStyle w:val="affffa"/>
              <w:widowControl w:val="0"/>
              <w:spacing w:after="120"/>
              <w:jc w:val="left"/>
              <w:rPr>
                <w:rFonts w:ascii="Sylfaen" w:hAnsi="Sylfaen" w:cs="Times New Roman"/>
                <w:sz w:val="20"/>
              </w:rPr>
            </w:pPr>
          </w:p>
        </w:tc>
        <w:tc>
          <w:tcPr>
            <w:tcW w:w="2352" w:type="dxa"/>
            <w:gridSpan w:val="4"/>
            <w:tcMar>
              <w:top w:w="28" w:type="dxa"/>
              <w:left w:w="28" w:type="dxa"/>
              <w:bottom w:w="28" w:type="dxa"/>
              <w:right w:w="28" w:type="dxa"/>
            </w:tcMar>
          </w:tcPr>
          <w:p w14:paraId="78DE3EB3"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 չափման միավորը</w:t>
            </w:r>
          </w:p>
          <w:p w14:paraId="01183FC2"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(measurementUnitCode ատրիբուտ)</w:t>
            </w:r>
          </w:p>
        </w:tc>
        <w:tc>
          <w:tcPr>
            <w:tcW w:w="2293" w:type="dxa"/>
            <w:tcMar>
              <w:top w:w="28" w:type="dxa"/>
              <w:left w:w="28" w:type="dxa"/>
              <w:bottom w:w="28" w:type="dxa"/>
              <w:right w:w="28" w:type="dxa"/>
            </w:tcMar>
          </w:tcPr>
          <w:p w14:paraId="1A52AA27"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չափման միավորի ծածկագրային նշագիրը</w:t>
            </w:r>
          </w:p>
        </w:tc>
        <w:tc>
          <w:tcPr>
            <w:tcW w:w="1984" w:type="dxa"/>
            <w:tcMar>
              <w:top w:w="28" w:type="dxa"/>
              <w:left w:w="28" w:type="dxa"/>
              <w:bottom w:w="28" w:type="dxa"/>
              <w:right w:w="28" w:type="dxa"/>
            </w:tcMar>
          </w:tcPr>
          <w:p w14:paraId="7056683E"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w:t>
            </w:r>
          </w:p>
        </w:tc>
        <w:tc>
          <w:tcPr>
            <w:tcW w:w="3094" w:type="dxa"/>
            <w:tcMar>
              <w:top w:w="28" w:type="dxa"/>
              <w:left w:w="28" w:type="dxa"/>
              <w:bottom w:w="28" w:type="dxa"/>
              <w:right w:w="28" w:type="dxa"/>
            </w:tcMar>
          </w:tcPr>
          <w:p w14:paraId="3DEA0234"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csdo:‌Measurement‌Unit‌Code‌Type (M.SDT.00074)</w:t>
            </w:r>
          </w:p>
          <w:p w14:paraId="556367DF"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Տառաթվային ծածկագիրը:</w:t>
            </w:r>
          </w:p>
          <w:p w14:paraId="6194ADD3"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Ձևանմուշը՝ [0-9A-Z]{2,3}|\d{3,4}</w:t>
            </w:r>
          </w:p>
        </w:tc>
        <w:tc>
          <w:tcPr>
            <w:tcW w:w="992" w:type="dxa"/>
            <w:tcMar>
              <w:top w:w="28" w:type="dxa"/>
              <w:left w:w="28" w:type="dxa"/>
              <w:bottom w:w="28" w:type="dxa"/>
              <w:right w:w="28" w:type="dxa"/>
            </w:tcMar>
          </w:tcPr>
          <w:p w14:paraId="1FDD735C"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1</w:t>
            </w:r>
          </w:p>
        </w:tc>
        <w:tc>
          <w:tcPr>
            <w:tcW w:w="2835" w:type="dxa"/>
            <w:tcMar>
              <w:top w:w="28" w:type="dxa"/>
              <w:left w:w="28" w:type="dxa"/>
              <w:bottom w:w="28" w:type="dxa"/>
              <w:right w:w="28" w:type="dxa"/>
            </w:tcMar>
          </w:tcPr>
          <w:p w14:paraId="0D9F65FE" w14:textId="77777777" w:rsidR="00E97E37" w:rsidRPr="00501C2A" w:rsidRDefault="00E97E37" w:rsidP="002B40C4">
            <w:pPr>
              <w:pStyle w:val="affffa"/>
              <w:widowControl w:val="0"/>
              <w:spacing w:after="120"/>
              <w:jc w:val="left"/>
              <w:rPr>
                <w:rFonts w:ascii="Sylfaen" w:hAnsi="Sylfaen" w:cs="Times New Roman"/>
                <w:noProof/>
                <w:sz w:val="20"/>
              </w:rPr>
            </w:pPr>
            <w:r>
              <w:rPr>
                <w:rFonts w:ascii="Sylfaen" w:hAnsi="Sylfaen"/>
                <w:sz w:val="20"/>
              </w:rPr>
              <w:t xml:space="preserve">ատրիբուտը պետք է պարունակի չափման միավորի ծածկագիրը՝ն այն տեղեկագրքին (դասակարգչին) համապատասխան, որի նույնականացուցիչը նշված է </w:t>
            </w:r>
            <w:r>
              <w:rPr>
                <w:rFonts w:ascii="Sylfaen" w:hAnsi="Sylfaen"/>
                <w:sz w:val="20"/>
              </w:rPr>
              <w:lastRenderedPageBreak/>
              <w:t>«Տեղեկագրքի (դասակարգչի) նույնականացուցիչը (measurementUnitCodeListId ատրիբուտ)» ատրիբուտում</w:t>
            </w:r>
          </w:p>
        </w:tc>
      </w:tr>
      <w:tr w:rsidR="00926012" w:rsidRPr="00501C2A" w14:paraId="70E48362" w14:textId="77777777" w:rsidTr="00713477">
        <w:trPr>
          <w:jc w:val="center"/>
        </w:trPr>
        <w:tc>
          <w:tcPr>
            <w:tcW w:w="238" w:type="dxa"/>
            <w:tcBorders>
              <w:top w:val="nil"/>
              <w:left w:val="nil"/>
              <w:bottom w:val="nil"/>
              <w:right w:val="nil"/>
            </w:tcBorders>
            <w:tcMar>
              <w:top w:w="28" w:type="dxa"/>
              <w:left w:w="28" w:type="dxa"/>
              <w:bottom w:w="28" w:type="dxa"/>
              <w:right w:w="28" w:type="dxa"/>
            </w:tcMar>
          </w:tcPr>
          <w:p w14:paraId="42C1DEB6"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2289CB5A"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1B4B105E"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29BFA35E"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37EB0FFC" w14:textId="77777777" w:rsidR="00E97E37" w:rsidRPr="00501C2A" w:rsidRDefault="00E97E37" w:rsidP="002B40C4">
            <w:pPr>
              <w:pStyle w:val="affffa"/>
              <w:widowControl w:val="0"/>
              <w:spacing w:after="120"/>
              <w:jc w:val="left"/>
              <w:rPr>
                <w:rFonts w:ascii="Sylfaen" w:hAnsi="Sylfaen" w:cs="Times New Roman"/>
                <w:sz w:val="20"/>
              </w:rPr>
            </w:pPr>
          </w:p>
        </w:tc>
        <w:tc>
          <w:tcPr>
            <w:tcW w:w="2352" w:type="dxa"/>
            <w:gridSpan w:val="4"/>
            <w:tcMar>
              <w:top w:w="28" w:type="dxa"/>
              <w:left w:w="28" w:type="dxa"/>
              <w:bottom w:w="28" w:type="dxa"/>
              <w:right w:w="28" w:type="dxa"/>
            </w:tcMar>
          </w:tcPr>
          <w:p w14:paraId="4FD11149"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բ) տեղեկագրքի (դասակարգչի) նույնականացուցիչը</w:t>
            </w:r>
          </w:p>
          <w:p w14:paraId="2290F616"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(measurementUnitCodeListId ատրիբուտ)</w:t>
            </w:r>
          </w:p>
        </w:tc>
        <w:tc>
          <w:tcPr>
            <w:tcW w:w="2293" w:type="dxa"/>
            <w:tcMar>
              <w:top w:w="28" w:type="dxa"/>
              <w:left w:w="28" w:type="dxa"/>
              <w:bottom w:w="28" w:type="dxa"/>
              <w:right w:w="28" w:type="dxa"/>
            </w:tcMar>
          </w:tcPr>
          <w:p w14:paraId="2E3D784B"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չափման միավորների դասակարգչի նույնականացուցիչը</w:t>
            </w:r>
          </w:p>
        </w:tc>
        <w:tc>
          <w:tcPr>
            <w:tcW w:w="1984" w:type="dxa"/>
            <w:tcMar>
              <w:top w:w="28" w:type="dxa"/>
              <w:left w:w="28" w:type="dxa"/>
              <w:bottom w:w="28" w:type="dxa"/>
              <w:right w:w="28" w:type="dxa"/>
            </w:tcMar>
          </w:tcPr>
          <w:p w14:paraId="073CA7F9"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w:t>
            </w:r>
          </w:p>
        </w:tc>
        <w:tc>
          <w:tcPr>
            <w:tcW w:w="3094" w:type="dxa"/>
            <w:tcMar>
              <w:top w:w="28" w:type="dxa"/>
              <w:left w:w="28" w:type="dxa"/>
              <w:bottom w:w="28" w:type="dxa"/>
              <w:right w:w="28" w:type="dxa"/>
            </w:tcMar>
          </w:tcPr>
          <w:p w14:paraId="3D049CF3"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csdo:‌Reference‌Data‌Id‌Type (M.SDT.00091)</w:t>
            </w:r>
          </w:p>
          <w:p w14:paraId="7505F788"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Պայմանանշանների նորմալացված տողը:</w:t>
            </w:r>
          </w:p>
          <w:p w14:paraId="00F613C5"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Նվազագույն երկարությունը՝ 1</w:t>
            </w:r>
          </w:p>
          <w:p w14:paraId="7B612DAD"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Առավելագույն երկարությունը՝ 20</w:t>
            </w:r>
          </w:p>
        </w:tc>
        <w:tc>
          <w:tcPr>
            <w:tcW w:w="992" w:type="dxa"/>
            <w:tcMar>
              <w:top w:w="28" w:type="dxa"/>
              <w:left w:w="28" w:type="dxa"/>
              <w:bottom w:w="28" w:type="dxa"/>
              <w:right w:w="28" w:type="dxa"/>
            </w:tcMar>
          </w:tcPr>
          <w:p w14:paraId="5A224021"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1</w:t>
            </w:r>
          </w:p>
        </w:tc>
        <w:tc>
          <w:tcPr>
            <w:tcW w:w="2835" w:type="dxa"/>
            <w:tcMar>
              <w:top w:w="28" w:type="dxa"/>
              <w:left w:w="28" w:type="dxa"/>
              <w:bottom w:w="28" w:type="dxa"/>
              <w:right w:w="28" w:type="dxa"/>
            </w:tcMar>
          </w:tcPr>
          <w:p w14:paraId="6F032826" w14:textId="77777777" w:rsidR="00E97E37" w:rsidRPr="00501C2A" w:rsidRDefault="00E97E37" w:rsidP="002B40C4">
            <w:pPr>
              <w:pStyle w:val="affffa"/>
              <w:widowControl w:val="0"/>
              <w:spacing w:after="120"/>
              <w:jc w:val="left"/>
              <w:rPr>
                <w:rFonts w:ascii="Sylfaen" w:hAnsi="Sylfaen" w:cs="Times New Roman"/>
                <w:noProof/>
                <w:sz w:val="20"/>
              </w:rPr>
            </w:pPr>
            <w:r>
              <w:rPr>
                <w:rFonts w:ascii="Sylfaen" w:hAnsi="Sylfaen"/>
                <w:sz w:val="20"/>
              </w:rPr>
              <w:t>ատրիբուտը պետք է պարունակի հետևյալ արժեքներից մեկը՝</w:t>
            </w:r>
          </w:p>
          <w:p w14:paraId="672824CD" w14:textId="77777777" w:rsidR="00E97E37" w:rsidRPr="00501C2A" w:rsidRDefault="00E97E37" w:rsidP="002B40C4">
            <w:pPr>
              <w:pStyle w:val="affffa"/>
              <w:widowControl w:val="0"/>
              <w:spacing w:after="120"/>
              <w:jc w:val="left"/>
              <w:rPr>
                <w:rFonts w:ascii="Sylfaen" w:hAnsi="Sylfaen" w:cs="Times New Roman"/>
                <w:noProof/>
                <w:sz w:val="20"/>
              </w:rPr>
            </w:pPr>
            <w:r>
              <w:rPr>
                <w:rFonts w:ascii="Sylfaen" w:hAnsi="Sylfaen"/>
                <w:sz w:val="20"/>
              </w:rPr>
              <w:t>2016՝ չափման միավորների դասակարգչի օգտագործման դեպքում.</w:t>
            </w:r>
          </w:p>
          <w:p w14:paraId="0A18B500" w14:textId="77777777" w:rsidR="00E97E37" w:rsidRPr="00501C2A" w:rsidRDefault="00E97E37" w:rsidP="002B40C4">
            <w:pPr>
              <w:pStyle w:val="affffa"/>
              <w:widowControl w:val="0"/>
              <w:spacing w:after="120"/>
              <w:jc w:val="left"/>
              <w:rPr>
                <w:rFonts w:ascii="Sylfaen" w:hAnsi="Sylfaen" w:cs="Times New Roman"/>
                <w:noProof/>
                <w:sz w:val="20"/>
              </w:rPr>
            </w:pPr>
            <w:r>
              <w:rPr>
                <w:rFonts w:ascii="Sylfaen" w:hAnsi="Sylfaen"/>
                <w:sz w:val="20"/>
              </w:rPr>
              <w:t>2020՝ մաքսատուրքերի, հարկերի հաշվարկման ժամանակ օգտագործվող լրացուցիչ բնութագրիչների և պարամետրերի դասակարգչի օգտագործման դեպքում</w:t>
            </w:r>
          </w:p>
        </w:tc>
      </w:tr>
      <w:tr w:rsidR="00926012" w:rsidRPr="00501C2A" w14:paraId="536E9526" w14:textId="77777777" w:rsidTr="00713477">
        <w:trPr>
          <w:jc w:val="center"/>
        </w:trPr>
        <w:tc>
          <w:tcPr>
            <w:tcW w:w="238" w:type="dxa"/>
            <w:tcBorders>
              <w:top w:val="nil"/>
              <w:left w:val="nil"/>
              <w:bottom w:val="nil"/>
              <w:right w:val="nil"/>
            </w:tcBorders>
            <w:tcMar>
              <w:top w:w="28" w:type="dxa"/>
              <w:left w:w="28" w:type="dxa"/>
              <w:bottom w:w="28" w:type="dxa"/>
              <w:right w:w="28" w:type="dxa"/>
            </w:tcMar>
          </w:tcPr>
          <w:p w14:paraId="09914443"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24F462FB"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4E860A34"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074250A0" w14:textId="77777777" w:rsidR="00E97E37" w:rsidRPr="00501C2A" w:rsidRDefault="00E97E37" w:rsidP="002B40C4">
            <w:pPr>
              <w:pStyle w:val="affffa"/>
              <w:widowControl w:val="0"/>
              <w:spacing w:after="120"/>
              <w:jc w:val="left"/>
              <w:rPr>
                <w:rFonts w:ascii="Sylfaen" w:hAnsi="Sylfaen" w:cs="Times New Roman"/>
                <w:sz w:val="20"/>
              </w:rPr>
            </w:pPr>
          </w:p>
        </w:tc>
        <w:tc>
          <w:tcPr>
            <w:tcW w:w="2550" w:type="dxa"/>
            <w:gridSpan w:val="5"/>
            <w:tcMar>
              <w:top w:w="28" w:type="dxa"/>
              <w:left w:w="28" w:type="dxa"/>
              <w:bottom w:w="28" w:type="dxa"/>
              <w:right w:w="28" w:type="dxa"/>
            </w:tcMar>
          </w:tcPr>
          <w:p w14:paraId="161BB48A"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*.8.2. Չափման միավորի պայմանական նշագիրը</w:t>
            </w:r>
          </w:p>
          <w:p w14:paraId="3FE9BE44"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(casdo:‌Measure‌Unit‌Abbreviation‌Code)</w:t>
            </w:r>
          </w:p>
        </w:tc>
        <w:tc>
          <w:tcPr>
            <w:tcW w:w="2293" w:type="dxa"/>
            <w:tcMar>
              <w:top w:w="28" w:type="dxa"/>
              <w:left w:w="28" w:type="dxa"/>
              <w:bottom w:w="28" w:type="dxa"/>
              <w:right w:w="28" w:type="dxa"/>
            </w:tcMar>
          </w:tcPr>
          <w:p w14:paraId="05351006"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չափման միավորի պայմանական նշագիրը</w:t>
            </w:r>
          </w:p>
        </w:tc>
        <w:tc>
          <w:tcPr>
            <w:tcW w:w="1984" w:type="dxa"/>
            <w:tcMar>
              <w:top w:w="28" w:type="dxa"/>
              <w:left w:w="28" w:type="dxa"/>
              <w:bottom w:w="28" w:type="dxa"/>
              <w:right w:w="28" w:type="dxa"/>
            </w:tcMar>
          </w:tcPr>
          <w:p w14:paraId="5FB45712"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M.CA.SDE.00222</w:t>
            </w:r>
          </w:p>
        </w:tc>
        <w:tc>
          <w:tcPr>
            <w:tcW w:w="3094" w:type="dxa"/>
            <w:tcMar>
              <w:top w:w="28" w:type="dxa"/>
              <w:left w:w="28" w:type="dxa"/>
              <w:bottom w:w="28" w:type="dxa"/>
              <w:right w:w="28" w:type="dxa"/>
            </w:tcMar>
          </w:tcPr>
          <w:p w14:paraId="247D43C7"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casdo:‌Measure‌Unit‌Abbreviation‌Code‌Type (M.CA.SDT.00409)</w:t>
            </w:r>
          </w:p>
          <w:p w14:paraId="749DF4E5"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Պայմանանշանների նորմալացված տողը:</w:t>
            </w:r>
          </w:p>
          <w:p w14:paraId="6AC8D998"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Նվազագույն երկարությունը՝ 1</w:t>
            </w:r>
          </w:p>
          <w:p w14:paraId="36508558"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Առավելագույն երկարությունը՝ 50</w:t>
            </w:r>
          </w:p>
        </w:tc>
        <w:tc>
          <w:tcPr>
            <w:tcW w:w="992" w:type="dxa"/>
            <w:tcMar>
              <w:top w:w="28" w:type="dxa"/>
              <w:left w:w="28" w:type="dxa"/>
              <w:bottom w:w="28" w:type="dxa"/>
              <w:right w:w="28" w:type="dxa"/>
            </w:tcMar>
          </w:tcPr>
          <w:p w14:paraId="4A1854D0"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0..1</w:t>
            </w:r>
          </w:p>
        </w:tc>
        <w:tc>
          <w:tcPr>
            <w:tcW w:w="2835" w:type="dxa"/>
            <w:tcMar>
              <w:top w:w="28" w:type="dxa"/>
              <w:left w:w="28" w:type="dxa"/>
              <w:bottom w:w="28" w:type="dxa"/>
              <w:right w:w="28" w:type="dxa"/>
            </w:tcMar>
          </w:tcPr>
          <w:p w14:paraId="227A9338" w14:textId="77777777" w:rsidR="00E97E37" w:rsidRPr="00501C2A" w:rsidRDefault="00E97E37" w:rsidP="002B40C4">
            <w:pPr>
              <w:pStyle w:val="affffa"/>
              <w:widowControl w:val="0"/>
              <w:spacing w:after="120"/>
              <w:jc w:val="left"/>
              <w:rPr>
                <w:rFonts w:ascii="Sylfaen" w:hAnsi="Sylfaen" w:cs="Times New Roman"/>
                <w:noProof/>
                <w:sz w:val="20"/>
              </w:rPr>
            </w:pPr>
            <w:r>
              <w:rPr>
                <w:rFonts w:ascii="Sylfaen" w:hAnsi="Sylfaen"/>
                <w:sz w:val="20"/>
              </w:rPr>
              <w:t xml:space="preserve">վավերապայմանը պետք է պարունակի չափման միավորի պայմանական նշագիրը՝ այն տեղեկագրքին (դասակարգչին) համապատասխան, որի նույնականացուցիչը նշված է «Ապրանքի քանակը՝ չափման միավորի նշմամբ (casdo:GoodsMeasure)» վավերապայմանի «Տեղեկագրքի (դասակարգչի) նույնականացուցիչը </w:t>
            </w:r>
            <w:r>
              <w:rPr>
                <w:rFonts w:ascii="Sylfaen" w:hAnsi="Sylfaen"/>
                <w:sz w:val="20"/>
              </w:rPr>
              <w:lastRenderedPageBreak/>
              <w:t>(measurementUnitCodeListId ատրիբուտ)» ատրիբուտում</w:t>
            </w:r>
          </w:p>
        </w:tc>
      </w:tr>
      <w:tr w:rsidR="00926012" w:rsidRPr="00501C2A" w14:paraId="2AD5F8A2" w14:textId="77777777" w:rsidTr="00713477">
        <w:trPr>
          <w:jc w:val="center"/>
        </w:trPr>
        <w:tc>
          <w:tcPr>
            <w:tcW w:w="238" w:type="dxa"/>
            <w:tcBorders>
              <w:top w:val="nil"/>
              <w:left w:val="nil"/>
              <w:bottom w:val="nil"/>
              <w:right w:val="nil"/>
            </w:tcBorders>
            <w:tcMar>
              <w:top w:w="28" w:type="dxa"/>
              <w:left w:w="28" w:type="dxa"/>
              <w:bottom w:w="28" w:type="dxa"/>
              <w:right w:w="28" w:type="dxa"/>
            </w:tcMar>
          </w:tcPr>
          <w:p w14:paraId="545CA96C"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01DC6D2E" w14:textId="77777777" w:rsidR="00E97E37" w:rsidRPr="00501C2A" w:rsidRDefault="00E97E37" w:rsidP="002B40C4">
            <w:pPr>
              <w:pStyle w:val="affffa"/>
              <w:widowControl w:val="0"/>
              <w:spacing w:after="120"/>
              <w:jc w:val="left"/>
              <w:rPr>
                <w:rFonts w:ascii="Sylfaen" w:hAnsi="Sylfaen" w:cs="Times New Roman"/>
                <w:sz w:val="20"/>
              </w:rPr>
            </w:pPr>
          </w:p>
        </w:tc>
        <w:tc>
          <w:tcPr>
            <w:tcW w:w="2946" w:type="dxa"/>
            <w:gridSpan w:val="7"/>
            <w:tcMar>
              <w:top w:w="28" w:type="dxa"/>
              <w:left w:w="28" w:type="dxa"/>
              <w:bottom w:w="28" w:type="dxa"/>
              <w:right w:w="28" w:type="dxa"/>
            </w:tcMar>
          </w:tcPr>
          <w:p w14:paraId="00552221"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19.18.39. Մատակարարման պայմանները</w:t>
            </w:r>
          </w:p>
          <w:p w14:paraId="5D0B0A1B"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(cacdo:DeliveryTermsDetails)</w:t>
            </w:r>
          </w:p>
        </w:tc>
        <w:tc>
          <w:tcPr>
            <w:tcW w:w="2293" w:type="dxa"/>
            <w:tcMar>
              <w:top w:w="28" w:type="dxa"/>
              <w:left w:w="28" w:type="dxa"/>
              <w:bottom w:w="28" w:type="dxa"/>
              <w:right w:w="28" w:type="dxa"/>
            </w:tcMar>
          </w:tcPr>
          <w:p w14:paraId="0B8F8E8A"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մատակարարման պայմանների մասին տեղեկություններ</w:t>
            </w:r>
          </w:p>
        </w:tc>
        <w:tc>
          <w:tcPr>
            <w:tcW w:w="1984" w:type="dxa"/>
            <w:tcMar>
              <w:top w:w="28" w:type="dxa"/>
              <w:left w:w="28" w:type="dxa"/>
              <w:bottom w:w="28" w:type="dxa"/>
              <w:right w:w="28" w:type="dxa"/>
            </w:tcMar>
          </w:tcPr>
          <w:p w14:paraId="1D5BFA75"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M.CA.</w:t>
            </w:r>
            <w:smartTag w:uri="urn:schemas-microsoft-com:office:smarttags" w:element="stockticker">
              <w:r>
                <w:rPr>
                  <w:rFonts w:ascii="Sylfaen" w:hAnsi="Sylfaen"/>
                  <w:sz w:val="20"/>
                </w:rPr>
                <w:t>CDE</w:t>
              </w:r>
            </w:smartTag>
            <w:r>
              <w:rPr>
                <w:rFonts w:ascii="Sylfaen" w:hAnsi="Sylfaen"/>
                <w:sz w:val="20"/>
              </w:rPr>
              <w:t>.00447</w:t>
            </w:r>
          </w:p>
        </w:tc>
        <w:tc>
          <w:tcPr>
            <w:tcW w:w="3094" w:type="dxa"/>
            <w:tcMar>
              <w:top w:w="28" w:type="dxa"/>
              <w:left w:w="28" w:type="dxa"/>
              <w:bottom w:w="28" w:type="dxa"/>
              <w:right w:w="28" w:type="dxa"/>
            </w:tcMar>
          </w:tcPr>
          <w:p w14:paraId="6CA4286D"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cacdo:‌Delivery‌Terms‌Details‌Type (M.CA.</w:t>
            </w:r>
            <w:smartTag w:uri="urn:schemas-microsoft-com:office:smarttags" w:element="stockticker">
              <w:r>
                <w:rPr>
                  <w:rFonts w:ascii="Sylfaen" w:hAnsi="Sylfaen"/>
                  <w:sz w:val="20"/>
                </w:rPr>
                <w:t>CDT</w:t>
              </w:r>
            </w:smartTag>
            <w:r>
              <w:rPr>
                <w:rFonts w:ascii="Sylfaen" w:hAnsi="Sylfaen"/>
                <w:sz w:val="20"/>
              </w:rPr>
              <w:t>.00375)</w:t>
            </w:r>
          </w:p>
          <w:p w14:paraId="70AFDA33"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Որոշվում է ներդրված տարրերի արժեքների տիրույթներով</w:t>
            </w:r>
          </w:p>
        </w:tc>
        <w:tc>
          <w:tcPr>
            <w:tcW w:w="992" w:type="dxa"/>
            <w:tcMar>
              <w:top w:w="28" w:type="dxa"/>
              <w:left w:w="28" w:type="dxa"/>
              <w:bottom w:w="28" w:type="dxa"/>
              <w:right w:w="28" w:type="dxa"/>
            </w:tcMar>
          </w:tcPr>
          <w:p w14:paraId="2552D96E"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0..*</w:t>
            </w:r>
          </w:p>
        </w:tc>
        <w:tc>
          <w:tcPr>
            <w:tcW w:w="2835" w:type="dxa"/>
            <w:tcMar>
              <w:top w:w="28" w:type="dxa"/>
              <w:left w:w="28" w:type="dxa"/>
              <w:bottom w:w="28" w:type="dxa"/>
              <w:right w:w="28" w:type="dxa"/>
            </w:tcMar>
          </w:tcPr>
          <w:p w14:paraId="766C1106" w14:textId="77777777" w:rsidR="00E97E37" w:rsidRPr="00501C2A" w:rsidRDefault="00E97E37" w:rsidP="002B40C4">
            <w:pPr>
              <w:pStyle w:val="affffa"/>
              <w:widowControl w:val="0"/>
              <w:spacing w:after="120"/>
              <w:jc w:val="left"/>
              <w:rPr>
                <w:rFonts w:ascii="Sylfaen" w:hAnsi="Sylfaen" w:cs="Times New Roman"/>
                <w:noProof/>
                <w:sz w:val="20"/>
              </w:rPr>
            </w:pPr>
          </w:p>
        </w:tc>
      </w:tr>
      <w:tr w:rsidR="00926012" w:rsidRPr="00501C2A" w14:paraId="33E0F5FD" w14:textId="77777777" w:rsidTr="00713477">
        <w:trPr>
          <w:jc w:val="center"/>
        </w:trPr>
        <w:tc>
          <w:tcPr>
            <w:tcW w:w="238" w:type="dxa"/>
            <w:tcBorders>
              <w:top w:val="nil"/>
              <w:left w:val="nil"/>
              <w:bottom w:val="nil"/>
              <w:right w:val="nil"/>
            </w:tcBorders>
            <w:tcMar>
              <w:top w:w="28" w:type="dxa"/>
              <w:left w:w="28" w:type="dxa"/>
              <w:bottom w:w="28" w:type="dxa"/>
              <w:right w:w="28" w:type="dxa"/>
            </w:tcMar>
          </w:tcPr>
          <w:p w14:paraId="6DB03697"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1C2B3399"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4067280F" w14:textId="77777777" w:rsidR="00E97E37" w:rsidRPr="00501C2A" w:rsidRDefault="00E97E37" w:rsidP="002B40C4">
            <w:pPr>
              <w:pStyle w:val="affffa"/>
              <w:widowControl w:val="0"/>
              <w:spacing w:after="120"/>
              <w:jc w:val="left"/>
              <w:rPr>
                <w:rFonts w:ascii="Sylfaen" w:hAnsi="Sylfaen" w:cs="Times New Roman"/>
                <w:sz w:val="20"/>
              </w:rPr>
            </w:pPr>
          </w:p>
        </w:tc>
        <w:tc>
          <w:tcPr>
            <w:tcW w:w="2748" w:type="dxa"/>
            <w:gridSpan w:val="6"/>
            <w:tcMar>
              <w:top w:w="28" w:type="dxa"/>
              <w:left w:w="28" w:type="dxa"/>
              <w:bottom w:w="28" w:type="dxa"/>
              <w:right w:w="28" w:type="dxa"/>
            </w:tcMar>
          </w:tcPr>
          <w:p w14:paraId="5078991F"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*.1. Մատակարարման պայմանների ծածկագիրը</w:t>
            </w:r>
          </w:p>
          <w:p w14:paraId="3D9713A7"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(casdo:‌Delivery‌Terms‌Code)</w:t>
            </w:r>
          </w:p>
        </w:tc>
        <w:tc>
          <w:tcPr>
            <w:tcW w:w="2293" w:type="dxa"/>
            <w:tcMar>
              <w:top w:w="28" w:type="dxa"/>
              <w:left w:w="28" w:type="dxa"/>
              <w:bottom w:w="28" w:type="dxa"/>
              <w:right w:w="28" w:type="dxa"/>
            </w:tcMar>
          </w:tcPr>
          <w:p w14:paraId="67D9BBE4"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մատակարարման պայմանների (մատակարարման բազիսային պայման) ծածկագրային նշագիրը</w:t>
            </w:r>
          </w:p>
        </w:tc>
        <w:tc>
          <w:tcPr>
            <w:tcW w:w="1984" w:type="dxa"/>
            <w:tcMar>
              <w:top w:w="28" w:type="dxa"/>
              <w:left w:w="28" w:type="dxa"/>
              <w:bottom w:w="28" w:type="dxa"/>
              <w:right w:w="28" w:type="dxa"/>
            </w:tcMar>
          </w:tcPr>
          <w:p w14:paraId="270A0BF2"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M.CA.SDE.00119</w:t>
            </w:r>
          </w:p>
        </w:tc>
        <w:tc>
          <w:tcPr>
            <w:tcW w:w="3094" w:type="dxa"/>
            <w:tcMar>
              <w:top w:w="28" w:type="dxa"/>
              <w:left w:w="28" w:type="dxa"/>
              <w:bottom w:w="28" w:type="dxa"/>
              <w:right w:w="28" w:type="dxa"/>
            </w:tcMar>
          </w:tcPr>
          <w:p w14:paraId="47790EE4"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casdo:‌Delivery‌Terms‌Code‌Type (M.CA.SDT.00161)</w:t>
            </w:r>
          </w:p>
          <w:p w14:paraId="0A3D21B7"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Մատակարարման պայմանների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664317A2"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Երկարությունը՝ 3</w:t>
            </w:r>
          </w:p>
        </w:tc>
        <w:tc>
          <w:tcPr>
            <w:tcW w:w="992" w:type="dxa"/>
            <w:tcMar>
              <w:top w:w="28" w:type="dxa"/>
              <w:left w:w="28" w:type="dxa"/>
              <w:bottom w:w="28" w:type="dxa"/>
              <w:right w:w="28" w:type="dxa"/>
            </w:tcMar>
          </w:tcPr>
          <w:p w14:paraId="36EE9DDC"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0..1</w:t>
            </w:r>
          </w:p>
        </w:tc>
        <w:tc>
          <w:tcPr>
            <w:tcW w:w="2835" w:type="dxa"/>
            <w:tcMar>
              <w:top w:w="28" w:type="dxa"/>
              <w:left w:w="28" w:type="dxa"/>
              <w:bottom w:w="28" w:type="dxa"/>
              <w:right w:w="28" w:type="dxa"/>
            </w:tcMar>
          </w:tcPr>
          <w:p w14:paraId="7B2ACBFF" w14:textId="77777777" w:rsidR="00E97E37" w:rsidRPr="00501C2A" w:rsidRDefault="00E97E37" w:rsidP="002B40C4">
            <w:pPr>
              <w:pStyle w:val="affffa"/>
              <w:widowControl w:val="0"/>
              <w:spacing w:after="120"/>
              <w:jc w:val="left"/>
              <w:rPr>
                <w:rFonts w:ascii="Sylfaen" w:hAnsi="Sylfaen" w:cs="Times New Roman"/>
                <w:noProof/>
                <w:sz w:val="20"/>
              </w:rPr>
            </w:pPr>
          </w:p>
        </w:tc>
      </w:tr>
      <w:tr w:rsidR="00926012" w:rsidRPr="00501C2A" w14:paraId="0C7FCFE4" w14:textId="77777777" w:rsidTr="00713477">
        <w:trPr>
          <w:jc w:val="center"/>
        </w:trPr>
        <w:tc>
          <w:tcPr>
            <w:tcW w:w="238" w:type="dxa"/>
            <w:tcBorders>
              <w:top w:val="nil"/>
              <w:left w:val="nil"/>
              <w:bottom w:val="nil"/>
              <w:right w:val="nil"/>
            </w:tcBorders>
            <w:tcMar>
              <w:top w:w="28" w:type="dxa"/>
              <w:left w:w="28" w:type="dxa"/>
              <w:bottom w:w="28" w:type="dxa"/>
              <w:right w:w="28" w:type="dxa"/>
            </w:tcMar>
          </w:tcPr>
          <w:p w14:paraId="5849CA98"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21EE0156"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42B60B19"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5CD4832A" w14:textId="77777777" w:rsidR="00E97E37" w:rsidRPr="00501C2A" w:rsidRDefault="00E97E37" w:rsidP="002B40C4">
            <w:pPr>
              <w:pStyle w:val="affffa"/>
              <w:widowControl w:val="0"/>
              <w:spacing w:after="120"/>
              <w:jc w:val="left"/>
              <w:rPr>
                <w:rFonts w:ascii="Sylfaen" w:hAnsi="Sylfaen" w:cs="Times New Roman"/>
                <w:sz w:val="20"/>
              </w:rPr>
            </w:pPr>
          </w:p>
        </w:tc>
        <w:tc>
          <w:tcPr>
            <w:tcW w:w="2550" w:type="dxa"/>
            <w:gridSpan w:val="5"/>
            <w:tcMar>
              <w:top w:w="28" w:type="dxa"/>
              <w:left w:w="28" w:type="dxa"/>
              <w:bottom w:w="28" w:type="dxa"/>
              <w:right w:w="28" w:type="dxa"/>
            </w:tcMar>
          </w:tcPr>
          <w:p w14:paraId="5FB8CE3A"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 տեղեկագրքի (դասակարգչի) նույնականացուցիչը</w:t>
            </w:r>
          </w:p>
          <w:p w14:paraId="4FCC7D75"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(code‌List‌Id ատրիբուտ)</w:t>
            </w:r>
          </w:p>
        </w:tc>
        <w:tc>
          <w:tcPr>
            <w:tcW w:w="2293" w:type="dxa"/>
            <w:tcMar>
              <w:top w:w="28" w:type="dxa"/>
              <w:left w:w="28" w:type="dxa"/>
              <w:bottom w:w="28" w:type="dxa"/>
              <w:right w:w="28" w:type="dxa"/>
            </w:tcMar>
          </w:tcPr>
          <w:p w14:paraId="72F5CB0A"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այն տեղեկագրքի (դասակարգչի) նշագիրը, որին համապատասխան նշված է ծածկագիրը</w:t>
            </w:r>
          </w:p>
        </w:tc>
        <w:tc>
          <w:tcPr>
            <w:tcW w:w="1984" w:type="dxa"/>
            <w:tcMar>
              <w:top w:w="28" w:type="dxa"/>
              <w:left w:w="28" w:type="dxa"/>
              <w:bottom w:w="28" w:type="dxa"/>
              <w:right w:w="28" w:type="dxa"/>
            </w:tcMar>
          </w:tcPr>
          <w:p w14:paraId="5A7B4128"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w:t>
            </w:r>
          </w:p>
        </w:tc>
        <w:tc>
          <w:tcPr>
            <w:tcW w:w="3094" w:type="dxa"/>
            <w:tcMar>
              <w:top w:w="28" w:type="dxa"/>
              <w:left w:w="28" w:type="dxa"/>
              <w:bottom w:w="28" w:type="dxa"/>
              <w:right w:w="28" w:type="dxa"/>
            </w:tcMar>
          </w:tcPr>
          <w:p w14:paraId="457F858E"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csdo:‌Reference‌Data‌Id‌Type (M.SDT.00091)</w:t>
            </w:r>
          </w:p>
          <w:p w14:paraId="48337340"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Պայմանանշանների նորմալացված տողը:</w:t>
            </w:r>
          </w:p>
          <w:p w14:paraId="78D92FD8"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Նվազագույն երկարությունը՝ 1</w:t>
            </w:r>
          </w:p>
          <w:p w14:paraId="3F0D6A41"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Առավելագույն երկարությունը՝ 20</w:t>
            </w:r>
          </w:p>
        </w:tc>
        <w:tc>
          <w:tcPr>
            <w:tcW w:w="992" w:type="dxa"/>
            <w:tcMar>
              <w:top w:w="28" w:type="dxa"/>
              <w:left w:w="28" w:type="dxa"/>
              <w:bottom w:w="28" w:type="dxa"/>
              <w:right w:w="28" w:type="dxa"/>
            </w:tcMar>
          </w:tcPr>
          <w:p w14:paraId="00B211F7"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1</w:t>
            </w:r>
          </w:p>
        </w:tc>
        <w:tc>
          <w:tcPr>
            <w:tcW w:w="2835" w:type="dxa"/>
            <w:tcMar>
              <w:top w:w="28" w:type="dxa"/>
              <w:left w:w="28" w:type="dxa"/>
              <w:bottom w:w="28" w:type="dxa"/>
              <w:right w:w="28" w:type="dxa"/>
            </w:tcMar>
          </w:tcPr>
          <w:p w14:paraId="4A67D5BF" w14:textId="77777777" w:rsidR="00E97E37" w:rsidRPr="00501C2A" w:rsidRDefault="00E97E37" w:rsidP="002B40C4">
            <w:pPr>
              <w:pStyle w:val="affffa"/>
              <w:widowControl w:val="0"/>
              <w:spacing w:after="120"/>
              <w:jc w:val="left"/>
              <w:rPr>
                <w:rFonts w:ascii="Sylfaen" w:hAnsi="Sylfaen" w:cs="Times New Roman"/>
                <w:noProof/>
                <w:sz w:val="20"/>
              </w:rPr>
            </w:pPr>
            <w:r>
              <w:rPr>
                <w:rFonts w:ascii="Sylfaen" w:hAnsi="Sylfaen"/>
                <w:sz w:val="20"/>
              </w:rPr>
              <w:t>«Մատակարարման պայմանների ծածկագիրը (casdo:‌Delivery‌Terms‌Code)» վավերապայմանը լրացնելու դեպքում ատրիբուտը պետք է պարունակի «2014» արժեքը</w:t>
            </w:r>
          </w:p>
        </w:tc>
      </w:tr>
      <w:tr w:rsidR="00926012" w:rsidRPr="00501C2A" w14:paraId="7531FC0A" w14:textId="77777777" w:rsidTr="00713477">
        <w:trPr>
          <w:jc w:val="center"/>
        </w:trPr>
        <w:tc>
          <w:tcPr>
            <w:tcW w:w="238" w:type="dxa"/>
            <w:tcBorders>
              <w:top w:val="nil"/>
              <w:left w:val="nil"/>
              <w:bottom w:val="nil"/>
              <w:right w:val="nil"/>
            </w:tcBorders>
            <w:tcMar>
              <w:top w:w="28" w:type="dxa"/>
              <w:left w:w="28" w:type="dxa"/>
              <w:bottom w:w="28" w:type="dxa"/>
              <w:right w:w="28" w:type="dxa"/>
            </w:tcMar>
          </w:tcPr>
          <w:p w14:paraId="1E57120E"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0D5C6DB8"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2DE9DC06" w14:textId="77777777" w:rsidR="00E97E37" w:rsidRPr="00501C2A" w:rsidRDefault="00E97E37" w:rsidP="002B40C4">
            <w:pPr>
              <w:pStyle w:val="affffa"/>
              <w:widowControl w:val="0"/>
              <w:spacing w:after="120"/>
              <w:jc w:val="left"/>
              <w:rPr>
                <w:rFonts w:ascii="Sylfaen" w:hAnsi="Sylfaen" w:cs="Times New Roman"/>
                <w:sz w:val="20"/>
              </w:rPr>
            </w:pPr>
          </w:p>
        </w:tc>
        <w:tc>
          <w:tcPr>
            <w:tcW w:w="2748" w:type="dxa"/>
            <w:gridSpan w:val="6"/>
            <w:tcMar>
              <w:top w:w="28" w:type="dxa"/>
              <w:left w:w="28" w:type="dxa"/>
              <w:bottom w:w="28" w:type="dxa"/>
              <w:right w:w="28" w:type="dxa"/>
            </w:tcMar>
          </w:tcPr>
          <w:p w14:paraId="7FAAA426"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*.2. Վայրի անվանումը (անունը)</w:t>
            </w:r>
          </w:p>
          <w:p w14:paraId="50683B11"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(casdo:‌Place‌Name)</w:t>
            </w:r>
          </w:p>
        </w:tc>
        <w:tc>
          <w:tcPr>
            <w:tcW w:w="2293" w:type="dxa"/>
            <w:tcMar>
              <w:top w:w="28" w:type="dxa"/>
              <w:left w:w="28" w:type="dxa"/>
              <w:bottom w:w="28" w:type="dxa"/>
              <w:right w:w="28" w:type="dxa"/>
            </w:tcMar>
          </w:tcPr>
          <w:p w14:paraId="49AEDF5B"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աշխարհագրական կետի (մատակարարման համաձայնեցված վայրի) անվանումը</w:t>
            </w:r>
          </w:p>
        </w:tc>
        <w:tc>
          <w:tcPr>
            <w:tcW w:w="1984" w:type="dxa"/>
            <w:tcMar>
              <w:top w:w="28" w:type="dxa"/>
              <w:left w:w="28" w:type="dxa"/>
              <w:bottom w:w="28" w:type="dxa"/>
              <w:right w:w="28" w:type="dxa"/>
            </w:tcMar>
          </w:tcPr>
          <w:p w14:paraId="54BB7A47"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M.CA.SDE.00636</w:t>
            </w:r>
          </w:p>
        </w:tc>
        <w:tc>
          <w:tcPr>
            <w:tcW w:w="3094" w:type="dxa"/>
            <w:tcMar>
              <w:top w:w="28" w:type="dxa"/>
              <w:left w:w="28" w:type="dxa"/>
              <w:bottom w:w="28" w:type="dxa"/>
              <w:right w:w="28" w:type="dxa"/>
            </w:tcMar>
          </w:tcPr>
          <w:p w14:paraId="374ED5ED"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csdo:‌Name120‌Type (M.SDT.00055)</w:t>
            </w:r>
          </w:p>
          <w:p w14:paraId="6671C0A8"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Պայմանանշանների նորմալացված տողը:</w:t>
            </w:r>
          </w:p>
          <w:p w14:paraId="34F8EBE3"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Նվազագույն երկարությունը՝ 1</w:t>
            </w:r>
          </w:p>
          <w:p w14:paraId="4C7E2ACC"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Առավելագույն երկարությունը՝ 120</w:t>
            </w:r>
          </w:p>
        </w:tc>
        <w:tc>
          <w:tcPr>
            <w:tcW w:w="992" w:type="dxa"/>
            <w:tcMar>
              <w:top w:w="28" w:type="dxa"/>
              <w:left w:w="28" w:type="dxa"/>
              <w:bottom w:w="28" w:type="dxa"/>
              <w:right w:w="28" w:type="dxa"/>
            </w:tcMar>
          </w:tcPr>
          <w:p w14:paraId="1F3CAAF4"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0..1</w:t>
            </w:r>
          </w:p>
        </w:tc>
        <w:tc>
          <w:tcPr>
            <w:tcW w:w="2835" w:type="dxa"/>
            <w:tcMar>
              <w:top w:w="28" w:type="dxa"/>
              <w:left w:w="28" w:type="dxa"/>
              <w:bottom w:w="28" w:type="dxa"/>
              <w:right w:w="28" w:type="dxa"/>
            </w:tcMar>
          </w:tcPr>
          <w:p w14:paraId="75771A1F" w14:textId="77777777" w:rsidR="00E97E37" w:rsidRPr="00501C2A" w:rsidRDefault="00E97E37" w:rsidP="002B40C4">
            <w:pPr>
              <w:pStyle w:val="affffa"/>
              <w:widowControl w:val="0"/>
              <w:spacing w:after="120"/>
              <w:jc w:val="left"/>
              <w:rPr>
                <w:rFonts w:ascii="Sylfaen" w:hAnsi="Sylfaen" w:cs="Times New Roman"/>
                <w:noProof/>
                <w:sz w:val="20"/>
              </w:rPr>
            </w:pPr>
          </w:p>
        </w:tc>
      </w:tr>
      <w:tr w:rsidR="00926012" w:rsidRPr="00501C2A" w14:paraId="15A4768E" w14:textId="77777777" w:rsidTr="00713477">
        <w:trPr>
          <w:jc w:val="center"/>
        </w:trPr>
        <w:tc>
          <w:tcPr>
            <w:tcW w:w="238" w:type="dxa"/>
            <w:tcBorders>
              <w:top w:val="nil"/>
              <w:left w:val="nil"/>
              <w:bottom w:val="nil"/>
              <w:right w:val="nil"/>
            </w:tcBorders>
            <w:tcMar>
              <w:top w:w="28" w:type="dxa"/>
              <w:left w:w="28" w:type="dxa"/>
              <w:bottom w:w="28" w:type="dxa"/>
              <w:right w:w="28" w:type="dxa"/>
            </w:tcMar>
          </w:tcPr>
          <w:p w14:paraId="199EF150"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019C5046"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64C04879" w14:textId="77777777" w:rsidR="00E97E37" w:rsidRPr="00501C2A" w:rsidRDefault="00E97E37" w:rsidP="002B40C4">
            <w:pPr>
              <w:pStyle w:val="affffa"/>
              <w:widowControl w:val="0"/>
              <w:spacing w:after="120"/>
              <w:jc w:val="left"/>
              <w:rPr>
                <w:rFonts w:ascii="Sylfaen" w:hAnsi="Sylfaen" w:cs="Times New Roman"/>
                <w:sz w:val="20"/>
              </w:rPr>
            </w:pPr>
          </w:p>
        </w:tc>
        <w:tc>
          <w:tcPr>
            <w:tcW w:w="2748" w:type="dxa"/>
            <w:gridSpan w:val="6"/>
            <w:tcMar>
              <w:top w:w="28" w:type="dxa"/>
              <w:left w:w="28" w:type="dxa"/>
              <w:bottom w:w="28" w:type="dxa"/>
              <w:right w:w="28" w:type="dxa"/>
            </w:tcMar>
          </w:tcPr>
          <w:p w14:paraId="3FA928E5"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*.3. Ապրանքների մատակարարման տեսակի ծածկագիրը</w:t>
            </w:r>
          </w:p>
          <w:p w14:paraId="57929D73"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(casdo:‌Delivery‌Kind‌Code)</w:t>
            </w:r>
          </w:p>
        </w:tc>
        <w:tc>
          <w:tcPr>
            <w:tcW w:w="2293" w:type="dxa"/>
            <w:tcMar>
              <w:top w:w="28" w:type="dxa"/>
              <w:left w:w="28" w:type="dxa"/>
              <w:bottom w:w="28" w:type="dxa"/>
              <w:right w:w="28" w:type="dxa"/>
            </w:tcMar>
          </w:tcPr>
          <w:p w14:paraId="2EAF30D3"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ապրանքների մատակարարման տեսակի ծածկագրային նշագիրը</w:t>
            </w:r>
          </w:p>
        </w:tc>
        <w:tc>
          <w:tcPr>
            <w:tcW w:w="1984" w:type="dxa"/>
            <w:tcMar>
              <w:top w:w="28" w:type="dxa"/>
              <w:left w:w="28" w:type="dxa"/>
              <w:bottom w:w="28" w:type="dxa"/>
              <w:right w:w="28" w:type="dxa"/>
            </w:tcMar>
          </w:tcPr>
          <w:p w14:paraId="11F0E5A6"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M.CA.SDE.00218</w:t>
            </w:r>
          </w:p>
        </w:tc>
        <w:tc>
          <w:tcPr>
            <w:tcW w:w="3094" w:type="dxa"/>
            <w:tcMar>
              <w:top w:w="28" w:type="dxa"/>
              <w:left w:w="28" w:type="dxa"/>
              <w:bottom w:w="28" w:type="dxa"/>
              <w:right w:w="28" w:type="dxa"/>
            </w:tcMar>
          </w:tcPr>
          <w:p w14:paraId="61A6C05C"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casdo:‌National‌Delivery‌Kind‌Code‌Type (M.CA.SDT.00158)</w:t>
            </w:r>
          </w:p>
          <w:p w14:paraId="552E65F5"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Ապրանքների մատակարարման տեսակի ծածկագրի արժեքը՝ Բելառուսի Հանրապետությունում կիրառվող՝ արտահանման գործառնությունների իրականացման ժամանակ հաշվառման ենթակա ապրանքների մատակարարման տեսակների դասակարգչին համապատասխան:</w:t>
            </w:r>
          </w:p>
          <w:p w14:paraId="700A4E5A"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Երկարությունը՝ 2</w:t>
            </w:r>
          </w:p>
        </w:tc>
        <w:tc>
          <w:tcPr>
            <w:tcW w:w="992" w:type="dxa"/>
            <w:tcMar>
              <w:top w:w="28" w:type="dxa"/>
              <w:left w:w="28" w:type="dxa"/>
              <w:bottom w:w="28" w:type="dxa"/>
              <w:right w:w="28" w:type="dxa"/>
            </w:tcMar>
          </w:tcPr>
          <w:p w14:paraId="566CD78B"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0..1</w:t>
            </w:r>
          </w:p>
        </w:tc>
        <w:tc>
          <w:tcPr>
            <w:tcW w:w="2835" w:type="dxa"/>
            <w:tcMar>
              <w:top w:w="28" w:type="dxa"/>
              <w:left w:w="28" w:type="dxa"/>
              <w:bottom w:w="28" w:type="dxa"/>
              <w:right w:w="28" w:type="dxa"/>
            </w:tcMar>
          </w:tcPr>
          <w:p w14:paraId="2895CB49" w14:textId="77777777" w:rsidR="00E97E37" w:rsidRPr="00501C2A" w:rsidRDefault="00E97E37" w:rsidP="002B40C4">
            <w:pPr>
              <w:pStyle w:val="affffa"/>
              <w:widowControl w:val="0"/>
              <w:spacing w:after="120"/>
              <w:jc w:val="left"/>
              <w:rPr>
                <w:rFonts w:ascii="Sylfaen" w:hAnsi="Sylfaen" w:cs="Times New Roman"/>
                <w:noProof/>
                <w:sz w:val="20"/>
              </w:rPr>
            </w:pPr>
            <w:r>
              <w:rPr>
                <w:rFonts w:ascii="Sylfaen" w:hAnsi="Sylfaen"/>
                <w:sz w:val="20"/>
              </w:rPr>
              <w:t>վավերապայմանը կիրառվում է Բելառուսի Հանրապետությունում</w:t>
            </w:r>
          </w:p>
        </w:tc>
      </w:tr>
      <w:tr w:rsidR="00926012" w:rsidRPr="00501C2A" w14:paraId="7C49CB4D" w14:textId="77777777" w:rsidTr="00713477">
        <w:trPr>
          <w:jc w:val="center"/>
        </w:trPr>
        <w:tc>
          <w:tcPr>
            <w:tcW w:w="238" w:type="dxa"/>
            <w:tcBorders>
              <w:top w:val="nil"/>
              <w:left w:val="nil"/>
              <w:bottom w:val="nil"/>
              <w:right w:val="nil"/>
            </w:tcBorders>
            <w:tcMar>
              <w:top w:w="28" w:type="dxa"/>
              <w:left w:w="28" w:type="dxa"/>
              <w:bottom w:w="28" w:type="dxa"/>
              <w:right w:w="28" w:type="dxa"/>
            </w:tcMar>
          </w:tcPr>
          <w:p w14:paraId="6164E08E"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76077F8C" w14:textId="77777777" w:rsidR="00E97E37" w:rsidRPr="00501C2A" w:rsidRDefault="00E97E37" w:rsidP="002B40C4">
            <w:pPr>
              <w:pStyle w:val="affffa"/>
              <w:widowControl w:val="0"/>
              <w:spacing w:after="120"/>
              <w:jc w:val="left"/>
              <w:rPr>
                <w:rFonts w:ascii="Sylfaen" w:hAnsi="Sylfaen" w:cs="Times New Roman"/>
                <w:sz w:val="20"/>
              </w:rPr>
            </w:pPr>
          </w:p>
        </w:tc>
        <w:tc>
          <w:tcPr>
            <w:tcW w:w="2946" w:type="dxa"/>
            <w:gridSpan w:val="7"/>
            <w:tcMar>
              <w:top w:w="28" w:type="dxa"/>
              <w:left w:w="28" w:type="dxa"/>
              <w:bottom w:w="28" w:type="dxa"/>
              <w:right w:w="28" w:type="dxa"/>
            </w:tcMar>
          </w:tcPr>
          <w:p w14:paraId="18B52781"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19.18.40. Ծագման երկիրը</w:t>
            </w:r>
          </w:p>
          <w:p w14:paraId="78B94D43"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(cacdo:‌Origin‌Country‌Details)</w:t>
            </w:r>
          </w:p>
        </w:tc>
        <w:tc>
          <w:tcPr>
            <w:tcW w:w="2293" w:type="dxa"/>
            <w:tcMar>
              <w:top w:w="28" w:type="dxa"/>
              <w:left w:w="28" w:type="dxa"/>
              <w:bottom w:w="28" w:type="dxa"/>
              <w:right w:w="28" w:type="dxa"/>
            </w:tcMar>
          </w:tcPr>
          <w:p w14:paraId="77D5F587"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ծագման երկրի մասին տեղեկությունները</w:t>
            </w:r>
          </w:p>
        </w:tc>
        <w:tc>
          <w:tcPr>
            <w:tcW w:w="1984" w:type="dxa"/>
            <w:tcMar>
              <w:top w:w="28" w:type="dxa"/>
              <w:left w:w="28" w:type="dxa"/>
              <w:bottom w:w="28" w:type="dxa"/>
              <w:right w:w="28" w:type="dxa"/>
            </w:tcMar>
          </w:tcPr>
          <w:p w14:paraId="6639355A"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M.CA.</w:t>
            </w:r>
            <w:smartTag w:uri="urn:schemas-microsoft-com:office:smarttags" w:element="stockticker">
              <w:r>
                <w:rPr>
                  <w:rFonts w:ascii="Sylfaen" w:hAnsi="Sylfaen"/>
                  <w:sz w:val="20"/>
                </w:rPr>
                <w:t>CDE</w:t>
              </w:r>
            </w:smartTag>
            <w:r>
              <w:rPr>
                <w:rFonts w:ascii="Sylfaen" w:hAnsi="Sylfaen"/>
                <w:sz w:val="20"/>
              </w:rPr>
              <w:t>.00098</w:t>
            </w:r>
          </w:p>
        </w:tc>
        <w:tc>
          <w:tcPr>
            <w:tcW w:w="3094" w:type="dxa"/>
            <w:tcMar>
              <w:top w:w="28" w:type="dxa"/>
              <w:left w:w="28" w:type="dxa"/>
              <w:bottom w:w="28" w:type="dxa"/>
              <w:right w:w="28" w:type="dxa"/>
            </w:tcMar>
          </w:tcPr>
          <w:p w14:paraId="3BC09A88"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cacdo:‌CACountry‌Details‌Type (M.CA.</w:t>
            </w:r>
            <w:smartTag w:uri="urn:schemas-microsoft-com:office:smarttags" w:element="stockticker">
              <w:r>
                <w:rPr>
                  <w:rFonts w:ascii="Sylfaen" w:hAnsi="Sylfaen"/>
                  <w:sz w:val="20"/>
                </w:rPr>
                <w:t>CDT</w:t>
              </w:r>
            </w:smartTag>
            <w:r>
              <w:rPr>
                <w:rFonts w:ascii="Sylfaen" w:hAnsi="Sylfaen"/>
                <w:sz w:val="20"/>
              </w:rPr>
              <w:t>.00079)</w:t>
            </w:r>
          </w:p>
          <w:p w14:paraId="66F52F44"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Որոշվում է ներդրված տարրերի արժեքների տիրույթներով</w:t>
            </w:r>
          </w:p>
        </w:tc>
        <w:tc>
          <w:tcPr>
            <w:tcW w:w="992" w:type="dxa"/>
            <w:tcMar>
              <w:top w:w="28" w:type="dxa"/>
              <w:left w:w="28" w:type="dxa"/>
              <w:bottom w:w="28" w:type="dxa"/>
              <w:right w:w="28" w:type="dxa"/>
            </w:tcMar>
          </w:tcPr>
          <w:p w14:paraId="67233811"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0..1</w:t>
            </w:r>
          </w:p>
        </w:tc>
        <w:tc>
          <w:tcPr>
            <w:tcW w:w="2835" w:type="dxa"/>
            <w:tcMar>
              <w:top w:w="28" w:type="dxa"/>
              <w:left w:w="28" w:type="dxa"/>
              <w:bottom w:w="28" w:type="dxa"/>
              <w:right w:w="28" w:type="dxa"/>
            </w:tcMar>
          </w:tcPr>
          <w:p w14:paraId="4D2AC163" w14:textId="77777777" w:rsidR="00E97E37" w:rsidRPr="00501C2A" w:rsidRDefault="00E97E37" w:rsidP="002B40C4">
            <w:pPr>
              <w:pStyle w:val="affffa"/>
              <w:widowControl w:val="0"/>
              <w:spacing w:after="120"/>
              <w:jc w:val="left"/>
              <w:rPr>
                <w:rFonts w:ascii="Sylfaen" w:hAnsi="Sylfaen" w:cs="Times New Roman"/>
                <w:noProof/>
                <w:sz w:val="20"/>
              </w:rPr>
            </w:pPr>
          </w:p>
        </w:tc>
      </w:tr>
      <w:tr w:rsidR="00926012" w:rsidRPr="00501C2A" w14:paraId="60E3D0C6" w14:textId="77777777" w:rsidTr="00713477">
        <w:trPr>
          <w:jc w:val="center"/>
        </w:trPr>
        <w:tc>
          <w:tcPr>
            <w:tcW w:w="238" w:type="dxa"/>
            <w:tcBorders>
              <w:top w:val="nil"/>
              <w:left w:val="nil"/>
              <w:bottom w:val="nil"/>
              <w:right w:val="nil"/>
            </w:tcBorders>
            <w:tcMar>
              <w:top w:w="28" w:type="dxa"/>
              <w:left w:w="28" w:type="dxa"/>
              <w:bottom w:w="28" w:type="dxa"/>
              <w:right w:w="28" w:type="dxa"/>
            </w:tcMar>
          </w:tcPr>
          <w:p w14:paraId="36094F18"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1E2C2AF4"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1F78A750" w14:textId="77777777" w:rsidR="00E97E37" w:rsidRPr="00501C2A" w:rsidRDefault="00E97E37" w:rsidP="002B40C4">
            <w:pPr>
              <w:pStyle w:val="affffa"/>
              <w:widowControl w:val="0"/>
              <w:spacing w:after="120"/>
              <w:jc w:val="left"/>
              <w:rPr>
                <w:rFonts w:ascii="Sylfaen" w:hAnsi="Sylfaen" w:cs="Times New Roman"/>
                <w:sz w:val="20"/>
              </w:rPr>
            </w:pPr>
          </w:p>
        </w:tc>
        <w:tc>
          <w:tcPr>
            <w:tcW w:w="2748" w:type="dxa"/>
            <w:gridSpan w:val="6"/>
            <w:tcMar>
              <w:top w:w="28" w:type="dxa"/>
              <w:left w:w="28" w:type="dxa"/>
              <w:bottom w:w="28" w:type="dxa"/>
              <w:right w:w="28" w:type="dxa"/>
            </w:tcMar>
          </w:tcPr>
          <w:p w14:paraId="72B76547"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*.1. Երկրի ծածկագիրը</w:t>
            </w:r>
          </w:p>
          <w:p w14:paraId="00B53DFF"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lastRenderedPageBreak/>
              <w:t>(casdo:‌CACountry‌Code)</w:t>
            </w:r>
          </w:p>
        </w:tc>
        <w:tc>
          <w:tcPr>
            <w:tcW w:w="2293" w:type="dxa"/>
            <w:tcMar>
              <w:top w:w="28" w:type="dxa"/>
              <w:left w:w="28" w:type="dxa"/>
              <w:bottom w:w="28" w:type="dxa"/>
              <w:right w:w="28" w:type="dxa"/>
            </w:tcMar>
          </w:tcPr>
          <w:p w14:paraId="44181403"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lastRenderedPageBreak/>
              <w:t>երկրի ծածկագրային նշագիրը</w:t>
            </w:r>
          </w:p>
        </w:tc>
        <w:tc>
          <w:tcPr>
            <w:tcW w:w="1984" w:type="dxa"/>
            <w:tcMar>
              <w:top w:w="28" w:type="dxa"/>
              <w:left w:w="28" w:type="dxa"/>
              <w:bottom w:w="28" w:type="dxa"/>
              <w:right w:w="28" w:type="dxa"/>
            </w:tcMar>
          </w:tcPr>
          <w:p w14:paraId="6AC48FA7"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M.CA.SDE.00615</w:t>
            </w:r>
          </w:p>
        </w:tc>
        <w:tc>
          <w:tcPr>
            <w:tcW w:w="3094" w:type="dxa"/>
            <w:tcMar>
              <w:top w:w="28" w:type="dxa"/>
              <w:left w:w="28" w:type="dxa"/>
              <w:bottom w:w="28" w:type="dxa"/>
              <w:right w:w="28" w:type="dxa"/>
            </w:tcMar>
          </w:tcPr>
          <w:p w14:paraId="11C7F9CC"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casdo:‌CACountry‌Code‌Type (M.CA.SDT.00181)</w:t>
            </w:r>
          </w:p>
          <w:p w14:paraId="3FC6D1D0"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lastRenderedPageBreak/>
              <w:t>Երկրի երկտառ ծածկագրի արժեքը</w:t>
            </w:r>
            <w:r w:rsidRPr="0096041E">
              <w:rPr>
                <w:rFonts w:ascii="Sylfaen" w:hAnsi="Sylfaen"/>
                <w:sz w:val="20"/>
              </w:rPr>
              <w:t>`</w:t>
            </w:r>
            <w:r>
              <w:rPr>
                <w:rFonts w:ascii="Sylfaen" w:hAnsi="Sylfaen"/>
                <w:sz w:val="20"/>
              </w:rPr>
              <w:t xml:space="preserve"> այն տեղեկագրքին (դասակարգչին) համապատասխան, որի նույնականացուցիչը սահմանված է «Տեղեկագրքի (դասակարգչի) նույնականացուցիչը» ատրիբուտում, կամ փաստաթղթի (տեղեկությունների) լրացման կարգը կանոնակարգող՝ նորմատիվ իրավական ակտերով սահմանված ծածկագրի արժեքը։</w:t>
            </w:r>
          </w:p>
          <w:p w14:paraId="496BF613"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Ձևանմուշը՝ ([A-Z]{2})|(\d{2})</w:t>
            </w:r>
          </w:p>
        </w:tc>
        <w:tc>
          <w:tcPr>
            <w:tcW w:w="992" w:type="dxa"/>
            <w:tcMar>
              <w:top w:w="28" w:type="dxa"/>
              <w:left w:w="28" w:type="dxa"/>
              <w:bottom w:w="28" w:type="dxa"/>
              <w:right w:w="28" w:type="dxa"/>
            </w:tcMar>
          </w:tcPr>
          <w:p w14:paraId="4DCC04C1"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lastRenderedPageBreak/>
              <w:t>1</w:t>
            </w:r>
          </w:p>
        </w:tc>
        <w:tc>
          <w:tcPr>
            <w:tcW w:w="2835" w:type="dxa"/>
            <w:tcMar>
              <w:top w:w="28" w:type="dxa"/>
              <w:left w:w="28" w:type="dxa"/>
              <w:bottom w:w="28" w:type="dxa"/>
              <w:right w:w="28" w:type="dxa"/>
            </w:tcMar>
          </w:tcPr>
          <w:p w14:paraId="26DF2F64" w14:textId="77777777" w:rsidR="00E97E37" w:rsidRPr="00501C2A" w:rsidRDefault="00E97E37" w:rsidP="002B40C4">
            <w:pPr>
              <w:pStyle w:val="affffa"/>
              <w:widowControl w:val="0"/>
              <w:spacing w:after="120"/>
              <w:jc w:val="left"/>
              <w:rPr>
                <w:rFonts w:ascii="Sylfaen" w:hAnsi="Sylfaen" w:cs="Times New Roman"/>
                <w:noProof/>
                <w:sz w:val="20"/>
              </w:rPr>
            </w:pPr>
            <w:r>
              <w:rPr>
                <w:rFonts w:ascii="Sylfaen" w:hAnsi="Sylfaen"/>
                <w:sz w:val="20"/>
              </w:rPr>
              <w:t xml:space="preserve">վավերապայմանը պետք է պարունակի ծագման երկրի </w:t>
            </w:r>
            <w:r>
              <w:rPr>
                <w:rFonts w:ascii="Sylfaen" w:hAnsi="Sylfaen"/>
                <w:sz w:val="20"/>
              </w:rPr>
              <w:lastRenderedPageBreak/>
              <w:t>տառային ծածկագիրը կամ հետևյալ արժեքներից մեկը՝</w:t>
            </w:r>
          </w:p>
          <w:p w14:paraId="5B29C98C" w14:textId="77777777" w:rsidR="00E97E37" w:rsidRPr="00501C2A" w:rsidRDefault="00E97E37" w:rsidP="002B40C4">
            <w:pPr>
              <w:pStyle w:val="affffa"/>
              <w:widowControl w:val="0"/>
              <w:spacing w:after="120"/>
              <w:jc w:val="left"/>
              <w:rPr>
                <w:rFonts w:ascii="Sylfaen" w:hAnsi="Sylfaen" w:cs="Times New Roman"/>
                <w:noProof/>
                <w:sz w:val="20"/>
              </w:rPr>
            </w:pPr>
            <w:r>
              <w:rPr>
                <w:rFonts w:ascii="Sylfaen" w:hAnsi="Sylfaen"/>
                <w:sz w:val="20"/>
              </w:rPr>
              <w:t>EU` Եվրամիություն,</w:t>
            </w:r>
          </w:p>
          <w:p w14:paraId="6D25DEDE" w14:textId="77777777" w:rsidR="00E97E37" w:rsidRPr="00501C2A" w:rsidRDefault="00E97E37" w:rsidP="002B40C4">
            <w:pPr>
              <w:pStyle w:val="affffa"/>
              <w:widowControl w:val="0"/>
              <w:spacing w:after="120"/>
              <w:jc w:val="left"/>
              <w:rPr>
                <w:rFonts w:ascii="Sylfaen" w:hAnsi="Sylfaen" w:cs="Times New Roman"/>
                <w:noProof/>
                <w:sz w:val="20"/>
              </w:rPr>
            </w:pPr>
            <w:r>
              <w:rPr>
                <w:rFonts w:ascii="Sylfaen" w:hAnsi="Sylfaen"/>
                <w:sz w:val="20"/>
              </w:rPr>
              <w:t>00՝ հայտնի չէ</w:t>
            </w:r>
          </w:p>
        </w:tc>
      </w:tr>
      <w:tr w:rsidR="00926012" w:rsidRPr="00501C2A" w14:paraId="7619E767" w14:textId="77777777" w:rsidTr="00713477">
        <w:trPr>
          <w:jc w:val="center"/>
        </w:trPr>
        <w:tc>
          <w:tcPr>
            <w:tcW w:w="238" w:type="dxa"/>
            <w:tcBorders>
              <w:top w:val="nil"/>
              <w:left w:val="nil"/>
              <w:bottom w:val="nil"/>
              <w:right w:val="nil"/>
            </w:tcBorders>
            <w:tcMar>
              <w:top w:w="28" w:type="dxa"/>
              <w:left w:w="28" w:type="dxa"/>
              <w:bottom w:w="28" w:type="dxa"/>
              <w:right w:w="28" w:type="dxa"/>
            </w:tcMar>
          </w:tcPr>
          <w:p w14:paraId="1ECD2BF3"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401BD1F5"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06528531"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26CC4C78" w14:textId="77777777" w:rsidR="00E97E37" w:rsidRPr="00501C2A" w:rsidRDefault="00E97E37" w:rsidP="002B40C4">
            <w:pPr>
              <w:pStyle w:val="affffa"/>
              <w:widowControl w:val="0"/>
              <w:spacing w:after="120"/>
              <w:jc w:val="left"/>
              <w:rPr>
                <w:rFonts w:ascii="Sylfaen" w:hAnsi="Sylfaen" w:cs="Times New Roman"/>
                <w:sz w:val="20"/>
              </w:rPr>
            </w:pPr>
          </w:p>
        </w:tc>
        <w:tc>
          <w:tcPr>
            <w:tcW w:w="2550" w:type="dxa"/>
            <w:gridSpan w:val="5"/>
            <w:tcMar>
              <w:top w:w="28" w:type="dxa"/>
              <w:left w:w="28" w:type="dxa"/>
              <w:bottom w:w="28" w:type="dxa"/>
              <w:right w:w="28" w:type="dxa"/>
            </w:tcMar>
          </w:tcPr>
          <w:p w14:paraId="069E5CC2"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 տեղեկագրքի (դասակարգչի) նույնականացուցիչը</w:t>
            </w:r>
          </w:p>
          <w:p w14:paraId="045924B2"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(code‌List‌Id ատրիբուտ)</w:t>
            </w:r>
          </w:p>
        </w:tc>
        <w:tc>
          <w:tcPr>
            <w:tcW w:w="2293" w:type="dxa"/>
            <w:tcMar>
              <w:top w:w="28" w:type="dxa"/>
              <w:left w:w="28" w:type="dxa"/>
              <w:bottom w:w="28" w:type="dxa"/>
              <w:right w:w="28" w:type="dxa"/>
            </w:tcMar>
          </w:tcPr>
          <w:p w14:paraId="6AE16633"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այն տեղեկագրքի (դասակարգչի) նշագիրը, որին համապատասխան, նշված է ծածկագիրը</w:t>
            </w:r>
          </w:p>
        </w:tc>
        <w:tc>
          <w:tcPr>
            <w:tcW w:w="1984" w:type="dxa"/>
            <w:tcMar>
              <w:top w:w="28" w:type="dxa"/>
              <w:left w:w="28" w:type="dxa"/>
              <w:bottom w:w="28" w:type="dxa"/>
              <w:right w:w="28" w:type="dxa"/>
            </w:tcMar>
          </w:tcPr>
          <w:p w14:paraId="641AB2CD"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w:t>
            </w:r>
          </w:p>
        </w:tc>
        <w:tc>
          <w:tcPr>
            <w:tcW w:w="3094" w:type="dxa"/>
            <w:tcMar>
              <w:top w:w="28" w:type="dxa"/>
              <w:left w:w="28" w:type="dxa"/>
              <w:bottom w:w="28" w:type="dxa"/>
              <w:right w:w="28" w:type="dxa"/>
            </w:tcMar>
          </w:tcPr>
          <w:p w14:paraId="6F4A6179"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csdo:‌Reference‌Data‌Id‌Type (M.SDT.00091)</w:t>
            </w:r>
          </w:p>
          <w:p w14:paraId="138A5A97"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Պայմանանշանների նորմալացված տողը:</w:t>
            </w:r>
          </w:p>
          <w:p w14:paraId="3DC2219B"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Նվազագույն երկարությունը՝ 1</w:t>
            </w:r>
          </w:p>
          <w:p w14:paraId="5B900D7A"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Առավելագույն երկարությունը՝ 20</w:t>
            </w:r>
          </w:p>
        </w:tc>
        <w:tc>
          <w:tcPr>
            <w:tcW w:w="992" w:type="dxa"/>
            <w:tcMar>
              <w:top w:w="28" w:type="dxa"/>
              <w:left w:w="28" w:type="dxa"/>
              <w:bottom w:w="28" w:type="dxa"/>
              <w:right w:w="28" w:type="dxa"/>
            </w:tcMar>
          </w:tcPr>
          <w:p w14:paraId="4061D6D0"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1</w:t>
            </w:r>
          </w:p>
        </w:tc>
        <w:tc>
          <w:tcPr>
            <w:tcW w:w="2835" w:type="dxa"/>
            <w:tcMar>
              <w:top w:w="28" w:type="dxa"/>
              <w:left w:w="28" w:type="dxa"/>
              <w:bottom w:w="28" w:type="dxa"/>
              <w:right w:w="28" w:type="dxa"/>
            </w:tcMar>
          </w:tcPr>
          <w:p w14:paraId="047ACD12" w14:textId="77777777" w:rsidR="00E97E37" w:rsidRPr="00501C2A" w:rsidRDefault="00E97E37" w:rsidP="002B40C4">
            <w:pPr>
              <w:pStyle w:val="affffa"/>
              <w:widowControl w:val="0"/>
              <w:spacing w:after="120"/>
              <w:jc w:val="left"/>
              <w:rPr>
                <w:rFonts w:ascii="Sylfaen" w:hAnsi="Sylfaen" w:cs="Times New Roman"/>
                <w:noProof/>
                <w:sz w:val="20"/>
              </w:rPr>
            </w:pPr>
            <w:r>
              <w:rPr>
                <w:rFonts w:ascii="Sylfaen" w:hAnsi="Sylfaen"/>
                <w:sz w:val="20"/>
              </w:rPr>
              <w:t>ատրիբուտը պետք է պարունակի «2021» արժեքը</w:t>
            </w:r>
          </w:p>
        </w:tc>
      </w:tr>
      <w:tr w:rsidR="00926012" w:rsidRPr="00501C2A" w14:paraId="573ECEE7" w14:textId="77777777" w:rsidTr="00713477">
        <w:trPr>
          <w:jc w:val="center"/>
        </w:trPr>
        <w:tc>
          <w:tcPr>
            <w:tcW w:w="238" w:type="dxa"/>
            <w:tcBorders>
              <w:top w:val="nil"/>
              <w:left w:val="nil"/>
              <w:bottom w:val="nil"/>
              <w:right w:val="nil"/>
            </w:tcBorders>
            <w:tcMar>
              <w:top w:w="28" w:type="dxa"/>
              <w:left w:w="28" w:type="dxa"/>
              <w:bottom w:w="28" w:type="dxa"/>
              <w:right w:w="28" w:type="dxa"/>
            </w:tcMar>
          </w:tcPr>
          <w:p w14:paraId="5ACF5FA4"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6094EEEB"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4C9E8D21" w14:textId="77777777" w:rsidR="00E97E37" w:rsidRPr="00501C2A" w:rsidRDefault="00E97E37" w:rsidP="002B40C4">
            <w:pPr>
              <w:pStyle w:val="affffa"/>
              <w:widowControl w:val="0"/>
              <w:spacing w:after="120"/>
              <w:jc w:val="left"/>
              <w:rPr>
                <w:rFonts w:ascii="Sylfaen" w:hAnsi="Sylfaen" w:cs="Times New Roman"/>
                <w:sz w:val="20"/>
              </w:rPr>
            </w:pPr>
          </w:p>
        </w:tc>
        <w:tc>
          <w:tcPr>
            <w:tcW w:w="2748" w:type="dxa"/>
            <w:gridSpan w:val="6"/>
            <w:tcMar>
              <w:top w:w="28" w:type="dxa"/>
              <w:left w:w="28" w:type="dxa"/>
              <w:bottom w:w="28" w:type="dxa"/>
              <w:right w:w="28" w:type="dxa"/>
            </w:tcMar>
          </w:tcPr>
          <w:p w14:paraId="79990A12"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*.2. Երկրի կրճատ անվանումը</w:t>
            </w:r>
          </w:p>
          <w:p w14:paraId="7F2441A2"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(casdo:‌Short‌Country‌Name)</w:t>
            </w:r>
          </w:p>
        </w:tc>
        <w:tc>
          <w:tcPr>
            <w:tcW w:w="2293" w:type="dxa"/>
            <w:tcMar>
              <w:top w:w="28" w:type="dxa"/>
              <w:left w:w="28" w:type="dxa"/>
              <w:bottom w:w="28" w:type="dxa"/>
              <w:right w:w="28" w:type="dxa"/>
            </w:tcMar>
          </w:tcPr>
          <w:p w14:paraId="2CF6CFAD"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երկրի կրճատ անվանումը</w:t>
            </w:r>
          </w:p>
        </w:tc>
        <w:tc>
          <w:tcPr>
            <w:tcW w:w="1984" w:type="dxa"/>
            <w:tcMar>
              <w:top w:w="28" w:type="dxa"/>
              <w:left w:w="28" w:type="dxa"/>
              <w:bottom w:w="28" w:type="dxa"/>
              <w:right w:w="28" w:type="dxa"/>
            </w:tcMar>
          </w:tcPr>
          <w:p w14:paraId="1389E203"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M.CA.SDE.00123</w:t>
            </w:r>
          </w:p>
        </w:tc>
        <w:tc>
          <w:tcPr>
            <w:tcW w:w="3094" w:type="dxa"/>
            <w:tcMar>
              <w:top w:w="28" w:type="dxa"/>
              <w:left w:w="28" w:type="dxa"/>
              <w:bottom w:w="28" w:type="dxa"/>
              <w:right w:w="28" w:type="dxa"/>
            </w:tcMar>
          </w:tcPr>
          <w:p w14:paraId="2BB04F7A"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csdo:‌Name40‌Type (M.SDT.00069)</w:t>
            </w:r>
          </w:p>
          <w:p w14:paraId="25E5D29D"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Պայմանանշանների նորմալացված տողը:</w:t>
            </w:r>
          </w:p>
          <w:p w14:paraId="7CCD9BF6"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Նվազագույն երկարությունը՝ 1</w:t>
            </w:r>
          </w:p>
          <w:p w14:paraId="76E51EC8"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lastRenderedPageBreak/>
              <w:t>Առավելագույն երկարությունը՝ 40</w:t>
            </w:r>
          </w:p>
        </w:tc>
        <w:tc>
          <w:tcPr>
            <w:tcW w:w="992" w:type="dxa"/>
            <w:tcMar>
              <w:top w:w="28" w:type="dxa"/>
              <w:left w:w="28" w:type="dxa"/>
              <w:bottom w:w="28" w:type="dxa"/>
              <w:right w:w="28" w:type="dxa"/>
            </w:tcMar>
          </w:tcPr>
          <w:p w14:paraId="4EDAC695"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lastRenderedPageBreak/>
              <w:t>0..1</w:t>
            </w:r>
          </w:p>
        </w:tc>
        <w:tc>
          <w:tcPr>
            <w:tcW w:w="2835" w:type="dxa"/>
            <w:tcMar>
              <w:top w:w="28" w:type="dxa"/>
              <w:left w:w="28" w:type="dxa"/>
              <w:bottom w:w="28" w:type="dxa"/>
              <w:right w:w="28" w:type="dxa"/>
            </w:tcMar>
          </w:tcPr>
          <w:p w14:paraId="3A011992" w14:textId="77777777" w:rsidR="00E97E37" w:rsidRPr="00501C2A" w:rsidRDefault="00E97E37" w:rsidP="002B40C4">
            <w:pPr>
              <w:pStyle w:val="affffa"/>
              <w:widowControl w:val="0"/>
              <w:spacing w:after="120"/>
              <w:jc w:val="left"/>
              <w:rPr>
                <w:rFonts w:ascii="Sylfaen" w:hAnsi="Sylfaen" w:cs="Times New Roman"/>
                <w:noProof/>
                <w:sz w:val="20"/>
              </w:rPr>
            </w:pPr>
            <w:r>
              <w:rPr>
                <w:rFonts w:ascii="Sylfaen" w:hAnsi="Sylfaen"/>
                <w:sz w:val="20"/>
              </w:rPr>
              <w:t>վավերապայմանը չի լրացվում</w:t>
            </w:r>
          </w:p>
        </w:tc>
      </w:tr>
      <w:tr w:rsidR="00926012" w:rsidRPr="00501C2A" w14:paraId="69835830" w14:textId="77777777" w:rsidTr="00713477">
        <w:trPr>
          <w:jc w:val="center"/>
        </w:trPr>
        <w:tc>
          <w:tcPr>
            <w:tcW w:w="238" w:type="dxa"/>
            <w:tcBorders>
              <w:top w:val="nil"/>
              <w:left w:val="nil"/>
              <w:bottom w:val="nil"/>
              <w:right w:val="nil"/>
            </w:tcBorders>
            <w:tcMar>
              <w:top w:w="28" w:type="dxa"/>
              <w:left w:w="28" w:type="dxa"/>
              <w:bottom w:w="28" w:type="dxa"/>
              <w:right w:w="28" w:type="dxa"/>
            </w:tcMar>
          </w:tcPr>
          <w:p w14:paraId="1F945E18"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19EA80F5"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5462005C" w14:textId="77777777" w:rsidR="00E97E37" w:rsidRPr="00501C2A" w:rsidRDefault="00E97E37" w:rsidP="002B40C4">
            <w:pPr>
              <w:pStyle w:val="affffa"/>
              <w:widowControl w:val="0"/>
              <w:spacing w:after="120"/>
              <w:jc w:val="left"/>
              <w:rPr>
                <w:rFonts w:ascii="Sylfaen" w:hAnsi="Sylfaen" w:cs="Times New Roman"/>
                <w:sz w:val="20"/>
              </w:rPr>
            </w:pPr>
          </w:p>
        </w:tc>
        <w:tc>
          <w:tcPr>
            <w:tcW w:w="2748" w:type="dxa"/>
            <w:gridSpan w:val="6"/>
            <w:tcMar>
              <w:top w:w="28" w:type="dxa"/>
              <w:left w:w="28" w:type="dxa"/>
              <w:bottom w:w="28" w:type="dxa"/>
              <w:right w:w="28" w:type="dxa"/>
            </w:tcMar>
          </w:tcPr>
          <w:p w14:paraId="4EB49C97"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*.3. Տարածքի ծածկագիրը</w:t>
            </w:r>
          </w:p>
          <w:p w14:paraId="01E83E87"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(csdo:‌Territory‌Code)</w:t>
            </w:r>
          </w:p>
        </w:tc>
        <w:tc>
          <w:tcPr>
            <w:tcW w:w="2293" w:type="dxa"/>
            <w:tcMar>
              <w:top w:w="28" w:type="dxa"/>
              <w:left w:w="28" w:type="dxa"/>
              <w:bottom w:w="28" w:type="dxa"/>
              <w:right w:w="28" w:type="dxa"/>
            </w:tcMar>
          </w:tcPr>
          <w:p w14:paraId="45B36336"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վարչատարածքային բաժանման միավորի ծածկագրային նշագիրը</w:t>
            </w:r>
          </w:p>
        </w:tc>
        <w:tc>
          <w:tcPr>
            <w:tcW w:w="1984" w:type="dxa"/>
            <w:tcMar>
              <w:top w:w="28" w:type="dxa"/>
              <w:left w:w="28" w:type="dxa"/>
              <w:bottom w:w="28" w:type="dxa"/>
              <w:right w:w="28" w:type="dxa"/>
            </w:tcMar>
          </w:tcPr>
          <w:p w14:paraId="0DF1E1DE"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M.SDE.00031</w:t>
            </w:r>
          </w:p>
        </w:tc>
        <w:tc>
          <w:tcPr>
            <w:tcW w:w="3094" w:type="dxa"/>
            <w:tcMar>
              <w:top w:w="28" w:type="dxa"/>
              <w:left w:w="28" w:type="dxa"/>
              <w:bottom w:w="28" w:type="dxa"/>
              <w:right w:w="28" w:type="dxa"/>
            </w:tcMar>
          </w:tcPr>
          <w:p w14:paraId="1372C490"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csdo:‌Territory‌Code‌Type (M.SDT.00031)</w:t>
            </w:r>
          </w:p>
          <w:p w14:paraId="34EB83A8"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Պայմանանշանների նորմալացված տողը:</w:t>
            </w:r>
          </w:p>
          <w:p w14:paraId="4A26987A"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Նվազագույն երկարությունը՝ 1</w:t>
            </w:r>
          </w:p>
          <w:p w14:paraId="45B44EFF"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Առավելագույն երկարությունը՝ 17</w:t>
            </w:r>
          </w:p>
        </w:tc>
        <w:tc>
          <w:tcPr>
            <w:tcW w:w="992" w:type="dxa"/>
            <w:tcMar>
              <w:top w:w="28" w:type="dxa"/>
              <w:left w:w="28" w:type="dxa"/>
              <w:bottom w:w="28" w:type="dxa"/>
              <w:right w:w="28" w:type="dxa"/>
            </w:tcMar>
          </w:tcPr>
          <w:p w14:paraId="31475BD6"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0..1</w:t>
            </w:r>
          </w:p>
        </w:tc>
        <w:tc>
          <w:tcPr>
            <w:tcW w:w="2835" w:type="dxa"/>
            <w:tcMar>
              <w:top w:w="28" w:type="dxa"/>
              <w:left w:w="28" w:type="dxa"/>
              <w:bottom w:w="28" w:type="dxa"/>
              <w:right w:w="28" w:type="dxa"/>
            </w:tcMar>
          </w:tcPr>
          <w:p w14:paraId="199AFA5C" w14:textId="77777777" w:rsidR="00E97E37" w:rsidRPr="00501C2A" w:rsidRDefault="00E97E37" w:rsidP="002B40C4">
            <w:pPr>
              <w:pStyle w:val="affffa"/>
              <w:widowControl w:val="0"/>
              <w:spacing w:after="120"/>
              <w:jc w:val="left"/>
              <w:rPr>
                <w:rFonts w:ascii="Sylfaen" w:hAnsi="Sylfaen" w:cs="Times New Roman"/>
                <w:noProof/>
                <w:sz w:val="20"/>
              </w:rPr>
            </w:pPr>
            <w:r>
              <w:rPr>
                <w:rFonts w:ascii="Sylfaen" w:hAnsi="Sylfaen"/>
                <w:sz w:val="20"/>
              </w:rPr>
              <w:t>վավերապայմանը չի լրացվում</w:t>
            </w:r>
          </w:p>
        </w:tc>
      </w:tr>
      <w:tr w:rsidR="00926012" w:rsidRPr="00501C2A" w14:paraId="6A41C457" w14:textId="77777777" w:rsidTr="00713477">
        <w:trPr>
          <w:jc w:val="center"/>
        </w:trPr>
        <w:tc>
          <w:tcPr>
            <w:tcW w:w="238" w:type="dxa"/>
            <w:tcBorders>
              <w:top w:val="nil"/>
              <w:left w:val="nil"/>
              <w:bottom w:val="nil"/>
              <w:right w:val="nil"/>
            </w:tcBorders>
            <w:tcMar>
              <w:top w:w="28" w:type="dxa"/>
              <w:left w:w="28" w:type="dxa"/>
              <w:bottom w:w="28" w:type="dxa"/>
              <w:right w:w="28" w:type="dxa"/>
            </w:tcMar>
          </w:tcPr>
          <w:p w14:paraId="6EDB0F30"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64E297E6" w14:textId="77777777" w:rsidR="00E97E37" w:rsidRPr="00501C2A" w:rsidRDefault="00E97E37" w:rsidP="002B40C4">
            <w:pPr>
              <w:pStyle w:val="affffa"/>
              <w:widowControl w:val="0"/>
              <w:spacing w:after="120"/>
              <w:jc w:val="left"/>
              <w:rPr>
                <w:rFonts w:ascii="Sylfaen" w:hAnsi="Sylfaen" w:cs="Times New Roman"/>
                <w:sz w:val="20"/>
              </w:rPr>
            </w:pPr>
          </w:p>
        </w:tc>
        <w:tc>
          <w:tcPr>
            <w:tcW w:w="2946" w:type="dxa"/>
            <w:gridSpan w:val="7"/>
            <w:tcMar>
              <w:top w:w="28" w:type="dxa"/>
              <w:left w:w="28" w:type="dxa"/>
              <w:bottom w:w="28" w:type="dxa"/>
              <w:right w:w="28" w:type="dxa"/>
            </w:tcMar>
          </w:tcPr>
          <w:p w14:paraId="63EA4F4F"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19.18.41. Ծագման երկիրը՝ սակագնային առանձնաշնորհումներ տրամադրելու նպատակով</w:t>
            </w:r>
          </w:p>
          <w:p w14:paraId="2EF17419"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(cacdo:‌Pref‌Origin‌Country‌Details)</w:t>
            </w:r>
          </w:p>
        </w:tc>
        <w:tc>
          <w:tcPr>
            <w:tcW w:w="2293" w:type="dxa"/>
            <w:tcMar>
              <w:top w:w="28" w:type="dxa"/>
              <w:left w:w="28" w:type="dxa"/>
              <w:bottom w:w="28" w:type="dxa"/>
              <w:right w:w="28" w:type="dxa"/>
            </w:tcMar>
          </w:tcPr>
          <w:p w14:paraId="7FFFBA38"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սակագնային առանձնաշնորհումներ տրամադրելու դեպքում կիրառվող՝ ապրանքների ծագումը որոշելու կանոններին համապատասխան որոշված ծագման երկրի մասին տեղեկությունները</w:t>
            </w:r>
          </w:p>
        </w:tc>
        <w:tc>
          <w:tcPr>
            <w:tcW w:w="1984" w:type="dxa"/>
            <w:tcMar>
              <w:top w:w="28" w:type="dxa"/>
              <w:left w:w="28" w:type="dxa"/>
              <w:bottom w:w="28" w:type="dxa"/>
              <w:right w:w="28" w:type="dxa"/>
            </w:tcMar>
          </w:tcPr>
          <w:p w14:paraId="10980011"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M.CA.</w:t>
            </w:r>
            <w:smartTag w:uri="urn:schemas-microsoft-com:office:smarttags" w:element="stockticker">
              <w:r>
                <w:rPr>
                  <w:rFonts w:ascii="Sylfaen" w:hAnsi="Sylfaen"/>
                  <w:sz w:val="20"/>
                </w:rPr>
                <w:t>CDE</w:t>
              </w:r>
            </w:smartTag>
            <w:r>
              <w:rPr>
                <w:rFonts w:ascii="Sylfaen" w:hAnsi="Sylfaen"/>
                <w:sz w:val="20"/>
              </w:rPr>
              <w:t>.00606</w:t>
            </w:r>
          </w:p>
        </w:tc>
        <w:tc>
          <w:tcPr>
            <w:tcW w:w="3094" w:type="dxa"/>
            <w:tcMar>
              <w:top w:w="28" w:type="dxa"/>
              <w:left w:w="28" w:type="dxa"/>
              <w:bottom w:w="28" w:type="dxa"/>
              <w:right w:w="28" w:type="dxa"/>
            </w:tcMar>
          </w:tcPr>
          <w:p w14:paraId="32473A42"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cacdo:‌CACountry‌Details‌Type (M.CA.</w:t>
            </w:r>
            <w:smartTag w:uri="urn:schemas-microsoft-com:office:smarttags" w:element="stockticker">
              <w:r>
                <w:rPr>
                  <w:rFonts w:ascii="Sylfaen" w:hAnsi="Sylfaen"/>
                  <w:sz w:val="20"/>
                </w:rPr>
                <w:t>CDT</w:t>
              </w:r>
            </w:smartTag>
            <w:r>
              <w:rPr>
                <w:rFonts w:ascii="Sylfaen" w:hAnsi="Sylfaen"/>
                <w:sz w:val="20"/>
              </w:rPr>
              <w:t>.00079)</w:t>
            </w:r>
          </w:p>
          <w:p w14:paraId="7192C4A6"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Որոշվում է ներդրված տարրերի արժեքների տիրույթներով</w:t>
            </w:r>
          </w:p>
        </w:tc>
        <w:tc>
          <w:tcPr>
            <w:tcW w:w="992" w:type="dxa"/>
            <w:tcMar>
              <w:top w:w="28" w:type="dxa"/>
              <w:left w:w="28" w:type="dxa"/>
              <w:bottom w:w="28" w:type="dxa"/>
              <w:right w:w="28" w:type="dxa"/>
            </w:tcMar>
          </w:tcPr>
          <w:p w14:paraId="268F09DE"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0..1</w:t>
            </w:r>
          </w:p>
        </w:tc>
        <w:tc>
          <w:tcPr>
            <w:tcW w:w="2835" w:type="dxa"/>
            <w:tcMar>
              <w:top w:w="28" w:type="dxa"/>
              <w:left w:w="28" w:type="dxa"/>
              <w:bottom w:w="28" w:type="dxa"/>
              <w:right w:w="28" w:type="dxa"/>
            </w:tcMar>
          </w:tcPr>
          <w:p w14:paraId="587A6356" w14:textId="77777777" w:rsidR="00E97E37" w:rsidRPr="00501C2A" w:rsidRDefault="00E97E37" w:rsidP="002B40C4">
            <w:pPr>
              <w:pStyle w:val="affffa"/>
              <w:widowControl w:val="0"/>
              <w:spacing w:after="120"/>
              <w:jc w:val="left"/>
              <w:rPr>
                <w:rFonts w:ascii="Sylfaen" w:hAnsi="Sylfaen" w:cs="Times New Roman"/>
                <w:noProof/>
                <w:sz w:val="20"/>
              </w:rPr>
            </w:pPr>
          </w:p>
        </w:tc>
      </w:tr>
      <w:tr w:rsidR="00926012" w:rsidRPr="00501C2A" w14:paraId="517A79B0" w14:textId="77777777" w:rsidTr="00713477">
        <w:trPr>
          <w:jc w:val="center"/>
        </w:trPr>
        <w:tc>
          <w:tcPr>
            <w:tcW w:w="238" w:type="dxa"/>
            <w:tcBorders>
              <w:top w:val="nil"/>
              <w:left w:val="nil"/>
              <w:bottom w:val="nil"/>
              <w:right w:val="nil"/>
            </w:tcBorders>
            <w:tcMar>
              <w:top w:w="28" w:type="dxa"/>
              <w:left w:w="28" w:type="dxa"/>
              <w:bottom w:w="28" w:type="dxa"/>
              <w:right w:w="28" w:type="dxa"/>
            </w:tcMar>
          </w:tcPr>
          <w:p w14:paraId="78161F3C"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03B934A4"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73252428" w14:textId="77777777" w:rsidR="00E97E37" w:rsidRPr="00501C2A" w:rsidRDefault="00E97E37" w:rsidP="002B40C4">
            <w:pPr>
              <w:pStyle w:val="affffa"/>
              <w:widowControl w:val="0"/>
              <w:spacing w:after="120"/>
              <w:jc w:val="left"/>
              <w:rPr>
                <w:rFonts w:ascii="Sylfaen" w:hAnsi="Sylfaen" w:cs="Times New Roman"/>
                <w:sz w:val="20"/>
              </w:rPr>
            </w:pPr>
          </w:p>
        </w:tc>
        <w:tc>
          <w:tcPr>
            <w:tcW w:w="2748" w:type="dxa"/>
            <w:gridSpan w:val="6"/>
            <w:tcMar>
              <w:top w:w="28" w:type="dxa"/>
              <w:left w:w="28" w:type="dxa"/>
              <w:bottom w:w="28" w:type="dxa"/>
              <w:right w:w="28" w:type="dxa"/>
            </w:tcMar>
          </w:tcPr>
          <w:p w14:paraId="72E915A7"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*.1. Երկրի ծածկագիրը</w:t>
            </w:r>
          </w:p>
          <w:p w14:paraId="72F0A312"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(casdo:‌CACountry‌Code)</w:t>
            </w:r>
          </w:p>
        </w:tc>
        <w:tc>
          <w:tcPr>
            <w:tcW w:w="2293" w:type="dxa"/>
            <w:tcMar>
              <w:top w:w="28" w:type="dxa"/>
              <w:left w:w="28" w:type="dxa"/>
              <w:bottom w:w="28" w:type="dxa"/>
              <w:right w:w="28" w:type="dxa"/>
            </w:tcMar>
          </w:tcPr>
          <w:p w14:paraId="14ACF00A"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երկրի ծածկագրային նշագիրը</w:t>
            </w:r>
          </w:p>
        </w:tc>
        <w:tc>
          <w:tcPr>
            <w:tcW w:w="1984" w:type="dxa"/>
            <w:tcMar>
              <w:top w:w="28" w:type="dxa"/>
              <w:left w:w="28" w:type="dxa"/>
              <w:bottom w:w="28" w:type="dxa"/>
              <w:right w:w="28" w:type="dxa"/>
            </w:tcMar>
          </w:tcPr>
          <w:p w14:paraId="498164E8"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M.CA.SDE.00615</w:t>
            </w:r>
          </w:p>
        </w:tc>
        <w:tc>
          <w:tcPr>
            <w:tcW w:w="3094" w:type="dxa"/>
            <w:tcMar>
              <w:top w:w="28" w:type="dxa"/>
              <w:left w:w="28" w:type="dxa"/>
              <w:bottom w:w="28" w:type="dxa"/>
              <w:right w:w="28" w:type="dxa"/>
            </w:tcMar>
          </w:tcPr>
          <w:p w14:paraId="0408F7BE"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casdo:‌CACountry‌Code‌Type (M.CA.SDT.00181)</w:t>
            </w:r>
          </w:p>
          <w:p w14:paraId="6714F73B"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 xml:space="preserve">Երկրի երկտառ ծածկագրի արժեքը՝ այն տեղեկագրքին (դասակարգչին) համապատասխան, որի նույնականացուցիչը սահմանված է «Տեղեկագրքի </w:t>
            </w:r>
            <w:r>
              <w:rPr>
                <w:rFonts w:ascii="Sylfaen" w:hAnsi="Sylfaen"/>
                <w:sz w:val="20"/>
              </w:rPr>
              <w:lastRenderedPageBreak/>
              <w:t>(դասակարգչի) նույնականացուցիչը» ատրիբուտում, կամ փաստաթղթի (տեղեկությունների) լրացման կարգը կանոնակարգող՝ նորմատիվ իրավական ակտերով սահմանված ծածկագրի արժեքը։</w:t>
            </w:r>
          </w:p>
          <w:p w14:paraId="2A5D9004"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Ձևանմուշը՝ ([A-Z]{2})|(\d{2})</w:t>
            </w:r>
          </w:p>
        </w:tc>
        <w:tc>
          <w:tcPr>
            <w:tcW w:w="992" w:type="dxa"/>
            <w:tcMar>
              <w:top w:w="28" w:type="dxa"/>
              <w:left w:w="28" w:type="dxa"/>
              <w:bottom w:w="28" w:type="dxa"/>
              <w:right w:w="28" w:type="dxa"/>
            </w:tcMar>
          </w:tcPr>
          <w:p w14:paraId="626AAD69"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lastRenderedPageBreak/>
              <w:t>1</w:t>
            </w:r>
          </w:p>
        </w:tc>
        <w:tc>
          <w:tcPr>
            <w:tcW w:w="2835" w:type="dxa"/>
            <w:tcMar>
              <w:top w:w="28" w:type="dxa"/>
              <w:left w:w="28" w:type="dxa"/>
              <w:bottom w:w="28" w:type="dxa"/>
              <w:right w:w="28" w:type="dxa"/>
            </w:tcMar>
          </w:tcPr>
          <w:p w14:paraId="318B8BAF" w14:textId="77777777" w:rsidR="00E97E37" w:rsidRPr="00501C2A" w:rsidRDefault="00E97E37" w:rsidP="002B40C4">
            <w:pPr>
              <w:pStyle w:val="affffa"/>
              <w:widowControl w:val="0"/>
              <w:spacing w:after="120"/>
              <w:jc w:val="left"/>
              <w:rPr>
                <w:rFonts w:ascii="Sylfaen" w:hAnsi="Sylfaen" w:cs="Times New Roman"/>
                <w:noProof/>
                <w:sz w:val="20"/>
              </w:rPr>
            </w:pPr>
            <w:r>
              <w:rPr>
                <w:rFonts w:ascii="Sylfaen" w:hAnsi="Sylfaen"/>
                <w:sz w:val="20"/>
              </w:rPr>
              <w:t>վավերապայմանը պետք է պարունակի ծագման երկրի տառային ծածկագիրը</w:t>
            </w:r>
          </w:p>
        </w:tc>
      </w:tr>
      <w:tr w:rsidR="00926012" w:rsidRPr="00501C2A" w14:paraId="634A4872" w14:textId="77777777" w:rsidTr="00713477">
        <w:trPr>
          <w:jc w:val="center"/>
        </w:trPr>
        <w:tc>
          <w:tcPr>
            <w:tcW w:w="238" w:type="dxa"/>
            <w:tcBorders>
              <w:top w:val="nil"/>
              <w:left w:val="nil"/>
              <w:bottom w:val="nil"/>
              <w:right w:val="nil"/>
            </w:tcBorders>
            <w:tcMar>
              <w:top w:w="28" w:type="dxa"/>
              <w:left w:w="28" w:type="dxa"/>
              <w:bottom w:w="28" w:type="dxa"/>
              <w:right w:w="28" w:type="dxa"/>
            </w:tcMar>
          </w:tcPr>
          <w:p w14:paraId="629B28DB"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757B442E"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14F384C3"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5D38DD9E" w14:textId="77777777" w:rsidR="00E97E37" w:rsidRPr="00501C2A" w:rsidRDefault="00E97E37" w:rsidP="002B40C4">
            <w:pPr>
              <w:pStyle w:val="affffa"/>
              <w:widowControl w:val="0"/>
              <w:spacing w:after="120"/>
              <w:jc w:val="left"/>
              <w:rPr>
                <w:rFonts w:ascii="Sylfaen" w:hAnsi="Sylfaen" w:cs="Times New Roman"/>
                <w:sz w:val="20"/>
              </w:rPr>
            </w:pPr>
          </w:p>
        </w:tc>
        <w:tc>
          <w:tcPr>
            <w:tcW w:w="2550" w:type="dxa"/>
            <w:gridSpan w:val="5"/>
            <w:tcMar>
              <w:top w:w="28" w:type="dxa"/>
              <w:left w:w="28" w:type="dxa"/>
              <w:bottom w:w="28" w:type="dxa"/>
              <w:right w:w="28" w:type="dxa"/>
            </w:tcMar>
          </w:tcPr>
          <w:p w14:paraId="699AD9C0"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 տեղեկագրքի (դասակարգչի) նույնականացուցիչը</w:t>
            </w:r>
          </w:p>
          <w:p w14:paraId="74A09568"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(code‌List‌Id ատրիբուտ)</w:t>
            </w:r>
          </w:p>
        </w:tc>
        <w:tc>
          <w:tcPr>
            <w:tcW w:w="2293" w:type="dxa"/>
            <w:tcMar>
              <w:top w:w="28" w:type="dxa"/>
              <w:left w:w="28" w:type="dxa"/>
              <w:bottom w:w="28" w:type="dxa"/>
              <w:right w:w="28" w:type="dxa"/>
            </w:tcMar>
          </w:tcPr>
          <w:p w14:paraId="4F909DE2"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այն տեղեկագրքի (դասակարգչի) նշագիրը, որին համապատասխան, նշված է ծածկագիրը</w:t>
            </w:r>
          </w:p>
        </w:tc>
        <w:tc>
          <w:tcPr>
            <w:tcW w:w="1984" w:type="dxa"/>
            <w:tcMar>
              <w:top w:w="28" w:type="dxa"/>
              <w:left w:w="28" w:type="dxa"/>
              <w:bottom w:w="28" w:type="dxa"/>
              <w:right w:w="28" w:type="dxa"/>
            </w:tcMar>
          </w:tcPr>
          <w:p w14:paraId="7A05BE8A"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w:t>
            </w:r>
          </w:p>
        </w:tc>
        <w:tc>
          <w:tcPr>
            <w:tcW w:w="3094" w:type="dxa"/>
            <w:tcMar>
              <w:top w:w="28" w:type="dxa"/>
              <w:left w:w="28" w:type="dxa"/>
              <w:bottom w:w="28" w:type="dxa"/>
              <w:right w:w="28" w:type="dxa"/>
            </w:tcMar>
          </w:tcPr>
          <w:p w14:paraId="496BB35C"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csdo:‌Reference‌Data‌Id‌Type (M.SDT.00091)</w:t>
            </w:r>
          </w:p>
          <w:p w14:paraId="43CCBABF"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Պայմանանշանների նորմալացված տողը:</w:t>
            </w:r>
          </w:p>
          <w:p w14:paraId="20250190"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Նվազագույն երկարությունը՝ 1</w:t>
            </w:r>
          </w:p>
          <w:p w14:paraId="46B9B26D"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Առավելագույն երկարությունը՝ 20</w:t>
            </w:r>
          </w:p>
        </w:tc>
        <w:tc>
          <w:tcPr>
            <w:tcW w:w="992" w:type="dxa"/>
            <w:tcMar>
              <w:top w:w="28" w:type="dxa"/>
              <w:left w:w="28" w:type="dxa"/>
              <w:bottom w:w="28" w:type="dxa"/>
              <w:right w:w="28" w:type="dxa"/>
            </w:tcMar>
          </w:tcPr>
          <w:p w14:paraId="5CFED384"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1</w:t>
            </w:r>
          </w:p>
        </w:tc>
        <w:tc>
          <w:tcPr>
            <w:tcW w:w="2835" w:type="dxa"/>
            <w:tcMar>
              <w:top w:w="28" w:type="dxa"/>
              <w:left w:w="28" w:type="dxa"/>
              <w:bottom w:w="28" w:type="dxa"/>
              <w:right w:w="28" w:type="dxa"/>
            </w:tcMar>
          </w:tcPr>
          <w:p w14:paraId="37055994" w14:textId="77777777" w:rsidR="00E97E37" w:rsidRPr="00501C2A" w:rsidRDefault="00E97E37" w:rsidP="002B40C4">
            <w:pPr>
              <w:pStyle w:val="affffa"/>
              <w:widowControl w:val="0"/>
              <w:spacing w:after="120"/>
              <w:jc w:val="left"/>
              <w:rPr>
                <w:rFonts w:ascii="Sylfaen" w:hAnsi="Sylfaen" w:cs="Times New Roman"/>
                <w:noProof/>
                <w:sz w:val="20"/>
              </w:rPr>
            </w:pPr>
            <w:r>
              <w:rPr>
                <w:rFonts w:ascii="Sylfaen" w:hAnsi="Sylfaen"/>
                <w:sz w:val="20"/>
              </w:rPr>
              <w:t>ատրիբուտը պետք է պարունակի «2021» արժեքը</w:t>
            </w:r>
          </w:p>
        </w:tc>
      </w:tr>
      <w:tr w:rsidR="00926012" w:rsidRPr="00501C2A" w14:paraId="0225FC91" w14:textId="77777777" w:rsidTr="00713477">
        <w:trPr>
          <w:jc w:val="center"/>
        </w:trPr>
        <w:tc>
          <w:tcPr>
            <w:tcW w:w="238" w:type="dxa"/>
            <w:tcBorders>
              <w:top w:val="nil"/>
              <w:left w:val="nil"/>
              <w:bottom w:val="nil"/>
              <w:right w:val="nil"/>
            </w:tcBorders>
            <w:tcMar>
              <w:top w:w="28" w:type="dxa"/>
              <w:left w:w="28" w:type="dxa"/>
              <w:bottom w:w="28" w:type="dxa"/>
              <w:right w:w="28" w:type="dxa"/>
            </w:tcMar>
          </w:tcPr>
          <w:p w14:paraId="33CA3AC5"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703D6CFB"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7F8ADC14" w14:textId="77777777" w:rsidR="00E97E37" w:rsidRPr="00501C2A" w:rsidRDefault="00E97E37" w:rsidP="002B40C4">
            <w:pPr>
              <w:pStyle w:val="affffa"/>
              <w:widowControl w:val="0"/>
              <w:spacing w:after="120"/>
              <w:jc w:val="left"/>
              <w:rPr>
                <w:rFonts w:ascii="Sylfaen" w:hAnsi="Sylfaen" w:cs="Times New Roman"/>
                <w:sz w:val="20"/>
              </w:rPr>
            </w:pPr>
          </w:p>
        </w:tc>
        <w:tc>
          <w:tcPr>
            <w:tcW w:w="2748" w:type="dxa"/>
            <w:gridSpan w:val="6"/>
            <w:tcMar>
              <w:top w:w="28" w:type="dxa"/>
              <w:left w:w="28" w:type="dxa"/>
              <w:bottom w:w="28" w:type="dxa"/>
              <w:right w:w="28" w:type="dxa"/>
            </w:tcMar>
          </w:tcPr>
          <w:p w14:paraId="0D29F80F"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*.2. Երկրի կրճատ անվանումը</w:t>
            </w:r>
          </w:p>
          <w:p w14:paraId="1E1E169E"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(casdo:‌Short‌Country‌Name)</w:t>
            </w:r>
          </w:p>
        </w:tc>
        <w:tc>
          <w:tcPr>
            <w:tcW w:w="2293" w:type="dxa"/>
            <w:tcMar>
              <w:top w:w="28" w:type="dxa"/>
              <w:left w:w="28" w:type="dxa"/>
              <w:bottom w:w="28" w:type="dxa"/>
              <w:right w:w="28" w:type="dxa"/>
            </w:tcMar>
          </w:tcPr>
          <w:p w14:paraId="03566399"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երկրի կրճատ անվանումը</w:t>
            </w:r>
          </w:p>
        </w:tc>
        <w:tc>
          <w:tcPr>
            <w:tcW w:w="1984" w:type="dxa"/>
            <w:tcMar>
              <w:top w:w="28" w:type="dxa"/>
              <w:left w:w="28" w:type="dxa"/>
              <w:bottom w:w="28" w:type="dxa"/>
              <w:right w:w="28" w:type="dxa"/>
            </w:tcMar>
          </w:tcPr>
          <w:p w14:paraId="2437A0E7"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M.CA.SDE.00123</w:t>
            </w:r>
          </w:p>
        </w:tc>
        <w:tc>
          <w:tcPr>
            <w:tcW w:w="3094" w:type="dxa"/>
            <w:tcMar>
              <w:top w:w="28" w:type="dxa"/>
              <w:left w:w="28" w:type="dxa"/>
              <w:bottom w:w="28" w:type="dxa"/>
              <w:right w:w="28" w:type="dxa"/>
            </w:tcMar>
          </w:tcPr>
          <w:p w14:paraId="052479DD"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csdo:‌Name40‌Type (M.SDT.00069)</w:t>
            </w:r>
          </w:p>
          <w:p w14:paraId="6363D2BF"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Պայմանանշանների նորմալացված տողը:</w:t>
            </w:r>
          </w:p>
          <w:p w14:paraId="0798E3D3"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Նվազագույն երկարությունը՝ 1</w:t>
            </w:r>
          </w:p>
          <w:p w14:paraId="0F68C17D"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Առավելագույն երկարությունը՝ 40</w:t>
            </w:r>
          </w:p>
        </w:tc>
        <w:tc>
          <w:tcPr>
            <w:tcW w:w="992" w:type="dxa"/>
            <w:tcMar>
              <w:top w:w="28" w:type="dxa"/>
              <w:left w:w="28" w:type="dxa"/>
              <w:bottom w:w="28" w:type="dxa"/>
              <w:right w:w="28" w:type="dxa"/>
            </w:tcMar>
          </w:tcPr>
          <w:p w14:paraId="40D395DA"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0..1</w:t>
            </w:r>
          </w:p>
        </w:tc>
        <w:tc>
          <w:tcPr>
            <w:tcW w:w="2835" w:type="dxa"/>
            <w:tcMar>
              <w:top w:w="28" w:type="dxa"/>
              <w:left w:w="28" w:type="dxa"/>
              <w:bottom w:w="28" w:type="dxa"/>
              <w:right w:w="28" w:type="dxa"/>
            </w:tcMar>
          </w:tcPr>
          <w:p w14:paraId="1028A3F1" w14:textId="77777777" w:rsidR="00E97E37" w:rsidRPr="00501C2A" w:rsidRDefault="00E97E37" w:rsidP="002B40C4">
            <w:pPr>
              <w:pStyle w:val="affffa"/>
              <w:widowControl w:val="0"/>
              <w:spacing w:after="120"/>
              <w:jc w:val="left"/>
              <w:rPr>
                <w:rFonts w:ascii="Sylfaen" w:hAnsi="Sylfaen" w:cs="Times New Roman"/>
                <w:noProof/>
                <w:sz w:val="20"/>
              </w:rPr>
            </w:pPr>
            <w:r>
              <w:rPr>
                <w:rFonts w:ascii="Sylfaen" w:hAnsi="Sylfaen"/>
                <w:sz w:val="20"/>
              </w:rPr>
              <w:t>վավերապայմանը չի լրացվում</w:t>
            </w:r>
          </w:p>
        </w:tc>
      </w:tr>
      <w:tr w:rsidR="00926012" w:rsidRPr="00501C2A" w14:paraId="7F0F2321" w14:textId="77777777" w:rsidTr="00713477">
        <w:trPr>
          <w:jc w:val="center"/>
        </w:trPr>
        <w:tc>
          <w:tcPr>
            <w:tcW w:w="238" w:type="dxa"/>
            <w:tcBorders>
              <w:top w:val="nil"/>
              <w:left w:val="nil"/>
              <w:bottom w:val="nil"/>
              <w:right w:val="nil"/>
            </w:tcBorders>
            <w:tcMar>
              <w:top w:w="28" w:type="dxa"/>
              <w:left w:w="28" w:type="dxa"/>
              <w:bottom w:w="28" w:type="dxa"/>
              <w:right w:w="28" w:type="dxa"/>
            </w:tcMar>
          </w:tcPr>
          <w:p w14:paraId="0656FA01"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51C1BC1A"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105A03B6" w14:textId="77777777" w:rsidR="00E97E37" w:rsidRPr="00501C2A" w:rsidRDefault="00E97E37" w:rsidP="002B40C4">
            <w:pPr>
              <w:pStyle w:val="affffa"/>
              <w:widowControl w:val="0"/>
              <w:spacing w:after="120"/>
              <w:jc w:val="left"/>
              <w:rPr>
                <w:rFonts w:ascii="Sylfaen" w:hAnsi="Sylfaen" w:cs="Times New Roman"/>
                <w:sz w:val="20"/>
              </w:rPr>
            </w:pPr>
          </w:p>
        </w:tc>
        <w:tc>
          <w:tcPr>
            <w:tcW w:w="2748" w:type="dxa"/>
            <w:gridSpan w:val="6"/>
            <w:tcMar>
              <w:top w:w="28" w:type="dxa"/>
              <w:left w:w="28" w:type="dxa"/>
              <w:bottom w:w="28" w:type="dxa"/>
              <w:right w:w="28" w:type="dxa"/>
            </w:tcMar>
          </w:tcPr>
          <w:p w14:paraId="684D123D"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*.3. Տարածքի ծածկագիրը</w:t>
            </w:r>
          </w:p>
          <w:p w14:paraId="6FC1A60B"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(csdo:‌Territory‌Code)</w:t>
            </w:r>
          </w:p>
        </w:tc>
        <w:tc>
          <w:tcPr>
            <w:tcW w:w="2293" w:type="dxa"/>
            <w:tcMar>
              <w:top w:w="28" w:type="dxa"/>
              <w:left w:w="28" w:type="dxa"/>
              <w:bottom w:w="28" w:type="dxa"/>
              <w:right w:w="28" w:type="dxa"/>
            </w:tcMar>
          </w:tcPr>
          <w:p w14:paraId="730BE5CF"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վարչատարածքային բաժանման միավորի ծածկագրային նշագիրը</w:t>
            </w:r>
          </w:p>
        </w:tc>
        <w:tc>
          <w:tcPr>
            <w:tcW w:w="1984" w:type="dxa"/>
            <w:tcMar>
              <w:top w:w="28" w:type="dxa"/>
              <w:left w:w="28" w:type="dxa"/>
              <w:bottom w:w="28" w:type="dxa"/>
              <w:right w:w="28" w:type="dxa"/>
            </w:tcMar>
          </w:tcPr>
          <w:p w14:paraId="2A7C331B"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M.SDE.00031</w:t>
            </w:r>
          </w:p>
        </w:tc>
        <w:tc>
          <w:tcPr>
            <w:tcW w:w="3094" w:type="dxa"/>
            <w:tcMar>
              <w:top w:w="28" w:type="dxa"/>
              <w:left w:w="28" w:type="dxa"/>
              <w:bottom w:w="28" w:type="dxa"/>
              <w:right w:w="28" w:type="dxa"/>
            </w:tcMar>
          </w:tcPr>
          <w:p w14:paraId="79C164DA"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csdo:‌Territory‌Code‌Type (M.SDT.00031)</w:t>
            </w:r>
          </w:p>
          <w:p w14:paraId="0B46FB6E"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 xml:space="preserve">Պայմանանշանների </w:t>
            </w:r>
            <w:r>
              <w:rPr>
                <w:rFonts w:ascii="Sylfaen" w:hAnsi="Sylfaen"/>
                <w:sz w:val="20"/>
              </w:rPr>
              <w:lastRenderedPageBreak/>
              <w:t>նորմալացված տողը:</w:t>
            </w:r>
          </w:p>
          <w:p w14:paraId="3D2864BB"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Նվազագույն երկարությունը՝ 1</w:t>
            </w:r>
          </w:p>
          <w:p w14:paraId="51AD357F"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Առավելագույն երկարությունը՝ 17</w:t>
            </w:r>
          </w:p>
        </w:tc>
        <w:tc>
          <w:tcPr>
            <w:tcW w:w="992" w:type="dxa"/>
            <w:tcMar>
              <w:top w:w="28" w:type="dxa"/>
              <w:left w:w="28" w:type="dxa"/>
              <w:bottom w:w="28" w:type="dxa"/>
              <w:right w:w="28" w:type="dxa"/>
            </w:tcMar>
          </w:tcPr>
          <w:p w14:paraId="7CEA21A0"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lastRenderedPageBreak/>
              <w:t>0..1</w:t>
            </w:r>
          </w:p>
        </w:tc>
        <w:tc>
          <w:tcPr>
            <w:tcW w:w="2835" w:type="dxa"/>
            <w:tcMar>
              <w:top w:w="28" w:type="dxa"/>
              <w:left w:w="28" w:type="dxa"/>
              <w:bottom w:w="28" w:type="dxa"/>
              <w:right w:w="28" w:type="dxa"/>
            </w:tcMar>
          </w:tcPr>
          <w:p w14:paraId="3D18E4D2" w14:textId="77777777" w:rsidR="00E97E37" w:rsidRPr="00501C2A" w:rsidRDefault="00E97E37" w:rsidP="002B40C4">
            <w:pPr>
              <w:pStyle w:val="affffa"/>
              <w:widowControl w:val="0"/>
              <w:spacing w:after="120"/>
              <w:jc w:val="left"/>
              <w:rPr>
                <w:rFonts w:ascii="Sylfaen" w:hAnsi="Sylfaen" w:cs="Times New Roman"/>
                <w:noProof/>
                <w:sz w:val="20"/>
              </w:rPr>
            </w:pPr>
            <w:r>
              <w:rPr>
                <w:rFonts w:ascii="Sylfaen" w:hAnsi="Sylfaen"/>
                <w:sz w:val="20"/>
              </w:rPr>
              <w:t>վավերապայմանը չի լրացվում</w:t>
            </w:r>
          </w:p>
        </w:tc>
      </w:tr>
      <w:tr w:rsidR="00926012" w:rsidRPr="00501C2A" w14:paraId="7BF7DCA4" w14:textId="77777777" w:rsidTr="00713477">
        <w:trPr>
          <w:jc w:val="center"/>
        </w:trPr>
        <w:tc>
          <w:tcPr>
            <w:tcW w:w="238" w:type="dxa"/>
            <w:tcBorders>
              <w:top w:val="nil"/>
              <w:left w:val="nil"/>
              <w:bottom w:val="nil"/>
              <w:right w:val="nil"/>
            </w:tcBorders>
            <w:tcMar>
              <w:top w:w="28" w:type="dxa"/>
              <w:left w:w="28" w:type="dxa"/>
              <w:bottom w:w="28" w:type="dxa"/>
              <w:right w:w="28" w:type="dxa"/>
            </w:tcMar>
          </w:tcPr>
          <w:p w14:paraId="02C396D6"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247E4E4F" w14:textId="77777777" w:rsidR="00E97E37" w:rsidRPr="00501C2A" w:rsidRDefault="00E97E37" w:rsidP="002B40C4">
            <w:pPr>
              <w:pStyle w:val="affffa"/>
              <w:widowControl w:val="0"/>
              <w:spacing w:after="120"/>
              <w:jc w:val="left"/>
              <w:rPr>
                <w:rFonts w:ascii="Sylfaen" w:hAnsi="Sylfaen" w:cs="Times New Roman"/>
                <w:sz w:val="20"/>
              </w:rPr>
            </w:pPr>
          </w:p>
        </w:tc>
        <w:tc>
          <w:tcPr>
            <w:tcW w:w="2946" w:type="dxa"/>
            <w:gridSpan w:val="7"/>
            <w:tcMar>
              <w:top w:w="28" w:type="dxa"/>
              <w:left w:w="28" w:type="dxa"/>
              <w:bottom w:w="28" w:type="dxa"/>
              <w:right w:w="28" w:type="dxa"/>
            </w:tcMar>
          </w:tcPr>
          <w:p w14:paraId="1C8EF9E1"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19.18.42. Առանձնաշնորհումները</w:t>
            </w:r>
          </w:p>
          <w:p w14:paraId="3414FAAA"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(cacdo:PreferenceDetails)</w:t>
            </w:r>
          </w:p>
        </w:tc>
        <w:tc>
          <w:tcPr>
            <w:tcW w:w="2293" w:type="dxa"/>
            <w:tcMar>
              <w:top w:w="28" w:type="dxa"/>
              <w:left w:w="28" w:type="dxa"/>
              <w:bottom w:w="28" w:type="dxa"/>
              <w:right w:w="28" w:type="dxa"/>
            </w:tcMar>
          </w:tcPr>
          <w:p w14:paraId="23E12201"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առանձնաշնորհումների մասին տեղեկությունները</w:t>
            </w:r>
          </w:p>
        </w:tc>
        <w:tc>
          <w:tcPr>
            <w:tcW w:w="1984" w:type="dxa"/>
            <w:tcMar>
              <w:top w:w="28" w:type="dxa"/>
              <w:left w:w="28" w:type="dxa"/>
              <w:bottom w:w="28" w:type="dxa"/>
              <w:right w:w="28" w:type="dxa"/>
            </w:tcMar>
          </w:tcPr>
          <w:p w14:paraId="0EE23677"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M.CA.</w:t>
            </w:r>
            <w:smartTag w:uri="urn:schemas-microsoft-com:office:smarttags" w:element="stockticker">
              <w:r>
                <w:rPr>
                  <w:rFonts w:ascii="Sylfaen" w:hAnsi="Sylfaen"/>
                  <w:sz w:val="20"/>
                </w:rPr>
                <w:t>CDE</w:t>
              </w:r>
            </w:smartTag>
            <w:r>
              <w:rPr>
                <w:rFonts w:ascii="Sylfaen" w:hAnsi="Sylfaen"/>
                <w:sz w:val="20"/>
              </w:rPr>
              <w:t>.00492</w:t>
            </w:r>
          </w:p>
        </w:tc>
        <w:tc>
          <w:tcPr>
            <w:tcW w:w="3094" w:type="dxa"/>
            <w:tcMar>
              <w:top w:w="28" w:type="dxa"/>
              <w:left w:w="28" w:type="dxa"/>
              <w:bottom w:w="28" w:type="dxa"/>
              <w:right w:w="28" w:type="dxa"/>
            </w:tcMar>
          </w:tcPr>
          <w:p w14:paraId="17502C41"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cacdo:‌Preference‌Details‌Type (M.CA.</w:t>
            </w:r>
            <w:smartTag w:uri="urn:schemas-microsoft-com:office:smarttags" w:element="stockticker">
              <w:r>
                <w:rPr>
                  <w:rFonts w:ascii="Sylfaen" w:hAnsi="Sylfaen"/>
                  <w:sz w:val="20"/>
                </w:rPr>
                <w:t>CDT</w:t>
              </w:r>
            </w:smartTag>
            <w:r>
              <w:rPr>
                <w:rFonts w:ascii="Sylfaen" w:hAnsi="Sylfaen"/>
                <w:sz w:val="20"/>
              </w:rPr>
              <w:t>.00427)</w:t>
            </w:r>
          </w:p>
          <w:p w14:paraId="79BE75DA"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Որոշվում է ներդրված տարրերի արժեքների տիրույթներով</w:t>
            </w:r>
          </w:p>
        </w:tc>
        <w:tc>
          <w:tcPr>
            <w:tcW w:w="992" w:type="dxa"/>
            <w:tcMar>
              <w:top w:w="28" w:type="dxa"/>
              <w:left w:w="28" w:type="dxa"/>
              <w:bottom w:w="28" w:type="dxa"/>
              <w:right w:w="28" w:type="dxa"/>
            </w:tcMar>
          </w:tcPr>
          <w:p w14:paraId="1ABC2DE6"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0..1</w:t>
            </w:r>
          </w:p>
        </w:tc>
        <w:tc>
          <w:tcPr>
            <w:tcW w:w="2835" w:type="dxa"/>
            <w:tcMar>
              <w:top w:w="28" w:type="dxa"/>
              <w:left w:w="28" w:type="dxa"/>
              <w:bottom w:w="28" w:type="dxa"/>
              <w:right w:w="28" w:type="dxa"/>
            </w:tcMar>
          </w:tcPr>
          <w:p w14:paraId="40399437" w14:textId="77777777" w:rsidR="00E97E37" w:rsidRPr="00501C2A" w:rsidRDefault="00E97E37" w:rsidP="002B40C4">
            <w:pPr>
              <w:pStyle w:val="affffa"/>
              <w:widowControl w:val="0"/>
              <w:spacing w:after="120"/>
              <w:jc w:val="left"/>
              <w:rPr>
                <w:rFonts w:ascii="Sylfaen" w:hAnsi="Sylfaen" w:cs="Times New Roman"/>
                <w:noProof/>
                <w:sz w:val="20"/>
              </w:rPr>
            </w:pPr>
          </w:p>
        </w:tc>
      </w:tr>
      <w:tr w:rsidR="00926012" w:rsidRPr="00501C2A" w14:paraId="20C80850" w14:textId="77777777" w:rsidTr="00713477">
        <w:trPr>
          <w:jc w:val="center"/>
        </w:trPr>
        <w:tc>
          <w:tcPr>
            <w:tcW w:w="238" w:type="dxa"/>
            <w:tcBorders>
              <w:top w:val="nil"/>
              <w:left w:val="nil"/>
              <w:bottom w:val="nil"/>
              <w:right w:val="nil"/>
            </w:tcBorders>
            <w:tcMar>
              <w:top w:w="28" w:type="dxa"/>
              <w:left w:w="28" w:type="dxa"/>
              <w:bottom w:w="28" w:type="dxa"/>
              <w:right w:w="28" w:type="dxa"/>
            </w:tcMar>
          </w:tcPr>
          <w:p w14:paraId="6ED87789"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016EBBA2"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1020E8E2" w14:textId="77777777" w:rsidR="00E97E37" w:rsidRPr="00501C2A" w:rsidRDefault="00E97E37" w:rsidP="002B40C4">
            <w:pPr>
              <w:pStyle w:val="affffa"/>
              <w:widowControl w:val="0"/>
              <w:spacing w:after="120"/>
              <w:jc w:val="left"/>
              <w:rPr>
                <w:rFonts w:ascii="Sylfaen" w:hAnsi="Sylfaen" w:cs="Times New Roman"/>
                <w:sz w:val="20"/>
              </w:rPr>
            </w:pPr>
          </w:p>
        </w:tc>
        <w:tc>
          <w:tcPr>
            <w:tcW w:w="2748" w:type="dxa"/>
            <w:gridSpan w:val="6"/>
            <w:tcMar>
              <w:top w:w="28" w:type="dxa"/>
              <w:left w:w="28" w:type="dxa"/>
              <w:bottom w:w="28" w:type="dxa"/>
              <w:right w:w="28" w:type="dxa"/>
            </w:tcMar>
          </w:tcPr>
          <w:p w14:paraId="5992CDF7"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*.1. Մաքսավճարների վճարման գծով առանձնաշնորհման ծածկագիրը</w:t>
            </w:r>
          </w:p>
          <w:p w14:paraId="6FF453FB"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(casdo:‌Customs‌Clearance‌Charges‌Pref‌Code)</w:t>
            </w:r>
          </w:p>
        </w:tc>
        <w:tc>
          <w:tcPr>
            <w:tcW w:w="2293" w:type="dxa"/>
            <w:tcMar>
              <w:top w:w="28" w:type="dxa"/>
              <w:left w:w="28" w:type="dxa"/>
              <w:bottom w:w="28" w:type="dxa"/>
              <w:right w:w="28" w:type="dxa"/>
            </w:tcMar>
          </w:tcPr>
          <w:p w14:paraId="0B46C537"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մաքսավճարների վճարման գծով առանձնաշնորհման ծածկագրային նշագիրը</w:t>
            </w:r>
          </w:p>
        </w:tc>
        <w:tc>
          <w:tcPr>
            <w:tcW w:w="1984" w:type="dxa"/>
            <w:tcMar>
              <w:top w:w="28" w:type="dxa"/>
              <w:left w:w="28" w:type="dxa"/>
              <w:bottom w:w="28" w:type="dxa"/>
              <w:right w:w="28" w:type="dxa"/>
            </w:tcMar>
          </w:tcPr>
          <w:p w14:paraId="35087A5D"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M.CA.SDE.00610</w:t>
            </w:r>
          </w:p>
        </w:tc>
        <w:tc>
          <w:tcPr>
            <w:tcW w:w="3094" w:type="dxa"/>
            <w:tcMar>
              <w:top w:w="28" w:type="dxa"/>
              <w:left w:w="28" w:type="dxa"/>
              <w:bottom w:w="28" w:type="dxa"/>
              <w:right w:w="28" w:type="dxa"/>
            </w:tcMar>
          </w:tcPr>
          <w:p w14:paraId="214B2225"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casdo:‌Customs‌Tax‌Pref‌Code‌Type (M.CA.SDT.00150)</w:t>
            </w:r>
          </w:p>
          <w:p w14:paraId="5A69AF8B"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Մաքսային վճարների վճարման արտոնության ծածկագրի արժեքը՝ այն տեղեկագրքին (դասակարգչին) համապատասխան, որի նույնականացուցիչը սահմանված է «Տեղեկագրքի (դասակարգչի) նույնականացուցիչը» ատրիբուտում, կամ փաստաթղթի (տեղեկությունների) լրացման կարգը կանոնակարգող՝ նորմատիվ իրավական ակտերով սահմանված ծածկագրի արժեքը։</w:t>
            </w:r>
          </w:p>
          <w:p w14:paraId="238059FD"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Նվազագույն երկարությունը՝ 1</w:t>
            </w:r>
          </w:p>
          <w:p w14:paraId="0E09075F"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lastRenderedPageBreak/>
              <w:t>Առավելագույն երկարությունը՝ 2</w:t>
            </w:r>
          </w:p>
        </w:tc>
        <w:tc>
          <w:tcPr>
            <w:tcW w:w="992" w:type="dxa"/>
            <w:tcMar>
              <w:top w:w="28" w:type="dxa"/>
              <w:left w:w="28" w:type="dxa"/>
              <w:bottom w:w="28" w:type="dxa"/>
              <w:right w:w="28" w:type="dxa"/>
            </w:tcMar>
          </w:tcPr>
          <w:p w14:paraId="0B6C6D6E"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lastRenderedPageBreak/>
              <w:t>1</w:t>
            </w:r>
          </w:p>
        </w:tc>
        <w:tc>
          <w:tcPr>
            <w:tcW w:w="2835" w:type="dxa"/>
            <w:tcMar>
              <w:top w:w="28" w:type="dxa"/>
              <w:left w:w="28" w:type="dxa"/>
              <w:bottom w:w="28" w:type="dxa"/>
              <w:right w:w="28" w:type="dxa"/>
            </w:tcMar>
          </w:tcPr>
          <w:p w14:paraId="59AEC4FD" w14:textId="77777777" w:rsidR="00E97E37" w:rsidRPr="00501C2A" w:rsidRDefault="00E97E37" w:rsidP="002B40C4">
            <w:pPr>
              <w:pStyle w:val="affffa"/>
              <w:widowControl w:val="0"/>
              <w:spacing w:after="120"/>
              <w:jc w:val="left"/>
              <w:rPr>
                <w:rFonts w:ascii="Sylfaen" w:hAnsi="Sylfaen" w:cs="Times New Roman"/>
                <w:noProof/>
                <w:sz w:val="20"/>
              </w:rPr>
            </w:pPr>
          </w:p>
        </w:tc>
      </w:tr>
      <w:tr w:rsidR="00926012" w:rsidRPr="00501C2A" w14:paraId="18A1C200" w14:textId="77777777" w:rsidTr="00713477">
        <w:trPr>
          <w:jc w:val="center"/>
        </w:trPr>
        <w:tc>
          <w:tcPr>
            <w:tcW w:w="238" w:type="dxa"/>
            <w:tcBorders>
              <w:top w:val="nil"/>
              <w:left w:val="nil"/>
              <w:bottom w:val="nil"/>
              <w:right w:val="nil"/>
            </w:tcBorders>
            <w:tcMar>
              <w:top w:w="28" w:type="dxa"/>
              <w:left w:w="28" w:type="dxa"/>
              <w:bottom w:w="28" w:type="dxa"/>
              <w:right w:w="28" w:type="dxa"/>
            </w:tcMar>
          </w:tcPr>
          <w:p w14:paraId="34F395D8"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7FC83C75"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3FC44F29"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691DBF12" w14:textId="77777777" w:rsidR="00E97E37" w:rsidRPr="00501C2A" w:rsidRDefault="00E97E37" w:rsidP="002B40C4">
            <w:pPr>
              <w:pStyle w:val="affffa"/>
              <w:widowControl w:val="0"/>
              <w:spacing w:after="120"/>
              <w:jc w:val="left"/>
              <w:rPr>
                <w:rFonts w:ascii="Sylfaen" w:hAnsi="Sylfaen" w:cs="Times New Roman"/>
                <w:sz w:val="20"/>
              </w:rPr>
            </w:pPr>
          </w:p>
        </w:tc>
        <w:tc>
          <w:tcPr>
            <w:tcW w:w="2550" w:type="dxa"/>
            <w:gridSpan w:val="5"/>
            <w:tcMar>
              <w:top w:w="28" w:type="dxa"/>
              <w:left w:w="28" w:type="dxa"/>
              <w:bottom w:w="28" w:type="dxa"/>
              <w:right w:w="28" w:type="dxa"/>
            </w:tcMar>
          </w:tcPr>
          <w:p w14:paraId="3537F3F3"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 տեղեկագրքի (դասակարգչի) նույնականացուցիչը</w:t>
            </w:r>
          </w:p>
          <w:p w14:paraId="3E968606"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(code‌List‌Id ատրիբուտ)</w:t>
            </w:r>
          </w:p>
        </w:tc>
        <w:tc>
          <w:tcPr>
            <w:tcW w:w="2293" w:type="dxa"/>
            <w:tcMar>
              <w:top w:w="28" w:type="dxa"/>
              <w:left w:w="28" w:type="dxa"/>
              <w:bottom w:w="28" w:type="dxa"/>
              <w:right w:w="28" w:type="dxa"/>
            </w:tcMar>
          </w:tcPr>
          <w:p w14:paraId="2FA0585E"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այն տեղեկագրքի (դասակարգչի) նշագիրը, որին համապատասխան, նշված է ծածկագիրը</w:t>
            </w:r>
          </w:p>
        </w:tc>
        <w:tc>
          <w:tcPr>
            <w:tcW w:w="1984" w:type="dxa"/>
            <w:tcMar>
              <w:top w:w="28" w:type="dxa"/>
              <w:left w:w="28" w:type="dxa"/>
              <w:bottom w:w="28" w:type="dxa"/>
              <w:right w:w="28" w:type="dxa"/>
            </w:tcMar>
          </w:tcPr>
          <w:p w14:paraId="356ACCDD"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w:t>
            </w:r>
          </w:p>
        </w:tc>
        <w:tc>
          <w:tcPr>
            <w:tcW w:w="3094" w:type="dxa"/>
            <w:tcMar>
              <w:top w:w="28" w:type="dxa"/>
              <w:left w:w="28" w:type="dxa"/>
              <w:bottom w:w="28" w:type="dxa"/>
              <w:right w:w="28" w:type="dxa"/>
            </w:tcMar>
          </w:tcPr>
          <w:p w14:paraId="5D421566"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csdo:‌Reference‌Data‌Id‌Type (M.SDT.00091)</w:t>
            </w:r>
          </w:p>
          <w:p w14:paraId="4B3BBF19"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Պայմանանշանների նորմալացված տողը:</w:t>
            </w:r>
          </w:p>
          <w:p w14:paraId="4E1F0224"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Նվազագույն երկարությունը՝ 1</w:t>
            </w:r>
          </w:p>
          <w:p w14:paraId="16A1F3AD"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Առավելագույն երկարությունը՝ 20</w:t>
            </w:r>
          </w:p>
        </w:tc>
        <w:tc>
          <w:tcPr>
            <w:tcW w:w="992" w:type="dxa"/>
            <w:tcMar>
              <w:top w:w="28" w:type="dxa"/>
              <w:left w:w="28" w:type="dxa"/>
              <w:bottom w:w="28" w:type="dxa"/>
              <w:right w:w="28" w:type="dxa"/>
            </w:tcMar>
          </w:tcPr>
          <w:p w14:paraId="5E0DEA18"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1</w:t>
            </w:r>
          </w:p>
        </w:tc>
        <w:tc>
          <w:tcPr>
            <w:tcW w:w="2835" w:type="dxa"/>
            <w:tcMar>
              <w:top w:w="28" w:type="dxa"/>
              <w:left w:w="28" w:type="dxa"/>
              <w:bottom w:w="28" w:type="dxa"/>
              <w:right w:w="28" w:type="dxa"/>
            </w:tcMar>
          </w:tcPr>
          <w:p w14:paraId="56DA880A" w14:textId="77777777" w:rsidR="00E97E37" w:rsidRPr="00501C2A" w:rsidRDefault="00E97E37" w:rsidP="002B40C4">
            <w:pPr>
              <w:pStyle w:val="affffa"/>
              <w:widowControl w:val="0"/>
              <w:spacing w:after="120"/>
              <w:jc w:val="left"/>
              <w:rPr>
                <w:rFonts w:ascii="Sylfaen" w:hAnsi="Sylfaen" w:cs="Times New Roman"/>
                <w:noProof/>
                <w:sz w:val="20"/>
              </w:rPr>
            </w:pPr>
            <w:r>
              <w:rPr>
                <w:rFonts w:ascii="Sylfaen" w:hAnsi="Sylfaen"/>
                <w:sz w:val="20"/>
              </w:rPr>
              <w:t>ատրիբուտը պետք է պարունակի «2008» արժեքը</w:t>
            </w:r>
          </w:p>
        </w:tc>
      </w:tr>
      <w:tr w:rsidR="00926012" w:rsidRPr="00501C2A" w14:paraId="2EE68D1E" w14:textId="77777777" w:rsidTr="00713477">
        <w:trPr>
          <w:jc w:val="center"/>
        </w:trPr>
        <w:tc>
          <w:tcPr>
            <w:tcW w:w="238" w:type="dxa"/>
            <w:tcBorders>
              <w:top w:val="nil"/>
              <w:left w:val="nil"/>
              <w:bottom w:val="nil"/>
              <w:right w:val="nil"/>
            </w:tcBorders>
            <w:tcMar>
              <w:top w:w="28" w:type="dxa"/>
              <w:left w:w="28" w:type="dxa"/>
              <w:bottom w:w="28" w:type="dxa"/>
              <w:right w:w="28" w:type="dxa"/>
            </w:tcMar>
          </w:tcPr>
          <w:p w14:paraId="109C2FBA"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52DFAF1D"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6A4DBC61" w14:textId="77777777" w:rsidR="00E97E37" w:rsidRPr="00501C2A" w:rsidRDefault="00E97E37" w:rsidP="002B40C4">
            <w:pPr>
              <w:pStyle w:val="affffa"/>
              <w:widowControl w:val="0"/>
              <w:spacing w:after="120"/>
              <w:jc w:val="left"/>
              <w:rPr>
                <w:rFonts w:ascii="Sylfaen" w:hAnsi="Sylfaen" w:cs="Times New Roman"/>
                <w:sz w:val="20"/>
              </w:rPr>
            </w:pPr>
          </w:p>
        </w:tc>
        <w:tc>
          <w:tcPr>
            <w:tcW w:w="2748" w:type="dxa"/>
            <w:gridSpan w:val="6"/>
            <w:tcMar>
              <w:top w:w="28" w:type="dxa"/>
              <w:left w:w="28" w:type="dxa"/>
              <w:bottom w:w="28" w:type="dxa"/>
              <w:right w:w="28" w:type="dxa"/>
            </w:tcMar>
          </w:tcPr>
          <w:p w14:paraId="4340D511"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*.2. Մաքսատուրքի վճարման գծով առանձնաշնորհման ծածկագիրը</w:t>
            </w:r>
          </w:p>
          <w:p w14:paraId="293AC25F"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(casdo:‌Customs‌Duty‌Pref‌Code)</w:t>
            </w:r>
          </w:p>
        </w:tc>
        <w:tc>
          <w:tcPr>
            <w:tcW w:w="2293" w:type="dxa"/>
            <w:tcMar>
              <w:top w:w="28" w:type="dxa"/>
              <w:left w:w="28" w:type="dxa"/>
              <w:bottom w:w="28" w:type="dxa"/>
              <w:right w:w="28" w:type="dxa"/>
            </w:tcMar>
          </w:tcPr>
          <w:p w14:paraId="4E3F7E25"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մաքսատուրքի վճարման գծով առանձնաշնորհման ծածկագրային նշագիրը</w:t>
            </w:r>
          </w:p>
        </w:tc>
        <w:tc>
          <w:tcPr>
            <w:tcW w:w="1984" w:type="dxa"/>
            <w:tcMar>
              <w:top w:w="28" w:type="dxa"/>
              <w:left w:w="28" w:type="dxa"/>
              <w:bottom w:w="28" w:type="dxa"/>
              <w:right w:w="28" w:type="dxa"/>
            </w:tcMar>
          </w:tcPr>
          <w:p w14:paraId="74D71DCA"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M.CA.SDE.00682</w:t>
            </w:r>
          </w:p>
        </w:tc>
        <w:tc>
          <w:tcPr>
            <w:tcW w:w="3094" w:type="dxa"/>
            <w:tcMar>
              <w:top w:w="28" w:type="dxa"/>
              <w:left w:w="28" w:type="dxa"/>
              <w:bottom w:w="28" w:type="dxa"/>
              <w:right w:w="28" w:type="dxa"/>
            </w:tcMar>
          </w:tcPr>
          <w:p w14:paraId="7B9ED21A"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casdo:‌Customs‌Tax‌Pref‌Code‌Type (M.CA.SDT.00150)</w:t>
            </w:r>
          </w:p>
          <w:p w14:paraId="16EF3C3D"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Մաքսային վճարների վճարման արտոնության ծածկագրի արժեքը՝ այն տեղեկագրքին (դասակարգչին) համապատասխան, որի նույնականացուցիչը սահմանված է «Տեղեկագրքի (դասակարգչի) նույնականացուցիչը» ատրիբուտում, կամ փաստաթղթի (տեղեկությունների) լրացման կարգը կանոնակարգող՝ նորմատիվ իրավական ակտերով սահմանված ծածկագրի արժեքը։</w:t>
            </w:r>
          </w:p>
          <w:p w14:paraId="72E6AF52"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Նվազագույն երկարությունը՝ 1</w:t>
            </w:r>
          </w:p>
          <w:p w14:paraId="16E0E1B7"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lastRenderedPageBreak/>
              <w:t>Առավելագույն երկարությունը՝ 2</w:t>
            </w:r>
          </w:p>
        </w:tc>
        <w:tc>
          <w:tcPr>
            <w:tcW w:w="992" w:type="dxa"/>
            <w:tcMar>
              <w:top w:w="28" w:type="dxa"/>
              <w:left w:w="28" w:type="dxa"/>
              <w:bottom w:w="28" w:type="dxa"/>
              <w:right w:w="28" w:type="dxa"/>
            </w:tcMar>
          </w:tcPr>
          <w:p w14:paraId="4C3FE5F2"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lastRenderedPageBreak/>
              <w:t>1</w:t>
            </w:r>
          </w:p>
        </w:tc>
        <w:tc>
          <w:tcPr>
            <w:tcW w:w="2835" w:type="dxa"/>
            <w:tcMar>
              <w:top w:w="28" w:type="dxa"/>
              <w:left w:w="28" w:type="dxa"/>
              <w:bottom w:w="28" w:type="dxa"/>
              <w:right w:w="28" w:type="dxa"/>
            </w:tcMar>
          </w:tcPr>
          <w:p w14:paraId="4A656528" w14:textId="77777777" w:rsidR="00E97E37" w:rsidRPr="00501C2A" w:rsidRDefault="00E97E37" w:rsidP="002B40C4">
            <w:pPr>
              <w:pStyle w:val="affffa"/>
              <w:widowControl w:val="0"/>
              <w:spacing w:after="120"/>
              <w:jc w:val="left"/>
              <w:rPr>
                <w:rFonts w:ascii="Sylfaen" w:hAnsi="Sylfaen" w:cs="Times New Roman"/>
                <w:noProof/>
                <w:sz w:val="20"/>
              </w:rPr>
            </w:pPr>
            <w:r>
              <w:rPr>
                <w:rFonts w:ascii="Sylfaen" w:hAnsi="Sylfaen"/>
                <w:sz w:val="20"/>
              </w:rPr>
              <w:t>վավերապայմանը պետք է պարունակի արտոնության ծածկագիրը՝ մաքսային վճարների վճարման արտոնությունների դասակարգչին համապատասխան, կամ «ՊՎ» արժեքը՝ եթե հայտարարատուն նախատեսում է ապրանքների բացթողումից հետո վերականգնել սակագնային առանձնաշնորհումները</w:t>
            </w:r>
          </w:p>
        </w:tc>
      </w:tr>
      <w:tr w:rsidR="00926012" w:rsidRPr="00501C2A" w14:paraId="1CA93A64" w14:textId="77777777" w:rsidTr="00713477">
        <w:trPr>
          <w:jc w:val="center"/>
        </w:trPr>
        <w:tc>
          <w:tcPr>
            <w:tcW w:w="238" w:type="dxa"/>
            <w:tcBorders>
              <w:top w:val="nil"/>
              <w:left w:val="nil"/>
              <w:bottom w:val="nil"/>
              <w:right w:val="nil"/>
            </w:tcBorders>
            <w:tcMar>
              <w:top w:w="28" w:type="dxa"/>
              <w:left w:w="28" w:type="dxa"/>
              <w:bottom w:w="28" w:type="dxa"/>
              <w:right w:w="28" w:type="dxa"/>
            </w:tcMar>
          </w:tcPr>
          <w:p w14:paraId="5DC08CB7"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3EE339FF"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2E34CC98"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3A99BEB5" w14:textId="77777777" w:rsidR="00E97E37" w:rsidRPr="00501C2A" w:rsidRDefault="00E97E37" w:rsidP="002B40C4">
            <w:pPr>
              <w:pStyle w:val="affffa"/>
              <w:widowControl w:val="0"/>
              <w:spacing w:after="120"/>
              <w:jc w:val="left"/>
              <w:rPr>
                <w:rFonts w:ascii="Sylfaen" w:hAnsi="Sylfaen" w:cs="Times New Roman"/>
                <w:sz w:val="20"/>
              </w:rPr>
            </w:pPr>
          </w:p>
        </w:tc>
        <w:tc>
          <w:tcPr>
            <w:tcW w:w="2550" w:type="dxa"/>
            <w:gridSpan w:val="5"/>
            <w:tcMar>
              <w:top w:w="28" w:type="dxa"/>
              <w:left w:w="28" w:type="dxa"/>
              <w:bottom w:w="28" w:type="dxa"/>
              <w:right w:w="28" w:type="dxa"/>
            </w:tcMar>
          </w:tcPr>
          <w:p w14:paraId="3735F747"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 տեղեկագրքի (դասակարգչի) նույնականացուցիչը</w:t>
            </w:r>
          </w:p>
          <w:p w14:paraId="2C5C2A3F"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(code‌List‌Id ատրիբուտ)</w:t>
            </w:r>
          </w:p>
        </w:tc>
        <w:tc>
          <w:tcPr>
            <w:tcW w:w="2293" w:type="dxa"/>
            <w:tcMar>
              <w:top w:w="28" w:type="dxa"/>
              <w:left w:w="28" w:type="dxa"/>
              <w:bottom w:w="28" w:type="dxa"/>
              <w:right w:w="28" w:type="dxa"/>
            </w:tcMar>
          </w:tcPr>
          <w:p w14:paraId="66CD895A"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այն տեղեկագրքի (դասակարգչի) նշագիրը, որին համապատասխան, նշված է ծածկագիրը</w:t>
            </w:r>
          </w:p>
        </w:tc>
        <w:tc>
          <w:tcPr>
            <w:tcW w:w="1984" w:type="dxa"/>
            <w:tcMar>
              <w:top w:w="28" w:type="dxa"/>
              <w:left w:w="28" w:type="dxa"/>
              <w:bottom w:w="28" w:type="dxa"/>
              <w:right w:w="28" w:type="dxa"/>
            </w:tcMar>
          </w:tcPr>
          <w:p w14:paraId="761B330F"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w:t>
            </w:r>
          </w:p>
        </w:tc>
        <w:tc>
          <w:tcPr>
            <w:tcW w:w="3094" w:type="dxa"/>
            <w:tcMar>
              <w:top w:w="28" w:type="dxa"/>
              <w:left w:w="28" w:type="dxa"/>
              <w:bottom w:w="28" w:type="dxa"/>
              <w:right w:w="28" w:type="dxa"/>
            </w:tcMar>
          </w:tcPr>
          <w:p w14:paraId="0C82BFD6"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csdo:‌Reference‌Data‌Id‌Type (M.SDT.00091)</w:t>
            </w:r>
          </w:p>
          <w:p w14:paraId="0F06321D"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Պայմանանշանների նորմալացված տողը:</w:t>
            </w:r>
          </w:p>
          <w:p w14:paraId="7BBD2CF1"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Նվազագույն երկարությունը՝ 1</w:t>
            </w:r>
          </w:p>
          <w:p w14:paraId="2372126A"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Առավելագույն երկարությունը՝ 20</w:t>
            </w:r>
          </w:p>
        </w:tc>
        <w:tc>
          <w:tcPr>
            <w:tcW w:w="992" w:type="dxa"/>
            <w:tcMar>
              <w:top w:w="28" w:type="dxa"/>
              <w:left w:w="28" w:type="dxa"/>
              <w:bottom w:w="28" w:type="dxa"/>
              <w:right w:w="28" w:type="dxa"/>
            </w:tcMar>
          </w:tcPr>
          <w:p w14:paraId="6A391F88"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1</w:t>
            </w:r>
          </w:p>
        </w:tc>
        <w:tc>
          <w:tcPr>
            <w:tcW w:w="2835" w:type="dxa"/>
            <w:tcMar>
              <w:top w:w="28" w:type="dxa"/>
              <w:left w:w="28" w:type="dxa"/>
              <w:bottom w:w="28" w:type="dxa"/>
              <w:right w:w="28" w:type="dxa"/>
            </w:tcMar>
          </w:tcPr>
          <w:p w14:paraId="2C7B98FF" w14:textId="77777777" w:rsidR="00E97E37" w:rsidRPr="00501C2A" w:rsidRDefault="00E97E37" w:rsidP="002B40C4">
            <w:pPr>
              <w:pStyle w:val="affffa"/>
              <w:widowControl w:val="0"/>
              <w:spacing w:after="120"/>
              <w:jc w:val="left"/>
              <w:rPr>
                <w:rFonts w:ascii="Sylfaen" w:hAnsi="Sylfaen" w:cs="Times New Roman"/>
                <w:noProof/>
                <w:sz w:val="20"/>
              </w:rPr>
            </w:pPr>
            <w:r>
              <w:rPr>
                <w:rFonts w:ascii="Sylfaen" w:hAnsi="Sylfaen"/>
                <w:sz w:val="20"/>
              </w:rPr>
              <w:t>ատրիբուտը պետք է պարունակի «2008» արժեքը</w:t>
            </w:r>
          </w:p>
        </w:tc>
      </w:tr>
      <w:tr w:rsidR="00926012" w:rsidRPr="00501C2A" w14:paraId="21413C02" w14:textId="77777777" w:rsidTr="00713477">
        <w:trPr>
          <w:jc w:val="center"/>
        </w:trPr>
        <w:tc>
          <w:tcPr>
            <w:tcW w:w="238" w:type="dxa"/>
            <w:tcBorders>
              <w:top w:val="nil"/>
              <w:left w:val="nil"/>
              <w:bottom w:val="nil"/>
              <w:right w:val="nil"/>
            </w:tcBorders>
            <w:tcMar>
              <w:top w:w="28" w:type="dxa"/>
              <w:left w:w="28" w:type="dxa"/>
              <w:bottom w:w="28" w:type="dxa"/>
              <w:right w:w="28" w:type="dxa"/>
            </w:tcMar>
          </w:tcPr>
          <w:p w14:paraId="2331DA4F"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4A90C338"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2E9E0FDD" w14:textId="77777777" w:rsidR="00E97E37" w:rsidRPr="00501C2A" w:rsidRDefault="00E97E37" w:rsidP="002B40C4">
            <w:pPr>
              <w:pStyle w:val="affffa"/>
              <w:widowControl w:val="0"/>
              <w:spacing w:after="120"/>
              <w:jc w:val="left"/>
              <w:rPr>
                <w:rFonts w:ascii="Sylfaen" w:hAnsi="Sylfaen" w:cs="Times New Roman"/>
                <w:sz w:val="20"/>
              </w:rPr>
            </w:pPr>
          </w:p>
        </w:tc>
        <w:tc>
          <w:tcPr>
            <w:tcW w:w="2748" w:type="dxa"/>
            <w:gridSpan w:val="6"/>
            <w:tcMar>
              <w:top w:w="28" w:type="dxa"/>
              <w:left w:w="28" w:type="dxa"/>
              <w:bottom w:w="28" w:type="dxa"/>
              <w:right w:w="28" w:type="dxa"/>
            </w:tcMar>
          </w:tcPr>
          <w:p w14:paraId="00D366EF"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*.3. Ակցիզի վճարման գծով առանձնաշնորհման ծածկագիրը</w:t>
            </w:r>
          </w:p>
          <w:p w14:paraId="4920838A"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(casdo:‌Excise‌Pref‌Code)</w:t>
            </w:r>
          </w:p>
        </w:tc>
        <w:tc>
          <w:tcPr>
            <w:tcW w:w="2293" w:type="dxa"/>
            <w:tcMar>
              <w:top w:w="28" w:type="dxa"/>
              <w:left w:w="28" w:type="dxa"/>
              <w:bottom w:w="28" w:type="dxa"/>
              <w:right w:w="28" w:type="dxa"/>
            </w:tcMar>
          </w:tcPr>
          <w:p w14:paraId="7F631F1F"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ակցիզի վճարման գծով առանձնաշնորհման ծածկագրային նշագիրը</w:t>
            </w:r>
          </w:p>
        </w:tc>
        <w:tc>
          <w:tcPr>
            <w:tcW w:w="1984" w:type="dxa"/>
            <w:tcMar>
              <w:top w:w="28" w:type="dxa"/>
              <w:left w:w="28" w:type="dxa"/>
              <w:bottom w:w="28" w:type="dxa"/>
              <w:right w:w="28" w:type="dxa"/>
            </w:tcMar>
          </w:tcPr>
          <w:p w14:paraId="18ADD356"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M.CA.SDE.00612</w:t>
            </w:r>
          </w:p>
        </w:tc>
        <w:tc>
          <w:tcPr>
            <w:tcW w:w="3094" w:type="dxa"/>
            <w:tcMar>
              <w:top w:w="28" w:type="dxa"/>
              <w:left w:w="28" w:type="dxa"/>
              <w:bottom w:w="28" w:type="dxa"/>
              <w:right w:w="28" w:type="dxa"/>
            </w:tcMar>
          </w:tcPr>
          <w:p w14:paraId="5F915372"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casdo:‌Customs‌Tax‌Pref‌Code‌Type (M.CA.SDT.00150)</w:t>
            </w:r>
          </w:p>
          <w:p w14:paraId="653B2802"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Մաքսային վճարների վճարման արտոնության ծածկագրի արժեքը՝ այն տեղեկագրքին (դասակարգչին) համապատասխան, որի նույնականացուցիչը սահմանված է «Տեղեկագրքի (դասակարգչի) նույնականացուցիչը» ատրիբուտում, կամ փաստաթղթի (տեղեկությունների) լրացման կարգը կանոնակարգող՝ նորմատիվ իրավական ակտերով սահմանված ծածկագրի արժեքը։</w:t>
            </w:r>
          </w:p>
          <w:p w14:paraId="297ACEA3"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Նվազագույն երկարությունը՝ 1</w:t>
            </w:r>
          </w:p>
          <w:p w14:paraId="67560AFE"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lastRenderedPageBreak/>
              <w:t>Առավելագույն երկարությունը՝ 2</w:t>
            </w:r>
          </w:p>
        </w:tc>
        <w:tc>
          <w:tcPr>
            <w:tcW w:w="992" w:type="dxa"/>
            <w:tcMar>
              <w:top w:w="28" w:type="dxa"/>
              <w:left w:w="28" w:type="dxa"/>
              <w:bottom w:w="28" w:type="dxa"/>
              <w:right w:w="28" w:type="dxa"/>
            </w:tcMar>
          </w:tcPr>
          <w:p w14:paraId="6AF0B2EC"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lastRenderedPageBreak/>
              <w:t>1</w:t>
            </w:r>
          </w:p>
        </w:tc>
        <w:tc>
          <w:tcPr>
            <w:tcW w:w="2835" w:type="dxa"/>
            <w:tcMar>
              <w:top w:w="28" w:type="dxa"/>
              <w:left w:w="28" w:type="dxa"/>
              <w:bottom w:w="28" w:type="dxa"/>
              <w:right w:w="28" w:type="dxa"/>
            </w:tcMar>
          </w:tcPr>
          <w:p w14:paraId="2F0D0338" w14:textId="77777777" w:rsidR="00E97E37" w:rsidRPr="00501C2A" w:rsidRDefault="00E97E37" w:rsidP="002B40C4">
            <w:pPr>
              <w:pStyle w:val="affffa"/>
              <w:widowControl w:val="0"/>
              <w:spacing w:after="120"/>
              <w:jc w:val="left"/>
              <w:rPr>
                <w:rFonts w:ascii="Sylfaen" w:hAnsi="Sylfaen" w:cs="Times New Roman"/>
                <w:noProof/>
                <w:sz w:val="20"/>
              </w:rPr>
            </w:pPr>
          </w:p>
        </w:tc>
      </w:tr>
      <w:tr w:rsidR="00926012" w:rsidRPr="00501C2A" w14:paraId="192A0479" w14:textId="77777777" w:rsidTr="00713477">
        <w:trPr>
          <w:jc w:val="center"/>
        </w:trPr>
        <w:tc>
          <w:tcPr>
            <w:tcW w:w="238" w:type="dxa"/>
            <w:tcBorders>
              <w:top w:val="nil"/>
              <w:left w:val="nil"/>
              <w:bottom w:val="nil"/>
              <w:right w:val="nil"/>
            </w:tcBorders>
            <w:tcMar>
              <w:top w:w="28" w:type="dxa"/>
              <w:left w:w="28" w:type="dxa"/>
              <w:bottom w:w="28" w:type="dxa"/>
              <w:right w:w="28" w:type="dxa"/>
            </w:tcMar>
          </w:tcPr>
          <w:p w14:paraId="5EA7E933"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6AAA2683"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1C945964"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02361717" w14:textId="77777777" w:rsidR="00E97E37" w:rsidRPr="00501C2A" w:rsidRDefault="00E97E37" w:rsidP="002B40C4">
            <w:pPr>
              <w:pStyle w:val="affffa"/>
              <w:widowControl w:val="0"/>
              <w:spacing w:after="120"/>
              <w:jc w:val="left"/>
              <w:rPr>
                <w:rFonts w:ascii="Sylfaen" w:hAnsi="Sylfaen" w:cs="Times New Roman"/>
                <w:sz w:val="20"/>
              </w:rPr>
            </w:pPr>
          </w:p>
        </w:tc>
        <w:tc>
          <w:tcPr>
            <w:tcW w:w="2550" w:type="dxa"/>
            <w:gridSpan w:val="5"/>
            <w:tcMar>
              <w:top w:w="28" w:type="dxa"/>
              <w:left w:w="28" w:type="dxa"/>
              <w:bottom w:w="28" w:type="dxa"/>
              <w:right w:w="28" w:type="dxa"/>
            </w:tcMar>
          </w:tcPr>
          <w:p w14:paraId="702084F3"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 տեղեկագրքի (դասակարգչի) նույնականացուցիչը</w:t>
            </w:r>
          </w:p>
          <w:p w14:paraId="2A9955F1"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(code‌List‌Id ատրիբուտ)</w:t>
            </w:r>
          </w:p>
        </w:tc>
        <w:tc>
          <w:tcPr>
            <w:tcW w:w="2293" w:type="dxa"/>
            <w:tcMar>
              <w:top w:w="28" w:type="dxa"/>
              <w:left w:w="28" w:type="dxa"/>
              <w:bottom w:w="28" w:type="dxa"/>
              <w:right w:w="28" w:type="dxa"/>
            </w:tcMar>
          </w:tcPr>
          <w:p w14:paraId="5782CC1A"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այն տեղեկագրքի (դասակարգչի) նշագիրը, որին համապատասխան, նշված է ծածկագիրը</w:t>
            </w:r>
          </w:p>
        </w:tc>
        <w:tc>
          <w:tcPr>
            <w:tcW w:w="1984" w:type="dxa"/>
            <w:tcMar>
              <w:top w:w="28" w:type="dxa"/>
              <w:left w:w="28" w:type="dxa"/>
              <w:bottom w:w="28" w:type="dxa"/>
              <w:right w:w="28" w:type="dxa"/>
            </w:tcMar>
          </w:tcPr>
          <w:p w14:paraId="4FDCDB35"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w:t>
            </w:r>
          </w:p>
        </w:tc>
        <w:tc>
          <w:tcPr>
            <w:tcW w:w="3094" w:type="dxa"/>
            <w:tcMar>
              <w:top w:w="28" w:type="dxa"/>
              <w:left w:w="28" w:type="dxa"/>
              <w:bottom w:w="28" w:type="dxa"/>
              <w:right w:w="28" w:type="dxa"/>
            </w:tcMar>
          </w:tcPr>
          <w:p w14:paraId="66D27152"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csdo:‌Reference‌Data‌Id‌Type (M.SDT.00091)</w:t>
            </w:r>
          </w:p>
          <w:p w14:paraId="3252344D"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Պայմանանշանների նորմալացված տողը:</w:t>
            </w:r>
          </w:p>
          <w:p w14:paraId="16AD3BD3"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Նվազագույն երկարությունը՝ 1</w:t>
            </w:r>
          </w:p>
          <w:p w14:paraId="0EDCDCEE"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Առավելագույն երկարությունը՝ 20</w:t>
            </w:r>
          </w:p>
        </w:tc>
        <w:tc>
          <w:tcPr>
            <w:tcW w:w="992" w:type="dxa"/>
            <w:tcMar>
              <w:top w:w="28" w:type="dxa"/>
              <w:left w:w="28" w:type="dxa"/>
              <w:bottom w:w="28" w:type="dxa"/>
              <w:right w:w="28" w:type="dxa"/>
            </w:tcMar>
          </w:tcPr>
          <w:p w14:paraId="4A1450AE"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1</w:t>
            </w:r>
          </w:p>
        </w:tc>
        <w:tc>
          <w:tcPr>
            <w:tcW w:w="2835" w:type="dxa"/>
            <w:tcMar>
              <w:top w:w="28" w:type="dxa"/>
              <w:left w:w="28" w:type="dxa"/>
              <w:bottom w:w="28" w:type="dxa"/>
              <w:right w:w="28" w:type="dxa"/>
            </w:tcMar>
          </w:tcPr>
          <w:p w14:paraId="08680239" w14:textId="77777777" w:rsidR="00E97E37" w:rsidRPr="00501C2A" w:rsidRDefault="00E97E37" w:rsidP="002B40C4">
            <w:pPr>
              <w:pStyle w:val="affffa"/>
              <w:widowControl w:val="0"/>
              <w:spacing w:after="120"/>
              <w:jc w:val="left"/>
              <w:rPr>
                <w:rFonts w:ascii="Sylfaen" w:hAnsi="Sylfaen" w:cs="Times New Roman"/>
                <w:noProof/>
                <w:sz w:val="20"/>
              </w:rPr>
            </w:pPr>
            <w:r>
              <w:rPr>
                <w:rFonts w:ascii="Sylfaen" w:hAnsi="Sylfaen"/>
                <w:sz w:val="20"/>
              </w:rPr>
              <w:t>ատրիբուտը պետք է պարունակի «2008» արժեքը</w:t>
            </w:r>
          </w:p>
        </w:tc>
      </w:tr>
      <w:tr w:rsidR="00926012" w:rsidRPr="00501C2A" w14:paraId="5D46E0C8" w14:textId="77777777" w:rsidTr="00713477">
        <w:trPr>
          <w:jc w:val="center"/>
        </w:trPr>
        <w:tc>
          <w:tcPr>
            <w:tcW w:w="238" w:type="dxa"/>
            <w:tcBorders>
              <w:top w:val="nil"/>
              <w:left w:val="nil"/>
              <w:bottom w:val="nil"/>
              <w:right w:val="nil"/>
            </w:tcBorders>
            <w:tcMar>
              <w:top w:w="28" w:type="dxa"/>
              <w:left w:w="28" w:type="dxa"/>
              <w:bottom w:w="28" w:type="dxa"/>
              <w:right w:w="28" w:type="dxa"/>
            </w:tcMar>
          </w:tcPr>
          <w:p w14:paraId="7BFA5F89"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4F2FF2D8"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7D842DD8" w14:textId="77777777" w:rsidR="00E97E37" w:rsidRPr="00501C2A" w:rsidRDefault="00E97E37" w:rsidP="002B40C4">
            <w:pPr>
              <w:pStyle w:val="affffa"/>
              <w:widowControl w:val="0"/>
              <w:spacing w:after="120"/>
              <w:jc w:val="left"/>
              <w:rPr>
                <w:rFonts w:ascii="Sylfaen" w:hAnsi="Sylfaen" w:cs="Times New Roman"/>
                <w:sz w:val="20"/>
              </w:rPr>
            </w:pPr>
          </w:p>
        </w:tc>
        <w:tc>
          <w:tcPr>
            <w:tcW w:w="2748" w:type="dxa"/>
            <w:gridSpan w:val="6"/>
            <w:tcMar>
              <w:top w:w="28" w:type="dxa"/>
              <w:left w:w="28" w:type="dxa"/>
              <w:bottom w:w="28" w:type="dxa"/>
              <w:right w:w="28" w:type="dxa"/>
            </w:tcMar>
          </w:tcPr>
          <w:p w14:paraId="52DFAE74"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*.4. Ավելացված արժեքի հարկի վճարման գծով առանձնաշնորհման ծածկագիրը</w:t>
            </w:r>
          </w:p>
          <w:p w14:paraId="6A348310"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(casdo:‌VATPref‌Code)</w:t>
            </w:r>
          </w:p>
        </w:tc>
        <w:tc>
          <w:tcPr>
            <w:tcW w:w="2293" w:type="dxa"/>
            <w:tcMar>
              <w:top w:w="28" w:type="dxa"/>
              <w:left w:w="28" w:type="dxa"/>
              <w:bottom w:w="28" w:type="dxa"/>
              <w:right w:w="28" w:type="dxa"/>
            </w:tcMar>
          </w:tcPr>
          <w:p w14:paraId="7B94DE5E"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ավելացված արժեքի հարկի վճարման գծով առանձնաշնորհման ծածկագրային նշագիրը</w:t>
            </w:r>
          </w:p>
        </w:tc>
        <w:tc>
          <w:tcPr>
            <w:tcW w:w="1984" w:type="dxa"/>
            <w:tcMar>
              <w:top w:w="28" w:type="dxa"/>
              <w:left w:w="28" w:type="dxa"/>
              <w:bottom w:w="28" w:type="dxa"/>
              <w:right w:w="28" w:type="dxa"/>
            </w:tcMar>
          </w:tcPr>
          <w:p w14:paraId="1923A906"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M.CA.SDE.00611</w:t>
            </w:r>
          </w:p>
        </w:tc>
        <w:tc>
          <w:tcPr>
            <w:tcW w:w="3094" w:type="dxa"/>
            <w:tcMar>
              <w:top w:w="28" w:type="dxa"/>
              <w:left w:w="28" w:type="dxa"/>
              <w:bottom w:w="28" w:type="dxa"/>
              <w:right w:w="28" w:type="dxa"/>
            </w:tcMar>
          </w:tcPr>
          <w:p w14:paraId="0817FBD0"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casdo:‌Customs‌Tax‌Pref‌Code‌Type (M.CA.SDT.00150)</w:t>
            </w:r>
          </w:p>
          <w:p w14:paraId="1B24099F"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Մաքսային վճարների վճարման արտոնության ծածկագրի արժեքը՝ այն տեղեկագրքին (դասակարգչին) համապատասխան, որի նույնականացուցիչը սահմանված է «Տեղեկագրքի (դասակարգչի) նույնականացուցիչը» ատրիբուտում, կամ փաստաթղթի (տեղեկությունների) լրացման կարգը կանոնակարգող՝ նորմատիվ իրավական ակտերով սահմանված ծածկագրի արժեքը։</w:t>
            </w:r>
          </w:p>
          <w:p w14:paraId="5091CEEF"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Նվազագույն երկարությունը՝ 1</w:t>
            </w:r>
          </w:p>
          <w:p w14:paraId="04BC8D2E"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lastRenderedPageBreak/>
              <w:t>Առավելագույն երկարությունը՝ 2</w:t>
            </w:r>
          </w:p>
        </w:tc>
        <w:tc>
          <w:tcPr>
            <w:tcW w:w="992" w:type="dxa"/>
            <w:tcMar>
              <w:top w:w="28" w:type="dxa"/>
              <w:left w:w="28" w:type="dxa"/>
              <w:bottom w:w="28" w:type="dxa"/>
              <w:right w:w="28" w:type="dxa"/>
            </w:tcMar>
          </w:tcPr>
          <w:p w14:paraId="5080D5D5"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lastRenderedPageBreak/>
              <w:t>1</w:t>
            </w:r>
          </w:p>
        </w:tc>
        <w:tc>
          <w:tcPr>
            <w:tcW w:w="2835" w:type="dxa"/>
            <w:tcMar>
              <w:top w:w="28" w:type="dxa"/>
              <w:left w:w="28" w:type="dxa"/>
              <w:bottom w:w="28" w:type="dxa"/>
              <w:right w:w="28" w:type="dxa"/>
            </w:tcMar>
          </w:tcPr>
          <w:p w14:paraId="79982817" w14:textId="77777777" w:rsidR="00E97E37" w:rsidRPr="00501C2A" w:rsidRDefault="00E97E37" w:rsidP="002B40C4">
            <w:pPr>
              <w:pStyle w:val="affffa"/>
              <w:widowControl w:val="0"/>
              <w:spacing w:after="120"/>
              <w:jc w:val="left"/>
              <w:rPr>
                <w:rFonts w:ascii="Sylfaen" w:hAnsi="Sylfaen" w:cs="Times New Roman"/>
                <w:noProof/>
                <w:sz w:val="20"/>
              </w:rPr>
            </w:pPr>
          </w:p>
        </w:tc>
      </w:tr>
      <w:tr w:rsidR="00926012" w:rsidRPr="00501C2A" w14:paraId="3158EB32" w14:textId="77777777" w:rsidTr="00713477">
        <w:trPr>
          <w:jc w:val="center"/>
        </w:trPr>
        <w:tc>
          <w:tcPr>
            <w:tcW w:w="238" w:type="dxa"/>
            <w:tcBorders>
              <w:top w:val="nil"/>
              <w:left w:val="nil"/>
              <w:bottom w:val="nil"/>
              <w:right w:val="nil"/>
            </w:tcBorders>
            <w:tcMar>
              <w:top w:w="28" w:type="dxa"/>
              <w:left w:w="28" w:type="dxa"/>
              <w:bottom w:w="28" w:type="dxa"/>
              <w:right w:w="28" w:type="dxa"/>
            </w:tcMar>
          </w:tcPr>
          <w:p w14:paraId="032A3E30"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06A06FA3"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53E77C89"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72A166B4" w14:textId="77777777" w:rsidR="00E97E37" w:rsidRPr="00501C2A" w:rsidRDefault="00E97E37" w:rsidP="002B40C4">
            <w:pPr>
              <w:pStyle w:val="affffa"/>
              <w:widowControl w:val="0"/>
              <w:spacing w:after="120"/>
              <w:jc w:val="left"/>
              <w:rPr>
                <w:rFonts w:ascii="Sylfaen" w:hAnsi="Sylfaen" w:cs="Times New Roman"/>
                <w:sz w:val="20"/>
              </w:rPr>
            </w:pPr>
          </w:p>
        </w:tc>
        <w:tc>
          <w:tcPr>
            <w:tcW w:w="2550" w:type="dxa"/>
            <w:gridSpan w:val="5"/>
            <w:tcMar>
              <w:top w:w="28" w:type="dxa"/>
              <w:left w:w="28" w:type="dxa"/>
              <w:bottom w:w="28" w:type="dxa"/>
              <w:right w:w="28" w:type="dxa"/>
            </w:tcMar>
          </w:tcPr>
          <w:p w14:paraId="34EDFB3B"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 տեղեկագրքի (դասակարգչի) նույնականացուցիչը</w:t>
            </w:r>
          </w:p>
          <w:p w14:paraId="28CBD962"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(code‌List‌Id ատրիբուտ)</w:t>
            </w:r>
          </w:p>
        </w:tc>
        <w:tc>
          <w:tcPr>
            <w:tcW w:w="2293" w:type="dxa"/>
            <w:tcMar>
              <w:top w:w="28" w:type="dxa"/>
              <w:left w:w="28" w:type="dxa"/>
              <w:bottom w:w="28" w:type="dxa"/>
              <w:right w:w="28" w:type="dxa"/>
            </w:tcMar>
          </w:tcPr>
          <w:p w14:paraId="2F5F3B00"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այն տեղեկագրքի (դասակարգչի) նշագիրը, որին համապատասխան, նշված է ծածկագիրը</w:t>
            </w:r>
          </w:p>
        </w:tc>
        <w:tc>
          <w:tcPr>
            <w:tcW w:w="1984" w:type="dxa"/>
            <w:tcMar>
              <w:top w:w="28" w:type="dxa"/>
              <w:left w:w="28" w:type="dxa"/>
              <w:bottom w:w="28" w:type="dxa"/>
              <w:right w:w="28" w:type="dxa"/>
            </w:tcMar>
          </w:tcPr>
          <w:p w14:paraId="736743E4"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w:t>
            </w:r>
          </w:p>
        </w:tc>
        <w:tc>
          <w:tcPr>
            <w:tcW w:w="3094" w:type="dxa"/>
            <w:tcMar>
              <w:top w:w="28" w:type="dxa"/>
              <w:left w:w="28" w:type="dxa"/>
              <w:bottom w:w="28" w:type="dxa"/>
              <w:right w:w="28" w:type="dxa"/>
            </w:tcMar>
          </w:tcPr>
          <w:p w14:paraId="5BA47A50"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csdo:‌Reference‌Data‌Id‌Type (M.SDT.00091)</w:t>
            </w:r>
          </w:p>
          <w:p w14:paraId="4FF52BE6"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Պայմանանշանների նորմալացված տողը:</w:t>
            </w:r>
          </w:p>
          <w:p w14:paraId="0BA1F26C"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Նվազագույն երկարությունը՝ 1</w:t>
            </w:r>
          </w:p>
          <w:p w14:paraId="5EDDC0DF"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Առավելագույն երկարությունը՝ 20</w:t>
            </w:r>
          </w:p>
        </w:tc>
        <w:tc>
          <w:tcPr>
            <w:tcW w:w="992" w:type="dxa"/>
            <w:tcMar>
              <w:top w:w="28" w:type="dxa"/>
              <w:left w:w="28" w:type="dxa"/>
              <w:bottom w:w="28" w:type="dxa"/>
              <w:right w:w="28" w:type="dxa"/>
            </w:tcMar>
          </w:tcPr>
          <w:p w14:paraId="7C3D0838"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1</w:t>
            </w:r>
          </w:p>
        </w:tc>
        <w:tc>
          <w:tcPr>
            <w:tcW w:w="2835" w:type="dxa"/>
            <w:tcMar>
              <w:top w:w="28" w:type="dxa"/>
              <w:left w:w="28" w:type="dxa"/>
              <w:bottom w:w="28" w:type="dxa"/>
              <w:right w:w="28" w:type="dxa"/>
            </w:tcMar>
          </w:tcPr>
          <w:p w14:paraId="4C714B0C" w14:textId="77777777" w:rsidR="00E97E37" w:rsidRPr="00501C2A" w:rsidRDefault="00E97E37" w:rsidP="002B40C4">
            <w:pPr>
              <w:pStyle w:val="affffa"/>
              <w:widowControl w:val="0"/>
              <w:spacing w:after="120"/>
              <w:jc w:val="left"/>
              <w:rPr>
                <w:rFonts w:ascii="Sylfaen" w:hAnsi="Sylfaen" w:cs="Times New Roman"/>
                <w:noProof/>
                <w:sz w:val="20"/>
              </w:rPr>
            </w:pPr>
            <w:r>
              <w:rPr>
                <w:rFonts w:ascii="Sylfaen" w:hAnsi="Sylfaen"/>
                <w:sz w:val="20"/>
              </w:rPr>
              <w:t>ատրիբուտը պետք է պարունակի «2008» արժեքը</w:t>
            </w:r>
          </w:p>
        </w:tc>
      </w:tr>
      <w:tr w:rsidR="00926012" w:rsidRPr="00501C2A" w14:paraId="60BCB5D8" w14:textId="77777777" w:rsidTr="00713477">
        <w:trPr>
          <w:jc w:val="center"/>
        </w:trPr>
        <w:tc>
          <w:tcPr>
            <w:tcW w:w="238" w:type="dxa"/>
            <w:tcBorders>
              <w:top w:val="nil"/>
              <w:left w:val="nil"/>
              <w:bottom w:val="nil"/>
              <w:right w:val="nil"/>
            </w:tcBorders>
            <w:tcMar>
              <w:top w:w="28" w:type="dxa"/>
              <w:left w:w="28" w:type="dxa"/>
              <w:bottom w:w="28" w:type="dxa"/>
              <w:right w:w="28" w:type="dxa"/>
            </w:tcMar>
          </w:tcPr>
          <w:p w14:paraId="3B439CDB"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2BE5402C" w14:textId="77777777" w:rsidR="00E97E37" w:rsidRPr="00501C2A" w:rsidRDefault="00E97E37" w:rsidP="002B40C4">
            <w:pPr>
              <w:pStyle w:val="affffa"/>
              <w:widowControl w:val="0"/>
              <w:spacing w:after="120"/>
              <w:jc w:val="left"/>
              <w:rPr>
                <w:rFonts w:ascii="Sylfaen" w:hAnsi="Sylfaen" w:cs="Times New Roman"/>
                <w:sz w:val="20"/>
              </w:rPr>
            </w:pPr>
          </w:p>
        </w:tc>
        <w:tc>
          <w:tcPr>
            <w:tcW w:w="2946" w:type="dxa"/>
            <w:gridSpan w:val="7"/>
            <w:tcMar>
              <w:top w:w="28" w:type="dxa"/>
              <w:left w:w="28" w:type="dxa"/>
              <w:bottom w:w="28" w:type="dxa"/>
              <w:right w:w="28" w:type="dxa"/>
            </w:tcMar>
          </w:tcPr>
          <w:p w14:paraId="14DB9DD2"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19.18.43. Մաքսային ընթացակարգը</w:t>
            </w:r>
          </w:p>
          <w:p w14:paraId="48423FDB"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(cacdo:‌Customs‌Procedure‌Details)</w:t>
            </w:r>
          </w:p>
        </w:tc>
        <w:tc>
          <w:tcPr>
            <w:tcW w:w="2293" w:type="dxa"/>
            <w:tcMar>
              <w:top w:w="28" w:type="dxa"/>
              <w:left w:w="28" w:type="dxa"/>
              <w:bottom w:w="28" w:type="dxa"/>
              <w:right w:w="28" w:type="dxa"/>
            </w:tcMar>
          </w:tcPr>
          <w:p w14:paraId="309881BC"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մաքսային ընթացակարգի մասին տեղեկությունները</w:t>
            </w:r>
          </w:p>
        </w:tc>
        <w:tc>
          <w:tcPr>
            <w:tcW w:w="1984" w:type="dxa"/>
            <w:tcMar>
              <w:top w:w="28" w:type="dxa"/>
              <w:left w:w="28" w:type="dxa"/>
              <w:bottom w:w="28" w:type="dxa"/>
              <w:right w:w="28" w:type="dxa"/>
            </w:tcMar>
          </w:tcPr>
          <w:p w14:paraId="65B5E695"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M.CA.</w:t>
            </w:r>
            <w:smartTag w:uri="urn:schemas-microsoft-com:office:smarttags" w:element="stockticker">
              <w:r>
                <w:rPr>
                  <w:rFonts w:ascii="Sylfaen" w:hAnsi="Sylfaen"/>
                  <w:sz w:val="20"/>
                </w:rPr>
                <w:t>CDE</w:t>
              </w:r>
            </w:smartTag>
            <w:r>
              <w:rPr>
                <w:rFonts w:ascii="Sylfaen" w:hAnsi="Sylfaen"/>
                <w:sz w:val="20"/>
              </w:rPr>
              <w:t>.00167</w:t>
            </w:r>
          </w:p>
        </w:tc>
        <w:tc>
          <w:tcPr>
            <w:tcW w:w="3094" w:type="dxa"/>
            <w:tcMar>
              <w:top w:w="28" w:type="dxa"/>
              <w:left w:w="28" w:type="dxa"/>
              <w:bottom w:w="28" w:type="dxa"/>
              <w:right w:w="28" w:type="dxa"/>
            </w:tcMar>
          </w:tcPr>
          <w:p w14:paraId="0E5BC171"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cacdo:‌Customs‌Procedure‌Details‌Type (M.CA.</w:t>
            </w:r>
            <w:smartTag w:uri="urn:schemas-microsoft-com:office:smarttags" w:element="stockticker">
              <w:r>
                <w:rPr>
                  <w:rFonts w:ascii="Sylfaen" w:hAnsi="Sylfaen"/>
                  <w:sz w:val="20"/>
                </w:rPr>
                <w:t>CDT</w:t>
              </w:r>
            </w:smartTag>
            <w:r>
              <w:rPr>
                <w:rFonts w:ascii="Sylfaen" w:hAnsi="Sylfaen"/>
                <w:sz w:val="20"/>
              </w:rPr>
              <w:t>.00127)</w:t>
            </w:r>
          </w:p>
          <w:p w14:paraId="7118C152"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Որոշվում է ներդրված տարրերի արժեքների տիրույթներով</w:t>
            </w:r>
          </w:p>
        </w:tc>
        <w:tc>
          <w:tcPr>
            <w:tcW w:w="992" w:type="dxa"/>
            <w:tcMar>
              <w:top w:w="28" w:type="dxa"/>
              <w:left w:w="28" w:type="dxa"/>
              <w:bottom w:w="28" w:type="dxa"/>
              <w:right w:w="28" w:type="dxa"/>
            </w:tcMar>
          </w:tcPr>
          <w:p w14:paraId="5DBD6C9C"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0..1</w:t>
            </w:r>
          </w:p>
        </w:tc>
        <w:tc>
          <w:tcPr>
            <w:tcW w:w="2835" w:type="dxa"/>
            <w:tcMar>
              <w:top w:w="28" w:type="dxa"/>
              <w:left w:w="28" w:type="dxa"/>
              <w:bottom w:w="28" w:type="dxa"/>
              <w:right w:w="28" w:type="dxa"/>
            </w:tcMar>
          </w:tcPr>
          <w:p w14:paraId="46FC8665" w14:textId="77777777" w:rsidR="00E97E37" w:rsidRPr="00501C2A" w:rsidRDefault="00E97E37" w:rsidP="002B40C4">
            <w:pPr>
              <w:pStyle w:val="affffa"/>
              <w:widowControl w:val="0"/>
              <w:spacing w:after="120"/>
              <w:jc w:val="left"/>
              <w:rPr>
                <w:rFonts w:ascii="Sylfaen" w:hAnsi="Sylfaen" w:cs="Times New Roman"/>
                <w:noProof/>
                <w:sz w:val="20"/>
              </w:rPr>
            </w:pPr>
          </w:p>
        </w:tc>
      </w:tr>
      <w:tr w:rsidR="00926012" w:rsidRPr="00501C2A" w14:paraId="440D94BC" w14:textId="77777777" w:rsidTr="00713477">
        <w:trPr>
          <w:jc w:val="center"/>
        </w:trPr>
        <w:tc>
          <w:tcPr>
            <w:tcW w:w="238" w:type="dxa"/>
            <w:tcBorders>
              <w:top w:val="nil"/>
              <w:left w:val="nil"/>
              <w:bottom w:val="nil"/>
              <w:right w:val="nil"/>
            </w:tcBorders>
            <w:tcMar>
              <w:top w:w="28" w:type="dxa"/>
              <w:left w:w="28" w:type="dxa"/>
              <w:bottom w:w="28" w:type="dxa"/>
              <w:right w:w="28" w:type="dxa"/>
            </w:tcMar>
          </w:tcPr>
          <w:p w14:paraId="4299018D"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02DD4F26"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7F321EDF" w14:textId="77777777" w:rsidR="00E97E37" w:rsidRPr="00501C2A" w:rsidRDefault="00E97E37" w:rsidP="002B40C4">
            <w:pPr>
              <w:pStyle w:val="affffa"/>
              <w:widowControl w:val="0"/>
              <w:spacing w:after="120"/>
              <w:jc w:val="left"/>
              <w:rPr>
                <w:rFonts w:ascii="Sylfaen" w:hAnsi="Sylfaen" w:cs="Times New Roman"/>
                <w:sz w:val="20"/>
              </w:rPr>
            </w:pPr>
          </w:p>
        </w:tc>
        <w:tc>
          <w:tcPr>
            <w:tcW w:w="2748" w:type="dxa"/>
            <w:gridSpan w:val="6"/>
            <w:tcMar>
              <w:top w:w="28" w:type="dxa"/>
              <w:left w:w="28" w:type="dxa"/>
              <w:bottom w:w="28" w:type="dxa"/>
              <w:right w:w="28" w:type="dxa"/>
            </w:tcMar>
          </w:tcPr>
          <w:p w14:paraId="40D74873"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*.1. Մաքսային ընթացակարգի ծածկագիրը</w:t>
            </w:r>
          </w:p>
          <w:p w14:paraId="1E0342DD"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(casdo:CustomsProcedureCode)</w:t>
            </w:r>
          </w:p>
        </w:tc>
        <w:tc>
          <w:tcPr>
            <w:tcW w:w="2293" w:type="dxa"/>
            <w:tcMar>
              <w:top w:w="28" w:type="dxa"/>
              <w:left w:w="28" w:type="dxa"/>
              <w:bottom w:w="28" w:type="dxa"/>
              <w:right w:w="28" w:type="dxa"/>
            </w:tcMar>
          </w:tcPr>
          <w:p w14:paraId="7E28DF04"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մաքսային ընթացակարգի ծածկագրային նշագիրը</w:t>
            </w:r>
          </w:p>
        </w:tc>
        <w:tc>
          <w:tcPr>
            <w:tcW w:w="1984" w:type="dxa"/>
            <w:tcMar>
              <w:top w:w="28" w:type="dxa"/>
              <w:left w:w="28" w:type="dxa"/>
              <w:bottom w:w="28" w:type="dxa"/>
              <w:right w:w="28" w:type="dxa"/>
            </w:tcMar>
          </w:tcPr>
          <w:p w14:paraId="01008847"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M.CA.SDE.00086</w:t>
            </w:r>
          </w:p>
        </w:tc>
        <w:tc>
          <w:tcPr>
            <w:tcW w:w="3094" w:type="dxa"/>
            <w:tcMar>
              <w:top w:w="28" w:type="dxa"/>
              <w:left w:w="28" w:type="dxa"/>
              <w:bottom w:w="28" w:type="dxa"/>
              <w:right w:w="28" w:type="dxa"/>
            </w:tcMar>
          </w:tcPr>
          <w:p w14:paraId="0C78CDF5"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casdo:‌Customs‌Procedure‌Code‌Type (M.CA.SDT.00043)</w:t>
            </w:r>
          </w:p>
          <w:p w14:paraId="1181F265"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Մաքսային ընթացակարգի տեսակի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413CC91F"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Երկարությունը՝ 2</w:t>
            </w:r>
          </w:p>
        </w:tc>
        <w:tc>
          <w:tcPr>
            <w:tcW w:w="992" w:type="dxa"/>
            <w:tcMar>
              <w:top w:w="28" w:type="dxa"/>
              <w:left w:w="28" w:type="dxa"/>
              <w:bottom w:w="28" w:type="dxa"/>
              <w:right w:w="28" w:type="dxa"/>
            </w:tcMar>
          </w:tcPr>
          <w:p w14:paraId="53FC83D6"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1</w:t>
            </w:r>
          </w:p>
        </w:tc>
        <w:tc>
          <w:tcPr>
            <w:tcW w:w="2835" w:type="dxa"/>
            <w:tcMar>
              <w:top w:w="28" w:type="dxa"/>
              <w:left w:w="28" w:type="dxa"/>
              <w:bottom w:w="28" w:type="dxa"/>
              <w:right w:w="28" w:type="dxa"/>
            </w:tcMar>
          </w:tcPr>
          <w:p w14:paraId="195A9B89" w14:textId="77777777" w:rsidR="00E97E37" w:rsidRPr="00501C2A" w:rsidRDefault="00E97E37" w:rsidP="002B40C4">
            <w:pPr>
              <w:pStyle w:val="affffa"/>
              <w:widowControl w:val="0"/>
              <w:spacing w:after="120"/>
              <w:jc w:val="left"/>
              <w:rPr>
                <w:rFonts w:ascii="Sylfaen" w:hAnsi="Sylfaen" w:cs="Times New Roman"/>
                <w:noProof/>
                <w:sz w:val="20"/>
              </w:rPr>
            </w:pPr>
            <w:r>
              <w:rPr>
                <w:rFonts w:ascii="Sylfaen" w:hAnsi="Sylfaen"/>
                <w:sz w:val="20"/>
              </w:rPr>
              <w:t>վավերապայմանը պետք է պարունակի հայտագրվող մաքսային ընթացակարգի ծածկագիրը՝ մաքսային ընթացակարգերի տեսակների դասակարգչին համապատասխան, կամ «00» արժեքը՝ պաշարների մաքսային հայտարարագրման ժամանակ</w:t>
            </w:r>
          </w:p>
        </w:tc>
      </w:tr>
      <w:tr w:rsidR="00926012" w:rsidRPr="00501C2A" w14:paraId="73A10FA7" w14:textId="77777777" w:rsidTr="00713477">
        <w:trPr>
          <w:jc w:val="center"/>
        </w:trPr>
        <w:tc>
          <w:tcPr>
            <w:tcW w:w="238" w:type="dxa"/>
            <w:tcBorders>
              <w:top w:val="nil"/>
              <w:left w:val="nil"/>
              <w:bottom w:val="nil"/>
              <w:right w:val="nil"/>
            </w:tcBorders>
            <w:tcMar>
              <w:top w:w="28" w:type="dxa"/>
              <w:left w:w="28" w:type="dxa"/>
              <w:bottom w:w="28" w:type="dxa"/>
              <w:right w:w="28" w:type="dxa"/>
            </w:tcMar>
          </w:tcPr>
          <w:p w14:paraId="580FD274"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72098407"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721B0337"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11574CCB" w14:textId="77777777" w:rsidR="00E97E37" w:rsidRPr="00501C2A" w:rsidRDefault="00E97E37" w:rsidP="002B40C4">
            <w:pPr>
              <w:pStyle w:val="affffa"/>
              <w:widowControl w:val="0"/>
              <w:spacing w:after="120"/>
              <w:jc w:val="left"/>
              <w:rPr>
                <w:rFonts w:ascii="Sylfaen" w:hAnsi="Sylfaen" w:cs="Times New Roman"/>
                <w:sz w:val="20"/>
              </w:rPr>
            </w:pPr>
          </w:p>
        </w:tc>
        <w:tc>
          <w:tcPr>
            <w:tcW w:w="2550" w:type="dxa"/>
            <w:gridSpan w:val="5"/>
            <w:tcMar>
              <w:top w:w="28" w:type="dxa"/>
              <w:left w:w="28" w:type="dxa"/>
              <w:bottom w:w="28" w:type="dxa"/>
              <w:right w:w="28" w:type="dxa"/>
            </w:tcMar>
          </w:tcPr>
          <w:p w14:paraId="5D29CC4E"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 xml:space="preserve">ա) տեղեկագրքի </w:t>
            </w:r>
            <w:r>
              <w:rPr>
                <w:rFonts w:ascii="Sylfaen" w:hAnsi="Sylfaen"/>
                <w:sz w:val="20"/>
              </w:rPr>
              <w:lastRenderedPageBreak/>
              <w:t>(դասակարգչի) նույնականացուցիչը</w:t>
            </w:r>
          </w:p>
          <w:p w14:paraId="278FADE5"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(code‌List‌Id ատրիբուտ)</w:t>
            </w:r>
          </w:p>
        </w:tc>
        <w:tc>
          <w:tcPr>
            <w:tcW w:w="2293" w:type="dxa"/>
            <w:tcMar>
              <w:top w:w="28" w:type="dxa"/>
              <w:left w:w="28" w:type="dxa"/>
              <w:bottom w:w="28" w:type="dxa"/>
              <w:right w:w="28" w:type="dxa"/>
            </w:tcMar>
          </w:tcPr>
          <w:p w14:paraId="4E0EF0B3"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lastRenderedPageBreak/>
              <w:t xml:space="preserve">այն տեղեկագրքի </w:t>
            </w:r>
            <w:r>
              <w:rPr>
                <w:rFonts w:ascii="Sylfaen" w:hAnsi="Sylfaen"/>
                <w:sz w:val="20"/>
              </w:rPr>
              <w:lastRenderedPageBreak/>
              <w:t>(դասակարգչի) նշագիրը, որին համապատասխան, նշված է ծածկագիրը</w:t>
            </w:r>
          </w:p>
        </w:tc>
        <w:tc>
          <w:tcPr>
            <w:tcW w:w="1984" w:type="dxa"/>
            <w:tcMar>
              <w:top w:w="28" w:type="dxa"/>
              <w:left w:w="28" w:type="dxa"/>
              <w:bottom w:w="28" w:type="dxa"/>
              <w:right w:w="28" w:type="dxa"/>
            </w:tcMar>
          </w:tcPr>
          <w:p w14:paraId="2E34D9F2"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lastRenderedPageBreak/>
              <w:t>–</w:t>
            </w:r>
          </w:p>
        </w:tc>
        <w:tc>
          <w:tcPr>
            <w:tcW w:w="3094" w:type="dxa"/>
            <w:tcMar>
              <w:top w:w="28" w:type="dxa"/>
              <w:left w:w="28" w:type="dxa"/>
              <w:bottom w:w="28" w:type="dxa"/>
              <w:right w:w="28" w:type="dxa"/>
            </w:tcMar>
          </w:tcPr>
          <w:p w14:paraId="3C99E75D"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 xml:space="preserve">csdo:‌Reference‌Data‌Id‌Type </w:t>
            </w:r>
            <w:r>
              <w:rPr>
                <w:rFonts w:ascii="Sylfaen" w:hAnsi="Sylfaen"/>
                <w:sz w:val="20"/>
              </w:rPr>
              <w:lastRenderedPageBreak/>
              <w:t>(M.SDT.00091)</w:t>
            </w:r>
          </w:p>
          <w:p w14:paraId="774DBB71"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Պայմանանշանների նորմալացված տողը:</w:t>
            </w:r>
          </w:p>
          <w:p w14:paraId="7C1CC406"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Նվազագույն երկարությունը՝ 1</w:t>
            </w:r>
          </w:p>
          <w:p w14:paraId="7699229F"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Առավելագույն երկարությունը՝ 20</w:t>
            </w:r>
          </w:p>
        </w:tc>
        <w:tc>
          <w:tcPr>
            <w:tcW w:w="992" w:type="dxa"/>
            <w:tcMar>
              <w:top w:w="28" w:type="dxa"/>
              <w:left w:w="28" w:type="dxa"/>
              <w:bottom w:w="28" w:type="dxa"/>
              <w:right w:w="28" w:type="dxa"/>
            </w:tcMar>
          </w:tcPr>
          <w:p w14:paraId="6BD2251F"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lastRenderedPageBreak/>
              <w:t>1</w:t>
            </w:r>
          </w:p>
        </w:tc>
        <w:tc>
          <w:tcPr>
            <w:tcW w:w="2835" w:type="dxa"/>
            <w:tcMar>
              <w:top w:w="28" w:type="dxa"/>
              <w:left w:w="28" w:type="dxa"/>
              <w:bottom w:w="28" w:type="dxa"/>
              <w:right w:w="28" w:type="dxa"/>
            </w:tcMar>
          </w:tcPr>
          <w:p w14:paraId="77E6FDBC" w14:textId="77777777" w:rsidR="00E97E37" w:rsidRPr="00501C2A" w:rsidRDefault="00E97E37" w:rsidP="002B40C4">
            <w:pPr>
              <w:pStyle w:val="affffa"/>
              <w:widowControl w:val="0"/>
              <w:spacing w:after="120"/>
              <w:jc w:val="left"/>
              <w:rPr>
                <w:rFonts w:ascii="Sylfaen" w:hAnsi="Sylfaen" w:cs="Times New Roman"/>
                <w:noProof/>
                <w:sz w:val="20"/>
              </w:rPr>
            </w:pPr>
            <w:r>
              <w:rPr>
                <w:rFonts w:ascii="Sylfaen" w:hAnsi="Sylfaen"/>
                <w:sz w:val="20"/>
              </w:rPr>
              <w:t xml:space="preserve">ատրիբուտը պետք է </w:t>
            </w:r>
            <w:r>
              <w:rPr>
                <w:rFonts w:ascii="Sylfaen" w:hAnsi="Sylfaen"/>
                <w:sz w:val="20"/>
              </w:rPr>
              <w:lastRenderedPageBreak/>
              <w:t>պարունակի «2002» արժեքը</w:t>
            </w:r>
          </w:p>
        </w:tc>
      </w:tr>
      <w:tr w:rsidR="00926012" w:rsidRPr="00501C2A" w14:paraId="449B126A" w14:textId="77777777" w:rsidTr="00713477">
        <w:trPr>
          <w:jc w:val="center"/>
        </w:trPr>
        <w:tc>
          <w:tcPr>
            <w:tcW w:w="238" w:type="dxa"/>
            <w:tcBorders>
              <w:top w:val="nil"/>
              <w:left w:val="nil"/>
              <w:bottom w:val="nil"/>
              <w:right w:val="nil"/>
            </w:tcBorders>
            <w:tcMar>
              <w:top w:w="28" w:type="dxa"/>
              <w:left w:w="28" w:type="dxa"/>
              <w:bottom w:w="28" w:type="dxa"/>
              <w:right w:w="28" w:type="dxa"/>
            </w:tcMar>
          </w:tcPr>
          <w:p w14:paraId="04E26B57"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7D3C8AD8"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16A7810C" w14:textId="77777777" w:rsidR="00E97E37" w:rsidRPr="00501C2A" w:rsidRDefault="00E97E37" w:rsidP="002B40C4">
            <w:pPr>
              <w:pStyle w:val="affffa"/>
              <w:widowControl w:val="0"/>
              <w:spacing w:after="120"/>
              <w:jc w:val="left"/>
              <w:rPr>
                <w:rFonts w:ascii="Sylfaen" w:hAnsi="Sylfaen" w:cs="Times New Roman"/>
                <w:sz w:val="20"/>
              </w:rPr>
            </w:pPr>
          </w:p>
        </w:tc>
        <w:tc>
          <w:tcPr>
            <w:tcW w:w="2748" w:type="dxa"/>
            <w:gridSpan w:val="6"/>
            <w:tcMar>
              <w:top w:w="28" w:type="dxa"/>
              <w:left w:w="28" w:type="dxa"/>
              <w:bottom w:w="28" w:type="dxa"/>
              <w:right w:w="28" w:type="dxa"/>
            </w:tcMar>
          </w:tcPr>
          <w:p w14:paraId="330E7783"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*.2. Նախորդ մաքսային ընթացակարգի տեսակի ծածկագիրը</w:t>
            </w:r>
          </w:p>
          <w:p w14:paraId="4D0BA160"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(casdo:‌Previous‌Customs‌Procedure‌Mode‌Code)</w:t>
            </w:r>
          </w:p>
        </w:tc>
        <w:tc>
          <w:tcPr>
            <w:tcW w:w="2293" w:type="dxa"/>
            <w:tcMar>
              <w:top w:w="28" w:type="dxa"/>
              <w:left w:w="28" w:type="dxa"/>
              <w:bottom w:w="28" w:type="dxa"/>
              <w:right w:w="28" w:type="dxa"/>
            </w:tcMar>
          </w:tcPr>
          <w:p w14:paraId="523AAFF9"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նախորդ մաքսային ընթացակարգի ծածկագրային նշագիրը</w:t>
            </w:r>
          </w:p>
        </w:tc>
        <w:tc>
          <w:tcPr>
            <w:tcW w:w="1984" w:type="dxa"/>
            <w:tcMar>
              <w:top w:w="28" w:type="dxa"/>
              <w:left w:w="28" w:type="dxa"/>
              <w:bottom w:w="28" w:type="dxa"/>
              <w:right w:w="28" w:type="dxa"/>
            </w:tcMar>
          </w:tcPr>
          <w:p w14:paraId="307DC3F7"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M.CA.SDE.00276</w:t>
            </w:r>
          </w:p>
        </w:tc>
        <w:tc>
          <w:tcPr>
            <w:tcW w:w="3094" w:type="dxa"/>
            <w:tcMar>
              <w:top w:w="28" w:type="dxa"/>
              <w:left w:w="28" w:type="dxa"/>
              <w:bottom w:w="28" w:type="dxa"/>
              <w:right w:w="28" w:type="dxa"/>
            </w:tcMar>
          </w:tcPr>
          <w:p w14:paraId="63D3B2C5"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casdo:‌Customs‌Procedure‌Code‌Type (M.CA.SDT.00043)</w:t>
            </w:r>
          </w:p>
          <w:p w14:paraId="4B7E19D0"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Մաքսային ընթացակարգի տեսակի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3FB13022"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Երկարությունը՝ 2</w:t>
            </w:r>
          </w:p>
        </w:tc>
        <w:tc>
          <w:tcPr>
            <w:tcW w:w="992" w:type="dxa"/>
            <w:tcMar>
              <w:top w:w="28" w:type="dxa"/>
              <w:left w:w="28" w:type="dxa"/>
              <w:bottom w:w="28" w:type="dxa"/>
              <w:right w:w="28" w:type="dxa"/>
            </w:tcMar>
          </w:tcPr>
          <w:p w14:paraId="0B904D97"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1</w:t>
            </w:r>
          </w:p>
        </w:tc>
        <w:tc>
          <w:tcPr>
            <w:tcW w:w="2835" w:type="dxa"/>
            <w:tcMar>
              <w:top w:w="28" w:type="dxa"/>
              <w:left w:w="28" w:type="dxa"/>
              <w:bottom w:w="28" w:type="dxa"/>
              <w:right w:w="28" w:type="dxa"/>
            </w:tcMar>
          </w:tcPr>
          <w:p w14:paraId="39FD470A" w14:textId="77777777" w:rsidR="00E97E37" w:rsidRPr="00501C2A" w:rsidRDefault="00E97E37" w:rsidP="002B40C4">
            <w:pPr>
              <w:pStyle w:val="affffa"/>
              <w:widowControl w:val="0"/>
              <w:spacing w:after="120"/>
              <w:jc w:val="left"/>
              <w:rPr>
                <w:rFonts w:ascii="Sylfaen" w:hAnsi="Sylfaen" w:cs="Times New Roman"/>
                <w:noProof/>
                <w:sz w:val="20"/>
              </w:rPr>
            </w:pPr>
          </w:p>
        </w:tc>
      </w:tr>
      <w:tr w:rsidR="00926012" w:rsidRPr="00501C2A" w14:paraId="1FB19E6D" w14:textId="77777777" w:rsidTr="00713477">
        <w:trPr>
          <w:jc w:val="center"/>
        </w:trPr>
        <w:tc>
          <w:tcPr>
            <w:tcW w:w="238" w:type="dxa"/>
            <w:tcBorders>
              <w:top w:val="nil"/>
              <w:left w:val="nil"/>
              <w:bottom w:val="nil"/>
              <w:right w:val="nil"/>
            </w:tcBorders>
            <w:tcMar>
              <w:top w:w="28" w:type="dxa"/>
              <w:left w:w="28" w:type="dxa"/>
              <w:bottom w:w="28" w:type="dxa"/>
              <w:right w:w="28" w:type="dxa"/>
            </w:tcMar>
          </w:tcPr>
          <w:p w14:paraId="0C1E46CD"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008ED53B"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0296F91A"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74DF048E" w14:textId="77777777" w:rsidR="00E97E37" w:rsidRPr="00501C2A" w:rsidRDefault="00E97E37" w:rsidP="002B40C4">
            <w:pPr>
              <w:pStyle w:val="affffa"/>
              <w:widowControl w:val="0"/>
              <w:spacing w:after="120"/>
              <w:jc w:val="left"/>
              <w:rPr>
                <w:rFonts w:ascii="Sylfaen" w:hAnsi="Sylfaen" w:cs="Times New Roman"/>
                <w:sz w:val="20"/>
              </w:rPr>
            </w:pPr>
          </w:p>
        </w:tc>
        <w:tc>
          <w:tcPr>
            <w:tcW w:w="2550" w:type="dxa"/>
            <w:gridSpan w:val="5"/>
            <w:tcMar>
              <w:top w:w="28" w:type="dxa"/>
              <w:left w:w="28" w:type="dxa"/>
              <w:bottom w:w="28" w:type="dxa"/>
              <w:right w:w="28" w:type="dxa"/>
            </w:tcMar>
          </w:tcPr>
          <w:p w14:paraId="2ABEA413"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 տեղեկագրքի (դասակարգչի) նույնականացուցիչը</w:t>
            </w:r>
          </w:p>
          <w:p w14:paraId="6EA92805"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(code‌List‌Id ատրիբուտ)</w:t>
            </w:r>
          </w:p>
        </w:tc>
        <w:tc>
          <w:tcPr>
            <w:tcW w:w="2293" w:type="dxa"/>
            <w:tcMar>
              <w:top w:w="28" w:type="dxa"/>
              <w:left w:w="28" w:type="dxa"/>
              <w:bottom w:w="28" w:type="dxa"/>
              <w:right w:w="28" w:type="dxa"/>
            </w:tcMar>
          </w:tcPr>
          <w:p w14:paraId="6A712DB7"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այն տեղեկագրքի (դասակարգչի) նշագիրը, որին համապատասխան, նշված է ծածկագիրը</w:t>
            </w:r>
          </w:p>
        </w:tc>
        <w:tc>
          <w:tcPr>
            <w:tcW w:w="1984" w:type="dxa"/>
            <w:tcMar>
              <w:top w:w="28" w:type="dxa"/>
              <w:left w:w="28" w:type="dxa"/>
              <w:bottom w:w="28" w:type="dxa"/>
              <w:right w:w="28" w:type="dxa"/>
            </w:tcMar>
          </w:tcPr>
          <w:p w14:paraId="12F3C6E2"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w:t>
            </w:r>
          </w:p>
        </w:tc>
        <w:tc>
          <w:tcPr>
            <w:tcW w:w="3094" w:type="dxa"/>
            <w:tcMar>
              <w:top w:w="28" w:type="dxa"/>
              <w:left w:w="28" w:type="dxa"/>
              <w:bottom w:w="28" w:type="dxa"/>
              <w:right w:w="28" w:type="dxa"/>
            </w:tcMar>
          </w:tcPr>
          <w:p w14:paraId="2D219A2E"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csdo:‌Reference‌Data‌Id‌Type (M.SDT.00091)</w:t>
            </w:r>
          </w:p>
          <w:p w14:paraId="7D249486"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Պայմանանշանների նորմալացված տողը:</w:t>
            </w:r>
          </w:p>
          <w:p w14:paraId="7F62D342"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Նվազագույն երկարությունը՝ 1</w:t>
            </w:r>
          </w:p>
          <w:p w14:paraId="0D4F917A"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Առավելագույն երկարությունը՝ 20</w:t>
            </w:r>
          </w:p>
        </w:tc>
        <w:tc>
          <w:tcPr>
            <w:tcW w:w="992" w:type="dxa"/>
            <w:tcMar>
              <w:top w:w="28" w:type="dxa"/>
              <w:left w:w="28" w:type="dxa"/>
              <w:bottom w:w="28" w:type="dxa"/>
              <w:right w:w="28" w:type="dxa"/>
            </w:tcMar>
          </w:tcPr>
          <w:p w14:paraId="408CAA98"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1</w:t>
            </w:r>
          </w:p>
        </w:tc>
        <w:tc>
          <w:tcPr>
            <w:tcW w:w="2835" w:type="dxa"/>
            <w:tcMar>
              <w:top w:w="28" w:type="dxa"/>
              <w:left w:w="28" w:type="dxa"/>
              <w:bottom w:w="28" w:type="dxa"/>
              <w:right w:w="28" w:type="dxa"/>
            </w:tcMar>
          </w:tcPr>
          <w:p w14:paraId="6F7968AD" w14:textId="77777777" w:rsidR="00E97E37" w:rsidRPr="00501C2A" w:rsidRDefault="00E97E37" w:rsidP="002B40C4">
            <w:pPr>
              <w:pStyle w:val="affffa"/>
              <w:widowControl w:val="0"/>
              <w:spacing w:after="120"/>
              <w:jc w:val="left"/>
              <w:rPr>
                <w:rFonts w:ascii="Sylfaen" w:hAnsi="Sylfaen" w:cs="Times New Roman"/>
                <w:noProof/>
                <w:sz w:val="20"/>
              </w:rPr>
            </w:pPr>
            <w:r>
              <w:rPr>
                <w:rFonts w:ascii="Sylfaen" w:hAnsi="Sylfaen"/>
                <w:sz w:val="20"/>
              </w:rPr>
              <w:t>ատրիբուտը պետք է պարունակի «2002» արժեքը</w:t>
            </w:r>
          </w:p>
        </w:tc>
      </w:tr>
      <w:tr w:rsidR="00926012" w:rsidRPr="00501C2A" w14:paraId="201833E1" w14:textId="77777777" w:rsidTr="00713477">
        <w:trPr>
          <w:jc w:val="center"/>
        </w:trPr>
        <w:tc>
          <w:tcPr>
            <w:tcW w:w="238" w:type="dxa"/>
            <w:tcBorders>
              <w:top w:val="nil"/>
              <w:left w:val="nil"/>
              <w:bottom w:val="nil"/>
              <w:right w:val="nil"/>
            </w:tcBorders>
            <w:tcMar>
              <w:top w:w="28" w:type="dxa"/>
              <w:left w:w="28" w:type="dxa"/>
              <w:bottom w:w="28" w:type="dxa"/>
              <w:right w:w="28" w:type="dxa"/>
            </w:tcMar>
          </w:tcPr>
          <w:p w14:paraId="7C176C86"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29AB41F9"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2A0EB983" w14:textId="77777777" w:rsidR="00E97E37" w:rsidRPr="00501C2A" w:rsidRDefault="00E97E37" w:rsidP="002B40C4">
            <w:pPr>
              <w:pStyle w:val="affffa"/>
              <w:widowControl w:val="0"/>
              <w:spacing w:after="120"/>
              <w:jc w:val="left"/>
              <w:rPr>
                <w:rFonts w:ascii="Sylfaen" w:hAnsi="Sylfaen" w:cs="Times New Roman"/>
                <w:sz w:val="20"/>
              </w:rPr>
            </w:pPr>
          </w:p>
        </w:tc>
        <w:tc>
          <w:tcPr>
            <w:tcW w:w="2748" w:type="dxa"/>
            <w:gridSpan w:val="6"/>
            <w:tcMar>
              <w:top w:w="28" w:type="dxa"/>
              <w:left w:w="28" w:type="dxa"/>
              <w:bottom w:w="28" w:type="dxa"/>
              <w:right w:w="28" w:type="dxa"/>
            </w:tcMar>
          </w:tcPr>
          <w:p w14:paraId="11EF9815" w14:textId="77777777" w:rsidR="00E97E37" w:rsidRPr="00501C2A" w:rsidRDefault="00E97E37" w:rsidP="00713477">
            <w:pPr>
              <w:pStyle w:val="affffa"/>
              <w:widowControl w:val="0"/>
              <w:spacing w:after="120"/>
              <w:jc w:val="left"/>
              <w:rPr>
                <w:rFonts w:ascii="Sylfaen" w:hAnsi="Sylfaen" w:cs="Times New Roman"/>
                <w:sz w:val="20"/>
              </w:rPr>
            </w:pPr>
            <w:r>
              <w:rPr>
                <w:rFonts w:ascii="Sylfaen" w:hAnsi="Sylfaen"/>
                <w:sz w:val="20"/>
              </w:rPr>
              <w:t>*.3. Ապրանքների տեղափոխման առանձնահատկության ծածկագիրը</w:t>
            </w:r>
          </w:p>
          <w:p w14:paraId="2FAA07AA" w14:textId="77777777" w:rsidR="00E97E37" w:rsidRPr="00501C2A" w:rsidRDefault="00E97E37" w:rsidP="00713477">
            <w:pPr>
              <w:pStyle w:val="affffa"/>
              <w:widowControl w:val="0"/>
              <w:spacing w:after="120"/>
              <w:jc w:val="left"/>
              <w:rPr>
                <w:rFonts w:ascii="Sylfaen" w:hAnsi="Sylfaen" w:cs="Times New Roman"/>
                <w:sz w:val="20"/>
              </w:rPr>
            </w:pPr>
            <w:r>
              <w:rPr>
                <w:rFonts w:ascii="Sylfaen" w:hAnsi="Sylfaen"/>
                <w:sz w:val="20"/>
              </w:rPr>
              <w:t>(casdo:‌Goods‌Move‌Feature‌Code)</w:t>
            </w:r>
          </w:p>
        </w:tc>
        <w:tc>
          <w:tcPr>
            <w:tcW w:w="2293" w:type="dxa"/>
            <w:tcMar>
              <w:top w:w="28" w:type="dxa"/>
              <w:left w:w="28" w:type="dxa"/>
              <w:bottom w:w="28" w:type="dxa"/>
              <w:right w:w="28" w:type="dxa"/>
            </w:tcMar>
          </w:tcPr>
          <w:p w14:paraId="28F4DAC7" w14:textId="77777777" w:rsidR="00E97E37" w:rsidRPr="00501C2A" w:rsidRDefault="00E97E37" w:rsidP="00713477">
            <w:pPr>
              <w:pStyle w:val="affffa"/>
              <w:widowControl w:val="0"/>
              <w:spacing w:after="120"/>
              <w:jc w:val="left"/>
              <w:rPr>
                <w:rFonts w:ascii="Sylfaen" w:hAnsi="Sylfaen" w:cs="Times New Roman"/>
                <w:sz w:val="20"/>
              </w:rPr>
            </w:pPr>
            <w:r>
              <w:rPr>
                <w:rFonts w:ascii="Sylfaen" w:hAnsi="Sylfaen"/>
                <w:sz w:val="20"/>
              </w:rPr>
              <w:t>ապրանքների տեղափոխման առանձնահատկության ծածկագրային նշագիրը</w:t>
            </w:r>
          </w:p>
        </w:tc>
        <w:tc>
          <w:tcPr>
            <w:tcW w:w="1984" w:type="dxa"/>
            <w:tcMar>
              <w:top w:w="28" w:type="dxa"/>
              <w:left w:w="28" w:type="dxa"/>
              <w:bottom w:w="28" w:type="dxa"/>
              <w:right w:w="28" w:type="dxa"/>
            </w:tcMar>
          </w:tcPr>
          <w:p w14:paraId="5479CBD9" w14:textId="77777777" w:rsidR="00E97E37" w:rsidRPr="00501C2A" w:rsidRDefault="00E97E37" w:rsidP="00713477">
            <w:pPr>
              <w:pStyle w:val="affffa"/>
              <w:widowControl w:val="0"/>
              <w:spacing w:after="120"/>
              <w:jc w:val="left"/>
              <w:rPr>
                <w:rFonts w:ascii="Sylfaen" w:hAnsi="Sylfaen" w:cs="Times New Roman"/>
                <w:sz w:val="20"/>
              </w:rPr>
            </w:pPr>
            <w:r>
              <w:rPr>
                <w:rFonts w:ascii="Sylfaen" w:hAnsi="Sylfaen"/>
                <w:sz w:val="20"/>
              </w:rPr>
              <w:t>M.CA.SDE.00088</w:t>
            </w:r>
          </w:p>
        </w:tc>
        <w:tc>
          <w:tcPr>
            <w:tcW w:w="3094" w:type="dxa"/>
            <w:tcMar>
              <w:top w:w="28" w:type="dxa"/>
              <w:left w:w="28" w:type="dxa"/>
              <w:bottom w:w="28" w:type="dxa"/>
              <w:right w:w="28" w:type="dxa"/>
            </w:tcMar>
          </w:tcPr>
          <w:p w14:paraId="5F8E2F94" w14:textId="77777777" w:rsidR="00E97E37" w:rsidRPr="00501C2A" w:rsidRDefault="00E97E37" w:rsidP="00713477">
            <w:pPr>
              <w:pStyle w:val="affffa"/>
              <w:widowControl w:val="0"/>
              <w:spacing w:after="120"/>
              <w:jc w:val="left"/>
              <w:rPr>
                <w:rFonts w:ascii="Sylfaen" w:hAnsi="Sylfaen" w:cs="Times New Roman"/>
                <w:sz w:val="20"/>
              </w:rPr>
            </w:pPr>
            <w:r>
              <w:rPr>
                <w:rFonts w:ascii="Sylfaen" w:hAnsi="Sylfaen"/>
                <w:sz w:val="20"/>
              </w:rPr>
              <w:t>casdo:‌Goods‌Move‌Feature‌Code‌Type (M.CA.SDT.00044)</w:t>
            </w:r>
          </w:p>
          <w:p w14:paraId="6CC4223F" w14:textId="77777777" w:rsidR="00E97E37" w:rsidRPr="00501C2A" w:rsidRDefault="00E97E37" w:rsidP="00713477">
            <w:pPr>
              <w:pStyle w:val="affffa"/>
              <w:widowControl w:val="0"/>
              <w:spacing w:after="120"/>
              <w:jc w:val="left"/>
              <w:rPr>
                <w:rFonts w:ascii="Sylfaen" w:hAnsi="Sylfaen" w:cs="Times New Roman"/>
                <w:sz w:val="20"/>
              </w:rPr>
            </w:pPr>
            <w:r>
              <w:rPr>
                <w:rFonts w:ascii="Sylfaen" w:hAnsi="Sylfaen"/>
                <w:sz w:val="20"/>
              </w:rPr>
              <w:t>Ծածկագրի արժեքը՝ ապրանքների տեղափոխման առանձնահատկությունների դասակարգչին համապատասխան:</w:t>
            </w:r>
          </w:p>
          <w:p w14:paraId="3B62B0CA" w14:textId="77777777" w:rsidR="00E97E37" w:rsidRPr="00501C2A" w:rsidRDefault="00E97E37" w:rsidP="00713477">
            <w:pPr>
              <w:pStyle w:val="affffa"/>
              <w:widowControl w:val="0"/>
              <w:spacing w:after="120"/>
              <w:jc w:val="left"/>
              <w:rPr>
                <w:rFonts w:ascii="Sylfaen" w:hAnsi="Sylfaen" w:cs="Times New Roman"/>
                <w:sz w:val="20"/>
              </w:rPr>
            </w:pPr>
            <w:r>
              <w:rPr>
                <w:rFonts w:ascii="Sylfaen" w:hAnsi="Sylfaen"/>
                <w:sz w:val="20"/>
              </w:rPr>
              <w:t>Երկարությունը՝ 3</w:t>
            </w:r>
          </w:p>
        </w:tc>
        <w:tc>
          <w:tcPr>
            <w:tcW w:w="992" w:type="dxa"/>
            <w:tcMar>
              <w:top w:w="28" w:type="dxa"/>
              <w:left w:w="28" w:type="dxa"/>
              <w:bottom w:w="28" w:type="dxa"/>
              <w:right w:w="28" w:type="dxa"/>
            </w:tcMar>
          </w:tcPr>
          <w:p w14:paraId="5425106B" w14:textId="77777777" w:rsidR="00E97E37" w:rsidRPr="00501C2A" w:rsidRDefault="00E97E37" w:rsidP="00713477">
            <w:pPr>
              <w:pStyle w:val="affffa"/>
              <w:widowControl w:val="0"/>
              <w:spacing w:after="120"/>
              <w:jc w:val="center"/>
              <w:rPr>
                <w:rFonts w:ascii="Sylfaen" w:hAnsi="Sylfaen" w:cs="Times New Roman"/>
                <w:sz w:val="20"/>
              </w:rPr>
            </w:pPr>
            <w:r>
              <w:rPr>
                <w:rFonts w:ascii="Sylfaen" w:hAnsi="Sylfaen"/>
                <w:sz w:val="20"/>
              </w:rPr>
              <w:t>1</w:t>
            </w:r>
          </w:p>
        </w:tc>
        <w:tc>
          <w:tcPr>
            <w:tcW w:w="2835" w:type="dxa"/>
            <w:tcMar>
              <w:top w:w="28" w:type="dxa"/>
              <w:left w:w="28" w:type="dxa"/>
              <w:bottom w:w="28" w:type="dxa"/>
              <w:right w:w="28" w:type="dxa"/>
            </w:tcMar>
          </w:tcPr>
          <w:p w14:paraId="2CF3CD50" w14:textId="77777777" w:rsidR="00E97E37" w:rsidRPr="00501C2A" w:rsidRDefault="00E97E37" w:rsidP="00713477">
            <w:pPr>
              <w:pStyle w:val="affffa"/>
              <w:widowControl w:val="0"/>
              <w:spacing w:after="120"/>
              <w:jc w:val="left"/>
              <w:rPr>
                <w:rFonts w:ascii="Sylfaen" w:hAnsi="Sylfaen" w:cs="Times New Roman"/>
                <w:noProof/>
                <w:sz w:val="20"/>
              </w:rPr>
            </w:pPr>
          </w:p>
        </w:tc>
      </w:tr>
      <w:tr w:rsidR="00926012" w:rsidRPr="00501C2A" w14:paraId="107C02FF" w14:textId="77777777" w:rsidTr="00713477">
        <w:trPr>
          <w:jc w:val="center"/>
        </w:trPr>
        <w:tc>
          <w:tcPr>
            <w:tcW w:w="238" w:type="dxa"/>
            <w:tcBorders>
              <w:top w:val="nil"/>
              <w:left w:val="nil"/>
              <w:bottom w:val="nil"/>
              <w:right w:val="nil"/>
            </w:tcBorders>
            <w:tcMar>
              <w:top w:w="28" w:type="dxa"/>
              <w:left w:w="28" w:type="dxa"/>
              <w:bottom w:w="28" w:type="dxa"/>
              <w:right w:w="28" w:type="dxa"/>
            </w:tcMar>
          </w:tcPr>
          <w:p w14:paraId="5B8B12F5"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01632124"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52FB1747"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05B8D74A" w14:textId="77777777" w:rsidR="00E97E37" w:rsidRPr="00501C2A" w:rsidRDefault="00E97E37" w:rsidP="00713477">
            <w:pPr>
              <w:pStyle w:val="affffa"/>
              <w:widowControl w:val="0"/>
              <w:spacing w:after="120"/>
              <w:jc w:val="left"/>
              <w:rPr>
                <w:rFonts w:ascii="Sylfaen" w:hAnsi="Sylfaen" w:cs="Times New Roman"/>
                <w:sz w:val="20"/>
              </w:rPr>
            </w:pPr>
          </w:p>
        </w:tc>
        <w:tc>
          <w:tcPr>
            <w:tcW w:w="2550" w:type="dxa"/>
            <w:gridSpan w:val="5"/>
            <w:tcMar>
              <w:top w:w="28" w:type="dxa"/>
              <w:left w:w="28" w:type="dxa"/>
              <w:bottom w:w="28" w:type="dxa"/>
              <w:right w:w="28" w:type="dxa"/>
            </w:tcMar>
          </w:tcPr>
          <w:p w14:paraId="1F27DE51" w14:textId="77777777" w:rsidR="00E97E37" w:rsidRPr="00501C2A" w:rsidRDefault="00E97E37" w:rsidP="00713477">
            <w:pPr>
              <w:pStyle w:val="affffa"/>
              <w:widowControl w:val="0"/>
              <w:spacing w:after="120"/>
              <w:jc w:val="left"/>
              <w:rPr>
                <w:rFonts w:ascii="Sylfaen" w:hAnsi="Sylfaen" w:cs="Times New Roman"/>
                <w:sz w:val="20"/>
              </w:rPr>
            </w:pPr>
            <w:r>
              <w:rPr>
                <w:rFonts w:ascii="Sylfaen" w:hAnsi="Sylfaen"/>
                <w:sz w:val="20"/>
              </w:rPr>
              <w:t>ա) տեղեկագրքի (դասակարգչի) նույնականացուցիչը</w:t>
            </w:r>
          </w:p>
          <w:p w14:paraId="57889840" w14:textId="77777777" w:rsidR="00E97E37" w:rsidRPr="00501C2A" w:rsidRDefault="00E97E37" w:rsidP="00713477">
            <w:pPr>
              <w:pStyle w:val="affffa"/>
              <w:widowControl w:val="0"/>
              <w:spacing w:after="120"/>
              <w:jc w:val="left"/>
              <w:rPr>
                <w:rFonts w:ascii="Sylfaen" w:hAnsi="Sylfaen" w:cs="Times New Roman"/>
                <w:sz w:val="20"/>
              </w:rPr>
            </w:pPr>
            <w:r>
              <w:rPr>
                <w:rFonts w:ascii="Sylfaen" w:hAnsi="Sylfaen"/>
                <w:sz w:val="20"/>
              </w:rPr>
              <w:t>(code‌List‌Id ատրիբուտ)</w:t>
            </w:r>
          </w:p>
        </w:tc>
        <w:tc>
          <w:tcPr>
            <w:tcW w:w="2293" w:type="dxa"/>
            <w:tcMar>
              <w:top w:w="28" w:type="dxa"/>
              <w:left w:w="28" w:type="dxa"/>
              <w:bottom w:w="28" w:type="dxa"/>
              <w:right w:w="28" w:type="dxa"/>
            </w:tcMar>
          </w:tcPr>
          <w:p w14:paraId="2E45AC63" w14:textId="77777777" w:rsidR="00E97E37" w:rsidRPr="00501C2A" w:rsidRDefault="00E97E37" w:rsidP="00713477">
            <w:pPr>
              <w:pStyle w:val="affffa"/>
              <w:widowControl w:val="0"/>
              <w:spacing w:after="120"/>
              <w:jc w:val="left"/>
              <w:rPr>
                <w:rFonts w:ascii="Sylfaen" w:hAnsi="Sylfaen" w:cs="Times New Roman"/>
                <w:sz w:val="20"/>
              </w:rPr>
            </w:pPr>
            <w:r>
              <w:rPr>
                <w:rFonts w:ascii="Sylfaen" w:hAnsi="Sylfaen"/>
                <w:sz w:val="20"/>
              </w:rPr>
              <w:t>այն տեղեկագրքի (դասակարգչի) նշագիրը, որին համապատասխան, նշված է ծածկագիրը</w:t>
            </w:r>
          </w:p>
        </w:tc>
        <w:tc>
          <w:tcPr>
            <w:tcW w:w="1984" w:type="dxa"/>
            <w:tcMar>
              <w:top w:w="28" w:type="dxa"/>
              <w:left w:w="28" w:type="dxa"/>
              <w:bottom w:w="28" w:type="dxa"/>
              <w:right w:w="28" w:type="dxa"/>
            </w:tcMar>
          </w:tcPr>
          <w:p w14:paraId="41F32356" w14:textId="77777777" w:rsidR="00E97E37" w:rsidRPr="00501C2A" w:rsidRDefault="00E97E37" w:rsidP="00713477">
            <w:pPr>
              <w:pStyle w:val="affffa"/>
              <w:widowControl w:val="0"/>
              <w:spacing w:after="120"/>
              <w:jc w:val="left"/>
              <w:rPr>
                <w:rFonts w:ascii="Sylfaen" w:hAnsi="Sylfaen" w:cs="Times New Roman"/>
                <w:sz w:val="20"/>
              </w:rPr>
            </w:pPr>
            <w:r>
              <w:rPr>
                <w:rFonts w:ascii="Sylfaen" w:hAnsi="Sylfaen"/>
                <w:sz w:val="20"/>
              </w:rPr>
              <w:t>–</w:t>
            </w:r>
          </w:p>
        </w:tc>
        <w:tc>
          <w:tcPr>
            <w:tcW w:w="3094" w:type="dxa"/>
            <w:tcMar>
              <w:top w:w="28" w:type="dxa"/>
              <w:left w:w="28" w:type="dxa"/>
              <w:bottom w:w="28" w:type="dxa"/>
              <w:right w:w="28" w:type="dxa"/>
            </w:tcMar>
          </w:tcPr>
          <w:p w14:paraId="279F7E20" w14:textId="77777777" w:rsidR="00E97E37" w:rsidRPr="00501C2A" w:rsidRDefault="00E97E37" w:rsidP="00713477">
            <w:pPr>
              <w:pStyle w:val="affffa"/>
              <w:widowControl w:val="0"/>
              <w:spacing w:after="120"/>
              <w:jc w:val="left"/>
              <w:rPr>
                <w:rFonts w:ascii="Sylfaen" w:hAnsi="Sylfaen" w:cs="Times New Roman"/>
                <w:sz w:val="20"/>
              </w:rPr>
            </w:pPr>
            <w:r>
              <w:rPr>
                <w:rFonts w:ascii="Sylfaen" w:hAnsi="Sylfaen"/>
                <w:sz w:val="20"/>
              </w:rPr>
              <w:t>csdo:‌Reference‌Data‌Id‌Type (M.SDT.00091)</w:t>
            </w:r>
          </w:p>
          <w:p w14:paraId="2CB649F9" w14:textId="77777777" w:rsidR="00E97E37" w:rsidRPr="00501C2A" w:rsidRDefault="00E97E37" w:rsidP="00713477">
            <w:pPr>
              <w:pStyle w:val="affffa"/>
              <w:widowControl w:val="0"/>
              <w:spacing w:after="120"/>
              <w:jc w:val="left"/>
              <w:rPr>
                <w:rFonts w:ascii="Sylfaen" w:hAnsi="Sylfaen" w:cs="Times New Roman"/>
                <w:sz w:val="20"/>
              </w:rPr>
            </w:pPr>
            <w:r>
              <w:rPr>
                <w:rFonts w:ascii="Sylfaen" w:hAnsi="Sylfaen"/>
                <w:sz w:val="20"/>
              </w:rPr>
              <w:t>Պայմանանշանների նորմալացված տողը:</w:t>
            </w:r>
          </w:p>
          <w:p w14:paraId="68409FB5" w14:textId="77777777" w:rsidR="00E97E37" w:rsidRPr="00501C2A" w:rsidRDefault="00E97E37" w:rsidP="00713477">
            <w:pPr>
              <w:pStyle w:val="affffa"/>
              <w:widowControl w:val="0"/>
              <w:spacing w:after="120"/>
              <w:jc w:val="left"/>
              <w:rPr>
                <w:rFonts w:ascii="Sylfaen" w:hAnsi="Sylfaen" w:cs="Times New Roman"/>
                <w:sz w:val="20"/>
              </w:rPr>
            </w:pPr>
            <w:r>
              <w:rPr>
                <w:rFonts w:ascii="Sylfaen" w:hAnsi="Sylfaen"/>
                <w:sz w:val="20"/>
              </w:rPr>
              <w:t>Նվազագույն երկարությունը՝ 1</w:t>
            </w:r>
          </w:p>
          <w:p w14:paraId="123BE32F" w14:textId="77777777" w:rsidR="00E97E37" w:rsidRPr="00501C2A" w:rsidRDefault="00E97E37" w:rsidP="00713477">
            <w:pPr>
              <w:pStyle w:val="affffa"/>
              <w:widowControl w:val="0"/>
              <w:spacing w:after="120"/>
              <w:jc w:val="left"/>
              <w:rPr>
                <w:rFonts w:ascii="Sylfaen" w:hAnsi="Sylfaen" w:cs="Times New Roman"/>
                <w:sz w:val="20"/>
              </w:rPr>
            </w:pPr>
            <w:r>
              <w:rPr>
                <w:rFonts w:ascii="Sylfaen" w:hAnsi="Sylfaen"/>
                <w:sz w:val="20"/>
              </w:rPr>
              <w:t>Առավելագույն երկարությունը՝ 20</w:t>
            </w:r>
          </w:p>
        </w:tc>
        <w:tc>
          <w:tcPr>
            <w:tcW w:w="992" w:type="dxa"/>
            <w:tcMar>
              <w:top w:w="28" w:type="dxa"/>
              <w:left w:w="28" w:type="dxa"/>
              <w:bottom w:w="28" w:type="dxa"/>
              <w:right w:w="28" w:type="dxa"/>
            </w:tcMar>
          </w:tcPr>
          <w:p w14:paraId="1E87424A" w14:textId="77777777" w:rsidR="00E97E37" w:rsidRPr="00501C2A" w:rsidRDefault="00E97E37" w:rsidP="00713477">
            <w:pPr>
              <w:pStyle w:val="affffa"/>
              <w:widowControl w:val="0"/>
              <w:spacing w:after="120"/>
              <w:jc w:val="center"/>
              <w:rPr>
                <w:rFonts w:ascii="Sylfaen" w:hAnsi="Sylfaen" w:cs="Times New Roman"/>
                <w:sz w:val="20"/>
              </w:rPr>
            </w:pPr>
            <w:r>
              <w:rPr>
                <w:rFonts w:ascii="Sylfaen" w:hAnsi="Sylfaen"/>
                <w:sz w:val="20"/>
              </w:rPr>
              <w:t>1</w:t>
            </w:r>
          </w:p>
        </w:tc>
        <w:tc>
          <w:tcPr>
            <w:tcW w:w="2835" w:type="dxa"/>
            <w:tcMar>
              <w:top w:w="28" w:type="dxa"/>
              <w:left w:w="28" w:type="dxa"/>
              <w:bottom w:w="28" w:type="dxa"/>
              <w:right w:w="28" w:type="dxa"/>
            </w:tcMar>
          </w:tcPr>
          <w:p w14:paraId="4606DDE9" w14:textId="77777777" w:rsidR="00E97E37" w:rsidRPr="00501C2A" w:rsidRDefault="00E97E37" w:rsidP="00713477">
            <w:pPr>
              <w:pStyle w:val="affffa"/>
              <w:widowControl w:val="0"/>
              <w:spacing w:after="120"/>
              <w:jc w:val="left"/>
              <w:rPr>
                <w:rFonts w:ascii="Sylfaen" w:hAnsi="Sylfaen" w:cs="Times New Roman"/>
                <w:noProof/>
                <w:sz w:val="20"/>
              </w:rPr>
            </w:pPr>
            <w:r>
              <w:rPr>
                <w:rFonts w:ascii="Sylfaen" w:hAnsi="Sylfaen"/>
                <w:sz w:val="20"/>
              </w:rPr>
              <w:t>ատրիբուտը պետք է պարունակի «2003» արժեքը</w:t>
            </w:r>
          </w:p>
        </w:tc>
      </w:tr>
      <w:tr w:rsidR="00926012" w:rsidRPr="00501C2A" w14:paraId="4D89BC71" w14:textId="77777777" w:rsidTr="00713477">
        <w:trPr>
          <w:jc w:val="center"/>
        </w:trPr>
        <w:tc>
          <w:tcPr>
            <w:tcW w:w="238" w:type="dxa"/>
            <w:tcBorders>
              <w:top w:val="nil"/>
              <w:left w:val="nil"/>
              <w:bottom w:val="nil"/>
              <w:right w:val="nil"/>
            </w:tcBorders>
            <w:tcMar>
              <w:top w:w="28" w:type="dxa"/>
              <w:left w:w="28" w:type="dxa"/>
              <w:bottom w:w="28" w:type="dxa"/>
              <w:right w:w="28" w:type="dxa"/>
            </w:tcMar>
          </w:tcPr>
          <w:p w14:paraId="008BB1D4"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0A31C68B" w14:textId="77777777" w:rsidR="00E97E37" w:rsidRPr="00501C2A" w:rsidRDefault="00E97E37" w:rsidP="002B40C4">
            <w:pPr>
              <w:pStyle w:val="affffa"/>
              <w:widowControl w:val="0"/>
              <w:spacing w:after="120"/>
              <w:jc w:val="left"/>
              <w:rPr>
                <w:rFonts w:ascii="Sylfaen" w:hAnsi="Sylfaen" w:cs="Times New Roman"/>
                <w:sz w:val="20"/>
              </w:rPr>
            </w:pPr>
          </w:p>
        </w:tc>
        <w:tc>
          <w:tcPr>
            <w:tcW w:w="2946" w:type="dxa"/>
            <w:gridSpan w:val="7"/>
            <w:tcMar>
              <w:top w:w="28" w:type="dxa"/>
              <w:left w:w="28" w:type="dxa"/>
              <w:bottom w:w="28" w:type="dxa"/>
              <w:right w:w="28" w:type="dxa"/>
            </w:tcMar>
          </w:tcPr>
          <w:p w14:paraId="329A82A3" w14:textId="77777777" w:rsidR="00E97E37" w:rsidRPr="00501C2A" w:rsidRDefault="00E97E37" w:rsidP="00713477">
            <w:pPr>
              <w:pStyle w:val="affffa"/>
              <w:widowControl w:val="0"/>
              <w:spacing w:after="120"/>
              <w:jc w:val="left"/>
              <w:rPr>
                <w:rFonts w:ascii="Sylfaen" w:hAnsi="Sylfaen" w:cs="Times New Roman"/>
                <w:sz w:val="20"/>
              </w:rPr>
            </w:pPr>
            <w:r>
              <w:rPr>
                <w:rFonts w:ascii="Sylfaen" w:hAnsi="Sylfaen"/>
                <w:sz w:val="20"/>
              </w:rPr>
              <w:t>19.18.44. Արժեքը</w:t>
            </w:r>
          </w:p>
          <w:p w14:paraId="6C9278C6" w14:textId="77777777" w:rsidR="00E97E37" w:rsidRPr="00501C2A" w:rsidRDefault="00E97E37" w:rsidP="00713477">
            <w:pPr>
              <w:pStyle w:val="affffa"/>
              <w:widowControl w:val="0"/>
              <w:spacing w:after="120"/>
              <w:jc w:val="left"/>
              <w:rPr>
                <w:rFonts w:ascii="Sylfaen" w:hAnsi="Sylfaen" w:cs="Times New Roman"/>
                <w:sz w:val="20"/>
              </w:rPr>
            </w:pPr>
            <w:r>
              <w:rPr>
                <w:rFonts w:ascii="Sylfaen" w:hAnsi="Sylfaen"/>
                <w:sz w:val="20"/>
              </w:rPr>
              <w:t>(casdo:‌CAValue‌Amount)</w:t>
            </w:r>
          </w:p>
        </w:tc>
        <w:tc>
          <w:tcPr>
            <w:tcW w:w="2293" w:type="dxa"/>
            <w:tcMar>
              <w:top w:w="28" w:type="dxa"/>
              <w:left w:w="28" w:type="dxa"/>
              <w:bottom w:w="28" w:type="dxa"/>
              <w:right w:w="28" w:type="dxa"/>
            </w:tcMar>
          </w:tcPr>
          <w:p w14:paraId="4A30260C" w14:textId="77777777" w:rsidR="00E97E37" w:rsidRPr="00501C2A" w:rsidRDefault="00E97E37" w:rsidP="00713477">
            <w:pPr>
              <w:pStyle w:val="affffa"/>
              <w:widowControl w:val="0"/>
              <w:spacing w:after="120"/>
              <w:jc w:val="left"/>
              <w:rPr>
                <w:rFonts w:ascii="Sylfaen" w:hAnsi="Sylfaen" w:cs="Times New Roman"/>
                <w:sz w:val="20"/>
              </w:rPr>
            </w:pPr>
            <w:r>
              <w:rPr>
                <w:rFonts w:ascii="Sylfaen" w:hAnsi="Sylfaen"/>
                <w:sz w:val="20"/>
              </w:rPr>
              <w:t>ապրանքի արժեքը (գինը)</w:t>
            </w:r>
          </w:p>
        </w:tc>
        <w:tc>
          <w:tcPr>
            <w:tcW w:w="1984" w:type="dxa"/>
            <w:tcMar>
              <w:top w:w="28" w:type="dxa"/>
              <w:left w:w="28" w:type="dxa"/>
              <w:bottom w:w="28" w:type="dxa"/>
              <w:right w:w="28" w:type="dxa"/>
            </w:tcMar>
          </w:tcPr>
          <w:p w14:paraId="343081FC" w14:textId="77777777" w:rsidR="00E97E37" w:rsidRPr="00501C2A" w:rsidRDefault="00E97E37" w:rsidP="00713477">
            <w:pPr>
              <w:pStyle w:val="affffa"/>
              <w:widowControl w:val="0"/>
              <w:spacing w:after="120"/>
              <w:jc w:val="left"/>
              <w:rPr>
                <w:rFonts w:ascii="Sylfaen" w:hAnsi="Sylfaen" w:cs="Times New Roman"/>
                <w:sz w:val="20"/>
              </w:rPr>
            </w:pPr>
            <w:r>
              <w:rPr>
                <w:rFonts w:ascii="Sylfaen" w:hAnsi="Sylfaen"/>
                <w:sz w:val="20"/>
              </w:rPr>
              <w:t>M.CA.SDE.00383</w:t>
            </w:r>
          </w:p>
        </w:tc>
        <w:tc>
          <w:tcPr>
            <w:tcW w:w="3094" w:type="dxa"/>
            <w:tcMar>
              <w:top w:w="28" w:type="dxa"/>
              <w:left w:w="28" w:type="dxa"/>
              <w:bottom w:w="28" w:type="dxa"/>
              <w:right w:w="28" w:type="dxa"/>
            </w:tcMar>
          </w:tcPr>
          <w:p w14:paraId="43F78267" w14:textId="77777777" w:rsidR="00E97E37" w:rsidRPr="00501C2A" w:rsidRDefault="00E97E37" w:rsidP="00713477">
            <w:pPr>
              <w:pStyle w:val="affffa"/>
              <w:widowControl w:val="0"/>
              <w:spacing w:after="120"/>
              <w:jc w:val="left"/>
              <w:rPr>
                <w:rFonts w:ascii="Sylfaen" w:hAnsi="Sylfaen" w:cs="Times New Roman"/>
                <w:sz w:val="20"/>
              </w:rPr>
            </w:pPr>
            <w:r>
              <w:rPr>
                <w:rFonts w:ascii="Sylfaen" w:hAnsi="Sylfaen"/>
                <w:sz w:val="20"/>
              </w:rPr>
              <w:t>casdo:‌Payment‌Amount‌With‌Currency‌Type (M.CA.SDT.00001)</w:t>
            </w:r>
          </w:p>
          <w:p w14:paraId="09528BCD" w14:textId="77777777" w:rsidR="00E97E37" w:rsidRPr="00501C2A" w:rsidRDefault="00E97E37" w:rsidP="00713477">
            <w:pPr>
              <w:pStyle w:val="affffa"/>
              <w:widowControl w:val="0"/>
              <w:spacing w:after="120"/>
              <w:jc w:val="left"/>
              <w:rPr>
                <w:rFonts w:ascii="Sylfaen" w:hAnsi="Sylfaen" w:cs="Times New Roman"/>
                <w:sz w:val="20"/>
              </w:rPr>
            </w:pPr>
            <w:r>
              <w:rPr>
                <w:rFonts w:ascii="Sylfaen" w:hAnsi="Sylfaen"/>
                <w:sz w:val="20"/>
              </w:rPr>
              <w:t>Թիվը՝ հաշվարկի տասական համակարգում։</w:t>
            </w:r>
          </w:p>
          <w:p w14:paraId="3EC9FDE8" w14:textId="77777777" w:rsidR="00E97E37" w:rsidRPr="00501C2A" w:rsidRDefault="00E97E37" w:rsidP="00713477">
            <w:pPr>
              <w:pStyle w:val="affffa"/>
              <w:widowControl w:val="0"/>
              <w:spacing w:after="120"/>
              <w:jc w:val="left"/>
              <w:rPr>
                <w:rFonts w:ascii="Sylfaen" w:hAnsi="Sylfaen" w:cs="Times New Roman"/>
                <w:sz w:val="20"/>
              </w:rPr>
            </w:pPr>
            <w:r>
              <w:rPr>
                <w:rFonts w:ascii="Sylfaen" w:hAnsi="Sylfaen"/>
                <w:sz w:val="20"/>
              </w:rPr>
              <w:t>Թվանշանների առավելագույն քանակը՝ 20.</w:t>
            </w:r>
          </w:p>
          <w:p w14:paraId="661E7D3A" w14:textId="77777777" w:rsidR="00E97E37" w:rsidRPr="00501C2A" w:rsidRDefault="00E97E37" w:rsidP="00713477">
            <w:pPr>
              <w:pStyle w:val="affffa"/>
              <w:widowControl w:val="0"/>
              <w:spacing w:after="120"/>
              <w:jc w:val="left"/>
              <w:rPr>
                <w:rFonts w:ascii="Sylfaen" w:hAnsi="Sylfaen" w:cs="Times New Roman"/>
                <w:sz w:val="20"/>
              </w:rPr>
            </w:pPr>
            <w:r>
              <w:rPr>
                <w:rFonts w:ascii="Sylfaen" w:hAnsi="Sylfaen"/>
                <w:sz w:val="20"/>
              </w:rPr>
              <w:t>Կոտորակային թվանշանների առավելագույն քանակը՝ 2</w:t>
            </w:r>
          </w:p>
        </w:tc>
        <w:tc>
          <w:tcPr>
            <w:tcW w:w="992" w:type="dxa"/>
            <w:tcMar>
              <w:top w:w="28" w:type="dxa"/>
              <w:left w:w="28" w:type="dxa"/>
              <w:bottom w:w="28" w:type="dxa"/>
              <w:right w:w="28" w:type="dxa"/>
            </w:tcMar>
          </w:tcPr>
          <w:p w14:paraId="3AB71301" w14:textId="77777777" w:rsidR="00E97E37" w:rsidRPr="00501C2A" w:rsidRDefault="00E97E37" w:rsidP="00713477">
            <w:pPr>
              <w:pStyle w:val="affffa"/>
              <w:widowControl w:val="0"/>
              <w:spacing w:after="120"/>
              <w:jc w:val="center"/>
              <w:rPr>
                <w:rFonts w:ascii="Sylfaen" w:hAnsi="Sylfaen" w:cs="Times New Roman"/>
                <w:sz w:val="20"/>
              </w:rPr>
            </w:pPr>
            <w:r>
              <w:rPr>
                <w:rFonts w:ascii="Sylfaen" w:hAnsi="Sylfaen"/>
                <w:sz w:val="20"/>
              </w:rPr>
              <w:t>0..1</w:t>
            </w:r>
          </w:p>
        </w:tc>
        <w:tc>
          <w:tcPr>
            <w:tcW w:w="2835" w:type="dxa"/>
            <w:tcMar>
              <w:top w:w="28" w:type="dxa"/>
              <w:left w:w="28" w:type="dxa"/>
              <w:bottom w:w="28" w:type="dxa"/>
              <w:right w:w="28" w:type="dxa"/>
            </w:tcMar>
          </w:tcPr>
          <w:p w14:paraId="1C60EDA6" w14:textId="77777777" w:rsidR="00E97E37" w:rsidRPr="00501C2A" w:rsidRDefault="00E97E37" w:rsidP="00713477">
            <w:pPr>
              <w:pStyle w:val="affffa"/>
              <w:widowControl w:val="0"/>
              <w:spacing w:after="120"/>
              <w:jc w:val="left"/>
              <w:rPr>
                <w:rFonts w:ascii="Sylfaen" w:hAnsi="Sylfaen" w:cs="Times New Roman"/>
                <w:noProof/>
                <w:sz w:val="20"/>
              </w:rPr>
            </w:pPr>
          </w:p>
        </w:tc>
      </w:tr>
      <w:tr w:rsidR="00926012" w:rsidRPr="00501C2A" w14:paraId="055C6FE4" w14:textId="77777777" w:rsidTr="00713477">
        <w:trPr>
          <w:jc w:val="center"/>
        </w:trPr>
        <w:tc>
          <w:tcPr>
            <w:tcW w:w="238" w:type="dxa"/>
            <w:tcBorders>
              <w:top w:val="nil"/>
              <w:left w:val="nil"/>
              <w:bottom w:val="nil"/>
              <w:right w:val="nil"/>
            </w:tcBorders>
            <w:tcMar>
              <w:top w:w="28" w:type="dxa"/>
              <w:left w:w="28" w:type="dxa"/>
              <w:bottom w:w="28" w:type="dxa"/>
              <w:right w:w="28" w:type="dxa"/>
            </w:tcMar>
          </w:tcPr>
          <w:p w14:paraId="380F0B4D"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3431510E"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62FF55E2" w14:textId="77777777" w:rsidR="00E97E37" w:rsidRPr="00501C2A" w:rsidRDefault="00E97E37" w:rsidP="002B40C4">
            <w:pPr>
              <w:pStyle w:val="affffa"/>
              <w:widowControl w:val="0"/>
              <w:spacing w:after="120"/>
              <w:jc w:val="left"/>
              <w:rPr>
                <w:rFonts w:ascii="Sylfaen" w:hAnsi="Sylfaen" w:cs="Times New Roman"/>
                <w:sz w:val="20"/>
              </w:rPr>
            </w:pPr>
          </w:p>
        </w:tc>
        <w:tc>
          <w:tcPr>
            <w:tcW w:w="2748" w:type="dxa"/>
            <w:gridSpan w:val="6"/>
            <w:tcMar>
              <w:top w:w="28" w:type="dxa"/>
              <w:left w:w="28" w:type="dxa"/>
              <w:bottom w:w="28" w:type="dxa"/>
              <w:right w:w="28" w:type="dxa"/>
            </w:tcMar>
          </w:tcPr>
          <w:p w14:paraId="788EAA19" w14:textId="77777777" w:rsidR="00E97E37" w:rsidRPr="00501C2A" w:rsidRDefault="00E97E37" w:rsidP="00713477">
            <w:pPr>
              <w:pStyle w:val="affffa"/>
              <w:widowControl w:val="0"/>
              <w:spacing w:after="120"/>
              <w:jc w:val="left"/>
              <w:rPr>
                <w:rFonts w:ascii="Sylfaen" w:hAnsi="Sylfaen" w:cs="Times New Roman"/>
                <w:sz w:val="20"/>
              </w:rPr>
            </w:pPr>
            <w:r>
              <w:rPr>
                <w:rFonts w:ascii="Sylfaen" w:hAnsi="Sylfaen"/>
                <w:sz w:val="20"/>
              </w:rPr>
              <w:t>ա) արժույթի ծածկագիրը</w:t>
            </w:r>
          </w:p>
          <w:p w14:paraId="1420699C" w14:textId="77777777" w:rsidR="00E97E37" w:rsidRPr="00501C2A" w:rsidRDefault="00E97E37" w:rsidP="00713477">
            <w:pPr>
              <w:pStyle w:val="affffa"/>
              <w:widowControl w:val="0"/>
              <w:spacing w:after="120"/>
              <w:jc w:val="left"/>
              <w:rPr>
                <w:rFonts w:ascii="Sylfaen" w:hAnsi="Sylfaen" w:cs="Times New Roman"/>
                <w:sz w:val="20"/>
              </w:rPr>
            </w:pPr>
            <w:r>
              <w:rPr>
                <w:rFonts w:ascii="Sylfaen" w:hAnsi="Sylfaen"/>
                <w:sz w:val="20"/>
              </w:rPr>
              <w:lastRenderedPageBreak/>
              <w:t>(currencyCode ատրիբուտ)</w:t>
            </w:r>
          </w:p>
        </w:tc>
        <w:tc>
          <w:tcPr>
            <w:tcW w:w="2293" w:type="dxa"/>
            <w:tcMar>
              <w:top w:w="28" w:type="dxa"/>
              <w:left w:w="28" w:type="dxa"/>
              <w:bottom w:w="28" w:type="dxa"/>
              <w:right w:w="28" w:type="dxa"/>
            </w:tcMar>
          </w:tcPr>
          <w:p w14:paraId="3A804822" w14:textId="77777777" w:rsidR="00E97E37" w:rsidRPr="00501C2A" w:rsidRDefault="00E97E37" w:rsidP="00713477">
            <w:pPr>
              <w:pStyle w:val="affffa"/>
              <w:widowControl w:val="0"/>
              <w:spacing w:after="120"/>
              <w:jc w:val="left"/>
              <w:rPr>
                <w:rFonts w:ascii="Sylfaen" w:hAnsi="Sylfaen" w:cs="Times New Roman"/>
                <w:sz w:val="20"/>
              </w:rPr>
            </w:pPr>
            <w:r>
              <w:rPr>
                <w:rFonts w:ascii="Sylfaen" w:hAnsi="Sylfaen"/>
                <w:sz w:val="20"/>
              </w:rPr>
              <w:lastRenderedPageBreak/>
              <w:t>արժույթի ծածկագրային նշագիրը</w:t>
            </w:r>
          </w:p>
        </w:tc>
        <w:tc>
          <w:tcPr>
            <w:tcW w:w="1984" w:type="dxa"/>
            <w:tcMar>
              <w:top w:w="28" w:type="dxa"/>
              <w:left w:w="28" w:type="dxa"/>
              <w:bottom w:w="28" w:type="dxa"/>
              <w:right w:w="28" w:type="dxa"/>
            </w:tcMar>
          </w:tcPr>
          <w:p w14:paraId="665C1E9C" w14:textId="77777777" w:rsidR="00E97E37" w:rsidRPr="00501C2A" w:rsidRDefault="00E97E37" w:rsidP="00713477">
            <w:pPr>
              <w:pStyle w:val="affffa"/>
              <w:widowControl w:val="0"/>
              <w:spacing w:after="120"/>
              <w:jc w:val="left"/>
              <w:rPr>
                <w:rFonts w:ascii="Sylfaen" w:hAnsi="Sylfaen" w:cs="Times New Roman"/>
                <w:sz w:val="20"/>
              </w:rPr>
            </w:pPr>
            <w:r>
              <w:rPr>
                <w:rFonts w:ascii="Sylfaen" w:hAnsi="Sylfaen"/>
                <w:sz w:val="20"/>
              </w:rPr>
              <w:t>–</w:t>
            </w:r>
          </w:p>
        </w:tc>
        <w:tc>
          <w:tcPr>
            <w:tcW w:w="3094" w:type="dxa"/>
            <w:tcMar>
              <w:top w:w="28" w:type="dxa"/>
              <w:left w:w="28" w:type="dxa"/>
              <w:bottom w:w="28" w:type="dxa"/>
              <w:right w:w="28" w:type="dxa"/>
            </w:tcMar>
          </w:tcPr>
          <w:p w14:paraId="770F33D7" w14:textId="77777777" w:rsidR="00E97E37" w:rsidRPr="00501C2A" w:rsidRDefault="00E97E37" w:rsidP="00713477">
            <w:pPr>
              <w:pStyle w:val="affffa"/>
              <w:widowControl w:val="0"/>
              <w:spacing w:after="120"/>
              <w:jc w:val="left"/>
              <w:rPr>
                <w:rFonts w:ascii="Sylfaen" w:hAnsi="Sylfaen" w:cs="Times New Roman"/>
                <w:sz w:val="20"/>
              </w:rPr>
            </w:pPr>
            <w:r>
              <w:rPr>
                <w:rFonts w:ascii="Sylfaen" w:hAnsi="Sylfaen"/>
                <w:sz w:val="20"/>
              </w:rPr>
              <w:t>csdo:‌Currency‌Code‌V3‌Type (M.SDT.00144)</w:t>
            </w:r>
          </w:p>
          <w:p w14:paraId="1D44B1E6" w14:textId="77777777" w:rsidR="00E97E37" w:rsidRPr="00501C2A" w:rsidRDefault="00E97E37" w:rsidP="00713477">
            <w:pPr>
              <w:pStyle w:val="affffa"/>
              <w:widowControl w:val="0"/>
              <w:spacing w:after="120"/>
              <w:jc w:val="left"/>
              <w:rPr>
                <w:rFonts w:ascii="Sylfaen" w:hAnsi="Sylfaen" w:cs="Times New Roman"/>
                <w:sz w:val="20"/>
              </w:rPr>
            </w:pPr>
            <w:r>
              <w:rPr>
                <w:rFonts w:ascii="Sylfaen" w:hAnsi="Sylfaen"/>
                <w:sz w:val="20"/>
              </w:rPr>
              <w:lastRenderedPageBreak/>
              <w:t>Արժույթի տառային ծածկագրի արժեքն այն տեղեկագրքին (դասակարգչին) համապատասխան, որի նույնականացուցիչը սահմանված է «Տեղեկագրքի (դասակարգչի) նույնականացուցիչը» ատրիբուտում:</w:t>
            </w:r>
          </w:p>
          <w:p w14:paraId="6F698285" w14:textId="77777777" w:rsidR="00E97E37" w:rsidRPr="00501C2A" w:rsidRDefault="00E97E37" w:rsidP="00713477">
            <w:pPr>
              <w:pStyle w:val="affffa"/>
              <w:widowControl w:val="0"/>
              <w:spacing w:after="120"/>
              <w:jc w:val="left"/>
              <w:rPr>
                <w:rFonts w:ascii="Sylfaen" w:hAnsi="Sylfaen" w:cs="Times New Roman"/>
                <w:sz w:val="20"/>
              </w:rPr>
            </w:pPr>
            <w:r>
              <w:rPr>
                <w:rFonts w:ascii="Sylfaen" w:hAnsi="Sylfaen"/>
                <w:sz w:val="20"/>
              </w:rPr>
              <w:t>Ձևանմուշը՝ [A-Z]{3}</w:t>
            </w:r>
          </w:p>
        </w:tc>
        <w:tc>
          <w:tcPr>
            <w:tcW w:w="992" w:type="dxa"/>
            <w:tcMar>
              <w:top w:w="28" w:type="dxa"/>
              <w:left w:w="28" w:type="dxa"/>
              <w:bottom w:w="28" w:type="dxa"/>
              <w:right w:w="28" w:type="dxa"/>
            </w:tcMar>
          </w:tcPr>
          <w:p w14:paraId="3DC10A79" w14:textId="77777777" w:rsidR="00E97E37" w:rsidRPr="00501C2A" w:rsidRDefault="00E97E37" w:rsidP="00713477">
            <w:pPr>
              <w:pStyle w:val="affffa"/>
              <w:widowControl w:val="0"/>
              <w:spacing w:after="120"/>
              <w:jc w:val="center"/>
              <w:rPr>
                <w:rFonts w:ascii="Sylfaen" w:hAnsi="Sylfaen" w:cs="Times New Roman"/>
                <w:sz w:val="20"/>
              </w:rPr>
            </w:pPr>
            <w:r>
              <w:rPr>
                <w:rFonts w:ascii="Sylfaen" w:hAnsi="Sylfaen"/>
                <w:sz w:val="20"/>
              </w:rPr>
              <w:lastRenderedPageBreak/>
              <w:t>1</w:t>
            </w:r>
          </w:p>
        </w:tc>
        <w:tc>
          <w:tcPr>
            <w:tcW w:w="2835" w:type="dxa"/>
            <w:tcMar>
              <w:top w:w="28" w:type="dxa"/>
              <w:left w:w="28" w:type="dxa"/>
              <w:bottom w:w="28" w:type="dxa"/>
              <w:right w:w="28" w:type="dxa"/>
            </w:tcMar>
          </w:tcPr>
          <w:p w14:paraId="31BB9C00" w14:textId="77777777" w:rsidR="00E97E37" w:rsidRPr="00501C2A" w:rsidRDefault="00E97E37" w:rsidP="00713477">
            <w:pPr>
              <w:pStyle w:val="affffa"/>
              <w:widowControl w:val="0"/>
              <w:spacing w:after="120"/>
              <w:jc w:val="left"/>
              <w:rPr>
                <w:rFonts w:ascii="Sylfaen" w:hAnsi="Sylfaen" w:cs="Times New Roman"/>
                <w:noProof/>
                <w:sz w:val="20"/>
              </w:rPr>
            </w:pPr>
            <w:r>
              <w:rPr>
                <w:rFonts w:ascii="Sylfaen" w:hAnsi="Sylfaen"/>
                <w:sz w:val="20"/>
              </w:rPr>
              <w:t xml:space="preserve">«Արժեքը (casdo:‌CA‌Value‌Amount)» վավերապայմանի </w:t>
            </w:r>
            <w:r>
              <w:rPr>
                <w:rFonts w:ascii="Sylfaen" w:hAnsi="Sylfaen"/>
                <w:sz w:val="20"/>
              </w:rPr>
              <w:lastRenderedPageBreak/>
              <w:t>լրացման դեպքում ատրիբուտը պետք է պարունակի արժույթի տառային ծածկագիրը՝ արժույթների այն դասակարգչին համապատասխան, որի նույնականացուցիչը նշված է «Տեղեկագրքի (դասակարգչի) նույնականացուցիչը (currencyCodeListId ատրիբուտ)» ատրիբուտում</w:t>
            </w:r>
          </w:p>
        </w:tc>
      </w:tr>
      <w:tr w:rsidR="00926012" w:rsidRPr="00501C2A" w14:paraId="27D44C16" w14:textId="77777777" w:rsidTr="00713477">
        <w:trPr>
          <w:jc w:val="center"/>
        </w:trPr>
        <w:tc>
          <w:tcPr>
            <w:tcW w:w="238" w:type="dxa"/>
            <w:tcBorders>
              <w:top w:val="nil"/>
              <w:left w:val="nil"/>
              <w:bottom w:val="nil"/>
              <w:right w:val="nil"/>
            </w:tcBorders>
            <w:tcMar>
              <w:top w:w="28" w:type="dxa"/>
              <w:left w:w="28" w:type="dxa"/>
              <w:bottom w:w="28" w:type="dxa"/>
              <w:right w:w="28" w:type="dxa"/>
            </w:tcMar>
          </w:tcPr>
          <w:p w14:paraId="463D20AB"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321B2BB8"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57690563" w14:textId="77777777" w:rsidR="00E97E37" w:rsidRPr="00501C2A" w:rsidRDefault="00E97E37" w:rsidP="002B40C4">
            <w:pPr>
              <w:pStyle w:val="affffa"/>
              <w:widowControl w:val="0"/>
              <w:spacing w:after="120"/>
              <w:jc w:val="left"/>
              <w:rPr>
                <w:rFonts w:ascii="Sylfaen" w:hAnsi="Sylfaen" w:cs="Times New Roman"/>
                <w:sz w:val="20"/>
              </w:rPr>
            </w:pPr>
          </w:p>
        </w:tc>
        <w:tc>
          <w:tcPr>
            <w:tcW w:w="2748" w:type="dxa"/>
            <w:gridSpan w:val="6"/>
            <w:tcMar>
              <w:top w:w="28" w:type="dxa"/>
              <w:left w:w="28" w:type="dxa"/>
              <w:bottom w:w="28" w:type="dxa"/>
              <w:right w:w="28" w:type="dxa"/>
            </w:tcMar>
          </w:tcPr>
          <w:p w14:paraId="7300951B" w14:textId="77777777" w:rsidR="00E97E37" w:rsidRPr="00501C2A" w:rsidRDefault="00E97E37" w:rsidP="00713477">
            <w:pPr>
              <w:pStyle w:val="affffa"/>
              <w:widowControl w:val="0"/>
              <w:spacing w:after="120"/>
              <w:jc w:val="left"/>
              <w:rPr>
                <w:rFonts w:ascii="Sylfaen" w:hAnsi="Sylfaen" w:cs="Times New Roman"/>
                <w:sz w:val="20"/>
              </w:rPr>
            </w:pPr>
            <w:r>
              <w:rPr>
                <w:rFonts w:ascii="Sylfaen" w:hAnsi="Sylfaen"/>
                <w:sz w:val="20"/>
              </w:rPr>
              <w:t>բ) տեղեկագրքի (դասակարգչի) նույնականացուցիչը</w:t>
            </w:r>
          </w:p>
          <w:p w14:paraId="78652D75" w14:textId="77777777" w:rsidR="00E97E37" w:rsidRPr="00501C2A" w:rsidRDefault="00E97E37" w:rsidP="00713477">
            <w:pPr>
              <w:pStyle w:val="affffa"/>
              <w:widowControl w:val="0"/>
              <w:spacing w:after="120"/>
              <w:jc w:val="left"/>
              <w:rPr>
                <w:rFonts w:ascii="Sylfaen" w:hAnsi="Sylfaen" w:cs="Times New Roman"/>
                <w:sz w:val="20"/>
              </w:rPr>
            </w:pPr>
            <w:r>
              <w:rPr>
                <w:rFonts w:ascii="Sylfaen" w:hAnsi="Sylfaen"/>
                <w:sz w:val="20"/>
              </w:rPr>
              <w:t>(currencyCodeListId ատրիբուտ)</w:t>
            </w:r>
          </w:p>
        </w:tc>
        <w:tc>
          <w:tcPr>
            <w:tcW w:w="2293" w:type="dxa"/>
            <w:tcMar>
              <w:top w:w="28" w:type="dxa"/>
              <w:left w:w="28" w:type="dxa"/>
              <w:bottom w:w="28" w:type="dxa"/>
              <w:right w:w="28" w:type="dxa"/>
            </w:tcMar>
          </w:tcPr>
          <w:p w14:paraId="5C8DDD0F" w14:textId="77777777" w:rsidR="00E97E37" w:rsidRPr="00501C2A" w:rsidRDefault="00E97E37" w:rsidP="00713477">
            <w:pPr>
              <w:pStyle w:val="affffa"/>
              <w:widowControl w:val="0"/>
              <w:spacing w:after="120"/>
              <w:jc w:val="left"/>
              <w:rPr>
                <w:rFonts w:ascii="Sylfaen" w:hAnsi="Sylfaen" w:cs="Times New Roman"/>
                <w:sz w:val="20"/>
              </w:rPr>
            </w:pPr>
            <w:r>
              <w:rPr>
                <w:rFonts w:ascii="Sylfaen" w:hAnsi="Sylfaen"/>
                <w:sz w:val="20"/>
              </w:rPr>
              <w:t>արժույթների դասակարգչի նույնականացուցիչը</w:t>
            </w:r>
          </w:p>
        </w:tc>
        <w:tc>
          <w:tcPr>
            <w:tcW w:w="1984" w:type="dxa"/>
            <w:tcMar>
              <w:top w:w="28" w:type="dxa"/>
              <w:left w:w="28" w:type="dxa"/>
              <w:bottom w:w="28" w:type="dxa"/>
              <w:right w:w="28" w:type="dxa"/>
            </w:tcMar>
          </w:tcPr>
          <w:p w14:paraId="49667685" w14:textId="77777777" w:rsidR="00E97E37" w:rsidRPr="00501C2A" w:rsidRDefault="00E97E37" w:rsidP="00713477">
            <w:pPr>
              <w:pStyle w:val="affffa"/>
              <w:widowControl w:val="0"/>
              <w:spacing w:after="120"/>
              <w:jc w:val="left"/>
              <w:rPr>
                <w:rFonts w:ascii="Sylfaen" w:hAnsi="Sylfaen" w:cs="Times New Roman"/>
                <w:sz w:val="20"/>
              </w:rPr>
            </w:pPr>
            <w:r>
              <w:rPr>
                <w:rFonts w:ascii="Sylfaen" w:hAnsi="Sylfaen"/>
                <w:sz w:val="20"/>
              </w:rPr>
              <w:t>–</w:t>
            </w:r>
          </w:p>
        </w:tc>
        <w:tc>
          <w:tcPr>
            <w:tcW w:w="3094" w:type="dxa"/>
            <w:tcMar>
              <w:top w:w="28" w:type="dxa"/>
              <w:left w:w="28" w:type="dxa"/>
              <w:bottom w:w="28" w:type="dxa"/>
              <w:right w:w="28" w:type="dxa"/>
            </w:tcMar>
          </w:tcPr>
          <w:p w14:paraId="7ADD9FA2" w14:textId="77777777" w:rsidR="00E97E37" w:rsidRPr="00501C2A" w:rsidRDefault="00E97E37" w:rsidP="00713477">
            <w:pPr>
              <w:pStyle w:val="affffa"/>
              <w:widowControl w:val="0"/>
              <w:spacing w:after="120"/>
              <w:jc w:val="left"/>
              <w:rPr>
                <w:rFonts w:ascii="Sylfaen" w:hAnsi="Sylfaen" w:cs="Times New Roman"/>
                <w:sz w:val="20"/>
              </w:rPr>
            </w:pPr>
            <w:r>
              <w:rPr>
                <w:rFonts w:ascii="Sylfaen" w:hAnsi="Sylfaen"/>
                <w:sz w:val="20"/>
              </w:rPr>
              <w:t>csdo:‌Reference‌Data‌Id‌Type (M.SDT.00091)</w:t>
            </w:r>
          </w:p>
          <w:p w14:paraId="23420975" w14:textId="77777777" w:rsidR="00E97E37" w:rsidRPr="00501C2A" w:rsidRDefault="00E97E37" w:rsidP="00713477">
            <w:pPr>
              <w:pStyle w:val="affffa"/>
              <w:widowControl w:val="0"/>
              <w:spacing w:after="120"/>
              <w:jc w:val="left"/>
              <w:rPr>
                <w:rFonts w:ascii="Sylfaen" w:hAnsi="Sylfaen" w:cs="Times New Roman"/>
                <w:sz w:val="20"/>
              </w:rPr>
            </w:pPr>
            <w:r>
              <w:rPr>
                <w:rFonts w:ascii="Sylfaen" w:hAnsi="Sylfaen"/>
                <w:sz w:val="20"/>
              </w:rPr>
              <w:t>Պայմանանշանների նորմալացված տողը:</w:t>
            </w:r>
          </w:p>
          <w:p w14:paraId="37718DDE" w14:textId="77777777" w:rsidR="00E97E37" w:rsidRPr="00501C2A" w:rsidRDefault="00E97E37" w:rsidP="00713477">
            <w:pPr>
              <w:pStyle w:val="affffa"/>
              <w:widowControl w:val="0"/>
              <w:spacing w:after="120"/>
              <w:jc w:val="left"/>
              <w:rPr>
                <w:rFonts w:ascii="Sylfaen" w:hAnsi="Sylfaen" w:cs="Times New Roman"/>
                <w:sz w:val="20"/>
              </w:rPr>
            </w:pPr>
            <w:r>
              <w:rPr>
                <w:rFonts w:ascii="Sylfaen" w:hAnsi="Sylfaen"/>
                <w:sz w:val="20"/>
              </w:rPr>
              <w:t>Նվազագույն երկարությունը՝ 1</w:t>
            </w:r>
          </w:p>
          <w:p w14:paraId="1A5C589D" w14:textId="77777777" w:rsidR="00E97E37" w:rsidRPr="00501C2A" w:rsidRDefault="00E97E37" w:rsidP="00713477">
            <w:pPr>
              <w:pStyle w:val="affffa"/>
              <w:widowControl w:val="0"/>
              <w:spacing w:after="120"/>
              <w:jc w:val="left"/>
              <w:rPr>
                <w:rFonts w:ascii="Sylfaen" w:hAnsi="Sylfaen" w:cs="Times New Roman"/>
                <w:sz w:val="20"/>
              </w:rPr>
            </w:pPr>
            <w:r>
              <w:rPr>
                <w:rFonts w:ascii="Sylfaen" w:hAnsi="Sylfaen"/>
                <w:sz w:val="20"/>
              </w:rPr>
              <w:t>Առավելագույն երկարությունը՝ 20</w:t>
            </w:r>
          </w:p>
        </w:tc>
        <w:tc>
          <w:tcPr>
            <w:tcW w:w="992" w:type="dxa"/>
            <w:tcMar>
              <w:top w:w="28" w:type="dxa"/>
              <w:left w:w="28" w:type="dxa"/>
              <w:bottom w:w="28" w:type="dxa"/>
              <w:right w:w="28" w:type="dxa"/>
            </w:tcMar>
          </w:tcPr>
          <w:p w14:paraId="63C04624" w14:textId="77777777" w:rsidR="00E97E37" w:rsidRPr="00501C2A" w:rsidRDefault="00E97E37" w:rsidP="00713477">
            <w:pPr>
              <w:pStyle w:val="affffa"/>
              <w:widowControl w:val="0"/>
              <w:spacing w:after="120"/>
              <w:jc w:val="center"/>
              <w:rPr>
                <w:rFonts w:ascii="Sylfaen" w:hAnsi="Sylfaen" w:cs="Times New Roman"/>
                <w:sz w:val="20"/>
              </w:rPr>
            </w:pPr>
            <w:r>
              <w:rPr>
                <w:rFonts w:ascii="Sylfaen" w:hAnsi="Sylfaen"/>
                <w:sz w:val="20"/>
              </w:rPr>
              <w:t>1</w:t>
            </w:r>
          </w:p>
        </w:tc>
        <w:tc>
          <w:tcPr>
            <w:tcW w:w="2835" w:type="dxa"/>
            <w:tcMar>
              <w:top w:w="28" w:type="dxa"/>
              <w:left w:w="28" w:type="dxa"/>
              <w:bottom w:w="28" w:type="dxa"/>
              <w:right w:w="28" w:type="dxa"/>
            </w:tcMar>
          </w:tcPr>
          <w:p w14:paraId="624FBB60" w14:textId="77777777" w:rsidR="00E97E37" w:rsidRPr="00501C2A" w:rsidRDefault="00E97E37" w:rsidP="00713477">
            <w:pPr>
              <w:pStyle w:val="affffa"/>
              <w:widowControl w:val="0"/>
              <w:spacing w:after="120"/>
              <w:jc w:val="left"/>
              <w:rPr>
                <w:rFonts w:ascii="Sylfaen" w:hAnsi="Sylfaen" w:cs="Times New Roman"/>
                <w:noProof/>
                <w:sz w:val="20"/>
              </w:rPr>
            </w:pPr>
            <w:r>
              <w:rPr>
                <w:rFonts w:ascii="Sylfaen" w:hAnsi="Sylfaen"/>
                <w:sz w:val="20"/>
              </w:rPr>
              <w:t>«Արժեքը (casdo:‌CAValue‌Amount)» վավերապայմանը լրացնելու դեպքում ատրիբուտը պետք է պարունակի «2022» արժեքը</w:t>
            </w:r>
          </w:p>
        </w:tc>
      </w:tr>
      <w:tr w:rsidR="00926012" w:rsidRPr="00501C2A" w14:paraId="6939ABB1" w14:textId="77777777" w:rsidTr="00713477">
        <w:trPr>
          <w:jc w:val="center"/>
        </w:trPr>
        <w:tc>
          <w:tcPr>
            <w:tcW w:w="238" w:type="dxa"/>
            <w:tcBorders>
              <w:top w:val="nil"/>
              <w:left w:val="nil"/>
              <w:bottom w:val="nil"/>
              <w:right w:val="nil"/>
            </w:tcBorders>
            <w:tcMar>
              <w:top w:w="28" w:type="dxa"/>
              <w:left w:w="28" w:type="dxa"/>
              <w:bottom w:w="28" w:type="dxa"/>
              <w:right w:w="28" w:type="dxa"/>
            </w:tcMar>
          </w:tcPr>
          <w:p w14:paraId="1677A549"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070CAB54" w14:textId="77777777" w:rsidR="00E97E37" w:rsidRPr="00501C2A" w:rsidRDefault="00E97E37" w:rsidP="002B40C4">
            <w:pPr>
              <w:pStyle w:val="affffa"/>
              <w:widowControl w:val="0"/>
              <w:spacing w:after="120"/>
              <w:jc w:val="left"/>
              <w:rPr>
                <w:rFonts w:ascii="Sylfaen" w:hAnsi="Sylfaen" w:cs="Times New Roman"/>
                <w:sz w:val="20"/>
              </w:rPr>
            </w:pPr>
          </w:p>
        </w:tc>
        <w:tc>
          <w:tcPr>
            <w:tcW w:w="2946" w:type="dxa"/>
            <w:gridSpan w:val="7"/>
            <w:tcMar>
              <w:top w:w="28" w:type="dxa"/>
              <w:left w:w="28" w:type="dxa"/>
              <w:bottom w:w="28" w:type="dxa"/>
              <w:right w:w="28" w:type="dxa"/>
            </w:tcMar>
          </w:tcPr>
          <w:p w14:paraId="0C1565C6" w14:textId="77777777" w:rsidR="00E97E37" w:rsidRPr="00501C2A" w:rsidRDefault="00E97E37" w:rsidP="00713477">
            <w:pPr>
              <w:pStyle w:val="affffa"/>
              <w:widowControl w:val="0"/>
              <w:spacing w:after="120"/>
              <w:jc w:val="left"/>
              <w:rPr>
                <w:rFonts w:ascii="Sylfaen" w:hAnsi="Sylfaen" w:cs="Times New Roman"/>
                <w:sz w:val="20"/>
              </w:rPr>
            </w:pPr>
            <w:r>
              <w:rPr>
                <w:rFonts w:ascii="Sylfaen" w:hAnsi="Sylfaen"/>
                <w:sz w:val="20"/>
              </w:rPr>
              <w:t>19.18.45. Արժույթի փոխարժեքը</w:t>
            </w:r>
          </w:p>
          <w:p w14:paraId="2BEE0F82" w14:textId="77777777" w:rsidR="00E97E37" w:rsidRPr="00501C2A" w:rsidRDefault="00E97E37" w:rsidP="00713477">
            <w:pPr>
              <w:pStyle w:val="affffa"/>
              <w:widowControl w:val="0"/>
              <w:spacing w:after="120"/>
              <w:jc w:val="left"/>
              <w:rPr>
                <w:rFonts w:ascii="Sylfaen" w:hAnsi="Sylfaen" w:cs="Times New Roman"/>
                <w:sz w:val="20"/>
              </w:rPr>
            </w:pPr>
            <w:r>
              <w:rPr>
                <w:rFonts w:ascii="Sylfaen" w:hAnsi="Sylfaen"/>
                <w:sz w:val="20"/>
              </w:rPr>
              <w:t>(casdo:ExchangeRate)</w:t>
            </w:r>
          </w:p>
        </w:tc>
        <w:tc>
          <w:tcPr>
            <w:tcW w:w="2293" w:type="dxa"/>
            <w:tcMar>
              <w:top w:w="28" w:type="dxa"/>
              <w:left w:w="28" w:type="dxa"/>
              <w:bottom w:w="28" w:type="dxa"/>
              <w:right w:w="28" w:type="dxa"/>
            </w:tcMar>
          </w:tcPr>
          <w:p w14:paraId="66D5B901" w14:textId="77777777" w:rsidR="00E97E37" w:rsidRPr="00501C2A" w:rsidRDefault="00E97E37" w:rsidP="00713477">
            <w:pPr>
              <w:pStyle w:val="affffa"/>
              <w:widowControl w:val="0"/>
              <w:spacing w:after="120"/>
              <w:jc w:val="left"/>
              <w:rPr>
                <w:rFonts w:ascii="Sylfaen" w:hAnsi="Sylfaen" w:cs="Times New Roman"/>
                <w:sz w:val="20"/>
              </w:rPr>
            </w:pPr>
            <w:r>
              <w:rPr>
                <w:rFonts w:ascii="Sylfaen" w:hAnsi="Sylfaen"/>
                <w:sz w:val="20"/>
              </w:rPr>
              <w:t>ապրանքի արժեքի (գնի) արժույթի փոխարժեքը</w:t>
            </w:r>
          </w:p>
        </w:tc>
        <w:tc>
          <w:tcPr>
            <w:tcW w:w="1984" w:type="dxa"/>
            <w:tcMar>
              <w:top w:w="28" w:type="dxa"/>
              <w:left w:w="28" w:type="dxa"/>
              <w:bottom w:w="28" w:type="dxa"/>
              <w:right w:w="28" w:type="dxa"/>
            </w:tcMar>
          </w:tcPr>
          <w:p w14:paraId="30273FD8" w14:textId="77777777" w:rsidR="00E97E37" w:rsidRPr="00501C2A" w:rsidRDefault="00E97E37" w:rsidP="00713477">
            <w:pPr>
              <w:pStyle w:val="affffa"/>
              <w:widowControl w:val="0"/>
              <w:spacing w:after="120"/>
              <w:jc w:val="left"/>
              <w:rPr>
                <w:rFonts w:ascii="Sylfaen" w:hAnsi="Sylfaen" w:cs="Times New Roman"/>
                <w:sz w:val="20"/>
              </w:rPr>
            </w:pPr>
            <w:r>
              <w:rPr>
                <w:rFonts w:ascii="Sylfaen" w:hAnsi="Sylfaen"/>
                <w:sz w:val="20"/>
              </w:rPr>
              <w:t>M.CA.SDE.00178</w:t>
            </w:r>
          </w:p>
        </w:tc>
        <w:tc>
          <w:tcPr>
            <w:tcW w:w="3094" w:type="dxa"/>
            <w:tcMar>
              <w:top w:w="28" w:type="dxa"/>
              <w:left w:w="28" w:type="dxa"/>
              <w:bottom w:w="28" w:type="dxa"/>
              <w:right w:w="28" w:type="dxa"/>
            </w:tcMar>
          </w:tcPr>
          <w:p w14:paraId="6CC90B32" w14:textId="77777777" w:rsidR="00E97E37" w:rsidRPr="00501C2A" w:rsidRDefault="00E97E37" w:rsidP="00713477">
            <w:pPr>
              <w:pStyle w:val="affffa"/>
              <w:widowControl w:val="0"/>
              <w:spacing w:after="120"/>
              <w:jc w:val="left"/>
              <w:rPr>
                <w:rFonts w:ascii="Sylfaen" w:hAnsi="Sylfaen" w:cs="Times New Roman"/>
                <w:sz w:val="20"/>
              </w:rPr>
            </w:pPr>
            <w:r>
              <w:rPr>
                <w:rFonts w:ascii="Sylfaen" w:hAnsi="Sylfaen"/>
                <w:sz w:val="20"/>
              </w:rPr>
              <w:t>casdo:‌Exchange‌Rate‌Type (M.CA.SDT.00071)</w:t>
            </w:r>
          </w:p>
          <w:p w14:paraId="77BF732C" w14:textId="77777777" w:rsidR="00E97E37" w:rsidRPr="00501C2A" w:rsidRDefault="00E97E37" w:rsidP="00713477">
            <w:pPr>
              <w:pStyle w:val="affffa"/>
              <w:widowControl w:val="0"/>
              <w:spacing w:after="120"/>
              <w:jc w:val="left"/>
              <w:rPr>
                <w:rFonts w:ascii="Sylfaen" w:hAnsi="Sylfaen" w:cs="Times New Roman"/>
                <w:sz w:val="20"/>
              </w:rPr>
            </w:pPr>
            <w:r>
              <w:rPr>
                <w:rFonts w:ascii="Sylfaen" w:hAnsi="Sylfaen"/>
                <w:sz w:val="20"/>
              </w:rPr>
              <w:t>Թիվը՝ հաշվարկի տասական համակարգում։</w:t>
            </w:r>
          </w:p>
          <w:p w14:paraId="06B2627D" w14:textId="77777777" w:rsidR="00E97E37" w:rsidRPr="00501C2A" w:rsidRDefault="00E97E37" w:rsidP="00713477">
            <w:pPr>
              <w:pStyle w:val="affffa"/>
              <w:widowControl w:val="0"/>
              <w:spacing w:after="120"/>
              <w:jc w:val="left"/>
              <w:rPr>
                <w:rFonts w:ascii="Sylfaen" w:hAnsi="Sylfaen" w:cs="Times New Roman"/>
                <w:sz w:val="20"/>
              </w:rPr>
            </w:pPr>
            <w:r>
              <w:rPr>
                <w:rFonts w:ascii="Sylfaen" w:hAnsi="Sylfaen"/>
                <w:sz w:val="20"/>
              </w:rPr>
              <w:t>Նվազագույն արժեքը՝ 0.</w:t>
            </w:r>
          </w:p>
          <w:p w14:paraId="0479007F" w14:textId="77777777" w:rsidR="00E97E37" w:rsidRPr="00501C2A" w:rsidRDefault="00E97E37" w:rsidP="00713477">
            <w:pPr>
              <w:pStyle w:val="affffa"/>
              <w:widowControl w:val="0"/>
              <w:spacing w:after="120"/>
              <w:jc w:val="left"/>
              <w:rPr>
                <w:rFonts w:ascii="Sylfaen" w:hAnsi="Sylfaen" w:cs="Times New Roman"/>
                <w:sz w:val="20"/>
              </w:rPr>
            </w:pPr>
            <w:r>
              <w:rPr>
                <w:rFonts w:ascii="Sylfaen" w:hAnsi="Sylfaen"/>
                <w:sz w:val="20"/>
              </w:rPr>
              <w:t>Թվանշանների առավելագույն քանակը՝ 20.</w:t>
            </w:r>
          </w:p>
          <w:p w14:paraId="3114CC9F" w14:textId="77777777" w:rsidR="00E97E37" w:rsidRPr="00501C2A" w:rsidRDefault="00E97E37" w:rsidP="00713477">
            <w:pPr>
              <w:pStyle w:val="affffa"/>
              <w:widowControl w:val="0"/>
              <w:spacing w:after="120"/>
              <w:jc w:val="left"/>
              <w:rPr>
                <w:rFonts w:ascii="Sylfaen" w:hAnsi="Sylfaen" w:cs="Times New Roman"/>
                <w:sz w:val="20"/>
              </w:rPr>
            </w:pPr>
            <w:r>
              <w:rPr>
                <w:rFonts w:ascii="Sylfaen" w:hAnsi="Sylfaen"/>
                <w:sz w:val="20"/>
              </w:rPr>
              <w:lastRenderedPageBreak/>
              <w:t>Կոտորակային թվանշանների առավելագույն քանակը՝ 4</w:t>
            </w:r>
          </w:p>
        </w:tc>
        <w:tc>
          <w:tcPr>
            <w:tcW w:w="992" w:type="dxa"/>
            <w:tcMar>
              <w:top w:w="28" w:type="dxa"/>
              <w:left w:w="28" w:type="dxa"/>
              <w:bottom w:w="28" w:type="dxa"/>
              <w:right w:w="28" w:type="dxa"/>
            </w:tcMar>
          </w:tcPr>
          <w:p w14:paraId="05FACA5B" w14:textId="77777777" w:rsidR="00E97E37" w:rsidRPr="00501C2A" w:rsidRDefault="00E97E37" w:rsidP="00713477">
            <w:pPr>
              <w:pStyle w:val="affffa"/>
              <w:widowControl w:val="0"/>
              <w:spacing w:after="120"/>
              <w:jc w:val="center"/>
              <w:rPr>
                <w:rFonts w:ascii="Sylfaen" w:hAnsi="Sylfaen" w:cs="Times New Roman"/>
                <w:sz w:val="20"/>
              </w:rPr>
            </w:pPr>
            <w:r>
              <w:rPr>
                <w:rFonts w:ascii="Sylfaen" w:hAnsi="Sylfaen"/>
                <w:sz w:val="20"/>
              </w:rPr>
              <w:lastRenderedPageBreak/>
              <w:t>0..1</w:t>
            </w:r>
          </w:p>
        </w:tc>
        <w:tc>
          <w:tcPr>
            <w:tcW w:w="2835" w:type="dxa"/>
            <w:tcMar>
              <w:top w:w="28" w:type="dxa"/>
              <w:left w:w="28" w:type="dxa"/>
              <w:bottom w:w="28" w:type="dxa"/>
              <w:right w:w="28" w:type="dxa"/>
            </w:tcMar>
          </w:tcPr>
          <w:p w14:paraId="0131A954" w14:textId="77777777" w:rsidR="00E97E37" w:rsidRPr="00501C2A" w:rsidRDefault="00E97E37" w:rsidP="00713477">
            <w:pPr>
              <w:pStyle w:val="affffa"/>
              <w:widowControl w:val="0"/>
              <w:spacing w:after="120"/>
              <w:jc w:val="left"/>
              <w:rPr>
                <w:rFonts w:ascii="Sylfaen" w:hAnsi="Sylfaen" w:cs="Times New Roman"/>
                <w:noProof/>
                <w:sz w:val="20"/>
              </w:rPr>
            </w:pPr>
            <w:r>
              <w:rPr>
                <w:rFonts w:ascii="Sylfaen" w:hAnsi="Sylfaen"/>
                <w:sz w:val="20"/>
              </w:rPr>
              <w:t>վավերապայմանն օգտագործվում է Ռուսաստանի Դաշնությունում</w:t>
            </w:r>
          </w:p>
        </w:tc>
      </w:tr>
      <w:tr w:rsidR="00926012" w:rsidRPr="00501C2A" w14:paraId="3A3FD9E3" w14:textId="77777777" w:rsidTr="00713477">
        <w:trPr>
          <w:jc w:val="center"/>
        </w:trPr>
        <w:tc>
          <w:tcPr>
            <w:tcW w:w="238" w:type="dxa"/>
            <w:tcBorders>
              <w:top w:val="nil"/>
              <w:left w:val="nil"/>
              <w:bottom w:val="nil"/>
              <w:right w:val="nil"/>
            </w:tcBorders>
            <w:tcMar>
              <w:top w:w="28" w:type="dxa"/>
              <w:left w:w="28" w:type="dxa"/>
              <w:bottom w:w="28" w:type="dxa"/>
              <w:right w:w="28" w:type="dxa"/>
            </w:tcMar>
          </w:tcPr>
          <w:p w14:paraId="647C9DA3"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1BB85095"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08F819DB" w14:textId="77777777" w:rsidR="00E97E37" w:rsidRPr="00501C2A" w:rsidRDefault="00E97E37" w:rsidP="002B40C4">
            <w:pPr>
              <w:pStyle w:val="affffa"/>
              <w:widowControl w:val="0"/>
              <w:spacing w:after="120"/>
              <w:jc w:val="left"/>
              <w:rPr>
                <w:rFonts w:ascii="Sylfaen" w:hAnsi="Sylfaen" w:cs="Times New Roman"/>
                <w:sz w:val="20"/>
              </w:rPr>
            </w:pPr>
          </w:p>
        </w:tc>
        <w:tc>
          <w:tcPr>
            <w:tcW w:w="2748" w:type="dxa"/>
            <w:gridSpan w:val="6"/>
            <w:tcMar>
              <w:top w:w="28" w:type="dxa"/>
              <w:left w:w="28" w:type="dxa"/>
              <w:bottom w:w="28" w:type="dxa"/>
              <w:right w:w="28" w:type="dxa"/>
            </w:tcMar>
          </w:tcPr>
          <w:p w14:paraId="3104A31A" w14:textId="77777777" w:rsidR="00E97E37" w:rsidRPr="00501C2A" w:rsidRDefault="00E97E37" w:rsidP="00713477">
            <w:pPr>
              <w:pStyle w:val="affffa"/>
              <w:widowControl w:val="0"/>
              <w:spacing w:after="120"/>
              <w:jc w:val="left"/>
              <w:rPr>
                <w:rFonts w:ascii="Sylfaen" w:hAnsi="Sylfaen" w:cs="Times New Roman"/>
                <w:sz w:val="20"/>
              </w:rPr>
            </w:pPr>
            <w:r>
              <w:rPr>
                <w:rFonts w:ascii="Sylfaen" w:hAnsi="Sylfaen"/>
                <w:sz w:val="20"/>
              </w:rPr>
              <w:t>ա) արժույթի ծածկագիրը</w:t>
            </w:r>
          </w:p>
          <w:p w14:paraId="19F1ED4C" w14:textId="77777777" w:rsidR="00E97E37" w:rsidRPr="00501C2A" w:rsidRDefault="00E97E37" w:rsidP="00713477">
            <w:pPr>
              <w:pStyle w:val="affffa"/>
              <w:widowControl w:val="0"/>
              <w:spacing w:after="120"/>
              <w:jc w:val="left"/>
              <w:rPr>
                <w:rFonts w:ascii="Sylfaen" w:hAnsi="Sylfaen" w:cs="Times New Roman"/>
                <w:sz w:val="20"/>
              </w:rPr>
            </w:pPr>
            <w:r>
              <w:rPr>
                <w:rFonts w:ascii="Sylfaen" w:hAnsi="Sylfaen"/>
                <w:sz w:val="20"/>
              </w:rPr>
              <w:t>(currencyCode ատրիբուտ)</w:t>
            </w:r>
          </w:p>
        </w:tc>
        <w:tc>
          <w:tcPr>
            <w:tcW w:w="2293" w:type="dxa"/>
            <w:tcMar>
              <w:top w:w="28" w:type="dxa"/>
              <w:left w:w="28" w:type="dxa"/>
              <w:bottom w:w="28" w:type="dxa"/>
              <w:right w:w="28" w:type="dxa"/>
            </w:tcMar>
          </w:tcPr>
          <w:p w14:paraId="71292FB5" w14:textId="77777777" w:rsidR="00E97E37" w:rsidRPr="00501C2A" w:rsidRDefault="00E97E37" w:rsidP="00713477">
            <w:pPr>
              <w:pStyle w:val="affffa"/>
              <w:widowControl w:val="0"/>
              <w:spacing w:after="120"/>
              <w:jc w:val="left"/>
              <w:rPr>
                <w:rFonts w:ascii="Sylfaen" w:hAnsi="Sylfaen" w:cs="Times New Roman"/>
                <w:sz w:val="20"/>
              </w:rPr>
            </w:pPr>
            <w:r>
              <w:rPr>
                <w:rFonts w:ascii="Sylfaen" w:hAnsi="Sylfaen"/>
                <w:sz w:val="20"/>
              </w:rPr>
              <w:t>արժույթի ծածկագրային նշագիրը</w:t>
            </w:r>
          </w:p>
        </w:tc>
        <w:tc>
          <w:tcPr>
            <w:tcW w:w="1984" w:type="dxa"/>
            <w:tcMar>
              <w:top w:w="28" w:type="dxa"/>
              <w:left w:w="28" w:type="dxa"/>
              <w:bottom w:w="28" w:type="dxa"/>
              <w:right w:w="28" w:type="dxa"/>
            </w:tcMar>
          </w:tcPr>
          <w:p w14:paraId="54182E4F" w14:textId="77777777" w:rsidR="00E97E37" w:rsidRPr="00501C2A" w:rsidRDefault="00E97E37" w:rsidP="00713477">
            <w:pPr>
              <w:pStyle w:val="affffa"/>
              <w:widowControl w:val="0"/>
              <w:spacing w:after="120"/>
              <w:jc w:val="left"/>
              <w:rPr>
                <w:rFonts w:ascii="Sylfaen" w:hAnsi="Sylfaen" w:cs="Times New Roman"/>
                <w:sz w:val="20"/>
              </w:rPr>
            </w:pPr>
            <w:r>
              <w:rPr>
                <w:rFonts w:ascii="Sylfaen" w:hAnsi="Sylfaen"/>
                <w:sz w:val="20"/>
              </w:rPr>
              <w:t>–</w:t>
            </w:r>
          </w:p>
        </w:tc>
        <w:tc>
          <w:tcPr>
            <w:tcW w:w="3094" w:type="dxa"/>
            <w:tcMar>
              <w:top w:w="28" w:type="dxa"/>
              <w:left w:w="28" w:type="dxa"/>
              <w:bottom w:w="28" w:type="dxa"/>
              <w:right w:w="28" w:type="dxa"/>
            </w:tcMar>
          </w:tcPr>
          <w:p w14:paraId="3EB57AC5" w14:textId="77777777" w:rsidR="00E97E37" w:rsidRPr="00501C2A" w:rsidRDefault="00E97E37" w:rsidP="00713477">
            <w:pPr>
              <w:pStyle w:val="affffa"/>
              <w:widowControl w:val="0"/>
              <w:spacing w:after="120"/>
              <w:jc w:val="left"/>
              <w:rPr>
                <w:rFonts w:ascii="Sylfaen" w:hAnsi="Sylfaen" w:cs="Times New Roman"/>
                <w:sz w:val="20"/>
              </w:rPr>
            </w:pPr>
            <w:r>
              <w:rPr>
                <w:rFonts w:ascii="Sylfaen" w:hAnsi="Sylfaen"/>
                <w:sz w:val="20"/>
              </w:rPr>
              <w:t>csdo:‌Currency‌Code‌V3‌Type (M.SDT.00144)</w:t>
            </w:r>
          </w:p>
          <w:p w14:paraId="5333AAE3" w14:textId="77777777" w:rsidR="00E97E37" w:rsidRPr="00501C2A" w:rsidRDefault="00E97E37" w:rsidP="00713477">
            <w:pPr>
              <w:pStyle w:val="affffa"/>
              <w:widowControl w:val="0"/>
              <w:spacing w:after="120"/>
              <w:jc w:val="left"/>
              <w:rPr>
                <w:rFonts w:ascii="Sylfaen" w:hAnsi="Sylfaen" w:cs="Times New Roman"/>
                <w:sz w:val="20"/>
              </w:rPr>
            </w:pPr>
            <w:r>
              <w:rPr>
                <w:rFonts w:ascii="Sylfaen" w:hAnsi="Sylfaen"/>
                <w:sz w:val="20"/>
              </w:rPr>
              <w:t>Արժույթի տառային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002F9FB5" w14:textId="77777777" w:rsidR="00E97E37" w:rsidRPr="00501C2A" w:rsidRDefault="00E97E37" w:rsidP="00713477">
            <w:pPr>
              <w:pStyle w:val="affffa"/>
              <w:widowControl w:val="0"/>
              <w:spacing w:after="120"/>
              <w:jc w:val="left"/>
              <w:rPr>
                <w:rFonts w:ascii="Sylfaen" w:hAnsi="Sylfaen" w:cs="Times New Roman"/>
                <w:sz w:val="20"/>
              </w:rPr>
            </w:pPr>
            <w:r>
              <w:rPr>
                <w:rFonts w:ascii="Sylfaen" w:hAnsi="Sylfaen"/>
                <w:sz w:val="20"/>
              </w:rPr>
              <w:t>Ձևանմուշը՝ [A-Z]{3}</w:t>
            </w:r>
          </w:p>
        </w:tc>
        <w:tc>
          <w:tcPr>
            <w:tcW w:w="992" w:type="dxa"/>
            <w:tcMar>
              <w:top w:w="28" w:type="dxa"/>
              <w:left w:w="28" w:type="dxa"/>
              <w:bottom w:w="28" w:type="dxa"/>
              <w:right w:w="28" w:type="dxa"/>
            </w:tcMar>
          </w:tcPr>
          <w:p w14:paraId="3E0EA30B" w14:textId="77777777" w:rsidR="00E97E37" w:rsidRPr="00501C2A" w:rsidRDefault="00E97E37" w:rsidP="00713477">
            <w:pPr>
              <w:pStyle w:val="affffa"/>
              <w:widowControl w:val="0"/>
              <w:spacing w:after="120"/>
              <w:jc w:val="center"/>
              <w:rPr>
                <w:rFonts w:ascii="Sylfaen" w:hAnsi="Sylfaen" w:cs="Times New Roman"/>
                <w:sz w:val="20"/>
              </w:rPr>
            </w:pPr>
            <w:r>
              <w:rPr>
                <w:rFonts w:ascii="Sylfaen" w:hAnsi="Sylfaen"/>
                <w:sz w:val="20"/>
              </w:rPr>
              <w:t>1</w:t>
            </w:r>
          </w:p>
        </w:tc>
        <w:tc>
          <w:tcPr>
            <w:tcW w:w="2835" w:type="dxa"/>
            <w:tcMar>
              <w:top w:w="28" w:type="dxa"/>
              <w:left w:w="28" w:type="dxa"/>
              <w:bottom w:w="28" w:type="dxa"/>
              <w:right w:w="28" w:type="dxa"/>
            </w:tcMar>
          </w:tcPr>
          <w:p w14:paraId="5291B0FE" w14:textId="77777777" w:rsidR="00E97E37" w:rsidRPr="00501C2A" w:rsidRDefault="00E97E37" w:rsidP="00713477">
            <w:pPr>
              <w:pStyle w:val="affffa"/>
              <w:widowControl w:val="0"/>
              <w:spacing w:after="120"/>
              <w:jc w:val="left"/>
              <w:rPr>
                <w:rFonts w:ascii="Sylfaen" w:hAnsi="Sylfaen" w:cs="Times New Roman"/>
                <w:noProof/>
                <w:sz w:val="20"/>
              </w:rPr>
            </w:pPr>
            <w:r>
              <w:rPr>
                <w:rFonts w:ascii="Sylfaen" w:hAnsi="Sylfaen"/>
                <w:sz w:val="20"/>
              </w:rPr>
              <w:t>«Արժույթի փոխարժեքը (casdo:ExchangeRate)» վավերապայմանի լրացման դեպքում ատրիբուտը պետք է պարունակի արժույթի ծածկագիրը՝ արժույթների այն դասակարգչին համապատասխան, որի նույնականացուցիչը նշված է «Տեղեկագրքի (դասակարգչի) նույնականացուցիչը (currencyCodeListId ատրիբուտ)» ատրիբուտում</w:t>
            </w:r>
          </w:p>
        </w:tc>
      </w:tr>
      <w:tr w:rsidR="00926012" w:rsidRPr="00501C2A" w14:paraId="0F89FD9E" w14:textId="77777777" w:rsidTr="00713477">
        <w:trPr>
          <w:jc w:val="center"/>
        </w:trPr>
        <w:tc>
          <w:tcPr>
            <w:tcW w:w="238" w:type="dxa"/>
            <w:tcBorders>
              <w:top w:val="nil"/>
              <w:left w:val="nil"/>
              <w:bottom w:val="nil"/>
              <w:right w:val="nil"/>
            </w:tcBorders>
            <w:tcMar>
              <w:top w:w="28" w:type="dxa"/>
              <w:left w:w="28" w:type="dxa"/>
              <w:bottom w:w="28" w:type="dxa"/>
              <w:right w:w="28" w:type="dxa"/>
            </w:tcMar>
          </w:tcPr>
          <w:p w14:paraId="3E96BC98"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37CDF8F9"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73D5358E" w14:textId="77777777" w:rsidR="00E97E37" w:rsidRPr="00501C2A" w:rsidRDefault="00E97E37" w:rsidP="002B40C4">
            <w:pPr>
              <w:pStyle w:val="affffa"/>
              <w:widowControl w:val="0"/>
              <w:spacing w:after="120"/>
              <w:jc w:val="left"/>
              <w:rPr>
                <w:rFonts w:ascii="Sylfaen" w:hAnsi="Sylfaen" w:cs="Times New Roman"/>
                <w:sz w:val="20"/>
              </w:rPr>
            </w:pPr>
          </w:p>
        </w:tc>
        <w:tc>
          <w:tcPr>
            <w:tcW w:w="2748" w:type="dxa"/>
            <w:gridSpan w:val="6"/>
            <w:tcMar>
              <w:top w:w="28" w:type="dxa"/>
              <w:left w:w="28" w:type="dxa"/>
              <w:bottom w:w="28" w:type="dxa"/>
              <w:right w:w="28" w:type="dxa"/>
            </w:tcMar>
          </w:tcPr>
          <w:p w14:paraId="55748544" w14:textId="77777777" w:rsidR="00E97E37" w:rsidRPr="00501C2A" w:rsidRDefault="00E97E37" w:rsidP="00713477">
            <w:pPr>
              <w:pStyle w:val="affffa"/>
              <w:widowControl w:val="0"/>
              <w:spacing w:after="120"/>
              <w:jc w:val="left"/>
              <w:rPr>
                <w:rFonts w:ascii="Sylfaen" w:hAnsi="Sylfaen" w:cs="Times New Roman"/>
                <w:sz w:val="20"/>
              </w:rPr>
            </w:pPr>
            <w:r>
              <w:rPr>
                <w:rFonts w:ascii="Sylfaen" w:hAnsi="Sylfaen"/>
                <w:sz w:val="20"/>
              </w:rPr>
              <w:t>բ) տեղեկագրքի (դասակարգչի) նույնականացուցիչը</w:t>
            </w:r>
          </w:p>
          <w:p w14:paraId="72296521" w14:textId="77777777" w:rsidR="00E97E37" w:rsidRPr="00501C2A" w:rsidRDefault="00E97E37" w:rsidP="00713477">
            <w:pPr>
              <w:pStyle w:val="affffa"/>
              <w:widowControl w:val="0"/>
              <w:spacing w:after="120"/>
              <w:jc w:val="left"/>
              <w:rPr>
                <w:rFonts w:ascii="Sylfaen" w:hAnsi="Sylfaen" w:cs="Times New Roman"/>
                <w:sz w:val="20"/>
              </w:rPr>
            </w:pPr>
            <w:r>
              <w:rPr>
                <w:rFonts w:ascii="Sylfaen" w:hAnsi="Sylfaen"/>
                <w:sz w:val="20"/>
              </w:rPr>
              <w:t>(currencyCodeListId ատրիբուտ)</w:t>
            </w:r>
          </w:p>
        </w:tc>
        <w:tc>
          <w:tcPr>
            <w:tcW w:w="2293" w:type="dxa"/>
            <w:tcMar>
              <w:top w:w="28" w:type="dxa"/>
              <w:left w:w="28" w:type="dxa"/>
              <w:bottom w:w="28" w:type="dxa"/>
              <w:right w:w="28" w:type="dxa"/>
            </w:tcMar>
          </w:tcPr>
          <w:p w14:paraId="3919A49D" w14:textId="77777777" w:rsidR="00E97E37" w:rsidRPr="00501C2A" w:rsidRDefault="00E97E37" w:rsidP="00713477">
            <w:pPr>
              <w:pStyle w:val="affffa"/>
              <w:widowControl w:val="0"/>
              <w:spacing w:after="120"/>
              <w:jc w:val="left"/>
              <w:rPr>
                <w:rFonts w:ascii="Sylfaen" w:hAnsi="Sylfaen" w:cs="Times New Roman"/>
                <w:sz w:val="20"/>
              </w:rPr>
            </w:pPr>
            <w:r>
              <w:rPr>
                <w:rFonts w:ascii="Sylfaen" w:hAnsi="Sylfaen"/>
                <w:sz w:val="20"/>
              </w:rPr>
              <w:t>արժույթների դասակարգչի նույնականացուցիչը</w:t>
            </w:r>
          </w:p>
        </w:tc>
        <w:tc>
          <w:tcPr>
            <w:tcW w:w="1984" w:type="dxa"/>
            <w:tcMar>
              <w:top w:w="28" w:type="dxa"/>
              <w:left w:w="28" w:type="dxa"/>
              <w:bottom w:w="28" w:type="dxa"/>
              <w:right w:w="28" w:type="dxa"/>
            </w:tcMar>
          </w:tcPr>
          <w:p w14:paraId="27CCFE2B" w14:textId="77777777" w:rsidR="00E97E37" w:rsidRPr="00501C2A" w:rsidRDefault="00E97E37" w:rsidP="00713477">
            <w:pPr>
              <w:pStyle w:val="affffa"/>
              <w:widowControl w:val="0"/>
              <w:spacing w:after="120"/>
              <w:jc w:val="left"/>
              <w:rPr>
                <w:rFonts w:ascii="Sylfaen" w:hAnsi="Sylfaen" w:cs="Times New Roman"/>
                <w:sz w:val="20"/>
              </w:rPr>
            </w:pPr>
            <w:r>
              <w:rPr>
                <w:rFonts w:ascii="Sylfaen" w:hAnsi="Sylfaen"/>
                <w:sz w:val="20"/>
              </w:rPr>
              <w:t>–</w:t>
            </w:r>
          </w:p>
        </w:tc>
        <w:tc>
          <w:tcPr>
            <w:tcW w:w="3094" w:type="dxa"/>
            <w:tcMar>
              <w:top w:w="28" w:type="dxa"/>
              <w:left w:w="28" w:type="dxa"/>
              <w:bottom w:w="28" w:type="dxa"/>
              <w:right w:w="28" w:type="dxa"/>
            </w:tcMar>
          </w:tcPr>
          <w:p w14:paraId="7E3F7702" w14:textId="77777777" w:rsidR="00E97E37" w:rsidRPr="00501C2A" w:rsidRDefault="00E97E37" w:rsidP="00713477">
            <w:pPr>
              <w:pStyle w:val="affffa"/>
              <w:widowControl w:val="0"/>
              <w:spacing w:after="120"/>
              <w:jc w:val="left"/>
              <w:rPr>
                <w:rFonts w:ascii="Sylfaen" w:hAnsi="Sylfaen" w:cs="Times New Roman"/>
                <w:sz w:val="20"/>
              </w:rPr>
            </w:pPr>
            <w:r>
              <w:rPr>
                <w:rFonts w:ascii="Sylfaen" w:hAnsi="Sylfaen"/>
                <w:sz w:val="20"/>
              </w:rPr>
              <w:t>csdo:‌Reference‌Data‌Id‌Type (M.SDT.00091)</w:t>
            </w:r>
          </w:p>
          <w:p w14:paraId="63C57B30" w14:textId="77777777" w:rsidR="00E97E37" w:rsidRPr="00501C2A" w:rsidRDefault="00E97E37" w:rsidP="00713477">
            <w:pPr>
              <w:pStyle w:val="affffa"/>
              <w:widowControl w:val="0"/>
              <w:spacing w:after="120"/>
              <w:jc w:val="left"/>
              <w:rPr>
                <w:rFonts w:ascii="Sylfaen" w:hAnsi="Sylfaen" w:cs="Times New Roman"/>
                <w:sz w:val="20"/>
              </w:rPr>
            </w:pPr>
            <w:r>
              <w:rPr>
                <w:rFonts w:ascii="Sylfaen" w:hAnsi="Sylfaen"/>
                <w:sz w:val="20"/>
              </w:rPr>
              <w:t>Պայմանանշանների նորմալացված տողը:</w:t>
            </w:r>
          </w:p>
          <w:p w14:paraId="2A13DD32" w14:textId="77777777" w:rsidR="00E97E37" w:rsidRPr="00501C2A" w:rsidRDefault="00E97E37" w:rsidP="00713477">
            <w:pPr>
              <w:pStyle w:val="affffa"/>
              <w:widowControl w:val="0"/>
              <w:spacing w:after="120"/>
              <w:jc w:val="left"/>
              <w:rPr>
                <w:rFonts w:ascii="Sylfaen" w:hAnsi="Sylfaen" w:cs="Times New Roman"/>
                <w:sz w:val="20"/>
              </w:rPr>
            </w:pPr>
            <w:r>
              <w:rPr>
                <w:rFonts w:ascii="Sylfaen" w:hAnsi="Sylfaen"/>
                <w:sz w:val="20"/>
              </w:rPr>
              <w:t>Նվազագույն երկարությունը՝ 1</w:t>
            </w:r>
          </w:p>
          <w:p w14:paraId="57198B33" w14:textId="77777777" w:rsidR="00E97E37" w:rsidRPr="00501C2A" w:rsidRDefault="00E97E37" w:rsidP="00713477">
            <w:pPr>
              <w:pStyle w:val="affffa"/>
              <w:widowControl w:val="0"/>
              <w:spacing w:after="120"/>
              <w:jc w:val="left"/>
              <w:rPr>
                <w:rFonts w:ascii="Sylfaen" w:hAnsi="Sylfaen" w:cs="Times New Roman"/>
                <w:sz w:val="20"/>
              </w:rPr>
            </w:pPr>
            <w:r>
              <w:rPr>
                <w:rFonts w:ascii="Sylfaen" w:hAnsi="Sylfaen"/>
                <w:sz w:val="20"/>
              </w:rPr>
              <w:t>Առավելագույն երկարությունը՝ 20</w:t>
            </w:r>
          </w:p>
        </w:tc>
        <w:tc>
          <w:tcPr>
            <w:tcW w:w="992" w:type="dxa"/>
            <w:tcMar>
              <w:top w:w="28" w:type="dxa"/>
              <w:left w:w="28" w:type="dxa"/>
              <w:bottom w:w="28" w:type="dxa"/>
              <w:right w:w="28" w:type="dxa"/>
            </w:tcMar>
          </w:tcPr>
          <w:p w14:paraId="09FDFAAC" w14:textId="77777777" w:rsidR="00E97E37" w:rsidRPr="00501C2A" w:rsidRDefault="00E97E37" w:rsidP="00713477">
            <w:pPr>
              <w:pStyle w:val="affffa"/>
              <w:widowControl w:val="0"/>
              <w:spacing w:after="120"/>
              <w:jc w:val="center"/>
              <w:rPr>
                <w:rFonts w:ascii="Sylfaen" w:hAnsi="Sylfaen" w:cs="Times New Roman"/>
                <w:sz w:val="20"/>
              </w:rPr>
            </w:pPr>
            <w:r>
              <w:rPr>
                <w:rFonts w:ascii="Sylfaen" w:hAnsi="Sylfaen"/>
                <w:sz w:val="20"/>
              </w:rPr>
              <w:t>1</w:t>
            </w:r>
          </w:p>
        </w:tc>
        <w:tc>
          <w:tcPr>
            <w:tcW w:w="2835" w:type="dxa"/>
            <w:tcMar>
              <w:top w:w="28" w:type="dxa"/>
              <w:left w:w="28" w:type="dxa"/>
              <w:bottom w:w="28" w:type="dxa"/>
              <w:right w:w="28" w:type="dxa"/>
            </w:tcMar>
          </w:tcPr>
          <w:p w14:paraId="6F865579" w14:textId="77777777" w:rsidR="00E97E37" w:rsidRPr="00501C2A" w:rsidRDefault="00E97E37" w:rsidP="00713477">
            <w:pPr>
              <w:pStyle w:val="affffa"/>
              <w:widowControl w:val="0"/>
              <w:spacing w:after="120"/>
              <w:jc w:val="left"/>
              <w:rPr>
                <w:rFonts w:ascii="Sylfaen" w:hAnsi="Sylfaen" w:cs="Times New Roman"/>
                <w:noProof/>
                <w:sz w:val="20"/>
              </w:rPr>
            </w:pPr>
            <w:r>
              <w:rPr>
                <w:rFonts w:ascii="Sylfaen" w:hAnsi="Sylfaen"/>
                <w:sz w:val="20"/>
              </w:rPr>
              <w:t>«Արժույթի փոխարժեքը (casdo:ExchangeRate)» վավերապայմանը լրացնելու դեպքում ատրիբուտը պետք է պարունակի «2022» արժեքը</w:t>
            </w:r>
          </w:p>
        </w:tc>
      </w:tr>
      <w:tr w:rsidR="00926012" w:rsidRPr="00501C2A" w14:paraId="0D473693" w14:textId="77777777" w:rsidTr="00713477">
        <w:trPr>
          <w:jc w:val="center"/>
        </w:trPr>
        <w:tc>
          <w:tcPr>
            <w:tcW w:w="238" w:type="dxa"/>
            <w:tcBorders>
              <w:top w:val="nil"/>
              <w:left w:val="nil"/>
              <w:bottom w:val="nil"/>
              <w:right w:val="nil"/>
            </w:tcBorders>
            <w:tcMar>
              <w:top w:w="28" w:type="dxa"/>
              <w:left w:w="28" w:type="dxa"/>
              <w:bottom w:w="28" w:type="dxa"/>
              <w:right w:w="28" w:type="dxa"/>
            </w:tcMar>
          </w:tcPr>
          <w:p w14:paraId="3BD35736"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35C59107"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77598E49" w14:textId="77777777" w:rsidR="00E97E37" w:rsidRPr="00501C2A" w:rsidRDefault="00E97E37" w:rsidP="002B40C4">
            <w:pPr>
              <w:pStyle w:val="affffa"/>
              <w:widowControl w:val="0"/>
              <w:spacing w:after="120"/>
              <w:jc w:val="left"/>
              <w:rPr>
                <w:rFonts w:ascii="Sylfaen" w:hAnsi="Sylfaen" w:cs="Times New Roman"/>
                <w:sz w:val="20"/>
              </w:rPr>
            </w:pPr>
          </w:p>
        </w:tc>
        <w:tc>
          <w:tcPr>
            <w:tcW w:w="2748" w:type="dxa"/>
            <w:gridSpan w:val="6"/>
            <w:tcMar>
              <w:top w:w="28" w:type="dxa"/>
              <w:left w:w="28" w:type="dxa"/>
              <w:bottom w:w="28" w:type="dxa"/>
              <w:right w:w="28" w:type="dxa"/>
            </w:tcMar>
          </w:tcPr>
          <w:p w14:paraId="41B47111" w14:textId="77777777" w:rsidR="00E97E37" w:rsidRPr="00501C2A" w:rsidRDefault="00E97E37" w:rsidP="00713477">
            <w:pPr>
              <w:pStyle w:val="affffa"/>
              <w:widowControl w:val="0"/>
              <w:spacing w:after="120"/>
              <w:jc w:val="left"/>
              <w:rPr>
                <w:rFonts w:ascii="Sylfaen" w:hAnsi="Sylfaen" w:cs="Times New Roman"/>
                <w:sz w:val="20"/>
              </w:rPr>
            </w:pPr>
            <w:r>
              <w:rPr>
                <w:rFonts w:ascii="Sylfaen" w:hAnsi="Sylfaen"/>
                <w:sz w:val="20"/>
              </w:rPr>
              <w:t>գ) մասշտաբը</w:t>
            </w:r>
          </w:p>
          <w:p w14:paraId="42627E67" w14:textId="77777777" w:rsidR="00E97E37" w:rsidRPr="00501C2A" w:rsidRDefault="00E97E37" w:rsidP="00713477">
            <w:pPr>
              <w:pStyle w:val="affffa"/>
              <w:widowControl w:val="0"/>
              <w:spacing w:after="120"/>
              <w:jc w:val="left"/>
              <w:rPr>
                <w:rFonts w:ascii="Sylfaen" w:hAnsi="Sylfaen" w:cs="Times New Roman"/>
                <w:sz w:val="20"/>
              </w:rPr>
            </w:pPr>
            <w:r>
              <w:rPr>
                <w:rFonts w:ascii="Sylfaen" w:hAnsi="Sylfaen"/>
                <w:sz w:val="20"/>
              </w:rPr>
              <w:t>(scaleNumber ատրիբուտ)</w:t>
            </w:r>
          </w:p>
        </w:tc>
        <w:tc>
          <w:tcPr>
            <w:tcW w:w="2293" w:type="dxa"/>
            <w:tcMar>
              <w:top w:w="28" w:type="dxa"/>
              <w:left w:w="28" w:type="dxa"/>
              <w:bottom w:w="28" w:type="dxa"/>
              <w:right w:w="28" w:type="dxa"/>
            </w:tcMar>
          </w:tcPr>
          <w:p w14:paraId="57981E77" w14:textId="77777777" w:rsidR="00E97E37" w:rsidRPr="00501C2A" w:rsidRDefault="00E97E37" w:rsidP="00713477">
            <w:pPr>
              <w:pStyle w:val="affffa"/>
              <w:widowControl w:val="0"/>
              <w:spacing w:after="120"/>
              <w:jc w:val="left"/>
              <w:rPr>
                <w:rFonts w:ascii="Sylfaen" w:hAnsi="Sylfaen" w:cs="Times New Roman"/>
                <w:sz w:val="20"/>
              </w:rPr>
            </w:pPr>
            <w:r>
              <w:rPr>
                <w:rFonts w:ascii="Sylfaen" w:hAnsi="Sylfaen"/>
                <w:sz w:val="20"/>
              </w:rPr>
              <w:t xml:space="preserve">հաշվարկի տասական համակարգում դրամական գումարի մասշտաբը՝ ներկայացված 10 թվի </w:t>
            </w:r>
            <w:r>
              <w:rPr>
                <w:rFonts w:ascii="Sylfaen" w:hAnsi="Sylfaen"/>
                <w:sz w:val="20"/>
              </w:rPr>
              <w:lastRenderedPageBreak/>
              <w:t>աստիճանի ցուցիչի տեսքով</w:t>
            </w:r>
          </w:p>
        </w:tc>
        <w:tc>
          <w:tcPr>
            <w:tcW w:w="1984" w:type="dxa"/>
            <w:tcMar>
              <w:top w:w="28" w:type="dxa"/>
              <w:left w:w="28" w:type="dxa"/>
              <w:bottom w:w="28" w:type="dxa"/>
              <w:right w:w="28" w:type="dxa"/>
            </w:tcMar>
          </w:tcPr>
          <w:p w14:paraId="01D5AE66" w14:textId="77777777" w:rsidR="00E97E37" w:rsidRPr="00501C2A" w:rsidRDefault="00E97E37" w:rsidP="00713477">
            <w:pPr>
              <w:pStyle w:val="affffa"/>
              <w:widowControl w:val="0"/>
              <w:spacing w:after="120"/>
              <w:jc w:val="left"/>
              <w:rPr>
                <w:rFonts w:ascii="Sylfaen" w:hAnsi="Sylfaen" w:cs="Times New Roman"/>
                <w:sz w:val="20"/>
              </w:rPr>
            </w:pPr>
            <w:r>
              <w:rPr>
                <w:rFonts w:ascii="Sylfaen" w:hAnsi="Sylfaen"/>
                <w:sz w:val="20"/>
              </w:rPr>
              <w:lastRenderedPageBreak/>
              <w:t>–</w:t>
            </w:r>
          </w:p>
        </w:tc>
        <w:tc>
          <w:tcPr>
            <w:tcW w:w="3094" w:type="dxa"/>
            <w:tcMar>
              <w:top w:w="28" w:type="dxa"/>
              <w:left w:w="28" w:type="dxa"/>
              <w:bottom w:w="28" w:type="dxa"/>
              <w:right w:w="28" w:type="dxa"/>
            </w:tcMar>
          </w:tcPr>
          <w:p w14:paraId="7D90397F" w14:textId="77777777" w:rsidR="00E97E37" w:rsidRPr="00501C2A" w:rsidRDefault="00E97E37" w:rsidP="00713477">
            <w:pPr>
              <w:pStyle w:val="affffa"/>
              <w:widowControl w:val="0"/>
              <w:spacing w:after="120"/>
              <w:jc w:val="left"/>
              <w:rPr>
                <w:rFonts w:ascii="Sylfaen" w:hAnsi="Sylfaen" w:cs="Times New Roman"/>
                <w:sz w:val="20"/>
              </w:rPr>
            </w:pPr>
            <w:r>
              <w:rPr>
                <w:rFonts w:ascii="Sylfaen" w:hAnsi="Sylfaen"/>
                <w:sz w:val="20"/>
              </w:rPr>
              <w:t>csdo:‌Number2‌Type (M.SDT.00096)</w:t>
            </w:r>
          </w:p>
          <w:p w14:paraId="20FAB10E" w14:textId="77777777" w:rsidR="00E97E37" w:rsidRPr="00501C2A" w:rsidRDefault="00E97E37" w:rsidP="00713477">
            <w:pPr>
              <w:pStyle w:val="affffa"/>
              <w:widowControl w:val="0"/>
              <w:spacing w:after="120"/>
              <w:jc w:val="left"/>
              <w:rPr>
                <w:rFonts w:ascii="Sylfaen" w:hAnsi="Sylfaen" w:cs="Times New Roman"/>
                <w:sz w:val="20"/>
              </w:rPr>
            </w:pPr>
            <w:r>
              <w:rPr>
                <w:rFonts w:ascii="Sylfaen" w:hAnsi="Sylfaen"/>
                <w:sz w:val="20"/>
              </w:rPr>
              <w:t>Թիվը՝ հաշվարկի տասական համակարգում։</w:t>
            </w:r>
          </w:p>
          <w:p w14:paraId="4C67307D" w14:textId="77777777" w:rsidR="00E97E37" w:rsidRPr="00501C2A" w:rsidRDefault="00E97E37" w:rsidP="00713477">
            <w:pPr>
              <w:pStyle w:val="affffa"/>
              <w:widowControl w:val="0"/>
              <w:spacing w:after="120"/>
              <w:jc w:val="left"/>
              <w:rPr>
                <w:rFonts w:ascii="Sylfaen" w:hAnsi="Sylfaen" w:cs="Times New Roman"/>
                <w:sz w:val="20"/>
              </w:rPr>
            </w:pPr>
            <w:r>
              <w:rPr>
                <w:rFonts w:ascii="Sylfaen" w:hAnsi="Sylfaen"/>
                <w:sz w:val="20"/>
              </w:rPr>
              <w:t xml:space="preserve">Թվանշանների առավելագույն </w:t>
            </w:r>
            <w:r>
              <w:rPr>
                <w:rFonts w:ascii="Sylfaen" w:hAnsi="Sylfaen"/>
                <w:sz w:val="20"/>
              </w:rPr>
              <w:lastRenderedPageBreak/>
              <w:t>քանակը՝ 2.</w:t>
            </w:r>
          </w:p>
          <w:p w14:paraId="2DBC1369" w14:textId="77777777" w:rsidR="00E97E37" w:rsidRPr="00501C2A" w:rsidRDefault="00E97E37" w:rsidP="00713477">
            <w:pPr>
              <w:pStyle w:val="affffa"/>
              <w:widowControl w:val="0"/>
              <w:spacing w:after="120"/>
              <w:jc w:val="left"/>
              <w:rPr>
                <w:rFonts w:ascii="Sylfaen" w:hAnsi="Sylfaen" w:cs="Times New Roman"/>
                <w:sz w:val="20"/>
              </w:rPr>
            </w:pPr>
            <w:r>
              <w:rPr>
                <w:rFonts w:ascii="Sylfaen" w:hAnsi="Sylfaen"/>
                <w:sz w:val="20"/>
              </w:rPr>
              <w:t>Կոտորակային թվանշանների առավելագույն քանակը՝ 0.</w:t>
            </w:r>
          </w:p>
          <w:p w14:paraId="2341817B" w14:textId="77777777" w:rsidR="00E97E37" w:rsidRPr="00501C2A" w:rsidRDefault="00E97E37" w:rsidP="00713477">
            <w:pPr>
              <w:pStyle w:val="affffa"/>
              <w:widowControl w:val="0"/>
              <w:spacing w:after="120"/>
              <w:jc w:val="left"/>
              <w:rPr>
                <w:rFonts w:ascii="Sylfaen" w:hAnsi="Sylfaen" w:cs="Times New Roman"/>
                <w:sz w:val="20"/>
              </w:rPr>
            </w:pPr>
            <w:r>
              <w:rPr>
                <w:rFonts w:ascii="Sylfaen" w:hAnsi="Sylfaen"/>
                <w:sz w:val="20"/>
              </w:rPr>
              <w:t>Սկզբնադիր արժեքը՝ 0</w:t>
            </w:r>
          </w:p>
        </w:tc>
        <w:tc>
          <w:tcPr>
            <w:tcW w:w="992" w:type="dxa"/>
            <w:tcMar>
              <w:top w:w="28" w:type="dxa"/>
              <w:left w:w="28" w:type="dxa"/>
              <w:bottom w:w="28" w:type="dxa"/>
              <w:right w:w="28" w:type="dxa"/>
            </w:tcMar>
          </w:tcPr>
          <w:p w14:paraId="23111976" w14:textId="77777777" w:rsidR="00E97E37" w:rsidRPr="00501C2A" w:rsidRDefault="00E97E37" w:rsidP="00713477">
            <w:pPr>
              <w:pStyle w:val="affffa"/>
              <w:widowControl w:val="0"/>
              <w:spacing w:after="120"/>
              <w:jc w:val="center"/>
              <w:rPr>
                <w:rFonts w:ascii="Sylfaen" w:hAnsi="Sylfaen" w:cs="Times New Roman"/>
                <w:sz w:val="20"/>
              </w:rPr>
            </w:pPr>
            <w:r>
              <w:rPr>
                <w:rFonts w:ascii="Sylfaen" w:hAnsi="Sylfaen"/>
                <w:sz w:val="20"/>
              </w:rPr>
              <w:lastRenderedPageBreak/>
              <w:t>0..1</w:t>
            </w:r>
          </w:p>
        </w:tc>
        <w:tc>
          <w:tcPr>
            <w:tcW w:w="2835" w:type="dxa"/>
            <w:tcMar>
              <w:top w:w="28" w:type="dxa"/>
              <w:left w:w="28" w:type="dxa"/>
              <w:bottom w:w="28" w:type="dxa"/>
              <w:right w:w="28" w:type="dxa"/>
            </w:tcMar>
          </w:tcPr>
          <w:p w14:paraId="620A8C2C" w14:textId="77777777" w:rsidR="00E97E37" w:rsidRPr="00501C2A" w:rsidRDefault="00E97E37" w:rsidP="00713477">
            <w:pPr>
              <w:pStyle w:val="affffa"/>
              <w:widowControl w:val="0"/>
              <w:spacing w:after="120"/>
              <w:jc w:val="left"/>
              <w:rPr>
                <w:rFonts w:ascii="Sylfaen" w:hAnsi="Sylfaen" w:cs="Times New Roman"/>
                <w:noProof/>
                <w:sz w:val="20"/>
              </w:rPr>
            </w:pPr>
            <w:r>
              <w:rPr>
                <w:rFonts w:ascii="Sylfaen" w:hAnsi="Sylfaen"/>
                <w:sz w:val="20"/>
              </w:rPr>
              <w:t xml:space="preserve">ատրիբուտի արժեքը պետք է պարունակի ազգային արժույթի մեկ միավորի համար գնանշված արտարժույթի միավորների </w:t>
            </w:r>
            <w:r>
              <w:rPr>
                <w:rFonts w:ascii="Sylfaen" w:hAnsi="Sylfaen"/>
                <w:sz w:val="20"/>
              </w:rPr>
              <w:lastRenderedPageBreak/>
              <w:t>քանակը։</w:t>
            </w:r>
          </w:p>
          <w:p w14:paraId="49B058B0" w14:textId="77777777" w:rsidR="00E97E37" w:rsidRPr="00501C2A" w:rsidRDefault="00E97E37" w:rsidP="00713477">
            <w:pPr>
              <w:pStyle w:val="affffa"/>
              <w:widowControl w:val="0"/>
              <w:spacing w:after="120"/>
              <w:jc w:val="left"/>
              <w:rPr>
                <w:rFonts w:ascii="Sylfaen" w:hAnsi="Sylfaen" w:cs="Times New Roman"/>
                <w:noProof/>
                <w:sz w:val="20"/>
              </w:rPr>
            </w:pPr>
            <w:r>
              <w:rPr>
                <w:rFonts w:ascii="Sylfaen" w:hAnsi="Sylfaen"/>
                <w:sz w:val="20"/>
              </w:rPr>
              <w:t>Վավերապայմանի արժեքը պետք է ցույց տրվի թիվ 10-ի աստիճանի տեսքով («0» արժեքը համապատասխանում է 1 միավորի, «1» արժեքը՝ 10 միավորի, «2» արժեքը՝ 100 միավորի և այլն)</w:t>
            </w:r>
          </w:p>
        </w:tc>
      </w:tr>
      <w:tr w:rsidR="00926012" w:rsidRPr="00501C2A" w14:paraId="0C7C22CD" w14:textId="77777777" w:rsidTr="00713477">
        <w:trPr>
          <w:jc w:val="center"/>
        </w:trPr>
        <w:tc>
          <w:tcPr>
            <w:tcW w:w="238" w:type="dxa"/>
            <w:tcBorders>
              <w:top w:val="nil"/>
              <w:left w:val="nil"/>
              <w:bottom w:val="nil"/>
              <w:right w:val="nil"/>
            </w:tcBorders>
            <w:tcMar>
              <w:top w:w="28" w:type="dxa"/>
              <w:left w:w="28" w:type="dxa"/>
              <w:bottom w:w="28" w:type="dxa"/>
              <w:right w:w="28" w:type="dxa"/>
            </w:tcMar>
          </w:tcPr>
          <w:p w14:paraId="000568B1"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6A8E061F" w14:textId="77777777" w:rsidR="00E97E37" w:rsidRPr="00501C2A" w:rsidRDefault="00E97E37" w:rsidP="002B40C4">
            <w:pPr>
              <w:pStyle w:val="affffa"/>
              <w:widowControl w:val="0"/>
              <w:spacing w:after="120"/>
              <w:jc w:val="left"/>
              <w:rPr>
                <w:rFonts w:ascii="Sylfaen" w:hAnsi="Sylfaen" w:cs="Times New Roman"/>
                <w:sz w:val="20"/>
              </w:rPr>
            </w:pPr>
          </w:p>
        </w:tc>
        <w:tc>
          <w:tcPr>
            <w:tcW w:w="2946" w:type="dxa"/>
            <w:gridSpan w:val="7"/>
            <w:tcMar>
              <w:top w:w="28" w:type="dxa"/>
              <w:left w:w="28" w:type="dxa"/>
              <w:bottom w:w="28" w:type="dxa"/>
              <w:right w:w="28" w:type="dxa"/>
            </w:tcMar>
          </w:tcPr>
          <w:p w14:paraId="658DB977" w14:textId="77777777" w:rsidR="00E97E37" w:rsidRPr="00501C2A" w:rsidRDefault="00E97E37" w:rsidP="00713477">
            <w:pPr>
              <w:pStyle w:val="affffa"/>
              <w:widowControl w:val="0"/>
              <w:spacing w:after="120"/>
              <w:jc w:val="left"/>
              <w:rPr>
                <w:rFonts w:ascii="Sylfaen" w:hAnsi="Sylfaen" w:cs="Times New Roman"/>
                <w:sz w:val="20"/>
              </w:rPr>
            </w:pPr>
            <w:r>
              <w:rPr>
                <w:rFonts w:ascii="Sylfaen" w:hAnsi="Sylfaen"/>
                <w:sz w:val="20"/>
              </w:rPr>
              <w:t>19.18.46. Մաքսային արժեքը</w:t>
            </w:r>
          </w:p>
          <w:p w14:paraId="0910E8A5" w14:textId="77777777" w:rsidR="00E97E37" w:rsidRPr="00501C2A" w:rsidRDefault="00E97E37" w:rsidP="00713477">
            <w:pPr>
              <w:pStyle w:val="affffa"/>
              <w:widowControl w:val="0"/>
              <w:spacing w:after="120"/>
              <w:jc w:val="left"/>
              <w:rPr>
                <w:rFonts w:ascii="Sylfaen" w:hAnsi="Sylfaen" w:cs="Times New Roman"/>
                <w:sz w:val="20"/>
              </w:rPr>
            </w:pPr>
            <w:r>
              <w:rPr>
                <w:rFonts w:ascii="Sylfaen" w:hAnsi="Sylfaen"/>
                <w:sz w:val="20"/>
              </w:rPr>
              <w:t>(casdo:‌Customs‌Value‌Amount)</w:t>
            </w:r>
          </w:p>
        </w:tc>
        <w:tc>
          <w:tcPr>
            <w:tcW w:w="2293" w:type="dxa"/>
            <w:tcMar>
              <w:top w:w="28" w:type="dxa"/>
              <w:left w:w="28" w:type="dxa"/>
              <w:bottom w:w="28" w:type="dxa"/>
              <w:right w:w="28" w:type="dxa"/>
            </w:tcMar>
          </w:tcPr>
          <w:p w14:paraId="68B9B052" w14:textId="77777777" w:rsidR="00E97E37" w:rsidRPr="00501C2A" w:rsidRDefault="00E97E37" w:rsidP="00713477">
            <w:pPr>
              <w:pStyle w:val="affffa"/>
              <w:widowControl w:val="0"/>
              <w:spacing w:after="120"/>
              <w:jc w:val="left"/>
              <w:rPr>
                <w:rFonts w:ascii="Sylfaen" w:hAnsi="Sylfaen" w:cs="Times New Roman"/>
                <w:sz w:val="20"/>
              </w:rPr>
            </w:pPr>
            <w:r>
              <w:rPr>
                <w:rFonts w:ascii="Sylfaen" w:hAnsi="Sylfaen"/>
                <w:sz w:val="20"/>
              </w:rPr>
              <w:t>հայտարարագրվող ապրանքի մաքսային արժեքը</w:t>
            </w:r>
          </w:p>
        </w:tc>
        <w:tc>
          <w:tcPr>
            <w:tcW w:w="1984" w:type="dxa"/>
            <w:tcMar>
              <w:top w:w="28" w:type="dxa"/>
              <w:left w:w="28" w:type="dxa"/>
              <w:bottom w:w="28" w:type="dxa"/>
              <w:right w:w="28" w:type="dxa"/>
            </w:tcMar>
          </w:tcPr>
          <w:p w14:paraId="36AE2457" w14:textId="77777777" w:rsidR="00E97E37" w:rsidRPr="00501C2A" w:rsidRDefault="00E97E37" w:rsidP="00713477">
            <w:pPr>
              <w:pStyle w:val="affffa"/>
              <w:widowControl w:val="0"/>
              <w:spacing w:after="120"/>
              <w:jc w:val="left"/>
              <w:rPr>
                <w:rFonts w:ascii="Sylfaen" w:hAnsi="Sylfaen" w:cs="Times New Roman"/>
                <w:sz w:val="20"/>
              </w:rPr>
            </w:pPr>
            <w:r>
              <w:rPr>
                <w:rFonts w:ascii="Sylfaen" w:hAnsi="Sylfaen"/>
                <w:sz w:val="20"/>
              </w:rPr>
              <w:t>M.CA.SDE.00188</w:t>
            </w:r>
          </w:p>
        </w:tc>
        <w:tc>
          <w:tcPr>
            <w:tcW w:w="3094" w:type="dxa"/>
            <w:tcMar>
              <w:top w:w="28" w:type="dxa"/>
              <w:left w:w="28" w:type="dxa"/>
              <w:bottom w:w="28" w:type="dxa"/>
              <w:right w:w="28" w:type="dxa"/>
            </w:tcMar>
          </w:tcPr>
          <w:p w14:paraId="51B4DC52" w14:textId="77777777" w:rsidR="00E97E37" w:rsidRPr="00501C2A" w:rsidRDefault="00E97E37" w:rsidP="00713477">
            <w:pPr>
              <w:pStyle w:val="affffa"/>
              <w:widowControl w:val="0"/>
              <w:spacing w:after="120"/>
              <w:jc w:val="left"/>
              <w:rPr>
                <w:rFonts w:ascii="Sylfaen" w:hAnsi="Sylfaen" w:cs="Times New Roman"/>
                <w:sz w:val="20"/>
              </w:rPr>
            </w:pPr>
            <w:r>
              <w:rPr>
                <w:rFonts w:ascii="Sylfaen" w:hAnsi="Sylfaen"/>
                <w:sz w:val="20"/>
              </w:rPr>
              <w:t>casdo:‌Payment‌Amount‌With‌Currency‌Type (M.CA.SDT.00001)</w:t>
            </w:r>
          </w:p>
          <w:p w14:paraId="227510E7" w14:textId="77777777" w:rsidR="00E97E37" w:rsidRPr="00501C2A" w:rsidRDefault="00E97E37" w:rsidP="00713477">
            <w:pPr>
              <w:pStyle w:val="affffa"/>
              <w:widowControl w:val="0"/>
              <w:spacing w:after="120"/>
              <w:jc w:val="left"/>
              <w:rPr>
                <w:rFonts w:ascii="Sylfaen" w:hAnsi="Sylfaen" w:cs="Times New Roman"/>
                <w:sz w:val="20"/>
              </w:rPr>
            </w:pPr>
            <w:r>
              <w:rPr>
                <w:rFonts w:ascii="Sylfaen" w:hAnsi="Sylfaen"/>
                <w:sz w:val="20"/>
              </w:rPr>
              <w:t>Թիվը՝ հաշվարկի տասական համակարգում։</w:t>
            </w:r>
          </w:p>
          <w:p w14:paraId="001642F7" w14:textId="77777777" w:rsidR="00E97E37" w:rsidRPr="00501C2A" w:rsidRDefault="00E97E37" w:rsidP="00713477">
            <w:pPr>
              <w:pStyle w:val="affffa"/>
              <w:widowControl w:val="0"/>
              <w:spacing w:after="120"/>
              <w:jc w:val="left"/>
              <w:rPr>
                <w:rFonts w:ascii="Sylfaen" w:hAnsi="Sylfaen" w:cs="Times New Roman"/>
                <w:sz w:val="20"/>
              </w:rPr>
            </w:pPr>
            <w:r>
              <w:rPr>
                <w:rFonts w:ascii="Sylfaen" w:hAnsi="Sylfaen"/>
                <w:sz w:val="20"/>
              </w:rPr>
              <w:t>Թվանշանների առավելագույն քանակը՝ 20.</w:t>
            </w:r>
          </w:p>
          <w:p w14:paraId="7113B76C" w14:textId="77777777" w:rsidR="00E97E37" w:rsidRPr="00501C2A" w:rsidRDefault="00E97E37" w:rsidP="00713477">
            <w:pPr>
              <w:pStyle w:val="affffa"/>
              <w:widowControl w:val="0"/>
              <w:spacing w:after="120"/>
              <w:jc w:val="left"/>
              <w:rPr>
                <w:rFonts w:ascii="Sylfaen" w:hAnsi="Sylfaen" w:cs="Times New Roman"/>
                <w:sz w:val="20"/>
              </w:rPr>
            </w:pPr>
            <w:r>
              <w:rPr>
                <w:rFonts w:ascii="Sylfaen" w:hAnsi="Sylfaen"/>
                <w:sz w:val="20"/>
              </w:rPr>
              <w:t>Կոտորակային թվանշանների առավելագույն քանակը՝ 2</w:t>
            </w:r>
          </w:p>
        </w:tc>
        <w:tc>
          <w:tcPr>
            <w:tcW w:w="992" w:type="dxa"/>
            <w:tcMar>
              <w:top w:w="28" w:type="dxa"/>
              <w:left w:w="28" w:type="dxa"/>
              <w:bottom w:w="28" w:type="dxa"/>
              <w:right w:w="28" w:type="dxa"/>
            </w:tcMar>
          </w:tcPr>
          <w:p w14:paraId="1C70A532" w14:textId="77777777" w:rsidR="00E97E37" w:rsidRPr="00501C2A" w:rsidRDefault="00E97E37" w:rsidP="00713477">
            <w:pPr>
              <w:pStyle w:val="affffa"/>
              <w:widowControl w:val="0"/>
              <w:spacing w:after="120"/>
              <w:jc w:val="center"/>
              <w:rPr>
                <w:rFonts w:ascii="Sylfaen" w:hAnsi="Sylfaen" w:cs="Times New Roman"/>
                <w:sz w:val="20"/>
              </w:rPr>
            </w:pPr>
            <w:r>
              <w:rPr>
                <w:rFonts w:ascii="Sylfaen" w:hAnsi="Sylfaen"/>
                <w:sz w:val="20"/>
              </w:rPr>
              <w:t>0..1</w:t>
            </w:r>
          </w:p>
        </w:tc>
        <w:tc>
          <w:tcPr>
            <w:tcW w:w="2835" w:type="dxa"/>
            <w:tcMar>
              <w:top w:w="28" w:type="dxa"/>
              <w:left w:w="28" w:type="dxa"/>
              <w:bottom w:w="28" w:type="dxa"/>
              <w:right w:w="28" w:type="dxa"/>
            </w:tcMar>
          </w:tcPr>
          <w:p w14:paraId="287E3320" w14:textId="77777777" w:rsidR="00E97E37" w:rsidRPr="00501C2A" w:rsidRDefault="00E97E37" w:rsidP="00713477">
            <w:pPr>
              <w:pStyle w:val="affffa"/>
              <w:widowControl w:val="0"/>
              <w:spacing w:after="120"/>
              <w:jc w:val="left"/>
              <w:rPr>
                <w:rFonts w:ascii="Sylfaen" w:hAnsi="Sylfaen" w:cs="Times New Roman"/>
                <w:noProof/>
                <w:sz w:val="20"/>
              </w:rPr>
            </w:pPr>
          </w:p>
        </w:tc>
      </w:tr>
      <w:tr w:rsidR="00926012" w:rsidRPr="00501C2A" w14:paraId="5C0F4D92" w14:textId="77777777" w:rsidTr="00713477">
        <w:trPr>
          <w:jc w:val="center"/>
        </w:trPr>
        <w:tc>
          <w:tcPr>
            <w:tcW w:w="238" w:type="dxa"/>
            <w:tcBorders>
              <w:top w:val="nil"/>
              <w:left w:val="nil"/>
              <w:bottom w:val="nil"/>
              <w:right w:val="nil"/>
            </w:tcBorders>
            <w:tcMar>
              <w:top w:w="28" w:type="dxa"/>
              <w:left w:w="28" w:type="dxa"/>
              <w:bottom w:w="28" w:type="dxa"/>
              <w:right w:w="28" w:type="dxa"/>
            </w:tcMar>
          </w:tcPr>
          <w:p w14:paraId="114FD397"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3E74F56A"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27F7A7C5" w14:textId="77777777" w:rsidR="00E97E37" w:rsidRPr="00501C2A" w:rsidRDefault="00E97E37" w:rsidP="002B40C4">
            <w:pPr>
              <w:pStyle w:val="affffa"/>
              <w:widowControl w:val="0"/>
              <w:spacing w:after="120"/>
              <w:jc w:val="left"/>
              <w:rPr>
                <w:rFonts w:ascii="Sylfaen" w:hAnsi="Sylfaen" w:cs="Times New Roman"/>
                <w:sz w:val="20"/>
              </w:rPr>
            </w:pPr>
          </w:p>
        </w:tc>
        <w:tc>
          <w:tcPr>
            <w:tcW w:w="2748" w:type="dxa"/>
            <w:gridSpan w:val="6"/>
            <w:tcMar>
              <w:top w:w="28" w:type="dxa"/>
              <w:left w:w="28" w:type="dxa"/>
              <w:bottom w:w="28" w:type="dxa"/>
              <w:right w:w="28" w:type="dxa"/>
            </w:tcMar>
          </w:tcPr>
          <w:p w14:paraId="62EBF63F" w14:textId="77777777" w:rsidR="00E97E37" w:rsidRPr="00501C2A" w:rsidRDefault="00E97E37" w:rsidP="00713477">
            <w:pPr>
              <w:pStyle w:val="affffa"/>
              <w:widowControl w:val="0"/>
              <w:spacing w:after="120"/>
              <w:jc w:val="left"/>
              <w:rPr>
                <w:rFonts w:ascii="Sylfaen" w:hAnsi="Sylfaen" w:cs="Times New Roman"/>
                <w:sz w:val="20"/>
              </w:rPr>
            </w:pPr>
            <w:r>
              <w:rPr>
                <w:rFonts w:ascii="Sylfaen" w:hAnsi="Sylfaen"/>
                <w:sz w:val="20"/>
              </w:rPr>
              <w:t>ա) արժույթի ծածկագիրը</w:t>
            </w:r>
          </w:p>
          <w:p w14:paraId="1152CC3F" w14:textId="77777777" w:rsidR="00E97E37" w:rsidRPr="00501C2A" w:rsidRDefault="00E97E37" w:rsidP="00713477">
            <w:pPr>
              <w:pStyle w:val="affffa"/>
              <w:widowControl w:val="0"/>
              <w:spacing w:after="120"/>
              <w:jc w:val="left"/>
              <w:rPr>
                <w:rFonts w:ascii="Sylfaen" w:hAnsi="Sylfaen" w:cs="Times New Roman"/>
                <w:sz w:val="20"/>
              </w:rPr>
            </w:pPr>
            <w:r>
              <w:rPr>
                <w:rFonts w:ascii="Sylfaen" w:hAnsi="Sylfaen"/>
                <w:sz w:val="20"/>
              </w:rPr>
              <w:t>(currencyCode ատրիբուտ)</w:t>
            </w:r>
          </w:p>
        </w:tc>
        <w:tc>
          <w:tcPr>
            <w:tcW w:w="2293" w:type="dxa"/>
            <w:tcMar>
              <w:top w:w="28" w:type="dxa"/>
              <w:left w:w="28" w:type="dxa"/>
              <w:bottom w:w="28" w:type="dxa"/>
              <w:right w:w="28" w:type="dxa"/>
            </w:tcMar>
          </w:tcPr>
          <w:p w14:paraId="30723BF1" w14:textId="77777777" w:rsidR="00E97E37" w:rsidRPr="00501C2A" w:rsidRDefault="00E97E37" w:rsidP="00713477">
            <w:pPr>
              <w:pStyle w:val="affffa"/>
              <w:widowControl w:val="0"/>
              <w:spacing w:after="120"/>
              <w:jc w:val="left"/>
              <w:rPr>
                <w:rFonts w:ascii="Sylfaen" w:hAnsi="Sylfaen" w:cs="Times New Roman"/>
                <w:sz w:val="20"/>
              </w:rPr>
            </w:pPr>
            <w:r>
              <w:rPr>
                <w:rFonts w:ascii="Sylfaen" w:hAnsi="Sylfaen"/>
                <w:sz w:val="20"/>
              </w:rPr>
              <w:t>արժույթի ծածկագրային նշագիրը</w:t>
            </w:r>
          </w:p>
        </w:tc>
        <w:tc>
          <w:tcPr>
            <w:tcW w:w="1984" w:type="dxa"/>
            <w:tcMar>
              <w:top w:w="28" w:type="dxa"/>
              <w:left w:w="28" w:type="dxa"/>
              <w:bottom w:w="28" w:type="dxa"/>
              <w:right w:w="28" w:type="dxa"/>
            </w:tcMar>
          </w:tcPr>
          <w:p w14:paraId="29726917" w14:textId="77777777" w:rsidR="00E97E37" w:rsidRPr="00501C2A" w:rsidRDefault="00E97E37" w:rsidP="00713477">
            <w:pPr>
              <w:pStyle w:val="affffa"/>
              <w:widowControl w:val="0"/>
              <w:spacing w:after="120"/>
              <w:jc w:val="left"/>
              <w:rPr>
                <w:rFonts w:ascii="Sylfaen" w:hAnsi="Sylfaen" w:cs="Times New Roman"/>
                <w:sz w:val="20"/>
              </w:rPr>
            </w:pPr>
            <w:r>
              <w:rPr>
                <w:rFonts w:ascii="Sylfaen" w:hAnsi="Sylfaen"/>
                <w:sz w:val="20"/>
              </w:rPr>
              <w:t>–</w:t>
            </w:r>
          </w:p>
        </w:tc>
        <w:tc>
          <w:tcPr>
            <w:tcW w:w="3094" w:type="dxa"/>
            <w:tcMar>
              <w:top w:w="28" w:type="dxa"/>
              <w:left w:w="28" w:type="dxa"/>
              <w:bottom w:w="28" w:type="dxa"/>
              <w:right w:w="28" w:type="dxa"/>
            </w:tcMar>
          </w:tcPr>
          <w:p w14:paraId="25365759" w14:textId="77777777" w:rsidR="00E97E37" w:rsidRPr="00501C2A" w:rsidRDefault="00E97E37" w:rsidP="00713477">
            <w:pPr>
              <w:pStyle w:val="affffa"/>
              <w:widowControl w:val="0"/>
              <w:spacing w:after="120"/>
              <w:jc w:val="left"/>
              <w:rPr>
                <w:rFonts w:ascii="Sylfaen" w:hAnsi="Sylfaen" w:cs="Times New Roman"/>
                <w:sz w:val="20"/>
              </w:rPr>
            </w:pPr>
            <w:r>
              <w:rPr>
                <w:rFonts w:ascii="Sylfaen" w:hAnsi="Sylfaen"/>
                <w:sz w:val="20"/>
              </w:rPr>
              <w:t>csdo:‌Currency‌Code‌V3‌Type (M.SDT.00144)</w:t>
            </w:r>
          </w:p>
          <w:p w14:paraId="30C1A974" w14:textId="77777777" w:rsidR="00E97E37" w:rsidRPr="00501C2A" w:rsidRDefault="00E97E37" w:rsidP="00713477">
            <w:pPr>
              <w:pStyle w:val="affffa"/>
              <w:widowControl w:val="0"/>
              <w:spacing w:after="120"/>
              <w:jc w:val="left"/>
              <w:rPr>
                <w:rFonts w:ascii="Sylfaen" w:hAnsi="Sylfaen" w:cs="Times New Roman"/>
                <w:sz w:val="20"/>
              </w:rPr>
            </w:pPr>
            <w:r>
              <w:rPr>
                <w:rFonts w:ascii="Sylfaen" w:hAnsi="Sylfaen"/>
                <w:sz w:val="20"/>
              </w:rPr>
              <w:t xml:space="preserve">Արժույթի տառային ծածկագրի արժեքը՝ այն տեղեկագրքին (դասակարգչին) համապատասխան, որի նույնականացուցիչը սահմանված է «Տեղեկագրքի (դասակարգչի) նույնականացուցիչը» </w:t>
            </w:r>
            <w:r>
              <w:rPr>
                <w:rFonts w:ascii="Sylfaen" w:hAnsi="Sylfaen"/>
                <w:sz w:val="20"/>
              </w:rPr>
              <w:lastRenderedPageBreak/>
              <w:t>ատրիբուտում:</w:t>
            </w:r>
          </w:p>
          <w:p w14:paraId="108EA2DB" w14:textId="77777777" w:rsidR="00E97E37" w:rsidRPr="00501C2A" w:rsidRDefault="00E97E37" w:rsidP="00713477">
            <w:pPr>
              <w:pStyle w:val="affffa"/>
              <w:widowControl w:val="0"/>
              <w:spacing w:after="120"/>
              <w:jc w:val="left"/>
              <w:rPr>
                <w:rFonts w:ascii="Sylfaen" w:hAnsi="Sylfaen" w:cs="Times New Roman"/>
                <w:sz w:val="20"/>
              </w:rPr>
            </w:pPr>
            <w:r>
              <w:rPr>
                <w:rFonts w:ascii="Sylfaen" w:hAnsi="Sylfaen"/>
                <w:sz w:val="20"/>
              </w:rPr>
              <w:t>Ձևանմուշը՝ [A-Z]{3}</w:t>
            </w:r>
          </w:p>
        </w:tc>
        <w:tc>
          <w:tcPr>
            <w:tcW w:w="992" w:type="dxa"/>
            <w:tcMar>
              <w:top w:w="28" w:type="dxa"/>
              <w:left w:w="28" w:type="dxa"/>
              <w:bottom w:w="28" w:type="dxa"/>
              <w:right w:w="28" w:type="dxa"/>
            </w:tcMar>
          </w:tcPr>
          <w:p w14:paraId="4B0A6B9F" w14:textId="77777777" w:rsidR="00E97E37" w:rsidRPr="00501C2A" w:rsidRDefault="00E97E37" w:rsidP="00713477">
            <w:pPr>
              <w:pStyle w:val="affffa"/>
              <w:widowControl w:val="0"/>
              <w:spacing w:after="120"/>
              <w:jc w:val="center"/>
              <w:rPr>
                <w:rFonts w:ascii="Sylfaen" w:hAnsi="Sylfaen" w:cs="Times New Roman"/>
                <w:sz w:val="20"/>
              </w:rPr>
            </w:pPr>
            <w:r>
              <w:rPr>
                <w:rFonts w:ascii="Sylfaen" w:hAnsi="Sylfaen"/>
                <w:sz w:val="20"/>
              </w:rPr>
              <w:lastRenderedPageBreak/>
              <w:t>1</w:t>
            </w:r>
          </w:p>
        </w:tc>
        <w:tc>
          <w:tcPr>
            <w:tcW w:w="2835" w:type="dxa"/>
            <w:tcMar>
              <w:top w:w="28" w:type="dxa"/>
              <w:left w:w="28" w:type="dxa"/>
              <w:bottom w:w="28" w:type="dxa"/>
              <w:right w:w="28" w:type="dxa"/>
            </w:tcMar>
          </w:tcPr>
          <w:p w14:paraId="69CF9836" w14:textId="77777777" w:rsidR="00E97E37" w:rsidRPr="00501C2A" w:rsidRDefault="00E97E37" w:rsidP="00713477">
            <w:pPr>
              <w:pStyle w:val="affffa"/>
              <w:widowControl w:val="0"/>
              <w:spacing w:after="120"/>
              <w:jc w:val="left"/>
              <w:rPr>
                <w:rFonts w:ascii="Sylfaen" w:hAnsi="Sylfaen" w:cs="Times New Roman"/>
                <w:noProof/>
                <w:sz w:val="20"/>
              </w:rPr>
            </w:pPr>
            <w:r>
              <w:rPr>
                <w:rFonts w:ascii="Sylfaen" w:hAnsi="Sylfaen"/>
                <w:sz w:val="20"/>
              </w:rPr>
              <w:t xml:space="preserve">«Մաքսային արժեքը (casdo:CustomsValueAmount)» վավերապայմանի լրացման դեպքում ատրիբուտը պետք է պարունակի արժույթի տառային ծածկագիրը՝ այն տեղեկագրքին (դասակարգչին) համապատասխան, որի նույնականացուցիչը նշված է «Տեղեկագրքի (դասակարգչի) </w:t>
            </w:r>
            <w:r>
              <w:rPr>
                <w:rFonts w:ascii="Sylfaen" w:hAnsi="Sylfaen"/>
                <w:sz w:val="20"/>
              </w:rPr>
              <w:lastRenderedPageBreak/>
              <w:t>նույնականացուցիչը (currencyCodeListId ատրիբուտ)» ատրիբուտում</w:t>
            </w:r>
          </w:p>
        </w:tc>
      </w:tr>
      <w:tr w:rsidR="00926012" w:rsidRPr="00501C2A" w14:paraId="10F4AFB6" w14:textId="77777777" w:rsidTr="00713477">
        <w:trPr>
          <w:jc w:val="center"/>
        </w:trPr>
        <w:tc>
          <w:tcPr>
            <w:tcW w:w="238" w:type="dxa"/>
            <w:tcBorders>
              <w:top w:val="nil"/>
              <w:left w:val="nil"/>
              <w:bottom w:val="nil"/>
              <w:right w:val="nil"/>
            </w:tcBorders>
            <w:tcMar>
              <w:top w:w="28" w:type="dxa"/>
              <w:left w:w="28" w:type="dxa"/>
              <w:bottom w:w="28" w:type="dxa"/>
              <w:right w:w="28" w:type="dxa"/>
            </w:tcMar>
          </w:tcPr>
          <w:p w14:paraId="521FC0D7"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2735DA0A"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57FA749E" w14:textId="77777777" w:rsidR="00E97E37" w:rsidRPr="00501C2A" w:rsidRDefault="00E97E37" w:rsidP="002B40C4">
            <w:pPr>
              <w:pStyle w:val="affffa"/>
              <w:widowControl w:val="0"/>
              <w:spacing w:after="120"/>
              <w:jc w:val="left"/>
              <w:rPr>
                <w:rFonts w:ascii="Sylfaen" w:hAnsi="Sylfaen" w:cs="Times New Roman"/>
                <w:sz w:val="20"/>
              </w:rPr>
            </w:pPr>
          </w:p>
        </w:tc>
        <w:tc>
          <w:tcPr>
            <w:tcW w:w="2748" w:type="dxa"/>
            <w:gridSpan w:val="6"/>
            <w:tcMar>
              <w:top w:w="28" w:type="dxa"/>
              <w:left w:w="28" w:type="dxa"/>
              <w:bottom w:w="28" w:type="dxa"/>
              <w:right w:w="28" w:type="dxa"/>
            </w:tcMar>
          </w:tcPr>
          <w:p w14:paraId="3E58BA13" w14:textId="77777777" w:rsidR="00E97E37" w:rsidRPr="00501C2A" w:rsidRDefault="00E97E37" w:rsidP="00713477">
            <w:pPr>
              <w:pStyle w:val="affffa"/>
              <w:widowControl w:val="0"/>
              <w:spacing w:after="120"/>
              <w:jc w:val="left"/>
              <w:rPr>
                <w:rFonts w:ascii="Sylfaen" w:hAnsi="Sylfaen" w:cs="Times New Roman"/>
                <w:sz w:val="20"/>
              </w:rPr>
            </w:pPr>
            <w:r>
              <w:rPr>
                <w:rFonts w:ascii="Sylfaen" w:hAnsi="Sylfaen"/>
                <w:sz w:val="20"/>
              </w:rPr>
              <w:t>բ) տեղեկագրքի (դասակարգչի) նույնականացուցիչը</w:t>
            </w:r>
          </w:p>
          <w:p w14:paraId="6CE73B39" w14:textId="77777777" w:rsidR="00E97E37" w:rsidRPr="00501C2A" w:rsidRDefault="00E97E37" w:rsidP="00713477">
            <w:pPr>
              <w:pStyle w:val="affffa"/>
              <w:widowControl w:val="0"/>
              <w:spacing w:after="120"/>
              <w:jc w:val="left"/>
              <w:rPr>
                <w:rFonts w:ascii="Sylfaen" w:hAnsi="Sylfaen" w:cs="Times New Roman"/>
                <w:sz w:val="20"/>
              </w:rPr>
            </w:pPr>
            <w:r>
              <w:rPr>
                <w:rFonts w:ascii="Sylfaen" w:hAnsi="Sylfaen"/>
                <w:sz w:val="20"/>
              </w:rPr>
              <w:t>(currency‌Code‌List‌Id ատրիբուտ)</w:t>
            </w:r>
          </w:p>
        </w:tc>
        <w:tc>
          <w:tcPr>
            <w:tcW w:w="2293" w:type="dxa"/>
            <w:tcMar>
              <w:top w:w="28" w:type="dxa"/>
              <w:left w:w="28" w:type="dxa"/>
              <w:bottom w:w="28" w:type="dxa"/>
              <w:right w:w="28" w:type="dxa"/>
            </w:tcMar>
          </w:tcPr>
          <w:p w14:paraId="7DD7EF1E" w14:textId="77777777" w:rsidR="00E97E37" w:rsidRPr="00501C2A" w:rsidRDefault="00E97E37" w:rsidP="00713477">
            <w:pPr>
              <w:pStyle w:val="affffa"/>
              <w:widowControl w:val="0"/>
              <w:spacing w:after="120"/>
              <w:jc w:val="left"/>
              <w:rPr>
                <w:rFonts w:ascii="Sylfaen" w:hAnsi="Sylfaen" w:cs="Times New Roman"/>
                <w:sz w:val="20"/>
              </w:rPr>
            </w:pPr>
            <w:r>
              <w:rPr>
                <w:rFonts w:ascii="Sylfaen" w:hAnsi="Sylfaen"/>
                <w:sz w:val="20"/>
              </w:rPr>
              <w:t>արժույթների դասակարգչի նույնականացուցիչը</w:t>
            </w:r>
          </w:p>
        </w:tc>
        <w:tc>
          <w:tcPr>
            <w:tcW w:w="1984" w:type="dxa"/>
            <w:tcMar>
              <w:top w:w="28" w:type="dxa"/>
              <w:left w:w="28" w:type="dxa"/>
              <w:bottom w:w="28" w:type="dxa"/>
              <w:right w:w="28" w:type="dxa"/>
            </w:tcMar>
          </w:tcPr>
          <w:p w14:paraId="5FFD4403" w14:textId="77777777" w:rsidR="00E97E37" w:rsidRPr="00501C2A" w:rsidRDefault="00E97E37" w:rsidP="00713477">
            <w:pPr>
              <w:pStyle w:val="affffa"/>
              <w:widowControl w:val="0"/>
              <w:spacing w:after="120"/>
              <w:jc w:val="left"/>
              <w:rPr>
                <w:rFonts w:ascii="Sylfaen" w:hAnsi="Sylfaen" w:cs="Times New Roman"/>
                <w:sz w:val="20"/>
              </w:rPr>
            </w:pPr>
            <w:r>
              <w:rPr>
                <w:rFonts w:ascii="Sylfaen" w:hAnsi="Sylfaen"/>
                <w:sz w:val="20"/>
              </w:rPr>
              <w:t>–</w:t>
            </w:r>
          </w:p>
        </w:tc>
        <w:tc>
          <w:tcPr>
            <w:tcW w:w="3094" w:type="dxa"/>
            <w:tcMar>
              <w:top w:w="28" w:type="dxa"/>
              <w:left w:w="28" w:type="dxa"/>
              <w:bottom w:w="28" w:type="dxa"/>
              <w:right w:w="28" w:type="dxa"/>
            </w:tcMar>
          </w:tcPr>
          <w:p w14:paraId="12271982" w14:textId="77777777" w:rsidR="00E97E37" w:rsidRPr="00501C2A" w:rsidRDefault="00E97E37" w:rsidP="00713477">
            <w:pPr>
              <w:pStyle w:val="affffa"/>
              <w:widowControl w:val="0"/>
              <w:spacing w:after="120"/>
              <w:jc w:val="left"/>
              <w:rPr>
                <w:rFonts w:ascii="Sylfaen" w:hAnsi="Sylfaen" w:cs="Times New Roman"/>
                <w:sz w:val="20"/>
              </w:rPr>
            </w:pPr>
            <w:r>
              <w:rPr>
                <w:rFonts w:ascii="Sylfaen" w:hAnsi="Sylfaen"/>
                <w:sz w:val="20"/>
              </w:rPr>
              <w:t>csdo:‌Reference‌Data‌Id‌Type (M.SDT.00091)</w:t>
            </w:r>
          </w:p>
          <w:p w14:paraId="010A51B8" w14:textId="77777777" w:rsidR="00E97E37" w:rsidRPr="00501C2A" w:rsidRDefault="00E97E37" w:rsidP="00713477">
            <w:pPr>
              <w:pStyle w:val="affffa"/>
              <w:widowControl w:val="0"/>
              <w:spacing w:after="120"/>
              <w:jc w:val="left"/>
              <w:rPr>
                <w:rFonts w:ascii="Sylfaen" w:hAnsi="Sylfaen" w:cs="Times New Roman"/>
                <w:sz w:val="20"/>
              </w:rPr>
            </w:pPr>
            <w:r>
              <w:rPr>
                <w:rFonts w:ascii="Sylfaen" w:hAnsi="Sylfaen"/>
                <w:sz w:val="20"/>
              </w:rPr>
              <w:t>Պայմանանշանների նորմալացված տողը:</w:t>
            </w:r>
          </w:p>
          <w:p w14:paraId="03EDA9E2" w14:textId="77777777" w:rsidR="00E97E37" w:rsidRPr="00501C2A" w:rsidRDefault="00E97E37" w:rsidP="00713477">
            <w:pPr>
              <w:pStyle w:val="affffa"/>
              <w:widowControl w:val="0"/>
              <w:spacing w:after="120"/>
              <w:jc w:val="left"/>
              <w:rPr>
                <w:rFonts w:ascii="Sylfaen" w:hAnsi="Sylfaen" w:cs="Times New Roman"/>
                <w:sz w:val="20"/>
              </w:rPr>
            </w:pPr>
            <w:r>
              <w:rPr>
                <w:rFonts w:ascii="Sylfaen" w:hAnsi="Sylfaen"/>
                <w:sz w:val="20"/>
              </w:rPr>
              <w:t>Նվազագույն երկարությունը՝ 1</w:t>
            </w:r>
          </w:p>
          <w:p w14:paraId="4F9AF2C2" w14:textId="77777777" w:rsidR="00E97E37" w:rsidRPr="00501C2A" w:rsidRDefault="00E97E37" w:rsidP="00713477">
            <w:pPr>
              <w:pStyle w:val="affffa"/>
              <w:widowControl w:val="0"/>
              <w:spacing w:after="120"/>
              <w:jc w:val="left"/>
              <w:rPr>
                <w:rFonts w:ascii="Sylfaen" w:hAnsi="Sylfaen" w:cs="Times New Roman"/>
                <w:sz w:val="20"/>
              </w:rPr>
            </w:pPr>
            <w:r>
              <w:rPr>
                <w:rFonts w:ascii="Sylfaen" w:hAnsi="Sylfaen"/>
                <w:sz w:val="20"/>
              </w:rPr>
              <w:t>Առավելագույն երկարությունը՝ 20</w:t>
            </w:r>
          </w:p>
        </w:tc>
        <w:tc>
          <w:tcPr>
            <w:tcW w:w="992" w:type="dxa"/>
            <w:tcMar>
              <w:top w:w="28" w:type="dxa"/>
              <w:left w:w="28" w:type="dxa"/>
              <w:bottom w:w="28" w:type="dxa"/>
              <w:right w:w="28" w:type="dxa"/>
            </w:tcMar>
          </w:tcPr>
          <w:p w14:paraId="065FCF89" w14:textId="77777777" w:rsidR="00E97E37" w:rsidRPr="00501C2A" w:rsidRDefault="00E97E37" w:rsidP="00713477">
            <w:pPr>
              <w:pStyle w:val="affffa"/>
              <w:widowControl w:val="0"/>
              <w:spacing w:after="120"/>
              <w:jc w:val="center"/>
              <w:rPr>
                <w:rFonts w:ascii="Sylfaen" w:hAnsi="Sylfaen" w:cs="Times New Roman"/>
                <w:sz w:val="20"/>
              </w:rPr>
            </w:pPr>
            <w:r>
              <w:rPr>
                <w:rFonts w:ascii="Sylfaen" w:hAnsi="Sylfaen"/>
                <w:sz w:val="20"/>
              </w:rPr>
              <w:t>1</w:t>
            </w:r>
          </w:p>
        </w:tc>
        <w:tc>
          <w:tcPr>
            <w:tcW w:w="2835" w:type="dxa"/>
            <w:tcMar>
              <w:top w:w="28" w:type="dxa"/>
              <w:left w:w="28" w:type="dxa"/>
              <w:bottom w:w="28" w:type="dxa"/>
              <w:right w:w="28" w:type="dxa"/>
            </w:tcMar>
          </w:tcPr>
          <w:p w14:paraId="24A960D6" w14:textId="77777777" w:rsidR="00E97E37" w:rsidRPr="00501C2A" w:rsidRDefault="00E97E37" w:rsidP="00713477">
            <w:pPr>
              <w:pStyle w:val="affffa"/>
              <w:widowControl w:val="0"/>
              <w:spacing w:after="120"/>
              <w:jc w:val="left"/>
              <w:rPr>
                <w:rFonts w:ascii="Sylfaen" w:hAnsi="Sylfaen" w:cs="Times New Roman"/>
                <w:noProof/>
                <w:sz w:val="20"/>
              </w:rPr>
            </w:pPr>
            <w:r>
              <w:rPr>
                <w:rFonts w:ascii="Sylfaen" w:hAnsi="Sylfaen"/>
                <w:sz w:val="20"/>
              </w:rPr>
              <w:t>«Մաքսային արժեքը (casdo:‌CustomsValueAmount)» վավերապայմանը լրացնելու դեպքում ատրիբուտը պետք է պարունակի «2022» արժեքը</w:t>
            </w:r>
          </w:p>
        </w:tc>
      </w:tr>
      <w:tr w:rsidR="00926012" w:rsidRPr="00501C2A" w14:paraId="7C853F05" w14:textId="77777777" w:rsidTr="00713477">
        <w:trPr>
          <w:jc w:val="center"/>
        </w:trPr>
        <w:tc>
          <w:tcPr>
            <w:tcW w:w="238" w:type="dxa"/>
            <w:tcBorders>
              <w:top w:val="nil"/>
              <w:left w:val="nil"/>
              <w:bottom w:val="nil"/>
              <w:right w:val="nil"/>
            </w:tcBorders>
            <w:tcMar>
              <w:top w:w="28" w:type="dxa"/>
              <w:left w:w="28" w:type="dxa"/>
              <w:bottom w:w="28" w:type="dxa"/>
              <w:right w:w="28" w:type="dxa"/>
            </w:tcMar>
          </w:tcPr>
          <w:p w14:paraId="160594EA"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6F2E8688" w14:textId="77777777" w:rsidR="00E97E37" w:rsidRPr="00501C2A" w:rsidRDefault="00E97E37" w:rsidP="002B40C4">
            <w:pPr>
              <w:pStyle w:val="affffa"/>
              <w:widowControl w:val="0"/>
              <w:spacing w:after="120"/>
              <w:jc w:val="left"/>
              <w:rPr>
                <w:rFonts w:ascii="Sylfaen" w:hAnsi="Sylfaen" w:cs="Times New Roman"/>
                <w:sz w:val="20"/>
              </w:rPr>
            </w:pPr>
          </w:p>
        </w:tc>
        <w:tc>
          <w:tcPr>
            <w:tcW w:w="2946" w:type="dxa"/>
            <w:gridSpan w:val="7"/>
            <w:tcMar>
              <w:top w:w="28" w:type="dxa"/>
              <w:left w:w="28" w:type="dxa"/>
              <w:bottom w:w="28" w:type="dxa"/>
              <w:right w:w="28" w:type="dxa"/>
            </w:tcMar>
          </w:tcPr>
          <w:p w14:paraId="66EC1214" w14:textId="77777777" w:rsidR="00E97E37" w:rsidRPr="00501C2A" w:rsidRDefault="00E97E37" w:rsidP="00713477">
            <w:pPr>
              <w:pStyle w:val="affffa"/>
              <w:widowControl w:val="0"/>
              <w:spacing w:after="120"/>
              <w:jc w:val="left"/>
              <w:rPr>
                <w:rFonts w:ascii="Sylfaen" w:hAnsi="Sylfaen" w:cs="Times New Roman"/>
                <w:sz w:val="20"/>
              </w:rPr>
            </w:pPr>
            <w:r>
              <w:rPr>
                <w:rFonts w:ascii="Sylfaen" w:hAnsi="Sylfaen"/>
                <w:sz w:val="20"/>
              </w:rPr>
              <w:t>19.18.47. Մաքսային արժեքի նախորդ արժեքը</w:t>
            </w:r>
          </w:p>
          <w:p w14:paraId="097E8114" w14:textId="77777777" w:rsidR="00E97E37" w:rsidRPr="00501C2A" w:rsidRDefault="00E97E37" w:rsidP="00713477">
            <w:pPr>
              <w:pStyle w:val="affffa"/>
              <w:widowControl w:val="0"/>
              <w:spacing w:after="120"/>
              <w:jc w:val="left"/>
              <w:rPr>
                <w:rFonts w:ascii="Sylfaen" w:hAnsi="Sylfaen" w:cs="Times New Roman"/>
                <w:sz w:val="20"/>
              </w:rPr>
            </w:pPr>
            <w:r>
              <w:rPr>
                <w:rFonts w:ascii="Sylfaen" w:hAnsi="Sylfaen"/>
                <w:sz w:val="20"/>
              </w:rPr>
              <w:t>(casdo:‌Customs‌Value‌Previous‌Amount)</w:t>
            </w:r>
          </w:p>
        </w:tc>
        <w:tc>
          <w:tcPr>
            <w:tcW w:w="2293" w:type="dxa"/>
            <w:tcMar>
              <w:top w:w="28" w:type="dxa"/>
              <w:left w:w="28" w:type="dxa"/>
              <w:bottom w:w="28" w:type="dxa"/>
              <w:right w:w="28" w:type="dxa"/>
            </w:tcMar>
          </w:tcPr>
          <w:p w14:paraId="552AA0C0" w14:textId="77777777" w:rsidR="00E97E37" w:rsidRPr="00501C2A" w:rsidRDefault="00E97E37" w:rsidP="00713477">
            <w:pPr>
              <w:pStyle w:val="affffa"/>
              <w:widowControl w:val="0"/>
              <w:spacing w:after="120"/>
              <w:jc w:val="left"/>
              <w:rPr>
                <w:rFonts w:ascii="Sylfaen" w:hAnsi="Sylfaen" w:cs="Times New Roman"/>
                <w:sz w:val="20"/>
              </w:rPr>
            </w:pPr>
            <w:r>
              <w:rPr>
                <w:rFonts w:ascii="Sylfaen" w:hAnsi="Sylfaen"/>
                <w:sz w:val="20"/>
              </w:rPr>
              <w:t>հայտարարագրվող ապրանքի մաքսային արժեքի նախորդ արժեքը</w:t>
            </w:r>
          </w:p>
        </w:tc>
        <w:tc>
          <w:tcPr>
            <w:tcW w:w="1984" w:type="dxa"/>
            <w:tcMar>
              <w:top w:w="28" w:type="dxa"/>
              <w:left w:w="28" w:type="dxa"/>
              <w:bottom w:w="28" w:type="dxa"/>
              <w:right w:w="28" w:type="dxa"/>
            </w:tcMar>
          </w:tcPr>
          <w:p w14:paraId="5F65C056" w14:textId="77777777" w:rsidR="00E97E37" w:rsidRPr="00501C2A" w:rsidRDefault="00E97E37" w:rsidP="00713477">
            <w:pPr>
              <w:pStyle w:val="affffa"/>
              <w:widowControl w:val="0"/>
              <w:spacing w:after="120"/>
              <w:jc w:val="left"/>
              <w:rPr>
                <w:rFonts w:ascii="Sylfaen" w:hAnsi="Sylfaen" w:cs="Times New Roman"/>
                <w:sz w:val="20"/>
              </w:rPr>
            </w:pPr>
            <w:r>
              <w:rPr>
                <w:rFonts w:ascii="Sylfaen" w:hAnsi="Sylfaen"/>
                <w:sz w:val="20"/>
              </w:rPr>
              <w:t>M.CA.SDE.00613</w:t>
            </w:r>
          </w:p>
        </w:tc>
        <w:tc>
          <w:tcPr>
            <w:tcW w:w="3094" w:type="dxa"/>
            <w:tcMar>
              <w:top w:w="28" w:type="dxa"/>
              <w:left w:w="28" w:type="dxa"/>
              <w:bottom w:w="28" w:type="dxa"/>
              <w:right w:w="28" w:type="dxa"/>
            </w:tcMar>
          </w:tcPr>
          <w:p w14:paraId="5D90943C" w14:textId="77777777" w:rsidR="00E97E37" w:rsidRPr="00501C2A" w:rsidRDefault="00E97E37" w:rsidP="00713477">
            <w:pPr>
              <w:pStyle w:val="affffa"/>
              <w:widowControl w:val="0"/>
              <w:spacing w:after="120"/>
              <w:jc w:val="left"/>
              <w:rPr>
                <w:rFonts w:ascii="Sylfaen" w:hAnsi="Sylfaen" w:cs="Times New Roman"/>
                <w:sz w:val="20"/>
              </w:rPr>
            </w:pPr>
            <w:r>
              <w:rPr>
                <w:rFonts w:ascii="Sylfaen" w:hAnsi="Sylfaen"/>
                <w:sz w:val="20"/>
              </w:rPr>
              <w:t>casdo:‌Payment‌Amount‌With‌Currency‌Type (M.CA.SDT.00001)</w:t>
            </w:r>
          </w:p>
          <w:p w14:paraId="0E939858" w14:textId="77777777" w:rsidR="00E97E37" w:rsidRPr="00501C2A" w:rsidRDefault="00E97E37" w:rsidP="00713477">
            <w:pPr>
              <w:pStyle w:val="affffa"/>
              <w:widowControl w:val="0"/>
              <w:spacing w:after="120"/>
              <w:jc w:val="left"/>
              <w:rPr>
                <w:rFonts w:ascii="Sylfaen" w:hAnsi="Sylfaen" w:cs="Times New Roman"/>
                <w:sz w:val="20"/>
              </w:rPr>
            </w:pPr>
            <w:r>
              <w:rPr>
                <w:rFonts w:ascii="Sylfaen" w:hAnsi="Sylfaen"/>
                <w:sz w:val="20"/>
              </w:rPr>
              <w:t>Թիվը՝ հաշվարկի տասական համակարգում։</w:t>
            </w:r>
          </w:p>
          <w:p w14:paraId="4F481394" w14:textId="77777777" w:rsidR="00E97E37" w:rsidRPr="00501C2A" w:rsidRDefault="00E97E37" w:rsidP="00713477">
            <w:pPr>
              <w:pStyle w:val="affffa"/>
              <w:widowControl w:val="0"/>
              <w:spacing w:after="120"/>
              <w:jc w:val="left"/>
              <w:rPr>
                <w:rFonts w:ascii="Sylfaen" w:hAnsi="Sylfaen" w:cs="Times New Roman"/>
                <w:sz w:val="20"/>
              </w:rPr>
            </w:pPr>
            <w:r>
              <w:rPr>
                <w:rFonts w:ascii="Sylfaen" w:hAnsi="Sylfaen"/>
                <w:sz w:val="20"/>
              </w:rPr>
              <w:t>Թվանշանների առավելագույն քանակը՝ 20.</w:t>
            </w:r>
          </w:p>
          <w:p w14:paraId="1B23E3AB" w14:textId="77777777" w:rsidR="00E97E37" w:rsidRPr="00501C2A" w:rsidRDefault="00E97E37" w:rsidP="00713477">
            <w:pPr>
              <w:pStyle w:val="affffa"/>
              <w:widowControl w:val="0"/>
              <w:spacing w:after="120"/>
              <w:jc w:val="left"/>
              <w:rPr>
                <w:rFonts w:ascii="Sylfaen" w:hAnsi="Sylfaen" w:cs="Times New Roman"/>
                <w:sz w:val="20"/>
              </w:rPr>
            </w:pPr>
            <w:r>
              <w:rPr>
                <w:rFonts w:ascii="Sylfaen" w:hAnsi="Sylfaen"/>
                <w:sz w:val="20"/>
              </w:rPr>
              <w:t>Կոտորակային թվանշանների առավելագույն քանակը՝ 2</w:t>
            </w:r>
          </w:p>
        </w:tc>
        <w:tc>
          <w:tcPr>
            <w:tcW w:w="992" w:type="dxa"/>
            <w:tcMar>
              <w:top w:w="28" w:type="dxa"/>
              <w:left w:w="28" w:type="dxa"/>
              <w:bottom w:w="28" w:type="dxa"/>
              <w:right w:w="28" w:type="dxa"/>
            </w:tcMar>
          </w:tcPr>
          <w:p w14:paraId="4AE1D4DD" w14:textId="77777777" w:rsidR="00E97E37" w:rsidRPr="00501C2A" w:rsidRDefault="00E97E37" w:rsidP="00713477">
            <w:pPr>
              <w:pStyle w:val="affffa"/>
              <w:widowControl w:val="0"/>
              <w:spacing w:after="120"/>
              <w:jc w:val="center"/>
              <w:rPr>
                <w:rFonts w:ascii="Sylfaen" w:hAnsi="Sylfaen" w:cs="Times New Roman"/>
                <w:sz w:val="20"/>
              </w:rPr>
            </w:pPr>
            <w:r>
              <w:rPr>
                <w:rFonts w:ascii="Sylfaen" w:hAnsi="Sylfaen"/>
                <w:sz w:val="20"/>
              </w:rPr>
              <w:t>0..1</w:t>
            </w:r>
          </w:p>
        </w:tc>
        <w:tc>
          <w:tcPr>
            <w:tcW w:w="2835" w:type="dxa"/>
            <w:tcMar>
              <w:top w:w="28" w:type="dxa"/>
              <w:left w:w="28" w:type="dxa"/>
              <w:bottom w:w="28" w:type="dxa"/>
              <w:right w:w="28" w:type="dxa"/>
            </w:tcMar>
          </w:tcPr>
          <w:p w14:paraId="54AFEF89" w14:textId="77777777" w:rsidR="00E97E37" w:rsidRPr="00501C2A" w:rsidRDefault="00E97E37" w:rsidP="00713477">
            <w:pPr>
              <w:pStyle w:val="affffa"/>
              <w:widowControl w:val="0"/>
              <w:spacing w:after="120"/>
              <w:jc w:val="left"/>
              <w:rPr>
                <w:rFonts w:ascii="Sylfaen" w:hAnsi="Sylfaen" w:cs="Times New Roman"/>
                <w:noProof/>
                <w:sz w:val="20"/>
              </w:rPr>
            </w:pPr>
          </w:p>
        </w:tc>
      </w:tr>
      <w:tr w:rsidR="00926012" w:rsidRPr="00501C2A" w14:paraId="73A086A2" w14:textId="77777777" w:rsidTr="00713477">
        <w:trPr>
          <w:jc w:val="center"/>
        </w:trPr>
        <w:tc>
          <w:tcPr>
            <w:tcW w:w="238" w:type="dxa"/>
            <w:tcBorders>
              <w:top w:val="nil"/>
              <w:left w:val="nil"/>
              <w:bottom w:val="nil"/>
              <w:right w:val="nil"/>
            </w:tcBorders>
            <w:tcMar>
              <w:top w:w="28" w:type="dxa"/>
              <w:left w:w="28" w:type="dxa"/>
              <w:bottom w:w="28" w:type="dxa"/>
              <w:right w:w="28" w:type="dxa"/>
            </w:tcMar>
          </w:tcPr>
          <w:p w14:paraId="1ECFA45F"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1EE1863D"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4CE78EB4" w14:textId="77777777" w:rsidR="00E97E37" w:rsidRPr="00501C2A" w:rsidRDefault="00E97E37" w:rsidP="002B40C4">
            <w:pPr>
              <w:pStyle w:val="affffa"/>
              <w:widowControl w:val="0"/>
              <w:spacing w:after="120"/>
              <w:jc w:val="left"/>
              <w:rPr>
                <w:rFonts w:ascii="Sylfaen" w:hAnsi="Sylfaen" w:cs="Times New Roman"/>
                <w:sz w:val="20"/>
              </w:rPr>
            </w:pPr>
          </w:p>
        </w:tc>
        <w:tc>
          <w:tcPr>
            <w:tcW w:w="2748" w:type="dxa"/>
            <w:gridSpan w:val="6"/>
            <w:tcMar>
              <w:top w:w="28" w:type="dxa"/>
              <w:left w:w="28" w:type="dxa"/>
              <w:bottom w:w="28" w:type="dxa"/>
              <w:right w:w="28" w:type="dxa"/>
            </w:tcMar>
          </w:tcPr>
          <w:p w14:paraId="6A5A603C" w14:textId="77777777" w:rsidR="00E97E37" w:rsidRPr="00501C2A" w:rsidRDefault="00E97E37" w:rsidP="00713477">
            <w:pPr>
              <w:pStyle w:val="affffa"/>
              <w:widowControl w:val="0"/>
              <w:spacing w:after="120"/>
              <w:jc w:val="left"/>
              <w:rPr>
                <w:rFonts w:ascii="Sylfaen" w:hAnsi="Sylfaen" w:cs="Times New Roman"/>
                <w:sz w:val="20"/>
              </w:rPr>
            </w:pPr>
            <w:r>
              <w:rPr>
                <w:rFonts w:ascii="Sylfaen" w:hAnsi="Sylfaen"/>
                <w:sz w:val="20"/>
              </w:rPr>
              <w:t>ա) արժույթի ծածկագիրը</w:t>
            </w:r>
          </w:p>
          <w:p w14:paraId="282ADDA0" w14:textId="77777777" w:rsidR="00E97E37" w:rsidRPr="00501C2A" w:rsidRDefault="00E97E37" w:rsidP="00713477">
            <w:pPr>
              <w:pStyle w:val="affffa"/>
              <w:widowControl w:val="0"/>
              <w:spacing w:after="120"/>
              <w:jc w:val="left"/>
              <w:rPr>
                <w:rFonts w:ascii="Sylfaen" w:hAnsi="Sylfaen" w:cs="Times New Roman"/>
                <w:sz w:val="20"/>
              </w:rPr>
            </w:pPr>
            <w:r>
              <w:rPr>
                <w:rFonts w:ascii="Sylfaen" w:hAnsi="Sylfaen"/>
                <w:sz w:val="20"/>
              </w:rPr>
              <w:t>(currencyCode ատրիբուտ)</w:t>
            </w:r>
          </w:p>
        </w:tc>
        <w:tc>
          <w:tcPr>
            <w:tcW w:w="2293" w:type="dxa"/>
            <w:tcMar>
              <w:top w:w="28" w:type="dxa"/>
              <w:left w:w="28" w:type="dxa"/>
              <w:bottom w:w="28" w:type="dxa"/>
              <w:right w:w="28" w:type="dxa"/>
            </w:tcMar>
          </w:tcPr>
          <w:p w14:paraId="0F851852" w14:textId="77777777" w:rsidR="00E97E37" w:rsidRPr="00501C2A" w:rsidRDefault="00E97E37" w:rsidP="00713477">
            <w:pPr>
              <w:pStyle w:val="affffa"/>
              <w:widowControl w:val="0"/>
              <w:spacing w:after="120"/>
              <w:jc w:val="left"/>
              <w:rPr>
                <w:rFonts w:ascii="Sylfaen" w:hAnsi="Sylfaen" w:cs="Times New Roman"/>
                <w:sz w:val="20"/>
              </w:rPr>
            </w:pPr>
            <w:r>
              <w:rPr>
                <w:rFonts w:ascii="Sylfaen" w:hAnsi="Sylfaen"/>
                <w:sz w:val="20"/>
              </w:rPr>
              <w:t>արժույթի ծածկագրային նշագիրը</w:t>
            </w:r>
          </w:p>
        </w:tc>
        <w:tc>
          <w:tcPr>
            <w:tcW w:w="1984" w:type="dxa"/>
            <w:tcMar>
              <w:top w:w="28" w:type="dxa"/>
              <w:left w:w="28" w:type="dxa"/>
              <w:bottom w:w="28" w:type="dxa"/>
              <w:right w:w="28" w:type="dxa"/>
            </w:tcMar>
          </w:tcPr>
          <w:p w14:paraId="0002C96D" w14:textId="77777777" w:rsidR="00E97E37" w:rsidRPr="00501C2A" w:rsidRDefault="00E97E37" w:rsidP="00713477">
            <w:pPr>
              <w:pStyle w:val="affffa"/>
              <w:widowControl w:val="0"/>
              <w:spacing w:after="120"/>
              <w:jc w:val="left"/>
              <w:rPr>
                <w:rFonts w:ascii="Sylfaen" w:hAnsi="Sylfaen" w:cs="Times New Roman"/>
                <w:sz w:val="20"/>
              </w:rPr>
            </w:pPr>
            <w:r>
              <w:rPr>
                <w:rFonts w:ascii="Sylfaen" w:hAnsi="Sylfaen"/>
                <w:sz w:val="20"/>
              </w:rPr>
              <w:t>–</w:t>
            </w:r>
          </w:p>
        </w:tc>
        <w:tc>
          <w:tcPr>
            <w:tcW w:w="3094" w:type="dxa"/>
            <w:tcMar>
              <w:top w:w="28" w:type="dxa"/>
              <w:left w:w="28" w:type="dxa"/>
              <w:bottom w:w="28" w:type="dxa"/>
              <w:right w:w="28" w:type="dxa"/>
            </w:tcMar>
          </w:tcPr>
          <w:p w14:paraId="05F60097" w14:textId="77777777" w:rsidR="00E97E37" w:rsidRPr="00501C2A" w:rsidRDefault="00E97E37" w:rsidP="00713477">
            <w:pPr>
              <w:pStyle w:val="affffa"/>
              <w:widowControl w:val="0"/>
              <w:spacing w:after="120"/>
              <w:jc w:val="left"/>
              <w:rPr>
                <w:rFonts w:ascii="Sylfaen" w:hAnsi="Sylfaen" w:cs="Times New Roman"/>
                <w:sz w:val="20"/>
              </w:rPr>
            </w:pPr>
            <w:r>
              <w:rPr>
                <w:rFonts w:ascii="Sylfaen" w:hAnsi="Sylfaen"/>
                <w:sz w:val="20"/>
              </w:rPr>
              <w:t>csdo:‌Currency‌Code‌V3‌Type (M.SDT.00144)</w:t>
            </w:r>
          </w:p>
          <w:p w14:paraId="498157DB" w14:textId="77777777" w:rsidR="00E97E37" w:rsidRPr="00501C2A" w:rsidRDefault="00E97E37" w:rsidP="00713477">
            <w:pPr>
              <w:pStyle w:val="affffa"/>
              <w:widowControl w:val="0"/>
              <w:spacing w:after="120"/>
              <w:jc w:val="left"/>
              <w:rPr>
                <w:rFonts w:ascii="Sylfaen" w:hAnsi="Sylfaen" w:cs="Times New Roman"/>
                <w:sz w:val="20"/>
              </w:rPr>
            </w:pPr>
            <w:r>
              <w:rPr>
                <w:rFonts w:ascii="Sylfaen" w:hAnsi="Sylfaen"/>
                <w:sz w:val="20"/>
              </w:rPr>
              <w:t xml:space="preserve">Արժույթի տառային ծածկագրի արժեքը՝ այն տեղեկագրքին (դասակարգչին) համապատասխան, որի նույնականացուցիչը սահմանված է «Տեղեկագրքի </w:t>
            </w:r>
            <w:r>
              <w:rPr>
                <w:rFonts w:ascii="Sylfaen" w:hAnsi="Sylfaen"/>
                <w:sz w:val="20"/>
              </w:rPr>
              <w:lastRenderedPageBreak/>
              <w:t>(դասակարգչի) նույնականացուցիչը» ատրիբուտում:</w:t>
            </w:r>
          </w:p>
          <w:p w14:paraId="02143A4F" w14:textId="77777777" w:rsidR="00E97E37" w:rsidRPr="00501C2A" w:rsidRDefault="00E97E37" w:rsidP="00713477">
            <w:pPr>
              <w:pStyle w:val="affffa"/>
              <w:widowControl w:val="0"/>
              <w:spacing w:after="120"/>
              <w:jc w:val="left"/>
              <w:rPr>
                <w:rFonts w:ascii="Sylfaen" w:hAnsi="Sylfaen" w:cs="Times New Roman"/>
                <w:sz w:val="20"/>
              </w:rPr>
            </w:pPr>
            <w:r>
              <w:rPr>
                <w:rFonts w:ascii="Sylfaen" w:hAnsi="Sylfaen"/>
                <w:sz w:val="20"/>
              </w:rPr>
              <w:t>Ձևանմուշը՝ [A-Z]{3}</w:t>
            </w:r>
          </w:p>
        </w:tc>
        <w:tc>
          <w:tcPr>
            <w:tcW w:w="992" w:type="dxa"/>
            <w:tcMar>
              <w:top w:w="28" w:type="dxa"/>
              <w:left w:w="28" w:type="dxa"/>
              <w:bottom w:w="28" w:type="dxa"/>
              <w:right w:w="28" w:type="dxa"/>
            </w:tcMar>
          </w:tcPr>
          <w:p w14:paraId="5D0DA996" w14:textId="77777777" w:rsidR="00E97E37" w:rsidRPr="00501C2A" w:rsidRDefault="00E97E37" w:rsidP="00713477">
            <w:pPr>
              <w:pStyle w:val="affffa"/>
              <w:widowControl w:val="0"/>
              <w:spacing w:after="120"/>
              <w:jc w:val="center"/>
              <w:rPr>
                <w:rFonts w:ascii="Sylfaen" w:hAnsi="Sylfaen" w:cs="Times New Roman"/>
                <w:sz w:val="20"/>
              </w:rPr>
            </w:pPr>
            <w:r>
              <w:rPr>
                <w:rFonts w:ascii="Sylfaen" w:hAnsi="Sylfaen"/>
                <w:sz w:val="20"/>
              </w:rPr>
              <w:lastRenderedPageBreak/>
              <w:t>1</w:t>
            </w:r>
          </w:p>
        </w:tc>
        <w:tc>
          <w:tcPr>
            <w:tcW w:w="2835" w:type="dxa"/>
            <w:tcMar>
              <w:top w:w="28" w:type="dxa"/>
              <w:left w:w="28" w:type="dxa"/>
              <w:bottom w:w="28" w:type="dxa"/>
              <w:right w:w="28" w:type="dxa"/>
            </w:tcMar>
          </w:tcPr>
          <w:p w14:paraId="702FC4DF" w14:textId="77777777" w:rsidR="00E97E37" w:rsidRPr="00501C2A" w:rsidRDefault="00E97E37" w:rsidP="00713477">
            <w:pPr>
              <w:pStyle w:val="affffa"/>
              <w:widowControl w:val="0"/>
              <w:spacing w:after="120"/>
              <w:jc w:val="left"/>
              <w:rPr>
                <w:rFonts w:ascii="Sylfaen" w:hAnsi="Sylfaen" w:cs="Times New Roman"/>
                <w:noProof/>
                <w:sz w:val="20"/>
              </w:rPr>
            </w:pPr>
            <w:r>
              <w:rPr>
                <w:rFonts w:ascii="Sylfaen" w:hAnsi="Sylfaen"/>
                <w:sz w:val="20"/>
              </w:rPr>
              <w:t xml:space="preserve">«Մաքսային արժեքի նախորդ արժեքը (casdo:‌Customs‌Value‌Previous‌Amount)» վավերապայմանի լրացման դեպքում ատրիբուտը պետք է պարունակի արժույթի տառային ծածկագիրը՝ այն տեղեկագրքին </w:t>
            </w:r>
            <w:r>
              <w:rPr>
                <w:rFonts w:ascii="Sylfaen" w:hAnsi="Sylfaen"/>
                <w:sz w:val="20"/>
              </w:rPr>
              <w:lastRenderedPageBreak/>
              <w:t>(դասակարգչին) համապատասխան, որի նույնականացուցիչը նշված է «Տեղեկագրքի (դասակարգչի) նույնականացուցիչը (currencyCodeListId ատրիբուտ)» ատրիբուտում</w:t>
            </w:r>
          </w:p>
        </w:tc>
      </w:tr>
      <w:tr w:rsidR="00926012" w:rsidRPr="00501C2A" w14:paraId="1330C395" w14:textId="77777777" w:rsidTr="00713477">
        <w:trPr>
          <w:jc w:val="center"/>
        </w:trPr>
        <w:tc>
          <w:tcPr>
            <w:tcW w:w="238" w:type="dxa"/>
            <w:tcBorders>
              <w:top w:val="nil"/>
              <w:left w:val="nil"/>
              <w:bottom w:val="nil"/>
              <w:right w:val="nil"/>
            </w:tcBorders>
            <w:tcMar>
              <w:top w:w="28" w:type="dxa"/>
              <w:left w:w="28" w:type="dxa"/>
              <w:bottom w:w="28" w:type="dxa"/>
              <w:right w:w="28" w:type="dxa"/>
            </w:tcMar>
          </w:tcPr>
          <w:p w14:paraId="7059FD25"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47515DDE"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178AD702" w14:textId="77777777" w:rsidR="00E97E37" w:rsidRPr="00501C2A" w:rsidRDefault="00E97E37" w:rsidP="002B40C4">
            <w:pPr>
              <w:pStyle w:val="affffa"/>
              <w:widowControl w:val="0"/>
              <w:spacing w:after="120"/>
              <w:jc w:val="left"/>
              <w:rPr>
                <w:rFonts w:ascii="Sylfaen" w:hAnsi="Sylfaen" w:cs="Times New Roman"/>
                <w:sz w:val="20"/>
              </w:rPr>
            </w:pPr>
          </w:p>
        </w:tc>
        <w:tc>
          <w:tcPr>
            <w:tcW w:w="2748" w:type="dxa"/>
            <w:gridSpan w:val="6"/>
            <w:tcMar>
              <w:top w:w="28" w:type="dxa"/>
              <w:left w:w="28" w:type="dxa"/>
              <w:bottom w:w="28" w:type="dxa"/>
              <w:right w:w="28" w:type="dxa"/>
            </w:tcMar>
          </w:tcPr>
          <w:p w14:paraId="44671489" w14:textId="77777777" w:rsidR="00E97E37" w:rsidRPr="00501C2A" w:rsidRDefault="00E97E37" w:rsidP="00713477">
            <w:pPr>
              <w:pStyle w:val="affffa"/>
              <w:widowControl w:val="0"/>
              <w:spacing w:after="120"/>
              <w:jc w:val="left"/>
              <w:rPr>
                <w:rFonts w:ascii="Sylfaen" w:hAnsi="Sylfaen" w:cs="Times New Roman"/>
                <w:sz w:val="20"/>
              </w:rPr>
            </w:pPr>
            <w:r>
              <w:rPr>
                <w:rFonts w:ascii="Sylfaen" w:hAnsi="Sylfaen"/>
                <w:sz w:val="20"/>
              </w:rPr>
              <w:t>բ) տեղեկագրքի (դասակարգչի) նույնականացուցիչը</w:t>
            </w:r>
          </w:p>
          <w:p w14:paraId="418B9713" w14:textId="77777777" w:rsidR="00E97E37" w:rsidRPr="00501C2A" w:rsidRDefault="00E97E37" w:rsidP="00713477">
            <w:pPr>
              <w:pStyle w:val="affffa"/>
              <w:widowControl w:val="0"/>
              <w:spacing w:after="120"/>
              <w:jc w:val="left"/>
              <w:rPr>
                <w:rFonts w:ascii="Sylfaen" w:hAnsi="Sylfaen" w:cs="Times New Roman"/>
                <w:sz w:val="20"/>
              </w:rPr>
            </w:pPr>
            <w:r>
              <w:rPr>
                <w:rFonts w:ascii="Sylfaen" w:hAnsi="Sylfaen"/>
                <w:sz w:val="20"/>
              </w:rPr>
              <w:t>(currency‌Code‌List‌Id ատրիբուտ)</w:t>
            </w:r>
          </w:p>
        </w:tc>
        <w:tc>
          <w:tcPr>
            <w:tcW w:w="2293" w:type="dxa"/>
            <w:tcMar>
              <w:top w:w="28" w:type="dxa"/>
              <w:left w:w="28" w:type="dxa"/>
              <w:bottom w:w="28" w:type="dxa"/>
              <w:right w:w="28" w:type="dxa"/>
            </w:tcMar>
          </w:tcPr>
          <w:p w14:paraId="232F7C6F" w14:textId="77777777" w:rsidR="00E97E37" w:rsidRPr="00501C2A" w:rsidRDefault="00E97E37" w:rsidP="00713477">
            <w:pPr>
              <w:pStyle w:val="affffa"/>
              <w:widowControl w:val="0"/>
              <w:spacing w:after="120"/>
              <w:jc w:val="left"/>
              <w:rPr>
                <w:rFonts w:ascii="Sylfaen" w:hAnsi="Sylfaen" w:cs="Times New Roman"/>
                <w:sz w:val="20"/>
              </w:rPr>
            </w:pPr>
            <w:r>
              <w:rPr>
                <w:rFonts w:ascii="Sylfaen" w:hAnsi="Sylfaen"/>
                <w:sz w:val="20"/>
              </w:rPr>
              <w:t>արժույթների դասակարգչի նույնականացուցիչը</w:t>
            </w:r>
          </w:p>
        </w:tc>
        <w:tc>
          <w:tcPr>
            <w:tcW w:w="1984" w:type="dxa"/>
            <w:tcMar>
              <w:top w:w="28" w:type="dxa"/>
              <w:left w:w="28" w:type="dxa"/>
              <w:bottom w:w="28" w:type="dxa"/>
              <w:right w:w="28" w:type="dxa"/>
            </w:tcMar>
          </w:tcPr>
          <w:p w14:paraId="6FC58191" w14:textId="77777777" w:rsidR="00E97E37" w:rsidRPr="00501C2A" w:rsidRDefault="00E97E37" w:rsidP="00713477">
            <w:pPr>
              <w:pStyle w:val="affffa"/>
              <w:widowControl w:val="0"/>
              <w:spacing w:after="120"/>
              <w:jc w:val="left"/>
              <w:rPr>
                <w:rFonts w:ascii="Sylfaen" w:hAnsi="Sylfaen" w:cs="Times New Roman"/>
                <w:sz w:val="20"/>
              </w:rPr>
            </w:pPr>
            <w:r>
              <w:rPr>
                <w:rFonts w:ascii="Sylfaen" w:hAnsi="Sylfaen"/>
                <w:sz w:val="20"/>
              </w:rPr>
              <w:t>–</w:t>
            </w:r>
          </w:p>
        </w:tc>
        <w:tc>
          <w:tcPr>
            <w:tcW w:w="3094" w:type="dxa"/>
            <w:tcMar>
              <w:top w:w="28" w:type="dxa"/>
              <w:left w:w="28" w:type="dxa"/>
              <w:bottom w:w="28" w:type="dxa"/>
              <w:right w:w="28" w:type="dxa"/>
            </w:tcMar>
          </w:tcPr>
          <w:p w14:paraId="07089050" w14:textId="77777777" w:rsidR="00E97E37" w:rsidRPr="00501C2A" w:rsidRDefault="00E97E37" w:rsidP="00713477">
            <w:pPr>
              <w:pStyle w:val="affffa"/>
              <w:widowControl w:val="0"/>
              <w:spacing w:after="120"/>
              <w:jc w:val="left"/>
              <w:rPr>
                <w:rFonts w:ascii="Sylfaen" w:hAnsi="Sylfaen" w:cs="Times New Roman"/>
                <w:sz w:val="20"/>
              </w:rPr>
            </w:pPr>
            <w:r>
              <w:rPr>
                <w:rFonts w:ascii="Sylfaen" w:hAnsi="Sylfaen"/>
                <w:sz w:val="20"/>
              </w:rPr>
              <w:t>csdo:‌Reference‌Data‌Id‌Type (M.SDT.00091)</w:t>
            </w:r>
          </w:p>
          <w:p w14:paraId="6E95119F" w14:textId="77777777" w:rsidR="00E97E37" w:rsidRPr="00501C2A" w:rsidRDefault="00E97E37" w:rsidP="00713477">
            <w:pPr>
              <w:pStyle w:val="affffa"/>
              <w:widowControl w:val="0"/>
              <w:spacing w:after="120"/>
              <w:jc w:val="left"/>
              <w:rPr>
                <w:rFonts w:ascii="Sylfaen" w:hAnsi="Sylfaen" w:cs="Times New Roman"/>
                <w:sz w:val="20"/>
              </w:rPr>
            </w:pPr>
            <w:r>
              <w:rPr>
                <w:rFonts w:ascii="Sylfaen" w:hAnsi="Sylfaen"/>
                <w:sz w:val="20"/>
              </w:rPr>
              <w:t>Պայմանանշանների նորմալացված տողը:</w:t>
            </w:r>
          </w:p>
          <w:p w14:paraId="67D1E251" w14:textId="77777777" w:rsidR="00E97E37" w:rsidRPr="00501C2A" w:rsidRDefault="00E97E37" w:rsidP="00713477">
            <w:pPr>
              <w:pStyle w:val="affffa"/>
              <w:widowControl w:val="0"/>
              <w:spacing w:after="120"/>
              <w:jc w:val="left"/>
              <w:rPr>
                <w:rFonts w:ascii="Sylfaen" w:hAnsi="Sylfaen" w:cs="Times New Roman"/>
                <w:sz w:val="20"/>
              </w:rPr>
            </w:pPr>
            <w:r>
              <w:rPr>
                <w:rFonts w:ascii="Sylfaen" w:hAnsi="Sylfaen"/>
                <w:sz w:val="20"/>
              </w:rPr>
              <w:t>Նվազագույն երկարությունը՝ 1</w:t>
            </w:r>
          </w:p>
          <w:p w14:paraId="79E42A71" w14:textId="77777777" w:rsidR="00E97E37" w:rsidRPr="00501C2A" w:rsidRDefault="00E97E37" w:rsidP="00713477">
            <w:pPr>
              <w:pStyle w:val="affffa"/>
              <w:widowControl w:val="0"/>
              <w:spacing w:after="120"/>
              <w:jc w:val="left"/>
              <w:rPr>
                <w:rFonts w:ascii="Sylfaen" w:hAnsi="Sylfaen" w:cs="Times New Roman"/>
                <w:sz w:val="20"/>
              </w:rPr>
            </w:pPr>
            <w:r>
              <w:rPr>
                <w:rFonts w:ascii="Sylfaen" w:hAnsi="Sylfaen"/>
                <w:sz w:val="20"/>
              </w:rPr>
              <w:t>Առավելագույն երկարությունը՝ 20</w:t>
            </w:r>
          </w:p>
        </w:tc>
        <w:tc>
          <w:tcPr>
            <w:tcW w:w="992" w:type="dxa"/>
            <w:tcMar>
              <w:top w:w="28" w:type="dxa"/>
              <w:left w:w="28" w:type="dxa"/>
              <w:bottom w:w="28" w:type="dxa"/>
              <w:right w:w="28" w:type="dxa"/>
            </w:tcMar>
          </w:tcPr>
          <w:p w14:paraId="413D3C45" w14:textId="77777777" w:rsidR="00E97E37" w:rsidRPr="00501C2A" w:rsidRDefault="00E97E37" w:rsidP="00713477">
            <w:pPr>
              <w:pStyle w:val="affffa"/>
              <w:widowControl w:val="0"/>
              <w:spacing w:after="120"/>
              <w:jc w:val="center"/>
              <w:rPr>
                <w:rFonts w:ascii="Sylfaen" w:hAnsi="Sylfaen" w:cs="Times New Roman"/>
                <w:sz w:val="20"/>
              </w:rPr>
            </w:pPr>
            <w:r>
              <w:rPr>
                <w:rFonts w:ascii="Sylfaen" w:hAnsi="Sylfaen"/>
                <w:sz w:val="20"/>
              </w:rPr>
              <w:t>1</w:t>
            </w:r>
          </w:p>
        </w:tc>
        <w:tc>
          <w:tcPr>
            <w:tcW w:w="2835" w:type="dxa"/>
            <w:tcMar>
              <w:top w:w="28" w:type="dxa"/>
              <w:left w:w="28" w:type="dxa"/>
              <w:bottom w:w="28" w:type="dxa"/>
              <w:right w:w="28" w:type="dxa"/>
            </w:tcMar>
          </w:tcPr>
          <w:p w14:paraId="653DE96C" w14:textId="77777777" w:rsidR="00E97E37" w:rsidRPr="00501C2A" w:rsidRDefault="00E97E37" w:rsidP="00713477">
            <w:pPr>
              <w:pStyle w:val="affffa"/>
              <w:widowControl w:val="0"/>
              <w:spacing w:after="120"/>
              <w:jc w:val="left"/>
              <w:rPr>
                <w:rFonts w:ascii="Sylfaen" w:hAnsi="Sylfaen" w:cs="Times New Roman"/>
                <w:noProof/>
                <w:sz w:val="20"/>
              </w:rPr>
            </w:pPr>
            <w:r>
              <w:rPr>
                <w:rFonts w:ascii="Sylfaen" w:hAnsi="Sylfaen"/>
                <w:sz w:val="20"/>
              </w:rPr>
              <w:t>«Մաքսային արժեքի նախորդ արժեքը  (casdo:CustomsValuePreviousAmount)» վավերապայմանի լրացման դեպքում ատրիբուտը պետք է պարունակի «2022» արժեքը</w:t>
            </w:r>
          </w:p>
        </w:tc>
      </w:tr>
      <w:tr w:rsidR="00926012" w:rsidRPr="00501C2A" w14:paraId="59E2B7C4" w14:textId="77777777" w:rsidTr="00713477">
        <w:trPr>
          <w:jc w:val="center"/>
        </w:trPr>
        <w:tc>
          <w:tcPr>
            <w:tcW w:w="238" w:type="dxa"/>
            <w:tcBorders>
              <w:top w:val="nil"/>
              <w:left w:val="nil"/>
              <w:bottom w:val="nil"/>
              <w:right w:val="nil"/>
            </w:tcBorders>
            <w:tcMar>
              <w:top w:w="28" w:type="dxa"/>
              <w:left w:w="28" w:type="dxa"/>
              <w:bottom w:w="28" w:type="dxa"/>
              <w:right w:w="28" w:type="dxa"/>
            </w:tcMar>
          </w:tcPr>
          <w:p w14:paraId="50CBDB75"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37AEF76A" w14:textId="77777777" w:rsidR="00E97E37" w:rsidRPr="00501C2A" w:rsidRDefault="00E97E37" w:rsidP="002B40C4">
            <w:pPr>
              <w:pStyle w:val="affffa"/>
              <w:widowControl w:val="0"/>
              <w:spacing w:after="120"/>
              <w:jc w:val="left"/>
              <w:rPr>
                <w:rFonts w:ascii="Sylfaen" w:hAnsi="Sylfaen" w:cs="Times New Roman"/>
                <w:sz w:val="20"/>
              </w:rPr>
            </w:pPr>
          </w:p>
        </w:tc>
        <w:tc>
          <w:tcPr>
            <w:tcW w:w="2946" w:type="dxa"/>
            <w:gridSpan w:val="7"/>
            <w:tcMar>
              <w:top w:w="28" w:type="dxa"/>
              <w:left w:w="28" w:type="dxa"/>
              <w:bottom w:w="28" w:type="dxa"/>
              <w:right w:w="28" w:type="dxa"/>
            </w:tcMar>
          </w:tcPr>
          <w:p w14:paraId="4E56642A" w14:textId="77777777" w:rsidR="00E97E37" w:rsidRPr="00501C2A" w:rsidRDefault="00E97E37" w:rsidP="00713477">
            <w:pPr>
              <w:pStyle w:val="affffa"/>
              <w:widowControl w:val="0"/>
              <w:spacing w:after="120"/>
              <w:jc w:val="left"/>
              <w:rPr>
                <w:rFonts w:ascii="Sylfaen" w:hAnsi="Sylfaen" w:cs="Times New Roman"/>
                <w:sz w:val="20"/>
              </w:rPr>
            </w:pPr>
            <w:r>
              <w:rPr>
                <w:rFonts w:ascii="Sylfaen" w:hAnsi="Sylfaen"/>
                <w:sz w:val="20"/>
              </w:rPr>
              <w:t>19.18.48. Վիճակագրական արժեքը</w:t>
            </w:r>
          </w:p>
          <w:p w14:paraId="634D841C" w14:textId="77777777" w:rsidR="00E97E37" w:rsidRPr="00501C2A" w:rsidRDefault="00E97E37" w:rsidP="00713477">
            <w:pPr>
              <w:pStyle w:val="affffa"/>
              <w:widowControl w:val="0"/>
              <w:spacing w:after="120"/>
              <w:jc w:val="left"/>
              <w:rPr>
                <w:rFonts w:ascii="Sylfaen" w:hAnsi="Sylfaen" w:cs="Times New Roman"/>
                <w:sz w:val="20"/>
              </w:rPr>
            </w:pPr>
            <w:r>
              <w:rPr>
                <w:rFonts w:ascii="Sylfaen" w:hAnsi="Sylfaen"/>
                <w:sz w:val="20"/>
              </w:rPr>
              <w:t>(casdo:‌Statistic‌Value‌Amount)</w:t>
            </w:r>
          </w:p>
        </w:tc>
        <w:tc>
          <w:tcPr>
            <w:tcW w:w="2293" w:type="dxa"/>
            <w:tcMar>
              <w:top w:w="28" w:type="dxa"/>
              <w:left w:w="28" w:type="dxa"/>
              <w:bottom w:w="28" w:type="dxa"/>
              <w:right w:w="28" w:type="dxa"/>
            </w:tcMar>
          </w:tcPr>
          <w:p w14:paraId="2FD212BF" w14:textId="77777777" w:rsidR="00E97E37" w:rsidRPr="00501C2A" w:rsidRDefault="00E97E37" w:rsidP="00713477">
            <w:pPr>
              <w:pStyle w:val="affffa"/>
              <w:widowControl w:val="0"/>
              <w:spacing w:after="120"/>
              <w:jc w:val="left"/>
              <w:rPr>
                <w:rFonts w:ascii="Sylfaen" w:hAnsi="Sylfaen" w:cs="Times New Roman"/>
                <w:sz w:val="20"/>
              </w:rPr>
            </w:pPr>
            <w:r>
              <w:rPr>
                <w:rFonts w:ascii="Sylfaen" w:hAnsi="Sylfaen"/>
                <w:sz w:val="20"/>
              </w:rPr>
              <w:t>հայտարարագրվող ապրանքի վիճակագրական արժեքը</w:t>
            </w:r>
          </w:p>
        </w:tc>
        <w:tc>
          <w:tcPr>
            <w:tcW w:w="1984" w:type="dxa"/>
            <w:tcMar>
              <w:top w:w="28" w:type="dxa"/>
              <w:left w:w="28" w:type="dxa"/>
              <w:bottom w:w="28" w:type="dxa"/>
              <w:right w:w="28" w:type="dxa"/>
            </w:tcMar>
          </w:tcPr>
          <w:p w14:paraId="2925E46F" w14:textId="77777777" w:rsidR="00E97E37" w:rsidRPr="00501C2A" w:rsidRDefault="00E97E37" w:rsidP="00713477">
            <w:pPr>
              <w:pStyle w:val="affffa"/>
              <w:widowControl w:val="0"/>
              <w:spacing w:after="120"/>
              <w:jc w:val="left"/>
              <w:rPr>
                <w:rFonts w:ascii="Sylfaen" w:hAnsi="Sylfaen" w:cs="Times New Roman"/>
                <w:sz w:val="20"/>
              </w:rPr>
            </w:pPr>
            <w:r>
              <w:rPr>
                <w:rFonts w:ascii="Sylfaen" w:hAnsi="Sylfaen"/>
                <w:sz w:val="20"/>
              </w:rPr>
              <w:t>M.CA.SDE.00189</w:t>
            </w:r>
          </w:p>
        </w:tc>
        <w:tc>
          <w:tcPr>
            <w:tcW w:w="3094" w:type="dxa"/>
            <w:tcMar>
              <w:top w:w="28" w:type="dxa"/>
              <w:left w:w="28" w:type="dxa"/>
              <w:bottom w:w="28" w:type="dxa"/>
              <w:right w:w="28" w:type="dxa"/>
            </w:tcMar>
          </w:tcPr>
          <w:p w14:paraId="2DB92EE6" w14:textId="77777777" w:rsidR="00E97E37" w:rsidRPr="00501C2A" w:rsidRDefault="00E97E37" w:rsidP="00713477">
            <w:pPr>
              <w:pStyle w:val="affffa"/>
              <w:widowControl w:val="0"/>
              <w:spacing w:after="120"/>
              <w:jc w:val="left"/>
              <w:rPr>
                <w:rFonts w:ascii="Sylfaen" w:hAnsi="Sylfaen" w:cs="Times New Roman"/>
                <w:sz w:val="20"/>
              </w:rPr>
            </w:pPr>
            <w:r>
              <w:rPr>
                <w:rFonts w:ascii="Sylfaen" w:hAnsi="Sylfaen"/>
                <w:sz w:val="20"/>
              </w:rPr>
              <w:t>casdo:‌Payment‌Amount‌With‌Currency‌Type (M.CA.SDT.00001)</w:t>
            </w:r>
          </w:p>
          <w:p w14:paraId="3448E65A" w14:textId="77777777" w:rsidR="00E97E37" w:rsidRPr="00501C2A" w:rsidRDefault="00E97E37" w:rsidP="00713477">
            <w:pPr>
              <w:pStyle w:val="affffa"/>
              <w:widowControl w:val="0"/>
              <w:spacing w:after="120"/>
              <w:jc w:val="left"/>
              <w:rPr>
                <w:rFonts w:ascii="Sylfaen" w:hAnsi="Sylfaen" w:cs="Times New Roman"/>
                <w:sz w:val="20"/>
              </w:rPr>
            </w:pPr>
            <w:r>
              <w:rPr>
                <w:rFonts w:ascii="Sylfaen" w:hAnsi="Sylfaen"/>
                <w:sz w:val="20"/>
              </w:rPr>
              <w:t>Թիվը՝ հաշվարկի տասական համակարգում։</w:t>
            </w:r>
          </w:p>
          <w:p w14:paraId="6BB9D865" w14:textId="77777777" w:rsidR="00E97E37" w:rsidRPr="00501C2A" w:rsidRDefault="00E97E37" w:rsidP="00713477">
            <w:pPr>
              <w:pStyle w:val="affffa"/>
              <w:widowControl w:val="0"/>
              <w:spacing w:after="120"/>
              <w:jc w:val="left"/>
              <w:rPr>
                <w:rFonts w:ascii="Sylfaen" w:hAnsi="Sylfaen" w:cs="Times New Roman"/>
                <w:sz w:val="20"/>
              </w:rPr>
            </w:pPr>
            <w:r>
              <w:rPr>
                <w:rFonts w:ascii="Sylfaen" w:hAnsi="Sylfaen"/>
                <w:sz w:val="20"/>
              </w:rPr>
              <w:t>Թվանշանների առավելագույն քանակը՝ 20.</w:t>
            </w:r>
          </w:p>
          <w:p w14:paraId="53AF8264" w14:textId="77777777" w:rsidR="00E97E37" w:rsidRPr="00501C2A" w:rsidRDefault="00E97E37" w:rsidP="00713477">
            <w:pPr>
              <w:pStyle w:val="affffa"/>
              <w:widowControl w:val="0"/>
              <w:spacing w:after="120"/>
              <w:jc w:val="left"/>
              <w:rPr>
                <w:rFonts w:ascii="Sylfaen" w:hAnsi="Sylfaen" w:cs="Times New Roman"/>
                <w:sz w:val="20"/>
              </w:rPr>
            </w:pPr>
            <w:r>
              <w:rPr>
                <w:rFonts w:ascii="Sylfaen" w:hAnsi="Sylfaen"/>
                <w:sz w:val="20"/>
              </w:rPr>
              <w:t>Կոտորակային թվանշանների առավելագույն քանակը՝ 2</w:t>
            </w:r>
          </w:p>
        </w:tc>
        <w:tc>
          <w:tcPr>
            <w:tcW w:w="992" w:type="dxa"/>
            <w:tcMar>
              <w:top w:w="28" w:type="dxa"/>
              <w:left w:w="28" w:type="dxa"/>
              <w:bottom w:w="28" w:type="dxa"/>
              <w:right w:w="28" w:type="dxa"/>
            </w:tcMar>
          </w:tcPr>
          <w:p w14:paraId="0F2A1F28" w14:textId="77777777" w:rsidR="00E97E37" w:rsidRPr="00501C2A" w:rsidRDefault="00E97E37" w:rsidP="00713477">
            <w:pPr>
              <w:pStyle w:val="affffa"/>
              <w:widowControl w:val="0"/>
              <w:spacing w:after="120"/>
              <w:jc w:val="center"/>
              <w:rPr>
                <w:rFonts w:ascii="Sylfaen" w:hAnsi="Sylfaen" w:cs="Times New Roman"/>
                <w:sz w:val="20"/>
              </w:rPr>
            </w:pPr>
            <w:r>
              <w:rPr>
                <w:rFonts w:ascii="Sylfaen" w:hAnsi="Sylfaen"/>
                <w:sz w:val="20"/>
              </w:rPr>
              <w:t>0..1</w:t>
            </w:r>
          </w:p>
        </w:tc>
        <w:tc>
          <w:tcPr>
            <w:tcW w:w="2835" w:type="dxa"/>
            <w:tcMar>
              <w:top w:w="28" w:type="dxa"/>
              <w:left w:w="28" w:type="dxa"/>
              <w:bottom w:w="28" w:type="dxa"/>
              <w:right w:w="28" w:type="dxa"/>
            </w:tcMar>
          </w:tcPr>
          <w:p w14:paraId="5DF9F96D" w14:textId="77777777" w:rsidR="00E97E37" w:rsidRPr="00501C2A" w:rsidRDefault="00E97E37" w:rsidP="00713477">
            <w:pPr>
              <w:pStyle w:val="affffa"/>
              <w:widowControl w:val="0"/>
              <w:spacing w:after="120"/>
              <w:jc w:val="left"/>
              <w:rPr>
                <w:rFonts w:ascii="Sylfaen" w:hAnsi="Sylfaen" w:cs="Times New Roman"/>
                <w:noProof/>
                <w:sz w:val="20"/>
              </w:rPr>
            </w:pPr>
          </w:p>
        </w:tc>
      </w:tr>
      <w:tr w:rsidR="00926012" w:rsidRPr="00501C2A" w14:paraId="4FF9AC88" w14:textId="77777777" w:rsidTr="00713477">
        <w:trPr>
          <w:trHeight w:val="3212"/>
          <w:jc w:val="center"/>
        </w:trPr>
        <w:tc>
          <w:tcPr>
            <w:tcW w:w="238" w:type="dxa"/>
            <w:tcBorders>
              <w:top w:val="nil"/>
              <w:left w:val="nil"/>
              <w:bottom w:val="nil"/>
              <w:right w:val="nil"/>
            </w:tcBorders>
            <w:tcMar>
              <w:top w:w="28" w:type="dxa"/>
              <w:left w:w="28" w:type="dxa"/>
              <w:bottom w:w="28" w:type="dxa"/>
              <w:right w:w="28" w:type="dxa"/>
            </w:tcMar>
          </w:tcPr>
          <w:p w14:paraId="69B0CCFE"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3EB5109A"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434AC61A" w14:textId="77777777" w:rsidR="00E97E37" w:rsidRPr="00501C2A" w:rsidRDefault="00E97E37" w:rsidP="002B40C4">
            <w:pPr>
              <w:pStyle w:val="affffa"/>
              <w:widowControl w:val="0"/>
              <w:spacing w:after="120"/>
              <w:jc w:val="left"/>
              <w:rPr>
                <w:rFonts w:ascii="Sylfaen" w:hAnsi="Sylfaen" w:cs="Times New Roman"/>
                <w:sz w:val="20"/>
              </w:rPr>
            </w:pPr>
          </w:p>
        </w:tc>
        <w:tc>
          <w:tcPr>
            <w:tcW w:w="2748" w:type="dxa"/>
            <w:gridSpan w:val="6"/>
            <w:tcMar>
              <w:top w:w="28" w:type="dxa"/>
              <w:left w:w="28" w:type="dxa"/>
              <w:bottom w:w="28" w:type="dxa"/>
              <w:right w:w="28" w:type="dxa"/>
            </w:tcMar>
          </w:tcPr>
          <w:p w14:paraId="269EAB57" w14:textId="77777777" w:rsidR="00E97E37" w:rsidRPr="00501C2A" w:rsidRDefault="00E97E37" w:rsidP="00713477">
            <w:pPr>
              <w:pStyle w:val="affffa"/>
              <w:widowControl w:val="0"/>
              <w:spacing w:after="120"/>
              <w:jc w:val="left"/>
              <w:rPr>
                <w:rFonts w:ascii="Sylfaen" w:hAnsi="Sylfaen" w:cs="Times New Roman"/>
                <w:sz w:val="20"/>
              </w:rPr>
            </w:pPr>
            <w:r>
              <w:rPr>
                <w:rFonts w:ascii="Sylfaen" w:hAnsi="Sylfaen"/>
                <w:sz w:val="20"/>
              </w:rPr>
              <w:t>ա) արժույթի ծածկագիրը</w:t>
            </w:r>
          </w:p>
          <w:p w14:paraId="301FDE8E" w14:textId="77777777" w:rsidR="00E97E37" w:rsidRPr="00501C2A" w:rsidRDefault="00E97E37" w:rsidP="00713477">
            <w:pPr>
              <w:pStyle w:val="affffa"/>
              <w:widowControl w:val="0"/>
              <w:spacing w:after="120"/>
              <w:jc w:val="left"/>
              <w:rPr>
                <w:rFonts w:ascii="Sylfaen" w:hAnsi="Sylfaen" w:cs="Times New Roman"/>
                <w:sz w:val="20"/>
              </w:rPr>
            </w:pPr>
            <w:r>
              <w:rPr>
                <w:rFonts w:ascii="Sylfaen" w:hAnsi="Sylfaen"/>
                <w:sz w:val="20"/>
              </w:rPr>
              <w:t>(currencyCode ատրիբուտ)</w:t>
            </w:r>
          </w:p>
        </w:tc>
        <w:tc>
          <w:tcPr>
            <w:tcW w:w="2293" w:type="dxa"/>
            <w:tcMar>
              <w:top w:w="28" w:type="dxa"/>
              <w:left w:w="28" w:type="dxa"/>
              <w:bottom w:w="28" w:type="dxa"/>
              <w:right w:w="28" w:type="dxa"/>
            </w:tcMar>
          </w:tcPr>
          <w:p w14:paraId="51A9BF08" w14:textId="77777777" w:rsidR="00E97E37" w:rsidRPr="00501C2A" w:rsidRDefault="00E97E37" w:rsidP="00713477">
            <w:pPr>
              <w:pStyle w:val="affffa"/>
              <w:widowControl w:val="0"/>
              <w:spacing w:after="120"/>
              <w:jc w:val="left"/>
              <w:rPr>
                <w:rFonts w:ascii="Sylfaen" w:hAnsi="Sylfaen" w:cs="Times New Roman"/>
                <w:sz w:val="20"/>
              </w:rPr>
            </w:pPr>
            <w:r>
              <w:rPr>
                <w:rFonts w:ascii="Sylfaen" w:hAnsi="Sylfaen"/>
                <w:sz w:val="20"/>
              </w:rPr>
              <w:t>արժույթի ծածկագրային նշագիրը</w:t>
            </w:r>
          </w:p>
        </w:tc>
        <w:tc>
          <w:tcPr>
            <w:tcW w:w="1984" w:type="dxa"/>
            <w:tcMar>
              <w:top w:w="28" w:type="dxa"/>
              <w:left w:w="28" w:type="dxa"/>
              <w:bottom w:w="28" w:type="dxa"/>
              <w:right w:w="28" w:type="dxa"/>
            </w:tcMar>
          </w:tcPr>
          <w:p w14:paraId="781280C0" w14:textId="77777777" w:rsidR="00E97E37" w:rsidRPr="00501C2A" w:rsidRDefault="00E97E37" w:rsidP="00713477">
            <w:pPr>
              <w:pStyle w:val="affffa"/>
              <w:widowControl w:val="0"/>
              <w:spacing w:after="120"/>
              <w:jc w:val="left"/>
              <w:rPr>
                <w:rFonts w:ascii="Sylfaen" w:hAnsi="Sylfaen" w:cs="Times New Roman"/>
                <w:sz w:val="20"/>
              </w:rPr>
            </w:pPr>
            <w:r>
              <w:rPr>
                <w:rFonts w:ascii="Sylfaen" w:hAnsi="Sylfaen"/>
                <w:sz w:val="20"/>
              </w:rPr>
              <w:t>–</w:t>
            </w:r>
          </w:p>
        </w:tc>
        <w:tc>
          <w:tcPr>
            <w:tcW w:w="3094" w:type="dxa"/>
            <w:tcMar>
              <w:top w:w="28" w:type="dxa"/>
              <w:left w:w="28" w:type="dxa"/>
              <w:bottom w:w="28" w:type="dxa"/>
              <w:right w:w="28" w:type="dxa"/>
            </w:tcMar>
          </w:tcPr>
          <w:p w14:paraId="78E246B3" w14:textId="77777777" w:rsidR="00E97E37" w:rsidRPr="00501C2A" w:rsidRDefault="00E97E37" w:rsidP="00713477">
            <w:pPr>
              <w:pStyle w:val="affffa"/>
              <w:widowControl w:val="0"/>
              <w:spacing w:after="120"/>
              <w:jc w:val="left"/>
              <w:rPr>
                <w:rFonts w:ascii="Sylfaen" w:hAnsi="Sylfaen" w:cs="Times New Roman"/>
                <w:sz w:val="20"/>
              </w:rPr>
            </w:pPr>
            <w:r>
              <w:rPr>
                <w:rFonts w:ascii="Sylfaen" w:hAnsi="Sylfaen"/>
                <w:sz w:val="20"/>
              </w:rPr>
              <w:t>csdo:‌Currency‌Code‌V3‌Type (M.SDT.00144)</w:t>
            </w:r>
          </w:p>
          <w:p w14:paraId="1BBF3219" w14:textId="77777777" w:rsidR="00E97E37" w:rsidRPr="00501C2A" w:rsidRDefault="00E97E37" w:rsidP="00713477">
            <w:pPr>
              <w:pStyle w:val="affffa"/>
              <w:widowControl w:val="0"/>
              <w:spacing w:after="120"/>
              <w:jc w:val="left"/>
              <w:rPr>
                <w:rFonts w:ascii="Sylfaen" w:hAnsi="Sylfaen" w:cs="Times New Roman"/>
                <w:sz w:val="20"/>
              </w:rPr>
            </w:pPr>
            <w:r>
              <w:rPr>
                <w:rFonts w:ascii="Sylfaen" w:hAnsi="Sylfaen"/>
                <w:sz w:val="20"/>
              </w:rPr>
              <w:t>Արժույթի տառային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10F1A04F" w14:textId="77777777" w:rsidR="00E97E37" w:rsidRPr="00501C2A" w:rsidRDefault="00E97E37" w:rsidP="00713477">
            <w:pPr>
              <w:pStyle w:val="affffa"/>
              <w:widowControl w:val="0"/>
              <w:spacing w:after="120"/>
              <w:jc w:val="left"/>
              <w:rPr>
                <w:rFonts w:ascii="Sylfaen" w:hAnsi="Sylfaen" w:cs="Times New Roman"/>
                <w:sz w:val="20"/>
              </w:rPr>
            </w:pPr>
            <w:r>
              <w:rPr>
                <w:rFonts w:ascii="Sylfaen" w:hAnsi="Sylfaen"/>
                <w:sz w:val="20"/>
              </w:rPr>
              <w:t>Ձևանմուշը՝ [A-Z]{3}</w:t>
            </w:r>
          </w:p>
        </w:tc>
        <w:tc>
          <w:tcPr>
            <w:tcW w:w="992" w:type="dxa"/>
            <w:tcMar>
              <w:top w:w="28" w:type="dxa"/>
              <w:left w:w="28" w:type="dxa"/>
              <w:bottom w:w="28" w:type="dxa"/>
              <w:right w:w="28" w:type="dxa"/>
            </w:tcMar>
          </w:tcPr>
          <w:p w14:paraId="209FA528" w14:textId="77777777" w:rsidR="00E97E37" w:rsidRPr="00501C2A" w:rsidRDefault="00E97E37" w:rsidP="00713477">
            <w:pPr>
              <w:pStyle w:val="affffa"/>
              <w:widowControl w:val="0"/>
              <w:spacing w:after="120"/>
              <w:jc w:val="center"/>
              <w:rPr>
                <w:rFonts w:ascii="Sylfaen" w:hAnsi="Sylfaen" w:cs="Times New Roman"/>
                <w:sz w:val="20"/>
              </w:rPr>
            </w:pPr>
            <w:r>
              <w:rPr>
                <w:rFonts w:ascii="Sylfaen" w:hAnsi="Sylfaen"/>
                <w:sz w:val="20"/>
              </w:rPr>
              <w:t>1</w:t>
            </w:r>
          </w:p>
        </w:tc>
        <w:tc>
          <w:tcPr>
            <w:tcW w:w="2835" w:type="dxa"/>
            <w:tcMar>
              <w:top w:w="28" w:type="dxa"/>
              <w:left w:w="28" w:type="dxa"/>
              <w:bottom w:w="28" w:type="dxa"/>
              <w:right w:w="28" w:type="dxa"/>
            </w:tcMar>
          </w:tcPr>
          <w:p w14:paraId="278FBAB0" w14:textId="77777777" w:rsidR="00E97E37" w:rsidRPr="00501C2A" w:rsidRDefault="00E97E37" w:rsidP="00713477">
            <w:pPr>
              <w:pStyle w:val="affffa"/>
              <w:widowControl w:val="0"/>
              <w:spacing w:after="120"/>
              <w:jc w:val="left"/>
              <w:rPr>
                <w:rFonts w:ascii="Sylfaen" w:hAnsi="Sylfaen" w:cs="Times New Roman"/>
                <w:noProof/>
                <w:sz w:val="20"/>
              </w:rPr>
            </w:pPr>
            <w:r>
              <w:rPr>
                <w:rFonts w:ascii="Sylfaen" w:hAnsi="Sylfaen"/>
                <w:sz w:val="20"/>
              </w:rPr>
              <w:t>«Վիճակագրական արժեքը (casdo:StatisticValueAmount)» վավերապայմանի լրացման դեպքում ատրիբուտը պետք է պարունակի արժույթի տառային ծածկագիրը՝ այն տեղեկագրքին (դասակարգչին) համապատասխան, որի նույնականացուցիչը նշված է «Տեղեկագրքի (դասակարգչի) նույնականացուցիչը (currencyCodeListId ատրիբուտ)» ատրիբուտում</w:t>
            </w:r>
          </w:p>
        </w:tc>
      </w:tr>
      <w:tr w:rsidR="00926012" w:rsidRPr="00501C2A" w14:paraId="664D4315" w14:textId="77777777" w:rsidTr="00713477">
        <w:trPr>
          <w:trHeight w:val="2742"/>
          <w:jc w:val="center"/>
        </w:trPr>
        <w:tc>
          <w:tcPr>
            <w:tcW w:w="238" w:type="dxa"/>
            <w:tcBorders>
              <w:top w:val="nil"/>
              <w:left w:val="nil"/>
              <w:bottom w:val="nil"/>
              <w:right w:val="nil"/>
            </w:tcBorders>
            <w:tcMar>
              <w:top w:w="28" w:type="dxa"/>
              <w:left w:w="28" w:type="dxa"/>
              <w:bottom w:w="28" w:type="dxa"/>
              <w:right w:w="28" w:type="dxa"/>
            </w:tcMar>
          </w:tcPr>
          <w:p w14:paraId="385CB8E5"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582DFAB6"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76F809EE" w14:textId="77777777" w:rsidR="00E97E37" w:rsidRPr="00501C2A" w:rsidRDefault="00E97E37" w:rsidP="002B40C4">
            <w:pPr>
              <w:pStyle w:val="affffa"/>
              <w:widowControl w:val="0"/>
              <w:spacing w:after="120"/>
              <w:jc w:val="left"/>
              <w:rPr>
                <w:rFonts w:ascii="Sylfaen" w:hAnsi="Sylfaen" w:cs="Times New Roman"/>
                <w:sz w:val="20"/>
              </w:rPr>
            </w:pPr>
          </w:p>
        </w:tc>
        <w:tc>
          <w:tcPr>
            <w:tcW w:w="2748" w:type="dxa"/>
            <w:gridSpan w:val="6"/>
            <w:tcMar>
              <w:top w:w="28" w:type="dxa"/>
              <w:left w:w="28" w:type="dxa"/>
              <w:bottom w:w="28" w:type="dxa"/>
              <w:right w:w="28" w:type="dxa"/>
            </w:tcMar>
          </w:tcPr>
          <w:p w14:paraId="24A1EC4B" w14:textId="77777777" w:rsidR="00E97E37" w:rsidRPr="00501C2A" w:rsidRDefault="00E97E37" w:rsidP="00713477">
            <w:pPr>
              <w:pStyle w:val="affffa"/>
              <w:widowControl w:val="0"/>
              <w:spacing w:after="120"/>
              <w:jc w:val="left"/>
              <w:rPr>
                <w:rFonts w:ascii="Sylfaen" w:hAnsi="Sylfaen" w:cs="Times New Roman"/>
                <w:sz w:val="20"/>
              </w:rPr>
            </w:pPr>
            <w:r>
              <w:rPr>
                <w:rFonts w:ascii="Sylfaen" w:hAnsi="Sylfaen"/>
                <w:sz w:val="20"/>
              </w:rPr>
              <w:t>բ) տեղեկագրքի (դասակարգչի) նույնականացուցիչը</w:t>
            </w:r>
          </w:p>
          <w:p w14:paraId="72F2C465" w14:textId="77777777" w:rsidR="00E97E37" w:rsidRPr="00501C2A" w:rsidRDefault="00E97E37" w:rsidP="00713477">
            <w:pPr>
              <w:pStyle w:val="affffa"/>
              <w:widowControl w:val="0"/>
              <w:spacing w:after="120"/>
              <w:jc w:val="left"/>
              <w:rPr>
                <w:rFonts w:ascii="Sylfaen" w:hAnsi="Sylfaen" w:cs="Times New Roman"/>
                <w:sz w:val="20"/>
              </w:rPr>
            </w:pPr>
            <w:r>
              <w:rPr>
                <w:rFonts w:ascii="Sylfaen" w:hAnsi="Sylfaen"/>
                <w:sz w:val="20"/>
              </w:rPr>
              <w:t>(currency‌Code‌List‌Id ատրիբուտ)</w:t>
            </w:r>
          </w:p>
        </w:tc>
        <w:tc>
          <w:tcPr>
            <w:tcW w:w="2293" w:type="dxa"/>
            <w:tcMar>
              <w:top w:w="28" w:type="dxa"/>
              <w:left w:w="28" w:type="dxa"/>
              <w:bottom w:w="28" w:type="dxa"/>
              <w:right w:w="28" w:type="dxa"/>
            </w:tcMar>
          </w:tcPr>
          <w:p w14:paraId="66655E03" w14:textId="77777777" w:rsidR="00E97E37" w:rsidRPr="00501C2A" w:rsidRDefault="00E97E37" w:rsidP="00713477">
            <w:pPr>
              <w:pStyle w:val="affffa"/>
              <w:widowControl w:val="0"/>
              <w:spacing w:after="120"/>
              <w:jc w:val="left"/>
              <w:rPr>
                <w:rFonts w:ascii="Sylfaen" w:hAnsi="Sylfaen" w:cs="Times New Roman"/>
                <w:sz w:val="20"/>
              </w:rPr>
            </w:pPr>
            <w:r>
              <w:rPr>
                <w:rFonts w:ascii="Sylfaen" w:hAnsi="Sylfaen"/>
                <w:sz w:val="20"/>
              </w:rPr>
              <w:t>արժույթների դասակարգչի նույնականացուցիչը</w:t>
            </w:r>
          </w:p>
        </w:tc>
        <w:tc>
          <w:tcPr>
            <w:tcW w:w="1984" w:type="dxa"/>
            <w:tcMar>
              <w:top w:w="28" w:type="dxa"/>
              <w:left w:w="28" w:type="dxa"/>
              <w:bottom w:w="28" w:type="dxa"/>
              <w:right w:w="28" w:type="dxa"/>
            </w:tcMar>
          </w:tcPr>
          <w:p w14:paraId="59D474BA" w14:textId="77777777" w:rsidR="00E97E37" w:rsidRPr="00501C2A" w:rsidRDefault="00E97E37" w:rsidP="00713477">
            <w:pPr>
              <w:pStyle w:val="affffa"/>
              <w:widowControl w:val="0"/>
              <w:spacing w:after="120"/>
              <w:jc w:val="left"/>
              <w:rPr>
                <w:rFonts w:ascii="Sylfaen" w:hAnsi="Sylfaen" w:cs="Times New Roman"/>
                <w:sz w:val="20"/>
              </w:rPr>
            </w:pPr>
            <w:r>
              <w:rPr>
                <w:rFonts w:ascii="Sylfaen" w:hAnsi="Sylfaen"/>
                <w:sz w:val="20"/>
              </w:rPr>
              <w:t>–</w:t>
            </w:r>
          </w:p>
        </w:tc>
        <w:tc>
          <w:tcPr>
            <w:tcW w:w="3094" w:type="dxa"/>
            <w:tcMar>
              <w:top w:w="28" w:type="dxa"/>
              <w:left w:w="28" w:type="dxa"/>
              <w:bottom w:w="28" w:type="dxa"/>
              <w:right w:w="28" w:type="dxa"/>
            </w:tcMar>
          </w:tcPr>
          <w:p w14:paraId="468EE307" w14:textId="77777777" w:rsidR="00E97E37" w:rsidRPr="00501C2A" w:rsidRDefault="00E97E37" w:rsidP="00713477">
            <w:pPr>
              <w:pStyle w:val="affffa"/>
              <w:widowControl w:val="0"/>
              <w:spacing w:after="120"/>
              <w:jc w:val="left"/>
              <w:rPr>
                <w:rFonts w:ascii="Sylfaen" w:hAnsi="Sylfaen" w:cs="Times New Roman"/>
                <w:sz w:val="20"/>
              </w:rPr>
            </w:pPr>
            <w:r>
              <w:rPr>
                <w:rFonts w:ascii="Sylfaen" w:hAnsi="Sylfaen"/>
                <w:sz w:val="20"/>
              </w:rPr>
              <w:t>csdo:‌Reference‌Data‌Id‌Type (M.SDT.00091)</w:t>
            </w:r>
          </w:p>
          <w:p w14:paraId="72A86D1D" w14:textId="77777777" w:rsidR="00E97E37" w:rsidRPr="00501C2A" w:rsidRDefault="00E97E37" w:rsidP="00713477">
            <w:pPr>
              <w:pStyle w:val="affffa"/>
              <w:widowControl w:val="0"/>
              <w:spacing w:after="120"/>
              <w:jc w:val="left"/>
              <w:rPr>
                <w:rFonts w:ascii="Sylfaen" w:hAnsi="Sylfaen" w:cs="Times New Roman"/>
                <w:sz w:val="20"/>
              </w:rPr>
            </w:pPr>
            <w:r>
              <w:rPr>
                <w:rFonts w:ascii="Sylfaen" w:hAnsi="Sylfaen"/>
                <w:sz w:val="20"/>
              </w:rPr>
              <w:t>Պայմանանշանների նորմալացված տողը:</w:t>
            </w:r>
          </w:p>
          <w:p w14:paraId="426EEF1D" w14:textId="77777777" w:rsidR="00E97E37" w:rsidRPr="00501C2A" w:rsidRDefault="00E97E37" w:rsidP="00713477">
            <w:pPr>
              <w:pStyle w:val="affffa"/>
              <w:widowControl w:val="0"/>
              <w:spacing w:after="120"/>
              <w:jc w:val="left"/>
              <w:rPr>
                <w:rFonts w:ascii="Sylfaen" w:hAnsi="Sylfaen" w:cs="Times New Roman"/>
                <w:sz w:val="20"/>
              </w:rPr>
            </w:pPr>
            <w:r>
              <w:rPr>
                <w:rFonts w:ascii="Sylfaen" w:hAnsi="Sylfaen"/>
                <w:sz w:val="20"/>
              </w:rPr>
              <w:t>Նվազագույն երկարությունը՝ 1</w:t>
            </w:r>
          </w:p>
          <w:p w14:paraId="34D815DC" w14:textId="77777777" w:rsidR="00E97E37" w:rsidRPr="00501C2A" w:rsidRDefault="00E97E37" w:rsidP="00713477">
            <w:pPr>
              <w:pStyle w:val="affffa"/>
              <w:widowControl w:val="0"/>
              <w:spacing w:after="120"/>
              <w:jc w:val="left"/>
              <w:rPr>
                <w:rFonts w:ascii="Sylfaen" w:hAnsi="Sylfaen" w:cs="Times New Roman"/>
                <w:sz w:val="20"/>
              </w:rPr>
            </w:pPr>
            <w:r>
              <w:rPr>
                <w:rFonts w:ascii="Sylfaen" w:hAnsi="Sylfaen"/>
                <w:sz w:val="20"/>
              </w:rPr>
              <w:t>Առավելագույն երկարությունը՝ 20</w:t>
            </w:r>
          </w:p>
        </w:tc>
        <w:tc>
          <w:tcPr>
            <w:tcW w:w="992" w:type="dxa"/>
            <w:tcMar>
              <w:top w:w="28" w:type="dxa"/>
              <w:left w:w="28" w:type="dxa"/>
              <w:bottom w:w="28" w:type="dxa"/>
              <w:right w:w="28" w:type="dxa"/>
            </w:tcMar>
          </w:tcPr>
          <w:p w14:paraId="60CB6918" w14:textId="77777777" w:rsidR="00E97E37" w:rsidRPr="00501C2A" w:rsidRDefault="00E97E37" w:rsidP="00713477">
            <w:pPr>
              <w:pStyle w:val="affffa"/>
              <w:widowControl w:val="0"/>
              <w:spacing w:after="120"/>
              <w:jc w:val="center"/>
              <w:rPr>
                <w:rFonts w:ascii="Sylfaen" w:hAnsi="Sylfaen" w:cs="Times New Roman"/>
                <w:sz w:val="20"/>
              </w:rPr>
            </w:pPr>
            <w:r>
              <w:rPr>
                <w:rFonts w:ascii="Sylfaen" w:hAnsi="Sylfaen"/>
                <w:sz w:val="20"/>
              </w:rPr>
              <w:t>1</w:t>
            </w:r>
          </w:p>
        </w:tc>
        <w:tc>
          <w:tcPr>
            <w:tcW w:w="2835" w:type="dxa"/>
            <w:tcMar>
              <w:top w:w="28" w:type="dxa"/>
              <w:left w:w="28" w:type="dxa"/>
              <w:bottom w:w="28" w:type="dxa"/>
              <w:right w:w="28" w:type="dxa"/>
            </w:tcMar>
          </w:tcPr>
          <w:p w14:paraId="768BA531" w14:textId="77777777" w:rsidR="00E97E37" w:rsidRPr="00501C2A" w:rsidRDefault="00E97E37" w:rsidP="00713477">
            <w:pPr>
              <w:pStyle w:val="affffa"/>
              <w:widowControl w:val="0"/>
              <w:spacing w:after="120"/>
              <w:jc w:val="left"/>
              <w:rPr>
                <w:rFonts w:ascii="Sylfaen" w:hAnsi="Sylfaen" w:cs="Times New Roman"/>
                <w:noProof/>
                <w:sz w:val="20"/>
              </w:rPr>
            </w:pPr>
            <w:r>
              <w:rPr>
                <w:rFonts w:ascii="Sylfaen" w:hAnsi="Sylfaen"/>
                <w:sz w:val="20"/>
              </w:rPr>
              <w:t>«Վիճակագրական արժեքը (casdo:StatisticValueAmount)» վավերապայմանը լրացնելու դեպքում ատրիբուտը պետք է պարունակի «2022» արժեքը</w:t>
            </w:r>
          </w:p>
        </w:tc>
      </w:tr>
      <w:tr w:rsidR="00926012" w:rsidRPr="00501C2A" w14:paraId="552984C5" w14:textId="77777777" w:rsidTr="00713477">
        <w:trPr>
          <w:trHeight w:val="2078"/>
          <w:jc w:val="center"/>
        </w:trPr>
        <w:tc>
          <w:tcPr>
            <w:tcW w:w="238" w:type="dxa"/>
            <w:tcBorders>
              <w:top w:val="nil"/>
              <w:left w:val="nil"/>
              <w:bottom w:val="nil"/>
              <w:right w:val="nil"/>
            </w:tcBorders>
            <w:tcMar>
              <w:top w:w="28" w:type="dxa"/>
              <w:left w:w="28" w:type="dxa"/>
              <w:bottom w:w="28" w:type="dxa"/>
              <w:right w:w="28" w:type="dxa"/>
            </w:tcMar>
          </w:tcPr>
          <w:p w14:paraId="3D136741"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2C6CEE4C" w14:textId="77777777" w:rsidR="00E97E37" w:rsidRPr="00501C2A" w:rsidRDefault="00E97E37" w:rsidP="002B40C4">
            <w:pPr>
              <w:pStyle w:val="affffa"/>
              <w:widowControl w:val="0"/>
              <w:spacing w:after="120"/>
              <w:jc w:val="left"/>
              <w:rPr>
                <w:rFonts w:ascii="Sylfaen" w:hAnsi="Sylfaen" w:cs="Times New Roman"/>
                <w:sz w:val="20"/>
              </w:rPr>
            </w:pPr>
          </w:p>
        </w:tc>
        <w:tc>
          <w:tcPr>
            <w:tcW w:w="2946" w:type="dxa"/>
            <w:gridSpan w:val="7"/>
            <w:tcMar>
              <w:top w:w="28" w:type="dxa"/>
              <w:left w:w="28" w:type="dxa"/>
              <w:bottom w:w="28" w:type="dxa"/>
              <w:right w:w="28" w:type="dxa"/>
            </w:tcMar>
          </w:tcPr>
          <w:p w14:paraId="69FEB099" w14:textId="77777777" w:rsidR="00E97E37" w:rsidRPr="00501C2A" w:rsidRDefault="00E97E37" w:rsidP="00713477">
            <w:pPr>
              <w:pStyle w:val="affffa"/>
              <w:widowControl w:val="0"/>
              <w:spacing w:after="120"/>
              <w:jc w:val="left"/>
              <w:rPr>
                <w:rFonts w:ascii="Sylfaen" w:hAnsi="Sylfaen" w:cs="Times New Roman"/>
                <w:sz w:val="20"/>
              </w:rPr>
            </w:pPr>
            <w:r>
              <w:rPr>
                <w:rFonts w:ascii="Sylfaen" w:hAnsi="Sylfaen"/>
                <w:sz w:val="20"/>
              </w:rPr>
              <w:t>19.18.49. Ընդհանուր վիճակագրական արժեքը</w:t>
            </w:r>
          </w:p>
          <w:p w14:paraId="6AC9D95C" w14:textId="77777777" w:rsidR="00E97E37" w:rsidRPr="00501C2A" w:rsidRDefault="00E97E37" w:rsidP="00713477">
            <w:pPr>
              <w:pStyle w:val="affffa"/>
              <w:widowControl w:val="0"/>
              <w:spacing w:after="120"/>
              <w:jc w:val="left"/>
              <w:rPr>
                <w:rFonts w:ascii="Sylfaen" w:hAnsi="Sylfaen" w:cs="Times New Roman"/>
                <w:sz w:val="20"/>
              </w:rPr>
            </w:pPr>
            <w:r>
              <w:rPr>
                <w:rFonts w:ascii="Sylfaen" w:hAnsi="Sylfaen"/>
                <w:sz w:val="20"/>
              </w:rPr>
              <w:t>(casdo:‌Total‌Statistic‌Value‌Amount)</w:t>
            </w:r>
          </w:p>
        </w:tc>
        <w:tc>
          <w:tcPr>
            <w:tcW w:w="2293" w:type="dxa"/>
            <w:tcMar>
              <w:top w:w="28" w:type="dxa"/>
              <w:left w:w="28" w:type="dxa"/>
              <w:bottom w:w="28" w:type="dxa"/>
              <w:right w:w="28" w:type="dxa"/>
            </w:tcMar>
          </w:tcPr>
          <w:p w14:paraId="5CA4A152" w14:textId="77777777" w:rsidR="00E97E37" w:rsidRPr="00501C2A" w:rsidRDefault="00E97E37" w:rsidP="00713477">
            <w:pPr>
              <w:pStyle w:val="affffa"/>
              <w:widowControl w:val="0"/>
              <w:spacing w:after="120"/>
              <w:jc w:val="left"/>
              <w:rPr>
                <w:rFonts w:ascii="Sylfaen" w:hAnsi="Sylfaen" w:cs="Times New Roman"/>
                <w:sz w:val="20"/>
              </w:rPr>
            </w:pPr>
            <w:r>
              <w:rPr>
                <w:rFonts w:ascii="Sylfaen" w:hAnsi="Sylfaen"/>
                <w:sz w:val="20"/>
              </w:rPr>
              <w:t>Եվրասիական տնտեսական միության մաքսային սահմանով չհավաքված կամ կազմատված, այդ թվում՝ չկոմպլեկտավորված կամ անավարտ տեսքով տեղափոխվող ապրանքի ընդհանուր վիճակագրական արժեքը</w:t>
            </w:r>
          </w:p>
        </w:tc>
        <w:tc>
          <w:tcPr>
            <w:tcW w:w="1984" w:type="dxa"/>
            <w:tcMar>
              <w:top w:w="28" w:type="dxa"/>
              <w:left w:w="28" w:type="dxa"/>
              <w:bottom w:w="28" w:type="dxa"/>
              <w:right w:w="28" w:type="dxa"/>
            </w:tcMar>
          </w:tcPr>
          <w:p w14:paraId="32CDAD38" w14:textId="77777777" w:rsidR="00E97E37" w:rsidRPr="00501C2A" w:rsidRDefault="00E97E37" w:rsidP="00713477">
            <w:pPr>
              <w:pStyle w:val="affffa"/>
              <w:widowControl w:val="0"/>
              <w:spacing w:after="120"/>
              <w:jc w:val="left"/>
              <w:rPr>
                <w:rFonts w:ascii="Sylfaen" w:hAnsi="Sylfaen" w:cs="Times New Roman"/>
                <w:sz w:val="20"/>
              </w:rPr>
            </w:pPr>
            <w:r>
              <w:rPr>
                <w:rFonts w:ascii="Sylfaen" w:hAnsi="Sylfaen"/>
                <w:sz w:val="20"/>
              </w:rPr>
              <w:t>M.CA.SDE.01203</w:t>
            </w:r>
          </w:p>
        </w:tc>
        <w:tc>
          <w:tcPr>
            <w:tcW w:w="3094" w:type="dxa"/>
            <w:tcMar>
              <w:top w:w="28" w:type="dxa"/>
              <w:left w:w="28" w:type="dxa"/>
              <w:bottom w:w="28" w:type="dxa"/>
              <w:right w:w="28" w:type="dxa"/>
            </w:tcMar>
          </w:tcPr>
          <w:p w14:paraId="177AFC70" w14:textId="77777777" w:rsidR="00E97E37" w:rsidRPr="00501C2A" w:rsidRDefault="00E97E37" w:rsidP="00713477">
            <w:pPr>
              <w:pStyle w:val="affffa"/>
              <w:widowControl w:val="0"/>
              <w:spacing w:after="120"/>
              <w:jc w:val="left"/>
              <w:rPr>
                <w:rFonts w:ascii="Sylfaen" w:hAnsi="Sylfaen" w:cs="Times New Roman"/>
                <w:sz w:val="20"/>
              </w:rPr>
            </w:pPr>
            <w:r>
              <w:rPr>
                <w:rFonts w:ascii="Sylfaen" w:hAnsi="Sylfaen"/>
                <w:sz w:val="20"/>
              </w:rPr>
              <w:t>casdo:‌Payment‌Amount‌With‌Currency‌Type (M.CA.SDT.00001)</w:t>
            </w:r>
          </w:p>
          <w:p w14:paraId="643305EA" w14:textId="77777777" w:rsidR="00E97E37" w:rsidRPr="00501C2A" w:rsidRDefault="00E97E37" w:rsidP="00713477">
            <w:pPr>
              <w:pStyle w:val="affffa"/>
              <w:widowControl w:val="0"/>
              <w:spacing w:after="120"/>
              <w:jc w:val="left"/>
              <w:rPr>
                <w:rFonts w:ascii="Sylfaen" w:hAnsi="Sylfaen" w:cs="Times New Roman"/>
                <w:sz w:val="20"/>
              </w:rPr>
            </w:pPr>
            <w:r>
              <w:rPr>
                <w:rFonts w:ascii="Sylfaen" w:hAnsi="Sylfaen"/>
                <w:sz w:val="20"/>
              </w:rPr>
              <w:t>Թիվը՝ հաշվարկի տասական համակարգում։</w:t>
            </w:r>
          </w:p>
          <w:p w14:paraId="1476C8D0" w14:textId="77777777" w:rsidR="00E97E37" w:rsidRPr="00501C2A" w:rsidRDefault="00E97E37" w:rsidP="00713477">
            <w:pPr>
              <w:pStyle w:val="affffa"/>
              <w:widowControl w:val="0"/>
              <w:spacing w:after="120"/>
              <w:jc w:val="left"/>
              <w:rPr>
                <w:rFonts w:ascii="Sylfaen" w:hAnsi="Sylfaen" w:cs="Times New Roman"/>
                <w:sz w:val="20"/>
              </w:rPr>
            </w:pPr>
            <w:r>
              <w:rPr>
                <w:rFonts w:ascii="Sylfaen" w:hAnsi="Sylfaen"/>
                <w:sz w:val="20"/>
              </w:rPr>
              <w:t>Թվանշանների առավելագույն քանակը՝ 20.</w:t>
            </w:r>
          </w:p>
          <w:p w14:paraId="2C028F22" w14:textId="77777777" w:rsidR="00E97E37" w:rsidRPr="00501C2A" w:rsidRDefault="00E97E37" w:rsidP="00713477">
            <w:pPr>
              <w:pStyle w:val="affffa"/>
              <w:widowControl w:val="0"/>
              <w:spacing w:after="120"/>
              <w:jc w:val="left"/>
              <w:rPr>
                <w:rFonts w:ascii="Sylfaen" w:hAnsi="Sylfaen" w:cs="Times New Roman"/>
                <w:sz w:val="20"/>
              </w:rPr>
            </w:pPr>
            <w:r>
              <w:rPr>
                <w:rFonts w:ascii="Sylfaen" w:hAnsi="Sylfaen"/>
                <w:sz w:val="20"/>
              </w:rPr>
              <w:t>Կոտորակային թվանշանների առավելագույն քանակը՝ 2</w:t>
            </w:r>
          </w:p>
        </w:tc>
        <w:tc>
          <w:tcPr>
            <w:tcW w:w="992" w:type="dxa"/>
            <w:tcMar>
              <w:top w:w="28" w:type="dxa"/>
              <w:left w:w="28" w:type="dxa"/>
              <w:bottom w:w="28" w:type="dxa"/>
              <w:right w:w="28" w:type="dxa"/>
            </w:tcMar>
          </w:tcPr>
          <w:p w14:paraId="7939CE56" w14:textId="77777777" w:rsidR="00E97E37" w:rsidRPr="00501C2A" w:rsidRDefault="00E97E37" w:rsidP="00713477">
            <w:pPr>
              <w:pStyle w:val="affffa"/>
              <w:widowControl w:val="0"/>
              <w:spacing w:after="120"/>
              <w:jc w:val="center"/>
              <w:rPr>
                <w:rFonts w:ascii="Sylfaen" w:hAnsi="Sylfaen" w:cs="Times New Roman"/>
                <w:sz w:val="20"/>
              </w:rPr>
            </w:pPr>
            <w:r>
              <w:rPr>
                <w:rFonts w:ascii="Sylfaen" w:hAnsi="Sylfaen"/>
                <w:sz w:val="20"/>
              </w:rPr>
              <w:t>0..1</w:t>
            </w:r>
          </w:p>
        </w:tc>
        <w:tc>
          <w:tcPr>
            <w:tcW w:w="2835" w:type="dxa"/>
            <w:tcMar>
              <w:top w:w="28" w:type="dxa"/>
              <w:left w:w="28" w:type="dxa"/>
              <w:bottom w:w="28" w:type="dxa"/>
              <w:right w:w="28" w:type="dxa"/>
            </w:tcMar>
          </w:tcPr>
          <w:p w14:paraId="39ADA1EB" w14:textId="77777777" w:rsidR="00E97E37" w:rsidRPr="00501C2A" w:rsidRDefault="00E97E37" w:rsidP="00713477">
            <w:pPr>
              <w:pStyle w:val="affffa"/>
              <w:widowControl w:val="0"/>
              <w:spacing w:after="120"/>
              <w:jc w:val="left"/>
              <w:rPr>
                <w:rFonts w:ascii="Sylfaen" w:hAnsi="Sylfaen" w:cs="Times New Roman"/>
                <w:noProof/>
                <w:sz w:val="20"/>
              </w:rPr>
            </w:pPr>
            <w:r>
              <w:rPr>
                <w:rFonts w:ascii="Sylfaen" w:hAnsi="Sylfaen"/>
                <w:sz w:val="20"/>
              </w:rPr>
              <w:t>վավերապայմանը կիրառվում է Բելառուսի Հանրապետությունում, Ղրղզստանի Հանրապետությունում և Ռուսաստանի Դաշնությունում</w:t>
            </w:r>
          </w:p>
        </w:tc>
      </w:tr>
      <w:tr w:rsidR="00926012" w:rsidRPr="00501C2A" w14:paraId="704F4769" w14:textId="77777777" w:rsidTr="00713477">
        <w:trPr>
          <w:trHeight w:val="4853"/>
          <w:jc w:val="center"/>
        </w:trPr>
        <w:tc>
          <w:tcPr>
            <w:tcW w:w="238" w:type="dxa"/>
            <w:tcBorders>
              <w:top w:val="nil"/>
              <w:left w:val="nil"/>
              <w:bottom w:val="nil"/>
              <w:right w:val="nil"/>
            </w:tcBorders>
            <w:tcMar>
              <w:top w:w="28" w:type="dxa"/>
              <w:left w:w="28" w:type="dxa"/>
              <w:bottom w:w="28" w:type="dxa"/>
              <w:right w:w="28" w:type="dxa"/>
            </w:tcMar>
          </w:tcPr>
          <w:p w14:paraId="34D74F96"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4314F50D"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1609B91C" w14:textId="77777777" w:rsidR="00E97E37" w:rsidRPr="00501C2A" w:rsidRDefault="00E97E37" w:rsidP="002B40C4">
            <w:pPr>
              <w:pStyle w:val="affffa"/>
              <w:widowControl w:val="0"/>
              <w:spacing w:after="120"/>
              <w:jc w:val="left"/>
              <w:rPr>
                <w:rFonts w:ascii="Sylfaen" w:hAnsi="Sylfaen" w:cs="Times New Roman"/>
                <w:sz w:val="20"/>
              </w:rPr>
            </w:pPr>
          </w:p>
        </w:tc>
        <w:tc>
          <w:tcPr>
            <w:tcW w:w="2748" w:type="dxa"/>
            <w:gridSpan w:val="6"/>
            <w:tcMar>
              <w:top w:w="28" w:type="dxa"/>
              <w:left w:w="28" w:type="dxa"/>
              <w:bottom w:w="28" w:type="dxa"/>
              <w:right w:w="28" w:type="dxa"/>
            </w:tcMar>
          </w:tcPr>
          <w:p w14:paraId="0E0F224B" w14:textId="77777777" w:rsidR="00E97E37" w:rsidRPr="00501C2A" w:rsidRDefault="00E97E37" w:rsidP="00713477">
            <w:pPr>
              <w:pStyle w:val="affffa"/>
              <w:widowControl w:val="0"/>
              <w:spacing w:after="120"/>
              <w:jc w:val="left"/>
              <w:rPr>
                <w:rFonts w:ascii="Sylfaen" w:hAnsi="Sylfaen" w:cs="Times New Roman"/>
                <w:sz w:val="20"/>
              </w:rPr>
            </w:pPr>
            <w:r>
              <w:rPr>
                <w:rFonts w:ascii="Sylfaen" w:hAnsi="Sylfaen"/>
                <w:sz w:val="20"/>
              </w:rPr>
              <w:t>ա) արժույթի ծածկագիրը</w:t>
            </w:r>
          </w:p>
          <w:p w14:paraId="75A356C8" w14:textId="77777777" w:rsidR="00E97E37" w:rsidRPr="00501C2A" w:rsidRDefault="00E97E37" w:rsidP="00713477">
            <w:pPr>
              <w:pStyle w:val="affffa"/>
              <w:widowControl w:val="0"/>
              <w:spacing w:after="120"/>
              <w:jc w:val="left"/>
              <w:rPr>
                <w:rFonts w:ascii="Sylfaen" w:hAnsi="Sylfaen" w:cs="Times New Roman"/>
                <w:sz w:val="20"/>
              </w:rPr>
            </w:pPr>
            <w:r>
              <w:rPr>
                <w:rFonts w:ascii="Sylfaen" w:hAnsi="Sylfaen"/>
                <w:sz w:val="20"/>
              </w:rPr>
              <w:t>(currencyCode ատրիբուտ)</w:t>
            </w:r>
          </w:p>
        </w:tc>
        <w:tc>
          <w:tcPr>
            <w:tcW w:w="2293" w:type="dxa"/>
            <w:tcMar>
              <w:top w:w="28" w:type="dxa"/>
              <w:left w:w="28" w:type="dxa"/>
              <w:bottom w:w="28" w:type="dxa"/>
              <w:right w:w="28" w:type="dxa"/>
            </w:tcMar>
          </w:tcPr>
          <w:p w14:paraId="1645380F" w14:textId="77777777" w:rsidR="00E97E37" w:rsidRPr="00501C2A" w:rsidRDefault="00E97E37" w:rsidP="00713477">
            <w:pPr>
              <w:pStyle w:val="affffa"/>
              <w:widowControl w:val="0"/>
              <w:spacing w:after="120"/>
              <w:jc w:val="left"/>
              <w:rPr>
                <w:rFonts w:ascii="Sylfaen" w:hAnsi="Sylfaen" w:cs="Times New Roman"/>
                <w:sz w:val="20"/>
              </w:rPr>
            </w:pPr>
            <w:r>
              <w:rPr>
                <w:rFonts w:ascii="Sylfaen" w:hAnsi="Sylfaen"/>
                <w:sz w:val="20"/>
              </w:rPr>
              <w:t>արժույթի ծածկագրային նշագիրը</w:t>
            </w:r>
          </w:p>
        </w:tc>
        <w:tc>
          <w:tcPr>
            <w:tcW w:w="1984" w:type="dxa"/>
            <w:tcMar>
              <w:top w:w="28" w:type="dxa"/>
              <w:left w:w="28" w:type="dxa"/>
              <w:bottom w:w="28" w:type="dxa"/>
              <w:right w:w="28" w:type="dxa"/>
            </w:tcMar>
          </w:tcPr>
          <w:p w14:paraId="78846599" w14:textId="77777777" w:rsidR="00E97E37" w:rsidRPr="00501C2A" w:rsidRDefault="00E97E37" w:rsidP="00713477">
            <w:pPr>
              <w:pStyle w:val="affffa"/>
              <w:widowControl w:val="0"/>
              <w:spacing w:after="120"/>
              <w:jc w:val="left"/>
              <w:rPr>
                <w:rFonts w:ascii="Sylfaen" w:hAnsi="Sylfaen" w:cs="Times New Roman"/>
                <w:sz w:val="20"/>
              </w:rPr>
            </w:pPr>
            <w:r>
              <w:rPr>
                <w:rFonts w:ascii="Sylfaen" w:hAnsi="Sylfaen"/>
                <w:sz w:val="20"/>
              </w:rPr>
              <w:t>–</w:t>
            </w:r>
          </w:p>
        </w:tc>
        <w:tc>
          <w:tcPr>
            <w:tcW w:w="3094" w:type="dxa"/>
            <w:tcMar>
              <w:top w:w="28" w:type="dxa"/>
              <w:left w:w="28" w:type="dxa"/>
              <w:bottom w:w="28" w:type="dxa"/>
              <w:right w:w="28" w:type="dxa"/>
            </w:tcMar>
          </w:tcPr>
          <w:p w14:paraId="0A3A89BC" w14:textId="77777777" w:rsidR="00E97E37" w:rsidRPr="00501C2A" w:rsidRDefault="00E97E37" w:rsidP="00713477">
            <w:pPr>
              <w:pStyle w:val="affffa"/>
              <w:widowControl w:val="0"/>
              <w:spacing w:after="120"/>
              <w:jc w:val="left"/>
              <w:rPr>
                <w:rFonts w:ascii="Sylfaen" w:hAnsi="Sylfaen" w:cs="Times New Roman"/>
                <w:sz w:val="20"/>
              </w:rPr>
            </w:pPr>
            <w:r>
              <w:rPr>
                <w:rFonts w:ascii="Sylfaen" w:hAnsi="Sylfaen"/>
                <w:sz w:val="20"/>
              </w:rPr>
              <w:t>csdo:‌Currency‌Code‌V3‌Type (M.SDT.00144)</w:t>
            </w:r>
          </w:p>
          <w:p w14:paraId="02C29B30" w14:textId="77777777" w:rsidR="00E97E37" w:rsidRPr="00501C2A" w:rsidRDefault="00E97E37" w:rsidP="00713477">
            <w:pPr>
              <w:pStyle w:val="affffa"/>
              <w:widowControl w:val="0"/>
              <w:spacing w:after="120"/>
              <w:jc w:val="left"/>
              <w:rPr>
                <w:rFonts w:ascii="Sylfaen" w:hAnsi="Sylfaen" w:cs="Times New Roman"/>
                <w:sz w:val="20"/>
              </w:rPr>
            </w:pPr>
            <w:r>
              <w:rPr>
                <w:rFonts w:ascii="Sylfaen" w:hAnsi="Sylfaen"/>
                <w:sz w:val="20"/>
              </w:rPr>
              <w:t>Արժույթի տառային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7EC82227" w14:textId="77777777" w:rsidR="00E97E37" w:rsidRPr="00501C2A" w:rsidRDefault="00E97E37" w:rsidP="00713477">
            <w:pPr>
              <w:pStyle w:val="affffa"/>
              <w:widowControl w:val="0"/>
              <w:spacing w:after="120"/>
              <w:jc w:val="left"/>
              <w:rPr>
                <w:rFonts w:ascii="Sylfaen" w:hAnsi="Sylfaen" w:cs="Times New Roman"/>
                <w:sz w:val="20"/>
              </w:rPr>
            </w:pPr>
            <w:r>
              <w:rPr>
                <w:rFonts w:ascii="Sylfaen" w:hAnsi="Sylfaen"/>
                <w:sz w:val="20"/>
              </w:rPr>
              <w:t>Ձևանմուշը՝ [A-Z]{3}</w:t>
            </w:r>
          </w:p>
        </w:tc>
        <w:tc>
          <w:tcPr>
            <w:tcW w:w="992" w:type="dxa"/>
            <w:tcMar>
              <w:top w:w="28" w:type="dxa"/>
              <w:left w:w="28" w:type="dxa"/>
              <w:bottom w:w="28" w:type="dxa"/>
              <w:right w:w="28" w:type="dxa"/>
            </w:tcMar>
          </w:tcPr>
          <w:p w14:paraId="5ED32855" w14:textId="77777777" w:rsidR="00E97E37" w:rsidRPr="00501C2A" w:rsidRDefault="00E97E37" w:rsidP="00713477">
            <w:pPr>
              <w:pStyle w:val="affffa"/>
              <w:widowControl w:val="0"/>
              <w:spacing w:after="120"/>
              <w:jc w:val="center"/>
              <w:rPr>
                <w:rFonts w:ascii="Sylfaen" w:hAnsi="Sylfaen" w:cs="Times New Roman"/>
                <w:sz w:val="20"/>
              </w:rPr>
            </w:pPr>
            <w:r>
              <w:rPr>
                <w:rFonts w:ascii="Sylfaen" w:hAnsi="Sylfaen"/>
                <w:sz w:val="20"/>
              </w:rPr>
              <w:t>1</w:t>
            </w:r>
          </w:p>
        </w:tc>
        <w:tc>
          <w:tcPr>
            <w:tcW w:w="2835" w:type="dxa"/>
            <w:tcMar>
              <w:top w:w="28" w:type="dxa"/>
              <w:left w:w="28" w:type="dxa"/>
              <w:bottom w:w="28" w:type="dxa"/>
              <w:right w:w="28" w:type="dxa"/>
            </w:tcMar>
          </w:tcPr>
          <w:p w14:paraId="65BF2084" w14:textId="77777777" w:rsidR="00E97E37" w:rsidRPr="00501C2A" w:rsidRDefault="00E97E37" w:rsidP="00713477">
            <w:pPr>
              <w:pStyle w:val="affffa"/>
              <w:widowControl w:val="0"/>
              <w:spacing w:after="120"/>
              <w:jc w:val="left"/>
              <w:rPr>
                <w:rFonts w:ascii="Sylfaen" w:hAnsi="Sylfaen" w:cs="Times New Roman"/>
                <w:noProof/>
                <w:sz w:val="20"/>
              </w:rPr>
            </w:pPr>
            <w:r>
              <w:rPr>
                <w:rFonts w:ascii="Sylfaen" w:hAnsi="Sylfaen"/>
                <w:sz w:val="20"/>
              </w:rPr>
              <w:t>«Ընդհանուր վիճակագրական արժեքը (casdo:TotalStatisticValueAmount)» վավերապայմանի լրացման դեպքում ատրիբուտը պետք է պարունակի արժույթի տառային ծածկագիրը՝ այն տեղեկագրքին (դասակարգչին) համապատասխան, որի նույնականացուցիչը նշված է «Տեղեկագրքի (դասակարգչի) նույնականացուցիչը (currencyCodeListId ատրիբուտ)» ատրիբուտում</w:t>
            </w:r>
          </w:p>
        </w:tc>
      </w:tr>
      <w:tr w:rsidR="00926012" w:rsidRPr="00501C2A" w14:paraId="031DBC11" w14:textId="77777777" w:rsidTr="00713477">
        <w:trPr>
          <w:trHeight w:val="2645"/>
          <w:jc w:val="center"/>
        </w:trPr>
        <w:tc>
          <w:tcPr>
            <w:tcW w:w="238" w:type="dxa"/>
            <w:tcBorders>
              <w:top w:val="nil"/>
              <w:left w:val="nil"/>
              <w:bottom w:val="nil"/>
              <w:right w:val="nil"/>
            </w:tcBorders>
            <w:tcMar>
              <w:top w:w="28" w:type="dxa"/>
              <w:left w:w="28" w:type="dxa"/>
              <w:bottom w:w="28" w:type="dxa"/>
              <w:right w:w="28" w:type="dxa"/>
            </w:tcMar>
          </w:tcPr>
          <w:p w14:paraId="2C7370B8"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63B81A22"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28CF7BA5" w14:textId="77777777" w:rsidR="00E97E37" w:rsidRPr="00501C2A" w:rsidRDefault="00E97E37" w:rsidP="002B40C4">
            <w:pPr>
              <w:pStyle w:val="affffa"/>
              <w:widowControl w:val="0"/>
              <w:spacing w:after="120"/>
              <w:jc w:val="left"/>
              <w:rPr>
                <w:rFonts w:ascii="Sylfaen" w:hAnsi="Sylfaen" w:cs="Times New Roman"/>
                <w:sz w:val="20"/>
              </w:rPr>
            </w:pPr>
          </w:p>
        </w:tc>
        <w:tc>
          <w:tcPr>
            <w:tcW w:w="2748" w:type="dxa"/>
            <w:gridSpan w:val="6"/>
            <w:tcMar>
              <w:top w:w="28" w:type="dxa"/>
              <w:left w:w="28" w:type="dxa"/>
              <w:bottom w:w="28" w:type="dxa"/>
              <w:right w:w="28" w:type="dxa"/>
            </w:tcMar>
          </w:tcPr>
          <w:p w14:paraId="3AC734FF" w14:textId="77777777" w:rsidR="00E97E37" w:rsidRPr="00501C2A" w:rsidRDefault="00E97E37" w:rsidP="00713477">
            <w:pPr>
              <w:pStyle w:val="affffa"/>
              <w:widowControl w:val="0"/>
              <w:spacing w:after="120"/>
              <w:jc w:val="left"/>
              <w:rPr>
                <w:rFonts w:ascii="Sylfaen" w:hAnsi="Sylfaen" w:cs="Times New Roman"/>
                <w:sz w:val="20"/>
              </w:rPr>
            </w:pPr>
            <w:r>
              <w:rPr>
                <w:rFonts w:ascii="Sylfaen" w:hAnsi="Sylfaen"/>
                <w:sz w:val="20"/>
              </w:rPr>
              <w:t>բ) տեղեկագրքի (դասակարգչի) նույնականացուցիչը</w:t>
            </w:r>
          </w:p>
          <w:p w14:paraId="0748DC21" w14:textId="77777777" w:rsidR="00E97E37" w:rsidRPr="00501C2A" w:rsidRDefault="00E97E37" w:rsidP="00713477">
            <w:pPr>
              <w:pStyle w:val="affffa"/>
              <w:widowControl w:val="0"/>
              <w:spacing w:after="120"/>
              <w:jc w:val="left"/>
              <w:rPr>
                <w:rFonts w:ascii="Sylfaen" w:hAnsi="Sylfaen" w:cs="Times New Roman"/>
                <w:sz w:val="20"/>
              </w:rPr>
            </w:pPr>
            <w:r>
              <w:rPr>
                <w:rFonts w:ascii="Sylfaen" w:hAnsi="Sylfaen"/>
                <w:sz w:val="20"/>
              </w:rPr>
              <w:t>(currency‌Code‌List‌Id ատրիբուտ)</w:t>
            </w:r>
          </w:p>
        </w:tc>
        <w:tc>
          <w:tcPr>
            <w:tcW w:w="2293" w:type="dxa"/>
            <w:tcMar>
              <w:top w:w="28" w:type="dxa"/>
              <w:left w:w="28" w:type="dxa"/>
              <w:bottom w:w="28" w:type="dxa"/>
              <w:right w:w="28" w:type="dxa"/>
            </w:tcMar>
          </w:tcPr>
          <w:p w14:paraId="11318807" w14:textId="77777777" w:rsidR="00E97E37" w:rsidRPr="00501C2A" w:rsidRDefault="00E97E37" w:rsidP="00713477">
            <w:pPr>
              <w:pStyle w:val="affffa"/>
              <w:widowControl w:val="0"/>
              <w:spacing w:after="120"/>
              <w:jc w:val="left"/>
              <w:rPr>
                <w:rFonts w:ascii="Sylfaen" w:hAnsi="Sylfaen" w:cs="Times New Roman"/>
                <w:sz w:val="20"/>
              </w:rPr>
            </w:pPr>
            <w:r>
              <w:rPr>
                <w:rFonts w:ascii="Sylfaen" w:hAnsi="Sylfaen"/>
                <w:sz w:val="20"/>
              </w:rPr>
              <w:t>արժույթների դասակարգչի նույնականացուցիչը</w:t>
            </w:r>
          </w:p>
        </w:tc>
        <w:tc>
          <w:tcPr>
            <w:tcW w:w="1984" w:type="dxa"/>
            <w:tcMar>
              <w:top w:w="28" w:type="dxa"/>
              <w:left w:w="28" w:type="dxa"/>
              <w:bottom w:w="28" w:type="dxa"/>
              <w:right w:w="28" w:type="dxa"/>
            </w:tcMar>
          </w:tcPr>
          <w:p w14:paraId="343C2433" w14:textId="77777777" w:rsidR="00E97E37" w:rsidRPr="00501C2A" w:rsidRDefault="00E97E37" w:rsidP="00713477">
            <w:pPr>
              <w:pStyle w:val="affffa"/>
              <w:widowControl w:val="0"/>
              <w:spacing w:after="120"/>
              <w:jc w:val="left"/>
              <w:rPr>
                <w:rFonts w:ascii="Sylfaen" w:hAnsi="Sylfaen" w:cs="Times New Roman"/>
                <w:sz w:val="20"/>
              </w:rPr>
            </w:pPr>
            <w:r>
              <w:rPr>
                <w:rFonts w:ascii="Sylfaen" w:hAnsi="Sylfaen"/>
                <w:sz w:val="20"/>
              </w:rPr>
              <w:t>–</w:t>
            </w:r>
          </w:p>
        </w:tc>
        <w:tc>
          <w:tcPr>
            <w:tcW w:w="3094" w:type="dxa"/>
            <w:tcMar>
              <w:top w:w="28" w:type="dxa"/>
              <w:left w:w="28" w:type="dxa"/>
              <w:bottom w:w="28" w:type="dxa"/>
              <w:right w:w="28" w:type="dxa"/>
            </w:tcMar>
          </w:tcPr>
          <w:p w14:paraId="02458017" w14:textId="77777777" w:rsidR="00E97E37" w:rsidRPr="00501C2A" w:rsidRDefault="00E97E37" w:rsidP="00713477">
            <w:pPr>
              <w:pStyle w:val="affffa"/>
              <w:widowControl w:val="0"/>
              <w:spacing w:after="120"/>
              <w:jc w:val="left"/>
              <w:rPr>
                <w:rFonts w:ascii="Sylfaen" w:hAnsi="Sylfaen" w:cs="Times New Roman"/>
                <w:sz w:val="20"/>
              </w:rPr>
            </w:pPr>
            <w:r>
              <w:rPr>
                <w:rFonts w:ascii="Sylfaen" w:hAnsi="Sylfaen"/>
                <w:sz w:val="20"/>
              </w:rPr>
              <w:t>csdo:‌Reference‌Data‌Id‌Type (M.SDT.00091)</w:t>
            </w:r>
          </w:p>
          <w:p w14:paraId="3F4F9160" w14:textId="77777777" w:rsidR="00E97E37" w:rsidRPr="00501C2A" w:rsidRDefault="00E97E37" w:rsidP="00713477">
            <w:pPr>
              <w:pStyle w:val="affffa"/>
              <w:widowControl w:val="0"/>
              <w:spacing w:after="120"/>
              <w:jc w:val="left"/>
              <w:rPr>
                <w:rFonts w:ascii="Sylfaen" w:hAnsi="Sylfaen" w:cs="Times New Roman"/>
                <w:sz w:val="20"/>
              </w:rPr>
            </w:pPr>
            <w:r>
              <w:rPr>
                <w:rFonts w:ascii="Sylfaen" w:hAnsi="Sylfaen"/>
                <w:sz w:val="20"/>
              </w:rPr>
              <w:t>Պայմանանշանների նորմալացված տողը:</w:t>
            </w:r>
          </w:p>
          <w:p w14:paraId="6A88F15B" w14:textId="77777777" w:rsidR="00E97E37" w:rsidRPr="00501C2A" w:rsidRDefault="00E97E37" w:rsidP="00713477">
            <w:pPr>
              <w:pStyle w:val="affffa"/>
              <w:widowControl w:val="0"/>
              <w:spacing w:after="120"/>
              <w:jc w:val="left"/>
              <w:rPr>
                <w:rFonts w:ascii="Sylfaen" w:hAnsi="Sylfaen" w:cs="Times New Roman"/>
                <w:sz w:val="20"/>
              </w:rPr>
            </w:pPr>
            <w:r>
              <w:rPr>
                <w:rFonts w:ascii="Sylfaen" w:hAnsi="Sylfaen"/>
                <w:sz w:val="20"/>
              </w:rPr>
              <w:t>Նվազագույն երկարությունը՝ 1</w:t>
            </w:r>
          </w:p>
          <w:p w14:paraId="22A02CF7" w14:textId="77777777" w:rsidR="00E97E37" w:rsidRPr="00501C2A" w:rsidRDefault="00E97E37" w:rsidP="00713477">
            <w:pPr>
              <w:pStyle w:val="affffa"/>
              <w:widowControl w:val="0"/>
              <w:spacing w:after="120"/>
              <w:jc w:val="left"/>
              <w:rPr>
                <w:rFonts w:ascii="Sylfaen" w:hAnsi="Sylfaen" w:cs="Times New Roman"/>
                <w:sz w:val="20"/>
              </w:rPr>
            </w:pPr>
            <w:r>
              <w:rPr>
                <w:rFonts w:ascii="Sylfaen" w:hAnsi="Sylfaen"/>
                <w:sz w:val="20"/>
              </w:rPr>
              <w:t>Առավելագույն երկարությունը՝ 20</w:t>
            </w:r>
          </w:p>
        </w:tc>
        <w:tc>
          <w:tcPr>
            <w:tcW w:w="992" w:type="dxa"/>
            <w:tcMar>
              <w:top w:w="28" w:type="dxa"/>
              <w:left w:w="28" w:type="dxa"/>
              <w:bottom w:w="28" w:type="dxa"/>
              <w:right w:w="28" w:type="dxa"/>
            </w:tcMar>
          </w:tcPr>
          <w:p w14:paraId="75E9D1B3" w14:textId="77777777" w:rsidR="00E97E37" w:rsidRPr="00501C2A" w:rsidRDefault="00E97E37" w:rsidP="00713477">
            <w:pPr>
              <w:pStyle w:val="affffa"/>
              <w:widowControl w:val="0"/>
              <w:spacing w:after="120"/>
              <w:jc w:val="center"/>
              <w:rPr>
                <w:rFonts w:ascii="Sylfaen" w:hAnsi="Sylfaen" w:cs="Times New Roman"/>
                <w:sz w:val="20"/>
              </w:rPr>
            </w:pPr>
            <w:r>
              <w:rPr>
                <w:rFonts w:ascii="Sylfaen" w:hAnsi="Sylfaen"/>
                <w:sz w:val="20"/>
              </w:rPr>
              <w:t>1</w:t>
            </w:r>
          </w:p>
        </w:tc>
        <w:tc>
          <w:tcPr>
            <w:tcW w:w="2835" w:type="dxa"/>
            <w:tcMar>
              <w:top w:w="28" w:type="dxa"/>
              <w:left w:w="28" w:type="dxa"/>
              <w:bottom w:w="28" w:type="dxa"/>
              <w:right w:w="28" w:type="dxa"/>
            </w:tcMar>
          </w:tcPr>
          <w:p w14:paraId="261EB54B" w14:textId="77777777" w:rsidR="00E97E37" w:rsidRPr="00501C2A" w:rsidRDefault="00E97E37" w:rsidP="00713477">
            <w:pPr>
              <w:pStyle w:val="affffa"/>
              <w:widowControl w:val="0"/>
              <w:spacing w:after="120"/>
              <w:jc w:val="left"/>
              <w:rPr>
                <w:rFonts w:ascii="Sylfaen" w:hAnsi="Sylfaen" w:cs="Times New Roman"/>
                <w:noProof/>
                <w:sz w:val="20"/>
              </w:rPr>
            </w:pPr>
            <w:r>
              <w:rPr>
                <w:rFonts w:ascii="Sylfaen" w:hAnsi="Sylfaen"/>
                <w:sz w:val="20"/>
              </w:rPr>
              <w:t>«Ընդհանուր վիճակագրական արժեքը (casdo:TotalStatisticValueAmount)» վավերապայմանի լրացման դեպքում ատրիբուտը պետք է պարունակի «2022» արժեքը</w:t>
            </w:r>
          </w:p>
        </w:tc>
      </w:tr>
      <w:tr w:rsidR="00926012" w:rsidRPr="00501C2A" w14:paraId="4A49797E" w14:textId="77777777" w:rsidTr="00713477">
        <w:trPr>
          <w:jc w:val="center"/>
        </w:trPr>
        <w:tc>
          <w:tcPr>
            <w:tcW w:w="238" w:type="dxa"/>
            <w:tcBorders>
              <w:top w:val="nil"/>
              <w:left w:val="nil"/>
              <w:bottom w:val="nil"/>
              <w:right w:val="nil"/>
            </w:tcBorders>
            <w:tcMar>
              <w:top w:w="28" w:type="dxa"/>
              <w:left w:w="28" w:type="dxa"/>
              <w:bottom w:w="28" w:type="dxa"/>
              <w:right w:w="28" w:type="dxa"/>
            </w:tcMar>
          </w:tcPr>
          <w:p w14:paraId="26C48609"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5C56C10A" w14:textId="77777777" w:rsidR="00E97E37" w:rsidRPr="00501C2A" w:rsidRDefault="00E97E37" w:rsidP="002B40C4">
            <w:pPr>
              <w:pStyle w:val="affffa"/>
              <w:widowControl w:val="0"/>
              <w:spacing w:after="120"/>
              <w:jc w:val="left"/>
              <w:rPr>
                <w:rFonts w:ascii="Sylfaen" w:hAnsi="Sylfaen" w:cs="Times New Roman"/>
                <w:sz w:val="20"/>
              </w:rPr>
            </w:pPr>
          </w:p>
        </w:tc>
        <w:tc>
          <w:tcPr>
            <w:tcW w:w="2946" w:type="dxa"/>
            <w:gridSpan w:val="7"/>
            <w:tcMar>
              <w:top w:w="28" w:type="dxa"/>
              <w:left w:w="28" w:type="dxa"/>
              <w:bottom w:w="28" w:type="dxa"/>
              <w:right w:w="28" w:type="dxa"/>
            </w:tcMar>
          </w:tcPr>
          <w:p w14:paraId="07388F34" w14:textId="77777777" w:rsidR="00E97E37" w:rsidRPr="00501C2A" w:rsidRDefault="00E97E37" w:rsidP="00713477">
            <w:pPr>
              <w:pStyle w:val="affffa"/>
              <w:widowControl w:val="0"/>
              <w:spacing w:after="120"/>
              <w:jc w:val="left"/>
              <w:rPr>
                <w:rFonts w:ascii="Sylfaen" w:hAnsi="Sylfaen" w:cs="Times New Roman"/>
                <w:sz w:val="20"/>
              </w:rPr>
            </w:pPr>
            <w:r>
              <w:rPr>
                <w:rFonts w:ascii="Sylfaen" w:hAnsi="Sylfaen"/>
                <w:sz w:val="20"/>
              </w:rPr>
              <w:t>19.18.50. Մաքսային արժեքը որոշելու մեթոդի ծածկագիրը</w:t>
            </w:r>
          </w:p>
          <w:p w14:paraId="1FDA66F4" w14:textId="77777777" w:rsidR="00E97E37" w:rsidRPr="00501C2A" w:rsidRDefault="00E97E37" w:rsidP="00713477">
            <w:pPr>
              <w:pStyle w:val="affffa"/>
              <w:widowControl w:val="0"/>
              <w:spacing w:after="120"/>
              <w:jc w:val="left"/>
              <w:rPr>
                <w:rFonts w:ascii="Sylfaen" w:hAnsi="Sylfaen" w:cs="Times New Roman"/>
                <w:sz w:val="20"/>
              </w:rPr>
            </w:pPr>
            <w:r>
              <w:rPr>
                <w:rFonts w:ascii="Sylfaen" w:hAnsi="Sylfaen"/>
                <w:sz w:val="20"/>
              </w:rPr>
              <w:t>(casdo:‌Valuation‌Method‌Code)</w:t>
            </w:r>
          </w:p>
        </w:tc>
        <w:tc>
          <w:tcPr>
            <w:tcW w:w="2293" w:type="dxa"/>
            <w:tcMar>
              <w:top w:w="28" w:type="dxa"/>
              <w:left w:w="28" w:type="dxa"/>
              <w:bottom w:w="28" w:type="dxa"/>
              <w:right w:w="28" w:type="dxa"/>
            </w:tcMar>
          </w:tcPr>
          <w:p w14:paraId="18AC66CD" w14:textId="77777777" w:rsidR="00E97E37" w:rsidRPr="00501C2A" w:rsidRDefault="00E97E37" w:rsidP="00713477">
            <w:pPr>
              <w:pStyle w:val="affffa"/>
              <w:widowControl w:val="0"/>
              <w:spacing w:after="120"/>
              <w:jc w:val="left"/>
              <w:rPr>
                <w:rFonts w:ascii="Sylfaen" w:hAnsi="Sylfaen" w:cs="Times New Roman"/>
                <w:sz w:val="20"/>
              </w:rPr>
            </w:pPr>
            <w:r>
              <w:rPr>
                <w:rFonts w:ascii="Sylfaen" w:hAnsi="Sylfaen"/>
                <w:sz w:val="20"/>
              </w:rPr>
              <w:t>մաքսային արժեքը որոշելու մեթոդի ծածկագրային նշագիրը</w:t>
            </w:r>
          </w:p>
        </w:tc>
        <w:tc>
          <w:tcPr>
            <w:tcW w:w="1984" w:type="dxa"/>
            <w:tcMar>
              <w:top w:w="28" w:type="dxa"/>
              <w:left w:w="28" w:type="dxa"/>
              <w:bottom w:w="28" w:type="dxa"/>
              <w:right w:w="28" w:type="dxa"/>
            </w:tcMar>
          </w:tcPr>
          <w:p w14:paraId="28F076E1" w14:textId="77777777" w:rsidR="00E97E37" w:rsidRPr="00501C2A" w:rsidRDefault="00E97E37" w:rsidP="00713477">
            <w:pPr>
              <w:pStyle w:val="affffa"/>
              <w:widowControl w:val="0"/>
              <w:spacing w:after="120"/>
              <w:jc w:val="left"/>
              <w:rPr>
                <w:rFonts w:ascii="Sylfaen" w:hAnsi="Sylfaen" w:cs="Times New Roman"/>
                <w:sz w:val="20"/>
              </w:rPr>
            </w:pPr>
            <w:r>
              <w:rPr>
                <w:rFonts w:ascii="Sylfaen" w:hAnsi="Sylfaen"/>
                <w:sz w:val="20"/>
              </w:rPr>
              <w:t>M.CA.SDE.00620</w:t>
            </w:r>
          </w:p>
        </w:tc>
        <w:tc>
          <w:tcPr>
            <w:tcW w:w="3094" w:type="dxa"/>
            <w:tcMar>
              <w:top w:w="28" w:type="dxa"/>
              <w:left w:w="28" w:type="dxa"/>
              <w:bottom w:w="28" w:type="dxa"/>
              <w:right w:w="28" w:type="dxa"/>
            </w:tcMar>
          </w:tcPr>
          <w:p w14:paraId="2C0D5641" w14:textId="77777777" w:rsidR="00E97E37" w:rsidRPr="00501C2A" w:rsidRDefault="00E97E37" w:rsidP="00713477">
            <w:pPr>
              <w:pStyle w:val="affffa"/>
              <w:widowControl w:val="0"/>
              <w:spacing w:after="120"/>
              <w:jc w:val="left"/>
              <w:rPr>
                <w:rFonts w:ascii="Sylfaen" w:hAnsi="Sylfaen" w:cs="Times New Roman"/>
                <w:sz w:val="20"/>
              </w:rPr>
            </w:pPr>
            <w:r>
              <w:rPr>
                <w:rFonts w:ascii="Sylfaen" w:hAnsi="Sylfaen"/>
                <w:sz w:val="20"/>
              </w:rPr>
              <w:t>casdo:‌Valuation‌Method‌Code‌Type (M.CA.SDT.00185)</w:t>
            </w:r>
          </w:p>
          <w:p w14:paraId="16B2BE27" w14:textId="77777777" w:rsidR="00E97E37" w:rsidRPr="00501C2A" w:rsidRDefault="00E97E37" w:rsidP="00713477">
            <w:pPr>
              <w:pStyle w:val="affffa"/>
              <w:widowControl w:val="0"/>
              <w:spacing w:after="120"/>
              <w:jc w:val="left"/>
              <w:rPr>
                <w:rFonts w:ascii="Sylfaen" w:hAnsi="Sylfaen" w:cs="Times New Roman"/>
                <w:sz w:val="20"/>
              </w:rPr>
            </w:pPr>
            <w:r>
              <w:rPr>
                <w:rFonts w:ascii="Sylfaen" w:hAnsi="Sylfaen"/>
                <w:sz w:val="20"/>
              </w:rPr>
              <w:t>Մաքսային արժեքը որոշելու մեթոդի ծածկագրի արժեքը՝ այն տեղեկագրքին (դասակարգչին) համապատասխան, որի նույնականացուցիչը սահմանված է «Տեղեկագրքի (դասակարգչի) նույնականացուցիչը» ատրիբուտում, կամ այն ծածկագրի արժեքը, որը սահմանված է փաստաթղթի (տեղեկությունների) լրացման կարգը կանոնակարգող նորմատիվ իրավական ակտերով։</w:t>
            </w:r>
          </w:p>
          <w:p w14:paraId="62359D08" w14:textId="77777777" w:rsidR="00E97E37" w:rsidRPr="00501C2A" w:rsidRDefault="00E97E37" w:rsidP="00713477">
            <w:pPr>
              <w:pStyle w:val="affffa"/>
              <w:widowControl w:val="0"/>
              <w:spacing w:after="120"/>
              <w:jc w:val="left"/>
              <w:rPr>
                <w:rFonts w:ascii="Sylfaen" w:hAnsi="Sylfaen" w:cs="Times New Roman"/>
                <w:sz w:val="20"/>
              </w:rPr>
            </w:pPr>
            <w:r>
              <w:rPr>
                <w:rFonts w:ascii="Sylfaen" w:hAnsi="Sylfaen"/>
                <w:sz w:val="20"/>
              </w:rPr>
              <w:t>Երկարությունը՝ 1</w:t>
            </w:r>
          </w:p>
        </w:tc>
        <w:tc>
          <w:tcPr>
            <w:tcW w:w="992" w:type="dxa"/>
            <w:tcMar>
              <w:top w:w="28" w:type="dxa"/>
              <w:left w:w="28" w:type="dxa"/>
              <w:bottom w:w="28" w:type="dxa"/>
              <w:right w:w="28" w:type="dxa"/>
            </w:tcMar>
          </w:tcPr>
          <w:p w14:paraId="3DD624F5" w14:textId="77777777" w:rsidR="00E97E37" w:rsidRPr="00501C2A" w:rsidRDefault="00E97E37" w:rsidP="00713477">
            <w:pPr>
              <w:pStyle w:val="affffa"/>
              <w:widowControl w:val="0"/>
              <w:spacing w:after="120"/>
              <w:jc w:val="center"/>
              <w:rPr>
                <w:rFonts w:ascii="Sylfaen" w:hAnsi="Sylfaen" w:cs="Times New Roman"/>
                <w:sz w:val="20"/>
              </w:rPr>
            </w:pPr>
            <w:r>
              <w:rPr>
                <w:rFonts w:ascii="Sylfaen" w:hAnsi="Sylfaen"/>
                <w:sz w:val="20"/>
              </w:rPr>
              <w:t>0..1</w:t>
            </w:r>
          </w:p>
        </w:tc>
        <w:tc>
          <w:tcPr>
            <w:tcW w:w="2835" w:type="dxa"/>
            <w:tcMar>
              <w:top w:w="28" w:type="dxa"/>
              <w:left w:w="28" w:type="dxa"/>
              <w:bottom w:w="28" w:type="dxa"/>
              <w:right w:w="28" w:type="dxa"/>
            </w:tcMar>
          </w:tcPr>
          <w:p w14:paraId="5B5497CE" w14:textId="77777777" w:rsidR="00E97E37" w:rsidRPr="00501C2A" w:rsidRDefault="00E97E37" w:rsidP="00713477">
            <w:pPr>
              <w:pStyle w:val="affffa"/>
              <w:widowControl w:val="0"/>
              <w:spacing w:after="120"/>
              <w:jc w:val="left"/>
              <w:rPr>
                <w:rFonts w:ascii="Sylfaen" w:hAnsi="Sylfaen" w:cs="Times New Roman"/>
                <w:noProof/>
                <w:sz w:val="20"/>
              </w:rPr>
            </w:pPr>
            <w:r>
              <w:rPr>
                <w:rFonts w:ascii="Sylfaen" w:hAnsi="Sylfaen"/>
                <w:sz w:val="20"/>
              </w:rPr>
              <w:t>վավերապայմանը լրացնելու ժամանակ այն պետք է պարունակի մեթոդի ծածկագիրը՝ մաքսային արժեքի որոշման մեթոդների դասակարգչին համապատասխան։</w:t>
            </w:r>
          </w:p>
          <w:p w14:paraId="57509AA4" w14:textId="77777777" w:rsidR="00E97E37" w:rsidRPr="00501C2A" w:rsidRDefault="00E97E37" w:rsidP="00713477">
            <w:pPr>
              <w:pStyle w:val="affffa"/>
              <w:widowControl w:val="0"/>
              <w:spacing w:after="120"/>
              <w:jc w:val="left"/>
              <w:rPr>
                <w:rFonts w:ascii="Sylfaen" w:hAnsi="Sylfaen" w:cs="Times New Roman"/>
                <w:noProof/>
                <w:sz w:val="20"/>
              </w:rPr>
            </w:pPr>
            <w:r>
              <w:rPr>
                <w:rFonts w:ascii="Sylfaen" w:hAnsi="Sylfaen"/>
                <w:sz w:val="20"/>
              </w:rPr>
              <w:t xml:space="preserve">Ղազախստանի Հանրապետությունում վավերապայմանը կարող է պարունակել «7» արժեքը՝ անդամ պետությունների արժույթի,  արտարժույթի (բացի դրամագիտական նպատակներով օգտագործվող արժույթից), շրջանառության մեջ բաց թողնված արժեթղթերի հայտարարագրման ժամանակ, ինչպես նաև </w:t>
            </w:r>
            <w:r>
              <w:rPr>
                <w:rFonts w:ascii="Sylfaen" w:hAnsi="Sylfaen"/>
                <w:sz w:val="20"/>
              </w:rPr>
              <w:lastRenderedPageBreak/>
              <w:t>ապրանքները «մաքսային պահեստ», «ոչնչացում», «հրաժարում՝ հօգուտ պետության» մաքսային ընթացակարգերով, հատուկ մաքսային ընթացակարգով ձևակերպելու ժամանակ</w:t>
            </w:r>
          </w:p>
        </w:tc>
      </w:tr>
      <w:tr w:rsidR="00926012" w:rsidRPr="00501C2A" w14:paraId="685C1187" w14:textId="77777777" w:rsidTr="00713477">
        <w:trPr>
          <w:trHeight w:val="2589"/>
          <w:jc w:val="center"/>
        </w:trPr>
        <w:tc>
          <w:tcPr>
            <w:tcW w:w="238" w:type="dxa"/>
            <w:tcBorders>
              <w:top w:val="nil"/>
              <w:left w:val="nil"/>
              <w:bottom w:val="nil"/>
              <w:right w:val="nil"/>
            </w:tcBorders>
            <w:tcMar>
              <w:top w:w="28" w:type="dxa"/>
              <w:left w:w="28" w:type="dxa"/>
              <w:bottom w:w="28" w:type="dxa"/>
              <w:right w:w="28" w:type="dxa"/>
            </w:tcMar>
          </w:tcPr>
          <w:p w14:paraId="7FC6B089"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046F68D7"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4115B754" w14:textId="77777777" w:rsidR="00E97E37" w:rsidRPr="00501C2A" w:rsidRDefault="00E97E37" w:rsidP="002B40C4">
            <w:pPr>
              <w:pStyle w:val="affffa"/>
              <w:widowControl w:val="0"/>
              <w:spacing w:after="120"/>
              <w:jc w:val="left"/>
              <w:rPr>
                <w:rFonts w:ascii="Sylfaen" w:hAnsi="Sylfaen" w:cs="Times New Roman"/>
                <w:sz w:val="20"/>
              </w:rPr>
            </w:pPr>
          </w:p>
        </w:tc>
        <w:tc>
          <w:tcPr>
            <w:tcW w:w="2748" w:type="dxa"/>
            <w:gridSpan w:val="6"/>
            <w:tcMar>
              <w:top w:w="28" w:type="dxa"/>
              <w:left w:w="28" w:type="dxa"/>
              <w:bottom w:w="28" w:type="dxa"/>
              <w:right w:w="28" w:type="dxa"/>
            </w:tcMar>
          </w:tcPr>
          <w:p w14:paraId="7926E655" w14:textId="77777777" w:rsidR="00E97E37" w:rsidRPr="00501C2A" w:rsidRDefault="00E97E37" w:rsidP="00713477">
            <w:pPr>
              <w:pStyle w:val="affffa"/>
              <w:widowControl w:val="0"/>
              <w:spacing w:after="120"/>
              <w:jc w:val="left"/>
              <w:rPr>
                <w:rFonts w:ascii="Sylfaen" w:hAnsi="Sylfaen" w:cs="Times New Roman"/>
                <w:sz w:val="20"/>
              </w:rPr>
            </w:pPr>
            <w:r>
              <w:rPr>
                <w:rFonts w:ascii="Sylfaen" w:hAnsi="Sylfaen"/>
                <w:sz w:val="20"/>
              </w:rPr>
              <w:t>ա) տեղեկագրքի (դասակարգչի) նույնականացուցիչը</w:t>
            </w:r>
          </w:p>
          <w:p w14:paraId="645F3C65" w14:textId="77777777" w:rsidR="00E97E37" w:rsidRPr="00501C2A" w:rsidRDefault="00E97E37" w:rsidP="00713477">
            <w:pPr>
              <w:pStyle w:val="affffa"/>
              <w:widowControl w:val="0"/>
              <w:spacing w:after="120"/>
              <w:jc w:val="left"/>
              <w:rPr>
                <w:rFonts w:ascii="Sylfaen" w:hAnsi="Sylfaen" w:cs="Times New Roman"/>
                <w:sz w:val="20"/>
              </w:rPr>
            </w:pPr>
            <w:r>
              <w:rPr>
                <w:rFonts w:ascii="Sylfaen" w:hAnsi="Sylfaen"/>
                <w:sz w:val="20"/>
              </w:rPr>
              <w:t>(code‌List‌Id ատրիբուտ)</w:t>
            </w:r>
          </w:p>
        </w:tc>
        <w:tc>
          <w:tcPr>
            <w:tcW w:w="2293" w:type="dxa"/>
            <w:tcMar>
              <w:top w:w="28" w:type="dxa"/>
              <w:left w:w="28" w:type="dxa"/>
              <w:bottom w:w="28" w:type="dxa"/>
              <w:right w:w="28" w:type="dxa"/>
            </w:tcMar>
          </w:tcPr>
          <w:p w14:paraId="349CCFB9" w14:textId="77777777" w:rsidR="00E97E37" w:rsidRPr="00501C2A" w:rsidRDefault="00E97E37" w:rsidP="00713477">
            <w:pPr>
              <w:pStyle w:val="affffa"/>
              <w:widowControl w:val="0"/>
              <w:spacing w:after="120"/>
              <w:jc w:val="left"/>
              <w:rPr>
                <w:rFonts w:ascii="Sylfaen" w:hAnsi="Sylfaen" w:cs="Times New Roman"/>
                <w:sz w:val="20"/>
              </w:rPr>
            </w:pPr>
            <w:r>
              <w:rPr>
                <w:rFonts w:ascii="Sylfaen" w:hAnsi="Sylfaen"/>
                <w:sz w:val="20"/>
              </w:rPr>
              <w:t>այն տեղեկագրքի (դասակարգչի) նշագիրը, որին համապատասխան, նշված է ծածկագիրը</w:t>
            </w:r>
          </w:p>
        </w:tc>
        <w:tc>
          <w:tcPr>
            <w:tcW w:w="1984" w:type="dxa"/>
            <w:tcMar>
              <w:top w:w="28" w:type="dxa"/>
              <w:left w:w="28" w:type="dxa"/>
              <w:bottom w:w="28" w:type="dxa"/>
              <w:right w:w="28" w:type="dxa"/>
            </w:tcMar>
          </w:tcPr>
          <w:p w14:paraId="7ED9CEA9" w14:textId="77777777" w:rsidR="00E97E37" w:rsidRPr="00501C2A" w:rsidRDefault="00E97E37" w:rsidP="00713477">
            <w:pPr>
              <w:pStyle w:val="affffa"/>
              <w:widowControl w:val="0"/>
              <w:spacing w:after="120"/>
              <w:jc w:val="left"/>
              <w:rPr>
                <w:rFonts w:ascii="Sylfaen" w:hAnsi="Sylfaen" w:cs="Times New Roman"/>
                <w:sz w:val="20"/>
              </w:rPr>
            </w:pPr>
            <w:r>
              <w:rPr>
                <w:rFonts w:ascii="Sylfaen" w:hAnsi="Sylfaen"/>
                <w:sz w:val="20"/>
              </w:rPr>
              <w:t>–</w:t>
            </w:r>
          </w:p>
        </w:tc>
        <w:tc>
          <w:tcPr>
            <w:tcW w:w="3094" w:type="dxa"/>
            <w:tcMar>
              <w:top w:w="28" w:type="dxa"/>
              <w:left w:w="28" w:type="dxa"/>
              <w:bottom w:w="28" w:type="dxa"/>
              <w:right w:w="28" w:type="dxa"/>
            </w:tcMar>
          </w:tcPr>
          <w:p w14:paraId="04DA1D2A" w14:textId="77777777" w:rsidR="00E97E37" w:rsidRPr="00501C2A" w:rsidRDefault="00E97E37" w:rsidP="00713477">
            <w:pPr>
              <w:pStyle w:val="affffa"/>
              <w:widowControl w:val="0"/>
              <w:spacing w:after="120"/>
              <w:jc w:val="left"/>
              <w:rPr>
                <w:rFonts w:ascii="Sylfaen" w:hAnsi="Sylfaen" w:cs="Times New Roman"/>
                <w:sz w:val="20"/>
              </w:rPr>
            </w:pPr>
            <w:r>
              <w:rPr>
                <w:rFonts w:ascii="Sylfaen" w:hAnsi="Sylfaen"/>
                <w:sz w:val="20"/>
              </w:rPr>
              <w:t>csdo:‌Reference‌Data‌Id‌Type (M.SDT.00091)</w:t>
            </w:r>
          </w:p>
          <w:p w14:paraId="3E9D79CC" w14:textId="77777777" w:rsidR="00E97E37" w:rsidRPr="00501C2A" w:rsidRDefault="00E97E37" w:rsidP="00713477">
            <w:pPr>
              <w:pStyle w:val="affffa"/>
              <w:widowControl w:val="0"/>
              <w:spacing w:after="120"/>
              <w:jc w:val="left"/>
              <w:rPr>
                <w:rFonts w:ascii="Sylfaen" w:hAnsi="Sylfaen" w:cs="Times New Roman"/>
                <w:sz w:val="20"/>
              </w:rPr>
            </w:pPr>
            <w:r>
              <w:rPr>
                <w:rFonts w:ascii="Sylfaen" w:hAnsi="Sylfaen"/>
                <w:sz w:val="20"/>
              </w:rPr>
              <w:t>Պայմանանշանների նորմալացված տողը:</w:t>
            </w:r>
          </w:p>
          <w:p w14:paraId="3A566106" w14:textId="77777777" w:rsidR="00E97E37" w:rsidRPr="00501C2A" w:rsidRDefault="00E97E37" w:rsidP="00713477">
            <w:pPr>
              <w:pStyle w:val="affffa"/>
              <w:widowControl w:val="0"/>
              <w:spacing w:after="120"/>
              <w:jc w:val="left"/>
              <w:rPr>
                <w:rFonts w:ascii="Sylfaen" w:hAnsi="Sylfaen" w:cs="Times New Roman"/>
                <w:sz w:val="20"/>
              </w:rPr>
            </w:pPr>
            <w:r>
              <w:rPr>
                <w:rFonts w:ascii="Sylfaen" w:hAnsi="Sylfaen"/>
                <w:sz w:val="20"/>
              </w:rPr>
              <w:t>Նվազագույն երկարությունը՝ 1</w:t>
            </w:r>
          </w:p>
          <w:p w14:paraId="1ED4FBD2" w14:textId="77777777" w:rsidR="00E97E37" w:rsidRPr="00501C2A" w:rsidRDefault="00E97E37" w:rsidP="00713477">
            <w:pPr>
              <w:pStyle w:val="affffa"/>
              <w:widowControl w:val="0"/>
              <w:spacing w:after="120"/>
              <w:jc w:val="left"/>
              <w:rPr>
                <w:rFonts w:ascii="Sylfaen" w:hAnsi="Sylfaen" w:cs="Times New Roman"/>
                <w:sz w:val="20"/>
              </w:rPr>
            </w:pPr>
            <w:r>
              <w:rPr>
                <w:rFonts w:ascii="Sylfaen" w:hAnsi="Sylfaen"/>
                <w:sz w:val="20"/>
              </w:rPr>
              <w:t>Առավելագույն երկարությունը՝ 20</w:t>
            </w:r>
          </w:p>
        </w:tc>
        <w:tc>
          <w:tcPr>
            <w:tcW w:w="992" w:type="dxa"/>
            <w:tcMar>
              <w:top w:w="28" w:type="dxa"/>
              <w:left w:w="28" w:type="dxa"/>
              <w:bottom w:w="28" w:type="dxa"/>
              <w:right w:w="28" w:type="dxa"/>
            </w:tcMar>
          </w:tcPr>
          <w:p w14:paraId="6BCD7C8E" w14:textId="77777777" w:rsidR="00E97E37" w:rsidRPr="00501C2A" w:rsidRDefault="00E97E37" w:rsidP="00713477">
            <w:pPr>
              <w:pStyle w:val="affffa"/>
              <w:widowControl w:val="0"/>
              <w:spacing w:after="120"/>
              <w:jc w:val="center"/>
              <w:rPr>
                <w:rFonts w:ascii="Sylfaen" w:hAnsi="Sylfaen" w:cs="Times New Roman"/>
                <w:sz w:val="20"/>
              </w:rPr>
            </w:pPr>
            <w:r>
              <w:rPr>
                <w:rFonts w:ascii="Sylfaen" w:hAnsi="Sylfaen"/>
                <w:sz w:val="20"/>
              </w:rPr>
              <w:t>1</w:t>
            </w:r>
          </w:p>
        </w:tc>
        <w:tc>
          <w:tcPr>
            <w:tcW w:w="2835" w:type="dxa"/>
            <w:tcMar>
              <w:top w:w="28" w:type="dxa"/>
              <w:left w:w="28" w:type="dxa"/>
              <w:bottom w:w="28" w:type="dxa"/>
              <w:right w:w="28" w:type="dxa"/>
            </w:tcMar>
          </w:tcPr>
          <w:p w14:paraId="4530488D" w14:textId="77777777" w:rsidR="00E97E37" w:rsidRPr="00501C2A" w:rsidRDefault="00E97E37" w:rsidP="00713477">
            <w:pPr>
              <w:pStyle w:val="affffa"/>
              <w:widowControl w:val="0"/>
              <w:spacing w:after="120"/>
              <w:jc w:val="left"/>
              <w:rPr>
                <w:rFonts w:ascii="Sylfaen" w:hAnsi="Sylfaen" w:cs="Times New Roman"/>
                <w:noProof/>
                <w:sz w:val="20"/>
              </w:rPr>
            </w:pPr>
            <w:r>
              <w:rPr>
                <w:rFonts w:ascii="Sylfaen" w:hAnsi="Sylfaen"/>
                <w:sz w:val="20"/>
              </w:rPr>
              <w:t>«Մաքսային արժեքը որոշելու մեթոդի ծածկագիրը (casdo:‌Valuation‌Method‌Code)» վավերապայմանը լրացնելու դեպքում ատրիբուտը պետք է պարունակի «2005» արժեքը</w:t>
            </w:r>
          </w:p>
        </w:tc>
      </w:tr>
      <w:tr w:rsidR="00926012" w:rsidRPr="00501C2A" w14:paraId="19025A6D" w14:textId="77777777" w:rsidTr="00713477">
        <w:trPr>
          <w:trHeight w:val="1635"/>
          <w:jc w:val="center"/>
        </w:trPr>
        <w:tc>
          <w:tcPr>
            <w:tcW w:w="238" w:type="dxa"/>
            <w:tcBorders>
              <w:top w:val="nil"/>
              <w:left w:val="nil"/>
              <w:bottom w:val="nil"/>
              <w:right w:val="nil"/>
            </w:tcBorders>
            <w:tcMar>
              <w:top w:w="28" w:type="dxa"/>
              <w:left w:w="28" w:type="dxa"/>
              <w:bottom w:w="28" w:type="dxa"/>
              <w:right w:w="28" w:type="dxa"/>
            </w:tcMar>
          </w:tcPr>
          <w:p w14:paraId="2F194CBF"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78A21A05" w14:textId="77777777" w:rsidR="00E97E37" w:rsidRPr="00501C2A" w:rsidRDefault="00E97E37" w:rsidP="002B40C4">
            <w:pPr>
              <w:pStyle w:val="affffa"/>
              <w:widowControl w:val="0"/>
              <w:spacing w:after="120"/>
              <w:jc w:val="left"/>
              <w:rPr>
                <w:rFonts w:ascii="Sylfaen" w:hAnsi="Sylfaen" w:cs="Times New Roman"/>
                <w:sz w:val="20"/>
              </w:rPr>
            </w:pPr>
          </w:p>
        </w:tc>
        <w:tc>
          <w:tcPr>
            <w:tcW w:w="2946" w:type="dxa"/>
            <w:gridSpan w:val="7"/>
            <w:tcMar>
              <w:top w:w="28" w:type="dxa"/>
              <w:left w:w="28" w:type="dxa"/>
              <w:bottom w:w="28" w:type="dxa"/>
              <w:right w:w="28" w:type="dxa"/>
            </w:tcMar>
          </w:tcPr>
          <w:p w14:paraId="7DCD1B76" w14:textId="77777777" w:rsidR="00E97E37" w:rsidRPr="00501C2A" w:rsidRDefault="00E97E37" w:rsidP="00713477">
            <w:pPr>
              <w:pStyle w:val="affffa"/>
              <w:widowControl w:val="0"/>
              <w:spacing w:after="120"/>
              <w:jc w:val="left"/>
              <w:rPr>
                <w:rFonts w:ascii="Sylfaen" w:hAnsi="Sylfaen" w:cs="Times New Roman"/>
                <w:sz w:val="20"/>
              </w:rPr>
            </w:pPr>
            <w:r>
              <w:rPr>
                <w:rFonts w:ascii="Sylfaen" w:hAnsi="Sylfaen"/>
                <w:sz w:val="20"/>
              </w:rPr>
              <w:t>19.18.51. Քվոտան</w:t>
            </w:r>
          </w:p>
          <w:p w14:paraId="40A38291" w14:textId="77777777" w:rsidR="00E97E37" w:rsidRPr="00501C2A" w:rsidRDefault="00E97E37" w:rsidP="00713477">
            <w:pPr>
              <w:pStyle w:val="affffa"/>
              <w:widowControl w:val="0"/>
              <w:spacing w:after="120"/>
              <w:jc w:val="left"/>
              <w:rPr>
                <w:rFonts w:ascii="Sylfaen" w:hAnsi="Sylfaen" w:cs="Times New Roman"/>
                <w:sz w:val="20"/>
              </w:rPr>
            </w:pPr>
            <w:r>
              <w:rPr>
                <w:rFonts w:ascii="Sylfaen" w:hAnsi="Sylfaen"/>
                <w:sz w:val="20"/>
              </w:rPr>
              <w:t>(cacdo:‌Quota‌Details)</w:t>
            </w:r>
          </w:p>
        </w:tc>
        <w:tc>
          <w:tcPr>
            <w:tcW w:w="2293" w:type="dxa"/>
            <w:tcMar>
              <w:top w:w="28" w:type="dxa"/>
              <w:left w:w="28" w:type="dxa"/>
              <w:bottom w:w="28" w:type="dxa"/>
              <w:right w:w="28" w:type="dxa"/>
            </w:tcMar>
          </w:tcPr>
          <w:p w14:paraId="5BD4C286" w14:textId="77777777" w:rsidR="00E97E37" w:rsidRPr="00501C2A" w:rsidRDefault="00E97E37" w:rsidP="00713477">
            <w:pPr>
              <w:pStyle w:val="affffa"/>
              <w:widowControl w:val="0"/>
              <w:spacing w:after="120"/>
              <w:jc w:val="left"/>
              <w:rPr>
                <w:rFonts w:ascii="Sylfaen" w:hAnsi="Sylfaen" w:cs="Times New Roman"/>
                <w:sz w:val="20"/>
              </w:rPr>
            </w:pPr>
            <w:r>
              <w:rPr>
                <w:rFonts w:ascii="Sylfaen" w:hAnsi="Sylfaen"/>
                <w:sz w:val="20"/>
              </w:rPr>
              <w:t>քվոտայի մասին տեղեկությունները</w:t>
            </w:r>
          </w:p>
        </w:tc>
        <w:tc>
          <w:tcPr>
            <w:tcW w:w="1984" w:type="dxa"/>
            <w:tcMar>
              <w:top w:w="28" w:type="dxa"/>
              <w:left w:w="28" w:type="dxa"/>
              <w:bottom w:w="28" w:type="dxa"/>
              <w:right w:w="28" w:type="dxa"/>
            </w:tcMar>
          </w:tcPr>
          <w:p w14:paraId="0C378452" w14:textId="77777777" w:rsidR="00E97E37" w:rsidRPr="00501C2A" w:rsidRDefault="00E97E37" w:rsidP="00713477">
            <w:pPr>
              <w:pStyle w:val="affffa"/>
              <w:widowControl w:val="0"/>
              <w:spacing w:after="120"/>
              <w:jc w:val="left"/>
              <w:rPr>
                <w:rFonts w:ascii="Sylfaen" w:hAnsi="Sylfaen" w:cs="Times New Roman"/>
                <w:sz w:val="20"/>
              </w:rPr>
            </w:pPr>
            <w:r>
              <w:rPr>
                <w:rFonts w:ascii="Sylfaen" w:hAnsi="Sylfaen"/>
                <w:sz w:val="20"/>
              </w:rPr>
              <w:t>M.CA.</w:t>
            </w:r>
            <w:smartTag w:uri="urn:schemas-microsoft-com:office:smarttags" w:element="stockticker">
              <w:r>
                <w:rPr>
                  <w:rFonts w:ascii="Sylfaen" w:hAnsi="Sylfaen"/>
                  <w:sz w:val="20"/>
                </w:rPr>
                <w:t>CDE</w:t>
              </w:r>
            </w:smartTag>
            <w:r>
              <w:rPr>
                <w:rFonts w:ascii="Sylfaen" w:hAnsi="Sylfaen"/>
                <w:sz w:val="20"/>
              </w:rPr>
              <w:t>.00161</w:t>
            </w:r>
          </w:p>
        </w:tc>
        <w:tc>
          <w:tcPr>
            <w:tcW w:w="3094" w:type="dxa"/>
            <w:tcMar>
              <w:top w:w="28" w:type="dxa"/>
              <w:left w:w="28" w:type="dxa"/>
              <w:bottom w:w="28" w:type="dxa"/>
              <w:right w:w="28" w:type="dxa"/>
            </w:tcMar>
          </w:tcPr>
          <w:p w14:paraId="48DBF802" w14:textId="77777777" w:rsidR="00E97E37" w:rsidRPr="00501C2A" w:rsidRDefault="00E97E37" w:rsidP="00713477">
            <w:pPr>
              <w:pStyle w:val="affffa"/>
              <w:widowControl w:val="0"/>
              <w:spacing w:after="120"/>
              <w:jc w:val="left"/>
              <w:rPr>
                <w:rFonts w:ascii="Sylfaen" w:hAnsi="Sylfaen" w:cs="Times New Roman"/>
                <w:sz w:val="20"/>
              </w:rPr>
            </w:pPr>
            <w:r>
              <w:rPr>
                <w:rFonts w:ascii="Sylfaen" w:hAnsi="Sylfaen"/>
                <w:sz w:val="20"/>
              </w:rPr>
              <w:t>cacdo:‌Quota‌Details‌Type (M.CA.</w:t>
            </w:r>
            <w:smartTag w:uri="urn:schemas-microsoft-com:office:smarttags" w:element="stockticker">
              <w:r>
                <w:rPr>
                  <w:rFonts w:ascii="Sylfaen" w:hAnsi="Sylfaen"/>
                  <w:sz w:val="20"/>
                </w:rPr>
                <w:t>CDT</w:t>
              </w:r>
            </w:smartTag>
            <w:r>
              <w:rPr>
                <w:rFonts w:ascii="Sylfaen" w:hAnsi="Sylfaen"/>
                <w:sz w:val="20"/>
              </w:rPr>
              <w:t>.00122)</w:t>
            </w:r>
          </w:p>
          <w:p w14:paraId="39C643BD" w14:textId="77777777" w:rsidR="00E97E37" w:rsidRPr="00501C2A" w:rsidRDefault="00E97E37" w:rsidP="00713477">
            <w:pPr>
              <w:pStyle w:val="affffa"/>
              <w:widowControl w:val="0"/>
              <w:spacing w:after="120"/>
              <w:jc w:val="left"/>
              <w:rPr>
                <w:rFonts w:ascii="Sylfaen" w:hAnsi="Sylfaen" w:cs="Times New Roman"/>
                <w:sz w:val="20"/>
              </w:rPr>
            </w:pPr>
            <w:r>
              <w:rPr>
                <w:rFonts w:ascii="Sylfaen" w:hAnsi="Sylfaen"/>
                <w:sz w:val="20"/>
              </w:rPr>
              <w:t>Որոշվում է ներդրված տարրերի արժեքների տիրույթներով</w:t>
            </w:r>
          </w:p>
        </w:tc>
        <w:tc>
          <w:tcPr>
            <w:tcW w:w="992" w:type="dxa"/>
            <w:tcMar>
              <w:top w:w="28" w:type="dxa"/>
              <w:left w:w="28" w:type="dxa"/>
              <w:bottom w:w="28" w:type="dxa"/>
              <w:right w:w="28" w:type="dxa"/>
            </w:tcMar>
          </w:tcPr>
          <w:p w14:paraId="0621696E" w14:textId="77777777" w:rsidR="00E97E37" w:rsidRPr="00501C2A" w:rsidRDefault="00E97E37" w:rsidP="00713477">
            <w:pPr>
              <w:pStyle w:val="affffa"/>
              <w:widowControl w:val="0"/>
              <w:spacing w:after="120"/>
              <w:jc w:val="center"/>
              <w:rPr>
                <w:rFonts w:ascii="Sylfaen" w:hAnsi="Sylfaen" w:cs="Times New Roman"/>
                <w:sz w:val="20"/>
              </w:rPr>
            </w:pPr>
            <w:r>
              <w:rPr>
                <w:rFonts w:ascii="Sylfaen" w:hAnsi="Sylfaen"/>
                <w:sz w:val="20"/>
              </w:rPr>
              <w:t>0..1</w:t>
            </w:r>
          </w:p>
        </w:tc>
        <w:tc>
          <w:tcPr>
            <w:tcW w:w="2835" w:type="dxa"/>
            <w:tcMar>
              <w:top w:w="28" w:type="dxa"/>
              <w:left w:w="28" w:type="dxa"/>
              <w:bottom w:w="28" w:type="dxa"/>
              <w:right w:w="28" w:type="dxa"/>
            </w:tcMar>
          </w:tcPr>
          <w:p w14:paraId="4AD6442D" w14:textId="77777777" w:rsidR="00E97E37" w:rsidRPr="00501C2A" w:rsidRDefault="00E97E37" w:rsidP="00713477">
            <w:pPr>
              <w:pStyle w:val="affffa"/>
              <w:widowControl w:val="0"/>
              <w:spacing w:after="120"/>
              <w:jc w:val="left"/>
              <w:rPr>
                <w:rFonts w:ascii="Sylfaen" w:hAnsi="Sylfaen" w:cs="Times New Roman"/>
                <w:noProof/>
                <w:sz w:val="20"/>
              </w:rPr>
            </w:pPr>
          </w:p>
        </w:tc>
      </w:tr>
      <w:tr w:rsidR="00926012" w:rsidRPr="00501C2A" w14:paraId="51CC5637" w14:textId="77777777" w:rsidTr="00713477">
        <w:trPr>
          <w:jc w:val="center"/>
        </w:trPr>
        <w:tc>
          <w:tcPr>
            <w:tcW w:w="238" w:type="dxa"/>
            <w:tcBorders>
              <w:top w:val="nil"/>
              <w:left w:val="nil"/>
              <w:bottom w:val="nil"/>
              <w:right w:val="nil"/>
            </w:tcBorders>
            <w:tcMar>
              <w:top w:w="28" w:type="dxa"/>
              <w:left w:w="28" w:type="dxa"/>
              <w:bottom w:w="28" w:type="dxa"/>
              <w:right w:w="28" w:type="dxa"/>
            </w:tcMar>
          </w:tcPr>
          <w:p w14:paraId="0A53C68B"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4AF465C9"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1CF1BF11" w14:textId="77777777" w:rsidR="00E97E37" w:rsidRPr="00501C2A" w:rsidRDefault="00E97E37" w:rsidP="002B40C4">
            <w:pPr>
              <w:pStyle w:val="affffa"/>
              <w:widowControl w:val="0"/>
              <w:spacing w:after="120"/>
              <w:jc w:val="left"/>
              <w:rPr>
                <w:rFonts w:ascii="Sylfaen" w:hAnsi="Sylfaen" w:cs="Times New Roman"/>
                <w:sz w:val="20"/>
              </w:rPr>
            </w:pPr>
          </w:p>
        </w:tc>
        <w:tc>
          <w:tcPr>
            <w:tcW w:w="2748" w:type="dxa"/>
            <w:gridSpan w:val="6"/>
            <w:tcMar>
              <w:top w:w="28" w:type="dxa"/>
              <w:left w:w="28" w:type="dxa"/>
              <w:bottom w:w="28" w:type="dxa"/>
              <w:right w:w="28" w:type="dxa"/>
            </w:tcMar>
          </w:tcPr>
          <w:p w14:paraId="013BAA00" w14:textId="77777777" w:rsidR="00E97E37" w:rsidRPr="00501C2A" w:rsidRDefault="00E97E37" w:rsidP="00713477">
            <w:pPr>
              <w:pStyle w:val="affffa"/>
              <w:widowControl w:val="0"/>
              <w:spacing w:after="120"/>
              <w:jc w:val="left"/>
              <w:rPr>
                <w:rFonts w:ascii="Sylfaen" w:hAnsi="Sylfaen" w:cs="Times New Roman"/>
                <w:sz w:val="20"/>
              </w:rPr>
            </w:pPr>
            <w:r>
              <w:rPr>
                <w:rFonts w:ascii="Sylfaen" w:hAnsi="Sylfaen"/>
                <w:sz w:val="20"/>
              </w:rPr>
              <w:t>*.1. Քվոտայի մնացորդը՝ քանակական արտահայտությամբ</w:t>
            </w:r>
          </w:p>
          <w:p w14:paraId="68F565AA" w14:textId="77777777" w:rsidR="00E97E37" w:rsidRPr="00501C2A" w:rsidRDefault="00E97E37" w:rsidP="00713477">
            <w:pPr>
              <w:pStyle w:val="affffa"/>
              <w:widowControl w:val="0"/>
              <w:spacing w:after="120"/>
              <w:jc w:val="left"/>
              <w:rPr>
                <w:rFonts w:ascii="Sylfaen" w:hAnsi="Sylfaen" w:cs="Times New Roman"/>
                <w:sz w:val="20"/>
              </w:rPr>
            </w:pPr>
            <w:r>
              <w:rPr>
                <w:rFonts w:ascii="Sylfaen" w:hAnsi="Sylfaen"/>
                <w:sz w:val="20"/>
              </w:rPr>
              <w:t>(cacdo:‌Quota‌Measure‌Reminder‌Details)</w:t>
            </w:r>
          </w:p>
        </w:tc>
        <w:tc>
          <w:tcPr>
            <w:tcW w:w="2293" w:type="dxa"/>
            <w:tcMar>
              <w:top w:w="28" w:type="dxa"/>
              <w:left w:w="28" w:type="dxa"/>
              <w:bottom w:w="28" w:type="dxa"/>
              <w:right w:w="28" w:type="dxa"/>
            </w:tcMar>
          </w:tcPr>
          <w:p w14:paraId="294A1648" w14:textId="77777777" w:rsidR="00E97E37" w:rsidRPr="00501C2A" w:rsidRDefault="00E97E37" w:rsidP="00713477">
            <w:pPr>
              <w:pStyle w:val="affffa"/>
              <w:widowControl w:val="0"/>
              <w:spacing w:after="120"/>
              <w:jc w:val="left"/>
              <w:rPr>
                <w:rFonts w:ascii="Sylfaen" w:hAnsi="Sylfaen" w:cs="Times New Roman"/>
                <w:sz w:val="20"/>
              </w:rPr>
            </w:pPr>
            <w:r>
              <w:rPr>
                <w:rFonts w:ascii="Sylfaen" w:hAnsi="Sylfaen"/>
                <w:sz w:val="20"/>
              </w:rPr>
              <w:t>քվոտայի մնացորդի մասին տեղեկությունները՝ քանակական արտահայտությամբ</w:t>
            </w:r>
          </w:p>
        </w:tc>
        <w:tc>
          <w:tcPr>
            <w:tcW w:w="1984" w:type="dxa"/>
            <w:tcMar>
              <w:top w:w="28" w:type="dxa"/>
              <w:left w:w="28" w:type="dxa"/>
              <w:bottom w:w="28" w:type="dxa"/>
              <w:right w:w="28" w:type="dxa"/>
            </w:tcMar>
          </w:tcPr>
          <w:p w14:paraId="1A45A033" w14:textId="77777777" w:rsidR="00E97E37" w:rsidRPr="00501C2A" w:rsidRDefault="00E97E37" w:rsidP="00713477">
            <w:pPr>
              <w:pStyle w:val="affffa"/>
              <w:widowControl w:val="0"/>
              <w:spacing w:after="120"/>
              <w:jc w:val="left"/>
              <w:rPr>
                <w:rFonts w:ascii="Sylfaen" w:hAnsi="Sylfaen" w:cs="Times New Roman"/>
                <w:sz w:val="20"/>
              </w:rPr>
            </w:pPr>
            <w:r>
              <w:rPr>
                <w:rFonts w:ascii="Sylfaen" w:hAnsi="Sylfaen"/>
                <w:sz w:val="20"/>
              </w:rPr>
              <w:t>M.CA.</w:t>
            </w:r>
            <w:smartTag w:uri="urn:schemas-microsoft-com:office:smarttags" w:element="stockticker">
              <w:r>
                <w:rPr>
                  <w:rFonts w:ascii="Sylfaen" w:hAnsi="Sylfaen"/>
                  <w:sz w:val="20"/>
                </w:rPr>
                <w:t>CDE</w:t>
              </w:r>
            </w:smartTag>
            <w:r>
              <w:rPr>
                <w:rFonts w:ascii="Sylfaen" w:hAnsi="Sylfaen"/>
                <w:sz w:val="20"/>
              </w:rPr>
              <w:t>.00162</w:t>
            </w:r>
          </w:p>
        </w:tc>
        <w:tc>
          <w:tcPr>
            <w:tcW w:w="3094" w:type="dxa"/>
            <w:tcMar>
              <w:top w:w="28" w:type="dxa"/>
              <w:left w:w="28" w:type="dxa"/>
              <w:bottom w:w="28" w:type="dxa"/>
              <w:right w:w="28" w:type="dxa"/>
            </w:tcMar>
          </w:tcPr>
          <w:p w14:paraId="7C1F8869" w14:textId="77777777" w:rsidR="00E97E37" w:rsidRPr="00501C2A" w:rsidRDefault="00E97E37" w:rsidP="00713477">
            <w:pPr>
              <w:pStyle w:val="affffa"/>
              <w:widowControl w:val="0"/>
              <w:spacing w:after="120"/>
              <w:jc w:val="left"/>
              <w:rPr>
                <w:rFonts w:ascii="Sylfaen" w:hAnsi="Sylfaen" w:cs="Times New Roman"/>
                <w:sz w:val="20"/>
              </w:rPr>
            </w:pPr>
            <w:r>
              <w:rPr>
                <w:rFonts w:ascii="Sylfaen" w:hAnsi="Sylfaen"/>
                <w:sz w:val="20"/>
              </w:rPr>
              <w:t>cacdo:‌Goods‌Measure‌Details‌Type (M.CA.</w:t>
            </w:r>
            <w:smartTag w:uri="urn:schemas-microsoft-com:office:smarttags" w:element="stockticker">
              <w:r>
                <w:rPr>
                  <w:rFonts w:ascii="Sylfaen" w:hAnsi="Sylfaen"/>
                  <w:sz w:val="20"/>
                </w:rPr>
                <w:t>CDT</w:t>
              </w:r>
            </w:smartTag>
            <w:r>
              <w:rPr>
                <w:rFonts w:ascii="Sylfaen" w:hAnsi="Sylfaen"/>
                <w:sz w:val="20"/>
              </w:rPr>
              <w:t>.00109)</w:t>
            </w:r>
          </w:p>
          <w:p w14:paraId="60C113B6" w14:textId="77777777" w:rsidR="00E97E37" w:rsidRPr="00501C2A" w:rsidRDefault="00E97E37" w:rsidP="00713477">
            <w:pPr>
              <w:pStyle w:val="affffa"/>
              <w:widowControl w:val="0"/>
              <w:spacing w:after="120"/>
              <w:jc w:val="left"/>
              <w:rPr>
                <w:rFonts w:ascii="Sylfaen" w:hAnsi="Sylfaen" w:cs="Times New Roman"/>
                <w:sz w:val="20"/>
              </w:rPr>
            </w:pPr>
            <w:r>
              <w:rPr>
                <w:rFonts w:ascii="Sylfaen" w:hAnsi="Sylfaen"/>
                <w:sz w:val="20"/>
              </w:rPr>
              <w:t>Որոշվում է ներդրված տարրերի արժեքների տիրույթներով</w:t>
            </w:r>
          </w:p>
        </w:tc>
        <w:tc>
          <w:tcPr>
            <w:tcW w:w="992" w:type="dxa"/>
            <w:tcMar>
              <w:top w:w="28" w:type="dxa"/>
              <w:left w:w="28" w:type="dxa"/>
              <w:bottom w:w="28" w:type="dxa"/>
              <w:right w:w="28" w:type="dxa"/>
            </w:tcMar>
          </w:tcPr>
          <w:p w14:paraId="6A1E18C9" w14:textId="77777777" w:rsidR="00E97E37" w:rsidRPr="00501C2A" w:rsidRDefault="00E97E37" w:rsidP="00713477">
            <w:pPr>
              <w:pStyle w:val="affffa"/>
              <w:widowControl w:val="0"/>
              <w:spacing w:after="120"/>
              <w:jc w:val="center"/>
              <w:rPr>
                <w:rFonts w:ascii="Sylfaen" w:hAnsi="Sylfaen" w:cs="Times New Roman"/>
                <w:sz w:val="20"/>
              </w:rPr>
            </w:pPr>
            <w:r>
              <w:rPr>
                <w:rFonts w:ascii="Sylfaen" w:hAnsi="Sylfaen"/>
                <w:sz w:val="20"/>
              </w:rPr>
              <w:t>0..2</w:t>
            </w:r>
          </w:p>
        </w:tc>
        <w:tc>
          <w:tcPr>
            <w:tcW w:w="2835" w:type="dxa"/>
            <w:tcMar>
              <w:top w:w="28" w:type="dxa"/>
              <w:left w:w="28" w:type="dxa"/>
              <w:bottom w:w="28" w:type="dxa"/>
              <w:right w:w="28" w:type="dxa"/>
            </w:tcMar>
          </w:tcPr>
          <w:p w14:paraId="1FA9D7E6" w14:textId="77777777" w:rsidR="00E97E37" w:rsidRPr="00501C2A" w:rsidRDefault="00E97E37" w:rsidP="00713477">
            <w:pPr>
              <w:pStyle w:val="affffa"/>
              <w:widowControl w:val="0"/>
              <w:spacing w:after="120"/>
              <w:jc w:val="left"/>
              <w:rPr>
                <w:rFonts w:ascii="Sylfaen" w:hAnsi="Sylfaen" w:cs="Times New Roman"/>
                <w:noProof/>
                <w:sz w:val="20"/>
              </w:rPr>
            </w:pPr>
          </w:p>
        </w:tc>
      </w:tr>
      <w:tr w:rsidR="00926012" w:rsidRPr="00501C2A" w14:paraId="5B2CB7BF" w14:textId="77777777" w:rsidTr="00713477">
        <w:trPr>
          <w:jc w:val="center"/>
        </w:trPr>
        <w:tc>
          <w:tcPr>
            <w:tcW w:w="238" w:type="dxa"/>
            <w:tcBorders>
              <w:top w:val="nil"/>
              <w:left w:val="nil"/>
              <w:bottom w:val="nil"/>
              <w:right w:val="nil"/>
            </w:tcBorders>
            <w:tcMar>
              <w:top w:w="28" w:type="dxa"/>
              <w:left w:w="28" w:type="dxa"/>
              <w:bottom w:w="28" w:type="dxa"/>
              <w:right w:w="28" w:type="dxa"/>
            </w:tcMar>
          </w:tcPr>
          <w:p w14:paraId="271456A5"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524CC98A"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66DC858D"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34FC6AEF" w14:textId="77777777" w:rsidR="00E97E37" w:rsidRPr="00501C2A" w:rsidRDefault="00E97E37" w:rsidP="00713477">
            <w:pPr>
              <w:pStyle w:val="affffa"/>
              <w:widowControl w:val="0"/>
              <w:spacing w:after="120"/>
              <w:jc w:val="left"/>
              <w:rPr>
                <w:rFonts w:ascii="Sylfaen" w:hAnsi="Sylfaen" w:cs="Times New Roman"/>
                <w:sz w:val="20"/>
              </w:rPr>
            </w:pPr>
          </w:p>
        </w:tc>
        <w:tc>
          <w:tcPr>
            <w:tcW w:w="2550" w:type="dxa"/>
            <w:gridSpan w:val="5"/>
            <w:tcMar>
              <w:top w:w="28" w:type="dxa"/>
              <w:left w:w="28" w:type="dxa"/>
              <w:bottom w:w="28" w:type="dxa"/>
              <w:right w:w="28" w:type="dxa"/>
            </w:tcMar>
          </w:tcPr>
          <w:p w14:paraId="529F1E34" w14:textId="77777777" w:rsidR="00E97E37" w:rsidRPr="00501C2A" w:rsidRDefault="00E97E37" w:rsidP="00713477">
            <w:pPr>
              <w:pStyle w:val="affffa"/>
              <w:widowControl w:val="0"/>
              <w:spacing w:after="120"/>
              <w:jc w:val="left"/>
              <w:rPr>
                <w:rFonts w:ascii="Sylfaen" w:hAnsi="Sylfaen" w:cs="Times New Roman"/>
                <w:sz w:val="20"/>
              </w:rPr>
            </w:pPr>
            <w:r>
              <w:rPr>
                <w:rFonts w:ascii="Sylfaen" w:hAnsi="Sylfaen"/>
                <w:sz w:val="20"/>
              </w:rPr>
              <w:t>*.1.1. Ապրանքի քանակը՝ չափման միավորի նշմամբ</w:t>
            </w:r>
          </w:p>
          <w:p w14:paraId="3D568064" w14:textId="77777777" w:rsidR="00E97E37" w:rsidRPr="00501C2A" w:rsidRDefault="00E97E37" w:rsidP="00713477">
            <w:pPr>
              <w:pStyle w:val="affffa"/>
              <w:widowControl w:val="0"/>
              <w:spacing w:after="120"/>
              <w:jc w:val="left"/>
              <w:rPr>
                <w:rFonts w:ascii="Sylfaen" w:hAnsi="Sylfaen" w:cs="Times New Roman"/>
                <w:sz w:val="20"/>
              </w:rPr>
            </w:pPr>
            <w:r>
              <w:rPr>
                <w:rFonts w:ascii="Sylfaen" w:hAnsi="Sylfaen"/>
                <w:sz w:val="20"/>
              </w:rPr>
              <w:t>(casdo:‌Goods‌Measure)</w:t>
            </w:r>
          </w:p>
        </w:tc>
        <w:tc>
          <w:tcPr>
            <w:tcW w:w="2293" w:type="dxa"/>
            <w:tcMar>
              <w:top w:w="28" w:type="dxa"/>
              <w:left w:w="28" w:type="dxa"/>
              <w:bottom w:w="28" w:type="dxa"/>
              <w:right w:w="28" w:type="dxa"/>
            </w:tcMar>
          </w:tcPr>
          <w:p w14:paraId="3A884B74" w14:textId="77777777" w:rsidR="00E97E37" w:rsidRPr="00501C2A" w:rsidRDefault="00E97E37" w:rsidP="00713477">
            <w:pPr>
              <w:pStyle w:val="affffa"/>
              <w:widowControl w:val="0"/>
              <w:spacing w:after="120"/>
              <w:jc w:val="left"/>
              <w:rPr>
                <w:rFonts w:ascii="Sylfaen" w:hAnsi="Sylfaen" w:cs="Times New Roman"/>
                <w:sz w:val="20"/>
              </w:rPr>
            </w:pPr>
            <w:r>
              <w:rPr>
                <w:rFonts w:ascii="Sylfaen" w:hAnsi="Sylfaen"/>
                <w:sz w:val="20"/>
              </w:rPr>
              <w:t>ապրանքի քանակի մասին տեղեկությունները՝ չափման միավորի նշմամբ</w:t>
            </w:r>
          </w:p>
        </w:tc>
        <w:tc>
          <w:tcPr>
            <w:tcW w:w="1984" w:type="dxa"/>
            <w:tcMar>
              <w:top w:w="28" w:type="dxa"/>
              <w:left w:w="28" w:type="dxa"/>
              <w:bottom w:w="28" w:type="dxa"/>
              <w:right w:w="28" w:type="dxa"/>
            </w:tcMar>
          </w:tcPr>
          <w:p w14:paraId="19C373CA" w14:textId="77777777" w:rsidR="00E97E37" w:rsidRPr="00501C2A" w:rsidRDefault="00E97E37" w:rsidP="00713477">
            <w:pPr>
              <w:pStyle w:val="affffa"/>
              <w:widowControl w:val="0"/>
              <w:spacing w:after="120"/>
              <w:jc w:val="left"/>
              <w:rPr>
                <w:rFonts w:ascii="Sylfaen" w:hAnsi="Sylfaen" w:cs="Times New Roman"/>
                <w:sz w:val="20"/>
              </w:rPr>
            </w:pPr>
            <w:r>
              <w:rPr>
                <w:rFonts w:ascii="Sylfaen" w:hAnsi="Sylfaen"/>
                <w:sz w:val="20"/>
              </w:rPr>
              <w:t>M.CA.SDE.00215</w:t>
            </w:r>
          </w:p>
        </w:tc>
        <w:tc>
          <w:tcPr>
            <w:tcW w:w="3094" w:type="dxa"/>
            <w:tcMar>
              <w:top w:w="28" w:type="dxa"/>
              <w:left w:w="28" w:type="dxa"/>
              <w:bottom w:w="28" w:type="dxa"/>
              <w:right w:w="28" w:type="dxa"/>
            </w:tcMar>
          </w:tcPr>
          <w:p w14:paraId="7A3DCD44" w14:textId="77777777" w:rsidR="00E97E37" w:rsidRPr="00501C2A" w:rsidRDefault="00E97E37" w:rsidP="00713477">
            <w:pPr>
              <w:pStyle w:val="affffa"/>
              <w:widowControl w:val="0"/>
              <w:spacing w:after="120"/>
              <w:jc w:val="left"/>
              <w:rPr>
                <w:rFonts w:ascii="Sylfaen" w:hAnsi="Sylfaen" w:cs="Times New Roman"/>
                <w:sz w:val="20"/>
              </w:rPr>
            </w:pPr>
            <w:r>
              <w:rPr>
                <w:rFonts w:ascii="Sylfaen" w:hAnsi="Sylfaen"/>
                <w:sz w:val="20"/>
              </w:rPr>
              <w:t>csdo:‌Unified‌Physical‌Measure‌Type (M.SDT.00122)</w:t>
            </w:r>
          </w:p>
          <w:p w14:paraId="2FF8B572" w14:textId="77777777" w:rsidR="00E97E37" w:rsidRPr="00501C2A" w:rsidRDefault="00E97E37" w:rsidP="00713477">
            <w:pPr>
              <w:pStyle w:val="affffa"/>
              <w:widowControl w:val="0"/>
              <w:spacing w:after="120"/>
              <w:jc w:val="left"/>
              <w:rPr>
                <w:rFonts w:ascii="Sylfaen" w:hAnsi="Sylfaen" w:cs="Times New Roman"/>
                <w:sz w:val="20"/>
              </w:rPr>
            </w:pPr>
            <w:r>
              <w:rPr>
                <w:rFonts w:ascii="Sylfaen" w:hAnsi="Sylfaen"/>
                <w:sz w:val="20"/>
              </w:rPr>
              <w:t>Թիվը՝ հաշվարկի տասական համակարգում։</w:t>
            </w:r>
          </w:p>
          <w:p w14:paraId="7355A71C" w14:textId="77777777" w:rsidR="00E97E37" w:rsidRPr="00501C2A" w:rsidRDefault="00E97E37" w:rsidP="00713477">
            <w:pPr>
              <w:pStyle w:val="affffa"/>
              <w:widowControl w:val="0"/>
              <w:spacing w:after="120"/>
              <w:jc w:val="left"/>
              <w:rPr>
                <w:rFonts w:ascii="Sylfaen" w:hAnsi="Sylfaen" w:cs="Times New Roman"/>
                <w:sz w:val="20"/>
              </w:rPr>
            </w:pPr>
            <w:r>
              <w:rPr>
                <w:rFonts w:ascii="Sylfaen" w:hAnsi="Sylfaen"/>
                <w:sz w:val="20"/>
              </w:rPr>
              <w:t>Թվանշանների առավելագույն քանակը՝ 24.</w:t>
            </w:r>
          </w:p>
          <w:p w14:paraId="37F8CF10" w14:textId="77777777" w:rsidR="00E97E37" w:rsidRPr="00501C2A" w:rsidRDefault="00E97E37" w:rsidP="00713477">
            <w:pPr>
              <w:pStyle w:val="affffa"/>
              <w:widowControl w:val="0"/>
              <w:spacing w:after="120"/>
              <w:jc w:val="left"/>
              <w:rPr>
                <w:rFonts w:ascii="Sylfaen" w:hAnsi="Sylfaen" w:cs="Times New Roman"/>
                <w:sz w:val="20"/>
              </w:rPr>
            </w:pPr>
            <w:r>
              <w:rPr>
                <w:rFonts w:ascii="Sylfaen" w:hAnsi="Sylfaen"/>
                <w:sz w:val="20"/>
              </w:rPr>
              <w:t>Կոտորակային թվանշանների առավելագույն քանակը՝ 6</w:t>
            </w:r>
          </w:p>
        </w:tc>
        <w:tc>
          <w:tcPr>
            <w:tcW w:w="992" w:type="dxa"/>
            <w:tcMar>
              <w:top w:w="28" w:type="dxa"/>
              <w:left w:w="28" w:type="dxa"/>
              <w:bottom w:w="28" w:type="dxa"/>
              <w:right w:w="28" w:type="dxa"/>
            </w:tcMar>
          </w:tcPr>
          <w:p w14:paraId="5F2C763F" w14:textId="77777777" w:rsidR="00E97E37" w:rsidRPr="00501C2A" w:rsidRDefault="00E97E37" w:rsidP="00713477">
            <w:pPr>
              <w:pStyle w:val="affffa"/>
              <w:widowControl w:val="0"/>
              <w:spacing w:after="120"/>
              <w:jc w:val="center"/>
              <w:rPr>
                <w:rFonts w:ascii="Sylfaen" w:hAnsi="Sylfaen" w:cs="Times New Roman"/>
                <w:sz w:val="20"/>
              </w:rPr>
            </w:pPr>
            <w:r>
              <w:rPr>
                <w:rFonts w:ascii="Sylfaen" w:hAnsi="Sylfaen"/>
                <w:sz w:val="20"/>
              </w:rPr>
              <w:t>1</w:t>
            </w:r>
          </w:p>
        </w:tc>
        <w:tc>
          <w:tcPr>
            <w:tcW w:w="2835" w:type="dxa"/>
            <w:tcMar>
              <w:top w:w="28" w:type="dxa"/>
              <w:left w:w="28" w:type="dxa"/>
              <w:bottom w:w="28" w:type="dxa"/>
              <w:right w:w="28" w:type="dxa"/>
            </w:tcMar>
          </w:tcPr>
          <w:p w14:paraId="47C13C22" w14:textId="77777777" w:rsidR="00E97E37" w:rsidRPr="00501C2A" w:rsidRDefault="00E97E37" w:rsidP="00713477">
            <w:pPr>
              <w:pStyle w:val="affffa"/>
              <w:widowControl w:val="0"/>
              <w:spacing w:after="120"/>
              <w:jc w:val="left"/>
              <w:rPr>
                <w:rFonts w:ascii="Sylfaen" w:hAnsi="Sylfaen" w:cs="Times New Roman"/>
                <w:noProof/>
                <w:sz w:val="20"/>
              </w:rPr>
            </w:pPr>
          </w:p>
        </w:tc>
      </w:tr>
      <w:tr w:rsidR="00926012" w:rsidRPr="00501C2A" w14:paraId="13E58B8C" w14:textId="77777777" w:rsidTr="00713477">
        <w:trPr>
          <w:jc w:val="center"/>
        </w:trPr>
        <w:tc>
          <w:tcPr>
            <w:tcW w:w="238" w:type="dxa"/>
            <w:tcBorders>
              <w:top w:val="nil"/>
              <w:left w:val="nil"/>
              <w:bottom w:val="nil"/>
              <w:right w:val="nil"/>
            </w:tcBorders>
            <w:tcMar>
              <w:top w:w="28" w:type="dxa"/>
              <w:left w:w="28" w:type="dxa"/>
              <w:bottom w:w="28" w:type="dxa"/>
              <w:right w:w="28" w:type="dxa"/>
            </w:tcMar>
          </w:tcPr>
          <w:p w14:paraId="5D91FA98"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44477BC0"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05634920"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4CF8F1F8" w14:textId="77777777" w:rsidR="00E97E37" w:rsidRPr="00501C2A" w:rsidRDefault="00E97E37" w:rsidP="00713477">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05678A6B" w14:textId="77777777" w:rsidR="00E97E37" w:rsidRPr="00501C2A" w:rsidRDefault="00E97E37" w:rsidP="00713477">
            <w:pPr>
              <w:pStyle w:val="affffa"/>
              <w:widowControl w:val="0"/>
              <w:spacing w:after="120"/>
              <w:jc w:val="left"/>
              <w:rPr>
                <w:rFonts w:ascii="Sylfaen" w:hAnsi="Sylfaen" w:cs="Times New Roman"/>
                <w:sz w:val="20"/>
              </w:rPr>
            </w:pPr>
          </w:p>
        </w:tc>
        <w:tc>
          <w:tcPr>
            <w:tcW w:w="2352" w:type="dxa"/>
            <w:gridSpan w:val="4"/>
            <w:tcMar>
              <w:top w:w="28" w:type="dxa"/>
              <w:left w:w="28" w:type="dxa"/>
              <w:bottom w:w="28" w:type="dxa"/>
              <w:right w:w="28" w:type="dxa"/>
            </w:tcMar>
          </w:tcPr>
          <w:p w14:paraId="7035DDBF" w14:textId="77777777" w:rsidR="00E97E37" w:rsidRPr="00501C2A" w:rsidRDefault="00E97E37" w:rsidP="00713477">
            <w:pPr>
              <w:pStyle w:val="affffa"/>
              <w:widowControl w:val="0"/>
              <w:jc w:val="left"/>
              <w:rPr>
                <w:rFonts w:ascii="Sylfaen" w:hAnsi="Sylfaen" w:cs="Times New Roman"/>
                <w:sz w:val="20"/>
              </w:rPr>
            </w:pPr>
            <w:r>
              <w:rPr>
                <w:rFonts w:ascii="Sylfaen" w:hAnsi="Sylfaen"/>
                <w:sz w:val="20"/>
              </w:rPr>
              <w:t>ա) չափման միավորը</w:t>
            </w:r>
          </w:p>
          <w:p w14:paraId="5D88CF09" w14:textId="77777777" w:rsidR="00E97E37" w:rsidRPr="00501C2A" w:rsidRDefault="00E97E37" w:rsidP="00713477">
            <w:pPr>
              <w:pStyle w:val="affffa"/>
              <w:widowControl w:val="0"/>
              <w:jc w:val="left"/>
              <w:rPr>
                <w:rFonts w:ascii="Sylfaen" w:hAnsi="Sylfaen" w:cs="Times New Roman"/>
                <w:sz w:val="20"/>
              </w:rPr>
            </w:pPr>
            <w:r>
              <w:rPr>
                <w:rFonts w:ascii="Sylfaen" w:hAnsi="Sylfaen"/>
                <w:sz w:val="20"/>
              </w:rPr>
              <w:t>(measurementUnitCode ատրիբուտ)</w:t>
            </w:r>
          </w:p>
        </w:tc>
        <w:tc>
          <w:tcPr>
            <w:tcW w:w="2293" w:type="dxa"/>
            <w:tcMar>
              <w:top w:w="28" w:type="dxa"/>
              <w:left w:w="28" w:type="dxa"/>
              <w:bottom w:w="28" w:type="dxa"/>
              <w:right w:w="28" w:type="dxa"/>
            </w:tcMar>
          </w:tcPr>
          <w:p w14:paraId="647B86C6" w14:textId="77777777" w:rsidR="00E97E37" w:rsidRPr="00501C2A" w:rsidRDefault="00E97E37" w:rsidP="00713477">
            <w:pPr>
              <w:pStyle w:val="affffa"/>
              <w:widowControl w:val="0"/>
              <w:jc w:val="left"/>
              <w:rPr>
                <w:rFonts w:ascii="Sylfaen" w:hAnsi="Sylfaen" w:cs="Times New Roman"/>
                <w:sz w:val="20"/>
              </w:rPr>
            </w:pPr>
            <w:r>
              <w:rPr>
                <w:rFonts w:ascii="Sylfaen" w:hAnsi="Sylfaen"/>
                <w:sz w:val="20"/>
              </w:rPr>
              <w:t>չափման միավորի ծածկագրային նշագիրը</w:t>
            </w:r>
          </w:p>
        </w:tc>
        <w:tc>
          <w:tcPr>
            <w:tcW w:w="1984" w:type="dxa"/>
            <w:tcMar>
              <w:top w:w="28" w:type="dxa"/>
              <w:left w:w="28" w:type="dxa"/>
              <w:bottom w:w="28" w:type="dxa"/>
              <w:right w:w="28" w:type="dxa"/>
            </w:tcMar>
          </w:tcPr>
          <w:p w14:paraId="71EE5974" w14:textId="77777777" w:rsidR="00E97E37" w:rsidRPr="00501C2A" w:rsidRDefault="00E97E37" w:rsidP="00713477">
            <w:pPr>
              <w:pStyle w:val="affffa"/>
              <w:widowControl w:val="0"/>
              <w:jc w:val="left"/>
              <w:rPr>
                <w:rFonts w:ascii="Sylfaen" w:hAnsi="Sylfaen" w:cs="Times New Roman"/>
                <w:sz w:val="20"/>
              </w:rPr>
            </w:pPr>
            <w:r>
              <w:rPr>
                <w:rFonts w:ascii="Sylfaen" w:hAnsi="Sylfaen"/>
                <w:sz w:val="20"/>
              </w:rPr>
              <w:t>–</w:t>
            </w:r>
          </w:p>
        </w:tc>
        <w:tc>
          <w:tcPr>
            <w:tcW w:w="3094" w:type="dxa"/>
            <w:tcMar>
              <w:top w:w="28" w:type="dxa"/>
              <w:left w:w="28" w:type="dxa"/>
              <w:bottom w:w="28" w:type="dxa"/>
              <w:right w:w="28" w:type="dxa"/>
            </w:tcMar>
          </w:tcPr>
          <w:p w14:paraId="5FEABD30" w14:textId="77777777" w:rsidR="00E97E37" w:rsidRPr="00501C2A" w:rsidRDefault="00E97E37" w:rsidP="00713477">
            <w:pPr>
              <w:pStyle w:val="affffa"/>
              <w:widowControl w:val="0"/>
              <w:jc w:val="left"/>
              <w:rPr>
                <w:rFonts w:ascii="Sylfaen" w:hAnsi="Sylfaen" w:cs="Times New Roman"/>
                <w:sz w:val="20"/>
              </w:rPr>
            </w:pPr>
            <w:r>
              <w:rPr>
                <w:rFonts w:ascii="Sylfaen" w:hAnsi="Sylfaen"/>
                <w:sz w:val="20"/>
              </w:rPr>
              <w:t>csdo:‌Measurement‌Unit‌Code‌Type (M.SDT.00074)</w:t>
            </w:r>
          </w:p>
          <w:p w14:paraId="4B68B2A1" w14:textId="77777777" w:rsidR="00E97E37" w:rsidRPr="00501C2A" w:rsidRDefault="00E97E37" w:rsidP="00713477">
            <w:pPr>
              <w:pStyle w:val="affffa"/>
              <w:widowControl w:val="0"/>
              <w:jc w:val="left"/>
              <w:rPr>
                <w:rFonts w:ascii="Sylfaen" w:hAnsi="Sylfaen" w:cs="Times New Roman"/>
                <w:sz w:val="20"/>
              </w:rPr>
            </w:pPr>
            <w:r>
              <w:rPr>
                <w:rFonts w:ascii="Sylfaen" w:hAnsi="Sylfaen"/>
                <w:sz w:val="20"/>
              </w:rPr>
              <w:t>Տառաթվային ծածկագիրը:</w:t>
            </w:r>
          </w:p>
          <w:p w14:paraId="0A999C50" w14:textId="77777777" w:rsidR="00E97E37" w:rsidRPr="00501C2A" w:rsidRDefault="00E97E37" w:rsidP="00713477">
            <w:pPr>
              <w:pStyle w:val="affffa"/>
              <w:widowControl w:val="0"/>
              <w:jc w:val="left"/>
              <w:rPr>
                <w:rFonts w:ascii="Sylfaen" w:hAnsi="Sylfaen" w:cs="Times New Roman"/>
                <w:sz w:val="20"/>
              </w:rPr>
            </w:pPr>
            <w:r>
              <w:rPr>
                <w:rFonts w:ascii="Sylfaen" w:hAnsi="Sylfaen"/>
                <w:sz w:val="20"/>
              </w:rPr>
              <w:t>Ձևանմուշը՝ [0-9A-Z]{2,3}|\d{3,4}</w:t>
            </w:r>
          </w:p>
        </w:tc>
        <w:tc>
          <w:tcPr>
            <w:tcW w:w="992" w:type="dxa"/>
            <w:tcMar>
              <w:top w:w="28" w:type="dxa"/>
              <w:left w:w="28" w:type="dxa"/>
              <w:bottom w:w="28" w:type="dxa"/>
              <w:right w:w="28" w:type="dxa"/>
            </w:tcMar>
          </w:tcPr>
          <w:p w14:paraId="420E6A07" w14:textId="77777777" w:rsidR="00E97E37" w:rsidRPr="00501C2A" w:rsidRDefault="00E97E37" w:rsidP="00713477">
            <w:pPr>
              <w:pStyle w:val="affffa"/>
              <w:widowControl w:val="0"/>
              <w:jc w:val="center"/>
              <w:rPr>
                <w:rFonts w:ascii="Sylfaen" w:hAnsi="Sylfaen" w:cs="Times New Roman"/>
                <w:sz w:val="20"/>
              </w:rPr>
            </w:pPr>
            <w:r>
              <w:rPr>
                <w:rFonts w:ascii="Sylfaen" w:hAnsi="Sylfaen"/>
                <w:sz w:val="20"/>
              </w:rPr>
              <w:t>1</w:t>
            </w:r>
          </w:p>
        </w:tc>
        <w:tc>
          <w:tcPr>
            <w:tcW w:w="2835" w:type="dxa"/>
            <w:tcMar>
              <w:top w:w="28" w:type="dxa"/>
              <w:left w:w="28" w:type="dxa"/>
              <w:bottom w:w="28" w:type="dxa"/>
              <w:right w:w="28" w:type="dxa"/>
            </w:tcMar>
          </w:tcPr>
          <w:p w14:paraId="3E065487" w14:textId="77777777" w:rsidR="00E97E37" w:rsidRPr="00501C2A" w:rsidRDefault="00E97E37" w:rsidP="00713477">
            <w:pPr>
              <w:pStyle w:val="affffa"/>
              <w:widowControl w:val="0"/>
              <w:jc w:val="left"/>
              <w:rPr>
                <w:rFonts w:ascii="Sylfaen" w:hAnsi="Sylfaen" w:cs="Times New Roman"/>
                <w:noProof/>
                <w:sz w:val="20"/>
              </w:rPr>
            </w:pPr>
            <w:r>
              <w:rPr>
                <w:rFonts w:ascii="Sylfaen" w:hAnsi="Sylfaen"/>
                <w:sz w:val="20"/>
              </w:rPr>
              <w:t>ատրիբուտը պետք է պարունակի չափման միավորի ծածկագիրը՝՝ այն տեղեկագրքին (դասակարգչին) համապատասխան, որի նույնականացուցիչը նշված է «Տեղեկագրքի (դասակարգչի) նույնականացուցիչը (measurementUnitCodeListId ատրիբուտ)» ատրիբուտում</w:t>
            </w:r>
          </w:p>
        </w:tc>
      </w:tr>
      <w:tr w:rsidR="00926012" w:rsidRPr="00501C2A" w14:paraId="7571A960" w14:textId="77777777" w:rsidTr="00713477">
        <w:trPr>
          <w:jc w:val="center"/>
        </w:trPr>
        <w:tc>
          <w:tcPr>
            <w:tcW w:w="238" w:type="dxa"/>
            <w:tcBorders>
              <w:top w:val="nil"/>
              <w:left w:val="nil"/>
              <w:bottom w:val="nil"/>
              <w:right w:val="nil"/>
            </w:tcBorders>
            <w:tcMar>
              <w:top w:w="28" w:type="dxa"/>
              <w:left w:w="28" w:type="dxa"/>
              <w:bottom w:w="28" w:type="dxa"/>
              <w:right w:w="28" w:type="dxa"/>
            </w:tcMar>
          </w:tcPr>
          <w:p w14:paraId="68273ECB"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44A0CFC8"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685003EB"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60B34D86" w14:textId="77777777" w:rsidR="00E97E37" w:rsidRPr="00501C2A" w:rsidRDefault="00E97E37" w:rsidP="00713477">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59B1F0E2" w14:textId="77777777" w:rsidR="00E97E37" w:rsidRPr="00501C2A" w:rsidRDefault="00E97E37" w:rsidP="00713477">
            <w:pPr>
              <w:pStyle w:val="affffa"/>
              <w:widowControl w:val="0"/>
              <w:spacing w:after="120"/>
              <w:jc w:val="left"/>
              <w:rPr>
                <w:rFonts w:ascii="Sylfaen" w:hAnsi="Sylfaen" w:cs="Times New Roman"/>
                <w:sz w:val="20"/>
              </w:rPr>
            </w:pPr>
          </w:p>
        </w:tc>
        <w:tc>
          <w:tcPr>
            <w:tcW w:w="2352" w:type="dxa"/>
            <w:gridSpan w:val="4"/>
            <w:tcMar>
              <w:top w:w="28" w:type="dxa"/>
              <w:left w:w="28" w:type="dxa"/>
              <w:bottom w:w="28" w:type="dxa"/>
              <w:right w:w="28" w:type="dxa"/>
            </w:tcMar>
          </w:tcPr>
          <w:p w14:paraId="1A72FAD3" w14:textId="77777777" w:rsidR="00E97E37" w:rsidRPr="00501C2A" w:rsidRDefault="00E97E37" w:rsidP="00713477">
            <w:pPr>
              <w:pStyle w:val="affffa"/>
              <w:widowControl w:val="0"/>
              <w:jc w:val="left"/>
              <w:rPr>
                <w:rFonts w:ascii="Sylfaen" w:hAnsi="Sylfaen" w:cs="Times New Roman"/>
                <w:sz w:val="20"/>
              </w:rPr>
            </w:pPr>
            <w:r>
              <w:rPr>
                <w:rFonts w:ascii="Sylfaen" w:hAnsi="Sylfaen"/>
                <w:sz w:val="20"/>
              </w:rPr>
              <w:t>բ) տեղեկագրքի (դասակարգչի) նույնականացուցիչը</w:t>
            </w:r>
          </w:p>
          <w:p w14:paraId="480D39A2" w14:textId="77777777" w:rsidR="00E97E37" w:rsidRPr="00501C2A" w:rsidRDefault="00E97E37" w:rsidP="00713477">
            <w:pPr>
              <w:pStyle w:val="affffa"/>
              <w:widowControl w:val="0"/>
              <w:jc w:val="left"/>
              <w:rPr>
                <w:rFonts w:ascii="Sylfaen" w:hAnsi="Sylfaen" w:cs="Times New Roman"/>
                <w:sz w:val="20"/>
              </w:rPr>
            </w:pPr>
            <w:r>
              <w:rPr>
                <w:rFonts w:ascii="Sylfaen" w:hAnsi="Sylfaen"/>
                <w:sz w:val="20"/>
              </w:rPr>
              <w:t>(measurementUnitCodeListId ատրիբուտ)</w:t>
            </w:r>
          </w:p>
        </w:tc>
        <w:tc>
          <w:tcPr>
            <w:tcW w:w="2293" w:type="dxa"/>
            <w:tcMar>
              <w:top w:w="28" w:type="dxa"/>
              <w:left w:w="28" w:type="dxa"/>
              <w:bottom w:w="28" w:type="dxa"/>
              <w:right w:w="28" w:type="dxa"/>
            </w:tcMar>
          </w:tcPr>
          <w:p w14:paraId="3E68D28B" w14:textId="77777777" w:rsidR="00E97E37" w:rsidRPr="00501C2A" w:rsidRDefault="00E97E37" w:rsidP="00713477">
            <w:pPr>
              <w:pStyle w:val="affffa"/>
              <w:widowControl w:val="0"/>
              <w:jc w:val="left"/>
              <w:rPr>
                <w:rFonts w:ascii="Sylfaen" w:hAnsi="Sylfaen" w:cs="Times New Roman"/>
                <w:sz w:val="20"/>
              </w:rPr>
            </w:pPr>
            <w:r>
              <w:rPr>
                <w:rFonts w:ascii="Sylfaen" w:hAnsi="Sylfaen"/>
                <w:sz w:val="20"/>
              </w:rPr>
              <w:t>չափման միավորների դասակարգչի նույնականացուցիչը</w:t>
            </w:r>
          </w:p>
        </w:tc>
        <w:tc>
          <w:tcPr>
            <w:tcW w:w="1984" w:type="dxa"/>
            <w:tcMar>
              <w:top w:w="28" w:type="dxa"/>
              <w:left w:w="28" w:type="dxa"/>
              <w:bottom w:w="28" w:type="dxa"/>
              <w:right w:w="28" w:type="dxa"/>
            </w:tcMar>
          </w:tcPr>
          <w:p w14:paraId="5661FE67" w14:textId="77777777" w:rsidR="00E97E37" w:rsidRPr="00501C2A" w:rsidRDefault="00E97E37" w:rsidP="00713477">
            <w:pPr>
              <w:pStyle w:val="affffa"/>
              <w:widowControl w:val="0"/>
              <w:jc w:val="left"/>
              <w:rPr>
                <w:rFonts w:ascii="Sylfaen" w:hAnsi="Sylfaen" w:cs="Times New Roman"/>
                <w:sz w:val="20"/>
              </w:rPr>
            </w:pPr>
            <w:r>
              <w:rPr>
                <w:rFonts w:ascii="Sylfaen" w:hAnsi="Sylfaen"/>
                <w:sz w:val="20"/>
              </w:rPr>
              <w:t>–</w:t>
            </w:r>
          </w:p>
        </w:tc>
        <w:tc>
          <w:tcPr>
            <w:tcW w:w="3094" w:type="dxa"/>
            <w:tcMar>
              <w:top w:w="28" w:type="dxa"/>
              <w:left w:w="28" w:type="dxa"/>
              <w:bottom w:w="28" w:type="dxa"/>
              <w:right w:w="28" w:type="dxa"/>
            </w:tcMar>
          </w:tcPr>
          <w:p w14:paraId="0869A271" w14:textId="77777777" w:rsidR="00E97E37" w:rsidRPr="00713477" w:rsidRDefault="00E97E37" w:rsidP="00713477">
            <w:pPr>
              <w:pStyle w:val="affffa"/>
              <w:widowControl w:val="0"/>
              <w:jc w:val="left"/>
              <w:rPr>
                <w:rFonts w:ascii="Sylfaen" w:hAnsi="Sylfaen" w:cs="Times New Roman"/>
                <w:spacing w:val="-4"/>
                <w:sz w:val="20"/>
              </w:rPr>
            </w:pPr>
            <w:r w:rsidRPr="00713477">
              <w:rPr>
                <w:rFonts w:ascii="Sylfaen" w:hAnsi="Sylfaen"/>
                <w:spacing w:val="-4"/>
                <w:sz w:val="20"/>
              </w:rPr>
              <w:t>csdo:‌Reference‌Data‌Id‌Type (M.SDT.00091)</w:t>
            </w:r>
          </w:p>
          <w:p w14:paraId="5789878A" w14:textId="77777777" w:rsidR="00E97E37" w:rsidRPr="00713477" w:rsidRDefault="00E97E37" w:rsidP="00713477">
            <w:pPr>
              <w:pStyle w:val="affffa"/>
              <w:widowControl w:val="0"/>
              <w:jc w:val="left"/>
              <w:rPr>
                <w:rFonts w:ascii="Sylfaen" w:hAnsi="Sylfaen" w:cs="Times New Roman"/>
                <w:spacing w:val="-4"/>
                <w:sz w:val="20"/>
              </w:rPr>
            </w:pPr>
            <w:r w:rsidRPr="00713477">
              <w:rPr>
                <w:rFonts w:ascii="Sylfaen" w:hAnsi="Sylfaen"/>
                <w:spacing w:val="-4"/>
                <w:sz w:val="20"/>
              </w:rPr>
              <w:t>Պայմանանշանների նորմալացված տողը:</w:t>
            </w:r>
          </w:p>
          <w:p w14:paraId="5221A5B4" w14:textId="77777777" w:rsidR="00E97E37" w:rsidRPr="00713477" w:rsidRDefault="00E97E37" w:rsidP="00713477">
            <w:pPr>
              <w:pStyle w:val="affffa"/>
              <w:widowControl w:val="0"/>
              <w:jc w:val="left"/>
              <w:rPr>
                <w:rFonts w:ascii="Sylfaen" w:hAnsi="Sylfaen" w:cs="Times New Roman"/>
                <w:spacing w:val="-4"/>
                <w:sz w:val="20"/>
              </w:rPr>
            </w:pPr>
            <w:r w:rsidRPr="00713477">
              <w:rPr>
                <w:rFonts w:ascii="Sylfaen" w:hAnsi="Sylfaen"/>
                <w:spacing w:val="-4"/>
                <w:sz w:val="20"/>
              </w:rPr>
              <w:t>Նվազագույն երկարությունը՝ 1</w:t>
            </w:r>
          </w:p>
          <w:p w14:paraId="6FDECBCB" w14:textId="77777777" w:rsidR="00E97E37" w:rsidRPr="00713477" w:rsidRDefault="00E97E37" w:rsidP="00713477">
            <w:pPr>
              <w:pStyle w:val="affffa"/>
              <w:widowControl w:val="0"/>
              <w:jc w:val="left"/>
              <w:rPr>
                <w:rFonts w:ascii="Sylfaen" w:hAnsi="Sylfaen" w:cs="Times New Roman"/>
                <w:spacing w:val="-4"/>
                <w:sz w:val="20"/>
              </w:rPr>
            </w:pPr>
            <w:r w:rsidRPr="00713477">
              <w:rPr>
                <w:rFonts w:ascii="Sylfaen" w:hAnsi="Sylfaen"/>
                <w:spacing w:val="-4"/>
                <w:sz w:val="20"/>
              </w:rPr>
              <w:t>Առավելագույն երկարությունը՝ 20</w:t>
            </w:r>
          </w:p>
        </w:tc>
        <w:tc>
          <w:tcPr>
            <w:tcW w:w="992" w:type="dxa"/>
            <w:tcMar>
              <w:top w:w="28" w:type="dxa"/>
              <w:left w:w="28" w:type="dxa"/>
              <w:bottom w:w="28" w:type="dxa"/>
              <w:right w:w="28" w:type="dxa"/>
            </w:tcMar>
          </w:tcPr>
          <w:p w14:paraId="513D300B" w14:textId="77777777" w:rsidR="00E97E37" w:rsidRPr="00501C2A" w:rsidRDefault="00E97E37" w:rsidP="00713477">
            <w:pPr>
              <w:pStyle w:val="affffa"/>
              <w:widowControl w:val="0"/>
              <w:jc w:val="center"/>
              <w:rPr>
                <w:rFonts w:ascii="Sylfaen" w:hAnsi="Sylfaen" w:cs="Times New Roman"/>
                <w:sz w:val="20"/>
              </w:rPr>
            </w:pPr>
            <w:r>
              <w:rPr>
                <w:rFonts w:ascii="Sylfaen" w:hAnsi="Sylfaen"/>
                <w:sz w:val="20"/>
              </w:rPr>
              <w:t>1</w:t>
            </w:r>
          </w:p>
        </w:tc>
        <w:tc>
          <w:tcPr>
            <w:tcW w:w="2835" w:type="dxa"/>
            <w:tcMar>
              <w:top w:w="28" w:type="dxa"/>
              <w:left w:w="28" w:type="dxa"/>
              <w:bottom w:w="28" w:type="dxa"/>
              <w:right w:w="28" w:type="dxa"/>
            </w:tcMar>
          </w:tcPr>
          <w:p w14:paraId="3368F53B" w14:textId="77777777" w:rsidR="00E97E37" w:rsidRPr="00501C2A" w:rsidRDefault="00E97E37" w:rsidP="00713477">
            <w:pPr>
              <w:pStyle w:val="affffa"/>
              <w:widowControl w:val="0"/>
              <w:jc w:val="left"/>
              <w:rPr>
                <w:rFonts w:ascii="Sylfaen" w:hAnsi="Sylfaen" w:cs="Times New Roman"/>
                <w:noProof/>
                <w:sz w:val="20"/>
              </w:rPr>
            </w:pPr>
            <w:r>
              <w:rPr>
                <w:rFonts w:ascii="Sylfaen" w:hAnsi="Sylfaen"/>
                <w:sz w:val="20"/>
              </w:rPr>
              <w:t>ատրիբուտը պետք է պարունակի հետևյալ արժեքներից մեկը՝</w:t>
            </w:r>
          </w:p>
          <w:p w14:paraId="5C94AD1A" w14:textId="77777777" w:rsidR="00E97E37" w:rsidRPr="00501C2A" w:rsidRDefault="00E97E37" w:rsidP="00713477">
            <w:pPr>
              <w:pStyle w:val="affffa"/>
              <w:widowControl w:val="0"/>
              <w:jc w:val="left"/>
              <w:rPr>
                <w:rFonts w:ascii="Sylfaen" w:hAnsi="Sylfaen" w:cs="Times New Roman"/>
                <w:noProof/>
                <w:sz w:val="20"/>
              </w:rPr>
            </w:pPr>
            <w:r>
              <w:rPr>
                <w:rFonts w:ascii="Sylfaen" w:hAnsi="Sylfaen"/>
                <w:sz w:val="20"/>
              </w:rPr>
              <w:t>2016՝ չափման միավորների դասակարգչի օգտագործման դեպքում.</w:t>
            </w:r>
          </w:p>
          <w:p w14:paraId="4EC1A206" w14:textId="77777777" w:rsidR="00E97E37" w:rsidRPr="00501C2A" w:rsidRDefault="00E97E37" w:rsidP="00713477">
            <w:pPr>
              <w:pStyle w:val="affffa"/>
              <w:widowControl w:val="0"/>
              <w:jc w:val="left"/>
              <w:rPr>
                <w:rFonts w:ascii="Sylfaen" w:hAnsi="Sylfaen" w:cs="Times New Roman"/>
                <w:noProof/>
                <w:sz w:val="20"/>
              </w:rPr>
            </w:pPr>
            <w:r>
              <w:rPr>
                <w:rFonts w:ascii="Sylfaen" w:hAnsi="Sylfaen"/>
                <w:sz w:val="20"/>
              </w:rPr>
              <w:t xml:space="preserve">2020՝ մաքսատուրքերի, հարկերի հաշվարկման ժամանակ օգտագործվող լրացուցիչ բնութագրիչների և </w:t>
            </w:r>
            <w:r>
              <w:rPr>
                <w:rFonts w:ascii="Sylfaen" w:hAnsi="Sylfaen"/>
                <w:sz w:val="20"/>
              </w:rPr>
              <w:lastRenderedPageBreak/>
              <w:t>պարամետրերի դասակարգչի օգտագործման դեպքում</w:t>
            </w:r>
          </w:p>
        </w:tc>
      </w:tr>
      <w:tr w:rsidR="00926012" w:rsidRPr="00501C2A" w14:paraId="15356CDE" w14:textId="77777777" w:rsidTr="00713477">
        <w:trPr>
          <w:jc w:val="center"/>
        </w:trPr>
        <w:tc>
          <w:tcPr>
            <w:tcW w:w="238" w:type="dxa"/>
            <w:tcBorders>
              <w:top w:val="nil"/>
              <w:left w:val="nil"/>
              <w:bottom w:val="nil"/>
              <w:right w:val="nil"/>
            </w:tcBorders>
            <w:tcMar>
              <w:top w:w="28" w:type="dxa"/>
              <w:left w:w="28" w:type="dxa"/>
              <w:bottom w:w="28" w:type="dxa"/>
              <w:right w:w="28" w:type="dxa"/>
            </w:tcMar>
          </w:tcPr>
          <w:p w14:paraId="247BC8FA"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3BD9F776"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33F73F23"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2F3DF051" w14:textId="77777777" w:rsidR="00E97E37" w:rsidRPr="00501C2A" w:rsidRDefault="00E97E37" w:rsidP="00713477">
            <w:pPr>
              <w:pStyle w:val="affffa"/>
              <w:widowControl w:val="0"/>
              <w:spacing w:after="120"/>
              <w:jc w:val="left"/>
              <w:rPr>
                <w:rFonts w:ascii="Sylfaen" w:hAnsi="Sylfaen" w:cs="Times New Roman"/>
                <w:sz w:val="20"/>
              </w:rPr>
            </w:pPr>
          </w:p>
        </w:tc>
        <w:tc>
          <w:tcPr>
            <w:tcW w:w="2550" w:type="dxa"/>
            <w:gridSpan w:val="5"/>
            <w:tcMar>
              <w:top w:w="28" w:type="dxa"/>
              <w:left w:w="28" w:type="dxa"/>
              <w:bottom w:w="28" w:type="dxa"/>
              <w:right w:w="28" w:type="dxa"/>
            </w:tcMar>
          </w:tcPr>
          <w:p w14:paraId="76391BA7" w14:textId="77777777" w:rsidR="00E97E37" w:rsidRPr="00501C2A" w:rsidRDefault="00E97E37" w:rsidP="00713477">
            <w:pPr>
              <w:pStyle w:val="affffa"/>
              <w:widowControl w:val="0"/>
              <w:spacing w:after="120"/>
              <w:jc w:val="left"/>
              <w:rPr>
                <w:rFonts w:ascii="Sylfaen" w:hAnsi="Sylfaen" w:cs="Times New Roman"/>
                <w:sz w:val="20"/>
              </w:rPr>
            </w:pPr>
            <w:r>
              <w:rPr>
                <w:rFonts w:ascii="Sylfaen" w:hAnsi="Sylfaen"/>
                <w:sz w:val="20"/>
              </w:rPr>
              <w:t>*.1.2. Չափման միավորի պայմանական նշագիրը</w:t>
            </w:r>
          </w:p>
          <w:p w14:paraId="07E6D9C5" w14:textId="77777777" w:rsidR="00E97E37" w:rsidRPr="00501C2A" w:rsidRDefault="00E97E37" w:rsidP="00713477">
            <w:pPr>
              <w:pStyle w:val="affffa"/>
              <w:widowControl w:val="0"/>
              <w:spacing w:after="120"/>
              <w:jc w:val="left"/>
              <w:rPr>
                <w:rFonts w:ascii="Sylfaen" w:hAnsi="Sylfaen" w:cs="Times New Roman"/>
                <w:sz w:val="20"/>
              </w:rPr>
            </w:pPr>
            <w:r>
              <w:rPr>
                <w:rFonts w:ascii="Sylfaen" w:hAnsi="Sylfaen"/>
                <w:sz w:val="20"/>
              </w:rPr>
              <w:t>(casdo:‌Measure‌Unit‌Abbreviation‌Code)</w:t>
            </w:r>
          </w:p>
        </w:tc>
        <w:tc>
          <w:tcPr>
            <w:tcW w:w="2293" w:type="dxa"/>
            <w:tcMar>
              <w:top w:w="28" w:type="dxa"/>
              <w:left w:w="28" w:type="dxa"/>
              <w:bottom w:w="28" w:type="dxa"/>
              <w:right w:w="28" w:type="dxa"/>
            </w:tcMar>
          </w:tcPr>
          <w:p w14:paraId="3E3D1709" w14:textId="77777777" w:rsidR="00E97E37" w:rsidRPr="00501C2A" w:rsidRDefault="00E97E37" w:rsidP="00713477">
            <w:pPr>
              <w:pStyle w:val="affffa"/>
              <w:widowControl w:val="0"/>
              <w:spacing w:after="120"/>
              <w:jc w:val="left"/>
              <w:rPr>
                <w:rFonts w:ascii="Sylfaen" w:hAnsi="Sylfaen" w:cs="Times New Roman"/>
                <w:sz w:val="20"/>
              </w:rPr>
            </w:pPr>
            <w:r>
              <w:rPr>
                <w:rFonts w:ascii="Sylfaen" w:hAnsi="Sylfaen"/>
                <w:sz w:val="20"/>
              </w:rPr>
              <w:t>չափման միավորի պայմանական նշագիրը</w:t>
            </w:r>
          </w:p>
        </w:tc>
        <w:tc>
          <w:tcPr>
            <w:tcW w:w="1984" w:type="dxa"/>
            <w:tcMar>
              <w:top w:w="28" w:type="dxa"/>
              <w:left w:w="28" w:type="dxa"/>
              <w:bottom w:w="28" w:type="dxa"/>
              <w:right w:w="28" w:type="dxa"/>
            </w:tcMar>
          </w:tcPr>
          <w:p w14:paraId="48A97E26" w14:textId="77777777" w:rsidR="00E97E37" w:rsidRPr="00501C2A" w:rsidRDefault="00E97E37" w:rsidP="00713477">
            <w:pPr>
              <w:pStyle w:val="affffa"/>
              <w:widowControl w:val="0"/>
              <w:spacing w:after="120"/>
              <w:jc w:val="left"/>
              <w:rPr>
                <w:rFonts w:ascii="Sylfaen" w:hAnsi="Sylfaen" w:cs="Times New Roman"/>
                <w:sz w:val="20"/>
              </w:rPr>
            </w:pPr>
            <w:r>
              <w:rPr>
                <w:rFonts w:ascii="Sylfaen" w:hAnsi="Sylfaen"/>
                <w:sz w:val="20"/>
              </w:rPr>
              <w:t>M.CA.SDE.00222</w:t>
            </w:r>
          </w:p>
        </w:tc>
        <w:tc>
          <w:tcPr>
            <w:tcW w:w="3094" w:type="dxa"/>
            <w:tcMar>
              <w:top w:w="28" w:type="dxa"/>
              <w:left w:w="28" w:type="dxa"/>
              <w:bottom w:w="28" w:type="dxa"/>
              <w:right w:w="28" w:type="dxa"/>
            </w:tcMar>
          </w:tcPr>
          <w:p w14:paraId="29595564" w14:textId="77777777" w:rsidR="00E97E37" w:rsidRPr="00713477" w:rsidRDefault="00E97E37" w:rsidP="00713477">
            <w:pPr>
              <w:pStyle w:val="affffa"/>
              <w:widowControl w:val="0"/>
              <w:spacing w:after="120"/>
              <w:jc w:val="left"/>
              <w:rPr>
                <w:rFonts w:ascii="Sylfaen" w:hAnsi="Sylfaen" w:cs="Times New Roman"/>
                <w:spacing w:val="-4"/>
                <w:sz w:val="20"/>
              </w:rPr>
            </w:pPr>
            <w:r w:rsidRPr="00713477">
              <w:rPr>
                <w:rFonts w:ascii="Sylfaen" w:hAnsi="Sylfaen"/>
                <w:spacing w:val="-4"/>
                <w:sz w:val="20"/>
              </w:rPr>
              <w:t>casdo:‌Measure‌Unit‌Abbreviation‌Code‌Type (M.CA.SDT.00409)</w:t>
            </w:r>
          </w:p>
          <w:p w14:paraId="632DB225" w14:textId="77777777" w:rsidR="00E97E37" w:rsidRPr="00713477" w:rsidRDefault="00E97E37" w:rsidP="00713477">
            <w:pPr>
              <w:pStyle w:val="affffa"/>
              <w:widowControl w:val="0"/>
              <w:spacing w:after="120"/>
              <w:jc w:val="left"/>
              <w:rPr>
                <w:rFonts w:ascii="Sylfaen" w:hAnsi="Sylfaen" w:cs="Times New Roman"/>
                <w:spacing w:val="-4"/>
                <w:sz w:val="20"/>
              </w:rPr>
            </w:pPr>
            <w:r w:rsidRPr="00713477">
              <w:rPr>
                <w:rFonts w:ascii="Sylfaen" w:hAnsi="Sylfaen"/>
                <w:spacing w:val="-4"/>
                <w:sz w:val="20"/>
              </w:rPr>
              <w:t>Պայմանանշանների նորմալացված տողը:</w:t>
            </w:r>
          </w:p>
          <w:p w14:paraId="6B1826F5" w14:textId="77777777" w:rsidR="00E97E37" w:rsidRPr="00713477" w:rsidRDefault="00E97E37" w:rsidP="00713477">
            <w:pPr>
              <w:pStyle w:val="affffa"/>
              <w:widowControl w:val="0"/>
              <w:spacing w:after="120"/>
              <w:jc w:val="left"/>
              <w:rPr>
                <w:rFonts w:ascii="Sylfaen" w:hAnsi="Sylfaen" w:cs="Times New Roman"/>
                <w:spacing w:val="-4"/>
                <w:sz w:val="20"/>
              </w:rPr>
            </w:pPr>
            <w:r w:rsidRPr="00713477">
              <w:rPr>
                <w:rFonts w:ascii="Sylfaen" w:hAnsi="Sylfaen"/>
                <w:spacing w:val="-4"/>
                <w:sz w:val="20"/>
              </w:rPr>
              <w:t>Նվազագույն երկարությունը՝ 1</w:t>
            </w:r>
          </w:p>
          <w:p w14:paraId="189B65F7" w14:textId="77777777" w:rsidR="00E97E37" w:rsidRPr="00713477" w:rsidRDefault="00E97E37" w:rsidP="00713477">
            <w:pPr>
              <w:pStyle w:val="affffa"/>
              <w:widowControl w:val="0"/>
              <w:spacing w:after="120"/>
              <w:jc w:val="left"/>
              <w:rPr>
                <w:rFonts w:ascii="Sylfaen" w:hAnsi="Sylfaen" w:cs="Times New Roman"/>
                <w:spacing w:val="-4"/>
                <w:sz w:val="20"/>
              </w:rPr>
            </w:pPr>
            <w:r w:rsidRPr="00713477">
              <w:rPr>
                <w:rFonts w:ascii="Sylfaen" w:hAnsi="Sylfaen"/>
                <w:spacing w:val="-4"/>
                <w:sz w:val="20"/>
              </w:rPr>
              <w:t>Առավելագույն երկարությունը՝ 50</w:t>
            </w:r>
          </w:p>
        </w:tc>
        <w:tc>
          <w:tcPr>
            <w:tcW w:w="992" w:type="dxa"/>
            <w:tcMar>
              <w:top w:w="28" w:type="dxa"/>
              <w:left w:w="28" w:type="dxa"/>
              <w:bottom w:w="28" w:type="dxa"/>
              <w:right w:w="28" w:type="dxa"/>
            </w:tcMar>
          </w:tcPr>
          <w:p w14:paraId="1CA36A02" w14:textId="77777777" w:rsidR="00E97E37" w:rsidRPr="00501C2A" w:rsidRDefault="00E97E37" w:rsidP="00713477">
            <w:pPr>
              <w:pStyle w:val="affffa"/>
              <w:widowControl w:val="0"/>
              <w:spacing w:after="120"/>
              <w:jc w:val="center"/>
              <w:rPr>
                <w:rFonts w:ascii="Sylfaen" w:hAnsi="Sylfaen" w:cs="Times New Roman"/>
                <w:sz w:val="20"/>
              </w:rPr>
            </w:pPr>
            <w:r>
              <w:rPr>
                <w:rFonts w:ascii="Sylfaen" w:hAnsi="Sylfaen"/>
                <w:sz w:val="20"/>
              </w:rPr>
              <w:t>0..1</w:t>
            </w:r>
          </w:p>
        </w:tc>
        <w:tc>
          <w:tcPr>
            <w:tcW w:w="2835" w:type="dxa"/>
            <w:tcMar>
              <w:top w:w="28" w:type="dxa"/>
              <w:left w:w="28" w:type="dxa"/>
              <w:bottom w:w="28" w:type="dxa"/>
              <w:right w:w="28" w:type="dxa"/>
            </w:tcMar>
          </w:tcPr>
          <w:p w14:paraId="442687D2" w14:textId="77777777" w:rsidR="00E97E37" w:rsidRPr="00501C2A" w:rsidRDefault="00E97E37" w:rsidP="00713477">
            <w:pPr>
              <w:pStyle w:val="affffa"/>
              <w:widowControl w:val="0"/>
              <w:spacing w:after="120"/>
              <w:jc w:val="left"/>
              <w:rPr>
                <w:rFonts w:ascii="Sylfaen" w:hAnsi="Sylfaen" w:cs="Times New Roman"/>
                <w:noProof/>
                <w:sz w:val="20"/>
              </w:rPr>
            </w:pPr>
            <w:r>
              <w:rPr>
                <w:rFonts w:ascii="Sylfaen" w:hAnsi="Sylfaen"/>
                <w:sz w:val="20"/>
              </w:rPr>
              <w:t>վավերապայմանը պետք է պարունակի չափման միավորի պայմանական նշագիրը՝ այն տեղեկագրքին (դասակարգչին) համապատասխան, որի նույնականացուցիչը նշված է «Ապրանքի քանակը՝ չափման միավորի նշմամբ (casdo:GoodsMeasure)» վավերապայմանի «Տեղեկագրքի (դասակարգչի) նույնականացուցիչը (measurementUnitCodeListId ատրիբուտ)» ատրիբուտում</w:t>
            </w:r>
          </w:p>
        </w:tc>
      </w:tr>
      <w:tr w:rsidR="00926012" w:rsidRPr="00501C2A" w14:paraId="4C2698B2" w14:textId="77777777" w:rsidTr="00713477">
        <w:trPr>
          <w:jc w:val="center"/>
        </w:trPr>
        <w:tc>
          <w:tcPr>
            <w:tcW w:w="238" w:type="dxa"/>
            <w:tcBorders>
              <w:top w:val="nil"/>
              <w:left w:val="nil"/>
              <w:bottom w:val="nil"/>
              <w:right w:val="nil"/>
            </w:tcBorders>
            <w:tcMar>
              <w:top w:w="28" w:type="dxa"/>
              <w:left w:w="28" w:type="dxa"/>
              <w:bottom w:w="28" w:type="dxa"/>
              <w:right w:w="28" w:type="dxa"/>
            </w:tcMar>
          </w:tcPr>
          <w:p w14:paraId="3D9E3181"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78DDE5D2"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73C69FD3" w14:textId="77777777" w:rsidR="00E97E37" w:rsidRPr="00501C2A" w:rsidRDefault="00E97E37" w:rsidP="002B40C4">
            <w:pPr>
              <w:pStyle w:val="affffa"/>
              <w:widowControl w:val="0"/>
              <w:spacing w:after="120"/>
              <w:jc w:val="left"/>
              <w:rPr>
                <w:rFonts w:ascii="Sylfaen" w:hAnsi="Sylfaen" w:cs="Times New Roman"/>
                <w:sz w:val="20"/>
              </w:rPr>
            </w:pPr>
          </w:p>
        </w:tc>
        <w:tc>
          <w:tcPr>
            <w:tcW w:w="2748" w:type="dxa"/>
            <w:gridSpan w:val="6"/>
            <w:tcMar>
              <w:top w:w="28" w:type="dxa"/>
              <w:left w:w="28" w:type="dxa"/>
              <w:bottom w:w="28" w:type="dxa"/>
              <w:right w:w="28" w:type="dxa"/>
            </w:tcMar>
          </w:tcPr>
          <w:p w14:paraId="25EE4948" w14:textId="77777777" w:rsidR="00E97E37" w:rsidRPr="00501C2A" w:rsidRDefault="00E97E37" w:rsidP="00713477">
            <w:pPr>
              <w:pStyle w:val="affffa"/>
              <w:widowControl w:val="0"/>
              <w:spacing w:after="120"/>
              <w:jc w:val="left"/>
              <w:rPr>
                <w:rFonts w:ascii="Sylfaen" w:hAnsi="Sylfaen" w:cs="Times New Roman"/>
                <w:sz w:val="20"/>
              </w:rPr>
            </w:pPr>
            <w:r>
              <w:rPr>
                <w:rFonts w:ascii="Sylfaen" w:hAnsi="Sylfaen"/>
                <w:sz w:val="20"/>
              </w:rPr>
              <w:t>*.2. Քվոտայի մնացորդը՝ արժեքային արտահայտությամբ</w:t>
            </w:r>
          </w:p>
          <w:p w14:paraId="417E0AB9" w14:textId="77777777" w:rsidR="00E97E37" w:rsidRPr="00501C2A" w:rsidRDefault="00E97E37" w:rsidP="00713477">
            <w:pPr>
              <w:pStyle w:val="affffa"/>
              <w:widowControl w:val="0"/>
              <w:spacing w:after="120"/>
              <w:jc w:val="left"/>
              <w:rPr>
                <w:rFonts w:ascii="Sylfaen" w:hAnsi="Sylfaen" w:cs="Times New Roman"/>
                <w:sz w:val="20"/>
              </w:rPr>
            </w:pPr>
            <w:r>
              <w:rPr>
                <w:rFonts w:ascii="Sylfaen" w:hAnsi="Sylfaen"/>
                <w:sz w:val="20"/>
              </w:rPr>
              <w:t>(casdo:‌Quota‌Remainder‌Amount)</w:t>
            </w:r>
          </w:p>
        </w:tc>
        <w:tc>
          <w:tcPr>
            <w:tcW w:w="2293" w:type="dxa"/>
            <w:tcMar>
              <w:top w:w="28" w:type="dxa"/>
              <w:left w:w="28" w:type="dxa"/>
              <w:bottom w:w="28" w:type="dxa"/>
              <w:right w:w="28" w:type="dxa"/>
            </w:tcMar>
          </w:tcPr>
          <w:p w14:paraId="1B6E448F" w14:textId="77777777" w:rsidR="00E97E37" w:rsidRPr="00501C2A" w:rsidRDefault="00E97E37" w:rsidP="00713477">
            <w:pPr>
              <w:pStyle w:val="affffa"/>
              <w:widowControl w:val="0"/>
              <w:spacing w:after="120"/>
              <w:jc w:val="left"/>
              <w:rPr>
                <w:rFonts w:ascii="Sylfaen" w:hAnsi="Sylfaen" w:cs="Times New Roman"/>
                <w:sz w:val="20"/>
              </w:rPr>
            </w:pPr>
            <w:r>
              <w:rPr>
                <w:rFonts w:ascii="Sylfaen" w:hAnsi="Sylfaen"/>
                <w:sz w:val="20"/>
              </w:rPr>
              <w:t>քվոտայի մնացորդի մասին տեղեկությունները՝ արժեքային արտահայտությամբ</w:t>
            </w:r>
          </w:p>
        </w:tc>
        <w:tc>
          <w:tcPr>
            <w:tcW w:w="1984" w:type="dxa"/>
            <w:tcMar>
              <w:top w:w="28" w:type="dxa"/>
              <w:left w:w="28" w:type="dxa"/>
              <w:bottom w:w="28" w:type="dxa"/>
              <w:right w:w="28" w:type="dxa"/>
            </w:tcMar>
          </w:tcPr>
          <w:p w14:paraId="7048E442" w14:textId="77777777" w:rsidR="00E97E37" w:rsidRPr="00501C2A" w:rsidRDefault="00E97E37" w:rsidP="00713477">
            <w:pPr>
              <w:pStyle w:val="affffa"/>
              <w:widowControl w:val="0"/>
              <w:spacing w:after="120"/>
              <w:jc w:val="left"/>
              <w:rPr>
                <w:rFonts w:ascii="Sylfaen" w:hAnsi="Sylfaen" w:cs="Times New Roman"/>
                <w:sz w:val="20"/>
              </w:rPr>
            </w:pPr>
            <w:r>
              <w:rPr>
                <w:rFonts w:ascii="Sylfaen" w:hAnsi="Sylfaen"/>
                <w:sz w:val="20"/>
              </w:rPr>
              <w:t>M.CA.SDE.00273</w:t>
            </w:r>
          </w:p>
        </w:tc>
        <w:tc>
          <w:tcPr>
            <w:tcW w:w="3094" w:type="dxa"/>
            <w:tcMar>
              <w:top w:w="28" w:type="dxa"/>
              <w:left w:w="28" w:type="dxa"/>
              <w:bottom w:w="28" w:type="dxa"/>
              <w:right w:w="28" w:type="dxa"/>
            </w:tcMar>
          </w:tcPr>
          <w:p w14:paraId="3769AEAA" w14:textId="77777777" w:rsidR="00E97E37" w:rsidRPr="00501C2A" w:rsidRDefault="00E97E37" w:rsidP="00713477">
            <w:pPr>
              <w:pStyle w:val="affffa"/>
              <w:widowControl w:val="0"/>
              <w:spacing w:after="120"/>
              <w:jc w:val="left"/>
              <w:rPr>
                <w:rFonts w:ascii="Sylfaen" w:hAnsi="Sylfaen" w:cs="Times New Roman"/>
                <w:sz w:val="20"/>
              </w:rPr>
            </w:pPr>
            <w:r>
              <w:rPr>
                <w:rFonts w:ascii="Sylfaen" w:hAnsi="Sylfaen"/>
                <w:sz w:val="20"/>
              </w:rPr>
              <w:t>casdo:‌Payment‌Amount‌With‌NCurrency‌Type (M.CA.SDT.00147)</w:t>
            </w:r>
          </w:p>
          <w:p w14:paraId="6C5E7ECE" w14:textId="77777777" w:rsidR="00E97E37" w:rsidRPr="00501C2A" w:rsidRDefault="00E97E37" w:rsidP="00713477">
            <w:pPr>
              <w:pStyle w:val="affffa"/>
              <w:widowControl w:val="0"/>
              <w:spacing w:after="120"/>
              <w:jc w:val="left"/>
              <w:rPr>
                <w:rFonts w:ascii="Sylfaen" w:hAnsi="Sylfaen" w:cs="Times New Roman"/>
                <w:sz w:val="20"/>
              </w:rPr>
            </w:pPr>
            <w:r>
              <w:rPr>
                <w:rFonts w:ascii="Sylfaen" w:hAnsi="Sylfaen"/>
                <w:sz w:val="20"/>
              </w:rPr>
              <w:t>Թիվը՝ հաշվարկի տասական համակարգում։</w:t>
            </w:r>
          </w:p>
          <w:p w14:paraId="003396E2" w14:textId="77777777" w:rsidR="00E97E37" w:rsidRPr="00501C2A" w:rsidRDefault="00E97E37" w:rsidP="00713477">
            <w:pPr>
              <w:pStyle w:val="affffa"/>
              <w:widowControl w:val="0"/>
              <w:spacing w:after="120"/>
              <w:jc w:val="left"/>
              <w:rPr>
                <w:rFonts w:ascii="Sylfaen" w:hAnsi="Sylfaen" w:cs="Times New Roman"/>
                <w:sz w:val="20"/>
              </w:rPr>
            </w:pPr>
            <w:r>
              <w:rPr>
                <w:rFonts w:ascii="Sylfaen" w:hAnsi="Sylfaen"/>
                <w:sz w:val="20"/>
              </w:rPr>
              <w:t>Թվանշանների առավելագույն քանակը՝ 20.</w:t>
            </w:r>
          </w:p>
          <w:p w14:paraId="562FFAE5" w14:textId="77777777" w:rsidR="00E97E37" w:rsidRPr="00501C2A" w:rsidRDefault="00E97E37" w:rsidP="00713477">
            <w:pPr>
              <w:pStyle w:val="affffa"/>
              <w:widowControl w:val="0"/>
              <w:spacing w:after="120"/>
              <w:jc w:val="left"/>
              <w:rPr>
                <w:rFonts w:ascii="Sylfaen" w:hAnsi="Sylfaen" w:cs="Times New Roman"/>
                <w:sz w:val="20"/>
              </w:rPr>
            </w:pPr>
            <w:r>
              <w:rPr>
                <w:rFonts w:ascii="Sylfaen" w:hAnsi="Sylfaen"/>
                <w:sz w:val="20"/>
              </w:rPr>
              <w:t>Կոտորակային թվանշանների առավելագույն քանակը՝ 2</w:t>
            </w:r>
          </w:p>
        </w:tc>
        <w:tc>
          <w:tcPr>
            <w:tcW w:w="992" w:type="dxa"/>
            <w:tcMar>
              <w:top w:w="28" w:type="dxa"/>
              <w:left w:w="28" w:type="dxa"/>
              <w:bottom w:w="28" w:type="dxa"/>
              <w:right w:w="28" w:type="dxa"/>
            </w:tcMar>
          </w:tcPr>
          <w:p w14:paraId="09B91623" w14:textId="77777777" w:rsidR="00E97E37" w:rsidRPr="00501C2A" w:rsidRDefault="00E97E37" w:rsidP="00713477">
            <w:pPr>
              <w:pStyle w:val="affffa"/>
              <w:widowControl w:val="0"/>
              <w:spacing w:after="120"/>
              <w:jc w:val="center"/>
              <w:rPr>
                <w:rFonts w:ascii="Sylfaen" w:hAnsi="Sylfaen" w:cs="Times New Roman"/>
                <w:sz w:val="20"/>
              </w:rPr>
            </w:pPr>
            <w:r>
              <w:rPr>
                <w:rFonts w:ascii="Sylfaen" w:hAnsi="Sylfaen"/>
                <w:sz w:val="20"/>
              </w:rPr>
              <w:t>0..1</w:t>
            </w:r>
          </w:p>
        </w:tc>
        <w:tc>
          <w:tcPr>
            <w:tcW w:w="2835" w:type="dxa"/>
            <w:tcMar>
              <w:top w:w="28" w:type="dxa"/>
              <w:left w:w="28" w:type="dxa"/>
              <w:bottom w:w="28" w:type="dxa"/>
              <w:right w:w="28" w:type="dxa"/>
            </w:tcMar>
          </w:tcPr>
          <w:p w14:paraId="1C92F0A5" w14:textId="77777777" w:rsidR="00E97E37" w:rsidRPr="00501C2A" w:rsidRDefault="00E97E37" w:rsidP="00713477">
            <w:pPr>
              <w:pStyle w:val="affffa"/>
              <w:widowControl w:val="0"/>
              <w:spacing w:after="120"/>
              <w:jc w:val="left"/>
              <w:rPr>
                <w:rFonts w:ascii="Sylfaen" w:hAnsi="Sylfaen" w:cs="Times New Roman"/>
                <w:noProof/>
                <w:sz w:val="20"/>
              </w:rPr>
            </w:pPr>
          </w:p>
        </w:tc>
      </w:tr>
      <w:tr w:rsidR="00926012" w:rsidRPr="00501C2A" w14:paraId="20D9A995" w14:textId="77777777" w:rsidTr="00713477">
        <w:trPr>
          <w:jc w:val="center"/>
        </w:trPr>
        <w:tc>
          <w:tcPr>
            <w:tcW w:w="238" w:type="dxa"/>
            <w:tcBorders>
              <w:top w:val="nil"/>
              <w:left w:val="nil"/>
              <w:bottom w:val="nil"/>
              <w:right w:val="nil"/>
            </w:tcBorders>
            <w:tcMar>
              <w:top w:w="28" w:type="dxa"/>
              <w:left w:w="28" w:type="dxa"/>
              <w:bottom w:w="28" w:type="dxa"/>
              <w:right w:w="28" w:type="dxa"/>
            </w:tcMar>
          </w:tcPr>
          <w:p w14:paraId="7FBCCBB0"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08DF15C7"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71532A10"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1E819F8D" w14:textId="77777777" w:rsidR="00E97E37" w:rsidRPr="00501C2A" w:rsidRDefault="00E97E37" w:rsidP="00713477">
            <w:pPr>
              <w:pStyle w:val="affffa"/>
              <w:widowControl w:val="0"/>
              <w:spacing w:after="120"/>
              <w:jc w:val="left"/>
              <w:rPr>
                <w:rFonts w:ascii="Sylfaen" w:hAnsi="Sylfaen" w:cs="Times New Roman"/>
                <w:sz w:val="20"/>
              </w:rPr>
            </w:pPr>
          </w:p>
        </w:tc>
        <w:tc>
          <w:tcPr>
            <w:tcW w:w="2550" w:type="dxa"/>
            <w:gridSpan w:val="5"/>
            <w:tcMar>
              <w:top w:w="28" w:type="dxa"/>
              <w:left w:w="28" w:type="dxa"/>
              <w:bottom w:w="28" w:type="dxa"/>
              <w:right w:w="28" w:type="dxa"/>
            </w:tcMar>
          </w:tcPr>
          <w:p w14:paraId="6DD2A1E3" w14:textId="77777777" w:rsidR="00E97E37" w:rsidRPr="00501C2A" w:rsidRDefault="00E97E37" w:rsidP="00713477">
            <w:pPr>
              <w:pStyle w:val="affffa"/>
              <w:widowControl w:val="0"/>
              <w:spacing w:after="120"/>
              <w:jc w:val="left"/>
              <w:rPr>
                <w:rFonts w:ascii="Sylfaen" w:hAnsi="Sylfaen" w:cs="Times New Roman"/>
                <w:sz w:val="20"/>
              </w:rPr>
            </w:pPr>
            <w:r>
              <w:rPr>
                <w:rFonts w:ascii="Sylfaen" w:hAnsi="Sylfaen"/>
                <w:sz w:val="20"/>
              </w:rPr>
              <w:t>ա) արժույթի ծածկագիրը</w:t>
            </w:r>
          </w:p>
          <w:p w14:paraId="44996E1C" w14:textId="77777777" w:rsidR="00E97E37" w:rsidRPr="00501C2A" w:rsidRDefault="00E97E37" w:rsidP="00713477">
            <w:pPr>
              <w:pStyle w:val="affffa"/>
              <w:widowControl w:val="0"/>
              <w:spacing w:after="120"/>
              <w:jc w:val="left"/>
              <w:rPr>
                <w:rFonts w:ascii="Sylfaen" w:hAnsi="Sylfaen" w:cs="Times New Roman"/>
                <w:sz w:val="20"/>
              </w:rPr>
            </w:pPr>
            <w:r>
              <w:rPr>
                <w:rFonts w:ascii="Sylfaen" w:hAnsi="Sylfaen"/>
                <w:sz w:val="20"/>
              </w:rPr>
              <w:t>(currencyCode ատրիբուտ)</w:t>
            </w:r>
          </w:p>
        </w:tc>
        <w:tc>
          <w:tcPr>
            <w:tcW w:w="2293" w:type="dxa"/>
            <w:tcMar>
              <w:top w:w="28" w:type="dxa"/>
              <w:left w:w="28" w:type="dxa"/>
              <w:bottom w:w="28" w:type="dxa"/>
              <w:right w:w="28" w:type="dxa"/>
            </w:tcMar>
          </w:tcPr>
          <w:p w14:paraId="4D2210B2" w14:textId="77777777" w:rsidR="00E97E37" w:rsidRPr="00501C2A" w:rsidRDefault="00E97E37" w:rsidP="00713477">
            <w:pPr>
              <w:pStyle w:val="affffa"/>
              <w:widowControl w:val="0"/>
              <w:spacing w:after="120"/>
              <w:jc w:val="left"/>
              <w:rPr>
                <w:rFonts w:ascii="Sylfaen" w:hAnsi="Sylfaen" w:cs="Times New Roman"/>
                <w:sz w:val="20"/>
              </w:rPr>
            </w:pPr>
            <w:r>
              <w:rPr>
                <w:rFonts w:ascii="Sylfaen" w:hAnsi="Sylfaen"/>
                <w:sz w:val="20"/>
              </w:rPr>
              <w:t>արժույթի ծածկագրային նշագիրը</w:t>
            </w:r>
          </w:p>
        </w:tc>
        <w:tc>
          <w:tcPr>
            <w:tcW w:w="1984" w:type="dxa"/>
            <w:tcMar>
              <w:top w:w="28" w:type="dxa"/>
              <w:left w:w="28" w:type="dxa"/>
              <w:bottom w:w="28" w:type="dxa"/>
              <w:right w:w="28" w:type="dxa"/>
            </w:tcMar>
          </w:tcPr>
          <w:p w14:paraId="2EE7656A" w14:textId="77777777" w:rsidR="00E97E37" w:rsidRPr="00501C2A" w:rsidRDefault="00E97E37" w:rsidP="00713477">
            <w:pPr>
              <w:pStyle w:val="affffa"/>
              <w:widowControl w:val="0"/>
              <w:spacing w:after="120"/>
              <w:jc w:val="left"/>
              <w:rPr>
                <w:rFonts w:ascii="Sylfaen" w:hAnsi="Sylfaen" w:cs="Times New Roman"/>
                <w:sz w:val="20"/>
              </w:rPr>
            </w:pPr>
            <w:r>
              <w:rPr>
                <w:rFonts w:ascii="Sylfaen" w:hAnsi="Sylfaen"/>
                <w:sz w:val="20"/>
              </w:rPr>
              <w:t>–</w:t>
            </w:r>
          </w:p>
        </w:tc>
        <w:tc>
          <w:tcPr>
            <w:tcW w:w="3094" w:type="dxa"/>
            <w:tcMar>
              <w:top w:w="28" w:type="dxa"/>
              <w:left w:w="28" w:type="dxa"/>
              <w:bottom w:w="28" w:type="dxa"/>
              <w:right w:w="28" w:type="dxa"/>
            </w:tcMar>
          </w:tcPr>
          <w:p w14:paraId="7E2A6ACC" w14:textId="77777777" w:rsidR="00E97E37" w:rsidRPr="00501C2A" w:rsidRDefault="00E97E37" w:rsidP="00713477">
            <w:pPr>
              <w:pStyle w:val="affffa"/>
              <w:widowControl w:val="0"/>
              <w:spacing w:after="120"/>
              <w:jc w:val="left"/>
              <w:rPr>
                <w:rFonts w:ascii="Sylfaen" w:hAnsi="Sylfaen" w:cs="Times New Roman"/>
                <w:sz w:val="20"/>
              </w:rPr>
            </w:pPr>
            <w:r>
              <w:rPr>
                <w:rFonts w:ascii="Sylfaen" w:hAnsi="Sylfaen"/>
                <w:sz w:val="20"/>
              </w:rPr>
              <w:t>csdo:‌Currency‌N3‌Code‌V3‌Type (M.SDT.00145)</w:t>
            </w:r>
          </w:p>
          <w:p w14:paraId="3C500567" w14:textId="77777777" w:rsidR="00E97E37" w:rsidRPr="00501C2A" w:rsidRDefault="00E97E37" w:rsidP="00713477">
            <w:pPr>
              <w:pStyle w:val="affffa"/>
              <w:widowControl w:val="0"/>
              <w:spacing w:after="120"/>
              <w:jc w:val="left"/>
              <w:rPr>
                <w:rFonts w:ascii="Sylfaen" w:hAnsi="Sylfaen" w:cs="Times New Roman"/>
                <w:sz w:val="20"/>
              </w:rPr>
            </w:pPr>
            <w:r>
              <w:rPr>
                <w:rFonts w:ascii="Sylfaen" w:hAnsi="Sylfaen"/>
                <w:sz w:val="20"/>
              </w:rPr>
              <w:lastRenderedPageBreak/>
              <w:t>Արժույթի թվային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64EC0C78" w14:textId="77777777" w:rsidR="00E97E37" w:rsidRPr="00501C2A" w:rsidRDefault="00E97E37" w:rsidP="00713477">
            <w:pPr>
              <w:pStyle w:val="affffa"/>
              <w:widowControl w:val="0"/>
              <w:spacing w:after="120"/>
              <w:jc w:val="left"/>
              <w:rPr>
                <w:rFonts w:ascii="Sylfaen" w:hAnsi="Sylfaen" w:cs="Times New Roman"/>
                <w:sz w:val="20"/>
              </w:rPr>
            </w:pPr>
            <w:r>
              <w:rPr>
                <w:rFonts w:ascii="Sylfaen" w:hAnsi="Sylfaen"/>
                <w:sz w:val="20"/>
              </w:rPr>
              <w:t>Ձևանմուշը՝ [0-9]{3}</w:t>
            </w:r>
          </w:p>
        </w:tc>
        <w:tc>
          <w:tcPr>
            <w:tcW w:w="992" w:type="dxa"/>
            <w:tcMar>
              <w:top w:w="28" w:type="dxa"/>
              <w:left w:w="28" w:type="dxa"/>
              <w:bottom w:w="28" w:type="dxa"/>
              <w:right w:w="28" w:type="dxa"/>
            </w:tcMar>
          </w:tcPr>
          <w:p w14:paraId="4EA73F72" w14:textId="77777777" w:rsidR="00E97E37" w:rsidRPr="00501C2A" w:rsidRDefault="00E97E37" w:rsidP="00713477">
            <w:pPr>
              <w:pStyle w:val="affffa"/>
              <w:widowControl w:val="0"/>
              <w:spacing w:after="120"/>
              <w:jc w:val="center"/>
              <w:rPr>
                <w:rFonts w:ascii="Sylfaen" w:hAnsi="Sylfaen" w:cs="Times New Roman"/>
                <w:sz w:val="20"/>
              </w:rPr>
            </w:pPr>
            <w:r>
              <w:rPr>
                <w:rFonts w:ascii="Sylfaen" w:hAnsi="Sylfaen"/>
                <w:sz w:val="20"/>
              </w:rPr>
              <w:lastRenderedPageBreak/>
              <w:t>1</w:t>
            </w:r>
          </w:p>
        </w:tc>
        <w:tc>
          <w:tcPr>
            <w:tcW w:w="2835" w:type="dxa"/>
            <w:tcMar>
              <w:top w:w="28" w:type="dxa"/>
              <w:left w:w="28" w:type="dxa"/>
              <w:bottom w:w="28" w:type="dxa"/>
              <w:right w:w="28" w:type="dxa"/>
            </w:tcMar>
          </w:tcPr>
          <w:p w14:paraId="0139C8D1" w14:textId="77777777" w:rsidR="00E97E37" w:rsidRPr="00501C2A" w:rsidRDefault="00E97E37" w:rsidP="00713477">
            <w:pPr>
              <w:pStyle w:val="affffa"/>
              <w:widowControl w:val="0"/>
              <w:spacing w:after="120"/>
              <w:jc w:val="left"/>
              <w:rPr>
                <w:rFonts w:ascii="Sylfaen" w:hAnsi="Sylfaen" w:cs="Times New Roman"/>
                <w:noProof/>
                <w:sz w:val="20"/>
              </w:rPr>
            </w:pPr>
            <w:r>
              <w:rPr>
                <w:rFonts w:ascii="Sylfaen" w:hAnsi="Sylfaen"/>
                <w:sz w:val="20"/>
              </w:rPr>
              <w:t xml:space="preserve">«Քվոտայի մնացորդը՝ արժեքային արտահայտությամբ </w:t>
            </w:r>
            <w:r>
              <w:rPr>
                <w:rFonts w:ascii="Sylfaen" w:hAnsi="Sylfaen"/>
                <w:sz w:val="20"/>
              </w:rPr>
              <w:lastRenderedPageBreak/>
              <w:t>(Casdo:QuotaRemainderAmount)» վավերապայմանի լրացման դեպքում ատրիբուտը պետք է պարունակի արժույթի թվային ծածկագիրը՝ այն տեղեկագրքին (դասակարգչին) համապատասխան, որի նույնականացուցիչը նշված է «Տեղեկագրքի (դասակարգչի) նույնականացուցիչը (currencyCodeList Id ատրիբուտ)» ատրիբուտում</w:t>
            </w:r>
          </w:p>
        </w:tc>
      </w:tr>
      <w:tr w:rsidR="00926012" w:rsidRPr="00501C2A" w14:paraId="1C1B6847" w14:textId="77777777" w:rsidTr="00713477">
        <w:trPr>
          <w:jc w:val="center"/>
        </w:trPr>
        <w:tc>
          <w:tcPr>
            <w:tcW w:w="238" w:type="dxa"/>
            <w:tcBorders>
              <w:top w:val="nil"/>
              <w:left w:val="nil"/>
              <w:bottom w:val="nil"/>
              <w:right w:val="nil"/>
            </w:tcBorders>
            <w:tcMar>
              <w:top w:w="28" w:type="dxa"/>
              <w:left w:w="28" w:type="dxa"/>
              <w:bottom w:w="28" w:type="dxa"/>
              <w:right w:w="28" w:type="dxa"/>
            </w:tcMar>
          </w:tcPr>
          <w:p w14:paraId="594B80AF"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4094B0D3"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23505862"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5C5B7740" w14:textId="77777777" w:rsidR="00E97E37" w:rsidRPr="00501C2A" w:rsidRDefault="00E97E37" w:rsidP="00713477">
            <w:pPr>
              <w:pStyle w:val="affffa"/>
              <w:widowControl w:val="0"/>
              <w:spacing w:after="120"/>
              <w:jc w:val="left"/>
              <w:rPr>
                <w:rFonts w:ascii="Sylfaen" w:hAnsi="Sylfaen" w:cs="Times New Roman"/>
                <w:sz w:val="20"/>
              </w:rPr>
            </w:pPr>
          </w:p>
        </w:tc>
        <w:tc>
          <w:tcPr>
            <w:tcW w:w="2550" w:type="dxa"/>
            <w:gridSpan w:val="5"/>
            <w:tcMar>
              <w:top w:w="28" w:type="dxa"/>
              <w:left w:w="28" w:type="dxa"/>
              <w:bottom w:w="28" w:type="dxa"/>
              <w:right w:w="28" w:type="dxa"/>
            </w:tcMar>
          </w:tcPr>
          <w:p w14:paraId="3BFAAF50" w14:textId="77777777" w:rsidR="00E97E37" w:rsidRPr="00501C2A" w:rsidRDefault="00E97E37" w:rsidP="00713477">
            <w:pPr>
              <w:pStyle w:val="affffa"/>
              <w:widowControl w:val="0"/>
              <w:spacing w:after="120"/>
              <w:jc w:val="left"/>
              <w:rPr>
                <w:rFonts w:ascii="Sylfaen" w:hAnsi="Sylfaen" w:cs="Times New Roman"/>
                <w:sz w:val="20"/>
              </w:rPr>
            </w:pPr>
            <w:r>
              <w:rPr>
                <w:rFonts w:ascii="Sylfaen" w:hAnsi="Sylfaen"/>
                <w:sz w:val="20"/>
              </w:rPr>
              <w:t>բ) տեղեկագրքի (դասակարգչի) նույնականացուցիչը</w:t>
            </w:r>
          </w:p>
          <w:p w14:paraId="1B245A78" w14:textId="77777777" w:rsidR="00E97E37" w:rsidRPr="00501C2A" w:rsidRDefault="00E97E37" w:rsidP="00713477">
            <w:pPr>
              <w:pStyle w:val="affffa"/>
              <w:widowControl w:val="0"/>
              <w:spacing w:after="120"/>
              <w:jc w:val="left"/>
              <w:rPr>
                <w:rFonts w:ascii="Sylfaen" w:hAnsi="Sylfaen" w:cs="Times New Roman"/>
                <w:sz w:val="20"/>
              </w:rPr>
            </w:pPr>
            <w:r>
              <w:rPr>
                <w:rFonts w:ascii="Sylfaen" w:hAnsi="Sylfaen"/>
                <w:sz w:val="20"/>
              </w:rPr>
              <w:t>(currency‌Code‌List‌Id ատրիբուտ)</w:t>
            </w:r>
          </w:p>
        </w:tc>
        <w:tc>
          <w:tcPr>
            <w:tcW w:w="2293" w:type="dxa"/>
            <w:tcMar>
              <w:top w:w="28" w:type="dxa"/>
              <w:left w:w="28" w:type="dxa"/>
              <w:bottom w:w="28" w:type="dxa"/>
              <w:right w:w="28" w:type="dxa"/>
            </w:tcMar>
          </w:tcPr>
          <w:p w14:paraId="5CAF6F3B" w14:textId="77777777" w:rsidR="00E97E37" w:rsidRPr="00501C2A" w:rsidRDefault="00E97E37" w:rsidP="00713477">
            <w:pPr>
              <w:pStyle w:val="affffa"/>
              <w:widowControl w:val="0"/>
              <w:spacing w:after="120"/>
              <w:jc w:val="left"/>
              <w:rPr>
                <w:rFonts w:ascii="Sylfaen" w:hAnsi="Sylfaen" w:cs="Times New Roman"/>
                <w:sz w:val="20"/>
              </w:rPr>
            </w:pPr>
            <w:r>
              <w:rPr>
                <w:rFonts w:ascii="Sylfaen" w:hAnsi="Sylfaen"/>
                <w:sz w:val="20"/>
              </w:rPr>
              <w:t>արժույթների դասակարգչի նույնականացուցիչը</w:t>
            </w:r>
          </w:p>
        </w:tc>
        <w:tc>
          <w:tcPr>
            <w:tcW w:w="1984" w:type="dxa"/>
            <w:tcMar>
              <w:top w:w="28" w:type="dxa"/>
              <w:left w:w="28" w:type="dxa"/>
              <w:bottom w:w="28" w:type="dxa"/>
              <w:right w:w="28" w:type="dxa"/>
            </w:tcMar>
          </w:tcPr>
          <w:p w14:paraId="514B08C5" w14:textId="77777777" w:rsidR="00E97E37" w:rsidRPr="00501C2A" w:rsidRDefault="00E97E37" w:rsidP="00713477">
            <w:pPr>
              <w:pStyle w:val="affffa"/>
              <w:widowControl w:val="0"/>
              <w:spacing w:after="120"/>
              <w:jc w:val="left"/>
              <w:rPr>
                <w:rFonts w:ascii="Sylfaen" w:hAnsi="Sylfaen" w:cs="Times New Roman"/>
                <w:sz w:val="20"/>
              </w:rPr>
            </w:pPr>
            <w:r>
              <w:rPr>
                <w:rFonts w:ascii="Sylfaen" w:hAnsi="Sylfaen"/>
                <w:sz w:val="20"/>
              </w:rPr>
              <w:t>–</w:t>
            </w:r>
          </w:p>
        </w:tc>
        <w:tc>
          <w:tcPr>
            <w:tcW w:w="3094" w:type="dxa"/>
            <w:tcMar>
              <w:top w:w="28" w:type="dxa"/>
              <w:left w:w="28" w:type="dxa"/>
              <w:bottom w:w="28" w:type="dxa"/>
              <w:right w:w="28" w:type="dxa"/>
            </w:tcMar>
          </w:tcPr>
          <w:p w14:paraId="469C3B58" w14:textId="77777777" w:rsidR="00E97E37" w:rsidRPr="00501C2A" w:rsidRDefault="00E97E37" w:rsidP="00713477">
            <w:pPr>
              <w:pStyle w:val="affffa"/>
              <w:widowControl w:val="0"/>
              <w:spacing w:after="120"/>
              <w:jc w:val="left"/>
              <w:rPr>
                <w:rFonts w:ascii="Sylfaen" w:hAnsi="Sylfaen" w:cs="Times New Roman"/>
                <w:sz w:val="20"/>
              </w:rPr>
            </w:pPr>
            <w:r>
              <w:rPr>
                <w:rFonts w:ascii="Sylfaen" w:hAnsi="Sylfaen"/>
                <w:sz w:val="20"/>
              </w:rPr>
              <w:t>csdo:‌Reference‌Data‌Id‌Type (M.SDT.00091)</w:t>
            </w:r>
          </w:p>
          <w:p w14:paraId="729D6746" w14:textId="77777777" w:rsidR="00E97E37" w:rsidRPr="00501C2A" w:rsidRDefault="00E97E37" w:rsidP="00713477">
            <w:pPr>
              <w:pStyle w:val="affffa"/>
              <w:widowControl w:val="0"/>
              <w:spacing w:after="120"/>
              <w:jc w:val="left"/>
              <w:rPr>
                <w:rFonts w:ascii="Sylfaen" w:hAnsi="Sylfaen" w:cs="Times New Roman"/>
                <w:sz w:val="20"/>
              </w:rPr>
            </w:pPr>
            <w:r>
              <w:rPr>
                <w:rFonts w:ascii="Sylfaen" w:hAnsi="Sylfaen"/>
                <w:sz w:val="20"/>
              </w:rPr>
              <w:t>Պայմանանշանների նորմալացված տողը:</w:t>
            </w:r>
          </w:p>
          <w:p w14:paraId="1B8FCD23" w14:textId="77777777" w:rsidR="00E97E37" w:rsidRPr="00501C2A" w:rsidRDefault="00E97E37" w:rsidP="00713477">
            <w:pPr>
              <w:pStyle w:val="affffa"/>
              <w:widowControl w:val="0"/>
              <w:spacing w:after="120"/>
              <w:jc w:val="left"/>
              <w:rPr>
                <w:rFonts w:ascii="Sylfaen" w:hAnsi="Sylfaen" w:cs="Times New Roman"/>
                <w:sz w:val="20"/>
              </w:rPr>
            </w:pPr>
            <w:r>
              <w:rPr>
                <w:rFonts w:ascii="Sylfaen" w:hAnsi="Sylfaen"/>
                <w:sz w:val="20"/>
              </w:rPr>
              <w:t>Նվազագույն երկարությունը՝ 1</w:t>
            </w:r>
          </w:p>
          <w:p w14:paraId="76BD6FFC" w14:textId="77777777" w:rsidR="00E97E37" w:rsidRPr="00501C2A" w:rsidRDefault="00E97E37" w:rsidP="00713477">
            <w:pPr>
              <w:pStyle w:val="affffa"/>
              <w:widowControl w:val="0"/>
              <w:spacing w:after="120"/>
              <w:jc w:val="left"/>
              <w:rPr>
                <w:rFonts w:ascii="Sylfaen" w:hAnsi="Sylfaen" w:cs="Times New Roman"/>
                <w:sz w:val="20"/>
              </w:rPr>
            </w:pPr>
            <w:r>
              <w:rPr>
                <w:rFonts w:ascii="Sylfaen" w:hAnsi="Sylfaen"/>
                <w:sz w:val="20"/>
              </w:rPr>
              <w:t>Առավելագույն երկարությունը՝ 20</w:t>
            </w:r>
          </w:p>
        </w:tc>
        <w:tc>
          <w:tcPr>
            <w:tcW w:w="992" w:type="dxa"/>
            <w:tcMar>
              <w:top w:w="28" w:type="dxa"/>
              <w:left w:w="28" w:type="dxa"/>
              <w:bottom w:w="28" w:type="dxa"/>
              <w:right w:w="28" w:type="dxa"/>
            </w:tcMar>
          </w:tcPr>
          <w:p w14:paraId="5C7E0032" w14:textId="77777777" w:rsidR="00E97E37" w:rsidRPr="00501C2A" w:rsidRDefault="00E97E37" w:rsidP="00713477">
            <w:pPr>
              <w:pStyle w:val="affffa"/>
              <w:widowControl w:val="0"/>
              <w:spacing w:after="120"/>
              <w:jc w:val="center"/>
              <w:rPr>
                <w:rFonts w:ascii="Sylfaen" w:hAnsi="Sylfaen" w:cs="Times New Roman"/>
                <w:sz w:val="20"/>
              </w:rPr>
            </w:pPr>
            <w:r>
              <w:rPr>
                <w:rFonts w:ascii="Sylfaen" w:hAnsi="Sylfaen"/>
                <w:sz w:val="20"/>
              </w:rPr>
              <w:t>1</w:t>
            </w:r>
          </w:p>
        </w:tc>
        <w:tc>
          <w:tcPr>
            <w:tcW w:w="2835" w:type="dxa"/>
            <w:tcMar>
              <w:top w:w="28" w:type="dxa"/>
              <w:left w:w="28" w:type="dxa"/>
              <w:bottom w:w="28" w:type="dxa"/>
              <w:right w:w="28" w:type="dxa"/>
            </w:tcMar>
          </w:tcPr>
          <w:p w14:paraId="68DA5C7F" w14:textId="77777777" w:rsidR="00E97E37" w:rsidRPr="00501C2A" w:rsidRDefault="00E97E37" w:rsidP="00713477">
            <w:pPr>
              <w:pStyle w:val="affffa"/>
              <w:widowControl w:val="0"/>
              <w:spacing w:after="120"/>
              <w:jc w:val="left"/>
              <w:rPr>
                <w:rFonts w:ascii="Sylfaen" w:hAnsi="Sylfaen" w:cs="Times New Roman"/>
                <w:noProof/>
                <w:sz w:val="20"/>
              </w:rPr>
            </w:pPr>
            <w:r>
              <w:rPr>
                <w:rFonts w:ascii="Sylfaen" w:hAnsi="Sylfaen"/>
                <w:sz w:val="20"/>
              </w:rPr>
              <w:t>«Քվոտայի մնացորդը՝ արժեքային արտահայտությամբ (Casdo:‌Quota‌Remainder‌Amount)» վավերապայմանի լրացման դեպքում ատրիբուտը պետք է պարունակի «2022» արժեքը</w:t>
            </w:r>
          </w:p>
        </w:tc>
      </w:tr>
      <w:tr w:rsidR="00926012" w:rsidRPr="00501C2A" w14:paraId="32A55F6A" w14:textId="77777777" w:rsidTr="00713477">
        <w:trPr>
          <w:jc w:val="center"/>
        </w:trPr>
        <w:tc>
          <w:tcPr>
            <w:tcW w:w="238" w:type="dxa"/>
            <w:tcBorders>
              <w:top w:val="nil"/>
              <w:left w:val="nil"/>
              <w:bottom w:val="nil"/>
              <w:right w:val="nil"/>
            </w:tcBorders>
            <w:tcMar>
              <w:top w:w="28" w:type="dxa"/>
              <w:left w:w="28" w:type="dxa"/>
              <w:bottom w:w="28" w:type="dxa"/>
              <w:right w:w="28" w:type="dxa"/>
            </w:tcMar>
          </w:tcPr>
          <w:p w14:paraId="627C3419"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51E787C9"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3A5108A8" w14:textId="77777777" w:rsidR="00E97E37" w:rsidRPr="00501C2A" w:rsidRDefault="00E97E37" w:rsidP="002B40C4">
            <w:pPr>
              <w:pStyle w:val="affffa"/>
              <w:widowControl w:val="0"/>
              <w:spacing w:after="120"/>
              <w:jc w:val="left"/>
              <w:rPr>
                <w:rFonts w:ascii="Sylfaen" w:hAnsi="Sylfaen" w:cs="Times New Roman"/>
                <w:sz w:val="20"/>
              </w:rPr>
            </w:pPr>
          </w:p>
        </w:tc>
        <w:tc>
          <w:tcPr>
            <w:tcW w:w="2748" w:type="dxa"/>
            <w:gridSpan w:val="6"/>
            <w:tcMar>
              <w:top w:w="28" w:type="dxa"/>
              <w:left w:w="28" w:type="dxa"/>
              <w:bottom w:w="28" w:type="dxa"/>
              <w:right w:w="28" w:type="dxa"/>
            </w:tcMar>
          </w:tcPr>
          <w:p w14:paraId="51C5D851" w14:textId="77777777" w:rsidR="00E97E37" w:rsidRPr="00501C2A" w:rsidRDefault="00E97E37" w:rsidP="00713477">
            <w:pPr>
              <w:pStyle w:val="affffa"/>
              <w:widowControl w:val="0"/>
              <w:spacing w:after="120"/>
              <w:jc w:val="left"/>
              <w:rPr>
                <w:rFonts w:ascii="Sylfaen" w:hAnsi="Sylfaen" w:cs="Times New Roman"/>
                <w:sz w:val="20"/>
              </w:rPr>
            </w:pPr>
            <w:r>
              <w:rPr>
                <w:rFonts w:ascii="Sylfaen" w:hAnsi="Sylfaen"/>
                <w:sz w:val="20"/>
              </w:rPr>
              <w:t>*.3. Քվոտան հանելու համար ապրանքի քանակը</w:t>
            </w:r>
          </w:p>
          <w:p w14:paraId="2E08799D" w14:textId="77777777" w:rsidR="00E97E37" w:rsidRPr="00501C2A" w:rsidRDefault="00E97E37" w:rsidP="00713477">
            <w:pPr>
              <w:pStyle w:val="affffa"/>
              <w:widowControl w:val="0"/>
              <w:spacing w:after="120"/>
              <w:jc w:val="left"/>
              <w:rPr>
                <w:rFonts w:ascii="Sylfaen" w:hAnsi="Sylfaen" w:cs="Times New Roman"/>
                <w:sz w:val="20"/>
              </w:rPr>
            </w:pPr>
            <w:r>
              <w:rPr>
                <w:rFonts w:ascii="Sylfaen" w:hAnsi="Sylfaen"/>
                <w:sz w:val="20"/>
              </w:rPr>
              <w:t>(cacdo:‌Quota‌Write‌Off‌Measure‌Details)</w:t>
            </w:r>
          </w:p>
        </w:tc>
        <w:tc>
          <w:tcPr>
            <w:tcW w:w="2293" w:type="dxa"/>
            <w:tcMar>
              <w:top w:w="28" w:type="dxa"/>
              <w:left w:w="28" w:type="dxa"/>
              <w:bottom w:w="28" w:type="dxa"/>
              <w:right w:w="28" w:type="dxa"/>
            </w:tcMar>
          </w:tcPr>
          <w:p w14:paraId="162E3BE0" w14:textId="77777777" w:rsidR="00E97E37" w:rsidRPr="00501C2A" w:rsidRDefault="00E97E37" w:rsidP="00713477">
            <w:pPr>
              <w:pStyle w:val="affffa"/>
              <w:widowControl w:val="0"/>
              <w:spacing w:after="120"/>
              <w:jc w:val="left"/>
              <w:rPr>
                <w:rFonts w:ascii="Sylfaen" w:hAnsi="Sylfaen" w:cs="Times New Roman"/>
                <w:sz w:val="20"/>
              </w:rPr>
            </w:pPr>
            <w:r>
              <w:rPr>
                <w:rFonts w:ascii="Sylfaen" w:hAnsi="Sylfaen"/>
                <w:sz w:val="20"/>
              </w:rPr>
              <w:t>քվոտան հանելու համար ապրանքի անհրաժեշտ քանակը՝ չափման միավորով</w:t>
            </w:r>
          </w:p>
        </w:tc>
        <w:tc>
          <w:tcPr>
            <w:tcW w:w="1984" w:type="dxa"/>
            <w:tcMar>
              <w:top w:w="28" w:type="dxa"/>
              <w:left w:w="28" w:type="dxa"/>
              <w:bottom w:w="28" w:type="dxa"/>
              <w:right w:w="28" w:type="dxa"/>
            </w:tcMar>
          </w:tcPr>
          <w:p w14:paraId="06BBD0ED" w14:textId="77777777" w:rsidR="00E97E37" w:rsidRPr="00501C2A" w:rsidRDefault="00E97E37" w:rsidP="00713477">
            <w:pPr>
              <w:pStyle w:val="affffa"/>
              <w:widowControl w:val="0"/>
              <w:spacing w:after="120"/>
              <w:jc w:val="left"/>
              <w:rPr>
                <w:rFonts w:ascii="Sylfaen" w:hAnsi="Sylfaen" w:cs="Times New Roman"/>
                <w:sz w:val="20"/>
              </w:rPr>
            </w:pPr>
            <w:r>
              <w:rPr>
                <w:rFonts w:ascii="Sylfaen" w:hAnsi="Sylfaen"/>
                <w:sz w:val="20"/>
              </w:rPr>
              <w:t>M.CA.CDE.00164</w:t>
            </w:r>
          </w:p>
        </w:tc>
        <w:tc>
          <w:tcPr>
            <w:tcW w:w="3094" w:type="dxa"/>
            <w:tcMar>
              <w:top w:w="28" w:type="dxa"/>
              <w:left w:w="28" w:type="dxa"/>
              <w:bottom w:w="28" w:type="dxa"/>
              <w:right w:w="28" w:type="dxa"/>
            </w:tcMar>
          </w:tcPr>
          <w:p w14:paraId="6E4AD1B0" w14:textId="77777777" w:rsidR="00E97E37" w:rsidRPr="00501C2A" w:rsidRDefault="00E97E37" w:rsidP="00713477">
            <w:pPr>
              <w:pStyle w:val="affffa"/>
              <w:widowControl w:val="0"/>
              <w:spacing w:after="120"/>
              <w:jc w:val="left"/>
              <w:rPr>
                <w:rFonts w:ascii="Sylfaen" w:hAnsi="Sylfaen" w:cs="Times New Roman"/>
                <w:sz w:val="20"/>
              </w:rPr>
            </w:pPr>
            <w:r>
              <w:rPr>
                <w:rFonts w:ascii="Sylfaen" w:hAnsi="Sylfaen"/>
                <w:sz w:val="20"/>
              </w:rPr>
              <w:t>cacdo:‌Goods‌Measure‌Details‌Type (M.CA.CDT.00109)</w:t>
            </w:r>
          </w:p>
          <w:p w14:paraId="475B329D" w14:textId="77777777" w:rsidR="00E97E37" w:rsidRPr="00501C2A" w:rsidRDefault="00E97E37" w:rsidP="00713477">
            <w:pPr>
              <w:pStyle w:val="affffa"/>
              <w:widowControl w:val="0"/>
              <w:spacing w:after="120"/>
              <w:jc w:val="left"/>
              <w:rPr>
                <w:rFonts w:ascii="Sylfaen" w:hAnsi="Sylfaen" w:cs="Times New Roman"/>
                <w:sz w:val="20"/>
              </w:rPr>
            </w:pPr>
            <w:r>
              <w:rPr>
                <w:rFonts w:ascii="Sylfaen" w:hAnsi="Sylfaen"/>
                <w:sz w:val="20"/>
              </w:rPr>
              <w:t>Որոշվում է ներդրված տարրերի արժեքների տիրույթներով</w:t>
            </w:r>
          </w:p>
        </w:tc>
        <w:tc>
          <w:tcPr>
            <w:tcW w:w="992" w:type="dxa"/>
            <w:tcMar>
              <w:top w:w="28" w:type="dxa"/>
              <w:left w:w="28" w:type="dxa"/>
              <w:bottom w:w="28" w:type="dxa"/>
              <w:right w:w="28" w:type="dxa"/>
            </w:tcMar>
          </w:tcPr>
          <w:p w14:paraId="10B19D9C" w14:textId="77777777" w:rsidR="00E97E37" w:rsidRPr="00501C2A" w:rsidRDefault="00E97E37" w:rsidP="00713477">
            <w:pPr>
              <w:pStyle w:val="affffa"/>
              <w:widowControl w:val="0"/>
              <w:spacing w:after="120"/>
              <w:jc w:val="center"/>
              <w:rPr>
                <w:rFonts w:ascii="Sylfaen" w:hAnsi="Sylfaen" w:cs="Times New Roman"/>
                <w:sz w:val="20"/>
              </w:rPr>
            </w:pPr>
            <w:r>
              <w:rPr>
                <w:rFonts w:ascii="Sylfaen" w:hAnsi="Sylfaen"/>
                <w:sz w:val="20"/>
              </w:rPr>
              <w:t>0..1</w:t>
            </w:r>
          </w:p>
        </w:tc>
        <w:tc>
          <w:tcPr>
            <w:tcW w:w="2835" w:type="dxa"/>
            <w:tcMar>
              <w:top w:w="28" w:type="dxa"/>
              <w:left w:w="28" w:type="dxa"/>
              <w:bottom w:w="28" w:type="dxa"/>
              <w:right w:w="28" w:type="dxa"/>
            </w:tcMar>
          </w:tcPr>
          <w:p w14:paraId="08F824B8" w14:textId="77777777" w:rsidR="00E97E37" w:rsidRPr="00501C2A" w:rsidRDefault="00E97E37" w:rsidP="00713477">
            <w:pPr>
              <w:pStyle w:val="affffa"/>
              <w:widowControl w:val="0"/>
              <w:spacing w:after="120"/>
              <w:jc w:val="left"/>
              <w:rPr>
                <w:rFonts w:ascii="Sylfaen" w:hAnsi="Sylfaen" w:cs="Times New Roman"/>
                <w:noProof/>
                <w:sz w:val="20"/>
              </w:rPr>
            </w:pPr>
            <w:r>
              <w:rPr>
                <w:rFonts w:ascii="Sylfaen" w:hAnsi="Sylfaen"/>
                <w:sz w:val="20"/>
              </w:rPr>
              <w:t>վավերապայմանը կիրառվում է Ղազախստանի Հանրապետությունում</w:t>
            </w:r>
          </w:p>
        </w:tc>
      </w:tr>
      <w:tr w:rsidR="00926012" w:rsidRPr="00501C2A" w14:paraId="05DA58ED" w14:textId="77777777" w:rsidTr="00713477">
        <w:trPr>
          <w:jc w:val="center"/>
        </w:trPr>
        <w:tc>
          <w:tcPr>
            <w:tcW w:w="238" w:type="dxa"/>
            <w:tcBorders>
              <w:top w:val="nil"/>
              <w:left w:val="nil"/>
              <w:bottom w:val="nil"/>
              <w:right w:val="nil"/>
            </w:tcBorders>
            <w:tcMar>
              <w:top w:w="28" w:type="dxa"/>
              <w:left w:w="28" w:type="dxa"/>
              <w:bottom w:w="28" w:type="dxa"/>
              <w:right w:w="28" w:type="dxa"/>
            </w:tcMar>
          </w:tcPr>
          <w:p w14:paraId="0D4A44AC"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753921D2"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2BD35CFE"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66A33EBC" w14:textId="77777777" w:rsidR="00E97E37" w:rsidRPr="00501C2A" w:rsidRDefault="00E97E37" w:rsidP="00713477">
            <w:pPr>
              <w:pStyle w:val="affffa"/>
              <w:widowControl w:val="0"/>
              <w:spacing w:after="120"/>
              <w:jc w:val="left"/>
              <w:rPr>
                <w:rFonts w:ascii="Sylfaen" w:hAnsi="Sylfaen" w:cs="Times New Roman"/>
                <w:sz w:val="20"/>
              </w:rPr>
            </w:pPr>
          </w:p>
        </w:tc>
        <w:tc>
          <w:tcPr>
            <w:tcW w:w="2550" w:type="dxa"/>
            <w:gridSpan w:val="5"/>
            <w:tcMar>
              <w:top w:w="28" w:type="dxa"/>
              <w:left w:w="28" w:type="dxa"/>
              <w:bottom w:w="28" w:type="dxa"/>
              <w:right w:w="28" w:type="dxa"/>
            </w:tcMar>
          </w:tcPr>
          <w:p w14:paraId="1FAA908F" w14:textId="77777777" w:rsidR="00E97E37" w:rsidRPr="00501C2A" w:rsidRDefault="00E97E37" w:rsidP="00713477">
            <w:pPr>
              <w:pStyle w:val="affffa"/>
              <w:widowControl w:val="0"/>
              <w:spacing w:after="120"/>
              <w:jc w:val="left"/>
              <w:rPr>
                <w:rFonts w:ascii="Sylfaen" w:hAnsi="Sylfaen" w:cs="Times New Roman"/>
                <w:sz w:val="20"/>
              </w:rPr>
            </w:pPr>
            <w:r>
              <w:rPr>
                <w:rFonts w:ascii="Sylfaen" w:hAnsi="Sylfaen"/>
                <w:sz w:val="20"/>
              </w:rPr>
              <w:t>*.3.1. Ապրանքի քանակը՝ չափման միավորի նշմամբ</w:t>
            </w:r>
          </w:p>
          <w:p w14:paraId="6D7884C1" w14:textId="77777777" w:rsidR="00E97E37" w:rsidRPr="00501C2A" w:rsidRDefault="00E97E37" w:rsidP="00713477">
            <w:pPr>
              <w:pStyle w:val="affffa"/>
              <w:widowControl w:val="0"/>
              <w:spacing w:after="120"/>
              <w:jc w:val="left"/>
              <w:rPr>
                <w:rFonts w:ascii="Sylfaen" w:hAnsi="Sylfaen" w:cs="Times New Roman"/>
                <w:sz w:val="20"/>
              </w:rPr>
            </w:pPr>
            <w:r>
              <w:rPr>
                <w:rFonts w:ascii="Sylfaen" w:hAnsi="Sylfaen"/>
                <w:sz w:val="20"/>
              </w:rPr>
              <w:lastRenderedPageBreak/>
              <w:t>(casdo:‌Goods‌Measure)</w:t>
            </w:r>
          </w:p>
        </w:tc>
        <w:tc>
          <w:tcPr>
            <w:tcW w:w="2293" w:type="dxa"/>
            <w:tcMar>
              <w:top w:w="28" w:type="dxa"/>
              <w:left w:w="28" w:type="dxa"/>
              <w:bottom w:w="28" w:type="dxa"/>
              <w:right w:w="28" w:type="dxa"/>
            </w:tcMar>
          </w:tcPr>
          <w:p w14:paraId="4389D2E7" w14:textId="77777777" w:rsidR="00E97E37" w:rsidRPr="00501C2A" w:rsidRDefault="00E97E37" w:rsidP="00713477">
            <w:pPr>
              <w:pStyle w:val="affffa"/>
              <w:widowControl w:val="0"/>
              <w:spacing w:after="120"/>
              <w:jc w:val="left"/>
              <w:rPr>
                <w:rFonts w:ascii="Sylfaen" w:hAnsi="Sylfaen" w:cs="Times New Roman"/>
                <w:sz w:val="20"/>
              </w:rPr>
            </w:pPr>
            <w:r>
              <w:rPr>
                <w:rFonts w:ascii="Sylfaen" w:hAnsi="Sylfaen"/>
                <w:sz w:val="20"/>
              </w:rPr>
              <w:lastRenderedPageBreak/>
              <w:t xml:space="preserve">ապրանքի քանակի մասին տեղեկությունները՝ </w:t>
            </w:r>
            <w:r>
              <w:rPr>
                <w:rFonts w:ascii="Sylfaen" w:hAnsi="Sylfaen"/>
                <w:sz w:val="20"/>
              </w:rPr>
              <w:lastRenderedPageBreak/>
              <w:t>չափման միավորի նշմամբ</w:t>
            </w:r>
          </w:p>
        </w:tc>
        <w:tc>
          <w:tcPr>
            <w:tcW w:w="1984" w:type="dxa"/>
            <w:tcMar>
              <w:top w:w="28" w:type="dxa"/>
              <w:left w:w="28" w:type="dxa"/>
              <w:bottom w:w="28" w:type="dxa"/>
              <w:right w:w="28" w:type="dxa"/>
            </w:tcMar>
          </w:tcPr>
          <w:p w14:paraId="196CCC40" w14:textId="77777777" w:rsidR="00E97E37" w:rsidRPr="00501C2A" w:rsidRDefault="00E97E37" w:rsidP="00713477">
            <w:pPr>
              <w:pStyle w:val="affffa"/>
              <w:widowControl w:val="0"/>
              <w:spacing w:after="120"/>
              <w:jc w:val="left"/>
              <w:rPr>
                <w:rFonts w:ascii="Sylfaen" w:hAnsi="Sylfaen" w:cs="Times New Roman"/>
                <w:sz w:val="20"/>
              </w:rPr>
            </w:pPr>
            <w:r>
              <w:rPr>
                <w:rFonts w:ascii="Sylfaen" w:hAnsi="Sylfaen"/>
                <w:sz w:val="20"/>
              </w:rPr>
              <w:lastRenderedPageBreak/>
              <w:t>M.CA.SDE.00215</w:t>
            </w:r>
          </w:p>
        </w:tc>
        <w:tc>
          <w:tcPr>
            <w:tcW w:w="3094" w:type="dxa"/>
            <w:tcMar>
              <w:top w:w="28" w:type="dxa"/>
              <w:left w:w="28" w:type="dxa"/>
              <w:bottom w:w="28" w:type="dxa"/>
              <w:right w:w="28" w:type="dxa"/>
            </w:tcMar>
          </w:tcPr>
          <w:p w14:paraId="7DE46F0A" w14:textId="77777777" w:rsidR="00E97E37" w:rsidRPr="00501C2A" w:rsidRDefault="00E97E37" w:rsidP="00713477">
            <w:pPr>
              <w:pStyle w:val="affffa"/>
              <w:widowControl w:val="0"/>
              <w:spacing w:after="120"/>
              <w:jc w:val="left"/>
              <w:rPr>
                <w:rFonts w:ascii="Sylfaen" w:hAnsi="Sylfaen" w:cs="Times New Roman"/>
                <w:sz w:val="20"/>
              </w:rPr>
            </w:pPr>
            <w:r>
              <w:rPr>
                <w:rFonts w:ascii="Sylfaen" w:hAnsi="Sylfaen"/>
                <w:sz w:val="20"/>
              </w:rPr>
              <w:t>csdo:‌Unified‌Physical‌Measure‌Type (M.SDT.00122)</w:t>
            </w:r>
          </w:p>
          <w:p w14:paraId="3F84D0E3" w14:textId="77777777" w:rsidR="00E97E37" w:rsidRPr="00501C2A" w:rsidRDefault="00E97E37" w:rsidP="00713477">
            <w:pPr>
              <w:pStyle w:val="affffa"/>
              <w:widowControl w:val="0"/>
              <w:spacing w:after="120"/>
              <w:jc w:val="left"/>
              <w:rPr>
                <w:rFonts w:ascii="Sylfaen" w:hAnsi="Sylfaen" w:cs="Times New Roman"/>
                <w:sz w:val="20"/>
              </w:rPr>
            </w:pPr>
            <w:r>
              <w:rPr>
                <w:rFonts w:ascii="Sylfaen" w:hAnsi="Sylfaen"/>
                <w:sz w:val="20"/>
              </w:rPr>
              <w:t xml:space="preserve">Թիվը՝ հաշվարկի տասական </w:t>
            </w:r>
            <w:r>
              <w:rPr>
                <w:rFonts w:ascii="Sylfaen" w:hAnsi="Sylfaen"/>
                <w:sz w:val="20"/>
              </w:rPr>
              <w:lastRenderedPageBreak/>
              <w:t>համակարգում։</w:t>
            </w:r>
          </w:p>
          <w:p w14:paraId="654E70D9" w14:textId="77777777" w:rsidR="00E97E37" w:rsidRPr="00501C2A" w:rsidRDefault="00E97E37" w:rsidP="00713477">
            <w:pPr>
              <w:pStyle w:val="affffa"/>
              <w:widowControl w:val="0"/>
              <w:spacing w:after="120"/>
              <w:jc w:val="left"/>
              <w:rPr>
                <w:rFonts w:ascii="Sylfaen" w:hAnsi="Sylfaen" w:cs="Times New Roman"/>
                <w:sz w:val="20"/>
              </w:rPr>
            </w:pPr>
            <w:r>
              <w:rPr>
                <w:rFonts w:ascii="Sylfaen" w:hAnsi="Sylfaen"/>
                <w:sz w:val="20"/>
              </w:rPr>
              <w:t>Թվանշանների առավելագույն քանակը՝ 24.</w:t>
            </w:r>
          </w:p>
          <w:p w14:paraId="0D4C339D" w14:textId="77777777" w:rsidR="00E97E37" w:rsidRPr="00501C2A" w:rsidRDefault="00E97E37" w:rsidP="00713477">
            <w:pPr>
              <w:pStyle w:val="affffa"/>
              <w:widowControl w:val="0"/>
              <w:spacing w:after="120"/>
              <w:jc w:val="left"/>
              <w:rPr>
                <w:rFonts w:ascii="Sylfaen" w:hAnsi="Sylfaen" w:cs="Times New Roman"/>
                <w:sz w:val="20"/>
              </w:rPr>
            </w:pPr>
            <w:r>
              <w:rPr>
                <w:rFonts w:ascii="Sylfaen" w:hAnsi="Sylfaen"/>
                <w:sz w:val="20"/>
              </w:rPr>
              <w:t>Կոտորակային թվանշանների առավելագույն քանակը՝ 6</w:t>
            </w:r>
          </w:p>
        </w:tc>
        <w:tc>
          <w:tcPr>
            <w:tcW w:w="992" w:type="dxa"/>
            <w:tcMar>
              <w:top w:w="28" w:type="dxa"/>
              <w:left w:w="28" w:type="dxa"/>
              <w:bottom w:w="28" w:type="dxa"/>
              <w:right w:w="28" w:type="dxa"/>
            </w:tcMar>
          </w:tcPr>
          <w:p w14:paraId="3F64CE66" w14:textId="77777777" w:rsidR="00E97E37" w:rsidRPr="00501C2A" w:rsidRDefault="00E97E37" w:rsidP="00713477">
            <w:pPr>
              <w:pStyle w:val="affffa"/>
              <w:widowControl w:val="0"/>
              <w:spacing w:after="120"/>
              <w:jc w:val="center"/>
              <w:rPr>
                <w:rFonts w:ascii="Sylfaen" w:hAnsi="Sylfaen" w:cs="Times New Roman"/>
                <w:sz w:val="20"/>
              </w:rPr>
            </w:pPr>
            <w:r>
              <w:rPr>
                <w:rFonts w:ascii="Sylfaen" w:hAnsi="Sylfaen"/>
                <w:sz w:val="20"/>
              </w:rPr>
              <w:lastRenderedPageBreak/>
              <w:t>1</w:t>
            </w:r>
          </w:p>
        </w:tc>
        <w:tc>
          <w:tcPr>
            <w:tcW w:w="2835" w:type="dxa"/>
            <w:tcMar>
              <w:top w:w="28" w:type="dxa"/>
              <w:left w:w="28" w:type="dxa"/>
              <w:bottom w:w="28" w:type="dxa"/>
              <w:right w:w="28" w:type="dxa"/>
            </w:tcMar>
          </w:tcPr>
          <w:p w14:paraId="194EFA05" w14:textId="77777777" w:rsidR="00E97E37" w:rsidRPr="00501C2A" w:rsidRDefault="00E97E37" w:rsidP="00713477">
            <w:pPr>
              <w:pStyle w:val="affffa"/>
              <w:widowControl w:val="0"/>
              <w:spacing w:after="120"/>
              <w:jc w:val="left"/>
              <w:rPr>
                <w:rFonts w:ascii="Sylfaen" w:hAnsi="Sylfaen" w:cs="Times New Roman"/>
                <w:noProof/>
                <w:sz w:val="20"/>
              </w:rPr>
            </w:pPr>
          </w:p>
        </w:tc>
      </w:tr>
      <w:tr w:rsidR="00926012" w:rsidRPr="00501C2A" w14:paraId="48EDD62D" w14:textId="77777777" w:rsidTr="00713477">
        <w:trPr>
          <w:jc w:val="center"/>
        </w:trPr>
        <w:tc>
          <w:tcPr>
            <w:tcW w:w="238" w:type="dxa"/>
            <w:tcBorders>
              <w:top w:val="nil"/>
              <w:left w:val="nil"/>
              <w:bottom w:val="nil"/>
              <w:right w:val="nil"/>
            </w:tcBorders>
            <w:tcMar>
              <w:top w:w="28" w:type="dxa"/>
              <w:left w:w="28" w:type="dxa"/>
              <w:bottom w:w="28" w:type="dxa"/>
              <w:right w:w="28" w:type="dxa"/>
            </w:tcMar>
          </w:tcPr>
          <w:p w14:paraId="24923E09"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1962B31E"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7A7E4330"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58E4789B" w14:textId="77777777" w:rsidR="00E97E37" w:rsidRPr="00501C2A" w:rsidRDefault="00E97E37" w:rsidP="00713477">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4FF3A900" w14:textId="77777777" w:rsidR="00E97E37" w:rsidRPr="00501C2A" w:rsidRDefault="00E97E37" w:rsidP="00713477">
            <w:pPr>
              <w:pStyle w:val="affffa"/>
              <w:widowControl w:val="0"/>
              <w:spacing w:after="120"/>
              <w:jc w:val="left"/>
              <w:rPr>
                <w:rFonts w:ascii="Sylfaen" w:hAnsi="Sylfaen" w:cs="Times New Roman"/>
                <w:sz w:val="20"/>
              </w:rPr>
            </w:pPr>
          </w:p>
        </w:tc>
        <w:tc>
          <w:tcPr>
            <w:tcW w:w="2352" w:type="dxa"/>
            <w:gridSpan w:val="4"/>
            <w:tcMar>
              <w:top w:w="28" w:type="dxa"/>
              <w:left w:w="28" w:type="dxa"/>
              <w:bottom w:w="28" w:type="dxa"/>
              <w:right w:w="28" w:type="dxa"/>
            </w:tcMar>
          </w:tcPr>
          <w:p w14:paraId="51A744E8" w14:textId="77777777" w:rsidR="00E97E37" w:rsidRPr="00501C2A" w:rsidRDefault="00E97E37" w:rsidP="00713477">
            <w:pPr>
              <w:pStyle w:val="affffa"/>
              <w:widowControl w:val="0"/>
              <w:spacing w:after="120"/>
              <w:jc w:val="left"/>
              <w:rPr>
                <w:rFonts w:ascii="Sylfaen" w:hAnsi="Sylfaen" w:cs="Times New Roman"/>
                <w:sz w:val="20"/>
              </w:rPr>
            </w:pPr>
            <w:r>
              <w:rPr>
                <w:rFonts w:ascii="Sylfaen" w:hAnsi="Sylfaen"/>
                <w:sz w:val="20"/>
              </w:rPr>
              <w:t>ա) չափման միավորը</w:t>
            </w:r>
          </w:p>
          <w:p w14:paraId="190B654E" w14:textId="77777777" w:rsidR="00E97E37" w:rsidRPr="00501C2A" w:rsidRDefault="00E97E37" w:rsidP="00713477">
            <w:pPr>
              <w:pStyle w:val="affffa"/>
              <w:widowControl w:val="0"/>
              <w:spacing w:after="120"/>
              <w:jc w:val="left"/>
              <w:rPr>
                <w:rFonts w:ascii="Sylfaen" w:hAnsi="Sylfaen" w:cs="Times New Roman"/>
                <w:sz w:val="20"/>
              </w:rPr>
            </w:pPr>
            <w:r>
              <w:rPr>
                <w:rFonts w:ascii="Sylfaen" w:hAnsi="Sylfaen"/>
                <w:sz w:val="20"/>
              </w:rPr>
              <w:t>(measurementUnitCode ատրիբուտ)</w:t>
            </w:r>
          </w:p>
        </w:tc>
        <w:tc>
          <w:tcPr>
            <w:tcW w:w="2293" w:type="dxa"/>
            <w:tcMar>
              <w:top w:w="28" w:type="dxa"/>
              <w:left w:w="28" w:type="dxa"/>
              <w:bottom w:w="28" w:type="dxa"/>
              <w:right w:w="28" w:type="dxa"/>
            </w:tcMar>
          </w:tcPr>
          <w:p w14:paraId="653A1FD3" w14:textId="77777777" w:rsidR="00E97E37" w:rsidRPr="00501C2A" w:rsidRDefault="00E97E37" w:rsidP="00713477">
            <w:pPr>
              <w:pStyle w:val="affffa"/>
              <w:widowControl w:val="0"/>
              <w:spacing w:after="120"/>
              <w:jc w:val="left"/>
              <w:rPr>
                <w:rFonts w:ascii="Sylfaen" w:hAnsi="Sylfaen" w:cs="Times New Roman"/>
                <w:sz w:val="20"/>
              </w:rPr>
            </w:pPr>
            <w:r>
              <w:rPr>
                <w:rFonts w:ascii="Sylfaen" w:hAnsi="Sylfaen"/>
                <w:sz w:val="20"/>
              </w:rPr>
              <w:t>չափման միավորի ծածկագրային նշագիրը</w:t>
            </w:r>
          </w:p>
        </w:tc>
        <w:tc>
          <w:tcPr>
            <w:tcW w:w="1984" w:type="dxa"/>
            <w:tcMar>
              <w:top w:w="28" w:type="dxa"/>
              <w:left w:w="28" w:type="dxa"/>
              <w:bottom w:w="28" w:type="dxa"/>
              <w:right w:w="28" w:type="dxa"/>
            </w:tcMar>
          </w:tcPr>
          <w:p w14:paraId="01E3CE3A" w14:textId="77777777" w:rsidR="00E97E37" w:rsidRPr="00501C2A" w:rsidRDefault="00E97E37" w:rsidP="00713477">
            <w:pPr>
              <w:pStyle w:val="affffa"/>
              <w:widowControl w:val="0"/>
              <w:spacing w:after="120"/>
              <w:jc w:val="left"/>
              <w:rPr>
                <w:rFonts w:ascii="Sylfaen" w:hAnsi="Sylfaen" w:cs="Times New Roman"/>
                <w:sz w:val="20"/>
              </w:rPr>
            </w:pPr>
            <w:r>
              <w:rPr>
                <w:rFonts w:ascii="Sylfaen" w:hAnsi="Sylfaen"/>
                <w:sz w:val="20"/>
              </w:rPr>
              <w:t>–</w:t>
            </w:r>
          </w:p>
        </w:tc>
        <w:tc>
          <w:tcPr>
            <w:tcW w:w="3094" w:type="dxa"/>
            <w:tcMar>
              <w:top w:w="28" w:type="dxa"/>
              <w:left w:w="28" w:type="dxa"/>
              <w:bottom w:w="28" w:type="dxa"/>
              <w:right w:w="28" w:type="dxa"/>
            </w:tcMar>
          </w:tcPr>
          <w:p w14:paraId="1B6B421E" w14:textId="77777777" w:rsidR="00E97E37" w:rsidRPr="00501C2A" w:rsidRDefault="00E97E37" w:rsidP="00713477">
            <w:pPr>
              <w:pStyle w:val="affffa"/>
              <w:widowControl w:val="0"/>
              <w:spacing w:after="120"/>
              <w:jc w:val="left"/>
              <w:rPr>
                <w:rFonts w:ascii="Sylfaen" w:hAnsi="Sylfaen" w:cs="Times New Roman"/>
                <w:sz w:val="20"/>
              </w:rPr>
            </w:pPr>
            <w:r>
              <w:rPr>
                <w:rFonts w:ascii="Sylfaen" w:hAnsi="Sylfaen"/>
                <w:sz w:val="20"/>
              </w:rPr>
              <w:t>csdo:‌Measurement‌Unit‌Code‌Type (M.SDT.00074)</w:t>
            </w:r>
          </w:p>
          <w:p w14:paraId="7CD43178" w14:textId="77777777" w:rsidR="00E97E37" w:rsidRPr="00501C2A" w:rsidRDefault="00E97E37" w:rsidP="00713477">
            <w:pPr>
              <w:pStyle w:val="affffa"/>
              <w:widowControl w:val="0"/>
              <w:spacing w:after="120"/>
              <w:jc w:val="left"/>
              <w:rPr>
                <w:rFonts w:ascii="Sylfaen" w:hAnsi="Sylfaen" w:cs="Times New Roman"/>
                <w:sz w:val="20"/>
              </w:rPr>
            </w:pPr>
            <w:r>
              <w:rPr>
                <w:rFonts w:ascii="Sylfaen" w:hAnsi="Sylfaen"/>
                <w:sz w:val="20"/>
              </w:rPr>
              <w:t>Տառաթվային ծածկագիրը:</w:t>
            </w:r>
          </w:p>
          <w:p w14:paraId="737ABEC1" w14:textId="77777777" w:rsidR="00E97E37" w:rsidRPr="00501C2A" w:rsidRDefault="00E97E37" w:rsidP="00713477">
            <w:pPr>
              <w:pStyle w:val="affffa"/>
              <w:widowControl w:val="0"/>
              <w:spacing w:after="120"/>
              <w:jc w:val="left"/>
              <w:rPr>
                <w:rFonts w:ascii="Sylfaen" w:hAnsi="Sylfaen" w:cs="Times New Roman"/>
                <w:sz w:val="20"/>
              </w:rPr>
            </w:pPr>
            <w:r>
              <w:rPr>
                <w:rFonts w:ascii="Sylfaen" w:hAnsi="Sylfaen"/>
                <w:sz w:val="20"/>
              </w:rPr>
              <w:t>Ձևանմուշը՝ [0-9A-Z]{2,3}|\d{3,4}</w:t>
            </w:r>
          </w:p>
        </w:tc>
        <w:tc>
          <w:tcPr>
            <w:tcW w:w="992" w:type="dxa"/>
            <w:tcMar>
              <w:top w:w="28" w:type="dxa"/>
              <w:left w:w="28" w:type="dxa"/>
              <w:bottom w:w="28" w:type="dxa"/>
              <w:right w:w="28" w:type="dxa"/>
            </w:tcMar>
          </w:tcPr>
          <w:p w14:paraId="46F4DD30" w14:textId="77777777" w:rsidR="00E97E37" w:rsidRPr="00501C2A" w:rsidRDefault="00E97E37" w:rsidP="00713477">
            <w:pPr>
              <w:pStyle w:val="affffa"/>
              <w:widowControl w:val="0"/>
              <w:spacing w:after="120"/>
              <w:jc w:val="center"/>
              <w:rPr>
                <w:rFonts w:ascii="Sylfaen" w:hAnsi="Sylfaen" w:cs="Times New Roman"/>
                <w:sz w:val="20"/>
              </w:rPr>
            </w:pPr>
            <w:r>
              <w:rPr>
                <w:rFonts w:ascii="Sylfaen" w:hAnsi="Sylfaen"/>
                <w:sz w:val="20"/>
              </w:rPr>
              <w:t>1</w:t>
            </w:r>
          </w:p>
        </w:tc>
        <w:tc>
          <w:tcPr>
            <w:tcW w:w="2835" w:type="dxa"/>
            <w:tcMar>
              <w:top w:w="28" w:type="dxa"/>
              <w:left w:w="28" w:type="dxa"/>
              <w:bottom w:w="28" w:type="dxa"/>
              <w:right w:w="28" w:type="dxa"/>
            </w:tcMar>
          </w:tcPr>
          <w:p w14:paraId="3AD643A5" w14:textId="77777777" w:rsidR="00E97E37" w:rsidRPr="00501C2A" w:rsidRDefault="00E97E37" w:rsidP="00713477">
            <w:pPr>
              <w:pStyle w:val="affffa"/>
              <w:widowControl w:val="0"/>
              <w:spacing w:after="120"/>
              <w:jc w:val="left"/>
              <w:rPr>
                <w:rFonts w:ascii="Sylfaen" w:hAnsi="Sylfaen" w:cs="Times New Roman"/>
                <w:noProof/>
                <w:sz w:val="20"/>
              </w:rPr>
            </w:pPr>
            <w:r>
              <w:rPr>
                <w:rFonts w:ascii="Sylfaen" w:hAnsi="Sylfaen"/>
                <w:sz w:val="20"/>
              </w:rPr>
              <w:t>ատրիբուտը պետք է պարունակի չափման միավորի ծածկագիրը՝ այն տեղեկագրքին (դասակարգչին) համապատասխան, որի նույնականացուցիչը նշված է «Տեղեկագրքի (դասակարգչի) նույնականացուցիչը (measurementUnitCodeListId ատրիբուտ)» ատրիբուտում</w:t>
            </w:r>
          </w:p>
        </w:tc>
      </w:tr>
      <w:tr w:rsidR="00926012" w:rsidRPr="00501C2A" w14:paraId="14411A33" w14:textId="77777777" w:rsidTr="00713477">
        <w:trPr>
          <w:jc w:val="center"/>
        </w:trPr>
        <w:tc>
          <w:tcPr>
            <w:tcW w:w="238" w:type="dxa"/>
            <w:tcBorders>
              <w:top w:val="nil"/>
              <w:left w:val="nil"/>
              <w:bottom w:val="nil"/>
              <w:right w:val="nil"/>
            </w:tcBorders>
            <w:tcMar>
              <w:top w:w="28" w:type="dxa"/>
              <w:left w:w="28" w:type="dxa"/>
              <w:bottom w:w="28" w:type="dxa"/>
              <w:right w:w="28" w:type="dxa"/>
            </w:tcMar>
          </w:tcPr>
          <w:p w14:paraId="673E4FE4"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5C8BCBF9"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7A1CE9BE"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42401981" w14:textId="77777777" w:rsidR="00E97E37" w:rsidRPr="00501C2A" w:rsidRDefault="00E97E37" w:rsidP="00713477">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301F50E4" w14:textId="77777777" w:rsidR="00E97E37" w:rsidRPr="00501C2A" w:rsidRDefault="00E97E37" w:rsidP="00713477">
            <w:pPr>
              <w:pStyle w:val="affffa"/>
              <w:widowControl w:val="0"/>
              <w:spacing w:after="120"/>
              <w:jc w:val="left"/>
              <w:rPr>
                <w:rFonts w:ascii="Sylfaen" w:hAnsi="Sylfaen" w:cs="Times New Roman"/>
                <w:sz w:val="20"/>
              </w:rPr>
            </w:pPr>
          </w:p>
        </w:tc>
        <w:tc>
          <w:tcPr>
            <w:tcW w:w="2352" w:type="dxa"/>
            <w:gridSpan w:val="4"/>
            <w:tcMar>
              <w:top w:w="28" w:type="dxa"/>
              <w:left w:w="28" w:type="dxa"/>
              <w:bottom w:w="28" w:type="dxa"/>
              <w:right w:w="28" w:type="dxa"/>
            </w:tcMar>
          </w:tcPr>
          <w:p w14:paraId="3C6F0B4D" w14:textId="77777777" w:rsidR="00E97E37" w:rsidRPr="00501C2A" w:rsidRDefault="00E97E37" w:rsidP="00713477">
            <w:pPr>
              <w:pStyle w:val="affffa"/>
              <w:widowControl w:val="0"/>
              <w:spacing w:after="120"/>
              <w:jc w:val="left"/>
              <w:rPr>
                <w:rFonts w:ascii="Sylfaen" w:hAnsi="Sylfaen" w:cs="Times New Roman"/>
                <w:sz w:val="20"/>
              </w:rPr>
            </w:pPr>
            <w:r>
              <w:rPr>
                <w:rFonts w:ascii="Sylfaen" w:hAnsi="Sylfaen"/>
                <w:sz w:val="20"/>
              </w:rPr>
              <w:t>բ) տեղեկագրքի (դասակարգչի) նույնականացուցիչը</w:t>
            </w:r>
          </w:p>
          <w:p w14:paraId="0B1165F6" w14:textId="77777777" w:rsidR="00E97E37" w:rsidRPr="00501C2A" w:rsidRDefault="00E97E37" w:rsidP="00713477">
            <w:pPr>
              <w:pStyle w:val="affffa"/>
              <w:widowControl w:val="0"/>
              <w:spacing w:after="120"/>
              <w:jc w:val="left"/>
              <w:rPr>
                <w:rFonts w:ascii="Sylfaen" w:hAnsi="Sylfaen" w:cs="Times New Roman"/>
                <w:sz w:val="20"/>
              </w:rPr>
            </w:pPr>
            <w:r>
              <w:rPr>
                <w:rFonts w:ascii="Sylfaen" w:hAnsi="Sylfaen"/>
                <w:sz w:val="20"/>
              </w:rPr>
              <w:t>(measurementUnitCodeListId ատրիբուտ)</w:t>
            </w:r>
          </w:p>
        </w:tc>
        <w:tc>
          <w:tcPr>
            <w:tcW w:w="2293" w:type="dxa"/>
            <w:tcMar>
              <w:top w:w="28" w:type="dxa"/>
              <w:left w:w="28" w:type="dxa"/>
              <w:bottom w:w="28" w:type="dxa"/>
              <w:right w:w="28" w:type="dxa"/>
            </w:tcMar>
          </w:tcPr>
          <w:p w14:paraId="358151CE" w14:textId="77777777" w:rsidR="00E97E37" w:rsidRPr="00501C2A" w:rsidRDefault="00E97E37" w:rsidP="00713477">
            <w:pPr>
              <w:pStyle w:val="affffa"/>
              <w:widowControl w:val="0"/>
              <w:spacing w:after="120"/>
              <w:jc w:val="left"/>
              <w:rPr>
                <w:rFonts w:ascii="Sylfaen" w:hAnsi="Sylfaen" w:cs="Times New Roman"/>
                <w:sz w:val="20"/>
              </w:rPr>
            </w:pPr>
            <w:r>
              <w:rPr>
                <w:rFonts w:ascii="Sylfaen" w:hAnsi="Sylfaen"/>
                <w:sz w:val="20"/>
              </w:rPr>
              <w:t>չափման միավորների դասակարգչի նույնականացուցիչը</w:t>
            </w:r>
          </w:p>
        </w:tc>
        <w:tc>
          <w:tcPr>
            <w:tcW w:w="1984" w:type="dxa"/>
            <w:tcMar>
              <w:top w:w="28" w:type="dxa"/>
              <w:left w:w="28" w:type="dxa"/>
              <w:bottom w:w="28" w:type="dxa"/>
              <w:right w:w="28" w:type="dxa"/>
            </w:tcMar>
          </w:tcPr>
          <w:p w14:paraId="3D2C1198" w14:textId="77777777" w:rsidR="00E97E37" w:rsidRPr="00501C2A" w:rsidRDefault="00E97E37" w:rsidP="00713477">
            <w:pPr>
              <w:pStyle w:val="affffa"/>
              <w:widowControl w:val="0"/>
              <w:spacing w:after="120"/>
              <w:jc w:val="left"/>
              <w:rPr>
                <w:rFonts w:ascii="Sylfaen" w:hAnsi="Sylfaen" w:cs="Times New Roman"/>
                <w:sz w:val="20"/>
              </w:rPr>
            </w:pPr>
            <w:r>
              <w:rPr>
                <w:rFonts w:ascii="Sylfaen" w:hAnsi="Sylfaen"/>
                <w:sz w:val="20"/>
              </w:rPr>
              <w:t>–</w:t>
            </w:r>
          </w:p>
        </w:tc>
        <w:tc>
          <w:tcPr>
            <w:tcW w:w="3094" w:type="dxa"/>
            <w:tcMar>
              <w:top w:w="28" w:type="dxa"/>
              <w:left w:w="28" w:type="dxa"/>
              <w:bottom w:w="28" w:type="dxa"/>
              <w:right w:w="28" w:type="dxa"/>
            </w:tcMar>
          </w:tcPr>
          <w:p w14:paraId="5EABD22D" w14:textId="77777777" w:rsidR="00E97E37" w:rsidRPr="00713477" w:rsidRDefault="00E97E37" w:rsidP="00713477">
            <w:pPr>
              <w:pStyle w:val="affffa"/>
              <w:widowControl w:val="0"/>
              <w:spacing w:after="120"/>
              <w:jc w:val="left"/>
              <w:rPr>
                <w:rFonts w:ascii="Sylfaen" w:hAnsi="Sylfaen" w:cs="Times New Roman"/>
                <w:spacing w:val="-4"/>
                <w:sz w:val="20"/>
              </w:rPr>
            </w:pPr>
            <w:r w:rsidRPr="00713477">
              <w:rPr>
                <w:rFonts w:ascii="Sylfaen" w:hAnsi="Sylfaen"/>
                <w:spacing w:val="-4"/>
                <w:sz w:val="20"/>
              </w:rPr>
              <w:t>csdo:‌Reference‌Data‌Id‌Type (M.SDT.00091)</w:t>
            </w:r>
          </w:p>
          <w:p w14:paraId="00AB0003" w14:textId="77777777" w:rsidR="00E97E37" w:rsidRPr="00713477" w:rsidRDefault="00E97E37" w:rsidP="00713477">
            <w:pPr>
              <w:pStyle w:val="affffa"/>
              <w:widowControl w:val="0"/>
              <w:spacing w:after="120"/>
              <w:jc w:val="left"/>
              <w:rPr>
                <w:rFonts w:ascii="Sylfaen" w:hAnsi="Sylfaen" w:cs="Times New Roman"/>
                <w:spacing w:val="-4"/>
                <w:sz w:val="20"/>
              </w:rPr>
            </w:pPr>
            <w:r w:rsidRPr="00713477">
              <w:rPr>
                <w:rFonts w:ascii="Sylfaen" w:hAnsi="Sylfaen"/>
                <w:spacing w:val="-4"/>
                <w:sz w:val="20"/>
              </w:rPr>
              <w:t>Պայմանանշանների նորմալացված տողը:</w:t>
            </w:r>
          </w:p>
          <w:p w14:paraId="3B2C29A3" w14:textId="77777777" w:rsidR="00E97E37" w:rsidRPr="00713477" w:rsidRDefault="00E97E37" w:rsidP="00713477">
            <w:pPr>
              <w:pStyle w:val="affffa"/>
              <w:widowControl w:val="0"/>
              <w:spacing w:after="120"/>
              <w:jc w:val="left"/>
              <w:rPr>
                <w:rFonts w:ascii="Sylfaen" w:hAnsi="Sylfaen" w:cs="Times New Roman"/>
                <w:spacing w:val="-4"/>
                <w:sz w:val="20"/>
              </w:rPr>
            </w:pPr>
            <w:r w:rsidRPr="00713477">
              <w:rPr>
                <w:rFonts w:ascii="Sylfaen" w:hAnsi="Sylfaen"/>
                <w:spacing w:val="-4"/>
                <w:sz w:val="20"/>
              </w:rPr>
              <w:t>Նվազագույն երկարությունը՝ 1</w:t>
            </w:r>
          </w:p>
          <w:p w14:paraId="2846350C" w14:textId="77777777" w:rsidR="00E97E37" w:rsidRPr="00713477" w:rsidRDefault="00E97E37" w:rsidP="00713477">
            <w:pPr>
              <w:pStyle w:val="affffa"/>
              <w:widowControl w:val="0"/>
              <w:spacing w:after="120"/>
              <w:jc w:val="left"/>
              <w:rPr>
                <w:rFonts w:ascii="Sylfaen" w:hAnsi="Sylfaen" w:cs="Times New Roman"/>
                <w:spacing w:val="-4"/>
                <w:sz w:val="20"/>
              </w:rPr>
            </w:pPr>
            <w:r w:rsidRPr="00713477">
              <w:rPr>
                <w:rFonts w:ascii="Sylfaen" w:hAnsi="Sylfaen"/>
                <w:spacing w:val="-4"/>
                <w:sz w:val="20"/>
              </w:rPr>
              <w:t>Առավելագույն երկարությունը՝ 20</w:t>
            </w:r>
          </w:p>
        </w:tc>
        <w:tc>
          <w:tcPr>
            <w:tcW w:w="992" w:type="dxa"/>
            <w:tcMar>
              <w:top w:w="28" w:type="dxa"/>
              <w:left w:w="28" w:type="dxa"/>
              <w:bottom w:w="28" w:type="dxa"/>
              <w:right w:w="28" w:type="dxa"/>
            </w:tcMar>
          </w:tcPr>
          <w:p w14:paraId="286DE2B4" w14:textId="77777777" w:rsidR="00E97E37" w:rsidRPr="00501C2A" w:rsidRDefault="00E97E37" w:rsidP="00713477">
            <w:pPr>
              <w:pStyle w:val="affffa"/>
              <w:widowControl w:val="0"/>
              <w:spacing w:after="120"/>
              <w:jc w:val="center"/>
              <w:rPr>
                <w:rFonts w:ascii="Sylfaen" w:hAnsi="Sylfaen" w:cs="Times New Roman"/>
                <w:sz w:val="20"/>
              </w:rPr>
            </w:pPr>
            <w:r>
              <w:rPr>
                <w:rFonts w:ascii="Sylfaen" w:hAnsi="Sylfaen"/>
                <w:sz w:val="20"/>
              </w:rPr>
              <w:t>1</w:t>
            </w:r>
          </w:p>
        </w:tc>
        <w:tc>
          <w:tcPr>
            <w:tcW w:w="2835" w:type="dxa"/>
            <w:tcMar>
              <w:top w:w="28" w:type="dxa"/>
              <w:left w:w="28" w:type="dxa"/>
              <w:bottom w:w="28" w:type="dxa"/>
              <w:right w:w="28" w:type="dxa"/>
            </w:tcMar>
          </w:tcPr>
          <w:p w14:paraId="1A9EE8F6" w14:textId="77777777" w:rsidR="00E97E37" w:rsidRPr="00501C2A" w:rsidRDefault="00E97E37" w:rsidP="00713477">
            <w:pPr>
              <w:pStyle w:val="affffa"/>
              <w:widowControl w:val="0"/>
              <w:spacing w:after="120"/>
              <w:jc w:val="left"/>
              <w:rPr>
                <w:rFonts w:ascii="Sylfaen" w:hAnsi="Sylfaen" w:cs="Times New Roman"/>
                <w:noProof/>
                <w:sz w:val="20"/>
              </w:rPr>
            </w:pPr>
            <w:r>
              <w:rPr>
                <w:rFonts w:ascii="Sylfaen" w:hAnsi="Sylfaen"/>
                <w:sz w:val="20"/>
              </w:rPr>
              <w:t>ատրիբուտը պետք է պարունակի հետևյալ արժեքներից մեկը՝</w:t>
            </w:r>
          </w:p>
          <w:p w14:paraId="5D5BE97A" w14:textId="77777777" w:rsidR="00E97E37" w:rsidRPr="00501C2A" w:rsidRDefault="00E97E37" w:rsidP="00713477">
            <w:pPr>
              <w:pStyle w:val="affffa"/>
              <w:widowControl w:val="0"/>
              <w:spacing w:after="120"/>
              <w:jc w:val="left"/>
              <w:rPr>
                <w:rFonts w:ascii="Sylfaen" w:hAnsi="Sylfaen" w:cs="Times New Roman"/>
                <w:noProof/>
                <w:sz w:val="20"/>
              </w:rPr>
            </w:pPr>
            <w:r>
              <w:rPr>
                <w:rFonts w:ascii="Sylfaen" w:hAnsi="Sylfaen"/>
                <w:sz w:val="20"/>
              </w:rPr>
              <w:t>2016՝ չափման միավորների դասակարգչի օգտագործման դեպքում.</w:t>
            </w:r>
          </w:p>
          <w:p w14:paraId="2A18CB6F" w14:textId="77777777" w:rsidR="00E97E37" w:rsidRPr="00501C2A" w:rsidRDefault="00E97E37" w:rsidP="00713477">
            <w:pPr>
              <w:pStyle w:val="affffa"/>
              <w:widowControl w:val="0"/>
              <w:spacing w:after="120"/>
              <w:jc w:val="left"/>
              <w:rPr>
                <w:rFonts w:ascii="Sylfaen" w:hAnsi="Sylfaen" w:cs="Times New Roman"/>
                <w:noProof/>
                <w:sz w:val="20"/>
              </w:rPr>
            </w:pPr>
            <w:r>
              <w:rPr>
                <w:rFonts w:ascii="Sylfaen" w:hAnsi="Sylfaen"/>
                <w:sz w:val="20"/>
              </w:rPr>
              <w:t xml:space="preserve">2020՝ մաքսատուրքերի, հարկերի հաշվարկման ժամանակ օգտագործվող լրացուցիչ բնութագրիչների և պարամետրերի դասակարգչի </w:t>
            </w:r>
            <w:r>
              <w:rPr>
                <w:rFonts w:ascii="Sylfaen" w:hAnsi="Sylfaen"/>
                <w:sz w:val="20"/>
              </w:rPr>
              <w:lastRenderedPageBreak/>
              <w:t>օգտագործման դեպքում</w:t>
            </w:r>
          </w:p>
        </w:tc>
      </w:tr>
      <w:tr w:rsidR="00926012" w:rsidRPr="00501C2A" w14:paraId="0493AC86" w14:textId="77777777" w:rsidTr="00713477">
        <w:trPr>
          <w:jc w:val="center"/>
        </w:trPr>
        <w:tc>
          <w:tcPr>
            <w:tcW w:w="238" w:type="dxa"/>
            <w:tcBorders>
              <w:top w:val="nil"/>
              <w:left w:val="nil"/>
              <w:bottom w:val="nil"/>
              <w:right w:val="nil"/>
            </w:tcBorders>
            <w:tcMar>
              <w:top w:w="28" w:type="dxa"/>
              <w:left w:w="28" w:type="dxa"/>
              <w:bottom w:w="28" w:type="dxa"/>
              <w:right w:w="28" w:type="dxa"/>
            </w:tcMar>
          </w:tcPr>
          <w:p w14:paraId="2096C4D6"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530A02F5"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42205A34"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6E3157A0" w14:textId="77777777" w:rsidR="00E97E37" w:rsidRPr="00501C2A" w:rsidRDefault="00E97E37" w:rsidP="00713477">
            <w:pPr>
              <w:pStyle w:val="affffa"/>
              <w:widowControl w:val="0"/>
              <w:spacing w:after="120"/>
              <w:jc w:val="left"/>
              <w:rPr>
                <w:rFonts w:ascii="Sylfaen" w:hAnsi="Sylfaen" w:cs="Times New Roman"/>
                <w:sz w:val="20"/>
              </w:rPr>
            </w:pPr>
          </w:p>
        </w:tc>
        <w:tc>
          <w:tcPr>
            <w:tcW w:w="2550" w:type="dxa"/>
            <w:gridSpan w:val="5"/>
            <w:tcMar>
              <w:top w:w="28" w:type="dxa"/>
              <w:left w:w="28" w:type="dxa"/>
              <w:bottom w:w="28" w:type="dxa"/>
              <w:right w:w="28" w:type="dxa"/>
            </w:tcMar>
          </w:tcPr>
          <w:p w14:paraId="75FB940D" w14:textId="77777777" w:rsidR="00E97E37" w:rsidRPr="00501C2A" w:rsidRDefault="00E97E37" w:rsidP="00713477">
            <w:pPr>
              <w:pStyle w:val="affffa"/>
              <w:widowControl w:val="0"/>
              <w:jc w:val="left"/>
              <w:rPr>
                <w:rFonts w:ascii="Sylfaen" w:hAnsi="Sylfaen" w:cs="Times New Roman"/>
                <w:sz w:val="20"/>
              </w:rPr>
            </w:pPr>
            <w:r>
              <w:rPr>
                <w:rFonts w:ascii="Sylfaen" w:hAnsi="Sylfaen"/>
                <w:sz w:val="20"/>
              </w:rPr>
              <w:t>*.3.2. Չափման միավորի պայմանական նշագիրը</w:t>
            </w:r>
          </w:p>
          <w:p w14:paraId="4F6BAB89" w14:textId="77777777" w:rsidR="00E97E37" w:rsidRPr="00501C2A" w:rsidRDefault="00E97E37" w:rsidP="00713477">
            <w:pPr>
              <w:pStyle w:val="affffa"/>
              <w:widowControl w:val="0"/>
              <w:jc w:val="left"/>
              <w:rPr>
                <w:rFonts w:ascii="Sylfaen" w:hAnsi="Sylfaen" w:cs="Times New Roman"/>
                <w:sz w:val="20"/>
              </w:rPr>
            </w:pPr>
            <w:r>
              <w:rPr>
                <w:rFonts w:ascii="Sylfaen" w:hAnsi="Sylfaen"/>
                <w:sz w:val="20"/>
              </w:rPr>
              <w:t>(casdo:‌Measure‌Unit‌Abbreviation‌Code)</w:t>
            </w:r>
          </w:p>
        </w:tc>
        <w:tc>
          <w:tcPr>
            <w:tcW w:w="2293" w:type="dxa"/>
            <w:tcMar>
              <w:top w:w="28" w:type="dxa"/>
              <w:left w:w="28" w:type="dxa"/>
              <w:bottom w:w="28" w:type="dxa"/>
              <w:right w:w="28" w:type="dxa"/>
            </w:tcMar>
          </w:tcPr>
          <w:p w14:paraId="70A08780" w14:textId="77777777" w:rsidR="00E97E37" w:rsidRPr="00501C2A" w:rsidRDefault="00E97E37" w:rsidP="00713477">
            <w:pPr>
              <w:pStyle w:val="affffa"/>
              <w:widowControl w:val="0"/>
              <w:jc w:val="left"/>
              <w:rPr>
                <w:rFonts w:ascii="Sylfaen" w:hAnsi="Sylfaen" w:cs="Times New Roman"/>
                <w:sz w:val="20"/>
              </w:rPr>
            </w:pPr>
            <w:r>
              <w:rPr>
                <w:rFonts w:ascii="Sylfaen" w:hAnsi="Sylfaen"/>
                <w:sz w:val="20"/>
              </w:rPr>
              <w:t>չափման միավորի պայմանական նշագիրը</w:t>
            </w:r>
          </w:p>
        </w:tc>
        <w:tc>
          <w:tcPr>
            <w:tcW w:w="1984" w:type="dxa"/>
            <w:tcMar>
              <w:top w:w="28" w:type="dxa"/>
              <w:left w:w="28" w:type="dxa"/>
              <w:bottom w:w="28" w:type="dxa"/>
              <w:right w:w="28" w:type="dxa"/>
            </w:tcMar>
          </w:tcPr>
          <w:p w14:paraId="597B2672" w14:textId="77777777" w:rsidR="00E97E37" w:rsidRPr="00501C2A" w:rsidRDefault="00E97E37" w:rsidP="00713477">
            <w:pPr>
              <w:pStyle w:val="affffa"/>
              <w:widowControl w:val="0"/>
              <w:jc w:val="left"/>
              <w:rPr>
                <w:rFonts w:ascii="Sylfaen" w:hAnsi="Sylfaen" w:cs="Times New Roman"/>
                <w:sz w:val="20"/>
              </w:rPr>
            </w:pPr>
            <w:r>
              <w:rPr>
                <w:rFonts w:ascii="Sylfaen" w:hAnsi="Sylfaen"/>
                <w:sz w:val="20"/>
              </w:rPr>
              <w:t>M.CA.SDE.00222</w:t>
            </w:r>
          </w:p>
        </w:tc>
        <w:tc>
          <w:tcPr>
            <w:tcW w:w="3094" w:type="dxa"/>
            <w:tcMar>
              <w:top w:w="28" w:type="dxa"/>
              <w:left w:w="28" w:type="dxa"/>
              <w:bottom w:w="28" w:type="dxa"/>
              <w:right w:w="28" w:type="dxa"/>
            </w:tcMar>
          </w:tcPr>
          <w:p w14:paraId="647EC172" w14:textId="77777777" w:rsidR="00E97E37" w:rsidRPr="00713477" w:rsidRDefault="00E97E37" w:rsidP="00713477">
            <w:pPr>
              <w:pStyle w:val="affffa"/>
              <w:widowControl w:val="0"/>
              <w:jc w:val="left"/>
              <w:rPr>
                <w:rFonts w:ascii="Sylfaen" w:hAnsi="Sylfaen" w:cs="Times New Roman"/>
                <w:spacing w:val="-4"/>
                <w:sz w:val="20"/>
              </w:rPr>
            </w:pPr>
            <w:r w:rsidRPr="00713477">
              <w:rPr>
                <w:rFonts w:ascii="Sylfaen" w:hAnsi="Sylfaen"/>
                <w:spacing w:val="-4"/>
                <w:sz w:val="20"/>
              </w:rPr>
              <w:t>casdo:‌Measure‌Unit‌Abbreviation‌Code‌Type (M.CA.SDT.00409)</w:t>
            </w:r>
          </w:p>
          <w:p w14:paraId="6DD0310A" w14:textId="77777777" w:rsidR="00E97E37" w:rsidRPr="00713477" w:rsidRDefault="00E97E37" w:rsidP="00713477">
            <w:pPr>
              <w:pStyle w:val="affffa"/>
              <w:widowControl w:val="0"/>
              <w:jc w:val="left"/>
              <w:rPr>
                <w:rFonts w:ascii="Sylfaen" w:hAnsi="Sylfaen" w:cs="Times New Roman"/>
                <w:spacing w:val="-4"/>
                <w:sz w:val="20"/>
              </w:rPr>
            </w:pPr>
            <w:r w:rsidRPr="00713477">
              <w:rPr>
                <w:rFonts w:ascii="Sylfaen" w:hAnsi="Sylfaen"/>
                <w:spacing w:val="-4"/>
                <w:sz w:val="20"/>
              </w:rPr>
              <w:t>Պայմանանշանների նորմալացված տողը:</w:t>
            </w:r>
          </w:p>
          <w:p w14:paraId="66F64BC9" w14:textId="77777777" w:rsidR="00E97E37" w:rsidRPr="00713477" w:rsidRDefault="00E97E37" w:rsidP="00713477">
            <w:pPr>
              <w:pStyle w:val="affffa"/>
              <w:widowControl w:val="0"/>
              <w:jc w:val="left"/>
              <w:rPr>
                <w:rFonts w:ascii="Sylfaen" w:hAnsi="Sylfaen" w:cs="Times New Roman"/>
                <w:spacing w:val="-4"/>
                <w:sz w:val="20"/>
              </w:rPr>
            </w:pPr>
            <w:r w:rsidRPr="00713477">
              <w:rPr>
                <w:rFonts w:ascii="Sylfaen" w:hAnsi="Sylfaen"/>
                <w:spacing w:val="-4"/>
                <w:sz w:val="20"/>
              </w:rPr>
              <w:t>Նվազագույն երկարությունը՝ 1</w:t>
            </w:r>
          </w:p>
          <w:p w14:paraId="11C6414D" w14:textId="77777777" w:rsidR="00E97E37" w:rsidRPr="00713477" w:rsidRDefault="00E97E37" w:rsidP="00713477">
            <w:pPr>
              <w:pStyle w:val="affffa"/>
              <w:widowControl w:val="0"/>
              <w:jc w:val="left"/>
              <w:rPr>
                <w:rFonts w:ascii="Sylfaen" w:hAnsi="Sylfaen" w:cs="Times New Roman"/>
                <w:spacing w:val="-4"/>
                <w:sz w:val="20"/>
              </w:rPr>
            </w:pPr>
            <w:r w:rsidRPr="00713477">
              <w:rPr>
                <w:rFonts w:ascii="Sylfaen" w:hAnsi="Sylfaen"/>
                <w:spacing w:val="-4"/>
                <w:sz w:val="20"/>
              </w:rPr>
              <w:t>Առավելագույն երկարությունը՝ 50</w:t>
            </w:r>
          </w:p>
        </w:tc>
        <w:tc>
          <w:tcPr>
            <w:tcW w:w="992" w:type="dxa"/>
            <w:tcMar>
              <w:top w:w="28" w:type="dxa"/>
              <w:left w:w="28" w:type="dxa"/>
              <w:bottom w:w="28" w:type="dxa"/>
              <w:right w:w="28" w:type="dxa"/>
            </w:tcMar>
          </w:tcPr>
          <w:p w14:paraId="7DC3F44C" w14:textId="77777777" w:rsidR="00E97E37" w:rsidRPr="00501C2A" w:rsidRDefault="00E97E37" w:rsidP="00713477">
            <w:pPr>
              <w:pStyle w:val="affffa"/>
              <w:widowControl w:val="0"/>
              <w:jc w:val="center"/>
              <w:rPr>
                <w:rFonts w:ascii="Sylfaen" w:hAnsi="Sylfaen" w:cs="Times New Roman"/>
                <w:sz w:val="20"/>
              </w:rPr>
            </w:pPr>
            <w:r>
              <w:rPr>
                <w:rFonts w:ascii="Sylfaen" w:hAnsi="Sylfaen"/>
                <w:sz w:val="20"/>
              </w:rPr>
              <w:t>0..1</w:t>
            </w:r>
          </w:p>
        </w:tc>
        <w:tc>
          <w:tcPr>
            <w:tcW w:w="2835" w:type="dxa"/>
            <w:tcMar>
              <w:top w:w="28" w:type="dxa"/>
              <w:left w:w="28" w:type="dxa"/>
              <w:bottom w:w="28" w:type="dxa"/>
              <w:right w:w="28" w:type="dxa"/>
            </w:tcMar>
          </w:tcPr>
          <w:p w14:paraId="617FF2D4" w14:textId="77777777" w:rsidR="00E97E37" w:rsidRPr="00501C2A" w:rsidRDefault="00E97E37" w:rsidP="00713477">
            <w:pPr>
              <w:pStyle w:val="affffa"/>
              <w:widowControl w:val="0"/>
              <w:jc w:val="left"/>
              <w:rPr>
                <w:rFonts w:ascii="Sylfaen" w:hAnsi="Sylfaen" w:cs="Times New Roman"/>
                <w:noProof/>
                <w:sz w:val="20"/>
              </w:rPr>
            </w:pPr>
            <w:r>
              <w:rPr>
                <w:rFonts w:ascii="Sylfaen" w:hAnsi="Sylfaen"/>
                <w:sz w:val="20"/>
              </w:rPr>
              <w:t>վավերապայմանը պետք է պարունակի չափման միավորի պայմանական նշագիրը՝ այն տեղեկագրքին (դասակարգչին) համապատասխան, որի նույնականացուցիչը նշված է «Ապրանքի քանակը՝ չափման միավորի նշմամբ (casdo:GoodsMeasure)» վավերապայմանի «Տեղեկագրքի (դասակարգչի) նույնականացուցիչը (measurementUnitCodeListId ատրիբուտ)» ատրիբուտում</w:t>
            </w:r>
          </w:p>
        </w:tc>
      </w:tr>
      <w:tr w:rsidR="00926012" w:rsidRPr="00501C2A" w14:paraId="79A85F18" w14:textId="77777777" w:rsidTr="00713477">
        <w:trPr>
          <w:jc w:val="center"/>
        </w:trPr>
        <w:tc>
          <w:tcPr>
            <w:tcW w:w="238" w:type="dxa"/>
            <w:tcBorders>
              <w:top w:val="nil"/>
              <w:left w:val="nil"/>
              <w:bottom w:val="nil"/>
              <w:right w:val="nil"/>
            </w:tcBorders>
            <w:tcMar>
              <w:top w:w="28" w:type="dxa"/>
              <w:left w:w="28" w:type="dxa"/>
              <w:bottom w:w="28" w:type="dxa"/>
              <w:right w:w="28" w:type="dxa"/>
            </w:tcMar>
          </w:tcPr>
          <w:p w14:paraId="304E4DAC"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470693C7" w14:textId="77777777" w:rsidR="00E97E37" w:rsidRPr="00501C2A" w:rsidRDefault="00E97E37" w:rsidP="002B40C4">
            <w:pPr>
              <w:pStyle w:val="affffa"/>
              <w:widowControl w:val="0"/>
              <w:spacing w:after="120"/>
              <w:jc w:val="left"/>
              <w:rPr>
                <w:rFonts w:ascii="Sylfaen" w:hAnsi="Sylfaen" w:cs="Times New Roman"/>
                <w:sz w:val="20"/>
              </w:rPr>
            </w:pPr>
          </w:p>
        </w:tc>
        <w:tc>
          <w:tcPr>
            <w:tcW w:w="2946" w:type="dxa"/>
            <w:gridSpan w:val="7"/>
            <w:tcMar>
              <w:top w:w="28" w:type="dxa"/>
              <w:left w:w="28" w:type="dxa"/>
              <w:bottom w:w="28" w:type="dxa"/>
              <w:right w:w="28" w:type="dxa"/>
            </w:tcMar>
          </w:tcPr>
          <w:p w14:paraId="62602064" w14:textId="77777777" w:rsidR="00E97E37" w:rsidRPr="00501C2A" w:rsidRDefault="00E97E37" w:rsidP="00713477">
            <w:pPr>
              <w:pStyle w:val="affffa"/>
              <w:widowControl w:val="0"/>
              <w:spacing w:after="120"/>
              <w:jc w:val="left"/>
              <w:rPr>
                <w:rFonts w:ascii="Sylfaen" w:hAnsi="Sylfaen" w:cs="Times New Roman"/>
                <w:sz w:val="20"/>
              </w:rPr>
            </w:pPr>
            <w:r>
              <w:rPr>
                <w:rFonts w:ascii="Sylfaen" w:hAnsi="Sylfaen"/>
                <w:sz w:val="20"/>
              </w:rPr>
              <w:t>19.18.52. Նախորդ փաստաթուղթը</w:t>
            </w:r>
          </w:p>
          <w:p w14:paraId="1CC79A23" w14:textId="77777777" w:rsidR="00E97E37" w:rsidRPr="00501C2A" w:rsidRDefault="00E97E37" w:rsidP="00713477">
            <w:pPr>
              <w:pStyle w:val="affffa"/>
              <w:widowControl w:val="0"/>
              <w:spacing w:after="120"/>
              <w:jc w:val="left"/>
              <w:rPr>
                <w:rFonts w:ascii="Sylfaen" w:hAnsi="Sylfaen" w:cs="Times New Roman"/>
                <w:sz w:val="20"/>
              </w:rPr>
            </w:pPr>
            <w:r>
              <w:rPr>
                <w:rFonts w:ascii="Sylfaen" w:hAnsi="Sylfaen"/>
                <w:sz w:val="20"/>
              </w:rPr>
              <w:t>(cacdo:‌Preceding‌Doc‌Details)</w:t>
            </w:r>
          </w:p>
        </w:tc>
        <w:tc>
          <w:tcPr>
            <w:tcW w:w="2293" w:type="dxa"/>
            <w:tcMar>
              <w:top w:w="28" w:type="dxa"/>
              <w:left w:w="28" w:type="dxa"/>
              <w:bottom w:w="28" w:type="dxa"/>
              <w:right w:w="28" w:type="dxa"/>
            </w:tcMar>
          </w:tcPr>
          <w:p w14:paraId="3070E338" w14:textId="77777777" w:rsidR="00E97E37" w:rsidRPr="00501C2A" w:rsidRDefault="00E97E37" w:rsidP="00713477">
            <w:pPr>
              <w:pStyle w:val="affffa"/>
              <w:widowControl w:val="0"/>
              <w:spacing w:after="120"/>
              <w:jc w:val="left"/>
              <w:rPr>
                <w:rFonts w:ascii="Sylfaen" w:hAnsi="Sylfaen" w:cs="Times New Roman"/>
                <w:sz w:val="20"/>
              </w:rPr>
            </w:pPr>
            <w:r>
              <w:rPr>
                <w:rFonts w:ascii="Sylfaen" w:hAnsi="Sylfaen"/>
                <w:sz w:val="20"/>
              </w:rPr>
              <w:t>նախորդ փաստաթղթի մասին տեղեկությունները</w:t>
            </w:r>
          </w:p>
        </w:tc>
        <w:tc>
          <w:tcPr>
            <w:tcW w:w="1984" w:type="dxa"/>
            <w:tcMar>
              <w:top w:w="28" w:type="dxa"/>
              <w:left w:w="28" w:type="dxa"/>
              <w:bottom w:w="28" w:type="dxa"/>
              <w:right w:w="28" w:type="dxa"/>
            </w:tcMar>
          </w:tcPr>
          <w:p w14:paraId="75C99F27" w14:textId="77777777" w:rsidR="00E97E37" w:rsidRPr="00501C2A" w:rsidRDefault="00E97E37" w:rsidP="00713477">
            <w:pPr>
              <w:pStyle w:val="affffa"/>
              <w:widowControl w:val="0"/>
              <w:spacing w:after="120"/>
              <w:jc w:val="left"/>
              <w:rPr>
                <w:rFonts w:ascii="Sylfaen" w:hAnsi="Sylfaen" w:cs="Times New Roman"/>
                <w:sz w:val="20"/>
              </w:rPr>
            </w:pPr>
            <w:r>
              <w:rPr>
                <w:rFonts w:ascii="Sylfaen" w:hAnsi="Sylfaen"/>
                <w:sz w:val="20"/>
              </w:rPr>
              <w:t>M.CA.CDE.00575</w:t>
            </w:r>
          </w:p>
        </w:tc>
        <w:tc>
          <w:tcPr>
            <w:tcW w:w="3094" w:type="dxa"/>
            <w:tcMar>
              <w:top w:w="28" w:type="dxa"/>
              <w:left w:w="28" w:type="dxa"/>
              <w:bottom w:w="28" w:type="dxa"/>
              <w:right w:w="28" w:type="dxa"/>
            </w:tcMar>
          </w:tcPr>
          <w:p w14:paraId="52EB83C4" w14:textId="77777777" w:rsidR="00E97E37" w:rsidRPr="00501C2A" w:rsidRDefault="00E97E37" w:rsidP="00713477">
            <w:pPr>
              <w:pStyle w:val="affffa"/>
              <w:widowControl w:val="0"/>
              <w:spacing w:after="120"/>
              <w:jc w:val="left"/>
              <w:rPr>
                <w:rFonts w:ascii="Sylfaen" w:hAnsi="Sylfaen" w:cs="Times New Roman"/>
                <w:sz w:val="20"/>
              </w:rPr>
            </w:pPr>
            <w:r>
              <w:rPr>
                <w:rFonts w:ascii="Sylfaen" w:hAnsi="Sylfaen"/>
                <w:sz w:val="20"/>
              </w:rPr>
              <w:t>cacdo:‌Preceding‌Doc‌Details‌Type (M.CA.CDT.00177)</w:t>
            </w:r>
          </w:p>
          <w:p w14:paraId="302AE5EC" w14:textId="77777777" w:rsidR="00E97E37" w:rsidRPr="00501C2A" w:rsidRDefault="00E97E37" w:rsidP="00713477">
            <w:pPr>
              <w:pStyle w:val="affffa"/>
              <w:widowControl w:val="0"/>
              <w:spacing w:after="120"/>
              <w:jc w:val="left"/>
              <w:rPr>
                <w:rFonts w:ascii="Sylfaen" w:hAnsi="Sylfaen" w:cs="Times New Roman"/>
                <w:sz w:val="20"/>
              </w:rPr>
            </w:pPr>
            <w:r>
              <w:rPr>
                <w:rFonts w:ascii="Sylfaen" w:hAnsi="Sylfaen"/>
                <w:sz w:val="20"/>
              </w:rPr>
              <w:t>Որոշվում է ներդրված տարրերի արժեքների տիրույթներով</w:t>
            </w:r>
          </w:p>
        </w:tc>
        <w:tc>
          <w:tcPr>
            <w:tcW w:w="992" w:type="dxa"/>
            <w:tcMar>
              <w:top w:w="28" w:type="dxa"/>
              <w:left w:w="28" w:type="dxa"/>
              <w:bottom w:w="28" w:type="dxa"/>
              <w:right w:w="28" w:type="dxa"/>
            </w:tcMar>
          </w:tcPr>
          <w:p w14:paraId="78C361E7" w14:textId="77777777" w:rsidR="00E97E37" w:rsidRPr="00501C2A" w:rsidRDefault="00E97E37" w:rsidP="00713477">
            <w:pPr>
              <w:pStyle w:val="affffa"/>
              <w:widowControl w:val="0"/>
              <w:spacing w:after="120"/>
              <w:jc w:val="center"/>
              <w:rPr>
                <w:rFonts w:ascii="Sylfaen" w:hAnsi="Sylfaen" w:cs="Times New Roman"/>
                <w:sz w:val="20"/>
              </w:rPr>
            </w:pPr>
            <w:r>
              <w:rPr>
                <w:rFonts w:ascii="Sylfaen" w:hAnsi="Sylfaen"/>
                <w:sz w:val="20"/>
              </w:rPr>
              <w:t>0..*</w:t>
            </w:r>
          </w:p>
        </w:tc>
        <w:tc>
          <w:tcPr>
            <w:tcW w:w="2835" w:type="dxa"/>
            <w:tcMar>
              <w:top w:w="28" w:type="dxa"/>
              <w:left w:w="28" w:type="dxa"/>
              <w:bottom w:w="28" w:type="dxa"/>
              <w:right w:w="28" w:type="dxa"/>
            </w:tcMar>
          </w:tcPr>
          <w:p w14:paraId="7A8FCC95" w14:textId="77777777" w:rsidR="00E97E37" w:rsidRPr="00501C2A" w:rsidRDefault="00E97E37" w:rsidP="00713477">
            <w:pPr>
              <w:pStyle w:val="affffa"/>
              <w:widowControl w:val="0"/>
              <w:spacing w:after="120"/>
              <w:jc w:val="left"/>
              <w:rPr>
                <w:rFonts w:ascii="Sylfaen" w:hAnsi="Sylfaen" w:cs="Times New Roman"/>
                <w:noProof/>
                <w:sz w:val="20"/>
              </w:rPr>
            </w:pPr>
          </w:p>
        </w:tc>
      </w:tr>
      <w:tr w:rsidR="00926012" w:rsidRPr="00501C2A" w14:paraId="3590AB39" w14:textId="77777777" w:rsidTr="00713477">
        <w:trPr>
          <w:jc w:val="center"/>
        </w:trPr>
        <w:tc>
          <w:tcPr>
            <w:tcW w:w="238" w:type="dxa"/>
            <w:tcBorders>
              <w:top w:val="nil"/>
              <w:left w:val="nil"/>
              <w:bottom w:val="nil"/>
              <w:right w:val="nil"/>
            </w:tcBorders>
            <w:tcMar>
              <w:top w:w="28" w:type="dxa"/>
              <w:left w:w="28" w:type="dxa"/>
              <w:bottom w:w="28" w:type="dxa"/>
              <w:right w:w="28" w:type="dxa"/>
            </w:tcMar>
          </w:tcPr>
          <w:p w14:paraId="4B551C5F"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1B2E3DB5"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58021062" w14:textId="77777777" w:rsidR="00E97E37" w:rsidRPr="00501C2A" w:rsidRDefault="00E97E37" w:rsidP="002B40C4">
            <w:pPr>
              <w:pStyle w:val="affffa"/>
              <w:widowControl w:val="0"/>
              <w:spacing w:after="120"/>
              <w:jc w:val="left"/>
              <w:rPr>
                <w:rFonts w:ascii="Sylfaen" w:hAnsi="Sylfaen" w:cs="Times New Roman"/>
                <w:sz w:val="20"/>
              </w:rPr>
            </w:pPr>
          </w:p>
        </w:tc>
        <w:tc>
          <w:tcPr>
            <w:tcW w:w="2748" w:type="dxa"/>
            <w:gridSpan w:val="6"/>
            <w:tcMar>
              <w:top w:w="28" w:type="dxa"/>
              <w:left w:w="28" w:type="dxa"/>
              <w:bottom w:w="28" w:type="dxa"/>
              <w:right w:w="28" w:type="dxa"/>
            </w:tcMar>
          </w:tcPr>
          <w:p w14:paraId="623B7251" w14:textId="77777777" w:rsidR="00E97E37" w:rsidRPr="00501C2A" w:rsidRDefault="00E97E37" w:rsidP="00713477">
            <w:pPr>
              <w:pStyle w:val="affffa"/>
              <w:widowControl w:val="0"/>
              <w:spacing w:after="120"/>
              <w:jc w:val="left"/>
              <w:rPr>
                <w:rFonts w:ascii="Sylfaen" w:hAnsi="Sylfaen" w:cs="Times New Roman"/>
                <w:sz w:val="20"/>
              </w:rPr>
            </w:pPr>
            <w:r>
              <w:rPr>
                <w:rFonts w:ascii="Sylfaen" w:hAnsi="Sylfaen"/>
                <w:sz w:val="20"/>
              </w:rPr>
              <w:t>*.1. Գրառման նույնականացուցիչը</w:t>
            </w:r>
          </w:p>
          <w:p w14:paraId="1D9D6ACA" w14:textId="77777777" w:rsidR="00E97E37" w:rsidRPr="00501C2A" w:rsidRDefault="00E97E37" w:rsidP="00713477">
            <w:pPr>
              <w:pStyle w:val="affffa"/>
              <w:widowControl w:val="0"/>
              <w:spacing w:after="120"/>
              <w:jc w:val="left"/>
              <w:rPr>
                <w:rFonts w:ascii="Sylfaen" w:hAnsi="Sylfaen" w:cs="Times New Roman"/>
                <w:sz w:val="20"/>
              </w:rPr>
            </w:pPr>
            <w:r>
              <w:rPr>
                <w:rFonts w:ascii="Sylfaen" w:hAnsi="Sylfaen"/>
                <w:sz w:val="20"/>
              </w:rPr>
              <w:t>(casdo:‌Line‌Id)</w:t>
            </w:r>
          </w:p>
        </w:tc>
        <w:tc>
          <w:tcPr>
            <w:tcW w:w="2293" w:type="dxa"/>
            <w:tcMar>
              <w:top w:w="28" w:type="dxa"/>
              <w:left w:w="28" w:type="dxa"/>
              <w:bottom w:w="28" w:type="dxa"/>
              <w:right w:w="28" w:type="dxa"/>
            </w:tcMar>
          </w:tcPr>
          <w:p w14:paraId="3B16874C" w14:textId="77777777" w:rsidR="00E97E37" w:rsidRPr="00501C2A" w:rsidRDefault="00E97E37" w:rsidP="00713477">
            <w:pPr>
              <w:pStyle w:val="affffa"/>
              <w:widowControl w:val="0"/>
              <w:spacing w:after="120"/>
              <w:jc w:val="left"/>
              <w:rPr>
                <w:rFonts w:ascii="Sylfaen" w:hAnsi="Sylfaen" w:cs="Times New Roman"/>
                <w:sz w:val="20"/>
              </w:rPr>
            </w:pPr>
            <w:r>
              <w:rPr>
                <w:rFonts w:ascii="Sylfaen" w:hAnsi="Sylfaen"/>
                <w:sz w:val="20"/>
              </w:rPr>
              <w:t>նախորդ փաստաթղթի մասին գրառման նույնականացուցիչը</w:t>
            </w:r>
          </w:p>
        </w:tc>
        <w:tc>
          <w:tcPr>
            <w:tcW w:w="1984" w:type="dxa"/>
            <w:tcMar>
              <w:top w:w="28" w:type="dxa"/>
              <w:left w:w="28" w:type="dxa"/>
              <w:bottom w:w="28" w:type="dxa"/>
              <w:right w:w="28" w:type="dxa"/>
            </w:tcMar>
          </w:tcPr>
          <w:p w14:paraId="6A514620" w14:textId="77777777" w:rsidR="00E97E37" w:rsidRPr="00501C2A" w:rsidRDefault="00E97E37" w:rsidP="00713477">
            <w:pPr>
              <w:pStyle w:val="affffa"/>
              <w:widowControl w:val="0"/>
              <w:spacing w:after="120"/>
              <w:jc w:val="left"/>
              <w:rPr>
                <w:rFonts w:ascii="Sylfaen" w:hAnsi="Sylfaen" w:cs="Times New Roman"/>
                <w:sz w:val="20"/>
              </w:rPr>
            </w:pPr>
            <w:r>
              <w:rPr>
                <w:rFonts w:ascii="Sylfaen" w:hAnsi="Sylfaen"/>
                <w:sz w:val="20"/>
              </w:rPr>
              <w:t>M.CA.SDE.00771</w:t>
            </w:r>
          </w:p>
        </w:tc>
        <w:tc>
          <w:tcPr>
            <w:tcW w:w="3094" w:type="dxa"/>
            <w:tcMar>
              <w:top w:w="28" w:type="dxa"/>
              <w:left w:w="28" w:type="dxa"/>
              <w:bottom w:w="28" w:type="dxa"/>
              <w:right w:w="28" w:type="dxa"/>
            </w:tcMar>
          </w:tcPr>
          <w:p w14:paraId="4AFC1975" w14:textId="77777777" w:rsidR="00E97E37" w:rsidRPr="00501C2A" w:rsidRDefault="00E97E37" w:rsidP="00713477">
            <w:pPr>
              <w:pStyle w:val="affffa"/>
              <w:widowControl w:val="0"/>
              <w:spacing w:after="120"/>
              <w:jc w:val="left"/>
              <w:rPr>
                <w:rFonts w:ascii="Sylfaen" w:hAnsi="Sylfaen" w:cs="Times New Roman"/>
                <w:sz w:val="20"/>
              </w:rPr>
            </w:pPr>
            <w:r>
              <w:rPr>
                <w:rFonts w:ascii="Sylfaen" w:hAnsi="Sylfaen"/>
                <w:sz w:val="20"/>
              </w:rPr>
              <w:t>csdo:‌Id40‌Type (M.SDT.00108)</w:t>
            </w:r>
          </w:p>
          <w:p w14:paraId="4469838E" w14:textId="77777777" w:rsidR="00E97E37" w:rsidRPr="00501C2A" w:rsidRDefault="00E97E37" w:rsidP="00713477">
            <w:pPr>
              <w:pStyle w:val="affffa"/>
              <w:widowControl w:val="0"/>
              <w:spacing w:after="120"/>
              <w:jc w:val="left"/>
              <w:rPr>
                <w:rFonts w:ascii="Sylfaen" w:hAnsi="Sylfaen" w:cs="Times New Roman"/>
                <w:sz w:val="20"/>
              </w:rPr>
            </w:pPr>
            <w:r>
              <w:rPr>
                <w:rFonts w:ascii="Sylfaen" w:hAnsi="Sylfaen"/>
                <w:sz w:val="20"/>
              </w:rPr>
              <w:t>Պայմանանշանների նորմալացված տողը:</w:t>
            </w:r>
          </w:p>
          <w:p w14:paraId="1EE8C790" w14:textId="77777777" w:rsidR="00E97E37" w:rsidRPr="00501C2A" w:rsidRDefault="00E97E37" w:rsidP="00713477">
            <w:pPr>
              <w:pStyle w:val="affffa"/>
              <w:widowControl w:val="0"/>
              <w:spacing w:after="120"/>
              <w:jc w:val="left"/>
              <w:rPr>
                <w:rFonts w:ascii="Sylfaen" w:hAnsi="Sylfaen" w:cs="Times New Roman"/>
                <w:sz w:val="20"/>
              </w:rPr>
            </w:pPr>
            <w:r>
              <w:rPr>
                <w:rFonts w:ascii="Sylfaen" w:hAnsi="Sylfaen"/>
                <w:sz w:val="20"/>
              </w:rPr>
              <w:t>Նվազագույն երկարությունը՝ 1</w:t>
            </w:r>
          </w:p>
          <w:p w14:paraId="633CA525" w14:textId="77777777" w:rsidR="00E97E37" w:rsidRPr="00501C2A" w:rsidRDefault="00E97E37" w:rsidP="00713477">
            <w:pPr>
              <w:pStyle w:val="affffa"/>
              <w:widowControl w:val="0"/>
              <w:spacing w:after="120"/>
              <w:jc w:val="left"/>
              <w:rPr>
                <w:rFonts w:ascii="Sylfaen" w:hAnsi="Sylfaen" w:cs="Times New Roman"/>
                <w:sz w:val="20"/>
              </w:rPr>
            </w:pPr>
            <w:r>
              <w:rPr>
                <w:rFonts w:ascii="Sylfaen" w:hAnsi="Sylfaen"/>
                <w:sz w:val="20"/>
              </w:rPr>
              <w:t>Առավելագույն երկարությունը՝ 40</w:t>
            </w:r>
          </w:p>
        </w:tc>
        <w:tc>
          <w:tcPr>
            <w:tcW w:w="992" w:type="dxa"/>
            <w:tcMar>
              <w:top w:w="28" w:type="dxa"/>
              <w:left w:w="28" w:type="dxa"/>
              <w:bottom w:w="28" w:type="dxa"/>
              <w:right w:w="28" w:type="dxa"/>
            </w:tcMar>
          </w:tcPr>
          <w:p w14:paraId="2898615F" w14:textId="77777777" w:rsidR="00E97E37" w:rsidRPr="00501C2A" w:rsidRDefault="00E97E37" w:rsidP="00713477">
            <w:pPr>
              <w:pStyle w:val="affffa"/>
              <w:widowControl w:val="0"/>
              <w:spacing w:after="120"/>
              <w:jc w:val="center"/>
              <w:rPr>
                <w:rFonts w:ascii="Sylfaen" w:hAnsi="Sylfaen" w:cs="Times New Roman"/>
                <w:sz w:val="20"/>
              </w:rPr>
            </w:pPr>
            <w:r>
              <w:rPr>
                <w:rFonts w:ascii="Sylfaen" w:hAnsi="Sylfaen"/>
                <w:sz w:val="20"/>
              </w:rPr>
              <w:t>0..1</w:t>
            </w:r>
          </w:p>
        </w:tc>
        <w:tc>
          <w:tcPr>
            <w:tcW w:w="2835" w:type="dxa"/>
            <w:tcMar>
              <w:top w:w="28" w:type="dxa"/>
              <w:left w:w="28" w:type="dxa"/>
              <w:bottom w:w="28" w:type="dxa"/>
              <w:right w:w="28" w:type="dxa"/>
            </w:tcMar>
          </w:tcPr>
          <w:p w14:paraId="78DC46AF" w14:textId="77777777" w:rsidR="00E97E37" w:rsidRPr="00501C2A" w:rsidRDefault="00E97E37" w:rsidP="00713477">
            <w:pPr>
              <w:pStyle w:val="affffa"/>
              <w:widowControl w:val="0"/>
              <w:spacing w:after="120"/>
              <w:jc w:val="left"/>
              <w:rPr>
                <w:rFonts w:ascii="Sylfaen" w:hAnsi="Sylfaen" w:cs="Times New Roman"/>
                <w:noProof/>
                <w:sz w:val="20"/>
              </w:rPr>
            </w:pPr>
            <w:r>
              <w:rPr>
                <w:rFonts w:ascii="Sylfaen" w:hAnsi="Sylfaen"/>
                <w:sz w:val="20"/>
              </w:rPr>
              <w:t>վավերապայմանը պետք է պարունակի նախորդ փաստաթղթի մասին գրառման հերթական համարը: Համարակալումն սկսվում է 1-ից՝ յուրաքանչյուր ապրանքի համար՝ առանձին</w:t>
            </w:r>
          </w:p>
        </w:tc>
      </w:tr>
    </w:tbl>
    <w:p w14:paraId="0A058918" w14:textId="77777777" w:rsidR="00713477" w:rsidRDefault="00713477">
      <w:pPr>
        <w:rPr>
          <w:rFonts w:ascii="Sylfaen" w:hAnsi="Sylfaen"/>
        </w:rPr>
      </w:pPr>
      <w:r>
        <w:rPr>
          <w:rFonts w:ascii="Sylfaen" w:hAnsi="Sylfaen"/>
        </w:rPr>
        <w:br w:type="page"/>
      </w:r>
    </w:p>
    <w:tbl>
      <w:tblPr>
        <w:tblStyle w:val="TableGrid"/>
        <w:tblW w:w="15029" w:type="dxa"/>
        <w:jc w:val="center"/>
        <w:tblLayout w:type="fixed"/>
        <w:tblLook w:val="04A0" w:firstRow="1" w:lastRow="0" w:firstColumn="1" w:lastColumn="0" w:noHBand="0" w:noVBand="1"/>
      </w:tblPr>
      <w:tblGrid>
        <w:gridCol w:w="57"/>
        <w:gridCol w:w="236"/>
        <w:gridCol w:w="161"/>
        <w:gridCol w:w="38"/>
        <w:gridCol w:w="198"/>
        <w:gridCol w:w="198"/>
        <w:gridCol w:w="198"/>
        <w:gridCol w:w="198"/>
        <w:gridCol w:w="2405"/>
        <w:gridCol w:w="2268"/>
        <w:gridCol w:w="1984"/>
        <w:gridCol w:w="3119"/>
        <w:gridCol w:w="992"/>
        <w:gridCol w:w="2977"/>
      </w:tblGrid>
      <w:tr w:rsidR="00713477" w:rsidRPr="00422CC2" w14:paraId="44842833" w14:textId="77777777" w:rsidTr="00713477">
        <w:trPr>
          <w:tblHeader/>
          <w:jc w:val="center"/>
        </w:trPr>
        <w:tc>
          <w:tcPr>
            <w:tcW w:w="3689" w:type="dxa"/>
            <w:gridSpan w:val="9"/>
            <w:tcMar>
              <w:top w:w="28" w:type="dxa"/>
              <w:left w:w="28" w:type="dxa"/>
              <w:bottom w:w="28" w:type="dxa"/>
              <w:right w:w="28" w:type="dxa"/>
            </w:tcMar>
          </w:tcPr>
          <w:p w14:paraId="116919F7" w14:textId="77777777" w:rsidR="00713477" w:rsidRPr="00422CC2" w:rsidRDefault="00713477" w:rsidP="00713477">
            <w:pPr>
              <w:pStyle w:val="aa"/>
              <w:keepNext w:val="0"/>
              <w:keepLines w:val="0"/>
              <w:widowControl w:val="0"/>
              <w:tabs>
                <w:tab w:val="left" w:pos="1134"/>
              </w:tabs>
              <w:spacing w:after="120"/>
              <w:rPr>
                <w:rFonts w:ascii="Sylfaen" w:hAnsi="Sylfaen" w:cs="Times New Roman"/>
                <w:b w:val="0"/>
                <w:sz w:val="20"/>
              </w:rPr>
            </w:pPr>
            <w:r w:rsidRPr="00422CC2">
              <w:rPr>
                <w:rFonts w:ascii="Sylfaen" w:hAnsi="Sylfaen"/>
                <w:b w:val="0"/>
                <w:sz w:val="20"/>
              </w:rPr>
              <w:lastRenderedPageBreak/>
              <w:t>Վավերապայմանի անվանումը</w:t>
            </w:r>
          </w:p>
        </w:tc>
        <w:tc>
          <w:tcPr>
            <w:tcW w:w="2268" w:type="dxa"/>
            <w:tcMar>
              <w:top w:w="28" w:type="dxa"/>
              <w:left w:w="28" w:type="dxa"/>
              <w:bottom w:w="28" w:type="dxa"/>
              <w:right w:w="28" w:type="dxa"/>
            </w:tcMar>
          </w:tcPr>
          <w:p w14:paraId="0815CDB5" w14:textId="77777777" w:rsidR="00713477" w:rsidRPr="00422CC2" w:rsidRDefault="00713477" w:rsidP="00713477">
            <w:pPr>
              <w:pStyle w:val="aa"/>
              <w:keepNext w:val="0"/>
              <w:keepLines w:val="0"/>
              <w:widowControl w:val="0"/>
              <w:tabs>
                <w:tab w:val="left" w:pos="1134"/>
              </w:tabs>
              <w:spacing w:after="120"/>
              <w:rPr>
                <w:rFonts w:ascii="Sylfaen" w:hAnsi="Sylfaen" w:cs="Times New Roman"/>
                <w:b w:val="0"/>
                <w:sz w:val="20"/>
              </w:rPr>
            </w:pPr>
            <w:r w:rsidRPr="00422CC2">
              <w:rPr>
                <w:rFonts w:ascii="Sylfaen" w:hAnsi="Sylfaen"/>
                <w:b w:val="0"/>
                <w:sz w:val="20"/>
              </w:rPr>
              <w:t>Վավերապայմանի նկարագրությունը</w:t>
            </w:r>
          </w:p>
        </w:tc>
        <w:tc>
          <w:tcPr>
            <w:tcW w:w="1984" w:type="dxa"/>
            <w:tcMar>
              <w:top w:w="28" w:type="dxa"/>
              <w:left w:w="0" w:type="dxa"/>
              <w:bottom w:w="28" w:type="dxa"/>
              <w:right w:w="0" w:type="dxa"/>
            </w:tcMar>
          </w:tcPr>
          <w:p w14:paraId="47815C57" w14:textId="77777777" w:rsidR="00713477" w:rsidRPr="00422CC2" w:rsidRDefault="00713477" w:rsidP="00713477">
            <w:pPr>
              <w:pStyle w:val="aa"/>
              <w:keepNext w:val="0"/>
              <w:keepLines w:val="0"/>
              <w:widowControl w:val="0"/>
              <w:tabs>
                <w:tab w:val="left" w:pos="1134"/>
              </w:tabs>
              <w:spacing w:after="120"/>
              <w:rPr>
                <w:rFonts w:ascii="Sylfaen" w:hAnsi="Sylfaen" w:cs="Times New Roman"/>
                <w:b w:val="0"/>
                <w:sz w:val="20"/>
              </w:rPr>
            </w:pPr>
            <w:r w:rsidRPr="00422CC2">
              <w:rPr>
                <w:rFonts w:ascii="Sylfaen" w:hAnsi="Sylfaen"/>
                <w:b w:val="0"/>
                <w:sz w:val="20"/>
              </w:rPr>
              <w:t>Նույնականացուցիչը</w:t>
            </w:r>
          </w:p>
        </w:tc>
        <w:tc>
          <w:tcPr>
            <w:tcW w:w="3119" w:type="dxa"/>
            <w:tcMar>
              <w:top w:w="28" w:type="dxa"/>
              <w:left w:w="28" w:type="dxa"/>
              <w:bottom w:w="28" w:type="dxa"/>
              <w:right w:w="28" w:type="dxa"/>
            </w:tcMar>
          </w:tcPr>
          <w:p w14:paraId="48C0494D" w14:textId="77777777" w:rsidR="00713477" w:rsidRPr="00422CC2" w:rsidRDefault="00713477" w:rsidP="00713477">
            <w:pPr>
              <w:pStyle w:val="aa"/>
              <w:keepNext w:val="0"/>
              <w:keepLines w:val="0"/>
              <w:widowControl w:val="0"/>
              <w:tabs>
                <w:tab w:val="left" w:pos="1134"/>
              </w:tabs>
              <w:spacing w:after="120"/>
              <w:rPr>
                <w:rFonts w:ascii="Sylfaen" w:hAnsi="Sylfaen" w:cs="Times New Roman"/>
                <w:b w:val="0"/>
                <w:sz w:val="20"/>
              </w:rPr>
            </w:pPr>
            <w:r w:rsidRPr="00422CC2">
              <w:rPr>
                <w:rFonts w:ascii="Sylfaen" w:hAnsi="Sylfaen"/>
                <w:b w:val="0"/>
                <w:sz w:val="20"/>
              </w:rPr>
              <w:t>Տվյալների տիպը</w:t>
            </w:r>
          </w:p>
        </w:tc>
        <w:tc>
          <w:tcPr>
            <w:tcW w:w="992" w:type="dxa"/>
            <w:tcMar>
              <w:top w:w="28" w:type="dxa"/>
              <w:left w:w="0" w:type="dxa"/>
              <w:bottom w:w="28" w:type="dxa"/>
              <w:right w:w="0" w:type="dxa"/>
            </w:tcMar>
          </w:tcPr>
          <w:p w14:paraId="13C8E4B2" w14:textId="77777777" w:rsidR="00713477" w:rsidRPr="00422CC2" w:rsidRDefault="00713477" w:rsidP="00713477">
            <w:pPr>
              <w:pStyle w:val="aa"/>
              <w:keepNext w:val="0"/>
              <w:keepLines w:val="0"/>
              <w:widowControl w:val="0"/>
              <w:tabs>
                <w:tab w:val="left" w:pos="1134"/>
              </w:tabs>
              <w:spacing w:after="120"/>
              <w:rPr>
                <w:rFonts w:ascii="Sylfaen" w:hAnsi="Sylfaen" w:cs="Times New Roman"/>
                <w:b w:val="0"/>
                <w:sz w:val="20"/>
              </w:rPr>
            </w:pPr>
            <w:r w:rsidRPr="00422CC2">
              <w:rPr>
                <w:rFonts w:ascii="Sylfaen" w:hAnsi="Sylfaen"/>
                <w:b w:val="0"/>
                <w:sz w:val="20"/>
              </w:rPr>
              <w:t>Բազմ.</w:t>
            </w:r>
          </w:p>
        </w:tc>
        <w:tc>
          <w:tcPr>
            <w:tcW w:w="2977" w:type="dxa"/>
            <w:tcMar>
              <w:top w:w="28" w:type="dxa"/>
              <w:left w:w="28" w:type="dxa"/>
              <w:bottom w:w="28" w:type="dxa"/>
              <w:right w:w="28" w:type="dxa"/>
            </w:tcMar>
          </w:tcPr>
          <w:p w14:paraId="1CFA2C5A" w14:textId="77777777" w:rsidR="00713477" w:rsidRPr="00422CC2" w:rsidRDefault="00713477" w:rsidP="00713477">
            <w:pPr>
              <w:pStyle w:val="aa"/>
              <w:keepNext w:val="0"/>
              <w:keepLines w:val="0"/>
              <w:widowControl w:val="0"/>
              <w:tabs>
                <w:tab w:val="left" w:pos="1134"/>
              </w:tabs>
              <w:spacing w:after="120"/>
              <w:rPr>
                <w:rFonts w:ascii="Sylfaen" w:hAnsi="Sylfaen" w:cs="Times New Roman"/>
                <w:b w:val="0"/>
                <w:sz w:val="20"/>
              </w:rPr>
            </w:pPr>
            <w:r w:rsidRPr="00422CC2">
              <w:rPr>
                <w:rFonts w:ascii="Sylfaen" w:hAnsi="Sylfaen"/>
                <w:b w:val="0"/>
                <w:sz w:val="20"/>
              </w:rPr>
              <w:t>Ծանոթագրություն*</w:t>
            </w:r>
          </w:p>
        </w:tc>
      </w:tr>
      <w:tr w:rsidR="00713477" w:rsidRPr="00501C2A" w14:paraId="0E3D6B33" w14:textId="77777777" w:rsidTr="00713477">
        <w:trPr>
          <w:gridBefore w:val="1"/>
          <w:wBefore w:w="57" w:type="dxa"/>
          <w:jc w:val="center"/>
        </w:trPr>
        <w:tc>
          <w:tcPr>
            <w:tcW w:w="236" w:type="dxa"/>
            <w:tcBorders>
              <w:top w:val="nil"/>
              <w:left w:val="nil"/>
              <w:bottom w:val="nil"/>
              <w:right w:val="nil"/>
            </w:tcBorders>
            <w:tcMar>
              <w:top w:w="28" w:type="dxa"/>
              <w:left w:w="28" w:type="dxa"/>
              <w:bottom w:w="28" w:type="dxa"/>
              <w:right w:w="28" w:type="dxa"/>
            </w:tcMar>
          </w:tcPr>
          <w:p w14:paraId="1D070C83" w14:textId="77777777" w:rsidR="00E97E37" w:rsidRPr="00501C2A" w:rsidRDefault="00E97E37" w:rsidP="002B40C4">
            <w:pPr>
              <w:pStyle w:val="affffa"/>
              <w:widowControl w:val="0"/>
              <w:spacing w:after="120"/>
              <w:jc w:val="left"/>
              <w:rPr>
                <w:rFonts w:ascii="Sylfaen" w:hAnsi="Sylfaen" w:cs="Times New Roman"/>
                <w:sz w:val="20"/>
              </w:rPr>
            </w:pPr>
          </w:p>
        </w:tc>
        <w:tc>
          <w:tcPr>
            <w:tcW w:w="161" w:type="dxa"/>
            <w:tcBorders>
              <w:top w:val="nil"/>
              <w:left w:val="nil"/>
              <w:bottom w:val="nil"/>
              <w:right w:val="nil"/>
            </w:tcBorders>
            <w:tcMar>
              <w:top w:w="28" w:type="dxa"/>
              <w:left w:w="28" w:type="dxa"/>
              <w:bottom w:w="28" w:type="dxa"/>
              <w:right w:w="28" w:type="dxa"/>
            </w:tcMar>
          </w:tcPr>
          <w:p w14:paraId="3277CB37" w14:textId="77777777" w:rsidR="00E97E37" w:rsidRPr="00501C2A" w:rsidRDefault="00E97E37" w:rsidP="002B40C4">
            <w:pPr>
              <w:pStyle w:val="affffa"/>
              <w:widowControl w:val="0"/>
              <w:spacing w:after="120"/>
              <w:jc w:val="left"/>
              <w:rPr>
                <w:rFonts w:ascii="Sylfaen" w:hAnsi="Sylfaen" w:cs="Times New Roman"/>
                <w:sz w:val="20"/>
              </w:rPr>
            </w:pPr>
          </w:p>
        </w:tc>
        <w:tc>
          <w:tcPr>
            <w:tcW w:w="236" w:type="dxa"/>
            <w:gridSpan w:val="2"/>
            <w:tcBorders>
              <w:top w:val="nil"/>
              <w:left w:val="nil"/>
              <w:bottom w:val="nil"/>
              <w:right w:val="nil"/>
            </w:tcBorders>
            <w:tcMar>
              <w:top w:w="28" w:type="dxa"/>
              <w:left w:w="28" w:type="dxa"/>
              <w:bottom w:w="28" w:type="dxa"/>
              <w:right w:w="28" w:type="dxa"/>
            </w:tcMar>
          </w:tcPr>
          <w:p w14:paraId="38BBDDB7" w14:textId="77777777" w:rsidR="00E97E37" w:rsidRPr="00501C2A" w:rsidRDefault="00E97E37" w:rsidP="002B40C4">
            <w:pPr>
              <w:pStyle w:val="affffa"/>
              <w:widowControl w:val="0"/>
              <w:spacing w:after="120"/>
              <w:jc w:val="left"/>
              <w:rPr>
                <w:rFonts w:ascii="Sylfaen" w:hAnsi="Sylfaen" w:cs="Times New Roman"/>
                <w:sz w:val="20"/>
              </w:rPr>
            </w:pPr>
          </w:p>
        </w:tc>
        <w:tc>
          <w:tcPr>
            <w:tcW w:w="2999" w:type="dxa"/>
            <w:gridSpan w:val="4"/>
            <w:tcMar>
              <w:top w:w="28" w:type="dxa"/>
              <w:left w:w="28" w:type="dxa"/>
              <w:bottom w:w="28" w:type="dxa"/>
              <w:right w:w="28" w:type="dxa"/>
            </w:tcMar>
          </w:tcPr>
          <w:p w14:paraId="1A357C11"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*.2. Փաստաթղթի տեսակի ծածկագիրը</w:t>
            </w:r>
          </w:p>
          <w:p w14:paraId="10E54FB3"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(csdo:‌Doc‌Kind‌Code)</w:t>
            </w:r>
          </w:p>
        </w:tc>
        <w:tc>
          <w:tcPr>
            <w:tcW w:w="2268" w:type="dxa"/>
            <w:tcMar>
              <w:top w:w="28" w:type="dxa"/>
              <w:left w:w="28" w:type="dxa"/>
              <w:bottom w:w="28" w:type="dxa"/>
              <w:right w:w="28" w:type="dxa"/>
            </w:tcMar>
          </w:tcPr>
          <w:p w14:paraId="482F505B"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փաստաթղթի տեսակի ծածկագրային նշագիրը</w:t>
            </w:r>
          </w:p>
        </w:tc>
        <w:tc>
          <w:tcPr>
            <w:tcW w:w="1984" w:type="dxa"/>
            <w:tcMar>
              <w:top w:w="28" w:type="dxa"/>
              <w:left w:w="28" w:type="dxa"/>
              <w:bottom w:w="28" w:type="dxa"/>
              <w:right w:w="28" w:type="dxa"/>
            </w:tcMar>
          </w:tcPr>
          <w:p w14:paraId="5A2A9417"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M.SDE.00054</w:t>
            </w:r>
          </w:p>
        </w:tc>
        <w:tc>
          <w:tcPr>
            <w:tcW w:w="3119" w:type="dxa"/>
            <w:tcMar>
              <w:top w:w="28" w:type="dxa"/>
              <w:left w:w="28" w:type="dxa"/>
              <w:bottom w:w="28" w:type="dxa"/>
              <w:right w:w="28" w:type="dxa"/>
            </w:tcMar>
          </w:tcPr>
          <w:p w14:paraId="2E8018D0"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csdo:‌Unified‌Code20‌Type (M.SDT.00140)</w:t>
            </w:r>
          </w:p>
          <w:p w14:paraId="0344B0F8"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7D45BF8E"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Նվազագույն երկարությունը՝ 1</w:t>
            </w:r>
          </w:p>
          <w:p w14:paraId="77D2A3E5"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Առավելագույն երկարությունը՝ 20</w:t>
            </w:r>
          </w:p>
        </w:tc>
        <w:tc>
          <w:tcPr>
            <w:tcW w:w="992" w:type="dxa"/>
            <w:tcMar>
              <w:top w:w="28" w:type="dxa"/>
              <w:left w:w="28" w:type="dxa"/>
              <w:bottom w:w="28" w:type="dxa"/>
              <w:right w:w="28" w:type="dxa"/>
            </w:tcMar>
          </w:tcPr>
          <w:p w14:paraId="66E67BF4"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0..1</w:t>
            </w:r>
          </w:p>
        </w:tc>
        <w:tc>
          <w:tcPr>
            <w:tcW w:w="2977" w:type="dxa"/>
            <w:tcMar>
              <w:top w:w="28" w:type="dxa"/>
              <w:left w:w="28" w:type="dxa"/>
              <w:bottom w:w="28" w:type="dxa"/>
              <w:right w:w="28" w:type="dxa"/>
            </w:tcMar>
          </w:tcPr>
          <w:p w14:paraId="332E31E8" w14:textId="77777777" w:rsidR="00E97E37" w:rsidRPr="00501C2A" w:rsidRDefault="00E97E37" w:rsidP="002B40C4">
            <w:pPr>
              <w:pStyle w:val="affffa"/>
              <w:widowControl w:val="0"/>
              <w:spacing w:after="120"/>
              <w:jc w:val="left"/>
              <w:rPr>
                <w:rFonts w:ascii="Sylfaen" w:hAnsi="Sylfaen" w:cs="Times New Roman"/>
                <w:noProof/>
                <w:sz w:val="20"/>
              </w:rPr>
            </w:pPr>
          </w:p>
        </w:tc>
      </w:tr>
      <w:tr w:rsidR="00713477" w:rsidRPr="00501C2A" w14:paraId="5794744F" w14:textId="77777777" w:rsidTr="00713477">
        <w:trPr>
          <w:gridBefore w:val="1"/>
          <w:wBefore w:w="57" w:type="dxa"/>
          <w:jc w:val="center"/>
        </w:trPr>
        <w:tc>
          <w:tcPr>
            <w:tcW w:w="236" w:type="dxa"/>
            <w:tcBorders>
              <w:top w:val="nil"/>
              <w:left w:val="nil"/>
              <w:bottom w:val="nil"/>
              <w:right w:val="nil"/>
            </w:tcBorders>
            <w:tcMar>
              <w:top w:w="28" w:type="dxa"/>
              <w:left w:w="28" w:type="dxa"/>
              <w:bottom w:w="28" w:type="dxa"/>
              <w:right w:w="28" w:type="dxa"/>
            </w:tcMar>
          </w:tcPr>
          <w:p w14:paraId="654635CD" w14:textId="77777777" w:rsidR="00E97E37" w:rsidRPr="00501C2A" w:rsidRDefault="00E97E37" w:rsidP="002B40C4">
            <w:pPr>
              <w:pStyle w:val="affffa"/>
              <w:widowControl w:val="0"/>
              <w:spacing w:after="120"/>
              <w:jc w:val="left"/>
              <w:rPr>
                <w:rFonts w:ascii="Sylfaen" w:hAnsi="Sylfaen" w:cs="Times New Roman"/>
                <w:sz w:val="20"/>
              </w:rPr>
            </w:pPr>
          </w:p>
        </w:tc>
        <w:tc>
          <w:tcPr>
            <w:tcW w:w="161" w:type="dxa"/>
            <w:tcBorders>
              <w:top w:val="nil"/>
              <w:left w:val="nil"/>
              <w:bottom w:val="nil"/>
              <w:right w:val="nil"/>
            </w:tcBorders>
            <w:tcMar>
              <w:top w:w="28" w:type="dxa"/>
              <w:left w:w="28" w:type="dxa"/>
              <w:bottom w:w="28" w:type="dxa"/>
              <w:right w:w="28" w:type="dxa"/>
            </w:tcMar>
          </w:tcPr>
          <w:p w14:paraId="518AF51B" w14:textId="77777777" w:rsidR="00E97E37" w:rsidRPr="00501C2A" w:rsidRDefault="00E97E37" w:rsidP="002B40C4">
            <w:pPr>
              <w:pStyle w:val="affffa"/>
              <w:widowControl w:val="0"/>
              <w:spacing w:after="120"/>
              <w:jc w:val="left"/>
              <w:rPr>
                <w:rFonts w:ascii="Sylfaen" w:hAnsi="Sylfaen" w:cs="Times New Roman"/>
                <w:sz w:val="20"/>
              </w:rPr>
            </w:pPr>
          </w:p>
        </w:tc>
        <w:tc>
          <w:tcPr>
            <w:tcW w:w="236" w:type="dxa"/>
            <w:gridSpan w:val="2"/>
            <w:tcBorders>
              <w:top w:val="nil"/>
              <w:left w:val="nil"/>
              <w:bottom w:val="nil"/>
              <w:right w:val="nil"/>
            </w:tcBorders>
            <w:tcMar>
              <w:top w:w="28" w:type="dxa"/>
              <w:left w:w="28" w:type="dxa"/>
              <w:bottom w:w="28" w:type="dxa"/>
              <w:right w:w="28" w:type="dxa"/>
            </w:tcMar>
          </w:tcPr>
          <w:p w14:paraId="5AE9DB68"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58931360" w14:textId="77777777" w:rsidR="00E97E37" w:rsidRPr="00501C2A" w:rsidRDefault="00E97E37" w:rsidP="002B40C4">
            <w:pPr>
              <w:pStyle w:val="affffa"/>
              <w:widowControl w:val="0"/>
              <w:spacing w:after="120"/>
              <w:jc w:val="left"/>
              <w:rPr>
                <w:rFonts w:ascii="Sylfaen" w:hAnsi="Sylfaen" w:cs="Times New Roman"/>
                <w:sz w:val="20"/>
              </w:rPr>
            </w:pPr>
          </w:p>
        </w:tc>
        <w:tc>
          <w:tcPr>
            <w:tcW w:w="2801" w:type="dxa"/>
            <w:gridSpan w:val="3"/>
            <w:tcMar>
              <w:top w:w="28" w:type="dxa"/>
              <w:left w:w="28" w:type="dxa"/>
              <w:bottom w:w="28" w:type="dxa"/>
              <w:right w:w="28" w:type="dxa"/>
            </w:tcMar>
          </w:tcPr>
          <w:p w14:paraId="1D5B279D"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 տեղեկագրքի (դասակարգչի) նույնականացուցիչը</w:t>
            </w:r>
          </w:p>
          <w:p w14:paraId="4D0B6E6D"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(code​List​Id ատրիբուտ)</w:t>
            </w:r>
          </w:p>
        </w:tc>
        <w:tc>
          <w:tcPr>
            <w:tcW w:w="2268" w:type="dxa"/>
            <w:tcMar>
              <w:top w:w="28" w:type="dxa"/>
              <w:left w:w="28" w:type="dxa"/>
              <w:bottom w:w="28" w:type="dxa"/>
              <w:right w:w="28" w:type="dxa"/>
            </w:tcMar>
          </w:tcPr>
          <w:p w14:paraId="4A9834DF"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տեղեկագրքի (դասակարգչի) նշագիրը, որին համապատասխան</w:t>
            </w:r>
            <w:r w:rsidRPr="00C41D77">
              <w:rPr>
                <w:rFonts w:ascii="Sylfaen" w:hAnsi="Sylfaen"/>
                <w:sz w:val="20"/>
              </w:rPr>
              <w:t>,</w:t>
            </w:r>
            <w:r>
              <w:rPr>
                <w:rFonts w:ascii="Sylfaen" w:hAnsi="Sylfaen"/>
                <w:sz w:val="20"/>
              </w:rPr>
              <w:t xml:space="preserve"> նշված է ծածկագիրը</w:t>
            </w:r>
          </w:p>
        </w:tc>
        <w:tc>
          <w:tcPr>
            <w:tcW w:w="1984" w:type="dxa"/>
            <w:tcMar>
              <w:top w:w="28" w:type="dxa"/>
              <w:left w:w="28" w:type="dxa"/>
              <w:bottom w:w="28" w:type="dxa"/>
              <w:right w:w="28" w:type="dxa"/>
            </w:tcMar>
          </w:tcPr>
          <w:p w14:paraId="4C3130B8"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w:t>
            </w:r>
          </w:p>
        </w:tc>
        <w:tc>
          <w:tcPr>
            <w:tcW w:w="3119" w:type="dxa"/>
            <w:tcMar>
              <w:top w:w="28" w:type="dxa"/>
              <w:left w:w="28" w:type="dxa"/>
              <w:bottom w:w="28" w:type="dxa"/>
              <w:right w:w="28" w:type="dxa"/>
            </w:tcMar>
          </w:tcPr>
          <w:p w14:paraId="1626D74A"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csdo:‌Reference‌Data‌Id‌Type (M.SDT.00091)</w:t>
            </w:r>
          </w:p>
          <w:p w14:paraId="6B1E008E"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Պայմանանշանների նորմալացված տողը:</w:t>
            </w:r>
          </w:p>
          <w:p w14:paraId="79083D25"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Նվազագույն երկարությունը՝ 1</w:t>
            </w:r>
          </w:p>
          <w:p w14:paraId="4C1EB47E"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Առավելագույն երկարությունը՝ 20</w:t>
            </w:r>
          </w:p>
        </w:tc>
        <w:tc>
          <w:tcPr>
            <w:tcW w:w="992" w:type="dxa"/>
            <w:tcMar>
              <w:top w:w="28" w:type="dxa"/>
              <w:left w:w="28" w:type="dxa"/>
              <w:bottom w:w="28" w:type="dxa"/>
              <w:right w:w="28" w:type="dxa"/>
            </w:tcMar>
          </w:tcPr>
          <w:p w14:paraId="50FF2FF2"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1</w:t>
            </w:r>
          </w:p>
        </w:tc>
        <w:tc>
          <w:tcPr>
            <w:tcW w:w="2977" w:type="dxa"/>
            <w:tcMar>
              <w:top w:w="28" w:type="dxa"/>
              <w:left w:w="28" w:type="dxa"/>
              <w:bottom w:w="28" w:type="dxa"/>
              <w:right w:w="28" w:type="dxa"/>
            </w:tcMar>
          </w:tcPr>
          <w:p w14:paraId="68DF3F83" w14:textId="77777777" w:rsidR="00E97E37" w:rsidRPr="00501C2A" w:rsidRDefault="00E97E37" w:rsidP="002B40C4">
            <w:pPr>
              <w:pStyle w:val="affffa"/>
              <w:widowControl w:val="0"/>
              <w:spacing w:after="120"/>
              <w:jc w:val="left"/>
              <w:rPr>
                <w:rFonts w:ascii="Sylfaen" w:hAnsi="Sylfaen" w:cs="Times New Roman"/>
                <w:noProof/>
                <w:sz w:val="20"/>
              </w:rPr>
            </w:pPr>
            <w:r>
              <w:rPr>
                <w:rFonts w:ascii="Sylfaen" w:hAnsi="Sylfaen"/>
                <w:sz w:val="20"/>
              </w:rPr>
              <w:t>«Փաստաթղթի տեսակի ծածկագիրը» (csdo:DocKindCode) վավերապայմանը լրացնելու դեպքում ատրիբուտը պետք է պարունակի «2009» արժեքը</w:t>
            </w:r>
          </w:p>
        </w:tc>
      </w:tr>
      <w:tr w:rsidR="00713477" w:rsidRPr="00501C2A" w14:paraId="60FDEA35" w14:textId="77777777" w:rsidTr="00713477">
        <w:trPr>
          <w:gridBefore w:val="1"/>
          <w:wBefore w:w="57" w:type="dxa"/>
          <w:jc w:val="center"/>
        </w:trPr>
        <w:tc>
          <w:tcPr>
            <w:tcW w:w="236" w:type="dxa"/>
            <w:tcBorders>
              <w:top w:val="nil"/>
              <w:left w:val="nil"/>
              <w:bottom w:val="nil"/>
              <w:right w:val="nil"/>
            </w:tcBorders>
            <w:tcMar>
              <w:top w:w="28" w:type="dxa"/>
              <w:left w:w="28" w:type="dxa"/>
              <w:bottom w:w="28" w:type="dxa"/>
              <w:right w:w="28" w:type="dxa"/>
            </w:tcMar>
          </w:tcPr>
          <w:p w14:paraId="753ECDDE" w14:textId="77777777" w:rsidR="00E97E37" w:rsidRPr="00501C2A" w:rsidRDefault="00E97E37" w:rsidP="002B40C4">
            <w:pPr>
              <w:pStyle w:val="affffa"/>
              <w:widowControl w:val="0"/>
              <w:spacing w:after="120"/>
              <w:jc w:val="left"/>
              <w:rPr>
                <w:rFonts w:ascii="Sylfaen" w:hAnsi="Sylfaen" w:cs="Times New Roman"/>
                <w:sz w:val="20"/>
              </w:rPr>
            </w:pPr>
          </w:p>
        </w:tc>
        <w:tc>
          <w:tcPr>
            <w:tcW w:w="161" w:type="dxa"/>
            <w:tcBorders>
              <w:top w:val="nil"/>
              <w:left w:val="nil"/>
              <w:bottom w:val="nil"/>
              <w:right w:val="nil"/>
            </w:tcBorders>
            <w:tcMar>
              <w:top w:w="28" w:type="dxa"/>
              <w:left w:w="28" w:type="dxa"/>
              <w:bottom w:w="28" w:type="dxa"/>
              <w:right w:w="28" w:type="dxa"/>
            </w:tcMar>
          </w:tcPr>
          <w:p w14:paraId="056CAF52" w14:textId="77777777" w:rsidR="00E97E37" w:rsidRPr="00501C2A" w:rsidRDefault="00E97E37" w:rsidP="002B40C4">
            <w:pPr>
              <w:pStyle w:val="affffa"/>
              <w:widowControl w:val="0"/>
              <w:spacing w:after="120"/>
              <w:jc w:val="left"/>
              <w:rPr>
                <w:rFonts w:ascii="Sylfaen" w:hAnsi="Sylfaen" w:cs="Times New Roman"/>
                <w:sz w:val="20"/>
              </w:rPr>
            </w:pPr>
          </w:p>
        </w:tc>
        <w:tc>
          <w:tcPr>
            <w:tcW w:w="236" w:type="dxa"/>
            <w:gridSpan w:val="2"/>
            <w:tcBorders>
              <w:top w:val="nil"/>
              <w:left w:val="nil"/>
              <w:bottom w:val="nil"/>
              <w:right w:val="nil"/>
            </w:tcBorders>
            <w:tcMar>
              <w:top w:w="28" w:type="dxa"/>
              <w:left w:w="28" w:type="dxa"/>
              <w:bottom w:w="28" w:type="dxa"/>
              <w:right w:w="28" w:type="dxa"/>
            </w:tcMar>
          </w:tcPr>
          <w:p w14:paraId="358E7F08" w14:textId="77777777" w:rsidR="00E97E37" w:rsidRPr="00501C2A" w:rsidRDefault="00E97E37" w:rsidP="002B40C4">
            <w:pPr>
              <w:pStyle w:val="affffa"/>
              <w:widowControl w:val="0"/>
              <w:spacing w:after="120"/>
              <w:jc w:val="left"/>
              <w:rPr>
                <w:rFonts w:ascii="Sylfaen" w:hAnsi="Sylfaen" w:cs="Times New Roman"/>
                <w:sz w:val="20"/>
              </w:rPr>
            </w:pPr>
          </w:p>
        </w:tc>
        <w:tc>
          <w:tcPr>
            <w:tcW w:w="2999" w:type="dxa"/>
            <w:gridSpan w:val="4"/>
            <w:tcMar>
              <w:top w:w="28" w:type="dxa"/>
              <w:left w:w="28" w:type="dxa"/>
              <w:bottom w:w="28" w:type="dxa"/>
              <w:right w:w="28" w:type="dxa"/>
            </w:tcMar>
          </w:tcPr>
          <w:p w14:paraId="36AC301F"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*.3. Փաստաթղթի անվանումը</w:t>
            </w:r>
          </w:p>
          <w:p w14:paraId="06BEE36A"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(csdo:‌Doc‌Name)</w:t>
            </w:r>
          </w:p>
        </w:tc>
        <w:tc>
          <w:tcPr>
            <w:tcW w:w="2268" w:type="dxa"/>
            <w:tcMar>
              <w:top w:w="28" w:type="dxa"/>
              <w:left w:w="28" w:type="dxa"/>
              <w:bottom w:w="28" w:type="dxa"/>
              <w:right w:w="28" w:type="dxa"/>
            </w:tcMar>
          </w:tcPr>
          <w:p w14:paraId="64271E4A"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փաստաթղթի անվանումը</w:t>
            </w:r>
          </w:p>
        </w:tc>
        <w:tc>
          <w:tcPr>
            <w:tcW w:w="1984" w:type="dxa"/>
            <w:tcMar>
              <w:top w:w="28" w:type="dxa"/>
              <w:left w:w="28" w:type="dxa"/>
              <w:bottom w:w="28" w:type="dxa"/>
              <w:right w:w="28" w:type="dxa"/>
            </w:tcMar>
          </w:tcPr>
          <w:p w14:paraId="4BC1F358"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M.SDE.00108</w:t>
            </w:r>
          </w:p>
        </w:tc>
        <w:tc>
          <w:tcPr>
            <w:tcW w:w="3119" w:type="dxa"/>
            <w:tcMar>
              <w:top w:w="28" w:type="dxa"/>
              <w:left w:w="28" w:type="dxa"/>
              <w:bottom w:w="28" w:type="dxa"/>
              <w:right w:w="28" w:type="dxa"/>
            </w:tcMar>
          </w:tcPr>
          <w:p w14:paraId="6AA15779"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csdo:‌Name500‌Type (M.SDT.00134)</w:t>
            </w:r>
          </w:p>
          <w:p w14:paraId="4AA5BB5C"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Պայմանանշանների նորմալացված տողը:</w:t>
            </w:r>
          </w:p>
          <w:p w14:paraId="5311A2AB"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Նվազագույն երկարությունը՝ 1</w:t>
            </w:r>
          </w:p>
          <w:p w14:paraId="669A69B0"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 xml:space="preserve">Առավելագույն երկարությունը՝ </w:t>
            </w:r>
            <w:r>
              <w:rPr>
                <w:rFonts w:ascii="Sylfaen" w:hAnsi="Sylfaen"/>
                <w:sz w:val="20"/>
              </w:rPr>
              <w:lastRenderedPageBreak/>
              <w:t>500</w:t>
            </w:r>
          </w:p>
        </w:tc>
        <w:tc>
          <w:tcPr>
            <w:tcW w:w="992" w:type="dxa"/>
            <w:tcMar>
              <w:top w:w="28" w:type="dxa"/>
              <w:left w:w="28" w:type="dxa"/>
              <w:bottom w:w="28" w:type="dxa"/>
              <w:right w:w="28" w:type="dxa"/>
            </w:tcMar>
          </w:tcPr>
          <w:p w14:paraId="4CD57089"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lastRenderedPageBreak/>
              <w:t>0..1</w:t>
            </w:r>
          </w:p>
        </w:tc>
        <w:tc>
          <w:tcPr>
            <w:tcW w:w="2977" w:type="dxa"/>
            <w:tcMar>
              <w:top w:w="28" w:type="dxa"/>
              <w:left w:w="28" w:type="dxa"/>
              <w:bottom w:w="28" w:type="dxa"/>
              <w:right w:w="28" w:type="dxa"/>
            </w:tcMar>
          </w:tcPr>
          <w:p w14:paraId="334B0B51" w14:textId="77777777" w:rsidR="00E97E37" w:rsidRPr="00501C2A" w:rsidRDefault="00E97E37" w:rsidP="002B40C4">
            <w:pPr>
              <w:pStyle w:val="affffa"/>
              <w:widowControl w:val="0"/>
              <w:spacing w:after="120"/>
              <w:jc w:val="left"/>
              <w:rPr>
                <w:rFonts w:ascii="Sylfaen" w:hAnsi="Sylfaen" w:cs="Times New Roman"/>
                <w:noProof/>
                <w:sz w:val="20"/>
              </w:rPr>
            </w:pPr>
          </w:p>
        </w:tc>
      </w:tr>
      <w:tr w:rsidR="00713477" w:rsidRPr="00501C2A" w14:paraId="2DE727B9" w14:textId="77777777" w:rsidTr="00713477">
        <w:trPr>
          <w:gridBefore w:val="1"/>
          <w:wBefore w:w="57" w:type="dxa"/>
          <w:jc w:val="center"/>
        </w:trPr>
        <w:tc>
          <w:tcPr>
            <w:tcW w:w="236" w:type="dxa"/>
            <w:tcBorders>
              <w:top w:val="nil"/>
              <w:left w:val="nil"/>
              <w:bottom w:val="nil"/>
              <w:right w:val="nil"/>
            </w:tcBorders>
            <w:tcMar>
              <w:top w:w="28" w:type="dxa"/>
              <w:left w:w="28" w:type="dxa"/>
              <w:bottom w:w="28" w:type="dxa"/>
              <w:right w:w="28" w:type="dxa"/>
            </w:tcMar>
          </w:tcPr>
          <w:p w14:paraId="080ECD8C" w14:textId="77777777" w:rsidR="00E97E37" w:rsidRPr="00501C2A" w:rsidRDefault="00E97E37" w:rsidP="002B40C4">
            <w:pPr>
              <w:pStyle w:val="affffa"/>
              <w:widowControl w:val="0"/>
              <w:spacing w:after="120"/>
              <w:jc w:val="left"/>
              <w:rPr>
                <w:rFonts w:ascii="Sylfaen" w:hAnsi="Sylfaen" w:cs="Times New Roman"/>
                <w:sz w:val="20"/>
              </w:rPr>
            </w:pPr>
          </w:p>
        </w:tc>
        <w:tc>
          <w:tcPr>
            <w:tcW w:w="161" w:type="dxa"/>
            <w:tcBorders>
              <w:top w:val="nil"/>
              <w:left w:val="nil"/>
              <w:bottom w:val="nil"/>
              <w:right w:val="nil"/>
            </w:tcBorders>
            <w:tcMar>
              <w:top w:w="28" w:type="dxa"/>
              <w:left w:w="28" w:type="dxa"/>
              <w:bottom w:w="28" w:type="dxa"/>
              <w:right w:w="28" w:type="dxa"/>
            </w:tcMar>
          </w:tcPr>
          <w:p w14:paraId="3AF0229E" w14:textId="77777777" w:rsidR="00E97E37" w:rsidRPr="00501C2A" w:rsidRDefault="00E97E37" w:rsidP="002B40C4">
            <w:pPr>
              <w:pStyle w:val="affffa"/>
              <w:widowControl w:val="0"/>
              <w:spacing w:after="120"/>
              <w:jc w:val="left"/>
              <w:rPr>
                <w:rFonts w:ascii="Sylfaen" w:hAnsi="Sylfaen" w:cs="Times New Roman"/>
                <w:sz w:val="20"/>
              </w:rPr>
            </w:pPr>
          </w:p>
        </w:tc>
        <w:tc>
          <w:tcPr>
            <w:tcW w:w="236" w:type="dxa"/>
            <w:gridSpan w:val="2"/>
            <w:tcBorders>
              <w:top w:val="nil"/>
              <w:left w:val="nil"/>
              <w:bottom w:val="nil"/>
              <w:right w:val="nil"/>
            </w:tcBorders>
            <w:tcMar>
              <w:top w:w="28" w:type="dxa"/>
              <w:left w:w="28" w:type="dxa"/>
              <w:bottom w:w="28" w:type="dxa"/>
              <w:right w:w="28" w:type="dxa"/>
            </w:tcMar>
          </w:tcPr>
          <w:p w14:paraId="296CC810" w14:textId="77777777" w:rsidR="00E97E37" w:rsidRPr="00501C2A" w:rsidRDefault="00E97E37" w:rsidP="002B40C4">
            <w:pPr>
              <w:pStyle w:val="affffa"/>
              <w:widowControl w:val="0"/>
              <w:spacing w:after="120"/>
              <w:jc w:val="left"/>
              <w:rPr>
                <w:rFonts w:ascii="Sylfaen" w:hAnsi="Sylfaen" w:cs="Times New Roman"/>
                <w:sz w:val="20"/>
              </w:rPr>
            </w:pPr>
          </w:p>
        </w:tc>
        <w:tc>
          <w:tcPr>
            <w:tcW w:w="2999" w:type="dxa"/>
            <w:gridSpan w:val="4"/>
            <w:tcMar>
              <w:top w:w="28" w:type="dxa"/>
              <w:left w:w="28" w:type="dxa"/>
              <w:bottom w:w="28" w:type="dxa"/>
              <w:right w:w="28" w:type="dxa"/>
            </w:tcMar>
          </w:tcPr>
          <w:p w14:paraId="4D43DE49"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*.4. Մաքսային փաստաթղթի գրանցման համարը</w:t>
            </w:r>
          </w:p>
          <w:p w14:paraId="3FB37382"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(cacdo:CustomsDocIdDetails)</w:t>
            </w:r>
          </w:p>
        </w:tc>
        <w:tc>
          <w:tcPr>
            <w:tcW w:w="2268" w:type="dxa"/>
            <w:tcMar>
              <w:top w:w="28" w:type="dxa"/>
              <w:left w:w="28" w:type="dxa"/>
              <w:bottom w:w="28" w:type="dxa"/>
              <w:right w:w="28" w:type="dxa"/>
            </w:tcMar>
          </w:tcPr>
          <w:p w14:paraId="626305A9"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ապրանքների հայտարարագրի, տարանցման հայտարարագրի՝ մինչև ապրանքների հայտարարագիրը ներկայացնելը՝ապրանքների բացթողման մասին դիմումի կամ «ժամանակավոր ներմուծում (թույլտվություն)» մաքսային ընթացակարգով ձևակերպված ապրանքներ հանդիսացող՝ միջազգային փոխադրման ժամանակավոր արտահանված տրանսպորտային միջոցների նկատմամբ գործառնությունների կատարման մասին դիմումի գրանցման համարը</w:t>
            </w:r>
          </w:p>
        </w:tc>
        <w:tc>
          <w:tcPr>
            <w:tcW w:w="1984" w:type="dxa"/>
            <w:tcMar>
              <w:top w:w="28" w:type="dxa"/>
              <w:left w:w="28" w:type="dxa"/>
              <w:bottom w:w="28" w:type="dxa"/>
              <w:right w:w="28" w:type="dxa"/>
            </w:tcMar>
          </w:tcPr>
          <w:p w14:paraId="0BDD1085"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M.CA.CDE.00475</w:t>
            </w:r>
          </w:p>
        </w:tc>
        <w:tc>
          <w:tcPr>
            <w:tcW w:w="3119" w:type="dxa"/>
            <w:tcMar>
              <w:top w:w="28" w:type="dxa"/>
              <w:left w:w="28" w:type="dxa"/>
              <w:bottom w:w="28" w:type="dxa"/>
              <w:right w:w="28" w:type="dxa"/>
            </w:tcMar>
          </w:tcPr>
          <w:p w14:paraId="3ACF75EA"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cacdo:‌Customs‌Document‌Id‌WOrdinal‌Details‌Type (M.CA.CDT.00433)</w:t>
            </w:r>
          </w:p>
          <w:p w14:paraId="43EB634E"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Որոշվում է ներդրված տարրերի արժեքների տիրույթներով</w:t>
            </w:r>
          </w:p>
        </w:tc>
        <w:tc>
          <w:tcPr>
            <w:tcW w:w="992" w:type="dxa"/>
            <w:tcMar>
              <w:top w:w="28" w:type="dxa"/>
              <w:left w:w="28" w:type="dxa"/>
              <w:bottom w:w="28" w:type="dxa"/>
              <w:right w:w="28" w:type="dxa"/>
            </w:tcMar>
          </w:tcPr>
          <w:p w14:paraId="384D843F"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0..1</w:t>
            </w:r>
          </w:p>
        </w:tc>
        <w:tc>
          <w:tcPr>
            <w:tcW w:w="2977" w:type="dxa"/>
            <w:tcMar>
              <w:top w:w="28" w:type="dxa"/>
              <w:left w:w="28" w:type="dxa"/>
              <w:bottom w:w="28" w:type="dxa"/>
              <w:right w:w="28" w:type="dxa"/>
            </w:tcMar>
          </w:tcPr>
          <w:p w14:paraId="10D747B8" w14:textId="77777777" w:rsidR="00E97E37" w:rsidRPr="00501C2A" w:rsidRDefault="00E97E37" w:rsidP="002B40C4">
            <w:pPr>
              <w:pStyle w:val="affffa"/>
              <w:widowControl w:val="0"/>
              <w:spacing w:after="120"/>
              <w:jc w:val="left"/>
              <w:rPr>
                <w:rFonts w:ascii="Sylfaen" w:hAnsi="Sylfaen" w:cs="Times New Roman"/>
                <w:noProof/>
                <w:sz w:val="20"/>
              </w:rPr>
            </w:pPr>
            <w:r>
              <w:rPr>
                <w:rFonts w:ascii="Sylfaen" w:hAnsi="Sylfaen"/>
                <w:sz w:val="20"/>
              </w:rPr>
              <w:t>վավերապայմանում նշվում են մաքսային փաստաթղթի այն համարի մասին տեղեկությունները, որը համապատասխանում է հետևյալ ձևանմուշին՝ ТТТТТТТТ/ДДММГГ/ННННННН/РР, որտեղ ТТТТТТТТ-ն մաքսային մարմնի ծածկագիրն է (2, 5 կամ 8 նիշ), ДДММГГ-ն՝ փաստաթղթի գրանցման ամսաթիվը, ННННННН-ն՝ փաստաթղթի համարը՝ ըստ գրանցման մատյանի, РР-ն՝ փոփոխությունների և (կամ) լրացումների հերթական համարը (РР տարրը կարող է բացակայել)</w:t>
            </w:r>
          </w:p>
        </w:tc>
      </w:tr>
      <w:tr w:rsidR="00713477" w:rsidRPr="00501C2A" w14:paraId="2F8A6166" w14:textId="77777777" w:rsidTr="00713477">
        <w:trPr>
          <w:gridBefore w:val="1"/>
          <w:wBefore w:w="57" w:type="dxa"/>
          <w:jc w:val="center"/>
        </w:trPr>
        <w:tc>
          <w:tcPr>
            <w:tcW w:w="236" w:type="dxa"/>
            <w:tcBorders>
              <w:top w:val="nil"/>
              <w:left w:val="nil"/>
              <w:bottom w:val="nil"/>
              <w:right w:val="nil"/>
            </w:tcBorders>
            <w:tcMar>
              <w:top w:w="28" w:type="dxa"/>
              <w:left w:w="28" w:type="dxa"/>
              <w:bottom w:w="28" w:type="dxa"/>
              <w:right w:w="28" w:type="dxa"/>
            </w:tcMar>
          </w:tcPr>
          <w:p w14:paraId="17EBC1CC" w14:textId="77777777" w:rsidR="00E97E37" w:rsidRPr="00501C2A" w:rsidRDefault="00E97E37" w:rsidP="002B40C4">
            <w:pPr>
              <w:pStyle w:val="affffa"/>
              <w:widowControl w:val="0"/>
              <w:spacing w:after="120"/>
              <w:jc w:val="left"/>
              <w:rPr>
                <w:rFonts w:ascii="Sylfaen" w:hAnsi="Sylfaen" w:cs="Times New Roman"/>
                <w:sz w:val="20"/>
              </w:rPr>
            </w:pPr>
          </w:p>
        </w:tc>
        <w:tc>
          <w:tcPr>
            <w:tcW w:w="161" w:type="dxa"/>
            <w:tcBorders>
              <w:top w:val="nil"/>
              <w:left w:val="nil"/>
              <w:bottom w:val="nil"/>
              <w:right w:val="nil"/>
            </w:tcBorders>
            <w:tcMar>
              <w:top w:w="28" w:type="dxa"/>
              <w:left w:w="28" w:type="dxa"/>
              <w:bottom w:w="28" w:type="dxa"/>
              <w:right w:w="28" w:type="dxa"/>
            </w:tcMar>
          </w:tcPr>
          <w:p w14:paraId="4A765D91" w14:textId="77777777" w:rsidR="00E97E37" w:rsidRPr="00501C2A" w:rsidRDefault="00E97E37" w:rsidP="002B40C4">
            <w:pPr>
              <w:pStyle w:val="affffa"/>
              <w:widowControl w:val="0"/>
              <w:spacing w:after="120"/>
              <w:jc w:val="left"/>
              <w:rPr>
                <w:rFonts w:ascii="Sylfaen" w:hAnsi="Sylfaen" w:cs="Times New Roman"/>
                <w:sz w:val="20"/>
              </w:rPr>
            </w:pPr>
          </w:p>
        </w:tc>
        <w:tc>
          <w:tcPr>
            <w:tcW w:w="236" w:type="dxa"/>
            <w:gridSpan w:val="2"/>
            <w:tcBorders>
              <w:top w:val="nil"/>
              <w:left w:val="nil"/>
              <w:bottom w:val="nil"/>
              <w:right w:val="nil"/>
            </w:tcBorders>
            <w:tcMar>
              <w:top w:w="28" w:type="dxa"/>
              <w:left w:w="28" w:type="dxa"/>
              <w:bottom w:w="28" w:type="dxa"/>
              <w:right w:w="28" w:type="dxa"/>
            </w:tcMar>
          </w:tcPr>
          <w:p w14:paraId="39F04ED4"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530CFBF9" w14:textId="77777777" w:rsidR="00E97E37" w:rsidRPr="00501C2A" w:rsidRDefault="00E97E37" w:rsidP="002B40C4">
            <w:pPr>
              <w:pStyle w:val="affffa"/>
              <w:widowControl w:val="0"/>
              <w:spacing w:after="120"/>
              <w:jc w:val="left"/>
              <w:rPr>
                <w:rFonts w:ascii="Sylfaen" w:hAnsi="Sylfaen" w:cs="Times New Roman"/>
                <w:sz w:val="20"/>
              </w:rPr>
            </w:pPr>
          </w:p>
        </w:tc>
        <w:tc>
          <w:tcPr>
            <w:tcW w:w="2801" w:type="dxa"/>
            <w:gridSpan w:val="3"/>
            <w:tcMar>
              <w:top w:w="28" w:type="dxa"/>
              <w:left w:w="28" w:type="dxa"/>
              <w:bottom w:w="28" w:type="dxa"/>
              <w:right w:w="28" w:type="dxa"/>
            </w:tcMar>
          </w:tcPr>
          <w:p w14:paraId="342B5AF2"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 xml:space="preserve">*.4.1. Մաքսային մարմնի </w:t>
            </w:r>
            <w:r>
              <w:rPr>
                <w:rFonts w:ascii="Sylfaen" w:hAnsi="Sylfaen"/>
                <w:sz w:val="20"/>
              </w:rPr>
              <w:lastRenderedPageBreak/>
              <w:t>ծածկագիրը</w:t>
            </w:r>
          </w:p>
          <w:p w14:paraId="7E4CC76F"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(csdo:‌Customs‌Office‌Code)</w:t>
            </w:r>
          </w:p>
        </w:tc>
        <w:tc>
          <w:tcPr>
            <w:tcW w:w="2268" w:type="dxa"/>
            <w:tcMar>
              <w:top w:w="28" w:type="dxa"/>
              <w:left w:w="28" w:type="dxa"/>
              <w:bottom w:w="28" w:type="dxa"/>
              <w:right w:w="28" w:type="dxa"/>
            </w:tcMar>
          </w:tcPr>
          <w:p w14:paraId="628BDF23"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lastRenderedPageBreak/>
              <w:t xml:space="preserve">մաքսային մարմնի </w:t>
            </w:r>
            <w:r>
              <w:rPr>
                <w:rFonts w:ascii="Sylfaen" w:hAnsi="Sylfaen"/>
                <w:sz w:val="20"/>
              </w:rPr>
              <w:lastRenderedPageBreak/>
              <w:t>ծածկագրային նշագիրը</w:t>
            </w:r>
          </w:p>
        </w:tc>
        <w:tc>
          <w:tcPr>
            <w:tcW w:w="1984" w:type="dxa"/>
            <w:tcMar>
              <w:top w:w="28" w:type="dxa"/>
              <w:left w:w="28" w:type="dxa"/>
              <w:bottom w:w="28" w:type="dxa"/>
              <w:right w:w="28" w:type="dxa"/>
            </w:tcMar>
          </w:tcPr>
          <w:p w14:paraId="2AFC3E9F"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lastRenderedPageBreak/>
              <w:t>M.SDE.00255</w:t>
            </w:r>
          </w:p>
        </w:tc>
        <w:tc>
          <w:tcPr>
            <w:tcW w:w="3119" w:type="dxa"/>
            <w:tcMar>
              <w:top w:w="28" w:type="dxa"/>
              <w:left w:w="28" w:type="dxa"/>
              <w:bottom w:w="28" w:type="dxa"/>
              <w:right w:w="28" w:type="dxa"/>
            </w:tcMar>
          </w:tcPr>
          <w:p w14:paraId="29FB2BBC"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 xml:space="preserve">csdo:‌Customs‌Office‌Code‌Type </w:t>
            </w:r>
            <w:r>
              <w:rPr>
                <w:rFonts w:ascii="Sylfaen" w:hAnsi="Sylfaen"/>
                <w:sz w:val="20"/>
              </w:rPr>
              <w:lastRenderedPageBreak/>
              <w:t>(M.SDT.00184)</w:t>
            </w:r>
          </w:p>
          <w:p w14:paraId="23C99A33"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Ծածկագրի արժեքը՝ Եվրասիական տնտեսական միության անդամ պետությունների մաքսային մարմինների դասակարգչին համապատասխան։</w:t>
            </w:r>
          </w:p>
          <w:p w14:paraId="082D5446"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Ձևանմուշը՝ [0-9]{2}|[0-9]{5}|[0-9]{8}</w:t>
            </w:r>
          </w:p>
        </w:tc>
        <w:tc>
          <w:tcPr>
            <w:tcW w:w="992" w:type="dxa"/>
            <w:tcMar>
              <w:top w:w="28" w:type="dxa"/>
              <w:left w:w="28" w:type="dxa"/>
              <w:bottom w:w="28" w:type="dxa"/>
              <w:right w:w="28" w:type="dxa"/>
            </w:tcMar>
          </w:tcPr>
          <w:p w14:paraId="4E06A851"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lastRenderedPageBreak/>
              <w:t>1</w:t>
            </w:r>
          </w:p>
        </w:tc>
        <w:tc>
          <w:tcPr>
            <w:tcW w:w="2977" w:type="dxa"/>
            <w:tcMar>
              <w:top w:w="28" w:type="dxa"/>
              <w:left w:w="28" w:type="dxa"/>
              <w:bottom w:w="28" w:type="dxa"/>
              <w:right w:w="28" w:type="dxa"/>
            </w:tcMar>
          </w:tcPr>
          <w:p w14:paraId="70740FAD" w14:textId="77777777" w:rsidR="00E97E37" w:rsidRPr="00501C2A" w:rsidRDefault="00E97E37" w:rsidP="002B40C4">
            <w:pPr>
              <w:pStyle w:val="affffa"/>
              <w:widowControl w:val="0"/>
              <w:spacing w:after="120"/>
              <w:jc w:val="left"/>
              <w:rPr>
                <w:rFonts w:ascii="Sylfaen" w:hAnsi="Sylfaen" w:cs="Times New Roman"/>
                <w:noProof/>
                <w:sz w:val="20"/>
              </w:rPr>
            </w:pPr>
          </w:p>
        </w:tc>
      </w:tr>
      <w:tr w:rsidR="00713477" w:rsidRPr="00501C2A" w14:paraId="5F4EE2A0" w14:textId="77777777" w:rsidTr="00713477">
        <w:trPr>
          <w:gridBefore w:val="1"/>
          <w:wBefore w:w="57" w:type="dxa"/>
          <w:jc w:val="center"/>
        </w:trPr>
        <w:tc>
          <w:tcPr>
            <w:tcW w:w="236" w:type="dxa"/>
            <w:tcBorders>
              <w:top w:val="nil"/>
              <w:left w:val="nil"/>
              <w:bottom w:val="nil"/>
              <w:right w:val="nil"/>
            </w:tcBorders>
            <w:tcMar>
              <w:top w:w="28" w:type="dxa"/>
              <w:left w:w="28" w:type="dxa"/>
              <w:bottom w:w="28" w:type="dxa"/>
              <w:right w:w="28" w:type="dxa"/>
            </w:tcMar>
          </w:tcPr>
          <w:p w14:paraId="6AC76224" w14:textId="77777777" w:rsidR="00E97E37" w:rsidRPr="00501C2A" w:rsidRDefault="00E97E37" w:rsidP="002B40C4">
            <w:pPr>
              <w:pStyle w:val="affffa"/>
              <w:widowControl w:val="0"/>
              <w:spacing w:after="120"/>
              <w:jc w:val="left"/>
              <w:rPr>
                <w:rFonts w:ascii="Sylfaen" w:hAnsi="Sylfaen" w:cs="Times New Roman"/>
                <w:sz w:val="20"/>
              </w:rPr>
            </w:pPr>
          </w:p>
        </w:tc>
        <w:tc>
          <w:tcPr>
            <w:tcW w:w="161" w:type="dxa"/>
            <w:tcBorders>
              <w:top w:val="nil"/>
              <w:left w:val="nil"/>
              <w:bottom w:val="nil"/>
              <w:right w:val="nil"/>
            </w:tcBorders>
            <w:tcMar>
              <w:top w:w="28" w:type="dxa"/>
              <w:left w:w="28" w:type="dxa"/>
              <w:bottom w:w="28" w:type="dxa"/>
              <w:right w:w="28" w:type="dxa"/>
            </w:tcMar>
          </w:tcPr>
          <w:p w14:paraId="7E0CE1FB" w14:textId="77777777" w:rsidR="00E97E37" w:rsidRPr="00501C2A" w:rsidRDefault="00E97E37" w:rsidP="002B40C4">
            <w:pPr>
              <w:pStyle w:val="affffa"/>
              <w:widowControl w:val="0"/>
              <w:spacing w:after="120"/>
              <w:jc w:val="left"/>
              <w:rPr>
                <w:rFonts w:ascii="Sylfaen" w:hAnsi="Sylfaen" w:cs="Times New Roman"/>
                <w:sz w:val="20"/>
              </w:rPr>
            </w:pPr>
          </w:p>
        </w:tc>
        <w:tc>
          <w:tcPr>
            <w:tcW w:w="236" w:type="dxa"/>
            <w:gridSpan w:val="2"/>
            <w:tcBorders>
              <w:top w:val="nil"/>
              <w:left w:val="nil"/>
              <w:bottom w:val="nil"/>
              <w:right w:val="nil"/>
            </w:tcBorders>
            <w:tcMar>
              <w:top w:w="28" w:type="dxa"/>
              <w:left w:w="28" w:type="dxa"/>
              <w:bottom w:w="28" w:type="dxa"/>
              <w:right w:w="28" w:type="dxa"/>
            </w:tcMar>
          </w:tcPr>
          <w:p w14:paraId="4F465165"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57AD693B" w14:textId="77777777" w:rsidR="00E97E37" w:rsidRPr="00501C2A" w:rsidRDefault="00E97E37" w:rsidP="002B40C4">
            <w:pPr>
              <w:pStyle w:val="affffa"/>
              <w:widowControl w:val="0"/>
              <w:spacing w:after="120"/>
              <w:jc w:val="left"/>
              <w:rPr>
                <w:rFonts w:ascii="Sylfaen" w:hAnsi="Sylfaen" w:cs="Times New Roman"/>
                <w:sz w:val="20"/>
              </w:rPr>
            </w:pPr>
          </w:p>
        </w:tc>
        <w:tc>
          <w:tcPr>
            <w:tcW w:w="2801" w:type="dxa"/>
            <w:gridSpan w:val="3"/>
            <w:tcMar>
              <w:top w:w="28" w:type="dxa"/>
              <w:left w:w="28" w:type="dxa"/>
              <w:bottom w:w="28" w:type="dxa"/>
              <w:right w:w="28" w:type="dxa"/>
            </w:tcMar>
          </w:tcPr>
          <w:p w14:paraId="32AAD899"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*.4.2. Փաստաթղթի ամսաթիվը</w:t>
            </w:r>
          </w:p>
          <w:p w14:paraId="5F442917"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(csdo:‌Doc‌Creation‌Date)</w:t>
            </w:r>
          </w:p>
        </w:tc>
        <w:tc>
          <w:tcPr>
            <w:tcW w:w="2268" w:type="dxa"/>
            <w:tcMar>
              <w:top w:w="28" w:type="dxa"/>
              <w:left w:w="28" w:type="dxa"/>
              <w:bottom w:w="28" w:type="dxa"/>
              <w:right w:w="28" w:type="dxa"/>
            </w:tcMar>
          </w:tcPr>
          <w:p w14:paraId="54E94A72"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փաստաթղթի գրանցման ամսաթիվը</w:t>
            </w:r>
          </w:p>
        </w:tc>
        <w:tc>
          <w:tcPr>
            <w:tcW w:w="1984" w:type="dxa"/>
            <w:tcMar>
              <w:top w:w="28" w:type="dxa"/>
              <w:left w:w="28" w:type="dxa"/>
              <w:bottom w:w="28" w:type="dxa"/>
              <w:right w:w="28" w:type="dxa"/>
            </w:tcMar>
          </w:tcPr>
          <w:p w14:paraId="14D9D142"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M.SDE.00045</w:t>
            </w:r>
          </w:p>
        </w:tc>
        <w:tc>
          <w:tcPr>
            <w:tcW w:w="3119" w:type="dxa"/>
            <w:tcMar>
              <w:top w:w="28" w:type="dxa"/>
              <w:left w:w="28" w:type="dxa"/>
              <w:bottom w:w="28" w:type="dxa"/>
              <w:right w:w="28" w:type="dxa"/>
            </w:tcMar>
          </w:tcPr>
          <w:p w14:paraId="033D7C4A"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bdt:DateType (M.BDT.00005)</w:t>
            </w:r>
          </w:p>
          <w:p w14:paraId="68D5D5E8"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Ամսաթվի նշագիրը՝ ISO 8601 ստանդարտների սերիային համապատասխան</w:t>
            </w:r>
          </w:p>
        </w:tc>
        <w:tc>
          <w:tcPr>
            <w:tcW w:w="992" w:type="dxa"/>
            <w:tcMar>
              <w:top w:w="28" w:type="dxa"/>
              <w:left w:w="28" w:type="dxa"/>
              <w:bottom w:w="28" w:type="dxa"/>
              <w:right w:w="28" w:type="dxa"/>
            </w:tcMar>
          </w:tcPr>
          <w:p w14:paraId="6E7C19DF"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1</w:t>
            </w:r>
          </w:p>
        </w:tc>
        <w:tc>
          <w:tcPr>
            <w:tcW w:w="2977" w:type="dxa"/>
            <w:tcMar>
              <w:top w:w="28" w:type="dxa"/>
              <w:left w:w="28" w:type="dxa"/>
              <w:bottom w:w="28" w:type="dxa"/>
              <w:right w:w="28" w:type="dxa"/>
            </w:tcMar>
          </w:tcPr>
          <w:p w14:paraId="29F962C5" w14:textId="77777777" w:rsidR="00E97E37" w:rsidRPr="00501C2A" w:rsidRDefault="00E97E37" w:rsidP="002B40C4">
            <w:pPr>
              <w:pStyle w:val="affffa"/>
              <w:widowControl w:val="0"/>
              <w:spacing w:after="120"/>
              <w:jc w:val="left"/>
              <w:rPr>
                <w:rFonts w:ascii="Sylfaen" w:hAnsi="Sylfaen" w:cs="Times New Roman"/>
                <w:noProof/>
                <w:sz w:val="20"/>
              </w:rPr>
            </w:pPr>
            <w:r>
              <w:rPr>
                <w:rFonts w:ascii="Sylfaen" w:hAnsi="Sylfaen"/>
                <w:sz w:val="20"/>
              </w:rPr>
              <w:t>վավերապայմանի արժեքը պետք է ներկայացվի հետևյալ ձևանմուշին համապատասխան՝ YYYY-MM-DD</w:t>
            </w:r>
          </w:p>
        </w:tc>
      </w:tr>
      <w:tr w:rsidR="00713477" w:rsidRPr="00501C2A" w14:paraId="4BA39DC1" w14:textId="77777777" w:rsidTr="00713477">
        <w:trPr>
          <w:gridBefore w:val="1"/>
          <w:wBefore w:w="57" w:type="dxa"/>
          <w:jc w:val="center"/>
        </w:trPr>
        <w:tc>
          <w:tcPr>
            <w:tcW w:w="236" w:type="dxa"/>
            <w:tcBorders>
              <w:top w:val="nil"/>
              <w:left w:val="nil"/>
              <w:bottom w:val="nil"/>
              <w:right w:val="nil"/>
            </w:tcBorders>
            <w:tcMar>
              <w:top w:w="28" w:type="dxa"/>
              <w:left w:w="28" w:type="dxa"/>
              <w:bottom w:w="28" w:type="dxa"/>
              <w:right w:w="28" w:type="dxa"/>
            </w:tcMar>
          </w:tcPr>
          <w:p w14:paraId="705903C4" w14:textId="77777777" w:rsidR="00E97E37" w:rsidRPr="00501C2A" w:rsidRDefault="00E97E37" w:rsidP="002B40C4">
            <w:pPr>
              <w:pStyle w:val="affffa"/>
              <w:widowControl w:val="0"/>
              <w:spacing w:after="120"/>
              <w:jc w:val="left"/>
              <w:rPr>
                <w:rFonts w:ascii="Sylfaen" w:hAnsi="Sylfaen" w:cs="Times New Roman"/>
                <w:sz w:val="20"/>
              </w:rPr>
            </w:pPr>
          </w:p>
        </w:tc>
        <w:tc>
          <w:tcPr>
            <w:tcW w:w="161" w:type="dxa"/>
            <w:tcBorders>
              <w:top w:val="nil"/>
              <w:left w:val="nil"/>
              <w:bottom w:val="nil"/>
              <w:right w:val="nil"/>
            </w:tcBorders>
            <w:tcMar>
              <w:top w:w="28" w:type="dxa"/>
              <w:left w:w="28" w:type="dxa"/>
              <w:bottom w:w="28" w:type="dxa"/>
              <w:right w:w="28" w:type="dxa"/>
            </w:tcMar>
          </w:tcPr>
          <w:p w14:paraId="21F268C5" w14:textId="77777777" w:rsidR="00E97E37" w:rsidRPr="00501C2A" w:rsidRDefault="00E97E37" w:rsidP="002B40C4">
            <w:pPr>
              <w:pStyle w:val="affffa"/>
              <w:widowControl w:val="0"/>
              <w:spacing w:after="120"/>
              <w:jc w:val="left"/>
              <w:rPr>
                <w:rFonts w:ascii="Sylfaen" w:hAnsi="Sylfaen" w:cs="Times New Roman"/>
                <w:sz w:val="20"/>
              </w:rPr>
            </w:pPr>
          </w:p>
        </w:tc>
        <w:tc>
          <w:tcPr>
            <w:tcW w:w="236" w:type="dxa"/>
            <w:gridSpan w:val="2"/>
            <w:tcBorders>
              <w:top w:val="nil"/>
              <w:left w:val="nil"/>
              <w:bottom w:val="nil"/>
              <w:right w:val="nil"/>
            </w:tcBorders>
            <w:tcMar>
              <w:top w:w="28" w:type="dxa"/>
              <w:left w:w="28" w:type="dxa"/>
              <w:bottom w:w="28" w:type="dxa"/>
              <w:right w:w="28" w:type="dxa"/>
            </w:tcMar>
          </w:tcPr>
          <w:p w14:paraId="6BAA1D10"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7829E44C" w14:textId="77777777" w:rsidR="00E97E37" w:rsidRPr="00501C2A" w:rsidRDefault="00E97E37" w:rsidP="002B40C4">
            <w:pPr>
              <w:pStyle w:val="affffa"/>
              <w:widowControl w:val="0"/>
              <w:spacing w:after="120"/>
              <w:jc w:val="left"/>
              <w:rPr>
                <w:rFonts w:ascii="Sylfaen" w:hAnsi="Sylfaen" w:cs="Times New Roman"/>
                <w:sz w:val="20"/>
              </w:rPr>
            </w:pPr>
          </w:p>
        </w:tc>
        <w:tc>
          <w:tcPr>
            <w:tcW w:w="2801" w:type="dxa"/>
            <w:gridSpan w:val="3"/>
            <w:tcMar>
              <w:top w:w="28" w:type="dxa"/>
              <w:left w:w="28" w:type="dxa"/>
              <w:bottom w:w="28" w:type="dxa"/>
              <w:right w:w="28" w:type="dxa"/>
            </w:tcMar>
          </w:tcPr>
          <w:p w14:paraId="7A28309E"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*.4.3. Մաքսային փաստաթղթի համարը՝ ըստ գրանցամատյանի</w:t>
            </w:r>
          </w:p>
          <w:p w14:paraId="72DE04B9"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(casdo:‌Customs‌Document‌Id)</w:t>
            </w:r>
          </w:p>
        </w:tc>
        <w:tc>
          <w:tcPr>
            <w:tcW w:w="2268" w:type="dxa"/>
            <w:tcMar>
              <w:top w:w="28" w:type="dxa"/>
              <w:left w:w="28" w:type="dxa"/>
              <w:bottom w:w="28" w:type="dxa"/>
              <w:right w:w="28" w:type="dxa"/>
            </w:tcMar>
          </w:tcPr>
          <w:p w14:paraId="4A6819A1"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մաքսային փաստաթղթի համարը՝ ըստ գրանցամատյանի</w:t>
            </w:r>
          </w:p>
        </w:tc>
        <w:tc>
          <w:tcPr>
            <w:tcW w:w="1984" w:type="dxa"/>
            <w:tcMar>
              <w:top w:w="28" w:type="dxa"/>
              <w:left w:w="28" w:type="dxa"/>
              <w:bottom w:w="28" w:type="dxa"/>
              <w:right w:w="28" w:type="dxa"/>
            </w:tcMar>
          </w:tcPr>
          <w:p w14:paraId="16AC0909"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M.CA.SDE.00478</w:t>
            </w:r>
          </w:p>
        </w:tc>
        <w:tc>
          <w:tcPr>
            <w:tcW w:w="3119" w:type="dxa"/>
            <w:tcMar>
              <w:top w:w="28" w:type="dxa"/>
              <w:left w:w="28" w:type="dxa"/>
              <w:bottom w:w="28" w:type="dxa"/>
              <w:right w:w="28" w:type="dxa"/>
            </w:tcMar>
          </w:tcPr>
          <w:p w14:paraId="60E3660D"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csdo:‌Customs‌Document‌Id‌Type (M.SDT.00325)</w:t>
            </w:r>
          </w:p>
          <w:p w14:paraId="0ECEDB04"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Պայմանանշանների նորմալացված տողը:</w:t>
            </w:r>
          </w:p>
          <w:p w14:paraId="30B4D736"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Նվազագույն երկարությունը՝ 5</w:t>
            </w:r>
          </w:p>
          <w:p w14:paraId="24B0F348"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Առավելագույն երկարությունը՝ 7</w:t>
            </w:r>
          </w:p>
        </w:tc>
        <w:tc>
          <w:tcPr>
            <w:tcW w:w="992" w:type="dxa"/>
            <w:tcMar>
              <w:top w:w="28" w:type="dxa"/>
              <w:left w:w="28" w:type="dxa"/>
              <w:bottom w:w="28" w:type="dxa"/>
              <w:right w:w="28" w:type="dxa"/>
            </w:tcMar>
          </w:tcPr>
          <w:p w14:paraId="3371E1A1"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1</w:t>
            </w:r>
          </w:p>
        </w:tc>
        <w:tc>
          <w:tcPr>
            <w:tcW w:w="2977" w:type="dxa"/>
            <w:tcMar>
              <w:top w:w="28" w:type="dxa"/>
              <w:left w:w="28" w:type="dxa"/>
              <w:bottom w:w="28" w:type="dxa"/>
              <w:right w:w="28" w:type="dxa"/>
            </w:tcMar>
          </w:tcPr>
          <w:p w14:paraId="32E9BA7A" w14:textId="77777777" w:rsidR="00E97E37" w:rsidRPr="00501C2A" w:rsidRDefault="00E97E37" w:rsidP="002B40C4">
            <w:pPr>
              <w:pStyle w:val="affffa"/>
              <w:widowControl w:val="0"/>
              <w:spacing w:after="120"/>
              <w:jc w:val="left"/>
              <w:rPr>
                <w:rFonts w:ascii="Sylfaen" w:hAnsi="Sylfaen" w:cs="Times New Roman"/>
                <w:noProof/>
                <w:sz w:val="20"/>
              </w:rPr>
            </w:pPr>
          </w:p>
        </w:tc>
      </w:tr>
      <w:tr w:rsidR="00713477" w:rsidRPr="00501C2A" w14:paraId="47D74E94" w14:textId="77777777" w:rsidTr="00713477">
        <w:trPr>
          <w:gridBefore w:val="1"/>
          <w:wBefore w:w="57" w:type="dxa"/>
          <w:jc w:val="center"/>
        </w:trPr>
        <w:tc>
          <w:tcPr>
            <w:tcW w:w="236" w:type="dxa"/>
            <w:tcBorders>
              <w:top w:val="nil"/>
              <w:left w:val="nil"/>
              <w:bottom w:val="nil"/>
              <w:right w:val="nil"/>
            </w:tcBorders>
            <w:tcMar>
              <w:top w:w="28" w:type="dxa"/>
              <w:left w:w="28" w:type="dxa"/>
              <w:bottom w:w="28" w:type="dxa"/>
              <w:right w:w="28" w:type="dxa"/>
            </w:tcMar>
          </w:tcPr>
          <w:p w14:paraId="5EE7E13C" w14:textId="77777777" w:rsidR="00E97E37" w:rsidRPr="00501C2A" w:rsidRDefault="00E97E37" w:rsidP="002B40C4">
            <w:pPr>
              <w:pStyle w:val="affffa"/>
              <w:widowControl w:val="0"/>
              <w:spacing w:after="120"/>
              <w:jc w:val="left"/>
              <w:rPr>
                <w:rFonts w:ascii="Sylfaen" w:hAnsi="Sylfaen" w:cs="Times New Roman"/>
                <w:sz w:val="20"/>
              </w:rPr>
            </w:pPr>
          </w:p>
        </w:tc>
        <w:tc>
          <w:tcPr>
            <w:tcW w:w="161" w:type="dxa"/>
            <w:tcBorders>
              <w:top w:val="nil"/>
              <w:left w:val="nil"/>
              <w:bottom w:val="nil"/>
              <w:right w:val="nil"/>
            </w:tcBorders>
            <w:tcMar>
              <w:top w:w="28" w:type="dxa"/>
              <w:left w:w="28" w:type="dxa"/>
              <w:bottom w:w="28" w:type="dxa"/>
              <w:right w:w="28" w:type="dxa"/>
            </w:tcMar>
          </w:tcPr>
          <w:p w14:paraId="00B898C3" w14:textId="77777777" w:rsidR="00E97E37" w:rsidRPr="00501C2A" w:rsidRDefault="00E97E37" w:rsidP="002B40C4">
            <w:pPr>
              <w:pStyle w:val="affffa"/>
              <w:widowControl w:val="0"/>
              <w:spacing w:after="120"/>
              <w:jc w:val="left"/>
              <w:rPr>
                <w:rFonts w:ascii="Sylfaen" w:hAnsi="Sylfaen" w:cs="Times New Roman"/>
                <w:sz w:val="20"/>
              </w:rPr>
            </w:pPr>
          </w:p>
        </w:tc>
        <w:tc>
          <w:tcPr>
            <w:tcW w:w="236" w:type="dxa"/>
            <w:gridSpan w:val="2"/>
            <w:tcBorders>
              <w:top w:val="nil"/>
              <w:left w:val="nil"/>
              <w:bottom w:val="nil"/>
              <w:right w:val="nil"/>
            </w:tcBorders>
            <w:tcMar>
              <w:top w:w="28" w:type="dxa"/>
              <w:left w:w="28" w:type="dxa"/>
              <w:bottom w:w="28" w:type="dxa"/>
              <w:right w:w="28" w:type="dxa"/>
            </w:tcMar>
          </w:tcPr>
          <w:p w14:paraId="44C91BC6"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723B57D7" w14:textId="77777777" w:rsidR="00E97E37" w:rsidRPr="00501C2A" w:rsidRDefault="00E97E37" w:rsidP="002B40C4">
            <w:pPr>
              <w:pStyle w:val="affffa"/>
              <w:widowControl w:val="0"/>
              <w:spacing w:after="120"/>
              <w:jc w:val="left"/>
              <w:rPr>
                <w:rFonts w:ascii="Sylfaen" w:hAnsi="Sylfaen" w:cs="Times New Roman"/>
                <w:sz w:val="20"/>
              </w:rPr>
            </w:pPr>
          </w:p>
        </w:tc>
        <w:tc>
          <w:tcPr>
            <w:tcW w:w="2801" w:type="dxa"/>
            <w:gridSpan w:val="3"/>
            <w:tcMar>
              <w:top w:w="28" w:type="dxa"/>
              <w:left w:w="28" w:type="dxa"/>
              <w:bottom w:w="28" w:type="dxa"/>
              <w:right w:w="28" w:type="dxa"/>
            </w:tcMar>
          </w:tcPr>
          <w:p w14:paraId="69A5C166"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*.4.4. Հերթական համարը</w:t>
            </w:r>
          </w:p>
          <w:p w14:paraId="16F94E48"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(casdo:‌Customs‌Document‌Ordinal‌Id)</w:t>
            </w:r>
          </w:p>
        </w:tc>
        <w:tc>
          <w:tcPr>
            <w:tcW w:w="2268" w:type="dxa"/>
            <w:tcMar>
              <w:top w:w="28" w:type="dxa"/>
              <w:left w:w="28" w:type="dxa"/>
              <w:bottom w:w="28" w:type="dxa"/>
              <w:right w:w="28" w:type="dxa"/>
            </w:tcMar>
          </w:tcPr>
          <w:p w14:paraId="753CED08"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կատարվող փոփոխությունների և (կամ) լրացումների համարը (նույնականացուցիչը)</w:t>
            </w:r>
          </w:p>
        </w:tc>
        <w:tc>
          <w:tcPr>
            <w:tcW w:w="1984" w:type="dxa"/>
            <w:tcMar>
              <w:top w:w="28" w:type="dxa"/>
              <w:left w:w="28" w:type="dxa"/>
              <w:bottom w:w="28" w:type="dxa"/>
              <w:right w:w="28" w:type="dxa"/>
            </w:tcMar>
          </w:tcPr>
          <w:p w14:paraId="3D5E33AF"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M.CA.SDE.00627</w:t>
            </w:r>
          </w:p>
        </w:tc>
        <w:tc>
          <w:tcPr>
            <w:tcW w:w="3119" w:type="dxa"/>
            <w:tcMar>
              <w:top w:w="28" w:type="dxa"/>
              <w:left w:w="28" w:type="dxa"/>
              <w:bottom w:w="28" w:type="dxa"/>
              <w:right w:w="28" w:type="dxa"/>
            </w:tcMar>
          </w:tcPr>
          <w:p w14:paraId="61F18A14"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casdo:‌Id2‌Type (M.CA.SDT.00183)</w:t>
            </w:r>
          </w:p>
          <w:p w14:paraId="0A4B0260"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Պայմանանշանների նորմալացված տողը:</w:t>
            </w:r>
          </w:p>
          <w:p w14:paraId="7AA6DFEF"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Նվազագույն երկարությունը՝ 1</w:t>
            </w:r>
          </w:p>
          <w:p w14:paraId="6EE9C377"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Առավելագույն երկարությունը՝ 2</w:t>
            </w:r>
          </w:p>
        </w:tc>
        <w:tc>
          <w:tcPr>
            <w:tcW w:w="992" w:type="dxa"/>
            <w:tcMar>
              <w:top w:w="28" w:type="dxa"/>
              <w:left w:w="28" w:type="dxa"/>
              <w:bottom w:w="28" w:type="dxa"/>
              <w:right w:w="28" w:type="dxa"/>
            </w:tcMar>
          </w:tcPr>
          <w:p w14:paraId="18FC9EF3"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0..1</w:t>
            </w:r>
          </w:p>
        </w:tc>
        <w:tc>
          <w:tcPr>
            <w:tcW w:w="2977" w:type="dxa"/>
            <w:tcMar>
              <w:top w:w="28" w:type="dxa"/>
              <w:left w:w="28" w:type="dxa"/>
              <w:bottom w:w="28" w:type="dxa"/>
              <w:right w:w="28" w:type="dxa"/>
            </w:tcMar>
          </w:tcPr>
          <w:p w14:paraId="2E6A875A" w14:textId="77777777" w:rsidR="00E97E37" w:rsidRPr="00501C2A" w:rsidRDefault="00E97E37" w:rsidP="002B40C4">
            <w:pPr>
              <w:pStyle w:val="affffa"/>
              <w:widowControl w:val="0"/>
              <w:spacing w:after="120"/>
              <w:jc w:val="left"/>
              <w:rPr>
                <w:rFonts w:ascii="Sylfaen" w:hAnsi="Sylfaen" w:cs="Times New Roman"/>
                <w:noProof/>
                <w:sz w:val="20"/>
              </w:rPr>
            </w:pPr>
          </w:p>
        </w:tc>
      </w:tr>
      <w:tr w:rsidR="00713477" w:rsidRPr="00501C2A" w14:paraId="7F5E5A77" w14:textId="77777777" w:rsidTr="00713477">
        <w:trPr>
          <w:gridBefore w:val="1"/>
          <w:wBefore w:w="57" w:type="dxa"/>
          <w:jc w:val="center"/>
        </w:trPr>
        <w:tc>
          <w:tcPr>
            <w:tcW w:w="236" w:type="dxa"/>
            <w:tcBorders>
              <w:top w:val="nil"/>
              <w:left w:val="nil"/>
              <w:bottom w:val="nil"/>
              <w:right w:val="nil"/>
            </w:tcBorders>
            <w:tcMar>
              <w:top w:w="28" w:type="dxa"/>
              <w:left w:w="28" w:type="dxa"/>
              <w:bottom w:w="28" w:type="dxa"/>
              <w:right w:w="28" w:type="dxa"/>
            </w:tcMar>
          </w:tcPr>
          <w:p w14:paraId="29EE572A" w14:textId="77777777" w:rsidR="00E97E37" w:rsidRPr="00501C2A" w:rsidRDefault="00E97E37" w:rsidP="002B40C4">
            <w:pPr>
              <w:pStyle w:val="affffa"/>
              <w:widowControl w:val="0"/>
              <w:spacing w:after="120"/>
              <w:jc w:val="left"/>
              <w:rPr>
                <w:rFonts w:ascii="Sylfaen" w:hAnsi="Sylfaen" w:cs="Times New Roman"/>
                <w:sz w:val="20"/>
              </w:rPr>
            </w:pPr>
          </w:p>
        </w:tc>
        <w:tc>
          <w:tcPr>
            <w:tcW w:w="161" w:type="dxa"/>
            <w:tcBorders>
              <w:top w:val="nil"/>
              <w:left w:val="nil"/>
              <w:bottom w:val="nil"/>
              <w:right w:val="nil"/>
            </w:tcBorders>
            <w:tcMar>
              <w:top w:w="28" w:type="dxa"/>
              <w:left w:w="28" w:type="dxa"/>
              <w:bottom w:w="28" w:type="dxa"/>
              <w:right w:w="28" w:type="dxa"/>
            </w:tcMar>
          </w:tcPr>
          <w:p w14:paraId="3792A01A" w14:textId="77777777" w:rsidR="00E97E37" w:rsidRPr="00501C2A" w:rsidRDefault="00E97E37" w:rsidP="002B40C4">
            <w:pPr>
              <w:pStyle w:val="affffa"/>
              <w:widowControl w:val="0"/>
              <w:spacing w:after="120"/>
              <w:jc w:val="left"/>
              <w:rPr>
                <w:rFonts w:ascii="Sylfaen" w:hAnsi="Sylfaen" w:cs="Times New Roman"/>
                <w:sz w:val="20"/>
              </w:rPr>
            </w:pPr>
          </w:p>
        </w:tc>
        <w:tc>
          <w:tcPr>
            <w:tcW w:w="236" w:type="dxa"/>
            <w:gridSpan w:val="2"/>
            <w:tcBorders>
              <w:top w:val="nil"/>
              <w:left w:val="nil"/>
              <w:bottom w:val="nil"/>
              <w:right w:val="nil"/>
            </w:tcBorders>
            <w:tcMar>
              <w:top w:w="28" w:type="dxa"/>
              <w:left w:w="28" w:type="dxa"/>
              <w:bottom w:w="28" w:type="dxa"/>
              <w:right w:w="28" w:type="dxa"/>
            </w:tcMar>
          </w:tcPr>
          <w:p w14:paraId="0F14E7FB" w14:textId="77777777" w:rsidR="00E97E37" w:rsidRPr="00501C2A" w:rsidRDefault="00E97E37" w:rsidP="002B40C4">
            <w:pPr>
              <w:pStyle w:val="affffa"/>
              <w:widowControl w:val="0"/>
              <w:spacing w:after="120"/>
              <w:jc w:val="left"/>
              <w:rPr>
                <w:rFonts w:ascii="Sylfaen" w:hAnsi="Sylfaen" w:cs="Times New Roman"/>
                <w:sz w:val="20"/>
              </w:rPr>
            </w:pPr>
          </w:p>
        </w:tc>
        <w:tc>
          <w:tcPr>
            <w:tcW w:w="2999" w:type="dxa"/>
            <w:gridSpan w:val="4"/>
            <w:tcMar>
              <w:top w:w="28" w:type="dxa"/>
              <w:left w:w="28" w:type="dxa"/>
              <w:bottom w:w="28" w:type="dxa"/>
              <w:right w:w="28" w:type="dxa"/>
            </w:tcMar>
          </w:tcPr>
          <w:p w14:paraId="30143631"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*.5. Տրանսպորտային միջոցի հայտարարագրի գրանցման համարը</w:t>
            </w:r>
          </w:p>
          <w:p w14:paraId="126FBD83"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(cacdo:DTMDocDetails)</w:t>
            </w:r>
          </w:p>
        </w:tc>
        <w:tc>
          <w:tcPr>
            <w:tcW w:w="2268" w:type="dxa"/>
            <w:tcMar>
              <w:top w:w="28" w:type="dxa"/>
              <w:left w:w="28" w:type="dxa"/>
              <w:bottom w:w="28" w:type="dxa"/>
              <w:right w:w="28" w:type="dxa"/>
            </w:tcMar>
          </w:tcPr>
          <w:p w14:paraId="63C5F78C"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տրանսպորտային միջոցի հայտարարագրի գրանցման համարը</w:t>
            </w:r>
          </w:p>
        </w:tc>
        <w:tc>
          <w:tcPr>
            <w:tcW w:w="1984" w:type="dxa"/>
            <w:tcMar>
              <w:top w:w="28" w:type="dxa"/>
              <w:left w:w="28" w:type="dxa"/>
              <w:bottom w:w="28" w:type="dxa"/>
              <w:right w:w="28" w:type="dxa"/>
            </w:tcMar>
          </w:tcPr>
          <w:p w14:paraId="3CB68F19"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M.CA.CDE.00265</w:t>
            </w:r>
          </w:p>
        </w:tc>
        <w:tc>
          <w:tcPr>
            <w:tcW w:w="3119" w:type="dxa"/>
            <w:tcMar>
              <w:top w:w="28" w:type="dxa"/>
              <w:left w:w="28" w:type="dxa"/>
              <w:bottom w:w="28" w:type="dxa"/>
              <w:right w:w="28" w:type="dxa"/>
            </w:tcMar>
          </w:tcPr>
          <w:p w14:paraId="429C98BC"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cacdo:‌DTMDoc‌Details‌Type (M.CA.CDT.00240)</w:t>
            </w:r>
          </w:p>
          <w:p w14:paraId="0C9C384C"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Որոշվում է ներդրված տարրերի արժեքների տիրույթներով</w:t>
            </w:r>
          </w:p>
        </w:tc>
        <w:tc>
          <w:tcPr>
            <w:tcW w:w="992" w:type="dxa"/>
            <w:tcMar>
              <w:top w:w="28" w:type="dxa"/>
              <w:left w:w="28" w:type="dxa"/>
              <w:bottom w:w="28" w:type="dxa"/>
              <w:right w:w="28" w:type="dxa"/>
            </w:tcMar>
          </w:tcPr>
          <w:p w14:paraId="60286079"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0..1</w:t>
            </w:r>
          </w:p>
        </w:tc>
        <w:tc>
          <w:tcPr>
            <w:tcW w:w="2977" w:type="dxa"/>
            <w:tcMar>
              <w:top w:w="28" w:type="dxa"/>
              <w:left w:w="28" w:type="dxa"/>
              <w:bottom w:w="28" w:type="dxa"/>
              <w:right w:w="28" w:type="dxa"/>
            </w:tcMar>
          </w:tcPr>
          <w:p w14:paraId="0809E9E3" w14:textId="77777777" w:rsidR="00E97E37" w:rsidRPr="00501C2A" w:rsidRDefault="00E97E37" w:rsidP="002B40C4">
            <w:pPr>
              <w:pStyle w:val="affffa"/>
              <w:widowControl w:val="0"/>
              <w:spacing w:after="120"/>
              <w:jc w:val="left"/>
              <w:rPr>
                <w:rFonts w:ascii="Sylfaen" w:hAnsi="Sylfaen" w:cs="Times New Roman"/>
                <w:noProof/>
                <w:sz w:val="20"/>
              </w:rPr>
            </w:pPr>
          </w:p>
        </w:tc>
      </w:tr>
      <w:tr w:rsidR="00713477" w:rsidRPr="00501C2A" w14:paraId="41FCECA1" w14:textId="77777777" w:rsidTr="00713477">
        <w:trPr>
          <w:gridBefore w:val="1"/>
          <w:wBefore w:w="57" w:type="dxa"/>
          <w:jc w:val="center"/>
        </w:trPr>
        <w:tc>
          <w:tcPr>
            <w:tcW w:w="236" w:type="dxa"/>
            <w:tcBorders>
              <w:top w:val="nil"/>
              <w:left w:val="nil"/>
              <w:bottom w:val="nil"/>
              <w:right w:val="nil"/>
            </w:tcBorders>
            <w:tcMar>
              <w:top w:w="28" w:type="dxa"/>
              <w:left w:w="28" w:type="dxa"/>
              <w:bottom w:w="28" w:type="dxa"/>
              <w:right w:w="28" w:type="dxa"/>
            </w:tcMar>
          </w:tcPr>
          <w:p w14:paraId="61C17F7D" w14:textId="77777777" w:rsidR="00E97E37" w:rsidRPr="00501C2A" w:rsidRDefault="00E97E37" w:rsidP="002B40C4">
            <w:pPr>
              <w:pStyle w:val="affffa"/>
              <w:widowControl w:val="0"/>
              <w:spacing w:after="120"/>
              <w:jc w:val="left"/>
              <w:rPr>
                <w:rFonts w:ascii="Sylfaen" w:hAnsi="Sylfaen" w:cs="Times New Roman"/>
                <w:sz w:val="20"/>
              </w:rPr>
            </w:pPr>
          </w:p>
        </w:tc>
        <w:tc>
          <w:tcPr>
            <w:tcW w:w="161" w:type="dxa"/>
            <w:tcBorders>
              <w:top w:val="nil"/>
              <w:left w:val="nil"/>
              <w:bottom w:val="nil"/>
              <w:right w:val="nil"/>
            </w:tcBorders>
            <w:tcMar>
              <w:top w:w="28" w:type="dxa"/>
              <w:left w:w="28" w:type="dxa"/>
              <w:bottom w:w="28" w:type="dxa"/>
              <w:right w:w="28" w:type="dxa"/>
            </w:tcMar>
          </w:tcPr>
          <w:p w14:paraId="5744CCC7" w14:textId="77777777" w:rsidR="00E97E37" w:rsidRPr="00501C2A" w:rsidRDefault="00E97E37" w:rsidP="002B40C4">
            <w:pPr>
              <w:pStyle w:val="affffa"/>
              <w:widowControl w:val="0"/>
              <w:spacing w:after="120"/>
              <w:jc w:val="left"/>
              <w:rPr>
                <w:rFonts w:ascii="Sylfaen" w:hAnsi="Sylfaen" w:cs="Times New Roman"/>
                <w:sz w:val="20"/>
              </w:rPr>
            </w:pPr>
          </w:p>
        </w:tc>
        <w:tc>
          <w:tcPr>
            <w:tcW w:w="236" w:type="dxa"/>
            <w:gridSpan w:val="2"/>
            <w:tcBorders>
              <w:top w:val="nil"/>
              <w:left w:val="nil"/>
              <w:bottom w:val="nil"/>
              <w:right w:val="nil"/>
            </w:tcBorders>
            <w:tcMar>
              <w:top w:w="28" w:type="dxa"/>
              <w:left w:w="28" w:type="dxa"/>
              <w:bottom w:w="28" w:type="dxa"/>
              <w:right w:w="28" w:type="dxa"/>
            </w:tcMar>
          </w:tcPr>
          <w:p w14:paraId="0570DD7E"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55EDCD2A" w14:textId="77777777" w:rsidR="00E97E37" w:rsidRPr="00501C2A" w:rsidRDefault="00E97E37" w:rsidP="002B40C4">
            <w:pPr>
              <w:pStyle w:val="affffa"/>
              <w:widowControl w:val="0"/>
              <w:spacing w:after="120"/>
              <w:jc w:val="left"/>
              <w:rPr>
                <w:rFonts w:ascii="Sylfaen" w:hAnsi="Sylfaen" w:cs="Times New Roman"/>
                <w:sz w:val="20"/>
              </w:rPr>
            </w:pPr>
          </w:p>
        </w:tc>
        <w:tc>
          <w:tcPr>
            <w:tcW w:w="2801" w:type="dxa"/>
            <w:gridSpan w:val="3"/>
            <w:tcMar>
              <w:top w:w="28" w:type="dxa"/>
              <w:left w:w="28" w:type="dxa"/>
              <w:bottom w:w="28" w:type="dxa"/>
              <w:right w:w="28" w:type="dxa"/>
            </w:tcMar>
          </w:tcPr>
          <w:p w14:paraId="1EE4AC69"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*.5.1. Մաքսային մարմնի ծածկագիրը</w:t>
            </w:r>
          </w:p>
          <w:p w14:paraId="45B6FE0D"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(csdo:‌Customs‌Office‌Code)</w:t>
            </w:r>
          </w:p>
        </w:tc>
        <w:tc>
          <w:tcPr>
            <w:tcW w:w="2268" w:type="dxa"/>
            <w:tcMar>
              <w:top w:w="28" w:type="dxa"/>
              <w:left w:w="28" w:type="dxa"/>
              <w:bottom w:w="28" w:type="dxa"/>
              <w:right w:w="28" w:type="dxa"/>
            </w:tcMar>
          </w:tcPr>
          <w:p w14:paraId="183D249F"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մաքսային մարմնի ծածկագրային նշագիրը</w:t>
            </w:r>
          </w:p>
        </w:tc>
        <w:tc>
          <w:tcPr>
            <w:tcW w:w="1984" w:type="dxa"/>
            <w:tcMar>
              <w:top w:w="28" w:type="dxa"/>
              <w:left w:w="28" w:type="dxa"/>
              <w:bottom w:w="28" w:type="dxa"/>
              <w:right w:w="28" w:type="dxa"/>
            </w:tcMar>
          </w:tcPr>
          <w:p w14:paraId="7CB2B0D0"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M.SDE.00255</w:t>
            </w:r>
          </w:p>
        </w:tc>
        <w:tc>
          <w:tcPr>
            <w:tcW w:w="3119" w:type="dxa"/>
            <w:tcMar>
              <w:top w:w="28" w:type="dxa"/>
              <w:left w:w="28" w:type="dxa"/>
              <w:bottom w:w="28" w:type="dxa"/>
              <w:right w:w="28" w:type="dxa"/>
            </w:tcMar>
          </w:tcPr>
          <w:p w14:paraId="6E361F95"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csdo:‌Customs‌Office‌Code‌Type (M.SDT.00184)</w:t>
            </w:r>
          </w:p>
          <w:p w14:paraId="2D66996E"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Ծածկագրի արժեքը՝ Եվրասիական տնտեսական միության անդամ պետությունների մաքսային մարմինների դասակարգչին համապատասխան։</w:t>
            </w:r>
          </w:p>
          <w:p w14:paraId="5418E601"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Ձևանմուշը՝ [0-9]{2}|[0-9]{5}|[0-9]{8}</w:t>
            </w:r>
          </w:p>
        </w:tc>
        <w:tc>
          <w:tcPr>
            <w:tcW w:w="992" w:type="dxa"/>
            <w:tcMar>
              <w:top w:w="28" w:type="dxa"/>
              <w:left w:w="28" w:type="dxa"/>
              <w:bottom w:w="28" w:type="dxa"/>
              <w:right w:w="28" w:type="dxa"/>
            </w:tcMar>
          </w:tcPr>
          <w:p w14:paraId="5A3C946C"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1</w:t>
            </w:r>
          </w:p>
        </w:tc>
        <w:tc>
          <w:tcPr>
            <w:tcW w:w="2977" w:type="dxa"/>
            <w:tcMar>
              <w:top w:w="28" w:type="dxa"/>
              <w:left w:w="28" w:type="dxa"/>
              <w:bottom w:w="28" w:type="dxa"/>
              <w:right w:w="28" w:type="dxa"/>
            </w:tcMar>
          </w:tcPr>
          <w:p w14:paraId="6116C7D4" w14:textId="77777777" w:rsidR="00E97E37" w:rsidRPr="00501C2A" w:rsidRDefault="00E97E37" w:rsidP="002B40C4">
            <w:pPr>
              <w:pStyle w:val="affffa"/>
              <w:widowControl w:val="0"/>
              <w:spacing w:after="120"/>
              <w:jc w:val="left"/>
              <w:rPr>
                <w:rFonts w:ascii="Sylfaen" w:hAnsi="Sylfaen" w:cs="Times New Roman"/>
                <w:noProof/>
                <w:sz w:val="20"/>
              </w:rPr>
            </w:pPr>
          </w:p>
        </w:tc>
      </w:tr>
      <w:tr w:rsidR="00713477" w:rsidRPr="00501C2A" w14:paraId="0B05EAC0" w14:textId="77777777" w:rsidTr="00713477">
        <w:trPr>
          <w:gridBefore w:val="1"/>
          <w:wBefore w:w="57" w:type="dxa"/>
          <w:jc w:val="center"/>
        </w:trPr>
        <w:tc>
          <w:tcPr>
            <w:tcW w:w="236" w:type="dxa"/>
            <w:tcBorders>
              <w:top w:val="nil"/>
              <w:left w:val="nil"/>
              <w:bottom w:val="nil"/>
              <w:right w:val="nil"/>
            </w:tcBorders>
            <w:tcMar>
              <w:top w:w="28" w:type="dxa"/>
              <w:left w:w="28" w:type="dxa"/>
              <w:bottom w:w="28" w:type="dxa"/>
              <w:right w:w="28" w:type="dxa"/>
            </w:tcMar>
          </w:tcPr>
          <w:p w14:paraId="1F0EA373" w14:textId="77777777" w:rsidR="00E97E37" w:rsidRPr="00501C2A" w:rsidRDefault="00E97E37" w:rsidP="002B40C4">
            <w:pPr>
              <w:pStyle w:val="affffa"/>
              <w:widowControl w:val="0"/>
              <w:spacing w:after="120"/>
              <w:jc w:val="left"/>
              <w:rPr>
                <w:rFonts w:ascii="Sylfaen" w:hAnsi="Sylfaen" w:cs="Times New Roman"/>
                <w:sz w:val="20"/>
              </w:rPr>
            </w:pPr>
          </w:p>
        </w:tc>
        <w:tc>
          <w:tcPr>
            <w:tcW w:w="161" w:type="dxa"/>
            <w:tcBorders>
              <w:top w:val="nil"/>
              <w:left w:val="nil"/>
              <w:bottom w:val="nil"/>
              <w:right w:val="nil"/>
            </w:tcBorders>
            <w:tcMar>
              <w:top w:w="28" w:type="dxa"/>
              <w:left w:w="28" w:type="dxa"/>
              <w:bottom w:w="28" w:type="dxa"/>
              <w:right w:w="28" w:type="dxa"/>
            </w:tcMar>
          </w:tcPr>
          <w:p w14:paraId="0FA126C8" w14:textId="77777777" w:rsidR="00E97E37" w:rsidRPr="00501C2A" w:rsidRDefault="00E97E37" w:rsidP="002B40C4">
            <w:pPr>
              <w:pStyle w:val="affffa"/>
              <w:widowControl w:val="0"/>
              <w:spacing w:after="120"/>
              <w:jc w:val="left"/>
              <w:rPr>
                <w:rFonts w:ascii="Sylfaen" w:hAnsi="Sylfaen" w:cs="Times New Roman"/>
                <w:sz w:val="20"/>
              </w:rPr>
            </w:pPr>
          </w:p>
        </w:tc>
        <w:tc>
          <w:tcPr>
            <w:tcW w:w="236" w:type="dxa"/>
            <w:gridSpan w:val="2"/>
            <w:tcBorders>
              <w:top w:val="nil"/>
              <w:left w:val="nil"/>
              <w:bottom w:val="nil"/>
              <w:right w:val="nil"/>
            </w:tcBorders>
            <w:tcMar>
              <w:top w:w="28" w:type="dxa"/>
              <w:left w:w="28" w:type="dxa"/>
              <w:bottom w:w="28" w:type="dxa"/>
              <w:right w:w="28" w:type="dxa"/>
            </w:tcMar>
          </w:tcPr>
          <w:p w14:paraId="34597C62"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68057824" w14:textId="77777777" w:rsidR="00E97E37" w:rsidRPr="00501C2A" w:rsidRDefault="00E97E37" w:rsidP="002B40C4">
            <w:pPr>
              <w:pStyle w:val="affffa"/>
              <w:widowControl w:val="0"/>
              <w:spacing w:after="120"/>
              <w:jc w:val="left"/>
              <w:rPr>
                <w:rFonts w:ascii="Sylfaen" w:hAnsi="Sylfaen" w:cs="Times New Roman"/>
                <w:sz w:val="20"/>
              </w:rPr>
            </w:pPr>
          </w:p>
        </w:tc>
        <w:tc>
          <w:tcPr>
            <w:tcW w:w="2801" w:type="dxa"/>
            <w:gridSpan w:val="3"/>
            <w:tcMar>
              <w:top w:w="28" w:type="dxa"/>
              <w:left w:w="28" w:type="dxa"/>
              <w:bottom w:w="28" w:type="dxa"/>
              <w:right w:w="28" w:type="dxa"/>
            </w:tcMar>
          </w:tcPr>
          <w:p w14:paraId="34DEF44A"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*.5.2. Փաստաթղթի ամսաթիվը</w:t>
            </w:r>
          </w:p>
          <w:p w14:paraId="684E9458"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(csdo:‌Doc‌Creation‌Date)</w:t>
            </w:r>
          </w:p>
        </w:tc>
        <w:tc>
          <w:tcPr>
            <w:tcW w:w="2268" w:type="dxa"/>
            <w:tcMar>
              <w:top w:w="28" w:type="dxa"/>
              <w:left w:w="28" w:type="dxa"/>
              <w:bottom w:w="28" w:type="dxa"/>
              <w:right w:w="28" w:type="dxa"/>
            </w:tcMar>
          </w:tcPr>
          <w:p w14:paraId="299DEF87"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փաստաթղթի տրման, ստորագրման, հաստատման կամ գրանցման ամսաթիվը</w:t>
            </w:r>
          </w:p>
        </w:tc>
        <w:tc>
          <w:tcPr>
            <w:tcW w:w="1984" w:type="dxa"/>
            <w:tcMar>
              <w:top w:w="28" w:type="dxa"/>
              <w:left w:w="28" w:type="dxa"/>
              <w:bottom w:w="28" w:type="dxa"/>
              <w:right w:w="28" w:type="dxa"/>
            </w:tcMar>
          </w:tcPr>
          <w:p w14:paraId="2AFAD5AD"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M.SDE.00045</w:t>
            </w:r>
          </w:p>
        </w:tc>
        <w:tc>
          <w:tcPr>
            <w:tcW w:w="3119" w:type="dxa"/>
            <w:tcMar>
              <w:top w:w="28" w:type="dxa"/>
              <w:left w:w="28" w:type="dxa"/>
              <w:bottom w:w="28" w:type="dxa"/>
              <w:right w:w="28" w:type="dxa"/>
            </w:tcMar>
          </w:tcPr>
          <w:p w14:paraId="73E41A32"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bdt:DateType (M.BDT.00005)</w:t>
            </w:r>
          </w:p>
          <w:p w14:paraId="10CDF3E4"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Ամսաթվի նշագիրը՝ ISO 8601 ստանդարտների սերիային համապատասխան</w:t>
            </w:r>
          </w:p>
        </w:tc>
        <w:tc>
          <w:tcPr>
            <w:tcW w:w="992" w:type="dxa"/>
            <w:tcMar>
              <w:top w:w="28" w:type="dxa"/>
              <w:left w:w="28" w:type="dxa"/>
              <w:bottom w:w="28" w:type="dxa"/>
              <w:right w:w="28" w:type="dxa"/>
            </w:tcMar>
          </w:tcPr>
          <w:p w14:paraId="481231E4"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1</w:t>
            </w:r>
          </w:p>
        </w:tc>
        <w:tc>
          <w:tcPr>
            <w:tcW w:w="2977" w:type="dxa"/>
            <w:tcMar>
              <w:top w:w="28" w:type="dxa"/>
              <w:left w:w="28" w:type="dxa"/>
              <w:bottom w:w="28" w:type="dxa"/>
              <w:right w:w="28" w:type="dxa"/>
            </w:tcMar>
          </w:tcPr>
          <w:p w14:paraId="7D10DD47" w14:textId="77777777" w:rsidR="00E97E37" w:rsidRPr="00501C2A" w:rsidRDefault="00E97E37" w:rsidP="002B40C4">
            <w:pPr>
              <w:pStyle w:val="affffa"/>
              <w:widowControl w:val="0"/>
              <w:spacing w:after="120"/>
              <w:jc w:val="left"/>
              <w:rPr>
                <w:rFonts w:ascii="Sylfaen" w:hAnsi="Sylfaen" w:cs="Times New Roman"/>
                <w:noProof/>
                <w:sz w:val="20"/>
              </w:rPr>
            </w:pPr>
            <w:r>
              <w:rPr>
                <w:rFonts w:ascii="Sylfaen" w:hAnsi="Sylfaen"/>
                <w:sz w:val="20"/>
              </w:rPr>
              <w:t>վավերապայմանի արժեքը պետք է ներկայացվի հետևյալ ձևանմուշին համապատասխան՝ YYYY-MM-DD</w:t>
            </w:r>
          </w:p>
        </w:tc>
      </w:tr>
      <w:tr w:rsidR="00713477" w:rsidRPr="00501C2A" w14:paraId="18677988" w14:textId="77777777" w:rsidTr="00713477">
        <w:trPr>
          <w:gridBefore w:val="1"/>
          <w:wBefore w:w="57" w:type="dxa"/>
          <w:jc w:val="center"/>
        </w:trPr>
        <w:tc>
          <w:tcPr>
            <w:tcW w:w="236" w:type="dxa"/>
            <w:tcBorders>
              <w:top w:val="nil"/>
              <w:left w:val="nil"/>
              <w:bottom w:val="nil"/>
              <w:right w:val="nil"/>
            </w:tcBorders>
            <w:tcMar>
              <w:top w:w="28" w:type="dxa"/>
              <w:left w:w="28" w:type="dxa"/>
              <w:bottom w:w="28" w:type="dxa"/>
              <w:right w:w="28" w:type="dxa"/>
            </w:tcMar>
          </w:tcPr>
          <w:p w14:paraId="7D0B8843" w14:textId="77777777" w:rsidR="00E97E37" w:rsidRPr="00501C2A" w:rsidRDefault="00E97E37" w:rsidP="002B40C4">
            <w:pPr>
              <w:pStyle w:val="affffa"/>
              <w:widowControl w:val="0"/>
              <w:spacing w:after="120"/>
              <w:jc w:val="left"/>
              <w:rPr>
                <w:rFonts w:ascii="Sylfaen" w:hAnsi="Sylfaen" w:cs="Times New Roman"/>
                <w:sz w:val="20"/>
              </w:rPr>
            </w:pPr>
          </w:p>
        </w:tc>
        <w:tc>
          <w:tcPr>
            <w:tcW w:w="161" w:type="dxa"/>
            <w:tcBorders>
              <w:top w:val="nil"/>
              <w:left w:val="nil"/>
              <w:bottom w:val="nil"/>
              <w:right w:val="nil"/>
            </w:tcBorders>
            <w:tcMar>
              <w:top w:w="28" w:type="dxa"/>
              <w:left w:w="28" w:type="dxa"/>
              <w:bottom w:w="28" w:type="dxa"/>
              <w:right w:w="28" w:type="dxa"/>
            </w:tcMar>
          </w:tcPr>
          <w:p w14:paraId="3E775B3D" w14:textId="77777777" w:rsidR="00E97E37" w:rsidRPr="00501C2A" w:rsidRDefault="00E97E37" w:rsidP="002B40C4">
            <w:pPr>
              <w:pStyle w:val="affffa"/>
              <w:widowControl w:val="0"/>
              <w:spacing w:after="120"/>
              <w:jc w:val="left"/>
              <w:rPr>
                <w:rFonts w:ascii="Sylfaen" w:hAnsi="Sylfaen" w:cs="Times New Roman"/>
                <w:sz w:val="20"/>
              </w:rPr>
            </w:pPr>
          </w:p>
        </w:tc>
        <w:tc>
          <w:tcPr>
            <w:tcW w:w="236" w:type="dxa"/>
            <w:gridSpan w:val="2"/>
            <w:tcBorders>
              <w:top w:val="nil"/>
              <w:left w:val="nil"/>
              <w:bottom w:val="nil"/>
              <w:right w:val="nil"/>
            </w:tcBorders>
            <w:tcMar>
              <w:top w:w="28" w:type="dxa"/>
              <w:left w:w="28" w:type="dxa"/>
              <w:bottom w:w="28" w:type="dxa"/>
              <w:right w:w="28" w:type="dxa"/>
            </w:tcMar>
          </w:tcPr>
          <w:p w14:paraId="03F41864"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46587704" w14:textId="77777777" w:rsidR="00E97E37" w:rsidRPr="00501C2A" w:rsidRDefault="00E97E37" w:rsidP="002B40C4">
            <w:pPr>
              <w:pStyle w:val="affffa"/>
              <w:widowControl w:val="0"/>
              <w:spacing w:after="120"/>
              <w:jc w:val="left"/>
              <w:rPr>
                <w:rFonts w:ascii="Sylfaen" w:hAnsi="Sylfaen" w:cs="Times New Roman"/>
                <w:sz w:val="20"/>
              </w:rPr>
            </w:pPr>
          </w:p>
        </w:tc>
        <w:tc>
          <w:tcPr>
            <w:tcW w:w="2801" w:type="dxa"/>
            <w:gridSpan w:val="3"/>
            <w:tcMar>
              <w:top w:w="28" w:type="dxa"/>
              <w:left w:w="28" w:type="dxa"/>
              <w:bottom w:w="28" w:type="dxa"/>
              <w:right w:w="28" w:type="dxa"/>
            </w:tcMar>
          </w:tcPr>
          <w:p w14:paraId="4ADAA141"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*.5.3. Մաքսային փաստաթղթի համարը՝ ըստ գրանցամատյանի</w:t>
            </w:r>
          </w:p>
          <w:p w14:paraId="40691B6C"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(casdo:‌Customs‌Document‌Id)</w:t>
            </w:r>
          </w:p>
        </w:tc>
        <w:tc>
          <w:tcPr>
            <w:tcW w:w="2268" w:type="dxa"/>
            <w:tcMar>
              <w:top w:w="28" w:type="dxa"/>
              <w:left w:w="28" w:type="dxa"/>
              <w:bottom w:w="28" w:type="dxa"/>
              <w:right w:w="28" w:type="dxa"/>
            </w:tcMar>
          </w:tcPr>
          <w:p w14:paraId="1B4DCBCA"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համարը՝ ըստ գրանցամատյանի</w:t>
            </w:r>
          </w:p>
        </w:tc>
        <w:tc>
          <w:tcPr>
            <w:tcW w:w="1984" w:type="dxa"/>
            <w:tcMar>
              <w:top w:w="28" w:type="dxa"/>
              <w:left w:w="28" w:type="dxa"/>
              <w:bottom w:w="28" w:type="dxa"/>
              <w:right w:w="28" w:type="dxa"/>
            </w:tcMar>
          </w:tcPr>
          <w:p w14:paraId="128FB7C9"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M.CA.SDE.00478</w:t>
            </w:r>
          </w:p>
        </w:tc>
        <w:tc>
          <w:tcPr>
            <w:tcW w:w="3119" w:type="dxa"/>
            <w:tcMar>
              <w:top w:w="28" w:type="dxa"/>
              <w:left w:w="28" w:type="dxa"/>
              <w:bottom w:w="28" w:type="dxa"/>
              <w:right w:w="28" w:type="dxa"/>
            </w:tcMar>
          </w:tcPr>
          <w:p w14:paraId="2E8A64B9"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csdo:‌Customs‌Document‌Id‌Type (M.SDT.00325)</w:t>
            </w:r>
          </w:p>
          <w:p w14:paraId="0E46EAB9"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Պայմանանշանների նորմալացված տողը:</w:t>
            </w:r>
          </w:p>
          <w:p w14:paraId="51A762B2"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Նվազագույն երկարությունը՝ 5</w:t>
            </w:r>
          </w:p>
          <w:p w14:paraId="1D8215F1"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Առավելագույն երկարությունը՝ 7</w:t>
            </w:r>
          </w:p>
        </w:tc>
        <w:tc>
          <w:tcPr>
            <w:tcW w:w="992" w:type="dxa"/>
            <w:tcMar>
              <w:top w:w="28" w:type="dxa"/>
              <w:left w:w="28" w:type="dxa"/>
              <w:bottom w:w="28" w:type="dxa"/>
              <w:right w:w="28" w:type="dxa"/>
            </w:tcMar>
          </w:tcPr>
          <w:p w14:paraId="229078C6"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1</w:t>
            </w:r>
          </w:p>
        </w:tc>
        <w:tc>
          <w:tcPr>
            <w:tcW w:w="2977" w:type="dxa"/>
            <w:tcMar>
              <w:top w:w="28" w:type="dxa"/>
              <w:left w:w="28" w:type="dxa"/>
              <w:bottom w:w="28" w:type="dxa"/>
              <w:right w:w="28" w:type="dxa"/>
            </w:tcMar>
          </w:tcPr>
          <w:p w14:paraId="1B75FC94" w14:textId="77777777" w:rsidR="00E97E37" w:rsidRPr="00501C2A" w:rsidRDefault="00E97E37" w:rsidP="002B40C4">
            <w:pPr>
              <w:pStyle w:val="affffa"/>
              <w:widowControl w:val="0"/>
              <w:spacing w:after="120"/>
              <w:jc w:val="left"/>
              <w:rPr>
                <w:rFonts w:ascii="Sylfaen" w:hAnsi="Sylfaen" w:cs="Times New Roman"/>
                <w:noProof/>
                <w:sz w:val="20"/>
              </w:rPr>
            </w:pPr>
          </w:p>
        </w:tc>
      </w:tr>
      <w:tr w:rsidR="00713477" w:rsidRPr="00501C2A" w14:paraId="017C0481" w14:textId="77777777" w:rsidTr="00713477">
        <w:trPr>
          <w:gridBefore w:val="1"/>
          <w:wBefore w:w="57" w:type="dxa"/>
          <w:jc w:val="center"/>
        </w:trPr>
        <w:tc>
          <w:tcPr>
            <w:tcW w:w="236" w:type="dxa"/>
            <w:tcBorders>
              <w:top w:val="nil"/>
              <w:left w:val="nil"/>
              <w:bottom w:val="nil"/>
              <w:right w:val="nil"/>
            </w:tcBorders>
            <w:tcMar>
              <w:top w:w="28" w:type="dxa"/>
              <w:left w:w="28" w:type="dxa"/>
              <w:bottom w:w="28" w:type="dxa"/>
              <w:right w:w="28" w:type="dxa"/>
            </w:tcMar>
          </w:tcPr>
          <w:p w14:paraId="54AE1FFC" w14:textId="77777777" w:rsidR="00E97E37" w:rsidRPr="00501C2A" w:rsidRDefault="00E97E37" w:rsidP="002B40C4">
            <w:pPr>
              <w:pStyle w:val="affffa"/>
              <w:widowControl w:val="0"/>
              <w:spacing w:after="120"/>
              <w:jc w:val="left"/>
              <w:rPr>
                <w:rFonts w:ascii="Sylfaen" w:hAnsi="Sylfaen" w:cs="Times New Roman"/>
                <w:sz w:val="20"/>
              </w:rPr>
            </w:pPr>
          </w:p>
        </w:tc>
        <w:tc>
          <w:tcPr>
            <w:tcW w:w="161" w:type="dxa"/>
            <w:tcBorders>
              <w:top w:val="nil"/>
              <w:left w:val="nil"/>
              <w:bottom w:val="nil"/>
              <w:right w:val="nil"/>
            </w:tcBorders>
            <w:tcMar>
              <w:top w:w="28" w:type="dxa"/>
              <w:left w:w="28" w:type="dxa"/>
              <w:bottom w:w="28" w:type="dxa"/>
              <w:right w:w="28" w:type="dxa"/>
            </w:tcMar>
          </w:tcPr>
          <w:p w14:paraId="370DEEA0" w14:textId="77777777" w:rsidR="00E97E37" w:rsidRPr="00501C2A" w:rsidRDefault="00E97E37" w:rsidP="002B40C4">
            <w:pPr>
              <w:pStyle w:val="affffa"/>
              <w:widowControl w:val="0"/>
              <w:spacing w:after="120"/>
              <w:jc w:val="left"/>
              <w:rPr>
                <w:rFonts w:ascii="Sylfaen" w:hAnsi="Sylfaen" w:cs="Times New Roman"/>
                <w:sz w:val="20"/>
              </w:rPr>
            </w:pPr>
          </w:p>
        </w:tc>
        <w:tc>
          <w:tcPr>
            <w:tcW w:w="236" w:type="dxa"/>
            <w:gridSpan w:val="2"/>
            <w:tcBorders>
              <w:top w:val="nil"/>
              <w:left w:val="nil"/>
              <w:bottom w:val="nil"/>
              <w:right w:val="nil"/>
            </w:tcBorders>
            <w:tcMar>
              <w:top w:w="28" w:type="dxa"/>
              <w:left w:w="28" w:type="dxa"/>
              <w:bottom w:w="28" w:type="dxa"/>
              <w:right w:w="28" w:type="dxa"/>
            </w:tcMar>
          </w:tcPr>
          <w:p w14:paraId="2C882F11"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7F8268D4" w14:textId="77777777" w:rsidR="00E97E37" w:rsidRPr="00501C2A" w:rsidRDefault="00E97E37" w:rsidP="002B40C4">
            <w:pPr>
              <w:pStyle w:val="affffa"/>
              <w:widowControl w:val="0"/>
              <w:spacing w:after="120"/>
              <w:jc w:val="left"/>
              <w:rPr>
                <w:rFonts w:ascii="Sylfaen" w:hAnsi="Sylfaen" w:cs="Times New Roman"/>
                <w:sz w:val="20"/>
              </w:rPr>
            </w:pPr>
          </w:p>
        </w:tc>
        <w:tc>
          <w:tcPr>
            <w:tcW w:w="2801" w:type="dxa"/>
            <w:gridSpan w:val="3"/>
            <w:tcMar>
              <w:top w:w="28" w:type="dxa"/>
              <w:left w:w="28" w:type="dxa"/>
              <w:bottom w:w="28" w:type="dxa"/>
              <w:right w:w="28" w:type="dxa"/>
            </w:tcMar>
          </w:tcPr>
          <w:p w14:paraId="48FC7C0F"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*.5.4. Տրանսպորտի տեսակի ծածկագիրը</w:t>
            </w:r>
          </w:p>
          <w:p w14:paraId="19302CC9"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(csdo:‌Unified‌Transport‌Mode‌Code)</w:t>
            </w:r>
          </w:p>
        </w:tc>
        <w:tc>
          <w:tcPr>
            <w:tcW w:w="2268" w:type="dxa"/>
            <w:tcMar>
              <w:top w:w="28" w:type="dxa"/>
              <w:left w:w="28" w:type="dxa"/>
              <w:bottom w:w="28" w:type="dxa"/>
              <w:right w:w="28" w:type="dxa"/>
            </w:tcMar>
          </w:tcPr>
          <w:p w14:paraId="6832CC9F"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տրանսպորտի տեսակի ծածկագրային նշագիրը</w:t>
            </w:r>
          </w:p>
        </w:tc>
        <w:tc>
          <w:tcPr>
            <w:tcW w:w="1984" w:type="dxa"/>
            <w:tcMar>
              <w:top w:w="28" w:type="dxa"/>
              <w:left w:w="28" w:type="dxa"/>
              <w:bottom w:w="28" w:type="dxa"/>
              <w:right w:w="28" w:type="dxa"/>
            </w:tcMar>
          </w:tcPr>
          <w:p w14:paraId="7FE0D30A"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M.SDE.00166</w:t>
            </w:r>
          </w:p>
        </w:tc>
        <w:tc>
          <w:tcPr>
            <w:tcW w:w="3119" w:type="dxa"/>
            <w:tcMar>
              <w:top w:w="28" w:type="dxa"/>
              <w:left w:w="28" w:type="dxa"/>
              <w:bottom w:w="28" w:type="dxa"/>
              <w:right w:w="28" w:type="dxa"/>
            </w:tcMar>
          </w:tcPr>
          <w:p w14:paraId="6F0D1A52"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csdo:‌Unified‌Code20‌Type (M.SDT.00140)</w:t>
            </w:r>
          </w:p>
          <w:p w14:paraId="64B7A702"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748EF53B"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Նվազագույն երկարությունը՝ 1</w:t>
            </w:r>
          </w:p>
          <w:p w14:paraId="2B62BBCA"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Առավելագույն երկարությունը՝ 20</w:t>
            </w:r>
          </w:p>
        </w:tc>
        <w:tc>
          <w:tcPr>
            <w:tcW w:w="992" w:type="dxa"/>
            <w:tcMar>
              <w:top w:w="28" w:type="dxa"/>
              <w:left w:w="28" w:type="dxa"/>
              <w:bottom w:w="28" w:type="dxa"/>
              <w:right w:w="28" w:type="dxa"/>
            </w:tcMar>
          </w:tcPr>
          <w:p w14:paraId="05CB08D5"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1</w:t>
            </w:r>
          </w:p>
        </w:tc>
        <w:tc>
          <w:tcPr>
            <w:tcW w:w="2977" w:type="dxa"/>
            <w:tcMar>
              <w:top w:w="28" w:type="dxa"/>
              <w:left w:w="28" w:type="dxa"/>
              <w:bottom w:w="28" w:type="dxa"/>
              <w:right w:w="28" w:type="dxa"/>
            </w:tcMar>
          </w:tcPr>
          <w:p w14:paraId="591E7BB0" w14:textId="77777777" w:rsidR="00E97E37" w:rsidRPr="00501C2A" w:rsidRDefault="00E97E37" w:rsidP="002B40C4">
            <w:pPr>
              <w:pStyle w:val="affffa"/>
              <w:widowControl w:val="0"/>
              <w:spacing w:after="120"/>
              <w:jc w:val="left"/>
              <w:rPr>
                <w:rFonts w:ascii="Sylfaen" w:hAnsi="Sylfaen" w:cs="Times New Roman"/>
                <w:noProof/>
                <w:sz w:val="20"/>
              </w:rPr>
            </w:pPr>
          </w:p>
        </w:tc>
      </w:tr>
      <w:tr w:rsidR="00713477" w:rsidRPr="00501C2A" w14:paraId="1F3A4B1C" w14:textId="77777777" w:rsidTr="00713477">
        <w:trPr>
          <w:gridBefore w:val="1"/>
          <w:wBefore w:w="57" w:type="dxa"/>
          <w:jc w:val="center"/>
        </w:trPr>
        <w:tc>
          <w:tcPr>
            <w:tcW w:w="236" w:type="dxa"/>
            <w:tcBorders>
              <w:top w:val="nil"/>
              <w:left w:val="nil"/>
              <w:bottom w:val="nil"/>
              <w:right w:val="nil"/>
            </w:tcBorders>
            <w:tcMar>
              <w:top w:w="28" w:type="dxa"/>
              <w:left w:w="28" w:type="dxa"/>
              <w:bottom w:w="28" w:type="dxa"/>
              <w:right w:w="28" w:type="dxa"/>
            </w:tcMar>
          </w:tcPr>
          <w:p w14:paraId="0DC57C1E" w14:textId="77777777" w:rsidR="00E97E37" w:rsidRPr="00501C2A" w:rsidRDefault="00E97E37" w:rsidP="002B40C4">
            <w:pPr>
              <w:pStyle w:val="affffa"/>
              <w:widowControl w:val="0"/>
              <w:spacing w:after="120"/>
              <w:jc w:val="left"/>
              <w:rPr>
                <w:rFonts w:ascii="Sylfaen" w:hAnsi="Sylfaen" w:cs="Times New Roman"/>
                <w:sz w:val="20"/>
              </w:rPr>
            </w:pPr>
          </w:p>
        </w:tc>
        <w:tc>
          <w:tcPr>
            <w:tcW w:w="161" w:type="dxa"/>
            <w:tcBorders>
              <w:top w:val="nil"/>
              <w:left w:val="nil"/>
              <w:bottom w:val="nil"/>
              <w:right w:val="nil"/>
            </w:tcBorders>
            <w:tcMar>
              <w:top w:w="28" w:type="dxa"/>
              <w:left w:w="28" w:type="dxa"/>
              <w:bottom w:w="28" w:type="dxa"/>
              <w:right w:w="28" w:type="dxa"/>
            </w:tcMar>
          </w:tcPr>
          <w:p w14:paraId="6C3747AA" w14:textId="77777777" w:rsidR="00E97E37" w:rsidRPr="00501C2A" w:rsidRDefault="00E97E37" w:rsidP="002B40C4">
            <w:pPr>
              <w:pStyle w:val="affffa"/>
              <w:widowControl w:val="0"/>
              <w:spacing w:after="120"/>
              <w:jc w:val="left"/>
              <w:rPr>
                <w:rFonts w:ascii="Sylfaen" w:hAnsi="Sylfaen" w:cs="Times New Roman"/>
                <w:sz w:val="20"/>
              </w:rPr>
            </w:pPr>
          </w:p>
        </w:tc>
        <w:tc>
          <w:tcPr>
            <w:tcW w:w="236" w:type="dxa"/>
            <w:gridSpan w:val="2"/>
            <w:tcBorders>
              <w:top w:val="nil"/>
              <w:left w:val="nil"/>
              <w:bottom w:val="nil"/>
              <w:right w:val="nil"/>
            </w:tcBorders>
            <w:tcMar>
              <w:top w:w="28" w:type="dxa"/>
              <w:left w:w="28" w:type="dxa"/>
              <w:bottom w:w="28" w:type="dxa"/>
              <w:right w:w="28" w:type="dxa"/>
            </w:tcMar>
          </w:tcPr>
          <w:p w14:paraId="1FC53604"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6BB5ECE0"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3D4D3AC5" w14:textId="77777777" w:rsidR="00E97E37" w:rsidRPr="00501C2A" w:rsidRDefault="00E97E37" w:rsidP="002B40C4">
            <w:pPr>
              <w:pStyle w:val="affffa"/>
              <w:widowControl w:val="0"/>
              <w:spacing w:after="120"/>
              <w:jc w:val="left"/>
              <w:rPr>
                <w:rFonts w:ascii="Sylfaen" w:hAnsi="Sylfaen" w:cs="Times New Roman"/>
                <w:sz w:val="20"/>
              </w:rPr>
            </w:pPr>
          </w:p>
        </w:tc>
        <w:tc>
          <w:tcPr>
            <w:tcW w:w="2603" w:type="dxa"/>
            <w:gridSpan w:val="2"/>
            <w:tcMar>
              <w:top w:w="28" w:type="dxa"/>
              <w:left w:w="28" w:type="dxa"/>
              <w:bottom w:w="28" w:type="dxa"/>
              <w:right w:w="28" w:type="dxa"/>
            </w:tcMar>
          </w:tcPr>
          <w:p w14:paraId="56D478E6"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 տեղեկագրքի (դասակարգչի) նույնականացուցիչը</w:t>
            </w:r>
          </w:p>
          <w:p w14:paraId="302EE786"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(code​List​Id ատրիբուտ)</w:t>
            </w:r>
          </w:p>
        </w:tc>
        <w:tc>
          <w:tcPr>
            <w:tcW w:w="2268" w:type="dxa"/>
            <w:tcMar>
              <w:top w:w="28" w:type="dxa"/>
              <w:left w:w="28" w:type="dxa"/>
              <w:bottom w:w="28" w:type="dxa"/>
              <w:right w:w="28" w:type="dxa"/>
            </w:tcMar>
          </w:tcPr>
          <w:p w14:paraId="1274BC99"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տեղեկագրքի (դասակարգչի) նշագիրը, որին համապատասխան, նշված է ծածկագիրը</w:t>
            </w:r>
          </w:p>
        </w:tc>
        <w:tc>
          <w:tcPr>
            <w:tcW w:w="1984" w:type="dxa"/>
            <w:tcMar>
              <w:top w:w="28" w:type="dxa"/>
              <w:left w:w="28" w:type="dxa"/>
              <w:bottom w:w="28" w:type="dxa"/>
              <w:right w:w="28" w:type="dxa"/>
            </w:tcMar>
          </w:tcPr>
          <w:p w14:paraId="237406E9"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w:t>
            </w:r>
          </w:p>
        </w:tc>
        <w:tc>
          <w:tcPr>
            <w:tcW w:w="3119" w:type="dxa"/>
            <w:tcMar>
              <w:top w:w="28" w:type="dxa"/>
              <w:left w:w="28" w:type="dxa"/>
              <w:bottom w:w="28" w:type="dxa"/>
              <w:right w:w="28" w:type="dxa"/>
            </w:tcMar>
          </w:tcPr>
          <w:p w14:paraId="3539DD81"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csdo:‌Reference‌Data‌Id‌Type (M.SDT.00091)</w:t>
            </w:r>
          </w:p>
          <w:p w14:paraId="07F374EF"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Պայմանանշանների նորմալացված տողը:</w:t>
            </w:r>
          </w:p>
          <w:p w14:paraId="21D9AADA"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Նվազագույն երկարությունը՝ 1</w:t>
            </w:r>
          </w:p>
          <w:p w14:paraId="367C1F40"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Առավելագույն երկարությունը՝ 20</w:t>
            </w:r>
          </w:p>
        </w:tc>
        <w:tc>
          <w:tcPr>
            <w:tcW w:w="992" w:type="dxa"/>
            <w:tcMar>
              <w:top w:w="28" w:type="dxa"/>
              <w:left w:w="28" w:type="dxa"/>
              <w:bottom w:w="28" w:type="dxa"/>
              <w:right w:w="28" w:type="dxa"/>
            </w:tcMar>
          </w:tcPr>
          <w:p w14:paraId="52C79A9D"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1</w:t>
            </w:r>
          </w:p>
        </w:tc>
        <w:tc>
          <w:tcPr>
            <w:tcW w:w="2977" w:type="dxa"/>
            <w:tcMar>
              <w:top w:w="28" w:type="dxa"/>
              <w:left w:w="28" w:type="dxa"/>
              <w:bottom w:w="28" w:type="dxa"/>
              <w:right w:w="28" w:type="dxa"/>
            </w:tcMar>
          </w:tcPr>
          <w:p w14:paraId="4E8353FF" w14:textId="77777777" w:rsidR="00E97E37" w:rsidRPr="00501C2A" w:rsidRDefault="00E97E37" w:rsidP="002B40C4">
            <w:pPr>
              <w:pStyle w:val="affffa"/>
              <w:widowControl w:val="0"/>
              <w:spacing w:after="120"/>
              <w:jc w:val="left"/>
              <w:rPr>
                <w:rFonts w:ascii="Sylfaen" w:hAnsi="Sylfaen" w:cs="Times New Roman"/>
                <w:noProof/>
                <w:sz w:val="20"/>
              </w:rPr>
            </w:pPr>
            <w:r>
              <w:rPr>
                <w:rFonts w:ascii="Sylfaen" w:hAnsi="Sylfaen"/>
                <w:sz w:val="20"/>
              </w:rPr>
              <w:t>ատրիբուտը պետք է պարունակի «2004» արժեքը</w:t>
            </w:r>
          </w:p>
        </w:tc>
      </w:tr>
      <w:tr w:rsidR="00713477" w:rsidRPr="00501C2A" w14:paraId="5864B980" w14:textId="77777777" w:rsidTr="00713477">
        <w:trPr>
          <w:gridBefore w:val="1"/>
          <w:wBefore w:w="57" w:type="dxa"/>
          <w:jc w:val="center"/>
        </w:trPr>
        <w:tc>
          <w:tcPr>
            <w:tcW w:w="236" w:type="dxa"/>
            <w:tcBorders>
              <w:top w:val="nil"/>
              <w:left w:val="nil"/>
              <w:bottom w:val="nil"/>
              <w:right w:val="nil"/>
            </w:tcBorders>
            <w:tcMar>
              <w:top w:w="28" w:type="dxa"/>
              <w:left w:w="28" w:type="dxa"/>
              <w:bottom w:w="28" w:type="dxa"/>
              <w:right w:w="28" w:type="dxa"/>
            </w:tcMar>
          </w:tcPr>
          <w:p w14:paraId="1A60331D" w14:textId="77777777" w:rsidR="00E97E37" w:rsidRPr="00501C2A" w:rsidRDefault="00E97E37" w:rsidP="002B40C4">
            <w:pPr>
              <w:pStyle w:val="affffa"/>
              <w:widowControl w:val="0"/>
              <w:spacing w:after="120"/>
              <w:jc w:val="left"/>
              <w:rPr>
                <w:rFonts w:ascii="Sylfaen" w:hAnsi="Sylfaen" w:cs="Times New Roman"/>
                <w:sz w:val="20"/>
              </w:rPr>
            </w:pPr>
          </w:p>
        </w:tc>
        <w:tc>
          <w:tcPr>
            <w:tcW w:w="161" w:type="dxa"/>
            <w:tcBorders>
              <w:top w:val="nil"/>
              <w:left w:val="nil"/>
              <w:bottom w:val="nil"/>
              <w:right w:val="nil"/>
            </w:tcBorders>
            <w:tcMar>
              <w:top w:w="28" w:type="dxa"/>
              <w:left w:w="28" w:type="dxa"/>
              <w:bottom w:w="28" w:type="dxa"/>
              <w:right w:w="28" w:type="dxa"/>
            </w:tcMar>
          </w:tcPr>
          <w:p w14:paraId="77958D03" w14:textId="77777777" w:rsidR="00E97E37" w:rsidRPr="00501C2A" w:rsidRDefault="00E97E37" w:rsidP="002B40C4">
            <w:pPr>
              <w:pStyle w:val="affffa"/>
              <w:widowControl w:val="0"/>
              <w:spacing w:after="120"/>
              <w:jc w:val="left"/>
              <w:rPr>
                <w:rFonts w:ascii="Sylfaen" w:hAnsi="Sylfaen" w:cs="Times New Roman"/>
                <w:sz w:val="20"/>
              </w:rPr>
            </w:pPr>
          </w:p>
        </w:tc>
        <w:tc>
          <w:tcPr>
            <w:tcW w:w="236" w:type="dxa"/>
            <w:gridSpan w:val="2"/>
            <w:tcBorders>
              <w:top w:val="nil"/>
              <w:left w:val="nil"/>
              <w:bottom w:val="nil"/>
              <w:right w:val="nil"/>
            </w:tcBorders>
            <w:tcMar>
              <w:top w:w="28" w:type="dxa"/>
              <w:left w:w="28" w:type="dxa"/>
              <w:bottom w:w="28" w:type="dxa"/>
              <w:right w:w="28" w:type="dxa"/>
            </w:tcMar>
          </w:tcPr>
          <w:p w14:paraId="3F4FB61C" w14:textId="77777777" w:rsidR="00E97E37" w:rsidRPr="00501C2A" w:rsidRDefault="00E97E37" w:rsidP="002B40C4">
            <w:pPr>
              <w:pStyle w:val="affffa"/>
              <w:widowControl w:val="0"/>
              <w:spacing w:after="120"/>
              <w:jc w:val="left"/>
              <w:rPr>
                <w:rFonts w:ascii="Sylfaen" w:hAnsi="Sylfaen" w:cs="Times New Roman"/>
                <w:sz w:val="20"/>
              </w:rPr>
            </w:pPr>
          </w:p>
        </w:tc>
        <w:tc>
          <w:tcPr>
            <w:tcW w:w="2999" w:type="dxa"/>
            <w:gridSpan w:val="4"/>
            <w:tcMar>
              <w:top w:w="28" w:type="dxa"/>
              <w:left w:w="28" w:type="dxa"/>
              <w:bottom w:w="28" w:type="dxa"/>
              <w:right w:w="28" w:type="dxa"/>
            </w:tcMar>
          </w:tcPr>
          <w:p w14:paraId="700A1A20"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*.6. Նախնական տեղեկատվության գրանցման համարը</w:t>
            </w:r>
          </w:p>
          <w:p w14:paraId="4E99222E"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(cacdo:‌Preliminary‌Information‌Id‌Details)</w:t>
            </w:r>
          </w:p>
        </w:tc>
        <w:tc>
          <w:tcPr>
            <w:tcW w:w="2268" w:type="dxa"/>
            <w:tcMar>
              <w:top w:w="28" w:type="dxa"/>
              <w:left w:w="28" w:type="dxa"/>
              <w:bottom w:w="28" w:type="dxa"/>
              <w:right w:w="28" w:type="dxa"/>
            </w:tcMar>
          </w:tcPr>
          <w:p w14:paraId="63C10F8F"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նախնական տեղեկատվության գրանցման համարը</w:t>
            </w:r>
          </w:p>
        </w:tc>
        <w:tc>
          <w:tcPr>
            <w:tcW w:w="1984" w:type="dxa"/>
            <w:tcMar>
              <w:top w:w="28" w:type="dxa"/>
              <w:left w:w="28" w:type="dxa"/>
              <w:bottom w:w="28" w:type="dxa"/>
              <w:right w:w="28" w:type="dxa"/>
            </w:tcMar>
          </w:tcPr>
          <w:p w14:paraId="007EBA6B"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M.CA.CDE.01200</w:t>
            </w:r>
          </w:p>
        </w:tc>
        <w:tc>
          <w:tcPr>
            <w:tcW w:w="3119" w:type="dxa"/>
            <w:tcMar>
              <w:top w:w="28" w:type="dxa"/>
              <w:left w:w="28" w:type="dxa"/>
              <w:bottom w:w="28" w:type="dxa"/>
              <w:right w:w="28" w:type="dxa"/>
            </w:tcMar>
          </w:tcPr>
          <w:p w14:paraId="18C249B4"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cacdo:‌Preliminary‌Information‌Id‌Details‌Type (M.CA.CDT.01183)</w:t>
            </w:r>
          </w:p>
          <w:p w14:paraId="70924605"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Որոշվում է ներդրված տարրերի արժեքների տիրույթներով</w:t>
            </w:r>
          </w:p>
        </w:tc>
        <w:tc>
          <w:tcPr>
            <w:tcW w:w="992" w:type="dxa"/>
            <w:tcMar>
              <w:top w:w="28" w:type="dxa"/>
              <w:left w:w="28" w:type="dxa"/>
              <w:bottom w:w="28" w:type="dxa"/>
              <w:right w:w="28" w:type="dxa"/>
            </w:tcMar>
          </w:tcPr>
          <w:p w14:paraId="36952C09"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0..1</w:t>
            </w:r>
          </w:p>
        </w:tc>
        <w:tc>
          <w:tcPr>
            <w:tcW w:w="2977" w:type="dxa"/>
            <w:tcMar>
              <w:top w:w="28" w:type="dxa"/>
              <w:left w:w="28" w:type="dxa"/>
              <w:bottom w:w="28" w:type="dxa"/>
              <w:right w:w="28" w:type="dxa"/>
            </w:tcMar>
          </w:tcPr>
          <w:p w14:paraId="13C71B08" w14:textId="77777777" w:rsidR="00E97E37" w:rsidRPr="00501C2A" w:rsidRDefault="00E97E37" w:rsidP="002B40C4">
            <w:pPr>
              <w:pStyle w:val="affffa"/>
              <w:widowControl w:val="0"/>
              <w:spacing w:after="120"/>
              <w:jc w:val="left"/>
              <w:rPr>
                <w:rFonts w:ascii="Sylfaen" w:hAnsi="Sylfaen" w:cs="Times New Roman"/>
                <w:noProof/>
                <w:sz w:val="20"/>
              </w:rPr>
            </w:pPr>
          </w:p>
        </w:tc>
      </w:tr>
      <w:tr w:rsidR="00713477" w:rsidRPr="00501C2A" w14:paraId="22E2B981" w14:textId="77777777" w:rsidTr="00713477">
        <w:trPr>
          <w:gridBefore w:val="1"/>
          <w:wBefore w:w="57" w:type="dxa"/>
          <w:jc w:val="center"/>
        </w:trPr>
        <w:tc>
          <w:tcPr>
            <w:tcW w:w="236" w:type="dxa"/>
            <w:tcBorders>
              <w:top w:val="nil"/>
              <w:left w:val="nil"/>
              <w:bottom w:val="nil"/>
              <w:right w:val="nil"/>
            </w:tcBorders>
            <w:tcMar>
              <w:top w:w="28" w:type="dxa"/>
              <w:left w:w="28" w:type="dxa"/>
              <w:bottom w:w="28" w:type="dxa"/>
              <w:right w:w="28" w:type="dxa"/>
            </w:tcMar>
          </w:tcPr>
          <w:p w14:paraId="2B2D5B29" w14:textId="77777777" w:rsidR="00E97E37" w:rsidRPr="00501C2A" w:rsidRDefault="00E97E37" w:rsidP="002B40C4">
            <w:pPr>
              <w:pStyle w:val="affffa"/>
              <w:widowControl w:val="0"/>
              <w:spacing w:after="120"/>
              <w:jc w:val="left"/>
              <w:rPr>
                <w:rFonts w:ascii="Sylfaen" w:hAnsi="Sylfaen" w:cs="Times New Roman"/>
                <w:sz w:val="20"/>
              </w:rPr>
            </w:pPr>
          </w:p>
        </w:tc>
        <w:tc>
          <w:tcPr>
            <w:tcW w:w="161" w:type="dxa"/>
            <w:tcBorders>
              <w:top w:val="nil"/>
              <w:left w:val="nil"/>
              <w:bottom w:val="nil"/>
              <w:right w:val="nil"/>
            </w:tcBorders>
            <w:tcMar>
              <w:top w:w="28" w:type="dxa"/>
              <w:left w:w="28" w:type="dxa"/>
              <w:bottom w:w="28" w:type="dxa"/>
              <w:right w:w="28" w:type="dxa"/>
            </w:tcMar>
          </w:tcPr>
          <w:p w14:paraId="060F10CF" w14:textId="77777777" w:rsidR="00E97E37" w:rsidRPr="00501C2A" w:rsidRDefault="00E97E37" w:rsidP="002B40C4">
            <w:pPr>
              <w:pStyle w:val="affffa"/>
              <w:widowControl w:val="0"/>
              <w:spacing w:after="120"/>
              <w:jc w:val="left"/>
              <w:rPr>
                <w:rFonts w:ascii="Sylfaen" w:hAnsi="Sylfaen" w:cs="Times New Roman"/>
                <w:sz w:val="20"/>
              </w:rPr>
            </w:pPr>
          </w:p>
        </w:tc>
        <w:tc>
          <w:tcPr>
            <w:tcW w:w="236" w:type="dxa"/>
            <w:gridSpan w:val="2"/>
            <w:tcBorders>
              <w:top w:val="nil"/>
              <w:left w:val="nil"/>
              <w:bottom w:val="nil"/>
              <w:right w:val="nil"/>
            </w:tcBorders>
            <w:tcMar>
              <w:top w:w="28" w:type="dxa"/>
              <w:left w:w="28" w:type="dxa"/>
              <w:bottom w:w="28" w:type="dxa"/>
              <w:right w:w="28" w:type="dxa"/>
            </w:tcMar>
          </w:tcPr>
          <w:p w14:paraId="0B0491AB"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49551700" w14:textId="77777777" w:rsidR="00E97E37" w:rsidRPr="00501C2A" w:rsidRDefault="00E97E37" w:rsidP="002B40C4">
            <w:pPr>
              <w:pStyle w:val="affffa"/>
              <w:widowControl w:val="0"/>
              <w:spacing w:after="120"/>
              <w:jc w:val="left"/>
              <w:rPr>
                <w:rFonts w:ascii="Sylfaen" w:hAnsi="Sylfaen" w:cs="Times New Roman"/>
                <w:sz w:val="20"/>
              </w:rPr>
            </w:pPr>
          </w:p>
        </w:tc>
        <w:tc>
          <w:tcPr>
            <w:tcW w:w="2801" w:type="dxa"/>
            <w:gridSpan w:val="3"/>
            <w:tcMar>
              <w:top w:w="28" w:type="dxa"/>
              <w:left w:w="28" w:type="dxa"/>
              <w:bottom w:w="28" w:type="dxa"/>
              <w:right w:w="28" w:type="dxa"/>
            </w:tcMar>
          </w:tcPr>
          <w:p w14:paraId="60603895"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*.6.1. Երկրի ծածկագիրը</w:t>
            </w:r>
          </w:p>
          <w:p w14:paraId="6667A74F"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(csdo:‌Unified‌Country‌Code)</w:t>
            </w:r>
          </w:p>
        </w:tc>
        <w:tc>
          <w:tcPr>
            <w:tcW w:w="2268" w:type="dxa"/>
            <w:tcMar>
              <w:top w:w="28" w:type="dxa"/>
              <w:left w:w="28" w:type="dxa"/>
              <w:bottom w:w="28" w:type="dxa"/>
              <w:right w:w="28" w:type="dxa"/>
            </w:tcMar>
          </w:tcPr>
          <w:p w14:paraId="318A7337"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երկրի ծածկագրային նշագիրը</w:t>
            </w:r>
          </w:p>
        </w:tc>
        <w:tc>
          <w:tcPr>
            <w:tcW w:w="1984" w:type="dxa"/>
            <w:tcMar>
              <w:top w:w="28" w:type="dxa"/>
              <w:left w:w="28" w:type="dxa"/>
              <w:bottom w:w="28" w:type="dxa"/>
              <w:right w:w="28" w:type="dxa"/>
            </w:tcMar>
          </w:tcPr>
          <w:p w14:paraId="2772E5F1"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M.SDE.00162</w:t>
            </w:r>
          </w:p>
        </w:tc>
        <w:tc>
          <w:tcPr>
            <w:tcW w:w="3119" w:type="dxa"/>
            <w:tcMar>
              <w:top w:w="28" w:type="dxa"/>
              <w:left w:w="28" w:type="dxa"/>
              <w:bottom w:w="28" w:type="dxa"/>
              <w:right w:w="28" w:type="dxa"/>
            </w:tcMar>
          </w:tcPr>
          <w:p w14:paraId="7DEC03AC"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csdo:‌Unified‌Country‌Code‌Type (M.SDT.00112)</w:t>
            </w:r>
          </w:p>
          <w:p w14:paraId="6255D55E"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Երկրի երկտառ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11E768F8"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Ձևանմուշը՝ [A-Z]{2}</w:t>
            </w:r>
          </w:p>
        </w:tc>
        <w:tc>
          <w:tcPr>
            <w:tcW w:w="992" w:type="dxa"/>
            <w:tcMar>
              <w:top w:w="28" w:type="dxa"/>
              <w:left w:w="28" w:type="dxa"/>
              <w:bottom w:w="28" w:type="dxa"/>
              <w:right w:w="28" w:type="dxa"/>
            </w:tcMar>
          </w:tcPr>
          <w:p w14:paraId="75B2A232"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1</w:t>
            </w:r>
          </w:p>
        </w:tc>
        <w:tc>
          <w:tcPr>
            <w:tcW w:w="2977" w:type="dxa"/>
            <w:tcMar>
              <w:top w:w="28" w:type="dxa"/>
              <w:left w:w="28" w:type="dxa"/>
              <w:bottom w:w="28" w:type="dxa"/>
              <w:right w:w="28" w:type="dxa"/>
            </w:tcMar>
          </w:tcPr>
          <w:p w14:paraId="61054987" w14:textId="77777777" w:rsidR="00E97E37" w:rsidRPr="00501C2A" w:rsidRDefault="00E97E37" w:rsidP="002B40C4">
            <w:pPr>
              <w:pStyle w:val="affffa"/>
              <w:widowControl w:val="0"/>
              <w:spacing w:after="120"/>
              <w:jc w:val="left"/>
              <w:rPr>
                <w:rFonts w:ascii="Sylfaen" w:hAnsi="Sylfaen" w:cs="Times New Roman"/>
                <w:noProof/>
                <w:sz w:val="20"/>
              </w:rPr>
            </w:pPr>
          </w:p>
        </w:tc>
      </w:tr>
      <w:tr w:rsidR="00713477" w:rsidRPr="00501C2A" w14:paraId="69474A89" w14:textId="77777777" w:rsidTr="00713477">
        <w:trPr>
          <w:gridBefore w:val="1"/>
          <w:wBefore w:w="57" w:type="dxa"/>
          <w:jc w:val="center"/>
        </w:trPr>
        <w:tc>
          <w:tcPr>
            <w:tcW w:w="236" w:type="dxa"/>
            <w:tcBorders>
              <w:top w:val="nil"/>
              <w:left w:val="nil"/>
              <w:bottom w:val="nil"/>
              <w:right w:val="nil"/>
            </w:tcBorders>
            <w:tcMar>
              <w:top w:w="28" w:type="dxa"/>
              <w:left w:w="28" w:type="dxa"/>
              <w:bottom w:w="28" w:type="dxa"/>
              <w:right w:w="28" w:type="dxa"/>
            </w:tcMar>
          </w:tcPr>
          <w:p w14:paraId="6EF34E32" w14:textId="77777777" w:rsidR="00E97E37" w:rsidRPr="00501C2A" w:rsidRDefault="00E97E37" w:rsidP="002B40C4">
            <w:pPr>
              <w:pStyle w:val="affffa"/>
              <w:widowControl w:val="0"/>
              <w:spacing w:after="120"/>
              <w:jc w:val="left"/>
              <w:rPr>
                <w:rFonts w:ascii="Sylfaen" w:hAnsi="Sylfaen" w:cs="Times New Roman"/>
                <w:sz w:val="20"/>
              </w:rPr>
            </w:pPr>
          </w:p>
        </w:tc>
        <w:tc>
          <w:tcPr>
            <w:tcW w:w="161" w:type="dxa"/>
            <w:tcBorders>
              <w:top w:val="nil"/>
              <w:left w:val="nil"/>
              <w:bottom w:val="nil"/>
              <w:right w:val="nil"/>
            </w:tcBorders>
            <w:tcMar>
              <w:top w:w="28" w:type="dxa"/>
              <w:left w:w="28" w:type="dxa"/>
              <w:bottom w:w="28" w:type="dxa"/>
              <w:right w:w="28" w:type="dxa"/>
            </w:tcMar>
          </w:tcPr>
          <w:p w14:paraId="070BC72F" w14:textId="77777777" w:rsidR="00E97E37" w:rsidRPr="00501C2A" w:rsidRDefault="00E97E37" w:rsidP="002B40C4">
            <w:pPr>
              <w:pStyle w:val="affffa"/>
              <w:widowControl w:val="0"/>
              <w:spacing w:after="120"/>
              <w:jc w:val="left"/>
              <w:rPr>
                <w:rFonts w:ascii="Sylfaen" w:hAnsi="Sylfaen" w:cs="Times New Roman"/>
                <w:sz w:val="20"/>
              </w:rPr>
            </w:pPr>
          </w:p>
        </w:tc>
        <w:tc>
          <w:tcPr>
            <w:tcW w:w="236" w:type="dxa"/>
            <w:gridSpan w:val="2"/>
            <w:tcBorders>
              <w:top w:val="nil"/>
              <w:left w:val="nil"/>
              <w:bottom w:val="nil"/>
              <w:right w:val="nil"/>
            </w:tcBorders>
            <w:tcMar>
              <w:top w:w="28" w:type="dxa"/>
              <w:left w:w="28" w:type="dxa"/>
              <w:bottom w:w="28" w:type="dxa"/>
              <w:right w:w="28" w:type="dxa"/>
            </w:tcMar>
          </w:tcPr>
          <w:p w14:paraId="69E502A8"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11A3C3CC"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529B17A4" w14:textId="77777777" w:rsidR="00E97E37" w:rsidRPr="00501C2A" w:rsidRDefault="00E97E37" w:rsidP="002B40C4">
            <w:pPr>
              <w:pStyle w:val="affffa"/>
              <w:widowControl w:val="0"/>
              <w:spacing w:after="120"/>
              <w:jc w:val="left"/>
              <w:rPr>
                <w:rFonts w:ascii="Sylfaen" w:hAnsi="Sylfaen" w:cs="Times New Roman"/>
                <w:sz w:val="20"/>
              </w:rPr>
            </w:pPr>
          </w:p>
        </w:tc>
        <w:tc>
          <w:tcPr>
            <w:tcW w:w="2603" w:type="dxa"/>
            <w:gridSpan w:val="2"/>
            <w:tcMar>
              <w:top w:w="28" w:type="dxa"/>
              <w:left w:w="28" w:type="dxa"/>
              <w:bottom w:w="28" w:type="dxa"/>
              <w:right w:w="28" w:type="dxa"/>
            </w:tcMar>
          </w:tcPr>
          <w:p w14:paraId="22E6C0B4"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 տեղեկագրքի (դասակարգչի) նույնականացուցիչը</w:t>
            </w:r>
          </w:p>
          <w:p w14:paraId="097B6FDE"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(code​List​Id ատրիբուտ)</w:t>
            </w:r>
          </w:p>
        </w:tc>
        <w:tc>
          <w:tcPr>
            <w:tcW w:w="2268" w:type="dxa"/>
            <w:tcMar>
              <w:top w:w="28" w:type="dxa"/>
              <w:left w:w="28" w:type="dxa"/>
              <w:bottom w:w="28" w:type="dxa"/>
              <w:right w:w="28" w:type="dxa"/>
            </w:tcMar>
          </w:tcPr>
          <w:p w14:paraId="5F7F4D25"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տեղեկագրքի (դասակարգչի) նշագիրը, որին համապատասխան, նշված է ծածկագիրը</w:t>
            </w:r>
          </w:p>
        </w:tc>
        <w:tc>
          <w:tcPr>
            <w:tcW w:w="1984" w:type="dxa"/>
            <w:tcMar>
              <w:top w:w="28" w:type="dxa"/>
              <w:left w:w="28" w:type="dxa"/>
              <w:bottom w:w="28" w:type="dxa"/>
              <w:right w:w="28" w:type="dxa"/>
            </w:tcMar>
          </w:tcPr>
          <w:p w14:paraId="31BF78CE"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w:t>
            </w:r>
          </w:p>
        </w:tc>
        <w:tc>
          <w:tcPr>
            <w:tcW w:w="3119" w:type="dxa"/>
            <w:tcMar>
              <w:top w:w="28" w:type="dxa"/>
              <w:left w:w="28" w:type="dxa"/>
              <w:bottom w:w="28" w:type="dxa"/>
              <w:right w:w="28" w:type="dxa"/>
            </w:tcMar>
          </w:tcPr>
          <w:p w14:paraId="198A540D"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csdo:‌Reference‌Data‌Id‌Type (M.SDT.00091)</w:t>
            </w:r>
          </w:p>
          <w:p w14:paraId="6AC728B3"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Պայմանանշանների նորմալացված տողը:</w:t>
            </w:r>
          </w:p>
          <w:p w14:paraId="75713AC8"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Նվազագույն երկարությունը՝ 1</w:t>
            </w:r>
          </w:p>
          <w:p w14:paraId="13E91042"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Առավելագույն երկարությունը՝ 20</w:t>
            </w:r>
          </w:p>
        </w:tc>
        <w:tc>
          <w:tcPr>
            <w:tcW w:w="992" w:type="dxa"/>
            <w:tcMar>
              <w:top w:w="28" w:type="dxa"/>
              <w:left w:w="28" w:type="dxa"/>
              <w:bottom w:w="28" w:type="dxa"/>
              <w:right w:w="28" w:type="dxa"/>
            </w:tcMar>
          </w:tcPr>
          <w:p w14:paraId="6F21625B"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1</w:t>
            </w:r>
          </w:p>
        </w:tc>
        <w:tc>
          <w:tcPr>
            <w:tcW w:w="2977" w:type="dxa"/>
            <w:tcMar>
              <w:top w:w="28" w:type="dxa"/>
              <w:left w:w="28" w:type="dxa"/>
              <w:bottom w:w="28" w:type="dxa"/>
              <w:right w:w="28" w:type="dxa"/>
            </w:tcMar>
          </w:tcPr>
          <w:p w14:paraId="6EC7279B" w14:textId="77777777" w:rsidR="00E97E37" w:rsidRPr="00501C2A" w:rsidRDefault="00E97E37" w:rsidP="002B40C4">
            <w:pPr>
              <w:pStyle w:val="affffa"/>
              <w:widowControl w:val="0"/>
              <w:spacing w:after="120"/>
              <w:jc w:val="left"/>
              <w:rPr>
                <w:rFonts w:ascii="Sylfaen" w:hAnsi="Sylfaen" w:cs="Times New Roman"/>
                <w:noProof/>
                <w:sz w:val="20"/>
              </w:rPr>
            </w:pPr>
            <w:r>
              <w:rPr>
                <w:rFonts w:ascii="Sylfaen" w:hAnsi="Sylfaen"/>
                <w:sz w:val="20"/>
              </w:rPr>
              <w:t>ատրիբուտը պետք է պարունակի «2021» արժեքը</w:t>
            </w:r>
          </w:p>
        </w:tc>
      </w:tr>
      <w:tr w:rsidR="00713477" w:rsidRPr="00501C2A" w14:paraId="24DFD94C" w14:textId="77777777" w:rsidTr="00713477">
        <w:trPr>
          <w:gridBefore w:val="1"/>
          <w:wBefore w:w="57" w:type="dxa"/>
          <w:jc w:val="center"/>
        </w:trPr>
        <w:tc>
          <w:tcPr>
            <w:tcW w:w="236" w:type="dxa"/>
            <w:tcBorders>
              <w:top w:val="nil"/>
              <w:left w:val="nil"/>
              <w:bottom w:val="nil"/>
              <w:right w:val="nil"/>
            </w:tcBorders>
            <w:tcMar>
              <w:top w:w="28" w:type="dxa"/>
              <w:left w:w="28" w:type="dxa"/>
              <w:bottom w:w="28" w:type="dxa"/>
              <w:right w:w="28" w:type="dxa"/>
            </w:tcMar>
          </w:tcPr>
          <w:p w14:paraId="6F0352E4" w14:textId="77777777" w:rsidR="00E97E37" w:rsidRPr="00501C2A" w:rsidRDefault="00E97E37" w:rsidP="002B40C4">
            <w:pPr>
              <w:pStyle w:val="affffa"/>
              <w:widowControl w:val="0"/>
              <w:spacing w:after="120"/>
              <w:jc w:val="left"/>
              <w:rPr>
                <w:rFonts w:ascii="Sylfaen" w:hAnsi="Sylfaen" w:cs="Times New Roman"/>
                <w:sz w:val="20"/>
              </w:rPr>
            </w:pPr>
          </w:p>
        </w:tc>
        <w:tc>
          <w:tcPr>
            <w:tcW w:w="161" w:type="dxa"/>
            <w:tcBorders>
              <w:top w:val="nil"/>
              <w:left w:val="nil"/>
              <w:bottom w:val="nil"/>
              <w:right w:val="nil"/>
            </w:tcBorders>
            <w:tcMar>
              <w:top w:w="28" w:type="dxa"/>
              <w:left w:w="28" w:type="dxa"/>
              <w:bottom w:w="28" w:type="dxa"/>
              <w:right w:w="28" w:type="dxa"/>
            </w:tcMar>
          </w:tcPr>
          <w:p w14:paraId="6D8FEEF5" w14:textId="77777777" w:rsidR="00E97E37" w:rsidRPr="00501C2A" w:rsidRDefault="00E97E37" w:rsidP="002B40C4">
            <w:pPr>
              <w:pStyle w:val="affffa"/>
              <w:widowControl w:val="0"/>
              <w:spacing w:after="120"/>
              <w:jc w:val="left"/>
              <w:rPr>
                <w:rFonts w:ascii="Sylfaen" w:hAnsi="Sylfaen" w:cs="Times New Roman"/>
                <w:sz w:val="20"/>
              </w:rPr>
            </w:pPr>
          </w:p>
        </w:tc>
        <w:tc>
          <w:tcPr>
            <w:tcW w:w="236" w:type="dxa"/>
            <w:gridSpan w:val="2"/>
            <w:tcBorders>
              <w:top w:val="nil"/>
              <w:left w:val="nil"/>
              <w:bottom w:val="nil"/>
              <w:right w:val="nil"/>
            </w:tcBorders>
            <w:tcMar>
              <w:top w:w="28" w:type="dxa"/>
              <w:left w:w="28" w:type="dxa"/>
              <w:bottom w:w="28" w:type="dxa"/>
              <w:right w:w="28" w:type="dxa"/>
            </w:tcMar>
          </w:tcPr>
          <w:p w14:paraId="45CF3034"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387916D4" w14:textId="77777777" w:rsidR="00E97E37" w:rsidRPr="00501C2A" w:rsidRDefault="00E97E37" w:rsidP="002B40C4">
            <w:pPr>
              <w:pStyle w:val="affffa"/>
              <w:widowControl w:val="0"/>
              <w:spacing w:after="120"/>
              <w:jc w:val="left"/>
              <w:rPr>
                <w:rFonts w:ascii="Sylfaen" w:hAnsi="Sylfaen" w:cs="Times New Roman"/>
                <w:sz w:val="20"/>
              </w:rPr>
            </w:pPr>
          </w:p>
        </w:tc>
        <w:tc>
          <w:tcPr>
            <w:tcW w:w="2801" w:type="dxa"/>
            <w:gridSpan w:val="3"/>
            <w:tcMar>
              <w:top w:w="28" w:type="dxa"/>
              <w:left w:w="28" w:type="dxa"/>
              <w:bottom w:w="28" w:type="dxa"/>
              <w:right w:w="28" w:type="dxa"/>
            </w:tcMar>
          </w:tcPr>
          <w:p w14:paraId="186D97FD"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*.6.2. Ամսաթիվը</w:t>
            </w:r>
          </w:p>
          <w:p w14:paraId="3F6C77A3"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(csdo:‌Event‌Date)</w:t>
            </w:r>
          </w:p>
        </w:tc>
        <w:tc>
          <w:tcPr>
            <w:tcW w:w="2268" w:type="dxa"/>
            <w:tcMar>
              <w:top w:w="28" w:type="dxa"/>
              <w:left w:w="28" w:type="dxa"/>
              <w:bottom w:w="28" w:type="dxa"/>
              <w:right w:w="28" w:type="dxa"/>
            </w:tcMar>
          </w:tcPr>
          <w:p w14:paraId="3F3680EE"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նախնական տեղեկատվության գրանցման ամսաթիվը</w:t>
            </w:r>
          </w:p>
        </w:tc>
        <w:tc>
          <w:tcPr>
            <w:tcW w:w="1984" w:type="dxa"/>
            <w:tcMar>
              <w:top w:w="28" w:type="dxa"/>
              <w:left w:w="28" w:type="dxa"/>
              <w:bottom w:w="28" w:type="dxa"/>
              <w:right w:w="28" w:type="dxa"/>
            </w:tcMar>
          </w:tcPr>
          <w:p w14:paraId="28FD06B3"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M.SDE.00131</w:t>
            </w:r>
          </w:p>
        </w:tc>
        <w:tc>
          <w:tcPr>
            <w:tcW w:w="3119" w:type="dxa"/>
            <w:tcMar>
              <w:top w:w="28" w:type="dxa"/>
              <w:left w:w="28" w:type="dxa"/>
              <w:bottom w:w="28" w:type="dxa"/>
              <w:right w:w="28" w:type="dxa"/>
            </w:tcMar>
          </w:tcPr>
          <w:p w14:paraId="0DF6CB82"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bdt:DateType (M.BDT.00005)</w:t>
            </w:r>
          </w:p>
          <w:p w14:paraId="4FEA02D5"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Ամսաթվի նշագիրը՝ ISO 8601 ստանդարտների սերիային համապատասխան</w:t>
            </w:r>
          </w:p>
        </w:tc>
        <w:tc>
          <w:tcPr>
            <w:tcW w:w="992" w:type="dxa"/>
            <w:tcMar>
              <w:top w:w="28" w:type="dxa"/>
              <w:left w:w="28" w:type="dxa"/>
              <w:bottom w:w="28" w:type="dxa"/>
              <w:right w:w="28" w:type="dxa"/>
            </w:tcMar>
          </w:tcPr>
          <w:p w14:paraId="5F7B7F97"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1</w:t>
            </w:r>
          </w:p>
        </w:tc>
        <w:tc>
          <w:tcPr>
            <w:tcW w:w="2977" w:type="dxa"/>
            <w:tcMar>
              <w:top w:w="28" w:type="dxa"/>
              <w:left w:w="28" w:type="dxa"/>
              <w:bottom w:w="28" w:type="dxa"/>
              <w:right w:w="28" w:type="dxa"/>
            </w:tcMar>
          </w:tcPr>
          <w:p w14:paraId="1FDAB85F" w14:textId="77777777" w:rsidR="00E97E37" w:rsidRPr="00501C2A" w:rsidRDefault="00E97E37" w:rsidP="002B40C4">
            <w:pPr>
              <w:pStyle w:val="affffa"/>
              <w:widowControl w:val="0"/>
              <w:spacing w:after="120"/>
              <w:jc w:val="left"/>
              <w:rPr>
                <w:rFonts w:ascii="Sylfaen" w:hAnsi="Sylfaen" w:cs="Times New Roman"/>
                <w:noProof/>
                <w:sz w:val="20"/>
              </w:rPr>
            </w:pPr>
            <w:r>
              <w:rPr>
                <w:rFonts w:ascii="Sylfaen" w:hAnsi="Sylfaen"/>
                <w:sz w:val="20"/>
              </w:rPr>
              <w:t>վավերապայմանի արժեքը պետք է ներկայացվի հետևյալ ձևանմուշին համապատասխան՝ YYYY-MM-DD</w:t>
            </w:r>
          </w:p>
        </w:tc>
      </w:tr>
      <w:tr w:rsidR="00713477" w:rsidRPr="00501C2A" w14:paraId="031A0630" w14:textId="77777777" w:rsidTr="00713477">
        <w:trPr>
          <w:gridBefore w:val="1"/>
          <w:wBefore w:w="57" w:type="dxa"/>
          <w:jc w:val="center"/>
        </w:trPr>
        <w:tc>
          <w:tcPr>
            <w:tcW w:w="236" w:type="dxa"/>
            <w:tcBorders>
              <w:top w:val="nil"/>
              <w:left w:val="nil"/>
              <w:bottom w:val="nil"/>
              <w:right w:val="nil"/>
            </w:tcBorders>
            <w:tcMar>
              <w:top w:w="28" w:type="dxa"/>
              <w:left w:w="28" w:type="dxa"/>
              <w:bottom w:w="28" w:type="dxa"/>
              <w:right w:w="28" w:type="dxa"/>
            </w:tcMar>
          </w:tcPr>
          <w:p w14:paraId="3AA008B5" w14:textId="77777777" w:rsidR="00E97E37" w:rsidRPr="00501C2A" w:rsidRDefault="00E97E37" w:rsidP="002B40C4">
            <w:pPr>
              <w:pStyle w:val="affffa"/>
              <w:widowControl w:val="0"/>
              <w:spacing w:after="120"/>
              <w:jc w:val="left"/>
              <w:rPr>
                <w:rFonts w:ascii="Sylfaen" w:hAnsi="Sylfaen" w:cs="Times New Roman"/>
                <w:sz w:val="20"/>
              </w:rPr>
            </w:pPr>
          </w:p>
        </w:tc>
        <w:tc>
          <w:tcPr>
            <w:tcW w:w="161" w:type="dxa"/>
            <w:tcBorders>
              <w:top w:val="nil"/>
              <w:left w:val="nil"/>
              <w:bottom w:val="nil"/>
              <w:right w:val="nil"/>
            </w:tcBorders>
            <w:tcMar>
              <w:top w:w="28" w:type="dxa"/>
              <w:left w:w="28" w:type="dxa"/>
              <w:bottom w:w="28" w:type="dxa"/>
              <w:right w:w="28" w:type="dxa"/>
            </w:tcMar>
          </w:tcPr>
          <w:p w14:paraId="287AE843" w14:textId="77777777" w:rsidR="00E97E37" w:rsidRPr="00501C2A" w:rsidRDefault="00E97E37" w:rsidP="002B40C4">
            <w:pPr>
              <w:pStyle w:val="affffa"/>
              <w:widowControl w:val="0"/>
              <w:spacing w:after="120"/>
              <w:jc w:val="left"/>
              <w:rPr>
                <w:rFonts w:ascii="Sylfaen" w:hAnsi="Sylfaen" w:cs="Times New Roman"/>
                <w:sz w:val="20"/>
              </w:rPr>
            </w:pPr>
          </w:p>
        </w:tc>
        <w:tc>
          <w:tcPr>
            <w:tcW w:w="236" w:type="dxa"/>
            <w:gridSpan w:val="2"/>
            <w:tcBorders>
              <w:top w:val="nil"/>
              <w:left w:val="nil"/>
              <w:bottom w:val="nil"/>
              <w:right w:val="nil"/>
            </w:tcBorders>
            <w:tcMar>
              <w:top w:w="28" w:type="dxa"/>
              <w:left w:w="28" w:type="dxa"/>
              <w:bottom w:w="28" w:type="dxa"/>
              <w:right w:w="28" w:type="dxa"/>
            </w:tcMar>
          </w:tcPr>
          <w:p w14:paraId="0E2D2A62"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75BFB57C" w14:textId="77777777" w:rsidR="00E97E37" w:rsidRPr="00501C2A" w:rsidRDefault="00E97E37" w:rsidP="002B40C4">
            <w:pPr>
              <w:pStyle w:val="affffa"/>
              <w:widowControl w:val="0"/>
              <w:spacing w:after="120"/>
              <w:jc w:val="left"/>
              <w:rPr>
                <w:rFonts w:ascii="Sylfaen" w:hAnsi="Sylfaen" w:cs="Times New Roman"/>
                <w:sz w:val="20"/>
              </w:rPr>
            </w:pPr>
          </w:p>
        </w:tc>
        <w:tc>
          <w:tcPr>
            <w:tcW w:w="2801" w:type="dxa"/>
            <w:gridSpan w:val="3"/>
            <w:tcMar>
              <w:top w:w="28" w:type="dxa"/>
              <w:left w:w="28" w:type="dxa"/>
              <w:bottom w:w="28" w:type="dxa"/>
              <w:right w:w="28" w:type="dxa"/>
            </w:tcMar>
          </w:tcPr>
          <w:p w14:paraId="56A2459D"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 xml:space="preserve">*.6.3. Նախնական տեղեկատվության հերթական </w:t>
            </w:r>
            <w:r>
              <w:rPr>
                <w:rFonts w:ascii="Sylfaen" w:hAnsi="Sylfaen"/>
                <w:sz w:val="20"/>
              </w:rPr>
              <w:lastRenderedPageBreak/>
              <w:t>համարը</w:t>
            </w:r>
          </w:p>
          <w:p w14:paraId="2A5583B5"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(casdo:‌Preliminary‌Information‌Seq‌Id)</w:t>
            </w:r>
          </w:p>
        </w:tc>
        <w:tc>
          <w:tcPr>
            <w:tcW w:w="2268" w:type="dxa"/>
            <w:tcMar>
              <w:top w:w="28" w:type="dxa"/>
              <w:left w:w="28" w:type="dxa"/>
              <w:bottom w:w="28" w:type="dxa"/>
              <w:right w:w="28" w:type="dxa"/>
            </w:tcMar>
          </w:tcPr>
          <w:p w14:paraId="2DAA9145"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lastRenderedPageBreak/>
              <w:t xml:space="preserve">նախնական տեղեկատվության՝ գրանցման ժամանակ </w:t>
            </w:r>
            <w:r>
              <w:rPr>
                <w:rFonts w:ascii="Sylfaen" w:hAnsi="Sylfaen"/>
                <w:sz w:val="20"/>
              </w:rPr>
              <w:lastRenderedPageBreak/>
              <w:t>տրվող հերթական նույնականացուցիչը</w:t>
            </w:r>
          </w:p>
        </w:tc>
        <w:tc>
          <w:tcPr>
            <w:tcW w:w="1984" w:type="dxa"/>
            <w:tcMar>
              <w:top w:w="28" w:type="dxa"/>
              <w:left w:w="28" w:type="dxa"/>
              <w:bottom w:w="28" w:type="dxa"/>
              <w:right w:w="28" w:type="dxa"/>
            </w:tcMar>
          </w:tcPr>
          <w:p w14:paraId="0393C7BB"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lastRenderedPageBreak/>
              <w:t>M.CA.SDE.01169</w:t>
            </w:r>
          </w:p>
        </w:tc>
        <w:tc>
          <w:tcPr>
            <w:tcW w:w="3119" w:type="dxa"/>
            <w:tcMar>
              <w:top w:w="28" w:type="dxa"/>
              <w:left w:w="28" w:type="dxa"/>
              <w:bottom w:w="28" w:type="dxa"/>
              <w:right w:w="28" w:type="dxa"/>
            </w:tcMar>
          </w:tcPr>
          <w:p w14:paraId="5762053C"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casdo:‌Preliminary‌Information‌Seq‌Id‌Type (M.CA.SDT.01129)</w:t>
            </w:r>
          </w:p>
          <w:p w14:paraId="666FA064"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lastRenderedPageBreak/>
              <w:t>Պայմանանշանների նորմալացված տողը:</w:t>
            </w:r>
          </w:p>
          <w:p w14:paraId="6369151C"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Երկարությունը՝ 9</w:t>
            </w:r>
          </w:p>
        </w:tc>
        <w:tc>
          <w:tcPr>
            <w:tcW w:w="992" w:type="dxa"/>
            <w:tcMar>
              <w:top w:w="28" w:type="dxa"/>
              <w:left w:w="28" w:type="dxa"/>
              <w:bottom w:w="28" w:type="dxa"/>
              <w:right w:w="28" w:type="dxa"/>
            </w:tcMar>
          </w:tcPr>
          <w:p w14:paraId="515BCBE1"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lastRenderedPageBreak/>
              <w:t>1</w:t>
            </w:r>
          </w:p>
        </w:tc>
        <w:tc>
          <w:tcPr>
            <w:tcW w:w="2977" w:type="dxa"/>
            <w:tcMar>
              <w:top w:w="28" w:type="dxa"/>
              <w:left w:w="28" w:type="dxa"/>
              <w:bottom w:w="28" w:type="dxa"/>
              <w:right w:w="28" w:type="dxa"/>
            </w:tcMar>
          </w:tcPr>
          <w:p w14:paraId="49A9687B" w14:textId="77777777" w:rsidR="00E97E37" w:rsidRPr="00501C2A" w:rsidRDefault="00E97E37" w:rsidP="002B40C4">
            <w:pPr>
              <w:pStyle w:val="affffa"/>
              <w:widowControl w:val="0"/>
              <w:spacing w:after="120"/>
              <w:jc w:val="left"/>
              <w:rPr>
                <w:rFonts w:ascii="Sylfaen" w:hAnsi="Sylfaen" w:cs="Times New Roman"/>
                <w:noProof/>
                <w:sz w:val="20"/>
              </w:rPr>
            </w:pPr>
          </w:p>
        </w:tc>
      </w:tr>
      <w:tr w:rsidR="00713477" w:rsidRPr="00501C2A" w14:paraId="49ED16E8" w14:textId="77777777" w:rsidTr="00713477">
        <w:trPr>
          <w:gridBefore w:val="1"/>
          <w:wBefore w:w="57" w:type="dxa"/>
          <w:jc w:val="center"/>
        </w:trPr>
        <w:tc>
          <w:tcPr>
            <w:tcW w:w="236" w:type="dxa"/>
            <w:tcBorders>
              <w:top w:val="nil"/>
              <w:left w:val="nil"/>
              <w:bottom w:val="nil"/>
              <w:right w:val="nil"/>
            </w:tcBorders>
            <w:tcMar>
              <w:top w:w="28" w:type="dxa"/>
              <w:left w:w="28" w:type="dxa"/>
              <w:bottom w:w="28" w:type="dxa"/>
              <w:right w:w="28" w:type="dxa"/>
            </w:tcMar>
          </w:tcPr>
          <w:p w14:paraId="186C0834" w14:textId="77777777" w:rsidR="00E97E37" w:rsidRPr="00501C2A" w:rsidRDefault="00E97E37" w:rsidP="002B40C4">
            <w:pPr>
              <w:pStyle w:val="affffa"/>
              <w:widowControl w:val="0"/>
              <w:spacing w:after="120"/>
              <w:jc w:val="left"/>
              <w:rPr>
                <w:rFonts w:ascii="Sylfaen" w:hAnsi="Sylfaen" w:cs="Times New Roman"/>
                <w:sz w:val="20"/>
              </w:rPr>
            </w:pPr>
          </w:p>
        </w:tc>
        <w:tc>
          <w:tcPr>
            <w:tcW w:w="161" w:type="dxa"/>
            <w:tcBorders>
              <w:top w:val="nil"/>
              <w:left w:val="nil"/>
              <w:bottom w:val="nil"/>
              <w:right w:val="nil"/>
            </w:tcBorders>
            <w:tcMar>
              <w:top w:w="28" w:type="dxa"/>
              <w:left w:w="28" w:type="dxa"/>
              <w:bottom w:w="28" w:type="dxa"/>
              <w:right w:w="28" w:type="dxa"/>
            </w:tcMar>
          </w:tcPr>
          <w:p w14:paraId="03835F2E" w14:textId="77777777" w:rsidR="00E97E37" w:rsidRPr="00501C2A" w:rsidRDefault="00E97E37" w:rsidP="002B40C4">
            <w:pPr>
              <w:pStyle w:val="affffa"/>
              <w:widowControl w:val="0"/>
              <w:spacing w:after="120"/>
              <w:jc w:val="left"/>
              <w:rPr>
                <w:rFonts w:ascii="Sylfaen" w:hAnsi="Sylfaen" w:cs="Times New Roman"/>
                <w:sz w:val="20"/>
              </w:rPr>
            </w:pPr>
          </w:p>
        </w:tc>
        <w:tc>
          <w:tcPr>
            <w:tcW w:w="236" w:type="dxa"/>
            <w:gridSpan w:val="2"/>
            <w:tcBorders>
              <w:top w:val="nil"/>
              <w:left w:val="nil"/>
              <w:bottom w:val="nil"/>
              <w:right w:val="nil"/>
            </w:tcBorders>
            <w:tcMar>
              <w:top w:w="28" w:type="dxa"/>
              <w:left w:w="28" w:type="dxa"/>
              <w:bottom w:w="28" w:type="dxa"/>
              <w:right w:w="28" w:type="dxa"/>
            </w:tcMar>
          </w:tcPr>
          <w:p w14:paraId="61E7193D" w14:textId="77777777" w:rsidR="00E97E37" w:rsidRPr="00501C2A" w:rsidRDefault="00E97E37" w:rsidP="002B40C4">
            <w:pPr>
              <w:pStyle w:val="affffa"/>
              <w:widowControl w:val="0"/>
              <w:spacing w:after="120"/>
              <w:jc w:val="left"/>
              <w:rPr>
                <w:rFonts w:ascii="Sylfaen" w:hAnsi="Sylfaen" w:cs="Times New Roman"/>
                <w:sz w:val="20"/>
              </w:rPr>
            </w:pPr>
          </w:p>
        </w:tc>
        <w:tc>
          <w:tcPr>
            <w:tcW w:w="2999" w:type="dxa"/>
            <w:gridSpan w:val="4"/>
            <w:tcMar>
              <w:top w:w="28" w:type="dxa"/>
              <w:left w:w="28" w:type="dxa"/>
              <w:bottom w:w="28" w:type="dxa"/>
              <w:right w:w="28" w:type="dxa"/>
            </w:tcMar>
          </w:tcPr>
          <w:p w14:paraId="79C01578"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*.7. ՄՃՓ գրքույկի գրանցման համարը</w:t>
            </w:r>
          </w:p>
          <w:p w14:paraId="59049467"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(cacdo:TIRIdDetails)</w:t>
            </w:r>
          </w:p>
        </w:tc>
        <w:tc>
          <w:tcPr>
            <w:tcW w:w="2268" w:type="dxa"/>
            <w:tcMar>
              <w:top w:w="28" w:type="dxa"/>
              <w:left w:w="28" w:type="dxa"/>
              <w:bottom w:w="28" w:type="dxa"/>
              <w:right w:w="28" w:type="dxa"/>
            </w:tcMar>
          </w:tcPr>
          <w:p w14:paraId="1FBE1E58"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ՄՃՓ գրքույկի գրանցման համարը</w:t>
            </w:r>
          </w:p>
        </w:tc>
        <w:tc>
          <w:tcPr>
            <w:tcW w:w="1984" w:type="dxa"/>
            <w:tcMar>
              <w:top w:w="28" w:type="dxa"/>
              <w:left w:w="28" w:type="dxa"/>
              <w:bottom w:w="28" w:type="dxa"/>
              <w:right w:w="28" w:type="dxa"/>
            </w:tcMar>
          </w:tcPr>
          <w:p w14:paraId="5B9ED129"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M.CA.CDE.00150</w:t>
            </w:r>
          </w:p>
        </w:tc>
        <w:tc>
          <w:tcPr>
            <w:tcW w:w="3119" w:type="dxa"/>
            <w:tcMar>
              <w:top w:w="28" w:type="dxa"/>
              <w:left w:w="28" w:type="dxa"/>
              <w:bottom w:w="28" w:type="dxa"/>
              <w:right w:w="28" w:type="dxa"/>
            </w:tcMar>
          </w:tcPr>
          <w:p w14:paraId="76CAFEC3"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cacdo:‌TIRBase‌Id‌Details‌Type (M.CA.CDT.00701)</w:t>
            </w:r>
          </w:p>
          <w:p w14:paraId="649C7C1E"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Որոշվում է ներդրված տարրերի արժեքների տիրույթներով</w:t>
            </w:r>
          </w:p>
        </w:tc>
        <w:tc>
          <w:tcPr>
            <w:tcW w:w="992" w:type="dxa"/>
            <w:tcMar>
              <w:top w:w="28" w:type="dxa"/>
              <w:left w:w="28" w:type="dxa"/>
              <w:bottom w:w="28" w:type="dxa"/>
              <w:right w:w="28" w:type="dxa"/>
            </w:tcMar>
          </w:tcPr>
          <w:p w14:paraId="62527FB6"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0..1</w:t>
            </w:r>
          </w:p>
        </w:tc>
        <w:tc>
          <w:tcPr>
            <w:tcW w:w="2977" w:type="dxa"/>
            <w:tcMar>
              <w:top w:w="28" w:type="dxa"/>
              <w:left w:w="28" w:type="dxa"/>
              <w:bottom w:w="28" w:type="dxa"/>
              <w:right w:w="28" w:type="dxa"/>
            </w:tcMar>
          </w:tcPr>
          <w:p w14:paraId="11FA49C7" w14:textId="77777777" w:rsidR="00E97E37" w:rsidRPr="00501C2A" w:rsidRDefault="00E97E37" w:rsidP="002B40C4">
            <w:pPr>
              <w:pStyle w:val="affffa"/>
              <w:widowControl w:val="0"/>
              <w:spacing w:after="120"/>
              <w:jc w:val="left"/>
              <w:rPr>
                <w:rFonts w:ascii="Sylfaen" w:hAnsi="Sylfaen" w:cs="Times New Roman"/>
                <w:noProof/>
                <w:sz w:val="20"/>
              </w:rPr>
            </w:pPr>
            <w:r>
              <w:rPr>
                <w:rFonts w:ascii="Sylfaen" w:hAnsi="Sylfaen"/>
                <w:sz w:val="20"/>
              </w:rPr>
              <w:t>վավերապայմանը կիրառվում է Ղրղզստանի Հանրապետությունում</w:t>
            </w:r>
          </w:p>
        </w:tc>
      </w:tr>
      <w:tr w:rsidR="00713477" w:rsidRPr="00501C2A" w14:paraId="5A7F0669" w14:textId="77777777" w:rsidTr="00713477">
        <w:trPr>
          <w:gridBefore w:val="1"/>
          <w:wBefore w:w="57" w:type="dxa"/>
          <w:jc w:val="center"/>
        </w:trPr>
        <w:tc>
          <w:tcPr>
            <w:tcW w:w="236" w:type="dxa"/>
            <w:tcBorders>
              <w:top w:val="nil"/>
              <w:left w:val="nil"/>
              <w:bottom w:val="nil"/>
              <w:right w:val="nil"/>
            </w:tcBorders>
            <w:tcMar>
              <w:top w:w="28" w:type="dxa"/>
              <w:left w:w="28" w:type="dxa"/>
              <w:bottom w:w="28" w:type="dxa"/>
              <w:right w:w="28" w:type="dxa"/>
            </w:tcMar>
          </w:tcPr>
          <w:p w14:paraId="2794A44A" w14:textId="77777777" w:rsidR="00E97E37" w:rsidRPr="00501C2A" w:rsidRDefault="00E97E37" w:rsidP="002B40C4">
            <w:pPr>
              <w:pStyle w:val="affffa"/>
              <w:widowControl w:val="0"/>
              <w:spacing w:after="120"/>
              <w:jc w:val="left"/>
              <w:rPr>
                <w:rFonts w:ascii="Sylfaen" w:hAnsi="Sylfaen" w:cs="Times New Roman"/>
                <w:sz w:val="20"/>
              </w:rPr>
            </w:pPr>
          </w:p>
        </w:tc>
        <w:tc>
          <w:tcPr>
            <w:tcW w:w="161" w:type="dxa"/>
            <w:tcBorders>
              <w:top w:val="nil"/>
              <w:left w:val="nil"/>
              <w:bottom w:val="nil"/>
              <w:right w:val="nil"/>
            </w:tcBorders>
            <w:tcMar>
              <w:top w:w="28" w:type="dxa"/>
              <w:left w:w="28" w:type="dxa"/>
              <w:bottom w:w="28" w:type="dxa"/>
              <w:right w:w="28" w:type="dxa"/>
            </w:tcMar>
          </w:tcPr>
          <w:p w14:paraId="0C6F74D7" w14:textId="77777777" w:rsidR="00E97E37" w:rsidRPr="00501C2A" w:rsidRDefault="00E97E37" w:rsidP="002B40C4">
            <w:pPr>
              <w:pStyle w:val="affffa"/>
              <w:widowControl w:val="0"/>
              <w:spacing w:after="120"/>
              <w:jc w:val="left"/>
              <w:rPr>
                <w:rFonts w:ascii="Sylfaen" w:hAnsi="Sylfaen" w:cs="Times New Roman"/>
                <w:sz w:val="20"/>
              </w:rPr>
            </w:pPr>
          </w:p>
        </w:tc>
        <w:tc>
          <w:tcPr>
            <w:tcW w:w="236" w:type="dxa"/>
            <w:gridSpan w:val="2"/>
            <w:tcBorders>
              <w:top w:val="nil"/>
              <w:left w:val="nil"/>
              <w:bottom w:val="nil"/>
              <w:right w:val="nil"/>
            </w:tcBorders>
            <w:tcMar>
              <w:top w:w="28" w:type="dxa"/>
              <w:left w:w="28" w:type="dxa"/>
              <w:bottom w:w="28" w:type="dxa"/>
              <w:right w:w="28" w:type="dxa"/>
            </w:tcMar>
          </w:tcPr>
          <w:p w14:paraId="2AE21A4C"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3F17A64F" w14:textId="77777777" w:rsidR="00E97E37" w:rsidRPr="00501C2A" w:rsidRDefault="00E97E37" w:rsidP="002B40C4">
            <w:pPr>
              <w:pStyle w:val="affffa"/>
              <w:widowControl w:val="0"/>
              <w:spacing w:after="120"/>
              <w:jc w:val="left"/>
              <w:rPr>
                <w:rFonts w:ascii="Sylfaen" w:hAnsi="Sylfaen" w:cs="Times New Roman"/>
                <w:sz w:val="20"/>
              </w:rPr>
            </w:pPr>
          </w:p>
        </w:tc>
        <w:tc>
          <w:tcPr>
            <w:tcW w:w="2801" w:type="dxa"/>
            <w:gridSpan w:val="3"/>
            <w:tcMar>
              <w:top w:w="28" w:type="dxa"/>
              <w:left w:w="28" w:type="dxa"/>
              <w:bottom w:w="28" w:type="dxa"/>
              <w:right w:w="28" w:type="dxa"/>
            </w:tcMar>
          </w:tcPr>
          <w:p w14:paraId="0953F03B"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*.7.1. ՄՃՓ գրքույկի սերիան</w:t>
            </w:r>
          </w:p>
          <w:p w14:paraId="7433BE81"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(casdo:‌TIRSeries‌Id)</w:t>
            </w:r>
          </w:p>
        </w:tc>
        <w:tc>
          <w:tcPr>
            <w:tcW w:w="2268" w:type="dxa"/>
            <w:tcMar>
              <w:top w:w="28" w:type="dxa"/>
              <w:left w:w="28" w:type="dxa"/>
              <w:bottom w:w="28" w:type="dxa"/>
              <w:right w:w="28" w:type="dxa"/>
            </w:tcMar>
          </w:tcPr>
          <w:p w14:paraId="0020481D"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ՄՃՓ գրքույկի սերիան</w:t>
            </w:r>
          </w:p>
        </w:tc>
        <w:tc>
          <w:tcPr>
            <w:tcW w:w="1984" w:type="dxa"/>
            <w:tcMar>
              <w:top w:w="28" w:type="dxa"/>
              <w:left w:w="28" w:type="dxa"/>
              <w:bottom w:w="28" w:type="dxa"/>
              <w:right w:w="28" w:type="dxa"/>
            </w:tcMar>
          </w:tcPr>
          <w:p w14:paraId="717B2DB7"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M.CA.SDE.00421</w:t>
            </w:r>
          </w:p>
        </w:tc>
        <w:tc>
          <w:tcPr>
            <w:tcW w:w="3119" w:type="dxa"/>
            <w:tcMar>
              <w:top w:w="28" w:type="dxa"/>
              <w:left w:w="28" w:type="dxa"/>
              <w:bottom w:w="28" w:type="dxa"/>
              <w:right w:w="28" w:type="dxa"/>
            </w:tcMar>
          </w:tcPr>
          <w:p w14:paraId="1D95B3A1"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casdo:‌TIRSeries‌Id‌Type (M.CA.SDT.00094)</w:t>
            </w:r>
          </w:p>
          <w:p w14:paraId="1318E9CE"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Պայմանանշանների նորմալացված տողը:</w:t>
            </w:r>
          </w:p>
          <w:p w14:paraId="3DCE2DCC"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Ձևանմուշը՝ ([A-Z]{2})</w:t>
            </w:r>
          </w:p>
        </w:tc>
        <w:tc>
          <w:tcPr>
            <w:tcW w:w="992" w:type="dxa"/>
            <w:tcMar>
              <w:top w:w="28" w:type="dxa"/>
              <w:left w:w="28" w:type="dxa"/>
              <w:bottom w:w="28" w:type="dxa"/>
              <w:right w:w="28" w:type="dxa"/>
            </w:tcMar>
          </w:tcPr>
          <w:p w14:paraId="29BFBA29"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1</w:t>
            </w:r>
          </w:p>
        </w:tc>
        <w:tc>
          <w:tcPr>
            <w:tcW w:w="2977" w:type="dxa"/>
            <w:tcMar>
              <w:top w:w="28" w:type="dxa"/>
              <w:left w:w="28" w:type="dxa"/>
              <w:bottom w:w="28" w:type="dxa"/>
              <w:right w:w="28" w:type="dxa"/>
            </w:tcMar>
          </w:tcPr>
          <w:p w14:paraId="3B558293" w14:textId="77777777" w:rsidR="00E97E37" w:rsidRPr="00501C2A" w:rsidRDefault="00E97E37" w:rsidP="002B40C4">
            <w:pPr>
              <w:pStyle w:val="affffa"/>
              <w:widowControl w:val="0"/>
              <w:spacing w:after="120"/>
              <w:jc w:val="left"/>
              <w:rPr>
                <w:rFonts w:ascii="Sylfaen" w:hAnsi="Sylfaen" w:cs="Times New Roman"/>
                <w:noProof/>
                <w:sz w:val="20"/>
              </w:rPr>
            </w:pPr>
          </w:p>
        </w:tc>
      </w:tr>
      <w:tr w:rsidR="00713477" w:rsidRPr="00501C2A" w14:paraId="124121D6" w14:textId="77777777" w:rsidTr="00713477">
        <w:trPr>
          <w:gridBefore w:val="1"/>
          <w:wBefore w:w="57" w:type="dxa"/>
          <w:jc w:val="center"/>
        </w:trPr>
        <w:tc>
          <w:tcPr>
            <w:tcW w:w="236" w:type="dxa"/>
            <w:tcBorders>
              <w:top w:val="nil"/>
              <w:left w:val="nil"/>
              <w:bottom w:val="nil"/>
              <w:right w:val="nil"/>
            </w:tcBorders>
            <w:tcMar>
              <w:top w:w="28" w:type="dxa"/>
              <w:left w:w="28" w:type="dxa"/>
              <w:bottom w:w="28" w:type="dxa"/>
              <w:right w:w="28" w:type="dxa"/>
            </w:tcMar>
          </w:tcPr>
          <w:p w14:paraId="5625CF26" w14:textId="77777777" w:rsidR="00E97E37" w:rsidRPr="00501C2A" w:rsidRDefault="00E97E37" w:rsidP="002B40C4">
            <w:pPr>
              <w:pStyle w:val="affffa"/>
              <w:widowControl w:val="0"/>
              <w:spacing w:after="120"/>
              <w:jc w:val="left"/>
              <w:rPr>
                <w:rFonts w:ascii="Sylfaen" w:hAnsi="Sylfaen" w:cs="Times New Roman"/>
                <w:sz w:val="20"/>
              </w:rPr>
            </w:pPr>
          </w:p>
        </w:tc>
        <w:tc>
          <w:tcPr>
            <w:tcW w:w="161" w:type="dxa"/>
            <w:tcBorders>
              <w:top w:val="nil"/>
              <w:left w:val="nil"/>
              <w:bottom w:val="nil"/>
              <w:right w:val="nil"/>
            </w:tcBorders>
            <w:tcMar>
              <w:top w:w="28" w:type="dxa"/>
              <w:left w:w="28" w:type="dxa"/>
              <w:bottom w:w="28" w:type="dxa"/>
              <w:right w:w="28" w:type="dxa"/>
            </w:tcMar>
          </w:tcPr>
          <w:p w14:paraId="0388B8F4" w14:textId="77777777" w:rsidR="00E97E37" w:rsidRPr="00501C2A" w:rsidRDefault="00E97E37" w:rsidP="002B40C4">
            <w:pPr>
              <w:pStyle w:val="affffa"/>
              <w:widowControl w:val="0"/>
              <w:spacing w:after="120"/>
              <w:jc w:val="left"/>
              <w:rPr>
                <w:rFonts w:ascii="Sylfaen" w:hAnsi="Sylfaen" w:cs="Times New Roman"/>
                <w:sz w:val="20"/>
              </w:rPr>
            </w:pPr>
          </w:p>
        </w:tc>
        <w:tc>
          <w:tcPr>
            <w:tcW w:w="236" w:type="dxa"/>
            <w:gridSpan w:val="2"/>
            <w:tcBorders>
              <w:top w:val="nil"/>
              <w:left w:val="nil"/>
              <w:bottom w:val="nil"/>
              <w:right w:val="nil"/>
            </w:tcBorders>
            <w:tcMar>
              <w:top w:w="28" w:type="dxa"/>
              <w:left w:w="28" w:type="dxa"/>
              <w:bottom w:w="28" w:type="dxa"/>
              <w:right w:w="28" w:type="dxa"/>
            </w:tcMar>
          </w:tcPr>
          <w:p w14:paraId="2F2C1B72"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4A259DBC" w14:textId="77777777" w:rsidR="00E97E37" w:rsidRPr="00501C2A" w:rsidRDefault="00E97E37" w:rsidP="002B40C4">
            <w:pPr>
              <w:pStyle w:val="affffa"/>
              <w:widowControl w:val="0"/>
              <w:spacing w:after="120"/>
              <w:jc w:val="left"/>
              <w:rPr>
                <w:rFonts w:ascii="Sylfaen" w:hAnsi="Sylfaen" w:cs="Times New Roman"/>
                <w:sz w:val="20"/>
              </w:rPr>
            </w:pPr>
          </w:p>
        </w:tc>
        <w:tc>
          <w:tcPr>
            <w:tcW w:w="2801" w:type="dxa"/>
            <w:gridSpan w:val="3"/>
            <w:tcMar>
              <w:top w:w="28" w:type="dxa"/>
              <w:left w:w="28" w:type="dxa"/>
              <w:bottom w:w="28" w:type="dxa"/>
              <w:right w:w="28" w:type="dxa"/>
            </w:tcMar>
          </w:tcPr>
          <w:p w14:paraId="20210D6A"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*.7.2. ՄՃՓ գրքույկի նույնականացման համարը</w:t>
            </w:r>
          </w:p>
          <w:p w14:paraId="2F0C665D"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(casdo:TIRId)</w:t>
            </w:r>
          </w:p>
        </w:tc>
        <w:tc>
          <w:tcPr>
            <w:tcW w:w="2268" w:type="dxa"/>
            <w:tcMar>
              <w:top w:w="28" w:type="dxa"/>
              <w:left w:w="28" w:type="dxa"/>
              <w:bottom w:w="28" w:type="dxa"/>
              <w:right w:w="28" w:type="dxa"/>
            </w:tcMar>
          </w:tcPr>
          <w:p w14:paraId="09BFC2DF"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ՄՃՓ գրքույկի համարը</w:t>
            </w:r>
          </w:p>
        </w:tc>
        <w:tc>
          <w:tcPr>
            <w:tcW w:w="1984" w:type="dxa"/>
            <w:tcMar>
              <w:top w:w="28" w:type="dxa"/>
              <w:left w:w="28" w:type="dxa"/>
              <w:bottom w:w="28" w:type="dxa"/>
              <w:right w:w="28" w:type="dxa"/>
            </w:tcMar>
          </w:tcPr>
          <w:p w14:paraId="1CA3AA9F"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M.CA.SDE.00422</w:t>
            </w:r>
          </w:p>
        </w:tc>
        <w:tc>
          <w:tcPr>
            <w:tcW w:w="3119" w:type="dxa"/>
            <w:tcMar>
              <w:top w:w="28" w:type="dxa"/>
              <w:left w:w="28" w:type="dxa"/>
              <w:bottom w:w="28" w:type="dxa"/>
              <w:right w:w="28" w:type="dxa"/>
            </w:tcMar>
          </w:tcPr>
          <w:p w14:paraId="4DD565C9"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casdo:‌TIRId‌Type (M.CA.SDT.00095)</w:t>
            </w:r>
          </w:p>
          <w:p w14:paraId="0EAEA990"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Պայմանանշանների նորմալացված տողը:</w:t>
            </w:r>
          </w:p>
          <w:p w14:paraId="5DABAF1C"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Ձևանմուշը՝ \d{8}</w:t>
            </w:r>
          </w:p>
        </w:tc>
        <w:tc>
          <w:tcPr>
            <w:tcW w:w="992" w:type="dxa"/>
            <w:tcMar>
              <w:top w:w="28" w:type="dxa"/>
              <w:left w:w="28" w:type="dxa"/>
              <w:bottom w:w="28" w:type="dxa"/>
              <w:right w:w="28" w:type="dxa"/>
            </w:tcMar>
          </w:tcPr>
          <w:p w14:paraId="1E69AF0C"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1</w:t>
            </w:r>
          </w:p>
        </w:tc>
        <w:tc>
          <w:tcPr>
            <w:tcW w:w="2977" w:type="dxa"/>
            <w:tcMar>
              <w:top w:w="28" w:type="dxa"/>
              <w:left w:w="28" w:type="dxa"/>
              <w:bottom w:w="28" w:type="dxa"/>
              <w:right w:w="28" w:type="dxa"/>
            </w:tcMar>
          </w:tcPr>
          <w:p w14:paraId="576D2C16" w14:textId="77777777" w:rsidR="00E97E37" w:rsidRPr="00501C2A" w:rsidRDefault="00E97E37" w:rsidP="002B40C4">
            <w:pPr>
              <w:pStyle w:val="affffa"/>
              <w:widowControl w:val="0"/>
              <w:spacing w:after="120"/>
              <w:jc w:val="left"/>
              <w:rPr>
                <w:rFonts w:ascii="Sylfaen" w:hAnsi="Sylfaen" w:cs="Times New Roman"/>
                <w:noProof/>
                <w:sz w:val="20"/>
              </w:rPr>
            </w:pPr>
          </w:p>
        </w:tc>
      </w:tr>
      <w:tr w:rsidR="00713477" w:rsidRPr="00501C2A" w14:paraId="7DD660E4" w14:textId="77777777" w:rsidTr="00713477">
        <w:trPr>
          <w:gridBefore w:val="1"/>
          <w:wBefore w:w="57" w:type="dxa"/>
          <w:jc w:val="center"/>
        </w:trPr>
        <w:tc>
          <w:tcPr>
            <w:tcW w:w="236" w:type="dxa"/>
            <w:tcBorders>
              <w:top w:val="nil"/>
              <w:left w:val="nil"/>
              <w:bottom w:val="nil"/>
              <w:right w:val="nil"/>
            </w:tcBorders>
            <w:tcMar>
              <w:top w:w="28" w:type="dxa"/>
              <w:left w:w="28" w:type="dxa"/>
              <w:bottom w:w="28" w:type="dxa"/>
              <w:right w:w="28" w:type="dxa"/>
            </w:tcMar>
          </w:tcPr>
          <w:p w14:paraId="67BBBA0C" w14:textId="77777777" w:rsidR="00E97E37" w:rsidRPr="00501C2A" w:rsidRDefault="00E97E37" w:rsidP="002B40C4">
            <w:pPr>
              <w:pStyle w:val="affffa"/>
              <w:widowControl w:val="0"/>
              <w:spacing w:after="120"/>
              <w:jc w:val="left"/>
              <w:rPr>
                <w:rFonts w:ascii="Sylfaen" w:hAnsi="Sylfaen" w:cs="Times New Roman"/>
                <w:sz w:val="20"/>
              </w:rPr>
            </w:pPr>
          </w:p>
        </w:tc>
        <w:tc>
          <w:tcPr>
            <w:tcW w:w="161" w:type="dxa"/>
            <w:tcBorders>
              <w:top w:val="nil"/>
              <w:left w:val="nil"/>
              <w:bottom w:val="nil"/>
              <w:right w:val="nil"/>
            </w:tcBorders>
            <w:tcMar>
              <w:top w:w="28" w:type="dxa"/>
              <w:left w:w="28" w:type="dxa"/>
              <w:bottom w:w="28" w:type="dxa"/>
              <w:right w:w="28" w:type="dxa"/>
            </w:tcMar>
          </w:tcPr>
          <w:p w14:paraId="27DD5E1D" w14:textId="77777777" w:rsidR="00E97E37" w:rsidRPr="00501C2A" w:rsidRDefault="00E97E37" w:rsidP="002B40C4">
            <w:pPr>
              <w:pStyle w:val="affffa"/>
              <w:widowControl w:val="0"/>
              <w:spacing w:after="120"/>
              <w:jc w:val="left"/>
              <w:rPr>
                <w:rFonts w:ascii="Sylfaen" w:hAnsi="Sylfaen" w:cs="Times New Roman"/>
                <w:sz w:val="20"/>
              </w:rPr>
            </w:pPr>
          </w:p>
        </w:tc>
        <w:tc>
          <w:tcPr>
            <w:tcW w:w="236" w:type="dxa"/>
            <w:gridSpan w:val="2"/>
            <w:tcBorders>
              <w:top w:val="nil"/>
              <w:left w:val="nil"/>
              <w:bottom w:val="nil"/>
              <w:right w:val="nil"/>
            </w:tcBorders>
            <w:tcMar>
              <w:top w:w="28" w:type="dxa"/>
              <w:left w:w="28" w:type="dxa"/>
              <w:bottom w:w="28" w:type="dxa"/>
              <w:right w:w="28" w:type="dxa"/>
            </w:tcMar>
          </w:tcPr>
          <w:p w14:paraId="72704CC2" w14:textId="77777777" w:rsidR="00E97E37" w:rsidRPr="00501C2A" w:rsidRDefault="00E97E37" w:rsidP="002B40C4">
            <w:pPr>
              <w:pStyle w:val="affffa"/>
              <w:widowControl w:val="0"/>
              <w:spacing w:after="120"/>
              <w:jc w:val="left"/>
              <w:rPr>
                <w:rFonts w:ascii="Sylfaen" w:hAnsi="Sylfaen" w:cs="Times New Roman"/>
                <w:sz w:val="20"/>
              </w:rPr>
            </w:pPr>
          </w:p>
        </w:tc>
        <w:tc>
          <w:tcPr>
            <w:tcW w:w="2999" w:type="dxa"/>
            <w:gridSpan w:val="4"/>
            <w:tcMar>
              <w:top w:w="28" w:type="dxa"/>
              <w:left w:w="28" w:type="dxa"/>
              <w:bottom w:w="28" w:type="dxa"/>
              <w:right w:w="28" w:type="dxa"/>
            </w:tcMar>
          </w:tcPr>
          <w:p w14:paraId="593DA097"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*.8. Փաստաթղթի համարը</w:t>
            </w:r>
          </w:p>
          <w:p w14:paraId="2C46B346"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(csdo:‌Doc‌Id)</w:t>
            </w:r>
          </w:p>
        </w:tc>
        <w:tc>
          <w:tcPr>
            <w:tcW w:w="2268" w:type="dxa"/>
            <w:tcMar>
              <w:top w:w="28" w:type="dxa"/>
              <w:left w:w="28" w:type="dxa"/>
              <w:bottom w:w="28" w:type="dxa"/>
              <w:right w:w="28" w:type="dxa"/>
            </w:tcMar>
          </w:tcPr>
          <w:p w14:paraId="2F5845EB"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նախորդ այլ փաստաթղթի գրանցման համարը</w:t>
            </w:r>
          </w:p>
        </w:tc>
        <w:tc>
          <w:tcPr>
            <w:tcW w:w="1984" w:type="dxa"/>
            <w:tcMar>
              <w:top w:w="28" w:type="dxa"/>
              <w:left w:w="28" w:type="dxa"/>
              <w:bottom w:w="28" w:type="dxa"/>
              <w:right w:w="28" w:type="dxa"/>
            </w:tcMar>
          </w:tcPr>
          <w:p w14:paraId="687F18C4"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M.SDE.00044</w:t>
            </w:r>
          </w:p>
        </w:tc>
        <w:tc>
          <w:tcPr>
            <w:tcW w:w="3119" w:type="dxa"/>
            <w:tcMar>
              <w:top w:w="28" w:type="dxa"/>
              <w:left w:w="28" w:type="dxa"/>
              <w:bottom w:w="28" w:type="dxa"/>
              <w:right w:w="28" w:type="dxa"/>
            </w:tcMar>
          </w:tcPr>
          <w:p w14:paraId="6EE61395"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csdo:‌Id50‌Type (M.SDT.00093)</w:t>
            </w:r>
          </w:p>
          <w:p w14:paraId="0B8A290D"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Պայմանանշանների նորմալացված տողը:</w:t>
            </w:r>
          </w:p>
          <w:p w14:paraId="4E559D2E"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Նվազագույն երկարությունը՝ 1</w:t>
            </w:r>
          </w:p>
          <w:p w14:paraId="457BD629"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Առավելագույն երկարությունը՝ 50</w:t>
            </w:r>
          </w:p>
        </w:tc>
        <w:tc>
          <w:tcPr>
            <w:tcW w:w="992" w:type="dxa"/>
            <w:tcMar>
              <w:top w:w="28" w:type="dxa"/>
              <w:left w:w="28" w:type="dxa"/>
              <w:bottom w:w="28" w:type="dxa"/>
              <w:right w:w="28" w:type="dxa"/>
            </w:tcMar>
          </w:tcPr>
          <w:p w14:paraId="3AD3C4AD"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0..1</w:t>
            </w:r>
          </w:p>
        </w:tc>
        <w:tc>
          <w:tcPr>
            <w:tcW w:w="2977" w:type="dxa"/>
            <w:tcMar>
              <w:top w:w="28" w:type="dxa"/>
              <w:left w:w="28" w:type="dxa"/>
              <w:bottom w:w="28" w:type="dxa"/>
              <w:right w:w="28" w:type="dxa"/>
            </w:tcMar>
          </w:tcPr>
          <w:p w14:paraId="692CFC42" w14:textId="77777777" w:rsidR="00E97E37" w:rsidRPr="00501C2A" w:rsidRDefault="00E97E37" w:rsidP="002B40C4">
            <w:pPr>
              <w:pStyle w:val="affffa"/>
              <w:widowControl w:val="0"/>
              <w:spacing w:after="120"/>
              <w:jc w:val="left"/>
              <w:rPr>
                <w:rFonts w:ascii="Sylfaen" w:hAnsi="Sylfaen" w:cs="Times New Roman"/>
                <w:noProof/>
                <w:sz w:val="20"/>
              </w:rPr>
            </w:pPr>
            <w:r>
              <w:rPr>
                <w:rFonts w:ascii="Sylfaen" w:hAnsi="Sylfaen"/>
                <w:sz w:val="20"/>
              </w:rPr>
              <w:t xml:space="preserve">վավերապայմանում նշվում է այն մաքսային փաստաթղթի համարը, որը նախնական տեղեկատվություն, ՄՃՓ գրքույկ, տրանսպորտային միջոցի հայտարարագիր չէ, կամ որի համարը չի համապատասխանում հետևյալ </w:t>
            </w:r>
            <w:r>
              <w:rPr>
                <w:rFonts w:ascii="Sylfaen" w:hAnsi="Sylfaen"/>
                <w:sz w:val="20"/>
              </w:rPr>
              <w:lastRenderedPageBreak/>
              <w:t>ձևանմուշին՝ ТТТТТТТТ/ДДММГГ/ННННННН/РР, որտեղ՝ ТТТТТТТТ-ն մաքսային մարմնի ծածկագիրն է (2, 5 կամ 8 նիշ), ДДММГГ-ն՝ փաստաթղթի գրանցման ամսաթիվը, ННННННН-ն՝ փաստաթղթի համարը՝ ըստ գրանցման մատյանի, РР-ն՝ փոփոխությունների և (կամ) լրացումների հերթական համարը (РР տարրը կարող է բացակայել)</w:t>
            </w:r>
          </w:p>
        </w:tc>
      </w:tr>
      <w:tr w:rsidR="00713477" w:rsidRPr="00501C2A" w14:paraId="26917135" w14:textId="77777777" w:rsidTr="00713477">
        <w:trPr>
          <w:gridBefore w:val="1"/>
          <w:wBefore w:w="57" w:type="dxa"/>
          <w:jc w:val="center"/>
        </w:trPr>
        <w:tc>
          <w:tcPr>
            <w:tcW w:w="236" w:type="dxa"/>
            <w:tcBorders>
              <w:top w:val="nil"/>
              <w:left w:val="nil"/>
              <w:bottom w:val="nil"/>
              <w:right w:val="nil"/>
            </w:tcBorders>
            <w:tcMar>
              <w:top w:w="28" w:type="dxa"/>
              <w:left w:w="28" w:type="dxa"/>
              <w:bottom w:w="28" w:type="dxa"/>
              <w:right w:w="28" w:type="dxa"/>
            </w:tcMar>
          </w:tcPr>
          <w:p w14:paraId="245000C4" w14:textId="77777777" w:rsidR="00E97E37" w:rsidRPr="00501C2A" w:rsidRDefault="00E97E37" w:rsidP="002B40C4">
            <w:pPr>
              <w:pStyle w:val="affffa"/>
              <w:widowControl w:val="0"/>
              <w:spacing w:after="120"/>
              <w:jc w:val="left"/>
              <w:rPr>
                <w:rFonts w:ascii="Sylfaen" w:hAnsi="Sylfaen" w:cs="Times New Roman"/>
                <w:sz w:val="20"/>
              </w:rPr>
            </w:pPr>
          </w:p>
        </w:tc>
        <w:tc>
          <w:tcPr>
            <w:tcW w:w="161" w:type="dxa"/>
            <w:tcBorders>
              <w:top w:val="nil"/>
              <w:left w:val="nil"/>
              <w:bottom w:val="nil"/>
              <w:right w:val="nil"/>
            </w:tcBorders>
            <w:tcMar>
              <w:top w:w="28" w:type="dxa"/>
              <w:left w:w="28" w:type="dxa"/>
              <w:bottom w:w="28" w:type="dxa"/>
              <w:right w:w="28" w:type="dxa"/>
            </w:tcMar>
          </w:tcPr>
          <w:p w14:paraId="2C3A3572" w14:textId="77777777" w:rsidR="00E97E37" w:rsidRPr="00501C2A" w:rsidRDefault="00E97E37" w:rsidP="002B40C4">
            <w:pPr>
              <w:pStyle w:val="affffa"/>
              <w:widowControl w:val="0"/>
              <w:spacing w:after="120"/>
              <w:jc w:val="left"/>
              <w:rPr>
                <w:rFonts w:ascii="Sylfaen" w:hAnsi="Sylfaen" w:cs="Times New Roman"/>
                <w:sz w:val="20"/>
              </w:rPr>
            </w:pPr>
          </w:p>
        </w:tc>
        <w:tc>
          <w:tcPr>
            <w:tcW w:w="236" w:type="dxa"/>
            <w:gridSpan w:val="2"/>
            <w:tcBorders>
              <w:top w:val="nil"/>
              <w:left w:val="nil"/>
              <w:bottom w:val="nil"/>
              <w:right w:val="nil"/>
            </w:tcBorders>
            <w:tcMar>
              <w:top w:w="28" w:type="dxa"/>
              <w:left w:w="28" w:type="dxa"/>
              <w:bottom w:w="28" w:type="dxa"/>
              <w:right w:w="28" w:type="dxa"/>
            </w:tcMar>
          </w:tcPr>
          <w:p w14:paraId="502132E0" w14:textId="77777777" w:rsidR="00E97E37" w:rsidRPr="00501C2A" w:rsidRDefault="00E97E37" w:rsidP="002B40C4">
            <w:pPr>
              <w:pStyle w:val="affffa"/>
              <w:widowControl w:val="0"/>
              <w:spacing w:after="120"/>
              <w:jc w:val="left"/>
              <w:rPr>
                <w:rFonts w:ascii="Sylfaen" w:hAnsi="Sylfaen" w:cs="Times New Roman"/>
                <w:sz w:val="20"/>
              </w:rPr>
            </w:pPr>
          </w:p>
        </w:tc>
        <w:tc>
          <w:tcPr>
            <w:tcW w:w="2999" w:type="dxa"/>
            <w:gridSpan w:val="4"/>
            <w:tcMar>
              <w:top w:w="28" w:type="dxa"/>
              <w:left w:w="28" w:type="dxa"/>
              <w:bottom w:w="28" w:type="dxa"/>
              <w:right w:w="28" w:type="dxa"/>
            </w:tcMar>
          </w:tcPr>
          <w:p w14:paraId="24A99AC3"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*.9. Փաստաթղթի ամսաթիվը</w:t>
            </w:r>
          </w:p>
          <w:p w14:paraId="19A2E716"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(csdo:‌Doc‌Creation‌Date)</w:t>
            </w:r>
          </w:p>
        </w:tc>
        <w:tc>
          <w:tcPr>
            <w:tcW w:w="2268" w:type="dxa"/>
            <w:tcMar>
              <w:top w:w="28" w:type="dxa"/>
              <w:left w:w="28" w:type="dxa"/>
              <w:bottom w:w="28" w:type="dxa"/>
              <w:right w:w="28" w:type="dxa"/>
            </w:tcMar>
          </w:tcPr>
          <w:p w14:paraId="1987EBF8"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նախորդ այլ փաստաթղթի գրանցման ամսաթիվը</w:t>
            </w:r>
          </w:p>
        </w:tc>
        <w:tc>
          <w:tcPr>
            <w:tcW w:w="1984" w:type="dxa"/>
            <w:tcMar>
              <w:top w:w="28" w:type="dxa"/>
              <w:left w:w="28" w:type="dxa"/>
              <w:bottom w:w="28" w:type="dxa"/>
              <w:right w:w="28" w:type="dxa"/>
            </w:tcMar>
          </w:tcPr>
          <w:p w14:paraId="0E744CAF"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M.SDE.00045</w:t>
            </w:r>
          </w:p>
        </w:tc>
        <w:tc>
          <w:tcPr>
            <w:tcW w:w="3119" w:type="dxa"/>
            <w:tcMar>
              <w:top w:w="28" w:type="dxa"/>
              <w:left w:w="28" w:type="dxa"/>
              <w:bottom w:w="28" w:type="dxa"/>
              <w:right w:w="28" w:type="dxa"/>
            </w:tcMar>
          </w:tcPr>
          <w:p w14:paraId="1EAE82E8"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bdt:DateType (M.BDT.00005)</w:t>
            </w:r>
          </w:p>
          <w:p w14:paraId="27E0D400"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Ամսաթվի նշագիրը՝ ISO 8601 ստանդարտների սերիային համապատասխան</w:t>
            </w:r>
          </w:p>
        </w:tc>
        <w:tc>
          <w:tcPr>
            <w:tcW w:w="992" w:type="dxa"/>
            <w:tcMar>
              <w:top w:w="28" w:type="dxa"/>
              <w:left w:w="28" w:type="dxa"/>
              <w:bottom w:w="28" w:type="dxa"/>
              <w:right w:w="28" w:type="dxa"/>
            </w:tcMar>
          </w:tcPr>
          <w:p w14:paraId="7731D60B"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0..1</w:t>
            </w:r>
          </w:p>
        </w:tc>
        <w:tc>
          <w:tcPr>
            <w:tcW w:w="2977" w:type="dxa"/>
            <w:tcMar>
              <w:top w:w="28" w:type="dxa"/>
              <w:left w:w="28" w:type="dxa"/>
              <w:bottom w:w="28" w:type="dxa"/>
              <w:right w:w="28" w:type="dxa"/>
            </w:tcMar>
          </w:tcPr>
          <w:p w14:paraId="4DED603A" w14:textId="77777777" w:rsidR="00E97E37" w:rsidRPr="00501C2A" w:rsidRDefault="00E97E37" w:rsidP="002B40C4">
            <w:pPr>
              <w:pStyle w:val="affffa"/>
              <w:widowControl w:val="0"/>
              <w:spacing w:after="120"/>
              <w:jc w:val="left"/>
              <w:rPr>
                <w:rFonts w:ascii="Sylfaen" w:hAnsi="Sylfaen" w:cs="Times New Roman"/>
                <w:noProof/>
                <w:sz w:val="20"/>
              </w:rPr>
            </w:pPr>
            <w:r>
              <w:rPr>
                <w:rFonts w:ascii="Sylfaen" w:hAnsi="Sylfaen"/>
                <w:sz w:val="20"/>
              </w:rPr>
              <w:t>«Փաստաթղթի համարը (csdo:DocId)» վավերապայմանը լրացնելու դեպքում վավերապայմանը պետք է լրացված լինի և պարունակի այն արժեքը, որը բերվում է հետևյալ ձևանմուշին համապատասխան՝ YYYY-MM-DD</w:t>
            </w:r>
          </w:p>
        </w:tc>
      </w:tr>
      <w:tr w:rsidR="00713477" w:rsidRPr="00501C2A" w14:paraId="5EF854EB" w14:textId="77777777" w:rsidTr="00713477">
        <w:trPr>
          <w:gridBefore w:val="1"/>
          <w:wBefore w:w="57" w:type="dxa"/>
          <w:jc w:val="center"/>
        </w:trPr>
        <w:tc>
          <w:tcPr>
            <w:tcW w:w="236" w:type="dxa"/>
            <w:tcBorders>
              <w:top w:val="nil"/>
              <w:left w:val="nil"/>
              <w:bottom w:val="nil"/>
              <w:right w:val="nil"/>
            </w:tcBorders>
            <w:tcMar>
              <w:top w:w="28" w:type="dxa"/>
              <w:left w:w="28" w:type="dxa"/>
              <w:bottom w:w="28" w:type="dxa"/>
              <w:right w:w="28" w:type="dxa"/>
            </w:tcMar>
          </w:tcPr>
          <w:p w14:paraId="34B0B374" w14:textId="77777777" w:rsidR="00E97E37" w:rsidRPr="00501C2A" w:rsidRDefault="00E97E37" w:rsidP="002B40C4">
            <w:pPr>
              <w:pStyle w:val="affffa"/>
              <w:widowControl w:val="0"/>
              <w:spacing w:after="120"/>
              <w:jc w:val="left"/>
              <w:rPr>
                <w:rFonts w:ascii="Sylfaen" w:hAnsi="Sylfaen" w:cs="Times New Roman"/>
                <w:sz w:val="20"/>
              </w:rPr>
            </w:pPr>
          </w:p>
        </w:tc>
        <w:tc>
          <w:tcPr>
            <w:tcW w:w="161" w:type="dxa"/>
            <w:tcBorders>
              <w:top w:val="nil"/>
              <w:left w:val="nil"/>
              <w:bottom w:val="nil"/>
              <w:right w:val="nil"/>
            </w:tcBorders>
            <w:tcMar>
              <w:top w:w="28" w:type="dxa"/>
              <w:left w:w="28" w:type="dxa"/>
              <w:bottom w:w="28" w:type="dxa"/>
              <w:right w:w="28" w:type="dxa"/>
            </w:tcMar>
          </w:tcPr>
          <w:p w14:paraId="79E141A1" w14:textId="77777777" w:rsidR="00E97E37" w:rsidRPr="00501C2A" w:rsidRDefault="00E97E37" w:rsidP="002B40C4">
            <w:pPr>
              <w:pStyle w:val="affffa"/>
              <w:widowControl w:val="0"/>
              <w:spacing w:after="120"/>
              <w:jc w:val="left"/>
              <w:rPr>
                <w:rFonts w:ascii="Sylfaen" w:hAnsi="Sylfaen" w:cs="Times New Roman"/>
                <w:sz w:val="20"/>
              </w:rPr>
            </w:pPr>
          </w:p>
        </w:tc>
        <w:tc>
          <w:tcPr>
            <w:tcW w:w="236" w:type="dxa"/>
            <w:gridSpan w:val="2"/>
            <w:tcBorders>
              <w:top w:val="nil"/>
              <w:left w:val="nil"/>
              <w:bottom w:val="nil"/>
              <w:right w:val="nil"/>
            </w:tcBorders>
            <w:tcMar>
              <w:top w:w="28" w:type="dxa"/>
              <w:left w:w="28" w:type="dxa"/>
              <w:bottom w:w="28" w:type="dxa"/>
              <w:right w:w="28" w:type="dxa"/>
            </w:tcMar>
          </w:tcPr>
          <w:p w14:paraId="519FAB2F" w14:textId="77777777" w:rsidR="00E97E37" w:rsidRPr="00501C2A" w:rsidRDefault="00E97E37" w:rsidP="002B40C4">
            <w:pPr>
              <w:pStyle w:val="affffa"/>
              <w:widowControl w:val="0"/>
              <w:spacing w:after="120"/>
              <w:jc w:val="left"/>
              <w:rPr>
                <w:rFonts w:ascii="Sylfaen" w:hAnsi="Sylfaen" w:cs="Times New Roman"/>
                <w:sz w:val="20"/>
              </w:rPr>
            </w:pPr>
          </w:p>
        </w:tc>
        <w:tc>
          <w:tcPr>
            <w:tcW w:w="2999" w:type="dxa"/>
            <w:gridSpan w:val="4"/>
            <w:tcMar>
              <w:top w:w="28" w:type="dxa"/>
              <w:left w:w="28" w:type="dxa"/>
              <w:bottom w:w="28" w:type="dxa"/>
              <w:right w:w="28" w:type="dxa"/>
            </w:tcMar>
          </w:tcPr>
          <w:p w14:paraId="757700EA"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*.10. Ապրանքի հերթական համարը</w:t>
            </w:r>
          </w:p>
          <w:p w14:paraId="716AFEDA"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(casdo:‌Consignment‌Item‌Ordinal)</w:t>
            </w:r>
          </w:p>
        </w:tc>
        <w:tc>
          <w:tcPr>
            <w:tcW w:w="2268" w:type="dxa"/>
            <w:tcMar>
              <w:top w:w="28" w:type="dxa"/>
              <w:left w:w="28" w:type="dxa"/>
              <w:bottom w:w="28" w:type="dxa"/>
              <w:right w:w="28" w:type="dxa"/>
            </w:tcMar>
          </w:tcPr>
          <w:p w14:paraId="30BFD620"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նախորդ փաստաթղթում ապրանքի հերթական համարը</w:t>
            </w:r>
          </w:p>
        </w:tc>
        <w:tc>
          <w:tcPr>
            <w:tcW w:w="1984" w:type="dxa"/>
            <w:tcMar>
              <w:top w:w="28" w:type="dxa"/>
              <w:left w:w="28" w:type="dxa"/>
              <w:bottom w:w="28" w:type="dxa"/>
              <w:right w:w="28" w:type="dxa"/>
            </w:tcMar>
          </w:tcPr>
          <w:p w14:paraId="4A8656E0"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M.CA.SDE.00183</w:t>
            </w:r>
          </w:p>
        </w:tc>
        <w:tc>
          <w:tcPr>
            <w:tcW w:w="3119" w:type="dxa"/>
            <w:tcMar>
              <w:top w:w="28" w:type="dxa"/>
              <w:left w:w="28" w:type="dxa"/>
              <w:bottom w:w="28" w:type="dxa"/>
              <w:right w:w="28" w:type="dxa"/>
            </w:tcMar>
          </w:tcPr>
          <w:p w14:paraId="1EBFB3A2"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csdo:‌Ordinal3‌Type (M.SDT.00105)</w:t>
            </w:r>
          </w:p>
          <w:p w14:paraId="3B5B02AD"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Հաշվարկի տասական համակարգում ոչ բացասական ամբողջ թիվը։</w:t>
            </w:r>
          </w:p>
          <w:p w14:paraId="2D8282DC"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Թվանշանների առավելագույն քանակը՝ 3</w:t>
            </w:r>
          </w:p>
        </w:tc>
        <w:tc>
          <w:tcPr>
            <w:tcW w:w="992" w:type="dxa"/>
            <w:tcMar>
              <w:top w:w="28" w:type="dxa"/>
              <w:left w:w="28" w:type="dxa"/>
              <w:bottom w:w="28" w:type="dxa"/>
              <w:right w:w="28" w:type="dxa"/>
            </w:tcMar>
          </w:tcPr>
          <w:p w14:paraId="02E30DDD"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0..1</w:t>
            </w:r>
          </w:p>
        </w:tc>
        <w:tc>
          <w:tcPr>
            <w:tcW w:w="2977" w:type="dxa"/>
            <w:tcMar>
              <w:top w:w="28" w:type="dxa"/>
              <w:left w:w="28" w:type="dxa"/>
              <w:bottom w:w="28" w:type="dxa"/>
              <w:right w:w="28" w:type="dxa"/>
            </w:tcMar>
          </w:tcPr>
          <w:p w14:paraId="5B9785E4" w14:textId="77777777" w:rsidR="00E97E37" w:rsidRPr="00501C2A" w:rsidRDefault="00E97E37" w:rsidP="002B40C4">
            <w:pPr>
              <w:pStyle w:val="affffa"/>
              <w:widowControl w:val="0"/>
              <w:spacing w:after="120"/>
              <w:jc w:val="left"/>
              <w:rPr>
                <w:rFonts w:ascii="Sylfaen" w:hAnsi="Sylfaen" w:cs="Times New Roman"/>
                <w:noProof/>
                <w:sz w:val="20"/>
              </w:rPr>
            </w:pPr>
          </w:p>
        </w:tc>
      </w:tr>
      <w:tr w:rsidR="00713477" w:rsidRPr="00501C2A" w14:paraId="7C82B997" w14:textId="77777777" w:rsidTr="00713477">
        <w:trPr>
          <w:gridBefore w:val="1"/>
          <w:wBefore w:w="57" w:type="dxa"/>
          <w:jc w:val="center"/>
        </w:trPr>
        <w:tc>
          <w:tcPr>
            <w:tcW w:w="236" w:type="dxa"/>
            <w:tcBorders>
              <w:top w:val="nil"/>
              <w:left w:val="nil"/>
              <w:bottom w:val="nil"/>
              <w:right w:val="nil"/>
            </w:tcBorders>
            <w:tcMar>
              <w:top w:w="28" w:type="dxa"/>
              <w:left w:w="28" w:type="dxa"/>
              <w:bottom w:w="28" w:type="dxa"/>
              <w:right w:w="28" w:type="dxa"/>
            </w:tcMar>
          </w:tcPr>
          <w:p w14:paraId="77DEAB16" w14:textId="77777777" w:rsidR="00E97E37" w:rsidRPr="00501C2A" w:rsidRDefault="00E97E37" w:rsidP="002B40C4">
            <w:pPr>
              <w:pStyle w:val="affffa"/>
              <w:widowControl w:val="0"/>
              <w:spacing w:after="120"/>
              <w:jc w:val="left"/>
              <w:rPr>
                <w:rFonts w:ascii="Sylfaen" w:hAnsi="Sylfaen" w:cs="Times New Roman"/>
                <w:sz w:val="20"/>
              </w:rPr>
            </w:pPr>
          </w:p>
        </w:tc>
        <w:tc>
          <w:tcPr>
            <w:tcW w:w="161" w:type="dxa"/>
            <w:tcBorders>
              <w:top w:val="nil"/>
              <w:left w:val="nil"/>
              <w:bottom w:val="nil"/>
              <w:right w:val="nil"/>
            </w:tcBorders>
            <w:tcMar>
              <w:top w:w="28" w:type="dxa"/>
              <w:left w:w="28" w:type="dxa"/>
              <w:bottom w:w="28" w:type="dxa"/>
              <w:right w:w="28" w:type="dxa"/>
            </w:tcMar>
          </w:tcPr>
          <w:p w14:paraId="34566487" w14:textId="77777777" w:rsidR="00E97E37" w:rsidRPr="00501C2A" w:rsidRDefault="00E97E37" w:rsidP="002B40C4">
            <w:pPr>
              <w:pStyle w:val="affffa"/>
              <w:widowControl w:val="0"/>
              <w:spacing w:after="120"/>
              <w:jc w:val="left"/>
              <w:rPr>
                <w:rFonts w:ascii="Sylfaen" w:hAnsi="Sylfaen" w:cs="Times New Roman"/>
                <w:sz w:val="20"/>
              </w:rPr>
            </w:pPr>
          </w:p>
        </w:tc>
        <w:tc>
          <w:tcPr>
            <w:tcW w:w="236" w:type="dxa"/>
            <w:gridSpan w:val="2"/>
            <w:tcBorders>
              <w:top w:val="nil"/>
              <w:left w:val="nil"/>
              <w:bottom w:val="nil"/>
              <w:right w:val="nil"/>
            </w:tcBorders>
            <w:tcMar>
              <w:top w:w="28" w:type="dxa"/>
              <w:left w:w="28" w:type="dxa"/>
              <w:bottom w:w="28" w:type="dxa"/>
              <w:right w:w="28" w:type="dxa"/>
            </w:tcMar>
          </w:tcPr>
          <w:p w14:paraId="715B5A7E" w14:textId="77777777" w:rsidR="00E97E37" w:rsidRPr="00501C2A" w:rsidRDefault="00E97E37" w:rsidP="002B40C4">
            <w:pPr>
              <w:pStyle w:val="affffa"/>
              <w:widowControl w:val="0"/>
              <w:spacing w:after="120"/>
              <w:jc w:val="left"/>
              <w:rPr>
                <w:rFonts w:ascii="Sylfaen" w:hAnsi="Sylfaen" w:cs="Times New Roman"/>
                <w:sz w:val="20"/>
              </w:rPr>
            </w:pPr>
          </w:p>
        </w:tc>
        <w:tc>
          <w:tcPr>
            <w:tcW w:w="2999" w:type="dxa"/>
            <w:gridSpan w:val="4"/>
            <w:tcMar>
              <w:top w:w="28" w:type="dxa"/>
              <w:left w:w="28" w:type="dxa"/>
              <w:bottom w:w="28" w:type="dxa"/>
              <w:right w:w="28" w:type="dxa"/>
            </w:tcMar>
          </w:tcPr>
          <w:p w14:paraId="58AB909A"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*.11. Նախորդ փաստաթղթում հայտագրված՝ ապրանքի մասին տեղեկությունները</w:t>
            </w:r>
          </w:p>
          <w:p w14:paraId="48D75576"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(cacdo:‌Preceding‌Goods‌Details)</w:t>
            </w:r>
          </w:p>
        </w:tc>
        <w:tc>
          <w:tcPr>
            <w:tcW w:w="2268" w:type="dxa"/>
            <w:tcMar>
              <w:top w:w="28" w:type="dxa"/>
              <w:left w:w="28" w:type="dxa"/>
              <w:bottom w:w="28" w:type="dxa"/>
              <w:right w:w="28" w:type="dxa"/>
            </w:tcMar>
          </w:tcPr>
          <w:p w14:paraId="07F670D4"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նախորդ փաստաթղթում հայտագրված՝ ապրանքի մասին տեղեկությունները</w:t>
            </w:r>
          </w:p>
        </w:tc>
        <w:tc>
          <w:tcPr>
            <w:tcW w:w="1984" w:type="dxa"/>
            <w:tcMar>
              <w:top w:w="28" w:type="dxa"/>
              <w:left w:w="28" w:type="dxa"/>
              <w:bottom w:w="28" w:type="dxa"/>
              <w:right w:w="28" w:type="dxa"/>
            </w:tcMar>
          </w:tcPr>
          <w:p w14:paraId="14532A25"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M.CA.CDE.00149</w:t>
            </w:r>
          </w:p>
        </w:tc>
        <w:tc>
          <w:tcPr>
            <w:tcW w:w="3119" w:type="dxa"/>
            <w:tcMar>
              <w:top w:w="28" w:type="dxa"/>
              <w:left w:w="28" w:type="dxa"/>
              <w:bottom w:w="28" w:type="dxa"/>
              <w:right w:w="28" w:type="dxa"/>
            </w:tcMar>
          </w:tcPr>
          <w:p w14:paraId="55847899"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cacdo:‌Preceding‌Goods‌Detais‌Type (M.CA.CDT.00176)</w:t>
            </w:r>
          </w:p>
          <w:p w14:paraId="56137766"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Որոշվում է ներդրված տարրերի արժեքների տիրույթներով</w:t>
            </w:r>
          </w:p>
        </w:tc>
        <w:tc>
          <w:tcPr>
            <w:tcW w:w="992" w:type="dxa"/>
            <w:tcMar>
              <w:top w:w="28" w:type="dxa"/>
              <w:left w:w="28" w:type="dxa"/>
              <w:bottom w:w="28" w:type="dxa"/>
              <w:right w:w="28" w:type="dxa"/>
            </w:tcMar>
          </w:tcPr>
          <w:p w14:paraId="43D85A86"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0..1</w:t>
            </w:r>
          </w:p>
        </w:tc>
        <w:tc>
          <w:tcPr>
            <w:tcW w:w="2977" w:type="dxa"/>
            <w:tcMar>
              <w:top w:w="28" w:type="dxa"/>
              <w:left w:w="28" w:type="dxa"/>
              <w:bottom w:w="28" w:type="dxa"/>
              <w:right w:w="28" w:type="dxa"/>
            </w:tcMar>
          </w:tcPr>
          <w:p w14:paraId="5E1591AE" w14:textId="77777777" w:rsidR="00E97E37" w:rsidRPr="00501C2A" w:rsidRDefault="00E97E37" w:rsidP="002B40C4">
            <w:pPr>
              <w:pStyle w:val="affffa"/>
              <w:widowControl w:val="0"/>
              <w:spacing w:after="120"/>
              <w:jc w:val="left"/>
              <w:rPr>
                <w:rFonts w:ascii="Sylfaen" w:hAnsi="Sylfaen" w:cs="Times New Roman"/>
                <w:noProof/>
                <w:sz w:val="20"/>
              </w:rPr>
            </w:pPr>
          </w:p>
        </w:tc>
      </w:tr>
      <w:tr w:rsidR="00713477" w:rsidRPr="00501C2A" w14:paraId="0DB3A9F8" w14:textId="77777777" w:rsidTr="00713477">
        <w:trPr>
          <w:gridBefore w:val="1"/>
          <w:wBefore w:w="57" w:type="dxa"/>
          <w:jc w:val="center"/>
        </w:trPr>
        <w:tc>
          <w:tcPr>
            <w:tcW w:w="236" w:type="dxa"/>
            <w:tcBorders>
              <w:top w:val="nil"/>
              <w:left w:val="nil"/>
              <w:bottom w:val="nil"/>
              <w:right w:val="nil"/>
            </w:tcBorders>
            <w:tcMar>
              <w:top w:w="28" w:type="dxa"/>
              <w:left w:w="28" w:type="dxa"/>
              <w:bottom w:w="28" w:type="dxa"/>
              <w:right w:w="28" w:type="dxa"/>
            </w:tcMar>
          </w:tcPr>
          <w:p w14:paraId="3E16DFF3" w14:textId="77777777" w:rsidR="00E97E37" w:rsidRPr="00501C2A" w:rsidRDefault="00E97E37" w:rsidP="002B40C4">
            <w:pPr>
              <w:pStyle w:val="affffa"/>
              <w:widowControl w:val="0"/>
              <w:spacing w:after="120"/>
              <w:jc w:val="left"/>
              <w:rPr>
                <w:rFonts w:ascii="Sylfaen" w:hAnsi="Sylfaen" w:cs="Times New Roman"/>
                <w:sz w:val="20"/>
              </w:rPr>
            </w:pPr>
          </w:p>
        </w:tc>
        <w:tc>
          <w:tcPr>
            <w:tcW w:w="161" w:type="dxa"/>
            <w:tcBorders>
              <w:top w:val="nil"/>
              <w:left w:val="nil"/>
              <w:bottom w:val="nil"/>
              <w:right w:val="nil"/>
            </w:tcBorders>
            <w:tcMar>
              <w:top w:w="28" w:type="dxa"/>
              <w:left w:w="28" w:type="dxa"/>
              <w:bottom w:w="28" w:type="dxa"/>
              <w:right w:w="28" w:type="dxa"/>
            </w:tcMar>
          </w:tcPr>
          <w:p w14:paraId="0E9A3E21" w14:textId="77777777" w:rsidR="00E97E37" w:rsidRPr="00501C2A" w:rsidRDefault="00E97E37" w:rsidP="002B40C4">
            <w:pPr>
              <w:pStyle w:val="affffa"/>
              <w:widowControl w:val="0"/>
              <w:spacing w:after="120"/>
              <w:jc w:val="left"/>
              <w:rPr>
                <w:rFonts w:ascii="Sylfaen" w:hAnsi="Sylfaen" w:cs="Times New Roman"/>
                <w:sz w:val="20"/>
              </w:rPr>
            </w:pPr>
          </w:p>
        </w:tc>
        <w:tc>
          <w:tcPr>
            <w:tcW w:w="236" w:type="dxa"/>
            <w:gridSpan w:val="2"/>
            <w:tcBorders>
              <w:top w:val="nil"/>
              <w:left w:val="nil"/>
              <w:bottom w:val="nil"/>
              <w:right w:val="nil"/>
            </w:tcBorders>
            <w:tcMar>
              <w:top w:w="28" w:type="dxa"/>
              <w:left w:w="28" w:type="dxa"/>
              <w:bottom w:w="28" w:type="dxa"/>
              <w:right w:w="28" w:type="dxa"/>
            </w:tcMar>
          </w:tcPr>
          <w:p w14:paraId="4E4E2B17"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27D7E68D" w14:textId="77777777" w:rsidR="00E97E37" w:rsidRPr="00501C2A" w:rsidRDefault="00E97E37" w:rsidP="002B40C4">
            <w:pPr>
              <w:pStyle w:val="affffa"/>
              <w:widowControl w:val="0"/>
              <w:spacing w:after="120"/>
              <w:jc w:val="left"/>
              <w:rPr>
                <w:rFonts w:ascii="Sylfaen" w:hAnsi="Sylfaen" w:cs="Times New Roman"/>
                <w:sz w:val="20"/>
              </w:rPr>
            </w:pPr>
          </w:p>
        </w:tc>
        <w:tc>
          <w:tcPr>
            <w:tcW w:w="2801" w:type="dxa"/>
            <w:gridSpan w:val="3"/>
            <w:tcMar>
              <w:top w:w="28" w:type="dxa"/>
              <w:left w:w="28" w:type="dxa"/>
              <w:bottom w:w="28" w:type="dxa"/>
              <w:right w:w="28" w:type="dxa"/>
            </w:tcMar>
          </w:tcPr>
          <w:p w14:paraId="20B476DB"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*.11.1. Ապրանքի ծածկագիրը՝ ըստ ԵԱՏՄ ԱՏԳ ԱԱ-ի</w:t>
            </w:r>
          </w:p>
          <w:p w14:paraId="46407BE9"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(csdo:‌Commodity‌Code)</w:t>
            </w:r>
          </w:p>
        </w:tc>
        <w:tc>
          <w:tcPr>
            <w:tcW w:w="2268" w:type="dxa"/>
            <w:tcMar>
              <w:top w:w="28" w:type="dxa"/>
              <w:left w:w="28" w:type="dxa"/>
              <w:bottom w:w="28" w:type="dxa"/>
              <w:right w:w="28" w:type="dxa"/>
            </w:tcMar>
          </w:tcPr>
          <w:p w14:paraId="32DE7702"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նախորդ փաստաթղթում նշված՝ ապրանքի ծածկագրային նշագիրը՝ ԵԱՏՄ ԱՏԳ ԱԱ-ին համապատասխան</w:t>
            </w:r>
          </w:p>
        </w:tc>
        <w:tc>
          <w:tcPr>
            <w:tcW w:w="1984" w:type="dxa"/>
            <w:tcMar>
              <w:top w:w="28" w:type="dxa"/>
              <w:left w:w="28" w:type="dxa"/>
              <w:bottom w:w="28" w:type="dxa"/>
              <w:right w:w="28" w:type="dxa"/>
            </w:tcMar>
          </w:tcPr>
          <w:p w14:paraId="1B8847A5"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M.SDE.00091</w:t>
            </w:r>
          </w:p>
        </w:tc>
        <w:tc>
          <w:tcPr>
            <w:tcW w:w="3119" w:type="dxa"/>
            <w:tcMar>
              <w:top w:w="28" w:type="dxa"/>
              <w:left w:w="28" w:type="dxa"/>
              <w:bottom w:w="28" w:type="dxa"/>
              <w:right w:w="28" w:type="dxa"/>
            </w:tcMar>
          </w:tcPr>
          <w:p w14:paraId="56313618"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csdo:‌Commodity‌Code‌Type (M.SDT.00065)</w:t>
            </w:r>
          </w:p>
          <w:p w14:paraId="38F5168E"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ԵԱՏՄ ԱՏԳ ԱԱ-ից ծածկագրի արժեքը՝ 2, 4, 6, 8, 9 կամ 10 նիշերի մակարդակով։</w:t>
            </w:r>
          </w:p>
          <w:p w14:paraId="2D6F0547"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Ձևանմուշը՝ \d{2}|\d{4}|\d{6}|\d{8,10}</w:t>
            </w:r>
          </w:p>
        </w:tc>
        <w:tc>
          <w:tcPr>
            <w:tcW w:w="992" w:type="dxa"/>
            <w:tcMar>
              <w:top w:w="28" w:type="dxa"/>
              <w:left w:w="28" w:type="dxa"/>
              <w:bottom w:w="28" w:type="dxa"/>
              <w:right w:w="28" w:type="dxa"/>
            </w:tcMar>
          </w:tcPr>
          <w:p w14:paraId="172A3768"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0..1</w:t>
            </w:r>
          </w:p>
        </w:tc>
        <w:tc>
          <w:tcPr>
            <w:tcW w:w="2977" w:type="dxa"/>
            <w:tcMar>
              <w:top w:w="28" w:type="dxa"/>
              <w:left w:w="28" w:type="dxa"/>
              <w:bottom w:w="28" w:type="dxa"/>
              <w:right w:w="28" w:type="dxa"/>
            </w:tcMar>
          </w:tcPr>
          <w:p w14:paraId="499C569D" w14:textId="77777777" w:rsidR="00E97E37" w:rsidRPr="00501C2A" w:rsidRDefault="00E97E37" w:rsidP="002B40C4">
            <w:pPr>
              <w:pStyle w:val="affffa"/>
              <w:widowControl w:val="0"/>
              <w:spacing w:after="120"/>
              <w:jc w:val="left"/>
              <w:rPr>
                <w:rFonts w:ascii="Sylfaen" w:hAnsi="Sylfaen" w:cs="Times New Roman"/>
                <w:noProof/>
                <w:sz w:val="20"/>
              </w:rPr>
            </w:pPr>
            <w:r>
              <w:rPr>
                <w:rFonts w:ascii="Sylfaen" w:hAnsi="Sylfaen"/>
                <w:sz w:val="20"/>
              </w:rPr>
              <w:t>վավերապայմանը կիրառվում է Ղրղզստանի Հանրապետությունում և Ռուսաստանի Դաշնությունում</w:t>
            </w:r>
          </w:p>
        </w:tc>
      </w:tr>
      <w:tr w:rsidR="00713477" w:rsidRPr="00501C2A" w14:paraId="4FE6C82A" w14:textId="77777777" w:rsidTr="00713477">
        <w:trPr>
          <w:gridBefore w:val="1"/>
          <w:wBefore w:w="57" w:type="dxa"/>
          <w:jc w:val="center"/>
        </w:trPr>
        <w:tc>
          <w:tcPr>
            <w:tcW w:w="236" w:type="dxa"/>
            <w:tcBorders>
              <w:top w:val="nil"/>
              <w:left w:val="nil"/>
              <w:bottom w:val="nil"/>
              <w:right w:val="nil"/>
            </w:tcBorders>
            <w:tcMar>
              <w:top w:w="28" w:type="dxa"/>
              <w:left w:w="28" w:type="dxa"/>
              <w:bottom w:w="28" w:type="dxa"/>
              <w:right w:w="28" w:type="dxa"/>
            </w:tcMar>
          </w:tcPr>
          <w:p w14:paraId="408C35E8" w14:textId="77777777" w:rsidR="00E97E37" w:rsidRPr="00501C2A" w:rsidRDefault="00E97E37" w:rsidP="002B40C4">
            <w:pPr>
              <w:pStyle w:val="affffa"/>
              <w:widowControl w:val="0"/>
              <w:spacing w:after="120"/>
              <w:jc w:val="left"/>
              <w:rPr>
                <w:rFonts w:ascii="Sylfaen" w:hAnsi="Sylfaen" w:cs="Times New Roman"/>
                <w:sz w:val="20"/>
              </w:rPr>
            </w:pPr>
          </w:p>
        </w:tc>
        <w:tc>
          <w:tcPr>
            <w:tcW w:w="161" w:type="dxa"/>
            <w:tcBorders>
              <w:top w:val="nil"/>
              <w:left w:val="nil"/>
              <w:bottom w:val="nil"/>
              <w:right w:val="nil"/>
            </w:tcBorders>
            <w:tcMar>
              <w:top w:w="28" w:type="dxa"/>
              <w:left w:w="28" w:type="dxa"/>
              <w:bottom w:w="28" w:type="dxa"/>
              <w:right w:w="28" w:type="dxa"/>
            </w:tcMar>
          </w:tcPr>
          <w:p w14:paraId="5DFCE291" w14:textId="77777777" w:rsidR="00E97E37" w:rsidRPr="00501C2A" w:rsidRDefault="00E97E37" w:rsidP="002B40C4">
            <w:pPr>
              <w:pStyle w:val="affffa"/>
              <w:widowControl w:val="0"/>
              <w:spacing w:after="120"/>
              <w:jc w:val="left"/>
              <w:rPr>
                <w:rFonts w:ascii="Sylfaen" w:hAnsi="Sylfaen" w:cs="Times New Roman"/>
                <w:sz w:val="20"/>
              </w:rPr>
            </w:pPr>
          </w:p>
        </w:tc>
        <w:tc>
          <w:tcPr>
            <w:tcW w:w="236" w:type="dxa"/>
            <w:gridSpan w:val="2"/>
            <w:tcBorders>
              <w:top w:val="nil"/>
              <w:left w:val="nil"/>
              <w:bottom w:val="nil"/>
              <w:right w:val="nil"/>
            </w:tcBorders>
            <w:tcMar>
              <w:top w:w="28" w:type="dxa"/>
              <w:left w:w="28" w:type="dxa"/>
              <w:bottom w:w="28" w:type="dxa"/>
              <w:right w:w="28" w:type="dxa"/>
            </w:tcMar>
          </w:tcPr>
          <w:p w14:paraId="498CB3FC"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35E1A62F" w14:textId="77777777" w:rsidR="00E97E37" w:rsidRPr="00501C2A" w:rsidRDefault="00E97E37" w:rsidP="002B40C4">
            <w:pPr>
              <w:pStyle w:val="affffa"/>
              <w:widowControl w:val="0"/>
              <w:spacing w:after="120"/>
              <w:jc w:val="left"/>
              <w:rPr>
                <w:rFonts w:ascii="Sylfaen" w:hAnsi="Sylfaen" w:cs="Times New Roman"/>
                <w:sz w:val="20"/>
              </w:rPr>
            </w:pPr>
          </w:p>
        </w:tc>
        <w:tc>
          <w:tcPr>
            <w:tcW w:w="2801" w:type="dxa"/>
            <w:gridSpan w:val="3"/>
            <w:tcMar>
              <w:top w:w="28" w:type="dxa"/>
              <w:left w:w="28" w:type="dxa"/>
              <w:bottom w:w="28" w:type="dxa"/>
              <w:right w:w="28" w:type="dxa"/>
            </w:tcMar>
          </w:tcPr>
          <w:p w14:paraId="2CB13889"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*.11.2. Համաքաշը</w:t>
            </w:r>
          </w:p>
          <w:p w14:paraId="25D2A2FB"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(csdo:‌Unified‌Gross‌Mass‌Measure)</w:t>
            </w:r>
          </w:p>
        </w:tc>
        <w:tc>
          <w:tcPr>
            <w:tcW w:w="2268" w:type="dxa"/>
            <w:tcMar>
              <w:top w:w="28" w:type="dxa"/>
              <w:left w:w="28" w:type="dxa"/>
              <w:bottom w:w="28" w:type="dxa"/>
              <w:right w:w="28" w:type="dxa"/>
            </w:tcMar>
          </w:tcPr>
          <w:p w14:paraId="1CC34E67"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հայտարարագրվող ապրանքի համաքաշը</w:t>
            </w:r>
          </w:p>
        </w:tc>
        <w:tc>
          <w:tcPr>
            <w:tcW w:w="1984" w:type="dxa"/>
            <w:tcMar>
              <w:top w:w="28" w:type="dxa"/>
              <w:left w:w="28" w:type="dxa"/>
              <w:bottom w:w="28" w:type="dxa"/>
              <w:right w:w="28" w:type="dxa"/>
            </w:tcMar>
          </w:tcPr>
          <w:p w14:paraId="0BA38962"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M.SDE.00168</w:t>
            </w:r>
          </w:p>
        </w:tc>
        <w:tc>
          <w:tcPr>
            <w:tcW w:w="3119" w:type="dxa"/>
            <w:tcMar>
              <w:top w:w="28" w:type="dxa"/>
              <w:left w:w="28" w:type="dxa"/>
              <w:bottom w:w="28" w:type="dxa"/>
              <w:right w:w="28" w:type="dxa"/>
            </w:tcMar>
          </w:tcPr>
          <w:p w14:paraId="1BDA1E6A"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csdo:‌Unified‌Physical‌Measure‌Type (M.SDT.00122)</w:t>
            </w:r>
          </w:p>
          <w:p w14:paraId="19CD89A0"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Թիվը՝ հաշվարկի տասական համակարգում։</w:t>
            </w:r>
          </w:p>
          <w:p w14:paraId="7D256CAE" w14:textId="77777777" w:rsidR="00E97E37" w:rsidRPr="00FD1D6C" w:rsidRDefault="00E97E37" w:rsidP="002B40C4">
            <w:pPr>
              <w:pStyle w:val="affffa"/>
              <w:widowControl w:val="0"/>
              <w:spacing w:after="120" w:line="276" w:lineRule="auto"/>
              <w:jc w:val="left"/>
              <w:rPr>
                <w:rFonts w:ascii="Sylfaen" w:hAnsi="Sylfaen" w:cs="Times New Roman"/>
                <w:sz w:val="20"/>
              </w:rPr>
            </w:pPr>
            <w:r>
              <w:rPr>
                <w:rFonts w:ascii="Sylfaen" w:hAnsi="Sylfaen"/>
                <w:sz w:val="20"/>
              </w:rPr>
              <w:t>Թվանշանների առավելագույն քանակը՝ 24</w:t>
            </w:r>
          </w:p>
          <w:p w14:paraId="1FC739D6"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Կոտորակային թվանշանների առավելագույն քանակը՝ 6</w:t>
            </w:r>
          </w:p>
        </w:tc>
        <w:tc>
          <w:tcPr>
            <w:tcW w:w="992" w:type="dxa"/>
            <w:tcMar>
              <w:top w:w="28" w:type="dxa"/>
              <w:left w:w="28" w:type="dxa"/>
              <w:bottom w:w="28" w:type="dxa"/>
              <w:right w:w="28" w:type="dxa"/>
            </w:tcMar>
          </w:tcPr>
          <w:p w14:paraId="39028C80"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0..1</w:t>
            </w:r>
          </w:p>
        </w:tc>
        <w:tc>
          <w:tcPr>
            <w:tcW w:w="2977" w:type="dxa"/>
            <w:tcMar>
              <w:top w:w="28" w:type="dxa"/>
              <w:left w:w="28" w:type="dxa"/>
              <w:bottom w:w="28" w:type="dxa"/>
              <w:right w:w="28" w:type="dxa"/>
            </w:tcMar>
          </w:tcPr>
          <w:p w14:paraId="31D4E876" w14:textId="77777777" w:rsidR="00E97E37" w:rsidRPr="00501C2A" w:rsidRDefault="00E97E37" w:rsidP="002B40C4">
            <w:pPr>
              <w:pStyle w:val="affffa"/>
              <w:widowControl w:val="0"/>
              <w:spacing w:after="120"/>
              <w:jc w:val="left"/>
              <w:rPr>
                <w:rFonts w:ascii="Sylfaen" w:hAnsi="Sylfaen" w:cs="Times New Roman"/>
                <w:noProof/>
                <w:sz w:val="20"/>
              </w:rPr>
            </w:pPr>
            <w:r>
              <w:rPr>
                <w:rFonts w:ascii="Sylfaen" w:hAnsi="Sylfaen"/>
                <w:sz w:val="20"/>
              </w:rPr>
              <w:t>վավերապայմանը չի լրացվում</w:t>
            </w:r>
          </w:p>
        </w:tc>
      </w:tr>
      <w:tr w:rsidR="00713477" w:rsidRPr="00501C2A" w14:paraId="7645627E" w14:textId="77777777" w:rsidTr="00713477">
        <w:trPr>
          <w:gridBefore w:val="1"/>
          <w:wBefore w:w="57" w:type="dxa"/>
          <w:jc w:val="center"/>
        </w:trPr>
        <w:tc>
          <w:tcPr>
            <w:tcW w:w="236" w:type="dxa"/>
            <w:tcBorders>
              <w:top w:val="nil"/>
              <w:left w:val="nil"/>
              <w:bottom w:val="nil"/>
              <w:right w:val="nil"/>
            </w:tcBorders>
            <w:tcMar>
              <w:top w:w="28" w:type="dxa"/>
              <w:left w:w="28" w:type="dxa"/>
              <w:bottom w:w="28" w:type="dxa"/>
              <w:right w:w="28" w:type="dxa"/>
            </w:tcMar>
          </w:tcPr>
          <w:p w14:paraId="6399D02B" w14:textId="77777777" w:rsidR="00E97E37" w:rsidRPr="00501C2A" w:rsidRDefault="00E97E37" w:rsidP="002B40C4">
            <w:pPr>
              <w:pStyle w:val="affffa"/>
              <w:widowControl w:val="0"/>
              <w:spacing w:after="120"/>
              <w:jc w:val="left"/>
              <w:rPr>
                <w:rFonts w:ascii="Sylfaen" w:hAnsi="Sylfaen" w:cs="Times New Roman"/>
                <w:sz w:val="20"/>
              </w:rPr>
            </w:pPr>
          </w:p>
        </w:tc>
        <w:tc>
          <w:tcPr>
            <w:tcW w:w="161" w:type="dxa"/>
            <w:tcBorders>
              <w:top w:val="nil"/>
              <w:left w:val="nil"/>
              <w:bottom w:val="nil"/>
              <w:right w:val="nil"/>
            </w:tcBorders>
            <w:tcMar>
              <w:top w:w="28" w:type="dxa"/>
              <w:left w:w="28" w:type="dxa"/>
              <w:bottom w:w="28" w:type="dxa"/>
              <w:right w:w="28" w:type="dxa"/>
            </w:tcMar>
          </w:tcPr>
          <w:p w14:paraId="1ED3E474" w14:textId="77777777" w:rsidR="00E97E37" w:rsidRPr="00501C2A" w:rsidRDefault="00E97E37" w:rsidP="002B40C4">
            <w:pPr>
              <w:pStyle w:val="affffa"/>
              <w:widowControl w:val="0"/>
              <w:spacing w:after="120"/>
              <w:jc w:val="left"/>
              <w:rPr>
                <w:rFonts w:ascii="Sylfaen" w:hAnsi="Sylfaen" w:cs="Times New Roman"/>
                <w:sz w:val="20"/>
              </w:rPr>
            </w:pPr>
          </w:p>
        </w:tc>
        <w:tc>
          <w:tcPr>
            <w:tcW w:w="236" w:type="dxa"/>
            <w:gridSpan w:val="2"/>
            <w:tcBorders>
              <w:top w:val="nil"/>
              <w:left w:val="nil"/>
              <w:bottom w:val="nil"/>
              <w:right w:val="nil"/>
            </w:tcBorders>
            <w:tcMar>
              <w:top w:w="28" w:type="dxa"/>
              <w:left w:w="28" w:type="dxa"/>
              <w:bottom w:w="28" w:type="dxa"/>
              <w:right w:w="28" w:type="dxa"/>
            </w:tcMar>
          </w:tcPr>
          <w:p w14:paraId="41F00005"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2F3D9D67"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69CC4D3C" w14:textId="77777777" w:rsidR="00E97E37" w:rsidRPr="00501C2A" w:rsidRDefault="00E97E37" w:rsidP="002B40C4">
            <w:pPr>
              <w:pStyle w:val="affffa"/>
              <w:widowControl w:val="0"/>
              <w:spacing w:after="120"/>
              <w:jc w:val="left"/>
              <w:rPr>
                <w:rFonts w:ascii="Sylfaen" w:hAnsi="Sylfaen" w:cs="Times New Roman"/>
                <w:sz w:val="20"/>
              </w:rPr>
            </w:pPr>
          </w:p>
        </w:tc>
        <w:tc>
          <w:tcPr>
            <w:tcW w:w="2603" w:type="dxa"/>
            <w:gridSpan w:val="2"/>
            <w:tcMar>
              <w:top w:w="28" w:type="dxa"/>
              <w:left w:w="28" w:type="dxa"/>
              <w:bottom w:w="28" w:type="dxa"/>
              <w:right w:w="28" w:type="dxa"/>
            </w:tcMar>
          </w:tcPr>
          <w:p w14:paraId="5DBBE850"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 չափման միավորը</w:t>
            </w:r>
          </w:p>
          <w:p w14:paraId="0CCC2606"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(measurementUnitCode ատրիբուտ)</w:t>
            </w:r>
          </w:p>
        </w:tc>
        <w:tc>
          <w:tcPr>
            <w:tcW w:w="2268" w:type="dxa"/>
            <w:tcMar>
              <w:top w:w="28" w:type="dxa"/>
              <w:left w:w="28" w:type="dxa"/>
              <w:bottom w:w="28" w:type="dxa"/>
              <w:right w:w="28" w:type="dxa"/>
            </w:tcMar>
          </w:tcPr>
          <w:p w14:paraId="0EDB694F"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չափման միավորի ծածկագրային նշագիրը</w:t>
            </w:r>
          </w:p>
        </w:tc>
        <w:tc>
          <w:tcPr>
            <w:tcW w:w="1984" w:type="dxa"/>
            <w:tcMar>
              <w:top w:w="28" w:type="dxa"/>
              <w:left w:w="28" w:type="dxa"/>
              <w:bottom w:w="28" w:type="dxa"/>
              <w:right w:w="28" w:type="dxa"/>
            </w:tcMar>
          </w:tcPr>
          <w:p w14:paraId="1263A6DC"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w:t>
            </w:r>
          </w:p>
        </w:tc>
        <w:tc>
          <w:tcPr>
            <w:tcW w:w="3119" w:type="dxa"/>
            <w:tcMar>
              <w:top w:w="28" w:type="dxa"/>
              <w:left w:w="28" w:type="dxa"/>
              <w:bottom w:w="28" w:type="dxa"/>
              <w:right w:w="28" w:type="dxa"/>
            </w:tcMar>
          </w:tcPr>
          <w:p w14:paraId="14051161"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csdo:‌Measurement‌Unit‌Code‌Type (M.SDT.00074)</w:t>
            </w:r>
          </w:p>
          <w:p w14:paraId="21786658"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Տառաթվային ծածկագիրը:</w:t>
            </w:r>
          </w:p>
          <w:p w14:paraId="22FB08F9"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Ձևանմուշը՝ [0-9A-Z]{2,3}|\d{3,4}</w:t>
            </w:r>
          </w:p>
        </w:tc>
        <w:tc>
          <w:tcPr>
            <w:tcW w:w="992" w:type="dxa"/>
            <w:tcMar>
              <w:top w:w="28" w:type="dxa"/>
              <w:left w:w="28" w:type="dxa"/>
              <w:bottom w:w="28" w:type="dxa"/>
              <w:right w:w="28" w:type="dxa"/>
            </w:tcMar>
          </w:tcPr>
          <w:p w14:paraId="13940B7B"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1</w:t>
            </w:r>
          </w:p>
        </w:tc>
        <w:tc>
          <w:tcPr>
            <w:tcW w:w="2977" w:type="dxa"/>
            <w:tcMar>
              <w:top w:w="28" w:type="dxa"/>
              <w:left w:w="28" w:type="dxa"/>
              <w:bottom w:w="28" w:type="dxa"/>
              <w:right w:w="28" w:type="dxa"/>
            </w:tcMar>
          </w:tcPr>
          <w:p w14:paraId="31892B0D" w14:textId="77777777" w:rsidR="00E97E37" w:rsidRPr="00501C2A" w:rsidRDefault="00E97E37" w:rsidP="002B40C4">
            <w:pPr>
              <w:pStyle w:val="affffa"/>
              <w:widowControl w:val="0"/>
              <w:spacing w:after="120"/>
              <w:jc w:val="left"/>
              <w:rPr>
                <w:rFonts w:ascii="Sylfaen" w:hAnsi="Sylfaen" w:cs="Times New Roman"/>
                <w:noProof/>
                <w:sz w:val="20"/>
              </w:rPr>
            </w:pPr>
          </w:p>
        </w:tc>
      </w:tr>
      <w:tr w:rsidR="00713477" w:rsidRPr="00501C2A" w14:paraId="078608AD" w14:textId="77777777" w:rsidTr="00713477">
        <w:trPr>
          <w:gridBefore w:val="1"/>
          <w:wBefore w:w="57" w:type="dxa"/>
          <w:jc w:val="center"/>
        </w:trPr>
        <w:tc>
          <w:tcPr>
            <w:tcW w:w="236" w:type="dxa"/>
            <w:tcBorders>
              <w:top w:val="nil"/>
              <w:left w:val="nil"/>
              <w:bottom w:val="nil"/>
              <w:right w:val="nil"/>
            </w:tcBorders>
            <w:tcMar>
              <w:top w:w="28" w:type="dxa"/>
              <w:left w:w="28" w:type="dxa"/>
              <w:bottom w:w="28" w:type="dxa"/>
              <w:right w:w="28" w:type="dxa"/>
            </w:tcMar>
          </w:tcPr>
          <w:p w14:paraId="5EE074A2" w14:textId="77777777" w:rsidR="00E97E37" w:rsidRPr="00501C2A" w:rsidRDefault="00E97E37" w:rsidP="002B40C4">
            <w:pPr>
              <w:pStyle w:val="affffa"/>
              <w:widowControl w:val="0"/>
              <w:spacing w:after="120"/>
              <w:jc w:val="left"/>
              <w:rPr>
                <w:rFonts w:ascii="Sylfaen" w:hAnsi="Sylfaen" w:cs="Times New Roman"/>
                <w:sz w:val="20"/>
              </w:rPr>
            </w:pPr>
          </w:p>
        </w:tc>
        <w:tc>
          <w:tcPr>
            <w:tcW w:w="161" w:type="dxa"/>
            <w:tcBorders>
              <w:top w:val="nil"/>
              <w:left w:val="nil"/>
              <w:bottom w:val="nil"/>
              <w:right w:val="nil"/>
            </w:tcBorders>
            <w:tcMar>
              <w:top w:w="28" w:type="dxa"/>
              <w:left w:w="28" w:type="dxa"/>
              <w:bottom w:w="28" w:type="dxa"/>
              <w:right w:w="28" w:type="dxa"/>
            </w:tcMar>
          </w:tcPr>
          <w:p w14:paraId="63E7443D" w14:textId="77777777" w:rsidR="00E97E37" w:rsidRPr="00501C2A" w:rsidRDefault="00E97E37" w:rsidP="002B40C4">
            <w:pPr>
              <w:pStyle w:val="affffa"/>
              <w:widowControl w:val="0"/>
              <w:spacing w:after="120"/>
              <w:jc w:val="left"/>
              <w:rPr>
                <w:rFonts w:ascii="Sylfaen" w:hAnsi="Sylfaen" w:cs="Times New Roman"/>
                <w:sz w:val="20"/>
              </w:rPr>
            </w:pPr>
          </w:p>
        </w:tc>
        <w:tc>
          <w:tcPr>
            <w:tcW w:w="236" w:type="dxa"/>
            <w:gridSpan w:val="2"/>
            <w:tcBorders>
              <w:top w:val="nil"/>
              <w:left w:val="nil"/>
              <w:bottom w:val="nil"/>
              <w:right w:val="nil"/>
            </w:tcBorders>
            <w:tcMar>
              <w:top w:w="28" w:type="dxa"/>
              <w:left w:w="28" w:type="dxa"/>
              <w:bottom w:w="28" w:type="dxa"/>
              <w:right w:w="28" w:type="dxa"/>
            </w:tcMar>
          </w:tcPr>
          <w:p w14:paraId="3A31CCC0"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2388AD81"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4D74F9D7" w14:textId="77777777" w:rsidR="00E97E37" w:rsidRPr="00501C2A" w:rsidRDefault="00E97E37" w:rsidP="002B40C4">
            <w:pPr>
              <w:pStyle w:val="affffa"/>
              <w:widowControl w:val="0"/>
              <w:spacing w:after="120"/>
              <w:jc w:val="left"/>
              <w:rPr>
                <w:rFonts w:ascii="Sylfaen" w:hAnsi="Sylfaen" w:cs="Times New Roman"/>
                <w:sz w:val="20"/>
              </w:rPr>
            </w:pPr>
          </w:p>
        </w:tc>
        <w:tc>
          <w:tcPr>
            <w:tcW w:w="2603" w:type="dxa"/>
            <w:gridSpan w:val="2"/>
            <w:tcMar>
              <w:top w:w="28" w:type="dxa"/>
              <w:left w:w="28" w:type="dxa"/>
              <w:bottom w:w="28" w:type="dxa"/>
              <w:right w:w="28" w:type="dxa"/>
            </w:tcMar>
          </w:tcPr>
          <w:p w14:paraId="1BA18DFE"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բ) տեղեկագրքի (դասակարգչի) նույնականացուցիչ</w:t>
            </w:r>
          </w:p>
          <w:p w14:paraId="1FD0F76E"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(measurementUnitCodeListId ատրիբուտ)</w:t>
            </w:r>
          </w:p>
        </w:tc>
        <w:tc>
          <w:tcPr>
            <w:tcW w:w="2268" w:type="dxa"/>
            <w:tcMar>
              <w:top w:w="28" w:type="dxa"/>
              <w:left w:w="28" w:type="dxa"/>
              <w:bottom w:w="28" w:type="dxa"/>
              <w:right w:w="28" w:type="dxa"/>
            </w:tcMar>
          </w:tcPr>
          <w:p w14:paraId="2EB10C9B"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չափման միավորների դասակարգչի նույնականացուցիչը</w:t>
            </w:r>
          </w:p>
        </w:tc>
        <w:tc>
          <w:tcPr>
            <w:tcW w:w="1984" w:type="dxa"/>
            <w:tcMar>
              <w:top w:w="28" w:type="dxa"/>
              <w:left w:w="28" w:type="dxa"/>
              <w:bottom w:w="28" w:type="dxa"/>
              <w:right w:w="28" w:type="dxa"/>
            </w:tcMar>
          </w:tcPr>
          <w:p w14:paraId="593D6163"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w:t>
            </w:r>
          </w:p>
        </w:tc>
        <w:tc>
          <w:tcPr>
            <w:tcW w:w="3119" w:type="dxa"/>
            <w:tcMar>
              <w:top w:w="28" w:type="dxa"/>
              <w:left w:w="28" w:type="dxa"/>
              <w:bottom w:w="28" w:type="dxa"/>
              <w:right w:w="28" w:type="dxa"/>
            </w:tcMar>
          </w:tcPr>
          <w:p w14:paraId="22CDECF5"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csdo:‌Reference‌Data‌Id‌Type (M.SDT.00091)</w:t>
            </w:r>
          </w:p>
          <w:p w14:paraId="51082C40"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Պայմանանշանների նորմալացված տողը:</w:t>
            </w:r>
          </w:p>
          <w:p w14:paraId="41966466"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Նվազագույն երկարությունը՝ 1</w:t>
            </w:r>
          </w:p>
          <w:p w14:paraId="41966C08"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Առավելագույն երկարությունը՝ 20</w:t>
            </w:r>
          </w:p>
        </w:tc>
        <w:tc>
          <w:tcPr>
            <w:tcW w:w="992" w:type="dxa"/>
            <w:tcMar>
              <w:top w:w="28" w:type="dxa"/>
              <w:left w:w="28" w:type="dxa"/>
              <w:bottom w:w="28" w:type="dxa"/>
              <w:right w:w="28" w:type="dxa"/>
            </w:tcMar>
          </w:tcPr>
          <w:p w14:paraId="42BB339E"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1</w:t>
            </w:r>
          </w:p>
        </w:tc>
        <w:tc>
          <w:tcPr>
            <w:tcW w:w="2977" w:type="dxa"/>
            <w:tcMar>
              <w:top w:w="28" w:type="dxa"/>
              <w:left w:w="28" w:type="dxa"/>
              <w:bottom w:w="28" w:type="dxa"/>
              <w:right w:w="28" w:type="dxa"/>
            </w:tcMar>
          </w:tcPr>
          <w:p w14:paraId="22B7FD88" w14:textId="77777777" w:rsidR="00E97E37" w:rsidRPr="00501C2A" w:rsidRDefault="00E97E37" w:rsidP="002B40C4">
            <w:pPr>
              <w:pStyle w:val="affffa"/>
              <w:widowControl w:val="0"/>
              <w:spacing w:after="120"/>
              <w:jc w:val="left"/>
              <w:rPr>
                <w:rFonts w:ascii="Sylfaen" w:hAnsi="Sylfaen" w:cs="Times New Roman"/>
                <w:noProof/>
                <w:sz w:val="20"/>
              </w:rPr>
            </w:pPr>
          </w:p>
        </w:tc>
      </w:tr>
      <w:tr w:rsidR="00713477" w:rsidRPr="00501C2A" w14:paraId="79908B40" w14:textId="77777777" w:rsidTr="00713477">
        <w:trPr>
          <w:gridBefore w:val="1"/>
          <w:wBefore w:w="57" w:type="dxa"/>
          <w:jc w:val="center"/>
        </w:trPr>
        <w:tc>
          <w:tcPr>
            <w:tcW w:w="236" w:type="dxa"/>
            <w:tcBorders>
              <w:top w:val="nil"/>
              <w:left w:val="nil"/>
              <w:bottom w:val="nil"/>
              <w:right w:val="nil"/>
            </w:tcBorders>
            <w:tcMar>
              <w:top w:w="28" w:type="dxa"/>
              <w:left w:w="28" w:type="dxa"/>
              <w:bottom w:w="28" w:type="dxa"/>
              <w:right w:w="28" w:type="dxa"/>
            </w:tcMar>
          </w:tcPr>
          <w:p w14:paraId="3C078627" w14:textId="77777777" w:rsidR="00E97E37" w:rsidRPr="00501C2A" w:rsidRDefault="00E97E37" w:rsidP="002B40C4">
            <w:pPr>
              <w:pStyle w:val="affffa"/>
              <w:widowControl w:val="0"/>
              <w:spacing w:after="120"/>
              <w:jc w:val="left"/>
              <w:rPr>
                <w:rFonts w:ascii="Sylfaen" w:hAnsi="Sylfaen" w:cs="Times New Roman"/>
                <w:sz w:val="20"/>
              </w:rPr>
            </w:pPr>
          </w:p>
        </w:tc>
        <w:tc>
          <w:tcPr>
            <w:tcW w:w="161" w:type="dxa"/>
            <w:tcBorders>
              <w:top w:val="nil"/>
              <w:left w:val="nil"/>
              <w:bottom w:val="nil"/>
              <w:right w:val="nil"/>
            </w:tcBorders>
            <w:tcMar>
              <w:top w:w="28" w:type="dxa"/>
              <w:left w:w="28" w:type="dxa"/>
              <w:bottom w:w="28" w:type="dxa"/>
              <w:right w:w="28" w:type="dxa"/>
            </w:tcMar>
          </w:tcPr>
          <w:p w14:paraId="07B24D94" w14:textId="77777777" w:rsidR="00E97E37" w:rsidRPr="00501C2A" w:rsidRDefault="00E97E37" w:rsidP="002B40C4">
            <w:pPr>
              <w:pStyle w:val="affffa"/>
              <w:widowControl w:val="0"/>
              <w:spacing w:after="120"/>
              <w:jc w:val="left"/>
              <w:rPr>
                <w:rFonts w:ascii="Sylfaen" w:hAnsi="Sylfaen" w:cs="Times New Roman"/>
                <w:sz w:val="20"/>
              </w:rPr>
            </w:pPr>
          </w:p>
        </w:tc>
        <w:tc>
          <w:tcPr>
            <w:tcW w:w="236" w:type="dxa"/>
            <w:gridSpan w:val="2"/>
            <w:tcBorders>
              <w:top w:val="nil"/>
              <w:left w:val="nil"/>
              <w:bottom w:val="nil"/>
              <w:right w:val="nil"/>
            </w:tcBorders>
            <w:tcMar>
              <w:top w:w="28" w:type="dxa"/>
              <w:left w:w="28" w:type="dxa"/>
              <w:bottom w:w="28" w:type="dxa"/>
              <w:right w:w="28" w:type="dxa"/>
            </w:tcMar>
          </w:tcPr>
          <w:p w14:paraId="5E56DE36"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4597A757" w14:textId="77777777" w:rsidR="00E97E37" w:rsidRPr="00501C2A" w:rsidRDefault="00E97E37" w:rsidP="002B40C4">
            <w:pPr>
              <w:pStyle w:val="affffa"/>
              <w:widowControl w:val="0"/>
              <w:spacing w:after="120"/>
              <w:jc w:val="left"/>
              <w:rPr>
                <w:rFonts w:ascii="Sylfaen" w:hAnsi="Sylfaen" w:cs="Times New Roman"/>
                <w:sz w:val="20"/>
              </w:rPr>
            </w:pPr>
          </w:p>
        </w:tc>
        <w:tc>
          <w:tcPr>
            <w:tcW w:w="2801" w:type="dxa"/>
            <w:gridSpan w:val="3"/>
            <w:tcMar>
              <w:top w:w="28" w:type="dxa"/>
              <w:left w:w="28" w:type="dxa"/>
              <w:bottom w:w="28" w:type="dxa"/>
              <w:right w:w="28" w:type="dxa"/>
            </w:tcMar>
          </w:tcPr>
          <w:p w14:paraId="65FB99C2"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*.11.3. Զտաքաշը</w:t>
            </w:r>
          </w:p>
          <w:p w14:paraId="00468990"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(csdo:‌Unified‌Net‌Mass‌Measure)</w:t>
            </w:r>
          </w:p>
        </w:tc>
        <w:tc>
          <w:tcPr>
            <w:tcW w:w="2268" w:type="dxa"/>
            <w:tcMar>
              <w:top w:w="28" w:type="dxa"/>
              <w:left w:w="28" w:type="dxa"/>
              <w:bottom w:w="28" w:type="dxa"/>
              <w:right w:w="28" w:type="dxa"/>
            </w:tcMar>
          </w:tcPr>
          <w:p w14:paraId="2D1803E0"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հայտարարագրվող ապրանքի կամ հայտարարագրվող ապրանքի պատրաստման ժամանակ օգտագործված կամ դրա կազմի մեջ մտած ապրանքի զտաքաշը</w:t>
            </w:r>
          </w:p>
        </w:tc>
        <w:tc>
          <w:tcPr>
            <w:tcW w:w="1984" w:type="dxa"/>
            <w:tcMar>
              <w:top w:w="28" w:type="dxa"/>
              <w:left w:w="28" w:type="dxa"/>
              <w:bottom w:w="28" w:type="dxa"/>
              <w:right w:w="28" w:type="dxa"/>
            </w:tcMar>
          </w:tcPr>
          <w:p w14:paraId="0D596273"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M.SDE.00174</w:t>
            </w:r>
          </w:p>
        </w:tc>
        <w:tc>
          <w:tcPr>
            <w:tcW w:w="3119" w:type="dxa"/>
            <w:tcMar>
              <w:top w:w="28" w:type="dxa"/>
              <w:left w:w="28" w:type="dxa"/>
              <w:bottom w:w="28" w:type="dxa"/>
              <w:right w:w="28" w:type="dxa"/>
            </w:tcMar>
          </w:tcPr>
          <w:p w14:paraId="39228EE0"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csdo:‌Unified‌Physical‌Measure‌Type (M.SDT.00122)</w:t>
            </w:r>
          </w:p>
          <w:p w14:paraId="7DCFEA95"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Թիվը՝ հաշվարկի տասական համակարգում։</w:t>
            </w:r>
          </w:p>
          <w:p w14:paraId="2C6753B6"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Թվանշանների առավելագույն քանակը՝ 24</w:t>
            </w:r>
          </w:p>
          <w:p w14:paraId="13033115"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Կոտորակային թվանշանների առավելագույն քանակը՝ 6</w:t>
            </w:r>
          </w:p>
        </w:tc>
        <w:tc>
          <w:tcPr>
            <w:tcW w:w="992" w:type="dxa"/>
            <w:tcMar>
              <w:top w:w="28" w:type="dxa"/>
              <w:left w:w="28" w:type="dxa"/>
              <w:bottom w:w="28" w:type="dxa"/>
              <w:right w:w="28" w:type="dxa"/>
            </w:tcMar>
          </w:tcPr>
          <w:p w14:paraId="7C7E9C6F"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0..1</w:t>
            </w:r>
          </w:p>
        </w:tc>
        <w:tc>
          <w:tcPr>
            <w:tcW w:w="2977" w:type="dxa"/>
            <w:tcMar>
              <w:top w:w="28" w:type="dxa"/>
              <w:left w:w="28" w:type="dxa"/>
              <w:bottom w:w="28" w:type="dxa"/>
              <w:right w:w="28" w:type="dxa"/>
            </w:tcMar>
          </w:tcPr>
          <w:p w14:paraId="20445C2A" w14:textId="77777777" w:rsidR="00E97E37" w:rsidRPr="00501C2A" w:rsidRDefault="00E97E37" w:rsidP="002B40C4">
            <w:pPr>
              <w:pStyle w:val="affffa"/>
              <w:widowControl w:val="0"/>
              <w:spacing w:after="120"/>
              <w:jc w:val="left"/>
              <w:rPr>
                <w:rFonts w:ascii="Sylfaen" w:hAnsi="Sylfaen" w:cs="Times New Roman"/>
                <w:noProof/>
                <w:sz w:val="20"/>
              </w:rPr>
            </w:pPr>
          </w:p>
        </w:tc>
      </w:tr>
      <w:tr w:rsidR="00713477" w:rsidRPr="00501C2A" w14:paraId="64F1F4AB" w14:textId="77777777" w:rsidTr="00713477">
        <w:trPr>
          <w:gridBefore w:val="1"/>
          <w:wBefore w:w="57" w:type="dxa"/>
          <w:jc w:val="center"/>
        </w:trPr>
        <w:tc>
          <w:tcPr>
            <w:tcW w:w="236" w:type="dxa"/>
            <w:tcBorders>
              <w:top w:val="nil"/>
              <w:left w:val="nil"/>
              <w:bottom w:val="nil"/>
              <w:right w:val="nil"/>
            </w:tcBorders>
            <w:tcMar>
              <w:top w:w="28" w:type="dxa"/>
              <w:left w:w="28" w:type="dxa"/>
              <w:bottom w:w="28" w:type="dxa"/>
              <w:right w:w="28" w:type="dxa"/>
            </w:tcMar>
          </w:tcPr>
          <w:p w14:paraId="393B07D8" w14:textId="77777777" w:rsidR="00E97E37" w:rsidRPr="00501C2A" w:rsidRDefault="00E97E37" w:rsidP="002B40C4">
            <w:pPr>
              <w:pStyle w:val="affffa"/>
              <w:widowControl w:val="0"/>
              <w:spacing w:after="120"/>
              <w:jc w:val="left"/>
              <w:rPr>
                <w:rFonts w:ascii="Sylfaen" w:hAnsi="Sylfaen" w:cs="Times New Roman"/>
                <w:sz w:val="20"/>
              </w:rPr>
            </w:pPr>
          </w:p>
        </w:tc>
        <w:tc>
          <w:tcPr>
            <w:tcW w:w="161" w:type="dxa"/>
            <w:tcBorders>
              <w:top w:val="nil"/>
              <w:left w:val="nil"/>
              <w:bottom w:val="nil"/>
              <w:right w:val="nil"/>
            </w:tcBorders>
            <w:tcMar>
              <w:top w:w="28" w:type="dxa"/>
              <w:left w:w="28" w:type="dxa"/>
              <w:bottom w:w="28" w:type="dxa"/>
              <w:right w:w="28" w:type="dxa"/>
            </w:tcMar>
          </w:tcPr>
          <w:p w14:paraId="28A8AB08" w14:textId="77777777" w:rsidR="00E97E37" w:rsidRPr="00501C2A" w:rsidRDefault="00E97E37" w:rsidP="002B40C4">
            <w:pPr>
              <w:pStyle w:val="affffa"/>
              <w:widowControl w:val="0"/>
              <w:spacing w:after="120"/>
              <w:jc w:val="left"/>
              <w:rPr>
                <w:rFonts w:ascii="Sylfaen" w:hAnsi="Sylfaen" w:cs="Times New Roman"/>
                <w:sz w:val="20"/>
              </w:rPr>
            </w:pPr>
          </w:p>
        </w:tc>
        <w:tc>
          <w:tcPr>
            <w:tcW w:w="236" w:type="dxa"/>
            <w:gridSpan w:val="2"/>
            <w:tcBorders>
              <w:top w:val="nil"/>
              <w:left w:val="nil"/>
              <w:bottom w:val="nil"/>
              <w:right w:val="nil"/>
            </w:tcBorders>
            <w:tcMar>
              <w:top w:w="28" w:type="dxa"/>
              <w:left w:w="28" w:type="dxa"/>
              <w:bottom w:w="28" w:type="dxa"/>
              <w:right w:w="28" w:type="dxa"/>
            </w:tcMar>
          </w:tcPr>
          <w:p w14:paraId="69B62945"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0C5A3454"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7B964272" w14:textId="77777777" w:rsidR="00E97E37" w:rsidRPr="00501C2A" w:rsidRDefault="00E97E37" w:rsidP="002B40C4">
            <w:pPr>
              <w:pStyle w:val="affffa"/>
              <w:widowControl w:val="0"/>
              <w:spacing w:after="120"/>
              <w:jc w:val="left"/>
              <w:rPr>
                <w:rFonts w:ascii="Sylfaen" w:hAnsi="Sylfaen" w:cs="Times New Roman"/>
                <w:sz w:val="20"/>
              </w:rPr>
            </w:pPr>
          </w:p>
        </w:tc>
        <w:tc>
          <w:tcPr>
            <w:tcW w:w="2603" w:type="dxa"/>
            <w:gridSpan w:val="2"/>
            <w:tcMar>
              <w:top w:w="28" w:type="dxa"/>
              <w:left w:w="28" w:type="dxa"/>
              <w:bottom w:w="28" w:type="dxa"/>
              <w:right w:w="28" w:type="dxa"/>
            </w:tcMar>
          </w:tcPr>
          <w:p w14:paraId="4E7FF7A4"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 չափման միավորը</w:t>
            </w:r>
          </w:p>
          <w:p w14:paraId="1E4C1B88"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(measurementUnitCode ատրիբուտ)</w:t>
            </w:r>
          </w:p>
        </w:tc>
        <w:tc>
          <w:tcPr>
            <w:tcW w:w="2268" w:type="dxa"/>
            <w:tcMar>
              <w:top w:w="28" w:type="dxa"/>
              <w:left w:w="28" w:type="dxa"/>
              <w:bottom w:w="28" w:type="dxa"/>
              <w:right w:w="28" w:type="dxa"/>
            </w:tcMar>
          </w:tcPr>
          <w:p w14:paraId="68C8F8C9"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չափման միավորի ծածկագրային նշագիրը</w:t>
            </w:r>
          </w:p>
        </w:tc>
        <w:tc>
          <w:tcPr>
            <w:tcW w:w="1984" w:type="dxa"/>
            <w:tcMar>
              <w:top w:w="28" w:type="dxa"/>
              <w:left w:w="28" w:type="dxa"/>
              <w:bottom w:w="28" w:type="dxa"/>
              <w:right w:w="28" w:type="dxa"/>
            </w:tcMar>
          </w:tcPr>
          <w:p w14:paraId="00FD22B2"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w:t>
            </w:r>
          </w:p>
        </w:tc>
        <w:tc>
          <w:tcPr>
            <w:tcW w:w="3119" w:type="dxa"/>
            <w:tcMar>
              <w:top w:w="28" w:type="dxa"/>
              <w:left w:w="28" w:type="dxa"/>
              <w:bottom w:w="28" w:type="dxa"/>
              <w:right w:w="28" w:type="dxa"/>
            </w:tcMar>
          </w:tcPr>
          <w:p w14:paraId="0A28BAD1"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csdo:‌Measurement‌Unit‌Code‌Type (M.SDT.00074)</w:t>
            </w:r>
          </w:p>
          <w:p w14:paraId="5793A796"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Տառաթվային ծածկագիրը:</w:t>
            </w:r>
          </w:p>
          <w:p w14:paraId="56910BA8"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Ձևանմուշը՝ [0-9A-Z]{2,3}|\d{3,4}</w:t>
            </w:r>
          </w:p>
        </w:tc>
        <w:tc>
          <w:tcPr>
            <w:tcW w:w="992" w:type="dxa"/>
            <w:tcMar>
              <w:top w:w="28" w:type="dxa"/>
              <w:left w:w="28" w:type="dxa"/>
              <w:bottom w:w="28" w:type="dxa"/>
              <w:right w:w="28" w:type="dxa"/>
            </w:tcMar>
          </w:tcPr>
          <w:p w14:paraId="15790C3E"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1</w:t>
            </w:r>
          </w:p>
        </w:tc>
        <w:tc>
          <w:tcPr>
            <w:tcW w:w="2977" w:type="dxa"/>
            <w:tcMar>
              <w:top w:w="28" w:type="dxa"/>
              <w:left w:w="28" w:type="dxa"/>
              <w:bottom w:w="28" w:type="dxa"/>
              <w:right w:w="28" w:type="dxa"/>
            </w:tcMar>
          </w:tcPr>
          <w:p w14:paraId="5FD762B0" w14:textId="77777777" w:rsidR="00E97E37" w:rsidRPr="00501C2A" w:rsidRDefault="00E97E37" w:rsidP="002B40C4">
            <w:pPr>
              <w:pStyle w:val="affffa"/>
              <w:widowControl w:val="0"/>
              <w:spacing w:after="120"/>
              <w:jc w:val="left"/>
              <w:rPr>
                <w:rFonts w:ascii="Sylfaen" w:hAnsi="Sylfaen" w:cs="Times New Roman"/>
                <w:noProof/>
                <w:sz w:val="20"/>
              </w:rPr>
            </w:pPr>
            <w:r>
              <w:rPr>
                <w:rFonts w:ascii="Sylfaen" w:hAnsi="Sylfaen"/>
                <w:sz w:val="20"/>
              </w:rPr>
              <w:t>«Զտաքաշը (csdo:UnifiedNetMassMeasure)» վավերապայմանը լրացնելու դեպքում ատրիբուտը պետք է պարունակի «166» արժեքը</w:t>
            </w:r>
          </w:p>
        </w:tc>
      </w:tr>
      <w:tr w:rsidR="00713477" w:rsidRPr="00501C2A" w14:paraId="0C56308C" w14:textId="77777777" w:rsidTr="00713477">
        <w:trPr>
          <w:gridBefore w:val="1"/>
          <w:wBefore w:w="57" w:type="dxa"/>
          <w:jc w:val="center"/>
        </w:trPr>
        <w:tc>
          <w:tcPr>
            <w:tcW w:w="236" w:type="dxa"/>
            <w:tcBorders>
              <w:top w:val="nil"/>
              <w:left w:val="nil"/>
              <w:bottom w:val="nil"/>
              <w:right w:val="nil"/>
            </w:tcBorders>
            <w:tcMar>
              <w:top w:w="28" w:type="dxa"/>
              <w:left w:w="28" w:type="dxa"/>
              <w:bottom w:w="28" w:type="dxa"/>
              <w:right w:w="28" w:type="dxa"/>
            </w:tcMar>
          </w:tcPr>
          <w:p w14:paraId="31443231" w14:textId="77777777" w:rsidR="00E97E37" w:rsidRPr="00501C2A" w:rsidRDefault="00E97E37" w:rsidP="002B40C4">
            <w:pPr>
              <w:pStyle w:val="affffa"/>
              <w:widowControl w:val="0"/>
              <w:spacing w:after="120"/>
              <w:jc w:val="left"/>
              <w:rPr>
                <w:rFonts w:ascii="Sylfaen" w:hAnsi="Sylfaen" w:cs="Times New Roman"/>
                <w:sz w:val="20"/>
              </w:rPr>
            </w:pPr>
          </w:p>
        </w:tc>
        <w:tc>
          <w:tcPr>
            <w:tcW w:w="161" w:type="dxa"/>
            <w:tcBorders>
              <w:top w:val="nil"/>
              <w:left w:val="nil"/>
              <w:bottom w:val="nil"/>
              <w:right w:val="nil"/>
            </w:tcBorders>
            <w:tcMar>
              <w:top w:w="28" w:type="dxa"/>
              <w:left w:w="28" w:type="dxa"/>
              <w:bottom w:w="28" w:type="dxa"/>
              <w:right w:w="28" w:type="dxa"/>
            </w:tcMar>
          </w:tcPr>
          <w:p w14:paraId="20465520" w14:textId="77777777" w:rsidR="00E97E37" w:rsidRPr="00501C2A" w:rsidRDefault="00E97E37" w:rsidP="002B40C4">
            <w:pPr>
              <w:pStyle w:val="affffa"/>
              <w:widowControl w:val="0"/>
              <w:spacing w:after="120"/>
              <w:jc w:val="left"/>
              <w:rPr>
                <w:rFonts w:ascii="Sylfaen" w:hAnsi="Sylfaen" w:cs="Times New Roman"/>
                <w:sz w:val="20"/>
              </w:rPr>
            </w:pPr>
          </w:p>
        </w:tc>
        <w:tc>
          <w:tcPr>
            <w:tcW w:w="236" w:type="dxa"/>
            <w:gridSpan w:val="2"/>
            <w:tcBorders>
              <w:top w:val="nil"/>
              <w:left w:val="nil"/>
              <w:bottom w:val="nil"/>
              <w:right w:val="nil"/>
            </w:tcBorders>
            <w:tcMar>
              <w:top w:w="28" w:type="dxa"/>
              <w:left w:w="28" w:type="dxa"/>
              <w:bottom w:w="28" w:type="dxa"/>
              <w:right w:w="28" w:type="dxa"/>
            </w:tcMar>
          </w:tcPr>
          <w:p w14:paraId="453C5F80"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38289827"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0861E42B" w14:textId="77777777" w:rsidR="00E97E37" w:rsidRPr="00501C2A" w:rsidRDefault="00E97E37" w:rsidP="002B40C4">
            <w:pPr>
              <w:pStyle w:val="affffa"/>
              <w:widowControl w:val="0"/>
              <w:spacing w:after="120"/>
              <w:jc w:val="left"/>
              <w:rPr>
                <w:rFonts w:ascii="Sylfaen" w:hAnsi="Sylfaen" w:cs="Times New Roman"/>
                <w:sz w:val="20"/>
              </w:rPr>
            </w:pPr>
          </w:p>
        </w:tc>
        <w:tc>
          <w:tcPr>
            <w:tcW w:w="2603" w:type="dxa"/>
            <w:gridSpan w:val="2"/>
            <w:tcMar>
              <w:top w:w="28" w:type="dxa"/>
              <w:left w:w="28" w:type="dxa"/>
              <w:bottom w:w="28" w:type="dxa"/>
              <w:right w:w="28" w:type="dxa"/>
            </w:tcMar>
          </w:tcPr>
          <w:p w14:paraId="2E7AEA7D"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բ) տեղեկագրքի (դասակարգչի) նույնականացուցիչը</w:t>
            </w:r>
          </w:p>
          <w:p w14:paraId="3C827EF9"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(measurementUnitCodeListId ատրիբուտ)</w:t>
            </w:r>
          </w:p>
        </w:tc>
        <w:tc>
          <w:tcPr>
            <w:tcW w:w="2268" w:type="dxa"/>
            <w:tcMar>
              <w:top w:w="28" w:type="dxa"/>
              <w:left w:w="28" w:type="dxa"/>
              <w:bottom w:w="28" w:type="dxa"/>
              <w:right w:w="28" w:type="dxa"/>
            </w:tcMar>
          </w:tcPr>
          <w:p w14:paraId="754DEDD2"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չափման միավորների դասակարգչի նույնականացուցիչը</w:t>
            </w:r>
          </w:p>
        </w:tc>
        <w:tc>
          <w:tcPr>
            <w:tcW w:w="1984" w:type="dxa"/>
            <w:tcMar>
              <w:top w:w="28" w:type="dxa"/>
              <w:left w:w="28" w:type="dxa"/>
              <w:bottom w:w="28" w:type="dxa"/>
              <w:right w:w="28" w:type="dxa"/>
            </w:tcMar>
          </w:tcPr>
          <w:p w14:paraId="49A9898C"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w:t>
            </w:r>
          </w:p>
        </w:tc>
        <w:tc>
          <w:tcPr>
            <w:tcW w:w="3119" w:type="dxa"/>
            <w:tcMar>
              <w:top w:w="28" w:type="dxa"/>
              <w:left w:w="28" w:type="dxa"/>
              <w:bottom w:w="28" w:type="dxa"/>
              <w:right w:w="28" w:type="dxa"/>
            </w:tcMar>
          </w:tcPr>
          <w:p w14:paraId="080EAE3C"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csdo:‌Reference‌Data‌Id‌Type (M.SDT.00091)</w:t>
            </w:r>
          </w:p>
          <w:p w14:paraId="363ED644"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Պայմանանշանների նորմալացված տողը:</w:t>
            </w:r>
          </w:p>
          <w:p w14:paraId="23AEB776"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Նվազագույն երկարությունը՝ 1</w:t>
            </w:r>
          </w:p>
          <w:p w14:paraId="00C0EBA9"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lastRenderedPageBreak/>
              <w:t>Առավելագույն երկարությունը՝ 20</w:t>
            </w:r>
          </w:p>
        </w:tc>
        <w:tc>
          <w:tcPr>
            <w:tcW w:w="992" w:type="dxa"/>
            <w:tcMar>
              <w:top w:w="28" w:type="dxa"/>
              <w:left w:w="28" w:type="dxa"/>
              <w:bottom w:w="28" w:type="dxa"/>
              <w:right w:w="28" w:type="dxa"/>
            </w:tcMar>
          </w:tcPr>
          <w:p w14:paraId="041D51F1"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lastRenderedPageBreak/>
              <w:t>1</w:t>
            </w:r>
          </w:p>
        </w:tc>
        <w:tc>
          <w:tcPr>
            <w:tcW w:w="2977" w:type="dxa"/>
            <w:tcMar>
              <w:top w:w="28" w:type="dxa"/>
              <w:left w:w="28" w:type="dxa"/>
              <w:bottom w:w="28" w:type="dxa"/>
              <w:right w:w="28" w:type="dxa"/>
            </w:tcMar>
          </w:tcPr>
          <w:p w14:paraId="73DD5015" w14:textId="77777777" w:rsidR="00E97E37" w:rsidRPr="00501C2A" w:rsidRDefault="00E97E37" w:rsidP="002B40C4">
            <w:pPr>
              <w:pStyle w:val="affffa"/>
              <w:widowControl w:val="0"/>
              <w:spacing w:after="120"/>
              <w:jc w:val="left"/>
              <w:rPr>
                <w:rFonts w:ascii="Sylfaen" w:hAnsi="Sylfaen" w:cs="Times New Roman"/>
                <w:noProof/>
                <w:sz w:val="20"/>
              </w:rPr>
            </w:pPr>
            <w:r>
              <w:rPr>
                <w:rFonts w:ascii="Sylfaen" w:hAnsi="Sylfaen"/>
                <w:sz w:val="20"/>
              </w:rPr>
              <w:t>«Զտաքաշը (csdo:UnifiedNetMassMeasure)» վավերապայմանը լրացնելու դեպքում ատրիբուտը պետք է պարունակի «2016» արժեքը</w:t>
            </w:r>
          </w:p>
        </w:tc>
      </w:tr>
      <w:tr w:rsidR="00713477" w:rsidRPr="00501C2A" w14:paraId="0A98B5D5" w14:textId="77777777" w:rsidTr="00713477">
        <w:trPr>
          <w:gridBefore w:val="1"/>
          <w:wBefore w:w="57" w:type="dxa"/>
          <w:jc w:val="center"/>
        </w:trPr>
        <w:tc>
          <w:tcPr>
            <w:tcW w:w="236" w:type="dxa"/>
            <w:tcBorders>
              <w:top w:val="nil"/>
              <w:left w:val="nil"/>
              <w:bottom w:val="nil"/>
              <w:right w:val="nil"/>
            </w:tcBorders>
            <w:tcMar>
              <w:top w:w="28" w:type="dxa"/>
              <w:left w:w="28" w:type="dxa"/>
              <w:bottom w:w="28" w:type="dxa"/>
              <w:right w:w="28" w:type="dxa"/>
            </w:tcMar>
          </w:tcPr>
          <w:p w14:paraId="61912946" w14:textId="77777777" w:rsidR="00E97E37" w:rsidRPr="00501C2A" w:rsidRDefault="00E97E37" w:rsidP="002B40C4">
            <w:pPr>
              <w:pStyle w:val="affffa"/>
              <w:widowControl w:val="0"/>
              <w:spacing w:after="120"/>
              <w:jc w:val="left"/>
              <w:rPr>
                <w:rFonts w:ascii="Sylfaen" w:hAnsi="Sylfaen" w:cs="Times New Roman"/>
                <w:sz w:val="20"/>
              </w:rPr>
            </w:pPr>
          </w:p>
        </w:tc>
        <w:tc>
          <w:tcPr>
            <w:tcW w:w="161" w:type="dxa"/>
            <w:tcBorders>
              <w:top w:val="nil"/>
              <w:left w:val="nil"/>
              <w:bottom w:val="nil"/>
              <w:right w:val="nil"/>
            </w:tcBorders>
            <w:tcMar>
              <w:top w:w="28" w:type="dxa"/>
              <w:left w:w="28" w:type="dxa"/>
              <w:bottom w:w="28" w:type="dxa"/>
              <w:right w:w="28" w:type="dxa"/>
            </w:tcMar>
          </w:tcPr>
          <w:p w14:paraId="18E94809" w14:textId="77777777" w:rsidR="00E97E37" w:rsidRPr="00501C2A" w:rsidRDefault="00E97E37" w:rsidP="002B40C4">
            <w:pPr>
              <w:pStyle w:val="affffa"/>
              <w:widowControl w:val="0"/>
              <w:spacing w:after="120"/>
              <w:jc w:val="left"/>
              <w:rPr>
                <w:rFonts w:ascii="Sylfaen" w:hAnsi="Sylfaen" w:cs="Times New Roman"/>
                <w:sz w:val="20"/>
              </w:rPr>
            </w:pPr>
          </w:p>
        </w:tc>
        <w:tc>
          <w:tcPr>
            <w:tcW w:w="236" w:type="dxa"/>
            <w:gridSpan w:val="2"/>
            <w:tcBorders>
              <w:top w:val="nil"/>
              <w:left w:val="nil"/>
              <w:bottom w:val="nil"/>
              <w:right w:val="nil"/>
            </w:tcBorders>
            <w:tcMar>
              <w:top w:w="28" w:type="dxa"/>
              <w:left w:w="28" w:type="dxa"/>
              <w:bottom w:w="28" w:type="dxa"/>
              <w:right w:w="28" w:type="dxa"/>
            </w:tcMar>
          </w:tcPr>
          <w:p w14:paraId="487D406F"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081DC0E3" w14:textId="77777777" w:rsidR="00E97E37" w:rsidRPr="00501C2A" w:rsidRDefault="00E97E37" w:rsidP="002B40C4">
            <w:pPr>
              <w:pStyle w:val="affffa"/>
              <w:widowControl w:val="0"/>
              <w:spacing w:after="120"/>
              <w:jc w:val="left"/>
              <w:rPr>
                <w:rFonts w:ascii="Sylfaen" w:hAnsi="Sylfaen" w:cs="Times New Roman"/>
                <w:sz w:val="20"/>
              </w:rPr>
            </w:pPr>
          </w:p>
        </w:tc>
        <w:tc>
          <w:tcPr>
            <w:tcW w:w="2801" w:type="dxa"/>
            <w:gridSpan w:val="3"/>
            <w:tcMar>
              <w:top w:w="28" w:type="dxa"/>
              <w:left w:w="28" w:type="dxa"/>
              <w:bottom w:w="28" w:type="dxa"/>
              <w:right w:w="28" w:type="dxa"/>
            </w:tcMar>
          </w:tcPr>
          <w:p w14:paraId="787D80C7"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*.11.4. Նախորդ փաստաթղթում նշված զտաքաշը</w:t>
            </w:r>
          </w:p>
          <w:p w14:paraId="01C25AF7"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(casdo:‌Pre‌Declaration‌Net‌Mass‌Measure)</w:t>
            </w:r>
          </w:p>
        </w:tc>
        <w:tc>
          <w:tcPr>
            <w:tcW w:w="2268" w:type="dxa"/>
            <w:tcMar>
              <w:top w:w="28" w:type="dxa"/>
              <w:left w:w="28" w:type="dxa"/>
              <w:bottom w:w="28" w:type="dxa"/>
              <w:right w:w="28" w:type="dxa"/>
            </w:tcMar>
          </w:tcPr>
          <w:p w14:paraId="18287533" w14:textId="77777777" w:rsidR="00E97E37" w:rsidRPr="00FD1D6C" w:rsidRDefault="00E97E37" w:rsidP="002B40C4">
            <w:pPr>
              <w:pStyle w:val="affffa"/>
              <w:widowControl w:val="0"/>
              <w:spacing w:after="120" w:line="276" w:lineRule="auto"/>
              <w:jc w:val="left"/>
              <w:rPr>
                <w:rFonts w:ascii="Sylfaen" w:hAnsi="Sylfaen" w:cs="Times New Roman"/>
                <w:sz w:val="20"/>
              </w:rPr>
            </w:pPr>
            <w:r>
              <w:rPr>
                <w:rFonts w:ascii="Sylfaen" w:hAnsi="Sylfaen"/>
                <w:sz w:val="20"/>
              </w:rPr>
              <w:t>նախորդ փաստաթղթում նշված ապրանքի զտաքաշը</w:t>
            </w:r>
          </w:p>
        </w:tc>
        <w:tc>
          <w:tcPr>
            <w:tcW w:w="1984" w:type="dxa"/>
            <w:tcMar>
              <w:top w:w="28" w:type="dxa"/>
              <w:left w:w="28" w:type="dxa"/>
              <w:bottom w:w="28" w:type="dxa"/>
              <w:right w:w="28" w:type="dxa"/>
            </w:tcMar>
          </w:tcPr>
          <w:p w14:paraId="6324D33C"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M.CA.SDE.00297</w:t>
            </w:r>
          </w:p>
        </w:tc>
        <w:tc>
          <w:tcPr>
            <w:tcW w:w="3119" w:type="dxa"/>
            <w:tcMar>
              <w:top w:w="28" w:type="dxa"/>
              <w:left w:w="28" w:type="dxa"/>
              <w:bottom w:w="28" w:type="dxa"/>
              <w:right w:w="28" w:type="dxa"/>
            </w:tcMar>
          </w:tcPr>
          <w:p w14:paraId="16C88E00"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csdo:‌Unified‌Physical‌Measure‌Type (M.SDT.00122)</w:t>
            </w:r>
          </w:p>
          <w:p w14:paraId="26FC4A60"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Թիվը՝ հաշվարկի տասական համակարգում։</w:t>
            </w:r>
          </w:p>
          <w:p w14:paraId="37BE1D71" w14:textId="77777777" w:rsidR="00E97E37" w:rsidRPr="00B25AE6" w:rsidRDefault="00E97E37" w:rsidP="002B40C4">
            <w:pPr>
              <w:pStyle w:val="affffa"/>
              <w:widowControl w:val="0"/>
              <w:spacing w:after="120"/>
              <w:jc w:val="left"/>
              <w:rPr>
                <w:rFonts w:ascii="Sylfaen" w:hAnsi="Sylfaen" w:cs="Times New Roman"/>
                <w:sz w:val="20"/>
              </w:rPr>
            </w:pPr>
            <w:r>
              <w:rPr>
                <w:rFonts w:ascii="Sylfaen" w:hAnsi="Sylfaen"/>
                <w:sz w:val="20"/>
              </w:rPr>
              <w:t>Թվանշանների առավելագույն քանակը՝ 24</w:t>
            </w:r>
          </w:p>
          <w:p w14:paraId="137C465B"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Կոտորակային թվանշանների առավելագույն քանակը՝ 6</w:t>
            </w:r>
          </w:p>
        </w:tc>
        <w:tc>
          <w:tcPr>
            <w:tcW w:w="992" w:type="dxa"/>
            <w:tcMar>
              <w:top w:w="28" w:type="dxa"/>
              <w:left w:w="28" w:type="dxa"/>
              <w:bottom w:w="28" w:type="dxa"/>
              <w:right w:w="28" w:type="dxa"/>
            </w:tcMar>
          </w:tcPr>
          <w:p w14:paraId="21A3BD6B"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0..1</w:t>
            </w:r>
          </w:p>
        </w:tc>
        <w:tc>
          <w:tcPr>
            <w:tcW w:w="2977" w:type="dxa"/>
            <w:tcMar>
              <w:top w:w="28" w:type="dxa"/>
              <w:left w:w="28" w:type="dxa"/>
              <w:bottom w:w="28" w:type="dxa"/>
              <w:right w:w="28" w:type="dxa"/>
            </w:tcMar>
          </w:tcPr>
          <w:p w14:paraId="21A679BB" w14:textId="77777777" w:rsidR="00E97E37" w:rsidRPr="00501C2A" w:rsidRDefault="00E97E37" w:rsidP="002B40C4">
            <w:pPr>
              <w:pStyle w:val="affffa"/>
              <w:widowControl w:val="0"/>
              <w:spacing w:after="120"/>
              <w:jc w:val="left"/>
              <w:rPr>
                <w:rFonts w:ascii="Sylfaen" w:hAnsi="Sylfaen" w:cs="Times New Roman"/>
                <w:noProof/>
                <w:sz w:val="20"/>
              </w:rPr>
            </w:pPr>
          </w:p>
        </w:tc>
      </w:tr>
      <w:tr w:rsidR="00713477" w:rsidRPr="00501C2A" w14:paraId="5E41A638" w14:textId="77777777" w:rsidTr="00713477">
        <w:trPr>
          <w:gridBefore w:val="1"/>
          <w:wBefore w:w="57" w:type="dxa"/>
          <w:jc w:val="center"/>
        </w:trPr>
        <w:tc>
          <w:tcPr>
            <w:tcW w:w="236" w:type="dxa"/>
            <w:tcBorders>
              <w:top w:val="nil"/>
              <w:left w:val="nil"/>
              <w:bottom w:val="nil"/>
              <w:right w:val="nil"/>
            </w:tcBorders>
            <w:tcMar>
              <w:top w:w="28" w:type="dxa"/>
              <w:left w:w="28" w:type="dxa"/>
              <w:bottom w:w="28" w:type="dxa"/>
              <w:right w:w="28" w:type="dxa"/>
            </w:tcMar>
          </w:tcPr>
          <w:p w14:paraId="1F845704" w14:textId="77777777" w:rsidR="00E97E37" w:rsidRPr="00501C2A" w:rsidRDefault="00E97E37" w:rsidP="002B40C4">
            <w:pPr>
              <w:pStyle w:val="affffa"/>
              <w:widowControl w:val="0"/>
              <w:spacing w:after="120"/>
              <w:jc w:val="left"/>
              <w:rPr>
                <w:rFonts w:ascii="Sylfaen" w:hAnsi="Sylfaen" w:cs="Times New Roman"/>
                <w:sz w:val="20"/>
              </w:rPr>
            </w:pPr>
          </w:p>
        </w:tc>
        <w:tc>
          <w:tcPr>
            <w:tcW w:w="161" w:type="dxa"/>
            <w:tcBorders>
              <w:top w:val="nil"/>
              <w:left w:val="nil"/>
              <w:bottom w:val="nil"/>
              <w:right w:val="nil"/>
            </w:tcBorders>
            <w:tcMar>
              <w:top w:w="28" w:type="dxa"/>
              <w:left w:w="28" w:type="dxa"/>
              <w:bottom w:w="28" w:type="dxa"/>
              <w:right w:w="28" w:type="dxa"/>
            </w:tcMar>
          </w:tcPr>
          <w:p w14:paraId="330AF57E" w14:textId="77777777" w:rsidR="00E97E37" w:rsidRPr="00501C2A" w:rsidRDefault="00E97E37" w:rsidP="002B40C4">
            <w:pPr>
              <w:pStyle w:val="affffa"/>
              <w:widowControl w:val="0"/>
              <w:spacing w:after="120"/>
              <w:jc w:val="left"/>
              <w:rPr>
                <w:rFonts w:ascii="Sylfaen" w:hAnsi="Sylfaen" w:cs="Times New Roman"/>
                <w:sz w:val="20"/>
              </w:rPr>
            </w:pPr>
          </w:p>
        </w:tc>
        <w:tc>
          <w:tcPr>
            <w:tcW w:w="236" w:type="dxa"/>
            <w:gridSpan w:val="2"/>
            <w:tcBorders>
              <w:top w:val="nil"/>
              <w:left w:val="nil"/>
              <w:bottom w:val="nil"/>
              <w:right w:val="nil"/>
            </w:tcBorders>
            <w:tcMar>
              <w:top w:w="28" w:type="dxa"/>
              <w:left w:w="28" w:type="dxa"/>
              <w:bottom w:w="28" w:type="dxa"/>
              <w:right w:w="28" w:type="dxa"/>
            </w:tcMar>
          </w:tcPr>
          <w:p w14:paraId="4678AFBA"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1EFA3AF4"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00B467F4" w14:textId="77777777" w:rsidR="00E97E37" w:rsidRPr="00501C2A" w:rsidRDefault="00E97E37" w:rsidP="002B40C4">
            <w:pPr>
              <w:pStyle w:val="affffa"/>
              <w:widowControl w:val="0"/>
              <w:spacing w:after="120"/>
              <w:jc w:val="left"/>
              <w:rPr>
                <w:rFonts w:ascii="Sylfaen" w:hAnsi="Sylfaen" w:cs="Times New Roman"/>
                <w:sz w:val="20"/>
              </w:rPr>
            </w:pPr>
          </w:p>
        </w:tc>
        <w:tc>
          <w:tcPr>
            <w:tcW w:w="2603" w:type="dxa"/>
            <w:gridSpan w:val="2"/>
            <w:tcMar>
              <w:top w:w="28" w:type="dxa"/>
              <w:left w:w="28" w:type="dxa"/>
              <w:bottom w:w="28" w:type="dxa"/>
              <w:right w:w="28" w:type="dxa"/>
            </w:tcMar>
          </w:tcPr>
          <w:p w14:paraId="2404AFCB"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 չափման միավորը</w:t>
            </w:r>
          </w:p>
          <w:p w14:paraId="62D8C268"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(measurementUnitCode ատրիբուտ)</w:t>
            </w:r>
          </w:p>
        </w:tc>
        <w:tc>
          <w:tcPr>
            <w:tcW w:w="2268" w:type="dxa"/>
            <w:tcMar>
              <w:top w:w="28" w:type="dxa"/>
              <w:left w:w="28" w:type="dxa"/>
              <w:bottom w:w="28" w:type="dxa"/>
              <w:right w:w="28" w:type="dxa"/>
            </w:tcMar>
          </w:tcPr>
          <w:p w14:paraId="30A6F5F2"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չափման միավորի ծածկագրային նշագիրը</w:t>
            </w:r>
          </w:p>
        </w:tc>
        <w:tc>
          <w:tcPr>
            <w:tcW w:w="1984" w:type="dxa"/>
            <w:tcMar>
              <w:top w:w="28" w:type="dxa"/>
              <w:left w:w="28" w:type="dxa"/>
              <w:bottom w:w="28" w:type="dxa"/>
              <w:right w:w="28" w:type="dxa"/>
            </w:tcMar>
          </w:tcPr>
          <w:p w14:paraId="10362520"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w:t>
            </w:r>
          </w:p>
        </w:tc>
        <w:tc>
          <w:tcPr>
            <w:tcW w:w="3119" w:type="dxa"/>
            <w:tcMar>
              <w:top w:w="28" w:type="dxa"/>
              <w:left w:w="28" w:type="dxa"/>
              <w:bottom w:w="28" w:type="dxa"/>
              <w:right w:w="28" w:type="dxa"/>
            </w:tcMar>
          </w:tcPr>
          <w:p w14:paraId="083AF8CC"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csdo:‌Measurement‌Unit‌Code‌Type (M.SDT.00074)</w:t>
            </w:r>
          </w:p>
          <w:p w14:paraId="5967581D"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Տառաթվային ծածկագիրը:</w:t>
            </w:r>
          </w:p>
          <w:p w14:paraId="6CAC3E9A"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Ձևանմուշը՝ [0-9A-Z]{2,3}|\d{3,4}</w:t>
            </w:r>
          </w:p>
        </w:tc>
        <w:tc>
          <w:tcPr>
            <w:tcW w:w="992" w:type="dxa"/>
            <w:tcMar>
              <w:top w:w="28" w:type="dxa"/>
              <w:left w:w="28" w:type="dxa"/>
              <w:bottom w:w="28" w:type="dxa"/>
              <w:right w:w="28" w:type="dxa"/>
            </w:tcMar>
          </w:tcPr>
          <w:p w14:paraId="26EA93A1"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1</w:t>
            </w:r>
          </w:p>
        </w:tc>
        <w:tc>
          <w:tcPr>
            <w:tcW w:w="2977" w:type="dxa"/>
            <w:tcMar>
              <w:top w:w="28" w:type="dxa"/>
              <w:left w:w="28" w:type="dxa"/>
              <w:bottom w:w="28" w:type="dxa"/>
              <w:right w:w="28" w:type="dxa"/>
            </w:tcMar>
          </w:tcPr>
          <w:p w14:paraId="102E60BB" w14:textId="77777777" w:rsidR="00E97E37" w:rsidRPr="00501C2A" w:rsidRDefault="00E97E37" w:rsidP="002B40C4">
            <w:pPr>
              <w:pStyle w:val="affffa"/>
              <w:widowControl w:val="0"/>
              <w:spacing w:after="120"/>
              <w:jc w:val="left"/>
              <w:rPr>
                <w:rFonts w:ascii="Sylfaen" w:hAnsi="Sylfaen" w:cs="Times New Roman"/>
                <w:noProof/>
                <w:sz w:val="20"/>
              </w:rPr>
            </w:pPr>
            <w:r>
              <w:rPr>
                <w:rFonts w:ascii="Sylfaen" w:hAnsi="Sylfaen"/>
                <w:sz w:val="20"/>
              </w:rPr>
              <w:t>«Նախորդ փաստաթղթում նշված զտաքաշը (casdo:PreDeclarationNetMassMeasure)» վավերապայմանը լրացնելու դեպքում ատրիբուտը պետք է պարունակի «166» արժեքը</w:t>
            </w:r>
          </w:p>
        </w:tc>
      </w:tr>
      <w:tr w:rsidR="00713477" w:rsidRPr="00501C2A" w14:paraId="211FA2C6" w14:textId="77777777" w:rsidTr="00713477">
        <w:trPr>
          <w:gridBefore w:val="1"/>
          <w:wBefore w:w="57" w:type="dxa"/>
          <w:jc w:val="center"/>
        </w:trPr>
        <w:tc>
          <w:tcPr>
            <w:tcW w:w="236" w:type="dxa"/>
            <w:tcBorders>
              <w:top w:val="nil"/>
              <w:left w:val="nil"/>
              <w:bottom w:val="nil"/>
              <w:right w:val="nil"/>
            </w:tcBorders>
            <w:tcMar>
              <w:top w:w="28" w:type="dxa"/>
              <w:left w:w="28" w:type="dxa"/>
              <w:bottom w:w="28" w:type="dxa"/>
              <w:right w:w="28" w:type="dxa"/>
            </w:tcMar>
          </w:tcPr>
          <w:p w14:paraId="1792ACB4" w14:textId="77777777" w:rsidR="00E97E37" w:rsidRPr="00501C2A" w:rsidRDefault="00E97E37" w:rsidP="002B40C4">
            <w:pPr>
              <w:pStyle w:val="affffa"/>
              <w:widowControl w:val="0"/>
              <w:spacing w:after="120"/>
              <w:jc w:val="left"/>
              <w:rPr>
                <w:rFonts w:ascii="Sylfaen" w:hAnsi="Sylfaen" w:cs="Times New Roman"/>
                <w:sz w:val="20"/>
              </w:rPr>
            </w:pPr>
          </w:p>
        </w:tc>
        <w:tc>
          <w:tcPr>
            <w:tcW w:w="161" w:type="dxa"/>
            <w:tcBorders>
              <w:top w:val="nil"/>
              <w:left w:val="nil"/>
              <w:bottom w:val="nil"/>
              <w:right w:val="nil"/>
            </w:tcBorders>
            <w:tcMar>
              <w:top w:w="28" w:type="dxa"/>
              <w:left w:w="28" w:type="dxa"/>
              <w:bottom w:w="28" w:type="dxa"/>
              <w:right w:w="28" w:type="dxa"/>
            </w:tcMar>
          </w:tcPr>
          <w:p w14:paraId="70F8409E" w14:textId="77777777" w:rsidR="00E97E37" w:rsidRPr="00501C2A" w:rsidRDefault="00E97E37" w:rsidP="002B40C4">
            <w:pPr>
              <w:pStyle w:val="affffa"/>
              <w:widowControl w:val="0"/>
              <w:spacing w:after="120"/>
              <w:jc w:val="left"/>
              <w:rPr>
                <w:rFonts w:ascii="Sylfaen" w:hAnsi="Sylfaen" w:cs="Times New Roman"/>
                <w:sz w:val="20"/>
              </w:rPr>
            </w:pPr>
          </w:p>
        </w:tc>
        <w:tc>
          <w:tcPr>
            <w:tcW w:w="236" w:type="dxa"/>
            <w:gridSpan w:val="2"/>
            <w:tcBorders>
              <w:top w:val="nil"/>
              <w:left w:val="nil"/>
              <w:bottom w:val="nil"/>
              <w:right w:val="nil"/>
            </w:tcBorders>
            <w:tcMar>
              <w:top w:w="28" w:type="dxa"/>
              <w:left w:w="28" w:type="dxa"/>
              <w:bottom w:w="28" w:type="dxa"/>
              <w:right w:w="28" w:type="dxa"/>
            </w:tcMar>
          </w:tcPr>
          <w:p w14:paraId="7ED3D552"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1FABA899"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176FA829" w14:textId="77777777" w:rsidR="00E97E37" w:rsidRPr="00501C2A" w:rsidRDefault="00E97E37" w:rsidP="002B40C4">
            <w:pPr>
              <w:pStyle w:val="affffa"/>
              <w:widowControl w:val="0"/>
              <w:spacing w:after="120"/>
              <w:jc w:val="left"/>
              <w:rPr>
                <w:rFonts w:ascii="Sylfaen" w:hAnsi="Sylfaen" w:cs="Times New Roman"/>
                <w:sz w:val="20"/>
              </w:rPr>
            </w:pPr>
          </w:p>
        </w:tc>
        <w:tc>
          <w:tcPr>
            <w:tcW w:w="2603" w:type="dxa"/>
            <w:gridSpan w:val="2"/>
            <w:tcMar>
              <w:top w:w="28" w:type="dxa"/>
              <w:left w:w="28" w:type="dxa"/>
              <w:bottom w:w="28" w:type="dxa"/>
              <w:right w:w="28" w:type="dxa"/>
            </w:tcMar>
          </w:tcPr>
          <w:p w14:paraId="3192F7AD"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բ) տեղեկագրքի (դասակարգչի) նույնականացուցիչը</w:t>
            </w:r>
          </w:p>
          <w:p w14:paraId="6E3465F6"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(measurementUnitCodeListId ատրիբուտ)</w:t>
            </w:r>
          </w:p>
        </w:tc>
        <w:tc>
          <w:tcPr>
            <w:tcW w:w="2268" w:type="dxa"/>
            <w:tcMar>
              <w:top w:w="28" w:type="dxa"/>
              <w:left w:w="28" w:type="dxa"/>
              <w:bottom w:w="28" w:type="dxa"/>
              <w:right w:w="28" w:type="dxa"/>
            </w:tcMar>
          </w:tcPr>
          <w:p w14:paraId="6B387E75"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չափման միավորների դասակարգչի նույնականացուցիչը</w:t>
            </w:r>
          </w:p>
        </w:tc>
        <w:tc>
          <w:tcPr>
            <w:tcW w:w="1984" w:type="dxa"/>
            <w:tcMar>
              <w:top w:w="28" w:type="dxa"/>
              <w:left w:w="28" w:type="dxa"/>
              <w:bottom w:w="28" w:type="dxa"/>
              <w:right w:w="28" w:type="dxa"/>
            </w:tcMar>
          </w:tcPr>
          <w:p w14:paraId="71584483"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w:t>
            </w:r>
          </w:p>
        </w:tc>
        <w:tc>
          <w:tcPr>
            <w:tcW w:w="3119" w:type="dxa"/>
            <w:tcMar>
              <w:top w:w="28" w:type="dxa"/>
              <w:left w:w="28" w:type="dxa"/>
              <w:bottom w:w="28" w:type="dxa"/>
              <w:right w:w="28" w:type="dxa"/>
            </w:tcMar>
          </w:tcPr>
          <w:p w14:paraId="62495916"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csdo:‌Reference‌Data‌Id‌Type (M.SDT.00091)</w:t>
            </w:r>
          </w:p>
          <w:p w14:paraId="32EB98CE"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Պայմանանշանների նորմալացված տողը:</w:t>
            </w:r>
          </w:p>
          <w:p w14:paraId="1351DB53"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Նվազագույն երկարությունը՝ 1</w:t>
            </w:r>
          </w:p>
          <w:p w14:paraId="4657B361"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Առավելագույն երկարությունը՝ 20</w:t>
            </w:r>
          </w:p>
        </w:tc>
        <w:tc>
          <w:tcPr>
            <w:tcW w:w="992" w:type="dxa"/>
            <w:tcMar>
              <w:top w:w="28" w:type="dxa"/>
              <w:left w:w="28" w:type="dxa"/>
              <w:bottom w:w="28" w:type="dxa"/>
              <w:right w:w="28" w:type="dxa"/>
            </w:tcMar>
          </w:tcPr>
          <w:p w14:paraId="2D895ADE"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1</w:t>
            </w:r>
          </w:p>
        </w:tc>
        <w:tc>
          <w:tcPr>
            <w:tcW w:w="2977" w:type="dxa"/>
            <w:tcMar>
              <w:top w:w="28" w:type="dxa"/>
              <w:left w:w="28" w:type="dxa"/>
              <w:bottom w:w="28" w:type="dxa"/>
              <w:right w:w="28" w:type="dxa"/>
            </w:tcMar>
          </w:tcPr>
          <w:p w14:paraId="096FCD32" w14:textId="77777777" w:rsidR="00E97E37" w:rsidRPr="00501C2A" w:rsidRDefault="00E97E37" w:rsidP="002B40C4">
            <w:pPr>
              <w:pStyle w:val="affffa"/>
              <w:widowControl w:val="0"/>
              <w:spacing w:after="120"/>
              <w:jc w:val="left"/>
              <w:rPr>
                <w:rFonts w:ascii="Sylfaen" w:hAnsi="Sylfaen" w:cs="Times New Roman"/>
                <w:noProof/>
                <w:sz w:val="20"/>
              </w:rPr>
            </w:pPr>
            <w:r>
              <w:rPr>
                <w:rFonts w:ascii="Sylfaen" w:hAnsi="Sylfaen"/>
                <w:sz w:val="20"/>
              </w:rPr>
              <w:t>«Նախորդ փաստաթղթում նշված զտաքաշը (casdo:PreDeclarationNetMassMeasure)» վավերապայմանը լրացնելու դեպքում ատրիբուտը պետք է պարունակի «2016» արժեքը</w:t>
            </w:r>
          </w:p>
        </w:tc>
      </w:tr>
      <w:tr w:rsidR="00713477" w:rsidRPr="00501C2A" w14:paraId="1808A2A8" w14:textId="77777777" w:rsidTr="00713477">
        <w:trPr>
          <w:gridBefore w:val="1"/>
          <w:wBefore w:w="57" w:type="dxa"/>
          <w:jc w:val="center"/>
        </w:trPr>
        <w:tc>
          <w:tcPr>
            <w:tcW w:w="236" w:type="dxa"/>
            <w:tcBorders>
              <w:top w:val="nil"/>
              <w:left w:val="nil"/>
              <w:bottom w:val="nil"/>
              <w:right w:val="nil"/>
            </w:tcBorders>
            <w:tcMar>
              <w:top w:w="28" w:type="dxa"/>
              <w:left w:w="28" w:type="dxa"/>
              <w:bottom w:w="28" w:type="dxa"/>
              <w:right w:w="28" w:type="dxa"/>
            </w:tcMar>
          </w:tcPr>
          <w:p w14:paraId="55B454D4" w14:textId="77777777" w:rsidR="00E97E37" w:rsidRPr="00501C2A" w:rsidRDefault="00E97E37" w:rsidP="002B40C4">
            <w:pPr>
              <w:pStyle w:val="affffa"/>
              <w:widowControl w:val="0"/>
              <w:spacing w:after="120"/>
              <w:jc w:val="left"/>
              <w:rPr>
                <w:rFonts w:ascii="Sylfaen" w:hAnsi="Sylfaen" w:cs="Times New Roman"/>
                <w:sz w:val="20"/>
              </w:rPr>
            </w:pPr>
          </w:p>
        </w:tc>
        <w:tc>
          <w:tcPr>
            <w:tcW w:w="161" w:type="dxa"/>
            <w:tcBorders>
              <w:top w:val="nil"/>
              <w:left w:val="nil"/>
              <w:bottom w:val="nil"/>
              <w:right w:val="nil"/>
            </w:tcBorders>
            <w:tcMar>
              <w:top w:w="28" w:type="dxa"/>
              <w:left w:w="28" w:type="dxa"/>
              <w:bottom w:w="28" w:type="dxa"/>
              <w:right w:w="28" w:type="dxa"/>
            </w:tcMar>
          </w:tcPr>
          <w:p w14:paraId="02272D20" w14:textId="77777777" w:rsidR="00E97E37" w:rsidRPr="00501C2A" w:rsidRDefault="00E97E37" w:rsidP="002B40C4">
            <w:pPr>
              <w:pStyle w:val="affffa"/>
              <w:widowControl w:val="0"/>
              <w:spacing w:after="120"/>
              <w:jc w:val="left"/>
              <w:rPr>
                <w:rFonts w:ascii="Sylfaen" w:hAnsi="Sylfaen" w:cs="Times New Roman"/>
                <w:sz w:val="20"/>
              </w:rPr>
            </w:pPr>
          </w:p>
        </w:tc>
        <w:tc>
          <w:tcPr>
            <w:tcW w:w="236" w:type="dxa"/>
            <w:gridSpan w:val="2"/>
            <w:tcBorders>
              <w:top w:val="nil"/>
              <w:left w:val="nil"/>
              <w:bottom w:val="nil"/>
              <w:right w:val="nil"/>
            </w:tcBorders>
            <w:tcMar>
              <w:top w:w="28" w:type="dxa"/>
              <w:left w:w="28" w:type="dxa"/>
              <w:bottom w:w="28" w:type="dxa"/>
              <w:right w:w="28" w:type="dxa"/>
            </w:tcMar>
          </w:tcPr>
          <w:p w14:paraId="33FACB84"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375E44D9" w14:textId="77777777" w:rsidR="00E97E37" w:rsidRPr="00501C2A" w:rsidRDefault="00E97E37" w:rsidP="002B40C4">
            <w:pPr>
              <w:pStyle w:val="affffa"/>
              <w:widowControl w:val="0"/>
              <w:spacing w:after="120"/>
              <w:jc w:val="left"/>
              <w:rPr>
                <w:rFonts w:ascii="Sylfaen" w:hAnsi="Sylfaen" w:cs="Times New Roman"/>
                <w:sz w:val="20"/>
              </w:rPr>
            </w:pPr>
          </w:p>
        </w:tc>
        <w:tc>
          <w:tcPr>
            <w:tcW w:w="2801" w:type="dxa"/>
            <w:gridSpan w:val="3"/>
            <w:tcMar>
              <w:top w:w="28" w:type="dxa"/>
              <w:left w:w="28" w:type="dxa"/>
              <w:bottom w:w="28" w:type="dxa"/>
              <w:right w:w="28" w:type="dxa"/>
            </w:tcMar>
          </w:tcPr>
          <w:p w14:paraId="368404A9"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*.11.5. Մաքսային արժեքը</w:t>
            </w:r>
          </w:p>
          <w:p w14:paraId="01B39A58"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lastRenderedPageBreak/>
              <w:t>(casdo:‌Customs‌Value‌Amount)</w:t>
            </w:r>
          </w:p>
        </w:tc>
        <w:tc>
          <w:tcPr>
            <w:tcW w:w="2268" w:type="dxa"/>
            <w:tcMar>
              <w:top w:w="28" w:type="dxa"/>
              <w:left w:w="28" w:type="dxa"/>
              <w:bottom w:w="28" w:type="dxa"/>
              <w:right w:w="28" w:type="dxa"/>
            </w:tcMar>
          </w:tcPr>
          <w:p w14:paraId="6234D85D"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lastRenderedPageBreak/>
              <w:t xml:space="preserve">ապրանքի՝ նախորդ </w:t>
            </w:r>
            <w:r>
              <w:rPr>
                <w:rFonts w:ascii="Sylfaen" w:hAnsi="Sylfaen"/>
                <w:sz w:val="20"/>
              </w:rPr>
              <w:lastRenderedPageBreak/>
              <w:t>փաստաթղթում նշված մաքսային արժեքը</w:t>
            </w:r>
          </w:p>
        </w:tc>
        <w:tc>
          <w:tcPr>
            <w:tcW w:w="1984" w:type="dxa"/>
            <w:tcMar>
              <w:top w:w="28" w:type="dxa"/>
              <w:left w:w="28" w:type="dxa"/>
              <w:bottom w:w="28" w:type="dxa"/>
              <w:right w:w="28" w:type="dxa"/>
            </w:tcMar>
          </w:tcPr>
          <w:p w14:paraId="205D630C"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lastRenderedPageBreak/>
              <w:t>M.CA.SDE.00188</w:t>
            </w:r>
          </w:p>
        </w:tc>
        <w:tc>
          <w:tcPr>
            <w:tcW w:w="3119" w:type="dxa"/>
            <w:tcMar>
              <w:top w:w="28" w:type="dxa"/>
              <w:left w:w="28" w:type="dxa"/>
              <w:bottom w:w="28" w:type="dxa"/>
              <w:right w:w="28" w:type="dxa"/>
            </w:tcMar>
          </w:tcPr>
          <w:p w14:paraId="39AD861F"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casdo:‌Payment‌Amount‌With‌</w:t>
            </w:r>
            <w:r>
              <w:rPr>
                <w:rFonts w:ascii="Sylfaen" w:hAnsi="Sylfaen"/>
                <w:sz w:val="20"/>
              </w:rPr>
              <w:lastRenderedPageBreak/>
              <w:t>Currency‌Type (M.CA.SDT.00001)</w:t>
            </w:r>
          </w:p>
          <w:p w14:paraId="50FF2708"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Թիվը՝ հաշվարկի տասական համակարգում։</w:t>
            </w:r>
          </w:p>
          <w:p w14:paraId="67893A97"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Թվանշանների առավելագույն քանակը՝ 20</w:t>
            </w:r>
          </w:p>
          <w:p w14:paraId="1699A726"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Կոտորակային թվանշանների առավելագույն քանակը՝ 2</w:t>
            </w:r>
          </w:p>
        </w:tc>
        <w:tc>
          <w:tcPr>
            <w:tcW w:w="992" w:type="dxa"/>
            <w:tcMar>
              <w:top w:w="28" w:type="dxa"/>
              <w:left w:w="28" w:type="dxa"/>
              <w:bottom w:w="28" w:type="dxa"/>
              <w:right w:w="28" w:type="dxa"/>
            </w:tcMar>
          </w:tcPr>
          <w:p w14:paraId="1FAE0CB0"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lastRenderedPageBreak/>
              <w:t>0..1</w:t>
            </w:r>
          </w:p>
        </w:tc>
        <w:tc>
          <w:tcPr>
            <w:tcW w:w="2977" w:type="dxa"/>
            <w:tcMar>
              <w:top w:w="28" w:type="dxa"/>
              <w:left w:w="28" w:type="dxa"/>
              <w:bottom w:w="28" w:type="dxa"/>
              <w:right w:w="28" w:type="dxa"/>
            </w:tcMar>
          </w:tcPr>
          <w:p w14:paraId="73297208" w14:textId="77777777" w:rsidR="00E97E37" w:rsidRPr="00501C2A" w:rsidRDefault="00E97E37" w:rsidP="002B40C4">
            <w:pPr>
              <w:pStyle w:val="affffa"/>
              <w:widowControl w:val="0"/>
              <w:spacing w:after="120"/>
              <w:jc w:val="left"/>
              <w:rPr>
                <w:rFonts w:ascii="Sylfaen" w:hAnsi="Sylfaen" w:cs="Times New Roman"/>
                <w:noProof/>
                <w:sz w:val="20"/>
              </w:rPr>
            </w:pPr>
          </w:p>
        </w:tc>
      </w:tr>
      <w:tr w:rsidR="00713477" w:rsidRPr="00501C2A" w14:paraId="78C84C66" w14:textId="77777777" w:rsidTr="00713477">
        <w:trPr>
          <w:gridBefore w:val="1"/>
          <w:wBefore w:w="57" w:type="dxa"/>
          <w:jc w:val="center"/>
        </w:trPr>
        <w:tc>
          <w:tcPr>
            <w:tcW w:w="236" w:type="dxa"/>
            <w:tcBorders>
              <w:top w:val="nil"/>
              <w:left w:val="nil"/>
              <w:bottom w:val="nil"/>
              <w:right w:val="nil"/>
            </w:tcBorders>
            <w:tcMar>
              <w:top w:w="28" w:type="dxa"/>
              <w:left w:w="28" w:type="dxa"/>
              <w:bottom w:w="28" w:type="dxa"/>
              <w:right w:w="28" w:type="dxa"/>
            </w:tcMar>
          </w:tcPr>
          <w:p w14:paraId="1E54C35A" w14:textId="77777777" w:rsidR="00E97E37" w:rsidRPr="00501C2A" w:rsidRDefault="00E97E37" w:rsidP="002B40C4">
            <w:pPr>
              <w:pStyle w:val="affffa"/>
              <w:widowControl w:val="0"/>
              <w:spacing w:after="120"/>
              <w:jc w:val="left"/>
              <w:rPr>
                <w:rFonts w:ascii="Sylfaen" w:hAnsi="Sylfaen" w:cs="Times New Roman"/>
                <w:sz w:val="20"/>
              </w:rPr>
            </w:pPr>
          </w:p>
        </w:tc>
        <w:tc>
          <w:tcPr>
            <w:tcW w:w="161" w:type="dxa"/>
            <w:tcBorders>
              <w:top w:val="nil"/>
              <w:left w:val="nil"/>
              <w:bottom w:val="nil"/>
              <w:right w:val="nil"/>
            </w:tcBorders>
            <w:tcMar>
              <w:top w:w="28" w:type="dxa"/>
              <w:left w:w="28" w:type="dxa"/>
              <w:bottom w:w="28" w:type="dxa"/>
              <w:right w:w="28" w:type="dxa"/>
            </w:tcMar>
          </w:tcPr>
          <w:p w14:paraId="34D70FA4" w14:textId="77777777" w:rsidR="00E97E37" w:rsidRPr="00501C2A" w:rsidRDefault="00E97E37" w:rsidP="002B40C4">
            <w:pPr>
              <w:pStyle w:val="affffa"/>
              <w:widowControl w:val="0"/>
              <w:spacing w:after="120"/>
              <w:jc w:val="left"/>
              <w:rPr>
                <w:rFonts w:ascii="Sylfaen" w:hAnsi="Sylfaen" w:cs="Times New Roman"/>
                <w:sz w:val="20"/>
              </w:rPr>
            </w:pPr>
          </w:p>
        </w:tc>
        <w:tc>
          <w:tcPr>
            <w:tcW w:w="236" w:type="dxa"/>
            <w:gridSpan w:val="2"/>
            <w:tcBorders>
              <w:top w:val="nil"/>
              <w:left w:val="nil"/>
              <w:bottom w:val="nil"/>
              <w:right w:val="nil"/>
            </w:tcBorders>
            <w:tcMar>
              <w:top w:w="28" w:type="dxa"/>
              <w:left w:w="28" w:type="dxa"/>
              <w:bottom w:w="28" w:type="dxa"/>
              <w:right w:w="28" w:type="dxa"/>
            </w:tcMar>
          </w:tcPr>
          <w:p w14:paraId="397FC60B"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75DD6810"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49EE265F" w14:textId="77777777" w:rsidR="00E97E37" w:rsidRPr="00501C2A" w:rsidRDefault="00E97E37" w:rsidP="002B40C4">
            <w:pPr>
              <w:pStyle w:val="affffa"/>
              <w:widowControl w:val="0"/>
              <w:spacing w:after="120"/>
              <w:jc w:val="left"/>
              <w:rPr>
                <w:rFonts w:ascii="Sylfaen" w:hAnsi="Sylfaen" w:cs="Times New Roman"/>
                <w:sz w:val="20"/>
              </w:rPr>
            </w:pPr>
          </w:p>
        </w:tc>
        <w:tc>
          <w:tcPr>
            <w:tcW w:w="2603" w:type="dxa"/>
            <w:gridSpan w:val="2"/>
            <w:tcMar>
              <w:top w:w="28" w:type="dxa"/>
              <w:left w:w="28" w:type="dxa"/>
              <w:bottom w:w="28" w:type="dxa"/>
              <w:right w:w="28" w:type="dxa"/>
            </w:tcMar>
          </w:tcPr>
          <w:p w14:paraId="5042EE64"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 արժույթի ծածկագիրը</w:t>
            </w:r>
          </w:p>
          <w:p w14:paraId="32C0510A"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(currencyCode ատրիբուտ)</w:t>
            </w:r>
          </w:p>
        </w:tc>
        <w:tc>
          <w:tcPr>
            <w:tcW w:w="2268" w:type="dxa"/>
            <w:tcMar>
              <w:top w:w="28" w:type="dxa"/>
              <w:left w:w="28" w:type="dxa"/>
              <w:bottom w:w="28" w:type="dxa"/>
              <w:right w:w="28" w:type="dxa"/>
            </w:tcMar>
          </w:tcPr>
          <w:p w14:paraId="16F1B6E4"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արժույթի ծածկագրային նշագիրը</w:t>
            </w:r>
          </w:p>
        </w:tc>
        <w:tc>
          <w:tcPr>
            <w:tcW w:w="1984" w:type="dxa"/>
            <w:tcMar>
              <w:top w:w="28" w:type="dxa"/>
              <w:left w:w="28" w:type="dxa"/>
              <w:bottom w:w="28" w:type="dxa"/>
              <w:right w:w="28" w:type="dxa"/>
            </w:tcMar>
          </w:tcPr>
          <w:p w14:paraId="5201FC87"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w:t>
            </w:r>
          </w:p>
        </w:tc>
        <w:tc>
          <w:tcPr>
            <w:tcW w:w="3119" w:type="dxa"/>
            <w:tcMar>
              <w:top w:w="28" w:type="dxa"/>
              <w:left w:w="28" w:type="dxa"/>
              <w:bottom w:w="28" w:type="dxa"/>
              <w:right w:w="28" w:type="dxa"/>
            </w:tcMar>
          </w:tcPr>
          <w:p w14:paraId="3141AD9F"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csdo:‌Currency‌Code‌V3‌Type (M.SDT.00144)</w:t>
            </w:r>
          </w:p>
          <w:p w14:paraId="3FAE79CA"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Արժույթի տառային ծածկագրի արժեքը՝ այն տեղեկագրքին (դասակարգչին) համապատասխան, որի նույնականացուցիչը սահմանված է «Տեղեկագրքի (դասակարգչի) նույնականացուցիչ» ատրիբուտում:</w:t>
            </w:r>
          </w:p>
          <w:p w14:paraId="238309BC"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Ձևանմուշը՝ [A-Z]{3}</w:t>
            </w:r>
          </w:p>
        </w:tc>
        <w:tc>
          <w:tcPr>
            <w:tcW w:w="992" w:type="dxa"/>
            <w:tcMar>
              <w:top w:w="28" w:type="dxa"/>
              <w:left w:w="28" w:type="dxa"/>
              <w:bottom w:w="28" w:type="dxa"/>
              <w:right w:w="28" w:type="dxa"/>
            </w:tcMar>
          </w:tcPr>
          <w:p w14:paraId="7519327B"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1</w:t>
            </w:r>
          </w:p>
        </w:tc>
        <w:tc>
          <w:tcPr>
            <w:tcW w:w="2977" w:type="dxa"/>
            <w:tcMar>
              <w:top w:w="28" w:type="dxa"/>
              <w:left w:w="28" w:type="dxa"/>
              <w:bottom w:w="28" w:type="dxa"/>
              <w:right w:w="28" w:type="dxa"/>
            </w:tcMar>
          </w:tcPr>
          <w:p w14:paraId="62B299EF" w14:textId="77777777" w:rsidR="00E97E37" w:rsidRPr="00501C2A" w:rsidRDefault="00E97E37" w:rsidP="002B40C4">
            <w:pPr>
              <w:pStyle w:val="affffa"/>
              <w:widowControl w:val="0"/>
              <w:spacing w:after="120"/>
              <w:jc w:val="left"/>
              <w:rPr>
                <w:rFonts w:ascii="Sylfaen" w:hAnsi="Sylfaen" w:cs="Times New Roman"/>
                <w:noProof/>
                <w:sz w:val="20"/>
              </w:rPr>
            </w:pPr>
            <w:r>
              <w:rPr>
                <w:rFonts w:ascii="Sylfaen" w:hAnsi="Sylfaen"/>
                <w:sz w:val="20"/>
              </w:rPr>
              <w:t>«Մաքսային արժեքը (casdo:CustomsValueAmount)» վավերապայմանի լրացման դեպքում ատրիբուտը պետք է պարունակի արժույթի տառային ծածկագիրը՝ այն տեղեկագրքին (դասակարգչին) համապատասխան, որի նույնականացուցիչը նշված է «Տեղեկագրքի (դասակարգչի) նույնականացուցիչը (currencyCodeListId ատրիբուտ)» ատրիբուտում</w:t>
            </w:r>
          </w:p>
        </w:tc>
      </w:tr>
      <w:tr w:rsidR="00713477" w:rsidRPr="00501C2A" w14:paraId="233224EB" w14:textId="77777777" w:rsidTr="00713477">
        <w:trPr>
          <w:gridBefore w:val="1"/>
          <w:wBefore w:w="57" w:type="dxa"/>
          <w:jc w:val="center"/>
        </w:trPr>
        <w:tc>
          <w:tcPr>
            <w:tcW w:w="236" w:type="dxa"/>
            <w:tcBorders>
              <w:top w:val="nil"/>
              <w:left w:val="nil"/>
              <w:bottom w:val="nil"/>
              <w:right w:val="nil"/>
            </w:tcBorders>
            <w:tcMar>
              <w:top w:w="28" w:type="dxa"/>
              <w:left w:w="28" w:type="dxa"/>
              <w:bottom w:w="28" w:type="dxa"/>
              <w:right w:w="28" w:type="dxa"/>
            </w:tcMar>
          </w:tcPr>
          <w:p w14:paraId="3727D872" w14:textId="77777777" w:rsidR="00E97E37" w:rsidRPr="00501C2A" w:rsidRDefault="00E97E37" w:rsidP="002B40C4">
            <w:pPr>
              <w:pStyle w:val="affffa"/>
              <w:widowControl w:val="0"/>
              <w:spacing w:after="120"/>
              <w:jc w:val="left"/>
              <w:rPr>
                <w:rFonts w:ascii="Sylfaen" w:hAnsi="Sylfaen" w:cs="Times New Roman"/>
                <w:sz w:val="20"/>
              </w:rPr>
            </w:pPr>
          </w:p>
        </w:tc>
        <w:tc>
          <w:tcPr>
            <w:tcW w:w="161" w:type="dxa"/>
            <w:tcBorders>
              <w:top w:val="nil"/>
              <w:left w:val="nil"/>
              <w:bottom w:val="nil"/>
              <w:right w:val="nil"/>
            </w:tcBorders>
            <w:tcMar>
              <w:top w:w="28" w:type="dxa"/>
              <w:left w:w="28" w:type="dxa"/>
              <w:bottom w:w="28" w:type="dxa"/>
              <w:right w:w="28" w:type="dxa"/>
            </w:tcMar>
          </w:tcPr>
          <w:p w14:paraId="0EA75CC4" w14:textId="77777777" w:rsidR="00E97E37" w:rsidRPr="00501C2A" w:rsidRDefault="00E97E37" w:rsidP="002B40C4">
            <w:pPr>
              <w:pStyle w:val="affffa"/>
              <w:widowControl w:val="0"/>
              <w:spacing w:after="120"/>
              <w:jc w:val="left"/>
              <w:rPr>
                <w:rFonts w:ascii="Sylfaen" w:hAnsi="Sylfaen" w:cs="Times New Roman"/>
                <w:sz w:val="20"/>
              </w:rPr>
            </w:pPr>
          </w:p>
        </w:tc>
        <w:tc>
          <w:tcPr>
            <w:tcW w:w="236" w:type="dxa"/>
            <w:gridSpan w:val="2"/>
            <w:tcBorders>
              <w:top w:val="nil"/>
              <w:left w:val="nil"/>
              <w:bottom w:val="nil"/>
              <w:right w:val="nil"/>
            </w:tcBorders>
            <w:tcMar>
              <w:top w:w="28" w:type="dxa"/>
              <w:left w:w="28" w:type="dxa"/>
              <w:bottom w:w="28" w:type="dxa"/>
              <w:right w:w="28" w:type="dxa"/>
            </w:tcMar>
          </w:tcPr>
          <w:p w14:paraId="459E8C64"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6E7CB337"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40F42B7C" w14:textId="77777777" w:rsidR="00E97E37" w:rsidRPr="00501C2A" w:rsidRDefault="00E97E37" w:rsidP="002B40C4">
            <w:pPr>
              <w:pStyle w:val="affffa"/>
              <w:widowControl w:val="0"/>
              <w:spacing w:after="120"/>
              <w:jc w:val="left"/>
              <w:rPr>
                <w:rFonts w:ascii="Sylfaen" w:hAnsi="Sylfaen" w:cs="Times New Roman"/>
                <w:sz w:val="20"/>
              </w:rPr>
            </w:pPr>
          </w:p>
        </w:tc>
        <w:tc>
          <w:tcPr>
            <w:tcW w:w="2603" w:type="dxa"/>
            <w:gridSpan w:val="2"/>
            <w:tcMar>
              <w:top w:w="28" w:type="dxa"/>
              <w:left w:w="28" w:type="dxa"/>
              <w:bottom w:w="28" w:type="dxa"/>
              <w:right w:w="28" w:type="dxa"/>
            </w:tcMar>
          </w:tcPr>
          <w:p w14:paraId="7234FA1A"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բ) տեղեկագրքի (դասակարգչի) նույնականացուցիչը</w:t>
            </w:r>
          </w:p>
          <w:p w14:paraId="756BB147"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(currencyCodeListId ատրիբուտ)</w:t>
            </w:r>
          </w:p>
        </w:tc>
        <w:tc>
          <w:tcPr>
            <w:tcW w:w="2268" w:type="dxa"/>
            <w:tcMar>
              <w:top w:w="28" w:type="dxa"/>
              <w:left w:w="28" w:type="dxa"/>
              <w:bottom w:w="28" w:type="dxa"/>
              <w:right w:w="28" w:type="dxa"/>
            </w:tcMar>
          </w:tcPr>
          <w:p w14:paraId="3F7CD81F"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արժույթների դասակարգչի նույնականացուցիչը</w:t>
            </w:r>
          </w:p>
        </w:tc>
        <w:tc>
          <w:tcPr>
            <w:tcW w:w="1984" w:type="dxa"/>
            <w:tcMar>
              <w:top w:w="28" w:type="dxa"/>
              <w:left w:w="28" w:type="dxa"/>
              <w:bottom w:w="28" w:type="dxa"/>
              <w:right w:w="28" w:type="dxa"/>
            </w:tcMar>
          </w:tcPr>
          <w:p w14:paraId="337BE352"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w:t>
            </w:r>
          </w:p>
        </w:tc>
        <w:tc>
          <w:tcPr>
            <w:tcW w:w="3119" w:type="dxa"/>
            <w:tcMar>
              <w:top w:w="28" w:type="dxa"/>
              <w:left w:w="28" w:type="dxa"/>
              <w:bottom w:w="28" w:type="dxa"/>
              <w:right w:w="28" w:type="dxa"/>
            </w:tcMar>
          </w:tcPr>
          <w:p w14:paraId="32CC9443" w14:textId="77777777" w:rsidR="00E97E37" w:rsidRPr="00713477" w:rsidRDefault="00E97E37" w:rsidP="002B40C4">
            <w:pPr>
              <w:pStyle w:val="affffa"/>
              <w:widowControl w:val="0"/>
              <w:spacing w:after="120"/>
              <w:jc w:val="left"/>
              <w:rPr>
                <w:rFonts w:ascii="Sylfaen" w:hAnsi="Sylfaen" w:cs="Times New Roman"/>
                <w:spacing w:val="-4"/>
                <w:sz w:val="20"/>
              </w:rPr>
            </w:pPr>
            <w:r>
              <w:rPr>
                <w:rFonts w:ascii="Sylfaen" w:hAnsi="Sylfaen"/>
                <w:sz w:val="20"/>
              </w:rPr>
              <w:t>csdo:‌Reference‌Data‌Id‌Type (M.SDT</w:t>
            </w:r>
            <w:r w:rsidRPr="00713477">
              <w:rPr>
                <w:rFonts w:ascii="Sylfaen" w:hAnsi="Sylfaen"/>
                <w:spacing w:val="-4"/>
                <w:sz w:val="20"/>
              </w:rPr>
              <w:t>.00091)</w:t>
            </w:r>
          </w:p>
          <w:p w14:paraId="6D608F26" w14:textId="77777777" w:rsidR="00E97E37" w:rsidRPr="00713477" w:rsidRDefault="00E97E37" w:rsidP="002B40C4">
            <w:pPr>
              <w:pStyle w:val="affffa"/>
              <w:widowControl w:val="0"/>
              <w:spacing w:after="120"/>
              <w:jc w:val="left"/>
              <w:rPr>
                <w:rFonts w:ascii="Sylfaen" w:hAnsi="Sylfaen" w:cs="Times New Roman"/>
                <w:spacing w:val="-4"/>
                <w:sz w:val="20"/>
              </w:rPr>
            </w:pPr>
            <w:r w:rsidRPr="00713477">
              <w:rPr>
                <w:rFonts w:ascii="Sylfaen" w:hAnsi="Sylfaen"/>
                <w:spacing w:val="-4"/>
                <w:sz w:val="20"/>
              </w:rPr>
              <w:t>Պայմանանշանների նորմալացված տողը:</w:t>
            </w:r>
          </w:p>
          <w:p w14:paraId="2C60A994" w14:textId="77777777" w:rsidR="00E97E37" w:rsidRPr="00713477" w:rsidRDefault="00E97E37" w:rsidP="002B40C4">
            <w:pPr>
              <w:pStyle w:val="affffa"/>
              <w:widowControl w:val="0"/>
              <w:spacing w:after="120"/>
              <w:jc w:val="left"/>
              <w:rPr>
                <w:rFonts w:ascii="Sylfaen" w:hAnsi="Sylfaen" w:cs="Times New Roman"/>
                <w:spacing w:val="-4"/>
                <w:sz w:val="20"/>
              </w:rPr>
            </w:pPr>
            <w:r w:rsidRPr="00713477">
              <w:rPr>
                <w:rFonts w:ascii="Sylfaen" w:hAnsi="Sylfaen"/>
                <w:spacing w:val="-4"/>
                <w:sz w:val="20"/>
              </w:rPr>
              <w:t>Նվազագույն երկարությունը՝ 1</w:t>
            </w:r>
          </w:p>
          <w:p w14:paraId="13566783" w14:textId="77777777" w:rsidR="00E97E37" w:rsidRPr="00501C2A" w:rsidRDefault="00E97E37" w:rsidP="002B40C4">
            <w:pPr>
              <w:pStyle w:val="affffa"/>
              <w:widowControl w:val="0"/>
              <w:spacing w:after="120"/>
              <w:jc w:val="left"/>
              <w:rPr>
                <w:rFonts w:ascii="Sylfaen" w:hAnsi="Sylfaen" w:cs="Times New Roman"/>
                <w:sz w:val="20"/>
              </w:rPr>
            </w:pPr>
            <w:r w:rsidRPr="00713477">
              <w:rPr>
                <w:rFonts w:ascii="Sylfaen" w:hAnsi="Sylfaen"/>
                <w:spacing w:val="-4"/>
                <w:sz w:val="20"/>
              </w:rPr>
              <w:t>Առավելագույն երկարությունը</w:t>
            </w:r>
            <w:r>
              <w:rPr>
                <w:rFonts w:ascii="Sylfaen" w:hAnsi="Sylfaen"/>
                <w:sz w:val="20"/>
              </w:rPr>
              <w:t>՝ 20</w:t>
            </w:r>
          </w:p>
        </w:tc>
        <w:tc>
          <w:tcPr>
            <w:tcW w:w="992" w:type="dxa"/>
            <w:tcMar>
              <w:top w:w="28" w:type="dxa"/>
              <w:left w:w="28" w:type="dxa"/>
              <w:bottom w:w="28" w:type="dxa"/>
              <w:right w:w="28" w:type="dxa"/>
            </w:tcMar>
          </w:tcPr>
          <w:p w14:paraId="74CDD0C6"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1</w:t>
            </w:r>
          </w:p>
        </w:tc>
        <w:tc>
          <w:tcPr>
            <w:tcW w:w="2977" w:type="dxa"/>
            <w:tcMar>
              <w:top w:w="28" w:type="dxa"/>
              <w:left w:w="28" w:type="dxa"/>
              <w:bottom w:w="28" w:type="dxa"/>
              <w:right w:w="28" w:type="dxa"/>
            </w:tcMar>
          </w:tcPr>
          <w:p w14:paraId="16CF2103" w14:textId="77777777" w:rsidR="00E97E37" w:rsidRPr="00501C2A" w:rsidRDefault="00E97E37" w:rsidP="002B40C4">
            <w:pPr>
              <w:pStyle w:val="affffa"/>
              <w:widowControl w:val="0"/>
              <w:spacing w:after="120"/>
              <w:jc w:val="left"/>
              <w:rPr>
                <w:rFonts w:ascii="Sylfaen" w:hAnsi="Sylfaen" w:cs="Times New Roman"/>
                <w:noProof/>
                <w:sz w:val="20"/>
              </w:rPr>
            </w:pPr>
            <w:r>
              <w:rPr>
                <w:rFonts w:ascii="Sylfaen" w:hAnsi="Sylfaen"/>
                <w:sz w:val="20"/>
              </w:rPr>
              <w:t>«Մաքսային արժեքը (casdo:‌CustomsValueAmount)» վավերապայմանը լրացնելու դեպքում ատրիբուտը պետք է պարունակի «2022» արժեքը</w:t>
            </w:r>
          </w:p>
        </w:tc>
      </w:tr>
      <w:tr w:rsidR="00713477" w:rsidRPr="00501C2A" w14:paraId="00171C0A" w14:textId="77777777" w:rsidTr="00713477">
        <w:trPr>
          <w:gridBefore w:val="1"/>
          <w:wBefore w:w="57" w:type="dxa"/>
          <w:jc w:val="center"/>
        </w:trPr>
        <w:tc>
          <w:tcPr>
            <w:tcW w:w="236" w:type="dxa"/>
            <w:tcBorders>
              <w:top w:val="nil"/>
              <w:left w:val="nil"/>
              <w:bottom w:val="nil"/>
              <w:right w:val="nil"/>
            </w:tcBorders>
            <w:tcMar>
              <w:top w:w="28" w:type="dxa"/>
              <w:left w:w="28" w:type="dxa"/>
              <w:bottom w:w="28" w:type="dxa"/>
              <w:right w:w="28" w:type="dxa"/>
            </w:tcMar>
          </w:tcPr>
          <w:p w14:paraId="55BF0105" w14:textId="77777777" w:rsidR="00E97E37" w:rsidRPr="00501C2A" w:rsidRDefault="00E97E37" w:rsidP="002B40C4">
            <w:pPr>
              <w:pStyle w:val="affffa"/>
              <w:widowControl w:val="0"/>
              <w:spacing w:after="120"/>
              <w:jc w:val="left"/>
              <w:rPr>
                <w:rFonts w:ascii="Sylfaen" w:hAnsi="Sylfaen" w:cs="Times New Roman"/>
                <w:sz w:val="20"/>
              </w:rPr>
            </w:pPr>
          </w:p>
        </w:tc>
        <w:tc>
          <w:tcPr>
            <w:tcW w:w="161" w:type="dxa"/>
            <w:tcBorders>
              <w:top w:val="nil"/>
              <w:left w:val="nil"/>
              <w:bottom w:val="nil"/>
              <w:right w:val="nil"/>
            </w:tcBorders>
            <w:tcMar>
              <w:top w:w="28" w:type="dxa"/>
              <w:left w:w="28" w:type="dxa"/>
              <w:bottom w:w="28" w:type="dxa"/>
              <w:right w:w="28" w:type="dxa"/>
            </w:tcMar>
          </w:tcPr>
          <w:p w14:paraId="1B96F8C2" w14:textId="77777777" w:rsidR="00E97E37" w:rsidRPr="00501C2A" w:rsidRDefault="00E97E37" w:rsidP="002B40C4">
            <w:pPr>
              <w:pStyle w:val="affffa"/>
              <w:widowControl w:val="0"/>
              <w:spacing w:after="120"/>
              <w:jc w:val="left"/>
              <w:rPr>
                <w:rFonts w:ascii="Sylfaen" w:hAnsi="Sylfaen" w:cs="Times New Roman"/>
                <w:sz w:val="20"/>
              </w:rPr>
            </w:pPr>
          </w:p>
        </w:tc>
        <w:tc>
          <w:tcPr>
            <w:tcW w:w="236" w:type="dxa"/>
            <w:gridSpan w:val="2"/>
            <w:tcBorders>
              <w:top w:val="nil"/>
              <w:left w:val="nil"/>
              <w:bottom w:val="nil"/>
              <w:right w:val="nil"/>
            </w:tcBorders>
            <w:tcMar>
              <w:top w:w="28" w:type="dxa"/>
              <w:left w:w="28" w:type="dxa"/>
              <w:bottom w:w="28" w:type="dxa"/>
              <w:right w:w="28" w:type="dxa"/>
            </w:tcMar>
          </w:tcPr>
          <w:p w14:paraId="09D1D916"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5281D3B8" w14:textId="77777777" w:rsidR="00E97E37" w:rsidRPr="00501C2A" w:rsidRDefault="00E97E37" w:rsidP="002B40C4">
            <w:pPr>
              <w:pStyle w:val="affffa"/>
              <w:widowControl w:val="0"/>
              <w:spacing w:after="120"/>
              <w:jc w:val="left"/>
              <w:rPr>
                <w:rFonts w:ascii="Sylfaen" w:hAnsi="Sylfaen" w:cs="Times New Roman"/>
                <w:sz w:val="20"/>
              </w:rPr>
            </w:pPr>
          </w:p>
        </w:tc>
        <w:tc>
          <w:tcPr>
            <w:tcW w:w="2801" w:type="dxa"/>
            <w:gridSpan w:val="3"/>
            <w:tcMar>
              <w:top w:w="28" w:type="dxa"/>
              <w:left w:w="28" w:type="dxa"/>
              <w:bottom w:w="28" w:type="dxa"/>
              <w:right w:w="28" w:type="dxa"/>
            </w:tcMar>
          </w:tcPr>
          <w:p w14:paraId="59A4128F"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*.11.6. Ապրանքի քանակը</w:t>
            </w:r>
          </w:p>
          <w:p w14:paraId="0668D431"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(cacdo:‌Goods‌Measure‌Details)</w:t>
            </w:r>
          </w:p>
        </w:tc>
        <w:tc>
          <w:tcPr>
            <w:tcW w:w="2268" w:type="dxa"/>
            <w:tcMar>
              <w:top w:w="28" w:type="dxa"/>
              <w:left w:w="28" w:type="dxa"/>
              <w:bottom w:w="28" w:type="dxa"/>
              <w:right w:w="28" w:type="dxa"/>
            </w:tcMar>
          </w:tcPr>
          <w:p w14:paraId="7EA0FFEA"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հայտարարագրվող ապրանքի կամ հայտարարագրվող ապրանքի պատրաստման ժամանակ օգտագործված կամ դրա կազմի մեջ մտած ապրանքի քանակը</w:t>
            </w:r>
          </w:p>
        </w:tc>
        <w:tc>
          <w:tcPr>
            <w:tcW w:w="1984" w:type="dxa"/>
            <w:tcMar>
              <w:top w:w="28" w:type="dxa"/>
              <w:left w:w="28" w:type="dxa"/>
              <w:bottom w:w="28" w:type="dxa"/>
              <w:right w:w="28" w:type="dxa"/>
            </w:tcMar>
          </w:tcPr>
          <w:p w14:paraId="0186A2FB"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M.CA.CDE.00153</w:t>
            </w:r>
          </w:p>
        </w:tc>
        <w:tc>
          <w:tcPr>
            <w:tcW w:w="3119" w:type="dxa"/>
            <w:tcMar>
              <w:top w:w="28" w:type="dxa"/>
              <w:left w:w="28" w:type="dxa"/>
              <w:bottom w:w="28" w:type="dxa"/>
              <w:right w:w="28" w:type="dxa"/>
            </w:tcMar>
          </w:tcPr>
          <w:p w14:paraId="25272B1C"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cacdo:‌Goods‌Measure‌Details‌Type (M.CA.CDT.00109)</w:t>
            </w:r>
          </w:p>
          <w:p w14:paraId="6AADA64A"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Որոշվում է ներդրված տարրերի արժեքների տիրույթներով</w:t>
            </w:r>
          </w:p>
        </w:tc>
        <w:tc>
          <w:tcPr>
            <w:tcW w:w="992" w:type="dxa"/>
            <w:tcMar>
              <w:top w:w="28" w:type="dxa"/>
              <w:left w:w="28" w:type="dxa"/>
              <w:bottom w:w="28" w:type="dxa"/>
              <w:right w:w="28" w:type="dxa"/>
            </w:tcMar>
          </w:tcPr>
          <w:p w14:paraId="22D1576A"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0..*</w:t>
            </w:r>
          </w:p>
        </w:tc>
        <w:tc>
          <w:tcPr>
            <w:tcW w:w="2977" w:type="dxa"/>
            <w:tcMar>
              <w:top w:w="28" w:type="dxa"/>
              <w:left w:w="28" w:type="dxa"/>
              <w:bottom w:w="28" w:type="dxa"/>
              <w:right w:w="28" w:type="dxa"/>
            </w:tcMar>
          </w:tcPr>
          <w:p w14:paraId="5413364D" w14:textId="77777777" w:rsidR="00E97E37" w:rsidRPr="00501C2A" w:rsidRDefault="00E97E37" w:rsidP="002B40C4">
            <w:pPr>
              <w:pStyle w:val="affffa"/>
              <w:widowControl w:val="0"/>
              <w:spacing w:after="120"/>
              <w:jc w:val="left"/>
              <w:rPr>
                <w:rFonts w:ascii="Sylfaen" w:hAnsi="Sylfaen" w:cs="Times New Roman"/>
                <w:noProof/>
                <w:sz w:val="20"/>
              </w:rPr>
            </w:pPr>
          </w:p>
        </w:tc>
      </w:tr>
      <w:tr w:rsidR="00713477" w:rsidRPr="00501C2A" w14:paraId="59F3CFC8" w14:textId="77777777" w:rsidTr="00713477">
        <w:trPr>
          <w:gridBefore w:val="1"/>
          <w:wBefore w:w="57" w:type="dxa"/>
          <w:jc w:val="center"/>
        </w:trPr>
        <w:tc>
          <w:tcPr>
            <w:tcW w:w="236" w:type="dxa"/>
            <w:tcBorders>
              <w:top w:val="nil"/>
              <w:left w:val="nil"/>
              <w:bottom w:val="nil"/>
              <w:right w:val="nil"/>
            </w:tcBorders>
            <w:tcMar>
              <w:top w:w="28" w:type="dxa"/>
              <w:left w:w="28" w:type="dxa"/>
              <w:bottom w:w="28" w:type="dxa"/>
              <w:right w:w="28" w:type="dxa"/>
            </w:tcMar>
          </w:tcPr>
          <w:p w14:paraId="119B6CF9" w14:textId="77777777" w:rsidR="00E97E37" w:rsidRPr="00501C2A" w:rsidRDefault="00E97E37" w:rsidP="002B40C4">
            <w:pPr>
              <w:pStyle w:val="affffa"/>
              <w:widowControl w:val="0"/>
              <w:spacing w:after="120"/>
              <w:jc w:val="left"/>
              <w:rPr>
                <w:rFonts w:ascii="Sylfaen" w:hAnsi="Sylfaen" w:cs="Times New Roman"/>
                <w:sz w:val="20"/>
              </w:rPr>
            </w:pPr>
          </w:p>
        </w:tc>
        <w:tc>
          <w:tcPr>
            <w:tcW w:w="161" w:type="dxa"/>
            <w:tcBorders>
              <w:top w:val="nil"/>
              <w:left w:val="nil"/>
              <w:bottom w:val="nil"/>
              <w:right w:val="nil"/>
            </w:tcBorders>
            <w:tcMar>
              <w:top w:w="28" w:type="dxa"/>
              <w:left w:w="28" w:type="dxa"/>
              <w:bottom w:w="28" w:type="dxa"/>
              <w:right w:w="28" w:type="dxa"/>
            </w:tcMar>
          </w:tcPr>
          <w:p w14:paraId="12B04EEC" w14:textId="77777777" w:rsidR="00E97E37" w:rsidRPr="00501C2A" w:rsidRDefault="00E97E37" w:rsidP="002B40C4">
            <w:pPr>
              <w:pStyle w:val="affffa"/>
              <w:widowControl w:val="0"/>
              <w:spacing w:after="120"/>
              <w:jc w:val="left"/>
              <w:rPr>
                <w:rFonts w:ascii="Sylfaen" w:hAnsi="Sylfaen" w:cs="Times New Roman"/>
                <w:sz w:val="20"/>
              </w:rPr>
            </w:pPr>
          </w:p>
        </w:tc>
        <w:tc>
          <w:tcPr>
            <w:tcW w:w="236" w:type="dxa"/>
            <w:gridSpan w:val="2"/>
            <w:tcBorders>
              <w:top w:val="nil"/>
              <w:left w:val="nil"/>
              <w:bottom w:val="nil"/>
              <w:right w:val="nil"/>
            </w:tcBorders>
            <w:tcMar>
              <w:top w:w="28" w:type="dxa"/>
              <w:left w:w="28" w:type="dxa"/>
              <w:bottom w:w="28" w:type="dxa"/>
              <w:right w:w="28" w:type="dxa"/>
            </w:tcMar>
          </w:tcPr>
          <w:p w14:paraId="10D0794A"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28C9CD17"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60CDBE65" w14:textId="77777777" w:rsidR="00E97E37" w:rsidRPr="00501C2A" w:rsidRDefault="00E97E37" w:rsidP="002B40C4">
            <w:pPr>
              <w:pStyle w:val="affffa"/>
              <w:widowControl w:val="0"/>
              <w:spacing w:after="120"/>
              <w:jc w:val="left"/>
              <w:rPr>
                <w:rFonts w:ascii="Sylfaen" w:hAnsi="Sylfaen" w:cs="Times New Roman"/>
                <w:sz w:val="20"/>
              </w:rPr>
            </w:pPr>
          </w:p>
        </w:tc>
        <w:tc>
          <w:tcPr>
            <w:tcW w:w="2603" w:type="dxa"/>
            <w:gridSpan w:val="2"/>
            <w:tcMar>
              <w:top w:w="28" w:type="dxa"/>
              <w:left w:w="28" w:type="dxa"/>
              <w:bottom w:w="28" w:type="dxa"/>
              <w:right w:w="28" w:type="dxa"/>
            </w:tcMar>
          </w:tcPr>
          <w:p w14:paraId="500E048E"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*.11.6.1. Ապրանքի քանակը՝ չափման միավորի նշմամբ</w:t>
            </w:r>
          </w:p>
          <w:p w14:paraId="44D18996"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(casdo:‌Goods‌Measure)</w:t>
            </w:r>
          </w:p>
        </w:tc>
        <w:tc>
          <w:tcPr>
            <w:tcW w:w="2268" w:type="dxa"/>
            <w:tcMar>
              <w:top w:w="28" w:type="dxa"/>
              <w:left w:w="28" w:type="dxa"/>
              <w:bottom w:w="28" w:type="dxa"/>
              <w:right w:w="28" w:type="dxa"/>
            </w:tcMar>
          </w:tcPr>
          <w:p w14:paraId="35981CB4"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ապրանքի քանակի մասին տեղեկությունները՝ չափման միավորի նշմամբ</w:t>
            </w:r>
          </w:p>
        </w:tc>
        <w:tc>
          <w:tcPr>
            <w:tcW w:w="1984" w:type="dxa"/>
            <w:tcMar>
              <w:top w:w="28" w:type="dxa"/>
              <w:left w:w="28" w:type="dxa"/>
              <w:bottom w:w="28" w:type="dxa"/>
              <w:right w:w="28" w:type="dxa"/>
            </w:tcMar>
          </w:tcPr>
          <w:p w14:paraId="2791FDBC"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M.CA.SDE.00215</w:t>
            </w:r>
          </w:p>
        </w:tc>
        <w:tc>
          <w:tcPr>
            <w:tcW w:w="3119" w:type="dxa"/>
            <w:tcMar>
              <w:top w:w="28" w:type="dxa"/>
              <w:left w:w="28" w:type="dxa"/>
              <w:bottom w:w="28" w:type="dxa"/>
              <w:right w:w="28" w:type="dxa"/>
            </w:tcMar>
          </w:tcPr>
          <w:p w14:paraId="26BFCEB2"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csdo:‌Unified‌Physical‌Measure‌Type (M.SDT.00122)</w:t>
            </w:r>
          </w:p>
          <w:p w14:paraId="27693B63"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Թիվը՝ հաշվարկի տասական համակարգում։</w:t>
            </w:r>
          </w:p>
          <w:p w14:paraId="0B180BB3"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Թվանշանների առավելագույն քանակը՝ 24</w:t>
            </w:r>
          </w:p>
          <w:p w14:paraId="3485977D"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Կոտորակային թվանշանների առավելագույն քանակը՝ 6</w:t>
            </w:r>
          </w:p>
        </w:tc>
        <w:tc>
          <w:tcPr>
            <w:tcW w:w="992" w:type="dxa"/>
            <w:tcMar>
              <w:top w:w="28" w:type="dxa"/>
              <w:left w:w="28" w:type="dxa"/>
              <w:bottom w:w="28" w:type="dxa"/>
              <w:right w:w="28" w:type="dxa"/>
            </w:tcMar>
          </w:tcPr>
          <w:p w14:paraId="04115880"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1</w:t>
            </w:r>
          </w:p>
        </w:tc>
        <w:tc>
          <w:tcPr>
            <w:tcW w:w="2977" w:type="dxa"/>
            <w:tcMar>
              <w:top w:w="28" w:type="dxa"/>
              <w:left w:w="28" w:type="dxa"/>
              <w:bottom w:w="28" w:type="dxa"/>
              <w:right w:w="28" w:type="dxa"/>
            </w:tcMar>
          </w:tcPr>
          <w:p w14:paraId="287CE1EB" w14:textId="77777777" w:rsidR="00E97E37" w:rsidRPr="00501C2A" w:rsidRDefault="00E97E37" w:rsidP="002B40C4">
            <w:pPr>
              <w:pStyle w:val="affffa"/>
              <w:widowControl w:val="0"/>
              <w:spacing w:after="120"/>
              <w:jc w:val="left"/>
              <w:rPr>
                <w:rFonts w:ascii="Sylfaen" w:hAnsi="Sylfaen" w:cs="Times New Roman"/>
                <w:noProof/>
                <w:sz w:val="20"/>
              </w:rPr>
            </w:pPr>
          </w:p>
        </w:tc>
      </w:tr>
      <w:tr w:rsidR="00713477" w:rsidRPr="00501C2A" w14:paraId="21F2648A" w14:textId="77777777" w:rsidTr="00713477">
        <w:trPr>
          <w:gridBefore w:val="1"/>
          <w:wBefore w:w="57" w:type="dxa"/>
          <w:jc w:val="center"/>
        </w:trPr>
        <w:tc>
          <w:tcPr>
            <w:tcW w:w="236" w:type="dxa"/>
            <w:tcBorders>
              <w:top w:val="nil"/>
              <w:left w:val="nil"/>
              <w:bottom w:val="nil"/>
              <w:right w:val="nil"/>
            </w:tcBorders>
            <w:tcMar>
              <w:top w:w="28" w:type="dxa"/>
              <w:left w:w="28" w:type="dxa"/>
              <w:bottom w:w="28" w:type="dxa"/>
              <w:right w:w="28" w:type="dxa"/>
            </w:tcMar>
          </w:tcPr>
          <w:p w14:paraId="79771C92" w14:textId="77777777" w:rsidR="00E97E37" w:rsidRPr="00501C2A" w:rsidRDefault="00E97E37" w:rsidP="002B40C4">
            <w:pPr>
              <w:pStyle w:val="affffa"/>
              <w:widowControl w:val="0"/>
              <w:spacing w:after="120"/>
              <w:jc w:val="left"/>
              <w:rPr>
                <w:rFonts w:ascii="Sylfaen" w:hAnsi="Sylfaen" w:cs="Times New Roman"/>
                <w:sz w:val="20"/>
              </w:rPr>
            </w:pPr>
          </w:p>
        </w:tc>
        <w:tc>
          <w:tcPr>
            <w:tcW w:w="161" w:type="dxa"/>
            <w:tcBorders>
              <w:top w:val="nil"/>
              <w:left w:val="nil"/>
              <w:bottom w:val="nil"/>
              <w:right w:val="nil"/>
            </w:tcBorders>
            <w:tcMar>
              <w:top w:w="28" w:type="dxa"/>
              <w:left w:w="28" w:type="dxa"/>
              <w:bottom w:w="28" w:type="dxa"/>
              <w:right w:w="28" w:type="dxa"/>
            </w:tcMar>
          </w:tcPr>
          <w:p w14:paraId="699002F9" w14:textId="77777777" w:rsidR="00E97E37" w:rsidRPr="00501C2A" w:rsidRDefault="00E97E37" w:rsidP="002B40C4">
            <w:pPr>
              <w:pStyle w:val="affffa"/>
              <w:widowControl w:val="0"/>
              <w:spacing w:after="120"/>
              <w:jc w:val="left"/>
              <w:rPr>
                <w:rFonts w:ascii="Sylfaen" w:hAnsi="Sylfaen" w:cs="Times New Roman"/>
                <w:sz w:val="20"/>
              </w:rPr>
            </w:pPr>
          </w:p>
        </w:tc>
        <w:tc>
          <w:tcPr>
            <w:tcW w:w="236" w:type="dxa"/>
            <w:gridSpan w:val="2"/>
            <w:tcBorders>
              <w:top w:val="nil"/>
              <w:left w:val="nil"/>
              <w:bottom w:val="nil"/>
              <w:right w:val="nil"/>
            </w:tcBorders>
            <w:tcMar>
              <w:top w:w="28" w:type="dxa"/>
              <w:left w:w="28" w:type="dxa"/>
              <w:bottom w:w="28" w:type="dxa"/>
              <w:right w:w="28" w:type="dxa"/>
            </w:tcMar>
          </w:tcPr>
          <w:p w14:paraId="54CF0710"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254ECD47"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5B25D5D0"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55886F2B" w14:textId="77777777" w:rsidR="00E97E37" w:rsidRPr="00501C2A" w:rsidRDefault="00E97E37" w:rsidP="002B40C4">
            <w:pPr>
              <w:pStyle w:val="affffa"/>
              <w:widowControl w:val="0"/>
              <w:spacing w:after="120"/>
              <w:jc w:val="left"/>
              <w:rPr>
                <w:rFonts w:ascii="Sylfaen" w:hAnsi="Sylfaen" w:cs="Times New Roman"/>
                <w:sz w:val="20"/>
              </w:rPr>
            </w:pPr>
          </w:p>
        </w:tc>
        <w:tc>
          <w:tcPr>
            <w:tcW w:w="2405" w:type="dxa"/>
            <w:tcMar>
              <w:top w:w="28" w:type="dxa"/>
              <w:left w:w="28" w:type="dxa"/>
              <w:bottom w:w="28" w:type="dxa"/>
              <w:right w:w="28" w:type="dxa"/>
            </w:tcMar>
          </w:tcPr>
          <w:p w14:paraId="6E1D9FF5"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 չափման միավորը</w:t>
            </w:r>
          </w:p>
          <w:p w14:paraId="018E63F5"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(measurementUnitCode ատրիբուտ)</w:t>
            </w:r>
          </w:p>
        </w:tc>
        <w:tc>
          <w:tcPr>
            <w:tcW w:w="2268" w:type="dxa"/>
            <w:tcMar>
              <w:top w:w="28" w:type="dxa"/>
              <w:left w:w="28" w:type="dxa"/>
              <w:bottom w:w="28" w:type="dxa"/>
              <w:right w:w="28" w:type="dxa"/>
            </w:tcMar>
          </w:tcPr>
          <w:p w14:paraId="4E9D5B7C"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չափման միավորի ծածկագրային նշագիրը</w:t>
            </w:r>
          </w:p>
        </w:tc>
        <w:tc>
          <w:tcPr>
            <w:tcW w:w="1984" w:type="dxa"/>
            <w:tcMar>
              <w:top w:w="28" w:type="dxa"/>
              <w:left w:w="28" w:type="dxa"/>
              <w:bottom w:w="28" w:type="dxa"/>
              <w:right w:w="28" w:type="dxa"/>
            </w:tcMar>
          </w:tcPr>
          <w:p w14:paraId="05CB87B5"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w:t>
            </w:r>
          </w:p>
        </w:tc>
        <w:tc>
          <w:tcPr>
            <w:tcW w:w="3119" w:type="dxa"/>
            <w:tcMar>
              <w:top w:w="28" w:type="dxa"/>
              <w:left w:w="28" w:type="dxa"/>
              <w:bottom w:w="28" w:type="dxa"/>
              <w:right w:w="28" w:type="dxa"/>
            </w:tcMar>
          </w:tcPr>
          <w:p w14:paraId="6C21D9A8"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csdo:‌Measurement‌Unit‌Code‌Type (M.SDT.00074)</w:t>
            </w:r>
          </w:p>
          <w:p w14:paraId="69A7F6FE"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Տառաթվային ծածկագիրը:</w:t>
            </w:r>
          </w:p>
          <w:p w14:paraId="6BBB5CF1"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Ձևանմուշը՝ [0-9A-Z]{2,3}|\d{3,4}</w:t>
            </w:r>
          </w:p>
        </w:tc>
        <w:tc>
          <w:tcPr>
            <w:tcW w:w="992" w:type="dxa"/>
            <w:tcMar>
              <w:top w:w="28" w:type="dxa"/>
              <w:left w:w="28" w:type="dxa"/>
              <w:bottom w:w="28" w:type="dxa"/>
              <w:right w:w="28" w:type="dxa"/>
            </w:tcMar>
          </w:tcPr>
          <w:p w14:paraId="0DE96E42"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1</w:t>
            </w:r>
          </w:p>
        </w:tc>
        <w:tc>
          <w:tcPr>
            <w:tcW w:w="2977" w:type="dxa"/>
            <w:tcMar>
              <w:top w:w="28" w:type="dxa"/>
              <w:left w:w="28" w:type="dxa"/>
              <w:bottom w:w="28" w:type="dxa"/>
              <w:right w:w="28" w:type="dxa"/>
            </w:tcMar>
          </w:tcPr>
          <w:p w14:paraId="4F37923F" w14:textId="77777777" w:rsidR="00E97E37" w:rsidRPr="00501C2A" w:rsidRDefault="00E97E37" w:rsidP="002B40C4">
            <w:pPr>
              <w:pStyle w:val="affffa"/>
              <w:widowControl w:val="0"/>
              <w:spacing w:after="120"/>
              <w:jc w:val="left"/>
              <w:rPr>
                <w:rFonts w:ascii="Sylfaen" w:hAnsi="Sylfaen" w:cs="Times New Roman"/>
                <w:noProof/>
                <w:sz w:val="20"/>
              </w:rPr>
            </w:pPr>
            <w:r>
              <w:rPr>
                <w:rFonts w:ascii="Sylfaen" w:hAnsi="Sylfaen"/>
                <w:sz w:val="20"/>
              </w:rPr>
              <w:t>ատրիբուտը պետք է պարունակի չափման միավորի ծածկագիրը՝ այն տեղեկագրքին (դասակարգչին) համապատասխան, որի նույնականացուցիչը նշված է «Տեղեկագրքի (դասակարգչի) նույնականացուցիչը (measurementUnitCodeListId ատրիբուտ)» ատրիբուտում</w:t>
            </w:r>
          </w:p>
        </w:tc>
      </w:tr>
      <w:tr w:rsidR="00713477" w:rsidRPr="00501C2A" w14:paraId="256626E7" w14:textId="77777777" w:rsidTr="00713477">
        <w:trPr>
          <w:gridBefore w:val="1"/>
          <w:wBefore w:w="57" w:type="dxa"/>
          <w:jc w:val="center"/>
        </w:trPr>
        <w:tc>
          <w:tcPr>
            <w:tcW w:w="236" w:type="dxa"/>
            <w:tcBorders>
              <w:top w:val="nil"/>
              <w:left w:val="nil"/>
              <w:bottom w:val="nil"/>
              <w:right w:val="nil"/>
            </w:tcBorders>
            <w:tcMar>
              <w:top w:w="28" w:type="dxa"/>
              <w:left w:w="28" w:type="dxa"/>
              <w:bottom w:w="28" w:type="dxa"/>
              <w:right w:w="28" w:type="dxa"/>
            </w:tcMar>
          </w:tcPr>
          <w:p w14:paraId="6B07B9F4" w14:textId="77777777" w:rsidR="00E97E37" w:rsidRPr="00501C2A" w:rsidRDefault="00E97E37" w:rsidP="002B40C4">
            <w:pPr>
              <w:pStyle w:val="affffa"/>
              <w:widowControl w:val="0"/>
              <w:spacing w:after="120"/>
              <w:jc w:val="left"/>
              <w:rPr>
                <w:rFonts w:ascii="Sylfaen" w:hAnsi="Sylfaen" w:cs="Times New Roman"/>
                <w:sz w:val="20"/>
              </w:rPr>
            </w:pPr>
          </w:p>
        </w:tc>
        <w:tc>
          <w:tcPr>
            <w:tcW w:w="161" w:type="dxa"/>
            <w:tcBorders>
              <w:top w:val="nil"/>
              <w:left w:val="nil"/>
              <w:bottom w:val="nil"/>
              <w:right w:val="nil"/>
            </w:tcBorders>
            <w:tcMar>
              <w:top w:w="28" w:type="dxa"/>
              <w:left w:w="28" w:type="dxa"/>
              <w:bottom w:w="28" w:type="dxa"/>
              <w:right w:w="28" w:type="dxa"/>
            </w:tcMar>
          </w:tcPr>
          <w:p w14:paraId="2275ABD8" w14:textId="77777777" w:rsidR="00E97E37" w:rsidRPr="00501C2A" w:rsidRDefault="00E97E37" w:rsidP="002B40C4">
            <w:pPr>
              <w:pStyle w:val="affffa"/>
              <w:widowControl w:val="0"/>
              <w:spacing w:after="120"/>
              <w:jc w:val="left"/>
              <w:rPr>
                <w:rFonts w:ascii="Sylfaen" w:hAnsi="Sylfaen" w:cs="Times New Roman"/>
                <w:sz w:val="20"/>
              </w:rPr>
            </w:pPr>
          </w:p>
        </w:tc>
        <w:tc>
          <w:tcPr>
            <w:tcW w:w="236" w:type="dxa"/>
            <w:gridSpan w:val="2"/>
            <w:tcBorders>
              <w:top w:val="nil"/>
              <w:left w:val="nil"/>
              <w:bottom w:val="nil"/>
              <w:right w:val="nil"/>
            </w:tcBorders>
            <w:tcMar>
              <w:top w:w="28" w:type="dxa"/>
              <w:left w:w="28" w:type="dxa"/>
              <w:bottom w:w="28" w:type="dxa"/>
              <w:right w:w="28" w:type="dxa"/>
            </w:tcMar>
          </w:tcPr>
          <w:p w14:paraId="174E4E05"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3213D369"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3DA22276"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1010CF01" w14:textId="77777777" w:rsidR="00E97E37" w:rsidRPr="00501C2A" w:rsidRDefault="00E97E37" w:rsidP="002B40C4">
            <w:pPr>
              <w:pStyle w:val="affffa"/>
              <w:widowControl w:val="0"/>
              <w:spacing w:after="120"/>
              <w:jc w:val="left"/>
              <w:rPr>
                <w:rFonts w:ascii="Sylfaen" w:hAnsi="Sylfaen" w:cs="Times New Roman"/>
                <w:sz w:val="20"/>
              </w:rPr>
            </w:pPr>
          </w:p>
        </w:tc>
        <w:tc>
          <w:tcPr>
            <w:tcW w:w="2405" w:type="dxa"/>
            <w:tcMar>
              <w:top w:w="28" w:type="dxa"/>
              <w:left w:w="28" w:type="dxa"/>
              <w:bottom w:w="28" w:type="dxa"/>
              <w:right w:w="28" w:type="dxa"/>
            </w:tcMar>
          </w:tcPr>
          <w:p w14:paraId="6FE20D70"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բ) տեղեկագրքի (դասակարգչի) նույնականացուցիչը</w:t>
            </w:r>
          </w:p>
          <w:p w14:paraId="4E2A64BE"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(measurementUnitCodeListId ատրիբուտ)</w:t>
            </w:r>
          </w:p>
        </w:tc>
        <w:tc>
          <w:tcPr>
            <w:tcW w:w="2268" w:type="dxa"/>
            <w:tcMar>
              <w:top w:w="28" w:type="dxa"/>
              <w:left w:w="28" w:type="dxa"/>
              <w:bottom w:w="28" w:type="dxa"/>
              <w:right w:w="28" w:type="dxa"/>
            </w:tcMar>
          </w:tcPr>
          <w:p w14:paraId="4B67ABF5"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չափման միավորների դասակարգչի նույնականացուցիչը</w:t>
            </w:r>
          </w:p>
        </w:tc>
        <w:tc>
          <w:tcPr>
            <w:tcW w:w="1984" w:type="dxa"/>
            <w:tcMar>
              <w:top w:w="28" w:type="dxa"/>
              <w:left w:w="28" w:type="dxa"/>
              <w:bottom w:w="28" w:type="dxa"/>
              <w:right w:w="28" w:type="dxa"/>
            </w:tcMar>
          </w:tcPr>
          <w:p w14:paraId="633CB529"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w:t>
            </w:r>
          </w:p>
        </w:tc>
        <w:tc>
          <w:tcPr>
            <w:tcW w:w="3119" w:type="dxa"/>
            <w:tcMar>
              <w:top w:w="28" w:type="dxa"/>
              <w:left w:w="28" w:type="dxa"/>
              <w:bottom w:w="28" w:type="dxa"/>
              <w:right w:w="28" w:type="dxa"/>
            </w:tcMar>
          </w:tcPr>
          <w:p w14:paraId="2AFED9F6"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csdo:‌Reference‌Data‌Id‌Type (M.SDT.00091)</w:t>
            </w:r>
          </w:p>
          <w:p w14:paraId="0DFC73B5"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Պայմանանշանների նորմալացված տողը:</w:t>
            </w:r>
          </w:p>
          <w:p w14:paraId="28EFA938"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Նվազագույն երկարությունը՝ 1</w:t>
            </w:r>
          </w:p>
          <w:p w14:paraId="0D3B813E"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Առավելագույն երկարությունը՝ 20</w:t>
            </w:r>
          </w:p>
        </w:tc>
        <w:tc>
          <w:tcPr>
            <w:tcW w:w="992" w:type="dxa"/>
            <w:tcMar>
              <w:top w:w="28" w:type="dxa"/>
              <w:left w:w="28" w:type="dxa"/>
              <w:bottom w:w="28" w:type="dxa"/>
              <w:right w:w="28" w:type="dxa"/>
            </w:tcMar>
          </w:tcPr>
          <w:p w14:paraId="3ED9EE55"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1</w:t>
            </w:r>
          </w:p>
        </w:tc>
        <w:tc>
          <w:tcPr>
            <w:tcW w:w="2977" w:type="dxa"/>
            <w:tcMar>
              <w:top w:w="28" w:type="dxa"/>
              <w:left w:w="28" w:type="dxa"/>
              <w:bottom w:w="28" w:type="dxa"/>
              <w:right w:w="28" w:type="dxa"/>
            </w:tcMar>
          </w:tcPr>
          <w:p w14:paraId="4998FF4E" w14:textId="77777777" w:rsidR="00E97E37" w:rsidRPr="00501C2A" w:rsidRDefault="00E97E37" w:rsidP="002B40C4">
            <w:pPr>
              <w:pStyle w:val="affffa"/>
              <w:widowControl w:val="0"/>
              <w:spacing w:after="120"/>
              <w:jc w:val="left"/>
              <w:rPr>
                <w:rFonts w:ascii="Sylfaen" w:hAnsi="Sylfaen" w:cs="Times New Roman"/>
                <w:noProof/>
                <w:sz w:val="20"/>
              </w:rPr>
            </w:pPr>
            <w:r>
              <w:rPr>
                <w:rFonts w:ascii="Sylfaen" w:hAnsi="Sylfaen"/>
                <w:sz w:val="20"/>
              </w:rPr>
              <w:t>ատրիբուտը պետք է պարունակի հետևյալ արժեքներից մեկը՝</w:t>
            </w:r>
          </w:p>
          <w:p w14:paraId="0D8737AB" w14:textId="77777777" w:rsidR="00E97E37" w:rsidRPr="00501C2A" w:rsidRDefault="00E97E37" w:rsidP="002B40C4">
            <w:pPr>
              <w:pStyle w:val="affffa"/>
              <w:widowControl w:val="0"/>
              <w:spacing w:after="120"/>
              <w:jc w:val="left"/>
              <w:rPr>
                <w:rFonts w:ascii="Sylfaen" w:hAnsi="Sylfaen" w:cs="Times New Roman"/>
                <w:noProof/>
                <w:sz w:val="20"/>
              </w:rPr>
            </w:pPr>
            <w:r>
              <w:rPr>
                <w:rFonts w:ascii="Sylfaen" w:hAnsi="Sylfaen"/>
                <w:sz w:val="20"/>
              </w:rPr>
              <w:t>2016՝ չափման միավորների դասակարգչի օգտագործման դեպքում.</w:t>
            </w:r>
          </w:p>
          <w:p w14:paraId="176F56EB" w14:textId="77777777" w:rsidR="00E97E37" w:rsidRPr="00501C2A" w:rsidRDefault="00E97E37" w:rsidP="002B40C4">
            <w:pPr>
              <w:pStyle w:val="affffa"/>
              <w:widowControl w:val="0"/>
              <w:spacing w:after="120"/>
              <w:jc w:val="left"/>
              <w:rPr>
                <w:rFonts w:ascii="Sylfaen" w:hAnsi="Sylfaen" w:cs="Times New Roman"/>
                <w:noProof/>
                <w:sz w:val="20"/>
              </w:rPr>
            </w:pPr>
            <w:r>
              <w:rPr>
                <w:rFonts w:ascii="Sylfaen" w:hAnsi="Sylfaen"/>
                <w:sz w:val="20"/>
              </w:rPr>
              <w:t>2020՝ մաքսատուրքերը, հարկերը հաշվարկելիս օգտագործվող լրացուցիչ բնութագրերի և պարամետրերի դասակարգչի օգտագործման դեպքում</w:t>
            </w:r>
          </w:p>
        </w:tc>
      </w:tr>
      <w:tr w:rsidR="00713477" w:rsidRPr="00501C2A" w14:paraId="37D68620" w14:textId="77777777" w:rsidTr="00713477">
        <w:trPr>
          <w:gridBefore w:val="1"/>
          <w:wBefore w:w="57" w:type="dxa"/>
          <w:jc w:val="center"/>
        </w:trPr>
        <w:tc>
          <w:tcPr>
            <w:tcW w:w="236" w:type="dxa"/>
            <w:tcBorders>
              <w:top w:val="nil"/>
              <w:left w:val="nil"/>
              <w:bottom w:val="nil"/>
              <w:right w:val="nil"/>
            </w:tcBorders>
            <w:tcMar>
              <w:top w:w="28" w:type="dxa"/>
              <w:left w:w="28" w:type="dxa"/>
              <w:bottom w:w="28" w:type="dxa"/>
              <w:right w:w="28" w:type="dxa"/>
            </w:tcMar>
          </w:tcPr>
          <w:p w14:paraId="5AEF21DD" w14:textId="77777777" w:rsidR="00E97E37" w:rsidRPr="00501C2A" w:rsidRDefault="00E97E37" w:rsidP="002B40C4">
            <w:pPr>
              <w:pStyle w:val="affffa"/>
              <w:widowControl w:val="0"/>
              <w:spacing w:after="120"/>
              <w:jc w:val="left"/>
              <w:rPr>
                <w:rFonts w:ascii="Sylfaen" w:hAnsi="Sylfaen" w:cs="Times New Roman"/>
                <w:sz w:val="20"/>
              </w:rPr>
            </w:pPr>
          </w:p>
        </w:tc>
        <w:tc>
          <w:tcPr>
            <w:tcW w:w="161" w:type="dxa"/>
            <w:tcBorders>
              <w:top w:val="nil"/>
              <w:left w:val="nil"/>
              <w:bottom w:val="nil"/>
              <w:right w:val="nil"/>
            </w:tcBorders>
            <w:tcMar>
              <w:top w:w="28" w:type="dxa"/>
              <w:left w:w="28" w:type="dxa"/>
              <w:bottom w:w="28" w:type="dxa"/>
              <w:right w:w="28" w:type="dxa"/>
            </w:tcMar>
          </w:tcPr>
          <w:p w14:paraId="22F31319" w14:textId="77777777" w:rsidR="00E97E37" w:rsidRPr="00501C2A" w:rsidRDefault="00E97E37" w:rsidP="002B40C4">
            <w:pPr>
              <w:pStyle w:val="affffa"/>
              <w:widowControl w:val="0"/>
              <w:spacing w:after="120"/>
              <w:jc w:val="left"/>
              <w:rPr>
                <w:rFonts w:ascii="Sylfaen" w:hAnsi="Sylfaen" w:cs="Times New Roman"/>
                <w:sz w:val="20"/>
              </w:rPr>
            </w:pPr>
          </w:p>
        </w:tc>
        <w:tc>
          <w:tcPr>
            <w:tcW w:w="236" w:type="dxa"/>
            <w:gridSpan w:val="2"/>
            <w:tcBorders>
              <w:top w:val="nil"/>
              <w:left w:val="nil"/>
              <w:bottom w:val="nil"/>
              <w:right w:val="nil"/>
            </w:tcBorders>
            <w:tcMar>
              <w:top w:w="28" w:type="dxa"/>
              <w:left w:w="28" w:type="dxa"/>
              <w:bottom w:w="28" w:type="dxa"/>
              <w:right w:w="28" w:type="dxa"/>
            </w:tcMar>
          </w:tcPr>
          <w:p w14:paraId="62306A91"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76751743"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050A5656" w14:textId="77777777" w:rsidR="00E97E37" w:rsidRPr="00501C2A" w:rsidRDefault="00E97E37" w:rsidP="002B40C4">
            <w:pPr>
              <w:pStyle w:val="affffa"/>
              <w:widowControl w:val="0"/>
              <w:spacing w:after="120"/>
              <w:jc w:val="left"/>
              <w:rPr>
                <w:rFonts w:ascii="Sylfaen" w:hAnsi="Sylfaen" w:cs="Times New Roman"/>
                <w:sz w:val="20"/>
              </w:rPr>
            </w:pPr>
          </w:p>
        </w:tc>
        <w:tc>
          <w:tcPr>
            <w:tcW w:w="2603" w:type="dxa"/>
            <w:gridSpan w:val="2"/>
            <w:tcMar>
              <w:top w:w="28" w:type="dxa"/>
              <w:left w:w="28" w:type="dxa"/>
              <w:bottom w:w="28" w:type="dxa"/>
              <w:right w:w="28" w:type="dxa"/>
            </w:tcMar>
          </w:tcPr>
          <w:p w14:paraId="789ED16B"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*.11.6.2. Չափման միավորի պայմանական նշագիրը</w:t>
            </w:r>
          </w:p>
          <w:p w14:paraId="7FD4EE34"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(casdo:‌Measure‌Unit‌Abbreviation‌Code)</w:t>
            </w:r>
          </w:p>
        </w:tc>
        <w:tc>
          <w:tcPr>
            <w:tcW w:w="2268" w:type="dxa"/>
            <w:tcMar>
              <w:top w:w="28" w:type="dxa"/>
              <w:left w:w="28" w:type="dxa"/>
              <w:bottom w:w="28" w:type="dxa"/>
              <w:right w:w="28" w:type="dxa"/>
            </w:tcMar>
          </w:tcPr>
          <w:p w14:paraId="26C3364E"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չափման միավորի պայմանական նշագիրը</w:t>
            </w:r>
          </w:p>
        </w:tc>
        <w:tc>
          <w:tcPr>
            <w:tcW w:w="1984" w:type="dxa"/>
            <w:tcMar>
              <w:top w:w="28" w:type="dxa"/>
              <w:left w:w="28" w:type="dxa"/>
              <w:bottom w:w="28" w:type="dxa"/>
              <w:right w:w="28" w:type="dxa"/>
            </w:tcMar>
          </w:tcPr>
          <w:p w14:paraId="2A071A17"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M.CA.SDE.00222</w:t>
            </w:r>
          </w:p>
        </w:tc>
        <w:tc>
          <w:tcPr>
            <w:tcW w:w="3119" w:type="dxa"/>
            <w:tcMar>
              <w:top w:w="28" w:type="dxa"/>
              <w:left w:w="28" w:type="dxa"/>
              <w:bottom w:w="28" w:type="dxa"/>
              <w:right w:w="28" w:type="dxa"/>
            </w:tcMar>
          </w:tcPr>
          <w:p w14:paraId="6D80B055"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casdo:‌Measure‌Unit‌Abbreviation‌Code‌Type (M.CA.SDT.00409)</w:t>
            </w:r>
          </w:p>
          <w:p w14:paraId="7CF98DC2"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Պայմանանշանների նորմալացված տողը:</w:t>
            </w:r>
          </w:p>
          <w:p w14:paraId="0CC04670"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Նվազագույն երկարությունը՝ 1</w:t>
            </w:r>
          </w:p>
          <w:p w14:paraId="475AED03"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Առավելագույն երկարությունը՝ 50</w:t>
            </w:r>
          </w:p>
        </w:tc>
        <w:tc>
          <w:tcPr>
            <w:tcW w:w="992" w:type="dxa"/>
            <w:tcMar>
              <w:top w:w="28" w:type="dxa"/>
              <w:left w:w="28" w:type="dxa"/>
              <w:bottom w:w="28" w:type="dxa"/>
              <w:right w:w="28" w:type="dxa"/>
            </w:tcMar>
          </w:tcPr>
          <w:p w14:paraId="06435A05"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0..1</w:t>
            </w:r>
          </w:p>
        </w:tc>
        <w:tc>
          <w:tcPr>
            <w:tcW w:w="2977" w:type="dxa"/>
            <w:tcMar>
              <w:top w:w="28" w:type="dxa"/>
              <w:left w:w="28" w:type="dxa"/>
              <w:bottom w:w="28" w:type="dxa"/>
              <w:right w:w="28" w:type="dxa"/>
            </w:tcMar>
          </w:tcPr>
          <w:p w14:paraId="60E121B2" w14:textId="77777777" w:rsidR="00E97E37" w:rsidRPr="00501C2A" w:rsidRDefault="00E97E37" w:rsidP="002B40C4">
            <w:pPr>
              <w:pStyle w:val="affffa"/>
              <w:widowControl w:val="0"/>
              <w:spacing w:after="120"/>
              <w:jc w:val="left"/>
              <w:rPr>
                <w:rFonts w:ascii="Sylfaen" w:hAnsi="Sylfaen" w:cs="Times New Roman"/>
                <w:noProof/>
                <w:sz w:val="20"/>
              </w:rPr>
            </w:pPr>
            <w:r>
              <w:rPr>
                <w:rFonts w:ascii="Sylfaen" w:hAnsi="Sylfaen"/>
                <w:sz w:val="20"/>
              </w:rPr>
              <w:t>վավերապայմանը պետք է պարունակի չափման միավորի պայմանական նշագիրը՝ այն տեղեկագրքին (դասակարգչին) համապատասխան, որի նույնականացուցիչը նշված է «Ապրանքի քանակը՝ չափման միավորի նշմամբ (casdo:GoodsMeasure)» վավերապայմանի «Տեղեկագրքի (դասակարգչի) նույնականացուցիչը (measurementUnitCodeListId ատրիբուտ)» ատրիբուտում</w:t>
            </w:r>
          </w:p>
        </w:tc>
      </w:tr>
      <w:tr w:rsidR="00713477" w:rsidRPr="00501C2A" w14:paraId="1D03361A" w14:textId="77777777" w:rsidTr="00713477">
        <w:trPr>
          <w:gridBefore w:val="1"/>
          <w:wBefore w:w="57" w:type="dxa"/>
          <w:jc w:val="center"/>
        </w:trPr>
        <w:tc>
          <w:tcPr>
            <w:tcW w:w="236" w:type="dxa"/>
            <w:tcBorders>
              <w:top w:val="nil"/>
              <w:left w:val="nil"/>
              <w:bottom w:val="nil"/>
              <w:right w:val="nil"/>
            </w:tcBorders>
            <w:tcMar>
              <w:top w:w="28" w:type="dxa"/>
              <w:left w:w="28" w:type="dxa"/>
              <w:bottom w:w="28" w:type="dxa"/>
              <w:right w:w="28" w:type="dxa"/>
            </w:tcMar>
          </w:tcPr>
          <w:p w14:paraId="3BE45902" w14:textId="77777777" w:rsidR="00E97E37" w:rsidRPr="00501C2A" w:rsidRDefault="00E97E37" w:rsidP="002B40C4">
            <w:pPr>
              <w:pStyle w:val="affffa"/>
              <w:widowControl w:val="0"/>
              <w:spacing w:after="120"/>
              <w:jc w:val="left"/>
              <w:rPr>
                <w:rFonts w:ascii="Sylfaen" w:hAnsi="Sylfaen" w:cs="Times New Roman"/>
                <w:sz w:val="20"/>
              </w:rPr>
            </w:pPr>
          </w:p>
        </w:tc>
        <w:tc>
          <w:tcPr>
            <w:tcW w:w="161" w:type="dxa"/>
            <w:tcBorders>
              <w:top w:val="nil"/>
              <w:left w:val="nil"/>
              <w:bottom w:val="nil"/>
              <w:right w:val="nil"/>
            </w:tcBorders>
            <w:tcMar>
              <w:top w:w="28" w:type="dxa"/>
              <w:left w:w="28" w:type="dxa"/>
              <w:bottom w:w="28" w:type="dxa"/>
              <w:right w:w="28" w:type="dxa"/>
            </w:tcMar>
          </w:tcPr>
          <w:p w14:paraId="42378455" w14:textId="77777777" w:rsidR="00E97E37" w:rsidRPr="00501C2A" w:rsidRDefault="00E97E37" w:rsidP="002B40C4">
            <w:pPr>
              <w:pStyle w:val="affffa"/>
              <w:widowControl w:val="0"/>
              <w:spacing w:after="120"/>
              <w:jc w:val="left"/>
              <w:rPr>
                <w:rFonts w:ascii="Sylfaen" w:hAnsi="Sylfaen" w:cs="Times New Roman"/>
                <w:sz w:val="20"/>
              </w:rPr>
            </w:pPr>
          </w:p>
        </w:tc>
        <w:tc>
          <w:tcPr>
            <w:tcW w:w="3235" w:type="dxa"/>
            <w:gridSpan w:val="6"/>
            <w:tcMar>
              <w:top w:w="28" w:type="dxa"/>
              <w:left w:w="28" w:type="dxa"/>
              <w:bottom w:w="28" w:type="dxa"/>
              <w:right w:w="28" w:type="dxa"/>
            </w:tcMar>
          </w:tcPr>
          <w:p w14:paraId="66DC8C37"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 xml:space="preserve">19.18.53. Ներկայացված փաստաթուղթը </w:t>
            </w:r>
            <w:r>
              <w:rPr>
                <w:rFonts w:ascii="Sylfaen" w:hAnsi="Sylfaen"/>
                <w:sz w:val="20"/>
              </w:rPr>
              <w:lastRenderedPageBreak/>
              <w:t>(տեղեկությունները)</w:t>
            </w:r>
          </w:p>
          <w:p w14:paraId="35FC03EE"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(cacdo:‌Presented‌Doc‌Details)</w:t>
            </w:r>
          </w:p>
        </w:tc>
        <w:tc>
          <w:tcPr>
            <w:tcW w:w="2268" w:type="dxa"/>
            <w:tcMar>
              <w:top w:w="28" w:type="dxa"/>
              <w:left w:w="28" w:type="dxa"/>
              <w:bottom w:w="28" w:type="dxa"/>
              <w:right w:w="28" w:type="dxa"/>
            </w:tcMar>
          </w:tcPr>
          <w:p w14:paraId="202F9528"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lastRenderedPageBreak/>
              <w:t xml:space="preserve">լրացուցիչ տեղեկատվությունը և (կամ) ներկայացված </w:t>
            </w:r>
            <w:r>
              <w:rPr>
                <w:rFonts w:ascii="Sylfaen" w:hAnsi="Sylfaen"/>
                <w:sz w:val="20"/>
              </w:rPr>
              <w:lastRenderedPageBreak/>
              <w:t>փաստաթղթերը (տեղեկությունները)</w:t>
            </w:r>
          </w:p>
        </w:tc>
        <w:tc>
          <w:tcPr>
            <w:tcW w:w="1984" w:type="dxa"/>
            <w:tcMar>
              <w:top w:w="28" w:type="dxa"/>
              <w:left w:w="28" w:type="dxa"/>
              <w:bottom w:w="28" w:type="dxa"/>
              <w:right w:w="28" w:type="dxa"/>
            </w:tcMar>
          </w:tcPr>
          <w:p w14:paraId="5C79F53F"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lastRenderedPageBreak/>
              <w:t>M.CA.CDE.00497</w:t>
            </w:r>
          </w:p>
        </w:tc>
        <w:tc>
          <w:tcPr>
            <w:tcW w:w="3119" w:type="dxa"/>
            <w:tcMar>
              <w:top w:w="28" w:type="dxa"/>
              <w:left w:w="28" w:type="dxa"/>
              <w:bottom w:w="28" w:type="dxa"/>
              <w:right w:w="28" w:type="dxa"/>
            </w:tcMar>
          </w:tcPr>
          <w:p w14:paraId="4DC26A4C"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cacdo:‌Presented‌Doc‌Details‌Type (M.CA.CDT.00291)</w:t>
            </w:r>
          </w:p>
          <w:p w14:paraId="3674BB7A"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lastRenderedPageBreak/>
              <w:t>Որոշվում է ներդրված տարրերի արժեքների տիրույթներով</w:t>
            </w:r>
          </w:p>
        </w:tc>
        <w:tc>
          <w:tcPr>
            <w:tcW w:w="992" w:type="dxa"/>
            <w:tcMar>
              <w:top w:w="28" w:type="dxa"/>
              <w:left w:w="28" w:type="dxa"/>
              <w:bottom w:w="28" w:type="dxa"/>
              <w:right w:w="28" w:type="dxa"/>
            </w:tcMar>
          </w:tcPr>
          <w:p w14:paraId="3749174E"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lastRenderedPageBreak/>
              <w:t>0..*</w:t>
            </w:r>
          </w:p>
        </w:tc>
        <w:tc>
          <w:tcPr>
            <w:tcW w:w="2977" w:type="dxa"/>
            <w:tcMar>
              <w:top w:w="28" w:type="dxa"/>
              <w:left w:w="28" w:type="dxa"/>
              <w:bottom w:w="28" w:type="dxa"/>
              <w:right w:w="28" w:type="dxa"/>
            </w:tcMar>
          </w:tcPr>
          <w:p w14:paraId="0A0FD8F7" w14:textId="77777777" w:rsidR="00E97E37" w:rsidRPr="00501C2A" w:rsidRDefault="00E97E37" w:rsidP="002B40C4">
            <w:pPr>
              <w:pStyle w:val="affffa"/>
              <w:widowControl w:val="0"/>
              <w:spacing w:after="120"/>
              <w:jc w:val="left"/>
              <w:rPr>
                <w:rFonts w:ascii="Sylfaen" w:hAnsi="Sylfaen" w:cs="Times New Roman"/>
                <w:noProof/>
                <w:sz w:val="20"/>
              </w:rPr>
            </w:pPr>
          </w:p>
        </w:tc>
      </w:tr>
      <w:tr w:rsidR="00713477" w:rsidRPr="00501C2A" w14:paraId="02DCDE95" w14:textId="77777777" w:rsidTr="00713477">
        <w:trPr>
          <w:gridBefore w:val="1"/>
          <w:wBefore w:w="57" w:type="dxa"/>
          <w:jc w:val="center"/>
        </w:trPr>
        <w:tc>
          <w:tcPr>
            <w:tcW w:w="236" w:type="dxa"/>
            <w:tcBorders>
              <w:top w:val="nil"/>
              <w:left w:val="nil"/>
              <w:bottom w:val="nil"/>
              <w:right w:val="nil"/>
            </w:tcBorders>
            <w:tcMar>
              <w:top w:w="28" w:type="dxa"/>
              <w:left w:w="28" w:type="dxa"/>
              <w:bottom w:w="28" w:type="dxa"/>
              <w:right w:w="28" w:type="dxa"/>
            </w:tcMar>
          </w:tcPr>
          <w:p w14:paraId="1F3F4A08" w14:textId="77777777" w:rsidR="00E97E37" w:rsidRPr="00501C2A" w:rsidRDefault="00E97E37" w:rsidP="002B40C4">
            <w:pPr>
              <w:pStyle w:val="affffa"/>
              <w:widowControl w:val="0"/>
              <w:spacing w:after="120"/>
              <w:jc w:val="left"/>
              <w:rPr>
                <w:rFonts w:ascii="Sylfaen" w:hAnsi="Sylfaen" w:cs="Times New Roman"/>
                <w:sz w:val="20"/>
              </w:rPr>
            </w:pPr>
          </w:p>
        </w:tc>
        <w:tc>
          <w:tcPr>
            <w:tcW w:w="161" w:type="dxa"/>
            <w:tcBorders>
              <w:top w:val="nil"/>
              <w:left w:val="nil"/>
              <w:bottom w:val="nil"/>
              <w:right w:val="nil"/>
            </w:tcBorders>
            <w:tcMar>
              <w:top w:w="28" w:type="dxa"/>
              <w:left w:w="28" w:type="dxa"/>
              <w:bottom w:w="28" w:type="dxa"/>
              <w:right w:w="28" w:type="dxa"/>
            </w:tcMar>
          </w:tcPr>
          <w:p w14:paraId="5A07CC6D" w14:textId="77777777" w:rsidR="00E97E37" w:rsidRPr="00501C2A" w:rsidRDefault="00E97E37" w:rsidP="002B40C4">
            <w:pPr>
              <w:pStyle w:val="affffa"/>
              <w:widowControl w:val="0"/>
              <w:spacing w:after="120"/>
              <w:jc w:val="left"/>
              <w:rPr>
                <w:rFonts w:ascii="Sylfaen" w:hAnsi="Sylfaen" w:cs="Times New Roman"/>
                <w:sz w:val="20"/>
              </w:rPr>
            </w:pPr>
          </w:p>
        </w:tc>
        <w:tc>
          <w:tcPr>
            <w:tcW w:w="236" w:type="dxa"/>
            <w:gridSpan w:val="2"/>
            <w:tcBorders>
              <w:top w:val="nil"/>
              <w:left w:val="nil"/>
              <w:bottom w:val="nil"/>
              <w:right w:val="nil"/>
            </w:tcBorders>
            <w:tcMar>
              <w:top w:w="28" w:type="dxa"/>
              <w:left w:w="28" w:type="dxa"/>
              <w:bottom w:w="28" w:type="dxa"/>
              <w:right w:w="28" w:type="dxa"/>
            </w:tcMar>
          </w:tcPr>
          <w:p w14:paraId="783A6249" w14:textId="77777777" w:rsidR="00E97E37" w:rsidRPr="00501C2A" w:rsidRDefault="00E97E37" w:rsidP="002B40C4">
            <w:pPr>
              <w:pStyle w:val="affffa"/>
              <w:widowControl w:val="0"/>
              <w:spacing w:after="120"/>
              <w:jc w:val="left"/>
              <w:rPr>
                <w:rFonts w:ascii="Sylfaen" w:hAnsi="Sylfaen" w:cs="Times New Roman"/>
                <w:sz w:val="20"/>
              </w:rPr>
            </w:pPr>
          </w:p>
        </w:tc>
        <w:tc>
          <w:tcPr>
            <w:tcW w:w="2999" w:type="dxa"/>
            <w:gridSpan w:val="4"/>
            <w:tcMar>
              <w:top w:w="28" w:type="dxa"/>
              <w:left w:w="28" w:type="dxa"/>
              <w:bottom w:w="28" w:type="dxa"/>
              <w:right w:w="28" w:type="dxa"/>
            </w:tcMar>
          </w:tcPr>
          <w:p w14:paraId="72D991EA"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*.1. Փաստաթղթի տեսակի ծածկագիրը</w:t>
            </w:r>
          </w:p>
          <w:p w14:paraId="1FBFA08A"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(csdo:‌Doc‌Kind‌Code)</w:t>
            </w:r>
          </w:p>
        </w:tc>
        <w:tc>
          <w:tcPr>
            <w:tcW w:w="2268" w:type="dxa"/>
            <w:tcMar>
              <w:top w:w="28" w:type="dxa"/>
              <w:left w:w="28" w:type="dxa"/>
              <w:bottom w:w="28" w:type="dxa"/>
              <w:right w:w="28" w:type="dxa"/>
            </w:tcMar>
          </w:tcPr>
          <w:p w14:paraId="157EA294"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փաստաթղթի տեսակի ծածկագրային նշագիրը</w:t>
            </w:r>
          </w:p>
        </w:tc>
        <w:tc>
          <w:tcPr>
            <w:tcW w:w="1984" w:type="dxa"/>
            <w:tcMar>
              <w:top w:w="28" w:type="dxa"/>
              <w:left w:w="28" w:type="dxa"/>
              <w:bottom w:w="28" w:type="dxa"/>
              <w:right w:w="28" w:type="dxa"/>
            </w:tcMar>
          </w:tcPr>
          <w:p w14:paraId="362FD671"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M.SDE.00054</w:t>
            </w:r>
          </w:p>
        </w:tc>
        <w:tc>
          <w:tcPr>
            <w:tcW w:w="3119" w:type="dxa"/>
            <w:tcMar>
              <w:top w:w="28" w:type="dxa"/>
              <w:left w:w="28" w:type="dxa"/>
              <w:bottom w:w="28" w:type="dxa"/>
              <w:right w:w="28" w:type="dxa"/>
            </w:tcMar>
          </w:tcPr>
          <w:p w14:paraId="64427C40"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csdo:‌Unified‌Code20‌Type (M.SDT.00140)</w:t>
            </w:r>
          </w:p>
          <w:p w14:paraId="65A57CDD"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18B40D6B"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Նվազագույն երկարություսնը՝ 1</w:t>
            </w:r>
          </w:p>
          <w:p w14:paraId="4E738143"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Առավելագույն երկարությունը՝ 20</w:t>
            </w:r>
          </w:p>
        </w:tc>
        <w:tc>
          <w:tcPr>
            <w:tcW w:w="992" w:type="dxa"/>
            <w:tcMar>
              <w:top w:w="28" w:type="dxa"/>
              <w:left w:w="28" w:type="dxa"/>
              <w:bottom w:w="28" w:type="dxa"/>
              <w:right w:w="28" w:type="dxa"/>
            </w:tcMar>
          </w:tcPr>
          <w:p w14:paraId="4032B471"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0..1</w:t>
            </w:r>
          </w:p>
        </w:tc>
        <w:tc>
          <w:tcPr>
            <w:tcW w:w="2977" w:type="dxa"/>
            <w:tcMar>
              <w:top w:w="28" w:type="dxa"/>
              <w:left w:w="28" w:type="dxa"/>
              <w:bottom w:w="28" w:type="dxa"/>
              <w:right w:w="28" w:type="dxa"/>
            </w:tcMar>
          </w:tcPr>
          <w:p w14:paraId="7441295E" w14:textId="77777777" w:rsidR="00E97E37" w:rsidRPr="00501C2A" w:rsidRDefault="00E97E37" w:rsidP="002B40C4">
            <w:pPr>
              <w:pStyle w:val="affffa"/>
              <w:widowControl w:val="0"/>
              <w:spacing w:after="120"/>
              <w:jc w:val="left"/>
              <w:rPr>
                <w:rFonts w:ascii="Sylfaen" w:hAnsi="Sylfaen" w:cs="Times New Roman"/>
                <w:noProof/>
                <w:sz w:val="20"/>
              </w:rPr>
            </w:pPr>
            <w:r>
              <w:rPr>
                <w:rFonts w:ascii="Sylfaen" w:hAnsi="Sylfaen"/>
                <w:sz w:val="20"/>
              </w:rPr>
              <w:t>վավերապայմանը պետք է լրացվի</w:t>
            </w:r>
          </w:p>
        </w:tc>
      </w:tr>
      <w:tr w:rsidR="00713477" w:rsidRPr="00501C2A" w14:paraId="69F016F0" w14:textId="77777777" w:rsidTr="00713477">
        <w:trPr>
          <w:gridBefore w:val="1"/>
          <w:wBefore w:w="57" w:type="dxa"/>
          <w:jc w:val="center"/>
        </w:trPr>
        <w:tc>
          <w:tcPr>
            <w:tcW w:w="236" w:type="dxa"/>
            <w:tcBorders>
              <w:top w:val="nil"/>
              <w:left w:val="nil"/>
              <w:bottom w:val="nil"/>
              <w:right w:val="nil"/>
            </w:tcBorders>
            <w:tcMar>
              <w:top w:w="28" w:type="dxa"/>
              <w:left w:w="28" w:type="dxa"/>
              <w:bottom w:w="28" w:type="dxa"/>
              <w:right w:w="28" w:type="dxa"/>
            </w:tcMar>
          </w:tcPr>
          <w:p w14:paraId="6E53AF1A" w14:textId="77777777" w:rsidR="00E97E37" w:rsidRPr="00501C2A" w:rsidRDefault="00E97E37" w:rsidP="002B40C4">
            <w:pPr>
              <w:pStyle w:val="affffa"/>
              <w:widowControl w:val="0"/>
              <w:spacing w:after="120"/>
              <w:jc w:val="left"/>
              <w:rPr>
                <w:rFonts w:ascii="Sylfaen" w:hAnsi="Sylfaen" w:cs="Times New Roman"/>
                <w:sz w:val="20"/>
              </w:rPr>
            </w:pPr>
          </w:p>
        </w:tc>
        <w:tc>
          <w:tcPr>
            <w:tcW w:w="161" w:type="dxa"/>
            <w:tcBorders>
              <w:top w:val="nil"/>
              <w:left w:val="nil"/>
              <w:bottom w:val="nil"/>
              <w:right w:val="nil"/>
            </w:tcBorders>
            <w:tcMar>
              <w:top w:w="28" w:type="dxa"/>
              <w:left w:w="28" w:type="dxa"/>
              <w:bottom w:w="28" w:type="dxa"/>
              <w:right w:w="28" w:type="dxa"/>
            </w:tcMar>
          </w:tcPr>
          <w:p w14:paraId="1B716266" w14:textId="77777777" w:rsidR="00E97E37" w:rsidRPr="00501C2A" w:rsidRDefault="00E97E37" w:rsidP="002B40C4">
            <w:pPr>
              <w:pStyle w:val="affffa"/>
              <w:widowControl w:val="0"/>
              <w:spacing w:after="120"/>
              <w:jc w:val="left"/>
              <w:rPr>
                <w:rFonts w:ascii="Sylfaen" w:hAnsi="Sylfaen" w:cs="Times New Roman"/>
                <w:sz w:val="20"/>
              </w:rPr>
            </w:pPr>
          </w:p>
        </w:tc>
        <w:tc>
          <w:tcPr>
            <w:tcW w:w="236" w:type="dxa"/>
            <w:gridSpan w:val="2"/>
            <w:tcBorders>
              <w:top w:val="nil"/>
              <w:left w:val="nil"/>
              <w:bottom w:val="nil"/>
              <w:right w:val="nil"/>
            </w:tcBorders>
            <w:tcMar>
              <w:top w:w="28" w:type="dxa"/>
              <w:left w:w="28" w:type="dxa"/>
              <w:bottom w:w="28" w:type="dxa"/>
              <w:right w:w="28" w:type="dxa"/>
            </w:tcMar>
          </w:tcPr>
          <w:p w14:paraId="67D8A776"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7D9D53D9" w14:textId="77777777" w:rsidR="00E97E37" w:rsidRPr="00501C2A" w:rsidRDefault="00E97E37" w:rsidP="002B40C4">
            <w:pPr>
              <w:pStyle w:val="affffa"/>
              <w:widowControl w:val="0"/>
              <w:spacing w:after="120"/>
              <w:jc w:val="left"/>
              <w:rPr>
                <w:rFonts w:ascii="Sylfaen" w:hAnsi="Sylfaen" w:cs="Times New Roman"/>
                <w:sz w:val="20"/>
              </w:rPr>
            </w:pPr>
          </w:p>
        </w:tc>
        <w:tc>
          <w:tcPr>
            <w:tcW w:w="2801" w:type="dxa"/>
            <w:gridSpan w:val="3"/>
            <w:tcMar>
              <w:top w:w="28" w:type="dxa"/>
              <w:left w:w="28" w:type="dxa"/>
              <w:bottom w:w="28" w:type="dxa"/>
              <w:right w:w="28" w:type="dxa"/>
            </w:tcMar>
          </w:tcPr>
          <w:p w14:paraId="17A6A0F3"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 տեղեկագրքի (դասակարգչի) նույնականացուցիչը</w:t>
            </w:r>
          </w:p>
          <w:p w14:paraId="6E793A27"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(code​List​Id ատրիբուտ)</w:t>
            </w:r>
          </w:p>
        </w:tc>
        <w:tc>
          <w:tcPr>
            <w:tcW w:w="2268" w:type="dxa"/>
            <w:tcMar>
              <w:top w:w="28" w:type="dxa"/>
              <w:left w:w="28" w:type="dxa"/>
              <w:bottom w:w="28" w:type="dxa"/>
              <w:right w:w="28" w:type="dxa"/>
            </w:tcMar>
          </w:tcPr>
          <w:p w14:paraId="3BB8ECFE"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տեղեկագրքի (դասակարգչի) նշագիրը, որին համապատասխան, նշված է ծածկագիրը</w:t>
            </w:r>
          </w:p>
        </w:tc>
        <w:tc>
          <w:tcPr>
            <w:tcW w:w="1984" w:type="dxa"/>
            <w:tcMar>
              <w:top w:w="28" w:type="dxa"/>
              <w:left w:w="28" w:type="dxa"/>
              <w:bottom w:w="28" w:type="dxa"/>
              <w:right w:w="28" w:type="dxa"/>
            </w:tcMar>
          </w:tcPr>
          <w:p w14:paraId="4068ABCF"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w:t>
            </w:r>
          </w:p>
        </w:tc>
        <w:tc>
          <w:tcPr>
            <w:tcW w:w="3119" w:type="dxa"/>
            <w:tcMar>
              <w:top w:w="28" w:type="dxa"/>
              <w:left w:w="28" w:type="dxa"/>
              <w:bottom w:w="28" w:type="dxa"/>
              <w:right w:w="28" w:type="dxa"/>
            </w:tcMar>
          </w:tcPr>
          <w:p w14:paraId="0A93EE62"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csdo:‌Reference‌Data‌Id‌Type (M.SDT.00091)</w:t>
            </w:r>
          </w:p>
          <w:p w14:paraId="682CD255"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Պայմանանշանների նորմալացված տողը:</w:t>
            </w:r>
          </w:p>
          <w:p w14:paraId="1A8DF194"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Նվազագույն երկարությունը՝ 1</w:t>
            </w:r>
          </w:p>
          <w:p w14:paraId="5279876B"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Առավելագույն երկարությունը՝ 20</w:t>
            </w:r>
          </w:p>
        </w:tc>
        <w:tc>
          <w:tcPr>
            <w:tcW w:w="992" w:type="dxa"/>
            <w:tcMar>
              <w:top w:w="28" w:type="dxa"/>
              <w:left w:w="28" w:type="dxa"/>
              <w:bottom w:w="28" w:type="dxa"/>
              <w:right w:w="28" w:type="dxa"/>
            </w:tcMar>
          </w:tcPr>
          <w:p w14:paraId="1B4CE6BF"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1</w:t>
            </w:r>
          </w:p>
        </w:tc>
        <w:tc>
          <w:tcPr>
            <w:tcW w:w="2977" w:type="dxa"/>
            <w:tcMar>
              <w:top w:w="28" w:type="dxa"/>
              <w:left w:w="28" w:type="dxa"/>
              <w:bottom w:w="28" w:type="dxa"/>
              <w:right w:w="28" w:type="dxa"/>
            </w:tcMar>
          </w:tcPr>
          <w:p w14:paraId="703CDCD0" w14:textId="77777777" w:rsidR="00E97E37" w:rsidRPr="00501C2A" w:rsidRDefault="00E97E37" w:rsidP="002B40C4">
            <w:pPr>
              <w:pStyle w:val="affffa"/>
              <w:widowControl w:val="0"/>
              <w:spacing w:after="120"/>
              <w:jc w:val="left"/>
              <w:rPr>
                <w:rFonts w:ascii="Sylfaen" w:hAnsi="Sylfaen" w:cs="Times New Roman"/>
                <w:noProof/>
                <w:sz w:val="20"/>
              </w:rPr>
            </w:pPr>
            <w:r>
              <w:rPr>
                <w:rFonts w:ascii="Sylfaen" w:hAnsi="Sylfaen"/>
                <w:sz w:val="20"/>
              </w:rPr>
              <w:t>ատրիբուտը պետք է պարունակի «2009» արժեքը</w:t>
            </w:r>
          </w:p>
        </w:tc>
      </w:tr>
      <w:tr w:rsidR="00713477" w:rsidRPr="00501C2A" w14:paraId="20269945" w14:textId="77777777" w:rsidTr="00713477">
        <w:trPr>
          <w:gridBefore w:val="1"/>
          <w:wBefore w:w="57" w:type="dxa"/>
          <w:jc w:val="center"/>
        </w:trPr>
        <w:tc>
          <w:tcPr>
            <w:tcW w:w="236" w:type="dxa"/>
            <w:tcBorders>
              <w:top w:val="nil"/>
              <w:left w:val="nil"/>
              <w:bottom w:val="nil"/>
              <w:right w:val="nil"/>
            </w:tcBorders>
            <w:tcMar>
              <w:top w:w="28" w:type="dxa"/>
              <w:left w:w="28" w:type="dxa"/>
              <w:bottom w:w="28" w:type="dxa"/>
              <w:right w:w="28" w:type="dxa"/>
            </w:tcMar>
          </w:tcPr>
          <w:p w14:paraId="3AACED4C" w14:textId="77777777" w:rsidR="00E97E37" w:rsidRPr="00501C2A" w:rsidRDefault="00E97E37" w:rsidP="002B40C4">
            <w:pPr>
              <w:pStyle w:val="affffa"/>
              <w:widowControl w:val="0"/>
              <w:spacing w:after="120"/>
              <w:jc w:val="left"/>
              <w:rPr>
                <w:rFonts w:ascii="Sylfaen" w:hAnsi="Sylfaen" w:cs="Times New Roman"/>
                <w:sz w:val="20"/>
              </w:rPr>
            </w:pPr>
          </w:p>
        </w:tc>
        <w:tc>
          <w:tcPr>
            <w:tcW w:w="161" w:type="dxa"/>
            <w:tcBorders>
              <w:top w:val="nil"/>
              <w:left w:val="nil"/>
              <w:bottom w:val="nil"/>
              <w:right w:val="nil"/>
            </w:tcBorders>
            <w:tcMar>
              <w:top w:w="28" w:type="dxa"/>
              <w:left w:w="28" w:type="dxa"/>
              <w:bottom w:w="28" w:type="dxa"/>
              <w:right w:w="28" w:type="dxa"/>
            </w:tcMar>
          </w:tcPr>
          <w:p w14:paraId="17185CF8" w14:textId="77777777" w:rsidR="00E97E37" w:rsidRPr="00501C2A" w:rsidRDefault="00E97E37" w:rsidP="002B40C4">
            <w:pPr>
              <w:pStyle w:val="affffa"/>
              <w:widowControl w:val="0"/>
              <w:spacing w:after="120"/>
              <w:jc w:val="left"/>
              <w:rPr>
                <w:rFonts w:ascii="Sylfaen" w:hAnsi="Sylfaen" w:cs="Times New Roman"/>
                <w:sz w:val="20"/>
              </w:rPr>
            </w:pPr>
          </w:p>
        </w:tc>
        <w:tc>
          <w:tcPr>
            <w:tcW w:w="236" w:type="dxa"/>
            <w:gridSpan w:val="2"/>
            <w:tcBorders>
              <w:top w:val="nil"/>
              <w:left w:val="nil"/>
              <w:bottom w:val="nil"/>
              <w:right w:val="nil"/>
            </w:tcBorders>
            <w:tcMar>
              <w:top w:w="28" w:type="dxa"/>
              <w:left w:w="28" w:type="dxa"/>
              <w:bottom w:w="28" w:type="dxa"/>
              <w:right w:w="28" w:type="dxa"/>
            </w:tcMar>
          </w:tcPr>
          <w:p w14:paraId="1CB36033" w14:textId="77777777" w:rsidR="00E97E37" w:rsidRPr="00501C2A" w:rsidRDefault="00E97E37" w:rsidP="002B40C4">
            <w:pPr>
              <w:pStyle w:val="affffa"/>
              <w:widowControl w:val="0"/>
              <w:spacing w:after="120"/>
              <w:jc w:val="left"/>
              <w:rPr>
                <w:rFonts w:ascii="Sylfaen" w:hAnsi="Sylfaen" w:cs="Times New Roman"/>
                <w:sz w:val="20"/>
              </w:rPr>
            </w:pPr>
          </w:p>
        </w:tc>
        <w:tc>
          <w:tcPr>
            <w:tcW w:w="2999" w:type="dxa"/>
            <w:gridSpan w:val="4"/>
            <w:tcMar>
              <w:top w:w="28" w:type="dxa"/>
              <w:left w:w="28" w:type="dxa"/>
              <w:bottom w:w="28" w:type="dxa"/>
              <w:right w:w="28" w:type="dxa"/>
            </w:tcMar>
          </w:tcPr>
          <w:p w14:paraId="287E50A8"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*.2. Փաստաթղթի անվանումը</w:t>
            </w:r>
          </w:p>
          <w:p w14:paraId="10E9057D"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(csdo:‌Doc‌Name)</w:t>
            </w:r>
          </w:p>
        </w:tc>
        <w:tc>
          <w:tcPr>
            <w:tcW w:w="2268" w:type="dxa"/>
            <w:tcMar>
              <w:top w:w="28" w:type="dxa"/>
              <w:left w:w="28" w:type="dxa"/>
              <w:bottom w:w="28" w:type="dxa"/>
              <w:right w:w="28" w:type="dxa"/>
            </w:tcMar>
          </w:tcPr>
          <w:p w14:paraId="568458B0"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փաստաթղթի անվանումը</w:t>
            </w:r>
          </w:p>
        </w:tc>
        <w:tc>
          <w:tcPr>
            <w:tcW w:w="1984" w:type="dxa"/>
            <w:tcMar>
              <w:top w:w="28" w:type="dxa"/>
              <w:left w:w="28" w:type="dxa"/>
              <w:bottom w:w="28" w:type="dxa"/>
              <w:right w:w="28" w:type="dxa"/>
            </w:tcMar>
          </w:tcPr>
          <w:p w14:paraId="2E4B2E55"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M.SDE.00108</w:t>
            </w:r>
          </w:p>
        </w:tc>
        <w:tc>
          <w:tcPr>
            <w:tcW w:w="3119" w:type="dxa"/>
            <w:tcMar>
              <w:top w:w="28" w:type="dxa"/>
              <w:left w:w="28" w:type="dxa"/>
              <w:bottom w:w="28" w:type="dxa"/>
              <w:right w:w="28" w:type="dxa"/>
            </w:tcMar>
          </w:tcPr>
          <w:p w14:paraId="153D36EB"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csdo:‌Name500‌Type (M.SDT.00134)</w:t>
            </w:r>
          </w:p>
          <w:p w14:paraId="68708626"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Պայմանանշանների նորմալացված տողը:</w:t>
            </w:r>
          </w:p>
          <w:p w14:paraId="3FD74329"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lastRenderedPageBreak/>
              <w:t>Նվազագույն երկարությունը՝ 1</w:t>
            </w:r>
          </w:p>
          <w:p w14:paraId="40385030"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Առավելագույն երկարությունը՝ 500</w:t>
            </w:r>
          </w:p>
        </w:tc>
        <w:tc>
          <w:tcPr>
            <w:tcW w:w="992" w:type="dxa"/>
            <w:tcMar>
              <w:top w:w="28" w:type="dxa"/>
              <w:left w:w="28" w:type="dxa"/>
              <w:bottom w:w="28" w:type="dxa"/>
              <w:right w:w="28" w:type="dxa"/>
            </w:tcMar>
          </w:tcPr>
          <w:p w14:paraId="4B69288A"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lastRenderedPageBreak/>
              <w:t>0..1</w:t>
            </w:r>
          </w:p>
        </w:tc>
        <w:tc>
          <w:tcPr>
            <w:tcW w:w="2977" w:type="dxa"/>
            <w:tcMar>
              <w:top w:w="28" w:type="dxa"/>
              <w:left w:w="28" w:type="dxa"/>
              <w:bottom w:w="28" w:type="dxa"/>
              <w:right w:w="28" w:type="dxa"/>
            </w:tcMar>
          </w:tcPr>
          <w:p w14:paraId="1C450D94" w14:textId="77777777" w:rsidR="00E97E37" w:rsidRPr="00501C2A" w:rsidRDefault="00E97E37" w:rsidP="002B40C4">
            <w:pPr>
              <w:pStyle w:val="affffa"/>
              <w:widowControl w:val="0"/>
              <w:spacing w:after="120"/>
              <w:jc w:val="left"/>
              <w:rPr>
                <w:rFonts w:ascii="Sylfaen" w:hAnsi="Sylfaen" w:cs="Times New Roman"/>
                <w:noProof/>
                <w:sz w:val="20"/>
              </w:rPr>
            </w:pPr>
          </w:p>
        </w:tc>
      </w:tr>
      <w:tr w:rsidR="00713477" w:rsidRPr="00501C2A" w14:paraId="7439CD28" w14:textId="77777777" w:rsidTr="00713477">
        <w:trPr>
          <w:gridBefore w:val="1"/>
          <w:wBefore w:w="57" w:type="dxa"/>
          <w:jc w:val="center"/>
        </w:trPr>
        <w:tc>
          <w:tcPr>
            <w:tcW w:w="236" w:type="dxa"/>
            <w:tcBorders>
              <w:top w:val="nil"/>
              <w:left w:val="nil"/>
              <w:bottom w:val="nil"/>
              <w:right w:val="nil"/>
            </w:tcBorders>
            <w:tcMar>
              <w:top w:w="28" w:type="dxa"/>
              <w:left w:w="28" w:type="dxa"/>
              <w:bottom w:w="28" w:type="dxa"/>
              <w:right w:w="28" w:type="dxa"/>
            </w:tcMar>
          </w:tcPr>
          <w:p w14:paraId="03D2AFE1" w14:textId="77777777" w:rsidR="00E97E37" w:rsidRPr="00501C2A" w:rsidRDefault="00E97E37" w:rsidP="002B40C4">
            <w:pPr>
              <w:pStyle w:val="affffa"/>
              <w:widowControl w:val="0"/>
              <w:spacing w:after="120"/>
              <w:jc w:val="left"/>
              <w:rPr>
                <w:rFonts w:ascii="Sylfaen" w:hAnsi="Sylfaen" w:cs="Times New Roman"/>
                <w:sz w:val="20"/>
              </w:rPr>
            </w:pPr>
          </w:p>
        </w:tc>
        <w:tc>
          <w:tcPr>
            <w:tcW w:w="161" w:type="dxa"/>
            <w:tcBorders>
              <w:top w:val="nil"/>
              <w:left w:val="nil"/>
              <w:bottom w:val="nil"/>
              <w:right w:val="nil"/>
            </w:tcBorders>
            <w:tcMar>
              <w:top w:w="28" w:type="dxa"/>
              <w:left w:w="28" w:type="dxa"/>
              <w:bottom w:w="28" w:type="dxa"/>
              <w:right w:w="28" w:type="dxa"/>
            </w:tcMar>
          </w:tcPr>
          <w:p w14:paraId="44B20CFA" w14:textId="77777777" w:rsidR="00E97E37" w:rsidRPr="00501C2A" w:rsidRDefault="00E97E37" w:rsidP="002B40C4">
            <w:pPr>
              <w:pStyle w:val="affffa"/>
              <w:widowControl w:val="0"/>
              <w:spacing w:after="120"/>
              <w:jc w:val="left"/>
              <w:rPr>
                <w:rFonts w:ascii="Sylfaen" w:hAnsi="Sylfaen" w:cs="Times New Roman"/>
                <w:sz w:val="20"/>
              </w:rPr>
            </w:pPr>
          </w:p>
        </w:tc>
        <w:tc>
          <w:tcPr>
            <w:tcW w:w="236" w:type="dxa"/>
            <w:gridSpan w:val="2"/>
            <w:tcBorders>
              <w:top w:val="nil"/>
              <w:left w:val="nil"/>
              <w:bottom w:val="nil"/>
              <w:right w:val="nil"/>
            </w:tcBorders>
            <w:tcMar>
              <w:top w:w="28" w:type="dxa"/>
              <w:left w:w="28" w:type="dxa"/>
              <w:bottom w:w="28" w:type="dxa"/>
              <w:right w:w="28" w:type="dxa"/>
            </w:tcMar>
          </w:tcPr>
          <w:p w14:paraId="7DA89C2C" w14:textId="77777777" w:rsidR="00E97E37" w:rsidRPr="00501C2A" w:rsidRDefault="00E97E37" w:rsidP="002B40C4">
            <w:pPr>
              <w:pStyle w:val="affffa"/>
              <w:widowControl w:val="0"/>
              <w:spacing w:after="120"/>
              <w:jc w:val="left"/>
              <w:rPr>
                <w:rFonts w:ascii="Sylfaen" w:hAnsi="Sylfaen" w:cs="Times New Roman"/>
                <w:sz w:val="20"/>
              </w:rPr>
            </w:pPr>
          </w:p>
        </w:tc>
        <w:tc>
          <w:tcPr>
            <w:tcW w:w="2999" w:type="dxa"/>
            <w:gridSpan w:val="4"/>
            <w:tcMar>
              <w:top w:w="28" w:type="dxa"/>
              <w:left w:w="28" w:type="dxa"/>
              <w:bottom w:w="28" w:type="dxa"/>
              <w:right w:w="28" w:type="dxa"/>
            </w:tcMar>
          </w:tcPr>
          <w:p w14:paraId="487C3D85"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*.3. Փաստաթղթի համարը</w:t>
            </w:r>
          </w:p>
          <w:p w14:paraId="6150E2C4"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(csdo:‌Doc‌Id)</w:t>
            </w:r>
          </w:p>
        </w:tc>
        <w:tc>
          <w:tcPr>
            <w:tcW w:w="2268" w:type="dxa"/>
            <w:tcMar>
              <w:top w:w="28" w:type="dxa"/>
              <w:left w:w="28" w:type="dxa"/>
              <w:bottom w:w="28" w:type="dxa"/>
              <w:right w:w="28" w:type="dxa"/>
            </w:tcMar>
          </w:tcPr>
          <w:p w14:paraId="77187608"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փաստաթղթի գրանցման ժամանակ դրան տրված թվային կամ տառաթվային նշագիրը</w:t>
            </w:r>
          </w:p>
        </w:tc>
        <w:tc>
          <w:tcPr>
            <w:tcW w:w="1984" w:type="dxa"/>
            <w:tcMar>
              <w:top w:w="28" w:type="dxa"/>
              <w:left w:w="28" w:type="dxa"/>
              <w:bottom w:w="28" w:type="dxa"/>
              <w:right w:w="28" w:type="dxa"/>
            </w:tcMar>
          </w:tcPr>
          <w:p w14:paraId="00750247"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M.SDE.00044</w:t>
            </w:r>
          </w:p>
        </w:tc>
        <w:tc>
          <w:tcPr>
            <w:tcW w:w="3119" w:type="dxa"/>
            <w:tcMar>
              <w:top w:w="28" w:type="dxa"/>
              <w:left w:w="28" w:type="dxa"/>
              <w:bottom w:w="28" w:type="dxa"/>
              <w:right w:w="28" w:type="dxa"/>
            </w:tcMar>
          </w:tcPr>
          <w:p w14:paraId="23E50A87"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csdo:‌Id50‌Type (M.SDT.00093)</w:t>
            </w:r>
          </w:p>
          <w:p w14:paraId="24D1A161"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Պայմանանշանների նորմալացված տողը:</w:t>
            </w:r>
          </w:p>
          <w:p w14:paraId="1928DE65"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Նվազագույն երկարությունը՝ 1</w:t>
            </w:r>
          </w:p>
          <w:p w14:paraId="4FE883D9"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Առավելագույն երկարությունը՝ 50</w:t>
            </w:r>
          </w:p>
        </w:tc>
        <w:tc>
          <w:tcPr>
            <w:tcW w:w="992" w:type="dxa"/>
            <w:tcMar>
              <w:top w:w="28" w:type="dxa"/>
              <w:left w:w="28" w:type="dxa"/>
              <w:bottom w:w="28" w:type="dxa"/>
              <w:right w:w="28" w:type="dxa"/>
            </w:tcMar>
          </w:tcPr>
          <w:p w14:paraId="2616F20A"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0..1</w:t>
            </w:r>
          </w:p>
        </w:tc>
        <w:tc>
          <w:tcPr>
            <w:tcW w:w="2977" w:type="dxa"/>
            <w:tcMar>
              <w:top w:w="28" w:type="dxa"/>
              <w:left w:w="28" w:type="dxa"/>
              <w:bottom w:w="28" w:type="dxa"/>
              <w:right w:w="28" w:type="dxa"/>
            </w:tcMar>
          </w:tcPr>
          <w:p w14:paraId="59502F77" w14:textId="77777777" w:rsidR="00E97E37" w:rsidRPr="00501C2A" w:rsidRDefault="00E97E37" w:rsidP="002B40C4">
            <w:pPr>
              <w:pStyle w:val="affffa"/>
              <w:widowControl w:val="0"/>
              <w:spacing w:after="120"/>
              <w:jc w:val="left"/>
              <w:rPr>
                <w:rFonts w:ascii="Sylfaen" w:hAnsi="Sylfaen" w:cs="Times New Roman"/>
                <w:noProof/>
                <w:sz w:val="20"/>
              </w:rPr>
            </w:pPr>
          </w:p>
        </w:tc>
      </w:tr>
      <w:tr w:rsidR="00713477" w:rsidRPr="00501C2A" w14:paraId="0A7465DE" w14:textId="77777777" w:rsidTr="00713477">
        <w:trPr>
          <w:gridBefore w:val="1"/>
          <w:wBefore w:w="57" w:type="dxa"/>
          <w:jc w:val="center"/>
        </w:trPr>
        <w:tc>
          <w:tcPr>
            <w:tcW w:w="236" w:type="dxa"/>
            <w:tcBorders>
              <w:top w:val="nil"/>
              <w:left w:val="nil"/>
              <w:bottom w:val="nil"/>
              <w:right w:val="nil"/>
            </w:tcBorders>
            <w:tcMar>
              <w:top w:w="28" w:type="dxa"/>
              <w:left w:w="28" w:type="dxa"/>
              <w:bottom w:w="28" w:type="dxa"/>
              <w:right w:w="28" w:type="dxa"/>
            </w:tcMar>
          </w:tcPr>
          <w:p w14:paraId="68806B12" w14:textId="77777777" w:rsidR="00E97E37" w:rsidRPr="00501C2A" w:rsidRDefault="00E97E37" w:rsidP="002B40C4">
            <w:pPr>
              <w:pStyle w:val="affffa"/>
              <w:widowControl w:val="0"/>
              <w:spacing w:after="120"/>
              <w:jc w:val="left"/>
              <w:rPr>
                <w:rFonts w:ascii="Sylfaen" w:hAnsi="Sylfaen" w:cs="Times New Roman"/>
                <w:sz w:val="20"/>
              </w:rPr>
            </w:pPr>
          </w:p>
        </w:tc>
        <w:tc>
          <w:tcPr>
            <w:tcW w:w="161" w:type="dxa"/>
            <w:tcBorders>
              <w:top w:val="nil"/>
              <w:left w:val="nil"/>
              <w:bottom w:val="nil"/>
              <w:right w:val="nil"/>
            </w:tcBorders>
            <w:tcMar>
              <w:top w:w="28" w:type="dxa"/>
              <w:left w:w="28" w:type="dxa"/>
              <w:bottom w:w="28" w:type="dxa"/>
              <w:right w:w="28" w:type="dxa"/>
            </w:tcMar>
          </w:tcPr>
          <w:p w14:paraId="21986EFA" w14:textId="77777777" w:rsidR="00E97E37" w:rsidRPr="00501C2A" w:rsidRDefault="00E97E37" w:rsidP="002B40C4">
            <w:pPr>
              <w:pStyle w:val="affffa"/>
              <w:widowControl w:val="0"/>
              <w:spacing w:after="120"/>
              <w:jc w:val="left"/>
              <w:rPr>
                <w:rFonts w:ascii="Sylfaen" w:hAnsi="Sylfaen" w:cs="Times New Roman"/>
                <w:sz w:val="20"/>
              </w:rPr>
            </w:pPr>
          </w:p>
        </w:tc>
        <w:tc>
          <w:tcPr>
            <w:tcW w:w="236" w:type="dxa"/>
            <w:gridSpan w:val="2"/>
            <w:tcBorders>
              <w:top w:val="nil"/>
              <w:left w:val="nil"/>
              <w:bottom w:val="nil"/>
              <w:right w:val="nil"/>
            </w:tcBorders>
            <w:tcMar>
              <w:top w:w="28" w:type="dxa"/>
              <w:left w:w="28" w:type="dxa"/>
              <w:bottom w:w="28" w:type="dxa"/>
              <w:right w:w="28" w:type="dxa"/>
            </w:tcMar>
          </w:tcPr>
          <w:p w14:paraId="6FE633B3" w14:textId="77777777" w:rsidR="00E97E37" w:rsidRPr="00501C2A" w:rsidRDefault="00E97E37" w:rsidP="002B40C4">
            <w:pPr>
              <w:pStyle w:val="affffa"/>
              <w:widowControl w:val="0"/>
              <w:spacing w:after="120"/>
              <w:jc w:val="left"/>
              <w:rPr>
                <w:rFonts w:ascii="Sylfaen" w:hAnsi="Sylfaen" w:cs="Times New Roman"/>
                <w:sz w:val="20"/>
              </w:rPr>
            </w:pPr>
          </w:p>
        </w:tc>
        <w:tc>
          <w:tcPr>
            <w:tcW w:w="2999" w:type="dxa"/>
            <w:gridSpan w:val="4"/>
            <w:tcMar>
              <w:top w:w="28" w:type="dxa"/>
              <w:left w:w="28" w:type="dxa"/>
              <w:bottom w:w="28" w:type="dxa"/>
              <w:right w:w="28" w:type="dxa"/>
            </w:tcMar>
          </w:tcPr>
          <w:p w14:paraId="6D5A53C9" w14:textId="77777777" w:rsidR="00E97E37" w:rsidRPr="00E524D9" w:rsidRDefault="00E97E37" w:rsidP="002B40C4">
            <w:pPr>
              <w:pStyle w:val="affffa"/>
              <w:widowControl w:val="0"/>
              <w:spacing w:after="120" w:line="276" w:lineRule="auto"/>
              <w:jc w:val="left"/>
              <w:rPr>
                <w:rFonts w:ascii="Sylfaen" w:hAnsi="Sylfaen" w:cs="Times New Roman"/>
                <w:sz w:val="20"/>
              </w:rPr>
            </w:pPr>
            <w:r w:rsidRPr="00E524D9">
              <w:rPr>
                <w:rFonts w:ascii="Sylfaen" w:hAnsi="Sylfaen"/>
                <w:sz w:val="20"/>
              </w:rPr>
              <w:t>*.4. Փաստաթղթի ամսաթիվը</w:t>
            </w:r>
          </w:p>
          <w:p w14:paraId="3D4D264E" w14:textId="77777777" w:rsidR="00E97E37" w:rsidRPr="00E524D9" w:rsidRDefault="00E97E37" w:rsidP="002B40C4">
            <w:pPr>
              <w:pStyle w:val="affffa"/>
              <w:widowControl w:val="0"/>
              <w:spacing w:after="120" w:line="276" w:lineRule="auto"/>
              <w:jc w:val="left"/>
              <w:rPr>
                <w:rFonts w:ascii="Sylfaen" w:hAnsi="Sylfaen" w:cs="Times New Roman"/>
                <w:sz w:val="20"/>
              </w:rPr>
            </w:pPr>
            <w:r w:rsidRPr="002F251E">
              <w:rPr>
                <w:rFonts w:ascii="Sylfaen" w:hAnsi="Sylfaen"/>
                <w:sz w:val="20"/>
              </w:rPr>
              <w:t>(csdo:‌Doc‌Creation‌Date)</w:t>
            </w:r>
          </w:p>
        </w:tc>
        <w:tc>
          <w:tcPr>
            <w:tcW w:w="2268" w:type="dxa"/>
            <w:tcMar>
              <w:top w:w="28" w:type="dxa"/>
              <w:left w:w="28" w:type="dxa"/>
              <w:bottom w:w="28" w:type="dxa"/>
              <w:right w:w="28" w:type="dxa"/>
            </w:tcMar>
          </w:tcPr>
          <w:p w14:paraId="53C3418C" w14:textId="77777777" w:rsidR="00E97E37" w:rsidRPr="00E524D9" w:rsidRDefault="00E97E37" w:rsidP="002B40C4">
            <w:pPr>
              <w:pStyle w:val="affffa"/>
              <w:widowControl w:val="0"/>
              <w:spacing w:after="120" w:line="276" w:lineRule="auto"/>
              <w:jc w:val="left"/>
              <w:rPr>
                <w:rFonts w:ascii="Sylfaen" w:hAnsi="Sylfaen" w:cs="Times New Roman"/>
                <w:sz w:val="20"/>
              </w:rPr>
            </w:pPr>
            <w:r w:rsidRPr="002F251E">
              <w:rPr>
                <w:rFonts w:ascii="Sylfaen" w:hAnsi="Sylfaen"/>
                <w:sz w:val="20"/>
              </w:rPr>
              <w:t>փաստաթղթի տրման, ստորագրման, հաստատման կամ գրանցման ամսաթիվը</w:t>
            </w:r>
          </w:p>
        </w:tc>
        <w:tc>
          <w:tcPr>
            <w:tcW w:w="1984" w:type="dxa"/>
            <w:tcMar>
              <w:top w:w="28" w:type="dxa"/>
              <w:left w:w="28" w:type="dxa"/>
              <w:bottom w:w="28" w:type="dxa"/>
              <w:right w:w="28" w:type="dxa"/>
            </w:tcMar>
          </w:tcPr>
          <w:p w14:paraId="04B66F14"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M.SDE.00045</w:t>
            </w:r>
          </w:p>
        </w:tc>
        <w:tc>
          <w:tcPr>
            <w:tcW w:w="3119" w:type="dxa"/>
            <w:tcMar>
              <w:top w:w="28" w:type="dxa"/>
              <w:left w:w="28" w:type="dxa"/>
              <w:bottom w:w="28" w:type="dxa"/>
              <w:right w:w="28" w:type="dxa"/>
            </w:tcMar>
          </w:tcPr>
          <w:p w14:paraId="65D01639"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bdt:DateType (M.BDT.00005)</w:t>
            </w:r>
          </w:p>
          <w:p w14:paraId="7AF17F3E"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Ամսաթվի նշագիրը՝ ISO 8601 ստանդարտների սերիային համապատասխան</w:t>
            </w:r>
          </w:p>
        </w:tc>
        <w:tc>
          <w:tcPr>
            <w:tcW w:w="992" w:type="dxa"/>
            <w:tcMar>
              <w:top w:w="28" w:type="dxa"/>
              <w:left w:w="28" w:type="dxa"/>
              <w:bottom w:w="28" w:type="dxa"/>
              <w:right w:w="28" w:type="dxa"/>
            </w:tcMar>
          </w:tcPr>
          <w:p w14:paraId="1DAB5500"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0..1</w:t>
            </w:r>
          </w:p>
        </w:tc>
        <w:tc>
          <w:tcPr>
            <w:tcW w:w="2977" w:type="dxa"/>
            <w:tcMar>
              <w:top w:w="28" w:type="dxa"/>
              <w:left w:w="28" w:type="dxa"/>
              <w:bottom w:w="28" w:type="dxa"/>
              <w:right w:w="28" w:type="dxa"/>
            </w:tcMar>
          </w:tcPr>
          <w:p w14:paraId="50E8B4FE" w14:textId="77777777" w:rsidR="00E97E37" w:rsidRPr="00501C2A" w:rsidRDefault="00E97E37" w:rsidP="002B40C4">
            <w:pPr>
              <w:pStyle w:val="affffa"/>
              <w:widowControl w:val="0"/>
              <w:spacing w:after="120"/>
              <w:jc w:val="left"/>
              <w:rPr>
                <w:rFonts w:ascii="Sylfaen" w:hAnsi="Sylfaen" w:cs="Times New Roman"/>
                <w:noProof/>
                <w:sz w:val="20"/>
              </w:rPr>
            </w:pPr>
            <w:r>
              <w:rPr>
                <w:rFonts w:ascii="Sylfaen" w:hAnsi="Sylfaen"/>
                <w:sz w:val="20"/>
              </w:rPr>
              <w:t>վավերապայմանը լրացնելիս դրա արժեքը պետք է ներկայացվի հետևյալ ձևանմուշին համապատասխան՝ YYYY-MM-DD</w:t>
            </w:r>
          </w:p>
        </w:tc>
      </w:tr>
      <w:tr w:rsidR="00713477" w:rsidRPr="00501C2A" w14:paraId="0D8FC684" w14:textId="77777777" w:rsidTr="00713477">
        <w:trPr>
          <w:gridBefore w:val="1"/>
          <w:wBefore w:w="57" w:type="dxa"/>
          <w:jc w:val="center"/>
        </w:trPr>
        <w:tc>
          <w:tcPr>
            <w:tcW w:w="236" w:type="dxa"/>
            <w:tcBorders>
              <w:top w:val="nil"/>
              <w:left w:val="nil"/>
              <w:bottom w:val="nil"/>
              <w:right w:val="nil"/>
            </w:tcBorders>
            <w:tcMar>
              <w:top w:w="28" w:type="dxa"/>
              <w:left w:w="28" w:type="dxa"/>
              <w:bottom w:w="28" w:type="dxa"/>
              <w:right w:w="28" w:type="dxa"/>
            </w:tcMar>
          </w:tcPr>
          <w:p w14:paraId="2E74B736" w14:textId="77777777" w:rsidR="00E97E37" w:rsidRPr="00501C2A" w:rsidRDefault="00E97E37" w:rsidP="002B40C4">
            <w:pPr>
              <w:pStyle w:val="affffa"/>
              <w:widowControl w:val="0"/>
              <w:spacing w:after="120"/>
              <w:jc w:val="left"/>
              <w:rPr>
                <w:rFonts w:ascii="Sylfaen" w:hAnsi="Sylfaen" w:cs="Times New Roman"/>
                <w:sz w:val="20"/>
              </w:rPr>
            </w:pPr>
          </w:p>
        </w:tc>
        <w:tc>
          <w:tcPr>
            <w:tcW w:w="161" w:type="dxa"/>
            <w:tcBorders>
              <w:top w:val="nil"/>
              <w:left w:val="nil"/>
              <w:bottom w:val="nil"/>
              <w:right w:val="nil"/>
            </w:tcBorders>
            <w:tcMar>
              <w:top w:w="28" w:type="dxa"/>
              <w:left w:w="28" w:type="dxa"/>
              <w:bottom w:w="28" w:type="dxa"/>
              <w:right w:w="28" w:type="dxa"/>
            </w:tcMar>
          </w:tcPr>
          <w:p w14:paraId="4EA569FC" w14:textId="77777777" w:rsidR="00E97E37" w:rsidRPr="00501C2A" w:rsidRDefault="00E97E37" w:rsidP="002B40C4">
            <w:pPr>
              <w:pStyle w:val="affffa"/>
              <w:widowControl w:val="0"/>
              <w:spacing w:after="120"/>
              <w:jc w:val="left"/>
              <w:rPr>
                <w:rFonts w:ascii="Sylfaen" w:hAnsi="Sylfaen" w:cs="Times New Roman"/>
                <w:sz w:val="20"/>
              </w:rPr>
            </w:pPr>
          </w:p>
        </w:tc>
        <w:tc>
          <w:tcPr>
            <w:tcW w:w="236" w:type="dxa"/>
            <w:gridSpan w:val="2"/>
            <w:tcBorders>
              <w:top w:val="nil"/>
              <w:left w:val="nil"/>
              <w:bottom w:val="nil"/>
              <w:right w:val="nil"/>
            </w:tcBorders>
            <w:tcMar>
              <w:top w:w="28" w:type="dxa"/>
              <w:left w:w="28" w:type="dxa"/>
              <w:bottom w:w="28" w:type="dxa"/>
              <w:right w:w="28" w:type="dxa"/>
            </w:tcMar>
          </w:tcPr>
          <w:p w14:paraId="3ADFBA72" w14:textId="77777777" w:rsidR="00E97E37" w:rsidRPr="00501C2A" w:rsidRDefault="00E97E37" w:rsidP="002B40C4">
            <w:pPr>
              <w:pStyle w:val="affffa"/>
              <w:widowControl w:val="0"/>
              <w:spacing w:after="120"/>
              <w:jc w:val="left"/>
              <w:rPr>
                <w:rFonts w:ascii="Sylfaen" w:hAnsi="Sylfaen" w:cs="Times New Roman"/>
                <w:sz w:val="20"/>
              </w:rPr>
            </w:pPr>
          </w:p>
        </w:tc>
        <w:tc>
          <w:tcPr>
            <w:tcW w:w="2999" w:type="dxa"/>
            <w:gridSpan w:val="4"/>
            <w:tcMar>
              <w:top w:w="28" w:type="dxa"/>
              <w:left w:w="28" w:type="dxa"/>
              <w:bottom w:w="28" w:type="dxa"/>
              <w:right w:w="28" w:type="dxa"/>
            </w:tcMar>
          </w:tcPr>
          <w:p w14:paraId="34006F59" w14:textId="77777777" w:rsidR="00E97E37" w:rsidRPr="00E524D9" w:rsidRDefault="00E97E37" w:rsidP="002B40C4">
            <w:pPr>
              <w:pStyle w:val="affffa"/>
              <w:widowControl w:val="0"/>
              <w:spacing w:after="120" w:line="276" w:lineRule="auto"/>
              <w:jc w:val="left"/>
              <w:rPr>
                <w:rFonts w:ascii="Sylfaen" w:hAnsi="Sylfaen" w:cs="Times New Roman"/>
                <w:sz w:val="20"/>
              </w:rPr>
            </w:pPr>
            <w:r w:rsidRPr="00E524D9">
              <w:rPr>
                <w:rFonts w:ascii="Sylfaen" w:hAnsi="Sylfaen"/>
                <w:sz w:val="20"/>
              </w:rPr>
              <w:t xml:space="preserve">*.5. Փաստաթղթի գործողության ժամկետի </w:t>
            </w:r>
            <w:r>
              <w:rPr>
                <w:rFonts w:ascii="Sylfaen" w:hAnsi="Sylfaen"/>
                <w:sz w:val="20"/>
              </w:rPr>
              <w:t>մեկնարկի</w:t>
            </w:r>
            <w:r w:rsidRPr="00E524D9">
              <w:rPr>
                <w:rFonts w:ascii="Sylfaen" w:hAnsi="Sylfaen"/>
                <w:sz w:val="20"/>
              </w:rPr>
              <w:t xml:space="preserve"> ամսաթիվը</w:t>
            </w:r>
          </w:p>
          <w:p w14:paraId="0FBC6B33" w14:textId="77777777" w:rsidR="00E97E37" w:rsidRPr="00E524D9" w:rsidRDefault="00E97E37" w:rsidP="002B40C4">
            <w:pPr>
              <w:pStyle w:val="affffa"/>
              <w:widowControl w:val="0"/>
              <w:spacing w:after="120" w:line="276" w:lineRule="auto"/>
              <w:jc w:val="left"/>
              <w:rPr>
                <w:rFonts w:ascii="Sylfaen" w:hAnsi="Sylfaen" w:cs="Times New Roman"/>
                <w:sz w:val="20"/>
              </w:rPr>
            </w:pPr>
            <w:r w:rsidRPr="00E524D9">
              <w:rPr>
                <w:rFonts w:ascii="Sylfaen" w:hAnsi="Sylfaen"/>
                <w:sz w:val="20"/>
              </w:rPr>
              <w:t>(csdo:‌Doc‌Start‌Date)</w:t>
            </w:r>
          </w:p>
        </w:tc>
        <w:tc>
          <w:tcPr>
            <w:tcW w:w="2268" w:type="dxa"/>
            <w:tcMar>
              <w:top w:w="28" w:type="dxa"/>
              <w:left w:w="28" w:type="dxa"/>
              <w:bottom w:w="28" w:type="dxa"/>
              <w:right w:w="28" w:type="dxa"/>
            </w:tcMar>
          </w:tcPr>
          <w:p w14:paraId="4A692A0A" w14:textId="77777777" w:rsidR="00E97E37" w:rsidRPr="00E524D9" w:rsidRDefault="00E97E37" w:rsidP="002B40C4">
            <w:pPr>
              <w:pStyle w:val="affffa"/>
              <w:widowControl w:val="0"/>
              <w:spacing w:after="120" w:line="276" w:lineRule="auto"/>
              <w:jc w:val="left"/>
              <w:rPr>
                <w:rFonts w:ascii="Sylfaen" w:hAnsi="Sylfaen" w:cs="Times New Roman"/>
                <w:sz w:val="20"/>
              </w:rPr>
            </w:pPr>
            <w:r w:rsidRPr="00E524D9">
              <w:rPr>
                <w:rFonts w:ascii="Sylfaen" w:hAnsi="Sylfaen"/>
                <w:sz w:val="20"/>
              </w:rPr>
              <w:t xml:space="preserve">այն ժամկետի </w:t>
            </w:r>
            <w:r>
              <w:rPr>
                <w:rFonts w:ascii="Sylfaen" w:hAnsi="Sylfaen"/>
                <w:sz w:val="20"/>
              </w:rPr>
              <w:t xml:space="preserve">մեկնարկի </w:t>
            </w:r>
            <w:r w:rsidRPr="00E524D9">
              <w:rPr>
                <w:rFonts w:ascii="Sylfaen" w:hAnsi="Sylfaen"/>
                <w:sz w:val="20"/>
              </w:rPr>
              <w:t>ամսաթիվը, որի ընթացքում փաստաթուղթն ուժի մեջ է</w:t>
            </w:r>
          </w:p>
        </w:tc>
        <w:tc>
          <w:tcPr>
            <w:tcW w:w="1984" w:type="dxa"/>
            <w:tcMar>
              <w:top w:w="28" w:type="dxa"/>
              <w:left w:w="28" w:type="dxa"/>
              <w:bottom w:w="28" w:type="dxa"/>
              <w:right w:w="28" w:type="dxa"/>
            </w:tcMar>
          </w:tcPr>
          <w:p w14:paraId="3F7EA969"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M.SDE.00137</w:t>
            </w:r>
          </w:p>
        </w:tc>
        <w:tc>
          <w:tcPr>
            <w:tcW w:w="3119" w:type="dxa"/>
            <w:tcMar>
              <w:top w:w="28" w:type="dxa"/>
              <w:left w:w="28" w:type="dxa"/>
              <w:bottom w:w="28" w:type="dxa"/>
              <w:right w:w="28" w:type="dxa"/>
            </w:tcMar>
          </w:tcPr>
          <w:p w14:paraId="7935EA92"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bdt:DateType (M.BDT.00005)</w:t>
            </w:r>
          </w:p>
          <w:p w14:paraId="2474E38B"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Ամսաթվի նշագիրը՝ ISO 8601 ստանդարտների սերիային համապատասխան</w:t>
            </w:r>
          </w:p>
        </w:tc>
        <w:tc>
          <w:tcPr>
            <w:tcW w:w="992" w:type="dxa"/>
            <w:tcMar>
              <w:top w:w="28" w:type="dxa"/>
              <w:left w:w="28" w:type="dxa"/>
              <w:bottom w:w="28" w:type="dxa"/>
              <w:right w:w="28" w:type="dxa"/>
            </w:tcMar>
          </w:tcPr>
          <w:p w14:paraId="334A12C1"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0..1</w:t>
            </w:r>
          </w:p>
        </w:tc>
        <w:tc>
          <w:tcPr>
            <w:tcW w:w="2977" w:type="dxa"/>
            <w:tcMar>
              <w:top w:w="28" w:type="dxa"/>
              <w:left w:w="28" w:type="dxa"/>
              <w:bottom w:w="28" w:type="dxa"/>
              <w:right w:w="28" w:type="dxa"/>
            </w:tcMar>
          </w:tcPr>
          <w:p w14:paraId="3BBE45FD" w14:textId="77777777" w:rsidR="00E97E37" w:rsidRPr="00501C2A" w:rsidRDefault="00E97E37" w:rsidP="002B40C4">
            <w:pPr>
              <w:pStyle w:val="affffa"/>
              <w:widowControl w:val="0"/>
              <w:spacing w:after="120"/>
              <w:jc w:val="left"/>
              <w:rPr>
                <w:rFonts w:ascii="Sylfaen" w:hAnsi="Sylfaen" w:cs="Times New Roman"/>
                <w:noProof/>
                <w:sz w:val="20"/>
              </w:rPr>
            </w:pPr>
            <w:r>
              <w:rPr>
                <w:rFonts w:ascii="Sylfaen" w:hAnsi="Sylfaen"/>
                <w:sz w:val="20"/>
              </w:rPr>
              <w:t>վավերապայմանը լրացնելիս դրա արժեքը պետք է ներկայացվի հետևյալ ձևանմուշին համապատասխան՝ YYYY-MM-DD</w:t>
            </w:r>
          </w:p>
        </w:tc>
      </w:tr>
      <w:tr w:rsidR="00713477" w:rsidRPr="00501C2A" w14:paraId="5CE66422" w14:textId="77777777" w:rsidTr="00713477">
        <w:trPr>
          <w:gridBefore w:val="1"/>
          <w:wBefore w:w="57" w:type="dxa"/>
          <w:jc w:val="center"/>
        </w:trPr>
        <w:tc>
          <w:tcPr>
            <w:tcW w:w="236" w:type="dxa"/>
            <w:tcBorders>
              <w:top w:val="nil"/>
              <w:left w:val="nil"/>
              <w:bottom w:val="nil"/>
              <w:right w:val="nil"/>
            </w:tcBorders>
            <w:tcMar>
              <w:top w:w="28" w:type="dxa"/>
              <w:left w:w="28" w:type="dxa"/>
              <w:bottom w:w="28" w:type="dxa"/>
              <w:right w:w="28" w:type="dxa"/>
            </w:tcMar>
          </w:tcPr>
          <w:p w14:paraId="5FBF73FE" w14:textId="77777777" w:rsidR="00E97E37" w:rsidRPr="00501C2A" w:rsidRDefault="00E97E37" w:rsidP="002B40C4">
            <w:pPr>
              <w:pStyle w:val="affffa"/>
              <w:widowControl w:val="0"/>
              <w:spacing w:after="120"/>
              <w:jc w:val="left"/>
              <w:rPr>
                <w:rFonts w:ascii="Sylfaen" w:hAnsi="Sylfaen" w:cs="Times New Roman"/>
                <w:sz w:val="20"/>
              </w:rPr>
            </w:pPr>
          </w:p>
        </w:tc>
        <w:tc>
          <w:tcPr>
            <w:tcW w:w="161" w:type="dxa"/>
            <w:tcBorders>
              <w:top w:val="nil"/>
              <w:left w:val="nil"/>
              <w:bottom w:val="nil"/>
              <w:right w:val="nil"/>
            </w:tcBorders>
            <w:tcMar>
              <w:top w:w="28" w:type="dxa"/>
              <w:left w:w="28" w:type="dxa"/>
              <w:bottom w:w="28" w:type="dxa"/>
              <w:right w:w="28" w:type="dxa"/>
            </w:tcMar>
          </w:tcPr>
          <w:p w14:paraId="4ED1C066" w14:textId="77777777" w:rsidR="00E97E37" w:rsidRPr="00501C2A" w:rsidRDefault="00E97E37" w:rsidP="002B40C4">
            <w:pPr>
              <w:pStyle w:val="affffa"/>
              <w:widowControl w:val="0"/>
              <w:spacing w:after="120"/>
              <w:jc w:val="left"/>
              <w:rPr>
                <w:rFonts w:ascii="Sylfaen" w:hAnsi="Sylfaen" w:cs="Times New Roman"/>
                <w:sz w:val="20"/>
              </w:rPr>
            </w:pPr>
          </w:p>
        </w:tc>
        <w:tc>
          <w:tcPr>
            <w:tcW w:w="236" w:type="dxa"/>
            <w:gridSpan w:val="2"/>
            <w:tcBorders>
              <w:top w:val="nil"/>
              <w:left w:val="nil"/>
              <w:bottom w:val="nil"/>
              <w:right w:val="nil"/>
            </w:tcBorders>
            <w:tcMar>
              <w:top w:w="28" w:type="dxa"/>
              <w:left w:w="28" w:type="dxa"/>
              <w:bottom w:w="28" w:type="dxa"/>
              <w:right w:w="28" w:type="dxa"/>
            </w:tcMar>
          </w:tcPr>
          <w:p w14:paraId="5FCEDCD3" w14:textId="77777777" w:rsidR="00E97E37" w:rsidRPr="00501C2A" w:rsidRDefault="00E97E37" w:rsidP="002B40C4">
            <w:pPr>
              <w:pStyle w:val="affffa"/>
              <w:widowControl w:val="0"/>
              <w:spacing w:after="120"/>
              <w:jc w:val="left"/>
              <w:rPr>
                <w:rFonts w:ascii="Sylfaen" w:hAnsi="Sylfaen" w:cs="Times New Roman"/>
                <w:sz w:val="20"/>
              </w:rPr>
            </w:pPr>
          </w:p>
        </w:tc>
        <w:tc>
          <w:tcPr>
            <w:tcW w:w="2999" w:type="dxa"/>
            <w:gridSpan w:val="4"/>
            <w:tcMar>
              <w:top w:w="28" w:type="dxa"/>
              <w:left w:w="28" w:type="dxa"/>
              <w:bottom w:w="28" w:type="dxa"/>
              <w:right w:w="28" w:type="dxa"/>
            </w:tcMar>
          </w:tcPr>
          <w:p w14:paraId="1DFA6757"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*.6. Փաստաթղթի գործողության ժամկետը լրանալու ամսաթիվը</w:t>
            </w:r>
          </w:p>
          <w:p w14:paraId="2A5B4288"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(csdo:‌Doc‌Validity‌Date)</w:t>
            </w:r>
          </w:p>
        </w:tc>
        <w:tc>
          <w:tcPr>
            <w:tcW w:w="2268" w:type="dxa"/>
            <w:tcMar>
              <w:top w:w="28" w:type="dxa"/>
              <w:left w:w="28" w:type="dxa"/>
              <w:bottom w:w="28" w:type="dxa"/>
              <w:right w:w="28" w:type="dxa"/>
            </w:tcMar>
          </w:tcPr>
          <w:p w14:paraId="0A1431A7"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այն ժամկետը լրանալու ամսաթիվը, որի ընթացքում փաստաթուղթն ուժի մեջ է</w:t>
            </w:r>
          </w:p>
        </w:tc>
        <w:tc>
          <w:tcPr>
            <w:tcW w:w="1984" w:type="dxa"/>
            <w:tcMar>
              <w:top w:w="28" w:type="dxa"/>
              <w:left w:w="28" w:type="dxa"/>
              <w:bottom w:w="28" w:type="dxa"/>
              <w:right w:w="28" w:type="dxa"/>
            </w:tcMar>
          </w:tcPr>
          <w:p w14:paraId="43C189C4"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M.SDE.00052</w:t>
            </w:r>
          </w:p>
        </w:tc>
        <w:tc>
          <w:tcPr>
            <w:tcW w:w="3119" w:type="dxa"/>
            <w:tcMar>
              <w:top w:w="28" w:type="dxa"/>
              <w:left w:w="28" w:type="dxa"/>
              <w:bottom w:w="28" w:type="dxa"/>
              <w:right w:w="28" w:type="dxa"/>
            </w:tcMar>
          </w:tcPr>
          <w:p w14:paraId="72CF0396"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bdt:DateType (M.BDT.00005)</w:t>
            </w:r>
          </w:p>
          <w:p w14:paraId="0AC9741A"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Ամսաթվի նշագիրը՝ ISO 8601 ստանդարտների սերիային համապատասխան</w:t>
            </w:r>
          </w:p>
        </w:tc>
        <w:tc>
          <w:tcPr>
            <w:tcW w:w="992" w:type="dxa"/>
            <w:tcMar>
              <w:top w:w="28" w:type="dxa"/>
              <w:left w:w="28" w:type="dxa"/>
              <w:bottom w:w="28" w:type="dxa"/>
              <w:right w:w="28" w:type="dxa"/>
            </w:tcMar>
          </w:tcPr>
          <w:p w14:paraId="6D77BE6B"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0..1</w:t>
            </w:r>
          </w:p>
        </w:tc>
        <w:tc>
          <w:tcPr>
            <w:tcW w:w="2977" w:type="dxa"/>
            <w:tcMar>
              <w:top w:w="28" w:type="dxa"/>
              <w:left w:w="28" w:type="dxa"/>
              <w:bottom w:w="28" w:type="dxa"/>
              <w:right w:w="28" w:type="dxa"/>
            </w:tcMar>
          </w:tcPr>
          <w:p w14:paraId="25D0F8D2" w14:textId="77777777" w:rsidR="00E97E37" w:rsidRPr="00501C2A" w:rsidRDefault="00E97E37" w:rsidP="002B40C4">
            <w:pPr>
              <w:pStyle w:val="affffa"/>
              <w:widowControl w:val="0"/>
              <w:spacing w:after="120"/>
              <w:jc w:val="left"/>
              <w:rPr>
                <w:rFonts w:ascii="Sylfaen" w:hAnsi="Sylfaen" w:cs="Times New Roman"/>
                <w:noProof/>
                <w:sz w:val="20"/>
              </w:rPr>
            </w:pPr>
            <w:r>
              <w:rPr>
                <w:rFonts w:ascii="Sylfaen" w:hAnsi="Sylfaen"/>
                <w:sz w:val="20"/>
              </w:rPr>
              <w:t>վավերապայմանը լրացնելիս դրա արժեքը պետք է ներկայացվի հետևյալ ձևանմուշին համապատասխան՝ YYYY-MM-</w:t>
            </w:r>
            <w:r>
              <w:rPr>
                <w:rFonts w:ascii="Sylfaen" w:hAnsi="Sylfaen"/>
                <w:sz w:val="20"/>
              </w:rPr>
              <w:lastRenderedPageBreak/>
              <w:t>DD</w:t>
            </w:r>
          </w:p>
        </w:tc>
      </w:tr>
      <w:tr w:rsidR="00713477" w:rsidRPr="00501C2A" w14:paraId="5C2DA9B6" w14:textId="77777777" w:rsidTr="00713477">
        <w:trPr>
          <w:gridBefore w:val="1"/>
          <w:wBefore w:w="57" w:type="dxa"/>
          <w:jc w:val="center"/>
        </w:trPr>
        <w:tc>
          <w:tcPr>
            <w:tcW w:w="236" w:type="dxa"/>
            <w:tcBorders>
              <w:top w:val="nil"/>
              <w:left w:val="nil"/>
              <w:bottom w:val="nil"/>
              <w:right w:val="nil"/>
            </w:tcBorders>
            <w:tcMar>
              <w:top w:w="28" w:type="dxa"/>
              <w:left w:w="28" w:type="dxa"/>
              <w:bottom w:w="28" w:type="dxa"/>
              <w:right w:w="28" w:type="dxa"/>
            </w:tcMar>
          </w:tcPr>
          <w:p w14:paraId="0D9C5002" w14:textId="77777777" w:rsidR="00E97E37" w:rsidRPr="00501C2A" w:rsidRDefault="00E97E37" w:rsidP="002B40C4">
            <w:pPr>
              <w:pStyle w:val="affffa"/>
              <w:widowControl w:val="0"/>
              <w:spacing w:after="120"/>
              <w:jc w:val="left"/>
              <w:rPr>
                <w:rFonts w:ascii="Sylfaen" w:hAnsi="Sylfaen" w:cs="Times New Roman"/>
                <w:sz w:val="20"/>
              </w:rPr>
            </w:pPr>
          </w:p>
        </w:tc>
        <w:tc>
          <w:tcPr>
            <w:tcW w:w="161" w:type="dxa"/>
            <w:tcBorders>
              <w:top w:val="nil"/>
              <w:left w:val="nil"/>
              <w:bottom w:val="nil"/>
              <w:right w:val="nil"/>
            </w:tcBorders>
            <w:tcMar>
              <w:top w:w="28" w:type="dxa"/>
              <w:left w:w="28" w:type="dxa"/>
              <w:bottom w:w="28" w:type="dxa"/>
              <w:right w:w="28" w:type="dxa"/>
            </w:tcMar>
          </w:tcPr>
          <w:p w14:paraId="40B62688" w14:textId="77777777" w:rsidR="00E97E37" w:rsidRPr="00501C2A" w:rsidRDefault="00E97E37" w:rsidP="002B40C4">
            <w:pPr>
              <w:pStyle w:val="affffa"/>
              <w:widowControl w:val="0"/>
              <w:spacing w:after="120"/>
              <w:jc w:val="left"/>
              <w:rPr>
                <w:rFonts w:ascii="Sylfaen" w:hAnsi="Sylfaen" w:cs="Times New Roman"/>
                <w:sz w:val="20"/>
              </w:rPr>
            </w:pPr>
          </w:p>
        </w:tc>
        <w:tc>
          <w:tcPr>
            <w:tcW w:w="236" w:type="dxa"/>
            <w:gridSpan w:val="2"/>
            <w:tcBorders>
              <w:top w:val="nil"/>
              <w:left w:val="nil"/>
              <w:bottom w:val="nil"/>
              <w:right w:val="nil"/>
            </w:tcBorders>
            <w:tcMar>
              <w:top w:w="28" w:type="dxa"/>
              <w:left w:w="28" w:type="dxa"/>
              <w:bottom w:w="28" w:type="dxa"/>
              <w:right w:w="28" w:type="dxa"/>
            </w:tcMar>
          </w:tcPr>
          <w:p w14:paraId="26F10606" w14:textId="77777777" w:rsidR="00E97E37" w:rsidRPr="00501C2A" w:rsidRDefault="00E97E37" w:rsidP="002B40C4">
            <w:pPr>
              <w:pStyle w:val="affffa"/>
              <w:widowControl w:val="0"/>
              <w:spacing w:after="120"/>
              <w:jc w:val="left"/>
              <w:rPr>
                <w:rFonts w:ascii="Sylfaen" w:hAnsi="Sylfaen" w:cs="Times New Roman"/>
                <w:sz w:val="20"/>
              </w:rPr>
            </w:pPr>
          </w:p>
        </w:tc>
        <w:tc>
          <w:tcPr>
            <w:tcW w:w="2999" w:type="dxa"/>
            <w:gridSpan w:val="4"/>
            <w:tcMar>
              <w:top w:w="28" w:type="dxa"/>
              <w:left w:w="28" w:type="dxa"/>
              <w:bottom w:w="28" w:type="dxa"/>
              <w:right w:w="28" w:type="dxa"/>
            </w:tcMar>
          </w:tcPr>
          <w:p w14:paraId="0780ED20"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*.7. Երկրի ծածկագիրը</w:t>
            </w:r>
          </w:p>
          <w:p w14:paraId="78158909"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(csdo:‌Unified‌Country‌Code)</w:t>
            </w:r>
          </w:p>
        </w:tc>
        <w:tc>
          <w:tcPr>
            <w:tcW w:w="2268" w:type="dxa"/>
            <w:tcMar>
              <w:top w:w="28" w:type="dxa"/>
              <w:left w:w="28" w:type="dxa"/>
              <w:bottom w:w="28" w:type="dxa"/>
              <w:right w:w="28" w:type="dxa"/>
            </w:tcMar>
          </w:tcPr>
          <w:p w14:paraId="6D37291C"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երկրի ծածկագրային նշագիրը</w:t>
            </w:r>
          </w:p>
        </w:tc>
        <w:tc>
          <w:tcPr>
            <w:tcW w:w="1984" w:type="dxa"/>
            <w:tcMar>
              <w:top w:w="28" w:type="dxa"/>
              <w:left w:w="28" w:type="dxa"/>
              <w:bottom w:w="28" w:type="dxa"/>
              <w:right w:w="28" w:type="dxa"/>
            </w:tcMar>
          </w:tcPr>
          <w:p w14:paraId="78310756"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M.SDE.00162</w:t>
            </w:r>
          </w:p>
        </w:tc>
        <w:tc>
          <w:tcPr>
            <w:tcW w:w="3119" w:type="dxa"/>
            <w:tcMar>
              <w:top w:w="28" w:type="dxa"/>
              <w:left w:w="28" w:type="dxa"/>
              <w:bottom w:w="28" w:type="dxa"/>
              <w:right w:w="28" w:type="dxa"/>
            </w:tcMar>
          </w:tcPr>
          <w:p w14:paraId="0BF36B4D"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csdo:‌Unified‌Country‌Code‌Type (M.SDT.00112)</w:t>
            </w:r>
          </w:p>
          <w:p w14:paraId="14682298"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Երկրի երկտառ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7A03EED7"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Ձևանմուշը՝ [A-Z]{2}</w:t>
            </w:r>
          </w:p>
        </w:tc>
        <w:tc>
          <w:tcPr>
            <w:tcW w:w="992" w:type="dxa"/>
            <w:tcMar>
              <w:top w:w="28" w:type="dxa"/>
              <w:left w:w="28" w:type="dxa"/>
              <w:bottom w:w="28" w:type="dxa"/>
              <w:right w:w="28" w:type="dxa"/>
            </w:tcMar>
          </w:tcPr>
          <w:p w14:paraId="03EEB535"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0..1</w:t>
            </w:r>
          </w:p>
        </w:tc>
        <w:tc>
          <w:tcPr>
            <w:tcW w:w="2977" w:type="dxa"/>
            <w:tcMar>
              <w:top w:w="28" w:type="dxa"/>
              <w:left w:w="28" w:type="dxa"/>
              <w:bottom w:w="28" w:type="dxa"/>
              <w:right w:w="28" w:type="dxa"/>
            </w:tcMar>
          </w:tcPr>
          <w:p w14:paraId="77AA528C" w14:textId="77777777" w:rsidR="00E97E37" w:rsidRPr="00501C2A" w:rsidRDefault="00E97E37" w:rsidP="002B40C4">
            <w:pPr>
              <w:pStyle w:val="affffa"/>
              <w:widowControl w:val="0"/>
              <w:spacing w:after="120"/>
              <w:jc w:val="left"/>
              <w:rPr>
                <w:rFonts w:ascii="Sylfaen" w:hAnsi="Sylfaen" w:cs="Times New Roman"/>
                <w:noProof/>
                <w:sz w:val="20"/>
              </w:rPr>
            </w:pPr>
          </w:p>
        </w:tc>
      </w:tr>
      <w:tr w:rsidR="00713477" w:rsidRPr="00501C2A" w14:paraId="067D5894" w14:textId="77777777" w:rsidTr="00713477">
        <w:trPr>
          <w:gridBefore w:val="1"/>
          <w:wBefore w:w="57" w:type="dxa"/>
          <w:jc w:val="center"/>
        </w:trPr>
        <w:tc>
          <w:tcPr>
            <w:tcW w:w="236" w:type="dxa"/>
            <w:tcBorders>
              <w:top w:val="nil"/>
              <w:left w:val="nil"/>
              <w:bottom w:val="nil"/>
              <w:right w:val="nil"/>
            </w:tcBorders>
            <w:tcMar>
              <w:top w:w="28" w:type="dxa"/>
              <w:left w:w="28" w:type="dxa"/>
              <w:bottom w:w="28" w:type="dxa"/>
              <w:right w:w="28" w:type="dxa"/>
            </w:tcMar>
          </w:tcPr>
          <w:p w14:paraId="5ED497D6" w14:textId="77777777" w:rsidR="00E97E37" w:rsidRPr="00501C2A" w:rsidRDefault="00E97E37" w:rsidP="002B40C4">
            <w:pPr>
              <w:pStyle w:val="affffa"/>
              <w:widowControl w:val="0"/>
              <w:spacing w:after="120"/>
              <w:jc w:val="left"/>
              <w:rPr>
                <w:rFonts w:ascii="Sylfaen" w:hAnsi="Sylfaen" w:cs="Times New Roman"/>
                <w:sz w:val="20"/>
              </w:rPr>
            </w:pPr>
          </w:p>
        </w:tc>
        <w:tc>
          <w:tcPr>
            <w:tcW w:w="161" w:type="dxa"/>
            <w:tcBorders>
              <w:top w:val="nil"/>
              <w:left w:val="nil"/>
              <w:bottom w:val="nil"/>
              <w:right w:val="nil"/>
            </w:tcBorders>
            <w:tcMar>
              <w:top w:w="28" w:type="dxa"/>
              <w:left w:w="28" w:type="dxa"/>
              <w:bottom w:w="28" w:type="dxa"/>
              <w:right w:w="28" w:type="dxa"/>
            </w:tcMar>
          </w:tcPr>
          <w:p w14:paraId="1CD1DC17" w14:textId="77777777" w:rsidR="00E97E37" w:rsidRPr="00501C2A" w:rsidRDefault="00E97E37" w:rsidP="002B40C4">
            <w:pPr>
              <w:pStyle w:val="affffa"/>
              <w:widowControl w:val="0"/>
              <w:spacing w:after="120"/>
              <w:jc w:val="left"/>
              <w:rPr>
                <w:rFonts w:ascii="Sylfaen" w:hAnsi="Sylfaen" w:cs="Times New Roman"/>
                <w:sz w:val="20"/>
              </w:rPr>
            </w:pPr>
          </w:p>
        </w:tc>
        <w:tc>
          <w:tcPr>
            <w:tcW w:w="236" w:type="dxa"/>
            <w:gridSpan w:val="2"/>
            <w:tcBorders>
              <w:top w:val="nil"/>
              <w:left w:val="nil"/>
              <w:bottom w:val="nil"/>
              <w:right w:val="nil"/>
            </w:tcBorders>
            <w:tcMar>
              <w:top w:w="28" w:type="dxa"/>
              <w:left w:w="28" w:type="dxa"/>
              <w:bottom w:w="28" w:type="dxa"/>
              <w:right w:w="28" w:type="dxa"/>
            </w:tcMar>
          </w:tcPr>
          <w:p w14:paraId="39F50EAF"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09412F7C" w14:textId="77777777" w:rsidR="00E97E37" w:rsidRPr="00501C2A" w:rsidRDefault="00E97E37" w:rsidP="002B40C4">
            <w:pPr>
              <w:pStyle w:val="affffa"/>
              <w:widowControl w:val="0"/>
              <w:spacing w:after="120"/>
              <w:jc w:val="left"/>
              <w:rPr>
                <w:rFonts w:ascii="Sylfaen" w:hAnsi="Sylfaen" w:cs="Times New Roman"/>
                <w:sz w:val="20"/>
              </w:rPr>
            </w:pPr>
          </w:p>
        </w:tc>
        <w:tc>
          <w:tcPr>
            <w:tcW w:w="2801" w:type="dxa"/>
            <w:gridSpan w:val="3"/>
            <w:tcMar>
              <w:top w:w="28" w:type="dxa"/>
              <w:left w:w="28" w:type="dxa"/>
              <w:bottom w:w="28" w:type="dxa"/>
              <w:right w:w="28" w:type="dxa"/>
            </w:tcMar>
          </w:tcPr>
          <w:p w14:paraId="24C76EB5"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 տեղեկագրքի (դասակարգչի) նույնականացուցիչը</w:t>
            </w:r>
          </w:p>
          <w:p w14:paraId="11EED43F"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(code​List​Id ատրիբուտ)</w:t>
            </w:r>
          </w:p>
        </w:tc>
        <w:tc>
          <w:tcPr>
            <w:tcW w:w="2268" w:type="dxa"/>
            <w:tcMar>
              <w:top w:w="28" w:type="dxa"/>
              <w:left w:w="28" w:type="dxa"/>
              <w:bottom w:w="28" w:type="dxa"/>
              <w:right w:w="28" w:type="dxa"/>
            </w:tcMar>
          </w:tcPr>
          <w:p w14:paraId="12513B19"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տեղեկագրքի (դասակարգչի) նշագիրը, որին համապատասխան, նշված է ծածկագիրը</w:t>
            </w:r>
          </w:p>
        </w:tc>
        <w:tc>
          <w:tcPr>
            <w:tcW w:w="1984" w:type="dxa"/>
            <w:tcMar>
              <w:top w:w="28" w:type="dxa"/>
              <w:left w:w="28" w:type="dxa"/>
              <w:bottom w:w="28" w:type="dxa"/>
              <w:right w:w="28" w:type="dxa"/>
            </w:tcMar>
          </w:tcPr>
          <w:p w14:paraId="5154E920"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w:t>
            </w:r>
          </w:p>
        </w:tc>
        <w:tc>
          <w:tcPr>
            <w:tcW w:w="3119" w:type="dxa"/>
            <w:tcMar>
              <w:top w:w="28" w:type="dxa"/>
              <w:left w:w="28" w:type="dxa"/>
              <w:bottom w:w="28" w:type="dxa"/>
              <w:right w:w="28" w:type="dxa"/>
            </w:tcMar>
          </w:tcPr>
          <w:p w14:paraId="41804F8F"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csdo:‌Reference‌Data‌Id‌Type (M.SDT.00091)</w:t>
            </w:r>
          </w:p>
          <w:p w14:paraId="7279001B"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Պայմանանշանների նորմալացված տողը:</w:t>
            </w:r>
          </w:p>
          <w:p w14:paraId="2705FFE0"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Նվազագույն երկարությունը՝ 1</w:t>
            </w:r>
          </w:p>
          <w:p w14:paraId="2C35F5CA"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Առավելագույն երկարությունը՝ 20</w:t>
            </w:r>
          </w:p>
        </w:tc>
        <w:tc>
          <w:tcPr>
            <w:tcW w:w="992" w:type="dxa"/>
            <w:tcMar>
              <w:top w:w="28" w:type="dxa"/>
              <w:left w:w="28" w:type="dxa"/>
              <w:bottom w:w="28" w:type="dxa"/>
              <w:right w:w="28" w:type="dxa"/>
            </w:tcMar>
          </w:tcPr>
          <w:p w14:paraId="2D230FD0"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1</w:t>
            </w:r>
          </w:p>
        </w:tc>
        <w:tc>
          <w:tcPr>
            <w:tcW w:w="2977" w:type="dxa"/>
            <w:tcMar>
              <w:top w:w="28" w:type="dxa"/>
              <w:left w:w="28" w:type="dxa"/>
              <w:bottom w:w="28" w:type="dxa"/>
              <w:right w:w="28" w:type="dxa"/>
            </w:tcMar>
          </w:tcPr>
          <w:p w14:paraId="352278B4" w14:textId="77777777" w:rsidR="00E97E37" w:rsidRPr="00501C2A" w:rsidRDefault="00E97E37" w:rsidP="002B40C4">
            <w:pPr>
              <w:pStyle w:val="affffa"/>
              <w:widowControl w:val="0"/>
              <w:spacing w:after="120"/>
              <w:jc w:val="left"/>
              <w:rPr>
                <w:rFonts w:ascii="Sylfaen" w:hAnsi="Sylfaen" w:cs="Times New Roman"/>
                <w:noProof/>
                <w:sz w:val="20"/>
              </w:rPr>
            </w:pPr>
            <w:r>
              <w:rPr>
                <w:rFonts w:ascii="Sylfaen" w:hAnsi="Sylfaen"/>
                <w:sz w:val="20"/>
              </w:rPr>
              <w:t>«Երկրի ծածկագիրը» (csdo:UnifiedCountryCode) վավերապայմանը լրացնելու դեպքում ատրիբուտը պետք է պարունակի «2021» արժեքը</w:t>
            </w:r>
          </w:p>
        </w:tc>
      </w:tr>
      <w:tr w:rsidR="00713477" w:rsidRPr="00501C2A" w14:paraId="5BCFA623" w14:textId="77777777" w:rsidTr="00713477">
        <w:trPr>
          <w:gridBefore w:val="1"/>
          <w:wBefore w:w="57" w:type="dxa"/>
          <w:jc w:val="center"/>
        </w:trPr>
        <w:tc>
          <w:tcPr>
            <w:tcW w:w="236" w:type="dxa"/>
            <w:tcBorders>
              <w:top w:val="nil"/>
              <w:left w:val="nil"/>
              <w:bottom w:val="nil"/>
              <w:right w:val="nil"/>
            </w:tcBorders>
            <w:tcMar>
              <w:top w:w="28" w:type="dxa"/>
              <w:left w:w="28" w:type="dxa"/>
              <w:bottom w:w="28" w:type="dxa"/>
              <w:right w:w="28" w:type="dxa"/>
            </w:tcMar>
          </w:tcPr>
          <w:p w14:paraId="11BBC850" w14:textId="77777777" w:rsidR="00E97E37" w:rsidRPr="00501C2A" w:rsidRDefault="00E97E37" w:rsidP="002B40C4">
            <w:pPr>
              <w:pStyle w:val="affffa"/>
              <w:widowControl w:val="0"/>
              <w:spacing w:after="120"/>
              <w:jc w:val="left"/>
              <w:rPr>
                <w:rFonts w:ascii="Sylfaen" w:hAnsi="Sylfaen" w:cs="Times New Roman"/>
                <w:sz w:val="20"/>
              </w:rPr>
            </w:pPr>
          </w:p>
        </w:tc>
        <w:tc>
          <w:tcPr>
            <w:tcW w:w="161" w:type="dxa"/>
            <w:tcBorders>
              <w:top w:val="nil"/>
              <w:left w:val="nil"/>
              <w:bottom w:val="nil"/>
              <w:right w:val="nil"/>
            </w:tcBorders>
            <w:tcMar>
              <w:top w:w="28" w:type="dxa"/>
              <w:left w:w="28" w:type="dxa"/>
              <w:bottom w:w="28" w:type="dxa"/>
              <w:right w:w="28" w:type="dxa"/>
            </w:tcMar>
          </w:tcPr>
          <w:p w14:paraId="6C004E6C" w14:textId="77777777" w:rsidR="00E97E37" w:rsidRPr="00501C2A" w:rsidRDefault="00E97E37" w:rsidP="002B40C4">
            <w:pPr>
              <w:pStyle w:val="affffa"/>
              <w:widowControl w:val="0"/>
              <w:spacing w:after="120"/>
              <w:jc w:val="left"/>
              <w:rPr>
                <w:rFonts w:ascii="Sylfaen" w:hAnsi="Sylfaen" w:cs="Times New Roman"/>
                <w:sz w:val="20"/>
              </w:rPr>
            </w:pPr>
          </w:p>
        </w:tc>
        <w:tc>
          <w:tcPr>
            <w:tcW w:w="236" w:type="dxa"/>
            <w:gridSpan w:val="2"/>
            <w:tcBorders>
              <w:top w:val="nil"/>
              <w:left w:val="nil"/>
              <w:bottom w:val="nil"/>
              <w:right w:val="nil"/>
            </w:tcBorders>
            <w:tcMar>
              <w:top w:w="28" w:type="dxa"/>
              <w:left w:w="28" w:type="dxa"/>
              <w:bottom w:w="28" w:type="dxa"/>
              <w:right w:w="28" w:type="dxa"/>
            </w:tcMar>
          </w:tcPr>
          <w:p w14:paraId="62CD6943" w14:textId="77777777" w:rsidR="00E97E37" w:rsidRPr="00501C2A" w:rsidRDefault="00E97E37" w:rsidP="002B40C4">
            <w:pPr>
              <w:pStyle w:val="affffa"/>
              <w:widowControl w:val="0"/>
              <w:spacing w:after="120"/>
              <w:jc w:val="left"/>
              <w:rPr>
                <w:rFonts w:ascii="Sylfaen" w:hAnsi="Sylfaen" w:cs="Times New Roman"/>
                <w:sz w:val="20"/>
              </w:rPr>
            </w:pPr>
          </w:p>
        </w:tc>
        <w:tc>
          <w:tcPr>
            <w:tcW w:w="2999" w:type="dxa"/>
            <w:gridSpan w:val="4"/>
            <w:tcMar>
              <w:top w:w="28" w:type="dxa"/>
              <w:left w:w="28" w:type="dxa"/>
              <w:bottom w:w="28" w:type="dxa"/>
              <w:right w:w="28" w:type="dxa"/>
            </w:tcMar>
          </w:tcPr>
          <w:p w14:paraId="7D4C1C0F"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*.8. Լիազորված մարմնի անվանումը</w:t>
            </w:r>
          </w:p>
          <w:p w14:paraId="6BDD5ACA"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(csdo:‌Authority‌Name)</w:t>
            </w:r>
          </w:p>
        </w:tc>
        <w:tc>
          <w:tcPr>
            <w:tcW w:w="2268" w:type="dxa"/>
            <w:tcMar>
              <w:top w:w="28" w:type="dxa"/>
              <w:left w:w="28" w:type="dxa"/>
              <w:bottom w:w="28" w:type="dxa"/>
              <w:right w:w="28" w:type="dxa"/>
            </w:tcMar>
          </w:tcPr>
          <w:p w14:paraId="25F0F497"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փաստաթուղթը տրամադրած մարմնի կամ կազմակերպության անվանումը</w:t>
            </w:r>
          </w:p>
        </w:tc>
        <w:tc>
          <w:tcPr>
            <w:tcW w:w="1984" w:type="dxa"/>
            <w:tcMar>
              <w:top w:w="28" w:type="dxa"/>
              <w:left w:w="28" w:type="dxa"/>
              <w:bottom w:w="28" w:type="dxa"/>
              <w:right w:w="28" w:type="dxa"/>
            </w:tcMar>
          </w:tcPr>
          <w:p w14:paraId="27E40C6A"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M.SDE.00066</w:t>
            </w:r>
          </w:p>
        </w:tc>
        <w:tc>
          <w:tcPr>
            <w:tcW w:w="3119" w:type="dxa"/>
            <w:tcMar>
              <w:top w:w="28" w:type="dxa"/>
              <w:left w:w="28" w:type="dxa"/>
              <w:bottom w:w="28" w:type="dxa"/>
              <w:right w:w="28" w:type="dxa"/>
            </w:tcMar>
          </w:tcPr>
          <w:p w14:paraId="72BD03E3"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csdo:‌Name300‌Type (M.SDT.00056)</w:t>
            </w:r>
          </w:p>
          <w:p w14:paraId="584B234F"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Պայմանանշանների նորմալացված տողը:</w:t>
            </w:r>
          </w:p>
          <w:p w14:paraId="559673AD"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Նվազագույն երկարությունը՝ 1</w:t>
            </w:r>
          </w:p>
          <w:p w14:paraId="07E095DC"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 xml:space="preserve">Առավելագույն երկարությունը՝ </w:t>
            </w:r>
            <w:r>
              <w:rPr>
                <w:rFonts w:ascii="Sylfaen" w:hAnsi="Sylfaen"/>
                <w:sz w:val="20"/>
              </w:rPr>
              <w:lastRenderedPageBreak/>
              <w:t>300</w:t>
            </w:r>
          </w:p>
        </w:tc>
        <w:tc>
          <w:tcPr>
            <w:tcW w:w="992" w:type="dxa"/>
            <w:tcMar>
              <w:top w:w="28" w:type="dxa"/>
              <w:left w:w="28" w:type="dxa"/>
              <w:bottom w:w="28" w:type="dxa"/>
              <w:right w:w="28" w:type="dxa"/>
            </w:tcMar>
          </w:tcPr>
          <w:p w14:paraId="4DE1BC83"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lastRenderedPageBreak/>
              <w:t>0..1</w:t>
            </w:r>
          </w:p>
        </w:tc>
        <w:tc>
          <w:tcPr>
            <w:tcW w:w="2977" w:type="dxa"/>
            <w:tcMar>
              <w:top w:w="28" w:type="dxa"/>
              <w:left w:w="28" w:type="dxa"/>
              <w:bottom w:w="28" w:type="dxa"/>
              <w:right w:w="28" w:type="dxa"/>
            </w:tcMar>
          </w:tcPr>
          <w:p w14:paraId="6809D224" w14:textId="77777777" w:rsidR="00E97E37" w:rsidRPr="00501C2A" w:rsidRDefault="00E97E37" w:rsidP="002B40C4">
            <w:pPr>
              <w:pStyle w:val="affffa"/>
              <w:widowControl w:val="0"/>
              <w:spacing w:after="120"/>
              <w:jc w:val="left"/>
              <w:rPr>
                <w:rFonts w:ascii="Sylfaen" w:hAnsi="Sylfaen" w:cs="Times New Roman"/>
                <w:noProof/>
                <w:sz w:val="20"/>
              </w:rPr>
            </w:pPr>
          </w:p>
        </w:tc>
      </w:tr>
      <w:tr w:rsidR="00713477" w:rsidRPr="00501C2A" w14:paraId="1F920D78" w14:textId="77777777" w:rsidTr="00713477">
        <w:trPr>
          <w:gridBefore w:val="1"/>
          <w:wBefore w:w="57" w:type="dxa"/>
          <w:jc w:val="center"/>
        </w:trPr>
        <w:tc>
          <w:tcPr>
            <w:tcW w:w="236" w:type="dxa"/>
            <w:tcBorders>
              <w:top w:val="nil"/>
              <w:left w:val="nil"/>
              <w:bottom w:val="nil"/>
              <w:right w:val="nil"/>
            </w:tcBorders>
            <w:tcMar>
              <w:top w:w="28" w:type="dxa"/>
              <w:left w:w="28" w:type="dxa"/>
              <w:bottom w:w="28" w:type="dxa"/>
              <w:right w:w="28" w:type="dxa"/>
            </w:tcMar>
          </w:tcPr>
          <w:p w14:paraId="48257E9B" w14:textId="77777777" w:rsidR="00E97E37" w:rsidRPr="00501C2A" w:rsidRDefault="00E97E37" w:rsidP="002B40C4">
            <w:pPr>
              <w:pStyle w:val="affffa"/>
              <w:widowControl w:val="0"/>
              <w:spacing w:after="120"/>
              <w:jc w:val="left"/>
              <w:rPr>
                <w:rFonts w:ascii="Sylfaen" w:hAnsi="Sylfaen" w:cs="Times New Roman"/>
                <w:sz w:val="20"/>
              </w:rPr>
            </w:pPr>
          </w:p>
        </w:tc>
        <w:tc>
          <w:tcPr>
            <w:tcW w:w="161" w:type="dxa"/>
            <w:tcBorders>
              <w:top w:val="nil"/>
              <w:left w:val="nil"/>
              <w:bottom w:val="nil"/>
              <w:right w:val="nil"/>
            </w:tcBorders>
            <w:tcMar>
              <w:top w:w="28" w:type="dxa"/>
              <w:left w:w="28" w:type="dxa"/>
              <w:bottom w:w="28" w:type="dxa"/>
              <w:right w:w="28" w:type="dxa"/>
            </w:tcMar>
          </w:tcPr>
          <w:p w14:paraId="6176DDBE" w14:textId="77777777" w:rsidR="00E97E37" w:rsidRPr="00501C2A" w:rsidRDefault="00E97E37" w:rsidP="002B40C4">
            <w:pPr>
              <w:pStyle w:val="affffa"/>
              <w:widowControl w:val="0"/>
              <w:spacing w:after="120"/>
              <w:jc w:val="left"/>
              <w:rPr>
                <w:rFonts w:ascii="Sylfaen" w:hAnsi="Sylfaen" w:cs="Times New Roman"/>
                <w:sz w:val="20"/>
              </w:rPr>
            </w:pPr>
          </w:p>
        </w:tc>
        <w:tc>
          <w:tcPr>
            <w:tcW w:w="236" w:type="dxa"/>
            <w:gridSpan w:val="2"/>
            <w:tcBorders>
              <w:top w:val="nil"/>
              <w:left w:val="nil"/>
              <w:bottom w:val="nil"/>
              <w:right w:val="nil"/>
            </w:tcBorders>
            <w:tcMar>
              <w:top w:w="28" w:type="dxa"/>
              <w:left w:w="28" w:type="dxa"/>
              <w:bottom w:w="28" w:type="dxa"/>
              <w:right w:w="28" w:type="dxa"/>
            </w:tcMar>
          </w:tcPr>
          <w:p w14:paraId="2825AF45" w14:textId="77777777" w:rsidR="00E97E37" w:rsidRPr="00501C2A" w:rsidRDefault="00E97E37" w:rsidP="002B40C4">
            <w:pPr>
              <w:pStyle w:val="affffa"/>
              <w:widowControl w:val="0"/>
              <w:spacing w:after="120"/>
              <w:jc w:val="left"/>
              <w:rPr>
                <w:rFonts w:ascii="Sylfaen" w:hAnsi="Sylfaen" w:cs="Times New Roman"/>
                <w:sz w:val="20"/>
              </w:rPr>
            </w:pPr>
          </w:p>
        </w:tc>
        <w:tc>
          <w:tcPr>
            <w:tcW w:w="2999" w:type="dxa"/>
            <w:gridSpan w:val="4"/>
            <w:tcMar>
              <w:top w:w="28" w:type="dxa"/>
              <w:left w:w="28" w:type="dxa"/>
              <w:bottom w:w="28" w:type="dxa"/>
              <w:right w:w="28" w:type="dxa"/>
            </w:tcMar>
          </w:tcPr>
          <w:p w14:paraId="48C1BD76"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*.9. Լիազորված մարմնի նույնականացուցիչը</w:t>
            </w:r>
          </w:p>
          <w:p w14:paraId="4B8E3813"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(csdo:‌Authority‌Id)</w:t>
            </w:r>
          </w:p>
        </w:tc>
        <w:tc>
          <w:tcPr>
            <w:tcW w:w="2268" w:type="dxa"/>
            <w:tcMar>
              <w:top w:w="28" w:type="dxa"/>
              <w:left w:w="28" w:type="dxa"/>
              <w:bottom w:w="28" w:type="dxa"/>
              <w:right w:w="28" w:type="dxa"/>
            </w:tcMar>
          </w:tcPr>
          <w:p w14:paraId="2A0A136F"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փաստաթուղթը տրամադրած կամ հաստատած պետական կամ միջպետական մարմինը (կազմակերպությունը) նույնականացնող պայմանանշանների տողը</w:t>
            </w:r>
          </w:p>
        </w:tc>
        <w:tc>
          <w:tcPr>
            <w:tcW w:w="1984" w:type="dxa"/>
            <w:tcMar>
              <w:top w:w="28" w:type="dxa"/>
              <w:left w:w="28" w:type="dxa"/>
              <w:bottom w:w="28" w:type="dxa"/>
              <w:right w:w="28" w:type="dxa"/>
            </w:tcMar>
          </w:tcPr>
          <w:p w14:paraId="5F985DB1"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M.SDE.00068</w:t>
            </w:r>
          </w:p>
        </w:tc>
        <w:tc>
          <w:tcPr>
            <w:tcW w:w="3119" w:type="dxa"/>
            <w:tcMar>
              <w:top w:w="28" w:type="dxa"/>
              <w:left w:w="28" w:type="dxa"/>
              <w:bottom w:w="28" w:type="dxa"/>
              <w:right w:w="28" w:type="dxa"/>
            </w:tcMar>
          </w:tcPr>
          <w:p w14:paraId="734F3D5E"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csdo:‌Id20‌Type (M.SDT.00092)</w:t>
            </w:r>
          </w:p>
          <w:p w14:paraId="41F238D5"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Պայմանանշանների նորմալացված տողը:</w:t>
            </w:r>
          </w:p>
          <w:p w14:paraId="047B1C9F"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Նվազագույն երկարությունը՝ 1</w:t>
            </w:r>
          </w:p>
          <w:p w14:paraId="0205C00E"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Առավելագույն երկարությունը՝ 20</w:t>
            </w:r>
          </w:p>
        </w:tc>
        <w:tc>
          <w:tcPr>
            <w:tcW w:w="992" w:type="dxa"/>
            <w:tcMar>
              <w:top w:w="28" w:type="dxa"/>
              <w:left w:w="28" w:type="dxa"/>
              <w:bottom w:w="28" w:type="dxa"/>
              <w:right w:w="28" w:type="dxa"/>
            </w:tcMar>
          </w:tcPr>
          <w:p w14:paraId="31A586B8"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0..1</w:t>
            </w:r>
          </w:p>
        </w:tc>
        <w:tc>
          <w:tcPr>
            <w:tcW w:w="2977" w:type="dxa"/>
            <w:tcMar>
              <w:top w:w="28" w:type="dxa"/>
              <w:left w:w="28" w:type="dxa"/>
              <w:bottom w:w="28" w:type="dxa"/>
              <w:right w:w="28" w:type="dxa"/>
            </w:tcMar>
          </w:tcPr>
          <w:p w14:paraId="362E0C13" w14:textId="77777777" w:rsidR="00E97E37" w:rsidRPr="00501C2A" w:rsidRDefault="00E97E37" w:rsidP="002B40C4">
            <w:pPr>
              <w:pStyle w:val="affffa"/>
              <w:widowControl w:val="0"/>
              <w:spacing w:after="120"/>
              <w:jc w:val="left"/>
              <w:rPr>
                <w:rFonts w:ascii="Sylfaen" w:hAnsi="Sylfaen" w:cs="Times New Roman"/>
                <w:noProof/>
                <w:sz w:val="20"/>
              </w:rPr>
            </w:pPr>
            <w:r>
              <w:rPr>
                <w:rFonts w:ascii="Sylfaen" w:hAnsi="Sylfaen"/>
                <w:sz w:val="20"/>
              </w:rPr>
              <w:t>վավերապայմանը կիրառվում է Ռուսաստանի Դաշնությունում</w:t>
            </w:r>
          </w:p>
        </w:tc>
      </w:tr>
      <w:tr w:rsidR="00713477" w:rsidRPr="00501C2A" w14:paraId="21064B9D" w14:textId="77777777" w:rsidTr="00713477">
        <w:trPr>
          <w:gridBefore w:val="1"/>
          <w:wBefore w:w="57" w:type="dxa"/>
          <w:jc w:val="center"/>
        </w:trPr>
        <w:tc>
          <w:tcPr>
            <w:tcW w:w="236" w:type="dxa"/>
            <w:tcBorders>
              <w:top w:val="nil"/>
              <w:left w:val="nil"/>
              <w:bottom w:val="nil"/>
              <w:right w:val="nil"/>
            </w:tcBorders>
            <w:tcMar>
              <w:top w:w="28" w:type="dxa"/>
              <w:left w:w="28" w:type="dxa"/>
              <w:bottom w:w="28" w:type="dxa"/>
              <w:right w:w="28" w:type="dxa"/>
            </w:tcMar>
          </w:tcPr>
          <w:p w14:paraId="411B82E5" w14:textId="77777777" w:rsidR="00E97E37" w:rsidRPr="00501C2A" w:rsidRDefault="00E97E37" w:rsidP="002B40C4">
            <w:pPr>
              <w:pStyle w:val="affffa"/>
              <w:widowControl w:val="0"/>
              <w:spacing w:after="120"/>
              <w:jc w:val="left"/>
              <w:rPr>
                <w:rFonts w:ascii="Sylfaen" w:hAnsi="Sylfaen" w:cs="Times New Roman"/>
                <w:sz w:val="20"/>
              </w:rPr>
            </w:pPr>
          </w:p>
        </w:tc>
        <w:tc>
          <w:tcPr>
            <w:tcW w:w="161" w:type="dxa"/>
            <w:tcBorders>
              <w:top w:val="nil"/>
              <w:left w:val="nil"/>
              <w:bottom w:val="nil"/>
              <w:right w:val="nil"/>
            </w:tcBorders>
            <w:tcMar>
              <w:top w:w="28" w:type="dxa"/>
              <w:left w:w="28" w:type="dxa"/>
              <w:bottom w:w="28" w:type="dxa"/>
              <w:right w:w="28" w:type="dxa"/>
            </w:tcMar>
          </w:tcPr>
          <w:p w14:paraId="57795DE9" w14:textId="77777777" w:rsidR="00E97E37" w:rsidRPr="00501C2A" w:rsidRDefault="00E97E37" w:rsidP="002B40C4">
            <w:pPr>
              <w:pStyle w:val="affffa"/>
              <w:widowControl w:val="0"/>
              <w:spacing w:after="120"/>
              <w:jc w:val="left"/>
              <w:rPr>
                <w:rFonts w:ascii="Sylfaen" w:hAnsi="Sylfaen" w:cs="Times New Roman"/>
                <w:sz w:val="20"/>
              </w:rPr>
            </w:pPr>
          </w:p>
        </w:tc>
        <w:tc>
          <w:tcPr>
            <w:tcW w:w="236" w:type="dxa"/>
            <w:gridSpan w:val="2"/>
            <w:tcBorders>
              <w:top w:val="nil"/>
              <w:left w:val="nil"/>
              <w:bottom w:val="nil"/>
              <w:right w:val="nil"/>
            </w:tcBorders>
            <w:tcMar>
              <w:top w:w="28" w:type="dxa"/>
              <w:left w:w="28" w:type="dxa"/>
              <w:bottom w:w="28" w:type="dxa"/>
              <w:right w:w="28" w:type="dxa"/>
            </w:tcMar>
          </w:tcPr>
          <w:p w14:paraId="6614A1DD" w14:textId="77777777" w:rsidR="00E97E37" w:rsidRPr="00501C2A" w:rsidRDefault="00E97E37" w:rsidP="002B40C4">
            <w:pPr>
              <w:pStyle w:val="affffa"/>
              <w:widowControl w:val="0"/>
              <w:spacing w:after="120"/>
              <w:jc w:val="left"/>
              <w:rPr>
                <w:rFonts w:ascii="Sylfaen" w:hAnsi="Sylfaen" w:cs="Times New Roman"/>
                <w:sz w:val="20"/>
              </w:rPr>
            </w:pPr>
          </w:p>
        </w:tc>
        <w:tc>
          <w:tcPr>
            <w:tcW w:w="2999" w:type="dxa"/>
            <w:gridSpan w:val="4"/>
            <w:tcMar>
              <w:top w:w="28" w:type="dxa"/>
              <w:left w:w="28" w:type="dxa"/>
              <w:bottom w:w="28" w:type="dxa"/>
              <w:right w:w="28" w:type="dxa"/>
            </w:tcMar>
          </w:tcPr>
          <w:p w14:paraId="40927C8B"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*.10. Տեղեկատվական ռեսուրսը</w:t>
            </w:r>
          </w:p>
          <w:p w14:paraId="4EC0B17E"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(cacdo:‌Information‌Source‌Details)</w:t>
            </w:r>
          </w:p>
        </w:tc>
        <w:tc>
          <w:tcPr>
            <w:tcW w:w="2268" w:type="dxa"/>
            <w:tcMar>
              <w:top w:w="28" w:type="dxa"/>
              <w:left w:w="28" w:type="dxa"/>
              <w:bottom w:w="28" w:type="dxa"/>
              <w:right w:w="28" w:type="dxa"/>
            </w:tcMar>
          </w:tcPr>
          <w:p w14:paraId="5166162C"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«Ինտերնետ» տեղեկատվական-հեռահաղորդակցական ցանցում տեղեկատվական ռեսուրսի մասին տեղեկությունները</w:t>
            </w:r>
          </w:p>
        </w:tc>
        <w:tc>
          <w:tcPr>
            <w:tcW w:w="1984" w:type="dxa"/>
            <w:tcMar>
              <w:top w:w="28" w:type="dxa"/>
              <w:left w:w="28" w:type="dxa"/>
              <w:bottom w:w="28" w:type="dxa"/>
              <w:right w:w="28" w:type="dxa"/>
            </w:tcMar>
          </w:tcPr>
          <w:p w14:paraId="546D894C"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M.CA.CDE.00345</w:t>
            </w:r>
          </w:p>
        </w:tc>
        <w:tc>
          <w:tcPr>
            <w:tcW w:w="3119" w:type="dxa"/>
            <w:tcMar>
              <w:top w:w="28" w:type="dxa"/>
              <w:left w:w="28" w:type="dxa"/>
              <w:bottom w:w="28" w:type="dxa"/>
              <w:right w:w="28" w:type="dxa"/>
            </w:tcMar>
          </w:tcPr>
          <w:p w14:paraId="0939175B"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cacdo:‌Information‌Source‌Details‌Type (M.CA.CDT.00295)</w:t>
            </w:r>
          </w:p>
          <w:p w14:paraId="6E41C35D"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Որոշվում է ներդրված տարրերի արժեքների տիրույթներով</w:t>
            </w:r>
          </w:p>
        </w:tc>
        <w:tc>
          <w:tcPr>
            <w:tcW w:w="992" w:type="dxa"/>
            <w:tcMar>
              <w:top w:w="28" w:type="dxa"/>
              <w:left w:w="28" w:type="dxa"/>
              <w:bottom w:w="28" w:type="dxa"/>
              <w:right w:w="28" w:type="dxa"/>
            </w:tcMar>
          </w:tcPr>
          <w:p w14:paraId="6BF0C7A9"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0..1</w:t>
            </w:r>
          </w:p>
        </w:tc>
        <w:tc>
          <w:tcPr>
            <w:tcW w:w="2977" w:type="dxa"/>
            <w:tcMar>
              <w:top w:w="28" w:type="dxa"/>
              <w:left w:w="28" w:type="dxa"/>
              <w:bottom w:w="28" w:type="dxa"/>
              <w:right w:w="28" w:type="dxa"/>
            </w:tcMar>
          </w:tcPr>
          <w:p w14:paraId="0F28886C" w14:textId="77777777" w:rsidR="00E97E37" w:rsidRPr="00501C2A" w:rsidRDefault="00E97E37" w:rsidP="002B40C4">
            <w:pPr>
              <w:pStyle w:val="affffa"/>
              <w:widowControl w:val="0"/>
              <w:spacing w:after="120"/>
              <w:jc w:val="left"/>
              <w:rPr>
                <w:rFonts w:ascii="Sylfaen" w:hAnsi="Sylfaen" w:cs="Times New Roman"/>
                <w:noProof/>
                <w:sz w:val="20"/>
              </w:rPr>
            </w:pPr>
            <w:r>
              <w:rPr>
                <w:rFonts w:ascii="Sylfaen" w:hAnsi="Sylfaen"/>
                <w:sz w:val="20"/>
              </w:rPr>
              <w:t>վավերապայմանը չի լրացվում</w:t>
            </w:r>
          </w:p>
        </w:tc>
      </w:tr>
      <w:tr w:rsidR="00713477" w:rsidRPr="00501C2A" w14:paraId="6A63F077" w14:textId="77777777" w:rsidTr="00713477">
        <w:trPr>
          <w:gridBefore w:val="1"/>
          <w:wBefore w:w="57" w:type="dxa"/>
          <w:jc w:val="center"/>
        </w:trPr>
        <w:tc>
          <w:tcPr>
            <w:tcW w:w="236" w:type="dxa"/>
            <w:tcBorders>
              <w:top w:val="nil"/>
              <w:left w:val="nil"/>
              <w:bottom w:val="nil"/>
              <w:right w:val="nil"/>
            </w:tcBorders>
            <w:tcMar>
              <w:top w:w="28" w:type="dxa"/>
              <w:left w:w="28" w:type="dxa"/>
              <w:bottom w:w="28" w:type="dxa"/>
              <w:right w:w="28" w:type="dxa"/>
            </w:tcMar>
          </w:tcPr>
          <w:p w14:paraId="098F783E" w14:textId="77777777" w:rsidR="00E97E37" w:rsidRPr="00501C2A" w:rsidRDefault="00E97E37" w:rsidP="002B40C4">
            <w:pPr>
              <w:pStyle w:val="affffa"/>
              <w:widowControl w:val="0"/>
              <w:spacing w:after="120"/>
              <w:jc w:val="left"/>
              <w:rPr>
                <w:rFonts w:ascii="Sylfaen" w:hAnsi="Sylfaen" w:cs="Times New Roman"/>
                <w:sz w:val="20"/>
              </w:rPr>
            </w:pPr>
          </w:p>
        </w:tc>
        <w:tc>
          <w:tcPr>
            <w:tcW w:w="161" w:type="dxa"/>
            <w:tcBorders>
              <w:top w:val="nil"/>
              <w:left w:val="nil"/>
              <w:bottom w:val="nil"/>
              <w:right w:val="nil"/>
            </w:tcBorders>
            <w:tcMar>
              <w:top w:w="28" w:type="dxa"/>
              <w:left w:w="28" w:type="dxa"/>
              <w:bottom w:w="28" w:type="dxa"/>
              <w:right w:w="28" w:type="dxa"/>
            </w:tcMar>
          </w:tcPr>
          <w:p w14:paraId="60048A75" w14:textId="77777777" w:rsidR="00E97E37" w:rsidRPr="00501C2A" w:rsidRDefault="00E97E37" w:rsidP="002B40C4">
            <w:pPr>
              <w:pStyle w:val="affffa"/>
              <w:widowControl w:val="0"/>
              <w:spacing w:after="120"/>
              <w:jc w:val="left"/>
              <w:rPr>
                <w:rFonts w:ascii="Sylfaen" w:hAnsi="Sylfaen" w:cs="Times New Roman"/>
                <w:sz w:val="20"/>
              </w:rPr>
            </w:pPr>
          </w:p>
        </w:tc>
        <w:tc>
          <w:tcPr>
            <w:tcW w:w="236" w:type="dxa"/>
            <w:gridSpan w:val="2"/>
            <w:tcBorders>
              <w:top w:val="nil"/>
              <w:left w:val="nil"/>
              <w:bottom w:val="nil"/>
              <w:right w:val="nil"/>
            </w:tcBorders>
            <w:tcMar>
              <w:top w:w="28" w:type="dxa"/>
              <w:left w:w="28" w:type="dxa"/>
              <w:bottom w:w="28" w:type="dxa"/>
              <w:right w:w="28" w:type="dxa"/>
            </w:tcMar>
          </w:tcPr>
          <w:p w14:paraId="2940A397"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2FD09FB7" w14:textId="77777777" w:rsidR="00E97E37" w:rsidRPr="00501C2A" w:rsidRDefault="00E97E37" w:rsidP="002B40C4">
            <w:pPr>
              <w:pStyle w:val="affffa"/>
              <w:widowControl w:val="0"/>
              <w:spacing w:after="120"/>
              <w:jc w:val="left"/>
              <w:rPr>
                <w:rFonts w:ascii="Sylfaen" w:hAnsi="Sylfaen" w:cs="Times New Roman"/>
                <w:sz w:val="20"/>
              </w:rPr>
            </w:pPr>
          </w:p>
        </w:tc>
        <w:tc>
          <w:tcPr>
            <w:tcW w:w="2801" w:type="dxa"/>
            <w:gridSpan w:val="3"/>
            <w:tcMar>
              <w:top w:w="28" w:type="dxa"/>
              <w:left w:w="28" w:type="dxa"/>
              <w:bottom w:w="28" w:type="dxa"/>
              <w:right w:w="28" w:type="dxa"/>
            </w:tcMar>
          </w:tcPr>
          <w:p w14:paraId="718BEA5F"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*.10.1. Տեղեկատվական աղբյուրի կամ ռեսուրսի անվանումը</w:t>
            </w:r>
          </w:p>
          <w:p w14:paraId="1FAB35E0"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(casdo:‌Information‌Source‌Name)</w:t>
            </w:r>
          </w:p>
        </w:tc>
        <w:tc>
          <w:tcPr>
            <w:tcW w:w="2268" w:type="dxa"/>
            <w:tcMar>
              <w:top w:w="28" w:type="dxa"/>
              <w:left w:w="28" w:type="dxa"/>
              <w:bottom w:w="28" w:type="dxa"/>
              <w:right w:w="28" w:type="dxa"/>
            </w:tcMar>
          </w:tcPr>
          <w:p w14:paraId="063E937E"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տեղեկատվական ռեսուրսի անվանումը</w:t>
            </w:r>
          </w:p>
        </w:tc>
        <w:tc>
          <w:tcPr>
            <w:tcW w:w="1984" w:type="dxa"/>
            <w:tcMar>
              <w:top w:w="28" w:type="dxa"/>
              <w:left w:w="28" w:type="dxa"/>
              <w:bottom w:w="28" w:type="dxa"/>
              <w:right w:w="28" w:type="dxa"/>
            </w:tcMar>
          </w:tcPr>
          <w:p w14:paraId="29ACF655"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M.CA.SDE.00292</w:t>
            </w:r>
          </w:p>
        </w:tc>
        <w:tc>
          <w:tcPr>
            <w:tcW w:w="3119" w:type="dxa"/>
            <w:tcMar>
              <w:top w:w="28" w:type="dxa"/>
              <w:left w:w="28" w:type="dxa"/>
              <w:bottom w:w="28" w:type="dxa"/>
              <w:right w:w="28" w:type="dxa"/>
            </w:tcMar>
          </w:tcPr>
          <w:p w14:paraId="6B72DF23"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csdo:‌Name500‌Type (M.SDT.00134)</w:t>
            </w:r>
          </w:p>
          <w:p w14:paraId="30E72DC3"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Պայմանանշանների նորմալացված տողը:</w:t>
            </w:r>
          </w:p>
          <w:p w14:paraId="2FD368FC"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Նվազագույն երկարությունը՝ 1</w:t>
            </w:r>
          </w:p>
          <w:p w14:paraId="5C6F4889"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Առավելագույն երկարությունը՝ 500</w:t>
            </w:r>
          </w:p>
        </w:tc>
        <w:tc>
          <w:tcPr>
            <w:tcW w:w="992" w:type="dxa"/>
            <w:tcMar>
              <w:top w:w="28" w:type="dxa"/>
              <w:left w:w="28" w:type="dxa"/>
              <w:bottom w:w="28" w:type="dxa"/>
              <w:right w:w="28" w:type="dxa"/>
            </w:tcMar>
          </w:tcPr>
          <w:p w14:paraId="343EAA6E"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0..1</w:t>
            </w:r>
          </w:p>
        </w:tc>
        <w:tc>
          <w:tcPr>
            <w:tcW w:w="2977" w:type="dxa"/>
            <w:tcMar>
              <w:top w:w="28" w:type="dxa"/>
              <w:left w:w="28" w:type="dxa"/>
              <w:bottom w:w="28" w:type="dxa"/>
              <w:right w:w="28" w:type="dxa"/>
            </w:tcMar>
          </w:tcPr>
          <w:p w14:paraId="631CFEB2" w14:textId="77777777" w:rsidR="00E97E37" w:rsidRPr="00501C2A" w:rsidRDefault="00E97E37" w:rsidP="002B40C4">
            <w:pPr>
              <w:pStyle w:val="affffa"/>
              <w:widowControl w:val="0"/>
              <w:spacing w:after="120"/>
              <w:jc w:val="left"/>
              <w:rPr>
                <w:rFonts w:ascii="Sylfaen" w:hAnsi="Sylfaen" w:cs="Times New Roman"/>
                <w:noProof/>
                <w:sz w:val="20"/>
              </w:rPr>
            </w:pPr>
          </w:p>
        </w:tc>
      </w:tr>
      <w:tr w:rsidR="00713477" w:rsidRPr="00501C2A" w14:paraId="2E9E9130" w14:textId="77777777" w:rsidTr="00713477">
        <w:trPr>
          <w:gridBefore w:val="1"/>
          <w:wBefore w:w="57" w:type="dxa"/>
          <w:jc w:val="center"/>
        </w:trPr>
        <w:tc>
          <w:tcPr>
            <w:tcW w:w="236" w:type="dxa"/>
            <w:tcBorders>
              <w:top w:val="nil"/>
              <w:left w:val="nil"/>
              <w:bottom w:val="nil"/>
              <w:right w:val="nil"/>
            </w:tcBorders>
            <w:tcMar>
              <w:top w:w="28" w:type="dxa"/>
              <w:left w:w="28" w:type="dxa"/>
              <w:bottom w:w="28" w:type="dxa"/>
              <w:right w:w="28" w:type="dxa"/>
            </w:tcMar>
          </w:tcPr>
          <w:p w14:paraId="170D0476" w14:textId="77777777" w:rsidR="00E97E37" w:rsidRPr="00501C2A" w:rsidRDefault="00E97E37" w:rsidP="002B40C4">
            <w:pPr>
              <w:pStyle w:val="affffa"/>
              <w:widowControl w:val="0"/>
              <w:spacing w:after="120"/>
              <w:jc w:val="left"/>
              <w:rPr>
                <w:rFonts w:ascii="Sylfaen" w:hAnsi="Sylfaen" w:cs="Times New Roman"/>
                <w:sz w:val="20"/>
              </w:rPr>
            </w:pPr>
          </w:p>
        </w:tc>
        <w:tc>
          <w:tcPr>
            <w:tcW w:w="161" w:type="dxa"/>
            <w:tcBorders>
              <w:top w:val="nil"/>
              <w:left w:val="nil"/>
              <w:bottom w:val="nil"/>
              <w:right w:val="nil"/>
            </w:tcBorders>
            <w:tcMar>
              <w:top w:w="28" w:type="dxa"/>
              <w:left w:w="28" w:type="dxa"/>
              <w:bottom w:w="28" w:type="dxa"/>
              <w:right w:w="28" w:type="dxa"/>
            </w:tcMar>
          </w:tcPr>
          <w:p w14:paraId="6970E6AD" w14:textId="77777777" w:rsidR="00E97E37" w:rsidRPr="00501C2A" w:rsidRDefault="00E97E37" w:rsidP="002B40C4">
            <w:pPr>
              <w:pStyle w:val="affffa"/>
              <w:widowControl w:val="0"/>
              <w:spacing w:after="120"/>
              <w:jc w:val="left"/>
              <w:rPr>
                <w:rFonts w:ascii="Sylfaen" w:hAnsi="Sylfaen" w:cs="Times New Roman"/>
                <w:sz w:val="20"/>
              </w:rPr>
            </w:pPr>
          </w:p>
        </w:tc>
        <w:tc>
          <w:tcPr>
            <w:tcW w:w="236" w:type="dxa"/>
            <w:gridSpan w:val="2"/>
            <w:tcBorders>
              <w:top w:val="nil"/>
              <w:left w:val="nil"/>
              <w:bottom w:val="nil"/>
              <w:right w:val="nil"/>
            </w:tcBorders>
            <w:tcMar>
              <w:top w:w="28" w:type="dxa"/>
              <w:left w:w="28" w:type="dxa"/>
              <w:bottom w:w="28" w:type="dxa"/>
              <w:right w:w="28" w:type="dxa"/>
            </w:tcMar>
          </w:tcPr>
          <w:p w14:paraId="2B4E6373"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7949FC21" w14:textId="77777777" w:rsidR="00E97E37" w:rsidRPr="00501C2A" w:rsidRDefault="00E97E37" w:rsidP="002B40C4">
            <w:pPr>
              <w:pStyle w:val="affffa"/>
              <w:widowControl w:val="0"/>
              <w:spacing w:after="120"/>
              <w:jc w:val="left"/>
              <w:rPr>
                <w:rFonts w:ascii="Sylfaen" w:hAnsi="Sylfaen" w:cs="Times New Roman"/>
                <w:sz w:val="20"/>
              </w:rPr>
            </w:pPr>
          </w:p>
        </w:tc>
        <w:tc>
          <w:tcPr>
            <w:tcW w:w="2801" w:type="dxa"/>
            <w:gridSpan w:val="3"/>
            <w:tcMar>
              <w:top w:w="28" w:type="dxa"/>
              <w:left w:w="28" w:type="dxa"/>
              <w:bottom w:w="28" w:type="dxa"/>
              <w:right w:w="28" w:type="dxa"/>
            </w:tcMar>
          </w:tcPr>
          <w:p w14:paraId="265A7786"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*.10.2. Հղում մանրամասնեցված տեղեկություններին</w:t>
            </w:r>
          </w:p>
          <w:p w14:paraId="77A81B21"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lastRenderedPageBreak/>
              <w:t>(csdo:‌Details‌Resource‌Id)</w:t>
            </w:r>
          </w:p>
        </w:tc>
        <w:tc>
          <w:tcPr>
            <w:tcW w:w="2268" w:type="dxa"/>
            <w:tcMar>
              <w:top w:w="28" w:type="dxa"/>
              <w:left w:w="28" w:type="dxa"/>
              <w:bottom w:w="28" w:type="dxa"/>
              <w:right w:w="28" w:type="dxa"/>
            </w:tcMar>
          </w:tcPr>
          <w:p w14:paraId="0725BDD3"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lastRenderedPageBreak/>
              <w:t>հղում տեղեկատվական ռեսուրսին</w:t>
            </w:r>
          </w:p>
        </w:tc>
        <w:tc>
          <w:tcPr>
            <w:tcW w:w="1984" w:type="dxa"/>
            <w:tcMar>
              <w:top w:w="28" w:type="dxa"/>
              <w:left w:w="28" w:type="dxa"/>
              <w:bottom w:w="28" w:type="dxa"/>
              <w:right w:w="28" w:type="dxa"/>
            </w:tcMar>
          </w:tcPr>
          <w:p w14:paraId="4DEFEC71"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M.SDE.00292</w:t>
            </w:r>
          </w:p>
        </w:tc>
        <w:tc>
          <w:tcPr>
            <w:tcW w:w="3119" w:type="dxa"/>
            <w:tcMar>
              <w:top w:w="28" w:type="dxa"/>
              <w:left w:w="28" w:type="dxa"/>
              <w:bottom w:w="28" w:type="dxa"/>
              <w:right w:w="28" w:type="dxa"/>
            </w:tcMar>
          </w:tcPr>
          <w:p w14:paraId="084E8C03"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csdo:‌Resource‌Id‌Type (M.SDT.00197)</w:t>
            </w:r>
          </w:p>
          <w:p w14:paraId="485E0437"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 xml:space="preserve">Պայմանանշանների </w:t>
            </w:r>
            <w:r>
              <w:rPr>
                <w:rFonts w:ascii="Sylfaen" w:hAnsi="Sylfaen"/>
                <w:sz w:val="20"/>
              </w:rPr>
              <w:lastRenderedPageBreak/>
              <w:t>նորմալացված տողը:</w:t>
            </w:r>
          </w:p>
          <w:p w14:paraId="59D48380"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Նվազագույն երկարությունը՝ 1</w:t>
            </w:r>
          </w:p>
          <w:p w14:paraId="48C5B751"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Առավելագույն երկարությունը՝ 2048</w:t>
            </w:r>
          </w:p>
        </w:tc>
        <w:tc>
          <w:tcPr>
            <w:tcW w:w="992" w:type="dxa"/>
            <w:tcMar>
              <w:top w:w="28" w:type="dxa"/>
              <w:left w:w="28" w:type="dxa"/>
              <w:bottom w:w="28" w:type="dxa"/>
              <w:right w:w="28" w:type="dxa"/>
            </w:tcMar>
          </w:tcPr>
          <w:p w14:paraId="641674E4"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lastRenderedPageBreak/>
              <w:t>0..1</w:t>
            </w:r>
          </w:p>
        </w:tc>
        <w:tc>
          <w:tcPr>
            <w:tcW w:w="2977" w:type="dxa"/>
            <w:tcMar>
              <w:top w:w="28" w:type="dxa"/>
              <w:left w:w="28" w:type="dxa"/>
              <w:bottom w:w="28" w:type="dxa"/>
              <w:right w:w="28" w:type="dxa"/>
            </w:tcMar>
          </w:tcPr>
          <w:p w14:paraId="4C8F4032" w14:textId="77777777" w:rsidR="00E97E37" w:rsidRPr="00501C2A" w:rsidRDefault="00E97E37" w:rsidP="002B40C4">
            <w:pPr>
              <w:pStyle w:val="affffa"/>
              <w:widowControl w:val="0"/>
              <w:spacing w:after="120"/>
              <w:jc w:val="left"/>
              <w:rPr>
                <w:rFonts w:ascii="Sylfaen" w:hAnsi="Sylfaen" w:cs="Times New Roman"/>
                <w:noProof/>
                <w:sz w:val="20"/>
              </w:rPr>
            </w:pPr>
          </w:p>
        </w:tc>
      </w:tr>
      <w:tr w:rsidR="00713477" w:rsidRPr="00501C2A" w14:paraId="2CD546F7" w14:textId="77777777" w:rsidTr="00713477">
        <w:trPr>
          <w:gridBefore w:val="1"/>
          <w:wBefore w:w="57" w:type="dxa"/>
          <w:jc w:val="center"/>
        </w:trPr>
        <w:tc>
          <w:tcPr>
            <w:tcW w:w="236" w:type="dxa"/>
            <w:tcBorders>
              <w:top w:val="nil"/>
              <w:left w:val="nil"/>
              <w:bottom w:val="nil"/>
              <w:right w:val="nil"/>
            </w:tcBorders>
            <w:tcMar>
              <w:top w:w="28" w:type="dxa"/>
              <w:left w:w="28" w:type="dxa"/>
              <w:bottom w:w="28" w:type="dxa"/>
              <w:right w:w="28" w:type="dxa"/>
            </w:tcMar>
          </w:tcPr>
          <w:p w14:paraId="14349BCF" w14:textId="77777777" w:rsidR="00E97E37" w:rsidRPr="00501C2A" w:rsidRDefault="00E97E37" w:rsidP="002B40C4">
            <w:pPr>
              <w:pStyle w:val="affffa"/>
              <w:widowControl w:val="0"/>
              <w:spacing w:after="120"/>
              <w:jc w:val="left"/>
              <w:rPr>
                <w:rFonts w:ascii="Sylfaen" w:hAnsi="Sylfaen" w:cs="Times New Roman"/>
                <w:sz w:val="20"/>
              </w:rPr>
            </w:pPr>
          </w:p>
        </w:tc>
        <w:tc>
          <w:tcPr>
            <w:tcW w:w="161" w:type="dxa"/>
            <w:tcBorders>
              <w:top w:val="nil"/>
              <w:left w:val="nil"/>
              <w:bottom w:val="nil"/>
              <w:right w:val="nil"/>
            </w:tcBorders>
            <w:tcMar>
              <w:top w:w="28" w:type="dxa"/>
              <w:left w:w="28" w:type="dxa"/>
              <w:bottom w:w="28" w:type="dxa"/>
              <w:right w:w="28" w:type="dxa"/>
            </w:tcMar>
          </w:tcPr>
          <w:p w14:paraId="4149FE9C" w14:textId="77777777" w:rsidR="00E97E37" w:rsidRPr="00501C2A" w:rsidRDefault="00E97E37" w:rsidP="002B40C4">
            <w:pPr>
              <w:pStyle w:val="affffa"/>
              <w:widowControl w:val="0"/>
              <w:spacing w:after="120"/>
              <w:jc w:val="left"/>
              <w:rPr>
                <w:rFonts w:ascii="Sylfaen" w:hAnsi="Sylfaen" w:cs="Times New Roman"/>
                <w:sz w:val="20"/>
              </w:rPr>
            </w:pPr>
          </w:p>
        </w:tc>
        <w:tc>
          <w:tcPr>
            <w:tcW w:w="236" w:type="dxa"/>
            <w:gridSpan w:val="2"/>
            <w:tcBorders>
              <w:top w:val="nil"/>
              <w:left w:val="nil"/>
              <w:bottom w:val="nil"/>
              <w:right w:val="nil"/>
            </w:tcBorders>
            <w:tcMar>
              <w:top w:w="28" w:type="dxa"/>
              <w:left w:w="28" w:type="dxa"/>
              <w:bottom w:w="28" w:type="dxa"/>
              <w:right w:w="28" w:type="dxa"/>
            </w:tcMar>
          </w:tcPr>
          <w:p w14:paraId="4EB9792B"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3C6A3FF0" w14:textId="77777777" w:rsidR="00E97E37" w:rsidRPr="00501C2A" w:rsidRDefault="00E97E37" w:rsidP="002B40C4">
            <w:pPr>
              <w:pStyle w:val="affffa"/>
              <w:widowControl w:val="0"/>
              <w:spacing w:after="120"/>
              <w:jc w:val="left"/>
              <w:rPr>
                <w:rFonts w:ascii="Sylfaen" w:hAnsi="Sylfaen" w:cs="Times New Roman"/>
                <w:sz w:val="20"/>
              </w:rPr>
            </w:pPr>
          </w:p>
        </w:tc>
        <w:tc>
          <w:tcPr>
            <w:tcW w:w="2801" w:type="dxa"/>
            <w:gridSpan w:val="3"/>
            <w:tcMar>
              <w:top w:w="28" w:type="dxa"/>
              <w:left w:w="28" w:type="dxa"/>
              <w:bottom w:w="28" w:type="dxa"/>
              <w:right w:w="28" w:type="dxa"/>
            </w:tcMar>
          </w:tcPr>
          <w:p w14:paraId="5323A172"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*.10.3. Ամսաթիվը</w:t>
            </w:r>
          </w:p>
          <w:p w14:paraId="18F5624A"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(csdo:‌Event‌Date)</w:t>
            </w:r>
          </w:p>
        </w:tc>
        <w:tc>
          <w:tcPr>
            <w:tcW w:w="2268" w:type="dxa"/>
            <w:tcMar>
              <w:top w:w="28" w:type="dxa"/>
              <w:left w:w="28" w:type="dxa"/>
              <w:bottom w:w="28" w:type="dxa"/>
              <w:right w:w="28" w:type="dxa"/>
            </w:tcMar>
          </w:tcPr>
          <w:p w14:paraId="18C87C7D"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տեղեկատվական ռեսուրսից օգտվելու ամսաթիվը</w:t>
            </w:r>
          </w:p>
        </w:tc>
        <w:tc>
          <w:tcPr>
            <w:tcW w:w="1984" w:type="dxa"/>
            <w:tcMar>
              <w:top w:w="28" w:type="dxa"/>
              <w:left w:w="28" w:type="dxa"/>
              <w:bottom w:w="28" w:type="dxa"/>
              <w:right w:w="28" w:type="dxa"/>
            </w:tcMar>
          </w:tcPr>
          <w:p w14:paraId="5E5C8573"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M.SDE.00131</w:t>
            </w:r>
          </w:p>
        </w:tc>
        <w:tc>
          <w:tcPr>
            <w:tcW w:w="3119" w:type="dxa"/>
            <w:tcMar>
              <w:top w:w="28" w:type="dxa"/>
              <w:left w:w="28" w:type="dxa"/>
              <w:bottom w:w="28" w:type="dxa"/>
              <w:right w:w="28" w:type="dxa"/>
            </w:tcMar>
          </w:tcPr>
          <w:p w14:paraId="1E7875E7"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bdt:DateType (M.BDT.00005)</w:t>
            </w:r>
          </w:p>
          <w:p w14:paraId="0E4FF2B1"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Ամսաթվի նշագիրը՝ ISO 8601 ստանդարտների սերիային համապատասխան</w:t>
            </w:r>
          </w:p>
        </w:tc>
        <w:tc>
          <w:tcPr>
            <w:tcW w:w="992" w:type="dxa"/>
            <w:tcMar>
              <w:top w:w="28" w:type="dxa"/>
              <w:left w:w="28" w:type="dxa"/>
              <w:bottom w:w="28" w:type="dxa"/>
              <w:right w:w="28" w:type="dxa"/>
            </w:tcMar>
          </w:tcPr>
          <w:p w14:paraId="2C1E26A0"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0..1</w:t>
            </w:r>
          </w:p>
        </w:tc>
        <w:tc>
          <w:tcPr>
            <w:tcW w:w="2977" w:type="dxa"/>
            <w:tcMar>
              <w:top w:w="28" w:type="dxa"/>
              <w:left w:w="28" w:type="dxa"/>
              <w:bottom w:w="28" w:type="dxa"/>
              <w:right w:w="28" w:type="dxa"/>
            </w:tcMar>
          </w:tcPr>
          <w:p w14:paraId="1BBC960E" w14:textId="77777777" w:rsidR="00E97E37" w:rsidRPr="00501C2A" w:rsidRDefault="00E97E37" w:rsidP="002B40C4">
            <w:pPr>
              <w:pStyle w:val="affffa"/>
              <w:widowControl w:val="0"/>
              <w:spacing w:after="120"/>
              <w:jc w:val="left"/>
              <w:rPr>
                <w:rFonts w:ascii="Sylfaen" w:hAnsi="Sylfaen" w:cs="Times New Roman"/>
                <w:noProof/>
                <w:sz w:val="20"/>
              </w:rPr>
            </w:pPr>
          </w:p>
        </w:tc>
      </w:tr>
      <w:tr w:rsidR="00713477" w:rsidRPr="00501C2A" w14:paraId="12A91AC5" w14:textId="77777777" w:rsidTr="00713477">
        <w:trPr>
          <w:gridBefore w:val="1"/>
          <w:wBefore w:w="57" w:type="dxa"/>
          <w:jc w:val="center"/>
        </w:trPr>
        <w:tc>
          <w:tcPr>
            <w:tcW w:w="236" w:type="dxa"/>
            <w:tcBorders>
              <w:top w:val="nil"/>
              <w:left w:val="nil"/>
              <w:bottom w:val="nil"/>
              <w:right w:val="nil"/>
            </w:tcBorders>
            <w:tcMar>
              <w:top w:w="28" w:type="dxa"/>
              <w:left w:w="28" w:type="dxa"/>
              <w:bottom w:w="28" w:type="dxa"/>
              <w:right w:w="28" w:type="dxa"/>
            </w:tcMar>
          </w:tcPr>
          <w:p w14:paraId="0D104E32" w14:textId="77777777" w:rsidR="00E97E37" w:rsidRPr="00501C2A" w:rsidRDefault="00E97E37" w:rsidP="002B40C4">
            <w:pPr>
              <w:pStyle w:val="affffa"/>
              <w:widowControl w:val="0"/>
              <w:spacing w:after="120"/>
              <w:jc w:val="left"/>
              <w:rPr>
                <w:rFonts w:ascii="Sylfaen" w:hAnsi="Sylfaen" w:cs="Times New Roman"/>
                <w:sz w:val="20"/>
              </w:rPr>
            </w:pPr>
          </w:p>
        </w:tc>
        <w:tc>
          <w:tcPr>
            <w:tcW w:w="161" w:type="dxa"/>
            <w:tcBorders>
              <w:top w:val="nil"/>
              <w:left w:val="nil"/>
              <w:bottom w:val="nil"/>
              <w:right w:val="nil"/>
            </w:tcBorders>
            <w:tcMar>
              <w:top w:w="28" w:type="dxa"/>
              <w:left w:w="28" w:type="dxa"/>
              <w:bottom w:w="28" w:type="dxa"/>
              <w:right w:w="28" w:type="dxa"/>
            </w:tcMar>
          </w:tcPr>
          <w:p w14:paraId="45948D2F" w14:textId="77777777" w:rsidR="00E97E37" w:rsidRPr="00501C2A" w:rsidRDefault="00E97E37" w:rsidP="002B40C4">
            <w:pPr>
              <w:pStyle w:val="affffa"/>
              <w:widowControl w:val="0"/>
              <w:spacing w:after="120"/>
              <w:jc w:val="left"/>
              <w:rPr>
                <w:rFonts w:ascii="Sylfaen" w:hAnsi="Sylfaen" w:cs="Times New Roman"/>
                <w:sz w:val="20"/>
              </w:rPr>
            </w:pPr>
          </w:p>
        </w:tc>
        <w:tc>
          <w:tcPr>
            <w:tcW w:w="236" w:type="dxa"/>
            <w:gridSpan w:val="2"/>
            <w:tcBorders>
              <w:top w:val="nil"/>
              <w:left w:val="nil"/>
              <w:bottom w:val="nil"/>
              <w:right w:val="nil"/>
            </w:tcBorders>
            <w:tcMar>
              <w:top w:w="28" w:type="dxa"/>
              <w:left w:w="28" w:type="dxa"/>
              <w:bottom w:w="28" w:type="dxa"/>
              <w:right w:w="28" w:type="dxa"/>
            </w:tcMar>
          </w:tcPr>
          <w:p w14:paraId="6EF926AD" w14:textId="77777777" w:rsidR="00E97E37" w:rsidRPr="00501C2A" w:rsidRDefault="00E97E37" w:rsidP="002B40C4">
            <w:pPr>
              <w:pStyle w:val="affffa"/>
              <w:widowControl w:val="0"/>
              <w:spacing w:after="120"/>
              <w:jc w:val="left"/>
              <w:rPr>
                <w:rFonts w:ascii="Sylfaen" w:hAnsi="Sylfaen" w:cs="Times New Roman"/>
                <w:sz w:val="20"/>
              </w:rPr>
            </w:pPr>
          </w:p>
        </w:tc>
        <w:tc>
          <w:tcPr>
            <w:tcW w:w="2999" w:type="dxa"/>
            <w:gridSpan w:val="4"/>
            <w:tcMar>
              <w:top w:w="28" w:type="dxa"/>
              <w:left w:w="28" w:type="dxa"/>
              <w:bottom w:w="28" w:type="dxa"/>
              <w:right w:w="28" w:type="dxa"/>
            </w:tcMar>
          </w:tcPr>
          <w:p w14:paraId="674DBC8C"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*.11. Գրառման նույնականացուցիչը</w:t>
            </w:r>
          </w:p>
          <w:p w14:paraId="2C4730E2"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(casdo:‌Line‌Id)</w:t>
            </w:r>
          </w:p>
        </w:tc>
        <w:tc>
          <w:tcPr>
            <w:tcW w:w="2268" w:type="dxa"/>
            <w:tcMar>
              <w:top w:w="28" w:type="dxa"/>
              <w:left w:w="28" w:type="dxa"/>
              <w:bottom w:w="28" w:type="dxa"/>
              <w:right w:w="28" w:type="dxa"/>
            </w:tcMar>
          </w:tcPr>
          <w:p w14:paraId="422B28C4"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գրառմանը միանշանակ հղում կատարելու նպատակով օգտագործվող եզակի նույնականացուցիչը կամ գրառման հերթական համարը</w:t>
            </w:r>
          </w:p>
        </w:tc>
        <w:tc>
          <w:tcPr>
            <w:tcW w:w="1984" w:type="dxa"/>
            <w:tcMar>
              <w:top w:w="28" w:type="dxa"/>
              <w:left w:w="28" w:type="dxa"/>
              <w:bottom w:w="28" w:type="dxa"/>
              <w:right w:w="28" w:type="dxa"/>
            </w:tcMar>
          </w:tcPr>
          <w:p w14:paraId="0CC7B8CE"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M.CA.SDE.00771</w:t>
            </w:r>
          </w:p>
        </w:tc>
        <w:tc>
          <w:tcPr>
            <w:tcW w:w="3119" w:type="dxa"/>
            <w:tcMar>
              <w:top w:w="28" w:type="dxa"/>
              <w:left w:w="28" w:type="dxa"/>
              <w:bottom w:w="28" w:type="dxa"/>
              <w:right w:w="28" w:type="dxa"/>
            </w:tcMar>
          </w:tcPr>
          <w:p w14:paraId="650962E4"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csdo:‌Id40‌Type (M.SDT.00108)</w:t>
            </w:r>
          </w:p>
          <w:p w14:paraId="3423BD8A"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Պայմանանշանների նորմալացված տողը:</w:t>
            </w:r>
          </w:p>
          <w:p w14:paraId="5A2B2282"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Նվազագույն երկարությունը՝ 1</w:t>
            </w:r>
          </w:p>
          <w:p w14:paraId="43D7CB17"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Առավելագույն երկարությունը՝ 40</w:t>
            </w:r>
          </w:p>
        </w:tc>
        <w:tc>
          <w:tcPr>
            <w:tcW w:w="992" w:type="dxa"/>
            <w:tcMar>
              <w:top w:w="28" w:type="dxa"/>
              <w:left w:w="28" w:type="dxa"/>
              <w:bottom w:w="28" w:type="dxa"/>
              <w:right w:w="28" w:type="dxa"/>
            </w:tcMar>
          </w:tcPr>
          <w:p w14:paraId="4897007B"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0..1</w:t>
            </w:r>
          </w:p>
        </w:tc>
        <w:tc>
          <w:tcPr>
            <w:tcW w:w="2977" w:type="dxa"/>
            <w:tcMar>
              <w:top w:w="28" w:type="dxa"/>
              <w:left w:w="28" w:type="dxa"/>
              <w:bottom w:w="28" w:type="dxa"/>
              <w:right w:w="28" w:type="dxa"/>
            </w:tcMar>
          </w:tcPr>
          <w:p w14:paraId="63FA4154" w14:textId="77777777" w:rsidR="00E97E37" w:rsidRPr="00501C2A" w:rsidRDefault="00E97E37" w:rsidP="002B40C4">
            <w:pPr>
              <w:pStyle w:val="affffa"/>
              <w:widowControl w:val="0"/>
              <w:spacing w:after="120"/>
              <w:jc w:val="left"/>
              <w:rPr>
                <w:rFonts w:ascii="Sylfaen" w:hAnsi="Sylfaen" w:cs="Times New Roman"/>
                <w:noProof/>
                <w:sz w:val="20"/>
              </w:rPr>
            </w:pPr>
            <w:r>
              <w:rPr>
                <w:rFonts w:ascii="Sylfaen" w:hAnsi="Sylfaen"/>
                <w:sz w:val="20"/>
              </w:rPr>
              <w:t>վավերապայմանը կարող է լրացվել էլեկտրոնային փաստաթուղթը ձևավորած տեղեկատվական համակարգի միջոցով՝ փաստաթղթում կատարված գրառումը միանշանակ նույնականացնելու նպատակով</w:t>
            </w:r>
          </w:p>
        </w:tc>
      </w:tr>
      <w:tr w:rsidR="00713477" w:rsidRPr="00501C2A" w14:paraId="0D046CAD" w14:textId="77777777" w:rsidTr="00713477">
        <w:trPr>
          <w:gridBefore w:val="1"/>
          <w:wBefore w:w="57" w:type="dxa"/>
          <w:jc w:val="center"/>
        </w:trPr>
        <w:tc>
          <w:tcPr>
            <w:tcW w:w="236" w:type="dxa"/>
            <w:tcBorders>
              <w:top w:val="nil"/>
              <w:left w:val="nil"/>
              <w:bottom w:val="nil"/>
              <w:right w:val="nil"/>
            </w:tcBorders>
            <w:tcMar>
              <w:top w:w="28" w:type="dxa"/>
              <w:left w:w="28" w:type="dxa"/>
              <w:bottom w:w="28" w:type="dxa"/>
              <w:right w:w="28" w:type="dxa"/>
            </w:tcMar>
          </w:tcPr>
          <w:p w14:paraId="7C74B694" w14:textId="77777777" w:rsidR="00E97E37" w:rsidRPr="00501C2A" w:rsidRDefault="00E97E37" w:rsidP="002B40C4">
            <w:pPr>
              <w:pStyle w:val="affffa"/>
              <w:widowControl w:val="0"/>
              <w:spacing w:after="120"/>
              <w:jc w:val="left"/>
              <w:rPr>
                <w:rFonts w:ascii="Sylfaen" w:hAnsi="Sylfaen" w:cs="Times New Roman"/>
                <w:sz w:val="20"/>
              </w:rPr>
            </w:pPr>
          </w:p>
        </w:tc>
        <w:tc>
          <w:tcPr>
            <w:tcW w:w="161" w:type="dxa"/>
            <w:tcBorders>
              <w:top w:val="nil"/>
              <w:left w:val="nil"/>
              <w:bottom w:val="nil"/>
              <w:right w:val="nil"/>
            </w:tcBorders>
            <w:tcMar>
              <w:top w:w="28" w:type="dxa"/>
              <w:left w:w="28" w:type="dxa"/>
              <w:bottom w:w="28" w:type="dxa"/>
              <w:right w:w="28" w:type="dxa"/>
            </w:tcMar>
          </w:tcPr>
          <w:p w14:paraId="248D42C1" w14:textId="77777777" w:rsidR="00E97E37" w:rsidRPr="00501C2A" w:rsidRDefault="00E97E37" w:rsidP="002B40C4">
            <w:pPr>
              <w:pStyle w:val="affffa"/>
              <w:widowControl w:val="0"/>
              <w:spacing w:after="120"/>
              <w:jc w:val="left"/>
              <w:rPr>
                <w:rFonts w:ascii="Sylfaen" w:hAnsi="Sylfaen" w:cs="Times New Roman"/>
                <w:sz w:val="20"/>
              </w:rPr>
            </w:pPr>
          </w:p>
        </w:tc>
        <w:tc>
          <w:tcPr>
            <w:tcW w:w="236" w:type="dxa"/>
            <w:gridSpan w:val="2"/>
            <w:tcBorders>
              <w:top w:val="nil"/>
              <w:left w:val="nil"/>
              <w:bottom w:val="nil"/>
              <w:right w:val="nil"/>
            </w:tcBorders>
            <w:tcMar>
              <w:top w:w="28" w:type="dxa"/>
              <w:left w:w="28" w:type="dxa"/>
              <w:bottom w:w="28" w:type="dxa"/>
              <w:right w:w="28" w:type="dxa"/>
            </w:tcMar>
          </w:tcPr>
          <w:p w14:paraId="5A46AAAC" w14:textId="77777777" w:rsidR="00E97E37" w:rsidRPr="00501C2A" w:rsidRDefault="00E97E37" w:rsidP="002B40C4">
            <w:pPr>
              <w:pStyle w:val="affffa"/>
              <w:widowControl w:val="0"/>
              <w:spacing w:after="120"/>
              <w:jc w:val="left"/>
              <w:rPr>
                <w:rFonts w:ascii="Sylfaen" w:hAnsi="Sylfaen" w:cs="Times New Roman"/>
                <w:sz w:val="20"/>
              </w:rPr>
            </w:pPr>
          </w:p>
        </w:tc>
        <w:tc>
          <w:tcPr>
            <w:tcW w:w="2999" w:type="dxa"/>
            <w:gridSpan w:val="4"/>
            <w:tcMar>
              <w:top w:w="28" w:type="dxa"/>
              <w:left w:w="28" w:type="dxa"/>
              <w:bottom w:w="28" w:type="dxa"/>
              <w:right w:w="28" w:type="dxa"/>
            </w:tcMar>
          </w:tcPr>
          <w:p w14:paraId="640E6A0A"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*.12. Հարկերի, վճարների կամ այլ վճարումների տեսակի ծածկագիրը</w:t>
            </w:r>
          </w:p>
          <w:p w14:paraId="1806EE82"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(casdo:‌Customs‌Tax‌Mode‌Code)</w:t>
            </w:r>
          </w:p>
        </w:tc>
        <w:tc>
          <w:tcPr>
            <w:tcW w:w="2268" w:type="dxa"/>
            <w:tcMar>
              <w:top w:w="28" w:type="dxa"/>
              <w:left w:w="28" w:type="dxa"/>
              <w:bottom w:w="28" w:type="dxa"/>
              <w:right w:w="28" w:type="dxa"/>
            </w:tcMar>
          </w:tcPr>
          <w:p w14:paraId="5CF8A1C7"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հարկերի, վճարների կամ այլ վճարումների տեսակի ծածկագրային նշագիրը</w:t>
            </w:r>
          </w:p>
        </w:tc>
        <w:tc>
          <w:tcPr>
            <w:tcW w:w="1984" w:type="dxa"/>
            <w:tcMar>
              <w:top w:w="28" w:type="dxa"/>
              <w:left w:w="28" w:type="dxa"/>
              <w:bottom w:w="28" w:type="dxa"/>
              <w:right w:w="28" w:type="dxa"/>
            </w:tcMar>
          </w:tcPr>
          <w:p w14:paraId="4963441B"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M.CA.SDE.00110</w:t>
            </w:r>
          </w:p>
        </w:tc>
        <w:tc>
          <w:tcPr>
            <w:tcW w:w="3119" w:type="dxa"/>
            <w:tcMar>
              <w:top w:w="28" w:type="dxa"/>
              <w:left w:w="28" w:type="dxa"/>
              <w:bottom w:w="28" w:type="dxa"/>
              <w:right w:w="28" w:type="dxa"/>
            </w:tcMar>
          </w:tcPr>
          <w:p w14:paraId="0038A078"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casdo:‌Customs‌Tax‌Mode‌Code‌Type (M.CA.SDT.00053)</w:t>
            </w:r>
          </w:p>
          <w:p w14:paraId="1770DB36"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 xml:space="preserve">Այն հարկերի, վճարների եւ այլ վճարումների տեսակի ծածկագրի արժեքը, որոնց գանձումը վերապահված է մաքսային մարմիններին՝ այն տեղեկագրքին (դասակարգչին) համապատասխան, որի նույնականացուցիչը սահմանված է «Տեղեկագրքի </w:t>
            </w:r>
            <w:r>
              <w:rPr>
                <w:rFonts w:ascii="Sylfaen" w:hAnsi="Sylfaen"/>
                <w:sz w:val="20"/>
              </w:rPr>
              <w:lastRenderedPageBreak/>
              <w:t>(դասակարգչի) նույնականացուցիչը» ատրիբուտում։</w:t>
            </w:r>
          </w:p>
          <w:p w14:paraId="5F966243"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Երկարությունը՝ 4</w:t>
            </w:r>
          </w:p>
        </w:tc>
        <w:tc>
          <w:tcPr>
            <w:tcW w:w="992" w:type="dxa"/>
            <w:tcMar>
              <w:top w:w="28" w:type="dxa"/>
              <w:left w:w="28" w:type="dxa"/>
              <w:bottom w:w="28" w:type="dxa"/>
              <w:right w:w="28" w:type="dxa"/>
            </w:tcMar>
          </w:tcPr>
          <w:p w14:paraId="27447CAA"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lastRenderedPageBreak/>
              <w:t>0..1</w:t>
            </w:r>
          </w:p>
        </w:tc>
        <w:tc>
          <w:tcPr>
            <w:tcW w:w="2977" w:type="dxa"/>
            <w:tcMar>
              <w:top w:w="28" w:type="dxa"/>
              <w:left w:w="28" w:type="dxa"/>
              <w:bottom w:w="28" w:type="dxa"/>
              <w:right w:w="28" w:type="dxa"/>
            </w:tcMar>
          </w:tcPr>
          <w:p w14:paraId="096F4706" w14:textId="77777777" w:rsidR="00E97E37" w:rsidRPr="00501C2A" w:rsidRDefault="00E97E37" w:rsidP="002B40C4">
            <w:pPr>
              <w:pStyle w:val="affffa"/>
              <w:widowControl w:val="0"/>
              <w:spacing w:after="120"/>
              <w:jc w:val="left"/>
              <w:rPr>
                <w:rFonts w:ascii="Sylfaen" w:hAnsi="Sylfaen" w:cs="Times New Roman"/>
                <w:noProof/>
                <w:sz w:val="20"/>
              </w:rPr>
            </w:pPr>
          </w:p>
        </w:tc>
      </w:tr>
      <w:tr w:rsidR="00713477" w:rsidRPr="00501C2A" w14:paraId="6A9FB81F" w14:textId="77777777" w:rsidTr="00713477">
        <w:trPr>
          <w:gridBefore w:val="1"/>
          <w:wBefore w:w="57" w:type="dxa"/>
          <w:jc w:val="center"/>
        </w:trPr>
        <w:tc>
          <w:tcPr>
            <w:tcW w:w="236" w:type="dxa"/>
            <w:tcBorders>
              <w:top w:val="nil"/>
              <w:left w:val="nil"/>
              <w:bottom w:val="nil"/>
              <w:right w:val="nil"/>
            </w:tcBorders>
            <w:tcMar>
              <w:top w:w="28" w:type="dxa"/>
              <w:left w:w="28" w:type="dxa"/>
              <w:bottom w:w="28" w:type="dxa"/>
              <w:right w:w="28" w:type="dxa"/>
            </w:tcMar>
          </w:tcPr>
          <w:p w14:paraId="7DC9E4DD" w14:textId="77777777" w:rsidR="00E97E37" w:rsidRPr="00501C2A" w:rsidRDefault="00E97E37" w:rsidP="002B40C4">
            <w:pPr>
              <w:pStyle w:val="affffa"/>
              <w:widowControl w:val="0"/>
              <w:spacing w:after="120"/>
              <w:jc w:val="left"/>
              <w:rPr>
                <w:rFonts w:ascii="Sylfaen" w:hAnsi="Sylfaen" w:cs="Times New Roman"/>
                <w:sz w:val="20"/>
              </w:rPr>
            </w:pPr>
          </w:p>
        </w:tc>
        <w:tc>
          <w:tcPr>
            <w:tcW w:w="161" w:type="dxa"/>
            <w:tcBorders>
              <w:top w:val="nil"/>
              <w:left w:val="nil"/>
              <w:bottom w:val="nil"/>
              <w:right w:val="nil"/>
            </w:tcBorders>
            <w:tcMar>
              <w:top w:w="28" w:type="dxa"/>
              <w:left w:w="28" w:type="dxa"/>
              <w:bottom w:w="28" w:type="dxa"/>
              <w:right w:w="28" w:type="dxa"/>
            </w:tcMar>
          </w:tcPr>
          <w:p w14:paraId="455DDF15" w14:textId="77777777" w:rsidR="00E97E37" w:rsidRPr="00501C2A" w:rsidRDefault="00E97E37" w:rsidP="002B40C4">
            <w:pPr>
              <w:pStyle w:val="affffa"/>
              <w:widowControl w:val="0"/>
              <w:spacing w:after="120"/>
              <w:jc w:val="left"/>
              <w:rPr>
                <w:rFonts w:ascii="Sylfaen" w:hAnsi="Sylfaen" w:cs="Times New Roman"/>
                <w:sz w:val="20"/>
              </w:rPr>
            </w:pPr>
          </w:p>
        </w:tc>
        <w:tc>
          <w:tcPr>
            <w:tcW w:w="236" w:type="dxa"/>
            <w:gridSpan w:val="2"/>
            <w:tcBorders>
              <w:top w:val="nil"/>
              <w:left w:val="nil"/>
              <w:bottom w:val="nil"/>
              <w:right w:val="nil"/>
            </w:tcBorders>
            <w:tcMar>
              <w:top w:w="28" w:type="dxa"/>
              <w:left w:w="28" w:type="dxa"/>
              <w:bottom w:w="28" w:type="dxa"/>
              <w:right w:w="28" w:type="dxa"/>
            </w:tcMar>
          </w:tcPr>
          <w:p w14:paraId="3D43F894"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73A41855" w14:textId="77777777" w:rsidR="00E97E37" w:rsidRPr="00501C2A" w:rsidRDefault="00E97E37" w:rsidP="002B40C4">
            <w:pPr>
              <w:pStyle w:val="affffa"/>
              <w:widowControl w:val="0"/>
              <w:spacing w:after="120"/>
              <w:jc w:val="left"/>
              <w:rPr>
                <w:rFonts w:ascii="Sylfaen" w:hAnsi="Sylfaen" w:cs="Times New Roman"/>
                <w:sz w:val="20"/>
              </w:rPr>
            </w:pPr>
          </w:p>
        </w:tc>
        <w:tc>
          <w:tcPr>
            <w:tcW w:w="2801" w:type="dxa"/>
            <w:gridSpan w:val="3"/>
            <w:tcMar>
              <w:top w:w="28" w:type="dxa"/>
              <w:left w:w="28" w:type="dxa"/>
              <w:bottom w:w="28" w:type="dxa"/>
              <w:right w:w="28" w:type="dxa"/>
            </w:tcMar>
          </w:tcPr>
          <w:p w14:paraId="79467B86"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 տեղեկագրքի (դասակարգչի) նույնականացուցիչը</w:t>
            </w:r>
          </w:p>
          <w:p w14:paraId="1FFDAD42"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(code​List​Id ատրիբուտ)</w:t>
            </w:r>
          </w:p>
        </w:tc>
        <w:tc>
          <w:tcPr>
            <w:tcW w:w="2268" w:type="dxa"/>
            <w:tcMar>
              <w:top w:w="28" w:type="dxa"/>
              <w:left w:w="28" w:type="dxa"/>
              <w:bottom w:w="28" w:type="dxa"/>
              <w:right w:w="28" w:type="dxa"/>
            </w:tcMar>
          </w:tcPr>
          <w:p w14:paraId="61EC6DE7"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տեղեկագրքի (դասակարգչի) նշագիրը, որին համապատասխան, նշված է ծածկագիրը</w:t>
            </w:r>
          </w:p>
        </w:tc>
        <w:tc>
          <w:tcPr>
            <w:tcW w:w="1984" w:type="dxa"/>
            <w:tcMar>
              <w:top w:w="28" w:type="dxa"/>
              <w:left w:w="28" w:type="dxa"/>
              <w:bottom w:w="28" w:type="dxa"/>
              <w:right w:w="28" w:type="dxa"/>
            </w:tcMar>
          </w:tcPr>
          <w:p w14:paraId="46412836"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w:t>
            </w:r>
          </w:p>
        </w:tc>
        <w:tc>
          <w:tcPr>
            <w:tcW w:w="3119" w:type="dxa"/>
            <w:tcMar>
              <w:top w:w="28" w:type="dxa"/>
              <w:left w:w="28" w:type="dxa"/>
              <w:bottom w:w="28" w:type="dxa"/>
              <w:right w:w="28" w:type="dxa"/>
            </w:tcMar>
          </w:tcPr>
          <w:p w14:paraId="4CB06BAB"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csdo:‌Reference‌Data‌Id‌Type (M.SDT.00091)</w:t>
            </w:r>
          </w:p>
          <w:p w14:paraId="271F66F9"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Պայմանանշանների նորմալացված տողը:</w:t>
            </w:r>
          </w:p>
          <w:p w14:paraId="7ABE2EDA"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Նվազագույն երկարությունը՝ 1</w:t>
            </w:r>
          </w:p>
          <w:p w14:paraId="6D185D93"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Առավելագույն երկարությունը՝ 20</w:t>
            </w:r>
          </w:p>
        </w:tc>
        <w:tc>
          <w:tcPr>
            <w:tcW w:w="992" w:type="dxa"/>
            <w:tcMar>
              <w:top w:w="28" w:type="dxa"/>
              <w:left w:w="28" w:type="dxa"/>
              <w:bottom w:w="28" w:type="dxa"/>
              <w:right w:w="28" w:type="dxa"/>
            </w:tcMar>
          </w:tcPr>
          <w:p w14:paraId="5ACABE52"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1</w:t>
            </w:r>
          </w:p>
        </w:tc>
        <w:tc>
          <w:tcPr>
            <w:tcW w:w="2977" w:type="dxa"/>
            <w:tcMar>
              <w:top w:w="28" w:type="dxa"/>
              <w:left w:w="28" w:type="dxa"/>
              <w:bottom w:w="28" w:type="dxa"/>
              <w:right w:w="28" w:type="dxa"/>
            </w:tcMar>
          </w:tcPr>
          <w:p w14:paraId="2EF43B9D" w14:textId="77777777" w:rsidR="00E97E37" w:rsidRPr="00501C2A" w:rsidRDefault="00E97E37" w:rsidP="002B40C4">
            <w:pPr>
              <w:pStyle w:val="affffa"/>
              <w:widowControl w:val="0"/>
              <w:spacing w:after="120"/>
              <w:jc w:val="left"/>
              <w:rPr>
                <w:rFonts w:ascii="Sylfaen" w:hAnsi="Sylfaen" w:cs="Times New Roman"/>
                <w:noProof/>
                <w:sz w:val="20"/>
              </w:rPr>
            </w:pPr>
            <w:r>
              <w:rPr>
                <w:rFonts w:ascii="Sylfaen" w:hAnsi="Sylfaen"/>
                <w:sz w:val="20"/>
              </w:rPr>
              <w:t>«Հարկերի, վճարների կամ այլ վճարումների տեսակի ծածկագիրը (casdo:CustomsTaxModeCode)» վավերապայմանը լրացնելու դեպքում ատրիբուտը պետք է պարունակի «2010» արժեքը</w:t>
            </w:r>
          </w:p>
        </w:tc>
      </w:tr>
      <w:tr w:rsidR="00713477" w:rsidRPr="00501C2A" w14:paraId="47A5E3D0" w14:textId="77777777" w:rsidTr="00713477">
        <w:trPr>
          <w:gridBefore w:val="1"/>
          <w:wBefore w:w="57" w:type="dxa"/>
          <w:jc w:val="center"/>
        </w:trPr>
        <w:tc>
          <w:tcPr>
            <w:tcW w:w="236" w:type="dxa"/>
            <w:tcBorders>
              <w:top w:val="nil"/>
              <w:left w:val="nil"/>
              <w:bottom w:val="nil"/>
              <w:right w:val="nil"/>
            </w:tcBorders>
            <w:tcMar>
              <w:top w:w="28" w:type="dxa"/>
              <w:left w:w="28" w:type="dxa"/>
              <w:bottom w:w="28" w:type="dxa"/>
              <w:right w:w="28" w:type="dxa"/>
            </w:tcMar>
          </w:tcPr>
          <w:p w14:paraId="0C675F0C" w14:textId="77777777" w:rsidR="00E97E37" w:rsidRPr="00501C2A" w:rsidRDefault="00E97E37" w:rsidP="002B40C4">
            <w:pPr>
              <w:pStyle w:val="affffa"/>
              <w:widowControl w:val="0"/>
              <w:spacing w:after="120"/>
              <w:jc w:val="left"/>
              <w:rPr>
                <w:rFonts w:ascii="Sylfaen" w:hAnsi="Sylfaen" w:cs="Times New Roman"/>
                <w:sz w:val="20"/>
              </w:rPr>
            </w:pPr>
          </w:p>
        </w:tc>
        <w:tc>
          <w:tcPr>
            <w:tcW w:w="161" w:type="dxa"/>
            <w:tcBorders>
              <w:top w:val="nil"/>
              <w:left w:val="nil"/>
              <w:bottom w:val="nil"/>
              <w:right w:val="nil"/>
            </w:tcBorders>
            <w:tcMar>
              <w:top w:w="28" w:type="dxa"/>
              <w:left w:w="28" w:type="dxa"/>
              <w:bottom w:w="28" w:type="dxa"/>
              <w:right w:w="28" w:type="dxa"/>
            </w:tcMar>
          </w:tcPr>
          <w:p w14:paraId="74B60468" w14:textId="77777777" w:rsidR="00E97E37" w:rsidRPr="00501C2A" w:rsidRDefault="00E97E37" w:rsidP="002B40C4">
            <w:pPr>
              <w:pStyle w:val="affffa"/>
              <w:widowControl w:val="0"/>
              <w:spacing w:after="120"/>
              <w:jc w:val="left"/>
              <w:rPr>
                <w:rFonts w:ascii="Sylfaen" w:hAnsi="Sylfaen" w:cs="Times New Roman"/>
                <w:sz w:val="20"/>
              </w:rPr>
            </w:pPr>
          </w:p>
        </w:tc>
        <w:tc>
          <w:tcPr>
            <w:tcW w:w="236" w:type="dxa"/>
            <w:gridSpan w:val="2"/>
            <w:tcBorders>
              <w:top w:val="nil"/>
              <w:left w:val="nil"/>
              <w:bottom w:val="nil"/>
              <w:right w:val="nil"/>
            </w:tcBorders>
            <w:tcMar>
              <w:top w:w="28" w:type="dxa"/>
              <w:left w:w="28" w:type="dxa"/>
              <w:bottom w:w="28" w:type="dxa"/>
              <w:right w:w="28" w:type="dxa"/>
            </w:tcMar>
          </w:tcPr>
          <w:p w14:paraId="05D3FAB4" w14:textId="77777777" w:rsidR="00E97E37" w:rsidRPr="00501C2A" w:rsidRDefault="00E97E37" w:rsidP="002B40C4">
            <w:pPr>
              <w:pStyle w:val="affffa"/>
              <w:widowControl w:val="0"/>
              <w:spacing w:after="120"/>
              <w:jc w:val="left"/>
              <w:rPr>
                <w:rFonts w:ascii="Sylfaen" w:hAnsi="Sylfaen" w:cs="Times New Roman"/>
                <w:sz w:val="20"/>
              </w:rPr>
            </w:pPr>
          </w:p>
        </w:tc>
        <w:tc>
          <w:tcPr>
            <w:tcW w:w="2999" w:type="dxa"/>
            <w:gridSpan w:val="4"/>
            <w:tcMar>
              <w:top w:w="28" w:type="dxa"/>
              <w:left w:w="28" w:type="dxa"/>
              <w:bottom w:w="28" w:type="dxa"/>
              <w:right w:w="28" w:type="dxa"/>
            </w:tcMar>
          </w:tcPr>
          <w:p w14:paraId="304574AD"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*.13. Ամսաթիվը</w:t>
            </w:r>
          </w:p>
          <w:p w14:paraId="7399EDE8"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(csdo:‌Event‌Date)</w:t>
            </w:r>
          </w:p>
        </w:tc>
        <w:tc>
          <w:tcPr>
            <w:tcW w:w="2268" w:type="dxa"/>
            <w:tcMar>
              <w:top w:w="28" w:type="dxa"/>
              <w:left w:w="28" w:type="dxa"/>
              <w:bottom w:w="28" w:type="dxa"/>
              <w:right w:w="28" w:type="dxa"/>
            </w:tcMar>
          </w:tcPr>
          <w:p w14:paraId="7348CE0C"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մաքսային գործառնության (ընթացակարգի) կատարման կամ դրա ավարտի հայտագրվող ժամկետը (ապրանքների ժամանակավոր ներմուծման (արտահանման), պահպանման, վերամշակման, հատուկ մաքսային ընթացակարգի գործողության և այլնի ժամկետը)</w:t>
            </w:r>
          </w:p>
        </w:tc>
        <w:tc>
          <w:tcPr>
            <w:tcW w:w="1984" w:type="dxa"/>
            <w:tcMar>
              <w:top w:w="28" w:type="dxa"/>
              <w:left w:w="28" w:type="dxa"/>
              <w:bottom w:w="28" w:type="dxa"/>
              <w:right w:w="28" w:type="dxa"/>
            </w:tcMar>
          </w:tcPr>
          <w:p w14:paraId="4B158A6F"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M.SDE.00131</w:t>
            </w:r>
          </w:p>
        </w:tc>
        <w:tc>
          <w:tcPr>
            <w:tcW w:w="3119" w:type="dxa"/>
            <w:tcMar>
              <w:top w:w="28" w:type="dxa"/>
              <w:left w:w="28" w:type="dxa"/>
              <w:bottom w:w="28" w:type="dxa"/>
              <w:right w:w="28" w:type="dxa"/>
            </w:tcMar>
          </w:tcPr>
          <w:p w14:paraId="146CA9B5"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bdt:DateType (M.BDT.00005)</w:t>
            </w:r>
          </w:p>
          <w:p w14:paraId="27B72F04"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Ամսաթվի նշագիրը՝ ISO 8601 ստանդարտների սերիային համապատասխան</w:t>
            </w:r>
          </w:p>
        </w:tc>
        <w:tc>
          <w:tcPr>
            <w:tcW w:w="992" w:type="dxa"/>
            <w:tcMar>
              <w:top w:w="28" w:type="dxa"/>
              <w:left w:w="28" w:type="dxa"/>
              <w:bottom w:w="28" w:type="dxa"/>
              <w:right w:w="28" w:type="dxa"/>
            </w:tcMar>
          </w:tcPr>
          <w:p w14:paraId="39937103"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0..1</w:t>
            </w:r>
          </w:p>
        </w:tc>
        <w:tc>
          <w:tcPr>
            <w:tcW w:w="2977" w:type="dxa"/>
            <w:tcMar>
              <w:top w:w="28" w:type="dxa"/>
              <w:left w:w="28" w:type="dxa"/>
              <w:bottom w:w="28" w:type="dxa"/>
              <w:right w:w="28" w:type="dxa"/>
            </w:tcMar>
          </w:tcPr>
          <w:p w14:paraId="686361A5" w14:textId="77777777" w:rsidR="00E97E37" w:rsidRPr="00501C2A" w:rsidRDefault="00E97E37" w:rsidP="002B40C4">
            <w:pPr>
              <w:pStyle w:val="affffa"/>
              <w:widowControl w:val="0"/>
              <w:spacing w:after="120"/>
              <w:jc w:val="left"/>
              <w:rPr>
                <w:rFonts w:ascii="Sylfaen" w:hAnsi="Sylfaen" w:cs="Times New Roman"/>
                <w:noProof/>
                <w:sz w:val="20"/>
              </w:rPr>
            </w:pPr>
            <w:r>
              <w:rPr>
                <w:rFonts w:ascii="Sylfaen" w:hAnsi="Sylfaen"/>
                <w:sz w:val="20"/>
              </w:rPr>
              <w:t>վավերապայմանը լրացնելիս դրա արժեքը պետք է ներկայացվի հետևյալ ձևանմուշին համապատասխան՝ YYYY-MM-DD</w:t>
            </w:r>
          </w:p>
        </w:tc>
      </w:tr>
      <w:tr w:rsidR="00713477" w:rsidRPr="00501C2A" w14:paraId="3364DEEB" w14:textId="77777777" w:rsidTr="00713477">
        <w:trPr>
          <w:gridBefore w:val="1"/>
          <w:wBefore w:w="57" w:type="dxa"/>
          <w:jc w:val="center"/>
        </w:trPr>
        <w:tc>
          <w:tcPr>
            <w:tcW w:w="236" w:type="dxa"/>
            <w:tcBorders>
              <w:top w:val="nil"/>
              <w:left w:val="nil"/>
              <w:bottom w:val="nil"/>
              <w:right w:val="nil"/>
            </w:tcBorders>
            <w:tcMar>
              <w:top w:w="28" w:type="dxa"/>
              <w:left w:w="28" w:type="dxa"/>
              <w:bottom w:w="28" w:type="dxa"/>
              <w:right w:w="28" w:type="dxa"/>
            </w:tcMar>
          </w:tcPr>
          <w:p w14:paraId="4221797B" w14:textId="77777777" w:rsidR="00E97E37" w:rsidRPr="00501C2A" w:rsidRDefault="00E97E37" w:rsidP="002B40C4">
            <w:pPr>
              <w:pStyle w:val="affffa"/>
              <w:widowControl w:val="0"/>
              <w:spacing w:after="120"/>
              <w:jc w:val="left"/>
              <w:rPr>
                <w:rFonts w:ascii="Sylfaen" w:hAnsi="Sylfaen" w:cs="Times New Roman"/>
                <w:sz w:val="20"/>
              </w:rPr>
            </w:pPr>
          </w:p>
        </w:tc>
        <w:tc>
          <w:tcPr>
            <w:tcW w:w="161" w:type="dxa"/>
            <w:tcBorders>
              <w:top w:val="nil"/>
              <w:left w:val="nil"/>
              <w:bottom w:val="nil"/>
              <w:right w:val="nil"/>
            </w:tcBorders>
            <w:tcMar>
              <w:top w:w="28" w:type="dxa"/>
              <w:left w:w="28" w:type="dxa"/>
              <w:bottom w:w="28" w:type="dxa"/>
              <w:right w:w="28" w:type="dxa"/>
            </w:tcMar>
          </w:tcPr>
          <w:p w14:paraId="193E3223" w14:textId="77777777" w:rsidR="00E97E37" w:rsidRPr="00501C2A" w:rsidRDefault="00E97E37" w:rsidP="002B40C4">
            <w:pPr>
              <w:pStyle w:val="affffa"/>
              <w:widowControl w:val="0"/>
              <w:spacing w:after="120"/>
              <w:jc w:val="left"/>
              <w:rPr>
                <w:rFonts w:ascii="Sylfaen" w:hAnsi="Sylfaen" w:cs="Times New Roman"/>
                <w:sz w:val="20"/>
              </w:rPr>
            </w:pPr>
          </w:p>
        </w:tc>
        <w:tc>
          <w:tcPr>
            <w:tcW w:w="236" w:type="dxa"/>
            <w:gridSpan w:val="2"/>
            <w:tcBorders>
              <w:top w:val="nil"/>
              <w:left w:val="nil"/>
              <w:bottom w:val="nil"/>
              <w:right w:val="nil"/>
            </w:tcBorders>
            <w:tcMar>
              <w:top w:w="28" w:type="dxa"/>
              <w:left w:w="28" w:type="dxa"/>
              <w:bottom w:w="28" w:type="dxa"/>
              <w:right w:w="28" w:type="dxa"/>
            </w:tcMar>
          </w:tcPr>
          <w:p w14:paraId="02162303" w14:textId="77777777" w:rsidR="00E97E37" w:rsidRPr="00501C2A" w:rsidRDefault="00E97E37" w:rsidP="002B40C4">
            <w:pPr>
              <w:pStyle w:val="affffa"/>
              <w:widowControl w:val="0"/>
              <w:spacing w:after="120"/>
              <w:jc w:val="left"/>
              <w:rPr>
                <w:rFonts w:ascii="Sylfaen" w:hAnsi="Sylfaen" w:cs="Times New Roman"/>
                <w:sz w:val="20"/>
              </w:rPr>
            </w:pPr>
          </w:p>
        </w:tc>
        <w:tc>
          <w:tcPr>
            <w:tcW w:w="2999" w:type="dxa"/>
            <w:gridSpan w:val="4"/>
            <w:tcMar>
              <w:top w:w="28" w:type="dxa"/>
              <w:left w:w="28" w:type="dxa"/>
              <w:bottom w:w="28" w:type="dxa"/>
              <w:right w:w="28" w:type="dxa"/>
            </w:tcMar>
          </w:tcPr>
          <w:p w14:paraId="2649E9B5"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*.14. Ժամանակավոր ներմուծման (արտահանման) ժամկետի տեսակի ծածկագիրը</w:t>
            </w:r>
          </w:p>
          <w:p w14:paraId="7C978065"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(casdo:‌Temporary‌Import‌Kind‌Code)</w:t>
            </w:r>
          </w:p>
        </w:tc>
        <w:tc>
          <w:tcPr>
            <w:tcW w:w="2268" w:type="dxa"/>
            <w:tcMar>
              <w:top w:w="28" w:type="dxa"/>
              <w:left w:w="28" w:type="dxa"/>
              <w:bottom w:w="28" w:type="dxa"/>
              <w:right w:w="28" w:type="dxa"/>
            </w:tcMar>
          </w:tcPr>
          <w:p w14:paraId="5B25AA03"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ժամանակավոր ներմուծման ժամկետի տեսակի ծածկագրային նշագիրը</w:t>
            </w:r>
          </w:p>
        </w:tc>
        <w:tc>
          <w:tcPr>
            <w:tcW w:w="1984" w:type="dxa"/>
            <w:tcMar>
              <w:top w:w="28" w:type="dxa"/>
              <w:left w:w="28" w:type="dxa"/>
              <w:bottom w:w="28" w:type="dxa"/>
              <w:right w:w="28" w:type="dxa"/>
            </w:tcMar>
          </w:tcPr>
          <w:p w14:paraId="4EF810BA"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M.CA.SDE.00230</w:t>
            </w:r>
          </w:p>
        </w:tc>
        <w:tc>
          <w:tcPr>
            <w:tcW w:w="3119" w:type="dxa"/>
            <w:tcMar>
              <w:top w:w="28" w:type="dxa"/>
              <w:left w:w="28" w:type="dxa"/>
              <w:bottom w:w="28" w:type="dxa"/>
              <w:right w:w="28" w:type="dxa"/>
            </w:tcMar>
          </w:tcPr>
          <w:p w14:paraId="1DA68F08"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csdo:‌Code1‌Type (M.SDT.00169)</w:t>
            </w:r>
          </w:p>
          <w:p w14:paraId="19C9E91F" w14:textId="77777777" w:rsidR="00E97E37" w:rsidRPr="00C97AB1" w:rsidRDefault="00E97E37" w:rsidP="002B40C4">
            <w:pPr>
              <w:pStyle w:val="affffa"/>
              <w:widowControl w:val="0"/>
              <w:spacing w:after="120"/>
              <w:jc w:val="left"/>
              <w:rPr>
                <w:rFonts w:ascii="Sylfaen" w:hAnsi="Sylfaen" w:cs="Times New Roman"/>
                <w:sz w:val="20"/>
              </w:rPr>
            </w:pPr>
            <w:r>
              <w:rPr>
                <w:rFonts w:ascii="Sylfaen" w:hAnsi="Sylfaen"/>
                <w:sz w:val="20"/>
              </w:rPr>
              <w:t>Պայմանանշանների նորմալացված տողը:</w:t>
            </w:r>
          </w:p>
          <w:p w14:paraId="7200FB1D"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Երկարությունը՝ 1</w:t>
            </w:r>
          </w:p>
        </w:tc>
        <w:tc>
          <w:tcPr>
            <w:tcW w:w="992" w:type="dxa"/>
            <w:tcMar>
              <w:top w:w="28" w:type="dxa"/>
              <w:left w:w="28" w:type="dxa"/>
              <w:bottom w:w="28" w:type="dxa"/>
              <w:right w:w="28" w:type="dxa"/>
            </w:tcMar>
          </w:tcPr>
          <w:p w14:paraId="2AAE71DC"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0..1</w:t>
            </w:r>
          </w:p>
        </w:tc>
        <w:tc>
          <w:tcPr>
            <w:tcW w:w="2977" w:type="dxa"/>
            <w:tcMar>
              <w:top w:w="28" w:type="dxa"/>
              <w:left w:w="28" w:type="dxa"/>
              <w:bottom w:w="28" w:type="dxa"/>
              <w:right w:w="28" w:type="dxa"/>
            </w:tcMar>
          </w:tcPr>
          <w:p w14:paraId="0152D52D" w14:textId="77777777" w:rsidR="00E97E37" w:rsidRPr="00001006" w:rsidRDefault="00E97E37" w:rsidP="002B40C4">
            <w:pPr>
              <w:pStyle w:val="affffa"/>
              <w:widowControl w:val="0"/>
              <w:spacing w:after="120" w:line="276" w:lineRule="auto"/>
              <w:jc w:val="left"/>
              <w:rPr>
                <w:rFonts w:ascii="Sylfaen" w:hAnsi="Sylfaen"/>
                <w:sz w:val="20"/>
              </w:rPr>
            </w:pPr>
            <w:r>
              <w:rPr>
                <w:rFonts w:ascii="Sylfaen" w:hAnsi="Sylfaen"/>
                <w:sz w:val="20"/>
              </w:rPr>
              <w:t>վավերապայմանը լրացնելու դեպքում այն պետք է ընդունի հետևյալ արժեքներից մեկը՝</w:t>
            </w:r>
          </w:p>
          <w:p w14:paraId="61C8C110" w14:textId="77777777" w:rsidR="00E97E37" w:rsidRPr="00501C2A" w:rsidRDefault="00E97E37" w:rsidP="002B40C4">
            <w:pPr>
              <w:pStyle w:val="affffa"/>
              <w:widowControl w:val="0"/>
              <w:spacing w:after="120"/>
              <w:jc w:val="left"/>
              <w:rPr>
                <w:rFonts w:ascii="Sylfaen" w:hAnsi="Sylfaen" w:cs="Times New Roman"/>
                <w:noProof/>
                <w:sz w:val="20"/>
              </w:rPr>
            </w:pPr>
            <w:r>
              <w:rPr>
                <w:rFonts w:ascii="Sylfaen" w:hAnsi="Sylfaen"/>
                <w:sz w:val="20"/>
              </w:rPr>
              <w:t>1՝ եթե ժամանակավոր ներմուծման (արտահանման) ժամկետը 1 տարուց պակաս է․</w:t>
            </w:r>
          </w:p>
          <w:p w14:paraId="6DA378F9" w14:textId="77777777" w:rsidR="00E97E37" w:rsidRPr="00501C2A" w:rsidRDefault="00E97E37" w:rsidP="002B40C4">
            <w:pPr>
              <w:pStyle w:val="affffa"/>
              <w:widowControl w:val="0"/>
              <w:spacing w:after="120"/>
              <w:jc w:val="left"/>
              <w:rPr>
                <w:rFonts w:ascii="Sylfaen" w:hAnsi="Sylfaen" w:cs="Times New Roman"/>
                <w:noProof/>
                <w:sz w:val="20"/>
              </w:rPr>
            </w:pPr>
            <w:r>
              <w:rPr>
                <w:rFonts w:ascii="Sylfaen" w:hAnsi="Sylfaen"/>
                <w:sz w:val="20"/>
              </w:rPr>
              <w:t>2՝ եթե ժամանակավոր ներմուծման (արտահանման) ժամկետը 1 տարուց ավելի է</w:t>
            </w:r>
          </w:p>
        </w:tc>
      </w:tr>
      <w:tr w:rsidR="00713477" w:rsidRPr="00501C2A" w14:paraId="21F31953" w14:textId="77777777" w:rsidTr="00713477">
        <w:trPr>
          <w:gridBefore w:val="1"/>
          <w:wBefore w:w="57" w:type="dxa"/>
          <w:jc w:val="center"/>
        </w:trPr>
        <w:tc>
          <w:tcPr>
            <w:tcW w:w="236" w:type="dxa"/>
            <w:tcBorders>
              <w:top w:val="nil"/>
              <w:left w:val="nil"/>
              <w:bottom w:val="nil"/>
              <w:right w:val="nil"/>
            </w:tcBorders>
            <w:tcMar>
              <w:top w:w="28" w:type="dxa"/>
              <w:left w:w="28" w:type="dxa"/>
              <w:bottom w:w="28" w:type="dxa"/>
              <w:right w:w="28" w:type="dxa"/>
            </w:tcMar>
          </w:tcPr>
          <w:p w14:paraId="3FC8BDF4" w14:textId="77777777" w:rsidR="00E97E37" w:rsidRPr="00501C2A" w:rsidRDefault="00E97E37" w:rsidP="002B40C4">
            <w:pPr>
              <w:pStyle w:val="affffa"/>
              <w:widowControl w:val="0"/>
              <w:spacing w:after="120"/>
              <w:jc w:val="left"/>
              <w:rPr>
                <w:rFonts w:ascii="Sylfaen" w:hAnsi="Sylfaen" w:cs="Times New Roman"/>
                <w:sz w:val="20"/>
              </w:rPr>
            </w:pPr>
          </w:p>
        </w:tc>
        <w:tc>
          <w:tcPr>
            <w:tcW w:w="161" w:type="dxa"/>
            <w:tcBorders>
              <w:top w:val="nil"/>
              <w:left w:val="nil"/>
              <w:bottom w:val="nil"/>
              <w:right w:val="nil"/>
            </w:tcBorders>
            <w:tcMar>
              <w:top w:w="28" w:type="dxa"/>
              <w:left w:w="28" w:type="dxa"/>
              <w:bottom w:w="28" w:type="dxa"/>
              <w:right w:w="28" w:type="dxa"/>
            </w:tcMar>
          </w:tcPr>
          <w:p w14:paraId="132C18A7" w14:textId="77777777" w:rsidR="00E97E37" w:rsidRPr="00501C2A" w:rsidRDefault="00E97E37" w:rsidP="002B40C4">
            <w:pPr>
              <w:pStyle w:val="affffa"/>
              <w:widowControl w:val="0"/>
              <w:spacing w:after="120"/>
              <w:jc w:val="left"/>
              <w:rPr>
                <w:rFonts w:ascii="Sylfaen" w:hAnsi="Sylfaen" w:cs="Times New Roman"/>
                <w:sz w:val="20"/>
              </w:rPr>
            </w:pPr>
          </w:p>
        </w:tc>
        <w:tc>
          <w:tcPr>
            <w:tcW w:w="236" w:type="dxa"/>
            <w:gridSpan w:val="2"/>
            <w:tcBorders>
              <w:top w:val="nil"/>
              <w:left w:val="nil"/>
              <w:bottom w:val="nil"/>
              <w:right w:val="nil"/>
            </w:tcBorders>
            <w:tcMar>
              <w:top w:w="28" w:type="dxa"/>
              <w:left w:w="28" w:type="dxa"/>
              <w:bottom w:w="28" w:type="dxa"/>
              <w:right w:w="28" w:type="dxa"/>
            </w:tcMar>
          </w:tcPr>
          <w:p w14:paraId="1DBA7E6F" w14:textId="77777777" w:rsidR="00E97E37" w:rsidRPr="00501C2A" w:rsidRDefault="00E97E37" w:rsidP="002B40C4">
            <w:pPr>
              <w:pStyle w:val="affffa"/>
              <w:widowControl w:val="0"/>
              <w:spacing w:after="120"/>
              <w:jc w:val="left"/>
              <w:rPr>
                <w:rFonts w:ascii="Sylfaen" w:hAnsi="Sylfaen" w:cs="Times New Roman"/>
                <w:sz w:val="20"/>
              </w:rPr>
            </w:pPr>
          </w:p>
        </w:tc>
        <w:tc>
          <w:tcPr>
            <w:tcW w:w="2999" w:type="dxa"/>
            <w:gridSpan w:val="4"/>
            <w:tcMar>
              <w:top w:w="28" w:type="dxa"/>
              <w:left w:w="28" w:type="dxa"/>
              <w:bottom w:w="28" w:type="dxa"/>
              <w:right w:w="28" w:type="dxa"/>
            </w:tcMar>
          </w:tcPr>
          <w:p w14:paraId="169131E8"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*.15. Լրացուցիչ տեցեկատվության տեսակի ծածկագիրը</w:t>
            </w:r>
          </w:p>
          <w:p w14:paraId="5B3452FE"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(casdo:‌Doc‌Add‌Info‌Code)</w:t>
            </w:r>
          </w:p>
        </w:tc>
        <w:tc>
          <w:tcPr>
            <w:tcW w:w="2268" w:type="dxa"/>
            <w:tcMar>
              <w:top w:w="28" w:type="dxa"/>
              <w:left w:w="28" w:type="dxa"/>
              <w:bottom w:w="28" w:type="dxa"/>
              <w:right w:w="28" w:type="dxa"/>
            </w:tcMar>
          </w:tcPr>
          <w:p w14:paraId="0160BF95"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փաստաթղթի մասին լրացուցիչ տեղեկատվության տեսակի ծածկագրային նշագիրը</w:t>
            </w:r>
          </w:p>
        </w:tc>
        <w:tc>
          <w:tcPr>
            <w:tcW w:w="1984" w:type="dxa"/>
            <w:tcMar>
              <w:top w:w="28" w:type="dxa"/>
              <w:left w:w="28" w:type="dxa"/>
              <w:bottom w:w="28" w:type="dxa"/>
              <w:right w:w="28" w:type="dxa"/>
            </w:tcMar>
          </w:tcPr>
          <w:p w14:paraId="77A25A6B"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M.CA.SDE.00622</w:t>
            </w:r>
          </w:p>
        </w:tc>
        <w:tc>
          <w:tcPr>
            <w:tcW w:w="3119" w:type="dxa"/>
            <w:tcMar>
              <w:top w:w="28" w:type="dxa"/>
              <w:left w:w="28" w:type="dxa"/>
              <w:bottom w:w="28" w:type="dxa"/>
              <w:right w:w="28" w:type="dxa"/>
            </w:tcMar>
          </w:tcPr>
          <w:p w14:paraId="2A73A9EB"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casdo:‌Doc‌Add‌Info‌Code‌Type (M.CA.SDT.00187)</w:t>
            </w:r>
          </w:p>
          <w:p w14:paraId="324A62BB"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Ծածկագրի արժեքը՝ Բելառուսի Հանրապետությունում կիրառվող՝ փաստաթղթերի մասին լրացուցիչ տեղեկատվության ծածկագրերի դասակարգչին համապատասխան:</w:t>
            </w:r>
          </w:p>
          <w:p w14:paraId="6ABA68E9"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Նվազագույն երկարությունը՝ 1</w:t>
            </w:r>
          </w:p>
          <w:p w14:paraId="0C57AFB4"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Առավելագույն երկարությունը՝ 6</w:t>
            </w:r>
          </w:p>
        </w:tc>
        <w:tc>
          <w:tcPr>
            <w:tcW w:w="992" w:type="dxa"/>
            <w:tcMar>
              <w:top w:w="28" w:type="dxa"/>
              <w:left w:w="28" w:type="dxa"/>
              <w:bottom w:w="28" w:type="dxa"/>
              <w:right w:w="28" w:type="dxa"/>
            </w:tcMar>
          </w:tcPr>
          <w:p w14:paraId="1AFC45F0"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0..1</w:t>
            </w:r>
          </w:p>
        </w:tc>
        <w:tc>
          <w:tcPr>
            <w:tcW w:w="2977" w:type="dxa"/>
            <w:tcMar>
              <w:top w:w="28" w:type="dxa"/>
              <w:left w:w="28" w:type="dxa"/>
              <w:bottom w:w="28" w:type="dxa"/>
              <w:right w:w="28" w:type="dxa"/>
            </w:tcMar>
          </w:tcPr>
          <w:p w14:paraId="5B13CED8" w14:textId="77777777" w:rsidR="00E97E37" w:rsidRPr="00501C2A" w:rsidRDefault="00E97E37" w:rsidP="002B40C4">
            <w:pPr>
              <w:pStyle w:val="affffa"/>
              <w:widowControl w:val="0"/>
              <w:spacing w:after="120"/>
              <w:jc w:val="left"/>
              <w:rPr>
                <w:rFonts w:ascii="Sylfaen" w:hAnsi="Sylfaen" w:cs="Times New Roman"/>
                <w:noProof/>
                <w:sz w:val="20"/>
              </w:rPr>
            </w:pPr>
            <w:r>
              <w:rPr>
                <w:rFonts w:ascii="Sylfaen" w:hAnsi="Sylfaen"/>
                <w:sz w:val="20"/>
              </w:rPr>
              <w:t>վավերապայմանը կիրառվում է Բելառուսի Հանրապետությունում</w:t>
            </w:r>
          </w:p>
        </w:tc>
      </w:tr>
      <w:tr w:rsidR="00713477" w:rsidRPr="00501C2A" w14:paraId="2F60718E" w14:textId="77777777" w:rsidTr="00713477">
        <w:trPr>
          <w:gridBefore w:val="1"/>
          <w:wBefore w:w="57" w:type="dxa"/>
          <w:jc w:val="center"/>
        </w:trPr>
        <w:tc>
          <w:tcPr>
            <w:tcW w:w="236" w:type="dxa"/>
            <w:tcBorders>
              <w:top w:val="nil"/>
              <w:left w:val="nil"/>
              <w:bottom w:val="nil"/>
              <w:right w:val="nil"/>
            </w:tcBorders>
            <w:tcMar>
              <w:top w:w="28" w:type="dxa"/>
              <w:left w:w="28" w:type="dxa"/>
              <w:bottom w:w="28" w:type="dxa"/>
              <w:right w:w="28" w:type="dxa"/>
            </w:tcMar>
          </w:tcPr>
          <w:p w14:paraId="061F4B5D" w14:textId="77777777" w:rsidR="00E97E37" w:rsidRPr="00501C2A" w:rsidRDefault="00E97E37" w:rsidP="002B40C4">
            <w:pPr>
              <w:pStyle w:val="affffa"/>
              <w:widowControl w:val="0"/>
              <w:spacing w:after="120"/>
              <w:jc w:val="left"/>
              <w:rPr>
                <w:rFonts w:ascii="Sylfaen" w:hAnsi="Sylfaen" w:cs="Times New Roman"/>
                <w:sz w:val="20"/>
              </w:rPr>
            </w:pPr>
          </w:p>
        </w:tc>
        <w:tc>
          <w:tcPr>
            <w:tcW w:w="161" w:type="dxa"/>
            <w:tcBorders>
              <w:top w:val="nil"/>
              <w:left w:val="nil"/>
              <w:bottom w:val="nil"/>
              <w:right w:val="nil"/>
            </w:tcBorders>
            <w:tcMar>
              <w:top w:w="28" w:type="dxa"/>
              <w:left w:w="28" w:type="dxa"/>
              <w:bottom w:w="28" w:type="dxa"/>
              <w:right w:w="28" w:type="dxa"/>
            </w:tcMar>
          </w:tcPr>
          <w:p w14:paraId="799AE9D3" w14:textId="77777777" w:rsidR="00E97E37" w:rsidRPr="00501C2A" w:rsidRDefault="00E97E37" w:rsidP="002B40C4">
            <w:pPr>
              <w:pStyle w:val="affffa"/>
              <w:widowControl w:val="0"/>
              <w:spacing w:after="120"/>
              <w:jc w:val="left"/>
              <w:rPr>
                <w:rFonts w:ascii="Sylfaen" w:hAnsi="Sylfaen" w:cs="Times New Roman"/>
                <w:sz w:val="20"/>
              </w:rPr>
            </w:pPr>
          </w:p>
        </w:tc>
        <w:tc>
          <w:tcPr>
            <w:tcW w:w="236" w:type="dxa"/>
            <w:gridSpan w:val="2"/>
            <w:tcBorders>
              <w:top w:val="nil"/>
              <w:left w:val="nil"/>
              <w:bottom w:val="nil"/>
              <w:right w:val="nil"/>
            </w:tcBorders>
            <w:tcMar>
              <w:top w:w="28" w:type="dxa"/>
              <w:left w:w="28" w:type="dxa"/>
              <w:bottom w:w="28" w:type="dxa"/>
              <w:right w:w="28" w:type="dxa"/>
            </w:tcMar>
          </w:tcPr>
          <w:p w14:paraId="470948F3" w14:textId="77777777" w:rsidR="00E97E37" w:rsidRPr="00501C2A" w:rsidRDefault="00E97E37" w:rsidP="002B40C4">
            <w:pPr>
              <w:pStyle w:val="affffa"/>
              <w:widowControl w:val="0"/>
              <w:spacing w:after="120"/>
              <w:jc w:val="left"/>
              <w:rPr>
                <w:rFonts w:ascii="Sylfaen" w:hAnsi="Sylfaen" w:cs="Times New Roman"/>
                <w:sz w:val="20"/>
              </w:rPr>
            </w:pPr>
          </w:p>
        </w:tc>
        <w:tc>
          <w:tcPr>
            <w:tcW w:w="2999" w:type="dxa"/>
            <w:gridSpan w:val="4"/>
            <w:tcMar>
              <w:top w:w="28" w:type="dxa"/>
              <w:left w:w="28" w:type="dxa"/>
              <w:bottom w:w="28" w:type="dxa"/>
              <w:right w:w="28" w:type="dxa"/>
            </w:tcMar>
          </w:tcPr>
          <w:p w14:paraId="4A407183"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*.16. Մաքսային մարմնի ծածկագիրը</w:t>
            </w:r>
          </w:p>
          <w:p w14:paraId="254F8343"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(csdo:‌Customs‌Office‌Code)</w:t>
            </w:r>
          </w:p>
        </w:tc>
        <w:tc>
          <w:tcPr>
            <w:tcW w:w="2268" w:type="dxa"/>
            <w:tcMar>
              <w:top w:w="28" w:type="dxa"/>
              <w:left w:w="28" w:type="dxa"/>
              <w:bottom w:w="28" w:type="dxa"/>
              <w:right w:w="28" w:type="dxa"/>
            </w:tcMar>
          </w:tcPr>
          <w:p w14:paraId="766B5E8E"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 xml:space="preserve">այն մաքսային մարմնի ծածկագիրը, որը գրանցել է փաստաթուղթը, կամ որի գործունեության տարածքում պահվելու </w:t>
            </w:r>
            <w:r>
              <w:rPr>
                <w:rFonts w:ascii="Sylfaen" w:hAnsi="Sylfaen"/>
                <w:sz w:val="20"/>
              </w:rPr>
              <w:lastRenderedPageBreak/>
              <w:t>են ապրանքները</w:t>
            </w:r>
          </w:p>
        </w:tc>
        <w:tc>
          <w:tcPr>
            <w:tcW w:w="1984" w:type="dxa"/>
            <w:tcMar>
              <w:top w:w="28" w:type="dxa"/>
              <w:left w:w="28" w:type="dxa"/>
              <w:bottom w:w="28" w:type="dxa"/>
              <w:right w:w="28" w:type="dxa"/>
            </w:tcMar>
          </w:tcPr>
          <w:p w14:paraId="101756CA"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lastRenderedPageBreak/>
              <w:t>M.SDE.00255</w:t>
            </w:r>
          </w:p>
        </w:tc>
        <w:tc>
          <w:tcPr>
            <w:tcW w:w="3119" w:type="dxa"/>
            <w:tcMar>
              <w:top w:w="28" w:type="dxa"/>
              <w:left w:w="28" w:type="dxa"/>
              <w:bottom w:w="28" w:type="dxa"/>
              <w:right w:w="28" w:type="dxa"/>
            </w:tcMar>
          </w:tcPr>
          <w:p w14:paraId="6A6937C1"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csdo:‌Customs‌Office‌Code‌Type (M.SDT.00184)</w:t>
            </w:r>
          </w:p>
          <w:p w14:paraId="618CE60A"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 xml:space="preserve">Ծածկագրի արժեքը՝ Եվրասիական տնտեսական միության անդամ պետությունների մաքսային </w:t>
            </w:r>
            <w:r>
              <w:rPr>
                <w:rFonts w:ascii="Sylfaen" w:hAnsi="Sylfaen"/>
                <w:sz w:val="20"/>
              </w:rPr>
              <w:lastRenderedPageBreak/>
              <w:t>մարմինների դասակարգչին համապատասխան։</w:t>
            </w:r>
          </w:p>
          <w:p w14:paraId="7562024B"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Ձևանմուշը՝ [0-9]{2}|[0-9]{5}|[0-9]{8}</w:t>
            </w:r>
          </w:p>
        </w:tc>
        <w:tc>
          <w:tcPr>
            <w:tcW w:w="992" w:type="dxa"/>
            <w:tcMar>
              <w:top w:w="28" w:type="dxa"/>
              <w:left w:w="28" w:type="dxa"/>
              <w:bottom w:w="28" w:type="dxa"/>
              <w:right w:w="28" w:type="dxa"/>
            </w:tcMar>
          </w:tcPr>
          <w:p w14:paraId="4BFEF054"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lastRenderedPageBreak/>
              <w:t>0..1</w:t>
            </w:r>
          </w:p>
        </w:tc>
        <w:tc>
          <w:tcPr>
            <w:tcW w:w="2977" w:type="dxa"/>
            <w:tcMar>
              <w:top w:w="28" w:type="dxa"/>
              <w:left w:w="28" w:type="dxa"/>
              <w:bottom w:w="28" w:type="dxa"/>
              <w:right w:w="28" w:type="dxa"/>
            </w:tcMar>
          </w:tcPr>
          <w:p w14:paraId="0E56B4BD" w14:textId="77777777" w:rsidR="00E97E37" w:rsidRPr="00501C2A" w:rsidRDefault="00E97E37" w:rsidP="002B40C4">
            <w:pPr>
              <w:pStyle w:val="affffa"/>
              <w:widowControl w:val="0"/>
              <w:spacing w:after="120"/>
              <w:jc w:val="left"/>
              <w:rPr>
                <w:rFonts w:ascii="Sylfaen" w:hAnsi="Sylfaen" w:cs="Times New Roman"/>
                <w:noProof/>
                <w:sz w:val="20"/>
              </w:rPr>
            </w:pPr>
          </w:p>
        </w:tc>
      </w:tr>
      <w:tr w:rsidR="00713477" w:rsidRPr="00501C2A" w14:paraId="4469A33E" w14:textId="77777777" w:rsidTr="00713477">
        <w:trPr>
          <w:gridBefore w:val="1"/>
          <w:wBefore w:w="57" w:type="dxa"/>
          <w:jc w:val="center"/>
        </w:trPr>
        <w:tc>
          <w:tcPr>
            <w:tcW w:w="236" w:type="dxa"/>
            <w:tcBorders>
              <w:top w:val="nil"/>
              <w:left w:val="nil"/>
              <w:bottom w:val="nil"/>
              <w:right w:val="nil"/>
            </w:tcBorders>
            <w:tcMar>
              <w:top w:w="28" w:type="dxa"/>
              <w:left w:w="28" w:type="dxa"/>
              <w:bottom w:w="28" w:type="dxa"/>
              <w:right w:w="28" w:type="dxa"/>
            </w:tcMar>
          </w:tcPr>
          <w:p w14:paraId="21F12596" w14:textId="77777777" w:rsidR="00E97E37" w:rsidRPr="00501C2A" w:rsidRDefault="00E97E37" w:rsidP="002B40C4">
            <w:pPr>
              <w:pStyle w:val="affffa"/>
              <w:widowControl w:val="0"/>
              <w:spacing w:after="120"/>
              <w:jc w:val="left"/>
              <w:rPr>
                <w:rFonts w:ascii="Sylfaen" w:hAnsi="Sylfaen" w:cs="Times New Roman"/>
                <w:sz w:val="20"/>
              </w:rPr>
            </w:pPr>
          </w:p>
        </w:tc>
        <w:tc>
          <w:tcPr>
            <w:tcW w:w="161" w:type="dxa"/>
            <w:tcBorders>
              <w:top w:val="nil"/>
              <w:left w:val="nil"/>
              <w:bottom w:val="nil"/>
              <w:right w:val="nil"/>
            </w:tcBorders>
            <w:tcMar>
              <w:top w:w="28" w:type="dxa"/>
              <w:left w:w="28" w:type="dxa"/>
              <w:bottom w:w="28" w:type="dxa"/>
              <w:right w:w="28" w:type="dxa"/>
            </w:tcMar>
          </w:tcPr>
          <w:p w14:paraId="3B3BAC88" w14:textId="77777777" w:rsidR="00E97E37" w:rsidRPr="00501C2A" w:rsidRDefault="00E97E37" w:rsidP="002B40C4">
            <w:pPr>
              <w:pStyle w:val="affffa"/>
              <w:widowControl w:val="0"/>
              <w:spacing w:after="120"/>
              <w:jc w:val="left"/>
              <w:rPr>
                <w:rFonts w:ascii="Sylfaen" w:hAnsi="Sylfaen" w:cs="Times New Roman"/>
                <w:sz w:val="20"/>
              </w:rPr>
            </w:pPr>
          </w:p>
        </w:tc>
        <w:tc>
          <w:tcPr>
            <w:tcW w:w="236" w:type="dxa"/>
            <w:gridSpan w:val="2"/>
            <w:tcBorders>
              <w:top w:val="nil"/>
              <w:left w:val="nil"/>
              <w:bottom w:val="nil"/>
              <w:right w:val="nil"/>
            </w:tcBorders>
            <w:tcMar>
              <w:top w:w="28" w:type="dxa"/>
              <w:left w:w="28" w:type="dxa"/>
              <w:bottom w:w="28" w:type="dxa"/>
              <w:right w:w="28" w:type="dxa"/>
            </w:tcMar>
          </w:tcPr>
          <w:p w14:paraId="7B56AA5B" w14:textId="77777777" w:rsidR="00E97E37" w:rsidRPr="00501C2A" w:rsidRDefault="00E97E37" w:rsidP="002B40C4">
            <w:pPr>
              <w:pStyle w:val="affffa"/>
              <w:widowControl w:val="0"/>
              <w:spacing w:after="120"/>
              <w:jc w:val="left"/>
              <w:rPr>
                <w:rFonts w:ascii="Sylfaen" w:hAnsi="Sylfaen" w:cs="Times New Roman"/>
                <w:sz w:val="20"/>
              </w:rPr>
            </w:pPr>
          </w:p>
        </w:tc>
        <w:tc>
          <w:tcPr>
            <w:tcW w:w="2999" w:type="dxa"/>
            <w:gridSpan w:val="4"/>
            <w:tcMar>
              <w:top w:w="28" w:type="dxa"/>
              <w:left w:w="28" w:type="dxa"/>
              <w:bottom w:w="28" w:type="dxa"/>
              <w:right w:w="28" w:type="dxa"/>
            </w:tcMar>
          </w:tcPr>
          <w:p w14:paraId="46D253CD"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*.17. Մաքսային հսկողության գոտու համարը (նույնականացուցիչը)</w:t>
            </w:r>
          </w:p>
          <w:p w14:paraId="0DE5CB4C"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(casdo:‌Customs‌Control‌Zone‌Id)</w:t>
            </w:r>
          </w:p>
        </w:tc>
        <w:tc>
          <w:tcPr>
            <w:tcW w:w="2268" w:type="dxa"/>
            <w:tcMar>
              <w:top w:w="28" w:type="dxa"/>
              <w:left w:w="28" w:type="dxa"/>
              <w:bottom w:w="28" w:type="dxa"/>
              <w:right w:w="28" w:type="dxa"/>
            </w:tcMar>
          </w:tcPr>
          <w:p w14:paraId="43B4E4B2"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մաքսային հսկողության գոտու համարը (գրանցման համարը)</w:t>
            </w:r>
          </w:p>
        </w:tc>
        <w:tc>
          <w:tcPr>
            <w:tcW w:w="1984" w:type="dxa"/>
            <w:tcMar>
              <w:top w:w="28" w:type="dxa"/>
              <w:left w:w="28" w:type="dxa"/>
              <w:bottom w:w="28" w:type="dxa"/>
              <w:right w:w="28" w:type="dxa"/>
            </w:tcMar>
          </w:tcPr>
          <w:p w14:paraId="0DB66273"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M.CA.SDE.00152</w:t>
            </w:r>
          </w:p>
        </w:tc>
        <w:tc>
          <w:tcPr>
            <w:tcW w:w="3119" w:type="dxa"/>
            <w:tcMar>
              <w:top w:w="28" w:type="dxa"/>
              <w:left w:w="28" w:type="dxa"/>
              <w:bottom w:w="28" w:type="dxa"/>
              <w:right w:w="28" w:type="dxa"/>
            </w:tcMar>
          </w:tcPr>
          <w:p w14:paraId="28EB8AD4"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csdo:‌Id50‌Type (M.SDT.00093)</w:t>
            </w:r>
          </w:p>
          <w:p w14:paraId="6F39B191"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Պայմանանշանների նորմալացված տողը:</w:t>
            </w:r>
          </w:p>
          <w:p w14:paraId="135DFD9E"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Նվազագույն երկարությունը՝ 1</w:t>
            </w:r>
          </w:p>
          <w:p w14:paraId="17D74648"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Առավելագույն երկարությունը՝ 50</w:t>
            </w:r>
          </w:p>
        </w:tc>
        <w:tc>
          <w:tcPr>
            <w:tcW w:w="992" w:type="dxa"/>
            <w:tcMar>
              <w:top w:w="28" w:type="dxa"/>
              <w:left w:w="28" w:type="dxa"/>
              <w:bottom w:w="28" w:type="dxa"/>
              <w:right w:w="28" w:type="dxa"/>
            </w:tcMar>
          </w:tcPr>
          <w:p w14:paraId="38AFEE41"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0..1</w:t>
            </w:r>
          </w:p>
        </w:tc>
        <w:tc>
          <w:tcPr>
            <w:tcW w:w="2977" w:type="dxa"/>
            <w:tcMar>
              <w:top w:w="28" w:type="dxa"/>
              <w:left w:w="28" w:type="dxa"/>
              <w:bottom w:w="28" w:type="dxa"/>
              <w:right w:w="28" w:type="dxa"/>
            </w:tcMar>
          </w:tcPr>
          <w:p w14:paraId="505412FF" w14:textId="77777777" w:rsidR="00E97E37" w:rsidRPr="00501C2A" w:rsidRDefault="00E97E37" w:rsidP="002B40C4">
            <w:pPr>
              <w:pStyle w:val="affffa"/>
              <w:widowControl w:val="0"/>
              <w:spacing w:after="120"/>
              <w:jc w:val="left"/>
              <w:rPr>
                <w:rFonts w:ascii="Sylfaen" w:hAnsi="Sylfaen" w:cs="Times New Roman"/>
                <w:noProof/>
                <w:sz w:val="20"/>
              </w:rPr>
            </w:pPr>
          </w:p>
        </w:tc>
      </w:tr>
      <w:tr w:rsidR="00713477" w:rsidRPr="00501C2A" w14:paraId="70F0394A" w14:textId="77777777" w:rsidTr="00713477">
        <w:trPr>
          <w:gridBefore w:val="1"/>
          <w:wBefore w:w="57" w:type="dxa"/>
          <w:jc w:val="center"/>
        </w:trPr>
        <w:tc>
          <w:tcPr>
            <w:tcW w:w="236" w:type="dxa"/>
            <w:tcBorders>
              <w:top w:val="nil"/>
              <w:left w:val="nil"/>
              <w:bottom w:val="nil"/>
              <w:right w:val="nil"/>
            </w:tcBorders>
            <w:tcMar>
              <w:top w:w="28" w:type="dxa"/>
              <w:left w:w="28" w:type="dxa"/>
              <w:bottom w:w="28" w:type="dxa"/>
              <w:right w:w="28" w:type="dxa"/>
            </w:tcMar>
          </w:tcPr>
          <w:p w14:paraId="23A85CDD" w14:textId="77777777" w:rsidR="00E97E37" w:rsidRPr="00501C2A" w:rsidRDefault="00E97E37" w:rsidP="002B40C4">
            <w:pPr>
              <w:pStyle w:val="affffa"/>
              <w:widowControl w:val="0"/>
              <w:spacing w:after="120"/>
              <w:jc w:val="left"/>
              <w:rPr>
                <w:rFonts w:ascii="Sylfaen" w:hAnsi="Sylfaen" w:cs="Times New Roman"/>
                <w:sz w:val="20"/>
              </w:rPr>
            </w:pPr>
          </w:p>
        </w:tc>
        <w:tc>
          <w:tcPr>
            <w:tcW w:w="161" w:type="dxa"/>
            <w:tcBorders>
              <w:top w:val="nil"/>
              <w:left w:val="nil"/>
              <w:bottom w:val="nil"/>
              <w:right w:val="nil"/>
            </w:tcBorders>
            <w:tcMar>
              <w:top w:w="28" w:type="dxa"/>
              <w:left w:w="28" w:type="dxa"/>
              <w:bottom w:w="28" w:type="dxa"/>
              <w:right w:w="28" w:type="dxa"/>
            </w:tcMar>
          </w:tcPr>
          <w:p w14:paraId="0CFF4DE0" w14:textId="77777777" w:rsidR="00E97E37" w:rsidRPr="00501C2A" w:rsidRDefault="00E97E37" w:rsidP="002B40C4">
            <w:pPr>
              <w:pStyle w:val="affffa"/>
              <w:widowControl w:val="0"/>
              <w:spacing w:after="120"/>
              <w:jc w:val="left"/>
              <w:rPr>
                <w:rFonts w:ascii="Sylfaen" w:hAnsi="Sylfaen" w:cs="Times New Roman"/>
                <w:sz w:val="20"/>
              </w:rPr>
            </w:pPr>
          </w:p>
        </w:tc>
        <w:tc>
          <w:tcPr>
            <w:tcW w:w="236" w:type="dxa"/>
            <w:gridSpan w:val="2"/>
            <w:tcBorders>
              <w:top w:val="nil"/>
              <w:left w:val="nil"/>
              <w:bottom w:val="nil"/>
              <w:right w:val="nil"/>
            </w:tcBorders>
            <w:tcMar>
              <w:top w:w="28" w:type="dxa"/>
              <w:left w:w="28" w:type="dxa"/>
              <w:bottom w:w="28" w:type="dxa"/>
              <w:right w:w="28" w:type="dxa"/>
            </w:tcMar>
          </w:tcPr>
          <w:p w14:paraId="395B37B5" w14:textId="77777777" w:rsidR="00E97E37" w:rsidRPr="00501C2A" w:rsidRDefault="00E97E37" w:rsidP="002B40C4">
            <w:pPr>
              <w:pStyle w:val="affffa"/>
              <w:widowControl w:val="0"/>
              <w:spacing w:after="120"/>
              <w:jc w:val="left"/>
              <w:rPr>
                <w:rFonts w:ascii="Sylfaen" w:hAnsi="Sylfaen" w:cs="Times New Roman"/>
                <w:sz w:val="20"/>
              </w:rPr>
            </w:pPr>
          </w:p>
        </w:tc>
        <w:tc>
          <w:tcPr>
            <w:tcW w:w="2999" w:type="dxa"/>
            <w:gridSpan w:val="4"/>
            <w:tcMar>
              <w:top w:w="28" w:type="dxa"/>
              <w:left w:w="28" w:type="dxa"/>
              <w:bottom w:w="28" w:type="dxa"/>
              <w:right w:w="28" w:type="dxa"/>
            </w:tcMar>
          </w:tcPr>
          <w:p w14:paraId="7B74F078"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*.18. Առաջանցիկ մատակարարման հատկանիշը</w:t>
            </w:r>
          </w:p>
          <w:p w14:paraId="503A2401"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(casdo:‌Supply‌Status‌Indicator)</w:t>
            </w:r>
          </w:p>
        </w:tc>
        <w:tc>
          <w:tcPr>
            <w:tcW w:w="2268" w:type="dxa"/>
            <w:tcMar>
              <w:top w:w="28" w:type="dxa"/>
              <w:left w:w="28" w:type="dxa"/>
              <w:bottom w:w="28" w:type="dxa"/>
              <w:right w:w="28" w:type="dxa"/>
            </w:tcMar>
          </w:tcPr>
          <w:p w14:paraId="6184104E"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առաջանցիկ մատակարարման հատկանիշը</w:t>
            </w:r>
          </w:p>
        </w:tc>
        <w:tc>
          <w:tcPr>
            <w:tcW w:w="1984" w:type="dxa"/>
            <w:tcMar>
              <w:top w:w="28" w:type="dxa"/>
              <w:left w:w="28" w:type="dxa"/>
              <w:bottom w:w="28" w:type="dxa"/>
              <w:right w:w="28" w:type="dxa"/>
            </w:tcMar>
          </w:tcPr>
          <w:p w14:paraId="2272674A"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M.CA.SDE.00623</w:t>
            </w:r>
          </w:p>
        </w:tc>
        <w:tc>
          <w:tcPr>
            <w:tcW w:w="3119" w:type="dxa"/>
            <w:tcMar>
              <w:top w:w="28" w:type="dxa"/>
              <w:left w:w="28" w:type="dxa"/>
              <w:bottom w:w="28" w:type="dxa"/>
              <w:right w:w="28" w:type="dxa"/>
            </w:tcMar>
          </w:tcPr>
          <w:p w14:paraId="19F14B64"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bdt:‌Indicator‌Type (M.BDT.00013)</w:t>
            </w:r>
          </w:p>
          <w:p w14:paraId="58E5F612"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Երկու արժեքներից մեկը. «true» (ճիշտ է) կամ «false» (սխալ է)</w:t>
            </w:r>
          </w:p>
        </w:tc>
        <w:tc>
          <w:tcPr>
            <w:tcW w:w="992" w:type="dxa"/>
            <w:tcMar>
              <w:top w:w="28" w:type="dxa"/>
              <w:left w:w="28" w:type="dxa"/>
              <w:bottom w:w="28" w:type="dxa"/>
              <w:right w:w="28" w:type="dxa"/>
            </w:tcMar>
          </w:tcPr>
          <w:p w14:paraId="091DF9F8"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0..1</w:t>
            </w:r>
          </w:p>
        </w:tc>
        <w:tc>
          <w:tcPr>
            <w:tcW w:w="2977" w:type="dxa"/>
            <w:tcMar>
              <w:top w:w="28" w:type="dxa"/>
              <w:left w:w="28" w:type="dxa"/>
              <w:bottom w:w="28" w:type="dxa"/>
              <w:right w:w="28" w:type="dxa"/>
            </w:tcMar>
          </w:tcPr>
          <w:p w14:paraId="5E0B4202" w14:textId="77777777" w:rsidR="00E97E37" w:rsidRPr="00501C2A" w:rsidRDefault="00E97E37" w:rsidP="002B40C4">
            <w:pPr>
              <w:pStyle w:val="affffa"/>
              <w:widowControl w:val="0"/>
              <w:spacing w:after="120"/>
              <w:jc w:val="left"/>
              <w:rPr>
                <w:rFonts w:ascii="Sylfaen" w:hAnsi="Sylfaen" w:cs="Times New Roman"/>
                <w:noProof/>
                <w:sz w:val="20"/>
              </w:rPr>
            </w:pPr>
            <w:r>
              <w:rPr>
                <w:rFonts w:ascii="Sylfaen" w:hAnsi="Sylfaen"/>
                <w:sz w:val="20"/>
              </w:rPr>
              <w:t>վավերապայմանի լրացման դեպքում այն պետք է ընդունի «11» արժեքը՝ առաջանցիկ մատակարարումը</w:t>
            </w:r>
          </w:p>
        </w:tc>
      </w:tr>
      <w:tr w:rsidR="00713477" w:rsidRPr="00501C2A" w14:paraId="6DFE6F86" w14:textId="77777777" w:rsidTr="00713477">
        <w:trPr>
          <w:gridBefore w:val="1"/>
          <w:wBefore w:w="57" w:type="dxa"/>
          <w:jc w:val="center"/>
        </w:trPr>
        <w:tc>
          <w:tcPr>
            <w:tcW w:w="236" w:type="dxa"/>
            <w:tcBorders>
              <w:top w:val="nil"/>
              <w:left w:val="nil"/>
              <w:bottom w:val="nil"/>
              <w:right w:val="nil"/>
            </w:tcBorders>
            <w:tcMar>
              <w:top w:w="28" w:type="dxa"/>
              <w:left w:w="28" w:type="dxa"/>
              <w:bottom w:w="28" w:type="dxa"/>
              <w:right w:w="28" w:type="dxa"/>
            </w:tcMar>
          </w:tcPr>
          <w:p w14:paraId="4AD2C1AB" w14:textId="77777777" w:rsidR="00E97E37" w:rsidRPr="00501C2A" w:rsidRDefault="00E97E37" w:rsidP="002B40C4">
            <w:pPr>
              <w:pStyle w:val="affffa"/>
              <w:widowControl w:val="0"/>
              <w:spacing w:after="120"/>
              <w:jc w:val="left"/>
              <w:rPr>
                <w:rFonts w:ascii="Sylfaen" w:hAnsi="Sylfaen" w:cs="Times New Roman"/>
                <w:sz w:val="20"/>
              </w:rPr>
            </w:pPr>
          </w:p>
        </w:tc>
        <w:tc>
          <w:tcPr>
            <w:tcW w:w="161" w:type="dxa"/>
            <w:tcBorders>
              <w:top w:val="nil"/>
              <w:left w:val="nil"/>
              <w:bottom w:val="nil"/>
              <w:right w:val="nil"/>
            </w:tcBorders>
            <w:tcMar>
              <w:top w:w="28" w:type="dxa"/>
              <w:left w:w="28" w:type="dxa"/>
              <w:bottom w:w="28" w:type="dxa"/>
              <w:right w:w="28" w:type="dxa"/>
            </w:tcMar>
          </w:tcPr>
          <w:p w14:paraId="125CABA5" w14:textId="77777777" w:rsidR="00E97E37" w:rsidRPr="00501C2A" w:rsidRDefault="00E97E37" w:rsidP="002B40C4">
            <w:pPr>
              <w:pStyle w:val="affffa"/>
              <w:widowControl w:val="0"/>
              <w:spacing w:after="120"/>
              <w:jc w:val="left"/>
              <w:rPr>
                <w:rFonts w:ascii="Sylfaen" w:hAnsi="Sylfaen" w:cs="Times New Roman"/>
                <w:sz w:val="20"/>
              </w:rPr>
            </w:pPr>
          </w:p>
        </w:tc>
        <w:tc>
          <w:tcPr>
            <w:tcW w:w="236" w:type="dxa"/>
            <w:gridSpan w:val="2"/>
            <w:tcBorders>
              <w:top w:val="nil"/>
              <w:left w:val="nil"/>
              <w:bottom w:val="nil"/>
              <w:right w:val="nil"/>
            </w:tcBorders>
            <w:tcMar>
              <w:top w:w="28" w:type="dxa"/>
              <w:left w:w="28" w:type="dxa"/>
              <w:bottom w:w="28" w:type="dxa"/>
              <w:right w:w="28" w:type="dxa"/>
            </w:tcMar>
          </w:tcPr>
          <w:p w14:paraId="08318959" w14:textId="77777777" w:rsidR="00E97E37" w:rsidRPr="00501C2A" w:rsidRDefault="00E97E37" w:rsidP="002B40C4">
            <w:pPr>
              <w:pStyle w:val="affffa"/>
              <w:widowControl w:val="0"/>
              <w:spacing w:after="120"/>
              <w:jc w:val="left"/>
              <w:rPr>
                <w:rFonts w:ascii="Sylfaen" w:hAnsi="Sylfaen" w:cs="Times New Roman"/>
                <w:sz w:val="20"/>
              </w:rPr>
            </w:pPr>
          </w:p>
        </w:tc>
        <w:tc>
          <w:tcPr>
            <w:tcW w:w="2999" w:type="dxa"/>
            <w:gridSpan w:val="4"/>
            <w:tcMar>
              <w:top w:w="28" w:type="dxa"/>
              <w:left w:w="28" w:type="dxa"/>
              <w:bottom w:w="28" w:type="dxa"/>
              <w:right w:w="28" w:type="dxa"/>
            </w:tcMar>
          </w:tcPr>
          <w:p w14:paraId="6F6EDBD8"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*.19. Փաստաթղթերի ընդհանուր քանակը</w:t>
            </w:r>
          </w:p>
          <w:p w14:paraId="0AF4D65F"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(casdo:‌Document‌Quantity)</w:t>
            </w:r>
          </w:p>
        </w:tc>
        <w:tc>
          <w:tcPr>
            <w:tcW w:w="2268" w:type="dxa"/>
            <w:tcMar>
              <w:top w:w="28" w:type="dxa"/>
              <w:left w:w="28" w:type="dxa"/>
              <w:bottom w:w="28" w:type="dxa"/>
              <w:right w:w="28" w:type="dxa"/>
            </w:tcMar>
          </w:tcPr>
          <w:p w14:paraId="6DD0B960"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փաստաթղթերի ընդհանուր քանակը, որոնց համապատասխան, տեղափոխվում են ապրանքները՝ պայմանագրերի ցուցակի համաձայն</w:t>
            </w:r>
          </w:p>
        </w:tc>
        <w:tc>
          <w:tcPr>
            <w:tcW w:w="1984" w:type="dxa"/>
            <w:tcMar>
              <w:top w:w="28" w:type="dxa"/>
              <w:left w:w="28" w:type="dxa"/>
              <w:bottom w:w="28" w:type="dxa"/>
              <w:right w:w="28" w:type="dxa"/>
            </w:tcMar>
          </w:tcPr>
          <w:p w14:paraId="7B6480EC"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M.CA.SDE.00299</w:t>
            </w:r>
          </w:p>
        </w:tc>
        <w:tc>
          <w:tcPr>
            <w:tcW w:w="3119" w:type="dxa"/>
            <w:tcMar>
              <w:top w:w="28" w:type="dxa"/>
              <w:left w:w="28" w:type="dxa"/>
              <w:bottom w:w="28" w:type="dxa"/>
              <w:right w:w="28" w:type="dxa"/>
            </w:tcMar>
          </w:tcPr>
          <w:p w14:paraId="59B2D10C"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csdo:‌Quantity5‌Type (M.SDT.00155)</w:t>
            </w:r>
          </w:p>
          <w:p w14:paraId="3C0AA82E"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Հաշվարկի տասական համակարգում ոչ բացասական ամբողջ թիվը։</w:t>
            </w:r>
          </w:p>
          <w:p w14:paraId="7FE2B8FC"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Թվանշանների առավելագույն քանակը՝ 5</w:t>
            </w:r>
          </w:p>
        </w:tc>
        <w:tc>
          <w:tcPr>
            <w:tcW w:w="992" w:type="dxa"/>
            <w:tcMar>
              <w:top w:w="28" w:type="dxa"/>
              <w:left w:w="28" w:type="dxa"/>
              <w:bottom w:w="28" w:type="dxa"/>
              <w:right w:w="28" w:type="dxa"/>
            </w:tcMar>
          </w:tcPr>
          <w:p w14:paraId="37DF984E"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0..1</w:t>
            </w:r>
          </w:p>
        </w:tc>
        <w:tc>
          <w:tcPr>
            <w:tcW w:w="2977" w:type="dxa"/>
            <w:tcMar>
              <w:top w:w="28" w:type="dxa"/>
              <w:left w:w="28" w:type="dxa"/>
              <w:bottom w:w="28" w:type="dxa"/>
              <w:right w:w="28" w:type="dxa"/>
            </w:tcMar>
          </w:tcPr>
          <w:p w14:paraId="17E2AC73" w14:textId="77777777" w:rsidR="00E97E37" w:rsidRPr="00501C2A" w:rsidRDefault="00E97E37" w:rsidP="002B40C4">
            <w:pPr>
              <w:pStyle w:val="affffa"/>
              <w:widowControl w:val="0"/>
              <w:spacing w:after="120"/>
              <w:jc w:val="left"/>
              <w:rPr>
                <w:rFonts w:ascii="Sylfaen" w:hAnsi="Sylfaen" w:cs="Times New Roman"/>
                <w:noProof/>
                <w:sz w:val="20"/>
              </w:rPr>
            </w:pPr>
            <w:r>
              <w:rPr>
                <w:rFonts w:ascii="Sylfaen" w:hAnsi="Sylfaen"/>
                <w:sz w:val="20"/>
              </w:rPr>
              <w:t>վավերապայմանը կիրառվում է Ռուսաստանի Դաշնությունում</w:t>
            </w:r>
          </w:p>
        </w:tc>
      </w:tr>
      <w:tr w:rsidR="00713477" w:rsidRPr="00501C2A" w14:paraId="4BB5AE67" w14:textId="77777777" w:rsidTr="00713477">
        <w:trPr>
          <w:gridBefore w:val="1"/>
          <w:wBefore w:w="57" w:type="dxa"/>
          <w:jc w:val="center"/>
        </w:trPr>
        <w:tc>
          <w:tcPr>
            <w:tcW w:w="236" w:type="dxa"/>
            <w:tcBorders>
              <w:top w:val="nil"/>
              <w:left w:val="nil"/>
              <w:bottom w:val="nil"/>
              <w:right w:val="nil"/>
            </w:tcBorders>
            <w:tcMar>
              <w:top w:w="28" w:type="dxa"/>
              <w:left w:w="28" w:type="dxa"/>
              <w:bottom w:w="28" w:type="dxa"/>
              <w:right w:w="28" w:type="dxa"/>
            </w:tcMar>
          </w:tcPr>
          <w:p w14:paraId="550946EA" w14:textId="77777777" w:rsidR="00E97E37" w:rsidRPr="00501C2A" w:rsidRDefault="00E97E37" w:rsidP="002B40C4">
            <w:pPr>
              <w:pStyle w:val="affffa"/>
              <w:widowControl w:val="0"/>
              <w:spacing w:after="120"/>
              <w:jc w:val="left"/>
              <w:rPr>
                <w:rFonts w:ascii="Sylfaen" w:hAnsi="Sylfaen" w:cs="Times New Roman"/>
                <w:sz w:val="20"/>
              </w:rPr>
            </w:pPr>
          </w:p>
        </w:tc>
        <w:tc>
          <w:tcPr>
            <w:tcW w:w="161" w:type="dxa"/>
            <w:tcBorders>
              <w:top w:val="nil"/>
              <w:left w:val="nil"/>
              <w:bottom w:val="nil"/>
              <w:right w:val="nil"/>
            </w:tcBorders>
            <w:tcMar>
              <w:top w:w="28" w:type="dxa"/>
              <w:left w:w="28" w:type="dxa"/>
              <w:bottom w:w="28" w:type="dxa"/>
              <w:right w:w="28" w:type="dxa"/>
            </w:tcMar>
          </w:tcPr>
          <w:p w14:paraId="5FF253C0" w14:textId="77777777" w:rsidR="00E97E37" w:rsidRPr="00501C2A" w:rsidRDefault="00E97E37" w:rsidP="002B40C4">
            <w:pPr>
              <w:pStyle w:val="affffa"/>
              <w:widowControl w:val="0"/>
              <w:spacing w:after="120"/>
              <w:jc w:val="left"/>
              <w:rPr>
                <w:rFonts w:ascii="Sylfaen" w:hAnsi="Sylfaen" w:cs="Times New Roman"/>
                <w:sz w:val="20"/>
              </w:rPr>
            </w:pPr>
          </w:p>
        </w:tc>
        <w:tc>
          <w:tcPr>
            <w:tcW w:w="236" w:type="dxa"/>
            <w:gridSpan w:val="2"/>
            <w:tcBorders>
              <w:top w:val="nil"/>
              <w:left w:val="nil"/>
              <w:bottom w:val="nil"/>
              <w:right w:val="nil"/>
            </w:tcBorders>
            <w:tcMar>
              <w:top w:w="28" w:type="dxa"/>
              <w:left w:w="28" w:type="dxa"/>
              <w:bottom w:w="28" w:type="dxa"/>
              <w:right w:w="28" w:type="dxa"/>
            </w:tcMar>
          </w:tcPr>
          <w:p w14:paraId="6E83D74C" w14:textId="77777777" w:rsidR="00E97E37" w:rsidRPr="00501C2A" w:rsidRDefault="00E97E37" w:rsidP="002B40C4">
            <w:pPr>
              <w:pStyle w:val="affffa"/>
              <w:widowControl w:val="0"/>
              <w:spacing w:after="120"/>
              <w:jc w:val="left"/>
              <w:rPr>
                <w:rFonts w:ascii="Sylfaen" w:hAnsi="Sylfaen" w:cs="Times New Roman"/>
                <w:sz w:val="20"/>
              </w:rPr>
            </w:pPr>
          </w:p>
        </w:tc>
        <w:tc>
          <w:tcPr>
            <w:tcW w:w="2999" w:type="dxa"/>
            <w:gridSpan w:val="4"/>
            <w:tcMar>
              <w:top w:w="28" w:type="dxa"/>
              <w:left w:w="28" w:type="dxa"/>
              <w:bottom w:w="28" w:type="dxa"/>
              <w:right w:w="28" w:type="dxa"/>
            </w:tcMar>
          </w:tcPr>
          <w:p w14:paraId="52E763B0"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*.20. Արժեքը</w:t>
            </w:r>
          </w:p>
          <w:p w14:paraId="11E83221"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(casdo:‌CAValue‌Amount)</w:t>
            </w:r>
          </w:p>
        </w:tc>
        <w:tc>
          <w:tcPr>
            <w:tcW w:w="2268" w:type="dxa"/>
            <w:tcMar>
              <w:top w:w="28" w:type="dxa"/>
              <w:left w:w="28" w:type="dxa"/>
              <w:bottom w:w="28" w:type="dxa"/>
              <w:right w:w="28" w:type="dxa"/>
            </w:tcMar>
          </w:tcPr>
          <w:p w14:paraId="13D7D1A4"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վերամշակման գործողությունների արժեքը</w:t>
            </w:r>
          </w:p>
        </w:tc>
        <w:tc>
          <w:tcPr>
            <w:tcW w:w="1984" w:type="dxa"/>
            <w:tcMar>
              <w:top w:w="28" w:type="dxa"/>
              <w:left w:w="28" w:type="dxa"/>
              <w:bottom w:w="28" w:type="dxa"/>
              <w:right w:w="28" w:type="dxa"/>
            </w:tcMar>
          </w:tcPr>
          <w:p w14:paraId="59923627"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M.CA.SDE.00383</w:t>
            </w:r>
          </w:p>
        </w:tc>
        <w:tc>
          <w:tcPr>
            <w:tcW w:w="3119" w:type="dxa"/>
            <w:tcMar>
              <w:top w:w="28" w:type="dxa"/>
              <w:left w:w="28" w:type="dxa"/>
              <w:bottom w:w="28" w:type="dxa"/>
              <w:right w:w="28" w:type="dxa"/>
            </w:tcMar>
          </w:tcPr>
          <w:p w14:paraId="59344B23"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casdo:‌Payment‌Amount‌With‌Currency‌Type (M.CA.SDT.00001)</w:t>
            </w:r>
          </w:p>
          <w:p w14:paraId="463356CE"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 xml:space="preserve">Թիվը՝ հաշվարկի տասական </w:t>
            </w:r>
            <w:r>
              <w:rPr>
                <w:rFonts w:ascii="Sylfaen" w:hAnsi="Sylfaen"/>
                <w:sz w:val="20"/>
              </w:rPr>
              <w:lastRenderedPageBreak/>
              <w:t>համակարգում։</w:t>
            </w:r>
          </w:p>
          <w:p w14:paraId="3A95F58D"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Թվանշանների առավելագույն քանակը՝ 20</w:t>
            </w:r>
          </w:p>
          <w:p w14:paraId="25F9FE76"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Կոտորակային թվանշանների առավելագույն քանակը՝ 2</w:t>
            </w:r>
          </w:p>
        </w:tc>
        <w:tc>
          <w:tcPr>
            <w:tcW w:w="992" w:type="dxa"/>
            <w:tcMar>
              <w:top w:w="28" w:type="dxa"/>
              <w:left w:w="28" w:type="dxa"/>
              <w:bottom w:w="28" w:type="dxa"/>
              <w:right w:w="28" w:type="dxa"/>
            </w:tcMar>
          </w:tcPr>
          <w:p w14:paraId="02A3BF5A"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lastRenderedPageBreak/>
              <w:t>0..1</w:t>
            </w:r>
          </w:p>
        </w:tc>
        <w:tc>
          <w:tcPr>
            <w:tcW w:w="2977" w:type="dxa"/>
            <w:tcMar>
              <w:top w:w="28" w:type="dxa"/>
              <w:left w:w="28" w:type="dxa"/>
              <w:bottom w:w="28" w:type="dxa"/>
              <w:right w:w="28" w:type="dxa"/>
            </w:tcMar>
          </w:tcPr>
          <w:p w14:paraId="5EF081F0" w14:textId="77777777" w:rsidR="00E97E37" w:rsidRPr="00501C2A" w:rsidRDefault="00E97E37" w:rsidP="002B40C4">
            <w:pPr>
              <w:pStyle w:val="affffa"/>
              <w:widowControl w:val="0"/>
              <w:spacing w:after="120"/>
              <w:jc w:val="left"/>
              <w:rPr>
                <w:rFonts w:ascii="Sylfaen" w:hAnsi="Sylfaen" w:cs="Times New Roman"/>
                <w:noProof/>
                <w:sz w:val="20"/>
              </w:rPr>
            </w:pPr>
          </w:p>
        </w:tc>
      </w:tr>
      <w:tr w:rsidR="00713477" w:rsidRPr="00501C2A" w14:paraId="4976C272" w14:textId="77777777" w:rsidTr="00713477">
        <w:trPr>
          <w:gridBefore w:val="1"/>
          <w:wBefore w:w="57" w:type="dxa"/>
          <w:jc w:val="center"/>
        </w:trPr>
        <w:tc>
          <w:tcPr>
            <w:tcW w:w="236" w:type="dxa"/>
            <w:tcBorders>
              <w:top w:val="nil"/>
              <w:left w:val="nil"/>
              <w:bottom w:val="nil"/>
              <w:right w:val="nil"/>
            </w:tcBorders>
            <w:tcMar>
              <w:top w:w="28" w:type="dxa"/>
              <w:left w:w="28" w:type="dxa"/>
              <w:bottom w:w="28" w:type="dxa"/>
              <w:right w:w="28" w:type="dxa"/>
            </w:tcMar>
          </w:tcPr>
          <w:p w14:paraId="13F08A93" w14:textId="77777777" w:rsidR="00E97E37" w:rsidRPr="00501C2A" w:rsidRDefault="00E97E37" w:rsidP="002B40C4">
            <w:pPr>
              <w:pStyle w:val="affffa"/>
              <w:widowControl w:val="0"/>
              <w:spacing w:after="120"/>
              <w:jc w:val="left"/>
              <w:rPr>
                <w:rFonts w:ascii="Sylfaen" w:hAnsi="Sylfaen" w:cs="Times New Roman"/>
                <w:sz w:val="20"/>
              </w:rPr>
            </w:pPr>
          </w:p>
        </w:tc>
        <w:tc>
          <w:tcPr>
            <w:tcW w:w="161" w:type="dxa"/>
            <w:tcBorders>
              <w:top w:val="nil"/>
              <w:left w:val="nil"/>
              <w:bottom w:val="nil"/>
              <w:right w:val="nil"/>
            </w:tcBorders>
            <w:tcMar>
              <w:top w:w="28" w:type="dxa"/>
              <w:left w:w="28" w:type="dxa"/>
              <w:bottom w:w="28" w:type="dxa"/>
              <w:right w:w="28" w:type="dxa"/>
            </w:tcMar>
          </w:tcPr>
          <w:p w14:paraId="0E00E520" w14:textId="77777777" w:rsidR="00E97E37" w:rsidRPr="00501C2A" w:rsidRDefault="00E97E37" w:rsidP="002B40C4">
            <w:pPr>
              <w:pStyle w:val="affffa"/>
              <w:widowControl w:val="0"/>
              <w:spacing w:after="120"/>
              <w:jc w:val="left"/>
              <w:rPr>
                <w:rFonts w:ascii="Sylfaen" w:hAnsi="Sylfaen" w:cs="Times New Roman"/>
                <w:sz w:val="20"/>
              </w:rPr>
            </w:pPr>
          </w:p>
        </w:tc>
        <w:tc>
          <w:tcPr>
            <w:tcW w:w="236" w:type="dxa"/>
            <w:gridSpan w:val="2"/>
            <w:tcBorders>
              <w:top w:val="nil"/>
              <w:left w:val="nil"/>
              <w:bottom w:val="nil"/>
              <w:right w:val="nil"/>
            </w:tcBorders>
            <w:tcMar>
              <w:top w:w="28" w:type="dxa"/>
              <w:left w:w="28" w:type="dxa"/>
              <w:bottom w:w="28" w:type="dxa"/>
              <w:right w:w="28" w:type="dxa"/>
            </w:tcMar>
          </w:tcPr>
          <w:p w14:paraId="5362A72F"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0AB49683" w14:textId="77777777" w:rsidR="00E97E37" w:rsidRPr="00501C2A" w:rsidRDefault="00E97E37" w:rsidP="002B40C4">
            <w:pPr>
              <w:pStyle w:val="affffa"/>
              <w:widowControl w:val="0"/>
              <w:spacing w:after="120"/>
              <w:jc w:val="left"/>
              <w:rPr>
                <w:rFonts w:ascii="Sylfaen" w:hAnsi="Sylfaen" w:cs="Times New Roman"/>
                <w:sz w:val="20"/>
              </w:rPr>
            </w:pPr>
          </w:p>
        </w:tc>
        <w:tc>
          <w:tcPr>
            <w:tcW w:w="2801" w:type="dxa"/>
            <w:gridSpan w:val="3"/>
            <w:tcMar>
              <w:top w:w="28" w:type="dxa"/>
              <w:left w:w="28" w:type="dxa"/>
              <w:bottom w:w="28" w:type="dxa"/>
              <w:right w:w="28" w:type="dxa"/>
            </w:tcMar>
          </w:tcPr>
          <w:p w14:paraId="4CFECA4C"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 արժույթի ծածկագիրը</w:t>
            </w:r>
          </w:p>
          <w:p w14:paraId="65A3B3FA"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(currencyCode ատրիբուտ)</w:t>
            </w:r>
          </w:p>
        </w:tc>
        <w:tc>
          <w:tcPr>
            <w:tcW w:w="2268" w:type="dxa"/>
            <w:tcMar>
              <w:top w:w="28" w:type="dxa"/>
              <w:left w:w="28" w:type="dxa"/>
              <w:bottom w:w="28" w:type="dxa"/>
              <w:right w:w="28" w:type="dxa"/>
            </w:tcMar>
          </w:tcPr>
          <w:p w14:paraId="543C6D03"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արժույթի ծածկագրային նշագիրը</w:t>
            </w:r>
          </w:p>
        </w:tc>
        <w:tc>
          <w:tcPr>
            <w:tcW w:w="1984" w:type="dxa"/>
            <w:tcMar>
              <w:top w:w="28" w:type="dxa"/>
              <w:left w:w="28" w:type="dxa"/>
              <w:bottom w:w="28" w:type="dxa"/>
              <w:right w:w="28" w:type="dxa"/>
            </w:tcMar>
          </w:tcPr>
          <w:p w14:paraId="2D2EFB36"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w:t>
            </w:r>
          </w:p>
        </w:tc>
        <w:tc>
          <w:tcPr>
            <w:tcW w:w="3119" w:type="dxa"/>
            <w:tcMar>
              <w:top w:w="28" w:type="dxa"/>
              <w:left w:w="28" w:type="dxa"/>
              <w:bottom w:w="28" w:type="dxa"/>
              <w:right w:w="28" w:type="dxa"/>
            </w:tcMar>
          </w:tcPr>
          <w:p w14:paraId="7E680867"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csdo:‌Currency‌Code‌V3‌Type (M.SDT.00144)</w:t>
            </w:r>
          </w:p>
          <w:p w14:paraId="781743B0"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Արժույթի տառային ծածկագրի արժեքը՝ այն տեղեկագրքին (դասակարգչին) համապատասխան, որի նույնականացուցիչը սահմանված է «Տեղեկագրքի (դասակարգչի) նույնականացուցիչ» ատրիբուտում:</w:t>
            </w:r>
          </w:p>
          <w:p w14:paraId="2F8CA2E9"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Ձևանմուշը՝ [A-Z]{3}</w:t>
            </w:r>
          </w:p>
        </w:tc>
        <w:tc>
          <w:tcPr>
            <w:tcW w:w="992" w:type="dxa"/>
            <w:tcMar>
              <w:top w:w="28" w:type="dxa"/>
              <w:left w:w="28" w:type="dxa"/>
              <w:bottom w:w="28" w:type="dxa"/>
              <w:right w:w="28" w:type="dxa"/>
            </w:tcMar>
          </w:tcPr>
          <w:p w14:paraId="415294BE"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1</w:t>
            </w:r>
          </w:p>
        </w:tc>
        <w:tc>
          <w:tcPr>
            <w:tcW w:w="2977" w:type="dxa"/>
            <w:tcMar>
              <w:top w:w="28" w:type="dxa"/>
              <w:left w:w="28" w:type="dxa"/>
              <w:bottom w:w="28" w:type="dxa"/>
              <w:right w:w="28" w:type="dxa"/>
            </w:tcMar>
          </w:tcPr>
          <w:p w14:paraId="18211D89" w14:textId="77777777" w:rsidR="00E97E37" w:rsidRPr="00501C2A" w:rsidRDefault="00E97E37" w:rsidP="002B40C4">
            <w:pPr>
              <w:pStyle w:val="affffa"/>
              <w:widowControl w:val="0"/>
              <w:spacing w:after="120"/>
              <w:jc w:val="left"/>
              <w:rPr>
                <w:rFonts w:ascii="Sylfaen" w:hAnsi="Sylfaen" w:cs="Times New Roman"/>
                <w:noProof/>
                <w:sz w:val="20"/>
              </w:rPr>
            </w:pPr>
            <w:r>
              <w:rPr>
                <w:rFonts w:ascii="Sylfaen" w:hAnsi="Sylfaen"/>
                <w:sz w:val="20"/>
              </w:rPr>
              <w:t>«Արժեքը (casdo:CAValueAmount)» վավերապայմանի լրացման դեպքում ատրիբուտը պետք է պարունակի արժույթի տառային ծածկագիրը՝ այն տեղեկագրքին (դասակարգչին) համապատասխան, որի նույնականացուցիչը նշված է «Տեղեկագրքի (դասակարգչի) նույնականացուցիչը (currencyCodeListId ատրիբուտ)» ատրիբուտում</w:t>
            </w:r>
          </w:p>
        </w:tc>
      </w:tr>
      <w:tr w:rsidR="00713477" w:rsidRPr="00501C2A" w14:paraId="12192FEB" w14:textId="77777777" w:rsidTr="00713477">
        <w:trPr>
          <w:gridBefore w:val="1"/>
          <w:wBefore w:w="57" w:type="dxa"/>
          <w:jc w:val="center"/>
        </w:trPr>
        <w:tc>
          <w:tcPr>
            <w:tcW w:w="236" w:type="dxa"/>
            <w:tcBorders>
              <w:top w:val="nil"/>
              <w:left w:val="nil"/>
              <w:bottom w:val="nil"/>
              <w:right w:val="nil"/>
            </w:tcBorders>
            <w:tcMar>
              <w:top w:w="28" w:type="dxa"/>
              <w:left w:w="28" w:type="dxa"/>
              <w:bottom w:w="28" w:type="dxa"/>
              <w:right w:w="28" w:type="dxa"/>
            </w:tcMar>
          </w:tcPr>
          <w:p w14:paraId="6C0E79A9" w14:textId="77777777" w:rsidR="00E97E37" w:rsidRPr="00501C2A" w:rsidRDefault="00E97E37" w:rsidP="002B40C4">
            <w:pPr>
              <w:pStyle w:val="affffa"/>
              <w:widowControl w:val="0"/>
              <w:spacing w:after="120"/>
              <w:jc w:val="left"/>
              <w:rPr>
                <w:rFonts w:ascii="Sylfaen" w:hAnsi="Sylfaen" w:cs="Times New Roman"/>
                <w:sz w:val="20"/>
              </w:rPr>
            </w:pPr>
          </w:p>
        </w:tc>
        <w:tc>
          <w:tcPr>
            <w:tcW w:w="161" w:type="dxa"/>
            <w:tcBorders>
              <w:top w:val="nil"/>
              <w:left w:val="nil"/>
              <w:bottom w:val="nil"/>
              <w:right w:val="nil"/>
            </w:tcBorders>
            <w:tcMar>
              <w:top w:w="28" w:type="dxa"/>
              <w:left w:w="28" w:type="dxa"/>
              <w:bottom w:w="28" w:type="dxa"/>
              <w:right w:w="28" w:type="dxa"/>
            </w:tcMar>
          </w:tcPr>
          <w:p w14:paraId="025E37F8" w14:textId="77777777" w:rsidR="00E97E37" w:rsidRPr="00501C2A" w:rsidRDefault="00E97E37" w:rsidP="002B40C4">
            <w:pPr>
              <w:pStyle w:val="affffa"/>
              <w:widowControl w:val="0"/>
              <w:spacing w:after="120"/>
              <w:jc w:val="left"/>
              <w:rPr>
                <w:rFonts w:ascii="Sylfaen" w:hAnsi="Sylfaen" w:cs="Times New Roman"/>
                <w:sz w:val="20"/>
              </w:rPr>
            </w:pPr>
          </w:p>
        </w:tc>
        <w:tc>
          <w:tcPr>
            <w:tcW w:w="236" w:type="dxa"/>
            <w:gridSpan w:val="2"/>
            <w:tcBorders>
              <w:top w:val="nil"/>
              <w:left w:val="nil"/>
              <w:bottom w:val="nil"/>
              <w:right w:val="nil"/>
            </w:tcBorders>
            <w:tcMar>
              <w:top w:w="28" w:type="dxa"/>
              <w:left w:w="28" w:type="dxa"/>
              <w:bottom w:w="28" w:type="dxa"/>
              <w:right w:w="28" w:type="dxa"/>
            </w:tcMar>
          </w:tcPr>
          <w:p w14:paraId="7395C409"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538E8E26" w14:textId="77777777" w:rsidR="00E97E37" w:rsidRPr="00501C2A" w:rsidRDefault="00E97E37" w:rsidP="002B40C4">
            <w:pPr>
              <w:pStyle w:val="affffa"/>
              <w:widowControl w:val="0"/>
              <w:spacing w:after="120"/>
              <w:jc w:val="left"/>
              <w:rPr>
                <w:rFonts w:ascii="Sylfaen" w:hAnsi="Sylfaen" w:cs="Times New Roman"/>
                <w:sz w:val="20"/>
              </w:rPr>
            </w:pPr>
          </w:p>
        </w:tc>
        <w:tc>
          <w:tcPr>
            <w:tcW w:w="2801" w:type="dxa"/>
            <w:gridSpan w:val="3"/>
            <w:tcMar>
              <w:top w:w="28" w:type="dxa"/>
              <w:left w:w="28" w:type="dxa"/>
              <w:bottom w:w="28" w:type="dxa"/>
              <w:right w:w="28" w:type="dxa"/>
            </w:tcMar>
          </w:tcPr>
          <w:p w14:paraId="1EF0228C"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բ) տեղեկագրքի (դասակարգչի) նույնականացուցիչը</w:t>
            </w:r>
          </w:p>
          <w:p w14:paraId="7D6A070F"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(currencyCodeListId ատրիբուտ)</w:t>
            </w:r>
          </w:p>
        </w:tc>
        <w:tc>
          <w:tcPr>
            <w:tcW w:w="2268" w:type="dxa"/>
            <w:tcMar>
              <w:top w:w="28" w:type="dxa"/>
              <w:left w:w="28" w:type="dxa"/>
              <w:bottom w:w="28" w:type="dxa"/>
              <w:right w:w="28" w:type="dxa"/>
            </w:tcMar>
          </w:tcPr>
          <w:p w14:paraId="679DBF1C"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արժույթների դասակարգչի նույնականացուցիչը</w:t>
            </w:r>
          </w:p>
        </w:tc>
        <w:tc>
          <w:tcPr>
            <w:tcW w:w="1984" w:type="dxa"/>
            <w:tcMar>
              <w:top w:w="28" w:type="dxa"/>
              <w:left w:w="28" w:type="dxa"/>
              <w:bottom w:w="28" w:type="dxa"/>
              <w:right w:w="28" w:type="dxa"/>
            </w:tcMar>
          </w:tcPr>
          <w:p w14:paraId="29B98E55"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w:t>
            </w:r>
          </w:p>
        </w:tc>
        <w:tc>
          <w:tcPr>
            <w:tcW w:w="3119" w:type="dxa"/>
            <w:tcMar>
              <w:top w:w="28" w:type="dxa"/>
              <w:left w:w="28" w:type="dxa"/>
              <w:bottom w:w="28" w:type="dxa"/>
              <w:right w:w="28" w:type="dxa"/>
            </w:tcMar>
          </w:tcPr>
          <w:p w14:paraId="4E9621B4"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csdo:‌Reference‌Data‌Id‌Type (M.SDT.00091)</w:t>
            </w:r>
          </w:p>
          <w:p w14:paraId="7097D386"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Պայմանանշանների նորմալացված տողը:</w:t>
            </w:r>
          </w:p>
          <w:p w14:paraId="0B9AB36B"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Նվազագույն երկարությունը՝ 1</w:t>
            </w:r>
          </w:p>
          <w:p w14:paraId="48E1CD89"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Առավելագույն երկարությունը՝ 20</w:t>
            </w:r>
          </w:p>
        </w:tc>
        <w:tc>
          <w:tcPr>
            <w:tcW w:w="992" w:type="dxa"/>
            <w:tcMar>
              <w:top w:w="28" w:type="dxa"/>
              <w:left w:w="28" w:type="dxa"/>
              <w:bottom w:w="28" w:type="dxa"/>
              <w:right w:w="28" w:type="dxa"/>
            </w:tcMar>
          </w:tcPr>
          <w:p w14:paraId="1996ED6B"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1</w:t>
            </w:r>
          </w:p>
        </w:tc>
        <w:tc>
          <w:tcPr>
            <w:tcW w:w="2977" w:type="dxa"/>
            <w:tcMar>
              <w:top w:w="28" w:type="dxa"/>
              <w:left w:w="28" w:type="dxa"/>
              <w:bottom w:w="28" w:type="dxa"/>
              <w:right w:w="28" w:type="dxa"/>
            </w:tcMar>
          </w:tcPr>
          <w:p w14:paraId="4E1EE3E2" w14:textId="77777777" w:rsidR="00E97E37" w:rsidRPr="00501C2A" w:rsidRDefault="00E97E37" w:rsidP="002B40C4">
            <w:pPr>
              <w:pStyle w:val="affffa"/>
              <w:widowControl w:val="0"/>
              <w:spacing w:after="120"/>
              <w:jc w:val="left"/>
              <w:rPr>
                <w:rFonts w:ascii="Sylfaen" w:hAnsi="Sylfaen" w:cs="Times New Roman"/>
                <w:noProof/>
                <w:sz w:val="20"/>
              </w:rPr>
            </w:pPr>
            <w:r>
              <w:rPr>
                <w:rFonts w:ascii="Sylfaen" w:hAnsi="Sylfaen"/>
                <w:sz w:val="20"/>
              </w:rPr>
              <w:t>«Արժեքը (casdo:‌CAValue‌Amount)» վավերապայմանը լրացնելու դեպքում ատրիբուտը պետք է պարունակի «2022» արժեքը</w:t>
            </w:r>
          </w:p>
        </w:tc>
      </w:tr>
      <w:tr w:rsidR="00713477" w:rsidRPr="00501C2A" w14:paraId="5AC49172" w14:textId="77777777" w:rsidTr="00713477">
        <w:trPr>
          <w:gridBefore w:val="1"/>
          <w:wBefore w:w="57" w:type="dxa"/>
          <w:jc w:val="center"/>
        </w:trPr>
        <w:tc>
          <w:tcPr>
            <w:tcW w:w="236" w:type="dxa"/>
            <w:tcBorders>
              <w:top w:val="nil"/>
              <w:left w:val="nil"/>
              <w:bottom w:val="nil"/>
              <w:right w:val="nil"/>
            </w:tcBorders>
            <w:tcMar>
              <w:top w:w="28" w:type="dxa"/>
              <w:left w:w="28" w:type="dxa"/>
              <w:bottom w:w="28" w:type="dxa"/>
              <w:right w:w="28" w:type="dxa"/>
            </w:tcMar>
          </w:tcPr>
          <w:p w14:paraId="6B50038A" w14:textId="77777777" w:rsidR="00E97E37" w:rsidRPr="00501C2A" w:rsidRDefault="00E97E37" w:rsidP="002B40C4">
            <w:pPr>
              <w:pStyle w:val="affffa"/>
              <w:widowControl w:val="0"/>
              <w:spacing w:after="120"/>
              <w:jc w:val="left"/>
              <w:rPr>
                <w:rFonts w:ascii="Sylfaen" w:hAnsi="Sylfaen" w:cs="Times New Roman"/>
                <w:sz w:val="20"/>
              </w:rPr>
            </w:pPr>
          </w:p>
        </w:tc>
        <w:tc>
          <w:tcPr>
            <w:tcW w:w="161" w:type="dxa"/>
            <w:tcBorders>
              <w:top w:val="nil"/>
              <w:left w:val="nil"/>
              <w:bottom w:val="nil"/>
              <w:right w:val="nil"/>
            </w:tcBorders>
            <w:tcMar>
              <w:top w:w="28" w:type="dxa"/>
              <w:left w:w="28" w:type="dxa"/>
              <w:bottom w:w="28" w:type="dxa"/>
              <w:right w:w="28" w:type="dxa"/>
            </w:tcMar>
          </w:tcPr>
          <w:p w14:paraId="77A4B5AC" w14:textId="77777777" w:rsidR="00E97E37" w:rsidRPr="00501C2A" w:rsidRDefault="00E97E37" w:rsidP="002B40C4">
            <w:pPr>
              <w:pStyle w:val="affffa"/>
              <w:widowControl w:val="0"/>
              <w:spacing w:after="120"/>
              <w:jc w:val="left"/>
              <w:rPr>
                <w:rFonts w:ascii="Sylfaen" w:hAnsi="Sylfaen" w:cs="Times New Roman"/>
                <w:sz w:val="20"/>
              </w:rPr>
            </w:pPr>
          </w:p>
        </w:tc>
        <w:tc>
          <w:tcPr>
            <w:tcW w:w="236" w:type="dxa"/>
            <w:gridSpan w:val="2"/>
            <w:tcBorders>
              <w:top w:val="nil"/>
              <w:left w:val="nil"/>
              <w:bottom w:val="nil"/>
              <w:right w:val="nil"/>
            </w:tcBorders>
            <w:tcMar>
              <w:top w:w="28" w:type="dxa"/>
              <w:left w:w="28" w:type="dxa"/>
              <w:bottom w:w="28" w:type="dxa"/>
              <w:right w:w="28" w:type="dxa"/>
            </w:tcMar>
          </w:tcPr>
          <w:p w14:paraId="04DA8119" w14:textId="77777777" w:rsidR="00E97E37" w:rsidRPr="00501C2A" w:rsidRDefault="00E97E37" w:rsidP="002B40C4">
            <w:pPr>
              <w:pStyle w:val="affffa"/>
              <w:widowControl w:val="0"/>
              <w:spacing w:after="120"/>
              <w:jc w:val="left"/>
              <w:rPr>
                <w:rFonts w:ascii="Sylfaen" w:hAnsi="Sylfaen" w:cs="Times New Roman"/>
                <w:sz w:val="20"/>
              </w:rPr>
            </w:pPr>
          </w:p>
        </w:tc>
        <w:tc>
          <w:tcPr>
            <w:tcW w:w="2999" w:type="dxa"/>
            <w:gridSpan w:val="4"/>
            <w:tcMar>
              <w:top w:w="28" w:type="dxa"/>
              <w:left w:w="28" w:type="dxa"/>
              <w:bottom w:w="28" w:type="dxa"/>
              <w:right w:w="28" w:type="dxa"/>
            </w:tcMar>
          </w:tcPr>
          <w:p w14:paraId="4D974810"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*.21. Լիցենզավորված ապրանքը</w:t>
            </w:r>
          </w:p>
          <w:p w14:paraId="3FB47F8E"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lastRenderedPageBreak/>
              <w:t>(cacdo:‌Licensed‌Goods‌Details)</w:t>
            </w:r>
          </w:p>
        </w:tc>
        <w:tc>
          <w:tcPr>
            <w:tcW w:w="2268" w:type="dxa"/>
            <w:tcMar>
              <w:top w:w="28" w:type="dxa"/>
              <w:left w:w="28" w:type="dxa"/>
              <w:bottom w:w="28" w:type="dxa"/>
              <w:right w:w="28" w:type="dxa"/>
            </w:tcMar>
          </w:tcPr>
          <w:p w14:paraId="0A8E3A17"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lastRenderedPageBreak/>
              <w:t xml:space="preserve">լիցենզավորված ապրանքի մասին </w:t>
            </w:r>
            <w:r>
              <w:rPr>
                <w:rFonts w:ascii="Sylfaen" w:hAnsi="Sylfaen"/>
                <w:sz w:val="20"/>
              </w:rPr>
              <w:lastRenderedPageBreak/>
              <w:t>տեղեկությունները</w:t>
            </w:r>
          </w:p>
        </w:tc>
        <w:tc>
          <w:tcPr>
            <w:tcW w:w="1984" w:type="dxa"/>
            <w:tcMar>
              <w:top w:w="28" w:type="dxa"/>
              <w:left w:w="28" w:type="dxa"/>
              <w:bottom w:w="28" w:type="dxa"/>
              <w:right w:w="28" w:type="dxa"/>
            </w:tcMar>
          </w:tcPr>
          <w:p w14:paraId="0D572D1F"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lastRenderedPageBreak/>
              <w:t>M.CA.CDE.00496</w:t>
            </w:r>
          </w:p>
        </w:tc>
        <w:tc>
          <w:tcPr>
            <w:tcW w:w="3119" w:type="dxa"/>
            <w:tcMar>
              <w:top w:w="28" w:type="dxa"/>
              <w:left w:w="28" w:type="dxa"/>
              <w:bottom w:w="28" w:type="dxa"/>
              <w:right w:w="28" w:type="dxa"/>
            </w:tcMar>
          </w:tcPr>
          <w:p w14:paraId="646AAA8B"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 xml:space="preserve">cacdo:‌Licensed‌Goods‌Details‌Type </w:t>
            </w:r>
            <w:r>
              <w:rPr>
                <w:rFonts w:ascii="Sylfaen" w:hAnsi="Sylfaen"/>
                <w:sz w:val="20"/>
              </w:rPr>
              <w:lastRenderedPageBreak/>
              <w:t>(M.CA.CDT.00439)</w:t>
            </w:r>
          </w:p>
          <w:p w14:paraId="6B1D7DBF"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Որոշվում է ներդրված տարրերի արժեքների տիրույթներով</w:t>
            </w:r>
          </w:p>
        </w:tc>
        <w:tc>
          <w:tcPr>
            <w:tcW w:w="992" w:type="dxa"/>
            <w:tcMar>
              <w:top w:w="28" w:type="dxa"/>
              <w:left w:w="28" w:type="dxa"/>
              <w:bottom w:w="28" w:type="dxa"/>
              <w:right w:w="28" w:type="dxa"/>
            </w:tcMar>
          </w:tcPr>
          <w:p w14:paraId="656DEDC3"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lastRenderedPageBreak/>
              <w:t>0..1</w:t>
            </w:r>
          </w:p>
        </w:tc>
        <w:tc>
          <w:tcPr>
            <w:tcW w:w="2977" w:type="dxa"/>
            <w:tcMar>
              <w:top w:w="28" w:type="dxa"/>
              <w:left w:w="28" w:type="dxa"/>
              <w:bottom w:w="28" w:type="dxa"/>
              <w:right w:w="28" w:type="dxa"/>
            </w:tcMar>
          </w:tcPr>
          <w:p w14:paraId="454748E7" w14:textId="77777777" w:rsidR="00E97E37" w:rsidRPr="00501C2A" w:rsidRDefault="00E97E37" w:rsidP="002B40C4">
            <w:pPr>
              <w:pStyle w:val="affffa"/>
              <w:widowControl w:val="0"/>
              <w:spacing w:after="120"/>
              <w:jc w:val="left"/>
              <w:rPr>
                <w:rFonts w:ascii="Sylfaen" w:hAnsi="Sylfaen" w:cs="Times New Roman"/>
                <w:noProof/>
                <w:sz w:val="20"/>
              </w:rPr>
            </w:pPr>
          </w:p>
        </w:tc>
      </w:tr>
      <w:tr w:rsidR="00713477" w:rsidRPr="00501C2A" w14:paraId="1A193531" w14:textId="77777777" w:rsidTr="00713477">
        <w:trPr>
          <w:gridBefore w:val="1"/>
          <w:wBefore w:w="57" w:type="dxa"/>
          <w:jc w:val="center"/>
        </w:trPr>
        <w:tc>
          <w:tcPr>
            <w:tcW w:w="236" w:type="dxa"/>
            <w:tcBorders>
              <w:top w:val="nil"/>
              <w:left w:val="nil"/>
              <w:bottom w:val="nil"/>
              <w:right w:val="nil"/>
            </w:tcBorders>
            <w:tcMar>
              <w:top w:w="28" w:type="dxa"/>
              <w:left w:w="28" w:type="dxa"/>
              <w:bottom w:w="28" w:type="dxa"/>
              <w:right w:w="28" w:type="dxa"/>
            </w:tcMar>
          </w:tcPr>
          <w:p w14:paraId="420C9FDA" w14:textId="77777777" w:rsidR="00E97E37" w:rsidRPr="00501C2A" w:rsidRDefault="00E97E37" w:rsidP="002B40C4">
            <w:pPr>
              <w:pStyle w:val="affffa"/>
              <w:widowControl w:val="0"/>
              <w:spacing w:after="120"/>
              <w:jc w:val="left"/>
              <w:rPr>
                <w:rFonts w:ascii="Sylfaen" w:hAnsi="Sylfaen" w:cs="Times New Roman"/>
                <w:sz w:val="20"/>
              </w:rPr>
            </w:pPr>
          </w:p>
        </w:tc>
        <w:tc>
          <w:tcPr>
            <w:tcW w:w="161" w:type="dxa"/>
            <w:tcBorders>
              <w:top w:val="nil"/>
              <w:left w:val="nil"/>
              <w:bottom w:val="nil"/>
              <w:right w:val="nil"/>
            </w:tcBorders>
            <w:tcMar>
              <w:top w:w="28" w:type="dxa"/>
              <w:left w:w="28" w:type="dxa"/>
              <w:bottom w:w="28" w:type="dxa"/>
              <w:right w:w="28" w:type="dxa"/>
            </w:tcMar>
          </w:tcPr>
          <w:p w14:paraId="795D3513" w14:textId="77777777" w:rsidR="00E97E37" w:rsidRPr="00501C2A" w:rsidRDefault="00E97E37" w:rsidP="002B40C4">
            <w:pPr>
              <w:pStyle w:val="affffa"/>
              <w:widowControl w:val="0"/>
              <w:spacing w:after="120"/>
              <w:jc w:val="left"/>
              <w:rPr>
                <w:rFonts w:ascii="Sylfaen" w:hAnsi="Sylfaen" w:cs="Times New Roman"/>
                <w:sz w:val="20"/>
              </w:rPr>
            </w:pPr>
          </w:p>
        </w:tc>
        <w:tc>
          <w:tcPr>
            <w:tcW w:w="236" w:type="dxa"/>
            <w:gridSpan w:val="2"/>
            <w:tcBorders>
              <w:top w:val="nil"/>
              <w:left w:val="nil"/>
              <w:bottom w:val="nil"/>
              <w:right w:val="nil"/>
            </w:tcBorders>
            <w:tcMar>
              <w:top w:w="28" w:type="dxa"/>
              <w:left w:w="28" w:type="dxa"/>
              <w:bottom w:w="28" w:type="dxa"/>
              <w:right w:w="28" w:type="dxa"/>
            </w:tcMar>
          </w:tcPr>
          <w:p w14:paraId="07CA13AA"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6E611AAD" w14:textId="77777777" w:rsidR="00E97E37" w:rsidRPr="00501C2A" w:rsidRDefault="00E97E37" w:rsidP="002B40C4">
            <w:pPr>
              <w:pStyle w:val="affffa"/>
              <w:widowControl w:val="0"/>
              <w:spacing w:after="120"/>
              <w:jc w:val="left"/>
              <w:rPr>
                <w:rFonts w:ascii="Sylfaen" w:hAnsi="Sylfaen" w:cs="Times New Roman"/>
                <w:sz w:val="20"/>
              </w:rPr>
            </w:pPr>
          </w:p>
        </w:tc>
        <w:tc>
          <w:tcPr>
            <w:tcW w:w="2801" w:type="dxa"/>
            <w:gridSpan w:val="3"/>
            <w:tcMar>
              <w:top w:w="28" w:type="dxa"/>
              <w:left w:w="28" w:type="dxa"/>
              <w:bottom w:w="28" w:type="dxa"/>
              <w:right w:w="28" w:type="dxa"/>
            </w:tcMar>
          </w:tcPr>
          <w:p w14:paraId="1E494859"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*.21.1. Ապրանքի հերթական համարը</w:t>
            </w:r>
          </w:p>
          <w:p w14:paraId="7C694E94"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(casdo:‌Consignment‌Item‌Ordinal)</w:t>
            </w:r>
          </w:p>
        </w:tc>
        <w:tc>
          <w:tcPr>
            <w:tcW w:w="2268" w:type="dxa"/>
            <w:tcMar>
              <w:top w:w="28" w:type="dxa"/>
              <w:left w:w="28" w:type="dxa"/>
              <w:bottom w:w="28" w:type="dxa"/>
              <w:right w:w="28" w:type="dxa"/>
            </w:tcMar>
          </w:tcPr>
          <w:p w14:paraId="6EF87235"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ապրանքի հերթական համարը</w:t>
            </w:r>
          </w:p>
        </w:tc>
        <w:tc>
          <w:tcPr>
            <w:tcW w:w="1984" w:type="dxa"/>
            <w:tcMar>
              <w:top w:w="28" w:type="dxa"/>
              <w:left w:w="28" w:type="dxa"/>
              <w:bottom w:w="28" w:type="dxa"/>
              <w:right w:w="28" w:type="dxa"/>
            </w:tcMar>
          </w:tcPr>
          <w:p w14:paraId="4C425191"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M.CA.SDE.00183</w:t>
            </w:r>
          </w:p>
        </w:tc>
        <w:tc>
          <w:tcPr>
            <w:tcW w:w="3119" w:type="dxa"/>
            <w:tcMar>
              <w:top w:w="28" w:type="dxa"/>
              <w:left w:w="28" w:type="dxa"/>
              <w:bottom w:w="28" w:type="dxa"/>
              <w:right w:w="28" w:type="dxa"/>
            </w:tcMar>
          </w:tcPr>
          <w:p w14:paraId="273FFA53"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csdo:‌Ordinal3‌Type (M.SDT.00105)</w:t>
            </w:r>
          </w:p>
          <w:p w14:paraId="5C73030A"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Հաշվարկի տասական համակարգում ոչ բացասական ամբողջ թիվը։</w:t>
            </w:r>
          </w:p>
          <w:p w14:paraId="43487C03"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Թվանշանների առավելագույն քանակը՝ 3</w:t>
            </w:r>
          </w:p>
        </w:tc>
        <w:tc>
          <w:tcPr>
            <w:tcW w:w="992" w:type="dxa"/>
            <w:tcMar>
              <w:top w:w="28" w:type="dxa"/>
              <w:left w:w="28" w:type="dxa"/>
              <w:bottom w:w="28" w:type="dxa"/>
              <w:right w:w="28" w:type="dxa"/>
            </w:tcMar>
          </w:tcPr>
          <w:p w14:paraId="4ECA4FB6"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1</w:t>
            </w:r>
          </w:p>
        </w:tc>
        <w:tc>
          <w:tcPr>
            <w:tcW w:w="2977" w:type="dxa"/>
            <w:tcMar>
              <w:top w:w="28" w:type="dxa"/>
              <w:left w:w="28" w:type="dxa"/>
              <w:bottom w:w="28" w:type="dxa"/>
              <w:right w:w="28" w:type="dxa"/>
            </w:tcMar>
          </w:tcPr>
          <w:p w14:paraId="4260E40A" w14:textId="77777777" w:rsidR="00E97E37" w:rsidRPr="00501C2A" w:rsidRDefault="00E97E37" w:rsidP="002B40C4">
            <w:pPr>
              <w:pStyle w:val="affffa"/>
              <w:widowControl w:val="0"/>
              <w:spacing w:after="120"/>
              <w:jc w:val="left"/>
              <w:rPr>
                <w:rFonts w:ascii="Sylfaen" w:hAnsi="Sylfaen" w:cs="Times New Roman"/>
                <w:noProof/>
                <w:sz w:val="20"/>
              </w:rPr>
            </w:pPr>
          </w:p>
        </w:tc>
      </w:tr>
      <w:tr w:rsidR="00713477" w:rsidRPr="00501C2A" w14:paraId="6B007F57" w14:textId="77777777" w:rsidTr="00713477">
        <w:trPr>
          <w:gridBefore w:val="1"/>
          <w:wBefore w:w="57" w:type="dxa"/>
          <w:jc w:val="center"/>
        </w:trPr>
        <w:tc>
          <w:tcPr>
            <w:tcW w:w="236" w:type="dxa"/>
            <w:tcBorders>
              <w:top w:val="nil"/>
              <w:left w:val="nil"/>
              <w:bottom w:val="nil"/>
              <w:right w:val="nil"/>
            </w:tcBorders>
            <w:tcMar>
              <w:top w:w="28" w:type="dxa"/>
              <w:left w:w="28" w:type="dxa"/>
              <w:bottom w:w="28" w:type="dxa"/>
              <w:right w:w="28" w:type="dxa"/>
            </w:tcMar>
          </w:tcPr>
          <w:p w14:paraId="541A5F4F" w14:textId="77777777" w:rsidR="00E97E37" w:rsidRPr="00501C2A" w:rsidRDefault="00E97E37" w:rsidP="002B40C4">
            <w:pPr>
              <w:pStyle w:val="affffa"/>
              <w:widowControl w:val="0"/>
              <w:spacing w:after="120"/>
              <w:jc w:val="left"/>
              <w:rPr>
                <w:rFonts w:ascii="Sylfaen" w:hAnsi="Sylfaen" w:cs="Times New Roman"/>
                <w:sz w:val="20"/>
              </w:rPr>
            </w:pPr>
          </w:p>
        </w:tc>
        <w:tc>
          <w:tcPr>
            <w:tcW w:w="161" w:type="dxa"/>
            <w:tcBorders>
              <w:top w:val="nil"/>
              <w:left w:val="nil"/>
              <w:bottom w:val="nil"/>
              <w:right w:val="nil"/>
            </w:tcBorders>
            <w:tcMar>
              <w:top w:w="28" w:type="dxa"/>
              <w:left w:w="28" w:type="dxa"/>
              <w:bottom w:w="28" w:type="dxa"/>
              <w:right w:w="28" w:type="dxa"/>
            </w:tcMar>
          </w:tcPr>
          <w:p w14:paraId="12C7309E" w14:textId="77777777" w:rsidR="00E97E37" w:rsidRPr="00501C2A" w:rsidRDefault="00E97E37" w:rsidP="002B40C4">
            <w:pPr>
              <w:pStyle w:val="affffa"/>
              <w:widowControl w:val="0"/>
              <w:spacing w:after="120"/>
              <w:jc w:val="left"/>
              <w:rPr>
                <w:rFonts w:ascii="Sylfaen" w:hAnsi="Sylfaen" w:cs="Times New Roman"/>
                <w:sz w:val="20"/>
              </w:rPr>
            </w:pPr>
          </w:p>
        </w:tc>
        <w:tc>
          <w:tcPr>
            <w:tcW w:w="236" w:type="dxa"/>
            <w:gridSpan w:val="2"/>
            <w:tcBorders>
              <w:top w:val="nil"/>
              <w:left w:val="nil"/>
              <w:bottom w:val="nil"/>
              <w:right w:val="nil"/>
            </w:tcBorders>
            <w:tcMar>
              <w:top w:w="28" w:type="dxa"/>
              <w:left w:w="28" w:type="dxa"/>
              <w:bottom w:w="28" w:type="dxa"/>
              <w:right w:w="28" w:type="dxa"/>
            </w:tcMar>
          </w:tcPr>
          <w:p w14:paraId="7EA0EBD8"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7E84C47C" w14:textId="77777777" w:rsidR="00E97E37" w:rsidRPr="00501C2A" w:rsidRDefault="00E97E37" w:rsidP="002B40C4">
            <w:pPr>
              <w:pStyle w:val="affffa"/>
              <w:widowControl w:val="0"/>
              <w:spacing w:after="120"/>
              <w:jc w:val="left"/>
              <w:rPr>
                <w:rFonts w:ascii="Sylfaen" w:hAnsi="Sylfaen" w:cs="Times New Roman"/>
                <w:sz w:val="20"/>
              </w:rPr>
            </w:pPr>
          </w:p>
        </w:tc>
        <w:tc>
          <w:tcPr>
            <w:tcW w:w="2801" w:type="dxa"/>
            <w:gridSpan w:val="3"/>
            <w:tcMar>
              <w:top w:w="28" w:type="dxa"/>
              <w:left w:w="28" w:type="dxa"/>
              <w:bottom w:w="28" w:type="dxa"/>
              <w:right w:w="28" w:type="dxa"/>
            </w:tcMar>
          </w:tcPr>
          <w:p w14:paraId="4672D58A"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*.21.2. Ապրանքների ցանկի հերթական համարը</w:t>
            </w:r>
          </w:p>
          <w:p w14:paraId="3E76D8CA"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(casdo:‌License‌Annex‌Ordinal)</w:t>
            </w:r>
          </w:p>
        </w:tc>
        <w:tc>
          <w:tcPr>
            <w:tcW w:w="2268" w:type="dxa"/>
            <w:tcMar>
              <w:top w:w="28" w:type="dxa"/>
              <w:left w:w="28" w:type="dxa"/>
              <w:bottom w:w="28" w:type="dxa"/>
              <w:right w:w="28" w:type="dxa"/>
            </w:tcMar>
          </w:tcPr>
          <w:p w14:paraId="70678610"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ապրանքների ցանկի հերթական համարը</w:t>
            </w:r>
          </w:p>
        </w:tc>
        <w:tc>
          <w:tcPr>
            <w:tcW w:w="1984" w:type="dxa"/>
            <w:tcMar>
              <w:top w:w="28" w:type="dxa"/>
              <w:left w:w="28" w:type="dxa"/>
              <w:bottom w:w="28" w:type="dxa"/>
              <w:right w:w="28" w:type="dxa"/>
            </w:tcMar>
          </w:tcPr>
          <w:p w14:paraId="4E8EF4FE"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M.CA.SDE.00624</w:t>
            </w:r>
          </w:p>
        </w:tc>
        <w:tc>
          <w:tcPr>
            <w:tcW w:w="3119" w:type="dxa"/>
            <w:tcMar>
              <w:top w:w="28" w:type="dxa"/>
              <w:left w:w="28" w:type="dxa"/>
              <w:bottom w:w="28" w:type="dxa"/>
              <w:right w:w="28" w:type="dxa"/>
            </w:tcMar>
          </w:tcPr>
          <w:p w14:paraId="5D59A4BD"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csdo:‌Ordinal3‌Type (M.SDT.00105)</w:t>
            </w:r>
          </w:p>
          <w:p w14:paraId="5311D926"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Հաշվարկի տասական համակարգում ոչ բացասական ամբողջ թիվը։</w:t>
            </w:r>
          </w:p>
          <w:p w14:paraId="6EC4759F"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Թվանշանների առավելագույն քանակը՝ 3</w:t>
            </w:r>
          </w:p>
        </w:tc>
        <w:tc>
          <w:tcPr>
            <w:tcW w:w="992" w:type="dxa"/>
            <w:tcMar>
              <w:top w:w="28" w:type="dxa"/>
              <w:left w:w="28" w:type="dxa"/>
              <w:bottom w:w="28" w:type="dxa"/>
              <w:right w:w="28" w:type="dxa"/>
            </w:tcMar>
          </w:tcPr>
          <w:p w14:paraId="01E14768"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0..1</w:t>
            </w:r>
          </w:p>
        </w:tc>
        <w:tc>
          <w:tcPr>
            <w:tcW w:w="2977" w:type="dxa"/>
            <w:tcMar>
              <w:top w:w="28" w:type="dxa"/>
              <w:left w:w="28" w:type="dxa"/>
              <w:bottom w:w="28" w:type="dxa"/>
              <w:right w:w="28" w:type="dxa"/>
            </w:tcMar>
          </w:tcPr>
          <w:p w14:paraId="3A7D10F6" w14:textId="77777777" w:rsidR="00E97E37" w:rsidRPr="00501C2A" w:rsidRDefault="00E97E37" w:rsidP="002B40C4">
            <w:pPr>
              <w:pStyle w:val="affffa"/>
              <w:widowControl w:val="0"/>
              <w:spacing w:after="120"/>
              <w:jc w:val="left"/>
              <w:rPr>
                <w:rFonts w:ascii="Sylfaen" w:hAnsi="Sylfaen" w:cs="Times New Roman"/>
                <w:noProof/>
                <w:sz w:val="20"/>
              </w:rPr>
            </w:pPr>
          </w:p>
        </w:tc>
      </w:tr>
      <w:tr w:rsidR="00713477" w:rsidRPr="00501C2A" w14:paraId="080BB1FE" w14:textId="77777777" w:rsidTr="00713477">
        <w:trPr>
          <w:gridBefore w:val="1"/>
          <w:wBefore w:w="57" w:type="dxa"/>
          <w:jc w:val="center"/>
        </w:trPr>
        <w:tc>
          <w:tcPr>
            <w:tcW w:w="236" w:type="dxa"/>
            <w:tcBorders>
              <w:top w:val="nil"/>
              <w:left w:val="nil"/>
              <w:bottom w:val="nil"/>
              <w:right w:val="nil"/>
            </w:tcBorders>
            <w:tcMar>
              <w:top w:w="28" w:type="dxa"/>
              <w:left w:w="28" w:type="dxa"/>
              <w:bottom w:w="28" w:type="dxa"/>
              <w:right w:w="28" w:type="dxa"/>
            </w:tcMar>
          </w:tcPr>
          <w:p w14:paraId="0D221283" w14:textId="77777777" w:rsidR="00E97E37" w:rsidRPr="00501C2A" w:rsidRDefault="00E97E37" w:rsidP="002B40C4">
            <w:pPr>
              <w:pStyle w:val="affffa"/>
              <w:widowControl w:val="0"/>
              <w:spacing w:after="120"/>
              <w:jc w:val="left"/>
              <w:rPr>
                <w:rFonts w:ascii="Sylfaen" w:hAnsi="Sylfaen" w:cs="Times New Roman"/>
                <w:sz w:val="20"/>
              </w:rPr>
            </w:pPr>
          </w:p>
        </w:tc>
        <w:tc>
          <w:tcPr>
            <w:tcW w:w="161" w:type="dxa"/>
            <w:tcBorders>
              <w:top w:val="nil"/>
              <w:left w:val="nil"/>
              <w:bottom w:val="nil"/>
              <w:right w:val="nil"/>
            </w:tcBorders>
            <w:tcMar>
              <w:top w:w="28" w:type="dxa"/>
              <w:left w:w="28" w:type="dxa"/>
              <w:bottom w:w="28" w:type="dxa"/>
              <w:right w:w="28" w:type="dxa"/>
            </w:tcMar>
          </w:tcPr>
          <w:p w14:paraId="6F2CE043" w14:textId="77777777" w:rsidR="00E97E37" w:rsidRPr="00501C2A" w:rsidRDefault="00E97E37" w:rsidP="002B40C4">
            <w:pPr>
              <w:pStyle w:val="affffa"/>
              <w:widowControl w:val="0"/>
              <w:spacing w:after="120"/>
              <w:jc w:val="left"/>
              <w:rPr>
                <w:rFonts w:ascii="Sylfaen" w:hAnsi="Sylfaen" w:cs="Times New Roman"/>
                <w:sz w:val="20"/>
              </w:rPr>
            </w:pPr>
          </w:p>
        </w:tc>
        <w:tc>
          <w:tcPr>
            <w:tcW w:w="236" w:type="dxa"/>
            <w:gridSpan w:val="2"/>
            <w:tcBorders>
              <w:top w:val="nil"/>
              <w:left w:val="nil"/>
              <w:bottom w:val="nil"/>
              <w:right w:val="nil"/>
            </w:tcBorders>
            <w:tcMar>
              <w:top w:w="28" w:type="dxa"/>
              <w:left w:w="28" w:type="dxa"/>
              <w:bottom w:w="28" w:type="dxa"/>
              <w:right w:w="28" w:type="dxa"/>
            </w:tcMar>
          </w:tcPr>
          <w:p w14:paraId="27A45EC8" w14:textId="77777777" w:rsidR="00E97E37" w:rsidRPr="00501C2A" w:rsidRDefault="00E97E37" w:rsidP="002B40C4">
            <w:pPr>
              <w:pStyle w:val="affffa"/>
              <w:widowControl w:val="0"/>
              <w:spacing w:after="120"/>
              <w:jc w:val="left"/>
              <w:rPr>
                <w:rFonts w:ascii="Sylfaen" w:hAnsi="Sylfaen" w:cs="Times New Roman"/>
                <w:sz w:val="20"/>
              </w:rPr>
            </w:pPr>
          </w:p>
        </w:tc>
        <w:tc>
          <w:tcPr>
            <w:tcW w:w="2999" w:type="dxa"/>
            <w:gridSpan w:val="4"/>
            <w:tcMar>
              <w:top w:w="28" w:type="dxa"/>
              <w:left w:w="28" w:type="dxa"/>
              <w:bottom w:w="28" w:type="dxa"/>
              <w:right w:w="28" w:type="dxa"/>
            </w:tcMar>
          </w:tcPr>
          <w:p w14:paraId="67D4DC9F"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*.22. Ապրանքի հերթական համարը</w:t>
            </w:r>
          </w:p>
          <w:p w14:paraId="6C20A1EA"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(casdo:‌Consignment‌Item‌Ordinal)</w:t>
            </w:r>
          </w:p>
        </w:tc>
        <w:tc>
          <w:tcPr>
            <w:tcW w:w="2268" w:type="dxa"/>
            <w:tcMar>
              <w:top w:w="28" w:type="dxa"/>
              <w:left w:w="28" w:type="dxa"/>
              <w:bottom w:w="28" w:type="dxa"/>
              <w:right w:w="28" w:type="dxa"/>
            </w:tcMar>
          </w:tcPr>
          <w:p w14:paraId="3AF08C43"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ներկայացված փաստաթղթում (տեղեկություններում) ապրանքի հերթական համարը</w:t>
            </w:r>
          </w:p>
        </w:tc>
        <w:tc>
          <w:tcPr>
            <w:tcW w:w="1984" w:type="dxa"/>
            <w:tcMar>
              <w:top w:w="28" w:type="dxa"/>
              <w:left w:w="28" w:type="dxa"/>
              <w:bottom w:w="28" w:type="dxa"/>
              <w:right w:w="28" w:type="dxa"/>
            </w:tcMar>
          </w:tcPr>
          <w:p w14:paraId="3941C2BA"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M.CA.SDE.00183</w:t>
            </w:r>
          </w:p>
        </w:tc>
        <w:tc>
          <w:tcPr>
            <w:tcW w:w="3119" w:type="dxa"/>
            <w:tcMar>
              <w:top w:w="28" w:type="dxa"/>
              <w:left w:w="28" w:type="dxa"/>
              <w:bottom w:w="28" w:type="dxa"/>
              <w:right w:w="28" w:type="dxa"/>
            </w:tcMar>
          </w:tcPr>
          <w:p w14:paraId="2AD831FD"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csdo:‌Ordinal3‌Type (M.SDT.00105)</w:t>
            </w:r>
          </w:p>
          <w:p w14:paraId="43027746"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Հաշվարկի տասական համակարգում ոչ բացասական ամբողջ թիվը։</w:t>
            </w:r>
          </w:p>
          <w:p w14:paraId="50A69364"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Թվանշանների առավելագույն քանակը՝ 3</w:t>
            </w:r>
          </w:p>
        </w:tc>
        <w:tc>
          <w:tcPr>
            <w:tcW w:w="992" w:type="dxa"/>
            <w:tcMar>
              <w:top w:w="28" w:type="dxa"/>
              <w:left w:w="28" w:type="dxa"/>
              <w:bottom w:w="28" w:type="dxa"/>
              <w:right w:w="28" w:type="dxa"/>
            </w:tcMar>
          </w:tcPr>
          <w:p w14:paraId="217150CD"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0..1</w:t>
            </w:r>
          </w:p>
        </w:tc>
        <w:tc>
          <w:tcPr>
            <w:tcW w:w="2977" w:type="dxa"/>
            <w:tcMar>
              <w:top w:w="28" w:type="dxa"/>
              <w:left w:w="28" w:type="dxa"/>
              <w:bottom w:w="28" w:type="dxa"/>
              <w:right w:w="28" w:type="dxa"/>
            </w:tcMar>
          </w:tcPr>
          <w:p w14:paraId="13358A6A" w14:textId="77777777" w:rsidR="00E97E37" w:rsidRPr="00501C2A" w:rsidRDefault="00E97E37" w:rsidP="002B40C4">
            <w:pPr>
              <w:pStyle w:val="affffa"/>
              <w:widowControl w:val="0"/>
              <w:spacing w:after="120"/>
              <w:jc w:val="left"/>
              <w:rPr>
                <w:rFonts w:ascii="Sylfaen" w:hAnsi="Sylfaen" w:cs="Times New Roman"/>
                <w:noProof/>
                <w:sz w:val="20"/>
              </w:rPr>
            </w:pPr>
          </w:p>
        </w:tc>
      </w:tr>
      <w:tr w:rsidR="00713477" w:rsidRPr="00501C2A" w14:paraId="5E9CAD73" w14:textId="77777777" w:rsidTr="00713477">
        <w:trPr>
          <w:gridBefore w:val="1"/>
          <w:wBefore w:w="57" w:type="dxa"/>
          <w:jc w:val="center"/>
        </w:trPr>
        <w:tc>
          <w:tcPr>
            <w:tcW w:w="236" w:type="dxa"/>
            <w:tcBorders>
              <w:top w:val="nil"/>
              <w:left w:val="nil"/>
              <w:bottom w:val="nil"/>
              <w:right w:val="nil"/>
            </w:tcBorders>
            <w:tcMar>
              <w:top w:w="28" w:type="dxa"/>
              <w:left w:w="28" w:type="dxa"/>
              <w:bottom w:w="28" w:type="dxa"/>
              <w:right w:w="28" w:type="dxa"/>
            </w:tcMar>
          </w:tcPr>
          <w:p w14:paraId="43B81A91" w14:textId="77777777" w:rsidR="00E97E37" w:rsidRPr="00501C2A" w:rsidRDefault="00E97E37" w:rsidP="002B40C4">
            <w:pPr>
              <w:pStyle w:val="affffa"/>
              <w:widowControl w:val="0"/>
              <w:spacing w:after="120"/>
              <w:jc w:val="left"/>
              <w:rPr>
                <w:rFonts w:ascii="Sylfaen" w:hAnsi="Sylfaen" w:cs="Times New Roman"/>
                <w:sz w:val="20"/>
              </w:rPr>
            </w:pPr>
          </w:p>
        </w:tc>
        <w:tc>
          <w:tcPr>
            <w:tcW w:w="161" w:type="dxa"/>
            <w:tcBorders>
              <w:top w:val="nil"/>
              <w:left w:val="nil"/>
              <w:bottom w:val="nil"/>
              <w:right w:val="nil"/>
            </w:tcBorders>
            <w:tcMar>
              <w:top w:w="28" w:type="dxa"/>
              <w:left w:w="28" w:type="dxa"/>
              <w:bottom w:w="28" w:type="dxa"/>
              <w:right w:w="28" w:type="dxa"/>
            </w:tcMar>
          </w:tcPr>
          <w:p w14:paraId="08DFF67C" w14:textId="77777777" w:rsidR="00E97E37" w:rsidRPr="00501C2A" w:rsidRDefault="00E97E37" w:rsidP="002B40C4">
            <w:pPr>
              <w:pStyle w:val="affffa"/>
              <w:widowControl w:val="0"/>
              <w:spacing w:after="120"/>
              <w:jc w:val="left"/>
              <w:rPr>
                <w:rFonts w:ascii="Sylfaen" w:hAnsi="Sylfaen" w:cs="Times New Roman"/>
                <w:sz w:val="20"/>
              </w:rPr>
            </w:pPr>
          </w:p>
        </w:tc>
        <w:tc>
          <w:tcPr>
            <w:tcW w:w="236" w:type="dxa"/>
            <w:gridSpan w:val="2"/>
            <w:tcBorders>
              <w:top w:val="nil"/>
              <w:left w:val="nil"/>
              <w:bottom w:val="nil"/>
              <w:right w:val="nil"/>
            </w:tcBorders>
            <w:tcMar>
              <w:top w:w="28" w:type="dxa"/>
              <w:left w:w="28" w:type="dxa"/>
              <w:bottom w:w="28" w:type="dxa"/>
              <w:right w:w="28" w:type="dxa"/>
            </w:tcMar>
          </w:tcPr>
          <w:p w14:paraId="12FFA34E" w14:textId="77777777" w:rsidR="00E97E37" w:rsidRPr="00501C2A" w:rsidRDefault="00E97E37" w:rsidP="002B40C4">
            <w:pPr>
              <w:pStyle w:val="affffa"/>
              <w:widowControl w:val="0"/>
              <w:spacing w:after="120"/>
              <w:jc w:val="left"/>
              <w:rPr>
                <w:rFonts w:ascii="Sylfaen" w:hAnsi="Sylfaen" w:cs="Times New Roman"/>
                <w:sz w:val="20"/>
              </w:rPr>
            </w:pPr>
          </w:p>
        </w:tc>
        <w:tc>
          <w:tcPr>
            <w:tcW w:w="2999" w:type="dxa"/>
            <w:gridSpan w:val="4"/>
            <w:tcMar>
              <w:top w:w="28" w:type="dxa"/>
              <w:left w:w="28" w:type="dxa"/>
              <w:bottom w:w="28" w:type="dxa"/>
              <w:right w:w="28" w:type="dxa"/>
            </w:tcMar>
          </w:tcPr>
          <w:p w14:paraId="742899E9"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 xml:space="preserve">*.23. Էլեկտրոնային փաստաթղթի (տեղեկությունների) </w:t>
            </w:r>
            <w:r>
              <w:rPr>
                <w:rFonts w:ascii="Sylfaen" w:hAnsi="Sylfaen"/>
                <w:sz w:val="20"/>
              </w:rPr>
              <w:lastRenderedPageBreak/>
              <w:t>ծածկագիրը</w:t>
            </w:r>
          </w:p>
          <w:p w14:paraId="54A570C9"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(casdo:EDocCode)</w:t>
            </w:r>
          </w:p>
        </w:tc>
        <w:tc>
          <w:tcPr>
            <w:tcW w:w="2268" w:type="dxa"/>
            <w:tcMar>
              <w:top w:w="28" w:type="dxa"/>
              <w:left w:w="28" w:type="dxa"/>
              <w:bottom w:w="28" w:type="dxa"/>
              <w:right w:w="28" w:type="dxa"/>
            </w:tcMar>
          </w:tcPr>
          <w:p w14:paraId="69E4B3A5"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lastRenderedPageBreak/>
              <w:t xml:space="preserve">էլեկտրոնային փաստաթղթի (տեղեկությունների) տեսակի ծածկագրային </w:t>
            </w:r>
            <w:r>
              <w:rPr>
                <w:rFonts w:ascii="Sylfaen" w:hAnsi="Sylfaen"/>
                <w:sz w:val="20"/>
              </w:rPr>
              <w:lastRenderedPageBreak/>
              <w:t>նշագիրը</w:t>
            </w:r>
          </w:p>
        </w:tc>
        <w:tc>
          <w:tcPr>
            <w:tcW w:w="1984" w:type="dxa"/>
            <w:tcMar>
              <w:top w:w="28" w:type="dxa"/>
              <w:left w:w="28" w:type="dxa"/>
              <w:bottom w:w="28" w:type="dxa"/>
              <w:right w:w="28" w:type="dxa"/>
            </w:tcMar>
          </w:tcPr>
          <w:p w14:paraId="05CCBEFA"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lastRenderedPageBreak/>
              <w:t>M.CA.SDE.00772</w:t>
            </w:r>
          </w:p>
        </w:tc>
        <w:tc>
          <w:tcPr>
            <w:tcW w:w="3119" w:type="dxa"/>
            <w:tcMar>
              <w:top w:w="28" w:type="dxa"/>
              <w:left w:w="28" w:type="dxa"/>
              <w:bottom w:w="28" w:type="dxa"/>
              <w:right w:w="28" w:type="dxa"/>
            </w:tcMar>
          </w:tcPr>
          <w:p w14:paraId="1AC71DDE"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csdo:‌Code10‌Type (M.SDT.00179)</w:t>
            </w:r>
          </w:p>
          <w:p w14:paraId="63D18518"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Պայմանանշանների նորմալացված տողը:</w:t>
            </w:r>
          </w:p>
          <w:p w14:paraId="77EBD371"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lastRenderedPageBreak/>
              <w:t>Նվազագույն երկարությունը՝ 1</w:t>
            </w:r>
          </w:p>
          <w:p w14:paraId="2D1B7B35"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Առավելագույն երկարությունը՝ 10</w:t>
            </w:r>
          </w:p>
        </w:tc>
        <w:tc>
          <w:tcPr>
            <w:tcW w:w="992" w:type="dxa"/>
            <w:tcMar>
              <w:top w:w="28" w:type="dxa"/>
              <w:left w:w="28" w:type="dxa"/>
              <w:bottom w:w="28" w:type="dxa"/>
              <w:right w:w="28" w:type="dxa"/>
            </w:tcMar>
          </w:tcPr>
          <w:p w14:paraId="12525C20"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lastRenderedPageBreak/>
              <w:t>0..1</w:t>
            </w:r>
          </w:p>
        </w:tc>
        <w:tc>
          <w:tcPr>
            <w:tcW w:w="2977" w:type="dxa"/>
            <w:tcMar>
              <w:top w:w="28" w:type="dxa"/>
              <w:left w:w="28" w:type="dxa"/>
              <w:bottom w:w="28" w:type="dxa"/>
              <w:right w:w="28" w:type="dxa"/>
            </w:tcMar>
          </w:tcPr>
          <w:p w14:paraId="7CA4F01E" w14:textId="77777777" w:rsidR="00E97E37" w:rsidRPr="00501C2A" w:rsidRDefault="00E97E37" w:rsidP="002B40C4">
            <w:pPr>
              <w:pStyle w:val="affffa"/>
              <w:widowControl w:val="0"/>
              <w:spacing w:after="120"/>
              <w:jc w:val="left"/>
              <w:rPr>
                <w:rFonts w:ascii="Sylfaen" w:hAnsi="Sylfaen" w:cs="Times New Roman"/>
                <w:noProof/>
                <w:sz w:val="20"/>
              </w:rPr>
            </w:pPr>
          </w:p>
        </w:tc>
      </w:tr>
      <w:tr w:rsidR="00713477" w:rsidRPr="00501C2A" w14:paraId="4BBAC9B4" w14:textId="77777777" w:rsidTr="00713477">
        <w:trPr>
          <w:gridBefore w:val="1"/>
          <w:wBefore w:w="57" w:type="dxa"/>
          <w:jc w:val="center"/>
        </w:trPr>
        <w:tc>
          <w:tcPr>
            <w:tcW w:w="236" w:type="dxa"/>
            <w:tcBorders>
              <w:top w:val="nil"/>
              <w:left w:val="nil"/>
              <w:bottom w:val="nil"/>
              <w:right w:val="nil"/>
            </w:tcBorders>
            <w:tcMar>
              <w:top w:w="28" w:type="dxa"/>
              <w:left w:w="28" w:type="dxa"/>
              <w:bottom w:w="28" w:type="dxa"/>
              <w:right w:w="28" w:type="dxa"/>
            </w:tcMar>
          </w:tcPr>
          <w:p w14:paraId="3BB70D0A" w14:textId="77777777" w:rsidR="00E97E37" w:rsidRPr="00501C2A" w:rsidRDefault="00E97E37" w:rsidP="002B40C4">
            <w:pPr>
              <w:pStyle w:val="affffa"/>
              <w:widowControl w:val="0"/>
              <w:spacing w:after="120"/>
              <w:jc w:val="left"/>
              <w:rPr>
                <w:rFonts w:ascii="Sylfaen" w:hAnsi="Sylfaen" w:cs="Times New Roman"/>
                <w:sz w:val="20"/>
              </w:rPr>
            </w:pPr>
          </w:p>
        </w:tc>
        <w:tc>
          <w:tcPr>
            <w:tcW w:w="161" w:type="dxa"/>
            <w:tcBorders>
              <w:top w:val="nil"/>
              <w:left w:val="nil"/>
              <w:bottom w:val="nil"/>
              <w:right w:val="nil"/>
            </w:tcBorders>
            <w:tcMar>
              <w:top w:w="28" w:type="dxa"/>
              <w:left w:w="28" w:type="dxa"/>
              <w:bottom w:w="28" w:type="dxa"/>
              <w:right w:w="28" w:type="dxa"/>
            </w:tcMar>
          </w:tcPr>
          <w:p w14:paraId="787C0090" w14:textId="77777777" w:rsidR="00E97E37" w:rsidRPr="00501C2A" w:rsidRDefault="00E97E37" w:rsidP="002B40C4">
            <w:pPr>
              <w:pStyle w:val="affffa"/>
              <w:widowControl w:val="0"/>
              <w:spacing w:after="120"/>
              <w:jc w:val="left"/>
              <w:rPr>
                <w:rFonts w:ascii="Sylfaen" w:hAnsi="Sylfaen" w:cs="Times New Roman"/>
                <w:sz w:val="20"/>
              </w:rPr>
            </w:pPr>
          </w:p>
        </w:tc>
        <w:tc>
          <w:tcPr>
            <w:tcW w:w="236" w:type="dxa"/>
            <w:gridSpan w:val="2"/>
            <w:tcBorders>
              <w:top w:val="nil"/>
              <w:left w:val="nil"/>
              <w:bottom w:val="nil"/>
              <w:right w:val="nil"/>
            </w:tcBorders>
            <w:tcMar>
              <w:top w:w="28" w:type="dxa"/>
              <w:left w:w="28" w:type="dxa"/>
              <w:bottom w:w="28" w:type="dxa"/>
              <w:right w:w="28" w:type="dxa"/>
            </w:tcMar>
          </w:tcPr>
          <w:p w14:paraId="482E7C8A" w14:textId="77777777" w:rsidR="00E97E37" w:rsidRPr="00501C2A" w:rsidRDefault="00E97E37" w:rsidP="002B40C4">
            <w:pPr>
              <w:pStyle w:val="affffa"/>
              <w:widowControl w:val="0"/>
              <w:spacing w:after="120"/>
              <w:jc w:val="left"/>
              <w:rPr>
                <w:rFonts w:ascii="Sylfaen" w:hAnsi="Sylfaen" w:cs="Times New Roman"/>
                <w:sz w:val="20"/>
              </w:rPr>
            </w:pPr>
          </w:p>
        </w:tc>
        <w:tc>
          <w:tcPr>
            <w:tcW w:w="2999" w:type="dxa"/>
            <w:gridSpan w:val="4"/>
            <w:tcMar>
              <w:top w:w="28" w:type="dxa"/>
              <w:left w:w="28" w:type="dxa"/>
              <w:bottom w:w="28" w:type="dxa"/>
              <w:right w:w="28" w:type="dxa"/>
            </w:tcMar>
          </w:tcPr>
          <w:p w14:paraId="3A6C8716"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*.24. Պահոցում էլեկտրոնային փաստաթղթի նույնականացուցիչը</w:t>
            </w:r>
          </w:p>
          <w:p w14:paraId="70871F5F"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(cacdo:DocArchIdDetails)</w:t>
            </w:r>
          </w:p>
        </w:tc>
        <w:tc>
          <w:tcPr>
            <w:tcW w:w="2268" w:type="dxa"/>
            <w:tcMar>
              <w:top w:w="28" w:type="dxa"/>
              <w:left w:w="28" w:type="dxa"/>
              <w:bottom w:w="28" w:type="dxa"/>
              <w:right w:w="28" w:type="dxa"/>
            </w:tcMar>
          </w:tcPr>
          <w:p w14:paraId="0ACB6B30"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էլեկտրոնային փաստաթղթերի պահոցում տեղադրելու դեպքում փաստաթղթին (տեղեկություններին) տրված նույնականացուցիչները</w:t>
            </w:r>
          </w:p>
        </w:tc>
        <w:tc>
          <w:tcPr>
            <w:tcW w:w="1984" w:type="dxa"/>
            <w:tcMar>
              <w:top w:w="28" w:type="dxa"/>
              <w:left w:w="28" w:type="dxa"/>
              <w:bottom w:w="28" w:type="dxa"/>
              <w:right w:w="28" w:type="dxa"/>
            </w:tcMar>
          </w:tcPr>
          <w:p w14:paraId="38DBC4AA"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M.CA.CDE.00562</w:t>
            </w:r>
          </w:p>
        </w:tc>
        <w:tc>
          <w:tcPr>
            <w:tcW w:w="3119" w:type="dxa"/>
            <w:tcMar>
              <w:top w:w="28" w:type="dxa"/>
              <w:left w:w="28" w:type="dxa"/>
              <w:bottom w:w="28" w:type="dxa"/>
              <w:right w:w="28" w:type="dxa"/>
            </w:tcMar>
          </w:tcPr>
          <w:p w14:paraId="62147862"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cacdo:‌Doc‌Arch‌Id‌Details‌Type (M.CA.CDT.00462)</w:t>
            </w:r>
          </w:p>
          <w:p w14:paraId="465B4482"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Որոշվում է ներդրված տարրերի արժեքների տիրույթներով</w:t>
            </w:r>
          </w:p>
        </w:tc>
        <w:tc>
          <w:tcPr>
            <w:tcW w:w="992" w:type="dxa"/>
            <w:tcMar>
              <w:top w:w="28" w:type="dxa"/>
              <w:left w:w="28" w:type="dxa"/>
              <w:bottom w:w="28" w:type="dxa"/>
              <w:right w:w="28" w:type="dxa"/>
            </w:tcMar>
          </w:tcPr>
          <w:p w14:paraId="36600133"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0..1</w:t>
            </w:r>
          </w:p>
        </w:tc>
        <w:tc>
          <w:tcPr>
            <w:tcW w:w="2977" w:type="dxa"/>
            <w:tcMar>
              <w:top w:w="28" w:type="dxa"/>
              <w:left w:w="28" w:type="dxa"/>
              <w:bottom w:w="28" w:type="dxa"/>
              <w:right w:w="28" w:type="dxa"/>
            </w:tcMar>
          </w:tcPr>
          <w:p w14:paraId="1C1AD06E" w14:textId="77777777" w:rsidR="00E97E37" w:rsidRPr="00501C2A" w:rsidRDefault="00E97E37" w:rsidP="002B40C4">
            <w:pPr>
              <w:pStyle w:val="affffa"/>
              <w:widowControl w:val="0"/>
              <w:spacing w:after="120"/>
              <w:jc w:val="left"/>
              <w:rPr>
                <w:rFonts w:ascii="Sylfaen" w:hAnsi="Sylfaen" w:cs="Times New Roman"/>
                <w:noProof/>
                <w:sz w:val="20"/>
              </w:rPr>
            </w:pPr>
          </w:p>
        </w:tc>
      </w:tr>
      <w:tr w:rsidR="00713477" w:rsidRPr="00501C2A" w14:paraId="799CAA8F" w14:textId="77777777" w:rsidTr="00713477">
        <w:trPr>
          <w:gridBefore w:val="1"/>
          <w:wBefore w:w="57" w:type="dxa"/>
          <w:jc w:val="center"/>
        </w:trPr>
        <w:tc>
          <w:tcPr>
            <w:tcW w:w="236" w:type="dxa"/>
            <w:tcBorders>
              <w:top w:val="nil"/>
              <w:left w:val="nil"/>
              <w:bottom w:val="nil"/>
              <w:right w:val="nil"/>
            </w:tcBorders>
            <w:tcMar>
              <w:top w:w="28" w:type="dxa"/>
              <w:left w:w="28" w:type="dxa"/>
              <w:bottom w:w="28" w:type="dxa"/>
              <w:right w:w="28" w:type="dxa"/>
            </w:tcMar>
          </w:tcPr>
          <w:p w14:paraId="57D8CBA4" w14:textId="77777777" w:rsidR="00E97E37" w:rsidRPr="00501C2A" w:rsidRDefault="00E97E37" w:rsidP="002B40C4">
            <w:pPr>
              <w:pStyle w:val="affffa"/>
              <w:widowControl w:val="0"/>
              <w:spacing w:after="120"/>
              <w:jc w:val="left"/>
              <w:rPr>
                <w:rFonts w:ascii="Sylfaen" w:hAnsi="Sylfaen" w:cs="Times New Roman"/>
                <w:sz w:val="20"/>
              </w:rPr>
            </w:pPr>
          </w:p>
        </w:tc>
        <w:tc>
          <w:tcPr>
            <w:tcW w:w="161" w:type="dxa"/>
            <w:tcBorders>
              <w:top w:val="nil"/>
              <w:left w:val="nil"/>
              <w:bottom w:val="nil"/>
              <w:right w:val="nil"/>
            </w:tcBorders>
            <w:tcMar>
              <w:top w:w="28" w:type="dxa"/>
              <w:left w:w="28" w:type="dxa"/>
              <w:bottom w:w="28" w:type="dxa"/>
              <w:right w:w="28" w:type="dxa"/>
            </w:tcMar>
          </w:tcPr>
          <w:p w14:paraId="330936D5" w14:textId="77777777" w:rsidR="00E97E37" w:rsidRPr="00501C2A" w:rsidRDefault="00E97E37" w:rsidP="002B40C4">
            <w:pPr>
              <w:pStyle w:val="affffa"/>
              <w:widowControl w:val="0"/>
              <w:spacing w:after="120"/>
              <w:jc w:val="left"/>
              <w:rPr>
                <w:rFonts w:ascii="Sylfaen" w:hAnsi="Sylfaen" w:cs="Times New Roman"/>
                <w:sz w:val="20"/>
              </w:rPr>
            </w:pPr>
          </w:p>
        </w:tc>
        <w:tc>
          <w:tcPr>
            <w:tcW w:w="236" w:type="dxa"/>
            <w:gridSpan w:val="2"/>
            <w:tcBorders>
              <w:top w:val="nil"/>
              <w:left w:val="nil"/>
              <w:bottom w:val="nil"/>
              <w:right w:val="nil"/>
            </w:tcBorders>
            <w:tcMar>
              <w:top w:w="28" w:type="dxa"/>
              <w:left w:w="28" w:type="dxa"/>
              <w:bottom w:w="28" w:type="dxa"/>
              <w:right w:w="28" w:type="dxa"/>
            </w:tcMar>
          </w:tcPr>
          <w:p w14:paraId="03896492"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48E3EAB0" w14:textId="77777777" w:rsidR="00E97E37" w:rsidRPr="00501C2A" w:rsidRDefault="00E97E37" w:rsidP="002B40C4">
            <w:pPr>
              <w:pStyle w:val="affffa"/>
              <w:widowControl w:val="0"/>
              <w:spacing w:after="120"/>
              <w:jc w:val="left"/>
              <w:rPr>
                <w:rFonts w:ascii="Sylfaen" w:hAnsi="Sylfaen" w:cs="Times New Roman"/>
                <w:sz w:val="20"/>
              </w:rPr>
            </w:pPr>
          </w:p>
        </w:tc>
        <w:tc>
          <w:tcPr>
            <w:tcW w:w="2801" w:type="dxa"/>
            <w:gridSpan w:val="3"/>
            <w:tcMar>
              <w:top w:w="28" w:type="dxa"/>
              <w:left w:w="28" w:type="dxa"/>
              <w:bottom w:w="28" w:type="dxa"/>
              <w:right w:w="28" w:type="dxa"/>
            </w:tcMar>
          </w:tcPr>
          <w:p w14:paraId="6AAF3DDF"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*.24.1. Էլեկտրոնային փաստաթղթերի պահոցի նույնականացուցիչը</w:t>
            </w:r>
          </w:p>
          <w:p w14:paraId="5FE58F58"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(casdo:EArchId)</w:t>
            </w:r>
          </w:p>
        </w:tc>
        <w:tc>
          <w:tcPr>
            <w:tcW w:w="2268" w:type="dxa"/>
            <w:tcMar>
              <w:top w:w="28" w:type="dxa"/>
              <w:left w:w="28" w:type="dxa"/>
              <w:bottom w:w="28" w:type="dxa"/>
              <w:right w:w="28" w:type="dxa"/>
            </w:tcMar>
          </w:tcPr>
          <w:p w14:paraId="04B8FC10"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էլեկտրոնային փաստաթղթերի պահոցի նույնականացուցիչը</w:t>
            </w:r>
          </w:p>
        </w:tc>
        <w:tc>
          <w:tcPr>
            <w:tcW w:w="1984" w:type="dxa"/>
            <w:tcMar>
              <w:top w:w="28" w:type="dxa"/>
              <w:left w:w="28" w:type="dxa"/>
              <w:bottom w:w="28" w:type="dxa"/>
              <w:right w:w="28" w:type="dxa"/>
            </w:tcMar>
          </w:tcPr>
          <w:p w14:paraId="47AAA42A"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M.CA.SDE.00778</w:t>
            </w:r>
          </w:p>
        </w:tc>
        <w:tc>
          <w:tcPr>
            <w:tcW w:w="3119" w:type="dxa"/>
            <w:tcMar>
              <w:top w:w="28" w:type="dxa"/>
              <w:left w:w="28" w:type="dxa"/>
              <w:bottom w:w="28" w:type="dxa"/>
              <w:right w:w="28" w:type="dxa"/>
            </w:tcMar>
          </w:tcPr>
          <w:p w14:paraId="7868BB7E"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csdo:‌Universally‌Unique‌Id‌Type (M.SDT.90003)</w:t>
            </w:r>
          </w:p>
          <w:p w14:paraId="64EDC19D"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Նույնականացուցչի արժեքը՝ ISO/IEC 9834-8-ին համապատասխան։</w:t>
            </w:r>
          </w:p>
          <w:p w14:paraId="10299328"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Ձևանմուշը՝ [0-9a-fA-F]{8}-[0-9a-fA-F]{4}-[0-9a-fA-F]{4}-[0-9a-fA-F]{4}-[0-9a-fA-F]{12}</w:t>
            </w:r>
          </w:p>
        </w:tc>
        <w:tc>
          <w:tcPr>
            <w:tcW w:w="992" w:type="dxa"/>
            <w:tcMar>
              <w:top w:w="28" w:type="dxa"/>
              <w:left w:w="28" w:type="dxa"/>
              <w:bottom w:w="28" w:type="dxa"/>
              <w:right w:w="28" w:type="dxa"/>
            </w:tcMar>
          </w:tcPr>
          <w:p w14:paraId="25FF2752"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0..1</w:t>
            </w:r>
          </w:p>
        </w:tc>
        <w:tc>
          <w:tcPr>
            <w:tcW w:w="2977" w:type="dxa"/>
            <w:tcMar>
              <w:top w:w="28" w:type="dxa"/>
              <w:left w:w="28" w:type="dxa"/>
              <w:bottom w:w="28" w:type="dxa"/>
              <w:right w:w="28" w:type="dxa"/>
            </w:tcMar>
          </w:tcPr>
          <w:p w14:paraId="48943AB2" w14:textId="77777777" w:rsidR="00E97E37" w:rsidRPr="00501C2A" w:rsidRDefault="00E97E37" w:rsidP="002B40C4">
            <w:pPr>
              <w:pStyle w:val="affffa"/>
              <w:widowControl w:val="0"/>
              <w:spacing w:after="120"/>
              <w:jc w:val="left"/>
              <w:rPr>
                <w:rFonts w:ascii="Sylfaen" w:hAnsi="Sylfaen" w:cs="Times New Roman"/>
                <w:noProof/>
                <w:sz w:val="20"/>
              </w:rPr>
            </w:pPr>
          </w:p>
        </w:tc>
      </w:tr>
      <w:tr w:rsidR="00713477" w:rsidRPr="00501C2A" w14:paraId="6281E54B" w14:textId="77777777" w:rsidTr="00713477">
        <w:trPr>
          <w:gridBefore w:val="1"/>
          <w:wBefore w:w="57" w:type="dxa"/>
          <w:jc w:val="center"/>
        </w:trPr>
        <w:tc>
          <w:tcPr>
            <w:tcW w:w="236" w:type="dxa"/>
            <w:tcBorders>
              <w:top w:val="nil"/>
              <w:left w:val="nil"/>
              <w:bottom w:val="nil"/>
              <w:right w:val="nil"/>
            </w:tcBorders>
            <w:tcMar>
              <w:top w:w="28" w:type="dxa"/>
              <w:left w:w="28" w:type="dxa"/>
              <w:bottom w:w="28" w:type="dxa"/>
              <w:right w:w="28" w:type="dxa"/>
            </w:tcMar>
          </w:tcPr>
          <w:p w14:paraId="0A481F5F" w14:textId="77777777" w:rsidR="00E97E37" w:rsidRPr="00501C2A" w:rsidRDefault="00E97E37" w:rsidP="002B40C4">
            <w:pPr>
              <w:pStyle w:val="affffa"/>
              <w:widowControl w:val="0"/>
              <w:spacing w:after="120"/>
              <w:jc w:val="left"/>
              <w:rPr>
                <w:rFonts w:ascii="Sylfaen" w:hAnsi="Sylfaen" w:cs="Times New Roman"/>
                <w:sz w:val="20"/>
              </w:rPr>
            </w:pPr>
          </w:p>
        </w:tc>
        <w:tc>
          <w:tcPr>
            <w:tcW w:w="161" w:type="dxa"/>
            <w:tcBorders>
              <w:top w:val="nil"/>
              <w:left w:val="nil"/>
              <w:bottom w:val="nil"/>
              <w:right w:val="nil"/>
            </w:tcBorders>
            <w:tcMar>
              <w:top w:w="28" w:type="dxa"/>
              <w:left w:w="28" w:type="dxa"/>
              <w:bottom w:w="28" w:type="dxa"/>
              <w:right w:w="28" w:type="dxa"/>
            </w:tcMar>
          </w:tcPr>
          <w:p w14:paraId="0BE836E3" w14:textId="77777777" w:rsidR="00E97E37" w:rsidRPr="00501C2A" w:rsidRDefault="00E97E37" w:rsidP="002B40C4">
            <w:pPr>
              <w:pStyle w:val="affffa"/>
              <w:widowControl w:val="0"/>
              <w:spacing w:after="120"/>
              <w:jc w:val="left"/>
              <w:rPr>
                <w:rFonts w:ascii="Sylfaen" w:hAnsi="Sylfaen" w:cs="Times New Roman"/>
                <w:sz w:val="20"/>
              </w:rPr>
            </w:pPr>
          </w:p>
        </w:tc>
        <w:tc>
          <w:tcPr>
            <w:tcW w:w="236" w:type="dxa"/>
            <w:gridSpan w:val="2"/>
            <w:tcBorders>
              <w:top w:val="nil"/>
              <w:left w:val="nil"/>
              <w:bottom w:val="nil"/>
              <w:right w:val="nil"/>
            </w:tcBorders>
            <w:tcMar>
              <w:top w:w="28" w:type="dxa"/>
              <w:left w:w="28" w:type="dxa"/>
              <w:bottom w:w="28" w:type="dxa"/>
              <w:right w:w="28" w:type="dxa"/>
            </w:tcMar>
          </w:tcPr>
          <w:p w14:paraId="668E5EDB"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7ED9E0D4" w14:textId="77777777" w:rsidR="00E97E37" w:rsidRPr="00501C2A" w:rsidRDefault="00E97E37" w:rsidP="002B40C4">
            <w:pPr>
              <w:pStyle w:val="affffa"/>
              <w:widowControl w:val="0"/>
              <w:spacing w:after="120"/>
              <w:jc w:val="left"/>
              <w:rPr>
                <w:rFonts w:ascii="Sylfaen" w:hAnsi="Sylfaen" w:cs="Times New Roman"/>
                <w:sz w:val="20"/>
              </w:rPr>
            </w:pPr>
          </w:p>
        </w:tc>
        <w:tc>
          <w:tcPr>
            <w:tcW w:w="2801" w:type="dxa"/>
            <w:gridSpan w:val="3"/>
            <w:tcMar>
              <w:top w:w="28" w:type="dxa"/>
              <w:left w:w="28" w:type="dxa"/>
              <w:bottom w:w="28" w:type="dxa"/>
              <w:right w:w="28" w:type="dxa"/>
            </w:tcMar>
          </w:tcPr>
          <w:p w14:paraId="07932D17"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*.24.2. Պահոցում էլեկտրոնային փաստաթղթի (տեղեկությունների) նույնականացուցիչը</w:t>
            </w:r>
          </w:p>
          <w:p w14:paraId="34357970"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(casdo:EDocArchId)</w:t>
            </w:r>
          </w:p>
        </w:tc>
        <w:tc>
          <w:tcPr>
            <w:tcW w:w="2268" w:type="dxa"/>
            <w:tcMar>
              <w:top w:w="28" w:type="dxa"/>
              <w:left w:w="28" w:type="dxa"/>
              <w:bottom w:w="28" w:type="dxa"/>
              <w:right w:w="28" w:type="dxa"/>
            </w:tcMar>
          </w:tcPr>
          <w:p w14:paraId="02808C5E"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պահոցում էլեկտրոնային փաստաթղթի (տեղեկությունների) նույնականացուցիչը</w:t>
            </w:r>
          </w:p>
        </w:tc>
        <w:tc>
          <w:tcPr>
            <w:tcW w:w="1984" w:type="dxa"/>
            <w:tcMar>
              <w:top w:w="28" w:type="dxa"/>
              <w:left w:w="28" w:type="dxa"/>
              <w:bottom w:w="28" w:type="dxa"/>
              <w:right w:w="28" w:type="dxa"/>
            </w:tcMar>
          </w:tcPr>
          <w:p w14:paraId="18959AFD"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M.CA.SDE.00773</w:t>
            </w:r>
          </w:p>
        </w:tc>
        <w:tc>
          <w:tcPr>
            <w:tcW w:w="3119" w:type="dxa"/>
            <w:tcMar>
              <w:top w:w="28" w:type="dxa"/>
              <w:left w:w="28" w:type="dxa"/>
              <w:bottom w:w="28" w:type="dxa"/>
              <w:right w:w="28" w:type="dxa"/>
            </w:tcMar>
          </w:tcPr>
          <w:p w14:paraId="3E678F2A"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csdo:‌Universally‌Unique‌Id‌Type (M.SDT.90003)</w:t>
            </w:r>
          </w:p>
          <w:p w14:paraId="25EC1208"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Նույնականացուցչի արժեքը՝ ISO/IEC 9834-8-ին համապատասխան։</w:t>
            </w:r>
          </w:p>
          <w:p w14:paraId="6C7C733A"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Ձևանմուշը՝ [0-9a-fA-F]{8}-[0-9a-fA-F]{4}-[0-9a-fA-F]{4}-[0-9a-fA-F]{4}-[0-9a-fA-F]{12}</w:t>
            </w:r>
          </w:p>
        </w:tc>
        <w:tc>
          <w:tcPr>
            <w:tcW w:w="992" w:type="dxa"/>
            <w:tcMar>
              <w:top w:w="28" w:type="dxa"/>
              <w:left w:w="28" w:type="dxa"/>
              <w:bottom w:w="28" w:type="dxa"/>
              <w:right w:w="28" w:type="dxa"/>
            </w:tcMar>
          </w:tcPr>
          <w:p w14:paraId="7D5D6C5B"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1</w:t>
            </w:r>
          </w:p>
        </w:tc>
        <w:tc>
          <w:tcPr>
            <w:tcW w:w="2977" w:type="dxa"/>
            <w:tcMar>
              <w:top w:w="28" w:type="dxa"/>
              <w:left w:w="28" w:type="dxa"/>
              <w:bottom w:w="28" w:type="dxa"/>
              <w:right w:w="28" w:type="dxa"/>
            </w:tcMar>
          </w:tcPr>
          <w:p w14:paraId="0412DBAB" w14:textId="77777777" w:rsidR="00E97E37" w:rsidRPr="00501C2A" w:rsidRDefault="00E97E37" w:rsidP="002B40C4">
            <w:pPr>
              <w:pStyle w:val="affffa"/>
              <w:widowControl w:val="0"/>
              <w:spacing w:after="120"/>
              <w:jc w:val="left"/>
              <w:rPr>
                <w:rFonts w:ascii="Sylfaen" w:hAnsi="Sylfaen" w:cs="Times New Roman"/>
                <w:noProof/>
                <w:sz w:val="20"/>
              </w:rPr>
            </w:pPr>
          </w:p>
        </w:tc>
      </w:tr>
      <w:tr w:rsidR="00713477" w:rsidRPr="00501C2A" w14:paraId="78B78F7E" w14:textId="77777777" w:rsidTr="00713477">
        <w:trPr>
          <w:gridBefore w:val="1"/>
          <w:wBefore w:w="57" w:type="dxa"/>
          <w:jc w:val="center"/>
        </w:trPr>
        <w:tc>
          <w:tcPr>
            <w:tcW w:w="236" w:type="dxa"/>
            <w:tcBorders>
              <w:top w:val="nil"/>
              <w:left w:val="nil"/>
              <w:bottom w:val="nil"/>
              <w:right w:val="nil"/>
            </w:tcBorders>
            <w:tcMar>
              <w:top w:w="28" w:type="dxa"/>
              <w:left w:w="28" w:type="dxa"/>
              <w:bottom w:w="28" w:type="dxa"/>
              <w:right w:w="28" w:type="dxa"/>
            </w:tcMar>
          </w:tcPr>
          <w:p w14:paraId="2C46549A" w14:textId="77777777" w:rsidR="00E97E37" w:rsidRPr="00501C2A" w:rsidRDefault="00E97E37" w:rsidP="002B40C4">
            <w:pPr>
              <w:pStyle w:val="affffa"/>
              <w:widowControl w:val="0"/>
              <w:spacing w:after="120"/>
              <w:jc w:val="left"/>
              <w:rPr>
                <w:rFonts w:ascii="Sylfaen" w:hAnsi="Sylfaen" w:cs="Times New Roman"/>
                <w:sz w:val="20"/>
              </w:rPr>
            </w:pPr>
          </w:p>
        </w:tc>
        <w:tc>
          <w:tcPr>
            <w:tcW w:w="161" w:type="dxa"/>
            <w:tcBorders>
              <w:top w:val="nil"/>
              <w:left w:val="nil"/>
              <w:bottom w:val="nil"/>
              <w:right w:val="nil"/>
            </w:tcBorders>
            <w:tcMar>
              <w:top w:w="28" w:type="dxa"/>
              <w:left w:w="28" w:type="dxa"/>
              <w:bottom w:w="28" w:type="dxa"/>
              <w:right w:w="28" w:type="dxa"/>
            </w:tcMar>
          </w:tcPr>
          <w:p w14:paraId="21285012" w14:textId="77777777" w:rsidR="00E97E37" w:rsidRPr="00501C2A" w:rsidRDefault="00E97E37" w:rsidP="002B40C4">
            <w:pPr>
              <w:pStyle w:val="affffa"/>
              <w:widowControl w:val="0"/>
              <w:spacing w:after="120"/>
              <w:jc w:val="left"/>
              <w:rPr>
                <w:rFonts w:ascii="Sylfaen" w:hAnsi="Sylfaen" w:cs="Times New Roman"/>
                <w:sz w:val="20"/>
              </w:rPr>
            </w:pPr>
          </w:p>
        </w:tc>
        <w:tc>
          <w:tcPr>
            <w:tcW w:w="236" w:type="dxa"/>
            <w:gridSpan w:val="2"/>
            <w:tcBorders>
              <w:top w:val="nil"/>
              <w:left w:val="nil"/>
              <w:bottom w:val="nil"/>
              <w:right w:val="nil"/>
            </w:tcBorders>
            <w:tcMar>
              <w:top w:w="28" w:type="dxa"/>
              <w:left w:w="28" w:type="dxa"/>
              <w:bottom w:w="28" w:type="dxa"/>
              <w:right w:w="28" w:type="dxa"/>
            </w:tcMar>
          </w:tcPr>
          <w:p w14:paraId="229477E4" w14:textId="77777777" w:rsidR="00E97E37" w:rsidRPr="00501C2A" w:rsidRDefault="00E97E37" w:rsidP="002B40C4">
            <w:pPr>
              <w:pStyle w:val="affffa"/>
              <w:widowControl w:val="0"/>
              <w:spacing w:after="120"/>
              <w:jc w:val="left"/>
              <w:rPr>
                <w:rFonts w:ascii="Sylfaen" w:hAnsi="Sylfaen" w:cs="Times New Roman"/>
                <w:sz w:val="20"/>
              </w:rPr>
            </w:pPr>
          </w:p>
        </w:tc>
        <w:tc>
          <w:tcPr>
            <w:tcW w:w="2999" w:type="dxa"/>
            <w:gridSpan w:val="4"/>
            <w:tcMar>
              <w:top w:w="28" w:type="dxa"/>
              <w:left w:w="28" w:type="dxa"/>
              <w:bottom w:w="28" w:type="dxa"/>
              <w:right w:w="28" w:type="dxa"/>
            </w:tcMar>
          </w:tcPr>
          <w:p w14:paraId="34C825E5" w14:textId="77777777" w:rsidR="00E97E37" w:rsidRPr="00AE0084" w:rsidRDefault="00E97E37" w:rsidP="002B40C4">
            <w:pPr>
              <w:pStyle w:val="affffa"/>
              <w:widowControl w:val="0"/>
              <w:spacing w:after="120"/>
              <w:jc w:val="left"/>
              <w:rPr>
                <w:rFonts w:ascii="Sylfaen" w:hAnsi="Sylfaen" w:cs="Times New Roman"/>
                <w:spacing w:val="-4"/>
                <w:sz w:val="20"/>
              </w:rPr>
            </w:pPr>
            <w:r>
              <w:rPr>
                <w:rFonts w:ascii="Sylfaen" w:hAnsi="Sylfaen"/>
                <w:sz w:val="20"/>
              </w:rPr>
              <w:t xml:space="preserve">*.25. Փաստաթուղթը փաստացի </w:t>
            </w:r>
            <w:r w:rsidRPr="00AE0084">
              <w:rPr>
                <w:rFonts w:ascii="Sylfaen" w:hAnsi="Sylfaen"/>
                <w:spacing w:val="-4"/>
                <w:sz w:val="20"/>
              </w:rPr>
              <w:t>ներկայացնելու մասին տեղեկությունները</w:t>
            </w:r>
          </w:p>
          <w:p w14:paraId="7D628147" w14:textId="77777777" w:rsidR="00E97E37" w:rsidRPr="00501C2A" w:rsidRDefault="00E97E37" w:rsidP="002B40C4">
            <w:pPr>
              <w:pStyle w:val="affffa"/>
              <w:widowControl w:val="0"/>
              <w:spacing w:after="120"/>
              <w:jc w:val="left"/>
              <w:rPr>
                <w:rFonts w:ascii="Sylfaen" w:hAnsi="Sylfaen" w:cs="Times New Roman"/>
                <w:sz w:val="20"/>
              </w:rPr>
            </w:pPr>
            <w:r w:rsidRPr="00AE0084">
              <w:rPr>
                <w:rFonts w:ascii="Sylfaen" w:hAnsi="Sylfaen"/>
                <w:spacing w:val="-4"/>
                <w:sz w:val="20"/>
              </w:rPr>
              <w:t>(cacdo:DocumentPresentingDetails)</w:t>
            </w:r>
          </w:p>
        </w:tc>
        <w:tc>
          <w:tcPr>
            <w:tcW w:w="2268" w:type="dxa"/>
            <w:tcMar>
              <w:top w:w="28" w:type="dxa"/>
              <w:left w:w="28" w:type="dxa"/>
              <w:bottom w:w="28" w:type="dxa"/>
              <w:right w:w="28" w:type="dxa"/>
            </w:tcMar>
          </w:tcPr>
          <w:p w14:paraId="47067EBF"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փաստաթուղթը փաստացի ներկայացնելու մասին տեղեկությունները</w:t>
            </w:r>
          </w:p>
        </w:tc>
        <w:tc>
          <w:tcPr>
            <w:tcW w:w="1984" w:type="dxa"/>
            <w:tcMar>
              <w:top w:w="28" w:type="dxa"/>
              <w:left w:w="28" w:type="dxa"/>
              <w:bottom w:w="28" w:type="dxa"/>
              <w:right w:w="28" w:type="dxa"/>
            </w:tcMar>
          </w:tcPr>
          <w:p w14:paraId="5F394C43"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M.CA.CDE.00156</w:t>
            </w:r>
          </w:p>
        </w:tc>
        <w:tc>
          <w:tcPr>
            <w:tcW w:w="3119" w:type="dxa"/>
            <w:tcMar>
              <w:top w:w="28" w:type="dxa"/>
              <w:left w:w="28" w:type="dxa"/>
              <w:bottom w:w="28" w:type="dxa"/>
              <w:right w:w="28" w:type="dxa"/>
            </w:tcMar>
          </w:tcPr>
          <w:p w14:paraId="342F8F3E"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cacdo:‌Document‌Presenting‌Details‌Type (M.CA.CDT.00185)</w:t>
            </w:r>
          </w:p>
          <w:p w14:paraId="1F96FC64"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Որոշվում է ներդրված տարրերի արժեքների տիրույթներով</w:t>
            </w:r>
          </w:p>
        </w:tc>
        <w:tc>
          <w:tcPr>
            <w:tcW w:w="992" w:type="dxa"/>
            <w:tcMar>
              <w:top w:w="28" w:type="dxa"/>
              <w:left w:w="28" w:type="dxa"/>
              <w:bottom w:w="28" w:type="dxa"/>
              <w:right w:w="28" w:type="dxa"/>
            </w:tcMar>
          </w:tcPr>
          <w:p w14:paraId="7E5D4B03"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0..1</w:t>
            </w:r>
          </w:p>
        </w:tc>
        <w:tc>
          <w:tcPr>
            <w:tcW w:w="2977" w:type="dxa"/>
            <w:tcMar>
              <w:top w:w="28" w:type="dxa"/>
              <w:left w:w="28" w:type="dxa"/>
              <w:bottom w:w="28" w:type="dxa"/>
              <w:right w:w="28" w:type="dxa"/>
            </w:tcMar>
          </w:tcPr>
          <w:p w14:paraId="5C13A541" w14:textId="77777777" w:rsidR="00E97E37" w:rsidRPr="00501C2A" w:rsidRDefault="00E97E37" w:rsidP="002B40C4">
            <w:pPr>
              <w:pStyle w:val="affffa"/>
              <w:widowControl w:val="0"/>
              <w:spacing w:after="120"/>
              <w:jc w:val="left"/>
              <w:rPr>
                <w:rFonts w:ascii="Sylfaen" w:hAnsi="Sylfaen" w:cs="Times New Roman"/>
                <w:noProof/>
                <w:sz w:val="20"/>
              </w:rPr>
            </w:pPr>
          </w:p>
        </w:tc>
      </w:tr>
      <w:tr w:rsidR="00713477" w:rsidRPr="00501C2A" w14:paraId="7971CA52" w14:textId="77777777" w:rsidTr="00713477">
        <w:trPr>
          <w:gridBefore w:val="1"/>
          <w:wBefore w:w="57" w:type="dxa"/>
          <w:jc w:val="center"/>
        </w:trPr>
        <w:tc>
          <w:tcPr>
            <w:tcW w:w="236" w:type="dxa"/>
            <w:tcBorders>
              <w:top w:val="nil"/>
              <w:left w:val="nil"/>
              <w:bottom w:val="nil"/>
              <w:right w:val="nil"/>
            </w:tcBorders>
            <w:tcMar>
              <w:top w:w="28" w:type="dxa"/>
              <w:left w:w="28" w:type="dxa"/>
              <w:bottom w:w="28" w:type="dxa"/>
              <w:right w:w="28" w:type="dxa"/>
            </w:tcMar>
          </w:tcPr>
          <w:p w14:paraId="3508CFA8" w14:textId="77777777" w:rsidR="00E97E37" w:rsidRPr="00501C2A" w:rsidRDefault="00E97E37" w:rsidP="002B40C4">
            <w:pPr>
              <w:pStyle w:val="affffa"/>
              <w:widowControl w:val="0"/>
              <w:spacing w:after="120"/>
              <w:jc w:val="left"/>
              <w:rPr>
                <w:rFonts w:ascii="Sylfaen" w:hAnsi="Sylfaen" w:cs="Times New Roman"/>
                <w:sz w:val="20"/>
              </w:rPr>
            </w:pPr>
          </w:p>
        </w:tc>
        <w:tc>
          <w:tcPr>
            <w:tcW w:w="161" w:type="dxa"/>
            <w:tcBorders>
              <w:top w:val="nil"/>
              <w:left w:val="nil"/>
              <w:bottom w:val="nil"/>
              <w:right w:val="nil"/>
            </w:tcBorders>
            <w:tcMar>
              <w:top w:w="28" w:type="dxa"/>
              <w:left w:w="28" w:type="dxa"/>
              <w:bottom w:w="28" w:type="dxa"/>
              <w:right w:w="28" w:type="dxa"/>
            </w:tcMar>
          </w:tcPr>
          <w:p w14:paraId="2E1335AD" w14:textId="77777777" w:rsidR="00E97E37" w:rsidRPr="00501C2A" w:rsidRDefault="00E97E37" w:rsidP="002B40C4">
            <w:pPr>
              <w:pStyle w:val="affffa"/>
              <w:widowControl w:val="0"/>
              <w:spacing w:after="120"/>
              <w:jc w:val="left"/>
              <w:rPr>
                <w:rFonts w:ascii="Sylfaen" w:hAnsi="Sylfaen" w:cs="Times New Roman"/>
                <w:sz w:val="20"/>
              </w:rPr>
            </w:pPr>
          </w:p>
        </w:tc>
        <w:tc>
          <w:tcPr>
            <w:tcW w:w="236" w:type="dxa"/>
            <w:gridSpan w:val="2"/>
            <w:tcBorders>
              <w:top w:val="nil"/>
              <w:left w:val="nil"/>
              <w:bottom w:val="nil"/>
              <w:right w:val="nil"/>
            </w:tcBorders>
            <w:tcMar>
              <w:top w:w="28" w:type="dxa"/>
              <w:left w:w="28" w:type="dxa"/>
              <w:bottom w:w="28" w:type="dxa"/>
              <w:right w:w="28" w:type="dxa"/>
            </w:tcMar>
          </w:tcPr>
          <w:p w14:paraId="31FEF8ED"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1DA07617" w14:textId="77777777" w:rsidR="00E97E37" w:rsidRPr="00501C2A" w:rsidRDefault="00E97E37" w:rsidP="002B40C4">
            <w:pPr>
              <w:pStyle w:val="affffa"/>
              <w:widowControl w:val="0"/>
              <w:spacing w:after="120"/>
              <w:jc w:val="left"/>
              <w:rPr>
                <w:rFonts w:ascii="Sylfaen" w:hAnsi="Sylfaen" w:cs="Times New Roman"/>
                <w:sz w:val="20"/>
              </w:rPr>
            </w:pPr>
          </w:p>
        </w:tc>
        <w:tc>
          <w:tcPr>
            <w:tcW w:w="2801" w:type="dxa"/>
            <w:gridSpan w:val="3"/>
            <w:tcMar>
              <w:top w:w="28" w:type="dxa"/>
              <w:left w:w="28" w:type="dxa"/>
              <w:bottom w:w="28" w:type="dxa"/>
              <w:right w:w="28" w:type="dxa"/>
            </w:tcMar>
          </w:tcPr>
          <w:p w14:paraId="2FDF099A"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*.25.1. Փաստաթուղթը ներկայացնելու ծածկագիրը</w:t>
            </w:r>
          </w:p>
          <w:p w14:paraId="1A802A18"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(casdo:DocPresentKindCode)</w:t>
            </w:r>
          </w:p>
        </w:tc>
        <w:tc>
          <w:tcPr>
            <w:tcW w:w="2268" w:type="dxa"/>
            <w:tcMar>
              <w:top w:w="28" w:type="dxa"/>
              <w:left w:w="28" w:type="dxa"/>
              <w:bottom w:w="28" w:type="dxa"/>
              <w:right w:w="28" w:type="dxa"/>
            </w:tcMar>
          </w:tcPr>
          <w:p w14:paraId="41DBA9B2"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մաքսային հայտարարագիրը (դիմումը) ներկայացնելիս փաստաթուղթը ներկայացնելու հատկանիշը</w:t>
            </w:r>
          </w:p>
        </w:tc>
        <w:tc>
          <w:tcPr>
            <w:tcW w:w="1984" w:type="dxa"/>
            <w:tcMar>
              <w:top w:w="28" w:type="dxa"/>
              <w:left w:w="28" w:type="dxa"/>
              <w:bottom w:w="28" w:type="dxa"/>
              <w:right w:w="28" w:type="dxa"/>
            </w:tcMar>
          </w:tcPr>
          <w:p w14:paraId="2309D660"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M.CA.SDE.00770</w:t>
            </w:r>
          </w:p>
        </w:tc>
        <w:tc>
          <w:tcPr>
            <w:tcW w:w="3119" w:type="dxa"/>
            <w:tcMar>
              <w:top w:w="28" w:type="dxa"/>
              <w:left w:w="28" w:type="dxa"/>
              <w:bottom w:w="28" w:type="dxa"/>
              <w:right w:w="28" w:type="dxa"/>
            </w:tcMar>
          </w:tcPr>
          <w:p w14:paraId="4B71EA01"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casdo:‌Doc‌Present‌Kind‌Code‌Type (M.CA.SDT.00165)</w:t>
            </w:r>
          </w:p>
          <w:p w14:paraId="6C2B0CFD"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Փաստաթղթերը ներկայացնելու տեսակի ծածկագրի արժեքը՝ փաստաթղթերը ներկայացնելու հատկանիշների ցանկին համապատասխան:</w:t>
            </w:r>
          </w:p>
          <w:p w14:paraId="4A9E43F0"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Երկարությունը՝ 1</w:t>
            </w:r>
          </w:p>
        </w:tc>
        <w:tc>
          <w:tcPr>
            <w:tcW w:w="992" w:type="dxa"/>
            <w:tcMar>
              <w:top w:w="28" w:type="dxa"/>
              <w:left w:w="28" w:type="dxa"/>
              <w:bottom w:w="28" w:type="dxa"/>
              <w:right w:w="28" w:type="dxa"/>
            </w:tcMar>
          </w:tcPr>
          <w:p w14:paraId="34A13C1C"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0..1</w:t>
            </w:r>
          </w:p>
        </w:tc>
        <w:tc>
          <w:tcPr>
            <w:tcW w:w="2977" w:type="dxa"/>
            <w:tcMar>
              <w:top w:w="28" w:type="dxa"/>
              <w:left w:w="28" w:type="dxa"/>
              <w:bottom w:w="28" w:type="dxa"/>
              <w:right w:w="28" w:type="dxa"/>
            </w:tcMar>
          </w:tcPr>
          <w:p w14:paraId="288BC38F" w14:textId="77777777" w:rsidR="00E97E37" w:rsidRPr="00501C2A" w:rsidRDefault="00E97E37" w:rsidP="002B40C4">
            <w:pPr>
              <w:pStyle w:val="affffa"/>
              <w:widowControl w:val="0"/>
              <w:spacing w:after="120"/>
              <w:jc w:val="left"/>
              <w:rPr>
                <w:rFonts w:ascii="Sylfaen" w:hAnsi="Sylfaen" w:cs="Times New Roman"/>
                <w:noProof/>
                <w:sz w:val="20"/>
              </w:rPr>
            </w:pPr>
            <w:r>
              <w:rPr>
                <w:rFonts w:ascii="Sylfaen" w:hAnsi="Sylfaen"/>
                <w:sz w:val="20"/>
              </w:rPr>
              <w:t>վավերապայմանը պետք է ընդունի հետևյալ արժեքներից մեկը՝</w:t>
            </w:r>
          </w:p>
          <w:p w14:paraId="14DA0012" w14:textId="77777777" w:rsidR="00E97E37" w:rsidRPr="00501C2A" w:rsidRDefault="00E97E37" w:rsidP="002B40C4">
            <w:pPr>
              <w:pStyle w:val="affffa"/>
              <w:widowControl w:val="0"/>
              <w:spacing w:after="120"/>
              <w:jc w:val="left"/>
              <w:rPr>
                <w:rFonts w:ascii="Sylfaen" w:hAnsi="Sylfaen" w:cs="Times New Roman"/>
                <w:noProof/>
                <w:sz w:val="20"/>
              </w:rPr>
            </w:pPr>
            <w:r>
              <w:rPr>
                <w:rFonts w:ascii="Sylfaen" w:hAnsi="Sylfaen"/>
                <w:sz w:val="20"/>
              </w:rPr>
              <w:t>0՝ փաստաթուղթը չի ներկայացվել ապրանքների հայտարարագիրը ներկայացնելիս.</w:t>
            </w:r>
          </w:p>
          <w:p w14:paraId="0A417215" w14:textId="77777777" w:rsidR="00E97E37" w:rsidRPr="00501C2A" w:rsidRDefault="00E97E37" w:rsidP="002B40C4">
            <w:pPr>
              <w:pStyle w:val="affffa"/>
              <w:widowControl w:val="0"/>
              <w:spacing w:after="120"/>
              <w:jc w:val="left"/>
              <w:rPr>
                <w:rFonts w:ascii="Sylfaen" w:hAnsi="Sylfaen" w:cs="Times New Roman"/>
                <w:noProof/>
                <w:sz w:val="20"/>
              </w:rPr>
            </w:pPr>
            <w:r>
              <w:rPr>
                <w:rFonts w:ascii="Sylfaen" w:hAnsi="Sylfaen"/>
                <w:sz w:val="20"/>
              </w:rPr>
              <w:t>1՝ փաստաթուղթը ներկայացվել է ապրանքների հայտարարագիրը ներկայացնելիս.</w:t>
            </w:r>
          </w:p>
          <w:p w14:paraId="0BC2444F" w14:textId="77777777" w:rsidR="00E97E37" w:rsidRPr="00501C2A" w:rsidRDefault="00E97E37" w:rsidP="002B40C4">
            <w:pPr>
              <w:pStyle w:val="affffa"/>
              <w:widowControl w:val="0"/>
              <w:spacing w:after="120"/>
              <w:jc w:val="left"/>
              <w:rPr>
                <w:rFonts w:ascii="Sylfaen" w:hAnsi="Sylfaen" w:cs="Times New Roman"/>
                <w:noProof/>
                <w:sz w:val="20"/>
              </w:rPr>
            </w:pPr>
            <w:r>
              <w:rPr>
                <w:rFonts w:ascii="Sylfaen" w:hAnsi="Sylfaen"/>
                <w:sz w:val="20"/>
              </w:rPr>
              <w:t>2՝ փաստաթուղթը չի ներկայացվել` Օրենսգրքի 109-րդ հոդվածի 10-րդ կետին համապատասխան.</w:t>
            </w:r>
          </w:p>
          <w:p w14:paraId="36C33269" w14:textId="77777777" w:rsidR="00E97E37" w:rsidRPr="00501C2A" w:rsidRDefault="00E97E37" w:rsidP="002B40C4">
            <w:pPr>
              <w:pStyle w:val="affffa"/>
              <w:widowControl w:val="0"/>
              <w:spacing w:after="120"/>
              <w:jc w:val="left"/>
              <w:rPr>
                <w:rFonts w:ascii="Sylfaen" w:hAnsi="Sylfaen" w:cs="Times New Roman"/>
                <w:noProof/>
                <w:sz w:val="20"/>
              </w:rPr>
            </w:pPr>
            <w:r>
              <w:rPr>
                <w:rFonts w:ascii="Sylfaen" w:hAnsi="Sylfaen"/>
                <w:sz w:val="20"/>
              </w:rPr>
              <w:t>3՝ փաստաթուղթը ներկայացվել է (ներկայացվելու է) ապրանքների բացթողումից հետո</w:t>
            </w:r>
          </w:p>
        </w:tc>
      </w:tr>
      <w:tr w:rsidR="00713477" w:rsidRPr="00501C2A" w14:paraId="56739EA8" w14:textId="77777777" w:rsidTr="00713477">
        <w:trPr>
          <w:gridBefore w:val="1"/>
          <w:wBefore w:w="57" w:type="dxa"/>
          <w:jc w:val="center"/>
        </w:trPr>
        <w:tc>
          <w:tcPr>
            <w:tcW w:w="236" w:type="dxa"/>
            <w:tcBorders>
              <w:top w:val="nil"/>
              <w:left w:val="nil"/>
              <w:bottom w:val="nil"/>
              <w:right w:val="nil"/>
            </w:tcBorders>
            <w:tcMar>
              <w:top w:w="28" w:type="dxa"/>
              <w:left w:w="28" w:type="dxa"/>
              <w:bottom w:w="28" w:type="dxa"/>
              <w:right w:w="28" w:type="dxa"/>
            </w:tcMar>
          </w:tcPr>
          <w:p w14:paraId="1D6BA660" w14:textId="77777777" w:rsidR="00E97E37" w:rsidRPr="00501C2A" w:rsidRDefault="00E97E37" w:rsidP="002B40C4">
            <w:pPr>
              <w:pStyle w:val="affffa"/>
              <w:widowControl w:val="0"/>
              <w:spacing w:after="120"/>
              <w:jc w:val="left"/>
              <w:rPr>
                <w:rFonts w:ascii="Sylfaen" w:hAnsi="Sylfaen" w:cs="Times New Roman"/>
                <w:sz w:val="20"/>
              </w:rPr>
            </w:pPr>
          </w:p>
        </w:tc>
        <w:tc>
          <w:tcPr>
            <w:tcW w:w="161" w:type="dxa"/>
            <w:tcBorders>
              <w:top w:val="nil"/>
              <w:left w:val="nil"/>
              <w:bottom w:val="nil"/>
              <w:right w:val="nil"/>
            </w:tcBorders>
            <w:tcMar>
              <w:top w:w="28" w:type="dxa"/>
              <w:left w:w="28" w:type="dxa"/>
              <w:bottom w:w="28" w:type="dxa"/>
              <w:right w:w="28" w:type="dxa"/>
            </w:tcMar>
          </w:tcPr>
          <w:p w14:paraId="45DA6AA5" w14:textId="77777777" w:rsidR="00E97E37" w:rsidRPr="00501C2A" w:rsidRDefault="00E97E37" w:rsidP="002B40C4">
            <w:pPr>
              <w:pStyle w:val="affffa"/>
              <w:widowControl w:val="0"/>
              <w:spacing w:after="120"/>
              <w:jc w:val="left"/>
              <w:rPr>
                <w:rFonts w:ascii="Sylfaen" w:hAnsi="Sylfaen" w:cs="Times New Roman"/>
                <w:sz w:val="20"/>
              </w:rPr>
            </w:pPr>
          </w:p>
        </w:tc>
        <w:tc>
          <w:tcPr>
            <w:tcW w:w="236" w:type="dxa"/>
            <w:gridSpan w:val="2"/>
            <w:tcBorders>
              <w:top w:val="nil"/>
              <w:left w:val="nil"/>
              <w:bottom w:val="nil"/>
              <w:right w:val="nil"/>
            </w:tcBorders>
            <w:tcMar>
              <w:top w:w="28" w:type="dxa"/>
              <w:left w:w="28" w:type="dxa"/>
              <w:bottom w:w="28" w:type="dxa"/>
              <w:right w:w="28" w:type="dxa"/>
            </w:tcMar>
          </w:tcPr>
          <w:p w14:paraId="673A1780"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3AA4885B" w14:textId="77777777" w:rsidR="00E97E37" w:rsidRPr="00501C2A" w:rsidRDefault="00E97E37" w:rsidP="002B40C4">
            <w:pPr>
              <w:pStyle w:val="affffa"/>
              <w:widowControl w:val="0"/>
              <w:spacing w:after="120"/>
              <w:jc w:val="left"/>
              <w:rPr>
                <w:rFonts w:ascii="Sylfaen" w:hAnsi="Sylfaen" w:cs="Times New Roman"/>
                <w:sz w:val="20"/>
              </w:rPr>
            </w:pPr>
          </w:p>
        </w:tc>
        <w:tc>
          <w:tcPr>
            <w:tcW w:w="2801" w:type="dxa"/>
            <w:gridSpan w:val="3"/>
            <w:tcMar>
              <w:top w:w="28" w:type="dxa"/>
              <w:left w:w="28" w:type="dxa"/>
              <w:bottom w:w="28" w:type="dxa"/>
              <w:right w:w="28" w:type="dxa"/>
            </w:tcMar>
          </w:tcPr>
          <w:p w14:paraId="550FD264"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*.25.2. Փաստաթղթի տեսակի ծածկագիրը</w:t>
            </w:r>
          </w:p>
          <w:p w14:paraId="5B071D2B"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(csdo:‌Doc‌Kind‌Code)</w:t>
            </w:r>
          </w:p>
        </w:tc>
        <w:tc>
          <w:tcPr>
            <w:tcW w:w="2268" w:type="dxa"/>
            <w:tcMar>
              <w:top w:w="28" w:type="dxa"/>
              <w:left w:w="28" w:type="dxa"/>
              <w:bottom w:w="28" w:type="dxa"/>
              <w:right w:w="28" w:type="dxa"/>
            </w:tcMar>
          </w:tcPr>
          <w:p w14:paraId="3AF6E877"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փաստաթղթի տեսակի ծածկագրային նշագիրը</w:t>
            </w:r>
          </w:p>
        </w:tc>
        <w:tc>
          <w:tcPr>
            <w:tcW w:w="1984" w:type="dxa"/>
            <w:tcMar>
              <w:top w:w="28" w:type="dxa"/>
              <w:left w:w="28" w:type="dxa"/>
              <w:bottom w:w="28" w:type="dxa"/>
              <w:right w:w="28" w:type="dxa"/>
            </w:tcMar>
          </w:tcPr>
          <w:p w14:paraId="2D410203"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M.SDE.00054</w:t>
            </w:r>
          </w:p>
        </w:tc>
        <w:tc>
          <w:tcPr>
            <w:tcW w:w="3119" w:type="dxa"/>
            <w:tcMar>
              <w:top w:w="28" w:type="dxa"/>
              <w:left w:w="28" w:type="dxa"/>
              <w:bottom w:w="28" w:type="dxa"/>
              <w:right w:w="28" w:type="dxa"/>
            </w:tcMar>
          </w:tcPr>
          <w:p w14:paraId="31F6EC55"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csdo:‌Unified‌Code20‌Type (M.SDT.00140)</w:t>
            </w:r>
          </w:p>
          <w:p w14:paraId="68D5380B"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 xml:space="preserve">Ծածկագրի արժեքը՝ այն տեղեկագրքին (դասակարգչին) </w:t>
            </w:r>
            <w:r>
              <w:rPr>
                <w:rFonts w:ascii="Sylfaen" w:hAnsi="Sylfaen"/>
                <w:sz w:val="20"/>
              </w:rPr>
              <w:lastRenderedPageBreak/>
              <w:t>համապատասխան, որի նույնականացուցիչը սահմանված է «Տեղեկագրքի (դասակարգչի) նույնականացուցիչը» ատրիբուտում:</w:t>
            </w:r>
          </w:p>
          <w:p w14:paraId="56D3DC8E"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Նվազագույն երկարությունը՝ 1</w:t>
            </w:r>
          </w:p>
          <w:p w14:paraId="18C11645"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Առավելագույն երկարությունը՝ 20</w:t>
            </w:r>
          </w:p>
        </w:tc>
        <w:tc>
          <w:tcPr>
            <w:tcW w:w="992" w:type="dxa"/>
            <w:tcMar>
              <w:top w:w="28" w:type="dxa"/>
              <w:left w:w="28" w:type="dxa"/>
              <w:bottom w:w="28" w:type="dxa"/>
              <w:right w:w="28" w:type="dxa"/>
            </w:tcMar>
          </w:tcPr>
          <w:p w14:paraId="42801102"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lastRenderedPageBreak/>
              <w:t>0..1</w:t>
            </w:r>
          </w:p>
        </w:tc>
        <w:tc>
          <w:tcPr>
            <w:tcW w:w="2977" w:type="dxa"/>
            <w:tcMar>
              <w:top w:w="28" w:type="dxa"/>
              <w:left w:w="28" w:type="dxa"/>
              <w:bottom w:w="28" w:type="dxa"/>
              <w:right w:w="28" w:type="dxa"/>
            </w:tcMar>
          </w:tcPr>
          <w:p w14:paraId="46195F8E" w14:textId="77777777" w:rsidR="00E97E37" w:rsidRPr="00501C2A" w:rsidRDefault="00E97E37" w:rsidP="002B40C4">
            <w:pPr>
              <w:pStyle w:val="affffa"/>
              <w:widowControl w:val="0"/>
              <w:spacing w:after="120"/>
              <w:jc w:val="left"/>
              <w:rPr>
                <w:rFonts w:ascii="Sylfaen" w:hAnsi="Sylfaen" w:cs="Times New Roman"/>
                <w:noProof/>
                <w:sz w:val="20"/>
              </w:rPr>
            </w:pPr>
          </w:p>
        </w:tc>
      </w:tr>
      <w:tr w:rsidR="00713477" w:rsidRPr="00501C2A" w14:paraId="04D6D50E" w14:textId="77777777" w:rsidTr="00713477">
        <w:trPr>
          <w:gridBefore w:val="1"/>
          <w:wBefore w:w="57" w:type="dxa"/>
          <w:jc w:val="center"/>
        </w:trPr>
        <w:tc>
          <w:tcPr>
            <w:tcW w:w="236" w:type="dxa"/>
            <w:tcBorders>
              <w:top w:val="nil"/>
              <w:left w:val="nil"/>
              <w:bottom w:val="nil"/>
              <w:right w:val="nil"/>
            </w:tcBorders>
            <w:tcMar>
              <w:top w:w="28" w:type="dxa"/>
              <w:left w:w="28" w:type="dxa"/>
              <w:bottom w:w="28" w:type="dxa"/>
              <w:right w:w="28" w:type="dxa"/>
            </w:tcMar>
          </w:tcPr>
          <w:p w14:paraId="2C9A653B" w14:textId="77777777" w:rsidR="00E97E37" w:rsidRPr="00501C2A" w:rsidRDefault="00E97E37" w:rsidP="002B40C4">
            <w:pPr>
              <w:pStyle w:val="affffa"/>
              <w:widowControl w:val="0"/>
              <w:spacing w:after="120"/>
              <w:jc w:val="left"/>
              <w:rPr>
                <w:rFonts w:ascii="Sylfaen" w:hAnsi="Sylfaen" w:cs="Times New Roman"/>
                <w:sz w:val="20"/>
              </w:rPr>
            </w:pPr>
          </w:p>
        </w:tc>
        <w:tc>
          <w:tcPr>
            <w:tcW w:w="161" w:type="dxa"/>
            <w:tcBorders>
              <w:top w:val="nil"/>
              <w:left w:val="nil"/>
              <w:bottom w:val="nil"/>
              <w:right w:val="nil"/>
            </w:tcBorders>
            <w:tcMar>
              <w:top w:w="28" w:type="dxa"/>
              <w:left w:w="28" w:type="dxa"/>
              <w:bottom w:w="28" w:type="dxa"/>
              <w:right w:w="28" w:type="dxa"/>
            </w:tcMar>
          </w:tcPr>
          <w:p w14:paraId="3A2A45E0" w14:textId="77777777" w:rsidR="00E97E37" w:rsidRPr="00501C2A" w:rsidRDefault="00E97E37" w:rsidP="002B40C4">
            <w:pPr>
              <w:pStyle w:val="affffa"/>
              <w:widowControl w:val="0"/>
              <w:spacing w:after="120"/>
              <w:jc w:val="left"/>
              <w:rPr>
                <w:rFonts w:ascii="Sylfaen" w:hAnsi="Sylfaen" w:cs="Times New Roman"/>
                <w:sz w:val="20"/>
              </w:rPr>
            </w:pPr>
          </w:p>
        </w:tc>
        <w:tc>
          <w:tcPr>
            <w:tcW w:w="236" w:type="dxa"/>
            <w:gridSpan w:val="2"/>
            <w:tcBorders>
              <w:top w:val="nil"/>
              <w:left w:val="nil"/>
              <w:bottom w:val="nil"/>
              <w:right w:val="nil"/>
            </w:tcBorders>
            <w:tcMar>
              <w:top w:w="28" w:type="dxa"/>
              <w:left w:w="28" w:type="dxa"/>
              <w:bottom w:w="28" w:type="dxa"/>
              <w:right w:w="28" w:type="dxa"/>
            </w:tcMar>
          </w:tcPr>
          <w:p w14:paraId="02C77A1F"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39A49F46"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7B7F1A1E" w14:textId="77777777" w:rsidR="00E97E37" w:rsidRPr="00501C2A" w:rsidRDefault="00E97E37" w:rsidP="002B40C4">
            <w:pPr>
              <w:pStyle w:val="affffa"/>
              <w:widowControl w:val="0"/>
              <w:spacing w:after="120"/>
              <w:jc w:val="left"/>
              <w:rPr>
                <w:rFonts w:ascii="Sylfaen" w:hAnsi="Sylfaen" w:cs="Times New Roman"/>
                <w:sz w:val="20"/>
              </w:rPr>
            </w:pPr>
          </w:p>
        </w:tc>
        <w:tc>
          <w:tcPr>
            <w:tcW w:w="2603" w:type="dxa"/>
            <w:gridSpan w:val="2"/>
            <w:tcMar>
              <w:top w:w="28" w:type="dxa"/>
              <w:left w:w="28" w:type="dxa"/>
              <w:bottom w:w="28" w:type="dxa"/>
              <w:right w:w="28" w:type="dxa"/>
            </w:tcMar>
          </w:tcPr>
          <w:p w14:paraId="5619F200"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 տեղեկագրքի (դասակարգչի) նույնականացուցիչը</w:t>
            </w:r>
          </w:p>
          <w:p w14:paraId="3C65C2A4"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(code​List​Id ատրիբուտ)</w:t>
            </w:r>
          </w:p>
        </w:tc>
        <w:tc>
          <w:tcPr>
            <w:tcW w:w="2268" w:type="dxa"/>
            <w:tcMar>
              <w:top w:w="28" w:type="dxa"/>
              <w:left w:w="28" w:type="dxa"/>
              <w:bottom w:w="28" w:type="dxa"/>
              <w:right w:w="28" w:type="dxa"/>
            </w:tcMar>
          </w:tcPr>
          <w:p w14:paraId="26E8E2D9"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տեղեկագրքի (դասակարգչի) նշագիրը, որին համապատասխան, նշված է ծածկագիրը</w:t>
            </w:r>
          </w:p>
        </w:tc>
        <w:tc>
          <w:tcPr>
            <w:tcW w:w="1984" w:type="dxa"/>
            <w:tcMar>
              <w:top w:w="28" w:type="dxa"/>
              <w:left w:w="28" w:type="dxa"/>
              <w:bottom w:w="28" w:type="dxa"/>
              <w:right w:w="28" w:type="dxa"/>
            </w:tcMar>
          </w:tcPr>
          <w:p w14:paraId="4F536D6E"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w:t>
            </w:r>
          </w:p>
        </w:tc>
        <w:tc>
          <w:tcPr>
            <w:tcW w:w="3119" w:type="dxa"/>
            <w:tcMar>
              <w:top w:w="28" w:type="dxa"/>
              <w:left w:w="28" w:type="dxa"/>
              <w:bottom w:w="28" w:type="dxa"/>
              <w:right w:w="28" w:type="dxa"/>
            </w:tcMar>
          </w:tcPr>
          <w:p w14:paraId="4E9A038E"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csdo:‌Reference‌Data‌Id‌Type (M.SDT.00091)</w:t>
            </w:r>
          </w:p>
          <w:p w14:paraId="05873C53"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Պայմանանշանների նորմալացված տողը:</w:t>
            </w:r>
          </w:p>
          <w:p w14:paraId="3021F88C"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Նվազագույն երկարությունը՝ 1</w:t>
            </w:r>
          </w:p>
          <w:p w14:paraId="2248D5C6"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Առավելագույն երկարությունը՝ 20</w:t>
            </w:r>
          </w:p>
        </w:tc>
        <w:tc>
          <w:tcPr>
            <w:tcW w:w="992" w:type="dxa"/>
            <w:tcMar>
              <w:top w:w="28" w:type="dxa"/>
              <w:left w:w="28" w:type="dxa"/>
              <w:bottom w:w="28" w:type="dxa"/>
              <w:right w:w="28" w:type="dxa"/>
            </w:tcMar>
          </w:tcPr>
          <w:p w14:paraId="5F3DC845"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1</w:t>
            </w:r>
          </w:p>
        </w:tc>
        <w:tc>
          <w:tcPr>
            <w:tcW w:w="2977" w:type="dxa"/>
            <w:tcMar>
              <w:top w:w="28" w:type="dxa"/>
              <w:left w:w="28" w:type="dxa"/>
              <w:bottom w:w="28" w:type="dxa"/>
              <w:right w:w="28" w:type="dxa"/>
            </w:tcMar>
          </w:tcPr>
          <w:p w14:paraId="6038F9DF" w14:textId="77777777" w:rsidR="00E97E37" w:rsidRPr="00501C2A" w:rsidRDefault="00E97E37" w:rsidP="002B40C4">
            <w:pPr>
              <w:pStyle w:val="affffa"/>
              <w:widowControl w:val="0"/>
              <w:spacing w:after="120"/>
              <w:jc w:val="left"/>
              <w:rPr>
                <w:rFonts w:ascii="Sylfaen" w:hAnsi="Sylfaen" w:cs="Times New Roman"/>
                <w:noProof/>
                <w:sz w:val="20"/>
              </w:rPr>
            </w:pPr>
            <w:r>
              <w:rPr>
                <w:rFonts w:ascii="Sylfaen" w:hAnsi="Sylfaen"/>
                <w:sz w:val="20"/>
              </w:rPr>
              <w:t>«Փաստաթղթի տեսակի ծածկագիրը» (csdo:DocKindCode) վավերապայմանը լրացնելու դեպքում ատրիբուտը պետք է պարունակի «2009» արժեքը</w:t>
            </w:r>
          </w:p>
        </w:tc>
      </w:tr>
      <w:tr w:rsidR="00713477" w:rsidRPr="00501C2A" w14:paraId="7282C8B5" w14:textId="77777777" w:rsidTr="00713477">
        <w:trPr>
          <w:gridBefore w:val="1"/>
          <w:wBefore w:w="57" w:type="dxa"/>
          <w:jc w:val="center"/>
        </w:trPr>
        <w:tc>
          <w:tcPr>
            <w:tcW w:w="236" w:type="dxa"/>
            <w:tcBorders>
              <w:top w:val="nil"/>
              <w:left w:val="nil"/>
              <w:bottom w:val="nil"/>
              <w:right w:val="nil"/>
            </w:tcBorders>
            <w:tcMar>
              <w:top w:w="28" w:type="dxa"/>
              <w:left w:w="28" w:type="dxa"/>
              <w:bottom w:w="28" w:type="dxa"/>
              <w:right w:w="28" w:type="dxa"/>
            </w:tcMar>
          </w:tcPr>
          <w:p w14:paraId="40B822EC" w14:textId="77777777" w:rsidR="00E97E37" w:rsidRPr="00501C2A" w:rsidRDefault="00E97E37" w:rsidP="002B40C4">
            <w:pPr>
              <w:pStyle w:val="affffa"/>
              <w:widowControl w:val="0"/>
              <w:spacing w:after="120"/>
              <w:jc w:val="left"/>
              <w:rPr>
                <w:rFonts w:ascii="Sylfaen" w:hAnsi="Sylfaen" w:cs="Times New Roman"/>
                <w:sz w:val="20"/>
              </w:rPr>
            </w:pPr>
          </w:p>
        </w:tc>
        <w:tc>
          <w:tcPr>
            <w:tcW w:w="161" w:type="dxa"/>
            <w:tcBorders>
              <w:top w:val="nil"/>
              <w:left w:val="nil"/>
              <w:bottom w:val="nil"/>
              <w:right w:val="nil"/>
            </w:tcBorders>
            <w:tcMar>
              <w:top w:w="28" w:type="dxa"/>
              <w:left w:w="28" w:type="dxa"/>
              <w:bottom w:w="28" w:type="dxa"/>
              <w:right w:w="28" w:type="dxa"/>
            </w:tcMar>
          </w:tcPr>
          <w:p w14:paraId="73209159" w14:textId="77777777" w:rsidR="00E97E37" w:rsidRPr="00501C2A" w:rsidRDefault="00E97E37" w:rsidP="002B40C4">
            <w:pPr>
              <w:pStyle w:val="affffa"/>
              <w:widowControl w:val="0"/>
              <w:spacing w:after="120"/>
              <w:jc w:val="left"/>
              <w:rPr>
                <w:rFonts w:ascii="Sylfaen" w:hAnsi="Sylfaen" w:cs="Times New Roman"/>
                <w:sz w:val="20"/>
              </w:rPr>
            </w:pPr>
          </w:p>
        </w:tc>
        <w:tc>
          <w:tcPr>
            <w:tcW w:w="236" w:type="dxa"/>
            <w:gridSpan w:val="2"/>
            <w:tcBorders>
              <w:top w:val="nil"/>
              <w:left w:val="nil"/>
              <w:bottom w:val="nil"/>
              <w:right w:val="nil"/>
            </w:tcBorders>
            <w:tcMar>
              <w:top w:w="28" w:type="dxa"/>
              <w:left w:w="28" w:type="dxa"/>
              <w:bottom w:w="28" w:type="dxa"/>
              <w:right w:w="28" w:type="dxa"/>
            </w:tcMar>
          </w:tcPr>
          <w:p w14:paraId="4374E676"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76BA22B1" w14:textId="77777777" w:rsidR="00E97E37" w:rsidRPr="00501C2A" w:rsidRDefault="00E97E37" w:rsidP="002B40C4">
            <w:pPr>
              <w:pStyle w:val="affffa"/>
              <w:widowControl w:val="0"/>
              <w:spacing w:after="120"/>
              <w:jc w:val="left"/>
              <w:rPr>
                <w:rFonts w:ascii="Sylfaen" w:hAnsi="Sylfaen" w:cs="Times New Roman"/>
                <w:sz w:val="20"/>
              </w:rPr>
            </w:pPr>
          </w:p>
        </w:tc>
        <w:tc>
          <w:tcPr>
            <w:tcW w:w="2801" w:type="dxa"/>
            <w:gridSpan w:val="3"/>
            <w:tcMar>
              <w:top w:w="28" w:type="dxa"/>
              <w:left w:w="28" w:type="dxa"/>
              <w:bottom w:w="28" w:type="dxa"/>
              <w:right w:w="28" w:type="dxa"/>
            </w:tcMar>
          </w:tcPr>
          <w:p w14:paraId="5DD1DABB"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*.25.3. Փաստաթուղթը ներկայացնելու ամսաթիվը</w:t>
            </w:r>
          </w:p>
          <w:p w14:paraId="56C130A4"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(casdo:DocPresentDate)</w:t>
            </w:r>
          </w:p>
        </w:tc>
        <w:tc>
          <w:tcPr>
            <w:tcW w:w="2268" w:type="dxa"/>
            <w:tcMar>
              <w:top w:w="28" w:type="dxa"/>
              <w:left w:w="28" w:type="dxa"/>
              <w:bottom w:w="28" w:type="dxa"/>
              <w:right w:w="28" w:type="dxa"/>
            </w:tcMar>
          </w:tcPr>
          <w:p w14:paraId="4C73F552"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այն ամսաթիվը, մինչև որը պետք է կատարվեն փաստաթուղթը ներկայացնելու պարտավորությունները</w:t>
            </w:r>
          </w:p>
        </w:tc>
        <w:tc>
          <w:tcPr>
            <w:tcW w:w="1984" w:type="dxa"/>
            <w:tcMar>
              <w:top w:w="28" w:type="dxa"/>
              <w:left w:w="28" w:type="dxa"/>
              <w:bottom w:w="28" w:type="dxa"/>
              <w:right w:w="28" w:type="dxa"/>
            </w:tcMar>
          </w:tcPr>
          <w:p w14:paraId="17971A4A"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M.CA.SDE.00298</w:t>
            </w:r>
          </w:p>
        </w:tc>
        <w:tc>
          <w:tcPr>
            <w:tcW w:w="3119" w:type="dxa"/>
            <w:tcMar>
              <w:top w:w="28" w:type="dxa"/>
              <w:left w:w="28" w:type="dxa"/>
              <w:bottom w:w="28" w:type="dxa"/>
              <w:right w:w="28" w:type="dxa"/>
            </w:tcMar>
          </w:tcPr>
          <w:p w14:paraId="1AD85802"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bdt:DateType (M.BDT.00005)</w:t>
            </w:r>
          </w:p>
          <w:p w14:paraId="78B5175F"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Ամսաթվի նշագիրը՝ ISO 8601 ստանդարտների սերիային համապատասխան</w:t>
            </w:r>
          </w:p>
        </w:tc>
        <w:tc>
          <w:tcPr>
            <w:tcW w:w="992" w:type="dxa"/>
            <w:tcMar>
              <w:top w:w="28" w:type="dxa"/>
              <w:left w:w="28" w:type="dxa"/>
              <w:bottom w:w="28" w:type="dxa"/>
              <w:right w:w="28" w:type="dxa"/>
            </w:tcMar>
          </w:tcPr>
          <w:p w14:paraId="564E7EC3"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0..1</w:t>
            </w:r>
          </w:p>
        </w:tc>
        <w:tc>
          <w:tcPr>
            <w:tcW w:w="2977" w:type="dxa"/>
            <w:tcMar>
              <w:top w:w="28" w:type="dxa"/>
              <w:left w:w="28" w:type="dxa"/>
              <w:bottom w:w="28" w:type="dxa"/>
              <w:right w:w="28" w:type="dxa"/>
            </w:tcMar>
          </w:tcPr>
          <w:p w14:paraId="1C61E45F" w14:textId="77777777" w:rsidR="00E97E37" w:rsidRPr="00501C2A" w:rsidRDefault="00E97E37" w:rsidP="002B40C4">
            <w:pPr>
              <w:pStyle w:val="affffa"/>
              <w:widowControl w:val="0"/>
              <w:spacing w:after="120"/>
              <w:jc w:val="left"/>
              <w:rPr>
                <w:rFonts w:ascii="Sylfaen" w:hAnsi="Sylfaen" w:cs="Times New Roman"/>
                <w:noProof/>
                <w:sz w:val="20"/>
              </w:rPr>
            </w:pPr>
            <w:r>
              <w:rPr>
                <w:rFonts w:ascii="Sylfaen" w:hAnsi="Sylfaen"/>
                <w:sz w:val="20"/>
              </w:rPr>
              <w:t>վավերապայմանը լրացնելիս դրա արժեքը պետք է ներկայացվի հետևյալ ձևանմուշին համապատասխան՝ YYYY-MM-DD</w:t>
            </w:r>
          </w:p>
        </w:tc>
      </w:tr>
      <w:tr w:rsidR="00713477" w:rsidRPr="00501C2A" w14:paraId="6C16964F" w14:textId="77777777" w:rsidTr="00713477">
        <w:trPr>
          <w:gridBefore w:val="1"/>
          <w:wBefore w:w="57" w:type="dxa"/>
          <w:jc w:val="center"/>
        </w:trPr>
        <w:tc>
          <w:tcPr>
            <w:tcW w:w="236" w:type="dxa"/>
            <w:tcBorders>
              <w:top w:val="nil"/>
              <w:left w:val="nil"/>
              <w:bottom w:val="nil"/>
              <w:right w:val="nil"/>
            </w:tcBorders>
            <w:tcMar>
              <w:top w:w="28" w:type="dxa"/>
              <w:left w:w="28" w:type="dxa"/>
              <w:bottom w:w="28" w:type="dxa"/>
              <w:right w:w="28" w:type="dxa"/>
            </w:tcMar>
          </w:tcPr>
          <w:p w14:paraId="1E5AAA70" w14:textId="77777777" w:rsidR="00E97E37" w:rsidRPr="00501C2A" w:rsidRDefault="00E97E37" w:rsidP="002B40C4">
            <w:pPr>
              <w:pStyle w:val="affffa"/>
              <w:widowControl w:val="0"/>
              <w:spacing w:after="120"/>
              <w:jc w:val="left"/>
              <w:rPr>
                <w:rFonts w:ascii="Sylfaen" w:hAnsi="Sylfaen" w:cs="Times New Roman"/>
                <w:sz w:val="20"/>
              </w:rPr>
            </w:pPr>
          </w:p>
        </w:tc>
        <w:tc>
          <w:tcPr>
            <w:tcW w:w="161" w:type="dxa"/>
            <w:tcBorders>
              <w:top w:val="nil"/>
              <w:left w:val="nil"/>
              <w:bottom w:val="nil"/>
              <w:right w:val="nil"/>
            </w:tcBorders>
            <w:tcMar>
              <w:top w:w="28" w:type="dxa"/>
              <w:left w:w="28" w:type="dxa"/>
              <w:bottom w:w="28" w:type="dxa"/>
              <w:right w:w="28" w:type="dxa"/>
            </w:tcMar>
          </w:tcPr>
          <w:p w14:paraId="174946B5" w14:textId="77777777" w:rsidR="00E97E37" w:rsidRPr="00501C2A" w:rsidRDefault="00E97E37" w:rsidP="002B40C4">
            <w:pPr>
              <w:pStyle w:val="affffa"/>
              <w:widowControl w:val="0"/>
              <w:spacing w:after="120"/>
              <w:jc w:val="left"/>
              <w:rPr>
                <w:rFonts w:ascii="Sylfaen" w:hAnsi="Sylfaen" w:cs="Times New Roman"/>
                <w:sz w:val="20"/>
              </w:rPr>
            </w:pPr>
          </w:p>
        </w:tc>
        <w:tc>
          <w:tcPr>
            <w:tcW w:w="236" w:type="dxa"/>
            <w:gridSpan w:val="2"/>
            <w:tcBorders>
              <w:top w:val="nil"/>
              <w:left w:val="nil"/>
              <w:bottom w:val="nil"/>
              <w:right w:val="nil"/>
            </w:tcBorders>
            <w:tcMar>
              <w:top w:w="28" w:type="dxa"/>
              <w:left w:w="28" w:type="dxa"/>
              <w:bottom w:w="28" w:type="dxa"/>
              <w:right w:w="28" w:type="dxa"/>
            </w:tcMar>
          </w:tcPr>
          <w:p w14:paraId="712A542F"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7FEC8562" w14:textId="77777777" w:rsidR="00E97E37" w:rsidRPr="00501C2A" w:rsidRDefault="00E97E37" w:rsidP="002B40C4">
            <w:pPr>
              <w:pStyle w:val="affffa"/>
              <w:widowControl w:val="0"/>
              <w:spacing w:after="120"/>
              <w:jc w:val="left"/>
              <w:rPr>
                <w:rFonts w:ascii="Sylfaen" w:hAnsi="Sylfaen" w:cs="Times New Roman"/>
                <w:sz w:val="20"/>
              </w:rPr>
            </w:pPr>
          </w:p>
        </w:tc>
        <w:tc>
          <w:tcPr>
            <w:tcW w:w="2801" w:type="dxa"/>
            <w:gridSpan w:val="3"/>
            <w:tcMar>
              <w:top w:w="28" w:type="dxa"/>
              <w:left w:w="28" w:type="dxa"/>
              <w:bottom w:w="28" w:type="dxa"/>
              <w:right w:w="28" w:type="dxa"/>
            </w:tcMar>
          </w:tcPr>
          <w:p w14:paraId="2FC5F99D"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*.25.4. Մաքսային փաստաթղթի գրանցման համարը</w:t>
            </w:r>
          </w:p>
          <w:p w14:paraId="5905BCFF"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(cacdo:CustomsDocIdDetails)</w:t>
            </w:r>
          </w:p>
        </w:tc>
        <w:tc>
          <w:tcPr>
            <w:tcW w:w="2268" w:type="dxa"/>
            <w:tcMar>
              <w:top w:w="28" w:type="dxa"/>
              <w:left w:w="28" w:type="dxa"/>
              <w:bottom w:w="28" w:type="dxa"/>
              <w:right w:w="28" w:type="dxa"/>
            </w:tcMar>
          </w:tcPr>
          <w:p w14:paraId="4C306EFC"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 xml:space="preserve">ապրանքների այն հայտարարագրի, էլեկտրոնային առևտրի ապրանքների հայտարարագրի, </w:t>
            </w:r>
            <w:r>
              <w:rPr>
                <w:rFonts w:ascii="Sylfaen" w:hAnsi="Sylfaen"/>
                <w:sz w:val="20"/>
              </w:rPr>
              <w:lastRenderedPageBreak/>
              <w:t>տարանցման հայտարարագրի՝ մինչև ապրանքների հայտարարագիրը ներկայացնելը, ապրանքների բացթողման մասին դիմումի կամ «ժամանակավոր ներմուծում (թույլտվություն)» մաքսային ընթացակարգով ձևակերպված ապրանքներ հանդիսացող՝ միջազգային փոխադրման ժամանակավոր արտահանված տրանսպորտային միջոցների նկատմամբ գործառնությունների կատարման մասին դիմումի գրանցման համարը, որին կցված է եղել ներկայացված փաստաթուղթը</w:t>
            </w:r>
          </w:p>
        </w:tc>
        <w:tc>
          <w:tcPr>
            <w:tcW w:w="1984" w:type="dxa"/>
            <w:tcMar>
              <w:top w:w="28" w:type="dxa"/>
              <w:left w:w="28" w:type="dxa"/>
              <w:bottom w:w="28" w:type="dxa"/>
              <w:right w:w="28" w:type="dxa"/>
            </w:tcMar>
          </w:tcPr>
          <w:p w14:paraId="791E860C"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lastRenderedPageBreak/>
              <w:t>M.CA.CDE.00475</w:t>
            </w:r>
          </w:p>
        </w:tc>
        <w:tc>
          <w:tcPr>
            <w:tcW w:w="3119" w:type="dxa"/>
            <w:tcMar>
              <w:top w:w="28" w:type="dxa"/>
              <w:left w:w="28" w:type="dxa"/>
              <w:bottom w:w="28" w:type="dxa"/>
              <w:right w:w="28" w:type="dxa"/>
            </w:tcMar>
          </w:tcPr>
          <w:p w14:paraId="230965A9"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cacdo:‌Customs‌Document‌Id‌WOrdinal‌Details‌Type (M.CA.CDT.00433)</w:t>
            </w:r>
          </w:p>
          <w:p w14:paraId="3A8DBC11"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 xml:space="preserve">Որոշվում է ներդրված տարրերի </w:t>
            </w:r>
            <w:r>
              <w:rPr>
                <w:rFonts w:ascii="Sylfaen" w:hAnsi="Sylfaen"/>
                <w:sz w:val="20"/>
              </w:rPr>
              <w:lastRenderedPageBreak/>
              <w:t>արժեքների տիրույթներով</w:t>
            </w:r>
          </w:p>
        </w:tc>
        <w:tc>
          <w:tcPr>
            <w:tcW w:w="992" w:type="dxa"/>
            <w:tcMar>
              <w:top w:w="28" w:type="dxa"/>
              <w:left w:w="28" w:type="dxa"/>
              <w:bottom w:w="28" w:type="dxa"/>
              <w:right w:w="28" w:type="dxa"/>
            </w:tcMar>
          </w:tcPr>
          <w:p w14:paraId="6A74B070"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lastRenderedPageBreak/>
              <w:t>0..1</w:t>
            </w:r>
          </w:p>
        </w:tc>
        <w:tc>
          <w:tcPr>
            <w:tcW w:w="2977" w:type="dxa"/>
            <w:tcMar>
              <w:top w:w="28" w:type="dxa"/>
              <w:left w:w="28" w:type="dxa"/>
              <w:bottom w:w="28" w:type="dxa"/>
              <w:right w:w="28" w:type="dxa"/>
            </w:tcMar>
          </w:tcPr>
          <w:p w14:paraId="19A1B7D8" w14:textId="77777777" w:rsidR="00E97E37" w:rsidRPr="00501C2A" w:rsidRDefault="00E97E37" w:rsidP="002B40C4">
            <w:pPr>
              <w:pStyle w:val="affffa"/>
              <w:widowControl w:val="0"/>
              <w:spacing w:after="120"/>
              <w:jc w:val="left"/>
              <w:rPr>
                <w:rFonts w:ascii="Sylfaen" w:hAnsi="Sylfaen" w:cs="Times New Roman"/>
                <w:noProof/>
                <w:sz w:val="20"/>
              </w:rPr>
            </w:pPr>
            <w:r>
              <w:rPr>
                <w:rFonts w:ascii="Sylfaen" w:hAnsi="Sylfaen"/>
                <w:sz w:val="20"/>
              </w:rPr>
              <w:t xml:space="preserve">վավերապայմանում նշվում են մաքսային փաստաթղթի այն համարի մասին տեղեկությունները, որը համապատասխանում է </w:t>
            </w:r>
            <w:r>
              <w:rPr>
                <w:rFonts w:ascii="Sylfaen" w:hAnsi="Sylfaen"/>
                <w:sz w:val="20"/>
              </w:rPr>
              <w:lastRenderedPageBreak/>
              <w:t>հետևյալ ձևանմուշին՝ ТТТТТТТТ/ДДММГГ/ННННННН/РР, որտեղ ТТТТТТТТ-ն մաքսային մարմնի ծածկագիրն է (2, 5 կամ 8 նիշ), ДДММГГ-ն՝ փաստաթղթի գրանցման ամսաթիվը, ННННННН-ն՝ փաստաթղթի համարը՝ ըստ գրանցման մատյանի, РР-ն՝ փոփոխությունների և (կամ) լրացումների հերթական համարը (РР տարրը կարող է բացակայել)</w:t>
            </w:r>
          </w:p>
        </w:tc>
      </w:tr>
      <w:tr w:rsidR="00713477" w:rsidRPr="00501C2A" w14:paraId="448B0F08" w14:textId="77777777" w:rsidTr="00713477">
        <w:trPr>
          <w:gridBefore w:val="1"/>
          <w:wBefore w:w="57" w:type="dxa"/>
          <w:jc w:val="center"/>
        </w:trPr>
        <w:tc>
          <w:tcPr>
            <w:tcW w:w="236" w:type="dxa"/>
            <w:tcBorders>
              <w:top w:val="nil"/>
              <w:left w:val="nil"/>
              <w:bottom w:val="nil"/>
              <w:right w:val="nil"/>
            </w:tcBorders>
            <w:tcMar>
              <w:top w:w="28" w:type="dxa"/>
              <w:left w:w="28" w:type="dxa"/>
              <w:bottom w:w="28" w:type="dxa"/>
              <w:right w:w="28" w:type="dxa"/>
            </w:tcMar>
          </w:tcPr>
          <w:p w14:paraId="3991416C" w14:textId="77777777" w:rsidR="00E97E37" w:rsidRPr="00501C2A" w:rsidRDefault="00E97E37" w:rsidP="002B40C4">
            <w:pPr>
              <w:pStyle w:val="affffa"/>
              <w:widowControl w:val="0"/>
              <w:spacing w:after="120"/>
              <w:jc w:val="left"/>
              <w:rPr>
                <w:rFonts w:ascii="Sylfaen" w:hAnsi="Sylfaen" w:cs="Times New Roman"/>
                <w:sz w:val="20"/>
              </w:rPr>
            </w:pPr>
          </w:p>
        </w:tc>
        <w:tc>
          <w:tcPr>
            <w:tcW w:w="161" w:type="dxa"/>
            <w:tcBorders>
              <w:top w:val="nil"/>
              <w:left w:val="nil"/>
              <w:bottom w:val="nil"/>
              <w:right w:val="nil"/>
            </w:tcBorders>
            <w:tcMar>
              <w:top w:w="28" w:type="dxa"/>
              <w:left w:w="28" w:type="dxa"/>
              <w:bottom w:w="28" w:type="dxa"/>
              <w:right w:w="28" w:type="dxa"/>
            </w:tcMar>
          </w:tcPr>
          <w:p w14:paraId="1487954B" w14:textId="77777777" w:rsidR="00E97E37" w:rsidRPr="00501C2A" w:rsidRDefault="00E97E37" w:rsidP="002B40C4">
            <w:pPr>
              <w:pStyle w:val="affffa"/>
              <w:widowControl w:val="0"/>
              <w:spacing w:after="120"/>
              <w:jc w:val="left"/>
              <w:rPr>
                <w:rFonts w:ascii="Sylfaen" w:hAnsi="Sylfaen" w:cs="Times New Roman"/>
                <w:sz w:val="20"/>
              </w:rPr>
            </w:pPr>
          </w:p>
        </w:tc>
        <w:tc>
          <w:tcPr>
            <w:tcW w:w="236" w:type="dxa"/>
            <w:gridSpan w:val="2"/>
            <w:tcBorders>
              <w:top w:val="nil"/>
              <w:left w:val="nil"/>
              <w:bottom w:val="nil"/>
              <w:right w:val="nil"/>
            </w:tcBorders>
            <w:tcMar>
              <w:top w:w="28" w:type="dxa"/>
              <w:left w:w="28" w:type="dxa"/>
              <w:bottom w:w="28" w:type="dxa"/>
              <w:right w:w="28" w:type="dxa"/>
            </w:tcMar>
          </w:tcPr>
          <w:p w14:paraId="3077158B"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63825148"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1975248E" w14:textId="77777777" w:rsidR="00E97E37" w:rsidRPr="00501C2A" w:rsidRDefault="00E97E37" w:rsidP="002B40C4">
            <w:pPr>
              <w:pStyle w:val="affffa"/>
              <w:widowControl w:val="0"/>
              <w:spacing w:after="120"/>
              <w:jc w:val="left"/>
              <w:rPr>
                <w:rFonts w:ascii="Sylfaen" w:hAnsi="Sylfaen" w:cs="Times New Roman"/>
                <w:sz w:val="20"/>
              </w:rPr>
            </w:pPr>
          </w:p>
        </w:tc>
        <w:tc>
          <w:tcPr>
            <w:tcW w:w="2603" w:type="dxa"/>
            <w:gridSpan w:val="2"/>
            <w:tcMar>
              <w:top w:w="28" w:type="dxa"/>
              <w:left w:w="28" w:type="dxa"/>
              <w:bottom w:w="28" w:type="dxa"/>
              <w:right w:w="28" w:type="dxa"/>
            </w:tcMar>
          </w:tcPr>
          <w:p w14:paraId="3E08168E"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*.25.4.1. Մաքսային մարմնի ծածկագիրը</w:t>
            </w:r>
          </w:p>
          <w:p w14:paraId="57561D8D"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lastRenderedPageBreak/>
              <w:t>(csdo:‌Customs‌Office‌Code)</w:t>
            </w:r>
          </w:p>
        </w:tc>
        <w:tc>
          <w:tcPr>
            <w:tcW w:w="2268" w:type="dxa"/>
            <w:tcMar>
              <w:top w:w="28" w:type="dxa"/>
              <w:left w:w="28" w:type="dxa"/>
              <w:bottom w:w="28" w:type="dxa"/>
              <w:right w:w="28" w:type="dxa"/>
            </w:tcMar>
          </w:tcPr>
          <w:p w14:paraId="1DB88D81"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lastRenderedPageBreak/>
              <w:t>մաքսային մարմնի ծածկագրային նշագիրը</w:t>
            </w:r>
          </w:p>
        </w:tc>
        <w:tc>
          <w:tcPr>
            <w:tcW w:w="1984" w:type="dxa"/>
            <w:tcMar>
              <w:top w:w="28" w:type="dxa"/>
              <w:left w:w="28" w:type="dxa"/>
              <w:bottom w:w="28" w:type="dxa"/>
              <w:right w:w="28" w:type="dxa"/>
            </w:tcMar>
          </w:tcPr>
          <w:p w14:paraId="4C195B30"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M.SDE.00255</w:t>
            </w:r>
          </w:p>
        </w:tc>
        <w:tc>
          <w:tcPr>
            <w:tcW w:w="3119" w:type="dxa"/>
            <w:tcMar>
              <w:top w:w="28" w:type="dxa"/>
              <w:left w:w="28" w:type="dxa"/>
              <w:bottom w:w="28" w:type="dxa"/>
              <w:right w:w="28" w:type="dxa"/>
            </w:tcMar>
          </w:tcPr>
          <w:p w14:paraId="03CC2BAA"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csdo:‌Customs‌Office‌Code‌Type (M.SDT.00184)</w:t>
            </w:r>
          </w:p>
          <w:p w14:paraId="4AB3C976"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lastRenderedPageBreak/>
              <w:t>Ծածկագրի արժեքը՝ Եվրասիական տնտեսական միության անդամ պետությունների մաքսային մարմինների դասակարգչին համապատասխան։</w:t>
            </w:r>
          </w:p>
          <w:p w14:paraId="6E449040"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Ձևանմուշը՝ [0-9]{2}|[0-9]{5}|[0-9]{8}</w:t>
            </w:r>
          </w:p>
        </w:tc>
        <w:tc>
          <w:tcPr>
            <w:tcW w:w="992" w:type="dxa"/>
            <w:tcMar>
              <w:top w:w="28" w:type="dxa"/>
              <w:left w:w="28" w:type="dxa"/>
              <w:bottom w:w="28" w:type="dxa"/>
              <w:right w:w="28" w:type="dxa"/>
            </w:tcMar>
          </w:tcPr>
          <w:p w14:paraId="575EE607"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lastRenderedPageBreak/>
              <w:t>1</w:t>
            </w:r>
          </w:p>
        </w:tc>
        <w:tc>
          <w:tcPr>
            <w:tcW w:w="2977" w:type="dxa"/>
            <w:tcMar>
              <w:top w:w="28" w:type="dxa"/>
              <w:left w:w="28" w:type="dxa"/>
              <w:bottom w:w="28" w:type="dxa"/>
              <w:right w:w="28" w:type="dxa"/>
            </w:tcMar>
          </w:tcPr>
          <w:p w14:paraId="6EAB8144" w14:textId="77777777" w:rsidR="00E97E37" w:rsidRPr="00501C2A" w:rsidRDefault="00E97E37" w:rsidP="002B40C4">
            <w:pPr>
              <w:pStyle w:val="affffa"/>
              <w:widowControl w:val="0"/>
              <w:spacing w:after="120"/>
              <w:jc w:val="left"/>
              <w:rPr>
                <w:rFonts w:ascii="Sylfaen" w:hAnsi="Sylfaen" w:cs="Times New Roman"/>
                <w:noProof/>
                <w:sz w:val="20"/>
              </w:rPr>
            </w:pPr>
          </w:p>
        </w:tc>
      </w:tr>
      <w:tr w:rsidR="00713477" w:rsidRPr="00501C2A" w14:paraId="09050128" w14:textId="77777777" w:rsidTr="00713477">
        <w:trPr>
          <w:gridBefore w:val="1"/>
          <w:wBefore w:w="57" w:type="dxa"/>
          <w:jc w:val="center"/>
        </w:trPr>
        <w:tc>
          <w:tcPr>
            <w:tcW w:w="236" w:type="dxa"/>
            <w:tcBorders>
              <w:top w:val="nil"/>
              <w:left w:val="nil"/>
              <w:bottom w:val="nil"/>
              <w:right w:val="nil"/>
            </w:tcBorders>
            <w:tcMar>
              <w:top w:w="28" w:type="dxa"/>
              <w:left w:w="28" w:type="dxa"/>
              <w:bottom w:w="28" w:type="dxa"/>
              <w:right w:w="28" w:type="dxa"/>
            </w:tcMar>
          </w:tcPr>
          <w:p w14:paraId="25CC6D2A" w14:textId="77777777" w:rsidR="00E97E37" w:rsidRPr="00501C2A" w:rsidRDefault="00E97E37" w:rsidP="002B40C4">
            <w:pPr>
              <w:pStyle w:val="affffa"/>
              <w:widowControl w:val="0"/>
              <w:spacing w:after="120"/>
              <w:jc w:val="left"/>
              <w:rPr>
                <w:rFonts w:ascii="Sylfaen" w:hAnsi="Sylfaen" w:cs="Times New Roman"/>
                <w:sz w:val="20"/>
              </w:rPr>
            </w:pPr>
          </w:p>
        </w:tc>
        <w:tc>
          <w:tcPr>
            <w:tcW w:w="161" w:type="dxa"/>
            <w:tcBorders>
              <w:top w:val="nil"/>
              <w:left w:val="nil"/>
              <w:bottom w:val="nil"/>
              <w:right w:val="nil"/>
            </w:tcBorders>
            <w:tcMar>
              <w:top w:w="28" w:type="dxa"/>
              <w:left w:w="28" w:type="dxa"/>
              <w:bottom w:w="28" w:type="dxa"/>
              <w:right w:w="28" w:type="dxa"/>
            </w:tcMar>
          </w:tcPr>
          <w:p w14:paraId="2E84B422" w14:textId="77777777" w:rsidR="00E97E37" w:rsidRPr="00501C2A" w:rsidRDefault="00E97E37" w:rsidP="002B40C4">
            <w:pPr>
              <w:pStyle w:val="affffa"/>
              <w:widowControl w:val="0"/>
              <w:spacing w:after="120"/>
              <w:jc w:val="left"/>
              <w:rPr>
                <w:rFonts w:ascii="Sylfaen" w:hAnsi="Sylfaen" w:cs="Times New Roman"/>
                <w:sz w:val="20"/>
              </w:rPr>
            </w:pPr>
          </w:p>
        </w:tc>
        <w:tc>
          <w:tcPr>
            <w:tcW w:w="236" w:type="dxa"/>
            <w:gridSpan w:val="2"/>
            <w:tcBorders>
              <w:top w:val="nil"/>
              <w:left w:val="nil"/>
              <w:bottom w:val="nil"/>
              <w:right w:val="nil"/>
            </w:tcBorders>
            <w:tcMar>
              <w:top w:w="28" w:type="dxa"/>
              <w:left w:w="28" w:type="dxa"/>
              <w:bottom w:w="28" w:type="dxa"/>
              <w:right w:w="28" w:type="dxa"/>
            </w:tcMar>
          </w:tcPr>
          <w:p w14:paraId="33FF47F5"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6378400B"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173DCF20" w14:textId="77777777" w:rsidR="00E97E37" w:rsidRPr="00501C2A" w:rsidRDefault="00E97E37" w:rsidP="002B40C4">
            <w:pPr>
              <w:pStyle w:val="affffa"/>
              <w:widowControl w:val="0"/>
              <w:spacing w:after="120"/>
              <w:jc w:val="left"/>
              <w:rPr>
                <w:rFonts w:ascii="Sylfaen" w:hAnsi="Sylfaen" w:cs="Times New Roman"/>
                <w:sz w:val="20"/>
              </w:rPr>
            </w:pPr>
          </w:p>
        </w:tc>
        <w:tc>
          <w:tcPr>
            <w:tcW w:w="2603" w:type="dxa"/>
            <w:gridSpan w:val="2"/>
            <w:tcMar>
              <w:top w:w="28" w:type="dxa"/>
              <w:left w:w="28" w:type="dxa"/>
              <w:bottom w:w="28" w:type="dxa"/>
              <w:right w:w="28" w:type="dxa"/>
            </w:tcMar>
          </w:tcPr>
          <w:p w14:paraId="393FAC08"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*.25.4.2. Փաստաթղթի ամսաթիվը</w:t>
            </w:r>
          </w:p>
          <w:p w14:paraId="5AB78B97"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(csdo:‌Doc‌Creation‌Date)</w:t>
            </w:r>
          </w:p>
        </w:tc>
        <w:tc>
          <w:tcPr>
            <w:tcW w:w="2268" w:type="dxa"/>
            <w:tcMar>
              <w:top w:w="28" w:type="dxa"/>
              <w:left w:w="28" w:type="dxa"/>
              <w:bottom w:w="28" w:type="dxa"/>
              <w:right w:w="28" w:type="dxa"/>
            </w:tcMar>
          </w:tcPr>
          <w:p w14:paraId="4E731425"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փաստաթղթի գրանցման ամսաթիվը</w:t>
            </w:r>
          </w:p>
        </w:tc>
        <w:tc>
          <w:tcPr>
            <w:tcW w:w="1984" w:type="dxa"/>
            <w:tcMar>
              <w:top w:w="28" w:type="dxa"/>
              <w:left w:w="28" w:type="dxa"/>
              <w:bottom w:w="28" w:type="dxa"/>
              <w:right w:w="28" w:type="dxa"/>
            </w:tcMar>
          </w:tcPr>
          <w:p w14:paraId="2FD8A5AF"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M.SDE.00045</w:t>
            </w:r>
          </w:p>
        </w:tc>
        <w:tc>
          <w:tcPr>
            <w:tcW w:w="3119" w:type="dxa"/>
            <w:tcMar>
              <w:top w:w="28" w:type="dxa"/>
              <w:left w:w="28" w:type="dxa"/>
              <w:bottom w:w="28" w:type="dxa"/>
              <w:right w:w="28" w:type="dxa"/>
            </w:tcMar>
          </w:tcPr>
          <w:p w14:paraId="2559070A"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bdt:DateType (M.BDT.00005)</w:t>
            </w:r>
          </w:p>
          <w:p w14:paraId="636FC3A7"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Ամսաթվի նշագիրը՝ ISO 8601 ստանդարտների սերիային համապատասխան</w:t>
            </w:r>
          </w:p>
        </w:tc>
        <w:tc>
          <w:tcPr>
            <w:tcW w:w="992" w:type="dxa"/>
            <w:tcMar>
              <w:top w:w="28" w:type="dxa"/>
              <w:left w:w="28" w:type="dxa"/>
              <w:bottom w:w="28" w:type="dxa"/>
              <w:right w:w="28" w:type="dxa"/>
            </w:tcMar>
          </w:tcPr>
          <w:p w14:paraId="51B1C046"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1</w:t>
            </w:r>
          </w:p>
        </w:tc>
        <w:tc>
          <w:tcPr>
            <w:tcW w:w="2977" w:type="dxa"/>
            <w:tcMar>
              <w:top w:w="28" w:type="dxa"/>
              <w:left w:w="28" w:type="dxa"/>
              <w:bottom w:w="28" w:type="dxa"/>
              <w:right w:w="28" w:type="dxa"/>
            </w:tcMar>
          </w:tcPr>
          <w:p w14:paraId="2B2A18C5" w14:textId="77777777" w:rsidR="00E97E37" w:rsidRPr="00501C2A" w:rsidRDefault="00E97E37" w:rsidP="002B40C4">
            <w:pPr>
              <w:pStyle w:val="affffa"/>
              <w:widowControl w:val="0"/>
              <w:spacing w:after="120"/>
              <w:jc w:val="left"/>
              <w:rPr>
                <w:rFonts w:ascii="Sylfaen" w:hAnsi="Sylfaen" w:cs="Times New Roman"/>
                <w:noProof/>
                <w:sz w:val="20"/>
              </w:rPr>
            </w:pPr>
            <w:r>
              <w:rPr>
                <w:rFonts w:ascii="Sylfaen" w:hAnsi="Sylfaen"/>
                <w:sz w:val="20"/>
              </w:rPr>
              <w:t>վավերապայմանի արժեքը պետք է ներկայացվի հետևյալ ձևանմուշին համապատասխան՝ YYYY-MM-DD</w:t>
            </w:r>
          </w:p>
        </w:tc>
      </w:tr>
      <w:tr w:rsidR="00713477" w:rsidRPr="00501C2A" w14:paraId="46E4E090" w14:textId="77777777" w:rsidTr="00713477">
        <w:trPr>
          <w:gridBefore w:val="1"/>
          <w:wBefore w:w="57" w:type="dxa"/>
          <w:jc w:val="center"/>
        </w:trPr>
        <w:tc>
          <w:tcPr>
            <w:tcW w:w="236" w:type="dxa"/>
            <w:tcBorders>
              <w:top w:val="nil"/>
              <w:left w:val="nil"/>
              <w:bottom w:val="nil"/>
              <w:right w:val="nil"/>
            </w:tcBorders>
            <w:tcMar>
              <w:top w:w="28" w:type="dxa"/>
              <w:left w:w="28" w:type="dxa"/>
              <w:bottom w:w="28" w:type="dxa"/>
              <w:right w:w="28" w:type="dxa"/>
            </w:tcMar>
          </w:tcPr>
          <w:p w14:paraId="200A08DD" w14:textId="77777777" w:rsidR="00E97E37" w:rsidRPr="00501C2A" w:rsidRDefault="00E97E37" w:rsidP="002B40C4">
            <w:pPr>
              <w:pStyle w:val="affffa"/>
              <w:widowControl w:val="0"/>
              <w:spacing w:after="120"/>
              <w:jc w:val="left"/>
              <w:rPr>
                <w:rFonts w:ascii="Sylfaen" w:hAnsi="Sylfaen" w:cs="Times New Roman"/>
                <w:sz w:val="20"/>
              </w:rPr>
            </w:pPr>
          </w:p>
        </w:tc>
        <w:tc>
          <w:tcPr>
            <w:tcW w:w="161" w:type="dxa"/>
            <w:tcBorders>
              <w:top w:val="nil"/>
              <w:left w:val="nil"/>
              <w:bottom w:val="nil"/>
              <w:right w:val="nil"/>
            </w:tcBorders>
            <w:tcMar>
              <w:top w:w="28" w:type="dxa"/>
              <w:left w:w="28" w:type="dxa"/>
              <w:bottom w:w="28" w:type="dxa"/>
              <w:right w:w="28" w:type="dxa"/>
            </w:tcMar>
          </w:tcPr>
          <w:p w14:paraId="3C02DC01" w14:textId="77777777" w:rsidR="00E97E37" w:rsidRPr="00501C2A" w:rsidRDefault="00E97E37" w:rsidP="002B40C4">
            <w:pPr>
              <w:pStyle w:val="affffa"/>
              <w:widowControl w:val="0"/>
              <w:spacing w:after="120"/>
              <w:jc w:val="left"/>
              <w:rPr>
                <w:rFonts w:ascii="Sylfaen" w:hAnsi="Sylfaen" w:cs="Times New Roman"/>
                <w:sz w:val="20"/>
              </w:rPr>
            </w:pPr>
          </w:p>
        </w:tc>
        <w:tc>
          <w:tcPr>
            <w:tcW w:w="236" w:type="dxa"/>
            <w:gridSpan w:val="2"/>
            <w:tcBorders>
              <w:top w:val="nil"/>
              <w:left w:val="nil"/>
              <w:bottom w:val="nil"/>
              <w:right w:val="nil"/>
            </w:tcBorders>
            <w:tcMar>
              <w:top w:w="28" w:type="dxa"/>
              <w:left w:w="28" w:type="dxa"/>
              <w:bottom w:w="28" w:type="dxa"/>
              <w:right w:w="28" w:type="dxa"/>
            </w:tcMar>
          </w:tcPr>
          <w:p w14:paraId="54BEE469"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3A4D6603"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464F6113" w14:textId="77777777" w:rsidR="00E97E37" w:rsidRPr="00501C2A" w:rsidRDefault="00E97E37" w:rsidP="002B40C4">
            <w:pPr>
              <w:pStyle w:val="affffa"/>
              <w:widowControl w:val="0"/>
              <w:spacing w:after="120"/>
              <w:jc w:val="left"/>
              <w:rPr>
                <w:rFonts w:ascii="Sylfaen" w:hAnsi="Sylfaen" w:cs="Times New Roman"/>
                <w:sz w:val="20"/>
              </w:rPr>
            </w:pPr>
          </w:p>
        </w:tc>
        <w:tc>
          <w:tcPr>
            <w:tcW w:w="2603" w:type="dxa"/>
            <w:gridSpan w:val="2"/>
            <w:tcMar>
              <w:top w:w="28" w:type="dxa"/>
              <w:left w:w="28" w:type="dxa"/>
              <w:bottom w:w="28" w:type="dxa"/>
              <w:right w:w="28" w:type="dxa"/>
            </w:tcMar>
          </w:tcPr>
          <w:p w14:paraId="6E4BE387"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*.25.4.3. Մաքսային փաստաթղթի համարը՝ ըստ գրանցամատյանի</w:t>
            </w:r>
          </w:p>
          <w:p w14:paraId="706492C6"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(casdo:‌Customs‌Document‌Id)</w:t>
            </w:r>
          </w:p>
        </w:tc>
        <w:tc>
          <w:tcPr>
            <w:tcW w:w="2268" w:type="dxa"/>
            <w:tcMar>
              <w:top w:w="28" w:type="dxa"/>
              <w:left w:w="28" w:type="dxa"/>
              <w:bottom w:w="28" w:type="dxa"/>
              <w:right w:w="28" w:type="dxa"/>
            </w:tcMar>
          </w:tcPr>
          <w:p w14:paraId="5D5FA2F3"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մաքսային փաստաթղթի համարը՝ ըստ գրանցամատյանի</w:t>
            </w:r>
          </w:p>
        </w:tc>
        <w:tc>
          <w:tcPr>
            <w:tcW w:w="1984" w:type="dxa"/>
            <w:tcMar>
              <w:top w:w="28" w:type="dxa"/>
              <w:left w:w="28" w:type="dxa"/>
              <w:bottom w:w="28" w:type="dxa"/>
              <w:right w:w="28" w:type="dxa"/>
            </w:tcMar>
          </w:tcPr>
          <w:p w14:paraId="38FB2935"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M.CA.SDE.00478</w:t>
            </w:r>
          </w:p>
        </w:tc>
        <w:tc>
          <w:tcPr>
            <w:tcW w:w="3119" w:type="dxa"/>
            <w:tcMar>
              <w:top w:w="28" w:type="dxa"/>
              <w:left w:w="28" w:type="dxa"/>
              <w:bottom w:w="28" w:type="dxa"/>
              <w:right w:w="28" w:type="dxa"/>
            </w:tcMar>
          </w:tcPr>
          <w:p w14:paraId="1668A36F"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csdo:‌Customs‌Document‌Id‌Type (M.SDT.00325)</w:t>
            </w:r>
          </w:p>
          <w:p w14:paraId="4752903F"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Պայմանանշանների նորմալացված տողը:</w:t>
            </w:r>
          </w:p>
          <w:p w14:paraId="4574A032"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Նվազագույն երկարությունը՝ 5</w:t>
            </w:r>
          </w:p>
          <w:p w14:paraId="263279CE"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Առավելագույն երկարությունը՝ 7</w:t>
            </w:r>
          </w:p>
        </w:tc>
        <w:tc>
          <w:tcPr>
            <w:tcW w:w="992" w:type="dxa"/>
            <w:tcMar>
              <w:top w:w="28" w:type="dxa"/>
              <w:left w:w="28" w:type="dxa"/>
              <w:bottom w:w="28" w:type="dxa"/>
              <w:right w:w="28" w:type="dxa"/>
            </w:tcMar>
          </w:tcPr>
          <w:p w14:paraId="79778CEE"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1</w:t>
            </w:r>
          </w:p>
        </w:tc>
        <w:tc>
          <w:tcPr>
            <w:tcW w:w="2977" w:type="dxa"/>
            <w:tcMar>
              <w:top w:w="28" w:type="dxa"/>
              <w:left w:w="28" w:type="dxa"/>
              <w:bottom w:w="28" w:type="dxa"/>
              <w:right w:w="28" w:type="dxa"/>
            </w:tcMar>
          </w:tcPr>
          <w:p w14:paraId="7A667008" w14:textId="77777777" w:rsidR="00E97E37" w:rsidRPr="00501C2A" w:rsidRDefault="00E97E37" w:rsidP="002B40C4">
            <w:pPr>
              <w:pStyle w:val="affffa"/>
              <w:widowControl w:val="0"/>
              <w:spacing w:after="120"/>
              <w:jc w:val="left"/>
              <w:rPr>
                <w:rFonts w:ascii="Sylfaen" w:hAnsi="Sylfaen" w:cs="Times New Roman"/>
                <w:noProof/>
                <w:sz w:val="20"/>
              </w:rPr>
            </w:pPr>
          </w:p>
        </w:tc>
      </w:tr>
      <w:tr w:rsidR="00713477" w:rsidRPr="00501C2A" w14:paraId="23BD4F32" w14:textId="77777777" w:rsidTr="00713477">
        <w:trPr>
          <w:gridBefore w:val="1"/>
          <w:wBefore w:w="57" w:type="dxa"/>
          <w:jc w:val="center"/>
        </w:trPr>
        <w:tc>
          <w:tcPr>
            <w:tcW w:w="236" w:type="dxa"/>
            <w:tcBorders>
              <w:top w:val="nil"/>
              <w:left w:val="nil"/>
              <w:bottom w:val="nil"/>
              <w:right w:val="nil"/>
            </w:tcBorders>
            <w:tcMar>
              <w:top w:w="28" w:type="dxa"/>
              <w:left w:w="28" w:type="dxa"/>
              <w:bottom w:w="28" w:type="dxa"/>
              <w:right w:w="28" w:type="dxa"/>
            </w:tcMar>
          </w:tcPr>
          <w:p w14:paraId="5587BF51" w14:textId="77777777" w:rsidR="00E97E37" w:rsidRPr="00501C2A" w:rsidRDefault="00E97E37" w:rsidP="002B40C4">
            <w:pPr>
              <w:pStyle w:val="affffa"/>
              <w:widowControl w:val="0"/>
              <w:spacing w:after="120"/>
              <w:jc w:val="left"/>
              <w:rPr>
                <w:rFonts w:ascii="Sylfaen" w:hAnsi="Sylfaen" w:cs="Times New Roman"/>
                <w:sz w:val="20"/>
              </w:rPr>
            </w:pPr>
          </w:p>
        </w:tc>
        <w:tc>
          <w:tcPr>
            <w:tcW w:w="161" w:type="dxa"/>
            <w:tcBorders>
              <w:top w:val="nil"/>
              <w:left w:val="nil"/>
              <w:bottom w:val="nil"/>
              <w:right w:val="nil"/>
            </w:tcBorders>
            <w:tcMar>
              <w:top w:w="28" w:type="dxa"/>
              <w:left w:w="28" w:type="dxa"/>
              <w:bottom w:w="28" w:type="dxa"/>
              <w:right w:w="28" w:type="dxa"/>
            </w:tcMar>
          </w:tcPr>
          <w:p w14:paraId="53C35972" w14:textId="77777777" w:rsidR="00E97E37" w:rsidRPr="00501C2A" w:rsidRDefault="00E97E37" w:rsidP="002B40C4">
            <w:pPr>
              <w:pStyle w:val="affffa"/>
              <w:widowControl w:val="0"/>
              <w:spacing w:after="120"/>
              <w:jc w:val="left"/>
              <w:rPr>
                <w:rFonts w:ascii="Sylfaen" w:hAnsi="Sylfaen" w:cs="Times New Roman"/>
                <w:sz w:val="20"/>
              </w:rPr>
            </w:pPr>
          </w:p>
        </w:tc>
        <w:tc>
          <w:tcPr>
            <w:tcW w:w="236" w:type="dxa"/>
            <w:gridSpan w:val="2"/>
            <w:tcBorders>
              <w:top w:val="nil"/>
              <w:left w:val="nil"/>
              <w:bottom w:val="nil"/>
              <w:right w:val="nil"/>
            </w:tcBorders>
            <w:tcMar>
              <w:top w:w="28" w:type="dxa"/>
              <w:left w:w="28" w:type="dxa"/>
              <w:bottom w:w="28" w:type="dxa"/>
              <w:right w:w="28" w:type="dxa"/>
            </w:tcMar>
          </w:tcPr>
          <w:p w14:paraId="084B4E26"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4C01B237"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781EBA79" w14:textId="77777777" w:rsidR="00E97E37" w:rsidRPr="00501C2A" w:rsidRDefault="00E97E37" w:rsidP="002B40C4">
            <w:pPr>
              <w:pStyle w:val="affffa"/>
              <w:widowControl w:val="0"/>
              <w:spacing w:after="120"/>
              <w:jc w:val="left"/>
              <w:rPr>
                <w:rFonts w:ascii="Sylfaen" w:hAnsi="Sylfaen" w:cs="Times New Roman"/>
                <w:sz w:val="20"/>
              </w:rPr>
            </w:pPr>
          </w:p>
        </w:tc>
        <w:tc>
          <w:tcPr>
            <w:tcW w:w="2603" w:type="dxa"/>
            <w:gridSpan w:val="2"/>
            <w:tcMar>
              <w:top w:w="28" w:type="dxa"/>
              <w:left w:w="28" w:type="dxa"/>
              <w:bottom w:w="28" w:type="dxa"/>
              <w:right w:w="28" w:type="dxa"/>
            </w:tcMar>
          </w:tcPr>
          <w:p w14:paraId="4DE4B3A2"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*.25.4.4. Հերթական համարը</w:t>
            </w:r>
          </w:p>
          <w:p w14:paraId="59CC3B78"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(casdo:‌Customs‌Document‌Ordinal‌Id)</w:t>
            </w:r>
          </w:p>
        </w:tc>
        <w:tc>
          <w:tcPr>
            <w:tcW w:w="2268" w:type="dxa"/>
            <w:tcMar>
              <w:top w:w="28" w:type="dxa"/>
              <w:left w:w="28" w:type="dxa"/>
              <w:bottom w:w="28" w:type="dxa"/>
              <w:right w:w="28" w:type="dxa"/>
            </w:tcMar>
          </w:tcPr>
          <w:p w14:paraId="0B1260D6"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կատարվող փոփոխությունների և (կամ) լրացումների համարը (նույնականացուցիչը)</w:t>
            </w:r>
          </w:p>
        </w:tc>
        <w:tc>
          <w:tcPr>
            <w:tcW w:w="1984" w:type="dxa"/>
            <w:tcMar>
              <w:top w:w="28" w:type="dxa"/>
              <w:left w:w="28" w:type="dxa"/>
              <w:bottom w:w="28" w:type="dxa"/>
              <w:right w:w="28" w:type="dxa"/>
            </w:tcMar>
          </w:tcPr>
          <w:p w14:paraId="5B1996FB"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M.CA.SDE.00627</w:t>
            </w:r>
          </w:p>
        </w:tc>
        <w:tc>
          <w:tcPr>
            <w:tcW w:w="3119" w:type="dxa"/>
            <w:tcMar>
              <w:top w:w="28" w:type="dxa"/>
              <w:left w:w="28" w:type="dxa"/>
              <w:bottom w:w="28" w:type="dxa"/>
              <w:right w:w="28" w:type="dxa"/>
            </w:tcMar>
          </w:tcPr>
          <w:p w14:paraId="7FC1FF95"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casdo:‌Id2‌Type (M.CA.SDT.00183)</w:t>
            </w:r>
          </w:p>
          <w:p w14:paraId="5077069E"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Պայմանանշանների նորմալացված տողը:</w:t>
            </w:r>
          </w:p>
          <w:p w14:paraId="0145AF3F"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Նվազագույն երկարությունը՝ 1</w:t>
            </w:r>
          </w:p>
          <w:p w14:paraId="6960C12D"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Առավելագույն երկարությունը՝ 2</w:t>
            </w:r>
          </w:p>
        </w:tc>
        <w:tc>
          <w:tcPr>
            <w:tcW w:w="992" w:type="dxa"/>
            <w:tcMar>
              <w:top w:w="28" w:type="dxa"/>
              <w:left w:w="28" w:type="dxa"/>
              <w:bottom w:w="28" w:type="dxa"/>
              <w:right w:w="28" w:type="dxa"/>
            </w:tcMar>
          </w:tcPr>
          <w:p w14:paraId="3FDFCB84"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0..1</w:t>
            </w:r>
          </w:p>
        </w:tc>
        <w:tc>
          <w:tcPr>
            <w:tcW w:w="2977" w:type="dxa"/>
            <w:tcMar>
              <w:top w:w="28" w:type="dxa"/>
              <w:left w:w="28" w:type="dxa"/>
              <w:bottom w:w="28" w:type="dxa"/>
              <w:right w:w="28" w:type="dxa"/>
            </w:tcMar>
          </w:tcPr>
          <w:p w14:paraId="078F690A" w14:textId="77777777" w:rsidR="00E97E37" w:rsidRPr="00501C2A" w:rsidRDefault="00E97E37" w:rsidP="002B40C4">
            <w:pPr>
              <w:pStyle w:val="affffa"/>
              <w:widowControl w:val="0"/>
              <w:spacing w:after="120"/>
              <w:jc w:val="left"/>
              <w:rPr>
                <w:rFonts w:ascii="Sylfaen" w:hAnsi="Sylfaen" w:cs="Times New Roman"/>
                <w:noProof/>
                <w:sz w:val="20"/>
              </w:rPr>
            </w:pPr>
          </w:p>
        </w:tc>
      </w:tr>
      <w:tr w:rsidR="00713477" w:rsidRPr="00501C2A" w14:paraId="39CA0B92" w14:textId="77777777" w:rsidTr="00713477">
        <w:trPr>
          <w:gridBefore w:val="1"/>
          <w:wBefore w:w="57" w:type="dxa"/>
          <w:jc w:val="center"/>
        </w:trPr>
        <w:tc>
          <w:tcPr>
            <w:tcW w:w="236" w:type="dxa"/>
            <w:tcBorders>
              <w:top w:val="nil"/>
              <w:left w:val="nil"/>
              <w:bottom w:val="nil"/>
              <w:right w:val="nil"/>
            </w:tcBorders>
            <w:tcMar>
              <w:top w:w="28" w:type="dxa"/>
              <w:left w:w="28" w:type="dxa"/>
              <w:bottom w:w="28" w:type="dxa"/>
              <w:right w:w="28" w:type="dxa"/>
            </w:tcMar>
          </w:tcPr>
          <w:p w14:paraId="3093EB3C" w14:textId="77777777" w:rsidR="00E97E37" w:rsidRPr="00501C2A" w:rsidRDefault="00E97E37" w:rsidP="002B40C4">
            <w:pPr>
              <w:pStyle w:val="affffa"/>
              <w:widowControl w:val="0"/>
              <w:spacing w:after="120"/>
              <w:jc w:val="left"/>
              <w:rPr>
                <w:rFonts w:ascii="Sylfaen" w:hAnsi="Sylfaen" w:cs="Times New Roman"/>
                <w:sz w:val="20"/>
              </w:rPr>
            </w:pPr>
          </w:p>
        </w:tc>
        <w:tc>
          <w:tcPr>
            <w:tcW w:w="161" w:type="dxa"/>
            <w:tcBorders>
              <w:top w:val="nil"/>
              <w:left w:val="nil"/>
              <w:bottom w:val="nil"/>
              <w:right w:val="nil"/>
            </w:tcBorders>
            <w:tcMar>
              <w:top w:w="28" w:type="dxa"/>
              <w:left w:w="28" w:type="dxa"/>
              <w:bottom w:w="28" w:type="dxa"/>
              <w:right w:w="28" w:type="dxa"/>
            </w:tcMar>
          </w:tcPr>
          <w:p w14:paraId="35B42DDF" w14:textId="77777777" w:rsidR="00E97E37" w:rsidRPr="00501C2A" w:rsidRDefault="00E97E37" w:rsidP="002B40C4">
            <w:pPr>
              <w:pStyle w:val="affffa"/>
              <w:widowControl w:val="0"/>
              <w:spacing w:after="120"/>
              <w:jc w:val="left"/>
              <w:rPr>
                <w:rFonts w:ascii="Sylfaen" w:hAnsi="Sylfaen" w:cs="Times New Roman"/>
                <w:sz w:val="20"/>
              </w:rPr>
            </w:pPr>
          </w:p>
        </w:tc>
        <w:tc>
          <w:tcPr>
            <w:tcW w:w="236" w:type="dxa"/>
            <w:gridSpan w:val="2"/>
            <w:tcBorders>
              <w:top w:val="nil"/>
              <w:left w:val="nil"/>
              <w:bottom w:val="nil"/>
              <w:right w:val="nil"/>
            </w:tcBorders>
            <w:tcMar>
              <w:top w:w="28" w:type="dxa"/>
              <w:left w:w="28" w:type="dxa"/>
              <w:bottom w:w="28" w:type="dxa"/>
              <w:right w:w="28" w:type="dxa"/>
            </w:tcMar>
          </w:tcPr>
          <w:p w14:paraId="5C508C04"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191864A6" w14:textId="77777777" w:rsidR="00E97E37" w:rsidRPr="00501C2A" w:rsidRDefault="00E97E37" w:rsidP="002B40C4">
            <w:pPr>
              <w:pStyle w:val="affffa"/>
              <w:widowControl w:val="0"/>
              <w:spacing w:after="120"/>
              <w:jc w:val="left"/>
              <w:rPr>
                <w:rFonts w:ascii="Sylfaen" w:hAnsi="Sylfaen" w:cs="Times New Roman"/>
                <w:sz w:val="20"/>
              </w:rPr>
            </w:pPr>
          </w:p>
        </w:tc>
        <w:tc>
          <w:tcPr>
            <w:tcW w:w="2801" w:type="dxa"/>
            <w:gridSpan w:val="3"/>
            <w:tcMar>
              <w:top w:w="28" w:type="dxa"/>
              <w:left w:w="28" w:type="dxa"/>
              <w:bottom w:w="28" w:type="dxa"/>
              <w:right w:w="28" w:type="dxa"/>
            </w:tcMar>
          </w:tcPr>
          <w:p w14:paraId="57D9FD0F"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*.25.5. Տրանսպորտային միջոցի հայտարարագրի գրանցման համարը</w:t>
            </w:r>
          </w:p>
          <w:p w14:paraId="60CE1099"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(cacdo:DTMDocDetails)</w:t>
            </w:r>
          </w:p>
        </w:tc>
        <w:tc>
          <w:tcPr>
            <w:tcW w:w="2268" w:type="dxa"/>
            <w:tcMar>
              <w:top w:w="28" w:type="dxa"/>
              <w:left w:w="28" w:type="dxa"/>
              <w:bottom w:w="28" w:type="dxa"/>
              <w:right w:w="28" w:type="dxa"/>
            </w:tcMar>
          </w:tcPr>
          <w:p w14:paraId="5C5FA9DA"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տրանսպորտային միջոցի այն հայտարարագրի գրանցման համարը, որին կցված է եղել ներկայացված փաստաթուղթը</w:t>
            </w:r>
          </w:p>
        </w:tc>
        <w:tc>
          <w:tcPr>
            <w:tcW w:w="1984" w:type="dxa"/>
            <w:tcMar>
              <w:top w:w="28" w:type="dxa"/>
              <w:left w:w="28" w:type="dxa"/>
              <w:bottom w:w="28" w:type="dxa"/>
              <w:right w:w="28" w:type="dxa"/>
            </w:tcMar>
          </w:tcPr>
          <w:p w14:paraId="5D03FC17"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M.CA.CDE.00265</w:t>
            </w:r>
          </w:p>
        </w:tc>
        <w:tc>
          <w:tcPr>
            <w:tcW w:w="3119" w:type="dxa"/>
            <w:tcMar>
              <w:top w:w="28" w:type="dxa"/>
              <w:left w:w="28" w:type="dxa"/>
              <w:bottom w:w="28" w:type="dxa"/>
              <w:right w:w="28" w:type="dxa"/>
            </w:tcMar>
          </w:tcPr>
          <w:p w14:paraId="7CEAEDC5"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cacdo:‌DTMDoc‌Details‌Type (M.CA.CDT.00240)</w:t>
            </w:r>
          </w:p>
          <w:p w14:paraId="5BB0A297"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Որոշվում է ներդրված տարրերի արժեքների տիրույթներով</w:t>
            </w:r>
          </w:p>
        </w:tc>
        <w:tc>
          <w:tcPr>
            <w:tcW w:w="992" w:type="dxa"/>
            <w:tcMar>
              <w:top w:w="28" w:type="dxa"/>
              <w:left w:w="28" w:type="dxa"/>
              <w:bottom w:w="28" w:type="dxa"/>
              <w:right w:w="28" w:type="dxa"/>
            </w:tcMar>
          </w:tcPr>
          <w:p w14:paraId="225A56CB"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0..1</w:t>
            </w:r>
          </w:p>
        </w:tc>
        <w:tc>
          <w:tcPr>
            <w:tcW w:w="2977" w:type="dxa"/>
            <w:tcMar>
              <w:top w:w="28" w:type="dxa"/>
              <w:left w:w="28" w:type="dxa"/>
              <w:bottom w:w="28" w:type="dxa"/>
              <w:right w:w="28" w:type="dxa"/>
            </w:tcMar>
          </w:tcPr>
          <w:p w14:paraId="7EC07EB6" w14:textId="77777777" w:rsidR="00E97E37" w:rsidRPr="00501C2A" w:rsidRDefault="00E97E37" w:rsidP="002B40C4">
            <w:pPr>
              <w:pStyle w:val="affffa"/>
              <w:widowControl w:val="0"/>
              <w:spacing w:after="120"/>
              <w:jc w:val="left"/>
              <w:rPr>
                <w:rFonts w:ascii="Sylfaen" w:hAnsi="Sylfaen" w:cs="Times New Roman"/>
                <w:noProof/>
                <w:sz w:val="20"/>
              </w:rPr>
            </w:pPr>
          </w:p>
        </w:tc>
      </w:tr>
      <w:tr w:rsidR="00713477" w:rsidRPr="00501C2A" w14:paraId="75BCFA52" w14:textId="77777777" w:rsidTr="00713477">
        <w:trPr>
          <w:gridBefore w:val="1"/>
          <w:wBefore w:w="57" w:type="dxa"/>
          <w:jc w:val="center"/>
        </w:trPr>
        <w:tc>
          <w:tcPr>
            <w:tcW w:w="236" w:type="dxa"/>
            <w:tcBorders>
              <w:top w:val="nil"/>
              <w:left w:val="nil"/>
              <w:bottom w:val="nil"/>
              <w:right w:val="nil"/>
            </w:tcBorders>
            <w:tcMar>
              <w:top w:w="28" w:type="dxa"/>
              <w:left w:w="28" w:type="dxa"/>
              <w:bottom w:w="28" w:type="dxa"/>
              <w:right w:w="28" w:type="dxa"/>
            </w:tcMar>
          </w:tcPr>
          <w:p w14:paraId="172AB8D5" w14:textId="77777777" w:rsidR="00E97E37" w:rsidRPr="00501C2A" w:rsidRDefault="00E97E37" w:rsidP="002B40C4">
            <w:pPr>
              <w:pStyle w:val="affffa"/>
              <w:widowControl w:val="0"/>
              <w:spacing w:after="120"/>
              <w:jc w:val="left"/>
              <w:rPr>
                <w:rFonts w:ascii="Sylfaen" w:hAnsi="Sylfaen" w:cs="Times New Roman"/>
                <w:sz w:val="20"/>
              </w:rPr>
            </w:pPr>
          </w:p>
        </w:tc>
        <w:tc>
          <w:tcPr>
            <w:tcW w:w="161" w:type="dxa"/>
            <w:tcBorders>
              <w:top w:val="nil"/>
              <w:left w:val="nil"/>
              <w:bottom w:val="nil"/>
              <w:right w:val="nil"/>
            </w:tcBorders>
            <w:tcMar>
              <w:top w:w="28" w:type="dxa"/>
              <w:left w:w="28" w:type="dxa"/>
              <w:bottom w:w="28" w:type="dxa"/>
              <w:right w:w="28" w:type="dxa"/>
            </w:tcMar>
          </w:tcPr>
          <w:p w14:paraId="5D018038" w14:textId="77777777" w:rsidR="00E97E37" w:rsidRPr="00501C2A" w:rsidRDefault="00E97E37" w:rsidP="002B40C4">
            <w:pPr>
              <w:pStyle w:val="affffa"/>
              <w:widowControl w:val="0"/>
              <w:spacing w:after="120"/>
              <w:jc w:val="left"/>
              <w:rPr>
                <w:rFonts w:ascii="Sylfaen" w:hAnsi="Sylfaen" w:cs="Times New Roman"/>
                <w:sz w:val="20"/>
              </w:rPr>
            </w:pPr>
          </w:p>
        </w:tc>
        <w:tc>
          <w:tcPr>
            <w:tcW w:w="236" w:type="dxa"/>
            <w:gridSpan w:val="2"/>
            <w:tcBorders>
              <w:top w:val="nil"/>
              <w:left w:val="nil"/>
              <w:bottom w:val="nil"/>
              <w:right w:val="nil"/>
            </w:tcBorders>
            <w:tcMar>
              <w:top w:w="28" w:type="dxa"/>
              <w:left w:w="28" w:type="dxa"/>
              <w:bottom w:w="28" w:type="dxa"/>
              <w:right w:w="28" w:type="dxa"/>
            </w:tcMar>
          </w:tcPr>
          <w:p w14:paraId="1DA0D111"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3D814228"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22D3CF3A" w14:textId="77777777" w:rsidR="00E97E37" w:rsidRPr="00501C2A" w:rsidRDefault="00E97E37" w:rsidP="002B40C4">
            <w:pPr>
              <w:pStyle w:val="affffa"/>
              <w:widowControl w:val="0"/>
              <w:spacing w:after="120"/>
              <w:jc w:val="left"/>
              <w:rPr>
                <w:rFonts w:ascii="Sylfaen" w:hAnsi="Sylfaen" w:cs="Times New Roman"/>
                <w:sz w:val="20"/>
              </w:rPr>
            </w:pPr>
          </w:p>
        </w:tc>
        <w:tc>
          <w:tcPr>
            <w:tcW w:w="2603" w:type="dxa"/>
            <w:gridSpan w:val="2"/>
            <w:tcMar>
              <w:top w:w="28" w:type="dxa"/>
              <w:left w:w="28" w:type="dxa"/>
              <w:bottom w:w="28" w:type="dxa"/>
              <w:right w:w="28" w:type="dxa"/>
            </w:tcMar>
          </w:tcPr>
          <w:p w14:paraId="32C19D9E"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*.25.5.1. Մաքսային մարմնի ծածկագիրը</w:t>
            </w:r>
          </w:p>
          <w:p w14:paraId="48C87D0E"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(csdo:‌Customs‌Office‌Code)</w:t>
            </w:r>
          </w:p>
        </w:tc>
        <w:tc>
          <w:tcPr>
            <w:tcW w:w="2268" w:type="dxa"/>
            <w:tcMar>
              <w:top w:w="28" w:type="dxa"/>
              <w:left w:w="28" w:type="dxa"/>
              <w:bottom w:w="28" w:type="dxa"/>
              <w:right w:w="28" w:type="dxa"/>
            </w:tcMar>
          </w:tcPr>
          <w:p w14:paraId="4E7266F0"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մաքսային մարմնի ծածկագրային նշագիրը</w:t>
            </w:r>
          </w:p>
        </w:tc>
        <w:tc>
          <w:tcPr>
            <w:tcW w:w="1984" w:type="dxa"/>
            <w:tcMar>
              <w:top w:w="28" w:type="dxa"/>
              <w:left w:w="28" w:type="dxa"/>
              <w:bottom w:w="28" w:type="dxa"/>
              <w:right w:w="28" w:type="dxa"/>
            </w:tcMar>
          </w:tcPr>
          <w:p w14:paraId="15E3F1C3"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M.SDE.00255</w:t>
            </w:r>
          </w:p>
        </w:tc>
        <w:tc>
          <w:tcPr>
            <w:tcW w:w="3119" w:type="dxa"/>
            <w:tcMar>
              <w:top w:w="28" w:type="dxa"/>
              <w:left w:w="28" w:type="dxa"/>
              <w:bottom w:w="28" w:type="dxa"/>
              <w:right w:w="28" w:type="dxa"/>
            </w:tcMar>
          </w:tcPr>
          <w:p w14:paraId="64BE80E2"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csdo:‌Customs‌Office‌Code‌Type (M.SDT.00184)</w:t>
            </w:r>
          </w:p>
          <w:p w14:paraId="7B633D08"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Ծածկագրի արժեքը՝ Եվրասիական տնտեսական միության անդամ պետությունների մաքսային մարմինների դասակարգչին համապատասխան։</w:t>
            </w:r>
          </w:p>
          <w:p w14:paraId="2929616E"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Ձևանմուշը՝ [0-9]{2}|[0-9]{5}|[0-9]{8}</w:t>
            </w:r>
          </w:p>
        </w:tc>
        <w:tc>
          <w:tcPr>
            <w:tcW w:w="992" w:type="dxa"/>
            <w:tcMar>
              <w:top w:w="28" w:type="dxa"/>
              <w:left w:w="28" w:type="dxa"/>
              <w:bottom w:w="28" w:type="dxa"/>
              <w:right w:w="28" w:type="dxa"/>
            </w:tcMar>
          </w:tcPr>
          <w:p w14:paraId="338B86D0"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1</w:t>
            </w:r>
          </w:p>
        </w:tc>
        <w:tc>
          <w:tcPr>
            <w:tcW w:w="2977" w:type="dxa"/>
            <w:tcMar>
              <w:top w:w="28" w:type="dxa"/>
              <w:left w:w="28" w:type="dxa"/>
              <w:bottom w:w="28" w:type="dxa"/>
              <w:right w:w="28" w:type="dxa"/>
            </w:tcMar>
          </w:tcPr>
          <w:p w14:paraId="0ABFA8D7" w14:textId="77777777" w:rsidR="00E97E37" w:rsidRPr="00501C2A" w:rsidRDefault="00E97E37" w:rsidP="002B40C4">
            <w:pPr>
              <w:pStyle w:val="affffa"/>
              <w:widowControl w:val="0"/>
              <w:spacing w:after="120"/>
              <w:jc w:val="left"/>
              <w:rPr>
                <w:rFonts w:ascii="Sylfaen" w:hAnsi="Sylfaen" w:cs="Times New Roman"/>
                <w:noProof/>
                <w:sz w:val="20"/>
              </w:rPr>
            </w:pPr>
          </w:p>
        </w:tc>
      </w:tr>
      <w:tr w:rsidR="00713477" w:rsidRPr="00501C2A" w14:paraId="705465E9" w14:textId="77777777" w:rsidTr="00713477">
        <w:trPr>
          <w:gridBefore w:val="1"/>
          <w:wBefore w:w="57" w:type="dxa"/>
          <w:jc w:val="center"/>
        </w:trPr>
        <w:tc>
          <w:tcPr>
            <w:tcW w:w="236" w:type="dxa"/>
            <w:tcBorders>
              <w:top w:val="nil"/>
              <w:left w:val="nil"/>
              <w:bottom w:val="nil"/>
              <w:right w:val="nil"/>
            </w:tcBorders>
            <w:tcMar>
              <w:top w:w="28" w:type="dxa"/>
              <w:left w:w="28" w:type="dxa"/>
              <w:bottom w:w="28" w:type="dxa"/>
              <w:right w:w="28" w:type="dxa"/>
            </w:tcMar>
          </w:tcPr>
          <w:p w14:paraId="6DDC2129" w14:textId="77777777" w:rsidR="00E97E37" w:rsidRPr="00501C2A" w:rsidRDefault="00E97E37" w:rsidP="002B40C4">
            <w:pPr>
              <w:pStyle w:val="affffa"/>
              <w:widowControl w:val="0"/>
              <w:spacing w:after="120"/>
              <w:jc w:val="left"/>
              <w:rPr>
                <w:rFonts w:ascii="Sylfaen" w:hAnsi="Sylfaen" w:cs="Times New Roman"/>
                <w:sz w:val="20"/>
              </w:rPr>
            </w:pPr>
          </w:p>
        </w:tc>
        <w:tc>
          <w:tcPr>
            <w:tcW w:w="161" w:type="dxa"/>
            <w:tcBorders>
              <w:top w:val="nil"/>
              <w:left w:val="nil"/>
              <w:bottom w:val="nil"/>
              <w:right w:val="nil"/>
            </w:tcBorders>
            <w:tcMar>
              <w:top w:w="28" w:type="dxa"/>
              <w:left w:w="28" w:type="dxa"/>
              <w:bottom w:w="28" w:type="dxa"/>
              <w:right w:w="28" w:type="dxa"/>
            </w:tcMar>
          </w:tcPr>
          <w:p w14:paraId="30F10806" w14:textId="77777777" w:rsidR="00E97E37" w:rsidRPr="00501C2A" w:rsidRDefault="00E97E37" w:rsidP="002B40C4">
            <w:pPr>
              <w:pStyle w:val="affffa"/>
              <w:widowControl w:val="0"/>
              <w:spacing w:after="120"/>
              <w:jc w:val="left"/>
              <w:rPr>
                <w:rFonts w:ascii="Sylfaen" w:hAnsi="Sylfaen" w:cs="Times New Roman"/>
                <w:sz w:val="20"/>
              </w:rPr>
            </w:pPr>
          </w:p>
        </w:tc>
        <w:tc>
          <w:tcPr>
            <w:tcW w:w="236" w:type="dxa"/>
            <w:gridSpan w:val="2"/>
            <w:tcBorders>
              <w:top w:val="nil"/>
              <w:left w:val="nil"/>
              <w:bottom w:val="nil"/>
              <w:right w:val="nil"/>
            </w:tcBorders>
            <w:tcMar>
              <w:top w:w="28" w:type="dxa"/>
              <w:left w:w="28" w:type="dxa"/>
              <w:bottom w:w="28" w:type="dxa"/>
              <w:right w:w="28" w:type="dxa"/>
            </w:tcMar>
          </w:tcPr>
          <w:p w14:paraId="29CD97D6"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4F46B56C"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66AAD16A" w14:textId="77777777" w:rsidR="00E97E37" w:rsidRPr="00501C2A" w:rsidRDefault="00E97E37" w:rsidP="002B40C4">
            <w:pPr>
              <w:pStyle w:val="affffa"/>
              <w:widowControl w:val="0"/>
              <w:spacing w:after="120"/>
              <w:jc w:val="left"/>
              <w:rPr>
                <w:rFonts w:ascii="Sylfaen" w:hAnsi="Sylfaen" w:cs="Times New Roman"/>
                <w:sz w:val="20"/>
              </w:rPr>
            </w:pPr>
          </w:p>
        </w:tc>
        <w:tc>
          <w:tcPr>
            <w:tcW w:w="2603" w:type="dxa"/>
            <w:gridSpan w:val="2"/>
            <w:tcMar>
              <w:top w:w="28" w:type="dxa"/>
              <w:left w:w="28" w:type="dxa"/>
              <w:bottom w:w="28" w:type="dxa"/>
              <w:right w:w="28" w:type="dxa"/>
            </w:tcMar>
          </w:tcPr>
          <w:p w14:paraId="4230BFE7"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*.25.5.2. Փաստաթղթի ամսաթիվը</w:t>
            </w:r>
          </w:p>
          <w:p w14:paraId="633EC613"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(csdo:‌Doc‌Creation‌Date)</w:t>
            </w:r>
          </w:p>
        </w:tc>
        <w:tc>
          <w:tcPr>
            <w:tcW w:w="2268" w:type="dxa"/>
            <w:tcMar>
              <w:top w:w="28" w:type="dxa"/>
              <w:left w:w="28" w:type="dxa"/>
              <w:bottom w:w="28" w:type="dxa"/>
              <w:right w:w="28" w:type="dxa"/>
            </w:tcMar>
          </w:tcPr>
          <w:p w14:paraId="7A41B9D7"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փաստաթղթի տրման, ստորագրման, հաստատման կամ գրանցման ամսաթիվը</w:t>
            </w:r>
          </w:p>
        </w:tc>
        <w:tc>
          <w:tcPr>
            <w:tcW w:w="1984" w:type="dxa"/>
            <w:tcMar>
              <w:top w:w="28" w:type="dxa"/>
              <w:left w:w="28" w:type="dxa"/>
              <w:bottom w:w="28" w:type="dxa"/>
              <w:right w:w="28" w:type="dxa"/>
            </w:tcMar>
          </w:tcPr>
          <w:p w14:paraId="46835F5F"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M.SDE.00045</w:t>
            </w:r>
          </w:p>
        </w:tc>
        <w:tc>
          <w:tcPr>
            <w:tcW w:w="3119" w:type="dxa"/>
            <w:tcMar>
              <w:top w:w="28" w:type="dxa"/>
              <w:left w:w="28" w:type="dxa"/>
              <w:bottom w:w="28" w:type="dxa"/>
              <w:right w:w="28" w:type="dxa"/>
            </w:tcMar>
          </w:tcPr>
          <w:p w14:paraId="38EE9980"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bdt:DateType (M.BDT.00005)</w:t>
            </w:r>
          </w:p>
          <w:p w14:paraId="3483A31C"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Ամսաթվի նշագիրը՝ ISO 8601 ստանդարտների սերիային համապատասխան</w:t>
            </w:r>
          </w:p>
        </w:tc>
        <w:tc>
          <w:tcPr>
            <w:tcW w:w="992" w:type="dxa"/>
            <w:tcMar>
              <w:top w:w="28" w:type="dxa"/>
              <w:left w:w="28" w:type="dxa"/>
              <w:bottom w:w="28" w:type="dxa"/>
              <w:right w:w="28" w:type="dxa"/>
            </w:tcMar>
          </w:tcPr>
          <w:p w14:paraId="39153A52"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1</w:t>
            </w:r>
          </w:p>
        </w:tc>
        <w:tc>
          <w:tcPr>
            <w:tcW w:w="2977" w:type="dxa"/>
            <w:tcMar>
              <w:top w:w="28" w:type="dxa"/>
              <w:left w:w="28" w:type="dxa"/>
              <w:bottom w:w="28" w:type="dxa"/>
              <w:right w:w="28" w:type="dxa"/>
            </w:tcMar>
          </w:tcPr>
          <w:p w14:paraId="7E6B2AC3" w14:textId="77777777" w:rsidR="00E97E37" w:rsidRPr="00501C2A" w:rsidRDefault="00E97E37" w:rsidP="002B40C4">
            <w:pPr>
              <w:pStyle w:val="affffa"/>
              <w:widowControl w:val="0"/>
              <w:spacing w:after="120"/>
              <w:jc w:val="left"/>
              <w:rPr>
                <w:rFonts w:ascii="Sylfaen" w:hAnsi="Sylfaen" w:cs="Times New Roman"/>
                <w:noProof/>
                <w:sz w:val="20"/>
              </w:rPr>
            </w:pPr>
            <w:r>
              <w:rPr>
                <w:rFonts w:ascii="Sylfaen" w:hAnsi="Sylfaen"/>
                <w:sz w:val="20"/>
              </w:rPr>
              <w:t>վավերապայմանի արժեքը պետք է ներկայացվի հետևյալ ձևանմուշին համապատասխան՝ YYYY-MM-DD</w:t>
            </w:r>
          </w:p>
        </w:tc>
      </w:tr>
      <w:tr w:rsidR="00713477" w:rsidRPr="00501C2A" w14:paraId="4C4908DB" w14:textId="77777777" w:rsidTr="00713477">
        <w:trPr>
          <w:gridBefore w:val="1"/>
          <w:wBefore w:w="57" w:type="dxa"/>
          <w:jc w:val="center"/>
        </w:trPr>
        <w:tc>
          <w:tcPr>
            <w:tcW w:w="236" w:type="dxa"/>
            <w:tcBorders>
              <w:top w:val="nil"/>
              <w:left w:val="nil"/>
              <w:bottom w:val="nil"/>
              <w:right w:val="nil"/>
            </w:tcBorders>
            <w:tcMar>
              <w:top w:w="28" w:type="dxa"/>
              <w:left w:w="28" w:type="dxa"/>
              <w:bottom w:w="28" w:type="dxa"/>
              <w:right w:w="28" w:type="dxa"/>
            </w:tcMar>
          </w:tcPr>
          <w:p w14:paraId="70D68B36" w14:textId="77777777" w:rsidR="00E97E37" w:rsidRPr="00501C2A" w:rsidRDefault="00E97E37" w:rsidP="002B40C4">
            <w:pPr>
              <w:pStyle w:val="affffa"/>
              <w:widowControl w:val="0"/>
              <w:spacing w:after="120"/>
              <w:jc w:val="left"/>
              <w:rPr>
                <w:rFonts w:ascii="Sylfaen" w:hAnsi="Sylfaen" w:cs="Times New Roman"/>
                <w:sz w:val="20"/>
              </w:rPr>
            </w:pPr>
          </w:p>
        </w:tc>
        <w:tc>
          <w:tcPr>
            <w:tcW w:w="161" w:type="dxa"/>
            <w:tcBorders>
              <w:top w:val="nil"/>
              <w:left w:val="nil"/>
              <w:bottom w:val="nil"/>
              <w:right w:val="nil"/>
            </w:tcBorders>
            <w:tcMar>
              <w:top w:w="28" w:type="dxa"/>
              <w:left w:w="28" w:type="dxa"/>
              <w:bottom w:w="28" w:type="dxa"/>
              <w:right w:w="28" w:type="dxa"/>
            </w:tcMar>
          </w:tcPr>
          <w:p w14:paraId="71A78249" w14:textId="77777777" w:rsidR="00E97E37" w:rsidRPr="00501C2A" w:rsidRDefault="00E97E37" w:rsidP="002B40C4">
            <w:pPr>
              <w:pStyle w:val="affffa"/>
              <w:widowControl w:val="0"/>
              <w:spacing w:after="120"/>
              <w:jc w:val="left"/>
              <w:rPr>
                <w:rFonts w:ascii="Sylfaen" w:hAnsi="Sylfaen" w:cs="Times New Roman"/>
                <w:sz w:val="20"/>
              </w:rPr>
            </w:pPr>
          </w:p>
        </w:tc>
        <w:tc>
          <w:tcPr>
            <w:tcW w:w="236" w:type="dxa"/>
            <w:gridSpan w:val="2"/>
            <w:tcBorders>
              <w:top w:val="nil"/>
              <w:left w:val="nil"/>
              <w:bottom w:val="nil"/>
              <w:right w:val="nil"/>
            </w:tcBorders>
            <w:tcMar>
              <w:top w:w="28" w:type="dxa"/>
              <w:left w:w="28" w:type="dxa"/>
              <w:bottom w:w="28" w:type="dxa"/>
              <w:right w:w="28" w:type="dxa"/>
            </w:tcMar>
          </w:tcPr>
          <w:p w14:paraId="423E2B79"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66168BA9"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09F8AFE9" w14:textId="77777777" w:rsidR="00E97E37" w:rsidRPr="00501C2A" w:rsidRDefault="00E97E37" w:rsidP="002B40C4">
            <w:pPr>
              <w:pStyle w:val="affffa"/>
              <w:widowControl w:val="0"/>
              <w:spacing w:after="120"/>
              <w:jc w:val="left"/>
              <w:rPr>
                <w:rFonts w:ascii="Sylfaen" w:hAnsi="Sylfaen" w:cs="Times New Roman"/>
                <w:sz w:val="20"/>
              </w:rPr>
            </w:pPr>
          </w:p>
        </w:tc>
        <w:tc>
          <w:tcPr>
            <w:tcW w:w="2603" w:type="dxa"/>
            <w:gridSpan w:val="2"/>
            <w:tcMar>
              <w:top w:w="28" w:type="dxa"/>
              <w:left w:w="28" w:type="dxa"/>
              <w:bottom w:w="28" w:type="dxa"/>
              <w:right w:w="28" w:type="dxa"/>
            </w:tcMar>
          </w:tcPr>
          <w:p w14:paraId="24812522"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*.25.5.3. Մաքսային փաստաթղթի համարը՝ ըստ գրանցամատյանի</w:t>
            </w:r>
          </w:p>
          <w:p w14:paraId="097A58A1"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(casdo:‌Customs‌Document‌Id)</w:t>
            </w:r>
          </w:p>
        </w:tc>
        <w:tc>
          <w:tcPr>
            <w:tcW w:w="2268" w:type="dxa"/>
            <w:tcMar>
              <w:top w:w="28" w:type="dxa"/>
              <w:left w:w="28" w:type="dxa"/>
              <w:bottom w:w="28" w:type="dxa"/>
              <w:right w:w="28" w:type="dxa"/>
            </w:tcMar>
          </w:tcPr>
          <w:p w14:paraId="35A6D2B5"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համարը՝ ըստ գրանցամատյանի</w:t>
            </w:r>
          </w:p>
        </w:tc>
        <w:tc>
          <w:tcPr>
            <w:tcW w:w="1984" w:type="dxa"/>
            <w:tcMar>
              <w:top w:w="28" w:type="dxa"/>
              <w:left w:w="28" w:type="dxa"/>
              <w:bottom w:w="28" w:type="dxa"/>
              <w:right w:w="28" w:type="dxa"/>
            </w:tcMar>
          </w:tcPr>
          <w:p w14:paraId="5BEE48C3"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M.CA.SDE.00478</w:t>
            </w:r>
          </w:p>
        </w:tc>
        <w:tc>
          <w:tcPr>
            <w:tcW w:w="3119" w:type="dxa"/>
            <w:tcMar>
              <w:top w:w="28" w:type="dxa"/>
              <w:left w:w="28" w:type="dxa"/>
              <w:bottom w:w="28" w:type="dxa"/>
              <w:right w:w="28" w:type="dxa"/>
            </w:tcMar>
          </w:tcPr>
          <w:p w14:paraId="5F6A46F7"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csdo:‌Customs‌Document‌Id‌Type (M.SDT.00325)</w:t>
            </w:r>
          </w:p>
          <w:p w14:paraId="0B3161AD"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Պայմանանշանների նորմալացված տողը:</w:t>
            </w:r>
          </w:p>
          <w:p w14:paraId="007CEB90"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Նվազագույն երկարությունը՝ 5</w:t>
            </w:r>
          </w:p>
          <w:p w14:paraId="5365B240"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lastRenderedPageBreak/>
              <w:t>Առավելագույն երկարությունը՝ 7</w:t>
            </w:r>
          </w:p>
        </w:tc>
        <w:tc>
          <w:tcPr>
            <w:tcW w:w="992" w:type="dxa"/>
            <w:tcMar>
              <w:top w:w="28" w:type="dxa"/>
              <w:left w:w="28" w:type="dxa"/>
              <w:bottom w:w="28" w:type="dxa"/>
              <w:right w:w="28" w:type="dxa"/>
            </w:tcMar>
          </w:tcPr>
          <w:p w14:paraId="7F743144"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lastRenderedPageBreak/>
              <w:t>1</w:t>
            </w:r>
          </w:p>
        </w:tc>
        <w:tc>
          <w:tcPr>
            <w:tcW w:w="2977" w:type="dxa"/>
            <w:tcMar>
              <w:top w:w="28" w:type="dxa"/>
              <w:left w:w="28" w:type="dxa"/>
              <w:bottom w:w="28" w:type="dxa"/>
              <w:right w:w="28" w:type="dxa"/>
            </w:tcMar>
          </w:tcPr>
          <w:p w14:paraId="2792F836" w14:textId="77777777" w:rsidR="00E97E37" w:rsidRPr="00501C2A" w:rsidRDefault="00E97E37" w:rsidP="002B40C4">
            <w:pPr>
              <w:pStyle w:val="affffa"/>
              <w:widowControl w:val="0"/>
              <w:spacing w:after="120"/>
              <w:jc w:val="left"/>
              <w:rPr>
                <w:rFonts w:ascii="Sylfaen" w:hAnsi="Sylfaen" w:cs="Times New Roman"/>
                <w:noProof/>
                <w:sz w:val="20"/>
              </w:rPr>
            </w:pPr>
          </w:p>
        </w:tc>
      </w:tr>
      <w:tr w:rsidR="00713477" w:rsidRPr="00501C2A" w14:paraId="6A64E89B" w14:textId="77777777" w:rsidTr="00713477">
        <w:trPr>
          <w:gridBefore w:val="1"/>
          <w:wBefore w:w="57" w:type="dxa"/>
          <w:jc w:val="center"/>
        </w:trPr>
        <w:tc>
          <w:tcPr>
            <w:tcW w:w="236" w:type="dxa"/>
            <w:tcBorders>
              <w:top w:val="nil"/>
              <w:left w:val="nil"/>
              <w:bottom w:val="nil"/>
              <w:right w:val="nil"/>
            </w:tcBorders>
            <w:tcMar>
              <w:top w:w="28" w:type="dxa"/>
              <w:left w:w="28" w:type="dxa"/>
              <w:bottom w:w="28" w:type="dxa"/>
              <w:right w:w="28" w:type="dxa"/>
            </w:tcMar>
          </w:tcPr>
          <w:p w14:paraId="28E5A036" w14:textId="77777777" w:rsidR="00E97E37" w:rsidRPr="00501C2A" w:rsidRDefault="00E97E37" w:rsidP="002B40C4">
            <w:pPr>
              <w:pStyle w:val="affffa"/>
              <w:widowControl w:val="0"/>
              <w:spacing w:after="120"/>
              <w:jc w:val="left"/>
              <w:rPr>
                <w:rFonts w:ascii="Sylfaen" w:hAnsi="Sylfaen" w:cs="Times New Roman"/>
                <w:sz w:val="20"/>
              </w:rPr>
            </w:pPr>
          </w:p>
        </w:tc>
        <w:tc>
          <w:tcPr>
            <w:tcW w:w="161" w:type="dxa"/>
            <w:tcBorders>
              <w:top w:val="nil"/>
              <w:left w:val="nil"/>
              <w:bottom w:val="nil"/>
              <w:right w:val="nil"/>
            </w:tcBorders>
            <w:tcMar>
              <w:top w:w="28" w:type="dxa"/>
              <w:left w:w="28" w:type="dxa"/>
              <w:bottom w:w="28" w:type="dxa"/>
              <w:right w:w="28" w:type="dxa"/>
            </w:tcMar>
          </w:tcPr>
          <w:p w14:paraId="0C400B9E" w14:textId="77777777" w:rsidR="00E97E37" w:rsidRPr="00501C2A" w:rsidRDefault="00E97E37" w:rsidP="002B40C4">
            <w:pPr>
              <w:pStyle w:val="affffa"/>
              <w:widowControl w:val="0"/>
              <w:spacing w:after="120"/>
              <w:jc w:val="left"/>
              <w:rPr>
                <w:rFonts w:ascii="Sylfaen" w:hAnsi="Sylfaen" w:cs="Times New Roman"/>
                <w:sz w:val="20"/>
              </w:rPr>
            </w:pPr>
          </w:p>
        </w:tc>
        <w:tc>
          <w:tcPr>
            <w:tcW w:w="236" w:type="dxa"/>
            <w:gridSpan w:val="2"/>
            <w:tcBorders>
              <w:top w:val="nil"/>
              <w:left w:val="nil"/>
              <w:bottom w:val="nil"/>
              <w:right w:val="nil"/>
            </w:tcBorders>
            <w:tcMar>
              <w:top w:w="28" w:type="dxa"/>
              <w:left w:w="28" w:type="dxa"/>
              <w:bottom w:w="28" w:type="dxa"/>
              <w:right w:w="28" w:type="dxa"/>
            </w:tcMar>
          </w:tcPr>
          <w:p w14:paraId="100A5144"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76DC5F43"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7F3F8B11" w14:textId="77777777" w:rsidR="00E97E37" w:rsidRPr="00501C2A" w:rsidRDefault="00E97E37" w:rsidP="002B40C4">
            <w:pPr>
              <w:pStyle w:val="affffa"/>
              <w:widowControl w:val="0"/>
              <w:spacing w:after="120"/>
              <w:jc w:val="left"/>
              <w:rPr>
                <w:rFonts w:ascii="Sylfaen" w:hAnsi="Sylfaen" w:cs="Times New Roman"/>
                <w:sz w:val="20"/>
              </w:rPr>
            </w:pPr>
          </w:p>
        </w:tc>
        <w:tc>
          <w:tcPr>
            <w:tcW w:w="2603" w:type="dxa"/>
            <w:gridSpan w:val="2"/>
            <w:tcMar>
              <w:top w:w="28" w:type="dxa"/>
              <w:left w:w="28" w:type="dxa"/>
              <w:bottom w:w="28" w:type="dxa"/>
              <w:right w:w="28" w:type="dxa"/>
            </w:tcMar>
          </w:tcPr>
          <w:p w14:paraId="43C70396"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*.25.5.4. Տրանսպորտի տեսակի ծածկագիրը</w:t>
            </w:r>
          </w:p>
          <w:p w14:paraId="44E1676F"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(csdo:‌Unified‌Transport‌Mode‌Code)</w:t>
            </w:r>
          </w:p>
        </w:tc>
        <w:tc>
          <w:tcPr>
            <w:tcW w:w="2268" w:type="dxa"/>
            <w:tcMar>
              <w:top w:w="28" w:type="dxa"/>
              <w:left w:w="28" w:type="dxa"/>
              <w:bottom w:w="28" w:type="dxa"/>
              <w:right w:w="28" w:type="dxa"/>
            </w:tcMar>
          </w:tcPr>
          <w:p w14:paraId="1649F447"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տրանսպորտի տեսակի ծածկագրային նշագիրը</w:t>
            </w:r>
          </w:p>
        </w:tc>
        <w:tc>
          <w:tcPr>
            <w:tcW w:w="1984" w:type="dxa"/>
            <w:tcMar>
              <w:top w:w="28" w:type="dxa"/>
              <w:left w:w="28" w:type="dxa"/>
              <w:bottom w:w="28" w:type="dxa"/>
              <w:right w:w="28" w:type="dxa"/>
            </w:tcMar>
          </w:tcPr>
          <w:p w14:paraId="2E2D114D"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M.SDE.00166</w:t>
            </w:r>
          </w:p>
        </w:tc>
        <w:tc>
          <w:tcPr>
            <w:tcW w:w="3119" w:type="dxa"/>
            <w:tcMar>
              <w:top w:w="28" w:type="dxa"/>
              <w:left w:w="28" w:type="dxa"/>
              <w:bottom w:w="28" w:type="dxa"/>
              <w:right w:w="28" w:type="dxa"/>
            </w:tcMar>
          </w:tcPr>
          <w:p w14:paraId="11FD71B8"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csdo:‌Unified‌Code20‌Type (M.SDT.00140)</w:t>
            </w:r>
          </w:p>
          <w:p w14:paraId="430062E8"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00DF2791"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Նվազագույն երկարությունը՝ 1</w:t>
            </w:r>
          </w:p>
          <w:p w14:paraId="0BFD8B85"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Առավելագույն երկարությունը՝ 20</w:t>
            </w:r>
          </w:p>
        </w:tc>
        <w:tc>
          <w:tcPr>
            <w:tcW w:w="992" w:type="dxa"/>
            <w:tcMar>
              <w:top w:w="28" w:type="dxa"/>
              <w:left w:w="28" w:type="dxa"/>
              <w:bottom w:w="28" w:type="dxa"/>
              <w:right w:w="28" w:type="dxa"/>
            </w:tcMar>
          </w:tcPr>
          <w:p w14:paraId="18DE1662"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1</w:t>
            </w:r>
          </w:p>
        </w:tc>
        <w:tc>
          <w:tcPr>
            <w:tcW w:w="2977" w:type="dxa"/>
            <w:tcMar>
              <w:top w:w="28" w:type="dxa"/>
              <w:left w:w="28" w:type="dxa"/>
              <w:bottom w:w="28" w:type="dxa"/>
              <w:right w:w="28" w:type="dxa"/>
            </w:tcMar>
          </w:tcPr>
          <w:p w14:paraId="1B0D5AE6" w14:textId="77777777" w:rsidR="00E97E37" w:rsidRPr="00501C2A" w:rsidRDefault="00E97E37" w:rsidP="002B40C4">
            <w:pPr>
              <w:pStyle w:val="affffa"/>
              <w:widowControl w:val="0"/>
              <w:spacing w:after="120"/>
              <w:jc w:val="left"/>
              <w:rPr>
                <w:rFonts w:ascii="Sylfaen" w:hAnsi="Sylfaen" w:cs="Times New Roman"/>
                <w:noProof/>
                <w:sz w:val="20"/>
              </w:rPr>
            </w:pPr>
          </w:p>
        </w:tc>
      </w:tr>
      <w:tr w:rsidR="00713477" w:rsidRPr="00501C2A" w14:paraId="58224A89" w14:textId="77777777" w:rsidTr="00713477">
        <w:trPr>
          <w:gridBefore w:val="1"/>
          <w:wBefore w:w="57" w:type="dxa"/>
          <w:jc w:val="center"/>
        </w:trPr>
        <w:tc>
          <w:tcPr>
            <w:tcW w:w="236" w:type="dxa"/>
            <w:tcBorders>
              <w:top w:val="nil"/>
              <w:left w:val="nil"/>
              <w:bottom w:val="nil"/>
              <w:right w:val="nil"/>
            </w:tcBorders>
            <w:tcMar>
              <w:top w:w="28" w:type="dxa"/>
              <w:left w:w="28" w:type="dxa"/>
              <w:bottom w:w="28" w:type="dxa"/>
              <w:right w:w="28" w:type="dxa"/>
            </w:tcMar>
          </w:tcPr>
          <w:p w14:paraId="3C3C6999" w14:textId="77777777" w:rsidR="00E97E37" w:rsidRPr="00501C2A" w:rsidRDefault="00E97E37" w:rsidP="002B40C4">
            <w:pPr>
              <w:pStyle w:val="affffa"/>
              <w:widowControl w:val="0"/>
              <w:spacing w:after="120"/>
              <w:jc w:val="left"/>
              <w:rPr>
                <w:rFonts w:ascii="Sylfaen" w:hAnsi="Sylfaen" w:cs="Times New Roman"/>
                <w:sz w:val="20"/>
              </w:rPr>
            </w:pPr>
          </w:p>
        </w:tc>
        <w:tc>
          <w:tcPr>
            <w:tcW w:w="161" w:type="dxa"/>
            <w:tcBorders>
              <w:top w:val="nil"/>
              <w:left w:val="nil"/>
              <w:bottom w:val="nil"/>
              <w:right w:val="nil"/>
            </w:tcBorders>
            <w:tcMar>
              <w:top w:w="28" w:type="dxa"/>
              <w:left w:w="28" w:type="dxa"/>
              <w:bottom w:w="28" w:type="dxa"/>
              <w:right w:w="28" w:type="dxa"/>
            </w:tcMar>
          </w:tcPr>
          <w:p w14:paraId="74ABE84C" w14:textId="77777777" w:rsidR="00E97E37" w:rsidRPr="00501C2A" w:rsidRDefault="00E97E37" w:rsidP="002B40C4">
            <w:pPr>
              <w:pStyle w:val="affffa"/>
              <w:widowControl w:val="0"/>
              <w:spacing w:after="120"/>
              <w:jc w:val="left"/>
              <w:rPr>
                <w:rFonts w:ascii="Sylfaen" w:hAnsi="Sylfaen" w:cs="Times New Roman"/>
                <w:sz w:val="20"/>
              </w:rPr>
            </w:pPr>
          </w:p>
        </w:tc>
        <w:tc>
          <w:tcPr>
            <w:tcW w:w="236" w:type="dxa"/>
            <w:gridSpan w:val="2"/>
            <w:tcBorders>
              <w:top w:val="nil"/>
              <w:left w:val="nil"/>
              <w:bottom w:val="nil"/>
              <w:right w:val="nil"/>
            </w:tcBorders>
            <w:tcMar>
              <w:top w:w="28" w:type="dxa"/>
              <w:left w:w="28" w:type="dxa"/>
              <w:bottom w:w="28" w:type="dxa"/>
              <w:right w:w="28" w:type="dxa"/>
            </w:tcMar>
          </w:tcPr>
          <w:p w14:paraId="01FBA406"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2DD029C3"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25DEDE6F"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72080277" w14:textId="77777777" w:rsidR="00E97E37" w:rsidRPr="00501C2A" w:rsidRDefault="00E97E37" w:rsidP="002B40C4">
            <w:pPr>
              <w:pStyle w:val="affffa"/>
              <w:widowControl w:val="0"/>
              <w:spacing w:after="120"/>
              <w:jc w:val="left"/>
              <w:rPr>
                <w:rFonts w:ascii="Sylfaen" w:hAnsi="Sylfaen" w:cs="Times New Roman"/>
                <w:sz w:val="20"/>
              </w:rPr>
            </w:pPr>
          </w:p>
        </w:tc>
        <w:tc>
          <w:tcPr>
            <w:tcW w:w="2405" w:type="dxa"/>
            <w:tcMar>
              <w:top w:w="28" w:type="dxa"/>
              <w:left w:w="28" w:type="dxa"/>
              <w:bottom w:w="28" w:type="dxa"/>
              <w:right w:w="28" w:type="dxa"/>
            </w:tcMar>
          </w:tcPr>
          <w:p w14:paraId="38538DA3"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 տեղեկագրքի (դասակարգչի) նույնականացուցիչը</w:t>
            </w:r>
          </w:p>
          <w:p w14:paraId="786D6A2C"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(code​List​Id ատրիբուտ)</w:t>
            </w:r>
          </w:p>
        </w:tc>
        <w:tc>
          <w:tcPr>
            <w:tcW w:w="2268" w:type="dxa"/>
            <w:tcMar>
              <w:top w:w="28" w:type="dxa"/>
              <w:left w:w="28" w:type="dxa"/>
              <w:bottom w:w="28" w:type="dxa"/>
              <w:right w:w="28" w:type="dxa"/>
            </w:tcMar>
          </w:tcPr>
          <w:p w14:paraId="188F1086"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տեղեկագրքի (դասակարգչի) նշագիրը, որին համապատասխան, նշված է ծածկագիրը</w:t>
            </w:r>
          </w:p>
        </w:tc>
        <w:tc>
          <w:tcPr>
            <w:tcW w:w="1984" w:type="dxa"/>
            <w:tcMar>
              <w:top w:w="28" w:type="dxa"/>
              <w:left w:w="28" w:type="dxa"/>
              <w:bottom w:w="28" w:type="dxa"/>
              <w:right w:w="28" w:type="dxa"/>
            </w:tcMar>
          </w:tcPr>
          <w:p w14:paraId="4379A5F1"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w:t>
            </w:r>
          </w:p>
        </w:tc>
        <w:tc>
          <w:tcPr>
            <w:tcW w:w="3119" w:type="dxa"/>
            <w:tcMar>
              <w:top w:w="28" w:type="dxa"/>
              <w:left w:w="28" w:type="dxa"/>
              <w:bottom w:w="28" w:type="dxa"/>
              <w:right w:w="28" w:type="dxa"/>
            </w:tcMar>
          </w:tcPr>
          <w:p w14:paraId="2CDFF069"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csdo:‌Reference‌Data‌Id‌Type (M.SDT.00091)</w:t>
            </w:r>
          </w:p>
          <w:p w14:paraId="2616A82A"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Պայմանանշանների նորմալացված տողը:</w:t>
            </w:r>
          </w:p>
          <w:p w14:paraId="4E3E19B1"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Նվազագույն երկարությունը՝ 1</w:t>
            </w:r>
          </w:p>
          <w:p w14:paraId="3F6C6B40"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Առավելագույն երկարությունը՝ 20</w:t>
            </w:r>
          </w:p>
        </w:tc>
        <w:tc>
          <w:tcPr>
            <w:tcW w:w="992" w:type="dxa"/>
            <w:tcMar>
              <w:top w:w="28" w:type="dxa"/>
              <w:left w:w="28" w:type="dxa"/>
              <w:bottom w:w="28" w:type="dxa"/>
              <w:right w:w="28" w:type="dxa"/>
            </w:tcMar>
          </w:tcPr>
          <w:p w14:paraId="3D5B48D2"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1</w:t>
            </w:r>
          </w:p>
        </w:tc>
        <w:tc>
          <w:tcPr>
            <w:tcW w:w="2977" w:type="dxa"/>
            <w:tcMar>
              <w:top w:w="28" w:type="dxa"/>
              <w:left w:w="28" w:type="dxa"/>
              <w:bottom w:w="28" w:type="dxa"/>
              <w:right w:w="28" w:type="dxa"/>
            </w:tcMar>
          </w:tcPr>
          <w:p w14:paraId="72058092" w14:textId="77777777" w:rsidR="00E97E37" w:rsidRPr="00501C2A" w:rsidRDefault="00E97E37" w:rsidP="002B40C4">
            <w:pPr>
              <w:pStyle w:val="affffa"/>
              <w:widowControl w:val="0"/>
              <w:spacing w:after="120"/>
              <w:jc w:val="left"/>
              <w:rPr>
                <w:rFonts w:ascii="Sylfaen" w:hAnsi="Sylfaen" w:cs="Times New Roman"/>
                <w:noProof/>
                <w:sz w:val="20"/>
              </w:rPr>
            </w:pPr>
            <w:r>
              <w:rPr>
                <w:rFonts w:ascii="Sylfaen" w:hAnsi="Sylfaen"/>
                <w:sz w:val="20"/>
              </w:rPr>
              <w:t>ատրիբուտը պետք է պարունակի «2004» արժեքը</w:t>
            </w:r>
          </w:p>
        </w:tc>
      </w:tr>
      <w:tr w:rsidR="00713477" w:rsidRPr="00501C2A" w14:paraId="1A471E66" w14:textId="77777777" w:rsidTr="00713477">
        <w:trPr>
          <w:gridBefore w:val="1"/>
          <w:wBefore w:w="57" w:type="dxa"/>
          <w:jc w:val="center"/>
        </w:trPr>
        <w:tc>
          <w:tcPr>
            <w:tcW w:w="236" w:type="dxa"/>
            <w:tcBorders>
              <w:top w:val="nil"/>
              <w:left w:val="nil"/>
              <w:bottom w:val="nil"/>
              <w:right w:val="nil"/>
            </w:tcBorders>
            <w:tcMar>
              <w:top w:w="28" w:type="dxa"/>
              <w:left w:w="28" w:type="dxa"/>
              <w:bottom w:w="28" w:type="dxa"/>
              <w:right w:w="28" w:type="dxa"/>
            </w:tcMar>
          </w:tcPr>
          <w:p w14:paraId="36926062" w14:textId="77777777" w:rsidR="00E97E37" w:rsidRPr="00501C2A" w:rsidRDefault="00E97E37" w:rsidP="002B40C4">
            <w:pPr>
              <w:pStyle w:val="affffa"/>
              <w:widowControl w:val="0"/>
              <w:spacing w:after="120"/>
              <w:jc w:val="left"/>
              <w:rPr>
                <w:rFonts w:ascii="Sylfaen" w:hAnsi="Sylfaen" w:cs="Times New Roman"/>
                <w:sz w:val="20"/>
              </w:rPr>
            </w:pPr>
          </w:p>
        </w:tc>
        <w:tc>
          <w:tcPr>
            <w:tcW w:w="161" w:type="dxa"/>
            <w:tcBorders>
              <w:top w:val="nil"/>
              <w:left w:val="nil"/>
              <w:bottom w:val="nil"/>
              <w:right w:val="nil"/>
            </w:tcBorders>
            <w:tcMar>
              <w:top w:w="28" w:type="dxa"/>
              <w:left w:w="28" w:type="dxa"/>
              <w:bottom w:w="28" w:type="dxa"/>
              <w:right w:w="28" w:type="dxa"/>
            </w:tcMar>
          </w:tcPr>
          <w:p w14:paraId="288857AF" w14:textId="77777777" w:rsidR="00E97E37" w:rsidRPr="00501C2A" w:rsidRDefault="00E97E37" w:rsidP="002B40C4">
            <w:pPr>
              <w:pStyle w:val="affffa"/>
              <w:widowControl w:val="0"/>
              <w:spacing w:after="120"/>
              <w:jc w:val="left"/>
              <w:rPr>
                <w:rFonts w:ascii="Sylfaen" w:hAnsi="Sylfaen" w:cs="Times New Roman"/>
                <w:sz w:val="20"/>
              </w:rPr>
            </w:pPr>
          </w:p>
        </w:tc>
        <w:tc>
          <w:tcPr>
            <w:tcW w:w="236" w:type="dxa"/>
            <w:gridSpan w:val="2"/>
            <w:tcBorders>
              <w:top w:val="nil"/>
              <w:left w:val="nil"/>
              <w:bottom w:val="nil"/>
              <w:right w:val="nil"/>
            </w:tcBorders>
            <w:tcMar>
              <w:top w:w="28" w:type="dxa"/>
              <w:left w:w="28" w:type="dxa"/>
              <w:bottom w:w="28" w:type="dxa"/>
              <w:right w:w="28" w:type="dxa"/>
            </w:tcMar>
          </w:tcPr>
          <w:p w14:paraId="1198A460"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27E6BB83" w14:textId="77777777" w:rsidR="00E97E37" w:rsidRPr="00501C2A" w:rsidRDefault="00E97E37" w:rsidP="002B40C4">
            <w:pPr>
              <w:pStyle w:val="affffa"/>
              <w:widowControl w:val="0"/>
              <w:spacing w:after="120"/>
              <w:jc w:val="left"/>
              <w:rPr>
                <w:rFonts w:ascii="Sylfaen" w:hAnsi="Sylfaen" w:cs="Times New Roman"/>
                <w:sz w:val="20"/>
              </w:rPr>
            </w:pPr>
          </w:p>
        </w:tc>
        <w:tc>
          <w:tcPr>
            <w:tcW w:w="2801" w:type="dxa"/>
            <w:gridSpan w:val="3"/>
            <w:tcMar>
              <w:top w:w="28" w:type="dxa"/>
              <w:left w:w="28" w:type="dxa"/>
              <w:bottom w:w="28" w:type="dxa"/>
              <w:right w:w="28" w:type="dxa"/>
            </w:tcMar>
          </w:tcPr>
          <w:p w14:paraId="59B452C0"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*.25.6. ՄՃՓ գրքույկի գրանցման համարը</w:t>
            </w:r>
          </w:p>
          <w:p w14:paraId="75D7787F"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(cacdo:TIRIdDetails)</w:t>
            </w:r>
          </w:p>
        </w:tc>
        <w:tc>
          <w:tcPr>
            <w:tcW w:w="2268" w:type="dxa"/>
            <w:tcMar>
              <w:top w:w="28" w:type="dxa"/>
              <w:left w:w="28" w:type="dxa"/>
              <w:bottom w:w="28" w:type="dxa"/>
              <w:right w:w="28" w:type="dxa"/>
            </w:tcMar>
          </w:tcPr>
          <w:p w14:paraId="66369DCA"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 xml:space="preserve">այն ՄՃՓ գրքույկի համարը, որն օգտագործվել է որպես տարանցման հայտարարագիր, և </w:t>
            </w:r>
            <w:r>
              <w:rPr>
                <w:rFonts w:ascii="Sylfaen" w:hAnsi="Sylfaen"/>
                <w:sz w:val="20"/>
              </w:rPr>
              <w:lastRenderedPageBreak/>
              <w:t>որին կցված է եղել ներկայացված փաստաթուղթը</w:t>
            </w:r>
          </w:p>
        </w:tc>
        <w:tc>
          <w:tcPr>
            <w:tcW w:w="1984" w:type="dxa"/>
            <w:tcMar>
              <w:top w:w="28" w:type="dxa"/>
              <w:left w:w="28" w:type="dxa"/>
              <w:bottom w:w="28" w:type="dxa"/>
              <w:right w:w="28" w:type="dxa"/>
            </w:tcMar>
          </w:tcPr>
          <w:p w14:paraId="58503FC0"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lastRenderedPageBreak/>
              <w:t>M.CA.CDE.00150</w:t>
            </w:r>
          </w:p>
        </w:tc>
        <w:tc>
          <w:tcPr>
            <w:tcW w:w="3119" w:type="dxa"/>
            <w:tcMar>
              <w:top w:w="28" w:type="dxa"/>
              <w:left w:w="28" w:type="dxa"/>
              <w:bottom w:w="28" w:type="dxa"/>
              <w:right w:w="28" w:type="dxa"/>
            </w:tcMar>
          </w:tcPr>
          <w:p w14:paraId="19AA7BC6"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cacdo:‌TIRBase‌Id‌Details‌Type (M.CA.CDT.00701)</w:t>
            </w:r>
          </w:p>
          <w:p w14:paraId="3C5B184C"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Որոշվում է ներդրված տարրերի արժեքների տիրույթներով</w:t>
            </w:r>
          </w:p>
        </w:tc>
        <w:tc>
          <w:tcPr>
            <w:tcW w:w="992" w:type="dxa"/>
            <w:tcMar>
              <w:top w:w="28" w:type="dxa"/>
              <w:left w:w="28" w:type="dxa"/>
              <w:bottom w:w="28" w:type="dxa"/>
              <w:right w:w="28" w:type="dxa"/>
            </w:tcMar>
          </w:tcPr>
          <w:p w14:paraId="0DBFEC63"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0..1</w:t>
            </w:r>
          </w:p>
        </w:tc>
        <w:tc>
          <w:tcPr>
            <w:tcW w:w="2977" w:type="dxa"/>
            <w:tcMar>
              <w:top w:w="28" w:type="dxa"/>
              <w:left w:w="28" w:type="dxa"/>
              <w:bottom w:w="28" w:type="dxa"/>
              <w:right w:w="28" w:type="dxa"/>
            </w:tcMar>
          </w:tcPr>
          <w:p w14:paraId="16DC3E1A" w14:textId="77777777" w:rsidR="00E97E37" w:rsidRPr="00501C2A" w:rsidRDefault="00E97E37" w:rsidP="002B40C4">
            <w:pPr>
              <w:pStyle w:val="affffa"/>
              <w:widowControl w:val="0"/>
              <w:spacing w:after="120"/>
              <w:jc w:val="left"/>
              <w:rPr>
                <w:rFonts w:ascii="Sylfaen" w:hAnsi="Sylfaen" w:cs="Times New Roman"/>
                <w:noProof/>
                <w:sz w:val="20"/>
              </w:rPr>
            </w:pPr>
            <w:r>
              <w:rPr>
                <w:rFonts w:ascii="Sylfaen" w:hAnsi="Sylfaen"/>
                <w:sz w:val="20"/>
              </w:rPr>
              <w:t>վավերապայմանը կիրառվում է Ղրղզստանի Հանրապետությունում</w:t>
            </w:r>
          </w:p>
        </w:tc>
      </w:tr>
      <w:tr w:rsidR="00713477" w:rsidRPr="00501C2A" w14:paraId="5C5B9BDF" w14:textId="77777777" w:rsidTr="00713477">
        <w:trPr>
          <w:gridBefore w:val="1"/>
          <w:wBefore w:w="57" w:type="dxa"/>
          <w:jc w:val="center"/>
        </w:trPr>
        <w:tc>
          <w:tcPr>
            <w:tcW w:w="236" w:type="dxa"/>
            <w:tcBorders>
              <w:top w:val="nil"/>
              <w:left w:val="nil"/>
              <w:bottom w:val="nil"/>
              <w:right w:val="nil"/>
            </w:tcBorders>
            <w:tcMar>
              <w:top w:w="28" w:type="dxa"/>
              <w:left w:w="28" w:type="dxa"/>
              <w:bottom w:w="28" w:type="dxa"/>
              <w:right w:w="28" w:type="dxa"/>
            </w:tcMar>
          </w:tcPr>
          <w:p w14:paraId="3565F650" w14:textId="77777777" w:rsidR="00E97E37" w:rsidRPr="00501C2A" w:rsidRDefault="00E97E37" w:rsidP="002B40C4">
            <w:pPr>
              <w:pStyle w:val="affffa"/>
              <w:widowControl w:val="0"/>
              <w:spacing w:after="120"/>
              <w:jc w:val="left"/>
              <w:rPr>
                <w:rFonts w:ascii="Sylfaen" w:hAnsi="Sylfaen" w:cs="Times New Roman"/>
                <w:sz w:val="20"/>
              </w:rPr>
            </w:pPr>
          </w:p>
        </w:tc>
        <w:tc>
          <w:tcPr>
            <w:tcW w:w="161" w:type="dxa"/>
            <w:tcBorders>
              <w:top w:val="nil"/>
              <w:left w:val="nil"/>
              <w:bottom w:val="nil"/>
              <w:right w:val="nil"/>
            </w:tcBorders>
            <w:tcMar>
              <w:top w:w="28" w:type="dxa"/>
              <w:left w:w="28" w:type="dxa"/>
              <w:bottom w:w="28" w:type="dxa"/>
              <w:right w:w="28" w:type="dxa"/>
            </w:tcMar>
          </w:tcPr>
          <w:p w14:paraId="23A72AF0" w14:textId="77777777" w:rsidR="00E97E37" w:rsidRPr="00501C2A" w:rsidRDefault="00E97E37" w:rsidP="002B40C4">
            <w:pPr>
              <w:pStyle w:val="affffa"/>
              <w:widowControl w:val="0"/>
              <w:spacing w:after="120"/>
              <w:jc w:val="left"/>
              <w:rPr>
                <w:rFonts w:ascii="Sylfaen" w:hAnsi="Sylfaen" w:cs="Times New Roman"/>
                <w:sz w:val="20"/>
              </w:rPr>
            </w:pPr>
          </w:p>
        </w:tc>
        <w:tc>
          <w:tcPr>
            <w:tcW w:w="236" w:type="dxa"/>
            <w:gridSpan w:val="2"/>
            <w:tcBorders>
              <w:top w:val="nil"/>
              <w:left w:val="nil"/>
              <w:bottom w:val="nil"/>
              <w:right w:val="nil"/>
            </w:tcBorders>
            <w:tcMar>
              <w:top w:w="28" w:type="dxa"/>
              <w:left w:w="28" w:type="dxa"/>
              <w:bottom w:w="28" w:type="dxa"/>
              <w:right w:w="28" w:type="dxa"/>
            </w:tcMar>
          </w:tcPr>
          <w:p w14:paraId="5F2704CA"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76EF9DC9"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61851124" w14:textId="77777777" w:rsidR="00E97E37" w:rsidRPr="00501C2A" w:rsidRDefault="00E97E37" w:rsidP="002B40C4">
            <w:pPr>
              <w:pStyle w:val="affffa"/>
              <w:widowControl w:val="0"/>
              <w:spacing w:after="120"/>
              <w:jc w:val="left"/>
              <w:rPr>
                <w:rFonts w:ascii="Sylfaen" w:hAnsi="Sylfaen" w:cs="Times New Roman"/>
                <w:sz w:val="20"/>
              </w:rPr>
            </w:pPr>
          </w:p>
        </w:tc>
        <w:tc>
          <w:tcPr>
            <w:tcW w:w="2603" w:type="dxa"/>
            <w:gridSpan w:val="2"/>
            <w:tcMar>
              <w:top w:w="28" w:type="dxa"/>
              <w:left w:w="28" w:type="dxa"/>
              <w:bottom w:w="28" w:type="dxa"/>
              <w:right w:w="28" w:type="dxa"/>
            </w:tcMar>
          </w:tcPr>
          <w:p w14:paraId="48EF8C49"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*.25.6.1. ՄՃՓ գրքույկի սերիան</w:t>
            </w:r>
          </w:p>
          <w:p w14:paraId="28E5B02D"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(casdo:‌TIRSeries‌Id)</w:t>
            </w:r>
          </w:p>
        </w:tc>
        <w:tc>
          <w:tcPr>
            <w:tcW w:w="2268" w:type="dxa"/>
            <w:tcMar>
              <w:top w:w="28" w:type="dxa"/>
              <w:left w:w="28" w:type="dxa"/>
              <w:bottom w:w="28" w:type="dxa"/>
              <w:right w:w="28" w:type="dxa"/>
            </w:tcMar>
          </w:tcPr>
          <w:p w14:paraId="0EA47828"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ՄՃՓ գրքույկի սերիան</w:t>
            </w:r>
          </w:p>
        </w:tc>
        <w:tc>
          <w:tcPr>
            <w:tcW w:w="1984" w:type="dxa"/>
            <w:tcMar>
              <w:top w:w="28" w:type="dxa"/>
              <w:left w:w="28" w:type="dxa"/>
              <w:bottom w:w="28" w:type="dxa"/>
              <w:right w:w="28" w:type="dxa"/>
            </w:tcMar>
          </w:tcPr>
          <w:p w14:paraId="56A246C9"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M.CA.SDE.00421</w:t>
            </w:r>
          </w:p>
        </w:tc>
        <w:tc>
          <w:tcPr>
            <w:tcW w:w="3119" w:type="dxa"/>
            <w:tcMar>
              <w:top w:w="28" w:type="dxa"/>
              <w:left w:w="28" w:type="dxa"/>
              <w:bottom w:w="28" w:type="dxa"/>
              <w:right w:w="28" w:type="dxa"/>
            </w:tcMar>
          </w:tcPr>
          <w:p w14:paraId="2A8265F6"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casdo:‌TIRSeries‌Id‌Type (M.CA.SDT.00094)</w:t>
            </w:r>
          </w:p>
          <w:p w14:paraId="678E5925"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Պայմանանշանների նորմալացված տողը:</w:t>
            </w:r>
          </w:p>
          <w:p w14:paraId="5AFEC4EB"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Ձևանմուշը՝ ([A-Z]{2})</w:t>
            </w:r>
          </w:p>
        </w:tc>
        <w:tc>
          <w:tcPr>
            <w:tcW w:w="992" w:type="dxa"/>
            <w:tcMar>
              <w:top w:w="28" w:type="dxa"/>
              <w:left w:w="28" w:type="dxa"/>
              <w:bottom w:w="28" w:type="dxa"/>
              <w:right w:w="28" w:type="dxa"/>
            </w:tcMar>
          </w:tcPr>
          <w:p w14:paraId="7AD55B76"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1</w:t>
            </w:r>
          </w:p>
        </w:tc>
        <w:tc>
          <w:tcPr>
            <w:tcW w:w="2977" w:type="dxa"/>
            <w:tcMar>
              <w:top w:w="28" w:type="dxa"/>
              <w:left w:w="28" w:type="dxa"/>
              <w:bottom w:w="28" w:type="dxa"/>
              <w:right w:w="28" w:type="dxa"/>
            </w:tcMar>
          </w:tcPr>
          <w:p w14:paraId="6622B3E1" w14:textId="77777777" w:rsidR="00E97E37" w:rsidRPr="00501C2A" w:rsidRDefault="00E97E37" w:rsidP="002B40C4">
            <w:pPr>
              <w:pStyle w:val="affffa"/>
              <w:widowControl w:val="0"/>
              <w:spacing w:after="120"/>
              <w:jc w:val="left"/>
              <w:rPr>
                <w:rFonts w:ascii="Sylfaen" w:hAnsi="Sylfaen" w:cs="Times New Roman"/>
                <w:noProof/>
                <w:sz w:val="20"/>
              </w:rPr>
            </w:pPr>
          </w:p>
        </w:tc>
      </w:tr>
      <w:tr w:rsidR="00713477" w:rsidRPr="00501C2A" w14:paraId="5824A40A" w14:textId="77777777" w:rsidTr="00713477">
        <w:trPr>
          <w:gridBefore w:val="1"/>
          <w:wBefore w:w="57" w:type="dxa"/>
          <w:jc w:val="center"/>
        </w:trPr>
        <w:tc>
          <w:tcPr>
            <w:tcW w:w="236" w:type="dxa"/>
            <w:tcBorders>
              <w:top w:val="nil"/>
              <w:left w:val="nil"/>
              <w:bottom w:val="nil"/>
              <w:right w:val="nil"/>
            </w:tcBorders>
            <w:tcMar>
              <w:top w:w="28" w:type="dxa"/>
              <w:left w:w="28" w:type="dxa"/>
              <w:bottom w:w="28" w:type="dxa"/>
              <w:right w:w="28" w:type="dxa"/>
            </w:tcMar>
          </w:tcPr>
          <w:p w14:paraId="4177B1BF" w14:textId="77777777" w:rsidR="00E97E37" w:rsidRPr="00501C2A" w:rsidRDefault="00E97E37" w:rsidP="002B40C4">
            <w:pPr>
              <w:pStyle w:val="affffa"/>
              <w:widowControl w:val="0"/>
              <w:spacing w:after="120"/>
              <w:jc w:val="left"/>
              <w:rPr>
                <w:rFonts w:ascii="Sylfaen" w:hAnsi="Sylfaen" w:cs="Times New Roman"/>
                <w:sz w:val="20"/>
              </w:rPr>
            </w:pPr>
          </w:p>
        </w:tc>
        <w:tc>
          <w:tcPr>
            <w:tcW w:w="161" w:type="dxa"/>
            <w:tcBorders>
              <w:top w:val="nil"/>
              <w:left w:val="nil"/>
              <w:bottom w:val="nil"/>
              <w:right w:val="nil"/>
            </w:tcBorders>
            <w:tcMar>
              <w:top w:w="28" w:type="dxa"/>
              <w:left w:w="28" w:type="dxa"/>
              <w:bottom w:w="28" w:type="dxa"/>
              <w:right w:w="28" w:type="dxa"/>
            </w:tcMar>
          </w:tcPr>
          <w:p w14:paraId="27EAD045" w14:textId="77777777" w:rsidR="00E97E37" w:rsidRPr="00501C2A" w:rsidRDefault="00E97E37" w:rsidP="002B40C4">
            <w:pPr>
              <w:pStyle w:val="affffa"/>
              <w:widowControl w:val="0"/>
              <w:spacing w:after="120"/>
              <w:jc w:val="left"/>
              <w:rPr>
                <w:rFonts w:ascii="Sylfaen" w:hAnsi="Sylfaen" w:cs="Times New Roman"/>
                <w:sz w:val="20"/>
              </w:rPr>
            </w:pPr>
          </w:p>
        </w:tc>
        <w:tc>
          <w:tcPr>
            <w:tcW w:w="236" w:type="dxa"/>
            <w:gridSpan w:val="2"/>
            <w:tcBorders>
              <w:top w:val="nil"/>
              <w:left w:val="nil"/>
              <w:bottom w:val="nil"/>
              <w:right w:val="nil"/>
            </w:tcBorders>
            <w:tcMar>
              <w:top w:w="28" w:type="dxa"/>
              <w:left w:w="28" w:type="dxa"/>
              <w:bottom w:w="28" w:type="dxa"/>
              <w:right w:w="28" w:type="dxa"/>
            </w:tcMar>
          </w:tcPr>
          <w:p w14:paraId="76449F69"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41A46FC3"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5C6065FA" w14:textId="77777777" w:rsidR="00E97E37" w:rsidRPr="00501C2A" w:rsidRDefault="00E97E37" w:rsidP="002B40C4">
            <w:pPr>
              <w:pStyle w:val="affffa"/>
              <w:widowControl w:val="0"/>
              <w:spacing w:after="120"/>
              <w:jc w:val="left"/>
              <w:rPr>
                <w:rFonts w:ascii="Sylfaen" w:hAnsi="Sylfaen" w:cs="Times New Roman"/>
                <w:sz w:val="20"/>
              </w:rPr>
            </w:pPr>
          </w:p>
        </w:tc>
        <w:tc>
          <w:tcPr>
            <w:tcW w:w="2603" w:type="dxa"/>
            <w:gridSpan w:val="2"/>
            <w:tcMar>
              <w:top w:w="28" w:type="dxa"/>
              <w:left w:w="28" w:type="dxa"/>
              <w:bottom w:w="28" w:type="dxa"/>
              <w:right w:w="28" w:type="dxa"/>
            </w:tcMar>
          </w:tcPr>
          <w:p w14:paraId="7935155D"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*.25.6.2. ՄՃՓ գրքույկի նույնականացման համարը</w:t>
            </w:r>
          </w:p>
          <w:p w14:paraId="0481800F"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(casdo:TIRId)</w:t>
            </w:r>
          </w:p>
        </w:tc>
        <w:tc>
          <w:tcPr>
            <w:tcW w:w="2268" w:type="dxa"/>
            <w:tcMar>
              <w:top w:w="28" w:type="dxa"/>
              <w:left w:w="28" w:type="dxa"/>
              <w:bottom w:w="28" w:type="dxa"/>
              <w:right w:w="28" w:type="dxa"/>
            </w:tcMar>
          </w:tcPr>
          <w:p w14:paraId="771A68E2"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ՄՃՓ գրքույկի համարը</w:t>
            </w:r>
          </w:p>
        </w:tc>
        <w:tc>
          <w:tcPr>
            <w:tcW w:w="1984" w:type="dxa"/>
            <w:tcMar>
              <w:top w:w="28" w:type="dxa"/>
              <w:left w:w="28" w:type="dxa"/>
              <w:bottom w:w="28" w:type="dxa"/>
              <w:right w:w="28" w:type="dxa"/>
            </w:tcMar>
          </w:tcPr>
          <w:p w14:paraId="4B369119"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M.CA.SDE.00422</w:t>
            </w:r>
          </w:p>
        </w:tc>
        <w:tc>
          <w:tcPr>
            <w:tcW w:w="3119" w:type="dxa"/>
            <w:tcMar>
              <w:top w:w="28" w:type="dxa"/>
              <w:left w:w="28" w:type="dxa"/>
              <w:bottom w:w="28" w:type="dxa"/>
              <w:right w:w="28" w:type="dxa"/>
            </w:tcMar>
          </w:tcPr>
          <w:p w14:paraId="0769549C"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casdo:‌TIRId‌Type (M.CA.SDT.00095)</w:t>
            </w:r>
          </w:p>
          <w:p w14:paraId="6EDFA70E"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Պայմանանշանների նորմալացված տողը:</w:t>
            </w:r>
          </w:p>
          <w:p w14:paraId="1518C1BE"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Ձևանմուշը՝ \d{8}</w:t>
            </w:r>
          </w:p>
        </w:tc>
        <w:tc>
          <w:tcPr>
            <w:tcW w:w="992" w:type="dxa"/>
            <w:tcMar>
              <w:top w:w="28" w:type="dxa"/>
              <w:left w:w="28" w:type="dxa"/>
              <w:bottom w:w="28" w:type="dxa"/>
              <w:right w:w="28" w:type="dxa"/>
            </w:tcMar>
          </w:tcPr>
          <w:p w14:paraId="71CD6106"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1</w:t>
            </w:r>
          </w:p>
        </w:tc>
        <w:tc>
          <w:tcPr>
            <w:tcW w:w="2977" w:type="dxa"/>
            <w:tcMar>
              <w:top w:w="28" w:type="dxa"/>
              <w:left w:w="28" w:type="dxa"/>
              <w:bottom w:w="28" w:type="dxa"/>
              <w:right w:w="28" w:type="dxa"/>
            </w:tcMar>
          </w:tcPr>
          <w:p w14:paraId="6F101C90" w14:textId="77777777" w:rsidR="00E97E37" w:rsidRPr="00501C2A" w:rsidRDefault="00E97E37" w:rsidP="002B40C4">
            <w:pPr>
              <w:pStyle w:val="affffa"/>
              <w:widowControl w:val="0"/>
              <w:spacing w:after="120"/>
              <w:jc w:val="left"/>
              <w:rPr>
                <w:rFonts w:ascii="Sylfaen" w:hAnsi="Sylfaen" w:cs="Times New Roman"/>
                <w:noProof/>
                <w:sz w:val="20"/>
              </w:rPr>
            </w:pPr>
          </w:p>
        </w:tc>
      </w:tr>
      <w:tr w:rsidR="00713477" w:rsidRPr="00501C2A" w14:paraId="2C3499EC" w14:textId="77777777" w:rsidTr="00713477">
        <w:trPr>
          <w:gridBefore w:val="1"/>
          <w:wBefore w:w="57" w:type="dxa"/>
          <w:jc w:val="center"/>
        </w:trPr>
        <w:tc>
          <w:tcPr>
            <w:tcW w:w="236" w:type="dxa"/>
            <w:tcBorders>
              <w:top w:val="nil"/>
              <w:left w:val="nil"/>
              <w:bottom w:val="nil"/>
              <w:right w:val="nil"/>
            </w:tcBorders>
            <w:tcMar>
              <w:top w:w="28" w:type="dxa"/>
              <w:left w:w="28" w:type="dxa"/>
              <w:bottom w:w="28" w:type="dxa"/>
              <w:right w:w="28" w:type="dxa"/>
            </w:tcMar>
          </w:tcPr>
          <w:p w14:paraId="10B60AD9" w14:textId="77777777" w:rsidR="00E97E37" w:rsidRPr="00501C2A" w:rsidRDefault="00E97E37" w:rsidP="002B40C4">
            <w:pPr>
              <w:pStyle w:val="affffa"/>
              <w:widowControl w:val="0"/>
              <w:spacing w:after="120"/>
              <w:jc w:val="left"/>
              <w:rPr>
                <w:rFonts w:ascii="Sylfaen" w:hAnsi="Sylfaen" w:cs="Times New Roman"/>
                <w:sz w:val="20"/>
              </w:rPr>
            </w:pPr>
          </w:p>
        </w:tc>
        <w:tc>
          <w:tcPr>
            <w:tcW w:w="161" w:type="dxa"/>
            <w:tcBorders>
              <w:top w:val="nil"/>
              <w:left w:val="nil"/>
              <w:bottom w:val="nil"/>
              <w:right w:val="nil"/>
            </w:tcBorders>
            <w:tcMar>
              <w:top w:w="28" w:type="dxa"/>
              <w:left w:w="28" w:type="dxa"/>
              <w:bottom w:w="28" w:type="dxa"/>
              <w:right w:w="28" w:type="dxa"/>
            </w:tcMar>
          </w:tcPr>
          <w:p w14:paraId="32CAD9EF" w14:textId="77777777" w:rsidR="00E97E37" w:rsidRPr="00501C2A" w:rsidRDefault="00E97E37" w:rsidP="002B40C4">
            <w:pPr>
              <w:pStyle w:val="affffa"/>
              <w:widowControl w:val="0"/>
              <w:spacing w:after="120"/>
              <w:jc w:val="left"/>
              <w:rPr>
                <w:rFonts w:ascii="Sylfaen" w:hAnsi="Sylfaen" w:cs="Times New Roman"/>
                <w:sz w:val="20"/>
              </w:rPr>
            </w:pPr>
          </w:p>
        </w:tc>
        <w:tc>
          <w:tcPr>
            <w:tcW w:w="236" w:type="dxa"/>
            <w:gridSpan w:val="2"/>
            <w:tcBorders>
              <w:top w:val="nil"/>
              <w:left w:val="nil"/>
              <w:bottom w:val="nil"/>
              <w:right w:val="nil"/>
            </w:tcBorders>
            <w:tcMar>
              <w:top w:w="28" w:type="dxa"/>
              <w:left w:w="28" w:type="dxa"/>
              <w:bottom w:w="28" w:type="dxa"/>
              <w:right w:w="28" w:type="dxa"/>
            </w:tcMar>
          </w:tcPr>
          <w:p w14:paraId="2B177B05"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3ED73673" w14:textId="77777777" w:rsidR="00E97E37" w:rsidRPr="00501C2A" w:rsidRDefault="00E97E37" w:rsidP="002B40C4">
            <w:pPr>
              <w:pStyle w:val="affffa"/>
              <w:widowControl w:val="0"/>
              <w:spacing w:after="120"/>
              <w:jc w:val="left"/>
              <w:rPr>
                <w:rFonts w:ascii="Sylfaen" w:hAnsi="Sylfaen" w:cs="Times New Roman"/>
                <w:sz w:val="20"/>
              </w:rPr>
            </w:pPr>
          </w:p>
        </w:tc>
        <w:tc>
          <w:tcPr>
            <w:tcW w:w="2801" w:type="dxa"/>
            <w:gridSpan w:val="3"/>
            <w:tcMar>
              <w:top w:w="28" w:type="dxa"/>
              <w:left w:w="28" w:type="dxa"/>
              <w:bottom w:w="28" w:type="dxa"/>
              <w:right w:w="28" w:type="dxa"/>
            </w:tcMar>
          </w:tcPr>
          <w:p w14:paraId="6150A621"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*.25.7. Նախորդ փաստաթղթի համարը</w:t>
            </w:r>
          </w:p>
          <w:p w14:paraId="6E021D59"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(casdo:PrecedingDocId)</w:t>
            </w:r>
          </w:p>
        </w:tc>
        <w:tc>
          <w:tcPr>
            <w:tcW w:w="2268" w:type="dxa"/>
            <w:tcMar>
              <w:top w:w="28" w:type="dxa"/>
              <w:left w:w="28" w:type="dxa"/>
              <w:bottom w:w="28" w:type="dxa"/>
              <w:right w:w="28" w:type="dxa"/>
            </w:tcMar>
          </w:tcPr>
          <w:p w14:paraId="622CC59B"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այլ փաստաթղթի գրանցման համարը, որին կցված է եղել ներկայացվող փաստաթուղթը</w:t>
            </w:r>
          </w:p>
        </w:tc>
        <w:tc>
          <w:tcPr>
            <w:tcW w:w="1984" w:type="dxa"/>
            <w:tcMar>
              <w:top w:w="28" w:type="dxa"/>
              <w:left w:w="28" w:type="dxa"/>
              <w:bottom w:w="28" w:type="dxa"/>
              <w:right w:w="28" w:type="dxa"/>
            </w:tcMar>
          </w:tcPr>
          <w:p w14:paraId="6AA5C943"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M.CA.SDE.00199</w:t>
            </w:r>
          </w:p>
        </w:tc>
        <w:tc>
          <w:tcPr>
            <w:tcW w:w="3119" w:type="dxa"/>
            <w:tcMar>
              <w:top w:w="28" w:type="dxa"/>
              <w:left w:w="28" w:type="dxa"/>
              <w:bottom w:w="28" w:type="dxa"/>
              <w:right w:w="28" w:type="dxa"/>
            </w:tcMar>
          </w:tcPr>
          <w:p w14:paraId="7526F623"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csdo:‌Id50‌Type (M.SDT.00093)</w:t>
            </w:r>
          </w:p>
          <w:p w14:paraId="72BDA502"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Պայմանանշանների նորմալացված տողը:</w:t>
            </w:r>
          </w:p>
          <w:p w14:paraId="70702726"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Նվազագույն երկարությունը՝ 1</w:t>
            </w:r>
          </w:p>
          <w:p w14:paraId="199ACC87"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Առավելագույն երկարությունը՝ 50</w:t>
            </w:r>
          </w:p>
        </w:tc>
        <w:tc>
          <w:tcPr>
            <w:tcW w:w="992" w:type="dxa"/>
            <w:tcMar>
              <w:top w:w="28" w:type="dxa"/>
              <w:left w:w="28" w:type="dxa"/>
              <w:bottom w:w="28" w:type="dxa"/>
              <w:right w:w="28" w:type="dxa"/>
            </w:tcMar>
          </w:tcPr>
          <w:p w14:paraId="62A503EC"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0..1</w:t>
            </w:r>
          </w:p>
        </w:tc>
        <w:tc>
          <w:tcPr>
            <w:tcW w:w="2977" w:type="dxa"/>
            <w:tcMar>
              <w:top w:w="28" w:type="dxa"/>
              <w:left w:w="28" w:type="dxa"/>
              <w:bottom w:w="28" w:type="dxa"/>
              <w:right w:w="28" w:type="dxa"/>
            </w:tcMar>
          </w:tcPr>
          <w:p w14:paraId="6F946D5E" w14:textId="77777777" w:rsidR="00E97E37" w:rsidRPr="00501C2A" w:rsidRDefault="00E97E37" w:rsidP="002B40C4">
            <w:pPr>
              <w:pStyle w:val="affffa"/>
              <w:widowControl w:val="0"/>
              <w:spacing w:after="120"/>
              <w:jc w:val="left"/>
              <w:rPr>
                <w:rFonts w:ascii="Sylfaen" w:hAnsi="Sylfaen" w:cs="Times New Roman"/>
                <w:noProof/>
                <w:sz w:val="20"/>
              </w:rPr>
            </w:pPr>
            <w:r>
              <w:rPr>
                <w:rFonts w:ascii="Sylfaen" w:hAnsi="Sylfaen"/>
                <w:sz w:val="20"/>
              </w:rPr>
              <w:t xml:space="preserve">վավերապայմանում նշվում է այն մաքսային փաստաթղթի համարը, որը նախնական տեղեկատվություն, ՄՃՓ գրքույկ, տրանսպորտային միջոցի հայտարարագիր չէ, կամ որի համարի կառուցվածքը չի համապատասխանում հետևյալ ձևանմուշին՝ ТТТТТТТТ/ДДММГГ/ННННННН/РР, որտեղ ТТТТТТТТ-ն մաքսային մարմնի ծածկագիրն է (2, 5 կամ 8 նիշ), ДДММГГ-ն՝ </w:t>
            </w:r>
            <w:r>
              <w:rPr>
                <w:rFonts w:ascii="Sylfaen" w:hAnsi="Sylfaen"/>
                <w:sz w:val="20"/>
              </w:rPr>
              <w:lastRenderedPageBreak/>
              <w:t>փաստաթղթի գրանցման ամսաթիվը, ННННННН-ն՝ փաստաթղթի համարը՝ ըստ գրանցման մատյանի, РР-ն՝ փոփոխությունների և (կամ) լրացումների հերթական համարը (РР տարրը կարող է բացակայել)</w:t>
            </w:r>
          </w:p>
        </w:tc>
      </w:tr>
      <w:tr w:rsidR="00713477" w:rsidRPr="00501C2A" w14:paraId="07FF7D46" w14:textId="77777777" w:rsidTr="00713477">
        <w:trPr>
          <w:gridBefore w:val="1"/>
          <w:wBefore w:w="57" w:type="dxa"/>
          <w:jc w:val="center"/>
        </w:trPr>
        <w:tc>
          <w:tcPr>
            <w:tcW w:w="236" w:type="dxa"/>
            <w:tcBorders>
              <w:top w:val="nil"/>
              <w:left w:val="nil"/>
              <w:bottom w:val="nil"/>
              <w:right w:val="nil"/>
            </w:tcBorders>
            <w:tcMar>
              <w:top w:w="28" w:type="dxa"/>
              <w:left w:w="28" w:type="dxa"/>
              <w:bottom w:w="28" w:type="dxa"/>
              <w:right w:w="28" w:type="dxa"/>
            </w:tcMar>
          </w:tcPr>
          <w:p w14:paraId="7901C66D" w14:textId="77777777" w:rsidR="00E97E37" w:rsidRPr="00501C2A" w:rsidRDefault="00E97E37" w:rsidP="002B40C4">
            <w:pPr>
              <w:pStyle w:val="affffa"/>
              <w:widowControl w:val="0"/>
              <w:spacing w:after="120"/>
              <w:jc w:val="left"/>
              <w:rPr>
                <w:rFonts w:ascii="Sylfaen" w:hAnsi="Sylfaen" w:cs="Times New Roman"/>
                <w:sz w:val="20"/>
              </w:rPr>
            </w:pPr>
          </w:p>
        </w:tc>
        <w:tc>
          <w:tcPr>
            <w:tcW w:w="161" w:type="dxa"/>
            <w:tcBorders>
              <w:top w:val="nil"/>
              <w:left w:val="nil"/>
              <w:bottom w:val="nil"/>
              <w:right w:val="nil"/>
            </w:tcBorders>
            <w:tcMar>
              <w:top w:w="28" w:type="dxa"/>
              <w:left w:w="28" w:type="dxa"/>
              <w:bottom w:w="28" w:type="dxa"/>
              <w:right w:w="28" w:type="dxa"/>
            </w:tcMar>
          </w:tcPr>
          <w:p w14:paraId="54263FAE" w14:textId="77777777" w:rsidR="00E97E37" w:rsidRPr="00501C2A" w:rsidRDefault="00E97E37" w:rsidP="002B40C4">
            <w:pPr>
              <w:pStyle w:val="affffa"/>
              <w:widowControl w:val="0"/>
              <w:spacing w:after="120"/>
              <w:jc w:val="left"/>
              <w:rPr>
                <w:rFonts w:ascii="Sylfaen" w:hAnsi="Sylfaen" w:cs="Times New Roman"/>
                <w:sz w:val="20"/>
              </w:rPr>
            </w:pPr>
          </w:p>
        </w:tc>
        <w:tc>
          <w:tcPr>
            <w:tcW w:w="236" w:type="dxa"/>
            <w:gridSpan w:val="2"/>
            <w:tcBorders>
              <w:top w:val="nil"/>
              <w:left w:val="nil"/>
              <w:bottom w:val="nil"/>
              <w:right w:val="nil"/>
            </w:tcBorders>
            <w:tcMar>
              <w:top w:w="28" w:type="dxa"/>
              <w:left w:w="28" w:type="dxa"/>
              <w:bottom w:w="28" w:type="dxa"/>
              <w:right w:w="28" w:type="dxa"/>
            </w:tcMar>
          </w:tcPr>
          <w:p w14:paraId="5A65C842"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0DC061D9" w14:textId="77777777" w:rsidR="00E97E37" w:rsidRPr="00501C2A" w:rsidRDefault="00E97E37" w:rsidP="002B40C4">
            <w:pPr>
              <w:pStyle w:val="affffa"/>
              <w:widowControl w:val="0"/>
              <w:spacing w:after="120"/>
              <w:jc w:val="left"/>
              <w:rPr>
                <w:rFonts w:ascii="Sylfaen" w:hAnsi="Sylfaen" w:cs="Times New Roman"/>
                <w:sz w:val="20"/>
              </w:rPr>
            </w:pPr>
          </w:p>
        </w:tc>
        <w:tc>
          <w:tcPr>
            <w:tcW w:w="2801" w:type="dxa"/>
            <w:gridSpan w:val="3"/>
            <w:tcMar>
              <w:top w:w="28" w:type="dxa"/>
              <w:left w:w="28" w:type="dxa"/>
              <w:bottom w:w="28" w:type="dxa"/>
              <w:right w:w="28" w:type="dxa"/>
            </w:tcMar>
          </w:tcPr>
          <w:p w14:paraId="28767B74"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*.25.8. Փաստաթղթի ամսաթիվը</w:t>
            </w:r>
          </w:p>
          <w:p w14:paraId="646ADEC4"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(csdo:‌Doc‌Creation‌Date)</w:t>
            </w:r>
          </w:p>
        </w:tc>
        <w:tc>
          <w:tcPr>
            <w:tcW w:w="2268" w:type="dxa"/>
            <w:tcMar>
              <w:top w:w="28" w:type="dxa"/>
              <w:left w:w="28" w:type="dxa"/>
              <w:bottom w:w="28" w:type="dxa"/>
              <w:right w:w="28" w:type="dxa"/>
            </w:tcMar>
          </w:tcPr>
          <w:p w14:paraId="72F0E5EF"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այլ փաստաթղթի տրման, ստորագրման, հաստատման կամ գրանցման ամսաթիվը, որին կցված է եղել ներկայացվող փաստաթուղթը</w:t>
            </w:r>
          </w:p>
        </w:tc>
        <w:tc>
          <w:tcPr>
            <w:tcW w:w="1984" w:type="dxa"/>
            <w:tcMar>
              <w:top w:w="28" w:type="dxa"/>
              <w:left w:w="28" w:type="dxa"/>
              <w:bottom w:w="28" w:type="dxa"/>
              <w:right w:w="28" w:type="dxa"/>
            </w:tcMar>
          </w:tcPr>
          <w:p w14:paraId="1EB1EEC6"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M.SDE.00045</w:t>
            </w:r>
          </w:p>
        </w:tc>
        <w:tc>
          <w:tcPr>
            <w:tcW w:w="3119" w:type="dxa"/>
            <w:tcMar>
              <w:top w:w="28" w:type="dxa"/>
              <w:left w:w="28" w:type="dxa"/>
              <w:bottom w:w="28" w:type="dxa"/>
              <w:right w:w="28" w:type="dxa"/>
            </w:tcMar>
          </w:tcPr>
          <w:p w14:paraId="2B21D99A"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bdt:DateType (M.BDT.00005)</w:t>
            </w:r>
          </w:p>
          <w:p w14:paraId="4CA5C136"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Ամսաթվի նշագիրը՝ ISO 8601 ստանդարտների սերիային համապատասխան</w:t>
            </w:r>
          </w:p>
        </w:tc>
        <w:tc>
          <w:tcPr>
            <w:tcW w:w="992" w:type="dxa"/>
            <w:tcMar>
              <w:top w:w="28" w:type="dxa"/>
              <w:left w:w="28" w:type="dxa"/>
              <w:bottom w:w="28" w:type="dxa"/>
              <w:right w:w="28" w:type="dxa"/>
            </w:tcMar>
          </w:tcPr>
          <w:p w14:paraId="0DF20D69"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0..1</w:t>
            </w:r>
          </w:p>
        </w:tc>
        <w:tc>
          <w:tcPr>
            <w:tcW w:w="2977" w:type="dxa"/>
            <w:tcMar>
              <w:top w:w="28" w:type="dxa"/>
              <w:left w:w="28" w:type="dxa"/>
              <w:bottom w:w="28" w:type="dxa"/>
              <w:right w:w="28" w:type="dxa"/>
            </w:tcMar>
          </w:tcPr>
          <w:p w14:paraId="19F931FD" w14:textId="77777777" w:rsidR="00E97E37" w:rsidRPr="00501C2A" w:rsidRDefault="00E97E37" w:rsidP="002B40C4">
            <w:pPr>
              <w:pStyle w:val="affffa"/>
              <w:widowControl w:val="0"/>
              <w:spacing w:after="120"/>
              <w:jc w:val="left"/>
              <w:rPr>
                <w:rFonts w:ascii="Sylfaen" w:hAnsi="Sylfaen" w:cs="Times New Roman"/>
                <w:noProof/>
                <w:sz w:val="20"/>
              </w:rPr>
            </w:pPr>
            <w:r>
              <w:rPr>
                <w:rFonts w:ascii="Sylfaen" w:hAnsi="Sylfaen"/>
                <w:sz w:val="20"/>
              </w:rPr>
              <w:t>«Նախորդ փաստաթղթի համարը (casdo:PrecedingDocId)» վավերապայմանը լրացնելու դեպքում վավերապայմանը պետք է լրացված լինի և պարունակի այն արժեքը, որը բերվում է հետևյալ ձևանմուշին համապատասխան՝ YYYY-MM-DD</w:t>
            </w:r>
          </w:p>
        </w:tc>
      </w:tr>
      <w:tr w:rsidR="00713477" w:rsidRPr="00501C2A" w14:paraId="2033FD26" w14:textId="77777777" w:rsidTr="00713477">
        <w:trPr>
          <w:gridBefore w:val="1"/>
          <w:wBefore w:w="57" w:type="dxa"/>
          <w:jc w:val="center"/>
        </w:trPr>
        <w:tc>
          <w:tcPr>
            <w:tcW w:w="236" w:type="dxa"/>
            <w:tcBorders>
              <w:top w:val="nil"/>
              <w:left w:val="nil"/>
              <w:bottom w:val="nil"/>
              <w:right w:val="nil"/>
            </w:tcBorders>
            <w:tcMar>
              <w:top w:w="28" w:type="dxa"/>
              <w:left w:w="28" w:type="dxa"/>
              <w:bottom w:w="28" w:type="dxa"/>
              <w:right w:w="28" w:type="dxa"/>
            </w:tcMar>
          </w:tcPr>
          <w:p w14:paraId="6F75890B" w14:textId="77777777" w:rsidR="00E97E37" w:rsidRPr="00501C2A" w:rsidRDefault="00E97E37" w:rsidP="002B40C4">
            <w:pPr>
              <w:pStyle w:val="affffa"/>
              <w:widowControl w:val="0"/>
              <w:spacing w:after="120"/>
              <w:jc w:val="left"/>
              <w:rPr>
                <w:rFonts w:ascii="Sylfaen" w:hAnsi="Sylfaen" w:cs="Times New Roman"/>
                <w:sz w:val="20"/>
              </w:rPr>
            </w:pPr>
          </w:p>
        </w:tc>
        <w:tc>
          <w:tcPr>
            <w:tcW w:w="161" w:type="dxa"/>
            <w:tcBorders>
              <w:top w:val="nil"/>
              <w:left w:val="nil"/>
              <w:bottom w:val="nil"/>
              <w:right w:val="nil"/>
            </w:tcBorders>
            <w:tcMar>
              <w:top w:w="28" w:type="dxa"/>
              <w:left w:w="28" w:type="dxa"/>
              <w:bottom w:w="28" w:type="dxa"/>
              <w:right w:w="28" w:type="dxa"/>
            </w:tcMar>
          </w:tcPr>
          <w:p w14:paraId="0B17680E" w14:textId="77777777" w:rsidR="00E97E37" w:rsidRPr="00501C2A" w:rsidRDefault="00E97E37" w:rsidP="002B40C4">
            <w:pPr>
              <w:pStyle w:val="affffa"/>
              <w:widowControl w:val="0"/>
              <w:spacing w:after="120"/>
              <w:jc w:val="left"/>
              <w:rPr>
                <w:rFonts w:ascii="Sylfaen" w:hAnsi="Sylfaen" w:cs="Times New Roman"/>
                <w:sz w:val="20"/>
              </w:rPr>
            </w:pPr>
          </w:p>
        </w:tc>
        <w:tc>
          <w:tcPr>
            <w:tcW w:w="3235" w:type="dxa"/>
            <w:gridSpan w:val="6"/>
            <w:tcMar>
              <w:top w:w="28" w:type="dxa"/>
              <w:left w:w="28" w:type="dxa"/>
              <w:bottom w:w="28" w:type="dxa"/>
              <w:right w:w="28" w:type="dxa"/>
            </w:tcMar>
          </w:tcPr>
          <w:p w14:paraId="1BFF9AB5"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19.18.54. Մաքսային վճարի հաշվարկը</w:t>
            </w:r>
          </w:p>
          <w:p w14:paraId="37DEDF61"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(cacdo:‌Customs‌Payment‌Details)</w:t>
            </w:r>
          </w:p>
        </w:tc>
        <w:tc>
          <w:tcPr>
            <w:tcW w:w="2268" w:type="dxa"/>
            <w:tcMar>
              <w:top w:w="28" w:type="dxa"/>
              <w:left w:w="28" w:type="dxa"/>
              <w:bottom w:w="28" w:type="dxa"/>
              <w:right w:w="28" w:type="dxa"/>
            </w:tcMar>
          </w:tcPr>
          <w:p w14:paraId="7C2C6CF8"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մաքսային և այլ վճարների հաշվարկման մասին տեղեկությունները</w:t>
            </w:r>
          </w:p>
        </w:tc>
        <w:tc>
          <w:tcPr>
            <w:tcW w:w="1984" w:type="dxa"/>
            <w:tcMar>
              <w:top w:w="28" w:type="dxa"/>
              <w:left w:w="28" w:type="dxa"/>
              <w:bottom w:w="28" w:type="dxa"/>
              <w:right w:w="28" w:type="dxa"/>
            </w:tcMar>
          </w:tcPr>
          <w:p w14:paraId="4F5D530A"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M.CA.CDE.00485</w:t>
            </w:r>
          </w:p>
        </w:tc>
        <w:tc>
          <w:tcPr>
            <w:tcW w:w="3119" w:type="dxa"/>
            <w:tcMar>
              <w:top w:w="28" w:type="dxa"/>
              <w:left w:w="28" w:type="dxa"/>
              <w:bottom w:w="28" w:type="dxa"/>
              <w:right w:w="28" w:type="dxa"/>
            </w:tcMar>
          </w:tcPr>
          <w:p w14:paraId="4A4784AB"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cacdo:‌Goods‌Item‌Payment‌Details‌Type (M.CA.CDT.00429)</w:t>
            </w:r>
          </w:p>
          <w:p w14:paraId="34B96C63"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Որոշվում է ներդրված տարրերի արժեքների տիրույթներով</w:t>
            </w:r>
          </w:p>
        </w:tc>
        <w:tc>
          <w:tcPr>
            <w:tcW w:w="992" w:type="dxa"/>
            <w:tcMar>
              <w:top w:w="28" w:type="dxa"/>
              <w:left w:w="28" w:type="dxa"/>
              <w:bottom w:w="28" w:type="dxa"/>
              <w:right w:w="28" w:type="dxa"/>
            </w:tcMar>
          </w:tcPr>
          <w:p w14:paraId="487FEAC1"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0..*</w:t>
            </w:r>
          </w:p>
        </w:tc>
        <w:tc>
          <w:tcPr>
            <w:tcW w:w="2977" w:type="dxa"/>
            <w:tcMar>
              <w:top w:w="28" w:type="dxa"/>
              <w:left w:w="28" w:type="dxa"/>
              <w:bottom w:w="28" w:type="dxa"/>
              <w:right w:w="28" w:type="dxa"/>
            </w:tcMar>
          </w:tcPr>
          <w:p w14:paraId="6E5DD151" w14:textId="77777777" w:rsidR="00E97E37" w:rsidRPr="00501C2A" w:rsidRDefault="00E97E37" w:rsidP="002B40C4">
            <w:pPr>
              <w:pStyle w:val="affffa"/>
              <w:widowControl w:val="0"/>
              <w:spacing w:after="120"/>
              <w:jc w:val="left"/>
              <w:rPr>
                <w:rFonts w:ascii="Sylfaen" w:hAnsi="Sylfaen" w:cs="Times New Roman"/>
                <w:noProof/>
                <w:sz w:val="20"/>
              </w:rPr>
            </w:pPr>
          </w:p>
        </w:tc>
      </w:tr>
      <w:tr w:rsidR="00713477" w:rsidRPr="00501C2A" w14:paraId="3F3A63EB" w14:textId="77777777" w:rsidTr="00713477">
        <w:trPr>
          <w:gridBefore w:val="1"/>
          <w:wBefore w:w="57" w:type="dxa"/>
          <w:jc w:val="center"/>
        </w:trPr>
        <w:tc>
          <w:tcPr>
            <w:tcW w:w="236" w:type="dxa"/>
            <w:tcBorders>
              <w:top w:val="nil"/>
              <w:left w:val="nil"/>
              <w:bottom w:val="nil"/>
              <w:right w:val="nil"/>
            </w:tcBorders>
            <w:tcMar>
              <w:top w:w="28" w:type="dxa"/>
              <w:left w:w="28" w:type="dxa"/>
              <w:bottom w:w="28" w:type="dxa"/>
              <w:right w:w="28" w:type="dxa"/>
            </w:tcMar>
          </w:tcPr>
          <w:p w14:paraId="058363DD" w14:textId="77777777" w:rsidR="00E97E37" w:rsidRPr="00501C2A" w:rsidRDefault="00E97E37" w:rsidP="002B40C4">
            <w:pPr>
              <w:pStyle w:val="affffa"/>
              <w:widowControl w:val="0"/>
              <w:spacing w:after="120"/>
              <w:jc w:val="left"/>
              <w:rPr>
                <w:rFonts w:ascii="Sylfaen" w:hAnsi="Sylfaen" w:cs="Times New Roman"/>
                <w:sz w:val="20"/>
              </w:rPr>
            </w:pPr>
          </w:p>
        </w:tc>
        <w:tc>
          <w:tcPr>
            <w:tcW w:w="161" w:type="dxa"/>
            <w:tcBorders>
              <w:top w:val="nil"/>
              <w:left w:val="nil"/>
              <w:bottom w:val="nil"/>
              <w:right w:val="nil"/>
            </w:tcBorders>
            <w:tcMar>
              <w:top w:w="28" w:type="dxa"/>
              <w:left w:w="28" w:type="dxa"/>
              <w:bottom w:w="28" w:type="dxa"/>
              <w:right w:w="28" w:type="dxa"/>
            </w:tcMar>
          </w:tcPr>
          <w:p w14:paraId="1C9ACC96" w14:textId="77777777" w:rsidR="00E97E37" w:rsidRPr="00501C2A" w:rsidRDefault="00E97E37" w:rsidP="002B40C4">
            <w:pPr>
              <w:pStyle w:val="affffa"/>
              <w:widowControl w:val="0"/>
              <w:spacing w:after="120"/>
              <w:jc w:val="left"/>
              <w:rPr>
                <w:rFonts w:ascii="Sylfaen" w:hAnsi="Sylfaen" w:cs="Times New Roman"/>
                <w:sz w:val="20"/>
              </w:rPr>
            </w:pPr>
          </w:p>
        </w:tc>
        <w:tc>
          <w:tcPr>
            <w:tcW w:w="236" w:type="dxa"/>
            <w:gridSpan w:val="2"/>
            <w:tcBorders>
              <w:top w:val="nil"/>
              <w:left w:val="nil"/>
              <w:bottom w:val="nil"/>
              <w:right w:val="nil"/>
            </w:tcBorders>
            <w:tcMar>
              <w:top w:w="28" w:type="dxa"/>
              <w:left w:w="28" w:type="dxa"/>
              <w:bottom w:w="28" w:type="dxa"/>
              <w:right w:w="28" w:type="dxa"/>
            </w:tcMar>
          </w:tcPr>
          <w:p w14:paraId="79A74BEA" w14:textId="77777777" w:rsidR="00E97E37" w:rsidRPr="00501C2A" w:rsidRDefault="00E97E37" w:rsidP="002B40C4">
            <w:pPr>
              <w:pStyle w:val="affffa"/>
              <w:widowControl w:val="0"/>
              <w:spacing w:after="120"/>
              <w:jc w:val="left"/>
              <w:rPr>
                <w:rFonts w:ascii="Sylfaen" w:hAnsi="Sylfaen" w:cs="Times New Roman"/>
                <w:sz w:val="20"/>
              </w:rPr>
            </w:pPr>
          </w:p>
        </w:tc>
        <w:tc>
          <w:tcPr>
            <w:tcW w:w="2999" w:type="dxa"/>
            <w:gridSpan w:val="4"/>
            <w:tcMar>
              <w:top w:w="28" w:type="dxa"/>
              <w:left w:w="28" w:type="dxa"/>
              <w:bottom w:w="28" w:type="dxa"/>
              <w:right w:w="28" w:type="dxa"/>
            </w:tcMar>
          </w:tcPr>
          <w:p w14:paraId="22183D68"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*.1. Հարկերի, վճարների կամ այլ վճարումների տեսակի ծածկագիրը</w:t>
            </w:r>
          </w:p>
          <w:p w14:paraId="16F879C1"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(casdo:‌Customs‌Tax‌Mode‌Code)</w:t>
            </w:r>
          </w:p>
        </w:tc>
        <w:tc>
          <w:tcPr>
            <w:tcW w:w="2268" w:type="dxa"/>
            <w:tcMar>
              <w:top w:w="28" w:type="dxa"/>
              <w:left w:w="28" w:type="dxa"/>
              <w:bottom w:w="28" w:type="dxa"/>
              <w:right w:w="28" w:type="dxa"/>
            </w:tcMar>
          </w:tcPr>
          <w:p w14:paraId="556392B7"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հարկերի, վճարների կամ այլ վճարումների տեսակի ծածկագրային նշագիրը</w:t>
            </w:r>
          </w:p>
        </w:tc>
        <w:tc>
          <w:tcPr>
            <w:tcW w:w="1984" w:type="dxa"/>
            <w:tcMar>
              <w:top w:w="28" w:type="dxa"/>
              <w:left w:w="28" w:type="dxa"/>
              <w:bottom w:w="28" w:type="dxa"/>
              <w:right w:w="28" w:type="dxa"/>
            </w:tcMar>
          </w:tcPr>
          <w:p w14:paraId="680059C2"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M.CA.SDE.00110</w:t>
            </w:r>
          </w:p>
        </w:tc>
        <w:tc>
          <w:tcPr>
            <w:tcW w:w="3119" w:type="dxa"/>
            <w:tcMar>
              <w:top w:w="28" w:type="dxa"/>
              <w:left w:w="28" w:type="dxa"/>
              <w:bottom w:w="28" w:type="dxa"/>
              <w:right w:w="28" w:type="dxa"/>
            </w:tcMar>
          </w:tcPr>
          <w:p w14:paraId="70805B2A"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casdo:‌Customs‌Tax‌Mode‌Code‌Type (M.CA.SDT.00053)</w:t>
            </w:r>
          </w:p>
          <w:p w14:paraId="0736457C"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 xml:space="preserve">Այն հարկերի, վճարների եւ այլ վճարումների տեսակի ծածկագրի արժեքը, որոնց գանձումը վերապահված է մաքսային մարմիններին՝ այն </w:t>
            </w:r>
            <w:r>
              <w:rPr>
                <w:rFonts w:ascii="Sylfaen" w:hAnsi="Sylfaen"/>
                <w:sz w:val="20"/>
              </w:rPr>
              <w:lastRenderedPageBreak/>
              <w:t>տեղեկագրքին (դասակարգչին) համապատասխան, որի նույնականացուցիչը սահմանված է «Տեղեկագրքի (դասակարգչի) նույնականացուցիչը» ատրիբուտում։</w:t>
            </w:r>
          </w:p>
          <w:p w14:paraId="481456D3"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Երկարությունը՝ 4</w:t>
            </w:r>
          </w:p>
        </w:tc>
        <w:tc>
          <w:tcPr>
            <w:tcW w:w="992" w:type="dxa"/>
            <w:tcMar>
              <w:top w:w="28" w:type="dxa"/>
              <w:left w:w="28" w:type="dxa"/>
              <w:bottom w:w="28" w:type="dxa"/>
              <w:right w:w="28" w:type="dxa"/>
            </w:tcMar>
          </w:tcPr>
          <w:p w14:paraId="4F53C002"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lastRenderedPageBreak/>
              <w:t>1</w:t>
            </w:r>
          </w:p>
        </w:tc>
        <w:tc>
          <w:tcPr>
            <w:tcW w:w="2977" w:type="dxa"/>
            <w:tcMar>
              <w:top w:w="28" w:type="dxa"/>
              <w:left w:w="28" w:type="dxa"/>
              <w:bottom w:w="28" w:type="dxa"/>
              <w:right w:w="28" w:type="dxa"/>
            </w:tcMar>
          </w:tcPr>
          <w:p w14:paraId="5AF9E105" w14:textId="77777777" w:rsidR="00E97E37" w:rsidRPr="00501C2A" w:rsidRDefault="00E97E37" w:rsidP="002B40C4">
            <w:pPr>
              <w:pStyle w:val="affffa"/>
              <w:widowControl w:val="0"/>
              <w:spacing w:after="120"/>
              <w:jc w:val="left"/>
              <w:rPr>
                <w:rFonts w:ascii="Sylfaen" w:hAnsi="Sylfaen" w:cs="Times New Roman"/>
                <w:noProof/>
                <w:sz w:val="20"/>
              </w:rPr>
            </w:pPr>
          </w:p>
        </w:tc>
      </w:tr>
      <w:tr w:rsidR="00713477" w:rsidRPr="00501C2A" w14:paraId="61DF48E2" w14:textId="77777777" w:rsidTr="00713477">
        <w:trPr>
          <w:gridBefore w:val="1"/>
          <w:wBefore w:w="57" w:type="dxa"/>
          <w:jc w:val="center"/>
        </w:trPr>
        <w:tc>
          <w:tcPr>
            <w:tcW w:w="236" w:type="dxa"/>
            <w:tcBorders>
              <w:top w:val="nil"/>
              <w:left w:val="nil"/>
              <w:bottom w:val="nil"/>
              <w:right w:val="nil"/>
            </w:tcBorders>
            <w:tcMar>
              <w:top w:w="28" w:type="dxa"/>
              <w:left w:w="28" w:type="dxa"/>
              <w:bottom w:w="28" w:type="dxa"/>
              <w:right w:w="28" w:type="dxa"/>
            </w:tcMar>
          </w:tcPr>
          <w:p w14:paraId="3E1805D0" w14:textId="77777777" w:rsidR="00E97E37" w:rsidRPr="00501C2A" w:rsidRDefault="00E97E37" w:rsidP="002B40C4">
            <w:pPr>
              <w:pStyle w:val="affffa"/>
              <w:widowControl w:val="0"/>
              <w:spacing w:after="120"/>
              <w:jc w:val="left"/>
              <w:rPr>
                <w:rFonts w:ascii="Sylfaen" w:hAnsi="Sylfaen" w:cs="Times New Roman"/>
                <w:sz w:val="20"/>
              </w:rPr>
            </w:pPr>
          </w:p>
        </w:tc>
        <w:tc>
          <w:tcPr>
            <w:tcW w:w="161" w:type="dxa"/>
            <w:tcBorders>
              <w:top w:val="nil"/>
              <w:left w:val="nil"/>
              <w:bottom w:val="nil"/>
              <w:right w:val="nil"/>
            </w:tcBorders>
            <w:tcMar>
              <w:top w:w="28" w:type="dxa"/>
              <w:left w:w="28" w:type="dxa"/>
              <w:bottom w:w="28" w:type="dxa"/>
              <w:right w:w="28" w:type="dxa"/>
            </w:tcMar>
          </w:tcPr>
          <w:p w14:paraId="3AA3D56E" w14:textId="77777777" w:rsidR="00E97E37" w:rsidRPr="00501C2A" w:rsidRDefault="00E97E37" w:rsidP="002B40C4">
            <w:pPr>
              <w:pStyle w:val="affffa"/>
              <w:widowControl w:val="0"/>
              <w:spacing w:after="120"/>
              <w:jc w:val="left"/>
              <w:rPr>
                <w:rFonts w:ascii="Sylfaen" w:hAnsi="Sylfaen" w:cs="Times New Roman"/>
                <w:sz w:val="20"/>
              </w:rPr>
            </w:pPr>
          </w:p>
        </w:tc>
        <w:tc>
          <w:tcPr>
            <w:tcW w:w="236" w:type="dxa"/>
            <w:gridSpan w:val="2"/>
            <w:tcBorders>
              <w:top w:val="nil"/>
              <w:left w:val="nil"/>
              <w:bottom w:val="nil"/>
              <w:right w:val="nil"/>
            </w:tcBorders>
            <w:tcMar>
              <w:top w:w="28" w:type="dxa"/>
              <w:left w:w="28" w:type="dxa"/>
              <w:bottom w:w="28" w:type="dxa"/>
              <w:right w:w="28" w:type="dxa"/>
            </w:tcMar>
          </w:tcPr>
          <w:p w14:paraId="3A3FA0C6"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36078E2B" w14:textId="77777777" w:rsidR="00E97E37" w:rsidRPr="00501C2A" w:rsidRDefault="00E97E37" w:rsidP="002B40C4">
            <w:pPr>
              <w:pStyle w:val="affffa"/>
              <w:widowControl w:val="0"/>
              <w:spacing w:after="120"/>
              <w:jc w:val="left"/>
              <w:rPr>
                <w:rFonts w:ascii="Sylfaen" w:hAnsi="Sylfaen" w:cs="Times New Roman"/>
                <w:sz w:val="20"/>
              </w:rPr>
            </w:pPr>
          </w:p>
        </w:tc>
        <w:tc>
          <w:tcPr>
            <w:tcW w:w="2801" w:type="dxa"/>
            <w:gridSpan w:val="3"/>
            <w:tcMar>
              <w:top w:w="28" w:type="dxa"/>
              <w:left w:w="28" w:type="dxa"/>
              <w:bottom w:w="28" w:type="dxa"/>
              <w:right w:w="28" w:type="dxa"/>
            </w:tcMar>
          </w:tcPr>
          <w:p w14:paraId="5AE5D0F9"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 տեղեկագրքի (դասակարգչի) նույնականացուցիչը</w:t>
            </w:r>
          </w:p>
          <w:p w14:paraId="3D8ED9FE"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(code​List​Id ատրիբուտ)</w:t>
            </w:r>
          </w:p>
        </w:tc>
        <w:tc>
          <w:tcPr>
            <w:tcW w:w="2268" w:type="dxa"/>
            <w:tcMar>
              <w:top w:w="28" w:type="dxa"/>
              <w:left w:w="28" w:type="dxa"/>
              <w:bottom w:w="28" w:type="dxa"/>
              <w:right w:w="28" w:type="dxa"/>
            </w:tcMar>
          </w:tcPr>
          <w:p w14:paraId="2C4DB094"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տեղեկագրքի (դասակարգչի) նշագիրը, որին համապատասխան, նշված է ծածկագիրը</w:t>
            </w:r>
          </w:p>
        </w:tc>
        <w:tc>
          <w:tcPr>
            <w:tcW w:w="1984" w:type="dxa"/>
            <w:tcMar>
              <w:top w:w="28" w:type="dxa"/>
              <w:left w:w="28" w:type="dxa"/>
              <w:bottom w:w="28" w:type="dxa"/>
              <w:right w:w="28" w:type="dxa"/>
            </w:tcMar>
          </w:tcPr>
          <w:p w14:paraId="3B7BE64C"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w:t>
            </w:r>
          </w:p>
        </w:tc>
        <w:tc>
          <w:tcPr>
            <w:tcW w:w="3119" w:type="dxa"/>
            <w:tcMar>
              <w:top w:w="28" w:type="dxa"/>
              <w:left w:w="28" w:type="dxa"/>
              <w:bottom w:w="28" w:type="dxa"/>
              <w:right w:w="28" w:type="dxa"/>
            </w:tcMar>
          </w:tcPr>
          <w:p w14:paraId="1B3EC4DB"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csdo:‌Reference‌Data‌Id‌Type (M.SDT.00091)</w:t>
            </w:r>
          </w:p>
          <w:p w14:paraId="5212D7D4"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Պայմանանշանների նորմալացված տողը:</w:t>
            </w:r>
          </w:p>
          <w:p w14:paraId="37EECACA"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Նվազագույն երկարությունը՝ 1</w:t>
            </w:r>
          </w:p>
          <w:p w14:paraId="5EE67B00"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Առավելագույն երկարությունը՝ 20</w:t>
            </w:r>
          </w:p>
        </w:tc>
        <w:tc>
          <w:tcPr>
            <w:tcW w:w="992" w:type="dxa"/>
            <w:tcMar>
              <w:top w:w="28" w:type="dxa"/>
              <w:left w:w="28" w:type="dxa"/>
              <w:bottom w:w="28" w:type="dxa"/>
              <w:right w:w="28" w:type="dxa"/>
            </w:tcMar>
          </w:tcPr>
          <w:p w14:paraId="4B09A41D"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1</w:t>
            </w:r>
          </w:p>
        </w:tc>
        <w:tc>
          <w:tcPr>
            <w:tcW w:w="2977" w:type="dxa"/>
            <w:tcMar>
              <w:top w:w="28" w:type="dxa"/>
              <w:left w:w="28" w:type="dxa"/>
              <w:bottom w:w="28" w:type="dxa"/>
              <w:right w:w="28" w:type="dxa"/>
            </w:tcMar>
          </w:tcPr>
          <w:p w14:paraId="4BE9C2B4" w14:textId="77777777" w:rsidR="00E97E37" w:rsidRPr="00501C2A" w:rsidRDefault="00E97E37" w:rsidP="002B40C4">
            <w:pPr>
              <w:pStyle w:val="affffa"/>
              <w:widowControl w:val="0"/>
              <w:spacing w:after="120"/>
              <w:jc w:val="left"/>
              <w:rPr>
                <w:rFonts w:ascii="Sylfaen" w:hAnsi="Sylfaen" w:cs="Times New Roman"/>
                <w:noProof/>
                <w:sz w:val="20"/>
              </w:rPr>
            </w:pPr>
            <w:r>
              <w:rPr>
                <w:rFonts w:ascii="Sylfaen" w:hAnsi="Sylfaen"/>
                <w:sz w:val="20"/>
              </w:rPr>
              <w:t>ատրիբուտը պետք է պարունակի «2010» արժեքը</w:t>
            </w:r>
          </w:p>
        </w:tc>
      </w:tr>
      <w:tr w:rsidR="00713477" w:rsidRPr="00501C2A" w14:paraId="44717E77" w14:textId="77777777" w:rsidTr="00713477">
        <w:trPr>
          <w:gridBefore w:val="1"/>
          <w:wBefore w:w="57" w:type="dxa"/>
          <w:jc w:val="center"/>
        </w:trPr>
        <w:tc>
          <w:tcPr>
            <w:tcW w:w="236" w:type="dxa"/>
            <w:tcBorders>
              <w:top w:val="nil"/>
              <w:left w:val="nil"/>
              <w:bottom w:val="nil"/>
              <w:right w:val="nil"/>
            </w:tcBorders>
            <w:tcMar>
              <w:top w:w="28" w:type="dxa"/>
              <w:left w:w="28" w:type="dxa"/>
              <w:bottom w:w="28" w:type="dxa"/>
              <w:right w:w="28" w:type="dxa"/>
            </w:tcMar>
          </w:tcPr>
          <w:p w14:paraId="4DFBE99B" w14:textId="77777777" w:rsidR="00E97E37" w:rsidRPr="00501C2A" w:rsidRDefault="00E97E37" w:rsidP="002B40C4">
            <w:pPr>
              <w:pStyle w:val="affffa"/>
              <w:widowControl w:val="0"/>
              <w:spacing w:after="120"/>
              <w:jc w:val="left"/>
              <w:rPr>
                <w:rFonts w:ascii="Sylfaen" w:hAnsi="Sylfaen" w:cs="Times New Roman"/>
                <w:sz w:val="20"/>
              </w:rPr>
            </w:pPr>
          </w:p>
        </w:tc>
        <w:tc>
          <w:tcPr>
            <w:tcW w:w="161" w:type="dxa"/>
            <w:tcBorders>
              <w:top w:val="nil"/>
              <w:left w:val="nil"/>
              <w:bottom w:val="nil"/>
              <w:right w:val="nil"/>
            </w:tcBorders>
            <w:tcMar>
              <w:top w:w="28" w:type="dxa"/>
              <w:left w:w="28" w:type="dxa"/>
              <w:bottom w:w="28" w:type="dxa"/>
              <w:right w:w="28" w:type="dxa"/>
            </w:tcMar>
          </w:tcPr>
          <w:p w14:paraId="543DC18A" w14:textId="77777777" w:rsidR="00E97E37" w:rsidRPr="00501C2A" w:rsidRDefault="00E97E37" w:rsidP="002B40C4">
            <w:pPr>
              <w:pStyle w:val="affffa"/>
              <w:widowControl w:val="0"/>
              <w:spacing w:after="120"/>
              <w:jc w:val="left"/>
              <w:rPr>
                <w:rFonts w:ascii="Sylfaen" w:hAnsi="Sylfaen" w:cs="Times New Roman"/>
                <w:sz w:val="20"/>
              </w:rPr>
            </w:pPr>
          </w:p>
        </w:tc>
        <w:tc>
          <w:tcPr>
            <w:tcW w:w="236" w:type="dxa"/>
            <w:gridSpan w:val="2"/>
            <w:tcBorders>
              <w:top w:val="nil"/>
              <w:left w:val="nil"/>
              <w:bottom w:val="nil"/>
              <w:right w:val="nil"/>
            </w:tcBorders>
            <w:tcMar>
              <w:top w:w="28" w:type="dxa"/>
              <w:left w:w="28" w:type="dxa"/>
              <w:bottom w:w="28" w:type="dxa"/>
              <w:right w:w="28" w:type="dxa"/>
            </w:tcMar>
          </w:tcPr>
          <w:p w14:paraId="6036A9FE" w14:textId="77777777" w:rsidR="00E97E37" w:rsidRPr="00501C2A" w:rsidRDefault="00E97E37" w:rsidP="002B40C4">
            <w:pPr>
              <w:pStyle w:val="affffa"/>
              <w:widowControl w:val="0"/>
              <w:spacing w:after="120"/>
              <w:jc w:val="left"/>
              <w:rPr>
                <w:rFonts w:ascii="Sylfaen" w:hAnsi="Sylfaen" w:cs="Times New Roman"/>
                <w:sz w:val="20"/>
              </w:rPr>
            </w:pPr>
          </w:p>
        </w:tc>
        <w:tc>
          <w:tcPr>
            <w:tcW w:w="2999" w:type="dxa"/>
            <w:gridSpan w:val="4"/>
            <w:tcMar>
              <w:top w:w="28" w:type="dxa"/>
              <w:left w:w="28" w:type="dxa"/>
              <w:bottom w:w="28" w:type="dxa"/>
              <w:right w:w="28" w:type="dxa"/>
            </w:tcMar>
          </w:tcPr>
          <w:p w14:paraId="2C244D77"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*.2. Վճարի հաշվեգրման հիմքը</w:t>
            </w:r>
          </w:p>
          <w:p w14:paraId="07BCA00E"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(casdo:‌Tax‌Base‌Measure)</w:t>
            </w:r>
          </w:p>
        </w:tc>
        <w:tc>
          <w:tcPr>
            <w:tcW w:w="2268" w:type="dxa"/>
            <w:tcMar>
              <w:top w:w="28" w:type="dxa"/>
              <w:left w:w="28" w:type="dxa"/>
              <w:bottom w:w="28" w:type="dxa"/>
              <w:right w:w="28" w:type="dxa"/>
            </w:tcMar>
          </w:tcPr>
          <w:p w14:paraId="6A54FA0C"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վճարի հաշվարկման բազան</w:t>
            </w:r>
          </w:p>
        </w:tc>
        <w:tc>
          <w:tcPr>
            <w:tcW w:w="1984" w:type="dxa"/>
            <w:tcMar>
              <w:top w:w="28" w:type="dxa"/>
              <w:left w:w="28" w:type="dxa"/>
              <w:bottom w:w="28" w:type="dxa"/>
              <w:right w:w="28" w:type="dxa"/>
            </w:tcMar>
          </w:tcPr>
          <w:p w14:paraId="59098AB4"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M.CA.SDE.00708</w:t>
            </w:r>
          </w:p>
        </w:tc>
        <w:tc>
          <w:tcPr>
            <w:tcW w:w="3119" w:type="dxa"/>
            <w:tcMar>
              <w:top w:w="28" w:type="dxa"/>
              <w:left w:w="28" w:type="dxa"/>
              <w:bottom w:w="28" w:type="dxa"/>
              <w:right w:w="28" w:type="dxa"/>
            </w:tcMar>
          </w:tcPr>
          <w:p w14:paraId="5E1B0E41"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casdo:‌Fraction‌Number246‌Measure‌Type (M.CA.SDT.00800)</w:t>
            </w:r>
          </w:p>
          <w:p w14:paraId="4EFEBEE9"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Չափման արդյունքում որոշված թվային մեծությունը։</w:t>
            </w:r>
          </w:p>
          <w:p w14:paraId="1DEECEAF"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Թվանշանների առավելագույն քանակը՝ 24</w:t>
            </w:r>
          </w:p>
          <w:p w14:paraId="6D7BC179"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Կոտորակային թվանշանների առավելագույն քանակը՝ 6</w:t>
            </w:r>
          </w:p>
        </w:tc>
        <w:tc>
          <w:tcPr>
            <w:tcW w:w="992" w:type="dxa"/>
            <w:tcMar>
              <w:top w:w="28" w:type="dxa"/>
              <w:left w:w="28" w:type="dxa"/>
              <w:bottom w:w="28" w:type="dxa"/>
              <w:right w:w="28" w:type="dxa"/>
            </w:tcMar>
          </w:tcPr>
          <w:p w14:paraId="3FBA3E1C"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0..1</w:t>
            </w:r>
          </w:p>
        </w:tc>
        <w:tc>
          <w:tcPr>
            <w:tcW w:w="2977" w:type="dxa"/>
            <w:tcMar>
              <w:top w:w="28" w:type="dxa"/>
              <w:left w:w="28" w:type="dxa"/>
              <w:bottom w:w="28" w:type="dxa"/>
              <w:right w:w="28" w:type="dxa"/>
            </w:tcMar>
          </w:tcPr>
          <w:p w14:paraId="66ED9B73" w14:textId="77777777" w:rsidR="00E97E37" w:rsidRPr="00501C2A" w:rsidRDefault="00E97E37" w:rsidP="002B40C4">
            <w:pPr>
              <w:pStyle w:val="affffa"/>
              <w:widowControl w:val="0"/>
              <w:spacing w:after="120"/>
              <w:jc w:val="left"/>
              <w:rPr>
                <w:rFonts w:ascii="Sylfaen" w:hAnsi="Sylfaen" w:cs="Times New Roman"/>
                <w:noProof/>
                <w:sz w:val="20"/>
              </w:rPr>
            </w:pPr>
          </w:p>
        </w:tc>
      </w:tr>
      <w:tr w:rsidR="00713477" w:rsidRPr="00501C2A" w14:paraId="31D194E4" w14:textId="77777777" w:rsidTr="00713477">
        <w:trPr>
          <w:gridBefore w:val="1"/>
          <w:wBefore w:w="57" w:type="dxa"/>
          <w:jc w:val="center"/>
        </w:trPr>
        <w:tc>
          <w:tcPr>
            <w:tcW w:w="236" w:type="dxa"/>
            <w:tcBorders>
              <w:top w:val="nil"/>
              <w:left w:val="nil"/>
              <w:bottom w:val="nil"/>
              <w:right w:val="nil"/>
            </w:tcBorders>
            <w:tcMar>
              <w:top w:w="28" w:type="dxa"/>
              <w:left w:w="28" w:type="dxa"/>
              <w:bottom w:w="28" w:type="dxa"/>
              <w:right w:w="28" w:type="dxa"/>
            </w:tcMar>
          </w:tcPr>
          <w:p w14:paraId="510D8674" w14:textId="77777777" w:rsidR="00E97E37" w:rsidRPr="00501C2A" w:rsidRDefault="00E97E37" w:rsidP="002B40C4">
            <w:pPr>
              <w:pStyle w:val="affffa"/>
              <w:widowControl w:val="0"/>
              <w:spacing w:after="120"/>
              <w:jc w:val="left"/>
              <w:rPr>
                <w:rFonts w:ascii="Sylfaen" w:hAnsi="Sylfaen" w:cs="Times New Roman"/>
                <w:sz w:val="20"/>
              </w:rPr>
            </w:pPr>
          </w:p>
        </w:tc>
        <w:tc>
          <w:tcPr>
            <w:tcW w:w="161" w:type="dxa"/>
            <w:tcBorders>
              <w:top w:val="nil"/>
              <w:left w:val="nil"/>
              <w:bottom w:val="nil"/>
              <w:right w:val="nil"/>
            </w:tcBorders>
            <w:tcMar>
              <w:top w:w="28" w:type="dxa"/>
              <w:left w:w="28" w:type="dxa"/>
              <w:bottom w:w="28" w:type="dxa"/>
              <w:right w:w="28" w:type="dxa"/>
            </w:tcMar>
          </w:tcPr>
          <w:p w14:paraId="0EEBE736" w14:textId="77777777" w:rsidR="00E97E37" w:rsidRPr="00501C2A" w:rsidRDefault="00E97E37" w:rsidP="002B40C4">
            <w:pPr>
              <w:pStyle w:val="affffa"/>
              <w:widowControl w:val="0"/>
              <w:spacing w:after="120"/>
              <w:jc w:val="left"/>
              <w:rPr>
                <w:rFonts w:ascii="Sylfaen" w:hAnsi="Sylfaen" w:cs="Times New Roman"/>
                <w:sz w:val="20"/>
              </w:rPr>
            </w:pPr>
          </w:p>
        </w:tc>
        <w:tc>
          <w:tcPr>
            <w:tcW w:w="236" w:type="dxa"/>
            <w:gridSpan w:val="2"/>
            <w:tcBorders>
              <w:top w:val="nil"/>
              <w:left w:val="nil"/>
              <w:bottom w:val="nil"/>
              <w:right w:val="nil"/>
            </w:tcBorders>
            <w:tcMar>
              <w:top w:w="28" w:type="dxa"/>
              <w:left w:w="28" w:type="dxa"/>
              <w:bottom w:w="28" w:type="dxa"/>
              <w:right w:w="28" w:type="dxa"/>
            </w:tcMar>
          </w:tcPr>
          <w:p w14:paraId="0B11B8A5" w14:textId="77777777" w:rsidR="00E97E37" w:rsidRPr="00501C2A" w:rsidRDefault="00E97E37" w:rsidP="002B40C4">
            <w:pPr>
              <w:pStyle w:val="affffa"/>
              <w:widowControl w:val="0"/>
              <w:spacing w:after="120"/>
              <w:jc w:val="left"/>
              <w:rPr>
                <w:rFonts w:ascii="Sylfaen" w:hAnsi="Sylfaen" w:cs="Times New Roman"/>
                <w:sz w:val="20"/>
              </w:rPr>
            </w:pPr>
          </w:p>
        </w:tc>
        <w:tc>
          <w:tcPr>
            <w:tcW w:w="2999" w:type="dxa"/>
            <w:gridSpan w:val="4"/>
            <w:tcMar>
              <w:top w:w="28" w:type="dxa"/>
              <w:left w:w="28" w:type="dxa"/>
              <w:bottom w:w="28" w:type="dxa"/>
              <w:right w:w="28" w:type="dxa"/>
            </w:tcMar>
          </w:tcPr>
          <w:p w14:paraId="41E543FE"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*.3. Արժույթի թվային ծածկագիրը</w:t>
            </w:r>
          </w:p>
          <w:p w14:paraId="136E4E01"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lastRenderedPageBreak/>
              <w:t>(csdo:‌Unified‌Currency‌N3‌Code)</w:t>
            </w:r>
          </w:p>
        </w:tc>
        <w:tc>
          <w:tcPr>
            <w:tcW w:w="2268" w:type="dxa"/>
            <w:tcMar>
              <w:top w:w="28" w:type="dxa"/>
              <w:left w:w="28" w:type="dxa"/>
              <w:bottom w:w="28" w:type="dxa"/>
              <w:right w:w="28" w:type="dxa"/>
            </w:tcMar>
          </w:tcPr>
          <w:p w14:paraId="09B330F7"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lastRenderedPageBreak/>
              <w:t xml:space="preserve">վճարի հաշվարկի հիմքի արժույթի թվային ծածկագրային նշագիրը </w:t>
            </w:r>
            <w:r>
              <w:rPr>
                <w:rFonts w:ascii="Sylfaen" w:hAnsi="Sylfaen"/>
                <w:sz w:val="20"/>
              </w:rPr>
              <w:lastRenderedPageBreak/>
              <w:t>(ադվալորային դրույքաչափը)</w:t>
            </w:r>
          </w:p>
        </w:tc>
        <w:tc>
          <w:tcPr>
            <w:tcW w:w="1984" w:type="dxa"/>
            <w:tcMar>
              <w:top w:w="28" w:type="dxa"/>
              <w:left w:w="28" w:type="dxa"/>
              <w:bottom w:w="28" w:type="dxa"/>
              <w:right w:w="28" w:type="dxa"/>
            </w:tcMar>
          </w:tcPr>
          <w:p w14:paraId="3A6A3AD7"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lastRenderedPageBreak/>
              <w:t>M.SDE.00176</w:t>
            </w:r>
          </w:p>
        </w:tc>
        <w:tc>
          <w:tcPr>
            <w:tcW w:w="3119" w:type="dxa"/>
            <w:tcMar>
              <w:top w:w="28" w:type="dxa"/>
              <w:left w:w="28" w:type="dxa"/>
              <w:bottom w:w="28" w:type="dxa"/>
              <w:right w:w="28" w:type="dxa"/>
            </w:tcMar>
          </w:tcPr>
          <w:p w14:paraId="18600C0C"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csdo:‌Unified‌Currency‌N3‌Code‌Type (M.SDT.00125)</w:t>
            </w:r>
          </w:p>
          <w:p w14:paraId="37BAD5D7"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lastRenderedPageBreak/>
              <w:t>արժույթի թվային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15AA7CC3"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Ձևանմուշը՝ [0-9]{3}</w:t>
            </w:r>
          </w:p>
        </w:tc>
        <w:tc>
          <w:tcPr>
            <w:tcW w:w="992" w:type="dxa"/>
            <w:tcMar>
              <w:top w:w="28" w:type="dxa"/>
              <w:left w:w="28" w:type="dxa"/>
              <w:bottom w:w="28" w:type="dxa"/>
              <w:right w:w="28" w:type="dxa"/>
            </w:tcMar>
          </w:tcPr>
          <w:p w14:paraId="48810EA5"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lastRenderedPageBreak/>
              <w:t>0..1</w:t>
            </w:r>
          </w:p>
        </w:tc>
        <w:tc>
          <w:tcPr>
            <w:tcW w:w="2977" w:type="dxa"/>
            <w:tcMar>
              <w:top w:w="28" w:type="dxa"/>
              <w:left w:w="28" w:type="dxa"/>
              <w:bottom w:w="28" w:type="dxa"/>
              <w:right w:w="28" w:type="dxa"/>
            </w:tcMar>
          </w:tcPr>
          <w:p w14:paraId="1A1BA690" w14:textId="77777777" w:rsidR="00E97E37" w:rsidRPr="00501C2A" w:rsidRDefault="00E97E37" w:rsidP="002B40C4">
            <w:pPr>
              <w:pStyle w:val="affffa"/>
              <w:widowControl w:val="0"/>
              <w:spacing w:after="120"/>
              <w:jc w:val="left"/>
              <w:rPr>
                <w:rFonts w:ascii="Sylfaen" w:hAnsi="Sylfaen" w:cs="Times New Roman"/>
                <w:noProof/>
                <w:sz w:val="20"/>
              </w:rPr>
            </w:pPr>
          </w:p>
        </w:tc>
      </w:tr>
      <w:tr w:rsidR="00713477" w:rsidRPr="00501C2A" w14:paraId="2E54CDC8" w14:textId="77777777" w:rsidTr="00713477">
        <w:trPr>
          <w:gridBefore w:val="1"/>
          <w:wBefore w:w="57" w:type="dxa"/>
          <w:jc w:val="center"/>
        </w:trPr>
        <w:tc>
          <w:tcPr>
            <w:tcW w:w="236" w:type="dxa"/>
            <w:tcBorders>
              <w:top w:val="nil"/>
              <w:left w:val="nil"/>
              <w:bottom w:val="nil"/>
              <w:right w:val="nil"/>
            </w:tcBorders>
            <w:tcMar>
              <w:top w:w="28" w:type="dxa"/>
              <w:left w:w="28" w:type="dxa"/>
              <w:bottom w:w="28" w:type="dxa"/>
              <w:right w:w="28" w:type="dxa"/>
            </w:tcMar>
          </w:tcPr>
          <w:p w14:paraId="5049B99B" w14:textId="77777777" w:rsidR="00E97E37" w:rsidRPr="00501C2A" w:rsidRDefault="00E97E37" w:rsidP="002B40C4">
            <w:pPr>
              <w:pStyle w:val="affffa"/>
              <w:widowControl w:val="0"/>
              <w:spacing w:after="120"/>
              <w:jc w:val="left"/>
              <w:rPr>
                <w:rFonts w:ascii="Sylfaen" w:hAnsi="Sylfaen" w:cs="Times New Roman"/>
                <w:sz w:val="20"/>
              </w:rPr>
            </w:pPr>
          </w:p>
        </w:tc>
        <w:tc>
          <w:tcPr>
            <w:tcW w:w="161" w:type="dxa"/>
            <w:tcBorders>
              <w:top w:val="nil"/>
              <w:left w:val="nil"/>
              <w:bottom w:val="nil"/>
              <w:right w:val="nil"/>
            </w:tcBorders>
            <w:tcMar>
              <w:top w:w="28" w:type="dxa"/>
              <w:left w:w="28" w:type="dxa"/>
              <w:bottom w:w="28" w:type="dxa"/>
              <w:right w:w="28" w:type="dxa"/>
            </w:tcMar>
          </w:tcPr>
          <w:p w14:paraId="376253CA" w14:textId="77777777" w:rsidR="00E97E37" w:rsidRPr="00501C2A" w:rsidRDefault="00E97E37" w:rsidP="002B40C4">
            <w:pPr>
              <w:pStyle w:val="affffa"/>
              <w:widowControl w:val="0"/>
              <w:spacing w:after="120"/>
              <w:jc w:val="left"/>
              <w:rPr>
                <w:rFonts w:ascii="Sylfaen" w:hAnsi="Sylfaen" w:cs="Times New Roman"/>
                <w:sz w:val="20"/>
              </w:rPr>
            </w:pPr>
          </w:p>
        </w:tc>
        <w:tc>
          <w:tcPr>
            <w:tcW w:w="236" w:type="dxa"/>
            <w:gridSpan w:val="2"/>
            <w:tcBorders>
              <w:top w:val="nil"/>
              <w:left w:val="nil"/>
              <w:bottom w:val="nil"/>
              <w:right w:val="nil"/>
            </w:tcBorders>
            <w:tcMar>
              <w:top w:w="28" w:type="dxa"/>
              <w:left w:w="28" w:type="dxa"/>
              <w:bottom w:w="28" w:type="dxa"/>
              <w:right w:w="28" w:type="dxa"/>
            </w:tcMar>
          </w:tcPr>
          <w:p w14:paraId="5235361D"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5E69C62F" w14:textId="77777777" w:rsidR="00E97E37" w:rsidRPr="00501C2A" w:rsidRDefault="00E97E37" w:rsidP="002B40C4">
            <w:pPr>
              <w:pStyle w:val="affffa"/>
              <w:widowControl w:val="0"/>
              <w:spacing w:after="120"/>
              <w:jc w:val="left"/>
              <w:rPr>
                <w:rFonts w:ascii="Sylfaen" w:hAnsi="Sylfaen" w:cs="Times New Roman"/>
                <w:sz w:val="20"/>
              </w:rPr>
            </w:pPr>
          </w:p>
        </w:tc>
        <w:tc>
          <w:tcPr>
            <w:tcW w:w="2801" w:type="dxa"/>
            <w:gridSpan w:val="3"/>
            <w:tcMar>
              <w:top w:w="28" w:type="dxa"/>
              <w:left w:w="28" w:type="dxa"/>
              <w:bottom w:w="28" w:type="dxa"/>
              <w:right w:w="28" w:type="dxa"/>
            </w:tcMar>
          </w:tcPr>
          <w:p w14:paraId="1AE4D623"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 տեղեկագրքի (դասակարգչի) նույնականացուցիչը</w:t>
            </w:r>
          </w:p>
          <w:p w14:paraId="57F7C71E"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(code​List​Id ատրիբուտ)</w:t>
            </w:r>
          </w:p>
        </w:tc>
        <w:tc>
          <w:tcPr>
            <w:tcW w:w="2268" w:type="dxa"/>
            <w:tcMar>
              <w:top w:w="28" w:type="dxa"/>
              <w:left w:w="28" w:type="dxa"/>
              <w:bottom w:w="28" w:type="dxa"/>
              <w:right w:w="28" w:type="dxa"/>
            </w:tcMar>
          </w:tcPr>
          <w:p w14:paraId="579EB1E6"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տեղեկագրքի (դասակարգչի) նշագիրը, որին համապատասխան, նշված է ծածկագիրը</w:t>
            </w:r>
          </w:p>
        </w:tc>
        <w:tc>
          <w:tcPr>
            <w:tcW w:w="1984" w:type="dxa"/>
            <w:tcMar>
              <w:top w:w="28" w:type="dxa"/>
              <w:left w:w="28" w:type="dxa"/>
              <w:bottom w:w="28" w:type="dxa"/>
              <w:right w:w="28" w:type="dxa"/>
            </w:tcMar>
          </w:tcPr>
          <w:p w14:paraId="7E1BA2E3"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w:t>
            </w:r>
          </w:p>
        </w:tc>
        <w:tc>
          <w:tcPr>
            <w:tcW w:w="3119" w:type="dxa"/>
            <w:tcMar>
              <w:top w:w="28" w:type="dxa"/>
              <w:left w:w="28" w:type="dxa"/>
              <w:bottom w:w="28" w:type="dxa"/>
              <w:right w:w="28" w:type="dxa"/>
            </w:tcMar>
          </w:tcPr>
          <w:p w14:paraId="0544D29C"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csdo:‌Reference‌Data‌Id‌Type (M.SDT.00091)</w:t>
            </w:r>
          </w:p>
          <w:p w14:paraId="3C504CC4"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Պայմանանշանների նորմալացված տողը:</w:t>
            </w:r>
          </w:p>
          <w:p w14:paraId="6F9DC77A"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Նվազագույն երկարությունը՝ 1</w:t>
            </w:r>
          </w:p>
          <w:p w14:paraId="12FA9014"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Առավելագույն երկարությունը՝ 20</w:t>
            </w:r>
          </w:p>
        </w:tc>
        <w:tc>
          <w:tcPr>
            <w:tcW w:w="992" w:type="dxa"/>
            <w:tcMar>
              <w:top w:w="28" w:type="dxa"/>
              <w:left w:w="28" w:type="dxa"/>
              <w:bottom w:w="28" w:type="dxa"/>
              <w:right w:w="28" w:type="dxa"/>
            </w:tcMar>
          </w:tcPr>
          <w:p w14:paraId="31761360"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1</w:t>
            </w:r>
          </w:p>
        </w:tc>
        <w:tc>
          <w:tcPr>
            <w:tcW w:w="2977" w:type="dxa"/>
            <w:tcMar>
              <w:top w:w="28" w:type="dxa"/>
              <w:left w:w="28" w:type="dxa"/>
              <w:bottom w:w="28" w:type="dxa"/>
              <w:right w:w="28" w:type="dxa"/>
            </w:tcMar>
          </w:tcPr>
          <w:p w14:paraId="19D227FD" w14:textId="77777777" w:rsidR="00E97E37" w:rsidRPr="00501C2A" w:rsidRDefault="00E97E37" w:rsidP="002B40C4">
            <w:pPr>
              <w:pStyle w:val="affffa"/>
              <w:widowControl w:val="0"/>
              <w:spacing w:after="120"/>
              <w:jc w:val="left"/>
              <w:rPr>
                <w:rFonts w:ascii="Sylfaen" w:hAnsi="Sylfaen" w:cs="Times New Roman"/>
                <w:noProof/>
                <w:sz w:val="20"/>
              </w:rPr>
            </w:pPr>
            <w:r>
              <w:rPr>
                <w:rFonts w:ascii="Sylfaen" w:hAnsi="Sylfaen"/>
                <w:sz w:val="20"/>
              </w:rPr>
              <w:t>«Արժույթի թվային ծածկագիրը (csdo:UnifiedCurrencyN3Code)» վավերապայմանը լրացնելու դեպքում ատրիբուտը պետք է պարունակի «2022» արժեքը</w:t>
            </w:r>
          </w:p>
        </w:tc>
      </w:tr>
      <w:tr w:rsidR="00713477" w:rsidRPr="00501C2A" w14:paraId="11C4F1E2" w14:textId="77777777" w:rsidTr="00713477">
        <w:trPr>
          <w:gridBefore w:val="1"/>
          <w:wBefore w:w="57" w:type="dxa"/>
          <w:jc w:val="center"/>
        </w:trPr>
        <w:tc>
          <w:tcPr>
            <w:tcW w:w="236" w:type="dxa"/>
            <w:tcBorders>
              <w:top w:val="nil"/>
              <w:left w:val="nil"/>
              <w:bottom w:val="nil"/>
              <w:right w:val="nil"/>
            </w:tcBorders>
            <w:tcMar>
              <w:top w:w="28" w:type="dxa"/>
              <w:left w:w="28" w:type="dxa"/>
              <w:bottom w:w="28" w:type="dxa"/>
              <w:right w:w="28" w:type="dxa"/>
            </w:tcMar>
          </w:tcPr>
          <w:p w14:paraId="06674654" w14:textId="77777777" w:rsidR="00E97E37" w:rsidRPr="00501C2A" w:rsidRDefault="00E97E37" w:rsidP="002B40C4">
            <w:pPr>
              <w:pStyle w:val="affffa"/>
              <w:widowControl w:val="0"/>
              <w:spacing w:after="120"/>
              <w:jc w:val="left"/>
              <w:rPr>
                <w:rFonts w:ascii="Sylfaen" w:hAnsi="Sylfaen" w:cs="Times New Roman"/>
                <w:sz w:val="20"/>
              </w:rPr>
            </w:pPr>
          </w:p>
        </w:tc>
        <w:tc>
          <w:tcPr>
            <w:tcW w:w="161" w:type="dxa"/>
            <w:tcBorders>
              <w:top w:val="nil"/>
              <w:left w:val="nil"/>
              <w:bottom w:val="nil"/>
              <w:right w:val="nil"/>
            </w:tcBorders>
            <w:tcMar>
              <w:top w:w="28" w:type="dxa"/>
              <w:left w:w="28" w:type="dxa"/>
              <w:bottom w:w="28" w:type="dxa"/>
              <w:right w:w="28" w:type="dxa"/>
            </w:tcMar>
          </w:tcPr>
          <w:p w14:paraId="4301C1BB" w14:textId="77777777" w:rsidR="00E97E37" w:rsidRPr="00501C2A" w:rsidRDefault="00E97E37" w:rsidP="002B40C4">
            <w:pPr>
              <w:pStyle w:val="affffa"/>
              <w:widowControl w:val="0"/>
              <w:spacing w:after="120"/>
              <w:jc w:val="left"/>
              <w:rPr>
                <w:rFonts w:ascii="Sylfaen" w:hAnsi="Sylfaen" w:cs="Times New Roman"/>
                <w:sz w:val="20"/>
              </w:rPr>
            </w:pPr>
          </w:p>
        </w:tc>
        <w:tc>
          <w:tcPr>
            <w:tcW w:w="236" w:type="dxa"/>
            <w:gridSpan w:val="2"/>
            <w:tcBorders>
              <w:top w:val="nil"/>
              <w:left w:val="nil"/>
              <w:bottom w:val="nil"/>
              <w:right w:val="nil"/>
            </w:tcBorders>
            <w:tcMar>
              <w:top w:w="28" w:type="dxa"/>
              <w:left w:w="28" w:type="dxa"/>
              <w:bottom w:w="28" w:type="dxa"/>
              <w:right w:w="28" w:type="dxa"/>
            </w:tcMar>
          </w:tcPr>
          <w:p w14:paraId="35720C22" w14:textId="77777777" w:rsidR="00E97E37" w:rsidRPr="00501C2A" w:rsidRDefault="00E97E37" w:rsidP="002B40C4">
            <w:pPr>
              <w:pStyle w:val="affffa"/>
              <w:widowControl w:val="0"/>
              <w:spacing w:after="120"/>
              <w:jc w:val="left"/>
              <w:rPr>
                <w:rFonts w:ascii="Sylfaen" w:hAnsi="Sylfaen" w:cs="Times New Roman"/>
                <w:sz w:val="20"/>
              </w:rPr>
            </w:pPr>
          </w:p>
        </w:tc>
        <w:tc>
          <w:tcPr>
            <w:tcW w:w="2999" w:type="dxa"/>
            <w:gridSpan w:val="4"/>
            <w:tcMar>
              <w:top w:w="28" w:type="dxa"/>
              <w:left w:w="28" w:type="dxa"/>
              <w:bottom w:w="28" w:type="dxa"/>
              <w:right w:w="28" w:type="dxa"/>
            </w:tcMar>
          </w:tcPr>
          <w:p w14:paraId="73484F16"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*.4. Չափման միավորը</w:t>
            </w:r>
          </w:p>
          <w:p w14:paraId="380EFDEC"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(csdo:‌Unified‌Measurement‌Unit‌Code)</w:t>
            </w:r>
          </w:p>
        </w:tc>
        <w:tc>
          <w:tcPr>
            <w:tcW w:w="2268" w:type="dxa"/>
            <w:tcMar>
              <w:top w:w="28" w:type="dxa"/>
              <w:left w:w="28" w:type="dxa"/>
              <w:bottom w:w="28" w:type="dxa"/>
              <w:right w:w="28" w:type="dxa"/>
            </w:tcMar>
          </w:tcPr>
          <w:p w14:paraId="3230152F"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վճարի հաշվարկի հիմքի չափման միավորի ծածկագրային նշագիրը (հատուկ դրույքաչափը)</w:t>
            </w:r>
          </w:p>
        </w:tc>
        <w:tc>
          <w:tcPr>
            <w:tcW w:w="1984" w:type="dxa"/>
            <w:tcMar>
              <w:top w:w="28" w:type="dxa"/>
              <w:left w:w="28" w:type="dxa"/>
              <w:bottom w:w="28" w:type="dxa"/>
              <w:right w:w="28" w:type="dxa"/>
            </w:tcMar>
          </w:tcPr>
          <w:p w14:paraId="79A98CBB"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M.SDE.00177</w:t>
            </w:r>
          </w:p>
        </w:tc>
        <w:tc>
          <w:tcPr>
            <w:tcW w:w="3119" w:type="dxa"/>
            <w:tcMar>
              <w:top w:w="28" w:type="dxa"/>
              <w:left w:w="28" w:type="dxa"/>
              <w:bottom w:w="28" w:type="dxa"/>
              <w:right w:w="28" w:type="dxa"/>
            </w:tcMar>
          </w:tcPr>
          <w:p w14:paraId="7888C7E8"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csdo:‌Unified‌Code20‌Type (M.SDT.00140)</w:t>
            </w:r>
          </w:p>
          <w:p w14:paraId="326A17BA"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2B1D0B92"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lastRenderedPageBreak/>
              <w:t>Նվազագույն երկարությունը՝ 1</w:t>
            </w:r>
          </w:p>
          <w:p w14:paraId="1451A114"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Առավելագույն երկարությունը՝ 20</w:t>
            </w:r>
          </w:p>
        </w:tc>
        <w:tc>
          <w:tcPr>
            <w:tcW w:w="992" w:type="dxa"/>
            <w:tcMar>
              <w:top w:w="28" w:type="dxa"/>
              <w:left w:w="28" w:type="dxa"/>
              <w:bottom w:w="28" w:type="dxa"/>
              <w:right w:w="28" w:type="dxa"/>
            </w:tcMar>
          </w:tcPr>
          <w:p w14:paraId="1A9D4938"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lastRenderedPageBreak/>
              <w:t>0..1</w:t>
            </w:r>
          </w:p>
        </w:tc>
        <w:tc>
          <w:tcPr>
            <w:tcW w:w="2977" w:type="dxa"/>
            <w:tcMar>
              <w:top w:w="28" w:type="dxa"/>
              <w:left w:w="28" w:type="dxa"/>
              <w:bottom w:w="28" w:type="dxa"/>
              <w:right w:w="28" w:type="dxa"/>
            </w:tcMar>
          </w:tcPr>
          <w:p w14:paraId="1F0EB1BA" w14:textId="77777777" w:rsidR="00E97E37" w:rsidRPr="00501C2A" w:rsidRDefault="00E97E37" w:rsidP="002B40C4">
            <w:pPr>
              <w:pStyle w:val="affffa"/>
              <w:widowControl w:val="0"/>
              <w:spacing w:after="120"/>
              <w:jc w:val="left"/>
              <w:rPr>
                <w:rFonts w:ascii="Sylfaen" w:hAnsi="Sylfaen" w:cs="Times New Roman"/>
                <w:noProof/>
                <w:sz w:val="20"/>
              </w:rPr>
            </w:pPr>
          </w:p>
        </w:tc>
      </w:tr>
      <w:tr w:rsidR="00713477" w:rsidRPr="00501C2A" w14:paraId="215935A4" w14:textId="77777777" w:rsidTr="00713477">
        <w:trPr>
          <w:gridBefore w:val="1"/>
          <w:wBefore w:w="57" w:type="dxa"/>
          <w:jc w:val="center"/>
        </w:trPr>
        <w:tc>
          <w:tcPr>
            <w:tcW w:w="236" w:type="dxa"/>
            <w:tcBorders>
              <w:top w:val="nil"/>
              <w:left w:val="nil"/>
              <w:bottom w:val="nil"/>
              <w:right w:val="nil"/>
            </w:tcBorders>
            <w:tcMar>
              <w:top w:w="28" w:type="dxa"/>
              <w:left w:w="28" w:type="dxa"/>
              <w:bottom w:w="28" w:type="dxa"/>
              <w:right w:w="28" w:type="dxa"/>
            </w:tcMar>
          </w:tcPr>
          <w:p w14:paraId="4B801F40" w14:textId="77777777" w:rsidR="00E97E37" w:rsidRPr="00501C2A" w:rsidRDefault="00E97E37" w:rsidP="002B40C4">
            <w:pPr>
              <w:pStyle w:val="affffa"/>
              <w:widowControl w:val="0"/>
              <w:spacing w:after="120"/>
              <w:jc w:val="left"/>
              <w:rPr>
                <w:rFonts w:ascii="Sylfaen" w:hAnsi="Sylfaen" w:cs="Times New Roman"/>
                <w:sz w:val="20"/>
              </w:rPr>
            </w:pPr>
          </w:p>
        </w:tc>
        <w:tc>
          <w:tcPr>
            <w:tcW w:w="161" w:type="dxa"/>
            <w:tcBorders>
              <w:top w:val="nil"/>
              <w:left w:val="nil"/>
              <w:bottom w:val="nil"/>
              <w:right w:val="nil"/>
            </w:tcBorders>
            <w:tcMar>
              <w:top w:w="28" w:type="dxa"/>
              <w:left w:w="28" w:type="dxa"/>
              <w:bottom w:w="28" w:type="dxa"/>
              <w:right w:w="28" w:type="dxa"/>
            </w:tcMar>
          </w:tcPr>
          <w:p w14:paraId="0D3BC447" w14:textId="77777777" w:rsidR="00E97E37" w:rsidRPr="00501C2A" w:rsidRDefault="00E97E37" w:rsidP="002B40C4">
            <w:pPr>
              <w:pStyle w:val="affffa"/>
              <w:widowControl w:val="0"/>
              <w:spacing w:after="120"/>
              <w:jc w:val="left"/>
              <w:rPr>
                <w:rFonts w:ascii="Sylfaen" w:hAnsi="Sylfaen" w:cs="Times New Roman"/>
                <w:sz w:val="20"/>
              </w:rPr>
            </w:pPr>
          </w:p>
        </w:tc>
        <w:tc>
          <w:tcPr>
            <w:tcW w:w="236" w:type="dxa"/>
            <w:gridSpan w:val="2"/>
            <w:tcBorders>
              <w:top w:val="nil"/>
              <w:left w:val="nil"/>
              <w:bottom w:val="nil"/>
              <w:right w:val="nil"/>
            </w:tcBorders>
            <w:tcMar>
              <w:top w:w="28" w:type="dxa"/>
              <w:left w:w="28" w:type="dxa"/>
              <w:bottom w:w="28" w:type="dxa"/>
              <w:right w:w="28" w:type="dxa"/>
            </w:tcMar>
          </w:tcPr>
          <w:p w14:paraId="48E58C18"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293C4651" w14:textId="77777777" w:rsidR="00E97E37" w:rsidRPr="00501C2A" w:rsidRDefault="00E97E37" w:rsidP="002B40C4">
            <w:pPr>
              <w:pStyle w:val="affffa"/>
              <w:widowControl w:val="0"/>
              <w:spacing w:after="120"/>
              <w:jc w:val="left"/>
              <w:rPr>
                <w:rFonts w:ascii="Sylfaen" w:hAnsi="Sylfaen" w:cs="Times New Roman"/>
                <w:sz w:val="20"/>
              </w:rPr>
            </w:pPr>
          </w:p>
        </w:tc>
        <w:tc>
          <w:tcPr>
            <w:tcW w:w="2801" w:type="dxa"/>
            <w:gridSpan w:val="3"/>
            <w:tcMar>
              <w:top w:w="28" w:type="dxa"/>
              <w:left w:w="28" w:type="dxa"/>
              <w:bottom w:w="28" w:type="dxa"/>
              <w:right w:w="28" w:type="dxa"/>
            </w:tcMar>
          </w:tcPr>
          <w:p w14:paraId="086263DA"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 տեղեկագրքի (դասակարգչի) նույնականացուցիչը</w:t>
            </w:r>
          </w:p>
          <w:p w14:paraId="419D4E2E"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(code​List​Id ատրիբուտ)</w:t>
            </w:r>
          </w:p>
        </w:tc>
        <w:tc>
          <w:tcPr>
            <w:tcW w:w="2268" w:type="dxa"/>
            <w:tcMar>
              <w:top w:w="28" w:type="dxa"/>
              <w:left w:w="28" w:type="dxa"/>
              <w:bottom w:w="28" w:type="dxa"/>
              <w:right w:w="28" w:type="dxa"/>
            </w:tcMar>
          </w:tcPr>
          <w:p w14:paraId="4ACD0617"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տեղեկագրքի (դասակարգչի) նշագիրը, որին համապատասխան, նշված է ծածկագիրը</w:t>
            </w:r>
          </w:p>
        </w:tc>
        <w:tc>
          <w:tcPr>
            <w:tcW w:w="1984" w:type="dxa"/>
            <w:tcMar>
              <w:top w:w="28" w:type="dxa"/>
              <w:left w:w="28" w:type="dxa"/>
              <w:bottom w:w="28" w:type="dxa"/>
              <w:right w:w="28" w:type="dxa"/>
            </w:tcMar>
          </w:tcPr>
          <w:p w14:paraId="366F6FDB"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w:t>
            </w:r>
          </w:p>
        </w:tc>
        <w:tc>
          <w:tcPr>
            <w:tcW w:w="3119" w:type="dxa"/>
            <w:tcMar>
              <w:top w:w="28" w:type="dxa"/>
              <w:left w:w="28" w:type="dxa"/>
              <w:bottom w:w="28" w:type="dxa"/>
              <w:right w:w="28" w:type="dxa"/>
            </w:tcMar>
          </w:tcPr>
          <w:p w14:paraId="6C22F3AE"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csdo:‌Reference‌Data‌Id‌Type (M.SDT.00091)</w:t>
            </w:r>
          </w:p>
          <w:p w14:paraId="13EB5339"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Պայմանանշանների նորմալացված տողը:</w:t>
            </w:r>
          </w:p>
          <w:p w14:paraId="45E472AB"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Նվազագույն երկարությունը՝ 1</w:t>
            </w:r>
          </w:p>
          <w:p w14:paraId="680FF677"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Առավելագույն երկարությունը՝ 20</w:t>
            </w:r>
          </w:p>
        </w:tc>
        <w:tc>
          <w:tcPr>
            <w:tcW w:w="992" w:type="dxa"/>
            <w:tcMar>
              <w:top w:w="28" w:type="dxa"/>
              <w:left w:w="28" w:type="dxa"/>
              <w:bottom w:w="28" w:type="dxa"/>
              <w:right w:w="28" w:type="dxa"/>
            </w:tcMar>
          </w:tcPr>
          <w:p w14:paraId="476F2618"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1</w:t>
            </w:r>
          </w:p>
        </w:tc>
        <w:tc>
          <w:tcPr>
            <w:tcW w:w="2977" w:type="dxa"/>
            <w:tcMar>
              <w:top w:w="28" w:type="dxa"/>
              <w:left w:w="28" w:type="dxa"/>
              <w:bottom w:w="28" w:type="dxa"/>
              <w:right w:w="28" w:type="dxa"/>
            </w:tcMar>
          </w:tcPr>
          <w:p w14:paraId="0E155205" w14:textId="77777777" w:rsidR="00E97E37" w:rsidRPr="00501C2A" w:rsidRDefault="00E97E37" w:rsidP="002B40C4">
            <w:pPr>
              <w:pStyle w:val="affffa"/>
              <w:widowControl w:val="0"/>
              <w:spacing w:after="120"/>
              <w:jc w:val="left"/>
              <w:rPr>
                <w:rFonts w:ascii="Sylfaen" w:hAnsi="Sylfaen" w:cs="Times New Roman"/>
                <w:noProof/>
                <w:sz w:val="20"/>
              </w:rPr>
            </w:pPr>
            <w:r>
              <w:rPr>
                <w:rFonts w:ascii="Sylfaen" w:hAnsi="Sylfaen"/>
                <w:sz w:val="20"/>
              </w:rPr>
              <w:t>«Չափման միավորը (csdo:UnifiedMeasurementUnitCode)» վավերապայմանը լրացնելու դեպքում ատրիբուտը պետք է պարունակի հետևյալ արժեքներից մեկը՝</w:t>
            </w:r>
          </w:p>
          <w:p w14:paraId="62F8417C" w14:textId="77777777" w:rsidR="00E97E37" w:rsidRPr="00501C2A" w:rsidRDefault="00E97E37" w:rsidP="002B40C4">
            <w:pPr>
              <w:pStyle w:val="affffa"/>
              <w:widowControl w:val="0"/>
              <w:spacing w:after="120"/>
              <w:jc w:val="left"/>
              <w:rPr>
                <w:rFonts w:ascii="Sylfaen" w:hAnsi="Sylfaen" w:cs="Times New Roman"/>
                <w:noProof/>
                <w:sz w:val="20"/>
              </w:rPr>
            </w:pPr>
            <w:r>
              <w:rPr>
                <w:rFonts w:ascii="Sylfaen" w:hAnsi="Sylfaen"/>
                <w:sz w:val="20"/>
              </w:rPr>
              <w:t>2016՝ չափման միավորների դասակարգչի օգտագործման դեպքում.</w:t>
            </w:r>
          </w:p>
          <w:p w14:paraId="68F530AC" w14:textId="77777777" w:rsidR="00E97E37" w:rsidRPr="00501C2A" w:rsidRDefault="00E97E37" w:rsidP="002B40C4">
            <w:pPr>
              <w:pStyle w:val="affffa"/>
              <w:widowControl w:val="0"/>
              <w:spacing w:after="120"/>
              <w:jc w:val="left"/>
              <w:rPr>
                <w:rFonts w:ascii="Sylfaen" w:hAnsi="Sylfaen" w:cs="Times New Roman"/>
                <w:noProof/>
                <w:sz w:val="20"/>
              </w:rPr>
            </w:pPr>
            <w:r>
              <w:rPr>
                <w:rFonts w:ascii="Sylfaen" w:hAnsi="Sylfaen"/>
                <w:sz w:val="20"/>
              </w:rPr>
              <w:t>2020՝ մաքսատուրքերը, հարկերը հաշվարկելիս օգտագործվող լրացուցիչ բնութագրերի և պարամետրերի դասակարգչի օգտագործման դեպքում</w:t>
            </w:r>
          </w:p>
        </w:tc>
      </w:tr>
      <w:tr w:rsidR="00713477" w:rsidRPr="00501C2A" w14:paraId="77ABE966" w14:textId="77777777" w:rsidTr="00713477">
        <w:trPr>
          <w:gridBefore w:val="1"/>
          <w:wBefore w:w="57" w:type="dxa"/>
          <w:jc w:val="center"/>
        </w:trPr>
        <w:tc>
          <w:tcPr>
            <w:tcW w:w="236" w:type="dxa"/>
            <w:tcBorders>
              <w:top w:val="nil"/>
              <w:left w:val="nil"/>
              <w:bottom w:val="nil"/>
              <w:right w:val="nil"/>
            </w:tcBorders>
            <w:tcMar>
              <w:top w:w="28" w:type="dxa"/>
              <w:left w:w="28" w:type="dxa"/>
              <w:bottom w:w="28" w:type="dxa"/>
              <w:right w:w="28" w:type="dxa"/>
            </w:tcMar>
          </w:tcPr>
          <w:p w14:paraId="766B916B" w14:textId="77777777" w:rsidR="00E97E37" w:rsidRPr="00501C2A" w:rsidRDefault="00E97E37" w:rsidP="002B40C4">
            <w:pPr>
              <w:pStyle w:val="affffa"/>
              <w:widowControl w:val="0"/>
              <w:spacing w:after="120"/>
              <w:jc w:val="left"/>
              <w:rPr>
                <w:rFonts w:ascii="Sylfaen" w:hAnsi="Sylfaen" w:cs="Times New Roman"/>
                <w:sz w:val="20"/>
              </w:rPr>
            </w:pPr>
          </w:p>
        </w:tc>
        <w:tc>
          <w:tcPr>
            <w:tcW w:w="161" w:type="dxa"/>
            <w:tcBorders>
              <w:top w:val="nil"/>
              <w:left w:val="nil"/>
              <w:bottom w:val="nil"/>
              <w:right w:val="nil"/>
            </w:tcBorders>
            <w:tcMar>
              <w:top w:w="28" w:type="dxa"/>
              <w:left w:w="28" w:type="dxa"/>
              <w:bottom w:w="28" w:type="dxa"/>
              <w:right w:w="28" w:type="dxa"/>
            </w:tcMar>
          </w:tcPr>
          <w:p w14:paraId="17B6A298" w14:textId="77777777" w:rsidR="00E97E37" w:rsidRPr="00501C2A" w:rsidRDefault="00E97E37" w:rsidP="002B40C4">
            <w:pPr>
              <w:pStyle w:val="affffa"/>
              <w:widowControl w:val="0"/>
              <w:spacing w:after="120"/>
              <w:jc w:val="left"/>
              <w:rPr>
                <w:rFonts w:ascii="Sylfaen" w:hAnsi="Sylfaen" w:cs="Times New Roman"/>
                <w:sz w:val="20"/>
              </w:rPr>
            </w:pPr>
          </w:p>
        </w:tc>
        <w:tc>
          <w:tcPr>
            <w:tcW w:w="236" w:type="dxa"/>
            <w:gridSpan w:val="2"/>
            <w:tcBorders>
              <w:top w:val="nil"/>
              <w:left w:val="nil"/>
              <w:bottom w:val="nil"/>
              <w:right w:val="nil"/>
            </w:tcBorders>
            <w:tcMar>
              <w:top w:w="28" w:type="dxa"/>
              <w:left w:w="28" w:type="dxa"/>
              <w:bottom w:w="28" w:type="dxa"/>
              <w:right w:w="28" w:type="dxa"/>
            </w:tcMar>
          </w:tcPr>
          <w:p w14:paraId="54886A46" w14:textId="77777777" w:rsidR="00E97E37" w:rsidRPr="00501C2A" w:rsidRDefault="00E97E37" w:rsidP="002B40C4">
            <w:pPr>
              <w:pStyle w:val="affffa"/>
              <w:widowControl w:val="0"/>
              <w:spacing w:after="120"/>
              <w:jc w:val="left"/>
              <w:rPr>
                <w:rFonts w:ascii="Sylfaen" w:hAnsi="Sylfaen" w:cs="Times New Roman"/>
                <w:sz w:val="20"/>
              </w:rPr>
            </w:pPr>
          </w:p>
        </w:tc>
        <w:tc>
          <w:tcPr>
            <w:tcW w:w="2999" w:type="dxa"/>
            <w:gridSpan w:val="4"/>
            <w:tcMar>
              <w:top w:w="28" w:type="dxa"/>
              <w:left w:w="28" w:type="dxa"/>
              <w:bottom w:w="28" w:type="dxa"/>
              <w:right w:w="28" w:type="dxa"/>
            </w:tcMar>
          </w:tcPr>
          <w:p w14:paraId="1061DD18"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*.5. Վճարի օգտագործվող դրույքաչափը</w:t>
            </w:r>
          </w:p>
          <w:p w14:paraId="156B9725"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(cacdo:‌Effective‌Customs‌Rate‌Details)</w:t>
            </w:r>
          </w:p>
        </w:tc>
        <w:tc>
          <w:tcPr>
            <w:tcW w:w="2268" w:type="dxa"/>
            <w:tcMar>
              <w:top w:w="28" w:type="dxa"/>
              <w:left w:w="28" w:type="dxa"/>
              <w:bottom w:w="28" w:type="dxa"/>
              <w:right w:w="28" w:type="dxa"/>
            </w:tcMar>
          </w:tcPr>
          <w:p w14:paraId="5B922D79"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 xml:space="preserve">հաշվարկման ժամանակ օգտագործվող՝ վճարի դրույքաչափի, տույժի դրույքաչափի կամ վերաֆինանսավորման դրույքաչափի (հիմնական տոկոսադրույքի, հաշվադրույքի) մասին </w:t>
            </w:r>
            <w:r>
              <w:rPr>
                <w:rFonts w:ascii="Sylfaen" w:hAnsi="Sylfaen"/>
                <w:sz w:val="20"/>
              </w:rPr>
              <w:lastRenderedPageBreak/>
              <w:t>տեղեկությունները</w:t>
            </w:r>
          </w:p>
        </w:tc>
        <w:tc>
          <w:tcPr>
            <w:tcW w:w="1984" w:type="dxa"/>
            <w:tcMar>
              <w:top w:w="28" w:type="dxa"/>
              <w:left w:w="28" w:type="dxa"/>
              <w:bottom w:w="28" w:type="dxa"/>
              <w:right w:w="28" w:type="dxa"/>
            </w:tcMar>
          </w:tcPr>
          <w:p w14:paraId="11E75C4B"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lastRenderedPageBreak/>
              <w:t>M.CA.CDE.00445</w:t>
            </w:r>
          </w:p>
        </w:tc>
        <w:tc>
          <w:tcPr>
            <w:tcW w:w="3119" w:type="dxa"/>
            <w:tcMar>
              <w:top w:w="28" w:type="dxa"/>
              <w:left w:w="28" w:type="dxa"/>
              <w:bottom w:w="28" w:type="dxa"/>
              <w:right w:w="28" w:type="dxa"/>
            </w:tcMar>
          </w:tcPr>
          <w:p w14:paraId="73CC5AD9"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cacdo:‌Duty‌Tax‌Fee‌Rate‌Details‌Type (M.CA.CDT.00115)</w:t>
            </w:r>
          </w:p>
          <w:p w14:paraId="01C61A1E"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Որոշվում է ներդրված տարրերի արժեքների տիրույթներով</w:t>
            </w:r>
          </w:p>
        </w:tc>
        <w:tc>
          <w:tcPr>
            <w:tcW w:w="992" w:type="dxa"/>
            <w:tcMar>
              <w:top w:w="28" w:type="dxa"/>
              <w:left w:w="28" w:type="dxa"/>
              <w:bottom w:w="28" w:type="dxa"/>
              <w:right w:w="28" w:type="dxa"/>
            </w:tcMar>
          </w:tcPr>
          <w:p w14:paraId="27E497F0"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0..1</w:t>
            </w:r>
          </w:p>
        </w:tc>
        <w:tc>
          <w:tcPr>
            <w:tcW w:w="2977" w:type="dxa"/>
            <w:tcMar>
              <w:top w:w="28" w:type="dxa"/>
              <w:left w:w="28" w:type="dxa"/>
              <w:bottom w:w="28" w:type="dxa"/>
              <w:right w:w="28" w:type="dxa"/>
            </w:tcMar>
          </w:tcPr>
          <w:p w14:paraId="07A59E05" w14:textId="77777777" w:rsidR="00E97E37" w:rsidRPr="00501C2A" w:rsidRDefault="00E97E37" w:rsidP="002B40C4">
            <w:pPr>
              <w:pStyle w:val="affffa"/>
              <w:widowControl w:val="0"/>
              <w:spacing w:after="120"/>
              <w:jc w:val="left"/>
              <w:rPr>
                <w:rFonts w:ascii="Sylfaen" w:hAnsi="Sylfaen" w:cs="Times New Roman"/>
                <w:noProof/>
                <w:sz w:val="20"/>
              </w:rPr>
            </w:pPr>
          </w:p>
        </w:tc>
      </w:tr>
      <w:tr w:rsidR="00713477" w:rsidRPr="00501C2A" w14:paraId="4D791D9C" w14:textId="77777777" w:rsidTr="00713477">
        <w:trPr>
          <w:gridBefore w:val="1"/>
          <w:wBefore w:w="57" w:type="dxa"/>
          <w:jc w:val="center"/>
        </w:trPr>
        <w:tc>
          <w:tcPr>
            <w:tcW w:w="236" w:type="dxa"/>
            <w:tcBorders>
              <w:top w:val="nil"/>
              <w:left w:val="nil"/>
              <w:bottom w:val="nil"/>
              <w:right w:val="nil"/>
            </w:tcBorders>
            <w:tcMar>
              <w:top w:w="28" w:type="dxa"/>
              <w:left w:w="28" w:type="dxa"/>
              <w:bottom w:w="28" w:type="dxa"/>
              <w:right w:w="28" w:type="dxa"/>
            </w:tcMar>
          </w:tcPr>
          <w:p w14:paraId="1925E81E" w14:textId="77777777" w:rsidR="00E97E37" w:rsidRPr="00501C2A" w:rsidRDefault="00E97E37" w:rsidP="002B40C4">
            <w:pPr>
              <w:pStyle w:val="affffa"/>
              <w:widowControl w:val="0"/>
              <w:spacing w:after="120"/>
              <w:jc w:val="left"/>
              <w:rPr>
                <w:rFonts w:ascii="Sylfaen" w:hAnsi="Sylfaen" w:cs="Times New Roman"/>
                <w:sz w:val="20"/>
              </w:rPr>
            </w:pPr>
          </w:p>
        </w:tc>
        <w:tc>
          <w:tcPr>
            <w:tcW w:w="161" w:type="dxa"/>
            <w:tcBorders>
              <w:top w:val="nil"/>
              <w:left w:val="nil"/>
              <w:bottom w:val="nil"/>
              <w:right w:val="nil"/>
            </w:tcBorders>
            <w:tcMar>
              <w:top w:w="28" w:type="dxa"/>
              <w:left w:w="28" w:type="dxa"/>
              <w:bottom w:w="28" w:type="dxa"/>
              <w:right w:w="28" w:type="dxa"/>
            </w:tcMar>
          </w:tcPr>
          <w:p w14:paraId="5E467654" w14:textId="77777777" w:rsidR="00E97E37" w:rsidRPr="00501C2A" w:rsidRDefault="00E97E37" w:rsidP="002B40C4">
            <w:pPr>
              <w:pStyle w:val="affffa"/>
              <w:widowControl w:val="0"/>
              <w:spacing w:after="120"/>
              <w:jc w:val="left"/>
              <w:rPr>
                <w:rFonts w:ascii="Sylfaen" w:hAnsi="Sylfaen" w:cs="Times New Roman"/>
                <w:sz w:val="20"/>
              </w:rPr>
            </w:pPr>
          </w:p>
        </w:tc>
        <w:tc>
          <w:tcPr>
            <w:tcW w:w="236" w:type="dxa"/>
            <w:gridSpan w:val="2"/>
            <w:tcBorders>
              <w:top w:val="nil"/>
              <w:left w:val="nil"/>
              <w:bottom w:val="nil"/>
              <w:right w:val="nil"/>
            </w:tcBorders>
            <w:tcMar>
              <w:top w:w="28" w:type="dxa"/>
              <w:left w:w="28" w:type="dxa"/>
              <w:bottom w:w="28" w:type="dxa"/>
              <w:right w:w="28" w:type="dxa"/>
            </w:tcMar>
          </w:tcPr>
          <w:p w14:paraId="50364D88"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4E492C27" w14:textId="77777777" w:rsidR="00E97E37" w:rsidRPr="00501C2A" w:rsidRDefault="00E97E37" w:rsidP="002B40C4">
            <w:pPr>
              <w:pStyle w:val="affffa"/>
              <w:widowControl w:val="0"/>
              <w:spacing w:after="120"/>
              <w:jc w:val="left"/>
              <w:rPr>
                <w:rFonts w:ascii="Sylfaen" w:hAnsi="Sylfaen" w:cs="Times New Roman"/>
                <w:sz w:val="20"/>
              </w:rPr>
            </w:pPr>
          </w:p>
        </w:tc>
        <w:tc>
          <w:tcPr>
            <w:tcW w:w="2801" w:type="dxa"/>
            <w:gridSpan w:val="3"/>
            <w:tcMar>
              <w:top w:w="28" w:type="dxa"/>
              <w:left w:w="28" w:type="dxa"/>
              <w:bottom w:w="28" w:type="dxa"/>
              <w:right w:w="28" w:type="dxa"/>
            </w:tcMar>
          </w:tcPr>
          <w:p w14:paraId="682FB486"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*.5.1. Մաքսային վճարի դրույքաչափի տեսակը</w:t>
            </w:r>
          </w:p>
          <w:p w14:paraId="092D6927"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(casdo:‌Duty‌Tax‌Fee‌Rate‌Kind‌Code)</w:t>
            </w:r>
          </w:p>
        </w:tc>
        <w:tc>
          <w:tcPr>
            <w:tcW w:w="2268" w:type="dxa"/>
            <w:tcMar>
              <w:top w:w="28" w:type="dxa"/>
              <w:left w:w="28" w:type="dxa"/>
              <w:bottom w:w="28" w:type="dxa"/>
              <w:right w:w="28" w:type="dxa"/>
            </w:tcMar>
          </w:tcPr>
          <w:p w14:paraId="2E27A2EF"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դրույքաչափի տեսակի ծածկագրային նշագիրը</w:t>
            </w:r>
          </w:p>
        </w:tc>
        <w:tc>
          <w:tcPr>
            <w:tcW w:w="1984" w:type="dxa"/>
            <w:tcMar>
              <w:top w:w="28" w:type="dxa"/>
              <w:left w:w="28" w:type="dxa"/>
              <w:bottom w:w="28" w:type="dxa"/>
              <w:right w:w="28" w:type="dxa"/>
            </w:tcMar>
          </w:tcPr>
          <w:p w14:paraId="41A27348"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M.CA.SDE.00245</w:t>
            </w:r>
          </w:p>
        </w:tc>
        <w:tc>
          <w:tcPr>
            <w:tcW w:w="3119" w:type="dxa"/>
            <w:tcMar>
              <w:top w:w="28" w:type="dxa"/>
              <w:left w:w="28" w:type="dxa"/>
              <w:bottom w:w="28" w:type="dxa"/>
              <w:right w:w="28" w:type="dxa"/>
            </w:tcMar>
          </w:tcPr>
          <w:p w14:paraId="102D5D70"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casdo:‌Duty‌Tax‌Fee‌Rate‌Kind‌Code‌Type (M.CA.SDT.00159)</w:t>
            </w:r>
          </w:p>
          <w:p w14:paraId="376641B8"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Ծածկագրի արժեքը՝ մաքսային վճարի դրույքաչափերի տեսակների ցանկին համապատասխան:</w:t>
            </w:r>
          </w:p>
          <w:p w14:paraId="68F3F3E0"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Երկարությունը՝ 1</w:t>
            </w:r>
          </w:p>
        </w:tc>
        <w:tc>
          <w:tcPr>
            <w:tcW w:w="992" w:type="dxa"/>
            <w:tcMar>
              <w:top w:w="28" w:type="dxa"/>
              <w:left w:w="28" w:type="dxa"/>
              <w:bottom w:w="28" w:type="dxa"/>
              <w:right w:w="28" w:type="dxa"/>
            </w:tcMar>
          </w:tcPr>
          <w:p w14:paraId="71DFD5E1"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0..1</w:t>
            </w:r>
          </w:p>
        </w:tc>
        <w:tc>
          <w:tcPr>
            <w:tcW w:w="2977" w:type="dxa"/>
            <w:tcMar>
              <w:top w:w="28" w:type="dxa"/>
              <w:left w:w="28" w:type="dxa"/>
              <w:bottom w:w="28" w:type="dxa"/>
              <w:right w:w="28" w:type="dxa"/>
            </w:tcMar>
          </w:tcPr>
          <w:p w14:paraId="331CFC18" w14:textId="77777777" w:rsidR="00E97E37" w:rsidRPr="00501C2A" w:rsidRDefault="00E97E37" w:rsidP="002B40C4">
            <w:pPr>
              <w:pStyle w:val="affffa"/>
              <w:widowControl w:val="0"/>
              <w:spacing w:after="120"/>
              <w:jc w:val="left"/>
              <w:rPr>
                <w:rFonts w:ascii="Sylfaen" w:hAnsi="Sylfaen" w:cs="Times New Roman"/>
                <w:noProof/>
                <w:sz w:val="20"/>
              </w:rPr>
            </w:pPr>
            <w:r>
              <w:rPr>
                <w:rFonts w:ascii="Sylfaen" w:hAnsi="Sylfaen"/>
                <w:sz w:val="20"/>
              </w:rPr>
              <w:t>վավերապայմանը պետք է ընդունի հետևյալ արժեքներից մեկը՝</w:t>
            </w:r>
          </w:p>
          <w:p w14:paraId="79FFF929" w14:textId="77777777" w:rsidR="00E97E37" w:rsidRPr="00501C2A" w:rsidRDefault="00E97E37" w:rsidP="002B40C4">
            <w:pPr>
              <w:pStyle w:val="affffa"/>
              <w:widowControl w:val="0"/>
              <w:spacing w:after="120"/>
              <w:jc w:val="left"/>
              <w:rPr>
                <w:rFonts w:ascii="Sylfaen" w:hAnsi="Sylfaen" w:cs="Times New Roman"/>
                <w:noProof/>
                <w:sz w:val="20"/>
              </w:rPr>
            </w:pPr>
            <w:r>
              <w:rPr>
                <w:rFonts w:ascii="Sylfaen" w:hAnsi="Sylfaen"/>
                <w:sz w:val="20"/>
              </w:rPr>
              <w:t>%՝ տոկոսներով արտահայտված դրույքաչափ (ադվալորային դրույքաչափ (համակցված դրույքաչափի ադվալորային բաղադրիչ), վերաֆինանսավորման դրույքաչափ (առանցքային դրույքաչափ, հաշվառման դրույքաչափ) տոկոսադրույք).</w:t>
            </w:r>
          </w:p>
          <w:p w14:paraId="6C068EEE" w14:textId="77777777" w:rsidR="00E97E37" w:rsidRPr="00501C2A" w:rsidRDefault="00E97E37" w:rsidP="002B40C4">
            <w:pPr>
              <w:pStyle w:val="affffa"/>
              <w:widowControl w:val="0"/>
              <w:spacing w:after="120"/>
              <w:jc w:val="left"/>
              <w:rPr>
                <w:rFonts w:ascii="Sylfaen" w:hAnsi="Sylfaen" w:cs="Times New Roman"/>
                <w:noProof/>
                <w:sz w:val="20"/>
              </w:rPr>
            </w:pPr>
            <w:r>
              <w:rPr>
                <w:rFonts w:ascii="Sylfaen" w:hAnsi="Sylfaen"/>
                <w:sz w:val="20"/>
              </w:rPr>
              <w:t>*՝ հատուկ դրույքաչափ (համակցված դրույքաչափի հատուկ բաղադրիչ)․</w:t>
            </w:r>
          </w:p>
          <w:p w14:paraId="52A6362C" w14:textId="77777777" w:rsidR="00E97E37" w:rsidRPr="00501C2A" w:rsidRDefault="00E97E37" w:rsidP="002B40C4">
            <w:pPr>
              <w:pStyle w:val="affffa"/>
              <w:widowControl w:val="0"/>
              <w:spacing w:after="120"/>
              <w:jc w:val="left"/>
              <w:rPr>
                <w:rFonts w:ascii="Sylfaen" w:hAnsi="Sylfaen" w:cs="Times New Roman"/>
                <w:noProof/>
                <w:sz w:val="20"/>
              </w:rPr>
            </w:pPr>
            <w:r>
              <w:rPr>
                <w:rFonts w:ascii="Sylfaen" w:hAnsi="Sylfaen"/>
                <w:sz w:val="20"/>
              </w:rPr>
              <w:t>S՝ Ղազախստանի Հանրապետության համար վճարների հատկանիշը</w:t>
            </w:r>
          </w:p>
        </w:tc>
      </w:tr>
      <w:tr w:rsidR="00713477" w:rsidRPr="00501C2A" w14:paraId="149BEC1F" w14:textId="77777777" w:rsidTr="00713477">
        <w:trPr>
          <w:gridBefore w:val="1"/>
          <w:wBefore w:w="57" w:type="dxa"/>
          <w:jc w:val="center"/>
        </w:trPr>
        <w:tc>
          <w:tcPr>
            <w:tcW w:w="236" w:type="dxa"/>
            <w:tcBorders>
              <w:top w:val="nil"/>
              <w:left w:val="nil"/>
              <w:bottom w:val="nil"/>
              <w:right w:val="nil"/>
            </w:tcBorders>
            <w:tcMar>
              <w:top w:w="28" w:type="dxa"/>
              <w:left w:w="28" w:type="dxa"/>
              <w:bottom w:w="28" w:type="dxa"/>
              <w:right w:w="28" w:type="dxa"/>
            </w:tcMar>
          </w:tcPr>
          <w:p w14:paraId="3A71CB87" w14:textId="77777777" w:rsidR="00E97E37" w:rsidRPr="00501C2A" w:rsidRDefault="00E97E37" w:rsidP="002B40C4">
            <w:pPr>
              <w:pStyle w:val="affffa"/>
              <w:widowControl w:val="0"/>
              <w:spacing w:after="120"/>
              <w:jc w:val="left"/>
              <w:rPr>
                <w:rFonts w:ascii="Sylfaen" w:hAnsi="Sylfaen" w:cs="Times New Roman"/>
                <w:sz w:val="20"/>
              </w:rPr>
            </w:pPr>
          </w:p>
        </w:tc>
        <w:tc>
          <w:tcPr>
            <w:tcW w:w="161" w:type="dxa"/>
            <w:tcBorders>
              <w:top w:val="nil"/>
              <w:left w:val="nil"/>
              <w:bottom w:val="nil"/>
              <w:right w:val="nil"/>
            </w:tcBorders>
            <w:tcMar>
              <w:top w:w="28" w:type="dxa"/>
              <w:left w:w="28" w:type="dxa"/>
              <w:bottom w:w="28" w:type="dxa"/>
              <w:right w:w="28" w:type="dxa"/>
            </w:tcMar>
          </w:tcPr>
          <w:p w14:paraId="3A99DC6D" w14:textId="77777777" w:rsidR="00E97E37" w:rsidRPr="00501C2A" w:rsidRDefault="00E97E37" w:rsidP="002B40C4">
            <w:pPr>
              <w:pStyle w:val="affffa"/>
              <w:widowControl w:val="0"/>
              <w:spacing w:after="120"/>
              <w:jc w:val="left"/>
              <w:rPr>
                <w:rFonts w:ascii="Sylfaen" w:hAnsi="Sylfaen" w:cs="Times New Roman"/>
                <w:sz w:val="20"/>
              </w:rPr>
            </w:pPr>
          </w:p>
        </w:tc>
        <w:tc>
          <w:tcPr>
            <w:tcW w:w="236" w:type="dxa"/>
            <w:gridSpan w:val="2"/>
            <w:tcBorders>
              <w:top w:val="nil"/>
              <w:left w:val="nil"/>
              <w:bottom w:val="nil"/>
              <w:right w:val="nil"/>
            </w:tcBorders>
            <w:tcMar>
              <w:top w:w="28" w:type="dxa"/>
              <w:left w:w="28" w:type="dxa"/>
              <w:bottom w:w="28" w:type="dxa"/>
              <w:right w:w="28" w:type="dxa"/>
            </w:tcMar>
          </w:tcPr>
          <w:p w14:paraId="3BAA0808"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0502EADC" w14:textId="77777777" w:rsidR="00E97E37" w:rsidRPr="00501C2A" w:rsidRDefault="00E97E37" w:rsidP="002B40C4">
            <w:pPr>
              <w:pStyle w:val="affffa"/>
              <w:widowControl w:val="0"/>
              <w:spacing w:after="120"/>
              <w:jc w:val="left"/>
              <w:rPr>
                <w:rFonts w:ascii="Sylfaen" w:hAnsi="Sylfaen" w:cs="Times New Roman"/>
                <w:sz w:val="20"/>
              </w:rPr>
            </w:pPr>
          </w:p>
        </w:tc>
        <w:tc>
          <w:tcPr>
            <w:tcW w:w="2801" w:type="dxa"/>
            <w:gridSpan w:val="3"/>
            <w:tcMar>
              <w:top w:w="28" w:type="dxa"/>
              <w:left w:w="28" w:type="dxa"/>
              <w:bottom w:w="28" w:type="dxa"/>
              <w:right w:w="28" w:type="dxa"/>
            </w:tcMar>
          </w:tcPr>
          <w:p w14:paraId="5BF8A621"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*.5.2. Մաքսային վճարի դրույքաչափը</w:t>
            </w:r>
          </w:p>
          <w:p w14:paraId="6D0A2045"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(casdo:‌Duty‌Tax‌Fee‌Rate‌Value)</w:t>
            </w:r>
          </w:p>
        </w:tc>
        <w:tc>
          <w:tcPr>
            <w:tcW w:w="2268" w:type="dxa"/>
            <w:tcMar>
              <w:top w:w="28" w:type="dxa"/>
              <w:left w:w="28" w:type="dxa"/>
              <w:bottom w:w="28" w:type="dxa"/>
              <w:right w:w="28" w:type="dxa"/>
            </w:tcMar>
          </w:tcPr>
          <w:p w14:paraId="3884E091"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դրույքաչափի արժեքը (չափը)</w:t>
            </w:r>
          </w:p>
        </w:tc>
        <w:tc>
          <w:tcPr>
            <w:tcW w:w="1984" w:type="dxa"/>
            <w:tcMar>
              <w:top w:w="28" w:type="dxa"/>
              <w:left w:w="28" w:type="dxa"/>
              <w:bottom w:w="28" w:type="dxa"/>
              <w:right w:w="28" w:type="dxa"/>
            </w:tcMar>
          </w:tcPr>
          <w:p w14:paraId="5CA7EAEC"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M.CA.SDE.00022</w:t>
            </w:r>
          </w:p>
        </w:tc>
        <w:tc>
          <w:tcPr>
            <w:tcW w:w="3119" w:type="dxa"/>
            <w:tcMar>
              <w:top w:w="28" w:type="dxa"/>
              <w:left w:w="28" w:type="dxa"/>
              <w:bottom w:w="28" w:type="dxa"/>
              <w:right w:w="28" w:type="dxa"/>
            </w:tcMar>
          </w:tcPr>
          <w:p w14:paraId="30EC4E2E"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casdo:‌Rate‌Value‌Type (M.CA.SDT.00121)</w:t>
            </w:r>
          </w:p>
          <w:p w14:paraId="74800A82"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Թիվը՝ հաշվարկի տասական համակարգում։</w:t>
            </w:r>
          </w:p>
          <w:p w14:paraId="6F200839"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Թվանշանների առավելագույն քանակը՝ 12.</w:t>
            </w:r>
          </w:p>
          <w:p w14:paraId="3AE85B3C"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 xml:space="preserve">Կոտորակային թվանշանների </w:t>
            </w:r>
            <w:r>
              <w:rPr>
                <w:rFonts w:ascii="Sylfaen" w:hAnsi="Sylfaen"/>
                <w:sz w:val="20"/>
              </w:rPr>
              <w:lastRenderedPageBreak/>
              <w:t>առավելագույն քանակը՝ 6</w:t>
            </w:r>
          </w:p>
        </w:tc>
        <w:tc>
          <w:tcPr>
            <w:tcW w:w="992" w:type="dxa"/>
            <w:tcMar>
              <w:top w:w="28" w:type="dxa"/>
              <w:left w:w="28" w:type="dxa"/>
              <w:bottom w:w="28" w:type="dxa"/>
              <w:right w:w="28" w:type="dxa"/>
            </w:tcMar>
          </w:tcPr>
          <w:p w14:paraId="7F00CF41"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lastRenderedPageBreak/>
              <w:t>0..1</w:t>
            </w:r>
          </w:p>
        </w:tc>
        <w:tc>
          <w:tcPr>
            <w:tcW w:w="2977" w:type="dxa"/>
            <w:tcMar>
              <w:top w:w="28" w:type="dxa"/>
              <w:left w:w="28" w:type="dxa"/>
              <w:bottom w:w="28" w:type="dxa"/>
              <w:right w:w="28" w:type="dxa"/>
            </w:tcMar>
          </w:tcPr>
          <w:p w14:paraId="5D1BF53C" w14:textId="77777777" w:rsidR="00E97E37" w:rsidRPr="00501C2A" w:rsidRDefault="00E97E37" w:rsidP="002B40C4">
            <w:pPr>
              <w:pStyle w:val="affffa"/>
              <w:widowControl w:val="0"/>
              <w:spacing w:after="120"/>
              <w:jc w:val="left"/>
              <w:rPr>
                <w:rFonts w:ascii="Sylfaen" w:hAnsi="Sylfaen" w:cs="Times New Roman"/>
                <w:noProof/>
                <w:sz w:val="20"/>
              </w:rPr>
            </w:pPr>
          </w:p>
        </w:tc>
      </w:tr>
      <w:tr w:rsidR="00713477" w:rsidRPr="00501C2A" w14:paraId="77AF245E" w14:textId="77777777" w:rsidTr="00713477">
        <w:trPr>
          <w:gridBefore w:val="1"/>
          <w:wBefore w:w="57" w:type="dxa"/>
          <w:jc w:val="center"/>
        </w:trPr>
        <w:tc>
          <w:tcPr>
            <w:tcW w:w="236" w:type="dxa"/>
            <w:tcBorders>
              <w:top w:val="nil"/>
              <w:left w:val="nil"/>
              <w:bottom w:val="nil"/>
              <w:right w:val="nil"/>
            </w:tcBorders>
            <w:tcMar>
              <w:top w:w="28" w:type="dxa"/>
              <w:left w:w="28" w:type="dxa"/>
              <w:bottom w:w="28" w:type="dxa"/>
              <w:right w:w="28" w:type="dxa"/>
            </w:tcMar>
          </w:tcPr>
          <w:p w14:paraId="3CBE1543" w14:textId="77777777" w:rsidR="00E97E37" w:rsidRPr="00501C2A" w:rsidRDefault="00E97E37" w:rsidP="002B40C4">
            <w:pPr>
              <w:pStyle w:val="affffa"/>
              <w:widowControl w:val="0"/>
              <w:spacing w:after="120"/>
              <w:jc w:val="left"/>
              <w:rPr>
                <w:rFonts w:ascii="Sylfaen" w:hAnsi="Sylfaen" w:cs="Times New Roman"/>
                <w:sz w:val="20"/>
              </w:rPr>
            </w:pPr>
          </w:p>
        </w:tc>
        <w:tc>
          <w:tcPr>
            <w:tcW w:w="161" w:type="dxa"/>
            <w:tcBorders>
              <w:top w:val="nil"/>
              <w:left w:val="nil"/>
              <w:bottom w:val="nil"/>
              <w:right w:val="nil"/>
            </w:tcBorders>
            <w:tcMar>
              <w:top w:w="28" w:type="dxa"/>
              <w:left w:w="28" w:type="dxa"/>
              <w:bottom w:w="28" w:type="dxa"/>
              <w:right w:w="28" w:type="dxa"/>
            </w:tcMar>
          </w:tcPr>
          <w:p w14:paraId="6342876D" w14:textId="77777777" w:rsidR="00E97E37" w:rsidRPr="00501C2A" w:rsidRDefault="00E97E37" w:rsidP="002B40C4">
            <w:pPr>
              <w:pStyle w:val="affffa"/>
              <w:widowControl w:val="0"/>
              <w:spacing w:after="120"/>
              <w:jc w:val="left"/>
              <w:rPr>
                <w:rFonts w:ascii="Sylfaen" w:hAnsi="Sylfaen" w:cs="Times New Roman"/>
                <w:sz w:val="20"/>
              </w:rPr>
            </w:pPr>
          </w:p>
        </w:tc>
        <w:tc>
          <w:tcPr>
            <w:tcW w:w="236" w:type="dxa"/>
            <w:gridSpan w:val="2"/>
            <w:tcBorders>
              <w:top w:val="nil"/>
              <w:left w:val="nil"/>
              <w:bottom w:val="nil"/>
              <w:right w:val="nil"/>
            </w:tcBorders>
            <w:tcMar>
              <w:top w:w="28" w:type="dxa"/>
              <w:left w:w="28" w:type="dxa"/>
              <w:bottom w:w="28" w:type="dxa"/>
              <w:right w:w="28" w:type="dxa"/>
            </w:tcMar>
          </w:tcPr>
          <w:p w14:paraId="0A524382"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10F47CB7" w14:textId="77777777" w:rsidR="00E97E37" w:rsidRPr="00501C2A" w:rsidRDefault="00E97E37" w:rsidP="002B40C4">
            <w:pPr>
              <w:pStyle w:val="affffa"/>
              <w:widowControl w:val="0"/>
              <w:spacing w:after="120"/>
              <w:jc w:val="left"/>
              <w:rPr>
                <w:rFonts w:ascii="Sylfaen" w:hAnsi="Sylfaen" w:cs="Times New Roman"/>
                <w:sz w:val="20"/>
              </w:rPr>
            </w:pPr>
          </w:p>
        </w:tc>
        <w:tc>
          <w:tcPr>
            <w:tcW w:w="2801" w:type="dxa"/>
            <w:gridSpan w:val="3"/>
            <w:tcMar>
              <w:top w:w="28" w:type="dxa"/>
              <w:left w:w="28" w:type="dxa"/>
              <w:bottom w:w="28" w:type="dxa"/>
              <w:right w:w="28" w:type="dxa"/>
            </w:tcMar>
          </w:tcPr>
          <w:p w14:paraId="0E612B96"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*.5.3. Վերաֆինանսավորման դրույքաչափի մասնաբաժինը</w:t>
            </w:r>
          </w:p>
          <w:p w14:paraId="40D1C853"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(casdo:‌Fraction‌Refinance‌Rate)</w:t>
            </w:r>
          </w:p>
        </w:tc>
        <w:tc>
          <w:tcPr>
            <w:tcW w:w="2268" w:type="dxa"/>
            <w:tcMar>
              <w:top w:w="28" w:type="dxa"/>
              <w:left w:w="28" w:type="dxa"/>
              <w:bottom w:w="28" w:type="dxa"/>
              <w:right w:w="28" w:type="dxa"/>
            </w:tcMar>
          </w:tcPr>
          <w:p w14:paraId="4AFEDFC9"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վերաֆինանսավորման դրույքաչափից (հիմնական տոկոսադրույքից) բաժինը</w:t>
            </w:r>
          </w:p>
        </w:tc>
        <w:tc>
          <w:tcPr>
            <w:tcW w:w="1984" w:type="dxa"/>
            <w:tcMar>
              <w:top w:w="28" w:type="dxa"/>
              <w:left w:w="28" w:type="dxa"/>
              <w:bottom w:w="28" w:type="dxa"/>
              <w:right w:w="28" w:type="dxa"/>
            </w:tcMar>
          </w:tcPr>
          <w:p w14:paraId="2EDBEE5F"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M.CA.SDE.00814</w:t>
            </w:r>
          </w:p>
        </w:tc>
        <w:tc>
          <w:tcPr>
            <w:tcW w:w="3119" w:type="dxa"/>
            <w:tcMar>
              <w:top w:w="28" w:type="dxa"/>
              <w:left w:w="28" w:type="dxa"/>
              <w:bottom w:w="28" w:type="dxa"/>
              <w:right w:w="28" w:type="dxa"/>
            </w:tcMar>
          </w:tcPr>
          <w:p w14:paraId="46548FDF"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csdo:‌Rate204‌Type (M.SDT.00187)</w:t>
            </w:r>
          </w:p>
          <w:p w14:paraId="3520444A"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Թիվը՝ հաշվարկի տասական համակարգում։</w:t>
            </w:r>
          </w:p>
          <w:p w14:paraId="31E8A266"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Թվանշանների առավելագույն քանակը՝ 24</w:t>
            </w:r>
          </w:p>
          <w:p w14:paraId="44AB02E3"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Կոտորակային թվանշանների առավելագույն քանակը՝ 4</w:t>
            </w:r>
          </w:p>
        </w:tc>
        <w:tc>
          <w:tcPr>
            <w:tcW w:w="992" w:type="dxa"/>
            <w:tcMar>
              <w:top w:w="28" w:type="dxa"/>
              <w:left w:w="28" w:type="dxa"/>
              <w:bottom w:w="28" w:type="dxa"/>
              <w:right w:w="28" w:type="dxa"/>
            </w:tcMar>
          </w:tcPr>
          <w:p w14:paraId="6F9AA484"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0..1</w:t>
            </w:r>
          </w:p>
        </w:tc>
        <w:tc>
          <w:tcPr>
            <w:tcW w:w="2977" w:type="dxa"/>
            <w:tcMar>
              <w:top w:w="28" w:type="dxa"/>
              <w:left w:w="28" w:type="dxa"/>
              <w:bottom w:w="28" w:type="dxa"/>
              <w:right w:w="28" w:type="dxa"/>
            </w:tcMar>
          </w:tcPr>
          <w:p w14:paraId="1AA644EE" w14:textId="77777777" w:rsidR="00E97E37" w:rsidRPr="00501C2A" w:rsidRDefault="00E97E37" w:rsidP="002B40C4">
            <w:pPr>
              <w:pStyle w:val="affffa"/>
              <w:widowControl w:val="0"/>
              <w:spacing w:after="120"/>
              <w:jc w:val="left"/>
              <w:rPr>
                <w:rFonts w:ascii="Sylfaen" w:hAnsi="Sylfaen" w:cs="Times New Roman"/>
                <w:noProof/>
                <w:sz w:val="20"/>
              </w:rPr>
            </w:pPr>
          </w:p>
        </w:tc>
      </w:tr>
      <w:tr w:rsidR="00713477" w:rsidRPr="00501C2A" w14:paraId="7510A95F" w14:textId="77777777" w:rsidTr="00713477">
        <w:trPr>
          <w:gridBefore w:val="1"/>
          <w:wBefore w:w="57" w:type="dxa"/>
          <w:jc w:val="center"/>
        </w:trPr>
        <w:tc>
          <w:tcPr>
            <w:tcW w:w="236" w:type="dxa"/>
            <w:tcBorders>
              <w:top w:val="nil"/>
              <w:left w:val="nil"/>
              <w:bottom w:val="nil"/>
              <w:right w:val="nil"/>
            </w:tcBorders>
            <w:tcMar>
              <w:top w:w="28" w:type="dxa"/>
              <w:left w:w="28" w:type="dxa"/>
              <w:bottom w:w="28" w:type="dxa"/>
              <w:right w:w="28" w:type="dxa"/>
            </w:tcMar>
          </w:tcPr>
          <w:p w14:paraId="1513160C" w14:textId="77777777" w:rsidR="00E97E37" w:rsidRPr="00501C2A" w:rsidRDefault="00E97E37" w:rsidP="002B40C4">
            <w:pPr>
              <w:pStyle w:val="affffa"/>
              <w:widowControl w:val="0"/>
              <w:spacing w:after="120"/>
              <w:jc w:val="left"/>
              <w:rPr>
                <w:rFonts w:ascii="Sylfaen" w:hAnsi="Sylfaen" w:cs="Times New Roman"/>
                <w:sz w:val="20"/>
              </w:rPr>
            </w:pPr>
          </w:p>
        </w:tc>
        <w:tc>
          <w:tcPr>
            <w:tcW w:w="161" w:type="dxa"/>
            <w:tcBorders>
              <w:top w:val="nil"/>
              <w:left w:val="nil"/>
              <w:bottom w:val="nil"/>
              <w:right w:val="nil"/>
            </w:tcBorders>
            <w:tcMar>
              <w:top w:w="28" w:type="dxa"/>
              <w:left w:w="28" w:type="dxa"/>
              <w:bottom w:w="28" w:type="dxa"/>
              <w:right w:w="28" w:type="dxa"/>
            </w:tcMar>
          </w:tcPr>
          <w:p w14:paraId="1841936B" w14:textId="77777777" w:rsidR="00E97E37" w:rsidRPr="00501C2A" w:rsidRDefault="00E97E37" w:rsidP="002B40C4">
            <w:pPr>
              <w:pStyle w:val="affffa"/>
              <w:widowControl w:val="0"/>
              <w:spacing w:after="120"/>
              <w:jc w:val="left"/>
              <w:rPr>
                <w:rFonts w:ascii="Sylfaen" w:hAnsi="Sylfaen" w:cs="Times New Roman"/>
                <w:sz w:val="20"/>
              </w:rPr>
            </w:pPr>
          </w:p>
        </w:tc>
        <w:tc>
          <w:tcPr>
            <w:tcW w:w="236" w:type="dxa"/>
            <w:gridSpan w:val="2"/>
            <w:tcBorders>
              <w:top w:val="nil"/>
              <w:left w:val="nil"/>
              <w:bottom w:val="nil"/>
              <w:right w:val="nil"/>
            </w:tcBorders>
            <w:tcMar>
              <w:top w:w="28" w:type="dxa"/>
              <w:left w:w="28" w:type="dxa"/>
              <w:bottom w:w="28" w:type="dxa"/>
              <w:right w:w="28" w:type="dxa"/>
            </w:tcMar>
          </w:tcPr>
          <w:p w14:paraId="26C1272C"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5B087868" w14:textId="77777777" w:rsidR="00E97E37" w:rsidRPr="00501C2A" w:rsidRDefault="00E97E37" w:rsidP="002B40C4">
            <w:pPr>
              <w:pStyle w:val="affffa"/>
              <w:widowControl w:val="0"/>
              <w:spacing w:after="120"/>
              <w:jc w:val="left"/>
              <w:rPr>
                <w:rFonts w:ascii="Sylfaen" w:hAnsi="Sylfaen" w:cs="Times New Roman"/>
                <w:sz w:val="20"/>
              </w:rPr>
            </w:pPr>
          </w:p>
        </w:tc>
        <w:tc>
          <w:tcPr>
            <w:tcW w:w="2801" w:type="dxa"/>
            <w:gridSpan w:val="3"/>
            <w:tcMar>
              <w:top w:w="28" w:type="dxa"/>
              <w:left w:w="28" w:type="dxa"/>
              <w:bottom w:w="28" w:type="dxa"/>
              <w:right w:w="28" w:type="dxa"/>
            </w:tcMar>
          </w:tcPr>
          <w:p w14:paraId="6F001B2D"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*.5.4. Չափման միավորը</w:t>
            </w:r>
          </w:p>
          <w:p w14:paraId="721F6EAD"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(csdo:‌Unified‌Measurement‌Unit‌Code)</w:t>
            </w:r>
          </w:p>
        </w:tc>
        <w:tc>
          <w:tcPr>
            <w:tcW w:w="2268" w:type="dxa"/>
            <w:tcMar>
              <w:top w:w="28" w:type="dxa"/>
              <w:left w:w="28" w:type="dxa"/>
              <w:bottom w:w="28" w:type="dxa"/>
              <w:right w:w="28" w:type="dxa"/>
            </w:tcMar>
          </w:tcPr>
          <w:p w14:paraId="3AE5E141"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դրույքաչափի չափման միավորի ծածկագրային նշագիրը (հատուկ դրույքաչափը)</w:t>
            </w:r>
          </w:p>
        </w:tc>
        <w:tc>
          <w:tcPr>
            <w:tcW w:w="1984" w:type="dxa"/>
            <w:tcMar>
              <w:top w:w="28" w:type="dxa"/>
              <w:left w:w="28" w:type="dxa"/>
              <w:bottom w:w="28" w:type="dxa"/>
              <w:right w:w="28" w:type="dxa"/>
            </w:tcMar>
          </w:tcPr>
          <w:p w14:paraId="1FFF3E93"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M.SDE.00177</w:t>
            </w:r>
          </w:p>
        </w:tc>
        <w:tc>
          <w:tcPr>
            <w:tcW w:w="3119" w:type="dxa"/>
            <w:tcMar>
              <w:top w:w="28" w:type="dxa"/>
              <w:left w:w="28" w:type="dxa"/>
              <w:bottom w:w="28" w:type="dxa"/>
              <w:right w:w="28" w:type="dxa"/>
            </w:tcMar>
          </w:tcPr>
          <w:p w14:paraId="1E105D94"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csdo:‌Unified‌Code20‌Type (M.SDT.00140)</w:t>
            </w:r>
          </w:p>
          <w:p w14:paraId="74E2B7E0"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38B506A9"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Նվազագույն երկարությունը՝ 1</w:t>
            </w:r>
          </w:p>
          <w:p w14:paraId="13CD45A8"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Առավելագույն երկարությունը՝ 20</w:t>
            </w:r>
          </w:p>
        </w:tc>
        <w:tc>
          <w:tcPr>
            <w:tcW w:w="992" w:type="dxa"/>
            <w:tcMar>
              <w:top w:w="28" w:type="dxa"/>
              <w:left w:w="28" w:type="dxa"/>
              <w:bottom w:w="28" w:type="dxa"/>
              <w:right w:w="28" w:type="dxa"/>
            </w:tcMar>
          </w:tcPr>
          <w:p w14:paraId="44F603B7"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0..1</w:t>
            </w:r>
          </w:p>
        </w:tc>
        <w:tc>
          <w:tcPr>
            <w:tcW w:w="2977" w:type="dxa"/>
            <w:tcMar>
              <w:top w:w="28" w:type="dxa"/>
              <w:left w:w="28" w:type="dxa"/>
              <w:bottom w:w="28" w:type="dxa"/>
              <w:right w:w="28" w:type="dxa"/>
            </w:tcMar>
          </w:tcPr>
          <w:p w14:paraId="2CF95A79" w14:textId="77777777" w:rsidR="00E97E37" w:rsidRPr="00501C2A" w:rsidRDefault="00E97E37" w:rsidP="002B40C4">
            <w:pPr>
              <w:pStyle w:val="affffa"/>
              <w:widowControl w:val="0"/>
              <w:spacing w:after="120"/>
              <w:jc w:val="left"/>
              <w:rPr>
                <w:rFonts w:ascii="Sylfaen" w:hAnsi="Sylfaen" w:cs="Times New Roman"/>
                <w:noProof/>
                <w:sz w:val="20"/>
              </w:rPr>
            </w:pPr>
          </w:p>
        </w:tc>
      </w:tr>
      <w:tr w:rsidR="00713477" w:rsidRPr="00501C2A" w14:paraId="611174F3" w14:textId="77777777" w:rsidTr="00713477">
        <w:trPr>
          <w:gridBefore w:val="1"/>
          <w:wBefore w:w="57" w:type="dxa"/>
          <w:jc w:val="center"/>
        </w:trPr>
        <w:tc>
          <w:tcPr>
            <w:tcW w:w="236" w:type="dxa"/>
            <w:tcBorders>
              <w:top w:val="nil"/>
              <w:left w:val="nil"/>
              <w:bottom w:val="nil"/>
              <w:right w:val="nil"/>
            </w:tcBorders>
            <w:tcMar>
              <w:top w:w="28" w:type="dxa"/>
              <w:left w:w="28" w:type="dxa"/>
              <w:bottom w:w="28" w:type="dxa"/>
              <w:right w:w="28" w:type="dxa"/>
            </w:tcMar>
          </w:tcPr>
          <w:p w14:paraId="1B3EA46A" w14:textId="77777777" w:rsidR="00E97E37" w:rsidRPr="00501C2A" w:rsidRDefault="00E97E37" w:rsidP="002B40C4">
            <w:pPr>
              <w:pStyle w:val="affffa"/>
              <w:widowControl w:val="0"/>
              <w:spacing w:after="120"/>
              <w:jc w:val="left"/>
              <w:rPr>
                <w:rFonts w:ascii="Sylfaen" w:hAnsi="Sylfaen" w:cs="Times New Roman"/>
                <w:sz w:val="20"/>
              </w:rPr>
            </w:pPr>
          </w:p>
        </w:tc>
        <w:tc>
          <w:tcPr>
            <w:tcW w:w="161" w:type="dxa"/>
            <w:tcBorders>
              <w:top w:val="nil"/>
              <w:left w:val="nil"/>
              <w:bottom w:val="nil"/>
              <w:right w:val="nil"/>
            </w:tcBorders>
            <w:tcMar>
              <w:top w:w="28" w:type="dxa"/>
              <w:left w:w="28" w:type="dxa"/>
              <w:bottom w:w="28" w:type="dxa"/>
              <w:right w:w="28" w:type="dxa"/>
            </w:tcMar>
          </w:tcPr>
          <w:p w14:paraId="4D363692" w14:textId="77777777" w:rsidR="00E97E37" w:rsidRPr="00501C2A" w:rsidRDefault="00E97E37" w:rsidP="002B40C4">
            <w:pPr>
              <w:pStyle w:val="affffa"/>
              <w:widowControl w:val="0"/>
              <w:spacing w:after="120"/>
              <w:jc w:val="left"/>
              <w:rPr>
                <w:rFonts w:ascii="Sylfaen" w:hAnsi="Sylfaen" w:cs="Times New Roman"/>
                <w:sz w:val="20"/>
              </w:rPr>
            </w:pPr>
          </w:p>
        </w:tc>
        <w:tc>
          <w:tcPr>
            <w:tcW w:w="236" w:type="dxa"/>
            <w:gridSpan w:val="2"/>
            <w:tcBorders>
              <w:top w:val="nil"/>
              <w:left w:val="nil"/>
              <w:bottom w:val="nil"/>
              <w:right w:val="nil"/>
            </w:tcBorders>
            <w:tcMar>
              <w:top w:w="28" w:type="dxa"/>
              <w:left w:w="28" w:type="dxa"/>
              <w:bottom w:w="28" w:type="dxa"/>
              <w:right w:w="28" w:type="dxa"/>
            </w:tcMar>
          </w:tcPr>
          <w:p w14:paraId="33D8647E"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0F940D5E"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3DD18F96" w14:textId="77777777" w:rsidR="00E97E37" w:rsidRPr="00501C2A" w:rsidRDefault="00E97E37" w:rsidP="002B40C4">
            <w:pPr>
              <w:pStyle w:val="affffa"/>
              <w:widowControl w:val="0"/>
              <w:spacing w:after="120"/>
              <w:jc w:val="left"/>
              <w:rPr>
                <w:rFonts w:ascii="Sylfaen" w:hAnsi="Sylfaen" w:cs="Times New Roman"/>
                <w:sz w:val="20"/>
              </w:rPr>
            </w:pPr>
          </w:p>
        </w:tc>
        <w:tc>
          <w:tcPr>
            <w:tcW w:w="2603" w:type="dxa"/>
            <w:gridSpan w:val="2"/>
            <w:tcMar>
              <w:top w:w="28" w:type="dxa"/>
              <w:left w:w="28" w:type="dxa"/>
              <w:bottom w:w="28" w:type="dxa"/>
              <w:right w:w="28" w:type="dxa"/>
            </w:tcMar>
          </w:tcPr>
          <w:p w14:paraId="2B7E4F6D"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 տեղեկագրքի (դասակարգչի) նույնականացուցիչը</w:t>
            </w:r>
          </w:p>
          <w:p w14:paraId="27B9CB96"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(code​List​Id ատրիբուտ)</w:t>
            </w:r>
          </w:p>
        </w:tc>
        <w:tc>
          <w:tcPr>
            <w:tcW w:w="2268" w:type="dxa"/>
            <w:tcMar>
              <w:top w:w="28" w:type="dxa"/>
              <w:left w:w="28" w:type="dxa"/>
              <w:bottom w:w="28" w:type="dxa"/>
              <w:right w:w="28" w:type="dxa"/>
            </w:tcMar>
          </w:tcPr>
          <w:p w14:paraId="1DC3FBCE"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տեղեկագրքի (դասակարգչի) նշագիրը, որին համապատասխան, նշված է ծածկագիրը</w:t>
            </w:r>
          </w:p>
        </w:tc>
        <w:tc>
          <w:tcPr>
            <w:tcW w:w="1984" w:type="dxa"/>
            <w:tcMar>
              <w:top w:w="28" w:type="dxa"/>
              <w:left w:w="28" w:type="dxa"/>
              <w:bottom w:w="28" w:type="dxa"/>
              <w:right w:w="28" w:type="dxa"/>
            </w:tcMar>
          </w:tcPr>
          <w:p w14:paraId="029FDE2A"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w:t>
            </w:r>
          </w:p>
        </w:tc>
        <w:tc>
          <w:tcPr>
            <w:tcW w:w="3119" w:type="dxa"/>
            <w:tcMar>
              <w:top w:w="28" w:type="dxa"/>
              <w:left w:w="28" w:type="dxa"/>
              <w:bottom w:w="28" w:type="dxa"/>
              <w:right w:w="28" w:type="dxa"/>
            </w:tcMar>
          </w:tcPr>
          <w:p w14:paraId="4A1A99F2"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csdo:‌Reference‌Data‌Id‌Type (M.SDT.00091)</w:t>
            </w:r>
          </w:p>
          <w:p w14:paraId="7990A497"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Պայմանանշանների նորմալացված տողը:</w:t>
            </w:r>
          </w:p>
          <w:p w14:paraId="3D07373B"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lastRenderedPageBreak/>
              <w:t>Նվազագույն երկարությունը՝ 1</w:t>
            </w:r>
          </w:p>
          <w:p w14:paraId="58DEAE5F"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Առավելագույն երկարությունը՝ 20</w:t>
            </w:r>
          </w:p>
        </w:tc>
        <w:tc>
          <w:tcPr>
            <w:tcW w:w="992" w:type="dxa"/>
            <w:tcMar>
              <w:top w:w="28" w:type="dxa"/>
              <w:left w:w="28" w:type="dxa"/>
              <w:bottom w:w="28" w:type="dxa"/>
              <w:right w:w="28" w:type="dxa"/>
            </w:tcMar>
          </w:tcPr>
          <w:p w14:paraId="71D4477A"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lastRenderedPageBreak/>
              <w:t>1</w:t>
            </w:r>
          </w:p>
        </w:tc>
        <w:tc>
          <w:tcPr>
            <w:tcW w:w="2977" w:type="dxa"/>
            <w:tcMar>
              <w:top w:w="28" w:type="dxa"/>
              <w:left w:w="28" w:type="dxa"/>
              <w:bottom w:w="28" w:type="dxa"/>
              <w:right w:w="28" w:type="dxa"/>
            </w:tcMar>
          </w:tcPr>
          <w:p w14:paraId="77C712C5" w14:textId="77777777" w:rsidR="00E97E37" w:rsidRPr="00501C2A" w:rsidRDefault="00E97E37" w:rsidP="002B40C4">
            <w:pPr>
              <w:pStyle w:val="affffa"/>
              <w:widowControl w:val="0"/>
              <w:spacing w:after="120"/>
              <w:jc w:val="left"/>
              <w:rPr>
                <w:rFonts w:ascii="Sylfaen" w:hAnsi="Sylfaen" w:cs="Times New Roman"/>
                <w:noProof/>
                <w:sz w:val="20"/>
              </w:rPr>
            </w:pPr>
            <w:r>
              <w:rPr>
                <w:rFonts w:ascii="Sylfaen" w:hAnsi="Sylfaen"/>
                <w:sz w:val="20"/>
              </w:rPr>
              <w:t xml:space="preserve">«Չափման միավորը (csdo:UnifiedMeasurementUnitCode)» վավերապայմանը լրացնելու դեպքում ատրիբուտը պետք է պարունակի հետևյալ </w:t>
            </w:r>
            <w:r>
              <w:rPr>
                <w:rFonts w:ascii="Sylfaen" w:hAnsi="Sylfaen"/>
                <w:sz w:val="20"/>
              </w:rPr>
              <w:lastRenderedPageBreak/>
              <w:t>արժեքներից մեկը՝</w:t>
            </w:r>
          </w:p>
          <w:p w14:paraId="2B280EB9" w14:textId="77777777" w:rsidR="00E97E37" w:rsidRPr="00501C2A" w:rsidRDefault="00E97E37" w:rsidP="002B40C4">
            <w:pPr>
              <w:pStyle w:val="affffa"/>
              <w:widowControl w:val="0"/>
              <w:spacing w:after="120"/>
              <w:jc w:val="left"/>
              <w:rPr>
                <w:rFonts w:ascii="Sylfaen" w:hAnsi="Sylfaen" w:cs="Times New Roman"/>
                <w:noProof/>
                <w:sz w:val="20"/>
              </w:rPr>
            </w:pPr>
            <w:r>
              <w:rPr>
                <w:rFonts w:ascii="Sylfaen" w:hAnsi="Sylfaen"/>
                <w:sz w:val="20"/>
              </w:rPr>
              <w:t>2016՝ չափման միավորների դասակարգչի օգտագործման դեպքում.</w:t>
            </w:r>
          </w:p>
          <w:p w14:paraId="3AC98C20" w14:textId="77777777" w:rsidR="00E97E37" w:rsidRPr="00501C2A" w:rsidRDefault="00E97E37" w:rsidP="002B40C4">
            <w:pPr>
              <w:pStyle w:val="affffa"/>
              <w:widowControl w:val="0"/>
              <w:spacing w:after="120"/>
              <w:jc w:val="left"/>
              <w:rPr>
                <w:rFonts w:ascii="Sylfaen" w:hAnsi="Sylfaen" w:cs="Times New Roman"/>
                <w:noProof/>
                <w:sz w:val="20"/>
              </w:rPr>
            </w:pPr>
            <w:r>
              <w:rPr>
                <w:rFonts w:ascii="Sylfaen" w:hAnsi="Sylfaen"/>
                <w:sz w:val="20"/>
              </w:rPr>
              <w:t>2020՝ մաքսատուրքերը, հարկերը հաշվարկելիս օգտագործվող լրացուցիչ բնութագրերի և պարամետրերի դասակարգչի օգտագործման դեպքում</w:t>
            </w:r>
          </w:p>
        </w:tc>
      </w:tr>
      <w:tr w:rsidR="00713477" w:rsidRPr="00501C2A" w14:paraId="597EA5DA" w14:textId="77777777" w:rsidTr="00713477">
        <w:trPr>
          <w:gridBefore w:val="1"/>
          <w:wBefore w:w="57" w:type="dxa"/>
          <w:jc w:val="center"/>
        </w:trPr>
        <w:tc>
          <w:tcPr>
            <w:tcW w:w="236" w:type="dxa"/>
            <w:tcBorders>
              <w:top w:val="nil"/>
              <w:left w:val="nil"/>
              <w:bottom w:val="nil"/>
              <w:right w:val="nil"/>
            </w:tcBorders>
            <w:tcMar>
              <w:top w:w="28" w:type="dxa"/>
              <w:left w:w="28" w:type="dxa"/>
              <w:bottom w:w="28" w:type="dxa"/>
              <w:right w:w="28" w:type="dxa"/>
            </w:tcMar>
          </w:tcPr>
          <w:p w14:paraId="75C0797F" w14:textId="77777777" w:rsidR="00E97E37" w:rsidRPr="00501C2A" w:rsidRDefault="00E97E37" w:rsidP="002B40C4">
            <w:pPr>
              <w:pStyle w:val="affffa"/>
              <w:widowControl w:val="0"/>
              <w:spacing w:after="120"/>
              <w:jc w:val="left"/>
              <w:rPr>
                <w:rFonts w:ascii="Sylfaen" w:hAnsi="Sylfaen" w:cs="Times New Roman"/>
                <w:sz w:val="20"/>
              </w:rPr>
            </w:pPr>
          </w:p>
        </w:tc>
        <w:tc>
          <w:tcPr>
            <w:tcW w:w="161" w:type="dxa"/>
            <w:tcBorders>
              <w:top w:val="nil"/>
              <w:left w:val="nil"/>
              <w:bottom w:val="nil"/>
              <w:right w:val="nil"/>
            </w:tcBorders>
            <w:tcMar>
              <w:top w:w="28" w:type="dxa"/>
              <w:left w:w="28" w:type="dxa"/>
              <w:bottom w:w="28" w:type="dxa"/>
              <w:right w:w="28" w:type="dxa"/>
            </w:tcMar>
          </w:tcPr>
          <w:p w14:paraId="7401FA90" w14:textId="77777777" w:rsidR="00E97E37" w:rsidRPr="00501C2A" w:rsidRDefault="00E97E37" w:rsidP="002B40C4">
            <w:pPr>
              <w:pStyle w:val="affffa"/>
              <w:widowControl w:val="0"/>
              <w:spacing w:after="120"/>
              <w:jc w:val="left"/>
              <w:rPr>
                <w:rFonts w:ascii="Sylfaen" w:hAnsi="Sylfaen" w:cs="Times New Roman"/>
                <w:sz w:val="20"/>
              </w:rPr>
            </w:pPr>
          </w:p>
        </w:tc>
        <w:tc>
          <w:tcPr>
            <w:tcW w:w="236" w:type="dxa"/>
            <w:gridSpan w:val="2"/>
            <w:tcBorders>
              <w:top w:val="nil"/>
              <w:left w:val="nil"/>
              <w:bottom w:val="nil"/>
              <w:right w:val="nil"/>
            </w:tcBorders>
            <w:tcMar>
              <w:top w:w="28" w:type="dxa"/>
              <w:left w:w="28" w:type="dxa"/>
              <w:bottom w:w="28" w:type="dxa"/>
              <w:right w:w="28" w:type="dxa"/>
            </w:tcMar>
          </w:tcPr>
          <w:p w14:paraId="0AF66937"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2A2F230C" w14:textId="77777777" w:rsidR="00E97E37" w:rsidRPr="00501C2A" w:rsidRDefault="00E97E37" w:rsidP="002B40C4">
            <w:pPr>
              <w:pStyle w:val="affffa"/>
              <w:widowControl w:val="0"/>
              <w:spacing w:after="120"/>
              <w:jc w:val="left"/>
              <w:rPr>
                <w:rFonts w:ascii="Sylfaen" w:hAnsi="Sylfaen" w:cs="Times New Roman"/>
                <w:sz w:val="20"/>
              </w:rPr>
            </w:pPr>
          </w:p>
        </w:tc>
        <w:tc>
          <w:tcPr>
            <w:tcW w:w="2801" w:type="dxa"/>
            <w:gridSpan w:val="3"/>
            <w:tcMar>
              <w:top w:w="28" w:type="dxa"/>
              <w:left w:w="28" w:type="dxa"/>
              <w:bottom w:w="28" w:type="dxa"/>
              <w:right w:w="28" w:type="dxa"/>
            </w:tcMar>
          </w:tcPr>
          <w:p w14:paraId="6D604272"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*.5.5. Արժույթի թվային ծածկագիրը</w:t>
            </w:r>
          </w:p>
          <w:p w14:paraId="20E20D5F"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(csdo:‌Unified‌Currency‌N3‌Code)</w:t>
            </w:r>
          </w:p>
        </w:tc>
        <w:tc>
          <w:tcPr>
            <w:tcW w:w="2268" w:type="dxa"/>
            <w:tcMar>
              <w:top w:w="28" w:type="dxa"/>
              <w:left w:w="28" w:type="dxa"/>
              <w:bottom w:w="28" w:type="dxa"/>
              <w:right w:w="28" w:type="dxa"/>
            </w:tcMar>
          </w:tcPr>
          <w:p w14:paraId="1B27B607"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դրույքաչափի արժույթի թվային ծածկագրային նշագիրը (յուրահատուկ դրույքաչափը)</w:t>
            </w:r>
          </w:p>
        </w:tc>
        <w:tc>
          <w:tcPr>
            <w:tcW w:w="1984" w:type="dxa"/>
            <w:tcMar>
              <w:top w:w="28" w:type="dxa"/>
              <w:left w:w="28" w:type="dxa"/>
              <w:bottom w:w="28" w:type="dxa"/>
              <w:right w:w="28" w:type="dxa"/>
            </w:tcMar>
          </w:tcPr>
          <w:p w14:paraId="5D7EED14"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M.SDE.00176</w:t>
            </w:r>
          </w:p>
        </w:tc>
        <w:tc>
          <w:tcPr>
            <w:tcW w:w="3119" w:type="dxa"/>
            <w:tcMar>
              <w:top w:w="28" w:type="dxa"/>
              <w:left w:w="28" w:type="dxa"/>
              <w:bottom w:w="28" w:type="dxa"/>
              <w:right w:w="28" w:type="dxa"/>
            </w:tcMar>
          </w:tcPr>
          <w:p w14:paraId="6959FD7E"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csdo:‌Unified‌Currency‌N3‌Code‌Type (M.SDT.00125)</w:t>
            </w:r>
          </w:p>
          <w:p w14:paraId="3C5EB3D3"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արժույթի թվային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18257275"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Ձևանմուշը՝ [0-9]{3}</w:t>
            </w:r>
          </w:p>
        </w:tc>
        <w:tc>
          <w:tcPr>
            <w:tcW w:w="992" w:type="dxa"/>
            <w:tcMar>
              <w:top w:w="28" w:type="dxa"/>
              <w:left w:w="28" w:type="dxa"/>
              <w:bottom w:w="28" w:type="dxa"/>
              <w:right w:w="28" w:type="dxa"/>
            </w:tcMar>
          </w:tcPr>
          <w:p w14:paraId="6FA4ACF2"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0..1</w:t>
            </w:r>
          </w:p>
        </w:tc>
        <w:tc>
          <w:tcPr>
            <w:tcW w:w="2977" w:type="dxa"/>
            <w:tcMar>
              <w:top w:w="28" w:type="dxa"/>
              <w:left w:w="28" w:type="dxa"/>
              <w:bottom w:w="28" w:type="dxa"/>
              <w:right w:w="28" w:type="dxa"/>
            </w:tcMar>
          </w:tcPr>
          <w:p w14:paraId="1B8BB3D5" w14:textId="77777777" w:rsidR="00E97E37" w:rsidRPr="00501C2A" w:rsidRDefault="00E97E37" w:rsidP="002B40C4">
            <w:pPr>
              <w:pStyle w:val="affffa"/>
              <w:widowControl w:val="0"/>
              <w:spacing w:after="120"/>
              <w:jc w:val="left"/>
              <w:rPr>
                <w:rFonts w:ascii="Sylfaen" w:hAnsi="Sylfaen" w:cs="Times New Roman"/>
                <w:noProof/>
                <w:sz w:val="20"/>
              </w:rPr>
            </w:pPr>
          </w:p>
        </w:tc>
      </w:tr>
      <w:tr w:rsidR="00713477" w:rsidRPr="00501C2A" w14:paraId="76CDAEAA" w14:textId="77777777" w:rsidTr="00713477">
        <w:trPr>
          <w:gridBefore w:val="1"/>
          <w:wBefore w:w="57" w:type="dxa"/>
          <w:jc w:val="center"/>
        </w:trPr>
        <w:tc>
          <w:tcPr>
            <w:tcW w:w="236" w:type="dxa"/>
            <w:tcBorders>
              <w:top w:val="nil"/>
              <w:left w:val="nil"/>
              <w:bottom w:val="nil"/>
              <w:right w:val="nil"/>
            </w:tcBorders>
            <w:tcMar>
              <w:top w:w="28" w:type="dxa"/>
              <w:left w:w="28" w:type="dxa"/>
              <w:bottom w:w="28" w:type="dxa"/>
              <w:right w:w="28" w:type="dxa"/>
            </w:tcMar>
          </w:tcPr>
          <w:p w14:paraId="6AAD943A" w14:textId="77777777" w:rsidR="00E97E37" w:rsidRPr="00501C2A" w:rsidRDefault="00E97E37" w:rsidP="002B40C4">
            <w:pPr>
              <w:pStyle w:val="affffa"/>
              <w:widowControl w:val="0"/>
              <w:spacing w:after="120"/>
              <w:jc w:val="left"/>
              <w:rPr>
                <w:rFonts w:ascii="Sylfaen" w:hAnsi="Sylfaen" w:cs="Times New Roman"/>
                <w:sz w:val="20"/>
              </w:rPr>
            </w:pPr>
          </w:p>
        </w:tc>
        <w:tc>
          <w:tcPr>
            <w:tcW w:w="161" w:type="dxa"/>
            <w:tcBorders>
              <w:top w:val="nil"/>
              <w:left w:val="nil"/>
              <w:bottom w:val="nil"/>
              <w:right w:val="nil"/>
            </w:tcBorders>
            <w:tcMar>
              <w:top w:w="28" w:type="dxa"/>
              <w:left w:w="28" w:type="dxa"/>
              <w:bottom w:w="28" w:type="dxa"/>
              <w:right w:w="28" w:type="dxa"/>
            </w:tcMar>
          </w:tcPr>
          <w:p w14:paraId="201C74D3" w14:textId="77777777" w:rsidR="00E97E37" w:rsidRPr="00501C2A" w:rsidRDefault="00E97E37" w:rsidP="002B40C4">
            <w:pPr>
              <w:pStyle w:val="affffa"/>
              <w:widowControl w:val="0"/>
              <w:spacing w:after="120"/>
              <w:jc w:val="left"/>
              <w:rPr>
                <w:rFonts w:ascii="Sylfaen" w:hAnsi="Sylfaen" w:cs="Times New Roman"/>
                <w:sz w:val="20"/>
              </w:rPr>
            </w:pPr>
          </w:p>
        </w:tc>
        <w:tc>
          <w:tcPr>
            <w:tcW w:w="236" w:type="dxa"/>
            <w:gridSpan w:val="2"/>
            <w:tcBorders>
              <w:top w:val="nil"/>
              <w:left w:val="nil"/>
              <w:bottom w:val="nil"/>
              <w:right w:val="nil"/>
            </w:tcBorders>
            <w:tcMar>
              <w:top w:w="28" w:type="dxa"/>
              <w:left w:w="28" w:type="dxa"/>
              <w:bottom w:w="28" w:type="dxa"/>
              <w:right w:w="28" w:type="dxa"/>
            </w:tcMar>
          </w:tcPr>
          <w:p w14:paraId="7EBA90E0"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5654D37D"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0F4254D4" w14:textId="77777777" w:rsidR="00E97E37" w:rsidRPr="00501C2A" w:rsidRDefault="00E97E37" w:rsidP="002B40C4">
            <w:pPr>
              <w:pStyle w:val="affffa"/>
              <w:widowControl w:val="0"/>
              <w:spacing w:after="120"/>
              <w:jc w:val="left"/>
              <w:rPr>
                <w:rFonts w:ascii="Sylfaen" w:hAnsi="Sylfaen" w:cs="Times New Roman"/>
                <w:sz w:val="20"/>
              </w:rPr>
            </w:pPr>
          </w:p>
        </w:tc>
        <w:tc>
          <w:tcPr>
            <w:tcW w:w="2603" w:type="dxa"/>
            <w:gridSpan w:val="2"/>
            <w:tcMar>
              <w:top w:w="28" w:type="dxa"/>
              <w:left w:w="28" w:type="dxa"/>
              <w:bottom w:w="28" w:type="dxa"/>
              <w:right w:w="28" w:type="dxa"/>
            </w:tcMar>
          </w:tcPr>
          <w:p w14:paraId="7EBD0A80"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 տեղեկագրքի (դասակարգչի) նույնականացուցիչը</w:t>
            </w:r>
          </w:p>
          <w:p w14:paraId="3548C743"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(code​List​Id ատրիբուտ)</w:t>
            </w:r>
          </w:p>
        </w:tc>
        <w:tc>
          <w:tcPr>
            <w:tcW w:w="2268" w:type="dxa"/>
            <w:tcMar>
              <w:top w:w="28" w:type="dxa"/>
              <w:left w:w="28" w:type="dxa"/>
              <w:bottom w:w="28" w:type="dxa"/>
              <w:right w:w="28" w:type="dxa"/>
            </w:tcMar>
          </w:tcPr>
          <w:p w14:paraId="44112B6F"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տեղեկագրքի (դասակարգչի) նշագիրը, որին համապատասխան, նշված է ծածկագիրը</w:t>
            </w:r>
          </w:p>
        </w:tc>
        <w:tc>
          <w:tcPr>
            <w:tcW w:w="1984" w:type="dxa"/>
            <w:tcMar>
              <w:top w:w="28" w:type="dxa"/>
              <w:left w:w="28" w:type="dxa"/>
              <w:bottom w:w="28" w:type="dxa"/>
              <w:right w:w="28" w:type="dxa"/>
            </w:tcMar>
          </w:tcPr>
          <w:p w14:paraId="61BC0FD9"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w:t>
            </w:r>
          </w:p>
        </w:tc>
        <w:tc>
          <w:tcPr>
            <w:tcW w:w="3119" w:type="dxa"/>
            <w:tcMar>
              <w:top w:w="28" w:type="dxa"/>
              <w:left w:w="28" w:type="dxa"/>
              <w:bottom w:w="28" w:type="dxa"/>
              <w:right w:w="28" w:type="dxa"/>
            </w:tcMar>
          </w:tcPr>
          <w:p w14:paraId="06B8DF76"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csdo:‌Reference‌Data‌Id‌Type (M.SDT.00091)</w:t>
            </w:r>
          </w:p>
          <w:p w14:paraId="7D616D5B"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Պայմանանշանների նորմալացված տողը:</w:t>
            </w:r>
          </w:p>
          <w:p w14:paraId="1DAD44CE"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lastRenderedPageBreak/>
              <w:t>Նվազագույն երկարությունը՝ 1</w:t>
            </w:r>
          </w:p>
          <w:p w14:paraId="1B355959"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Առավելագույն երկարությունը՝ 20</w:t>
            </w:r>
          </w:p>
        </w:tc>
        <w:tc>
          <w:tcPr>
            <w:tcW w:w="992" w:type="dxa"/>
            <w:tcMar>
              <w:top w:w="28" w:type="dxa"/>
              <w:left w:w="28" w:type="dxa"/>
              <w:bottom w:w="28" w:type="dxa"/>
              <w:right w:w="28" w:type="dxa"/>
            </w:tcMar>
          </w:tcPr>
          <w:p w14:paraId="68B15BE2"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lastRenderedPageBreak/>
              <w:t>1</w:t>
            </w:r>
          </w:p>
        </w:tc>
        <w:tc>
          <w:tcPr>
            <w:tcW w:w="2977" w:type="dxa"/>
            <w:tcMar>
              <w:top w:w="28" w:type="dxa"/>
              <w:left w:w="28" w:type="dxa"/>
              <w:bottom w:w="28" w:type="dxa"/>
              <w:right w:w="28" w:type="dxa"/>
            </w:tcMar>
          </w:tcPr>
          <w:p w14:paraId="771EE1E9" w14:textId="77777777" w:rsidR="00E97E37" w:rsidRPr="00501C2A" w:rsidRDefault="00E97E37" w:rsidP="002B40C4">
            <w:pPr>
              <w:pStyle w:val="affffa"/>
              <w:widowControl w:val="0"/>
              <w:spacing w:after="120"/>
              <w:jc w:val="left"/>
              <w:rPr>
                <w:rFonts w:ascii="Sylfaen" w:hAnsi="Sylfaen" w:cs="Times New Roman"/>
                <w:noProof/>
                <w:sz w:val="20"/>
              </w:rPr>
            </w:pPr>
            <w:r>
              <w:rPr>
                <w:rFonts w:ascii="Sylfaen" w:hAnsi="Sylfaen"/>
                <w:sz w:val="20"/>
              </w:rPr>
              <w:t>«Արժույթի թվային ծածկագիրը (csdo:UnifiedCurrencyN3Code)» վավերապայմանը լրացնելու դեպքում ատրիբուտը պետք է պարունակի «2022» արժեքը</w:t>
            </w:r>
          </w:p>
        </w:tc>
      </w:tr>
      <w:tr w:rsidR="00713477" w:rsidRPr="00501C2A" w14:paraId="58C051A8" w14:textId="77777777" w:rsidTr="00713477">
        <w:trPr>
          <w:gridBefore w:val="1"/>
          <w:wBefore w:w="57" w:type="dxa"/>
          <w:jc w:val="center"/>
        </w:trPr>
        <w:tc>
          <w:tcPr>
            <w:tcW w:w="236" w:type="dxa"/>
            <w:tcBorders>
              <w:top w:val="nil"/>
              <w:left w:val="nil"/>
              <w:bottom w:val="nil"/>
              <w:right w:val="nil"/>
            </w:tcBorders>
            <w:tcMar>
              <w:top w:w="28" w:type="dxa"/>
              <w:left w:w="28" w:type="dxa"/>
              <w:bottom w:w="28" w:type="dxa"/>
              <w:right w:w="28" w:type="dxa"/>
            </w:tcMar>
          </w:tcPr>
          <w:p w14:paraId="4BB295E2" w14:textId="77777777" w:rsidR="00E97E37" w:rsidRPr="00501C2A" w:rsidRDefault="00E97E37" w:rsidP="002B40C4">
            <w:pPr>
              <w:pStyle w:val="affffa"/>
              <w:widowControl w:val="0"/>
              <w:spacing w:after="120"/>
              <w:jc w:val="left"/>
              <w:rPr>
                <w:rFonts w:ascii="Sylfaen" w:hAnsi="Sylfaen" w:cs="Times New Roman"/>
                <w:sz w:val="20"/>
              </w:rPr>
            </w:pPr>
          </w:p>
        </w:tc>
        <w:tc>
          <w:tcPr>
            <w:tcW w:w="161" w:type="dxa"/>
            <w:tcBorders>
              <w:top w:val="nil"/>
              <w:left w:val="nil"/>
              <w:bottom w:val="nil"/>
              <w:right w:val="nil"/>
            </w:tcBorders>
            <w:tcMar>
              <w:top w:w="28" w:type="dxa"/>
              <w:left w:w="28" w:type="dxa"/>
              <w:bottom w:w="28" w:type="dxa"/>
              <w:right w:w="28" w:type="dxa"/>
            </w:tcMar>
          </w:tcPr>
          <w:p w14:paraId="1D2CEF1F" w14:textId="77777777" w:rsidR="00E97E37" w:rsidRPr="00501C2A" w:rsidRDefault="00E97E37" w:rsidP="002B40C4">
            <w:pPr>
              <w:pStyle w:val="affffa"/>
              <w:widowControl w:val="0"/>
              <w:spacing w:after="120"/>
              <w:jc w:val="left"/>
              <w:rPr>
                <w:rFonts w:ascii="Sylfaen" w:hAnsi="Sylfaen" w:cs="Times New Roman"/>
                <w:sz w:val="20"/>
              </w:rPr>
            </w:pPr>
          </w:p>
        </w:tc>
        <w:tc>
          <w:tcPr>
            <w:tcW w:w="236" w:type="dxa"/>
            <w:gridSpan w:val="2"/>
            <w:tcBorders>
              <w:top w:val="nil"/>
              <w:left w:val="nil"/>
              <w:bottom w:val="nil"/>
              <w:right w:val="nil"/>
            </w:tcBorders>
            <w:tcMar>
              <w:top w:w="28" w:type="dxa"/>
              <w:left w:w="28" w:type="dxa"/>
              <w:bottom w:w="28" w:type="dxa"/>
              <w:right w:w="28" w:type="dxa"/>
            </w:tcMar>
          </w:tcPr>
          <w:p w14:paraId="5FDE40F1"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6C6E3EBB" w14:textId="77777777" w:rsidR="00E97E37" w:rsidRPr="00501C2A" w:rsidRDefault="00E97E37" w:rsidP="002B40C4">
            <w:pPr>
              <w:pStyle w:val="affffa"/>
              <w:widowControl w:val="0"/>
              <w:spacing w:after="120"/>
              <w:jc w:val="left"/>
              <w:rPr>
                <w:rFonts w:ascii="Sylfaen" w:hAnsi="Sylfaen" w:cs="Times New Roman"/>
                <w:sz w:val="20"/>
              </w:rPr>
            </w:pPr>
          </w:p>
        </w:tc>
        <w:tc>
          <w:tcPr>
            <w:tcW w:w="2801" w:type="dxa"/>
            <w:gridSpan w:val="3"/>
            <w:tcMar>
              <w:top w:w="28" w:type="dxa"/>
              <w:left w:w="28" w:type="dxa"/>
              <w:bottom w:w="28" w:type="dxa"/>
              <w:right w:w="28" w:type="dxa"/>
            </w:tcMar>
          </w:tcPr>
          <w:p w14:paraId="5C697C53"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*.5.6. Օրերի քանակը</w:t>
            </w:r>
          </w:p>
          <w:p w14:paraId="55D367AC"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(csdo:‌Day‌Quantity)</w:t>
            </w:r>
          </w:p>
        </w:tc>
        <w:tc>
          <w:tcPr>
            <w:tcW w:w="2268" w:type="dxa"/>
            <w:tcMar>
              <w:top w:w="28" w:type="dxa"/>
              <w:left w:w="28" w:type="dxa"/>
              <w:bottom w:w="28" w:type="dxa"/>
              <w:right w:w="28" w:type="dxa"/>
            </w:tcMar>
          </w:tcPr>
          <w:p w14:paraId="2A3D246D"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օրացուցային օրերի քանակը</w:t>
            </w:r>
          </w:p>
        </w:tc>
        <w:tc>
          <w:tcPr>
            <w:tcW w:w="1984" w:type="dxa"/>
            <w:tcMar>
              <w:top w:w="28" w:type="dxa"/>
              <w:left w:w="28" w:type="dxa"/>
              <w:bottom w:w="28" w:type="dxa"/>
              <w:right w:w="28" w:type="dxa"/>
            </w:tcMar>
          </w:tcPr>
          <w:p w14:paraId="06AB3581"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M.SDE.00258</w:t>
            </w:r>
          </w:p>
        </w:tc>
        <w:tc>
          <w:tcPr>
            <w:tcW w:w="3119" w:type="dxa"/>
            <w:tcMar>
              <w:top w:w="28" w:type="dxa"/>
              <w:left w:w="28" w:type="dxa"/>
              <w:bottom w:w="28" w:type="dxa"/>
              <w:right w:w="28" w:type="dxa"/>
            </w:tcMar>
          </w:tcPr>
          <w:p w14:paraId="71304969"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csdo:‌Quantity6‌Type (M.SDT.00106)</w:t>
            </w:r>
          </w:p>
          <w:p w14:paraId="647D4025"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Հաշվարկի տասական համակարգում ոչ բացասական ամբողջ թիվը։</w:t>
            </w:r>
          </w:p>
          <w:p w14:paraId="3412C726"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Թվանշանների առավելագույն քանակը՝ 6</w:t>
            </w:r>
          </w:p>
        </w:tc>
        <w:tc>
          <w:tcPr>
            <w:tcW w:w="992" w:type="dxa"/>
            <w:tcMar>
              <w:top w:w="28" w:type="dxa"/>
              <w:left w:w="28" w:type="dxa"/>
              <w:bottom w:w="28" w:type="dxa"/>
              <w:right w:w="28" w:type="dxa"/>
            </w:tcMar>
          </w:tcPr>
          <w:p w14:paraId="4F6ED25F"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0..1</w:t>
            </w:r>
          </w:p>
        </w:tc>
        <w:tc>
          <w:tcPr>
            <w:tcW w:w="2977" w:type="dxa"/>
            <w:tcMar>
              <w:top w:w="28" w:type="dxa"/>
              <w:left w:w="28" w:type="dxa"/>
              <w:bottom w:w="28" w:type="dxa"/>
              <w:right w:w="28" w:type="dxa"/>
            </w:tcMar>
          </w:tcPr>
          <w:p w14:paraId="698970FC" w14:textId="77777777" w:rsidR="00E97E37" w:rsidRPr="00501C2A" w:rsidRDefault="00E97E37" w:rsidP="002B40C4">
            <w:pPr>
              <w:pStyle w:val="affffa"/>
              <w:widowControl w:val="0"/>
              <w:spacing w:after="120"/>
              <w:jc w:val="left"/>
              <w:rPr>
                <w:rFonts w:ascii="Sylfaen" w:hAnsi="Sylfaen" w:cs="Times New Roman"/>
                <w:noProof/>
                <w:sz w:val="20"/>
              </w:rPr>
            </w:pPr>
          </w:p>
        </w:tc>
      </w:tr>
      <w:tr w:rsidR="00713477" w:rsidRPr="00501C2A" w14:paraId="358F589B" w14:textId="77777777" w:rsidTr="00713477">
        <w:trPr>
          <w:gridBefore w:val="1"/>
          <w:wBefore w:w="57" w:type="dxa"/>
          <w:jc w:val="center"/>
        </w:trPr>
        <w:tc>
          <w:tcPr>
            <w:tcW w:w="236" w:type="dxa"/>
            <w:tcBorders>
              <w:top w:val="nil"/>
              <w:left w:val="nil"/>
              <w:bottom w:val="nil"/>
              <w:right w:val="nil"/>
            </w:tcBorders>
            <w:tcMar>
              <w:top w:w="28" w:type="dxa"/>
              <w:left w:w="28" w:type="dxa"/>
              <w:bottom w:w="28" w:type="dxa"/>
              <w:right w:w="28" w:type="dxa"/>
            </w:tcMar>
          </w:tcPr>
          <w:p w14:paraId="65097943" w14:textId="77777777" w:rsidR="00E97E37" w:rsidRPr="00501C2A" w:rsidRDefault="00E97E37" w:rsidP="002B40C4">
            <w:pPr>
              <w:pStyle w:val="affffa"/>
              <w:widowControl w:val="0"/>
              <w:spacing w:after="120"/>
              <w:jc w:val="left"/>
              <w:rPr>
                <w:rFonts w:ascii="Sylfaen" w:hAnsi="Sylfaen" w:cs="Times New Roman"/>
                <w:sz w:val="20"/>
              </w:rPr>
            </w:pPr>
          </w:p>
        </w:tc>
        <w:tc>
          <w:tcPr>
            <w:tcW w:w="161" w:type="dxa"/>
            <w:tcBorders>
              <w:top w:val="nil"/>
              <w:left w:val="nil"/>
              <w:bottom w:val="nil"/>
              <w:right w:val="nil"/>
            </w:tcBorders>
            <w:tcMar>
              <w:top w:w="28" w:type="dxa"/>
              <w:left w:w="28" w:type="dxa"/>
              <w:bottom w:w="28" w:type="dxa"/>
              <w:right w:w="28" w:type="dxa"/>
            </w:tcMar>
          </w:tcPr>
          <w:p w14:paraId="377DFA5F" w14:textId="77777777" w:rsidR="00E97E37" w:rsidRPr="00501C2A" w:rsidRDefault="00E97E37" w:rsidP="002B40C4">
            <w:pPr>
              <w:pStyle w:val="affffa"/>
              <w:widowControl w:val="0"/>
              <w:spacing w:after="120"/>
              <w:jc w:val="left"/>
              <w:rPr>
                <w:rFonts w:ascii="Sylfaen" w:hAnsi="Sylfaen" w:cs="Times New Roman"/>
                <w:sz w:val="20"/>
              </w:rPr>
            </w:pPr>
          </w:p>
        </w:tc>
        <w:tc>
          <w:tcPr>
            <w:tcW w:w="236" w:type="dxa"/>
            <w:gridSpan w:val="2"/>
            <w:tcBorders>
              <w:top w:val="nil"/>
              <w:left w:val="nil"/>
              <w:bottom w:val="nil"/>
              <w:right w:val="nil"/>
            </w:tcBorders>
            <w:tcMar>
              <w:top w:w="28" w:type="dxa"/>
              <w:left w:w="28" w:type="dxa"/>
              <w:bottom w:w="28" w:type="dxa"/>
              <w:right w:w="28" w:type="dxa"/>
            </w:tcMar>
          </w:tcPr>
          <w:p w14:paraId="76FAF217"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1426458F" w14:textId="77777777" w:rsidR="00E97E37" w:rsidRPr="00501C2A" w:rsidRDefault="00E97E37" w:rsidP="002B40C4">
            <w:pPr>
              <w:pStyle w:val="affffa"/>
              <w:widowControl w:val="0"/>
              <w:spacing w:after="120"/>
              <w:jc w:val="left"/>
              <w:rPr>
                <w:rFonts w:ascii="Sylfaen" w:hAnsi="Sylfaen" w:cs="Times New Roman"/>
                <w:sz w:val="20"/>
              </w:rPr>
            </w:pPr>
          </w:p>
        </w:tc>
        <w:tc>
          <w:tcPr>
            <w:tcW w:w="2801" w:type="dxa"/>
            <w:gridSpan w:val="3"/>
            <w:tcMar>
              <w:top w:w="28" w:type="dxa"/>
              <w:left w:w="28" w:type="dxa"/>
              <w:bottom w:w="28" w:type="dxa"/>
              <w:right w:w="28" w:type="dxa"/>
            </w:tcMar>
          </w:tcPr>
          <w:p w14:paraId="1B473354"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*.5.7. Փուլերի (ժամանակահատվածների) քանակը</w:t>
            </w:r>
          </w:p>
          <w:p w14:paraId="1588CFB8"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(casdo:‌Stage‌Quantity)</w:t>
            </w:r>
          </w:p>
        </w:tc>
        <w:tc>
          <w:tcPr>
            <w:tcW w:w="2268" w:type="dxa"/>
            <w:tcMar>
              <w:top w:w="28" w:type="dxa"/>
              <w:left w:w="28" w:type="dxa"/>
              <w:bottom w:w="28" w:type="dxa"/>
              <w:right w:w="28" w:type="dxa"/>
            </w:tcMar>
          </w:tcPr>
          <w:p w14:paraId="3C959425"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ժամանակահատվածների քանակը</w:t>
            </w:r>
          </w:p>
        </w:tc>
        <w:tc>
          <w:tcPr>
            <w:tcW w:w="1984" w:type="dxa"/>
            <w:tcMar>
              <w:top w:w="28" w:type="dxa"/>
              <w:left w:w="28" w:type="dxa"/>
              <w:bottom w:w="28" w:type="dxa"/>
              <w:right w:w="28" w:type="dxa"/>
            </w:tcMar>
          </w:tcPr>
          <w:p w14:paraId="51612229"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M.CA.SDE.00252</w:t>
            </w:r>
          </w:p>
        </w:tc>
        <w:tc>
          <w:tcPr>
            <w:tcW w:w="3119" w:type="dxa"/>
            <w:tcMar>
              <w:top w:w="28" w:type="dxa"/>
              <w:left w:w="28" w:type="dxa"/>
              <w:bottom w:w="28" w:type="dxa"/>
              <w:right w:w="28" w:type="dxa"/>
            </w:tcMar>
          </w:tcPr>
          <w:p w14:paraId="16686D1E"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csdo:‌Quantity6‌Type (M.SDT.00106)</w:t>
            </w:r>
          </w:p>
          <w:p w14:paraId="3F2ED2CB"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Հաշվարկի տասական համակարգում ոչ բացասական ամբողջ թիվը։</w:t>
            </w:r>
          </w:p>
          <w:p w14:paraId="025986BF"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Թվանշանների առավելագույն քանակը՝ 6</w:t>
            </w:r>
          </w:p>
        </w:tc>
        <w:tc>
          <w:tcPr>
            <w:tcW w:w="992" w:type="dxa"/>
            <w:tcMar>
              <w:top w:w="28" w:type="dxa"/>
              <w:left w:w="28" w:type="dxa"/>
              <w:bottom w:w="28" w:type="dxa"/>
              <w:right w:w="28" w:type="dxa"/>
            </w:tcMar>
          </w:tcPr>
          <w:p w14:paraId="3F930E6D"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0..1</w:t>
            </w:r>
          </w:p>
        </w:tc>
        <w:tc>
          <w:tcPr>
            <w:tcW w:w="2977" w:type="dxa"/>
            <w:tcMar>
              <w:top w:w="28" w:type="dxa"/>
              <w:left w:w="28" w:type="dxa"/>
              <w:bottom w:w="28" w:type="dxa"/>
              <w:right w:w="28" w:type="dxa"/>
            </w:tcMar>
          </w:tcPr>
          <w:p w14:paraId="079D388E" w14:textId="77777777" w:rsidR="00E97E37" w:rsidRPr="00501C2A" w:rsidRDefault="00E97E37" w:rsidP="002B40C4">
            <w:pPr>
              <w:pStyle w:val="affffa"/>
              <w:widowControl w:val="0"/>
              <w:spacing w:after="120"/>
              <w:jc w:val="left"/>
              <w:rPr>
                <w:rFonts w:ascii="Sylfaen" w:hAnsi="Sylfaen" w:cs="Times New Roman"/>
                <w:noProof/>
                <w:sz w:val="20"/>
              </w:rPr>
            </w:pPr>
          </w:p>
        </w:tc>
      </w:tr>
      <w:tr w:rsidR="00713477" w:rsidRPr="00501C2A" w14:paraId="1BBABA6A" w14:textId="77777777" w:rsidTr="00713477">
        <w:trPr>
          <w:gridBefore w:val="1"/>
          <w:wBefore w:w="57" w:type="dxa"/>
          <w:jc w:val="center"/>
        </w:trPr>
        <w:tc>
          <w:tcPr>
            <w:tcW w:w="236" w:type="dxa"/>
            <w:tcBorders>
              <w:top w:val="nil"/>
              <w:left w:val="nil"/>
              <w:bottom w:val="nil"/>
              <w:right w:val="nil"/>
            </w:tcBorders>
            <w:tcMar>
              <w:top w:w="28" w:type="dxa"/>
              <w:left w:w="28" w:type="dxa"/>
              <w:bottom w:w="28" w:type="dxa"/>
              <w:right w:w="28" w:type="dxa"/>
            </w:tcMar>
          </w:tcPr>
          <w:p w14:paraId="574714EA" w14:textId="77777777" w:rsidR="00E97E37" w:rsidRPr="00501C2A" w:rsidRDefault="00E97E37" w:rsidP="002B40C4">
            <w:pPr>
              <w:pStyle w:val="affffa"/>
              <w:widowControl w:val="0"/>
              <w:spacing w:after="120"/>
              <w:jc w:val="left"/>
              <w:rPr>
                <w:rFonts w:ascii="Sylfaen" w:hAnsi="Sylfaen" w:cs="Times New Roman"/>
                <w:sz w:val="20"/>
              </w:rPr>
            </w:pPr>
          </w:p>
        </w:tc>
        <w:tc>
          <w:tcPr>
            <w:tcW w:w="161" w:type="dxa"/>
            <w:tcBorders>
              <w:top w:val="nil"/>
              <w:left w:val="nil"/>
              <w:bottom w:val="nil"/>
              <w:right w:val="nil"/>
            </w:tcBorders>
            <w:tcMar>
              <w:top w:w="28" w:type="dxa"/>
              <w:left w:w="28" w:type="dxa"/>
              <w:bottom w:w="28" w:type="dxa"/>
              <w:right w:w="28" w:type="dxa"/>
            </w:tcMar>
          </w:tcPr>
          <w:p w14:paraId="5CFA3058" w14:textId="77777777" w:rsidR="00E97E37" w:rsidRPr="00501C2A" w:rsidRDefault="00E97E37" w:rsidP="002B40C4">
            <w:pPr>
              <w:pStyle w:val="affffa"/>
              <w:widowControl w:val="0"/>
              <w:spacing w:after="120"/>
              <w:jc w:val="left"/>
              <w:rPr>
                <w:rFonts w:ascii="Sylfaen" w:hAnsi="Sylfaen" w:cs="Times New Roman"/>
                <w:sz w:val="20"/>
              </w:rPr>
            </w:pPr>
          </w:p>
        </w:tc>
        <w:tc>
          <w:tcPr>
            <w:tcW w:w="236" w:type="dxa"/>
            <w:gridSpan w:val="2"/>
            <w:tcBorders>
              <w:top w:val="nil"/>
              <w:left w:val="nil"/>
              <w:bottom w:val="nil"/>
              <w:right w:val="nil"/>
            </w:tcBorders>
            <w:tcMar>
              <w:top w:w="28" w:type="dxa"/>
              <w:left w:w="28" w:type="dxa"/>
              <w:bottom w:w="28" w:type="dxa"/>
              <w:right w:w="28" w:type="dxa"/>
            </w:tcMar>
          </w:tcPr>
          <w:p w14:paraId="051D89EC"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5940D011" w14:textId="77777777" w:rsidR="00E97E37" w:rsidRPr="00501C2A" w:rsidRDefault="00E97E37" w:rsidP="002B40C4">
            <w:pPr>
              <w:pStyle w:val="affffa"/>
              <w:widowControl w:val="0"/>
              <w:spacing w:after="120"/>
              <w:jc w:val="left"/>
              <w:rPr>
                <w:rFonts w:ascii="Sylfaen" w:hAnsi="Sylfaen" w:cs="Times New Roman"/>
                <w:sz w:val="20"/>
              </w:rPr>
            </w:pPr>
          </w:p>
        </w:tc>
        <w:tc>
          <w:tcPr>
            <w:tcW w:w="2801" w:type="dxa"/>
            <w:gridSpan w:val="3"/>
            <w:tcMar>
              <w:top w:w="28" w:type="dxa"/>
              <w:left w:w="28" w:type="dxa"/>
              <w:bottom w:w="28" w:type="dxa"/>
              <w:right w:w="28" w:type="dxa"/>
            </w:tcMar>
          </w:tcPr>
          <w:p w14:paraId="267AF1E5"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*.5.8. Ամիսների քանակը</w:t>
            </w:r>
          </w:p>
          <w:p w14:paraId="559EB03D"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(csdo:‌Month‌Quantity)</w:t>
            </w:r>
          </w:p>
        </w:tc>
        <w:tc>
          <w:tcPr>
            <w:tcW w:w="2268" w:type="dxa"/>
            <w:tcMar>
              <w:top w:w="28" w:type="dxa"/>
              <w:left w:w="28" w:type="dxa"/>
              <w:bottom w:w="28" w:type="dxa"/>
              <w:right w:w="28" w:type="dxa"/>
            </w:tcMar>
          </w:tcPr>
          <w:p w14:paraId="43DBEA07"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լրիվ և ոչ լրիվ օրացուցային ամիսների թիվը</w:t>
            </w:r>
          </w:p>
        </w:tc>
        <w:tc>
          <w:tcPr>
            <w:tcW w:w="1984" w:type="dxa"/>
            <w:tcMar>
              <w:top w:w="28" w:type="dxa"/>
              <w:left w:w="28" w:type="dxa"/>
              <w:bottom w:w="28" w:type="dxa"/>
              <w:right w:w="28" w:type="dxa"/>
            </w:tcMar>
          </w:tcPr>
          <w:p w14:paraId="66ADEE86"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M.SDE.00259</w:t>
            </w:r>
          </w:p>
        </w:tc>
        <w:tc>
          <w:tcPr>
            <w:tcW w:w="3119" w:type="dxa"/>
            <w:tcMar>
              <w:top w:w="28" w:type="dxa"/>
              <w:left w:w="28" w:type="dxa"/>
              <w:bottom w:w="28" w:type="dxa"/>
              <w:right w:w="28" w:type="dxa"/>
            </w:tcMar>
          </w:tcPr>
          <w:p w14:paraId="39A47EAB"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csdo:‌Quantity6‌Type (M.SDT.00106)</w:t>
            </w:r>
          </w:p>
          <w:p w14:paraId="769C46DA"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Հաշվարկի տասական համակարգում ոչ բացասական ամբողջ թիվը։</w:t>
            </w:r>
          </w:p>
          <w:p w14:paraId="64570624"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Թվանշանների առավելագույն քանակը՝ 6</w:t>
            </w:r>
          </w:p>
        </w:tc>
        <w:tc>
          <w:tcPr>
            <w:tcW w:w="992" w:type="dxa"/>
            <w:tcMar>
              <w:top w:w="28" w:type="dxa"/>
              <w:left w:w="28" w:type="dxa"/>
              <w:bottom w:w="28" w:type="dxa"/>
              <w:right w:w="28" w:type="dxa"/>
            </w:tcMar>
          </w:tcPr>
          <w:p w14:paraId="7993711C"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0..1</w:t>
            </w:r>
          </w:p>
        </w:tc>
        <w:tc>
          <w:tcPr>
            <w:tcW w:w="2977" w:type="dxa"/>
            <w:tcMar>
              <w:top w:w="28" w:type="dxa"/>
              <w:left w:w="28" w:type="dxa"/>
              <w:bottom w:w="28" w:type="dxa"/>
              <w:right w:w="28" w:type="dxa"/>
            </w:tcMar>
          </w:tcPr>
          <w:p w14:paraId="28673DCD" w14:textId="77777777" w:rsidR="00E97E37" w:rsidRPr="00501C2A" w:rsidRDefault="00E97E37" w:rsidP="002B40C4">
            <w:pPr>
              <w:pStyle w:val="affffa"/>
              <w:widowControl w:val="0"/>
              <w:spacing w:after="120"/>
              <w:jc w:val="left"/>
              <w:rPr>
                <w:rFonts w:ascii="Sylfaen" w:hAnsi="Sylfaen" w:cs="Times New Roman"/>
                <w:noProof/>
                <w:sz w:val="20"/>
              </w:rPr>
            </w:pPr>
          </w:p>
        </w:tc>
      </w:tr>
      <w:tr w:rsidR="00713477" w:rsidRPr="00501C2A" w14:paraId="061DC4B7" w14:textId="77777777" w:rsidTr="00713477">
        <w:trPr>
          <w:gridBefore w:val="1"/>
          <w:wBefore w:w="57" w:type="dxa"/>
          <w:jc w:val="center"/>
        </w:trPr>
        <w:tc>
          <w:tcPr>
            <w:tcW w:w="236" w:type="dxa"/>
            <w:tcBorders>
              <w:top w:val="nil"/>
              <w:left w:val="nil"/>
              <w:bottom w:val="nil"/>
              <w:right w:val="nil"/>
            </w:tcBorders>
            <w:tcMar>
              <w:top w:w="28" w:type="dxa"/>
              <w:left w:w="28" w:type="dxa"/>
              <w:bottom w:w="28" w:type="dxa"/>
              <w:right w:w="28" w:type="dxa"/>
            </w:tcMar>
          </w:tcPr>
          <w:p w14:paraId="658E3F49" w14:textId="77777777" w:rsidR="00E97E37" w:rsidRPr="00501C2A" w:rsidRDefault="00E97E37" w:rsidP="002B40C4">
            <w:pPr>
              <w:pStyle w:val="affffa"/>
              <w:widowControl w:val="0"/>
              <w:spacing w:after="120"/>
              <w:jc w:val="left"/>
              <w:rPr>
                <w:rFonts w:ascii="Sylfaen" w:hAnsi="Sylfaen" w:cs="Times New Roman"/>
                <w:sz w:val="20"/>
              </w:rPr>
            </w:pPr>
          </w:p>
        </w:tc>
        <w:tc>
          <w:tcPr>
            <w:tcW w:w="161" w:type="dxa"/>
            <w:tcBorders>
              <w:top w:val="nil"/>
              <w:left w:val="nil"/>
              <w:bottom w:val="nil"/>
              <w:right w:val="nil"/>
            </w:tcBorders>
            <w:tcMar>
              <w:top w:w="28" w:type="dxa"/>
              <w:left w:w="28" w:type="dxa"/>
              <w:bottom w:w="28" w:type="dxa"/>
              <w:right w:w="28" w:type="dxa"/>
            </w:tcMar>
          </w:tcPr>
          <w:p w14:paraId="1D1EB800" w14:textId="77777777" w:rsidR="00E97E37" w:rsidRPr="00501C2A" w:rsidRDefault="00E97E37" w:rsidP="002B40C4">
            <w:pPr>
              <w:pStyle w:val="affffa"/>
              <w:widowControl w:val="0"/>
              <w:spacing w:after="120"/>
              <w:jc w:val="left"/>
              <w:rPr>
                <w:rFonts w:ascii="Sylfaen" w:hAnsi="Sylfaen" w:cs="Times New Roman"/>
                <w:sz w:val="20"/>
              </w:rPr>
            </w:pPr>
          </w:p>
        </w:tc>
        <w:tc>
          <w:tcPr>
            <w:tcW w:w="236" w:type="dxa"/>
            <w:gridSpan w:val="2"/>
            <w:tcBorders>
              <w:top w:val="nil"/>
              <w:left w:val="nil"/>
              <w:bottom w:val="nil"/>
              <w:right w:val="nil"/>
            </w:tcBorders>
            <w:tcMar>
              <w:top w:w="28" w:type="dxa"/>
              <w:left w:w="28" w:type="dxa"/>
              <w:bottom w:w="28" w:type="dxa"/>
              <w:right w:w="28" w:type="dxa"/>
            </w:tcMar>
          </w:tcPr>
          <w:p w14:paraId="3E85A1BB"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279A5296" w14:textId="77777777" w:rsidR="00E97E37" w:rsidRPr="00501C2A" w:rsidRDefault="00E97E37" w:rsidP="002B40C4">
            <w:pPr>
              <w:pStyle w:val="affffa"/>
              <w:widowControl w:val="0"/>
              <w:spacing w:after="120"/>
              <w:jc w:val="left"/>
              <w:rPr>
                <w:rFonts w:ascii="Sylfaen" w:hAnsi="Sylfaen" w:cs="Times New Roman"/>
                <w:sz w:val="20"/>
              </w:rPr>
            </w:pPr>
          </w:p>
        </w:tc>
        <w:tc>
          <w:tcPr>
            <w:tcW w:w="2801" w:type="dxa"/>
            <w:gridSpan w:val="3"/>
            <w:tcMar>
              <w:top w:w="28" w:type="dxa"/>
              <w:left w:w="28" w:type="dxa"/>
              <w:bottom w:w="28" w:type="dxa"/>
              <w:right w:w="28" w:type="dxa"/>
            </w:tcMar>
          </w:tcPr>
          <w:p w14:paraId="665EFB30"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*.5.9. Կշռային գործակիցը</w:t>
            </w:r>
          </w:p>
          <w:p w14:paraId="64D75134"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(casdo:‌Weight‌Ratio‌Number)</w:t>
            </w:r>
          </w:p>
        </w:tc>
        <w:tc>
          <w:tcPr>
            <w:tcW w:w="2268" w:type="dxa"/>
            <w:tcMar>
              <w:top w:w="28" w:type="dxa"/>
              <w:left w:w="28" w:type="dxa"/>
              <w:bottom w:w="28" w:type="dxa"/>
              <w:right w:w="28" w:type="dxa"/>
            </w:tcMar>
          </w:tcPr>
          <w:p w14:paraId="33531FE4"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չափման միավորի կշռային գործակիցը (հատուկ դրույքաչափը)</w:t>
            </w:r>
          </w:p>
        </w:tc>
        <w:tc>
          <w:tcPr>
            <w:tcW w:w="1984" w:type="dxa"/>
            <w:tcMar>
              <w:top w:w="28" w:type="dxa"/>
              <w:left w:w="28" w:type="dxa"/>
              <w:bottom w:w="28" w:type="dxa"/>
              <w:right w:w="28" w:type="dxa"/>
            </w:tcMar>
          </w:tcPr>
          <w:p w14:paraId="16FB4C2A"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M.CA.SDE.00700</w:t>
            </w:r>
          </w:p>
        </w:tc>
        <w:tc>
          <w:tcPr>
            <w:tcW w:w="3119" w:type="dxa"/>
            <w:tcMar>
              <w:top w:w="28" w:type="dxa"/>
              <w:left w:w="28" w:type="dxa"/>
              <w:bottom w:w="28" w:type="dxa"/>
              <w:right w:w="28" w:type="dxa"/>
            </w:tcMar>
          </w:tcPr>
          <w:p w14:paraId="41A5B509"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casdo:‌Fraction‌Number9.3‌Number‌Type (M.CA.SDT.00146)</w:t>
            </w:r>
          </w:p>
          <w:p w14:paraId="0D1EE294"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 xml:space="preserve">Թիվը՝ հաշվարկի տասական </w:t>
            </w:r>
            <w:r>
              <w:rPr>
                <w:rFonts w:ascii="Sylfaen" w:hAnsi="Sylfaen"/>
                <w:sz w:val="20"/>
              </w:rPr>
              <w:lastRenderedPageBreak/>
              <w:t>համակարգում։</w:t>
            </w:r>
          </w:p>
          <w:p w14:paraId="74E7061A"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Թվանշանների առավելագույն քանակը՝ 9</w:t>
            </w:r>
          </w:p>
          <w:p w14:paraId="5DE21871"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Կոտորակային թվանշանների առավելագույն քանակը՝ 3</w:t>
            </w:r>
          </w:p>
        </w:tc>
        <w:tc>
          <w:tcPr>
            <w:tcW w:w="992" w:type="dxa"/>
            <w:tcMar>
              <w:top w:w="28" w:type="dxa"/>
              <w:left w:w="28" w:type="dxa"/>
              <w:bottom w:w="28" w:type="dxa"/>
              <w:right w:w="28" w:type="dxa"/>
            </w:tcMar>
          </w:tcPr>
          <w:p w14:paraId="45D090C6"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lastRenderedPageBreak/>
              <w:t>0..1</w:t>
            </w:r>
          </w:p>
        </w:tc>
        <w:tc>
          <w:tcPr>
            <w:tcW w:w="2977" w:type="dxa"/>
            <w:tcMar>
              <w:top w:w="28" w:type="dxa"/>
              <w:left w:w="28" w:type="dxa"/>
              <w:bottom w:w="28" w:type="dxa"/>
              <w:right w:w="28" w:type="dxa"/>
            </w:tcMar>
          </w:tcPr>
          <w:p w14:paraId="6D4EE115" w14:textId="77777777" w:rsidR="00E97E37" w:rsidRPr="00501C2A" w:rsidRDefault="00E97E37" w:rsidP="002B40C4">
            <w:pPr>
              <w:pStyle w:val="affffa"/>
              <w:widowControl w:val="0"/>
              <w:spacing w:after="120"/>
              <w:jc w:val="left"/>
              <w:rPr>
                <w:rFonts w:ascii="Sylfaen" w:hAnsi="Sylfaen" w:cs="Times New Roman"/>
                <w:noProof/>
                <w:sz w:val="20"/>
              </w:rPr>
            </w:pPr>
          </w:p>
        </w:tc>
      </w:tr>
      <w:tr w:rsidR="00713477" w:rsidRPr="00501C2A" w14:paraId="5C8D2C32" w14:textId="77777777" w:rsidTr="00713477">
        <w:trPr>
          <w:gridBefore w:val="1"/>
          <w:wBefore w:w="57" w:type="dxa"/>
          <w:jc w:val="center"/>
        </w:trPr>
        <w:tc>
          <w:tcPr>
            <w:tcW w:w="236" w:type="dxa"/>
            <w:tcBorders>
              <w:top w:val="nil"/>
              <w:left w:val="nil"/>
              <w:bottom w:val="nil"/>
              <w:right w:val="nil"/>
            </w:tcBorders>
            <w:tcMar>
              <w:top w:w="28" w:type="dxa"/>
              <w:left w:w="28" w:type="dxa"/>
              <w:bottom w:w="28" w:type="dxa"/>
              <w:right w:w="28" w:type="dxa"/>
            </w:tcMar>
          </w:tcPr>
          <w:p w14:paraId="3F104B1D" w14:textId="77777777" w:rsidR="00E97E37" w:rsidRPr="00501C2A" w:rsidRDefault="00E97E37" w:rsidP="002B40C4">
            <w:pPr>
              <w:pStyle w:val="affffa"/>
              <w:widowControl w:val="0"/>
              <w:spacing w:after="120"/>
              <w:jc w:val="left"/>
              <w:rPr>
                <w:rFonts w:ascii="Sylfaen" w:hAnsi="Sylfaen" w:cs="Times New Roman"/>
                <w:sz w:val="20"/>
              </w:rPr>
            </w:pPr>
          </w:p>
        </w:tc>
        <w:tc>
          <w:tcPr>
            <w:tcW w:w="161" w:type="dxa"/>
            <w:tcBorders>
              <w:top w:val="nil"/>
              <w:left w:val="nil"/>
              <w:bottom w:val="nil"/>
              <w:right w:val="nil"/>
            </w:tcBorders>
            <w:tcMar>
              <w:top w:w="28" w:type="dxa"/>
              <w:left w:w="28" w:type="dxa"/>
              <w:bottom w:w="28" w:type="dxa"/>
              <w:right w:w="28" w:type="dxa"/>
            </w:tcMar>
          </w:tcPr>
          <w:p w14:paraId="6F1E7EEF" w14:textId="77777777" w:rsidR="00E97E37" w:rsidRPr="00501C2A" w:rsidRDefault="00E97E37" w:rsidP="002B40C4">
            <w:pPr>
              <w:pStyle w:val="affffa"/>
              <w:widowControl w:val="0"/>
              <w:spacing w:after="120"/>
              <w:jc w:val="left"/>
              <w:rPr>
                <w:rFonts w:ascii="Sylfaen" w:hAnsi="Sylfaen" w:cs="Times New Roman"/>
                <w:sz w:val="20"/>
              </w:rPr>
            </w:pPr>
          </w:p>
        </w:tc>
        <w:tc>
          <w:tcPr>
            <w:tcW w:w="236" w:type="dxa"/>
            <w:gridSpan w:val="2"/>
            <w:tcBorders>
              <w:top w:val="nil"/>
              <w:left w:val="nil"/>
              <w:bottom w:val="nil"/>
              <w:right w:val="nil"/>
            </w:tcBorders>
            <w:tcMar>
              <w:top w:w="28" w:type="dxa"/>
              <w:left w:w="28" w:type="dxa"/>
              <w:bottom w:w="28" w:type="dxa"/>
              <w:right w:w="28" w:type="dxa"/>
            </w:tcMar>
          </w:tcPr>
          <w:p w14:paraId="7FF88A23" w14:textId="77777777" w:rsidR="00E97E37" w:rsidRPr="00501C2A" w:rsidRDefault="00E97E37" w:rsidP="002B40C4">
            <w:pPr>
              <w:pStyle w:val="affffa"/>
              <w:widowControl w:val="0"/>
              <w:spacing w:after="120"/>
              <w:jc w:val="left"/>
              <w:rPr>
                <w:rFonts w:ascii="Sylfaen" w:hAnsi="Sylfaen" w:cs="Times New Roman"/>
                <w:sz w:val="20"/>
              </w:rPr>
            </w:pPr>
          </w:p>
        </w:tc>
        <w:tc>
          <w:tcPr>
            <w:tcW w:w="2999" w:type="dxa"/>
            <w:gridSpan w:val="4"/>
            <w:tcMar>
              <w:top w:w="28" w:type="dxa"/>
              <w:left w:w="28" w:type="dxa"/>
              <w:bottom w:w="28" w:type="dxa"/>
              <w:right w:w="28" w:type="dxa"/>
            </w:tcMar>
          </w:tcPr>
          <w:p w14:paraId="7CD84F88"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*.6. Դրույքաչափի կիրառման ամսաթիվը</w:t>
            </w:r>
          </w:p>
          <w:p w14:paraId="11700720"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(casdo:‌Duty‌Tax‌Fee‌Rate‌Date)</w:t>
            </w:r>
          </w:p>
        </w:tc>
        <w:tc>
          <w:tcPr>
            <w:tcW w:w="2268" w:type="dxa"/>
            <w:tcMar>
              <w:top w:w="28" w:type="dxa"/>
              <w:left w:w="28" w:type="dxa"/>
              <w:bottom w:w="28" w:type="dxa"/>
              <w:right w:w="28" w:type="dxa"/>
            </w:tcMar>
          </w:tcPr>
          <w:p w14:paraId="11CE0DB3"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վճարի դրույքաչափի կիրառման ամսաթիվը</w:t>
            </w:r>
          </w:p>
        </w:tc>
        <w:tc>
          <w:tcPr>
            <w:tcW w:w="1984" w:type="dxa"/>
            <w:tcMar>
              <w:top w:w="28" w:type="dxa"/>
              <w:left w:w="28" w:type="dxa"/>
              <w:bottom w:w="28" w:type="dxa"/>
              <w:right w:w="28" w:type="dxa"/>
            </w:tcMar>
          </w:tcPr>
          <w:p w14:paraId="28F052E9"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M.CA.SDE.00250</w:t>
            </w:r>
          </w:p>
        </w:tc>
        <w:tc>
          <w:tcPr>
            <w:tcW w:w="3119" w:type="dxa"/>
            <w:tcMar>
              <w:top w:w="28" w:type="dxa"/>
              <w:left w:w="28" w:type="dxa"/>
              <w:bottom w:w="28" w:type="dxa"/>
              <w:right w:w="28" w:type="dxa"/>
            </w:tcMar>
          </w:tcPr>
          <w:p w14:paraId="26A9880B"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bdt:DateType (M.BDT.00005)</w:t>
            </w:r>
          </w:p>
          <w:p w14:paraId="50D4C7D7"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Ամսաթվի նշագիրը՝ ISO 8601 ստանդարտների սերիային համապատասխան</w:t>
            </w:r>
          </w:p>
        </w:tc>
        <w:tc>
          <w:tcPr>
            <w:tcW w:w="992" w:type="dxa"/>
            <w:tcMar>
              <w:top w:w="28" w:type="dxa"/>
              <w:left w:w="28" w:type="dxa"/>
              <w:bottom w:w="28" w:type="dxa"/>
              <w:right w:w="28" w:type="dxa"/>
            </w:tcMar>
          </w:tcPr>
          <w:p w14:paraId="0E0365A4"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0..1</w:t>
            </w:r>
          </w:p>
        </w:tc>
        <w:tc>
          <w:tcPr>
            <w:tcW w:w="2977" w:type="dxa"/>
            <w:tcMar>
              <w:top w:w="28" w:type="dxa"/>
              <w:left w:w="28" w:type="dxa"/>
              <w:bottom w:w="28" w:type="dxa"/>
              <w:right w:w="28" w:type="dxa"/>
            </w:tcMar>
          </w:tcPr>
          <w:p w14:paraId="335EF296" w14:textId="77777777" w:rsidR="00E97E37" w:rsidRPr="00501C2A" w:rsidRDefault="00E97E37" w:rsidP="002B40C4">
            <w:pPr>
              <w:pStyle w:val="affffa"/>
              <w:widowControl w:val="0"/>
              <w:spacing w:after="120"/>
              <w:jc w:val="left"/>
              <w:rPr>
                <w:rFonts w:ascii="Sylfaen" w:hAnsi="Sylfaen" w:cs="Times New Roman"/>
                <w:noProof/>
                <w:sz w:val="20"/>
              </w:rPr>
            </w:pPr>
            <w:r>
              <w:rPr>
                <w:rFonts w:ascii="Sylfaen" w:hAnsi="Sylfaen"/>
                <w:sz w:val="20"/>
              </w:rPr>
              <w:t>վավերապայմանը լրացնելիս դրա արժեքը պետք է ներկայացվի հետևյալ ձևանմուշին համապատասխան՝ YYYY-MM-DD</w:t>
            </w:r>
          </w:p>
        </w:tc>
      </w:tr>
      <w:tr w:rsidR="00713477" w:rsidRPr="00501C2A" w14:paraId="15DEBEC0" w14:textId="77777777" w:rsidTr="00713477">
        <w:trPr>
          <w:gridBefore w:val="1"/>
          <w:wBefore w:w="57" w:type="dxa"/>
          <w:jc w:val="center"/>
        </w:trPr>
        <w:tc>
          <w:tcPr>
            <w:tcW w:w="236" w:type="dxa"/>
            <w:tcBorders>
              <w:top w:val="nil"/>
              <w:left w:val="nil"/>
              <w:bottom w:val="nil"/>
              <w:right w:val="nil"/>
            </w:tcBorders>
            <w:tcMar>
              <w:top w:w="28" w:type="dxa"/>
              <w:left w:w="28" w:type="dxa"/>
              <w:bottom w:w="28" w:type="dxa"/>
              <w:right w:w="28" w:type="dxa"/>
            </w:tcMar>
          </w:tcPr>
          <w:p w14:paraId="2EE573D9" w14:textId="77777777" w:rsidR="00E97E37" w:rsidRPr="00501C2A" w:rsidRDefault="00E97E37" w:rsidP="002B40C4">
            <w:pPr>
              <w:pStyle w:val="affffa"/>
              <w:widowControl w:val="0"/>
              <w:spacing w:after="120"/>
              <w:jc w:val="left"/>
              <w:rPr>
                <w:rFonts w:ascii="Sylfaen" w:hAnsi="Sylfaen" w:cs="Times New Roman"/>
                <w:sz w:val="20"/>
              </w:rPr>
            </w:pPr>
          </w:p>
        </w:tc>
        <w:tc>
          <w:tcPr>
            <w:tcW w:w="161" w:type="dxa"/>
            <w:tcBorders>
              <w:top w:val="nil"/>
              <w:left w:val="nil"/>
              <w:bottom w:val="nil"/>
              <w:right w:val="nil"/>
            </w:tcBorders>
            <w:tcMar>
              <w:top w:w="28" w:type="dxa"/>
              <w:left w:w="28" w:type="dxa"/>
              <w:bottom w:w="28" w:type="dxa"/>
              <w:right w:w="28" w:type="dxa"/>
            </w:tcMar>
          </w:tcPr>
          <w:p w14:paraId="339A2513" w14:textId="77777777" w:rsidR="00E97E37" w:rsidRPr="00501C2A" w:rsidRDefault="00E97E37" w:rsidP="002B40C4">
            <w:pPr>
              <w:pStyle w:val="affffa"/>
              <w:widowControl w:val="0"/>
              <w:spacing w:after="120"/>
              <w:jc w:val="left"/>
              <w:rPr>
                <w:rFonts w:ascii="Sylfaen" w:hAnsi="Sylfaen" w:cs="Times New Roman"/>
                <w:sz w:val="20"/>
              </w:rPr>
            </w:pPr>
          </w:p>
        </w:tc>
        <w:tc>
          <w:tcPr>
            <w:tcW w:w="236" w:type="dxa"/>
            <w:gridSpan w:val="2"/>
            <w:tcBorders>
              <w:top w:val="nil"/>
              <w:left w:val="nil"/>
              <w:bottom w:val="nil"/>
              <w:right w:val="nil"/>
            </w:tcBorders>
            <w:tcMar>
              <w:top w:w="28" w:type="dxa"/>
              <w:left w:w="28" w:type="dxa"/>
              <w:bottom w:w="28" w:type="dxa"/>
              <w:right w:w="28" w:type="dxa"/>
            </w:tcMar>
          </w:tcPr>
          <w:p w14:paraId="3B8D0A31" w14:textId="77777777" w:rsidR="00E97E37" w:rsidRPr="00501C2A" w:rsidRDefault="00E97E37" w:rsidP="002B40C4">
            <w:pPr>
              <w:pStyle w:val="affffa"/>
              <w:widowControl w:val="0"/>
              <w:spacing w:after="120"/>
              <w:jc w:val="left"/>
              <w:rPr>
                <w:rFonts w:ascii="Sylfaen" w:hAnsi="Sylfaen" w:cs="Times New Roman"/>
                <w:sz w:val="20"/>
              </w:rPr>
            </w:pPr>
          </w:p>
        </w:tc>
        <w:tc>
          <w:tcPr>
            <w:tcW w:w="2999" w:type="dxa"/>
            <w:gridSpan w:val="4"/>
            <w:tcMar>
              <w:top w:w="28" w:type="dxa"/>
              <w:left w:w="28" w:type="dxa"/>
              <w:bottom w:w="28" w:type="dxa"/>
              <w:right w:w="28" w:type="dxa"/>
            </w:tcMar>
          </w:tcPr>
          <w:p w14:paraId="2CCCCDCC"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*.7. Վճարման առանձնահատկության ծածկագիրը</w:t>
            </w:r>
          </w:p>
          <w:p w14:paraId="47FFD656"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(casdo:‌Customs‌Tax‌Payment‌Feature‌Code)</w:t>
            </w:r>
          </w:p>
        </w:tc>
        <w:tc>
          <w:tcPr>
            <w:tcW w:w="2268" w:type="dxa"/>
            <w:tcMar>
              <w:top w:w="28" w:type="dxa"/>
              <w:left w:w="28" w:type="dxa"/>
              <w:bottom w:w="28" w:type="dxa"/>
              <w:right w:w="28" w:type="dxa"/>
            </w:tcMar>
          </w:tcPr>
          <w:p w14:paraId="3CCE892B"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մաքսային և այլ վճարների վճարման առանձնահատկության ծածկագրային նշագիրը</w:t>
            </w:r>
          </w:p>
        </w:tc>
        <w:tc>
          <w:tcPr>
            <w:tcW w:w="1984" w:type="dxa"/>
            <w:tcMar>
              <w:top w:w="28" w:type="dxa"/>
              <w:left w:w="28" w:type="dxa"/>
              <w:bottom w:w="28" w:type="dxa"/>
              <w:right w:w="28" w:type="dxa"/>
            </w:tcMar>
          </w:tcPr>
          <w:p w14:paraId="5A710DFC"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M.CA.SDE.00108</w:t>
            </w:r>
          </w:p>
        </w:tc>
        <w:tc>
          <w:tcPr>
            <w:tcW w:w="3119" w:type="dxa"/>
            <w:tcMar>
              <w:top w:w="28" w:type="dxa"/>
              <w:left w:w="28" w:type="dxa"/>
              <w:bottom w:w="28" w:type="dxa"/>
              <w:right w:w="28" w:type="dxa"/>
            </w:tcMar>
          </w:tcPr>
          <w:p w14:paraId="3E3274CF"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casdo:‌Customs‌Tax‌Payment‌Feature‌Code‌Type (M.CA.SDT.00050)</w:t>
            </w:r>
          </w:p>
          <w:p w14:paraId="30B7F122"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Մաքսային եւ այլ վճարների վճարման առանձնահատկության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1BAA6737"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Երկարությունը՝ 2</w:t>
            </w:r>
          </w:p>
        </w:tc>
        <w:tc>
          <w:tcPr>
            <w:tcW w:w="992" w:type="dxa"/>
            <w:tcMar>
              <w:top w:w="28" w:type="dxa"/>
              <w:left w:w="28" w:type="dxa"/>
              <w:bottom w:w="28" w:type="dxa"/>
              <w:right w:w="28" w:type="dxa"/>
            </w:tcMar>
          </w:tcPr>
          <w:p w14:paraId="734675DB"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0..1</w:t>
            </w:r>
          </w:p>
        </w:tc>
        <w:tc>
          <w:tcPr>
            <w:tcW w:w="2977" w:type="dxa"/>
            <w:tcMar>
              <w:top w:w="28" w:type="dxa"/>
              <w:left w:w="28" w:type="dxa"/>
              <w:bottom w:w="28" w:type="dxa"/>
              <w:right w:w="28" w:type="dxa"/>
            </w:tcMar>
          </w:tcPr>
          <w:p w14:paraId="71243A55" w14:textId="77777777" w:rsidR="00E97E37" w:rsidRPr="00501C2A" w:rsidRDefault="00E97E37" w:rsidP="002B40C4">
            <w:pPr>
              <w:pStyle w:val="affffa"/>
              <w:widowControl w:val="0"/>
              <w:spacing w:after="120"/>
              <w:jc w:val="left"/>
              <w:rPr>
                <w:rFonts w:ascii="Sylfaen" w:hAnsi="Sylfaen" w:cs="Times New Roman"/>
                <w:noProof/>
                <w:sz w:val="20"/>
              </w:rPr>
            </w:pPr>
          </w:p>
        </w:tc>
      </w:tr>
      <w:tr w:rsidR="00713477" w:rsidRPr="00501C2A" w14:paraId="64D5B92A" w14:textId="77777777" w:rsidTr="00713477">
        <w:trPr>
          <w:gridBefore w:val="1"/>
          <w:wBefore w:w="57" w:type="dxa"/>
          <w:jc w:val="center"/>
        </w:trPr>
        <w:tc>
          <w:tcPr>
            <w:tcW w:w="236" w:type="dxa"/>
            <w:tcBorders>
              <w:top w:val="nil"/>
              <w:left w:val="nil"/>
              <w:bottom w:val="nil"/>
              <w:right w:val="nil"/>
            </w:tcBorders>
            <w:tcMar>
              <w:top w:w="28" w:type="dxa"/>
              <w:left w:w="28" w:type="dxa"/>
              <w:bottom w:w="28" w:type="dxa"/>
              <w:right w:w="28" w:type="dxa"/>
            </w:tcMar>
          </w:tcPr>
          <w:p w14:paraId="1D488692" w14:textId="77777777" w:rsidR="00E97E37" w:rsidRPr="00501C2A" w:rsidRDefault="00E97E37" w:rsidP="002B40C4">
            <w:pPr>
              <w:pStyle w:val="affffa"/>
              <w:widowControl w:val="0"/>
              <w:spacing w:after="120"/>
              <w:jc w:val="left"/>
              <w:rPr>
                <w:rFonts w:ascii="Sylfaen" w:hAnsi="Sylfaen" w:cs="Times New Roman"/>
                <w:sz w:val="20"/>
              </w:rPr>
            </w:pPr>
          </w:p>
        </w:tc>
        <w:tc>
          <w:tcPr>
            <w:tcW w:w="161" w:type="dxa"/>
            <w:tcBorders>
              <w:top w:val="nil"/>
              <w:left w:val="nil"/>
              <w:bottom w:val="nil"/>
              <w:right w:val="nil"/>
            </w:tcBorders>
            <w:tcMar>
              <w:top w:w="28" w:type="dxa"/>
              <w:left w:w="28" w:type="dxa"/>
              <w:bottom w:w="28" w:type="dxa"/>
              <w:right w:w="28" w:type="dxa"/>
            </w:tcMar>
          </w:tcPr>
          <w:p w14:paraId="025F5913" w14:textId="77777777" w:rsidR="00E97E37" w:rsidRPr="00501C2A" w:rsidRDefault="00E97E37" w:rsidP="002B40C4">
            <w:pPr>
              <w:pStyle w:val="affffa"/>
              <w:widowControl w:val="0"/>
              <w:spacing w:after="120"/>
              <w:jc w:val="left"/>
              <w:rPr>
                <w:rFonts w:ascii="Sylfaen" w:hAnsi="Sylfaen" w:cs="Times New Roman"/>
                <w:sz w:val="20"/>
              </w:rPr>
            </w:pPr>
          </w:p>
        </w:tc>
        <w:tc>
          <w:tcPr>
            <w:tcW w:w="236" w:type="dxa"/>
            <w:gridSpan w:val="2"/>
            <w:tcBorders>
              <w:top w:val="nil"/>
              <w:left w:val="nil"/>
              <w:bottom w:val="nil"/>
              <w:right w:val="nil"/>
            </w:tcBorders>
            <w:tcMar>
              <w:top w:w="28" w:type="dxa"/>
              <w:left w:w="28" w:type="dxa"/>
              <w:bottom w:w="28" w:type="dxa"/>
              <w:right w:w="28" w:type="dxa"/>
            </w:tcMar>
          </w:tcPr>
          <w:p w14:paraId="1EE8CCB3"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6401BB9B" w14:textId="77777777" w:rsidR="00E97E37" w:rsidRPr="00501C2A" w:rsidRDefault="00E97E37" w:rsidP="002B40C4">
            <w:pPr>
              <w:pStyle w:val="affffa"/>
              <w:widowControl w:val="0"/>
              <w:spacing w:after="120"/>
              <w:jc w:val="left"/>
              <w:rPr>
                <w:rFonts w:ascii="Sylfaen" w:hAnsi="Sylfaen" w:cs="Times New Roman"/>
                <w:sz w:val="20"/>
              </w:rPr>
            </w:pPr>
          </w:p>
        </w:tc>
        <w:tc>
          <w:tcPr>
            <w:tcW w:w="2801" w:type="dxa"/>
            <w:gridSpan w:val="3"/>
            <w:tcMar>
              <w:top w:w="28" w:type="dxa"/>
              <w:left w:w="28" w:type="dxa"/>
              <w:bottom w:w="28" w:type="dxa"/>
              <w:right w:w="28" w:type="dxa"/>
            </w:tcMar>
          </w:tcPr>
          <w:p w14:paraId="31870C37"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 տեղեկագրքի (դասակարգչի) նույնականացուցիչը</w:t>
            </w:r>
          </w:p>
          <w:p w14:paraId="24EC6AD4"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lastRenderedPageBreak/>
              <w:t>(code​List​Id ատրիբուտ)</w:t>
            </w:r>
          </w:p>
        </w:tc>
        <w:tc>
          <w:tcPr>
            <w:tcW w:w="2268" w:type="dxa"/>
            <w:tcMar>
              <w:top w:w="28" w:type="dxa"/>
              <w:left w:w="28" w:type="dxa"/>
              <w:bottom w:w="28" w:type="dxa"/>
              <w:right w:w="28" w:type="dxa"/>
            </w:tcMar>
          </w:tcPr>
          <w:p w14:paraId="1CCB207C"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lastRenderedPageBreak/>
              <w:t xml:space="preserve">տեղեկագրքի (դասակարգչի) նշագիրը, որին </w:t>
            </w:r>
            <w:r>
              <w:rPr>
                <w:rFonts w:ascii="Sylfaen" w:hAnsi="Sylfaen"/>
                <w:sz w:val="20"/>
              </w:rPr>
              <w:lastRenderedPageBreak/>
              <w:t>համապատասխան, նշված է ծածկագիրը</w:t>
            </w:r>
          </w:p>
        </w:tc>
        <w:tc>
          <w:tcPr>
            <w:tcW w:w="1984" w:type="dxa"/>
            <w:tcMar>
              <w:top w:w="28" w:type="dxa"/>
              <w:left w:w="28" w:type="dxa"/>
              <w:bottom w:w="28" w:type="dxa"/>
              <w:right w:w="28" w:type="dxa"/>
            </w:tcMar>
          </w:tcPr>
          <w:p w14:paraId="37A9E3E1"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lastRenderedPageBreak/>
              <w:t>–</w:t>
            </w:r>
          </w:p>
        </w:tc>
        <w:tc>
          <w:tcPr>
            <w:tcW w:w="3119" w:type="dxa"/>
            <w:tcMar>
              <w:top w:w="28" w:type="dxa"/>
              <w:left w:w="28" w:type="dxa"/>
              <w:bottom w:w="28" w:type="dxa"/>
              <w:right w:w="28" w:type="dxa"/>
            </w:tcMar>
          </w:tcPr>
          <w:p w14:paraId="0B97F660"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csdo:‌Reference‌Data‌Id‌Type (M.SDT.00091)</w:t>
            </w:r>
          </w:p>
          <w:p w14:paraId="5FD366DD"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 xml:space="preserve">Պայմանանշանների </w:t>
            </w:r>
            <w:r>
              <w:rPr>
                <w:rFonts w:ascii="Sylfaen" w:hAnsi="Sylfaen"/>
                <w:sz w:val="20"/>
              </w:rPr>
              <w:lastRenderedPageBreak/>
              <w:t>նորմալացված տողը:</w:t>
            </w:r>
          </w:p>
          <w:p w14:paraId="4C1E09A5"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Նվազագույն երկարությունը՝ 1</w:t>
            </w:r>
          </w:p>
          <w:p w14:paraId="3764E538"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Առավելագույն երկարությունը՝ 20</w:t>
            </w:r>
          </w:p>
        </w:tc>
        <w:tc>
          <w:tcPr>
            <w:tcW w:w="992" w:type="dxa"/>
            <w:tcMar>
              <w:top w:w="28" w:type="dxa"/>
              <w:left w:w="28" w:type="dxa"/>
              <w:bottom w:w="28" w:type="dxa"/>
              <w:right w:w="28" w:type="dxa"/>
            </w:tcMar>
          </w:tcPr>
          <w:p w14:paraId="34BA6CDC"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lastRenderedPageBreak/>
              <w:t>1</w:t>
            </w:r>
          </w:p>
        </w:tc>
        <w:tc>
          <w:tcPr>
            <w:tcW w:w="2977" w:type="dxa"/>
            <w:tcMar>
              <w:top w:w="28" w:type="dxa"/>
              <w:left w:w="28" w:type="dxa"/>
              <w:bottom w:w="28" w:type="dxa"/>
              <w:right w:w="28" w:type="dxa"/>
            </w:tcMar>
          </w:tcPr>
          <w:p w14:paraId="6EEF13C1" w14:textId="77777777" w:rsidR="00E97E37" w:rsidRPr="00501C2A" w:rsidRDefault="00E97E37" w:rsidP="002B40C4">
            <w:pPr>
              <w:pStyle w:val="affffa"/>
              <w:widowControl w:val="0"/>
              <w:spacing w:after="120"/>
              <w:jc w:val="left"/>
              <w:rPr>
                <w:rFonts w:ascii="Sylfaen" w:hAnsi="Sylfaen" w:cs="Times New Roman"/>
                <w:noProof/>
                <w:sz w:val="20"/>
              </w:rPr>
            </w:pPr>
            <w:r>
              <w:rPr>
                <w:rFonts w:ascii="Sylfaen" w:hAnsi="Sylfaen"/>
                <w:sz w:val="20"/>
              </w:rPr>
              <w:t xml:space="preserve">«Վճարման առանձնահատկության ծածկագիրը </w:t>
            </w:r>
            <w:r>
              <w:rPr>
                <w:rFonts w:ascii="Sylfaen" w:hAnsi="Sylfaen"/>
                <w:sz w:val="20"/>
              </w:rPr>
              <w:lastRenderedPageBreak/>
              <w:t>(casdo:CustomsTaxPaymentFeatureCode)» վավերապայմանը լրացնելու դեպքում ատրիբուտը պետք է պարունակի «2011» արժեքը</w:t>
            </w:r>
          </w:p>
        </w:tc>
      </w:tr>
      <w:tr w:rsidR="00713477" w:rsidRPr="00501C2A" w14:paraId="1F9F2A2A" w14:textId="77777777" w:rsidTr="00713477">
        <w:trPr>
          <w:gridBefore w:val="1"/>
          <w:wBefore w:w="57" w:type="dxa"/>
          <w:jc w:val="center"/>
        </w:trPr>
        <w:tc>
          <w:tcPr>
            <w:tcW w:w="236" w:type="dxa"/>
            <w:tcBorders>
              <w:top w:val="nil"/>
              <w:left w:val="nil"/>
              <w:bottom w:val="nil"/>
              <w:right w:val="nil"/>
            </w:tcBorders>
            <w:tcMar>
              <w:top w:w="28" w:type="dxa"/>
              <w:left w:w="28" w:type="dxa"/>
              <w:bottom w:w="28" w:type="dxa"/>
              <w:right w:w="28" w:type="dxa"/>
            </w:tcMar>
          </w:tcPr>
          <w:p w14:paraId="762D6961" w14:textId="77777777" w:rsidR="00E97E37" w:rsidRPr="00501C2A" w:rsidRDefault="00E97E37" w:rsidP="002B40C4">
            <w:pPr>
              <w:pStyle w:val="affffa"/>
              <w:widowControl w:val="0"/>
              <w:spacing w:after="120"/>
              <w:jc w:val="left"/>
              <w:rPr>
                <w:rFonts w:ascii="Sylfaen" w:hAnsi="Sylfaen" w:cs="Times New Roman"/>
                <w:sz w:val="20"/>
              </w:rPr>
            </w:pPr>
          </w:p>
        </w:tc>
        <w:tc>
          <w:tcPr>
            <w:tcW w:w="161" w:type="dxa"/>
            <w:tcBorders>
              <w:top w:val="nil"/>
              <w:left w:val="nil"/>
              <w:bottom w:val="nil"/>
              <w:right w:val="nil"/>
            </w:tcBorders>
            <w:tcMar>
              <w:top w:w="28" w:type="dxa"/>
              <w:left w:w="28" w:type="dxa"/>
              <w:bottom w:w="28" w:type="dxa"/>
              <w:right w:w="28" w:type="dxa"/>
            </w:tcMar>
          </w:tcPr>
          <w:p w14:paraId="4730A85F" w14:textId="77777777" w:rsidR="00E97E37" w:rsidRPr="00501C2A" w:rsidRDefault="00E97E37" w:rsidP="002B40C4">
            <w:pPr>
              <w:pStyle w:val="affffa"/>
              <w:widowControl w:val="0"/>
              <w:spacing w:after="120"/>
              <w:jc w:val="left"/>
              <w:rPr>
                <w:rFonts w:ascii="Sylfaen" w:hAnsi="Sylfaen" w:cs="Times New Roman"/>
                <w:sz w:val="20"/>
              </w:rPr>
            </w:pPr>
          </w:p>
        </w:tc>
        <w:tc>
          <w:tcPr>
            <w:tcW w:w="236" w:type="dxa"/>
            <w:gridSpan w:val="2"/>
            <w:tcBorders>
              <w:top w:val="nil"/>
              <w:left w:val="nil"/>
              <w:bottom w:val="nil"/>
              <w:right w:val="nil"/>
            </w:tcBorders>
            <w:tcMar>
              <w:top w:w="28" w:type="dxa"/>
              <w:left w:w="28" w:type="dxa"/>
              <w:bottom w:w="28" w:type="dxa"/>
              <w:right w:w="28" w:type="dxa"/>
            </w:tcMar>
          </w:tcPr>
          <w:p w14:paraId="30B82159" w14:textId="77777777" w:rsidR="00E97E37" w:rsidRPr="00501C2A" w:rsidRDefault="00E97E37" w:rsidP="002B40C4">
            <w:pPr>
              <w:pStyle w:val="affffa"/>
              <w:widowControl w:val="0"/>
              <w:spacing w:after="120"/>
              <w:jc w:val="left"/>
              <w:rPr>
                <w:rFonts w:ascii="Sylfaen" w:hAnsi="Sylfaen" w:cs="Times New Roman"/>
                <w:sz w:val="20"/>
              </w:rPr>
            </w:pPr>
          </w:p>
        </w:tc>
        <w:tc>
          <w:tcPr>
            <w:tcW w:w="2999" w:type="dxa"/>
            <w:gridSpan w:val="4"/>
            <w:tcMar>
              <w:top w:w="28" w:type="dxa"/>
              <w:left w:w="28" w:type="dxa"/>
              <w:bottom w:w="28" w:type="dxa"/>
              <w:right w:w="28" w:type="dxa"/>
            </w:tcMar>
          </w:tcPr>
          <w:p w14:paraId="22E42F32"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*.8. Գումարը</w:t>
            </w:r>
          </w:p>
          <w:p w14:paraId="26F35F2B"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(casdo:‌CAPayment‌NAmount)</w:t>
            </w:r>
          </w:p>
        </w:tc>
        <w:tc>
          <w:tcPr>
            <w:tcW w:w="2268" w:type="dxa"/>
            <w:tcMar>
              <w:top w:w="28" w:type="dxa"/>
              <w:left w:w="28" w:type="dxa"/>
              <w:bottom w:w="28" w:type="dxa"/>
              <w:right w:w="28" w:type="dxa"/>
            </w:tcMar>
          </w:tcPr>
          <w:p w14:paraId="6196AB78"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վճարի գումարը (չափը)</w:t>
            </w:r>
          </w:p>
        </w:tc>
        <w:tc>
          <w:tcPr>
            <w:tcW w:w="1984" w:type="dxa"/>
            <w:tcMar>
              <w:top w:w="28" w:type="dxa"/>
              <w:left w:w="28" w:type="dxa"/>
              <w:bottom w:w="28" w:type="dxa"/>
              <w:right w:w="28" w:type="dxa"/>
            </w:tcMar>
          </w:tcPr>
          <w:p w14:paraId="6C3CF2EF"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M.CA.SDE.00697</w:t>
            </w:r>
          </w:p>
        </w:tc>
        <w:tc>
          <w:tcPr>
            <w:tcW w:w="3119" w:type="dxa"/>
            <w:tcMar>
              <w:top w:w="28" w:type="dxa"/>
              <w:left w:w="28" w:type="dxa"/>
              <w:bottom w:w="28" w:type="dxa"/>
              <w:right w:w="28" w:type="dxa"/>
            </w:tcMar>
          </w:tcPr>
          <w:p w14:paraId="79409A94"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casdo:‌Payment‌Amount‌With‌NCurrency‌Type (M.CA.SDT.00147)</w:t>
            </w:r>
          </w:p>
          <w:p w14:paraId="3E77255D"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Թիվը՝ հաշվարկի տասական համակարգում։</w:t>
            </w:r>
          </w:p>
          <w:p w14:paraId="7BE13587"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Թվանշանների առավելագույն քանակը՝ 20</w:t>
            </w:r>
          </w:p>
          <w:p w14:paraId="09CF6698"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Կոտորակային թվանշանների առավելագույն քանակը՝ 2</w:t>
            </w:r>
          </w:p>
        </w:tc>
        <w:tc>
          <w:tcPr>
            <w:tcW w:w="992" w:type="dxa"/>
            <w:tcMar>
              <w:top w:w="28" w:type="dxa"/>
              <w:left w:w="28" w:type="dxa"/>
              <w:bottom w:w="28" w:type="dxa"/>
              <w:right w:w="28" w:type="dxa"/>
            </w:tcMar>
          </w:tcPr>
          <w:p w14:paraId="749F9415"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0..1</w:t>
            </w:r>
          </w:p>
        </w:tc>
        <w:tc>
          <w:tcPr>
            <w:tcW w:w="2977" w:type="dxa"/>
            <w:tcMar>
              <w:top w:w="28" w:type="dxa"/>
              <w:left w:w="28" w:type="dxa"/>
              <w:bottom w:w="28" w:type="dxa"/>
              <w:right w:w="28" w:type="dxa"/>
            </w:tcMar>
          </w:tcPr>
          <w:p w14:paraId="2900D2AE" w14:textId="77777777" w:rsidR="00E97E37" w:rsidRPr="00501C2A" w:rsidRDefault="00E97E37" w:rsidP="002B40C4">
            <w:pPr>
              <w:pStyle w:val="affffa"/>
              <w:widowControl w:val="0"/>
              <w:spacing w:after="120"/>
              <w:jc w:val="left"/>
              <w:rPr>
                <w:rFonts w:ascii="Sylfaen" w:hAnsi="Sylfaen" w:cs="Times New Roman"/>
                <w:noProof/>
                <w:sz w:val="20"/>
              </w:rPr>
            </w:pPr>
          </w:p>
        </w:tc>
      </w:tr>
      <w:tr w:rsidR="00713477" w:rsidRPr="00501C2A" w14:paraId="08C0B22B" w14:textId="77777777" w:rsidTr="00713477">
        <w:trPr>
          <w:gridBefore w:val="1"/>
          <w:wBefore w:w="57" w:type="dxa"/>
          <w:jc w:val="center"/>
        </w:trPr>
        <w:tc>
          <w:tcPr>
            <w:tcW w:w="236" w:type="dxa"/>
            <w:tcBorders>
              <w:top w:val="nil"/>
              <w:left w:val="nil"/>
              <w:bottom w:val="nil"/>
              <w:right w:val="nil"/>
            </w:tcBorders>
            <w:tcMar>
              <w:top w:w="28" w:type="dxa"/>
              <w:left w:w="28" w:type="dxa"/>
              <w:bottom w:w="28" w:type="dxa"/>
              <w:right w:w="28" w:type="dxa"/>
            </w:tcMar>
          </w:tcPr>
          <w:p w14:paraId="382155A4" w14:textId="77777777" w:rsidR="00E97E37" w:rsidRPr="00501C2A" w:rsidRDefault="00E97E37" w:rsidP="002B40C4">
            <w:pPr>
              <w:pStyle w:val="affffa"/>
              <w:widowControl w:val="0"/>
              <w:spacing w:after="120"/>
              <w:jc w:val="left"/>
              <w:rPr>
                <w:rFonts w:ascii="Sylfaen" w:hAnsi="Sylfaen" w:cs="Times New Roman"/>
                <w:sz w:val="20"/>
              </w:rPr>
            </w:pPr>
          </w:p>
        </w:tc>
        <w:tc>
          <w:tcPr>
            <w:tcW w:w="161" w:type="dxa"/>
            <w:tcBorders>
              <w:top w:val="nil"/>
              <w:left w:val="nil"/>
              <w:bottom w:val="nil"/>
              <w:right w:val="nil"/>
            </w:tcBorders>
            <w:tcMar>
              <w:top w:w="28" w:type="dxa"/>
              <w:left w:w="28" w:type="dxa"/>
              <w:bottom w:w="28" w:type="dxa"/>
              <w:right w:w="28" w:type="dxa"/>
            </w:tcMar>
          </w:tcPr>
          <w:p w14:paraId="71DF39E2" w14:textId="77777777" w:rsidR="00E97E37" w:rsidRPr="00501C2A" w:rsidRDefault="00E97E37" w:rsidP="002B40C4">
            <w:pPr>
              <w:pStyle w:val="affffa"/>
              <w:widowControl w:val="0"/>
              <w:spacing w:after="120"/>
              <w:jc w:val="left"/>
              <w:rPr>
                <w:rFonts w:ascii="Sylfaen" w:hAnsi="Sylfaen" w:cs="Times New Roman"/>
                <w:sz w:val="20"/>
              </w:rPr>
            </w:pPr>
          </w:p>
        </w:tc>
        <w:tc>
          <w:tcPr>
            <w:tcW w:w="236" w:type="dxa"/>
            <w:gridSpan w:val="2"/>
            <w:tcBorders>
              <w:top w:val="nil"/>
              <w:left w:val="nil"/>
              <w:bottom w:val="nil"/>
              <w:right w:val="nil"/>
            </w:tcBorders>
            <w:tcMar>
              <w:top w:w="28" w:type="dxa"/>
              <w:left w:w="28" w:type="dxa"/>
              <w:bottom w:w="28" w:type="dxa"/>
              <w:right w:w="28" w:type="dxa"/>
            </w:tcMar>
          </w:tcPr>
          <w:p w14:paraId="1BBC93FB"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2C85C7D8" w14:textId="77777777" w:rsidR="00E97E37" w:rsidRPr="00501C2A" w:rsidRDefault="00E97E37" w:rsidP="002B40C4">
            <w:pPr>
              <w:pStyle w:val="affffa"/>
              <w:widowControl w:val="0"/>
              <w:spacing w:after="120"/>
              <w:jc w:val="left"/>
              <w:rPr>
                <w:rFonts w:ascii="Sylfaen" w:hAnsi="Sylfaen" w:cs="Times New Roman"/>
                <w:sz w:val="20"/>
              </w:rPr>
            </w:pPr>
          </w:p>
        </w:tc>
        <w:tc>
          <w:tcPr>
            <w:tcW w:w="2801" w:type="dxa"/>
            <w:gridSpan w:val="3"/>
            <w:tcMar>
              <w:top w:w="28" w:type="dxa"/>
              <w:left w:w="28" w:type="dxa"/>
              <w:bottom w:w="28" w:type="dxa"/>
              <w:right w:w="28" w:type="dxa"/>
            </w:tcMar>
          </w:tcPr>
          <w:p w14:paraId="23508422"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 արժույթի ծածկագիրը</w:t>
            </w:r>
          </w:p>
          <w:p w14:paraId="62E9DDF2"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(currencyCode ատրիբուտ)</w:t>
            </w:r>
          </w:p>
        </w:tc>
        <w:tc>
          <w:tcPr>
            <w:tcW w:w="2268" w:type="dxa"/>
            <w:tcMar>
              <w:top w:w="28" w:type="dxa"/>
              <w:left w:w="28" w:type="dxa"/>
              <w:bottom w:w="28" w:type="dxa"/>
              <w:right w:w="28" w:type="dxa"/>
            </w:tcMar>
          </w:tcPr>
          <w:p w14:paraId="40F485B3"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արժույթի ծածկագրային նշագիրը</w:t>
            </w:r>
          </w:p>
        </w:tc>
        <w:tc>
          <w:tcPr>
            <w:tcW w:w="1984" w:type="dxa"/>
            <w:tcMar>
              <w:top w:w="28" w:type="dxa"/>
              <w:left w:w="28" w:type="dxa"/>
              <w:bottom w:w="28" w:type="dxa"/>
              <w:right w:w="28" w:type="dxa"/>
            </w:tcMar>
          </w:tcPr>
          <w:p w14:paraId="7FB9F65F"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w:t>
            </w:r>
          </w:p>
        </w:tc>
        <w:tc>
          <w:tcPr>
            <w:tcW w:w="3119" w:type="dxa"/>
            <w:tcMar>
              <w:top w:w="28" w:type="dxa"/>
              <w:left w:w="28" w:type="dxa"/>
              <w:bottom w:w="28" w:type="dxa"/>
              <w:right w:w="28" w:type="dxa"/>
            </w:tcMar>
          </w:tcPr>
          <w:p w14:paraId="1C2D8C41"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csdo:‌Currency‌N3‌Code‌V3‌Type (M.SDT.00145)</w:t>
            </w:r>
          </w:p>
          <w:p w14:paraId="1A6A6944"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արժույթի թվային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7F550C66"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Ձևանմուշը՝ [0-9]{3}</w:t>
            </w:r>
          </w:p>
        </w:tc>
        <w:tc>
          <w:tcPr>
            <w:tcW w:w="992" w:type="dxa"/>
            <w:tcMar>
              <w:top w:w="28" w:type="dxa"/>
              <w:left w:w="28" w:type="dxa"/>
              <w:bottom w:w="28" w:type="dxa"/>
              <w:right w:w="28" w:type="dxa"/>
            </w:tcMar>
          </w:tcPr>
          <w:p w14:paraId="7CC995D2"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1</w:t>
            </w:r>
          </w:p>
        </w:tc>
        <w:tc>
          <w:tcPr>
            <w:tcW w:w="2977" w:type="dxa"/>
            <w:tcMar>
              <w:top w:w="28" w:type="dxa"/>
              <w:left w:w="28" w:type="dxa"/>
              <w:bottom w:w="28" w:type="dxa"/>
              <w:right w:w="28" w:type="dxa"/>
            </w:tcMar>
          </w:tcPr>
          <w:p w14:paraId="5C85815D" w14:textId="77777777" w:rsidR="00E97E37" w:rsidRPr="00501C2A" w:rsidRDefault="00E97E37" w:rsidP="002B40C4">
            <w:pPr>
              <w:pStyle w:val="affffa"/>
              <w:widowControl w:val="0"/>
              <w:spacing w:after="120"/>
              <w:jc w:val="left"/>
              <w:rPr>
                <w:rFonts w:ascii="Sylfaen" w:hAnsi="Sylfaen" w:cs="Times New Roman"/>
                <w:noProof/>
                <w:sz w:val="20"/>
              </w:rPr>
            </w:pPr>
            <w:r>
              <w:rPr>
                <w:rFonts w:ascii="Sylfaen" w:hAnsi="Sylfaen"/>
                <w:sz w:val="20"/>
              </w:rPr>
              <w:t>«Գումարը (casdo:CAPaymentNAmount)» վավերապայմանի լրացման դեպքում ատրիբուտը պետք է պարունակի արժույթի թվային ծածկագիրը՝ այն տեղեկագրքին (դասակարգչին) համապատասխան, որի նույնականացուցիչը նշված է «Տեղեկագրքի (դասակարգչի) նույնականացուցիչը (currencyCodeListId ատրիբուտ)» ատրիբուտում</w:t>
            </w:r>
          </w:p>
        </w:tc>
      </w:tr>
      <w:tr w:rsidR="00713477" w:rsidRPr="00501C2A" w14:paraId="051C292B" w14:textId="77777777" w:rsidTr="00713477">
        <w:trPr>
          <w:gridBefore w:val="1"/>
          <w:wBefore w:w="57" w:type="dxa"/>
          <w:jc w:val="center"/>
        </w:trPr>
        <w:tc>
          <w:tcPr>
            <w:tcW w:w="236" w:type="dxa"/>
            <w:tcBorders>
              <w:top w:val="nil"/>
              <w:left w:val="nil"/>
              <w:bottom w:val="nil"/>
              <w:right w:val="nil"/>
            </w:tcBorders>
            <w:tcMar>
              <w:top w:w="28" w:type="dxa"/>
              <w:left w:w="28" w:type="dxa"/>
              <w:bottom w:w="28" w:type="dxa"/>
              <w:right w:w="28" w:type="dxa"/>
            </w:tcMar>
          </w:tcPr>
          <w:p w14:paraId="637FC5E1" w14:textId="77777777" w:rsidR="00E97E37" w:rsidRPr="00501C2A" w:rsidRDefault="00E97E37" w:rsidP="002B40C4">
            <w:pPr>
              <w:pStyle w:val="affffa"/>
              <w:widowControl w:val="0"/>
              <w:spacing w:after="120"/>
              <w:jc w:val="left"/>
              <w:rPr>
                <w:rFonts w:ascii="Sylfaen" w:hAnsi="Sylfaen" w:cs="Times New Roman"/>
                <w:sz w:val="20"/>
              </w:rPr>
            </w:pPr>
          </w:p>
        </w:tc>
        <w:tc>
          <w:tcPr>
            <w:tcW w:w="161" w:type="dxa"/>
            <w:tcBorders>
              <w:top w:val="nil"/>
              <w:left w:val="nil"/>
              <w:bottom w:val="nil"/>
              <w:right w:val="nil"/>
            </w:tcBorders>
            <w:tcMar>
              <w:top w:w="28" w:type="dxa"/>
              <w:left w:w="28" w:type="dxa"/>
              <w:bottom w:w="28" w:type="dxa"/>
              <w:right w:w="28" w:type="dxa"/>
            </w:tcMar>
          </w:tcPr>
          <w:p w14:paraId="37D733A9" w14:textId="77777777" w:rsidR="00E97E37" w:rsidRPr="00501C2A" w:rsidRDefault="00E97E37" w:rsidP="002B40C4">
            <w:pPr>
              <w:pStyle w:val="affffa"/>
              <w:widowControl w:val="0"/>
              <w:spacing w:after="120"/>
              <w:jc w:val="left"/>
              <w:rPr>
                <w:rFonts w:ascii="Sylfaen" w:hAnsi="Sylfaen" w:cs="Times New Roman"/>
                <w:sz w:val="20"/>
              </w:rPr>
            </w:pPr>
          </w:p>
        </w:tc>
        <w:tc>
          <w:tcPr>
            <w:tcW w:w="236" w:type="dxa"/>
            <w:gridSpan w:val="2"/>
            <w:tcBorders>
              <w:top w:val="nil"/>
              <w:left w:val="nil"/>
              <w:bottom w:val="nil"/>
              <w:right w:val="nil"/>
            </w:tcBorders>
            <w:tcMar>
              <w:top w:w="28" w:type="dxa"/>
              <w:left w:w="28" w:type="dxa"/>
              <w:bottom w:w="28" w:type="dxa"/>
              <w:right w:w="28" w:type="dxa"/>
            </w:tcMar>
          </w:tcPr>
          <w:p w14:paraId="55E5BBF3"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69684625" w14:textId="77777777" w:rsidR="00E97E37" w:rsidRPr="00501C2A" w:rsidRDefault="00E97E37" w:rsidP="002B40C4">
            <w:pPr>
              <w:pStyle w:val="affffa"/>
              <w:widowControl w:val="0"/>
              <w:spacing w:after="120"/>
              <w:jc w:val="left"/>
              <w:rPr>
                <w:rFonts w:ascii="Sylfaen" w:hAnsi="Sylfaen" w:cs="Times New Roman"/>
                <w:sz w:val="20"/>
              </w:rPr>
            </w:pPr>
          </w:p>
        </w:tc>
        <w:tc>
          <w:tcPr>
            <w:tcW w:w="2801" w:type="dxa"/>
            <w:gridSpan w:val="3"/>
            <w:tcMar>
              <w:top w:w="28" w:type="dxa"/>
              <w:left w:w="28" w:type="dxa"/>
              <w:bottom w:w="28" w:type="dxa"/>
              <w:right w:w="28" w:type="dxa"/>
            </w:tcMar>
          </w:tcPr>
          <w:p w14:paraId="6057F6B8"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 xml:space="preserve">բ) տեղեկագրքի </w:t>
            </w:r>
            <w:r>
              <w:rPr>
                <w:rFonts w:ascii="Sylfaen" w:hAnsi="Sylfaen"/>
                <w:sz w:val="20"/>
              </w:rPr>
              <w:lastRenderedPageBreak/>
              <w:t>(դասակարգչի) նույնականացուցիչը</w:t>
            </w:r>
          </w:p>
          <w:p w14:paraId="29A0E5A9"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(currencyCodeListId ատրիբուտ)</w:t>
            </w:r>
          </w:p>
        </w:tc>
        <w:tc>
          <w:tcPr>
            <w:tcW w:w="2268" w:type="dxa"/>
            <w:tcMar>
              <w:top w:w="28" w:type="dxa"/>
              <w:left w:w="28" w:type="dxa"/>
              <w:bottom w:w="28" w:type="dxa"/>
              <w:right w:w="28" w:type="dxa"/>
            </w:tcMar>
          </w:tcPr>
          <w:p w14:paraId="1C973EB1"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lastRenderedPageBreak/>
              <w:t xml:space="preserve">արժույթների </w:t>
            </w:r>
            <w:r>
              <w:rPr>
                <w:rFonts w:ascii="Sylfaen" w:hAnsi="Sylfaen"/>
                <w:sz w:val="20"/>
              </w:rPr>
              <w:lastRenderedPageBreak/>
              <w:t>դասակարգչի նույնականացուցիչը</w:t>
            </w:r>
          </w:p>
        </w:tc>
        <w:tc>
          <w:tcPr>
            <w:tcW w:w="1984" w:type="dxa"/>
            <w:tcMar>
              <w:top w:w="28" w:type="dxa"/>
              <w:left w:w="28" w:type="dxa"/>
              <w:bottom w:w="28" w:type="dxa"/>
              <w:right w:w="28" w:type="dxa"/>
            </w:tcMar>
          </w:tcPr>
          <w:p w14:paraId="714CCBEA"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lastRenderedPageBreak/>
              <w:t>–</w:t>
            </w:r>
          </w:p>
        </w:tc>
        <w:tc>
          <w:tcPr>
            <w:tcW w:w="3119" w:type="dxa"/>
            <w:tcMar>
              <w:top w:w="28" w:type="dxa"/>
              <w:left w:w="28" w:type="dxa"/>
              <w:bottom w:w="28" w:type="dxa"/>
              <w:right w:w="28" w:type="dxa"/>
            </w:tcMar>
          </w:tcPr>
          <w:p w14:paraId="2A37B204"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 xml:space="preserve">csdo:‌Reference‌Data‌Id‌Type </w:t>
            </w:r>
            <w:r>
              <w:rPr>
                <w:rFonts w:ascii="Sylfaen" w:hAnsi="Sylfaen"/>
                <w:sz w:val="20"/>
              </w:rPr>
              <w:lastRenderedPageBreak/>
              <w:t>(M.SDT.00091)</w:t>
            </w:r>
          </w:p>
          <w:p w14:paraId="35B50D69"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Պայմանանշանների նորմալացված տողը:</w:t>
            </w:r>
          </w:p>
          <w:p w14:paraId="7DD03355"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Նվազագույն երկարությունը՝ 1</w:t>
            </w:r>
          </w:p>
          <w:p w14:paraId="374E3AF1"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Առավելագույն երկարությունը՝ 20</w:t>
            </w:r>
          </w:p>
        </w:tc>
        <w:tc>
          <w:tcPr>
            <w:tcW w:w="992" w:type="dxa"/>
            <w:tcMar>
              <w:top w:w="28" w:type="dxa"/>
              <w:left w:w="28" w:type="dxa"/>
              <w:bottom w:w="28" w:type="dxa"/>
              <w:right w:w="28" w:type="dxa"/>
            </w:tcMar>
          </w:tcPr>
          <w:p w14:paraId="4F37FB27"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lastRenderedPageBreak/>
              <w:t>1</w:t>
            </w:r>
          </w:p>
        </w:tc>
        <w:tc>
          <w:tcPr>
            <w:tcW w:w="2977" w:type="dxa"/>
            <w:tcMar>
              <w:top w:w="28" w:type="dxa"/>
              <w:left w:w="28" w:type="dxa"/>
              <w:bottom w:w="28" w:type="dxa"/>
              <w:right w:w="28" w:type="dxa"/>
            </w:tcMar>
          </w:tcPr>
          <w:p w14:paraId="31AAEB93" w14:textId="77777777" w:rsidR="00E97E37" w:rsidRPr="00501C2A" w:rsidRDefault="00E97E37" w:rsidP="002B40C4">
            <w:pPr>
              <w:pStyle w:val="affffa"/>
              <w:widowControl w:val="0"/>
              <w:spacing w:after="120"/>
              <w:jc w:val="left"/>
              <w:rPr>
                <w:rFonts w:ascii="Sylfaen" w:hAnsi="Sylfaen" w:cs="Times New Roman"/>
                <w:noProof/>
                <w:sz w:val="20"/>
              </w:rPr>
            </w:pPr>
            <w:r>
              <w:rPr>
                <w:rFonts w:ascii="Sylfaen" w:hAnsi="Sylfaen"/>
                <w:sz w:val="20"/>
              </w:rPr>
              <w:t xml:space="preserve">«Գումարը (casdo: </w:t>
            </w:r>
            <w:r>
              <w:rPr>
                <w:rFonts w:ascii="Sylfaen" w:hAnsi="Sylfaen"/>
                <w:sz w:val="20"/>
              </w:rPr>
              <w:lastRenderedPageBreak/>
              <w:t>CAPaymentNAmount)» վավերապայմանի լրացման դեպքում ատրիբուտը պետք է պարունակի «2022» արժեքը</w:t>
            </w:r>
          </w:p>
        </w:tc>
      </w:tr>
      <w:tr w:rsidR="00713477" w:rsidRPr="00501C2A" w14:paraId="38569801" w14:textId="77777777" w:rsidTr="00713477">
        <w:trPr>
          <w:gridBefore w:val="1"/>
          <w:wBefore w:w="57" w:type="dxa"/>
          <w:jc w:val="center"/>
        </w:trPr>
        <w:tc>
          <w:tcPr>
            <w:tcW w:w="236" w:type="dxa"/>
            <w:tcBorders>
              <w:top w:val="nil"/>
              <w:left w:val="nil"/>
              <w:bottom w:val="nil"/>
              <w:right w:val="nil"/>
            </w:tcBorders>
            <w:tcMar>
              <w:top w:w="28" w:type="dxa"/>
              <w:left w:w="28" w:type="dxa"/>
              <w:bottom w:w="28" w:type="dxa"/>
              <w:right w:w="28" w:type="dxa"/>
            </w:tcMar>
          </w:tcPr>
          <w:p w14:paraId="24640408" w14:textId="77777777" w:rsidR="00E97E37" w:rsidRPr="00501C2A" w:rsidRDefault="00E97E37" w:rsidP="002B40C4">
            <w:pPr>
              <w:pStyle w:val="affffa"/>
              <w:widowControl w:val="0"/>
              <w:spacing w:after="120"/>
              <w:jc w:val="left"/>
              <w:rPr>
                <w:rFonts w:ascii="Sylfaen" w:hAnsi="Sylfaen" w:cs="Times New Roman"/>
                <w:sz w:val="20"/>
              </w:rPr>
            </w:pPr>
          </w:p>
        </w:tc>
        <w:tc>
          <w:tcPr>
            <w:tcW w:w="161" w:type="dxa"/>
            <w:tcBorders>
              <w:top w:val="nil"/>
              <w:left w:val="nil"/>
              <w:bottom w:val="nil"/>
              <w:right w:val="nil"/>
            </w:tcBorders>
            <w:tcMar>
              <w:top w:w="28" w:type="dxa"/>
              <w:left w:w="28" w:type="dxa"/>
              <w:bottom w:w="28" w:type="dxa"/>
              <w:right w:w="28" w:type="dxa"/>
            </w:tcMar>
          </w:tcPr>
          <w:p w14:paraId="2BFB5D3B" w14:textId="77777777" w:rsidR="00E97E37" w:rsidRPr="00501C2A" w:rsidRDefault="00E97E37" w:rsidP="002B40C4">
            <w:pPr>
              <w:pStyle w:val="affffa"/>
              <w:widowControl w:val="0"/>
              <w:spacing w:after="120"/>
              <w:jc w:val="left"/>
              <w:rPr>
                <w:rFonts w:ascii="Sylfaen" w:hAnsi="Sylfaen" w:cs="Times New Roman"/>
                <w:sz w:val="20"/>
              </w:rPr>
            </w:pPr>
          </w:p>
        </w:tc>
        <w:tc>
          <w:tcPr>
            <w:tcW w:w="236" w:type="dxa"/>
            <w:gridSpan w:val="2"/>
            <w:tcBorders>
              <w:top w:val="nil"/>
              <w:left w:val="nil"/>
              <w:bottom w:val="nil"/>
              <w:right w:val="nil"/>
            </w:tcBorders>
            <w:tcMar>
              <w:top w:w="28" w:type="dxa"/>
              <w:left w:w="28" w:type="dxa"/>
              <w:bottom w:w="28" w:type="dxa"/>
              <w:right w:w="28" w:type="dxa"/>
            </w:tcMar>
          </w:tcPr>
          <w:p w14:paraId="65346E5B" w14:textId="77777777" w:rsidR="00E97E37" w:rsidRPr="00501C2A" w:rsidRDefault="00E97E37" w:rsidP="002B40C4">
            <w:pPr>
              <w:pStyle w:val="affffa"/>
              <w:widowControl w:val="0"/>
              <w:spacing w:after="120"/>
              <w:jc w:val="left"/>
              <w:rPr>
                <w:rFonts w:ascii="Sylfaen" w:hAnsi="Sylfaen" w:cs="Times New Roman"/>
                <w:sz w:val="20"/>
              </w:rPr>
            </w:pPr>
          </w:p>
        </w:tc>
        <w:tc>
          <w:tcPr>
            <w:tcW w:w="2999" w:type="dxa"/>
            <w:gridSpan w:val="4"/>
            <w:tcMar>
              <w:top w:w="28" w:type="dxa"/>
              <w:left w:w="28" w:type="dxa"/>
              <w:bottom w:w="28" w:type="dxa"/>
              <w:right w:w="28" w:type="dxa"/>
            </w:tcMar>
          </w:tcPr>
          <w:p w14:paraId="277A95AB"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*.9. Ապրանքի ծածկագիրը՝ ըստ ԵԱՏՄ ԱՏԳ ԱԱ-ի</w:t>
            </w:r>
          </w:p>
          <w:p w14:paraId="24CC7739"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(csdo:‌Commodity‌Code)</w:t>
            </w:r>
          </w:p>
        </w:tc>
        <w:tc>
          <w:tcPr>
            <w:tcW w:w="2268" w:type="dxa"/>
            <w:tcMar>
              <w:top w:w="28" w:type="dxa"/>
              <w:left w:w="28" w:type="dxa"/>
              <w:bottom w:w="28" w:type="dxa"/>
              <w:right w:w="28" w:type="dxa"/>
            </w:tcMar>
          </w:tcPr>
          <w:p w14:paraId="53067EBA"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խմբի համարը՝ ԵԱՏՄ ԱՏԳ ԱԱ-ին համապատասխան</w:t>
            </w:r>
          </w:p>
        </w:tc>
        <w:tc>
          <w:tcPr>
            <w:tcW w:w="1984" w:type="dxa"/>
            <w:tcMar>
              <w:top w:w="28" w:type="dxa"/>
              <w:left w:w="28" w:type="dxa"/>
              <w:bottom w:w="28" w:type="dxa"/>
              <w:right w:w="28" w:type="dxa"/>
            </w:tcMar>
          </w:tcPr>
          <w:p w14:paraId="3B38882D"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M.SDE.00091</w:t>
            </w:r>
          </w:p>
        </w:tc>
        <w:tc>
          <w:tcPr>
            <w:tcW w:w="3119" w:type="dxa"/>
            <w:tcMar>
              <w:top w:w="28" w:type="dxa"/>
              <w:left w:w="28" w:type="dxa"/>
              <w:bottom w:w="28" w:type="dxa"/>
              <w:right w:w="28" w:type="dxa"/>
            </w:tcMar>
          </w:tcPr>
          <w:p w14:paraId="02CD01B0"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csdo:‌Commodity‌Code‌Type (M.SDT.00065)</w:t>
            </w:r>
          </w:p>
          <w:p w14:paraId="0DC68087" w14:textId="77777777" w:rsidR="00E97E37" w:rsidRPr="00286144" w:rsidRDefault="00E97E37" w:rsidP="002B40C4">
            <w:pPr>
              <w:pStyle w:val="affffa"/>
              <w:widowControl w:val="0"/>
              <w:spacing w:after="120"/>
              <w:jc w:val="left"/>
              <w:rPr>
                <w:rFonts w:ascii="Sylfaen" w:hAnsi="Sylfaen" w:cs="Times New Roman"/>
                <w:sz w:val="20"/>
              </w:rPr>
            </w:pPr>
            <w:r>
              <w:rPr>
                <w:rFonts w:ascii="Sylfaen" w:hAnsi="Sylfaen"/>
                <w:sz w:val="20"/>
              </w:rPr>
              <w:t>ԵԱՏՄ ԱՏԳ ԱԱ-ից ծածկագրի արժեքը՝ 2, 4, 6, 8, 9 կամ 10 նիշերի մակարդակով։</w:t>
            </w:r>
          </w:p>
          <w:p w14:paraId="133D6861"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Ձևանմուշը՝ \d{2}|\d{4}|\d{6}|\d{8,10}</w:t>
            </w:r>
          </w:p>
        </w:tc>
        <w:tc>
          <w:tcPr>
            <w:tcW w:w="992" w:type="dxa"/>
            <w:tcMar>
              <w:top w:w="28" w:type="dxa"/>
              <w:left w:w="28" w:type="dxa"/>
              <w:bottom w:w="28" w:type="dxa"/>
              <w:right w:w="28" w:type="dxa"/>
            </w:tcMar>
          </w:tcPr>
          <w:p w14:paraId="35DA1799"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0..1</w:t>
            </w:r>
          </w:p>
        </w:tc>
        <w:tc>
          <w:tcPr>
            <w:tcW w:w="2977" w:type="dxa"/>
            <w:tcMar>
              <w:top w:w="28" w:type="dxa"/>
              <w:left w:w="28" w:type="dxa"/>
              <w:bottom w:w="28" w:type="dxa"/>
              <w:right w:w="28" w:type="dxa"/>
            </w:tcMar>
          </w:tcPr>
          <w:p w14:paraId="0AC81191" w14:textId="77777777" w:rsidR="00E97E37" w:rsidRPr="00501C2A" w:rsidRDefault="00E97E37" w:rsidP="002B40C4">
            <w:pPr>
              <w:pStyle w:val="affffa"/>
              <w:widowControl w:val="0"/>
              <w:spacing w:after="120"/>
              <w:jc w:val="left"/>
              <w:rPr>
                <w:rFonts w:ascii="Sylfaen" w:hAnsi="Sylfaen" w:cs="Times New Roman"/>
                <w:noProof/>
                <w:sz w:val="20"/>
              </w:rPr>
            </w:pPr>
          </w:p>
        </w:tc>
      </w:tr>
      <w:tr w:rsidR="00713477" w:rsidRPr="00501C2A" w14:paraId="0D02BFBF" w14:textId="77777777" w:rsidTr="00713477">
        <w:trPr>
          <w:gridBefore w:val="1"/>
          <w:wBefore w:w="57" w:type="dxa"/>
          <w:jc w:val="center"/>
        </w:trPr>
        <w:tc>
          <w:tcPr>
            <w:tcW w:w="236" w:type="dxa"/>
            <w:tcBorders>
              <w:top w:val="nil"/>
              <w:left w:val="nil"/>
              <w:bottom w:val="nil"/>
              <w:right w:val="nil"/>
            </w:tcBorders>
            <w:tcMar>
              <w:top w:w="28" w:type="dxa"/>
              <w:left w:w="28" w:type="dxa"/>
              <w:bottom w:w="28" w:type="dxa"/>
              <w:right w:w="28" w:type="dxa"/>
            </w:tcMar>
          </w:tcPr>
          <w:p w14:paraId="6D123E45" w14:textId="77777777" w:rsidR="00E97E37" w:rsidRPr="00501C2A" w:rsidRDefault="00E97E37" w:rsidP="002B40C4">
            <w:pPr>
              <w:pStyle w:val="affffa"/>
              <w:widowControl w:val="0"/>
              <w:spacing w:after="120"/>
              <w:jc w:val="left"/>
              <w:rPr>
                <w:rFonts w:ascii="Sylfaen" w:hAnsi="Sylfaen" w:cs="Times New Roman"/>
                <w:sz w:val="20"/>
              </w:rPr>
            </w:pPr>
          </w:p>
        </w:tc>
        <w:tc>
          <w:tcPr>
            <w:tcW w:w="161" w:type="dxa"/>
            <w:tcBorders>
              <w:top w:val="nil"/>
              <w:left w:val="nil"/>
              <w:bottom w:val="nil"/>
              <w:right w:val="nil"/>
            </w:tcBorders>
            <w:tcMar>
              <w:top w:w="28" w:type="dxa"/>
              <w:left w:w="28" w:type="dxa"/>
              <w:bottom w:w="28" w:type="dxa"/>
              <w:right w:w="28" w:type="dxa"/>
            </w:tcMar>
          </w:tcPr>
          <w:p w14:paraId="6FEBCA16" w14:textId="77777777" w:rsidR="00E97E37" w:rsidRPr="00501C2A" w:rsidRDefault="00E97E37" w:rsidP="002B40C4">
            <w:pPr>
              <w:pStyle w:val="affffa"/>
              <w:widowControl w:val="0"/>
              <w:spacing w:after="120"/>
              <w:jc w:val="left"/>
              <w:rPr>
                <w:rFonts w:ascii="Sylfaen" w:hAnsi="Sylfaen" w:cs="Times New Roman"/>
                <w:sz w:val="20"/>
              </w:rPr>
            </w:pPr>
          </w:p>
        </w:tc>
        <w:tc>
          <w:tcPr>
            <w:tcW w:w="236" w:type="dxa"/>
            <w:gridSpan w:val="2"/>
            <w:tcBorders>
              <w:top w:val="nil"/>
              <w:left w:val="nil"/>
              <w:bottom w:val="nil"/>
              <w:right w:val="nil"/>
            </w:tcBorders>
            <w:tcMar>
              <w:top w:w="28" w:type="dxa"/>
              <w:left w:w="28" w:type="dxa"/>
              <w:bottom w:w="28" w:type="dxa"/>
              <w:right w:w="28" w:type="dxa"/>
            </w:tcMar>
          </w:tcPr>
          <w:p w14:paraId="43B492EC" w14:textId="77777777" w:rsidR="00E97E37" w:rsidRPr="00501C2A" w:rsidRDefault="00E97E37" w:rsidP="002B40C4">
            <w:pPr>
              <w:pStyle w:val="affffa"/>
              <w:widowControl w:val="0"/>
              <w:spacing w:after="120"/>
              <w:jc w:val="left"/>
              <w:rPr>
                <w:rFonts w:ascii="Sylfaen" w:hAnsi="Sylfaen" w:cs="Times New Roman"/>
                <w:sz w:val="20"/>
              </w:rPr>
            </w:pPr>
          </w:p>
        </w:tc>
        <w:tc>
          <w:tcPr>
            <w:tcW w:w="2999" w:type="dxa"/>
            <w:gridSpan w:val="4"/>
            <w:tcMar>
              <w:top w:w="28" w:type="dxa"/>
              <w:left w:w="28" w:type="dxa"/>
              <w:bottom w:w="28" w:type="dxa"/>
              <w:right w:w="28" w:type="dxa"/>
            </w:tcMar>
          </w:tcPr>
          <w:p w14:paraId="017534FD"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*.10. Գրառման հղումային նույնականացուցիչը</w:t>
            </w:r>
          </w:p>
          <w:p w14:paraId="087E8BCE"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(casdo:‌Reference‌Line‌Id)</w:t>
            </w:r>
          </w:p>
        </w:tc>
        <w:tc>
          <w:tcPr>
            <w:tcW w:w="2268" w:type="dxa"/>
            <w:tcMar>
              <w:top w:w="28" w:type="dxa"/>
              <w:left w:w="28" w:type="dxa"/>
              <w:bottom w:w="28" w:type="dxa"/>
              <w:right w:w="28" w:type="dxa"/>
            </w:tcMar>
          </w:tcPr>
          <w:p w14:paraId="79C612A9"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գրառման հղումային նույնականացուցիչը նախորդ փաստաթղթի մասին տեղեկություններում</w:t>
            </w:r>
          </w:p>
        </w:tc>
        <w:tc>
          <w:tcPr>
            <w:tcW w:w="1984" w:type="dxa"/>
            <w:tcMar>
              <w:top w:w="28" w:type="dxa"/>
              <w:left w:w="28" w:type="dxa"/>
              <w:bottom w:w="28" w:type="dxa"/>
              <w:right w:w="28" w:type="dxa"/>
            </w:tcMar>
          </w:tcPr>
          <w:p w14:paraId="3EC6C4E9"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M.CA.SDE.00617</w:t>
            </w:r>
          </w:p>
        </w:tc>
        <w:tc>
          <w:tcPr>
            <w:tcW w:w="3119" w:type="dxa"/>
            <w:tcMar>
              <w:top w:w="28" w:type="dxa"/>
              <w:left w:w="28" w:type="dxa"/>
              <w:bottom w:w="28" w:type="dxa"/>
              <w:right w:w="28" w:type="dxa"/>
            </w:tcMar>
          </w:tcPr>
          <w:p w14:paraId="6A7CE2E7"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csdo:‌Id40‌Type (M.SDT.00108)</w:t>
            </w:r>
          </w:p>
          <w:p w14:paraId="5419A3F7"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Պայմանանշանների նորմալացված տողը:</w:t>
            </w:r>
          </w:p>
          <w:p w14:paraId="76B411B8"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Նվազագույն երկարությունը՝ 1</w:t>
            </w:r>
          </w:p>
          <w:p w14:paraId="7518BB9F"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Առավելագույն երկարությունը՝ 40</w:t>
            </w:r>
          </w:p>
        </w:tc>
        <w:tc>
          <w:tcPr>
            <w:tcW w:w="992" w:type="dxa"/>
            <w:tcMar>
              <w:top w:w="28" w:type="dxa"/>
              <w:left w:w="28" w:type="dxa"/>
              <w:bottom w:w="28" w:type="dxa"/>
              <w:right w:w="28" w:type="dxa"/>
            </w:tcMar>
          </w:tcPr>
          <w:p w14:paraId="50E2C5A9"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0..1</w:t>
            </w:r>
          </w:p>
        </w:tc>
        <w:tc>
          <w:tcPr>
            <w:tcW w:w="2977" w:type="dxa"/>
            <w:tcMar>
              <w:top w:w="28" w:type="dxa"/>
              <w:left w:w="28" w:type="dxa"/>
              <w:bottom w:w="28" w:type="dxa"/>
              <w:right w:w="28" w:type="dxa"/>
            </w:tcMar>
          </w:tcPr>
          <w:p w14:paraId="26C5CAD3" w14:textId="77777777" w:rsidR="00E97E37" w:rsidRPr="00501C2A" w:rsidRDefault="00E97E37" w:rsidP="002B40C4">
            <w:pPr>
              <w:pStyle w:val="affffa"/>
              <w:widowControl w:val="0"/>
              <w:spacing w:after="120"/>
              <w:jc w:val="left"/>
              <w:rPr>
                <w:rFonts w:ascii="Sylfaen" w:hAnsi="Sylfaen" w:cs="Times New Roman"/>
                <w:noProof/>
                <w:sz w:val="20"/>
              </w:rPr>
            </w:pPr>
          </w:p>
        </w:tc>
      </w:tr>
      <w:tr w:rsidR="00713477" w:rsidRPr="00501C2A" w14:paraId="500B2126" w14:textId="77777777" w:rsidTr="00713477">
        <w:trPr>
          <w:gridBefore w:val="1"/>
          <w:wBefore w:w="57" w:type="dxa"/>
          <w:jc w:val="center"/>
        </w:trPr>
        <w:tc>
          <w:tcPr>
            <w:tcW w:w="236" w:type="dxa"/>
            <w:tcBorders>
              <w:top w:val="nil"/>
              <w:left w:val="nil"/>
              <w:bottom w:val="nil"/>
              <w:right w:val="nil"/>
            </w:tcBorders>
            <w:tcMar>
              <w:top w:w="28" w:type="dxa"/>
              <w:left w:w="28" w:type="dxa"/>
              <w:bottom w:w="28" w:type="dxa"/>
              <w:right w:w="28" w:type="dxa"/>
            </w:tcMar>
          </w:tcPr>
          <w:p w14:paraId="3D82B39D" w14:textId="77777777" w:rsidR="00E97E37" w:rsidRPr="00501C2A" w:rsidRDefault="00E97E37" w:rsidP="002B40C4">
            <w:pPr>
              <w:pStyle w:val="affffa"/>
              <w:widowControl w:val="0"/>
              <w:spacing w:after="120"/>
              <w:jc w:val="left"/>
              <w:rPr>
                <w:rFonts w:ascii="Sylfaen" w:hAnsi="Sylfaen" w:cs="Times New Roman"/>
                <w:sz w:val="20"/>
              </w:rPr>
            </w:pPr>
          </w:p>
        </w:tc>
        <w:tc>
          <w:tcPr>
            <w:tcW w:w="161" w:type="dxa"/>
            <w:tcBorders>
              <w:top w:val="nil"/>
              <w:left w:val="nil"/>
              <w:bottom w:val="nil"/>
              <w:right w:val="nil"/>
            </w:tcBorders>
            <w:tcMar>
              <w:top w:w="28" w:type="dxa"/>
              <w:left w:w="28" w:type="dxa"/>
              <w:bottom w:w="28" w:type="dxa"/>
              <w:right w:w="28" w:type="dxa"/>
            </w:tcMar>
          </w:tcPr>
          <w:p w14:paraId="5A3174D6" w14:textId="77777777" w:rsidR="00E97E37" w:rsidRPr="00501C2A" w:rsidRDefault="00E97E37" w:rsidP="002B40C4">
            <w:pPr>
              <w:pStyle w:val="affffa"/>
              <w:widowControl w:val="0"/>
              <w:spacing w:after="120"/>
              <w:jc w:val="left"/>
              <w:rPr>
                <w:rFonts w:ascii="Sylfaen" w:hAnsi="Sylfaen" w:cs="Times New Roman"/>
                <w:sz w:val="20"/>
              </w:rPr>
            </w:pPr>
          </w:p>
        </w:tc>
        <w:tc>
          <w:tcPr>
            <w:tcW w:w="236" w:type="dxa"/>
            <w:gridSpan w:val="2"/>
            <w:tcBorders>
              <w:top w:val="nil"/>
              <w:left w:val="nil"/>
              <w:bottom w:val="nil"/>
              <w:right w:val="nil"/>
            </w:tcBorders>
            <w:tcMar>
              <w:top w:w="28" w:type="dxa"/>
              <w:left w:w="28" w:type="dxa"/>
              <w:bottom w:w="28" w:type="dxa"/>
              <w:right w:w="28" w:type="dxa"/>
            </w:tcMar>
          </w:tcPr>
          <w:p w14:paraId="365C17AD" w14:textId="77777777" w:rsidR="00E97E37" w:rsidRPr="00501C2A" w:rsidRDefault="00E97E37" w:rsidP="002B40C4">
            <w:pPr>
              <w:pStyle w:val="affffa"/>
              <w:widowControl w:val="0"/>
              <w:spacing w:after="120"/>
              <w:jc w:val="left"/>
              <w:rPr>
                <w:rFonts w:ascii="Sylfaen" w:hAnsi="Sylfaen" w:cs="Times New Roman"/>
                <w:sz w:val="20"/>
              </w:rPr>
            </w:pPr>
          </w:p>
        </w:tc>
        <w:tc>
          <w:tcPr>
            <w:tcW w:w="2999" w:type="dxa"/>
            <w:gridSpan w:val="4"/>
            <w:tcMar>
              <w:top w:w="28" w:type="dxa"/>
              <w:left w:w="28" w:type="dxa"/>
              <w:bottom w:w="28" w:type="dxa"/>
              <w:right w:w="28" w:type="dxa"/>
            </w:tcMar>
          </w:tcPr>
          <w:p w14:paraId="06050AD6"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*.11. Նախորդ փաստաթղթում (տեղեկություններում) գրառման հղումային նույնականացուցիչը</w:t>
            </w:r>
          </w:p>
          <w:p w14:paraId="0A7D760F"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(casdo:‌Ref‌Reference‌Line‌Id)</w:t>
            </w:r>
          </w:p>
        </w:tc>
        <w:tc>
          <w:tcPr>
            <w:tcW w:w="2268" w:type="dxa"/>
            <w:tcMar>
              <w:top w:w="28" w:type="dxa"/>
              <w:left w:w="28" w:type="dxa"/>
              <w:bottom w:w="28" w:type="dxa"/>
              <w:right w:w="28" w:type="dxa"/>
            </w:tcMar>
          </w:tcPr>
          <w:p w14:paraId="0A26C76A"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նախորդ փաստաթղթում կամ տեղեկություններում գրառման հղումային նույնականացուցիչը</w:t>
            </w:r>
          </w:p>
        </w:tc>
        <w:tc>
          <w:tcPr>
            <w:tcW w:w="1984" w:type="dxa"/>
            <w:tcMar>
              <w:top w:w="28" w:type="dxa"/>
              <w:left w:w="28" w:type="dxa"/>
              <w:bottom w:w="28" w:type="dxa"/>
              <w:right w:w="28" w:type="dxa"/>
            </w:tcMar>
          </w:tcPr>
          <w:p w14:paraId="0CBCD633"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M.CA.SDE.00301</w:t>
            </w:r>
          </w:p>
        </w:tc>
        <w:tc>
          <w:tcPr>
            <w:tcW w:w="3119" w:type="dxa"/>
            <w:tcMar>
              <w:top w:w="28" w:type="dxa"/>
              <w:left w:w="28" w:type="dxa"/>
              <w:bottom w:w="28" w:type="dxa"/>
              <w:right w:w="28" w:type="dxa"/>
            </w:tcMar>
          </w:tcPr>
          <w:p w14:paraId="437207D7"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csdo:‌Id40‌Type (M.SDT.00108)</w:t>
            </w:r>
          </w:p>
          <w:p w14:paraId="08A3AE7B"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Պայմանանշանների նորմալացված տողը:</w:t>
            </w:r>
          </w:p>
          <w:p w14:paraId="0A696354"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Նվազագույն երկարությունը՝ 1</w:t>
            </w:r>
          </w:p>
          <w:p w14:paraId="08143B4D"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 xml:space="preserve">Առավելագույն երկարությունը՝ </w:t>
            </w:r>
            <w:r>
              <w:rPr>
                <w:rFonts w:ascii="Sylfaen" w:hAnsi="Sylfaen"/>
                <w:sz w:val="20"/>
              </w:rPr>
              <w:lastRenderedPageBreak/>
              <w:t>40</w:t>
            </w:r>
          </w:p>
        </w:tc>
        <w:tc>
          <w:tcPr>
            <w:tcW w:w="992" w:type="dxa"/>
            <w:tcMar>
              <w:top w:w="28" w:type="dxa"/>
              <w:left w:w="28" w:type="dxa"/>
              <w:bottom w:w="28" w:type="dxa"/>
              <w:right w:w="28" w:type="dxa"/>
            </w:tcMar>
          </w:tcPr>
          <w:p w14:paraId="0B33ABC7"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lastRenderedPageBreak/>
              <w:t>0..1</w:t>
            </w:r>
          </w:p>
        </w:tc>
        <w:tc>
          <w:tcPr>
            <w:tcW w:w="2977" w:type="dxa"/>
            <w:tcMar>
              <w:top w:w="28" w:type="dxa"/>
              <w:left w:w="28" w:type="dxa"/>
              <w:bottom w:w="28" w:type="dxa"/>
              <w:right w:w="28" w:type="dxa"/>
            </w:tcMar>
          </w:tcPr>
          <w:p w14:paraId="5851AA9D" w14:textId="77777777" w:rsidR="00E97E37" w:rsidRPr="00501C2A" w:rsidRDefault="00E97E37" w:rsidP="002B40C4">
            <w:pPr>
              <w:pStyle w:val="affffa"/>
              <w:widowControl w:val="0"/>
              <w:spacing w:after="120"/>
              <w:jc w:val="left"/>
              <w:rPr>
                <w:rFonts w:ascii="Sylfaen" w:hAnsi="Sylfaen" w:cs="Times New Roman"/>
                <w:noProof/>
                <w:sz w:val="20"/>
              </w:rPr>
            </w:pPr>
            <w:r>
              <w:rPr>
                <w:rFonts w:ascii="Sylfaen" w:hAnsi="Sylfaen"/>
                <w:sz w:val="20"/>
              </w:rPr>
              <w:t>վավերապայմանը չի լրացվում</w:t>
            </w:r>
          </w:p>
        </w:tc>
      </w:tr>
      <w:tr w:rsidR="00713477" w:rsidRPr="00501C2A" w14:paraId="1A4D0631" w14:textId="77777777" w:rsidTr="00713477">
        <w:trPr>
          <w:gridBefore w:val="1"/>
          <w:wBefore w:w="57" w:type="dxa"/>
          <w:jc w:val="center"/>
        </w:trPr>
        <w:tc>
          <w:tcPr>
            <w:tcW w:w="236" w:type="dxa"/>
            <w:tcBorders>
              <w:top w:val="nil"/>
              <w:left w:val="nil"/>
              <w:bottom w:val="nil"/>
              <w:right w:val="nil"/>
            </w:tcBorders>
            <w:tcMar>
              <w:top w:w="28" w:type="dxa"/>
              <w:left w:w="28" w:type="dxa"/>
              <w:bottom w:w="28" w:type="dxa"/>
              <w:right w:w="28" w:type="dxa"/>
            </w:tcMar>
          </w:tcPr>
          <w:p w14:paraId="5603A005" w14:textId="77777777" w:rsidR="00E97E37" w:rsidRPr="00501C2A" w:rsidRDefault="00E97E37" w:rsidP="002B40C4">
            <w:pPr>
              <w:pStyle w:val="affffa"/>
              <w:widowControl w:val="0"/>
              <w:spacing w:after="120"/>
              <w:jc w:val="left"/>
              <w:rPr>
                <w:rFonts w:ascii="Sylfaen" w:hAnsi="Sylfaen" w:cs="Times New Roman"/>
                <w:sz w:val="20"/>
              </w:rPr>
            </w:pPr>
          </w:p>
        </w:tc>
        <w:tc>
          <w:tcPr>
            <w:tcW w:w="161" w:type="dxa"/>
            <w:tcBorders>
              <w:top w:val="nil"/>
              <w:left w:val="nil"/>
              <w:bottom w:val="nil"/>
              <w:right w:val="nil"/>
            </w:tcBorders>
            <w:tcMar>
              <w:top w:w="28" w:type="dxa"/>
              <w:left w:w="28" w:type="dxa"/>
              <w:bottom w:w="28" w:type="dxa"/>
              <w:right w:w="28" w:type="dxa"/>
            </w:tcMar>
          </w:tcPr>
          <w:p w14:paraId="641ECB43" w14:textId="77777777" w:rsidR="00E97E37" w:rsidRPr="00501C2A" w:rsidRDefault="00E97E37" w:rsidP="002B40C4">
            <w:pPr>
              <w:pStyle w:val="affffa"/>
              <w:widowControl w:val="0"/>
              <w:spacing w:after="120"/>
              <w:jc w:val="left"/>
              <w:rPr>
                <w:rFonts w:ascii="Sylfaen" w:hAnsi="Sylfaen" w:cs="Times New Roman"/>
                <w:sz w:val="20"/>
              </w:rPr>
            </w:pPr>
          </w:p>
        </w:tc>
        <w:tc>
          <w:tcPr>
            <w:tcW w:w="236" w:type="dxa"/>
            <w:gridSpan w:val="2"/>
            <w:tcBorders>
              <w:top w:val="nil"/>
              <w:left w:val="nil"/>
              <w:bottom w:val="nil"/>
              <w:right w:val="nil"/>
            </w:tcBorders>
            <w:tcMar>
              <w:top w:w="28" w:type="dxa"/>
              <w:left w:w="28" w:type="dxa"/>
              <w:bottom w:w="28" w:type="dxa"/>
              <w:right w:w="28" w:type="dxa"/>
            </w:tcMar>
          </w:tcPr>
          <w:p w14:paraId="0C68B551" w14:textId="77777777" w:rsidR="00E97E37" w:rsidRPr="00501C2A" w:rsidRDefault="00E97E37" w:rsidP="002B40C4">
            <w:pPr>
              <w:pStyle w:val="affffa"/>
              <w:widowControl w:val="0"/>
              <w:spacing w:after="120"/>
              <w:jc w:val="left"/>
              <w:rPr>
                <w:rFonts w:ascii="Sylfaen" w:hAnsi="Sylfaen" w:cs="Times New Roman"/>
                <w:sz w:val="20"/>
              </w:rPr>
            </w:pPr>
          </w:p>
        </w:tc>
        <w:tc>
          <w:tcPr>
            <w:tcW w:w="2999" w:type="dxa"/>
            <w:gridSpan w:val="4"/>
            <w:tcMar>
              <w:top w:w="28" w:type="dxa"/>
              <w:left w:w="28" w:type="dxa"/>
              <w:bottom w:w="28" w:type="dxa"/>
              <w:right w:w="28" w:type="dxa"/>
            </w:tcMar>
          </w:tcPr>
          <w:p w14:paraId="28008E16"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*.12. Ապրանքի հղումային համարը</w:t>
            </w:r>
          </w:p>
          <w:p w14:paraId="3857BB88"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(casdo:ReferenceConsignmentItemOrdinal)</w:t>
            </w:r>
          </w:p>
        </w:tc>
        <w:tc>
          <w:tcPr>
            <w:tcW w:w="2268" w:type="dxa"/>
            <w:tcMar>
              <w:top w:w="28" w:type="dxa"/>
              <w:left w:w="28" w:type="dxa"/>
              <w:bottom w:w="28" w:type="dxa"/>
              <w:right w:w="28" w:type="dxa"/>
            </w:tcMar>
          </w:tcPr>
          <w:p w14:paraId="18C22C92"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ապրանքի հերթական համարը նախորդ փաստաթղթում</w:t>
            </w:r>
          </w:p>
        </w:tc>
        <w:tc>
          <w:tcPr>
            <w:tcW w:w="1984" w:type="dxa"/>
            <w:tcMar>
              <w:top w:w="28" w:type="dxa"/>
              <w:left w:w="28" w:type="dxa"/>
              <w:bottom w:w="28" w:type="dxa"/>
              <w:right w:w="28" w:type="dxa"/>
            </w:tcMar>
          </w:tcPr>
          <w:p w14:paraId="6C34A08C"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M.CA.SDE.00555</w:t>
            </w:r>
          </w:p>
        </w:tc>
        <w:tc>
          <w:tcPr>
            <w:tcW w:w="3119" w:type="dxa"/>
            <w:tcMar>
              <w:top w:w="28" w:type="dxa"/>
              <w:left w:w="28" w:type="dxa"/>
              <w:bottom w:w="28" w:type="dxa"/>
              <w:right w:w="28" w:type="dxa"/>
            </w:tcMar>
          </w:tcPr>
          <w:p w14:paraId="3A000DF3"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csdo:‌Ordinal3‌Type (M.SDT.00105)</w:t>
            </w:r>
          </w:p>
          <w:p w14:paraId="2F23FD1E"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Հաշվարկի տասական համակարգում ոչ բացասական ամբողջ թիվը։</w:t>
            </w:r>
          </w:p>
          <w:p w14:paraId="12B23993"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Թվանշանների առավելագույն քանակը՝ 3</w:t>
            </w:r>
          </w:p>
        </w:tc>
        <w:tc>
          <w:tcPr>
            <w:tcW w:w="992" w:type="dxa"/>
            <w:tcMar>
              <w:top w:w="28" w:type="dxa"/>
              <w:left w:w="28" w:type="dxa"/>
              <w:bottom w:w="28" w:type="dxa"/>
              <w:right w:w="28" w:type="dxa"/>
            </w:tcMar>
          </w:tcPr>
          <w:p w14:paraId="5A576F6D"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0..1</w:t>
            </w:r>
          </w:p>
        </w:tc>
        <w:tc>
          <w:tcPr>
            <w:tcW w:w="2977" w:type="dxa"/>
            <w:tcMar>
              <w:top w:w="28" w:type="dxa"/>
              <w:left w:w="28" w:type="dxa"/>
              <w:bottom w:w="28" w:type="dxa"/>
              <w:right w:w="28" w:type="dxa"/>
            </w:tcMar>
          </w:tcPr>
          <w:p w14:paraId="675A9D2F" w14:textId="77777777" w:rsidR="00E97E37" w:rsidRPr="00501C2A" w:rsidRDefault="00E97E37" w:rsidP="002B40C4">
            <w:pPr>
              <w:pStyle w:val="affffa"/>
              <w:widowControl w:val="0"/>
              <w:spacing w:after="120"/>
              <w:jc w:val="left"/>
              <w:rPr>
                <w:rFonts w:ascii="Sylfaen" w:hAnsi="Sylfaen" w:cs="Times New Roman"/>
                <w:noProof/>
                <w:sz w:val="20"/>
              </w:rPr>
            </w:pPr>
          </w:p>
        </w:tc>
      </w:tr>
      <w:tr w:rsidR="00713477" w:rsidRPr="00501C2A" w14:paraId="6B23B655" w14:textId="77777777" w:rsidTr="00713477">
        <w:trPr>
          <w:gridBefore w:val="1"/>
          <w:wBefore w:w="57" w:type="dxa"/>
          <w:jc w:val="center"/>
        </w:trPr>
        <w:tc>
          <w:tcPr>
            <w:tcW w:w="236" w:type="dxa"/>
            <w:tcBorders>
              <w:top w:val="nil"/>
              <w:left w:val="nil"/>
              <w:bottom w:val="nil"/>
              <w:right w:val="nil"/>
            </w:tcBorders>
            <w:tcMar>
              <w:top w:w="28" w:type="dxa"/>
              <w:left w:w="28" w:type="dxa"/>
              <w:bottom w:w="28" w:type="dxa"/>
              <w:right w:w="28" w:type="dxa"/>
            </w:tcMar>
          </w:tcPr>
          <w:p w14:paraId="17F351C8" w14:textId="77777777" w:rsidR="00E97E37" w:rsidRPr="00501C2A" w:rsidRDefault="00E97E37" w:rsidP="002B40C4">
            <w:pPr>
              <w:pStyle w:val="affffa"/>
              <w:widowControl w:val="0"/>
              <w:spacing w:after="120"/>
              <w:jc w:val="left"/>
              <w:rPr>
                <w:rFonts w:ascii="Sylfaen" w:hAnsi="Sylfaen" w:cs="Times New Roman"/>
                <w:sz w:val="20"/>
              </w:rPr>
            </w:pPr>
          </w:p>
        </w:tc>
        <w:tc>
          <w:tcPr>
            <w:tcW w:w="161" w:type="dxa"/>
            <w:tcBorders>
              <w:top w:val="nil"/>
              <w:left w:val="nil"/>
              <w:bottom w:val="nil"/>
              <w:right w:val="nil"/>
            </w:tcBorders>
            <w:tcMar>
              <w:top w:w="28" w:type="dxa"/>
              <w:left w:w="28" w:type="dxa"/>
              <w:bottom w:w="28" w:type="dxa"/>
              <w:right w:w="28" w:type="dxa"/>
            </w:tcMar>
          </w:tcPr>
          <w:p w14:paraId="6C95202C" w14:textId="77777777" w:rsidR="00E97E37" w:rsidRPr="00501C2A" w:rsidRDefault="00E97E37" w:rsidP="002B40C4">
            <w:pPr>
              <w:pStyle w:val="affffa"/>
              <w:widowControl w:val="0"/>
              <w:spacing w:after="120"/>
              <w:jc w:val="left"/>
              <w:rPr>
                <w:rFonts w:ascii="Sylfaen" w:hAnsi="Sylfaen" w:cs="Times New Roman"/>
                <w:sz w:val="20"/>
              </w:rPr>
            </w:pPr>
          </w:p>
        </w:tc>
        <w:tc>
          <w:tcPr>
            <w:tcW w:w="3235" w:type="dxa"/>
            <w:gridSpan w:val="6"/>
            <w:tcMar>
              <w:top w:w="28" w:type="dxa"/>
              <w:left w:w="28" w:type="dxa"/>
              <w:bottom w:w="28" w:type="dxa"/>
              <w:right w:w="28" w:type="dxa"/>
            </w:tcMar>
          </w:tcPr>
          <w:p w14:paraId="300032DE"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19.18.55. Ապրանքի քանակը՝</w:t>
            </w:r>
            <w:r>
              <w:rPr>
                <w:rFonts w:ascii="Sylfaen" w:hAnsi="Sylfaen"/>
                <w:b/>
                <w:sz w:val="20"/>
              </w:rPr>
              <w:t xml:space="preserve"> </w:t>
            </w:r>
            <w:r>
              <w:rPr>
                <w:rFonts w:ascii="Sylfaen" w:hAnsi="Sylfaen"/>
                <w:sz w:val="20"/>
              </w:rPr>
              <w:t>մաքսային ընթացակարգերի գործողության ժամկետների ավտոմատացված հսկողության ռեեստրում ընդգրկելու համար</w:t>
            </w:r>
          </w:p>
          <w:p w14:paraId="12AC444B"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(cacdo:‌Goods‌Control‌Measure‌Details)</w:t>
            </w:r>
          </w:p>
        </w:tc>
        <w:tc>
          <w:tcPr>
            <w:tcW w:w="2268" w:type="dxa"/>
            <w:tcMar>
              <w:top w:w="28" w:type="dxa"/>
              <w:left w:w="28" w:type="dxa"/>
              <w:bottom w:w="28" w:type="dxa"/>
              <w:right w:w="28" w:type="dxa"/>
            </w:tcMar>
          </w:tcPr>
          <w:p w14:paraId="75C4BC52"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ապրանքի քանակի մասին այն տեղեկությունները, որոնք նախատեսված են մաքսային ընթացակարգերի գործողության ժամկետների ավտոմատացված հսկողության ռեեստրում ընդգրկելու համար</w:t>
            </w:r>
          </w:p>
        </w:tc>
        <w:tc>
          <w:tcPr>
            <w:tcW w:w="1984" w:type="dxa"/>
            <w:tcMar>
              <w:top w:w="28" w:type="dxa"/>
              <w:left w:w="28" w:type="dxa"/>
              <w:bottom w:w="28" w:type="dxa"/>
              <w:right w:w="28" w:type="dxa"/>
            </w:tcMar>
          </w:tcPr>
          <w:p w14:paraId="17799625"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M.CA.CDE.00526</w:t>
            </w:r>
          </w:p>
        </w:tc>
        <w:tc>
          <w:tcPr>
            <w:tcW w:w="3119" w:type="dxa"/>
            <w:tcMar>
              <w:top w:w="28" w:type="dxa"/>
              <w:left w:w="28" w:type="dxa"/>
              <w:bottom w:w="28" w:type="dxa"/>
              <w:right w:w="28" w:type="dxa"/>
            </w:tcMar>
          </w:tcPr>
          <w:p w14:paraId="2E81C2C3"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cacdo:‌Goods‌Measure‌Details‌Type (M.CA.CDT.00109)</w:t>
            </w:r>
          </w:p>
          <w:p w14:paraId="43198AF5"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Որոշվում է ներդրված տարրերի արժեքների տիրույթներով</w:t>
            </w:r>
          </w:p>
        </w:tc>
        <w:tc>
          <w:tcPr>
            <w:tcW w:w="992" w:type="dxa"/>
            <w:tcMar>
              <w:top w:w="28" w:type="dxa"/>
              <w:left w:w="28" w:type="dxa"/>
              <w:bottom w:w="28" w:type="dxa"/>
              <w:right w:w="28" w:type="dxa"/>
            </w:tcMar>
          </w:tcPr>
          <w:p w14:paraId="45F4A3DB"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0..1</w:t>
            </w:r>
          </w:p>
        </w:tc>
        <w:tc>
          <w:tcPr>
            <w:tcW w:w="2977" w:type="dxa"/>
            <w:tcMar>
              <w:top w:w="28" w:type="dxa"/>
              <w:left w:w="28" w:type="dxa"/>
              <w:bottom w:w="28" w:type="dxa"/>
              <w:right w:w="28" w:type="dxa"/>
            </w:tcMar>
          </w:tcPr>
          <w:p w14:paraId="553EF401" w14:textId="77777777" w:rsidR="00E97E37" w:rsidRPr="00501C2A" w:rsidRDefault="00E97E37" w:rsidP="002B40C4">
            <w:pPr>
              <w:pStyle w:val="affffa"/>
              <w:widowControl w:val="0"/>
              <w:spacing w:after="120"/>
              <w:jc w:val="left"/>
              <w:rPr>
                <w:rFonts w:ascii="Sylfaen" w:hAnsi="Sylfaen" w:cs="Times New Roman"/>
                <w:noProof/>
                <w:sz w:val="20"/>
              </w:rPr>
            </w:pPr>
            <w:r>
              <w:rPr>
                <w:rFonts w:ascii="Sylfaen" w:hAnsi="Sylfaen"/>
                <w:sz w:val="20"/>
              </w:rPr>
              <w:t>վավերապայմանը կիրառվում է Բելառուսի Հանրապետությունում</w:t>
            </w:r>
          </w:p>
        </w:tc>
      </w:tr>
      <w:tr w:rsidR="00713477" w:rsidRPr="00501C2A" w14:paraId="1A6A788E" w14:textId="77777777" w:rsidTr="00713477">
        <w:trPr>
          <w:gridBefore w:val="1"/>
          <w:wBefore w:w="57" w:type="dxa"/>
          <w:jc w:val="center"/>
        </w:trPr>
        <w:tc>
          <w:tcPr>
            <w:tcW w:w="236" w:type="dxa"/>
            <w:tcBorders>
              <w:top w:val="nil"/>
              <w:left w:val="nil"/>
              <w:bottom w:val="nil"/>
              <w:right w:val="nil"/>
            </w:tcBorders>
            <w:tcMar>
              <w:top w:w="28" w:type="dxa"/>
              <w:left w:w="28" w:type="dxa"/>
              <w:bottom w:w="28" w:type="dxa"/>
              <w:right w:w="28" w:type="dxa"/>
            </w:tcMar>
          </w:tcPr>
          <w:p w14:paraId="5416D144" w14:textId="77777777" w:rsidR="00E97E37" w:rsidRPr="00501C2A" w:rsidRDefault="00E97E37" w:rsidP="002B40C4">
            <w:pPr>
              <w:pStyle w:val="affffa"/>
              <w:widowControl w:val="0"/>
              <w:spacing w:after="120"/>
              <w:jc w:val="left"/>
              <w:rPr>
                <w:rFonts w:ascii="Sylfaen" w:hAnsi="Sylfaen" w:cs="Times New Roman"/>
                <w:sz w:val="20"/>
              </w:rPr>
            </w:pPr>
          </w:p>
        </w:tc>
        <w:tc>
          <w:tcPr>
            <w:tcW w:w="161" w:type="dxa"/>
            <w:tcBorders>
              <w:top w:val="nil"/>
              <w:left w:val="nil"/>
              <w:bottom w:val="nil"/>
              <w:right w:val="nil"/>
            </w:tcBorders>
            <w:tcMar>
              <w:top w:w="28" w:type="dxa"/>
              <w:left w:w="28" w:type="dxa"/>
              <w:bottom w:w="28" w:type="dxa"/>
              <w:right w:w="28" w:type="dxa"/>
            </w:tcMar>
          </w:tcPr>
          <w:p w14:paraId="0A66F73F" w14:textId="77777777" w:rsidR="00E97E37" w:rsidRPr="00501C2A" w:rsidRDefault="00E97E37" w:rsidP="002B40C4">
            <w:pPr>
              <w:pStyle w:val="affffa"/>
              <w:widowControl w:val="0"/>
              <w:spacing w:after="120"/>
              <w:jc w:val="left"/>
              <w:rPr>
                <w:rFonts w:ascii="Sylfaen" w:hAnsi="Sylfaen" w:cs="Times New Roman"/>
                <w:sz w:val="20"/>
              </w:rPr>
            </w:pPr>
          </w:p>
        </w:tc>
        <w:tc>
          <w:tcPr>
            <w:tcW w:w="236" w:type="dxa"/>
            <w:gridSpan w:val="2"/>
            <w:tcBorders>
              <w:top w:val="nil"/>
              <w:left w:val="nil"/>
              <w:bottom w:val="nil"/>
              <w:right w:val="nil"/>
            </w:tcBorders>
            <w:tcMar>
              <w:top w:w="28" w:type="dxa"/>
              <w:left w:w="28" w:type="dxa"/>
              <w:bottom w:w="28" w:type="dxa"/>
              <w:right w:w="28" w:type="dxa"/>
            </w:tcMar>
          </w:tcPr>
          <w:p w14:paraId="2B27E1B0" w14:textId="77777777" w:rsidR="00E97E37" w:rsidRPr="00501C2A" w:rsidRDefault="00E97E37" w:rsidP="002B40C4">
            <w:pPr>
              <w:pStyle w:val="affffa"/>
              <w:widowControl w:val="0"/>
              <w:spacing w:after="120"/>
              <w:jc w:val="left"/>
              <w:rPr>
                <w:rFonts w:ascii="Sylfaen" w:hAnsi="Sylfaen" w:cs="Times New Roman"/>
                <w:sz w:val="20"/>
              </w:rPr>
            </w:pPr>
          </w:p>
        </w:tc>
        <w:tc>
          <w:tcPr>
            <w:tcW w:w="2999" w:type="dxa"/>
            <w:gridSpan w:val="4"/>
            <w:tcMar>
              <w:top w:w="28" w:type="dxa"/>
              <w:left w:w="28" w:type="dxa"/>
              <w:bottom w:w="28" w:type="dxa"/>
              <w:right w:w="28" w:type="dxa"/>
            </w:tcMar>
          </w:tcPr>
          <w:p w14:paraId="3409E073"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*.1. Ապրանքի քանակը՝ չափման միավորի նշմամբ</w:t>
            </w:r>
          </w:p>
          <w:p w14:paraId="79F46880"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(casdo:‌Goods‌Measure)</w:t>
            </w:r>
          </w:p>
        </w:tc>
        <w:tc>
          <w:tcPr>
            <w:tcW w:w="2268" w:type="dxa"/>
            <w:tcMar>
              <w:top w:w="28" w:type="dxa"/>
              <w:left w:w="28" w:type="dxa"/>
              <w:bottom w:w="28" w:type="dxa"/>
              <w:right w:w="28" w:type="dxa"/>
            </w:tcMar>
          </w:tcPr>
          <w:p w14:paraId="3059F6B4"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ապրանքի քանակի մասին տեղեկությունները՝ չափման միավորի նշմամբ</w:t>
            </w:r>
          </w:p>
        </w:tc>
        <w:tc>
          <w:tcPr>
            <w:tcW w:w="1984" w:type="dxa"/>
            <w:tcMar>
              <w:top w:w="28" w:type="dxa"/>
              <w:left w:w="28" w:type="dxa"/>
              <w:bottom w:w="28" w:type="dxa"/>
              <w:right w:w="28" w:type="dxa"/>
            </w:tcMar>
          </w:tcPr>
          <w:p w14:paraId="065A2924"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M.CA.SDE.00215</w:t>
            </w:r>
          </w:p>
        </w:tc>
        <w:tc>
          <w:tcPr>
            <w:tcW w:w="3119" w:type="dxa"/>
            <w:tcMar>
              <w:top w:w="28" w:type="dxa"/>
              <w:left w:w="28" w:type="dxa"/>
              <w:bottom w:w="28" w:type="dxa"/>
              <w:right w:w="28" w:type="dxa"/>
            </w:tcMar>
          </w:tcPr>
          <w:p w14:paraId="4BE90412"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csdo:‌Unified‌Physical‌Measure‌Type (M.SDT.00122)</w:t>
            </w:r>
          </w:p>
          <w:p w14:paraId="454E1702"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Թիվը՝ հաշվարկի տասական համակարգում։</w:t>
            </w:r>
          </w:p>
          <w:p w14:paraId="5FD573DA"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Թվանշանների առավելագույն քանակը՝ 24</w:t>
            </w:r>
          </w:p>
          <w:p w14:paraId="1ACA6104"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 xml:space="preserve">Կոտորակային թվանշանների </w:t>
            </w:r>
            <w:r>
              <w:rPr>
                <w:rFonts w:ascii="Sylfaen" w:hAnsi="Sylfaen"/>
                <w:sz w:val="20"/>
              </w:rPr>
              <w:lastRenderedPageBreak/>
              <w:t>առավելագույն քանակը՝ 6</w:t>
            </w:r>
          </w:p>
        </w:tc>
        <w:tc>
          <w:tcPr>
            <w:tcW w:w="992" w:type="dxa"/>
            <w:tcMar>
              <w:top w:w="28" w:type="dxa"/>
              <w:left w:w="28" w:type="dxa"/>
              <w:bottom w:w="28" w:type="dxa"/>
              <w:right w:w="28" w:type="dxa"/>
            </w:tcMar>
          </w:tcPr>
          <w:p w14:paraId="60F8A2BA"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lastRenderedPageBreak/>
              <w:t>1</w:t>
            </w:r>
          </w:p>
        </w:tc>
        <w:tc>
          <w:tcPr>
            <w:tcW w:w="2977" w:type="dxa"/>
            <w:tcMar>
              <w:top w:w="28" w:type="dxa"/>
              <w:left w:w="28" w:type="dxa"/>
              <w:bottom w:w="28" w:type="dxa"/>
              <w:right w:w="28" w:type="dxa"/>
            </w:tcMar>
          </w:tcPr>
          <w:p w14:paraId="3D87B654" w14:textId="77777777" w:rsidR="00E97E37" w:rsidRPr="00501C2A" w:rsidRDefault="00E97E37" w:rsidP="002B40C4">
            <w:pPr>
              <w:pStyle w:val="affffa"/>
              <w:widowControl w:val="0"/>
              <w:spacing w:after="120"/>
              <w:jc w:val="left"/>
              <w:rPr>
                <w:rFonts w:ascii="Sylfaen" w:hAnsi="Sylfaen" w:cs="Times New Roman"/>
                <w:noProof/>
                <w:sz w:val="20"/>
              </w:rPr>
            </w:pPr>
          </w:p>
        </w:tc>
      </w:tr>
      <w:tr w:rsidR="00713477" w:rsidRPr="00501C2A" w14:paraId="1E481C41" w14:textId="77777777" w:rsidTr="00713477">
        <w:trPr>
          <w:gridBefore w:val="1"/>
          <w:wBefore w:w="57" w:type="dxa"/>
          <w:jc w:val="center"/>
        </w:trPr>
        <w:tc>
          <w:tcPr>
            <w:tcW w:w="236" w:type="dxa"/>
            <w:tcBorders>
              <w:top w:val="nil"/>
              <w:left w:val="nil"/>
              <w:bottom w:val="nil"/>
              <w:right w:val="nil"/>
            </w:tcBorders>
            <w:tcMar>
              <w:top w:w="28" w:type="dxa"/>
              <w:left w:w="28" w:type="dxa"/>
              <w:bottom w:w="28" w:type="dxa"/>
              <w:right w:w="28" w:type="dxa"/>
            </w:tcMar>
          </w:tcPr>
          <w:p w14:paraId="019F905E" w14:textId="77777777" w:rsidR="00E97E37" w:rsidRPr="00501C2A" w:rsidRDefault="00E97E37" w:rsidP="002B40C4">
            <w:pPr>
              <w:pStyle w:val="affffa"/>
              <w:widowControl w:val="0"/>
              <w:spacing w:after="120"/>
              <w:jc w:val="left"/>
              <w:rPr>
                <w:rFonts w:ascii="Sylfaen" w:hAnsi="Sylfaen" w:cs="Times New Roman"/>
                <w:sz w:val="20"/>
              </w:rPr>
            </w:pPr>
          </w:p>
        </w:tc>
        <w:tc>
          <w:tcPr>
            <w:tcW w:w="161" w:type="dxa"/>
            <w:tcBorders>
              <w:top w:val="nil"/>
              <w:left w:val="nil"/>
              <w:bottom w:val="nil"/>
              <w:right w:val="nil"/>
            </w:tcBorders>
            <w:tcMar>
              <w:top w:w="28" w:type="dxa"/>
              <w:left w:w="28" w:type="dxa"/>
              <w:bottom w:w="28" w:type="dxa"/>
              <w:right w:w="28" w:type="dxa"/>
            </w:tcMar>
          </w:tcPr>
          <w:p w14:paraId="61722323" w14:textId="77777777" w:rsidR="00E97E37" w:rsidRPr="00501C2A" w:rsidRDefault="00E97E37" w:rsidP="002B40C4">
            <w:pPr>
              <w:pStyle w:val="affffa"/>
              <w:widowControl w:val="0"/>
              <w:spacing w:after="120"/>
              <w:jc w:val="left"/>
              <w:rPr>
                <w:rFonts w:ascii="Sylfaen" w:hAnsi="Sylfaen" w:cs="Times New Roman"/>
                <w:sz w:val="20"/>
              </w:rPr>
            </w:pPr>
          </w:p>
        </w:tc>
        <w:tc>
          <w:tcPr>
            <w:tcW w:w="236" w:type="dxa"/>
            <w:gridSpan w:val="2"/>
            <w:tcBorders>
              <w:top w:val="nil"/>
              <w:left w:val="nil"/>
              <w:bottom w:val="nil"/>
              <w:right w:val="nil"/>
            </w:tcBorders>
            <w:tcMar>
              <w:top w:w="28" w:type="dxa"/>
              <w:left w:w="28" w:type="dxa"/>
              <w:bottom w:w="28" w:type="dxa"/>
              <w:right w:w="28" w:type="dxa"/>
            </w:tcMar>
          </w:tcPr>
          <w:p w14:paraId="72BAF05F"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08A45F15" w14:textId="77777777" w:rsidR="00E97E37" w:rsidRPr="00501C2A" w:rsidRDefault="00E97E37" w:rsidP="002B40C4">
            <w:pPr>
              <w:pStyle w:val="affffa"/>
              <w:widowControl w:val="0"/>
              <w:spacing w:after="120"/>
              <w:jc w:val="left"/>
              <w:rPr>
                <w:rFonts w:ascii="Sylfaen" w:hAnsi="Sylfaen" w:cs="Times New Roman"/>
                <w:sz w:val="20"/>
              </w:rPr>
            </w:pPr>
          </w:p>
        </w:tc>
        <w:tc>
          <w:tcPr>
            <w:tcW w:w="2801" w:type="dxa"/>
            <w:gridSpan w:val="3"/>
            <w:tcMar>
              <w:top w:w="28" w:type="dxa"/>
              <w:left w:w="28" w:type="dxa"/>
              <w:bottom w:w="28" w:type="dxa"/>
              <w:right w:w="28" w:type="dxa"/>
            </w:tcMar>
          </w:tcPr>
          <w:p w14:paraId="24E051C4"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 չափման միավորը</w:t>
            </w:r>
          </w:p>
          <w:p w14:paraId="4CAD9B54"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(measurementUnitCode ատրիբուտ)</w:t>
            </w:r>
          </w:p>
        </w:tc>
        <w:tc>
          <w:tcPr>
            <w:tcW w:w="2268" w:type="dxa"/>
            <w:tcMar>
              <w:top w:w="28" w:type="dxa"/>
              <w:left w:w="28" w:type="dxa"/>
              <w:bottom w:w="28" w:type="dxa"/>
              <w:right w:w="28" w:type="dxa"/>
            </w:tcMar>
          </w:tcPr>
          <w:p w14:paraId="3B2CB82A"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չափման միավորի ծածկագրային նշագիրը</w:t>
            </w:r>
          </w:p>
        </w:tc>
        <w:tc>
          <w:tcPr>
            <w:tcW w:w="1984" w:type="dxa"/>
            <w:tcMar>
              <w:top w:w="28" w:type="dxa"/>
              <w:left w:w="28" w:type="dxa"/>
              <w:bottom w:w="28" w:type="dxa"/>
              <w:right w:w="28" w:type="dxa"/>
            </w:tcMar>
          </w:tcPr>
          <w:p w14:paraId="3DA1E425"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w:t>
            </w:r>
          </w:p>
        </w:tc>
        <w:tc>
          <w:tcPr>
            <w:tcW w:w="3119" w:type="dxa"/>
            <w:tcMar>
              <w:top w:w="28" w:type="dxa"/>
              <w:left w:w="28" w:type="dxa"/>
              <w:bottom w:w="28" w:type="dxa"/>
              <w:right w:w="28" w:type="dxa"/>
            </w:tcMar>
          </w:tcPr>
          <w:p w14:paraId="06BA44D3"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csdo:‌Measurement‌Unit‌Code‌Type (M.SDT.00074)</w:t>
            </w:r>
          </w:p>
          <w:p w14:paraId="32EEFCEA"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Տառաթվային ծածկագիրը:</w:t>
            </w:r>
          </w:p>
          <w:p w14:paraId="15696192"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Ձևանմուշը՝ [0-9A-Z]{2,3}|\d{3,4}</w:t>
            </w:r>
          </w:p>
        </w:tc>
        <w:tc>
          <w:tcPr>
            <w:tcW w:w="992" w:type="dxa"/>
            <w:tcMar>
              <w:top w:w="28" w:type="dxa"/>
              <w:left w:w="28" w:type="dxa"/>
              <w:bottom w:w="28" w:type="dxa"/>
              <w:right w:w="28" w:type="dxa"/>
            </w:tcMar>
          </w:tcPr>
          <w:p w14:paraId="06D0D93C"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1</w:t>
            </w:r>
          </w:p>
        </w:tc>
        <w:tc>
          <w:tcPr>
            <w:tcW w:w="2977" w:type="dxa"/>
            <w:tcMar>
              <w:top w:w="28" w:type="dxa"/>
              <w:left w:w="28" w:type="dxa"/>
              <w:bottom w:w="28" w:type="dxa"/>
              <w:right w:w="28" w:type="dxa"/>
            </w:tcMar>
          </w:tcPr>
          <w:p w14:paraId="152A994F" w14:textId="77777777" w:rsidR="00E97E37" w:rsidRPr="00501C2A" w:rsidRDefault="00E97E37" w:rsidP="002B40C4">
            <w:pPr>
              <w:pStyle w:val="affffa"/>
              <w:widowControl w:val="0"/>
              <w:spacing w:after="120"/>
              <w:jc w:val="left"/>
              <w:rPr>
                <w:rFonts w:ascii="Sylfaen" w:hAnsi="Sylfaen" w:cs="Times New Roman"/>
                <w:noProof/>
                <w:sz w:val="20"/>
              </w:rPr>
            </w:pPr>
            <w:r>
              <w:rPr>
                <w:rFonts w:ascii="Sylfaen" w:hAnsi="Sylfaen"/>
                <w:sz w:val="20"/>
              </w:rPr>
              <w:t>ատրիբուտը պետք է պարունակի չափման միավորի ծածկագիրը՝ այն տեղեկագրքին (դասակարգչին) համապատասխան, որի նույնականացուցիչը նշված է «Տեղեկագրքի (դասակարգչի) նույնականացուցիչը (measurementUnitCodeListId ատրիբուտ)» ատրիբուտում</w:t>
            </w:r>
          </w:p>
        </w:tc>
      </w:tr>
      <w:tr w:rsidR="00713477" w:rsidRPr="00501C2A" w14:paraId="41E3F0EE" w14:textId="77777777" w:rsidTr="00713477">
        <w:trPr>
          <w:gridBefore w:val="1"/>
          <w:wBefore w:w="57" w:type="dxa"/>
          <w:jc w:val="center"/>
        </w:trPr>
        <w:tc>
          <w:tcPr>
            <w:tcW w:w="236" w:type="dxa"/>
            <w:tcBorders>
              <w:top w:val="nil"/>
              <w:left w:val="nil"/>
              <w:bottom w:val="nil"/>
              <w:right w:val="nil"/>
            </w:tcBorders>
            <w:tcMar>
              <w:top w:w="28" w:type="dxa"/>
              <w:left w:w="28" w:type="dxa"/>
              <w:bottom w:w="28" w:type="dxa"/>
              <w:right w:w="28" w:type="dxa"/>
            </w:tcMar>
          </w:tcPr>
          <w:p w14:paraId="4F70B810" w14:textId="77777777" w:rsidR="00E97E37" w:rsidRPr="00501C2A" w:rsidRDefault="00E97E37" w:rsidP="002B40C4">
            <w:pPr>
              <w:pStyle w:val="affffa"/>
              <w:widowControl w:val="0"/>
              <w:spacing w:after="120"/>
              <w:jc w:val="left"/>
              <w:rPr>
                <w:rFonts w:ascii="Sylfaen" w:hAnsi="Sylfaen" w:cs="Times New Roman"/>
                <w:sz w:val="20"/>
              </w:rPr>
            </w:pPr>
          </w:p>
        </w:tc>
        <w:tc>
          <w:tcPr>
            <w:tcW w:w="161" w:type="dxa"/>
            <w:tcBorders>
              <w:top w:val="nil"/>
              <w:left w:val="nil"/>
              <w:bottom w:val="nil"/>
              <w:right w:val="nil"/>
            </w:tcBorders>
            <w:tcMar>
              <w:top w:w="28" w:type="dxa"/>
              <w:left w:w="28" w:type="dxa"/>
              <w:bottom w:w="28" w:type="dxa"/>
              <w:right w:w="28" w:type="dxa"/>
            </w:tcMar>
          </w:tcPr>
          <w:p w14:paraId="32521E79" w14:textId="77777777" w:rsidR="00E97E37" w:rsidRPr="00501C2A" w:rsidRDefault="00E97E37" w:rsidP="002B40C4">
            <w:pPr>
              <w:pStyle w:val="affffa"/>
              <w:widowControl w:val="0"/>
              <w:spacing w:after="120"/>
              <w:jc w:val="left"/>
              <w:rPr>
                <w:rFonts w:ascii="Sylfaen" w:hAnsi="Sylfaen" w:cs="Times New Roman"/>
                <w:sz w:val="20"/>
              </w:rPr>
            </w:pPr>
          </w:p>
        </w:tc>
        <w:tc>
          <w:tcPr>
            <w:tcW w:w="236" w:type="dxa"/>
            <w:gridSpan w:val="2"/>
            <w:tcBorders>
              <w:top w:val="nil"/>
              <w:left w:val="nil"/>
              <w:bottom w:val="nil"/>
              <w:right w:val="nil"/>
            </w:tcBorders>
            <w:tcMar>
              <w:top w:w="28" w:type="dxa"/>
              <w:left w:w="28" w:type="dxa"/>
              <w:bottom w:w="28" w:type="dxa"/>
              <w:right w:w="28" w:type="dxa"/>
            </w:tcMar>
          </w:tcPr>
          <w:p w14:paraId="1367C793"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0F600E0C" w14:textId="77777777" w:rsidR="00E97E37" w:rsidRPr="00501C2A" w:rsidRDefault="00E97E37" w:rsidP="002B40C4">
            <w:pPr>
              <w:pStyle w:val="affffa"/>
              <w:widowControl w:val="0"/>
              <w:spacing w:after="120"/>
              <w:jc w:val="left"/>
              <w:rPr>
                <w:rFonts w:ascii="Sylfaen" w:hAnsi="Sylfaen" w:cs="Times New Roman"/>
                <w:sz w:val="20"/>
              </w:rPr>
            </w:pPr>
          </w:p>
        </w:tc>
        <w:tc>
          <w:tcPr>
            <w:tcW w:w="2801" w:type="dxa"/>
            <w:gridSpan w:val="3"/>
            <w:tcMar>
              <w:top w:w="28" w:type="dxa"/>
              <w:left w:w="28" w:type="dxa"/>
              <w:bottom w:w="28" w:type="dxa"/>
              <w:right w:w="28" w:type="dxa"/>
            </w:tcMar>
          </w:tcPr>
          <w:p w14:paraId="7307AC50"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բ) տեղեկագրքի (դասակարգչի) նույնականացուցիչը</w:t>
            </w:r>
          </w:p>
          <w:p w14:paraId="086A5D9F"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(measurementUnitCodeListId ատրիբուտ)</w:t>
            </w:r>
          </w:p>
        </w:tc>
        <w:tc>
          <w:tcPr>
            <w:tcW w:w="2268" w:type="dxa"/>
            <w:tcMar>
              <w:top w:w="28" w:type="dxa"/>
              <w:left w:w="28" w:type="dxa"/>
              <w:bottom w:w="28" w:type="dxa"/>
              <w:right w:w="28" w:type="dxa"/>
            </w:tcMar>
          </w:tcPr>
          <w:p w14:paraId="7396473E"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չափման միավորների դասակարգչի նույնականացուցիչը</w:t>
            </w:r>
          </w:p>
        </w:tc>
        <w:tc>
          <w:tcPr>
            <w:tcW w:w="1984" w:type="dxa"/>
            <w:tcMar>
              <w:top w:w="28" w:type="dxa"/>
              <w:left w:w="28" w:type="dxa"/>
              <w:bottom w:w="28" w:type="dxa"/>
              <w:right w:w="28" w:type="dxa"/>
            </w:tcMar>
          </w:tcPr>
          <w:p w14:paraId="67381559"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w:t>
            </w:r>
          </w:p>
        </w:tc>
        <w:tc>
          <w:tcPr>
            <w:tcW w:w="3119" w:type="dxa"/>
            <w:tcMar>
              <w:top w:w="28" w:type="dxa"/>
              <w:left w:w="28" w:type="dxa"/>
              <w:bottom w:w="28" w:type="dxa"/>
              <w:right w:w="28" w:type="dxa"/>
            </w:tcMar>
          </w:tcPr>
          <w:p w14:paraId="6D97F309"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csdo:‌Reference‌Data‌Id‌Type (M.SDT.00091)</w:t>
            </w:r>
          </w:p>
          <w:p w14:paraId="79539C33"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Պայմանանշանների նորմալացված տողը:</w:t>
            </w:r>
          </w:p>
          <w:p w14:paraId="179C3B27"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Նվազագույն երկարությունը՝ 1</w:t>
            </w:r>
          </w:p>
          <w:p w14:paraId="5F960CED"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Առավելագույն երկարությունը՝ 20</w:t>
            </w:r>
          </w:p>
        </w:tc>
        <w:tc>
          <w:tcPr>
            <w:tcW w:w="992" w:type="dxa"/>
            <w:tcMar>
              <w:top w:w="28" w:type="dxa"/>
              <w:left w:w="28" w:type="dxa"/>
              <w:bottom w:w="28" w:type="dxa"/>
              <w:right w:w="28" w:type="dxa"/>
            </w:tcMar>
          </w:tcPr>
          <w:p w14:paraId="1A7ABE0F"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1</w:t>
            </w:r>
          </w:p>
        </w:tc>
        <w:tc>
          <w:tcPr>
            <w:tcW w:w="2977" w:type="dxa"/>
            <w:tcMar>
              <w:top w:w="28" w:type="dxa"/>
              <w:left w:w="28" w:type="dxa"/>
              <w:bottom w:w="28" w:type="dxa"/>
              <w:right w:w="28" w:type="dxa"/>
            </w:tcMar>
          </w:tcPr>
          <w:p w14:paraId="71DA16BE" w14:textId="77777777" w:rsidR="00E97E37" w:rsidRPr="00501C2A" w:rsidRDefault="00E97E37" w:rsidP="002B40C4">
            <w:pPr>
              <w:pStyle w:val="affffa"/>
              <w:widowControl w:val="0"/>
              <w:spacing w:after="120"/>
              <w:jc w:val="left"/>
              <w:rPr>
                <w:rFonts w:ascii="Sylfaen" w:hAnsi="Sylfaen" w:cs="Times New Roman"/>
                <w:noProof/>
                <w:sz w:val="20"/>
              </w:rPr>
            </w:pPr>
            <w:r>
              <w:rPr>
                <w:rFonts w:ascii="Sylfaen" w:hAnsi="Sylfaen"/>
                <w:sz w:val="20"/>
              </w:rPr>
              <w:t>ատրիբուտը պետք է պարունակի հետևյալ արժեքներից մեկը՝</w:t>
            </w:r>
          </w:p>
          <w:p w14:paraId="56A77A4C" w14:textId="77777777" w:rsidR="00E97E37" w:rsidRPr="00501C2A" w:rsidRDefault="00E97E37" w:rsidP="002B40C4">
            <w:pPr>
              <w:pStyle w:val="affffa"/>
              <w:widowControl w:val="0"/>
              <w:spacing w:after="120"/>
              <w:jc w:val="left"/>
              <w:rPr>
                <w:rFonts w:ascii="Sylfaen" w:hAnsi="Sylfaen" w:cs="Times New Roman"/>
                <w:noProof/>
                <w:sz w:val="20"/>
              </w:rPr>
            </w:pPr>
            <w:r>
              <w:rPr>
                <w:rFonts w:ascii="Sylfaen" w:hAnsi="Sylfaen"/>
                <w:sz w:val="20"/>
              </w:rPr>
              <w:t>2016՝ չափման միավորների դասակարգչի օգտագործման դեպքում.</w:t>
            </w:r>
          </w:p>
          <w:p w14:paraId="720B9870" w14:textId="77777777" w:rsidR="00E97E37" w:rsidRPr="00501C2A" w:rsidRDefault="00E97E37" w:rsidP="002B40C4">
            <w:pPr>
              <w:pStyle w:val="affffa"/>
              <w:widowControl w:val="0"/>
              <w:spacing w:after="120"/>
              <w:jc w:val="left"/>
              <w:rPr>
                <w:rFonts w:ascii="Sylfaen" w:hAnsi="Sylfaen" w:cs="Times New Roman"/>
                <w:noProof/>
                <w:sz w:val="20"/>
              </w:rPr>
            </w:pPr>
            <w:r>
              <w:rPr>
                <w:rFonts w:ascii="Sylfaen" w:hAnsi="Sylfaen"/>
                <w:sz w:val="20"/>
              </w:rPr>
              <w:t>2020՝ մաքսատուրքերը, հարկերը հաշվարկելիս օգտագործվող լրացուցիչ բնութագրերի և պարամետրերի դասակարգչի օգտագործման դեպքում</w:t>
            </w:r>
          </w:p>
        </w:tc>
      </w:tr>
      <w:tr w:rsidR="00713477" w:rsidRPr="00501C2A" w14:paraId="6DEB44A9" w14:textId="77777777" w:rsidTr="00713477">
        <w:trPr>
          <w:gridBefore w:val="1"/>
          <w:wBefore w:w="57" w:type="dxa"/>
          <w:jc w:val="center"/>
        </w:trPr>
        <w:tc>
          <w:tcPr>
            <w:tcW w:w="236" w:type="dxa"/>
            <w:tcBorders>
              <w:top w:val="nil"/>
              <w:left w:val="nil"/>
              <w:bottom w:val="nil"/>
              <w:right w:val="nil"/>
            </w:tcBorders>
            <w:tcMar>
              <w:top w:w="28" w:type="dxa"/>
              <w:left w:w="28" w:type="dxa"/>
              <w:bottom w:w="28" w:type="dxa"/>
              <w:right w:w="28" w:type="dxa"/>
            </w:tcMar>
          </w:tcPr>
          <w:p w14:paraId="609EB832" w14:textId="77777777" w:rsidR="00E97E37" w:rsidRPr="00501C2A" w:rsidRDefault="00E97E37" w:rsidP="002B40C4">
            <w:pPr>
              <w:pStyle w:val="affffa"/>
              <w:widowControl w:val="0"/>
              <w:spacing w:after="120"/>
              <w:jc w:val="left"/>
              <w:rPr>
                <w:rFonts w:ascii="Sylfaen" w:hAnsi="Sylfaen" w:cs="Times New Roman"/>
                <w:sz w:val="20"/>
              </w:rPr>
            </w:pPr>
          </w:p>
        </w:tc>
        <w:tc>
          <w:tcPr>
            <w:tcW w:w="161" w:type="dxa"/>
            <w:tcBorders>
              <w:top w:val="nil"/>
              <w:left w:val="nil"/>
              <w:bottom w:val="nil"/>
              <w:right w:val="nil"/>
            </w:tcBorders>
            <w:tcMar>
              <w:top w:w="28" w:type="dxa"/>
              <w:left w:w="28" w:type="dxa"/>
              <w:bottom w:w="28" w:type="dxa"/>
              <w:right w:w="28" w:type="dxa"/>
            </w:tcMar>
          </w:tcPr>
          <w:p w14:paraId="440D38EB" w14:textId="77777777" w:rsidR="00E97E37" w:rsidRPr="00501C2A" w:rsidRDefault="00E97E37" w:rsidP="002B40C4">
            <w:pPr>
              <w:pStyle w:val="affffa"/>
              <w:widowControl w:val="0"/>
              <w:spacing w:after="120"/>
              <w:jc w:val="left"/>
              <w:rPr>
                <w:rFonts w:ascii="Sylfaen" w:hAnsi="Sylfaen" w:cs="Times New Roman"/>
                <w:sz w:val="20"/>
              </w:rPr>
            </w:pPr>
          </w:p>
        </w:tc>
        <w:tc>
          <w:tcPr>
            <w:tcW w:w="236" w:type="dxa"/>
            <w:gridSpan w:val="2"/>
            <w:tcBorders>
              <w:top w:val="nil"/>
              <w:left w:val="nil"/>
              <w:bottom w:val="nil"/>
              <w:right w:val="nil"/>
            </w:tcBorders>
            <w:tcMar>
              <w:top w:w="28" w:type="dxa"/>
              <w:left w:w="28" w:type="dxa"/>
              <w:bottom w:w="28" w:type="dxa"/>
              <w:right w:w="28" w:type="dxa"/>
            </w:tcMar>
          </w:tcPr>
          <w:p w14:paraId="4A4D78A5" w14:textId="77777777" w:rsidR="00E97E37" w:rsidRPr="00501C2A" w:rsidRDefault="00E97E37" w:rsidP="002B40C4">
            <w:pPr>
              <w:pStyle w:val="affffa"/>
              <w:widowControl w:val="0"/>
              <w:spacing w:after="120"/>
              <w:jc w:val="left"/>
              <w:rPr>
                <w:rFonts w:ascii="Sylfaen" w:hAnsi="Sylfaen" w:cs="Times New Roman"/>
                <w:sz w:val="20"/>
              </w:rPr>
            </w:pPr>
          </w:p>
        </w:tc>
        <w:tc>
          <w:tcPr>
            <w:tcW w:w="2999" w:type="dxa"/>
            <w:gridSpan w:val="4"/>
            <w:tcMar>
              <w:top w:w="28" w:type="dxa"/>
              <w:left w:w="28" w:type="dxa"/>
              <w:bottom w:w="28" w:type="dxa"/>
              <w:right w:w="28" w:type="dxa"/>
            </w:tcMar>
          </w:tcPr>
          <w:p w14:paraId="191A33A7"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*.2. Չափման միավորի պայմանական նշագիրը</w:t>
            </w:r>
          </w:p>
          <w:p w14:paraId="1D3C3BC0"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(casdo:‌Measure‌Unit‌Abbreviation‌Code)</w:t>
            </w:r>
          </w:p>
        </w:tc>
        <w:tc>
          <w:tcPr>
            <w:tcW w:w="2268" w:type="dxa"/>
            <w:tcMar>
              <w:top w:w="28" w:type="dxa"/>
              <w:left w:w="28" w:type="dxa"/>
              <w:bottom w:w="28" w:type="dxa"/>
              <w:right w:w="28" w:type="dxa"/>
            </w:tcMar>
          </w:tcPr>
          <w:p w14:paraId="2ACD036D"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չափման միավորի պայմանական նշագիրը</w:t>
            </w:r>
          </w:p>
        </w:tc>
        <w:tc>
          <w:tcPr>
            <w:tcW w:w="1984" w:type="dxa"/>
            <w:tcMar>
              <w:top w:w="28" w:type="dxa"/>
              <w:left w:w="28" w:type="dxa"/>
              <w:bottom w:w="28" w:type="dxa"/>
              <w:right w:w="28" w:type="dxa"/>
            </w:tcMar>
          </w:tcPr>
          <w:p w14:paraId="16093BCD"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M.CA.SDE.00222</w:t>
            </w:r>
          </w:p>
        </w:tc>
        <w:tc>
          <w:tcPr>
            <w:tcW w:w="3119" w:type="dxa"/>
            <w:tcMar>
              <w:top w:w="28" w:type="dxa"/>
              <w:left w:w="28" w:type="dxa"/>
              <w:bottom w:w="28" w:type="dxa"/>
              <w:right w:w="28" w:type="dxa"/>
            </w:tcMar>
          </w:tcPr>
          <w:p w14:paraId="7B47DAB8"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casdo:‌Measure‌Unit‌Abbreviation‌Code‌Type (M.CA.SDT.00409)</w:t>
            </w:r>
          </w:p>
          <w:p w14:paraId="0E9ECE57"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Պայմանանշանների նորմալացված տողը:</w:t>
            </w:r>
          </w:p>
          <w:p w14:paraId="7D5E9F11"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lastRenderedPageBreak/>
              <w:t>Նվազագույն երկարությունը՝ 1</w:t>
            </w:r>
          </w:p>
          <w:p w14:paraId="3209499C"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Առավելագույն երկարությունը՝ 50</w:t>
            </w:r>
          </w:p>
        </w:tc>
        <w:tc>
          <w:tcPr>
            <w:tcW w:w="992" w:type="dxa"/>
            <w:tcMar>
              <w:top w:w="28" w:type="dxa"/>
              <w:left w:w="28" w:type="dxa"/>
              <w:bottom w:w="28" w:type="dxa"/>
              <w:right w:w="28" w:type="dxa"/>
            </w:tcMar>
          </w:tcPr>
          <w:p w14:paraId="2959B805"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lastRenderedPageBreak/>
              <w:t>0..1</w:t>
            </w:r>
          </w:p>
        </w:tc>
        <w:tc>
          <w:tcPr>
            <w:tcW w:w="2977" w:type="dxa"/>
            <w:tcMar>
              <w:top w:w="28" w:type="dxa"/>
              <w:left w:w="28" w:type="dxa"/>
              <w:bottom w:w="28" w:type="dxa"/>
              <w:right w:w="28" w:type="dxa"/>
            </w:tcMar>
          </w:tcPr>
          <w:p w14:paraId="71F56331" w14:textId="77777777" w:rsidR="00E97E37" w:rsidRPr="00501C2A" w:rsidRDefault="00E97E37" w:rsidP="002B40C4">
            <w:pPr>
              <w:pStyle w:val="affffa"/>
              <w:widowControl w:val="0"/>
              <w:spacing w:after="120"/>
              <w:jc w:val="left"/>
              <w:rPr>
                <w:rFonts w:ascii="Sylfaen" w:hAnsi="Sylfaen" w:cs="Times New Roman"/>
                <w:noProof/>
                <w:sz w:val="20"/>
              </w:rPr>
            </w:pPr>
            <w:r>
              <w:rPr>
                <w:rFonts w:ascii="Sylfaen" w:hAnsi="Sylfaen"/>
                <w:sz w:val="20"/>
              </w:rPr>
              <w:t xml:space="preserve">վավերապայմանը պետք է պարունակի չափման միավորի պայմանական նշագիրը՝ այն տեղեկագրքին (դասակարգչին) համապատասխան, որի </w:t>
            </w:r>
            <w:r>
              <w:rPr>
                <w:rFonts w:ascii="Sylfaen" w:hAnsi="Sylfaen"/>
                <w:sz w:val="20"/>
              </w:rPr>
              <w:lastRenderedPageBreak/>
              <w:t>նույնականացուցիչը նշված է «Ապրանքի քանակը՝ չափման միավորի նշմամբ (casdo:GoodsMeasure)» վավերապայմանի «Տեղեկագրքի (դասակարգչի) նույնականացուցիչը (measurementUnitCodeListId ատրիբուտ)» ատրիբուտում</w:t>
            </w:r>
          </w:p>
        </w:tc>
      </w:tr>
      <w:tr w:rsidR="00713477" w:rsidRPr="00501C2A" w14:paraId="4D17F724" w14:textId="77777777" w:rsidTr="00713477">
        <w:trPr>
          <w:gridBefore w:val="1"/>
          <w:wBefore w:w="57" w:type="dxa"/>
          <w:jc w:val="center"/>
        </w:trPr>
        <w:tc>
          <w:tcPr>
            <w:tcW w:w="236" w:type="dxa"/>
            <w:tcBorders>
              <w:top w:val="nil"/>
              <w:left w:val="nil"/>
              <w:bottom w:val="nil"/>
              <w:right w:val="nil"/>
            </w:tcBorders>
            <w:tcMar>
              <w:top w:w="28" w:type="dxa"/>
              <w:left w:w="28" w:type="dxa"/>
              <w:bottom w:w="28" w:type="dxa"/>
              <w:right w:w="28" w:type="dxa"/>
            </w:tcMar>
          </w:tcPr>
          <w:p w14:paraId="75B5FCF4" w14:textId="77777777" w:rsidR="00E97E37" w:rsidRPr="00501C2A" w:rsidRDefault="00E97E37" w:rsidP="002B40C4">
            <w:pPr>
              <w:pStyle w:val="affffa"/>
              <w:widowControl w:val="0"/>
              <w:spacing w:after="120"/>
              <w:jc w:val="left"/>
              <w:rPr>
                <w:rFonts w:ascii="Sylfaen" w:hAnsi="Sylfaen" w:cs="Times New Roman"/>
                <w:sz w:val="20"/>
              </w:rPr>
            </w:pPr>
          </w:p>
        </w:tc>
        <w:tc>
          <w:tcPr>
            <w:tcW w:w="161" w:type="dxa"/>
            <w:tcBorders>
              <w:top w:val="nil"/>
              <w:left w:val="nil"/>
              <w:bottom w:val="nil"/>
              <w:right w:val="nil"/>
            </w:tcBorders>
            <w:tcMar>
              <w:top w:w="28" w:type="dxa"/>
              <w:left w:w="28" w:type="dxa"/>
              <w:bottom w:w="28" w:type="dxa"/>
              <w:right w:w="28" w:type="dxa"/>
            </w:tcMar>
          </w:tcPr>
          <w:p w14:paraId="61B61CB1" w14:textId="77777777" w:rsidR="00E97E37" w:rsidRPr="00501C2A" w:rsidRDefault="00E97E37" w:rsidP="002B40C4">
            <w:pPr>
              <w:pStyle w:val="affffa"/>
              <w:widowControl w:val="0"/>
              <w:spacing w:after="120"/>
              <w:jc w:val="left"/>
              <w:rPr>
                <w:rFonts w:ascii="Sylfaen" w:hAnsi="Sylfaen" w:cs="Times New Roman"/>
                <w:sz w:val="20"/>
              </w:rPr>
            </w:pPr>
          </w:p>
        </w:tc>
        <w:tc>
          <w:tcPr>
            <w:tcW w:w="3235" w:type="dxa"/>
            <w:gridSpan w:val="6"/>
            <w:tcMar>
              <w:top w:w="28" w:type="dxa"/>
              <w:left w:w="28" w:type="dxa"/>
              <w:bottom w:w="28" w:type="dxa"/>
              <w:right w:w="28" w:type="dxa"/>
            </w:tcMar>
          </w:tcPr>
          <w:p w14:paraId="22779C7A"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19.18.56. Փոփոխությունների ծածկագիրը</w:t>
            </w:r>
          </w:p>
          <w:p w14:paraId="61BAB68E"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(cacdo:‌Declaration‌Change‌Code‌Details)</w:t>
            </w:r>
          </w:p>
        </w:tc>
        <w:tc>
          <w:tcPr>
            <w:tcW w:w="2268" w:type="dxa"/>
            <w:tcMar>
              <w:top w:w="28" w:type="dxa"/>
              <w:left w:w="28" w:type="dxa"/>
              <w:bottom w:w="28" w:type="dxa"/>
              <w:right w:w="28" w:type="dxa"/>
            </w:tcMar>
          </w:tcPr>
          <w:p w14:paraId="52FA554E"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կատարված փոփոխությունների (լրացումների) մասին տեղեկություններ</w:t>
            </w:r>
          </w:p>
        </w:tc>
        <w:tc>
          <w:tcPr>
            <w:tcW w:w="1984" w:type="dxa"/>
            <w:tcMar>
              <w:top w:w="28" w:type="dxa"/>
              <w:left w:w="28" w:type="dxa"/>
              <w:bottom w:w="28" w:type="dxa"/>
              <w:right w:w="28" w:type="dxa"/>
            </w:tcMar>
          </w:tcPr>
          <w:p w14:paraId="68A76481"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M.CA.CDE.00213</w:t>
            </w:r>
          </w:p>
        </w:tc>
        <w:tc>
          <w:tcPr>
            <w:tcW w:w="3119" w:type="dxa"/>
            <w:tcMar>
              <w:top w:w="28" w:type="dxa"/>
              <w:left w:w="28" w:type="dxa"/>
              <w:bottom w:w="28" w:type="dxa"/>
              <w:right w:w="28" w:type="dxa"/>
            </w:tcMar>
          </w:tcPr>
          <w:p w14:paraId="78C79A87"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cacdo:‌Declaration‌Change‌Details‌Type (M.CA.CDT.00162)</w:t>
            </w:r>
          </w:p>
          <w:p w14:paraId="1C801BF0"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Որոշվում է ներդրված տարրերի արժեքների տիրույթներով</w:t>
            </w:r>
          </w:p>
        </w:tc>
        <w:tc>
          <w:tcPr>
            <w:tcW w:w="992" w:type="dxa"/>
            <w:tcMar>
              <w:top w:w="28" w:type="dxa"/>
              <w:left w:w="28" w:type="dxa"/>
              <w:bottom w:w="28" w:type="dxa"/>
              <w:right w:w="28" w:type="dxa"/>
            </w:tcMar>
          </w:tcPr>
          <w:p w14:paraId="79BC996E"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0..1</w:t>
            </w:r>
          </w:p>
        </w:tc>
        <w:tc>
          <w:tcPr>
            <w:tcW w:w="2977" w:type="dxa"/>
            <w:tcMar>
              <w:top w:w="28" w:type="dxa"/>
              <w:left w:w="28" w:type="dxa"/>
              <w:bottom w:w="28" w:type="dxa"/>
              <w:right w:w="28" w:type="dxa"/>
            </w:tcMar>
          </w:tcPr>
          <w:p w14:paraId="53570998" w14:textId="77777777" w:rsidR="00E97E37" w:rsidRPr="00501C2A" w:rsidRDefault="00E97E37" w:rsidP="002B40C4">
            <w:pPr>
              <w:pStyle w:val="affffa"/>
              <w:widowControl w:val="0"/>
              <w:spacing w:after="120"/>
              <w:jc w:val="left"/>
              <w:rPr>
                <w:rFonts w:ascii="Sylfaen" w:hAnsi="Sylfaen" w:cs="Times New Roman"/>
                <w:noProof/>
                <w:sz w:val="20"/>
              </w:rPr>
            </w:pPr>
          </w:p>
        </w:tc>
      </w:tr>
      <w:tr w:rsidR="00713477" w:rsidRPr="00501C2A" w14:paraId="0CBAFFAD" w14:textId="77777777" w:rsidTr="00713477">
        <w:trPr>
          <w:gridBefore w:val="1"/>
          <w:wBefore w:w="57" w:type="dxa"/>
          <w:jc w:val="center"/>
        </w:trPr>
        <w:tc>
          <w:tcPr>
            <w:tcW w:w="236" w:type="dxa"/>
            <w:tcBorders>
              <w:top w:val="nil"/>
              <w:left w:val="nil"/>
              <w:bottom w:val="nil"/>
              <w:right w:val="nil"/>
            </w:tcBorders>
            <w:tcMar>
              <w:top w:w="28" w:type="dxa"/>
              <w:left w:w="28" w:type="dxa"/>
              <w:bottom w:w="28" w:type="dxa"/>
              <w:right w:w="28" w:type="dxa"/>
            </w:tcMar>
          </w:tcPr>
          <w:p w14:paraId="2B7101A3" w14:textId="77777777" w:rsidR="00E97E37" w:rsidRPr="00501C2A" w:rsidRDefault="00E97E37" w:rsidP="002B40C4">
            <w:pPr>
              <w:pStyle w:val="affffa"/>
              <w:widowControl w:val="0"/>
              <w:spacing w:after="120"/>
              <w:jc w:val="left"/>
              <w:rPr>
                <w:rFonts w:ascii="Sylfaen" w:hAnsi="Sylfaen" w:cs="Times New Roman"/>
                <w:sz w:val="20"/>
              </w:rPr>
            </w:pPr>
          </w:p>
        </w:tc>
        <w:tc>
          <w:tcPr>
            <w:tcW w:w="161" w:type="dxa"/>
            <w:tcBorders>
              <w:top w:val="nil"/>
              <w:left w:val="nil"/>
              <w:bottom w:val="nil"/>
              <w:right w:val="nil"/>
            </w:tcBorders>
            <w:tcMar>
              <w:top w:w="28" w:type="dxa"/>
              <w:left w:w="28" w:type="dxa"/>
              <w:bottom w:w="28" w:type="dxa"/>
              <w:right w:w="28" w:type="dxa"/>
            </w:tcMar>
          </w:tcPr>
          <w:p w14:paraId="295890B9" w14:textId="77777777" w:rsidR="00E97E37" w:rsidRPr="00501C2A" w:rsidRDefault="00E97E37" w:rsidP="002B40C4">
            <w:pPr>
              <w:pStyle w:val="affffa"/>
              <w:widowControl w:val="0"/>
              <w:spacing w:after="120"/>
              <w:jc w:val="left"/>
              <w:rPr>
                <w:rFonts w:ascii="Sylfaen" w:hAnsi="Sylfaen" w:cs="Times New Roman"/>
                <w:sz w:val="20"/>
              </w:rPr>
            </w:pPr>
          </w:p>
        </w:tc>
        <w:tc>
          <w:tcPr>
            <w:tcW w:w="236" w:type="dxa"/>
            <w:gridSpan w:val="2"/>
            <w:tcBorders>
              <w:top w:val="nil"/>
              <w:left w:val="nil"/>
              <w:bottom w:val="nil"/>
              <w:right w:val="nil"/>
            </w:tcBorders>
            <w:tcMar>
              <w:top w:w="28" w:type="dxa"/>
              <w:left w:w="28" w:type="dxa"/>
              <w:bottom w:w="28" w:type="dxa"/>
              <w:right w:w="28" w:type="dxa"/>
            </w:tcMar>
          </w:tcPr>
          <w:p w14:paraId="45B4E020" w14:textId="77777777" w:rsidR="00E97E37" w:rsidRPr="00501C2A" w:rsidRDefault="00E97E37" w:rsidP="002B40C4">
            <w:pPr>
              <w:pStyle w:val="affffa"/>
              <w:widowControl w:val="0"/>
              <w:spacing w:after="120"/>
              <w:jc w:val="left"/>
              <w:rPr>
                <w:rFonts w:ascii="Sylfaen" w:hAnsi="Sylfaen" w:cs="Times New Roman"/>
                <w:sz w:val="20"/>
              </w:rPr>
            </w:pPr>
          </w:p>
        </w:tc>
        <w:tc>
          <w:tcPr>
            <w:tcW w:w="2999" w:type="dxa"/>
            <w:gridSpan w:val="4"/>
            <w:tcMar>
              <w:top w:w="28" w:type="dxa"/>
              <w:left w:w="28" w:type="dxa"/>
              <w:bottom w:w="28" w:type="dxa"/>
              <w:right w:w="28" w:type="dxa"/>
            </w:tcMar>
          </w:tcPr>
          <w:p w14:paraId="4706FA13"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*.1. Փոփոխություններ կատարելու փուլի ծածկագիրը</w:t>
            </w:r>
          </w:p>
          <w:p w14:paraId="71B48B8F"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(casdo:‌Stage‌Change‌Code)</w:t>
            </w:r>
          </w:p>
        </w:tc>
        <w:tc>
          <w:tcPr>
            <w:tcW w:w="2268" w:type="dxa"/>
            <w:tcMar>
              <w:top w:w="28" w:type="dxa"/>
              <w:left w:w="28" w:type="dxa"/>
              <w:bottom w:w="28" w:type="dxa"/>
              <w:right w:w="28" w:type="dxa"/>
            </w:tcMar>
          </w:tcPr>
          <w:p w14:paraId="365AD2ED"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մաքսային հայտարարագրում հայտագրված տեղեկություններում փոփոխություններ (լրացումներ) կատարելու փուլի ծածկագրային նշագիրը</w:t>
            </w:r>
          </w:p>
        </w:tc>
        <w:tc>
          <w:tcPr>
            <w:tcW w:w="1984" w:type="dxa"/>
            <w:tcMar>
              <w:top w:w="28" w:type="dxa"/>
              <w:left w:w="28" w:type="dxa"/>
              <w:bottom w:w="28" w:type="dxa"/>
              <w:right w:w="28" w:type="dxa"/>
            </w:tcMar>
          </w:tcPr>
          <w:p w14:paraId="555AB02E"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M.CA.SDE.00403</w:t>
            </w:r>
          </w:p>
        </w:tc>
        <w:tc>
          <w:tcPr>
            <w:tcW w:w="3119" w:type="dxa"/>
            <w:tcMar>
              <w:top w:w="28" w:type="dxa"/>
              <w:left w:w="28" w:type="dxa"/>
              <w:bottom w:w="28" w:type="dxa"/>
              <w:right w:w="28" w:type="dxa"/>
            </w:tcMar>
          </w:tcPr>
          <w:p w14:paraId="1325A5A3"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csdo:‌Code1‌Type (M.SDT.00169)</w:t>
            </w:r>
          </w:p>
          <w:p w14:paraId="26501849"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Պայմանանշանների նորմալացված տողը:</w:t>
            </w:r>
          </w:p>
          <w:p w14:paraId="69C07997"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Երկարությունը՝ 1</w:t>
            </w:r>
          </w:p>
        </w:tc>
        <w:tc>
          <w:tcPr>
            <w:tcW w:w="992" w:type="dxa"/>
            <w:tcMar>
              <w:top w:w="28" w:type="dxa"/>
              <w:left w:w="28" w:type="dxa"/>
              <w:bottom w:w="28" w:type="dxa"/>
              <w:right w:w="28" w:type="dxa"/>
            </w:tcMar>
          </w:tcPr>
          <w:p w14:paraId="1805843A"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1</w:t>
            </w:r>
          </w:p>
        </w:tc>
        <w:tc>
          <w:tcPr>
            <w:tcW w:w="2977" w:type="dxa"/>
            <w:tcMar>
              <w:top w:w="28" w:type="dxa"/>
              <w:left w:w="28" w:type="dxa"/>
              <w:bottom w:w="28" w:type="dxa"/>
              <w:right w:w="28" w:type="dxa"/>
            </w:tcMar>
          </w:tcPr>
          <w:p w14:paraId="26AE6DE7" w14:textId="77777777" w:rsidR="00E97E37" w:rsidRPr="00501C2A" w:rsidRDefault="00E97E37" w:rsidP="002B40C4">
            <w:pPr>
              <w:pStyle w:val="affffa"/>
              <w:widowControl w:val="0"/>
              <w:spacing w:after="120"/>
              <w:jc w:val="left"/>
              <w:rPr>
                <w:rFonts w:ascii="Sylfaen" w:hAnsi="Sylfaen" w:cs="Times New Roman"/>
                <w:noProof/>
                <w:sz w:val="20"/>
              </w:rPr>
            </w:pPr>
          </w:p>
        </w:tc>
      </w:tr>
      <w:tr w:rsidR="00713477" w:rsidRPr="00501C2A" w14:paraId="35DB31C5" w14:textId="77777777" w:rsidTr="00713477">
        <w:trPr>
          <w:gridBefore w:val="1"/>
          <w:wBefore w:w="57" w:type="dxa"/>
          <w:jc w:val="center"/>
        </w:trPr>
        <w:tc>
          <w:tcPr>
            <w:tcW w:w="236" w:type="dxa"/>
            <w:tcBorders>
              <w:top w:val="nil"/>
              <w:left w:val="nil"/>
              <w:bottom w:val="nil"/>
              <w:right w:val="nil"/>
            </w:tcBorders>
            <w:tcMar>
              <w:top w:w="28" w:type="dxa"/>
              <w:left w:w="28" w:type="dxa"/>
              <w:bottom w:w="28" w:type="dxa"/>
              <w:right w:w="28" w:type="dxa"/>
            </w:tcMar>
          </w:tcPr>
          <w:p w14:paraId="7CEF51A2" w14:textId="77777777" w:rsidR="00E97E37" w:rsidRPr="00501C2A" w:rsidRDefault="00E97E37" w:rsidP="002B40C4">
            <w:pPr>
              <w:pStyle w:val="affffa"/>
              <w:widowControl w:val="0"/>
              <w:spacing w:after="120"/>
              <w:jc w:val="left"/>
              <w:rPr>
                <w:rFonts w:ascii="Sylfaen" w:hAnsi="Sylfaen" w:cs="Times New Roman"/>
                <w:sz w:val="20"/>
              </w:rPr>
            </w:pPr>
          </w:p>
        </w:tc>
        <w:tc>
          <w:tcPr>
            <w:tcW w:w="161" w:type="dxa"/>
            <w:tcBorders>
              <w:top w:val="nil"/>
              <w:left w:val="nil"/>
              <w:bottom w:val="nil"/>
              <w:right w:val="nil"/>
            </w:tcBorders>
            <w:tcMar>
              <w:top w:w="28" w:type="dxa"/>
              <w:left w:w="28" w:type="dxa"/>
              <w:bottom w:w="28" w:type="dxa"/>
              <w:right w:w="28" w:type="dxa"/>
            </w:tcMar>
          </w:tcPr>
          <w:p w14:paraId="041BA020" w14:textId="77777777" w:rsidR="00E97E37" w:rsidRPr="00501C2A" w:rsidRDefault="00E97E37" w:rsidP="002B40C4">
            <w:pPr>
              <w:pStyle w:val="affffa"/>
              <w:widowControl w:val="0"/>
              <w:spacing w:after="120"/>
              <w:jc w:val="left"/>
              <w:rPr>
                <w:rFonts w:ascii="Sylfaen" w:hAnsi="Sylfaen" w:cs="Times New Roman"/>
                <w:sz w:val="20"/>
              </w:rPr>
            </w:pPr>
          </w:p>
        </w:tc>
        <w:tc>
          <w:tcPr>
            <w:tcW w:w="236" w:type="dxa"/>
            <w:gridSpan w:val="2"/>
            <w:tcBorders>
              <w:top w:val="nil"/>
              <w:left w:val="nil"/>
              <w:bottom w:val="nil"/>
              <w:right w:val="nil"/>
            </w:tcBorders>
            <w:tcMar>
              <w:top w:w="28" w:type="dxa"/>
              <w:left w:w="28" w:type="dxa"/>
              <w:bottom w:w="28" w:type="dxa"/>
              <w:right w:w="28" w:type="dxa"/>
            </w:tcMar>
          </w:tcPr>
          <w:p w14:paraId="32DAB13C" w14:textId="77777777" w:rsidR="00E97E37" w:rsidRPr="00501C2A" w:rsidRDefault="00E97E37" w:rsidP="002B40C4">
            <w:pPr>
              <w:pStyle w:val="affffa"/>
              <w:widowControl w:val="0"/>
              <w:spacing w:after="120"/>
              <w:jc w:val="left"/>
              <w:rPr>
                <w:rFonts w:ascii="Sylfaen" w:hAnsi="Sylfaen" w:cs="Times New Roman"/>
                <w:sz w:val="20"/>
              </w:rPr>
            </w:pPr>
          </w:p>
        </w:tc>
        <w:tc>
          <w:tcPr>
            <w:tcW w:w="2999" w:type="dxa"/>
            <w:gridSpan w:val="4"/>
            <w:tcMar>
              <w:top w:w="28" w:type="dxa"/>
              <w:left w:w="28" w:type="dxa"/>
              <w:bottom w:w="28" w:type="dxa"/>
              <w:right w:w="28" w:type="dxa"/>
            </w:tcMar>
          </w:tcPr>
          <w:p w14:paraId="0ACE1AD3"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*.2. Փոփոխություններ կատարելու հիմքի ծածկագիրը</w:t>
            </w:r>
          </w:p>
          <w:p w14:paraId="1FE7C3D5"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(casdo:‌Reason‌Change‌Code)</w:t>
            </w:r>
          </w:p>
        </w:tc>
        <w:tc>
          <w:tcPr>
            <w:tcW w:w="2268" w:type="dxa"/>
            <w:tcMar>
              <w:top w:w="28" w:type="dxa"/>
              <w:left w:w="28" w:type="dxa"/>
              <w:bottom w:w="28" w:type="dxa"/>
              <w:right w:w="28" w:type="dxa"/>
            </w:tcMar>
          </w:tcPr>
          <w:p w14:paraId="1950782E"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 xml:space="preserve">մաքսային հայտարարագրում հայտագրված տեղեկություններում փոփոխություններ (լրացումներ) կատարելու համար </w:t>
            </w:r>
            <w:r>
              <w:rPr>
                <w:rFonts w:ascii="Sylfaen" w:hAnsi="Sylfaen"/>
                <w:sz w:val="20"/>
              </w:rPr>
              <w:lastRenderedPageBreak/>
              <w:t>հիմք ծառայած հանգամանքների ծածկագրային նշագիրը</w:t>
            </w:r>
          </w:p>
        </w:tc>
        <w:tc>
          <w:tcPr>
            <w:tcW w:w="1984" w:type="dxa"/>
            <w:tcMar>
              <w:top w:w="28" w:type="dxa"/>
              <w:left w:w="28" w:type="dxa"/>
              <w:bottom w:w="28" w:type="dxa"/>
              <w:right w:w="28" w:type="dxa"/>
            </w:tcMar>
          </w:tcPr>
          <w:p w14:paraId="3F1F4039"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lastRenderedPageBreak/>
              <w:t>M.CA.SDE.00404</w:t>
            </w:r>
          </w:p>
        </w:tc>
        <w:tc>
          <w:tcPr>
            <w:tcW w:w="3119" w:type="dxa"/>
            <w:tcMar>
              <w:top w:w="28" w:type="dxa"/>
              <w:left w:w="28" w:type="dxa"/>
              <w:bottom w:w="28" w:type="dxa"/>
              <w:right w:w="28" w:type="dxa"/>
            </w:tcMar>
          </w:tcPr>
          <w:p w14:paraId="2CEF976F"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csdo:‌Code1‌Type (M.SDT.00169)</w:t>
            </w:r>
          </w:p>
          <w:p w14:paraId="7E915729"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Պայմանանշանների նորմալացված տողը:</w:t>
            </w:r>
          </w:p>
          <w:p w14:paraId="28C9B7EE"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Երկարությունը՝ 1</w:t>
            </w:r>
          </w:p>
        </w:tc>
        <w:tc>
          <w:tcPr>
            <w:tcW w:w="992" w:type="dxa"/>
            <w:tcMar>
              <w:top w:w="28" w:type="dxa"/>
              <w:left w:w="28" w:type="dxa"/>
              <w:bottom w:w="28" w:type="dxa"/>
              <w:right w:w="28" w:type="dxa"/>
            </w:tcMar>
          </w:tcPr>
          <w:p w14:paraId="5DA1FF00"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1</w:t>
            </w:r>
          </w:p>
        </w:tc>
        <w:tc>
          <w:tcPr>
            <w:tcW w:w="2977" w:type="dxa"/>
            <w:tcMar>
              <w:top w:w="28" w:type="dxa"/>
              <w:left w:w="28" w:type="dxa"/>
              <w:bottom w:w="28" w:type="dxa"/>
              <w:right w:w="28" w:type="dxa"/>
            </w:tcMar>
          </w:tcPr>
          <w:p w14:paraId="2AC07F2A" w14:textId="77777777" w:rsidR="00E97E37" w:rsidRPr="00501C2A" w:rsidRDefault="00E97E37" w:rsidP="002B40C4">
            <w:pPr>
              <w:pStyle w:val="affffa"/>
              <w:widowControl w:val="0"/>
              <w:spacing w:after="120"/>
              <w:jc w:val="left"/>
              <w:rPr>
                <w:rFonts w:ascii="Sylfaen" w:hAnsi="Sylfaen" w:cs="Times New Roman"/>
                <w:noProof/>
                <w:sz w:val="20"/>
              </w:rPr>
            </w:pPr>
          </w:p>
        </w:tc>
      </w:tr>
      <w:tr w:rsidR="00713477" w:rsidRPr="00501C2A" w14:paraId="611D80FE" w14:textId="77777777" w:rsidTr="00713477">
        <w:trPr>
          <w:gridBefore w:val="1"/>
          <w:wBefore w:w="57" w:type="dxa"/>
          <w:jc w:val="center"/>
        </w:trPr>
        <w:tc>
          <w:tcPr>
            <w:tcW w:w="236" w:type="dxa"/>
            <w:tcBorders>
              <w:top w:val="nil"/>
              <w:left w:val="nil"/>
              <w:bottom w:val="nil"/>
              <w:right w:val="nil"/>
            </w:tcBorders>
            <w:tcMar>
              <w:top w:w="28" w:type="dxa"/>
              <w:left w:w="28" w:type="dxa"/>
              <w:bottom w:w="28" w:type="dxa"/>
              <w:right w:w="28" w:type="dxa"/>
            </w:tcMar>
          </w:tcPr>
          <w:p w14:paraId="35111F4B" w14:textId="77777777" w:rsidR="00E97E37" w:rsidRPr="00501C2A" w:rsidRDefault="00E97E37" w:rsidP="002B40C4">
            <w:pPr>
              <w:pStyle w:val="affffa"/>
              <w:widowControl w:val="0"/>
              <w:spacing w:after="120"/>
              <w:jc w:val="left"/>
              <w:rPr>
                <w:rFonts w:ascii="Sylfaen" w:hAnsi="Sylfaen" w:cs="Times New Roman"/>
                <w:sz w:val="20"/>
              </w:rPr>
            </w:pPr>
          </w:p>
        </w:tc>
        <w:tc>
          <w:tcPr>
            <w:tcW w:w="161" w:type="dxa"/>
            <w:tcBorders>
              <w:top w:val="nil"/>
              <w:left w:val="nil"/>
              <w:bottom w:val="nil"/>
              <w:right w:val="nil"/>
            </w:tcBorders>
            <w:tcMar>
              <w:top w:w="28" w:type="dxa"/>
              <w:left w:w="28" w:type="dxa"/>
              <w:bottom w:w="28" w:type="dxa"/>
              <w:right w:w="28" w:type="dxa"/>
            </w:tcMar>
          </w:tcPr>
          <w:p w14:paraId="6CEA5A15" w14:textId="77777777" w:rsidR="00E97E37" w:rsidRPr="00501C2A" w:rsidRDefault="00E97E37" w:rsidP="002B40C4">
            <w:pPr>
              <w:pStyle w:val="affffa"/>
              <w:widowControl w:val="0"/>
              <w:spacing w:after="120"/>
              <w:jc w:val="left"/>
              <w:rPr>
                <w:rFonts w:ascii="Sylfaen" w:hAnsi="Sylfaen" w:cs="Times New Roman"/>
                <w:sz w:val="20"/>
              </w:rPr>
            </w:pPr>
          </w:p>
        </w:tc>
        <w:tc>
          <w:tcPr>
            <w:tcW w:w="236" w:type="dxa"/>
            <w:gridSpan w:val="2"/>
            <w:tcBorders>
              <w:top w:val="nil"/>
              <w:left w:val="nil"/>
              <w:bottom w:val="nil"/>
              <w:right w:val="nil"/>
            </w:tcBorders>
            <w:tcMar>
              <w:top w:w="28" w:type="dxa"/>
              <w:left w:w="28" w:type="dxa"/>
              <w:bottom w:w="28" w:type="dxa"/>
              <w:right w:w="28" w:type="dxa"/>
            </w:tcMar>
          </w:tcPr>
          <w:p w14:paraId="758ECFA9" w14:textId="77777777" w:rsidR="00E97E37" w:rsidRPr="00501C2A" w:rsidRDefault="00E97E37" w:rsidP="002B40C4">
            <w:pPr>
              <w:pStyle w:val="affffa"/>
              <w:widowControl w:val="0"/>
              <w:spacing w:after="120"/>
              <w:jc w:val="left"/>
              <w:rPr>
                <w:rFonts w:ascii="Sylfaen" w:hAnsi="Sylfaen" w:cs="Times New Roman"/>
                <w:sz w:val="20"/>
              </w:rPr>
            </w:pPr>
          </w:p>
        </w:tc>
        <w:tc>
          <w:tcPr>
            <w:tcW w:w="2999" w:type="dxa"/>
            <w:gridSpan w:val="4"/>
            <w:tcMar>
              <w:top w:w="28" w:type="dxa"/>
              <w:left w:w="28" w:type="dxa"/>
              <w:bottom w:w="28" w:type="dxa"/>
              <w:right w:w="28" w:type="dxa"/>
            </w:tcMar>
          </w:tcPr>
          <w:p w14:paraId="02C1864D"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*.3. Ապրանքների քանակի (քաշի) փոփոխման ծածկագիրը</w:t>
            </w:r>
          </w:p>
          <w:p w14:paraId="5549EDD8"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(casdo:‌Quantity‌Change‌Code)</w:t>
            </w:r>
          </w:p>
        </w:tc>
        <w:tc>
          <w:tcPr>
            <w:tcW w:w="2268" w:type="dxa"/>
            <w:tcMar>
              <w:top w:w="28" w:type="dxa"/>
              <w:left w:w="28" w:type="dxa"/>
              <w:bottom w:w="28" w:type="dxa"/>
              <w:right w:w="28" w:type="dxa"/>
            </w:tcMar>
          </w:tcPr>
          <w:p w14:paraId="10366851"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մաքսային հայտարարագրում հայտագրված՝ ապրանքների քանակի (քաշի) մասին տեղեկությունների փոփոխության (լրացման) ծածկագրային նշագիրը</w:t>
            </w:r>
          </w:p>
        </w:tc>
        <w:tc>
          <w:tcPr>
            <w:tcW w:w="1984" w:type="dxa"/>
            <w:tcMar>
              <w:top w:w="28" w:type="dxa"/>
              <w:left w:w="28" w:type="dxa"/>
              <w:bottom w:w="28" w:type="dxa"/>
              <w:right w:w="28" w:type="dxa"/>
            </w:tcMar>
          </w:tcPr>
          <w:p w14:paraId="124CA4AD"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M.CA.SDE.00405</w:t>
            </w:r>
          </w:p>
        </w:tc>
        <w:tc>
          <w:tcPr>
            <w:tcW w:w="3119" w:type="dxa"/>
            <w:tcMar>
              <w:top w:w="28" w:type="dxa"/>
              <w:left w:w="28" w:type="dxa"/>
              <w:bottom w:w="28" w:type="dxa"/>
              <w:right w:w="28" w:type="dxa"/>
            </w:tcMar>
          </w:tcPr>
          <w:p w14:paraId="21562BA2"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csdo:‌Code1‌Type (M.SDT.00169)</w:t>
            </w:r>
          </w:p>
          <w:p w14:paraId="01D4B4D5"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Պայմանանշանների նորմալացված տողը:</w:t>
            </w:r>
          </w:p>
          <w:p w14:paraId="5829EDB9"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Երկարությունը՝ 1</w:t>
            </w:r>
          </w:p>
        </w:tc>
        <w:tc>
          <w:tcPr>
            <w:tcW w:w="992" w:type="dxa"/>
            <w:tcMar>
              <w:top w:w="28" w:type="dxa"/>
              <w:left w:w="28" w:type="dxa"/>
              <w:bottom w:w="28" w:type="dxa"/>
              <w:right w:w="28" w:type="dxa"/>
            </w:tcMar>
          </w:tcPr>
          <w:p w14:paraId="5B91C1B4"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1</w:t>
            </w:r>
          </w:p>
        </w:tc>
        <w:tc>
          <w:tcPr>
            <w:tcW w:w="2977" w:type="dxa"/>
            <w:tcMar>
              <w:top w:w="28" w:type="dxa"/>
              <w:left w:w="28" w:type="dxa"/>
              <w:bottom w:w="28" w:type="dxa"/>
              <w:right w:w="28" w:type="dxa"/>
            </w:tcMar>
          </w:tcPr>
          <w:p w14:paraId="01C0EBAA" w14:textId="77777777" w:rsidR="00E97E37" w:rsidRPr="00501C2A" w:rsidRDefault="00E97E37" w:rsidP="002B40C4">
            <w:pPr>
              <w:pStyle w:val="affffa"/>
              <w:widowControl w:val="0"/>
              <w:spacing w:after="120"/>
              <w:jc w:val="left"/>
              <w:rPr>
                <w:rFonts w:ascii="Sylfaen" w:hAnsi="Sylfaen" w:cs="Times New Roman"/>
                <w:noProof/>
                <w:sz w:val="20"/>
              </w:rPr>
            </w:pPr>
          </w:p>
        </w:tc>
      </w:tr>
      <w:tr w:rsidR="00713477" w:rsidRPr="00501C2A" w14:paraId="110AB544" w14:textId="77777777" w:rsidTr="00713477">
        <w:trPr>
          <w:gridBefore w:val="1"/>
          <w:wBefore w:w="57" w:type="dxa"/>
          <w:jc w:val="center"/>
        </w:trPr>
        <w:tc>
          <w:tcPr>
            <w:tcW w:w="236" w:type="dxa"/>
            <w:tcBorders>
              <w:top w:val="nil"/>
              <w:left w:val="nil"/>
              <w:bottom w:val="nil"/>
              <w:right w:val="nil"/>
            </w:tcBorders>
            <w:tcMar>
              <w:top w:w="28" w:type="dxa"/>
              <w:left w:w="28" w:type="dxa"/>
              <w:bottom w:w="28" w:type="dxa"/>
              <w:right w:w="28" w:type="dxa"/>
            </w:tcMar>
          </w:tcPr>
          <w:p w14:paraId="43EA7EDF" w14:textId="77777777" w:rsidR="00E97E37" w:rsidRPr="00501C2A" w:rsidRDefault="00E97E37" w:rsidP="002B40C4">
            <w:pPr>
              <w:pStyle w:val="affffa"/>
              <w:widowControl w:val="0"/>
              <w:spacing w:after="120"/>
              <w:jc w:val="left"/>
              <w:rPr>
                <w:rFonts w:ascii="Sylfaen" w:hAnsi="Sylfaen" w:cs="Times New Roman"/>
                <w:sz w:val="20"/>
              </w:rPr>
            </w:pPr>
          </w:p>
        </w:tc>
        <w:tc>
          <w:tcPr>
            <w:tcW w:w="161" w:type="dxa"/>
            <w:tcBorders>
              <w:top w:val="nil"/>
              <w:left w:val="nil"/>
              <w:bottom w:val="nil"/>
              <w:right w:val="nil"/>
            </w:tcBorders>
            <w:tcMar>
              <w:top w:w="28" w:type="dxa"/>
              <w:left w:w="28" w:type="dxa"/>
              <w:bottom w:w="28" w:type="dxa"/>
              <w:right w:w="28" w:type="dxa"/>
            </w:tcMar>
          </w:tcPr>
          <w:p w14:paraId="1611FF64" w14:textId="77777777" w:rsidR="00E97E37" w:rsidRPr="00501C2A" w:rsidRDefault="00E97E37" w:rsidP="002B40C4">
            <w:pPr>
              <w:pStyle w:val="affffa"/>
              <w:widowControl w:val="0"/>
              <w:spacing w:after="120"/>
              <w:jc w:val="left"/>
              <w:rPr>
                <w:rFonts w:ascii="Sylfaen" w:hAnsi="Sylfaen" w:cs="Times New Roman"/>
                <w:sz w:val="20"/>
              </w:rPr>
            </w:pPr>
          </w:p>
        </w:tc>
        <w:tc>
          <w:tcPr>
            <w:tcW w:w="236" w:type="dxa"/>
            <w:gridSpan w:val="2"/>
            <w:tcBorders>
              <w:top w:val="nil"/>
              <w:left w:val="nil"/>
              <w:bottom w:val="nil"/>
              <w:right w:val="nil"/>
            </w:tcBorders>
            <w:tcMar>
              <w:top w:w="28" w:type="dxa"/>
              <w:left w:w="28" w:type="dxa"/>
              <w:bottom w:w="28" w:type="dxa"/>
              <w:right w:w="28" w:type="dxa"/>
            </w:tcMar>
          </w:tcPr>
          <w:p w14:paraId="4B7F52A7" w14:textId="77777777" w:rsidR="00E97E37" w:rsidRPr="00501C2A" w:rsidRDefault="00E97E37" w:rsidP="002B40C4">
            <w:pPr>
              <w:pStyle w:val="affffa"/>
              <w:widowControl w:val="0"/>
              <w:spacing w:after="120"/>
              <w:jc w:val="left"/>
              <w:rPr>
                <w:rFonts w:ascii="Sylfaen" w:hAnsi="Sylfaen" w:cs="Times New Roman"/>
                <w:sz w:val="20"/>
              </w:rPr>
            </w:pPr>
          </w:p>
        </w:tc>
        <w:tc>
          <w:tcPr>
            <w:tcW w:w="2999" w:type="dxa"/>
            <w:gridSpan w:val="4"/>
            <w:tcMar>
              <w:top w:w="28" w:type="dxa"/>
              <w:left w:w="28" w:type="dxa"/>
              <w:bottom w:w="28" w:type="dxa"/>
              <w:right w:w="28" w:type="dxa"/>
            </w:tcMar>
          </w:tcPr>
          <w:p w14:paraId="6E92BAC4"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*.4. Ապրանքների ծագման (առանձնաշնորհումների) փոփոխության ծածկագիրը</w:t>
            </w:r>
          </w:p>
          <w:p w14:paraId="0E13D2D7"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(casdo:‌Country‌Change‌Code)</w:t>
            </w:r>
          </w:p>
        </w:tc>
        <w:tc>
          <w:tcPr>
            <w:tcW w:w="2268" w:type="dxa"/>
            <w:tcMar>
              <w:top w:w="28" w:type="dxa"/>
              <w:left w:w="28" w:type="dxa"/>
              <w:bottom w:w="28" w:type="dxa"/>
              <w:right w:w="28" w:type="dxa"/>
            </w:tcMar>
          </w:tcPr>
          <w:p w14:paraId="298C294B"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մաքսային հայտարարագրում հայտագրված՝ ապրանքների ծագման և (կամ) սակագնային առանձնաշնորհումների մասին տեղեկությունների փոփոխության (լրացման) ծածկագրային նշագիրը</w:t>
            </w:r>
          </w:p>
        </w:tc>
        <w:tc>
          <w:tcPr>
            <w:tcW w:w="1984" w:type="dxa"/>
            <w:tcMar>
              <w:top w:w="28" w:type="dxa"/>
              <w:left w:w="28" w:type="dxa"/>
              <w:bottom w:w="28" w:type="dxa"/>
              <w:right w:w="28" w:type="dxa"/>
            </w:tcMar>
          </w:tcPr>
          <w:p w14:paraId="0118FC04"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M.CA.SDE.00406</w:t>
            </w:r>
          </w:p>
        </w:tc>
        <w:tc>
          <w:tcPr>
            <w:tcW w:w="3119" w:type="dxa"/>
            <w:tcMar>
              <w:top w:w="28" w:type="dxa"/>
              <w:left w:w="28" w:type="dxa"/>
              <w:bottom w:w="28" w:type="dxa"/>
              <w:right w:w="28" w:type="dxa"/>
            </w:tcMar>
          </w:tcPr>
          <w:p w14:paraId="3688C9CB"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csdo:‌Code1‌Type (M.SDT.00169)</w:t>
            </w:r>
          </w:p>
          <w:p w14:paraId="38B24E42"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Պայմանանշանների նորմալացված տողը:</w:t>
            </w:r>
          </w:p>
          <w:p w14:paraId="2B71134B"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Երկարությունը՝ 1</w:t>
            </w:r>
          </w:p>
        </w:tc>
        <w:tc>
          <w:tcPr>
            <w:tcW w:w="992" w:type="dxa"/>
            <w:tcMar>
              <w:top w:w="28" w:type="dxa"/>
              <w:left w:w="28" w:type="dxa"/>
              <w:bottom w:w="28" w:type="dxa"/>
              <w:right w:w="28" w:type="dxa"/>
            </w:tcMar>
          </w:tcPr>
          <w:p w14:paraId="2BFDEB81"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0..1</w:t>
            </w:r>
          </w:p>
        </w:tc>
        <w:tc>
          <w:tcPr>
            <w:tcW w:w="2977" w:type="dxa"/>
            <w:tcMar>
              <w:top w:w="28" w:type="dxa"/>
              <w:left w:w="28" w:type="dxa"/>
              <w:bottom w:w="28" w:type="dxa"/>
              <w:right w:w="28" w:type="dxa"/>
            </w:tcMar>
          </w:tcPr>
          <w:p w14:paraId="474083BD" w14:textId="77777777" w:rsidR="00E97E37" w:rsidRPr="00501C2A" w:rsidRDefault="00E97E37" w:rsidP="002B40C4">
            <w:pPr>
              <w:pStyle w:val="affffa"/>
              <w:widowControl w:val="0"/>
              <w:spacing w:after="120"/>
              <w:jc w:val="left"/>
              <w:rPr>
                <w:rFonts w:ascii="Sylfaen" w:hAnsi="Sylfaen" w:cs="Times New Roman"/>
                <w:noProof/>
                <w:sz w:val="20"/>
              </w:rPr>
            </w:pPr>
            <w:r>
              <w:rPr>
                <w:rFonts w:ascii="Sylfaen" w:hAnsi="Sylfaen"/>
                <w:sz w:val="20"/>
              </w:rPr>
              <w:t>վավերապայմանը պետք է լրացվի</w:t>
            </w:r>
          </w:p>
        </w:tc>
      </w:tr>
      <w:tr w:rsidR="00713477" w:rsidRPr="00501C2A" w14:paraId="13097005" w14:textId="77777777" w:rsidTr="00713477">
        <w:trPr>
          <w:gridBefore w:val="1"/>
          <w:wBefore w:w="57" w:type="dxa"/>
          <w:jc w:val="center"/>
        </w:trPr>
        <w:tc>
          <w:tcPr>
            <w:tcW w:w="236" w:type="dxa"/>
            <w:tcBorders>
              <w:top w:val="nil"/>
              <w:left w:val="nil"/>
              <w:bottom w:val="nil"/>
              <w:right w:val="nil"/>
            </w:tcBorders>
            <w:tcMar>
              <w:top w:w="28" w:type="dxa"/>
              <w:left w:w="28" w:type="dxa"/>
              <w:bottom w:w="28" w:type="dxa"/>
              <w:right w:w="28" w:type="dxa"/>
            </w:tcMar>
          </w:tcPr>
          <w:p w14:paraId="62D8AFBE" w14:textId="77777777" w:rsidR="00E97E37" w:rsidRPr="00501C2A" w:rsidRDefault="00E97E37" w:rsidP="002B40C4">
            <w:pPr>
              <w:pStyle w:val="affffa"/>
              <w:widowControl w:val="0"/>
              <w:spacing w:after="120"/>
              <w:jc w:val="left"/>
              <w:rPr>
                <w:rFonts w:ascii="Sylfaen" w:hAnsi="Sylfaen" w:cs="Times New Roman"/>
                <w:sz w:val="20"/>
              </w:rPr>
            </w:pPr>
          </w:p>
        </w:tc>
        <w:tc>
          <w:tcPr>
            <w:tcW w:w="161" w:type="dxa"/>
            <w:tcBorders>
              <w:top w:val="nil"/>
              <w:left w:val="nil"/>
              <w:bottom w:val="nil"/>
              <w:right w:val="nil"/>
            </w:tcBorders>
            <w:tcMar>
              <w:top w:w="28" w:type="dxa"/>
              <w:left w:w="28" w:type="dxa"/>
              <w:bottom w:w="28" w:type="dxa"/>
              <w:right w:w="28" w:type="dxa"/>
            </w:tcMar>
          </w:tcPr>
          <w:p w14:paraId="2DDAF526" w14:textId="77777777" w:rsidR="00E97E37" w:rsidRPr="00501C2A" w:rsidRDefault="00E97E37" w:rsidP="002B40C4">
            <w:pPr>
              <w:pStyle w:val="affffa"/>
              <w:widowControl w:val="0"/>
              <w:spacing w:after="120"/>
              <w:jc w:val="left"/>
              <w:rPr>
                <w:rFonts w:ascii="Sylfaen" w:hAnsi="Sylfaen" w:cs="Times New Roman"/>
                <w:sz w:val="20"/>
              </w:rPr>
            </w:pPr>
          </w:p>
        </w:tc>
        <w:tc>
          <w:tcPr>
            <w:tcW w:w="236" w:type="dxa"/>
            <w:gridSpan w:val="2"/>
            <w:tcBorders>
              <w:top w:val="nil"/>
              <w:left w:val="nil"/>
              <w:bottom w:val="nil"/>
              <w:right w:val="nil"/>
            </w:tcBorders>
            <w:tcMar>
              <w:top w:w="28" w:type="dxa"/>
              <w:left w:w="28" w:type="dxa"/>
              <w:bottom w:w="28" w:type="dxa"/>
              <w:right w:w="28" w:type="dxa"/>
            </w:tcMar>
          </w:tcPr>
          <w:p w14:paraId="43FB8693" w14:textId="77777777" w:rsidR="00E97E37" w:rsidRPr="00501C2A" w:rsidRDefault="00E97E37" w:rsidP="002B40C4">
            <w:pPr>
              <w:pStyle w:val="affffa"/>
              <w:widowControl w:val="0"/>
              <w:spacing w:after="120"/>
              <w:jc w:val="left"/>
              <w:rPr>
                <w:rFonts w:ascii="Sylfaen" w:hAnsi="Sylfaen" w:cs="Times New Roman"/>
                <w:sz w:val="20"/>
              </w:rPr>
            </w:pPr>
          </w:p>
        </w:tc>
        <w:tc>
          <w:tcPr>
            <w:tcW w:w="2999" w:type="dxa"/>
            <w:gridSpan w:val="4"/>
            <w:tcMar>
              <w:top w:w="28" w:type="dxa"/>
              <w:left w:w="28" w:type="dxa"/>
              <w:bottom w:w="28" w:type="dxa"/>
              <w:right w:w="28" w:type="dxa"/>
            </w:tcMar>
          </w:tcPr>
          <w:p w14:paraId="23669217"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*.5. Ապրանքի ծածկագրի փոփոխությունը՝ ըստ ԵԱՏՄ ԱՏԳ ԱԱ-ի</w:t>
            </w:r>
          </w:p>
          <w:p w14:paraId="30FF4A48"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(casdo:‌TNVEDChange‌Code)</w:t>
            </w:r>
          </w:p>
        </w:tc>
        <w:tc>
          <w:tcPr>
            <w:tcW w:w="2268" w:type="dxa"/>
            <w:tcMar>
              <w:top w:w="28" w:type="dxa"/>
              <w:left w:w="28" w:type="dxa"/>
              <w:bottom w:w="28" w:type="dxa"/>
              <w:right w:w="28" w:type="dxa"/>
            </w:tcMar>
          </w:tcPr>
          <w:p w14:paraId="4CD18266"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ապրանքի ծածկագրի փոփոխության ծածկագրային նշագիրը՝ ԵԱՏՄ ԱՏԳ ԱԱ-ին համապատասխան</w:t>
            </w:r>
          </w:p>
        </w:tc>
        <w:tc>
          <w:tcPr>
            <w:tcW w:w="1984" w:type="dxa"/>
            <w:tcMar>
              <w:top w:w="28" w:type="dxa"/>
              <w:left w:w="28" w:type="dxa"/>
              <w:bottom w:w="28" w:type="dxa"/>
              <w:right w:w="28" w:type="dxa"/>
            </w:tcMar>
          </w:tcPr>
          <w:p w14:paraId="1C845F85"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M.CA.SDE.00407</w:t>
            </w:r>
          </w:p>
        </w:tc>
        <w:tc>
          <w:tcPr>
            <w:tcW w:w="3119" w:type="dxa"/>
            <w:tcMar>
              <w:top w:w="28" w:type="dxa"/>
              <w:left w:w="28" w:type="dxa"/>
              <w:bottom w:w="28" w:type="dxa"/>
              <w:right w:w="28" w:type="dxa"/>
            </w:tcMar>
          </w:tcPr>
          <w:p w14:paraId="1D512A57"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csdo:‌Code1‌Type (M.SDT.00169)</w:t>
            </w:r>
          </w:p>
          <w:p w14:paraId="4DD207D9"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Պայմանանշանների նորմալացված տողը:</w:t>
            </w:r>
          </w:p>
          <w:p w14:paraId="0D83EB2C"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Երկարությունը՝ 1</w:t>
            </w:r>
          </w:p>
        </w:tc>
        <w:tc>
          <w:tcPr>
            <w:tcW w:w="992" w:type="dxa"/>
            <w:tcMar>
              <w:top w:w="28" w:type="dxa"/>
              <w:left w:w="28" w:type="dxa"/>
              <w:bottom w:w="28" w:type="dxa"/>
              <w:right w:w="28" w:type="dxa"/>
            </w:tcMar>
          </w:tcPr>
          <w:p w14:paraId="18E1BA93"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1</w:t>
            </w:r>
          </w:p>
        </w:tc>
        <w:tc>
          <w:tcPr>
            <w:tcW w:w="2977" w:type="dxa"/>
            <w:tcMar>
              <w:top w:w="28" w:type="dxa"/>
              <w:left w:w="28" w:type="dxa"/>
              <w:bottom w:w="28" w:type="dxa"/>
              <w:right w:w="28" w:type="dxa"/>
            </w:tcMar>
          </w:tcPr>
          <w:p w14:paraId="26BF46BC" w14:textId="77777777" w:rsidR="00E97E37" w:rsidRPr="00501C2A" w:rsidRDefault="00E97E37" w:rsidP="002B40C4">
            <w:pPr>
              <w:pStyle w:val="affffa"/>
              <w:widowControl w:val="0"/>
              <w:spacing w:after="120"/>
              <w:jc w:val="left"/>
              <w:rPr>
                <w:rFonts w:ascii="Sylfaen" w:hAnsi="Sylfaen" w:cs="Times New Roman"/>
                <w:noProof/>
                <w:sz w:val="20"/>
              </w:rPr>
            </w:pPr>
          </w:p>
        </w:tc>
      </w:tr>
      <w:tr w:rsidR="00713477" w:rsidRPr="00501C2A" w14:paraId="588942DC" w14:textId="77777777" w:rsidTr="00713477">
        <w:trPr>
          <w:gridBefore w:val="1"/>
          <w:wBefore w:w="57" w:type="dxa"/>
          <w:jc w:val="center"/>
        </w:trPr>
        <w:tc>
          <w:tcPr>
            <w:tcW w:w="236" w:type="dxa"/>
            <w:tcBorders>
              <w:top w:val="nil"/>
              <w:left w:val="nil"/>
              <w:bottom w:val="nil"/>
              <w:right w:val="nil"/>
            </w:tcBorders>
            <w:tcMar>
              <w:top w:w="28" w:type="dxa"/>
              <w:left w:w="28" w:type="dxa"/>
              <w:bottom w:w="28" w:type="dxa"/>
              <w:right w:w="28" w:type="dxa"/>
            </w:tcMar>
          </w:tcPr>
          <w:p w14:paraId="6C1B1B7F" w14:textId="77777777" w:rsidR="00E97E37" w:rsidRPr="00501C2A" w:rsidRDefault="00E97E37" w:rsidP="002B40C4">
            <w:pPr>
              <w:pStyle w:val="affffa"/>
              <w:widowControl w:val="0"/>
              <w:spacing w:after="120"/>
              <w:jc w:val="left"/>
              <w:rPr>
                <w:rFonts w:ascii="Sylfaen" w:hAnsi="Sylfaen" w:cs="Times New Roman"/>
                <w:sz w:val="20"/>
              </w:rPr>
            </w:pPr>
          </w:p>
        </w:tc>
        <w:tc>
          <w:tcPr>
            <w:tcW w:w="161" w:type="dxa"/>
            <w:tcBorders>
              <w:top w:val="nil"/>
              <w:left w:val="nil"/>
              <w:bottom w:val="nil"/>
              <w:right w:val="nil"/>
            </w:tcBorders>
            <w:tcMar>
              <w:top w:w="28" w:type="dxa"/>
              <w:left w:w="28" w:type="dxa"/>
              <w:bottom w:w="28" w:type="dxa"/>
              <w:right w:w="28" w:type="dxa"/>
            </w:tcMar>
          </w:tcPr>
          <w:p w14:paraId="66FAD35E" w14:textId="77777777" w:rsidR="00E97E37" w:rsidRPr="00501C2A" w:rsidRDefault="00E97E37" w:rsidP="002B40C4">
            <w:pPr>
              <w:pStyle w:val="affffa"/>
              <w:widowControl w:val="0"/>
              <w:spacing w:after="120"/>
              <w:jc w:val="left"/>
              <w:rPr>
                <w:rFonts w:ascii="Sylfaen" w:hAnsi="Sylfaen" w:cs="Times New Roman"/>
                <w:sz w:val="20"/>
              </w:rPr>
            </w:pPr>
          </w:p>
        </w:tc>
        <w:tc>
          <w:tcPr>
            <w:tcW w:w="236" w:type="dxa"/>
            <w:gridSpan w:val="2"/>
            <w:tcBorders>
              <w:top w:val="nil"/>
              <w:left w:val="nil"/>
              <w:bottom w:val="nil"/>
              <w:right w:val="nil"/>
            </w:tcBorders>
            <w:tcMar>
              <w:top w:w="28" w:type="dxa"/>
              <w:left w:w="28" w:type="dxa"/>
              <w:bottom w:w="28" w:type="dxa"/>
              <w:right w:w="28" w:type="dxa"/>
            </w:tcMar>
          </w:tcPr>
          <w:p w14:paraId="3F8B9D48" w14:textId="77777777" w:rsidR="00E97E37" w:rsidRPr="00501C2A" w:rsidRDefault="00E97E37" w:rsidP="002B40C4">
            <w:pPr>
              <w:pStyle w:val="affffa"/>
              <w:widowControl w:val="0"/>
              <w:spacing w:after="120"/>
              <w:jc w:val="left"/>
              <w:rPr>
                <w:rFonts w:ascii="Sylfaen" w:hAnsi="Sylfaen" w:cs="Times New Roman"/>
                <w:sz w:val="20"/>
              </w:rPr>
            </w:pPr>
          </w:p>
        </w:tc>
        <w:tc>
          <w:tcPr>
            <w:tcW w:w="2999" w:type="dxa"/>
            <w:gridSpan w:val="4"/>
            <w:tcMar>
              <w:top w:w="28" w:type="dxa"/>
              <w:left w:w="28" w:type="dxa"/>
              <w:bottom w:w="28" w:type="dxa"/>
              <w:right w:w="28" w:type="dxa"/>
            </w:tcMar>
          </w:tcPr>
          <w:p w14:paraId="6A1DAEB7"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*.6. Ապրանքների մաքսային արժեքի մասին տեղեկությունների փոփոխության ծածկագիրը</w:t>
            </w:r>
          </w:p>
          <w:p w14:paraId="0FC4A156"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(casdo:‌Customs‌Cost‌Change‌Code)</w:t>
            </w:r>
          </w:p>
        </w:tc>
        <w:tc>
          <w:tcPr>
            <w:tcW w:w="2268" w:type="dxa"/>
            <w:tcMar>
              <w:top w:w="28" w:type="dxa"/>
              <w:left w:w="28" w:type="dxa"/>
              <w:bottom w:w="28" w:type="dxa"/>
              <w:right w:w="28" w:type="dxa"/>
            </w:tcMar>
          </w:tcPr>
          <w:p w14:paraId="056E2794"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մաքսային հայտարարագրում հայտագրված՝ ապրանքների մաքսային արժեքի (արժեքի) մասին տեղեկությունների փոփոխության (լրացման) ծածկագրային նշագիրը</w:t>
            </w:r>
          </w:p>
        </w:tc>
        <w:tc>
          <w:tcPr>
            <w:tcW w:w="1984" w:type="dxa"/>
            <w:tcMar>
              <w:top w:w="28" w:type="dxa"/>
              <w:left w:w="28" w:type="dxa"/>
              <w:bottom w:w="28" w:type="dxa"/>
              <w:right w:w="28" w:type="dxa"/>
            </w:tcMar>
          </w:tcPr>
          <w:p w14:paraId="6DF1093E"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M.CA.SDE.00408</w:t>
            </w:r>
          </w:p>
        </w:tc>
        <w:tc>
          <w:tcPr>
            <w:tcW w:w="3119" w:type="dxa"/>
            <w:tcMar>
              <w:top w:w="28" w:type="dxa"/>
              <w:left w:w="28" w:type="dxa"/>
              <w:bottom w:w="28" w:type="dxa"/>
              <w:right w:w="28" w:type="dxa"/>
            </w:tcMar>
          </w:tcPr>
          <w:p w14:paraId="52FC7D5E"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csdo:‌Code1‌Type (M.SDT.00169)</w:t>
            </w:r>
          </w:p>
          <w:p w14:paraId="3B626414"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Պայմանանշանների նորմալացված տողը:</w:t>
            </w:r>
          </w:p>
          <w:p w14:paraId="48A62071"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Երկարությունը՝ 1</w:t>
            </w:r>
          </w:p>
        </w:tc>
        <w:tc>
          <w:tcPr>
            <w:tcW w:w="992" w:type="dxa"/>
            <w:tcMar>
              <w:top w:w="28" w:type="dxa"/>
              <w:left w:w="28" w:type="dxa"/>
              <w:bottom w:w="28" w:type="dxa"/>
              <w:right w:w="28" w:type="dxa"/>
            </w:tcMar>
          </w:tcPr>
          <w:p w14:paraId="28376C57"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1</w:t>
            </w:r>
          </w:p>
        </w:tc>
        <w:tc>
          <w:tcPr>
            <w:tcW w:w="2977" w:type="dxa"/>
            <w:tcMar>
              <w:top w:w="28" w:type="dxa"/>
              <w:left w:w="28" w:type="dxa"/>
              <w:bottom w:w="28" w:type="dxa"/>
              <w:right w:w="28" w:type="dxa"/>
            </w:tcMar>
          </w:tcPr>
          <w:p w14:paraId="7143FE8C" w14:textId="77777777" w:rsidR="00E97E37" w:rsidRPr="00501C2A" w:rsidRDefault="00E97E37" w:rsidP="002B40C4">
            <w:pPr>
              <w:pStyle w:val="affffa"/>
              <w:widowControl w:val="0"/>
              <w:spacing w:after="120"/>
              <w:jc w:val="left"/>
              <w:rPr>
                <w:rFonts w:ascii="Sylfaen" w:hAnsi="Sylfaen" w:cs="Times New Roman"/>
                <w:noProof/>
                <w:sz w:val="20"/>
              </w:rPr>
            </w:pPr>
          </w:p>
        </w:tc>
      </w:tr>
      <w:tr w:rsidR="00713477" w:rsidRPr="00501C2A" w14:paraId="26765CAF" w14:textId="77777777" w:rsidTr="00713477">
        <w:trPr>
          <w:gridBefore w:val="1"/>
          <w:wBefore w:w="57" w:type="dxa"/>
          <w:jc w:val="center"/>
        </w:trPr>
        <w:tc>
          <w:tcPr>
            <w:tcW w:w="236" w:type="dxa"/>
            <w:tcBorders>
              <w:top w:val="nil"/>
              <w:left w:val="nil"/>
              <w:bottom w:val="nil"/>
              <w:right w:val="nil"/>
            </w:tcBorders>
            <w:tcMar>
              <w:top w:w="28" w:type="dxa"/>
              <w:left w:w="28" w:type="dxa"/>
              <w:bottom w:w="28" w:type="dxa"/>
              <w:right w:w="28" w:type="dxa"/>
            </w:tcMar>
          </w:tcPr>
          <w:p w14:paraId="24D6D175" w14:textId="77777777" w:rsidR="00E97E37" w:rsidRPr="00501C2A" w:rsidRDefault="00E97E37" w:rsidP="002B40C4">
            <w:pPr>
              <w:pStyle w:val="affffa"/>
              <w:widowControl w:val="0"/>
              <w:spacing w:after="120"/>
              <w:jc w:val="left"/>
              <w:rPr>
                <w:rFonts w:ascii="Sylfaen" w:hAnsi="Sylfaen" w:cs="Times New Roman"/>
                <w:sz w:val="20"/>
              </w:rPr>
            </w:pPr>
          </w:p>
        </w:tc>
        <w:tc>
          <w:tcPr>
            <w:tcW w:w="161" w:type="dxa"/>
            <w:tcBorders>
              <w:top w:val="nil"/>
              <w:left w:val="nil"/>
              <w:bottom w:val="nil"/>
              <w:right w:val="nil"/>
            </w:tcBorders>
            <w:tcMar>
              <w:top w:w="28" w:type="dxa"/>
              <w:left w:w="28" w:type="dxa"/>
              <w:bottom w:w="28" w:type="dxa"/>
              <w:right w:w="28" w:type="dxa"/>
            </w:tcMar>
          </w:tcPr>
          <w:p w14:paraId="602E3FAE" w14:textId="77777777" w:rsidR="00E97E37" w:rsidRPr="00501C2A" w:rsidRDefault="00E97E37" w:rsidP="002B40C4">
            <w:pPr>
              <w:pStyle w:val="affffa"/>
              <w:widowControl w:val="0"/>
              <w:spacing w:after="120"/>
              <w:jc w:val="left"/>
              <w:rPr>
                <w:rFonts w:ascii="Sylfaen" w:hAnsi="Sylfaen" w:cs="Times New Roman"/>
                <w:sz w:val="20"/>
              </w:rPr>
            </w:pPr>
          </w:p>
        </w:tc>
        <w:tc>
          <w:tcPr>
            <w:tcW w:w="236" w:type="dxa"/>
            <w:gridSpan w:val="2"/>
            <w:tcBorders>
              <w:top w:val="nil"/>
              <w:left w:val="nil"/>
              <w:bottom w:val="nil"/>
              <w:right w:val="nil"/>
            </w:tcBorders>
            <w:tcMar>
              <w:top w:w="28" w:type="dxa"/>
              <w:left w:w="28" w:type="dxa"/>
              <w:bottom w:w="28" w:type="dxa"/>
              <w:right w:w="28" w:type="dxa"/>
            </w:tcMar>
          </w:tcPr>
          <w:p w14:paraId="694DEFAB" w14:textId="77777777" w:rsidR="00E97E37" w:rsidRPr="00501C2A" w:rsidRDefault="00E97E37" w:rsidP="002B40C4">
            <w:pPr>
              <w:pStyle w:val="affffa"/>
              <w:widowControl w:val="0"/>
              <w:spacing w:after="120"/>
              <w:jc w:val="left"/>
              <w:rPr>
                <w:rFonts w:ascii="Sylfaen" w:hAnsi="Sylfaen" w:cs="Times New Roman"/>
                <w:sz w:val="20"/>
              </w:rPr>
            </w:pPr>
          </w:p>
        </w:tc>
        <w:tc>
          <w:tcPr>
            <w:tcW w:w="2999" w:type="dxa"/>
            <w:gridSpan w:val="4"/>
            <w:tcMar>
              <w:top w:w="28" w:type="dxa"/>
              <w:left w:w="28" w:type="dxa"/>
              <w:bottom w:w="28" w:type="dxa"/>
              <w:right w:w="28" w:type="dxa"/>
            </w:tcMar>
          </w:tcPr>
          <w:p w14:paraId="6DF05DD1"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*.7. Հաշվարկված (վճարված) վճարների մասին տեղեկությունների փոփոխության ծածկագիրը</w:t>
            </w:r>
          </w:p>
          <w:p w14:paraId="394C0DF1"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(casdo:‌Customs‌Payment‌Change‌Code)</w:t>
            </w:r>
          </w:p>
        </w:tc>
        <w:tc>
          <w:tcPr>
            <w:tcW w:w="2268" w:type="dxa"/>
            <w:tcMar>
              <w:top w:w="28" w:type="dxa"/>
              <w:left w:w="28" w:type="dxa"/>
              <w:bottom w:w="28" w:type="dxa"/>
              <w:right w:w="28" w:type="dxa"/>
            </w:tcMar>
          </w:tcPr>
          <w:p w14:paraId="35BFA97F"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մաքսային հայտարարագրում հայտագրված՝ մաքսային և այլ վճարների հաշվարկման (վճարման) մասին տեղեկությունների (մաքսային և այլ վճարների հաշվարկման մասին տեղեկությունների փոփոխության (լրացման) հանգեցնող տեղեկությունների) փոփոխության (լրացման) ծածկագրային նշագիրը</w:t>
            </w:r>
          </w:p>
        </w:tc>
        <w:tc>
          <w:tcPr>
            <w:tcW w:w="1984" w:type="dxa"/>
            <w:tcMar>
              <w:top w:w="28" w:type="dxa"/>
              <w:left w:w="28" w:type="dxa"/>
              <w:bottom w:w="28" w:type="dxa"/>
              <w:right w:w="28" w:type="dxa"/>
            </w:tcMar>
          </w:tcPr>
          <w:p w14:paraId="14D649E7"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M.CA.SDE.00409</w:t>
            </w:r>
          </w:p>
        </w:tc>
        <w:tc>
          <w:tcPr>
            <w:tcW w:w="3119" w:type="dxa"/>
            <w:tcMar>
              <w:top w:w="28" w:type="dxa"/>
              <w:left w:w="28" w:type="dxa"/>
              <w:bottom w:w="28" w:type="dxa"/>
              <w:right w:w="28" w:type="dxa"/>
            </w:tcMar>
          </w:tcPr>
          <w:p w14:paraId="7BDDD172"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csdo:‌Code1‌Type (M.SDT.00169)</w:t>
            </w:r>
          </w:p>
          <w:p w14:paraId="07B8FAE7"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Պայմանանշանների նորմալացված տողը:</w:t>
            </w:r>
          </w:p>
          <w:p w14:paraId="5E7E2664"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Երկարությունը՝ 1</w:t>
            </w:r>
          </w:p>
        </w:tc>
        <w:tc>
          <w:tcPr>
            <w:tcW w:w="992" w:type="dxa"/>
            <w:tcMar>
              <w:top w:w="28" w:type="dxa"/>
              <w:left w:w="28" w:type="dxa"/>
              <w:bottom w:w="28" w:type="dxa"/>
              <w:right w:w="28" w:type="dxa"/>
            </w:tcMar>
          </w:tcPr>
          <w:p w14:paraId="2893A631"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1</w:t>
            </w:r>
          </w:p>
        </w:tc>
        <w:tc>
          <w:tcPr>
            <w:tcW w:w="2977" w:type="dxa"/>
            <w:tcMar>
              <w:top w:w="28" w:type="dxa"/>
              <w:left w:w="28" w:type="dxa"/>
              <w:bottom w:w="28" w:type="dxa"/>
              <w:right w:w="28" w:type="dxa"/>
            </w:tcMar>
          </w:tcPr>
          <w:p w14:paraId="435B73CD" w14:textId="77777777" w:rsidR="00E97E37" w:rsidRPr="00501C2A" w:rsidRDefault="00E97E37" w:rsidP="002B40C4">
            <w:pPr>
              <w:pStyle w:val="affffa"/>
              <w:widowControl w:val="0"/>
              <w:spacing w:after="120"/>
              <w:jc w:val="left"/>
              <w:rPr>
                <w:rFonts w:ascii="Sylfaen" w:hAnsi="Sylfaen" w:cs="Times New Roman"/>
                <w:noProof/>
                <w:sz w:val="20"/>
              </w:rPr>
            </w:pPr>
          </w:p>
        </w:tc>
      </w:tr>
      <w:tr w:rsidR="00713477" w:rsidRPr="00501C2A" w14:paraId="17E2070E" w14:textId="77777777" w:rsidTr="00713477">
        <w:trPr>
          <w:gridBefore w:val="1"/>
          <w:wBefore w:w="57" w:type="dxa"/>
          <w:jc w:val="center"/>
        </w:trPr>
        <w:tc>
          <w:tcPr>
            <w:tcW w:w="236" w:type="dxa"/>
            <w:tcBorders>
              <w:top w:val="nil"/>
              <w:left w:val="nil"/>
              <w:bottom w:val="nil"/>
              <w:right w:val="nil"/>
            </w:tcBorders>
            <w:tcMar>
              <w:top w:w="28" w:type="dxa"/>
              <w:left w:w="28" w:type="dxa"/>
              <w:bottom w:w="28" w:type="dxa"/>
              <w:right w:w="28" w:type="dxa"/>
            </w:tcMar>
          </w:tcPr>
          <w:p w14:paraId="25CE7DEB" w14:textId="77777777" w:rsidR="00E97E37" w:rsidRPr="00501C2A" w:rsidRDefault="00E97E37" w:rsidP="002B40C4">
            <w:pPr>
              <w:pStyle w:val="affffa"/>
              <w:widowControl w:val="0"/>
              <w:spacing w:after="120"/>
              <w:jc w:val="left"/>
              <w:rPr>
                <w:rFonts w:ascii="Sylfaen" w:hAnsi="Sylfaen" w:cs="Times New Roman"/>
                <w:sz w:val="20"/>
              </w:rPr>
            </w:pPr>
          </w:p>
        </w:tc>
        <w:tc>
          <w:tcPr>
            <w:tcW w:w="161" w:type="dxa"/>
            <w:tcBorders>
              <w:top w:val="nil"/>
              <w:left w:val="nil"/>
              <w:bottom w:val="nil"/>
              <w:right w:val="nil"/>
            </w:tcBorders>
            <w:tcMar>
              <w:top w:w="28" w:type="dxa"/>
              <w:left w:w="28" w:type="dxa"/>
              <w:bottom w:w="28" w:type="dxa"/>
              <w:right w:w="28" w:type="dxa"/>
            </w:tcMar>
          </w:tcPr>
          <w:p w14:paraId="7DC159C3" w14:textId="77777777" w:rsidR="00E97E37" w:rsidRPr="00501C2A" w:rsidRDefault="00E97E37" w:rsidP="002B40C4">
            <w:pPr>
              <w:pStyle w:val="affffa"/>
              <w:widowControl w:val="0"/>
              <w:spacing w:after="120"/>
              <w:jc w:val="left"/>
              <w:rPr>
                <w:rFonts w:ascii="Sylfaen" w:hAnsi="Sylfaen" w:cs="Times New Roman"/>
                <w:sz w:val="20"/>
              </w:rPr>
            </w:pPr>
          </w:p>
        </w:tc>
        <w:tc>
          <w:tcPr>
            <w:tcW w:w="236" w:type="dxa"/>
            <w:gridSpan w:val="2"/>
            <w:tcBorders>
              <w:top w:val="nil"/>
              <w:left w:val="nil"/>
              <w:bottom w:val="nil"/>
              <w:right w:val="nil"/>
            </w:tcBorders>
            <w:tcMar>
              <w:top w:w="28" w:type="dxa"/>
              <w:left w:w="28" w:type="dxa"/>
              <w:bottom w:w="28" w:type="dxa"/>
              <w:right w:w="28" w:type="dxa"/>
            </w:tcMar>
          </w:tcPr>
          <w:p w14:paraId="7D9D9349" w14:textId="77777777" w:rsidR="00E97E37" w:rsidRPr="00501C2A" w:rsidRDefault="00E97E37" w:rsidP="002B40C4">
            <w:pPr>
              <w:pStyle w:val="affffa"/>
              <w:widowControl w:val="0"/>
              <w:spacing w:after="120"/>
              <w:jc w:val="left"/>
              <w:rPr>
                <w:rFonts w:ascii="Sylfaen" w:hAnsi="Sylfaen" w:cs="Times New Roman"/>
                <w:sz w:val="20"/>
              </w:rPr>
            </w:pPr>
          </w:p>
        </w:tc>
        <w:tc>
          <w:tcPr>
            <w:tcW w:w="2999" w:type="dxa"/>
            <w:gridSpan w:val="4"/>
            <w:tcMar>
              <w:top w:w="28" w:type="dxa"/>
              <w:left w:w="28" w:type="dxa"/>
              <w:bottom w:w="28" w:type="dxa"/>
              <w:right w:w="28" w:type="dxa"/>
            </w:tcMar>
          </w:tcPr>
          <w:p w14:paraId="212844B1"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 xml:space="preserve">*.8. Հայտարարագրի այլ տեղեկությունների </w:t>
            </w:r>
            <w:r>
              <w:rPr>
                <w:rFonts w:ascii="Sylfaen" w:hAnsi="Sylfaen"/>
                <w:sz w:val="20"/>
              </w:rPr>
              <w:lastRenderedPageBreak/>
              <w:t>փոփոխության ծածկագիրը</w:t>
            </w:r>
          </w:p>
          <w:p w14:paraId="20E006CE"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(casdo:‌Other‌Change‌Code)</w:t>
            </w:r>
          </w:p>
        </w:tc>
        <w:tc>
          <w:tcPr>
            <w:tcW w:w="2268" w:type="dxa"/>
            <w:tcMar>
              <w:top w:w="28" w:type="dxa"/>
              <w:left w:w="28" w:type="dxa"/>
              <w:bottom w:w="28" w:type="dxa"/>
              <w:right w:w="28" w:type="dxa"/>
            </w:tcMar>
          </w:tcPr>
          <w:p w14:paraId="4D71D1C5"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lastRenderedPageBreak/>
              <w:t xml:space="preserve">մաքսային հայտարարագրում </w:t>
            </w:r>
            <w:r>
              <w:rPr>
                <w:rFonts w:ascii="Sylfaen" w:hAnsi="Sylfaen"/>
                <w:sz w:val="20"/>
              </w:rPr>
              <w:lastRenderedPageBreak/>
              <w:t>հայտագրված այլ տեղեկությունների փոփոխության (լրացման) ծածկագրային նշագիրը</w:t>
            </w:r>
          </w:p>
        </w:tc>
        <w:tc>
          <w:tcPr>
            <w:tcW w:w="1984" w:type="dxa"/>
            <w:tcMar>
              <w:top w:w="28" w:type="dxa"/>
              <w:left w:w="28" w:type="dxa"/>
              <w:bottom w:w="28" w:type="dxa"/>
              <w:right w:w="28" w:type="dxa"/>
            </w:tcMar>
          </w:tcPr>
          <w:p w14:paraId="2289509B"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lastRenderedPageBreak/>
              <w:t>M.CA.SDE.00410</w:t>
            </w:r>
          </w:p>
        </w:tc>
        <w:tc>
          <w:tcPr>
            <w:tcW w:w="3119" w:type="dxa"/>
            <w:tcMar>
              <w:top w:w="28" w:type="dxa"/>
              <w:left w:w="28" w:type="dxa"/>
              <w:bottom w:w="28" w:type="dxa"/>
              <w:right w:w="28" w:type="dxa"/>
            </w:tcMar>
          </w:tcPr>
          <w:p w14:paraId="08E5FC37"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csdo:‌Code1‌Type (M.SDT.00169)</w:t>
            </w:r>
          </w:p>
          <w:p w14:paraId="7A097C67"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lastRenderedPageBreak/>
              <w:t>Պայմանանշանների նորմալացված տողը:</w:t>
            </w:r>
          </w:p>
          <w:p w14:paraId="58F684FC"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Երկարությունը՝ 1</w:t>
            </w:r>
          </w:p>
        </w:tc>
        <w:tc>
          <w:tcPr>
            <w:tcW w:w="992" w:type="dxa"/>
            <w:tcMar>
              <w:top w:w="28" w:type="dxa"/>
              <w:left w:w="28" w:type="dxa"/>
              <w:bottom w:w="28" w:type="dxa"/>
              <w:right w:w="28" w:type="dxa"/>
            </w:tcMar>
          </w:tcPr>
          <w:p w14:paraId="0458A446"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lastRenderedPageBreak/>
              <w:t>1</w:t>
            </w:r>
          </w:p>
        </w:tc>
        <w:tc>
          <w:tcPr>
            <w:tcW w:w="2977" w:type="dxa"/>
            <w:tcMar>
              <w:top w:w="28" w:type="dxa"/>
              <w:left w:w="28" w:type="dxa"/>
              <w:bottom w:w="28" w:type="dxa"/>
              <w:right w:w="28" w:type="dxa"/>
            </w:tcMar>
          </w:tcPr>
          <w:p w14:paraId="57A2B40C" w14:textId="77777777" w:rsidR="00E97E37" w:rsidRPr="00501C2A" w:rsidRDefault="00E97E37" w:rsidP="002B40C4">
            <w:pPr>
              <w:pStyle w:val="affffa"/>
              <w:widowControl w:val="0"/>
              <w:spacing w:after="120"/>
              <w:jc w:val="left"/>
              <w:rPr>
                <w:rFonts w:ascii="Sylfaen" w:hAnsi="Sylfaen" w:cs="Times New Roman"/>
                <w:noProof/>
                <w:sz w:val="20"/>
              </w:rPr>
            </w:pPr>
          </w:p>
        </w:tc>
      </w:tr>
      <w:tr w:rsidR="00713477" w:rsidRPr="00501C2A" w14:paraId="46591915" w14:textId="77777777" w:rsidTr="00713477">
        <w:trPr>
          <w:gridBefore w:val="1"/>
          <w:wBefore w:w="57" w:type="dxa"/>
          <w:jc w:val="center"/>
        </w:trPr>
        <w:tc>
          <w:tcPr>
            <w:tcW w:w="236" w:type="dxa"/>
            <w:tcBorders>
              <w:top w:val="nil"/>
              <w:left w:val="nil"/>
              <w:bottom w:val="nil"/>
              <w:right w:val="nil"/>
            </w:tcBorders>
            <w:tcMar>
              <w:top w:w="28" w:type="dxa"/>
              <w:left w:w="28" w:type="dxa"/>
              <w:bottom w:w="28" w:type="dxa"/>
              <w:right w:w="28" w:type="dxa"/>
            </w:tcMar>
          </w:tcPr>
          <w:p w14:paraId="55355DA1" w14:textId="77777777" w:rsidR="00E97E37" w:rsidRPr="00501C2A" w:rsidRDefault="00E97E37" w:rsidP="002B40C4">
            <w:pPr>
              <w:pStyle w:val="affffa"/>
              <w:widowControl w:val="0"/>
              <w:spacing w:after="120"/>
              <w:jc w:val="left"/>
              <w:rPr>
                <w:rFonts w:ascii="Sylfaen" w:hAnsi="Sylfaen" w:cs="Times New Roman"/>
                <w:sz w:val="20"/>
              </w:rPr>
            </w:pPr>
          </w:p>
        </w:tc>
        <w:tc>
          <w:tcPr>
            <w:tcW w:w="3396" w:type="dxa"/>
            <w:gridSpan w:val="7"/>
            <w:tcMar>
              <w:top w:w="28" w:type="dxa"/>
              <w:left w:w="28" w:type="dxa"/>
              <w:bottom w:w="28" w:type="dxa"/>
              <w:right w:w="28" w:type="dxa"/>
            </w:tcMar>
          </w:tcPr>
          <w:p w14:paraId="7B55D681"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19.19. Վճարի վճարման մասին տեղեկությունները</w:t>
            </w:r>
          </w:p>
          <w:p w14:paraId="27131E15"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(cacdo:‌GDFact‌Payment‌Details)</w:t>
            </w:r>
          </w:p>
        </w:tc>
        <w:tc>
          <w:tcPr>
            <w:tcW w:w="2268" w:type="dxa"/>
            <w:tcMar>
              <w:top w:w="28" w:type="dxa"/>
              <w:left w:w="28" w:type="dxa"/>
              <w:bottom w:w="28" w:type="dxa"/>
              <w:right w:w="28" w:type="dxa"/>
            </w:tcMar>
          </w:tcPr>
          <w:p w14:paraId="2375D1FD"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փաստացի վճարված (բռնագանձված) կամ վերադարձվող մաքսային եւ այլ վճարների գումարների մասին տեղեկությունները</w:t>
            </w:r>
          </w:p>
        </w:tc>
        <w:tc>
          <w:tcPr>
            <w:tcW w:w="1984" w:type="dxa"/>
            <w:tcMar>
              <w:top w:w="28" w:type="dxa"/>
              <w:left w:w="28" w:type="dxa"/>
              <w:bottom w:w="28" w:type="dxa"/>
              <w:right w:w="28" w:type="dxa"/>
            </w:tcMar>
          </w:tcPr>
          <w:p w14:paraId="7A059FE3"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M.CA.CDE.00333</w:t>
            </w:r>
          </w:p>
        </w:tc>
        <w:tc>
          <w:tcPr>
            <w:tcW w:w="3119" w:type="dxa"/>
            <w:tcMar>
              <w:top w:w="28" w:type="dxa"/>
              <w:left w:w="28" w:type="dxa"/>
              <w:bottom w:w="28" w:type="dxa"/>
              <w:right w:w="28" w:type="dxa"/>
            </w:tcMar>
          </w:tcPr>
          <w:p w14:paraId="44D3C485"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cacdo:‌GDFact‌Payment‌Details‌Type (M.CA.CDT.00350)</w:t>
            </w:r>
          </w:p>
          <w:p w14:paraId="0B27024E"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Որոշվում է ներդրված տարրերի արժեքների տիրույթներով</w:t>
            </w:r>
          </w:p>
        </w:tc>
        <w:tc>
          <w:tcPr>
            <w:tcW w:w="992" w:type="dxa"/>
            <w:tcMar>
              <w:top w:w="28" w:type="dxa"/>
              <w:left w:w="28" w:type="dxa"/>
              <w:bottom w:w="28" w:type="dxa"/>
              <w:right w:w="28" w:type="dxa"/>
            </w:tcMar>
          </w:tcPr>
          <w:p w14:paraId="72901198"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0..*</w:t>
            </w:r>
          </w:p>
        </w:tc>
        <w:tc>
          <w:tcPr>
            <w:tcW w:w="2977" w:type="dxa"/>
            <w:tcMar>
              <w:top w:w="28" w:type="dxa"/>
              <w:left w:w="28" w:type="dxa"/>
              <w:bottom w:w="28" w:type="dxa"/>
              <w:right w:w="28" w:type="dxa"/>
            </w:tcMar>
          </w:tcPr>
          <w:p w14:paraId="1BFFFB51" w14:textId="77777777" w:rsidR="00E97E37" w:rsidRPr="00501C2A" w:rsidRDefault="00E97E37" w:rsidP="002B40C4">
            <w:pPr>
              <w:pStyle w:val="affffa"/>
              <w:widowControl w:val="0"/>
              <w:spacing w:after="120"/>
              <w:jc w:val="left"/>
              <w:rPr>
                <w:rFonts w:ascii="Sylfaen" w:hAnsi="Sylfaen" w:cs="Times New Roman"/>
                <w:noProof/>
                <w:sz w:val="20"/>
              </w:rPr>
            </w:pPr>
          </w:p>
        </w:tc>
      </w:tr>
      <w:tr w:rsidR="00713477" w:rsidRPr="00501C2A" w14:paraId="66FFE53D" w14:textId="77777777" w:rsidTr="00713477">
        <w:trPr>
          <w:gridBefore w:val="1"/>
          <w:wBefore w:w="57" w:type="dxa"/>
          <w:jc w:val="center"/>
        </w:trPr>
        <w:tc>
          <w:tcPr>
            <w:tcW w:w="236" w:type="dxa"/>
            <w:tcBorders>
              <w:top w:val="nil"/>
              <w:left w:val="nil"/>
              <w:bottom w:val="nil"/>
              <w:right w:val="nil"/>
            </w:tcBorders>
            <w:tcMar>
              <w:top w:w="28" w:type="dxa"/>
              <w:left w:w="28" w:type="dxa"/>
              <w:bottom w:w="28" w:type="dxa"/>
              <w:right w:w="28" w:type="dxa"/>
            </w:tcMar>
          </w:tcPr>
          <w:p w14:paraId="63241F7B"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gridSpan w:val="2"/>
            <w:tcBorders>
              <w:top w:val="nil"/>
              <w:left w:val="nil"/>
              <w:bottom w:val="nil"/>
              <w:right w:val="nil"/>
            </w:tcBorders>
            <w:tcMar>
              <w:top w:w="28" w:type="dxa"/>
              <w:left w:w="28" w:type="dxa"/>
              <w:bottom w:w="28" w:type="dxa"/>
              <w:right w:w="28" w:type="dxa"/>
            </w:tcMar>
          </w:tcPr>
          <w:p w14:paraId="7BD89E40" w14:textId="77777777" w:rsidR="00E97E37" w:rsidRPr="00501C2A" w:rsidRDefault="00E97E37" w:rsidP="002B40C4">
            <w:pPr>
              <w:pStyle w:val="affffa"/>
              <w:widowControl w:val="0"/>
              <w:spacing w:after="120"/>
              <w:jc w:val="left"/>
              <w:rPr>
                <w:rFonts w:ascii="Sylfaen" w:hAnsi="Sylfaen" w:cs="Times New Roman"/>
                <w:sz w:val="20"/>
              </w:rPr>
            </w:pPr>
          </w:p>
        </w:tc>
        <w:tc>
          <w:tcPr>
            <w:tcW w:w="3197" w:type="dxa"/>
            <w:gridSpan w:val="5"/>
            <w:tcMar>
              <w:top w:w="28" w:type="dxa"/>
              <w:left w:w="28" w:type="dxa"/>
              <w:bottom w:w="28" w:type="dxa"/>
              <w:right w:w="28" w:type="dxa"/>
            </w:tcMar>
          </w:tcPr>
          <w:p w14:paraId="403C0505"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19.19.1. Հարկերի, վճարների կամ այլ վճարումների տեսակի ծածկագիրը</w:t>
            </w:r>
          </w:p>
          <w:p w14:paraId="59996FC0"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(casdo:‌Customs‌Tax‌Mode‌Code)</w:t>
            </w:r>
          </w:p>
        </w:tc>
        <w:tc>
          <w:tcPr>
            <w:tcW w:w="2268" w:type="dxa"/>
            <w:tcMar>
              <w:top w:w="28" w:type="dxa"/>
              <w:left w:w="28" w:type="dxa"/>
              <w:bottom w:w="28" w:type="dxa"/>
              <w:right w:w="28" w:type="dxa"/>
            </w:tcMar>
          </w:tcPr>
          <w:p w14:paraId="6E60F7E8"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հարկերի, վճարների կամ այլ վճարումների տեսակի ծածկագրային նշագիրը</w:t>
            </w:r>
          </w:p>
        </w:tc>
        <w:tc>
          <w:tcPr>
            <w:tcW w:w="1984" w:type="dxa"/>
            <w:tcMar>
              <w:top w:w="28" w:type="dxa"/>
              <w:left w:w="28" w:type="dxa"/>
              <w:bottom w:w="28" w:type="dxa"/>
              <w:right w:w="28" w:type="dxa"/>
            </w:tcMar>
          </w:tcPr>
          <w:p w14:paraId="19137359"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M.CA.SDE.00110</w:t>
            </w:r>
          </w:p>
        </w:tc>
        <w:tc>
          <w:tcPr>
            <w:tcW w:w="3119" w:type="dxa"/>
            <w:tcMar>
              <w:top w:w="28" w:type="dxa"/>
              <w:left w:w="28" w:type="dxa"/>
              <w:bottom w:w="28" w:type="dxa"/>
              <w:right w:w="28" w:type="dxa"/>
            </w:tcMar>
          </w:tcPr>
          <w:p w14:paraId="1A3CDEBF"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casdo:‌Customs‌Tax‌Mode‌Code‌Type (M.CA.SDT.00053)</w:t>
            </w:r>
          </w:p>
          <w:p w14:paraId="2C3A0ED1"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Այն հարկերի, վճարների եւ այլ վճարումների տեսակի ծածկագրի արժեքը, որոնց գանձումը վերապահված է մաքսային մարմիններին՝ այն տեղեկագրքին (դասակարգչին) համապատասխան, որի նույնականացուցիչը սահմանված է «Տեղեկագրքի (դասակարգչի) նույնականացուցիչը» ատրիբուտում։</w:t>
            </w:r>
          </w:p>
          <w:p w14:paraId="4A574210"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Երկարությունը՝ 4</w:t>
            </w:r>
          </w:p>
        </w:tc>
        <w:tc>
          <w:tcPr>
            <w:tcW w:w="992" w:type="dxa"/>
            <w:tcMar>
              <w:top w:w="28" w:type="dxa"/>
              <w:left w:w="28" w:type="dxa"/>
              <w:bottom w:w="28" w:type="dxa"/>
              <w:right w:w="28" w:type="dxa"/>
            </w:tcMar>
          </w:tcPr>
          <w:p w14:paraId="108E4D5C"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1</w:t>
            </w:r>
          </w:p>
        </w:tc>
        <w:tc>
          <w:tcPr>
            <w:tcW w:w="2977" w:type="dxa"/>
            <w:tcMar>
              <w:top w:w="28" w:type="dxa"/>
              <w:left w:w="28" w:type="dxa"/>
              <w:bottom w:w="28" w:type="dxa"/>
              <w:right w:w="28" w:type="dxa"/>
            </w:tcMar>
          </w:tcPr>
          <w:p w14:paraId="3E3A8B54" w14:textId="77777777" w:rsidR="00E97E37" w:rsidRPr="00501C2A" w:rsidRDefault="00E97E37" w:rsidP="002B40C4">
            <w:pPr>
              <w:pStyle w:val="affffa"/>
              <w:widowControl w:val="0"/>
              <w:spacing w:after="120"/>
              <w:jc w:val="left"/>
              <w:rPr>
                <w:rFonts w:ascii="Sylfaen" w:hAnsi="Sylfaen" w:cs="Times New Roman"/>
                <w:noProof/>
                <w:sz w:val="20"/>
              </w:rPr>
            </w:pPr>
          </w:p>
        </w:tc>
      </w:tr>
      <w:tr w:rsidR="00713477" w:rsidRPr="00501C2A" w14:paraId="2F19D5DF" w14:textId="77777777" w:rsidTr="00713477">
        <w:trPr>
          <w:gridBefore w:val="1"/>
          <w:wBefore w:w="57" w:type="dxa"/>
          <w:jc w:val="center"/>
        </w:trPr>
        <w:tc>
          <w:tcPr>
            <w:tcW w:w="236" w:type="dxa"/>
            <w:tcBorders>
              <w:top w:val="nil"/>
              <w:left w:val="nil"/>
              <w:bottom w:val="nil"/>
              <w:right w:val="nil"/>
            </w:tcBorders>
            <w:tcMar>
              <w:top w:w="28" w:type="dxa"/>
              <w:left w:w="28" w:type="dxa"/>
              <w:bottom w:w="28" w:type="dxa"/>
              <w:right w:w="28" w:type="dxa"/>
            </w:tcMar>
          </w:tcPr>
          <w:p w14:paraId="020A3932"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gridSpan w:val="2"/>
            <w:tcBorders>
              <w:top w:val="nil"/>
              <w:left w:val="nil"/>
              <w:bottom w:val="nil"/>
              <w:right w:val="nil"/>
            </w:tcBorders>
            <w:tcMar>
              <w:top w:w="28" w:type="dxa"/>
              <w:left w:w="28" w:type="dxa"/>
              <w:bottom w:w="28" w:type="dxa"/>
              <w:right w:w="28" w:type="dxa"/>
            </w:tcMar>
          </w:tcPr>
          <w:p w14:paraId="5D40D315"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1AEEB502" w14:textId="77777777" w:rsidR="00E97E37" w:rsidRPr="00501C2A" w:rsidRDefault="00E97E37" w:rsidP="002B40C4">
            <w:pPr>
              <w:pStyle w:val="affffa"/>
              <w:widowControl w:val="0"/>
              <w:spacing w:after="120"/>
              <w:jc w:val="left"/>
              <w:rPr>
                <w:rFonts w:ascii="Sylfaen" w:hAnsi="Sylfaen" w:cs="Times New Roman"/>
                <w:sz w:val="20"/>
              </w:rPr>
            </w:pPr>
          </w:p>
        </w:tc>
        <w:tc>
          <w:tcPr>
            <w:tcW w:w="2999" w:type="dxa"/>
            <w:gridSpan w:val="4"/>
            <w:tcMar>
              <w:top w:w="28" w:type="dxa"/>
              <w:left w:w="28" w:type="dxa"/>
              <w:bottom w:w="28" w:type="dxa"/>
              <w:right w:w="28" w:type="dxa"/>
            </w:tcMar>
          </w:tcPr>
          <w:p w14:paraId="52A2D92E"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 տեղեկագրքի (դասակարգչի) նույնականացուցիչը</w:t>
            </w:r>
          </w:p>
          <w:p w14:paraId="4C72902E"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(code​List​Id ատրիբուտ)</w:t>
            </w:r>
          </w:p>
        </w:tc>
        <w:tc>
          <w:tcPr>
            <w:tcW w:w="2268" w:type="dxa"/>
            <w:tcMar>
              <w:top w:w="28" w:type="dxa"/>
              <w:left w:w="28" w:type="dxa"/>
              <w:bottom w:w="28" w:type="dxa"/>
              <w:right w:w="28" w:type="dxa"/>
            </w:tcMar>
          </w:tcPr>
          <w:p w14:paraId="6211FFB6"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տեղեկագրքի (դասակարգչի) նշագիրը, որին համապատասխան, նշված է ծածկագիրը</w:t>
            </w:r>
          </w:p>
        </w:tc>
        <w:tc>
          <w:tcPr>
            <w:tcW w:w="1984" w:type="dxa"/>
            <w:tcMar>
              <w:top w:w="28" w:type="dxa"/>
              <w:left w:w="28" w:type="dxa"/>
              <w:bottom w:w="28" w:type="dxa"/>
              <w:right w:w="28" w:type="dxa"/>
            </w:tcMar>
          </w:tcPr>
          <w:p w14:paraId="678BE280"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w:t>
            </w:r>
          </w:p>
        </w:tc>
        <w:tc>
          <w:tcPr>
            <w:tcW w:w="3119" w:type="dxa"/>
            <w:tcMar>
              <w:top w:w="28" w:type="dxa"/>
              <w:left w:w="28" w:type="dxa"/>
              <w:bottom w:w="28" w:type="dxa"/>
              <w:right w:w="28" w:type="dxa"/>
            </w:tcMar>
          </w:tcPr>
          <w:p w14:paraId="7C7D2C3A"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csdo:‌Reference‌Data‌Id‌Type (M.SDT.00091)</w:t>
            </w:r>
          </w:p>
          <w:p w14:paraId="6916A434"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Պայմանանշանների նորմալացված տողը:</w:t>
            </w:r>
          </w:p>
          <w:p w14:paraId="24A657E7"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Նվազագույն երկարությունը՝ 1</w:t>
            </w:r>
          </w:p>
          <w:p w14:paraId="1C86F9CF"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Առավելագույն երկարությունը՝ 20</w:t>
            </w:r>
          </w:p>
        </w:tc>
        <w:tc>
          <w:tcPr>
            <w:tcW w:w="992" w:type="dxa"/>
            <w:tcMar>
              <w:top w:w="28" w:type="dxa"/>
              <w:left w:w="28" w:type="dxa"/>
              <w:bottom w:w="28" w:type="dxa"/>
              <w:right w:w="28" w:type="dxa"/>
            </w:tcMar>
          </w:tcPr>
          <w:p w14:paraId="012A3938"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1</w:t>
            </w:r>
          </w:p>
        </w:tc>
        <w:tc>
          <w:tcPr>
            <w:tcW w:w="2977" w:type="dxa"/>
            <w:tcMar>
              <w:top w:w="28" w:type="dxa"/>
              <w:left w:w="28" w:type="dxa"/>
              <w:bottom w:w="28" w:type="dxa"/>
              <w:right w:w="28" w:type="dxa"/>
            </w:tcMar>
          </w:tcPr>
          <w:p w14:paraId="4BE1C39A" w14:textId="77777777" w:rsidR="00E97E37" w:rsidRPr="00501C2A" w:rsidRDefault="00E97E37" w:rsidP="002B40C4">
            <w:pPr>
              <w:pStyle w:val="affffa"/>
              <w:widowControl w:val="0"/>
              <w:spacing w:after="120"/>
              <w:jc w:val="left"/>
              <w:rPr>
                <w:rFonts w:ascii="Sylfaen" w:hAnsi="Sylfaen" w:cs="Times New Roman"/>
                <w:noProof/>
                <w:sz w:val="20"/>
              </w:rPr>
            </w:pPr>
            <w:r>
              <w:rPr>
                <w:rFonts w:ascii="Sylfaen" w:hAnsi="Sylfaen"/>
                <w:sz w:val="20"/>
              </w:rPr>
              <w:t>ատրիբուտը պետք է պարունակի «2010» արժեքը</w:t>
            </w:r>
          </w:p>
        </w:tc>
      </w:tr>
      <w:tr w:rsidR="00713477" w:rsidRPr="00501C2A" w14:paraId="73FF27BD" w14:textId="77777777" w:rsidTr="00713477">
        <w:trPr>
          <w:gridBefore w:val="1"/>
          <w:wBefore w:w="57" w:type="dxa"/>
          <w:jc w:val="center"/>
        </w:trPr>
        <w:tc>
          <w:tcPr>
            <w:tcW w:w="236" w:type="dxa"/>
            <w:tcBorders>
              <w:top w:val="nil"/>
              <w:left w:val="nil"/>
              <w:bottom w:val="nil"/>
              <w:right w:val="nil"/>
            </w:tcBorders>
            <w:tcMar>
              <w:top w:w="28" w:type="dxa"/>
              <w:left w:w="28" w:type="dxa"/>
              <w:bottom w:w="28" w:type="dxa"/>
              <w:right w:w="28" w:type="dxa"/>
            </w:tcMar>
          </w:tcPr>
          <w:p w14:paraId="0D2E92AC"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gridSpan w:val="2"/>
            <w:tcBorders>
              <w:top w:val="nil"/>
              <w:left w:val="nil"/>
              <w:bottom w:val="nil"/>
              <w:right w:val="nil"/>
            </w:tcBorders>
            <w:tcMar>
              <w:top w:w="28" w:type="dxa"/>
              <w:left w:w="28" w:type="dxa"/>
              <w:bottom w:w="28" w:type="dxa"/>
              <w:right w:w="28" w:type="dxa"/>
            </w:tcMar>
          </w:tcPr>
          <w:p w14:paraId="4EBD8EF9" w14:textId="77777777" w:rsidR="00E97E37" w:rsidRPr="00501C2A" w:rsidRDefault="00E97E37" w:rsidP="002B40C4">
            <w:pPr>
              <w:pStyle w:val="affffa"/>
              <w:widowControl w:val="0"/>
              <w:spacing w:after="120"/>
              <w:jc w:val="left"/>
              <w:rPr>
                <w:rFonts w:ascii="Sylfaen" w:hAnsi="Sylfaen" w:cs="Times New Roman"/>
                <w:sz w:val="20"/>
              </w:rPr>
            </w:pPr>
          </w:p>
        </w:tc>
        <w:tc>
          <w:tcPr>
            <w:tcW w:w="3197" w:type="dxa"/>
            <w:gridSpan w:val="5"/>
            <w:tcMar>
              <w:top w:w="28" w:type="dxa"/>
              <w:left w:w="28" w:type="dxa"/>
              <w:bottom w:w="28" w:type="dxa"/>
              <w:right w:w="28" w:type="dxa"/>
            </w:tcMar>
          </w:tcPr>
          <w:p w14:paraId="5922D307"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19.19.2. Գումարը</w:t>
            </w:r>
          </w:p>
          <w:p w14:paraId="280694F4"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(casdo:‌CAPayment‌NAmount)</w:t>
            </w:r>
          </w:p>
        </w:tc>
        <w:tc>
          <w:tcPr>
            <w:tcW w:w="2268" w:type="dxa"/>
            <w:tcMar>
              <w:top w:w="28" w:type="dxa"/>
              <w:left w:w="28" w:type="dxa"/>
              <w:bottom w:w="28" w:type="dxa"/>
              <w:right w:w="28" w:type="dxa"/>
            </w:tcMar>
          </w:tcPr>
          <w:p w14:paraId="1F8D0D37"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վճարի գումարը (չափը)</w:t>
            </w:r>
          </w:p>
        </w:tc>
        <w:tc>
          <w:tcPr>
            <w:tcW w:w="1984" w:type="dxa"/>
            <w:tcMar>
              <w:top w:w="28" w:type="dxa"/>
              <w:left w:w="28" w:type="dxa"/>
              <w:bottom w:w="28" w:type="dxa"/>
              <w:right w:w="28" w:type="dxa"/>
            </w:tcMar>
          </w:tcPr>
          <w:p w14:paraId="0140AFC8"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M.CA.SDE.00697</w:t>
            </w:r>
          </w:p>
        </w:tc>
        <w:tc>
          <w:tcPr>
            <w:tcW w:w="3119" w:type="dxa"/>
            <w:tcMar>
              <w:top w:w="28" w:type="dxa"/>
              <w:left w:w="28" w:type="dxa"/>
              <w:bottom w:w="28" w:type="dxa"/>
              <w:right w:w="28" w:type="dxa"/>
            </w:tcMar>
          </w:tcPr>
          <w:p w14:paraId="29A432FF"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casdo:‌Payment‌Amount‌With‌NCurrency‌Type (M.CA.SDT.00147)</w:t>
            </w:r>
          </w:p>
          <w:p w14:paraId="1B4521FA"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Թիվը՝ հաշվարկի տասական համակարգում։</w:t>
            </w:r>
          </w:p>
          <w:p w14:paraId="463541C8"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Թվանշանների առավելագույն քանակը՝ 20</w:t>
            </w:r>
          </w:p>
          <w:p w14:paraId="04298292"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Կոտորակային թվանշանների առավելագույն քանակը՝ 2</w:t>
            </w:r>
          </w:p>
        </w:tc>
        <w:tc>
          <w:tcPr>
            <w:tcW w:w="992" w:type="dxa"/>
            <w:tcMar>
              <w:top w:w="28" w:type="dxa"/>
              <w:left w:w="28" w:type="dxa"/>
              <w:bottom w:w="28" w:type="dxa"/>
              <w:right w:w="28" w:type="dxa"/>
            </w:tcMar>
          </w:tcPr>
          <w:p w14:paraId="4782BBDC"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1</w:t>
            </w:r>
          </w:p>
        </w:tc>
        <w:tc>
          <w:tcPr>
            <w:tcW w:w="2977" w:type="dxa"/>
            <w:tcMar>
              <w:top w:w="28" w:type="dxa"/>
              <w:left w:w="28" w:type="dxa"/>
              <w:bottom w:w="28" w:type="dxa"/>
              <w:right w:w="28" w:type="dxa"/>
            </w:tcMar>
          </w:tcPr>
          <w:p w14:paraId="7D6DAFD3" w14:textId="77777777" w:rsidR="00E97E37" w:rsidRPr="00501C2A" w:rsidRDefault="00E97E37" w:rsidP="002B40C4">
            <w:pPr>
              <w:pStyle w:val="affffa"/>
              <w:widowControl w:val="0"/>
              <w:spacing w:after="120"/>
              <w:jc w:val="left"/>
              <w:rPr>
                <w:rFonts w:ascii="Sylfaen" w:hAnsi="Sylfaen" w:cs="Times New Roman"/>
                <w:noProof/>
                <w:sz w:val="20"/>
              </w:rPr>
            </w:pPr>
          </w:p>
        </w:tc>
      </w:tr>
      <w:tr w:rsidR="00713477" w:rsidRPr="00501C2A" w14:paraId="2B521F38" w14:textId="77777777" w:rsidTr="00713477">
        <w:trPr>
          <w:gridBefore w:val="1"/>
          <w:wBefore w:w="57" w:type="dxa"/>
          <w:jc w:val="center"/>
        </w:trPr>
        <w:tc>
          <w:tcPr>
            <w:tcW w:w="236" w:type="dxa"/>
            <w:tcBorders>
              <w:top w:val="nil"/>
              <w:left w:val="nil"/>
              <w:bottom w:val="nil"/>
              <w:right w:val="nil"/>
            </w:tcBorders>
            <w:tcMar>
              <w:top w:w="28" w:type="dxa"/>
              <w:left w:w="28" w:type="dxa"/>
              <w:bottom w:w="28" w:type="dxa"/>
              <w:right w:w="28" w:type="dxa"/>
            </w:tcMar>
          </w:tcPr>
          <w:p w14:paraId="1EA461B1"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gridSpan w:val="2"/>
            <w:tcBorders>
              <w:top w:val="nil"/>
              <w:left w:val="nil"/>
              <w:bottom w:val="nil"/>
              <w:right w:val="nil"/>
            </w:tcBorders>
            <w:tcMar>
              <w:top w:w="28" w:type="dxa"/>
              <w:left w:w="28" w:type="dxa"/>
              <w:bottom w:w="28" w:type="dxa"/>
              <w:right w:w="28" w:type="dxa"/>
            </w:tcMar>
          </w:tcPr>
          <w:p w14:paraId="234489A9"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1761E161" w14:textId="77777777" w:rsidR="00E97E37" w:rsidRPr="00501C2A" w:rsidRDefault="00E97E37" w:rsidP="002B40C4">
            <w:pPr>
              <w:pStyle w:val="affffa"/>
              <w:widowControl w:val="0"/>
              <w:spacing w:after="120"/>
              <w:jc w:val="left"/>
              <w:rPr>
                <w:rFonts w:ascii="Sylfaen" w:hAnsi="Sylfaen" w:cs="Times New Roman"/>
                <w:sz w:val="20"/>
              </w:rPr>
            </w:pPr>
          </w:p>
        </w:tc>
        <w:tc>
          <w:tcPr>
            <w:tcW w:w="2999" w:type="dxa"/>
            <w:gridSpan w:val="4"/>
            <w:tcMar>
              <w:top w:w="28" w:type="dxa"/>
              <w:left w:w="28" w:type="dxa"/>
              <w:bottom w:w="28" w:type="dxa"/>
              <w:right w:w="28" w:type="dxa"/>
            </w:tcMar>
          </w:tcPr>
          <w:p w14:paraId="210FF692"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 արժույթի ծածկագիրը</w:t>
            </w:r>
          </w:p>
          <w:p w14:paraId="7C72F895"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(currencyCode ատրիբուտ)</w:t>
            </w:r>
          </w:p>
        </w:tc>
        <w:tc>
          <w:tcPr>
            <w:tcW w:w="2268" w:type="dxa"/>
            <w:tcMar>
              <w:top w:w="28" w:type="dxa"/>
              <w:left w:w="28" w:type="dxa"/>
              <w:bottom w:w="28" w:type="dxa"/>
              <w:right w:w="28" w:type="dxa"/>
            </w:tcMar>
          </w:tcPr>
          <w:p w14:paraId="61B75926"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արժույթի ծածկագրային նշագիրը</w:t>
            </w:r>
          </w:p>
        </w:tc>
        <w:tc>
          <w:tcPr>
            <w:tcW w:w="1984" w:type="dxa"/>
            <w:tcMar>
              <w:top w:w="28" w:type="dxa"/>
              <w:left w:w="28" w:type="dxa"/>
              <w:bottom w:w="28" w:type="dxa"/>
              <w:right w:w="28" w:type="dxa"/>
            </w:tcMar>
          </w:tcPr>
          <w:p w14:paraId="51E3EBBB"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w:t>
            </w:r>
          </w:p>
        </w:tc>
        <w:tc>
          <w:tcPr>
            <w:tcW w:w="3119" w:type="dxa"/>
            <w:tcMar>
              <w:top w:w="28" w:type="dxa"/>
              <w:left w:w="28" w:type="dxa"/>
              <w:bottom w:w="28" w:type="dxa"/>
              <w:right w:w="28" w:type="dxa"/>
            </w:tcMar>
          </w:tcPr>
          <w:p w14:paraId="2FD75879"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csdo:‌Currency‌N3‌Code‌V3‌Type (M.SDT.00145)</w:t>
            </w:r>
          </w:p>
          <w:p w14:paraId="7369F73D"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արժույթի թվային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433EE4D5"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lastRenderedPageBreak/>
              <w:t>Ձևանմուշը՝ [0-9]{3}</w:t>
            </w:r>
          </w:p>
        </w:tc>
        <w:tc>
          <w:tcPr>
            <w:tcW w:w="992" w:type="dxa"/>
            <w:tcMar>
              <w:top w:w="28" w:type="dxa"/>
              <w:left w:w="28" w:type="dxa"/>
              <w:bottom w:w="28" w:type="dxa"/>
              <w:right w:w="28" w:type="dxa"/>
            </w:tcMar>
          </w:tcPr>
          <w:p w14:paraId="5EDD9B04"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lastRenderedPageBreak/>
              <w:t>1</w:t>
            </w:r>
          </w:p>
        </w:tc>
        <w:tc>
          <w:tcPr>
            <w:tcW w:w="2977" w:type="dxa"/>
            <w:tcMar>
              <w:top w:w="28" w:type="dxa"/>
              <w:left w:w="28" w:type="dxa"/>
              <w:bottom w:w="28" w:type="dxa"/>
              <w:right w:w="28" w:type="dxa"/>
            </w:tcMar>
          </w:tcPr>
          <w:p w14:paraId="7690C7E9" w14:textId="77777777" w:rsidR="00E97E37" w:rsidRPr="00501C2A" w:rsidRDefault="00E97E37" w:rsidP="002B40C4">
            <w:pPr>
              <w:pStyle w:val="affffa"/>
              <w:widowControl w:val="0"/>
              <w:spacing w:after="120"/>
              <w:jc w:val="left"/>
              <w:rPr>
                <w:rFonts w:ascii="Sylfaen" w:hAnsi="Sylfaen" w:cs="Times New Roman"/>
                <w:noProof/>
                <w:sz w:val="20"/>
              </w:rPr>
            </w:pPr>
            <w:r>
              <w:rPr>
                <w:rFonts w:ascii="Sylfaen" w:hAnsi="Sylfaen"/>
                <w:sz w:val="20"/>
              </w:rPr>
              <w:t>ատրիբուտը պետք է պարունակի արժույթի թվային ծածկագիրը՝ այն տեղեկագրքին (դասակարգչին) համապատասխան, որի նույնականացուցիչը նշված է «Տեղեկագրքի (դասակարգչի) նույնականացուցիչը (currencyCodeListId ատրիբուտ)» ատրիբուտում</w:t>
            </w:r>
          </w:p>
        </w:tc>
      </w:tr>
      <w:tr w:rsidR="00713477" w:rsidRPr="00501C2A" w14:paraId="29C21035" w14:textId="77777777" w:rsidTr="00713477">
        <w:trPr>
          <w:gridBefore w:val="1"/>
          <w:wBefore w:w="57" w:type="dxa"/>
          <w:jc w:val="center"/>
        </w:trPr>
        <w:tc>
          <w:tcPr>
            <w:tcW w:w="236" w:type="dxa"/>
            <w:tcBorders>
              <w:top w:val="nil"/>
              <w:left w:val="nil"/>
              <w:bottom w:val="nil"/>
              <w:right w:val="nil"/>
            </w:tcBorders>
            <w:tcMar>
              <w:top w:w="28" w:type="dxa"/>
              <w:left w:w="28" w:type="dxa"/>
              <w:bottom w:w="28" w:type="dxa"/>
              <w:right w:w="28" w:type="dxa"/>
            </w:tcMar>
          </w:tcPr>
          <w:p w14:paraId="08847EA4"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gridSpan w:val="2"/>
            <w:tcBorders>
              <w:top w:val="nil"/>
              <w:left w:val="nil"/>
              <w:bottom w:val="nil"/>
              <w:right w:val="nil"/>
            </w:tcBorders>
            <w:tcMar>
              <w:top w:w="28" w:type="dxa"/>
              <w:left w:w="28" w:type="dxa"/>
              <w:bottom w:w="28" w:type="dxa"/>
              <w:right w:w="28" w:type="dxa"/>
            </w:tcMar>
          </w:tcPr>
          <w:p w14:paraId="5DFAFE24"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00F49D7F" w14:textId="77777777" w:rsidR="00E97E37" w:rsidRPr="00501C2A" w:rsidRDefault="00E97E37" w:rsidP="002B40C4">
            <w:pPr>
              <w:pStyle w:val="affffa"/>
              <w:widowControl w:val="0"/>
              <w:spacing w:after="120"/>
              <w:jc w:val="left"/>
              <w:rPr>
                <w:rFonts w:ascii="Sylfaen" w:hAnsi="Sylfaen" w:cs="Times New Roman"/>
                <w:sz w:val="20"/>
              </w:rPr>
            </w:pPr>
          </w:p>
        </w:tc>
        <w:tc>
          <w:tcPr>
            <w:tcW w:w="2999" w:type="dxa"/>
            <w:gridSpan w:val="4"/>
            <w:tcMar>
              <w:top w:w="28" w:type="dxa"/>
              <w:left w:w="28" w:type="dxa"/>
              <w:bottom w:w="28" w:type="dxa"/>
              <w:right w:w="28" w:type="dxa"/>
            </w:tcMar>
          </w:tcPr>
          <w:p w14:paraId="434AD2A0"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բ) տեղեկագրքի (դասակարգչի) նույնականացուցիչը</w:t>
            </w:r>
          </w:p>
          <w:p w14:paraId="287F1487"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(currencyCodeListId ատրիբուտ)</w:t>
            </w:r>
          </w:p>
        </w:tc>
        <w:tc>
          <w:tcPr>
            <w:tcW w:w="2268" w:type="dxa"/>
            <w:tcMar>
              <w:top w:w="28" w:type="dxa"/>
              <w:left w:w="28" w:type="dxa"/>
              <w:bottom w:w="28" w:type="dxa"/>
              <w:right w:w="28" w:type="dxa"/>
            </w:tcMar>
          </w:tcPr>
          <w:p w14:paraId="2E433A2A"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արժույթների դասակարգչի նույնականացուցիչը</w:t>
            </w:r>
          </w:p>
        </w:tc>
        <w:tc>
          <w:tcPr>
            <w:tcW w:w="1984" w:type="dxa"/>
            <w:tcMar>
              <w:top w:w="28" w:type="dxa"/>
              <w:left w:w="28" w:type="dxa"/>
              <w:bottom w:w="28" w:type="dxa"/>
              <w:right w:w="28" w:type="dxa"/>
            </w:tcMar>
          </w:tcPr>
          <w:p w14:paraId="641B1CCC"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w:t>
            </w:r>
          </w:p>
        </w:tc>
        <w:tc>
          <w:tcPr>
            <w:tcW w:w="3119" w:type="dxa"/>
            <w:tcMar>
              <w:top w:w="28" w:type="dxa"/>
              <w:left w:w="28" w:type="dxa"/>
              <w:bottom w:w="28" w:type="dxa"/>
              <w:right w:w="28" w:type="dxa"/>
            </w:tcMar>
          </w:tcPr>
          <w:p w14:paraId="7F2C9925"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csdo:‌Reference‌Data‌Id‌Type (M.SDT.00091)</w:t>
            </w:r>
          </w:p>
          <w:p w14:paraId="6CFC14E1"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Պայմանանշանների նորմալացված տողը:</w:t>
            </w:r>
          </w:p>
          <w:p w14:paraId="1DB9E012"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Նվազագույն երկարությունը՝ 1</w:t>
            </w:r>
          </w:p>
          <w:p w14:paraId="7ED5CE67"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Առավելագույն երկարությունը՝ 20</w:t>
            </w:r>
          </w:p>
        </w:tc>
        <w:tc>
          <w:tcPr>
            <w:tcW w:w="992" w:type="dxa"/>
            <w:tcMar>
              <w:top w:w="28" w:type="dxa"/>
              <w:left w:w="28" w:type="dxa"/>
              <w:bottom w:w="28" w:type="dxa"/>
              <w:right w:w="28" w:type="dxa"/>
            </w:tcMar>
          </w:tcPr>
          <w:p w14:paraId="6B5C4AA3"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1</w:t>
            </w:r>
          </w:p>
        </w:tc>
        <w:tc>
          <w:tcPr>
            <w:tcW w:w="2977" w:type="dxa"/>
            <w:tcMar>
              <w:top w:w="28" w:type="dxa"/>
              <w:left w:w="28" w:type="dxa"/>
              <w:bottom w:w="28" w:type="dxa"/>
              <w:right w:w="28" w:type="dxa"/>
            </w:tcMar>
          </w:tcPr>
          <w:p w14:paraId="4EA84DEB" w14:textId="77777777" w:rsidR="00E97E37" w:rsidRPr="00501C2A" w:rsidRDefault="00E97E37" w:rsidP="002B40C4">
            <w:pPr>
              <w:pStyle w:val="affffa"/>
              <w:widowControl w:val="0"/>
              <w:spacing w:after="120"/>
              <w:jc w:val="left"/>
              <w:rPr>
                <w:rFonts w:ascii="Sylfaen" w:hAnsi="Sylfaen" w:cs="Times New Roman"/>
                <w:noProof/>
                <w:sz w:val="20"/>
              </w:rPr>
            </w:pPr>
            <w:r>
              <w:rPr>
                <w:rFonts w:ascii="Sylfaen" w:hAnsi="Sylfaen"/>
                <w:sz w:val="20"/>
              </w:rPr>
              <w:t>ատրիբուտը պետք է պարունակի «2022» արժեքը</w:t>
            </w:r>
          </w:p>
        </w:tc>
      </w:tr>
      <w:tr w:rsidR="00713477" w:rsidRPr="00501C2A" w14:paraId="607F4A41" w14:textId="77777777" w:rsidTr="00713477">
        <w:trPr>
          <w:gridBefore w:val="1"/>
          <w:wBefore w:w="57" w:type="dxa"/>
          <w:jc w:val="center"/>
        </w:trPr>
        <w:tc>
          <w:tcPr>
            <w:tcW w:w="236" w:type="dxa"/>
            <w:tcBorders>
              <w:top w:val="nil"/>
              <w:left w:val="nil"/>
              <w:bottom w:val="nil"/>
              <w:right w:val="nil"/>
            </w:tcBorders>
            <w:tcMar>
              <w:top w:w="28" w:type="dxa"/>
              <w:left w:w="28" w:type="dxa"/>
              <w:bottom w:w="28" w:type="dxa"/>
              <w:right w:w="28" w:type="dxa"/>
            </w:tcMar>
          </w:tcPr>
          <w:p w14:paraId="14F480F2"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gridSpan w:val="2"/>
            <w:tcBorders>
              <w:top w:val="nil"/>
              <w:left w:val="nil"/>
              <w:bottom w:val="nil"/>
              <w:right w:val="nil"/>
            </w:tcBorders>
            <w:tcMar>
              <w:top w:w="28" w:type="dxa"/>
              <w:left w:w="28" w:type="dxa"/>
              <w:bottom w:w="28" w:type="dxa"/>
              <w:right w:w="28" w:type="dxa"/>
            </w:tcMar>
          </w:tcPr>
          <w:p w14:paraId="03038688" w14:textId="77777777" w:rsidR="00E97E37" w:rsidRPr="00501C2A" w:rsidRDefault="00E97E37" w:rsidP="002B40C4">
            <w:pPr>
              <w:pStyle w:val="affffa"/>
              <w:widowControl w:val="0"/>
              <w:spacing w:after="120"/>
              <w:jc w:val="left"/>
              <w:rPr>
                <w:rFonts w:ascii="Sylfaen" w:hAnsi="Sylfaen" w:cs="Times New Roman"/>
                <w:sz w:val="20"/>
              </w:rPr>
            </w:pPr>
          </w:p>
        </w:tc>
        <w:tc>
          <w:tcPr>
            <w:tcW w:w="3197" w:type="dxa"/>
            <w:gridSpan w:val="5"/>
            <w:tcMar>
              <w:top w:w="28" w:type="dxa"/>
              <w:left w:w="28" w:type="dxa"/>
              <w:bottom w:w="28" w:type="dxa"/>
              <w:right w:w="28" w:type="dxa"/>
            </w:tcMar>
          </w:tcPr>
          <w:p w14:paraId="394CAEE0"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19.19.3. Արժույթի փոխարժեքը</w:t>
            </w:r>
          </w:p>
          <w:p w14:paraId="4DDDAC4E"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(casdo:ExchangeRate)</w:t>
            </w:r>
          </w:p>
        </w:tc>
        <w:tc>
          <w:tcPr>
            <w:tcW w:w="2268" w:type="dxa"/>
            <w:tcMar>
              <w:top w:w="28" w:type="dxa"/>
              <w:left w:w="28" w:type="dxa"/>
              <w:bottom w:w="28" w:type="dxa"/>
              <w:right w:w="28" w:type="dxa"/>
            </w:tcMar>
          </w:tcPr>
          <w:p w14:paraId="4C281084"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վճարի արժույթի փոխարժեքը</w:t>
            </w:r>
          </w:p>
        </w:tc>
        <w:tc>
          <w:tcPr>
            <w:tcW w:w="1984" w:type="dxa"/>
            <w:tcMar>
              <w:top w:w="28" w:type="dxa"/>
              <w:left w:w="28" w:type="dxa"/>
              <w:bottom w:w="28" w:type="dxa"/>
              <w:right w:w="28" w:type="dxa"/>
            </w:tcMar>
          </w:tcPr>
          <w:p w14:paraId="380E6C2C"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M.CA.SDE.00178</w:t>
            </w:r>
          </w:p>
        </w:tc>
        <w:tc>
          <w:tcPr>
            <w:tcW w:w="3119" w:type="dxa"/>
            <w:tcMar>
              <w:top w:w="28" w:type="dxa"/>
              <w:left w:w="28" w:type="dxa"/>
              <w:bottom w:w="28" w:type="dxa"/>
              <w:right w:w="28" w:type="dxa"/>
            </w:tcMar>
          </w:tcPr>
          <w:p w14:paraId="1C58B41F"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casdo:‌Exchange‌Rate‌Type (M.CA.SDT.00071)</w:t>
            </w:r>
          </w:p>
          <w:p w14:paraId="1202BE77"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Թիվը՝ հաշվարկի տասական համակարգում։</w:t>
            </w:r>
          </w:p>
          <w:p w14:paraId="0E518D5C"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Նվազագույն արժեքը՝ 0.</w:t>
            </w:r>
          </w:p>
          <w:p w14:paraId="69A8C9C0"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Թվանշանների առավելագույն քանակը՝ 20</w:t>
            </w:r>
          </w:p>
          <w:p w14:paraId="0B50C7F5"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Կոտորակային թվանշանների առավելագույն քանակը՝ 4</w:t>
            </w:r>
          </w:p>
        </w:tc>
        <w:tc>
          <w:tcPr>
            <w:tcW w:w="992" w:type="dxa"/>
            <w:tcMar>
              <w:top w:w="28" w:type="dxa"/>
              <w:left w:w="28" w:type="dxa"/>
              <w:bottom w:w="28" w:type="dxa"/>
              <w:right w:w="28" w:type="dxa"/>
            </w:tcMar>
          </w:tcPr>
          <w:p w14:paraId="3513C97D"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0..1</w:t>
            </w:r>
          </w:p>
        </w:tc>
        <w:tc>
          <w:tcPr>
            <w:tcW w:w="2977" w:type="dxa"/>
            <w:tcMar>
              <w:top w:w="28" w:type="dxa"/>
              <w:left w:w="28" w:type="dxa"/>
              <w:bottom w:w="28" w:type="dxa"/>
              <w:right w:w="28" w:type="dxa"/>
            </w:tcMar>
          </w:tcPr>
          <w:p w14:paraId="53257ED3" w14:textId="77777777" w:rsidR="00E97E37" w:rsidRPr="00501C2A" w:rsidRDefault="00E97E37" w:rsidP="002B40C4">
            <w:pPr>
              <w:pStyle w:val="affffa"/>
              <w:widowControl w:val="0"/>
              <w:spacing w:after="120"/>
              <w:jc w:val="left"/>
              <w:rPr>
                <w:rFonts w:ascii="Sylfaen" w:hAnsi="Sylfaen" w:cs="Times New Roman"/>
                <w:noProof/>
                <w:sz w:val="20"/>
              </w:rPr>
            </w:pPr>
          </w:p>
        </w:tc>
      </w:tr>
      <w:tr w:rsidR="00713477" w:rsidRPr="00501C2A" w14:paraId="280BD7F5" w14:textId="77777777" w:rsidTr="00713477">
        <w:trPr>
          <w:gridBefore w:val="1"/>
          <w:wBefore w:w="57" w:type="dxa"/>
          <w:jc w:val="center"/>
        </w:trPr>
        <w:tc>
          <w:tcPr>
            <w:tcW w:w="236" w:type="dxa"/>
            <w:tcBorders>
              <w:top w:val="nil"/>
              <w:left w:val="nil"/>
              <w:bottom w:val="nil"/>
              <w:right w:val="nil"/>
            </w:tcBorders>
            <w:tcMar>
              <w:top w:w="28" w:type="dxa"/>
              <w:left w:w="28" w:type="dxa"/>
              <w:bottom w:w="28" w:type="dxa"/>
              <w:right w:w="28" w:type="dxa"/>
            </w:tcMar>
          </w:tcPr>
          <w:p w14:paraId="0E508525"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gridSpan w:val="2"/>
            <w:tcBorders>
              <w:top w:val="nil"/>
              <w:left w:val="nil"/>
              <w:bottom w:val="nil"/>
              <w:right w:val="nil"/>
            </w:tcBorders>
            <w:tcMar>
              <w:top w:w="28" w:type="dxa"/>
              <w:left w:w="28" w:type="dxa"/>
              <w:bottom w:w="28" w:type="dxa"/>
              <w:right w:w="28" w:type="dxa"/>
            </w:tcMar>
          </w:tcPr>
          <w:p w14:paraId="421094A3"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112313E6" w14:textId="77777777" w:rsidR="00E97E37" w:rsidRPr="00501C2A" w:rsidRDefault="00E97E37" w:rsidP="002B40C4">
            <w:pPr>
              <w:pStyle w:val="affffa"/>
              <w:widowControl w:val="0"/>
              <w:spacing w:after="120"/>
              <w:jc w:val="left"/>
              <w:rPr>
                <w:rFonts w:ascii="Sylfaen" w:hAnsi="Sylfaen" w:cs="Times New Roman"/>
                <w:sz w:val="20"/>
              </w:rPr>
            </w:pPr>
          </w:p>
        </w:tc>
        <w:tc>
          <w:tcPr>
            <w:tcW w:w="2999" w:type="dxa"/>
            <w:gridSpan w:val="4"/>
            <w:tcMar>
              <w:top w:w="28" w:type="dxa"/>
              <w:left w:w="28" w:type="dxa"/>
              <w:bottom w:w="28" w:type="dxa"/>
              <w:right w:w="28" w:type="dxa"/>
            </w:tcMar>
          </w:tcPr>
          <w:p w14:paraId="09BF1A80"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 արժույթի ծածկագիրը</w:t>
            </w:r>
          </w:p>
          <w:p w14:paraId="03685FF8"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(currencyCode ատրիբուտ)</w:t>
            </w:r>
          </w:p>
        </w:tc>
        <w:tc>
          <w:tcPr>
            <w:tcW w:w="2268" w:type="dxa"/>
            <w:tcMar>
              <w:top w:w="28" w:type="dxa"/>
              <w:left w:w="28" w:type="dxa"/>
              <w:bottom w:w="28" w:type="dxa"/>
              <w:right w:w="28" w:type="dxa"/>
            </w:tcMar>
          </w:tcPr>
          <w:p w14:paraId="56365ACD"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արժույթի ծածկագրային նշագիրը</w:t>
            </w:r>
          </w:p>
        </w:tc>
        <w:tc>
          <w:tcPr>
            <w:tcW w:w="1984" w:type="dxa"/>
            <w:tcMar>
              <w:top w:w="28" w:type="dxa"/>
              <w:left w:w="28" w:type="dxa"/>
              <w:bottom w:w="28" w:type="dxa"/>
              <w:right w:w="28" w:type="dxa"/>
            </w:tcMar>
          </w:tcPr>
          <w:p w14:paraId="7E463CAA"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w:t>
            </w:r>
          </w:p>
        </w:tc>
        <w:tc>
          <w:tcPr>
            <w:tcW w:w="3119" w:type="dxa"/>
            <w:tcMar>
              <w:top w:w="28" w:type="dxa"/>
              <w:left w:w="28" w:type="dxa"/>
              <w:bottom w:w="28" w:type="dxa"/>
              <w:right w:w="28" w:type="dxa"/>
            </w:tcMar>
          </w:tcPr>
          <w:p w14:paraId="67924FEC"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csdo:‌Currency‌Code‌V3‌Type (M.SDT.00144)</w:t>
            </w:r>
          </w:p>
          <w:p w14:paraId="73110ED6"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 xml:space="preserve">Արժույթի տառային ծածկագրի արժեքը՝ այն տեղեկագրքին (դասակարգչին) համապատասխան, որի նույնականացուցիչը սահմանված է «Տեղեկագրքի </w:t>
            </w:r>
            <w:r>
              <w:rPr>
                <w:rFonts w:ascii="Sylfaen" w:hAnsi="Sylfaen"/>
                <w:sz w:val="20"/>
              </w:rPr>
              <w:lastRenderedPageBreak/>
              <w:t>(դասակարգչի) նույնականացուցիչ» ատրիբուտում:</w:t>
            </w:r>
          </w:p>
          <w:p w14:paraId="70731C7A"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Ձևանմուշը՝ [A-Z]{3}</w:t>
            </w:r>
          </w:p>
        </w:tc>
        <w:tc>
          <w:tcPr>
            <w:tcW w:w="992" w:type="dxa"/>
            <w:tcMar>
              <w:top w:w="28" w:type="dxa"/>
              <w:left w:w="28" w:type="dxa"/>
              <w:bottom w:w="28" w:type="dxa"/>
              <w:right w:w="28" w:type="dxa"/>
            </w:tcMar>
          </w:tcPr>
          <w:p w14:paraId="0B187487"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lastRenderedPageBreak/>
              <w:t>1</w:t>
            </w:r>
          </w:p>
        </w:tc>
        <w:tc>
          <w:tcPr>
            <w:tcW w:w="2977" w:type="dxa"/>
            <w:tcMar>
              <w:top w:w="28" w:type="dxa"/>
              <w:left w:w="28" w:type="dxa"/>
              <w:bottom w:w="28" w:type="dxa"/>
              <w:right w:w="28" w:type="dxa"/>
            </w:tcMar>
          </w:tcPr>
          <w:p w14:paraId="443B0A6D" w14:textId="77777777" w:rsidR="00E97E37" w:rsidRPr="00501C2A" w:rsidRDefault="00E97E37" w:rsidP="002B40C4">
            <w:pPr>
              <w:pStyle w:val="affffa"/>
              <w:widowControl w:val="0"/>
              <w:spacing w:after="120"/>
              <w:jc w:val="left"/>
              <w:rPr>
                <w:rFonts w:ascii="Sylfaen" w:hAnsi="Sylfaen" w:cs="Times New Roman"/>
                <w:noProof/>
                <w:sz w:val="20"/>
              </w:rPr>
            </w:pPr>
            <w:r>
              <w:rPr>
                <w:rFonts w:ascii="Sylfaen" w:hAnsi="Sylfaen"/>
                <w:sz w:val="20"/>
              </w:rPr>
              <w:t xml:space="preserve">«Արժույթի փոխարժեքը (casdo:ExchangeRate)» վավերապայմանի լրացման դեպքում ատրիբուտը պետք է պարունակի արժույթի ծածկագիրը՝ արժույթների այն դասակարգչին համապատասխան, որի նույնականացուցիչը նշված է </w:t>
            </w:r>
            <w:r>
              <w:rPr>
                <w:rFonts w:ascii="Sylfaen" w:hAnsi="Sylfaen"/>
                <w:sz w:val="20"/>
              </w:rPr>
              <w:lastRenderedPageBreak/>
              <w:t>«Տեղեկագրքի (դասակարգչի) նույնականացուցիչը (currencyCodeListId ատրիբուտ)» ատրիբուտում</w:t>
            </w:r>
          </w:p>
        </w:tc>
      </w:tr>
      <w:tr w:rsidR="00713477" w:rsidRPr="00501C2A" w14:paraId="266908CB" w14:textId="77777777" w:rsidTr="00713477">
        <w:trPr>
          <w:gridBefore w:val="1"/>
          <w:wBefore w:w="57" w:type="dxa"/>
          <w:jc w:val="center"/>
        </w:trPr>
        <w:tc>
          <w:tcPr>
            <w:tcW w:w="236" w:type="dxa"/>
            <w:tcBorders>
              <w:top w:val="nil"/>
              <w:left w:val="nil"/>
              <w:bottom w:val="nil"/>
              <w:right w:val="nil"/>
            </w:tcBorders>
            <w:tcMar>
              <w:top w:w="28" w:type="dxa"/>
              <w:left w:w="28" w:type="dxa"/>
              <w:bottom w:w="28" w:type="dxa"/>
              <w:right w:w="28" w:type="dxa"/>
            </w:tcMar>
          </w:tcPr>
          <w:p w14:paraId="69689C1B"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gridSpan w:val="2"/>
            <w:tcBorders>
              <w:top w:val="nil"/>
              <w:left w:val="nil"/>
              <w:bottom w:val="nil"/>
              <w:right w:val="nil"/>
            </w:tcBorders>
            <w:tcMar>
              <w:top w:w="28" w:type="dxa"/>
              <w:left w:w="28" w:type="dxa"/>
              <w:bottom w:w="28" w:type="dxa"/>
              <w:right w:w="28" w:type="dxa"/>
            </w:tcMar>
          </w:tcPr>
          <w:p w14:paraId="6D39AA4C"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5847146D" w14:textId="77777777" w:rsidR="00E97E37" w:rsidRPr="00501C2A" w:rsidRDefault="00E97E37" w:rsidP="002B40C4">
            <w:pPr>
              <w:pStyle w:val="affffa"/>
              <w:widowControl w:val="0"/>
              <w:spacing w:after="120"/>
              <w:jc w:val="left"/>
              <w:rPr>
                <w:rFonts w:ascii="Sylfaen" w:hAnsi="Sylfaen" w:cs="Times New Roman"/>
                <w:sz w:val="20"/>
              </w:rPr>
            </w:pPr>
          </w:p>
        </w:tc>
        <w:tc>
          <w:tcPr>
            <w:tcW w:w="2999" w:type="dxa"/>
            <w:gridSpan w:val="4"/>
            <w:tcMar>
              <w:top w:w="28" w:type="dxa"/>
              <w:left w:w="28" w:type="dxa"/>
              <w:bottom w:w="28" w:type="dxa"/>
              <w:right w:w="28" w:type="dxa"/>
            </w:tcMar>
          </w:tcPr>
          <w:p w14:paraId="39E78C50"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բ) տեղեկագրքի (դասակարգչի) նույնականացուցիչը</w:t>
            </w:r>
          </w:p>
          <w:p w14:paraId="02FEB66D"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(currencyCodeListId ատրիբուտ)</w:t>
            </w:r>
          </w:p>
        </w:tc>
        <w:tc>
          <w:tcPr>
            <w:tcW w:w="2268" w:type="dxa"/>
            <w:tcMar>
              <w:top w:w="28" w:type="dxa"/>
              <w:left w:w="28" w:type="dxa"/>
              <w:bottom w:w="28" w:type="dxa"/>
              <w:right w:w="28" w:type="dxa"/>
            </w:tcMar>
          </w:tcPr>
          <w:p w14:paraId="00A93384"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արժույթների դասակարգչի նույնականացուցիչը</w:t>
            </w:r>
          </w:p>
        </w:tc>
        <w:tc>
          <w:tcPr>
            <w:tcW w:w="1984" w:type="dxa"/>
            <w:tcMar>
              <w:top w:w="28" w:type="dxa"/>
              <w:left w:w="28" w:type="dxa"/>
              <w:bottom w:w="28" w:type="dxa"/>
              <w:right w:w="28" w:type="dxa"/>
            </w:tcMar>
          </w:tcPr>
          <w:p w14:paraId="762A001B"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w:t>
            </w:r>
          </w:p>
        </w:tc>
        <w:tc>
          <w:tcPr>
            <w:tcW w:w="3119" w:type="dxa"/>
            <w:tcMar>
              <w:top w:w="28" w:type="dxa"/>
              <w:left w:w="28" w:type="dxa"/>
              <w:bottom w:w="28" w:type="dxa"/>
              <w:right w:w="28" w:type="dxa"/>
            </w:tcMar>
          </w:tcPr>
          <w:p w14:paraId="445302A4"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csdo:‌Reference‌Data‌Id‌Type (M.SDT.00091)</w:t>
            </w:r>
          </w:p>
          <w:p w14:paraId="3F991788"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Պայմանանշանների նորմալացված տողը:</w:t>
            </w:r>
          </w:p>
          <w:p w14:paraId="6F28A0F5"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Նվազագույն երկարությունը՝ 1</w:t>
            </w:r>
          </w:p>
          <w:p w14:paraId="04B3CE12"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Առավելագույն երկարությունը՝ 20</w:t>
            </w:r>
          </w:p>
        </w:tc>
        <w:tc>
          <w:tcPr>
            <w:tcW w:w="992" w:type="dxa"/>
            <w:tcMar>
              <w:top w:w="28" w:type="dxa"/>
              <w:left w:w="28" w:type="dxa"/>
              <w:bottom w:w="28" w:type="dxa"/>
              <w:right w:w="28" w:type="dxa"/>
            </w:tcMar>
          </w:tcPr>
          <w:p w14:paraId="00F52DC8"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1</w:t>
            </w:r>
          </w:p>
        </w:tc>
        <w:tc>
          <w:tcPr>
            <w:tcW w:w="2977" w:type="dxa"/>
            <w:tcMar>
              <w:top w:w="28" w:type="dxa"/>
              <w:left w:w="28" w:type="dxa"/>
              <w:bottom w:w="28" w:type="dxa"/>
              <w:right w:w="28" w:type="dxa"/>
            </w:tcMar>
          </w:tcPr>
          <w:p w14:paraId="58EA0FB2" w14:textId="77777777" w:rsidR="00E97E37" w:rsidRPr="00501C2A" w:rsidRDefault="00E97E37" w:rsidP="002B40C4">
            <w:pPr>
              <w:pStyle w:val="affffa"/>
              <w:widowControl w:val="0"/>
              <w:spacing w:after="120"/>
              <w:jc w:val="left"/>
              <w:rPr>
                <w:rFonts w:ascii="Sylfaen" w:hAnsi="Sylfaen" w:cs="Times New Roman"/>
                <w:noProof/>
                <w:sz w:val="20"/>
              </w:rPr>
            </w:pPr>
            <w:r>
              <w:rPr>
                <w:rFonts w:ascii="Sylfaen" w:hAnsi="Sylfaen"/>
                <w:sz w:val="20"/>
              </w:rPr>
              <w:t>«Արժույթի փոխարժեքը (casdo:ExchangeRate)» վավերապայմանը լրացնելու դեպքում ատրիբուտը պետք է պարունակի «2022» արժեքը</w:t>
            </w:r>
          </w:p>
        </w:tc>
      </w:tr>
      <w:tr w:rsidR="00713477" w:rsidRPr="00501C2A" w14:paraId="4D372B01" w14:textId="77777777" w:rsidTr="00713477">
        <w:trPr>
          <w:gridBefore w:val="1"/>
          <w:wBefore w:w="57" w:type="dxa"/>
          <w:jc w:val="center"/>
        </w:trPr>
        <w:tc>
          <w:tcPr>
            <w:tcW w:w="236" w:type="dxa"/>
            <w:tcBorders>
              <w:top w:val="nil"/>
              <w:left w:val="nil"/>
              <w:bottom w:val="nil"/>
              <w:right w:val="nil"/>
            </w:tcBorders>
            <w:tcMar>
              <w:top w:w="28" w:type="dxa"/>
              <w:left w:w="28" w:type="dxa"/>
              <w:bottom w:w="28" w:type="dxa"/>
              <w:right w:w="28" w:type="dxa"/>
            </w:tcMar>
          </w:tcPr>
          <w:p w14:paraId="26830C9E"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gridSpan w:val="2"/>
            <w:tcBorders>
              <w:top w:val="nil"/>
              <w:left w:val="nil"/>
              <w:bottom w:val="nil"/>
              <w:right w:val="nil"/>
            </w:tcBorders>
            <w:tcMar>
              <w:top w:w="28" w:type="dxa"/>
              <w:left w:w="28" w:type="dxa"/>
              <w:bottom w:w="28" w:type="dxa"/>
              <w:right w:w="28" w:type="dxa"/>
            </w:tcMar>
          </w:tcPr>
          <w:p w14:paraId="0C87DE12"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535F15C1" w14:textId="77777777" w:rsidR="00E97E37" w:rsidRPr="00501C2A" w:rsidRDefault="00E97E37" w:rsidP="002B40C4">
            <w:pPr>
              <w:pStyle w:val="affffa"/>
              <w:widowControl w:val="0"/>
              <w:spacing w:after="120"/>
              <w:jc w:val="left"/>
              <w:rPr>
                <w:rFonts w:ascii="Sylfaen" w:hAnsi="Sylfaen" w:cs="Times New Roman"/>
                <w:sz w:val="20"/>
              </w:rPr>
            </w:pPr>
          </w:p>
        </w:tc>
        <w:tc>
          <w:tcPr>
            <w:tcW w:w="2999" w:type="dxa"/>
            <w:gridSpan w:val="4"/>
            <w:tcMar>
              <w:top w:w="28" w:type="dxa"/>
              <w:left w:w="28" w:type="dxa"/>
              <w:bottom w:w="28" w:type="dxa"/>
              <w:right w:w="28" w:type="dxa"/>
            </w:tcMar>
          </w:tcPr>
          <w:p w14:paraId="01D27651"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գ) մասշտաբը</w:t>
            </w:r>
          </w:p>
          <w:p w14:paraId="0211B5CE"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(scaleNumber ատրիբուտ)</w:t>
            </w:r>
          </w:p>
        </w:tc>
        <w:tc>
          <w:tcPr>
            <w:tcW w:w="2268" w:type="dxa"/>
            <w:tcMar>
              <w:top w:w="28" w:type="dxa"/>
              <w:left w:w="28" w:type="dxa"/>
              <w:bottom w:w="28" w:type="dxa"/>
              <w:right w:w="28" w:type="dxa"/>
            </w:tcMar>
          </w:tcPr>
          <w:p w14:paraId="7C785209"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հաշվարկի տասական համակարգում դրամական գումարի մասշտաբը՝ ներկայացված 10 թվի աստիճանի ցուցիչի տեսքով</w:t>
            </w:r>
          </w:p>
        </w:tc>
        <w:tc>
          <w:tcPr>
            <w:tcW w:w="1984" w:type="dxa"/>
            <w:tcMar>
              <w:top w:w="28" w:type="dxa"/>
              <w:left w:w="28" w:type="dxa"/>
              <w:bottom w:w="28" w:type="dxa"/>
              <w:right w:w="28" w:type="dxa"/>
            </w:tcMar>
          </w:tcPr>
          <w:p w14:paraId="2EF02EEF"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w:t>
            </w:r>
          </w:p>
        </w:tc>
        <w:tc>
          <w:tcPr>
            <w:tcW w:w="3119" w:type="dxa"/>
            <w:tcMar>
              <w:top w:w="28" w:type="dxa"/>
              <w:left w:w="28" w:type="dxa"/>
              <w:bottom w:w="28" w:type="dxa"/>
              <w:right w:w="28" w:type="dxa"/>
            </w:tcMar>
          </w:tcPr>
          <w:p w14:paraId="4F4548FC"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csdo:‌Number2‌Type (M.SDT.00096)</w:t>
            </w:r>
          </w:p>
          <w:p w14:paraId="300DD44C"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Թիվը՝ հաշվարկի տասական համակարգում։</w:t>
            </w:r>
          </w:p>
          <w:p w14:paraId="1D963EE7"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Թվանշանների առավելագույն քանակը՝ 2</w:t>
            </w:r>
          </w:p>
          <w:p w14:paraId="27F7EED9"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Կոտորակային թվանշանների առավելագույն քանակը՝ 0.</w:t>
            </w:r>
          </w:p>
          <w:p w14:paraId="6D92C6E2"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Սկզբնադիր արժեքը՝ 0</w:t>
            </w:r>
          </w:p>
        </w:tc>
        <w:tc>
          <w:tcPr>
            <w:tcW w:w="992" w:type="dxa"/>
            <w:tcMar>
              <w:top w:w="28" w:type="dxa"/>
              <w:left w:w="28" w:type="dxa"/>
              <w:bottom w:w="28" w:type="dxa"/>
              <w:right w:w="28" w:type="dxa"/>
            </w:tcMar>
          </w:tcPr>
          <w:p w14:paraId="32E4B3F4"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0..1</w:t>
            </w:r>
          </w:p>
        </w:tc>
        <w:tc>
          <w:tcPr>
            <w:tcW w:w="2977" w:type="dxa"/>
            <w:tcMar>
              <w:top w:w="28" w:type="dxa"/>
              <w:left w:w="28" w:type="dxa"/>
              <w:bottom w:w="28" w:type="dxa"/>
              <w:right w:w="28" w:type="dxa"/>
            </w:tcMar>
          </w:tcPr>
          <w:p w14:paraId="0AD86831" w14:textId="77777777" w:rsidR="00E97E37" w:rsidRPr="00501C2A" w:rsidRDefault="00E97E37" w:rsidP="002B40C4">
            <w:pPr>
              <w:pStyle w:val="affffa"/>
              <w:widowControl w:val="0"/>
              <w:spacing w:after="120"/>
              <w:jc w:val="left"/>
              <w:rPr>
                <w:rFonts w:ascii="Sylfaen" w:hAnsi="Sylfaen" w:cs="Times New Roman"/>
                <w:noProof/>
                <w:sz w:val="20"/>
              </w:rPr>
            </w:pPr>
            <w:r>
              <w:rPr>
                <w:rFonts w:ascii="Sylfaen" w:hAnsi="Sylfaen"/>
                <w:sz w:val="20"/>
              </w:rPr>
              <w:t>ատրիբուտի արժեքը պետք է պարունակի ազգային արժույթի մեկ միավորի համար գնանշվող՝ օտարերկրյա դրամական միավորների քանակը։</w:t>
            </w:r>
          </w:p>
          <w:p w14:paraId="2B21DD65" w14:textId="77777777" w:rsidR="00E97E37" w:rsidRPr="00501C2A" w:rsidRDefault="00E97E37" w:rsidP="002B40C4">
            <w:pPr>
              <w:pStyle w:val="affffa"/>
              <w:widowControl w:val="0"/>
              <w:spacing w:after="120"/>
              <w:jc w:val="left"/>
              <w:rPr>
                <w:rFonts w:ascii="Sylfaen" w:hAnsi="Sylfaen" w:cs="Times New Roman"/>
                <w:noProof/>
                <w:sz w:val="20"/>
              </w:rPr>
            </w:pPr>
            <w:r>
              <w:rPr>
                <w:rFonts w:ascii="Sylfaen" w:hAnsi="Sylfaen"/>
                <w:sz w:val="20"/>
              </w:rPr>
              <w:t>Վավերապայմանի արժեքը պետք է նշվի 10 թվի աստիճանի տեսքով («0» արժեքը համապատասխանում է 1 միավորին, «1» արժեքը՝ 10 միավորին, «2» արժեքը՝ 100 միավորին և այլն)</w:t>
            </w:r>
          </w:p>
        </w:tc>
      </w:tr>
      <w:tr w:rsidR="00713477" w:rsidRPr="00501C2A" w14:paraId="12387642" w14:textId="77777777" w:rsidTr="00713477">
        <w:trPr>
          <w:gridBefore w:val="1"/>
          <w:wBefore w:w="57" w:type="dxa"/>
          <w:jc w:val="center"/>
        </w:trPr>
        <w:tc>
          <w:tcPr>
            <w:tcW w:w="236" w:type="dxa"/>
            <w:tcBorders>
              <w:top w:val="nil"/>
              <w:left w:val="nil"/>
              <w:bottom w:val="nil"/>
              <w:right w:val="nil"/>
            </w:tcBorders>
            <w:tcMar>
              <w:top w:w="28" w:type="dxa"/>
              <w:left w:w="28" w:type="dxa"/>
              <w:bottom w:w="28" w:type="dxa"/>
              <w:right w:w="28" w:type="dxa"/>
            </w:tcMar>
          </w:tcPr>
          <w:p w14:paraId="5879B1DC"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gridSpan w:val="2"/>
            <w:tcBorders>
              <w:top w:val="nil"/>
              <w:left w:val="nil"/>
              <w:bottom w:val="nil"/>
              <w:right w:val="nil"/>
            </w:tcBorders>
            <w:tcMar>
              <w:top w:w="28" w:type="dxa"/>
              <w:left w:w="28" w:type="dxa"/>
              <w:bottom w:w="28" w:type="dxa"/>
              <w:right w:w="28" w:type="dxa"/>
            </w:tcMar>
          </w:tcPr>
          <w:p w14:paraId="4FA91F5C" w14:textId="77777777" w:rsidR="00E97E37" w:rsidRPr="00501C2A" w:rsidRDefault="00E97E37" w:rsidP="002B40C4">
            <w:pPr>
              <w:pStyle w:val="affffa"/>
              <w:widowControl w:val="0"/>
              <w:spacing w:after="120"/>
              <w:jc w:val="left"/>
              <w:rPr>
                <w:rFonts w:ascii="Sylfaen" w:hAnsi="Sylfaen" w:cs="Times New Roman"/>
                <w:sz w:val="20"/>
              </w:rPr>
            </w:pPr>
          </w:p>
        </w:tc>
        <w:tc>
          <w:tcPr>
            <w:tcW w:w="3197" w:type="dxa"/>
            <w:gridSpan w:val="5"/>
            <w:tcMar>
              <w:top w:w="28" w:type="dxa"/>
              <w:left w:w="28" w:type="dxa"/>
              <w:bottom w:w="28" w:type="dxa"/>
              <w:right w:w="28" w:type="dxa"/>
            </w:tcMar>
          </w:tcPr>
          <w:p w14:paraId="2624EF7B"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19.19.4. Վճարի նախորդ գումարը</w:t>
            </w:r>
          </w:p>
          <w:p w14:paraId="7203FA1A"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(casdo:‌Previous‌CAPayment‌</w:t>
            </w:r>
            <w:r>
              <w:rPr>
                <w:rFonts w:ascii="Sylfaen" w:hAnsi="Sylfaen"/>
                <w:sz w:val="20"/>
              </w:rPr>
              <w:lastRenderedPageBreak/>
              <w:t>NAmount)</w:t>
            </w:r>
          </w:p>
        </w:tc>
        <w:tc>
          <w:tcPr>
            <w:tcW w:w="2268" w:type="dxa"/>
            <w:tcMar>
              <w:top w:w="28" w:type="dxa"/>
              <w:left w:w="28" w:type="dxa"/>
              <w:bottom w:w="28" w:type="dxa"/>
              <w:right w:w="28" w:type="dxa"/>
            </w:tcMar>
          </w:tcPr>
          <w:p w14:paraId="1D9EAF09"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lastRenderedPageBreak/>
              <w:t xml:space="preserve">վճարի նախորդ (նախորդող) գումարը </w:t>
            </w:r>
            <w:r>
              <w:rPr>
                <w:rFonts w:ascii="Sylfaen" w:hAnsi="Sylfaen"/>
                <w:sz w:val="20"/>
              </w:rPr>
              <w:lastRenderedPageBreak/>
              <w:t>(չափը)</w:t>
            </w:r>
          </w:p>
        </w:tc>
        <w:tc>
          <w:tcPr>
            <w:tcW w:w="1984" w:type="dxa"/>
            <w:tcMar>
              <w:top w:w="28" w:type="dxa"/>
              <w:left w:w="28" w:type="dxa"/>
              <w:bottom w:w="28" w:type="dxa"/>
              <w:right w:w="28" w:type="dxa"/>
            </w:tcMar>
          </w:tcPr>
          <w:p w14:paraId="6BAD9BD9"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lastRenderedPageBreak/>
              <w:t>M.CA.SDE.00625</w:t>
            </w:r>
          </w:p>
        </w:tc>
        <w:tc>
          <w:tcPr>
            <w:tcW w:w="3119" w:type="dxa"/>
            <w:tcMar>
              <w:top w:w="28" w:type="dxa"/>
              <w:left w:w="28" w:type="dxa"/>
              <w:bottom w:w="28" w:type="dxa"/>
              <w:right w:w="28" w:type="dxa"/>
            </w:tcMar>
          </w:tcPr>
          <w:p w14:paraId="7E40BAC8"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casdo:‌Payment‌Amount‌With‌NCurrency‌Type (M.CA.SDT.00147)</w:t>
            </w:r>
          </w:p>
          <w:p w14:paraId="144A7AAD"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lastRenderedPageBreak/>
              <w:t>Թիվը՝ հաշվարկի տասական համակարգում։</w:t>
            </w:r>
          </w:p>
          <w:p w14:paraId="0851079B"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Թվանշանների առավելագույն քանակը՝ 20</w:t>
            </w:r>
          </w:p>
          <w:p w14:paraId="279D8719"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Կոտորակային թվանշանների առավելագույն քանակը՝ 2</w:t>
            </w:r>
          </w:p>
        </w:tc>
        <w:tc>
          <w:tcPr>
            <w:tcW w:w="992" w:type="dxa"/>
            <w:tcMar>
              <w:top w:w="28" w:type="dxa"/>
              <w:left w:w="28" w:type="dxa"/>
              <w:bottom w:w="28" w:type="dxa"/>
              <w:right w:w="28" w:type="dxa"/>
            </w:tcMar>
          </w:tcPr>
          <w:p w14:paraId="61548FFD"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lastRenderedPageBreak/>
              <w:t>0..1</w:t>
            </w:r>
          </w:p>
        </w:tc>
        <w:tc>
          <w:tcPr>
            <w:tcW w:w="2977" w:type="dxa"/>
            <w:tcMar>
              <w:top w:w="28" w:type="dxa"/>
              <w:left w:w="28" w:type="dxa"/>
              <w:bottom w:w="28" w:type="dxa"/>
              <w:right w:w="28" w:type="dxa"/>
            </w:tcMar>
          </w:tcPr>
          <w:p w14:paraId="0424C8D0" w14:textId="77777777" w:rsidR="00E97E37" w:rsidRPr="00501C2A" w:rsidRDefault="00E97E37" w:rsidP="002B40C4">
            <w:pPr>
              <w:pStyle w:val="affffa"/>
              <w:widowControl w:val="0"/>
              <w:spacing w:after="120"/>
              <w:jc w:val="left"/>
              <w:rPr>
                <w:rFonts w:ascii="Sylfaen" w:hAnsi="Sylfaen" w:cs="Times New Roman"/>
                <w:noProof/>
                <w:sz w:val="20"/>
              </w:rPr>
            </w:pPr>
            <w:r>
              <w:rPr>
                <w:rFonts w:ascii="Sylfaen" w:hAnsi="Sylfaen"/>
                <w:sz w:val="20"/>
              </w:rPr>
              <w:t xml:space="preserve">եթե «Մաքսային փաստաթղթի գրանցման համարը (cacdo:‌Customs‌Declaration‌Id‌Details)» </w:t>
            </w:r>
            <w:r>
              <w:rPr>
                <w:rFonts w:ascii="Sylfaen" w:hAnsi="Sylfaen"/>
                <w:sz w:val="20"/>
              </w:rPr>
              <w:lastRenderedPageBreak/>
              <w:t>վավերապայմանը լրացված է, ապա «Վճարի նախորդ գումարը (casdo:‌Previous‌CAPayment‌NAmount)» վավերապայմանը կարող է լրացվել, այլապես «Վճարի նախորդ գումարը (casdo:‌Previous‌CAPayment‌NAmount)» վավերապայմանը չպետք է լրացվի</w:t>
            </w:r>
          </w:p>
        </w:tc>
      </w:tr>
      <w:tr w:rsidR="00713477" w:rsidRPr="00501C2A" w14:paraId="01880AFB" w14:textId="77777777" w:rsidTr="00713477">
        <w:trPr>
          <w:gridBefore w:val="1"/>
          <w:wBefore w:w="57" w:type="dxa"/>
          <w:jc w:val="center"/>
        </w:trPr>
        <w:tc>
          <w:tcPr>
            <w:tcW w:w="236" w:type="dxa"/>
            <w:tcBorders>
              <w:top w:val="nil"/>
              <w:left w:val="nil"/>
              <w:bottom w:val="nil"/>
              <w:right w:val="nil"/>
            </w:tcBorders>
            <w:tcMar>
              <w:top w:w="28" w:type="dxa"/>
              <w:left w:w="28" w:type="dxa"/>
              <w:bottom w:w="28" w:type="dxa"/>
              <w:right w:w="28" w:type="dxa"/>
            </w:tcMar>
          </w:tcPr>
          <w:p w14:paraId="1B1D7947"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gridSpan w:val="2"/>
            <w:tcBorders>
              <w:top w:val="nil"/>
              <w:left w:val="nil"/>
              <w:bottom w:val="nil"/>
              <w:right w:val="nil"/>
            </w:tcBorders>
            <w:tcMar>
              <w:top w:w="28" w:type="dxa"/>
              <w:left w:w="28" w:type="dxa"/>
              <w:bottom w:w="28" w:type="dxa"/>
              <w:right w:w="28" w:type="dxa"/>
            </w:tcMar>
          </w:tcPr>
          <w:p w14:paraId="54C24E37"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3D3F8160" w14:textId="77777777" w:rsidR="00E97E37" w:rsidRPr="00501C2A" w:rsidRDefault="00E97E37" w:rsidP="002B40C4">
            <w:pPr>
              <w:pStyle w:val="affffa"/>
              <w:widowControl w:val="0"/>
              <w:spacing w:after="120"/>
              <w:jc w:val="left"/>
              <w:rPr>
                <w:rFonts w:ascii="Sylfaen" w:hAnsi="Sylfaen" w:cs="Times New Roman"/>
                <w:sz w:val="20"/>
              </w:rPr>
            </w:pPr>
          </w:p>
        </w:tc>
        <w:tc>
          <w:tcPr>
            <w:tcW w:w="2999" w:type="dxa"/>
            <w:gridSpan w:val="4"/>
            <w:tcMar>
              <w:top w:w="28" w:type="dxa"/>
              <w:left w:w="28" w:type="dxa"/>
              <w:bottom w:w="28" w:type="dxa"/>
              <w:right w:w="28" w:type="dxa"/>
            </w:tcMar>
          </w:tcPr>
          <w:p w14:paraId="48532135"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 արժույթի ծածկագիրը</w:t>
            </w:r>
          </w:p>
          <w:p w14:paraId="382DC638"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(currencyCode ատրիբուտ)</w:t>
            </w:r>
          </w:p>
        </w:tc>
        <w:tc>
          <w:tcPr>
            <w:tcW w:w="2268" w:type="dxa"/>
            <w:tcMar>
              <w:top w:w="28" w:type="dxa"/>
              <w:left w:w="28" w:type="dxa"/>
              <w:bottom w:w="28" w:type="dxa"/>
              <w:right w:w="28" w:type="dxa"/>
            </w:tcMar>
          </w:tcPr>
          <w:p w14:paraId="4F1A35A0"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արժույթի ծածկագրային նշագիրը</w:t>
            </w:r>
          </w:p>
        </w:tc>
        <w:tc>
          <w:tcPr>
            <w:tcW w:w="1984" w:type="dxa"/>
            <w:tcMar>
              <w:top w:w="28" w:type="dxa"/>
              <w:left w:w="28" w:type="dxa"/>
              <w:bottom w:w="28" w:type="dxa"/>
              <w:right w:w="28" w:type="dxa"/>
            </w:tcMar>
          </w:tcPr>
          <w:p w14:paraId="3B880874"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w:t>
            </w:r>
          </w:p>
        </w:tc>
        <w:tc>
          <w:tcPr>
            <w:tcW w:w="3119" w:type="dxa"/>
            <w:tcMar>
              <w:top w:w="28" w:type="dxa"/>
              <w:left w:w="28" w:type="dxa"/>
              <w:bottom w:w="28" w:type="dxa"/>
              <w:right w:w="28" w:type="dxa"/>
            </w:tcMar>
          </w:tcPr>
          <w:p w14:paraId="6CB90EFF"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csdo:‌Currency‌N3‌Code‌V3‌Type (M.SDT.00145)</w:t>
            </w:r>
          </w:p>
          <w:p w14:paraId="12814A12"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արժույթի թվային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05034AB7"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Ձևանմուշը՝ [0-9]{3}</w:t>
            </w:r>
          </w:p>
        </w:tc>
        <w:tc>
          <w:tcPr>
            <w:tcW w:w="992" w:type="dxa"/>
            <w:tcMar>
              <w:top w:w="28" w:type="dxa"/>
              <w:left w:w="28" w:type="dxa"/>
              <w:bottom w:w="28" w:type="dxa"/>
              <w:right w:w="28" w:type="dxa"/>
            </w:tcMar>
          </w:tcPr>
          <w:p w14:paraId="6A560E78"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1</w:t>
            </w:r>
          </w:p>
        </w:tc>
        <w:tc>
          <w:tcPr>
            <w:tcW w:w="2977" w:type="dxa"/>
            <w:tcMar>
              <w:top w:w="28" w:type="dxa"/>
              <w:left w:w="28" w:type="dxa"/>
              <w:bottom w:w="28" w:type="dxa"/>
              <w:right w:w="28" w:type="dxa"/>
            </w:tcMar>
          </w:tcPr>
          <w:p w14:paraId="0275F015" w14:textId="77777777" w:rsidR="00E97E37" w:rsidRPr="00501C2A" w:rsidRDefault="00E97E37" w:rsidP="002B40C4">
            <w:pPr>
              <w:pStyle w:val="affffa"/>
              <w:widowControl w:val="0"/>
              <w:spacing w:after="120"/>
              <w:jc w:val="left"/>
              <w:rPr>
                <w:rFonts w:ascii="Sylfaen" w:hAnsi="Sylfaen" w:cs="Times New Roman"/>
                <w:noProof/>
                <w:sz w:val="20"/>
              </w:rPr>
            </w:pPr>
            <w:r>
              <w:rPr>
                <w:rFonts w:ascii="Sylfaen" w:hAnsi="Sylfaen"/>
                <w:sz w:val="20"/>
              </w:rPr>
              <w:t>«Վճարի նախորդ գումարը (casdo:PreviousCAPaymentNAmount)» վավերապայմանի լրացման դեպքում ատրիբուտը պետք է պարունակի արժույթի թվային ծածկագիրը՝ արժույթների այն դասակարգչին համապատասխան, որի նույնականացուցիչը նշված է «Տեղեկագրքի (դասակարգչի) նույնականացուցիչը (currencyCodeListId ատրիբուտ)» ատրիբուտում</w:t>
            </w:r>
          </w:p>
        </w:tc>
      </w:tr>
      <w:tr w:rsidR="00713477" w:rsidRPr="00501C2A" w14:paraId="6874EBC7" w14:textId="77777777" w:rsidTr="00713477">
        <w:trPr>
          <w:gridBefore w:val="1"/>
          <w:wBefore w:w="57" w:type="dxa"/>
          <w:jc w:val="center"/>
        </w:trPr>
        <w:tc>
          <w:tcPr>
            <w:tcW w:w="236" w:type="dxa"/>
            <w:tcBorders>
              <w:top w:val="nil"/>
              <w:left w:val="nil"/>
              <w:bottom w:val="nil"/>
              <w:right w:val="nil"/>
            </w:tcBorders>
            <w:tcMar>
              <w:top w:w="28" w:type="dxa"/>
              <w:left w:w="28" w:type="dxa"/>
              <w:bottom w:w="28" w:type="dxa"/>
              <w:right w:w="28" w:type="dxa"/>
            </w:tcMar>
          </w:tcPr>
          <w:p w14:paraId="5B19FF40"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gridSpan w:val="2"/>
            <w:tcBorders>
              <w:top w:val="nil"/>
              <w:left w:val="nil"/>
              <w:bottom w:val="nil"/>
              <w:right w:val="nil"/>
            </w:tcBorders>
            <w:tcMar>
              <w:top w:w="28" w:type="dxa"/>
              <w:left w:w="28" w:type="dxa"/>
              <w:bottom w:w="28" w:type="dxa"/>
              <w:right w:w="28" w:type="dxa"/>
            </w:tcMar>
          </w:tcPr>
          <w:p w14:paraId="0F621057"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40199506" w14:textId="77777777" w:rsidR="00E97E37" w:rsidRPr="00501C2A" w:rsidRDefault="00E97E37" w:rsidP="002B40C4">
            <w:pPr>
              <w:pStyle w:val="affffa"/>
              <w:widowControl w:val="0"/>
              <w:spacing w:after="120"/>
              <w:jc w:val="left"/>
              <w:rPr>
                <w:rFonts w:ascii="Sylfaen" w:hAnsi="Sylfaen" w:cs="Times New Roman"/>
                <w:sz w:val="20"/>
              </w:rPr>
            </w:pPr>
          </w:p>
        </w:tc>
        <w:tc>
          <w:tcPr>
            <w:tcW w:w="2999" w:type="dxa"/>
            <w:gridSpan w:val="4"/>
            <w:tcMar>
              <w:top w:w="28" w:type="dxa"/>
              <w:left w:w="28" w:type="dxa"/>
              <w:bottom w:w="28" w:type="dxa"/>
              <w:right w:w="28" w:type="dxa"/>
            </w:tcMar>
          </w:tcPr>
          <w:p w14:paraId="3076E298"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բ) տեղեկագրքի (դասակարգչի) նույնականացուցիչը</w:t>
            </w:r>
          </w:p>
          <w:p w14:paraId="5BDFABC5"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(currencyCodeListId ատրիբուտ)</w:t>
            </w:r>
          </w:p>
        </w:tc>
        <w:tc>
          <w:tcPr>
            <w:tcW w:w="2268" w:type="dxa"/>
            <w:tcMar>
              <w:top w:w="28" w:type="dxa"/>
              <w:left w:w="28" w:type="dxa"/>
              <w:bottom w:w="28" w:type="dxa"/>
              <w:right w:w="28" w:type="dxa"/>
            </w:tcMar>
          </w:tcPr>
          <w:p w14:paraId="2ECD9A81"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արժույթների դասակարգչի նույնականացուցիչը</w:t>
            </w:r>
          </w:p>
        </w:tc>
        <w:tc>
          <w:tcPr>
            <w:tcW w:w="1984" w:type="dxa"/>
            <w:tcMar>
              <w:top w:w="28" w:type="dxa"/>
              <w:left w:w="28" w:type="dxa"/>
              <w:bottom w:w="28" w:type="dxa"/>
              <w:right w:w="28" w:type="dxa"/>
            </w:tcMar>
          </w:tcPr>
          <w:p w14:paraId="20AD1CF5"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w:t>
            </w:r>
          </w:p>
        </w:tc>
        <w:tc>
          <w:tcPr>
            <w:tcW w:w="3119" w:type="dxa"/>
            <w:tcMar>
              <w:top w:w="28" w:type="dxa"/>
              <w:left w:w="28" w:type="dxa"/>
              <w:bottom w:w="28" w:type="dxa"/>
              <w:right w:w="28" w:type="dxa"/>
            </w:tcMar>
          </w:tcPr>
          <w:p w14:paraId="2C3CB188"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csdo:‌Reference‌Data‌Id‌Type (M.SDT.00091)</w:t>
            </w:r>
          </w:p>
          <w:p w14:paraId="2F736FAC"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Պայմանանշանների նորմալացված տողը:</w:t>
            </w:r>
          </w:p>
          <w:p w14:paraId="7A8FD4F9"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lastRenderedPageBreak/>
              <w:t>Նվազագույն երկարությունը՝ 1</w:t>
            </w:r>
          </w:p>
          <w:p w14:paraId="7AEA5D33"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Առավելագույն երկարությունը՝ 20</w:t>
            </w:r>
          </w:p>
        </w:tc>
        <w:tc>
          <w:tcPr>
            <w:tcW w:w="992" w:type="dxa"/>
            <w:tcMar>
              <w:top w:w="28" w:type="dxa"/>
              <w:left w:w="28" w:type="dxa"/>
              <w:bottom w:w="28" w:type="dxa"/>
              <w:right w:w="28" w:type="dxa"/>
            </w:tcMar>
          </w:tcPr>
          <w:p w14:paraId="0C065A67"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lastRenderedPageBreak/>
              <w:t>1</w:t>
            </w:r>
          </w:p>
        </w:tc>
        <w:tc>
          <w:tcPr>
            <w:tcW w:w="2977" w:type="dxa"/>
            <w:tcMar>
              <w:top w:w="28" w:type="dxa"/>
              <w:left w:w="28" w:type="dxa"/>
              <w:bottom w:w="28" w:type="dxa"/>
              <w:right w:w="28" w:type="dxa"/>
            </w:tcMar>
          </w:tcPr>
          <w:p w14:paraId="6AC6D20B" w14:textId="77777777" w:rsidR="00E97E37" w:rsidRPr="00501C2A" w:rsidRDefault="00E97E37" w:rsidP="002B40C4">
            <w:pPr>
              <w:pStyle w:val="affffa"/>
              <w:widowControl w:val="0"/>
              <w:spacing w:after="120"/>
              <w:jc w:val="left"/>
              <w:rPr>
                <w:rFonts w:ascii="Sylfaen" w:hAnsi="Sylfaen" w:cs="Times New Roman"/>
                <w:noProof/>
                <w:sz w:val="20"/>
              </w:rPr>
            </w:pPr>
            <w:r>
              <w:rPr>
                <w:rFonts w:ascii="Sylfaen" w:hAnsi="Sylfaen"/>
                <w:sz w:val="20"/>
              </w:rPr>
              <w:t xml:space="preserve">«Վճարի նախորդ գումարը (casdo:PreviousCAPaymentNAmount)» վավերապայմանի լրացման դեպքում ատրիբուտը պետք է պարունակի «2022» </w:t>
            </w:r>
            <w:r>
              <w:rPr>
                <w:rFonts w:ascii="Sylfaen" w:hAnsi="Sylfaen"/>
                <w:sz w:val="20"/>
              </w:rPr>
              <w:lastRenderedPageBreak/>
              <w:t>արժեքը</w:t>
            </w:r>
          </w:p>
        </w:tc>
      </w:tr>
      <w:tr w:rsidR="00713477" w:rsidRPr="00501C2A" w14:paraId="1B321E5B" w14:textId="77777777" w:rsidTr="00713477">
        <w:trPr>
          <w:gridBefore w:val="1"/>
          <w:wBefore w:w="57" w:type="dxa"/>
          <w:jc w:val="center"/>
        </w:trPr>
        <w:tc>
          <w:tcPr>
            <w:tcW w:w="236" w:type="dxa"/>
            <w:tcBorders>
              <w:top w:val="nil"/>
              <w:left w:val="nil"/>
              <w:bottom w:val="nil"/>
              <w:right w:val="nil"/>
            </w:tcBorders>
            <w:tcMar>
              <w:top w:w="28" w:type="dxa"/>
              <w:left w:w="28" w:type="dxa"/>
              <w:bottom w:w="28" w:type="dxa"/>
              <w:right w:w="28" w:type="dxa"/>
            </w:tcMar>
          </w:tcPr>
          <w:p w14:paraId="68860DD4"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gridSpan w:val="2"/>
            <w:tcBorders>
              <w:top w:val="nil"/>
              <w:left w:val="nil"/>
              <w:bottom w:val="nil"/>
              <w:right w:val="nil"/>
            </w:tcBorders>
            <w:tcMar>
              <w:top w:w="28" w:type="dxa"/>
              <w:left w:w="28" w:type="dxa"/>
              <w:bottom w:w="28" w:type="dxa"/>
              <w:right w:w="28" w:type="dxa"/>
            </w:tcMar>
          </w:tcPr>
          <w:p w14:paraId="79CD645D" w14:textId="77777777" w:rsidR="00E97E37" w:rsidRPr="00501C2A" w:rsidRDefault="00E97E37" w:rsidP="002B40C4">
            <w:pPr>
              <w:pStyle w:val="affffa"/>
              <w:widowControl w:val="0"/>
              <w:spacing w:after="120"/>
              <w:jc w:val="left"/>
              <w:rPr>
                <w:rFonts w:ascii="Sylfaen" w:hAnsi="Sylfaen" w:cs="Times New Roman"/>
                <w:sz w:val="20"/>
              </w:rPr>
            </w:pPr>
          </w:p>
        </w:tc>
        <w:tc>
          <w:tcPr>
            <w:tcW w:w="3197" w:type="dxa"/>
            <w:gridSpan w:val="5"/>
            <w:tcMar>
              <w:top w:w="28" w:type="dxa"/>
              <w:left w:w="28" w:type="dxa"/>
              <w:bottom w:w="28" w:type="dxa"/>
              <w:right w:w="28" w:type="dxa"/>
            </w:tcMar>
          </w:tcPr>
          <w:p w14:paraId="579048A2"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19.19.5. Վճարի գումարի փոփոխությունը</w:t>
            </w:r>
          </w:p>
          <w:p w14:paraId="553F4AA3"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(casdo:‌Difference‌CAPayment‌NAmount)</w:t>
            </w:r>
          </w:p>
        </w:tc>
        <w:tc>
          <w:tcPr>
            <w:tcW w:w="2268" w:type="dxa"/>
            <w:tcMar>
              <w:top w:w="28" w:type="dxa"/>
              <w:left w:w="28" w:type="dxa"/>
              <w:bottom w:w="28" w:type="dxa"/>
              <w:right w:w="28" w:type="dxa"/>
            </w:tcMar>
          </w:tcPr>
          <w:p w14:paraId="781F3C9B"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վճարի գումարի (չափի) փոփոխությունը</w:t>
            </w:r>
          </w:p>
        </w:tc>
        <w:tc>
          <w:tcPr>
            <w:tcW w:w="1984" w:type="dxa"/>
            <w:tcMar>
              <w:top w:w="28" w:type="dxa"/>
              <w:left w:w="28" w:type="dxa"/>
              <w:bottom w:w="28" w:type="dxa"/>
              <w:right w:w="28" w:type="dxa"/>
            </w:tcMar>
          </w:tcPr>
          <w:p w14:paraId="61650E01"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M.CA.SDE.00628</w:t>
            </w:r>
          </w:p>
        </w:tc>
        <w:tc>
          <w:tcPr>
            <w:tcW w:w="3119" w:type="dxa"/>
            <w:tcMar>
              <w:top w:w="28" w:type="dxa"/>
              <w:left w:w="28" w:type="dxa"/>
              <w:bottom w:w="28" w:type="dxa"/>
              <w:right w:w="28" w:type="dxa"/>
            </w:tcMar>
          </w:tcPr>
          <w:p w14:paraId="7CD71467"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casdo:‌Payment‌Amount‌With‌NCurrency‌Type (M.CA.SDT.00147)</w:t>
            </w:r>
          </w:p>
          <w:p w14:paraId="62369DAA"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Թիվը՝ հաշվարկի տասական համակարգում։</w:t>
            </w:r>
          </w:p>
          <w:p w14:paraId="644B7279"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Թվանշանների առավելագույն քանակը՝ 20</w:t>
            </w:r>
          </w:p>
          <w:p w14:paraId="3D73857E"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Կոտորակային թվանշանների առավելագույն քանակը՝ 2</w:t>
            </w:r>
          </w:p>
        </w:tc>
        <w:tc>
          <w:tcPr>
            <w:tcW w:w="992" w:type="dxa"/>
            <w:tcMar>
              <w:top w:w="28" w:type="dxa"/>
              <w:left w:w="28" w:type="dxa"/>
              <w:bottom w:w="28" w:type="dxa"/>
              <w:right w:w="28" w:type="dxa"/>
            </w:tcMar>
          </w:tcPr>
          <w:p w14:paraId="13D4FE14"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0..1</w:t>
            </w:r>
          </w:p>
        </w:tc>
        <w:tc>
          <w:tcPr>
            <w:tcW w:w="2977" w:type="dxa"/>
            <w:tcMar>
              <w:top w:w="28" w:type="dxa"/>
              <w:left w:w="28" w:type="dxa"/>
              <w:bottom w:w="28" w:type="dxa"/>
              <w:right w:w="28" w:type="dxa"/>
            </w:tcMar>
          </w:tcPr>
          <w:p w14:paraId="6D240DCB" w14:textId="77777777" w:rsidR="00E97E37" w:rsidRPr="00501C2A" w:rsidRDefault="00E97E37" w:rsidP="002B40C4">
            <w:pPr>
              <w:pStyle w:val="affffa"/>
              <w:widowControl w:val="0"/>
              <w:spacing w:after="120"/>
              <w:jc w:val="left"/>
              <w:rPr>
                <w:rFonts w:ascii="Sylfaen" w:hAnsi="Sylfaen" w:cs="Times New Roman"/>
                <w:noProof/>
                <w:sz w:val="20"/>
              </w:rPr>
            </w:pPr>
            <w:r>
              <w:rPr>
                <w:rFonts w:ascii="Sylfaen" w:hAnsi="Sylfaen"/>
                <w:sz w:val="20"/>
              </w:rPr>
              <w:t>եթե «Մաքսային փաստաթղթի գրանցման համարը (cacdo:‌Customs‌Declaration‌Id‌Details)» վավերապայմանը լրացված է, ապա «Վճարի գումարի փոփոխությունը (casdo:‌Difference‌CAPayment‌NAmount)» վավերապայմանը կարող է լրացվել, այլապես «Վճարի գումարի փոփոխությունը (casdo:‌Difference‌CAPayment‌NAmount)» վավերապայմանը չպետք է լրացվի</w:t>
            </w:r>
          </w:p>
        </w:tc>
      </w:tr>
      <w:tr w:rsidR="00713477" w:rsidRPr="00501C2A" w14:paraId="39A13830" w14:textId="77777777" w:rsidTr="00713477">
        <w:trPr>
          <w:gridBefore w:val="1"/>
          <w:wBefore w:w="57" w:type="dxa"/>
          <w:jc w:val="center"/>
        </w:trPr>
        <w:tc>
          <w:tcPr>
            <w:tcW w:w="236" w:type="dxa"/>
            <w:tcBorders>
              <w:top w:val="nil"/>
              <w:left w:val="nil"/>
              <w:bottom w:val="nil"/>
              <w:right w:val="nil"/>
            </w:tcBorders>
            <w:tcMar>
              <w:top w:w="28" w:type="dxa"/>
              <w:left w:w="28" w:type="dxa"/>
              <w:bottom w:w="28" w:type="dxa"/>
              <w:right w:w="28" w:type="dxa"/>
            </w:tcMar>
          </w:tcPr>
          <w:p w14:paraId="6CC35B67"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gridSpan w:val="2"/>
            <w:tcBorders>
              <w:top w:val="nil"/>
              <w:left w:val="nil"/>
              <w:bottom w:val="nil"/>
              <w:right w:val="nil"/>
            </w:tcBorders>
            <w:tcMar>
              <w:top w:w="28" w:type="dxa"/>
              <w:left w:w="28" w:type="dxa"/>
              <w:bottom w:w="28" w:type="dxa"/>
              <w:right w:w="28" w:type="dxa"/>
            </w:tcMar>
          </w:tcPr>
          <w:p w14:paraId="1D967029"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2F59A48B" w14:textId="77777777" w:rsidR="00E97E37" w:rsidRPr="00501C2A" w:rsidRDefault="00E97E37" w:rsidP="002B40C4">
            <w:pPr>
              <w:pStyle w:val="affffa"/>
              <w:widowControl w:val="0"/>
              <w:spacing w:after="120"/>
              <w:jc w:val="left"/>
              <w:rPr>
                <w:rFonts w:ascii="Sylfaen" w:hAnsi="Sylfaen" w:cs="Times New Roman"/>
                <w:sz w:val="20"/>
              </w:rPr>
            </w:pPr>
          </w:p>
        </w:tc>
        <w:tc>
          <w:tcPr>
            <w:tcW w:w="2999" w:type="dxa"/>
            <w:gridSpan w:val="4"/>
            <w:tcMar>
              <w:top w:w="28" w:type="dxa"/>
              <w:left w:w="28" w:type="dxa"/>
              <w:bottom w:w="28" w:type="dxa"/>
              <w:right w:w="28" w:type="dxa"/>
            </w:tcMar>
          </w:tcPr>
          <w:p w14:paraId="1D0A458F"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 արժույթի ծածկագիրը</w:t>
            </w:r>
          </w:p>
          <w:p w14:paraId="2E1B495B"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(currencyCode ատրիբուտ)</w:t>
            </w:r>
          </w:p>
        </w:tc>
        <w:tc>
          <w:tcPr>
            <w:tcW w:w="2268" w:type="dxa"/>
            <w:tcMar>
              <w:top w:w="28" w:type="dxa"/>
              <w:left w:w="28" w:type="dxa"/>
              <w:bottom w:w="28" w:type="dxa"/>
              <w:right w:w="28" w:type="dxa"/>
            </w:tcMar>
          </w:tcPr>
          <w:p w14:paraId="67D9E9B2"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արժույթի ծածկագրային նշագիրը</w:t>
            </w:r>
          </w:p>
        </w:tc>
        <w:tc>
          <w:tcPr>
            <w:tcW w:w="1984" w:type="dxa"/>
            <w:tcMar>
              <w:top w:w="28" w:type="dxa"/>
              <w:left w:w="28" w:type="dxa"/>
              <w:bottom w:w="28" w:type="dxa"/>
              <w:right w:w="28" w:type="dxa"/>
            </w:tcMar>
          </w:tcPr>
          <w:p w14:paraId="2DE73000"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w:t>
            </w:r>
          </w:p>
        </w:tc>
        <w:tc>
          <w:tcPr>
            <w:tcW w:w="3119" w:type="dxa"/>
            <w:tcMar>
              <w:top w:w="28" w:type="dxa"/>
              <w:left w:w="28" w:type="dxa"/>
              <w:bottom w:w="28" w:type="dxa"/>
              <w:right w:w="28" w:type="dxa"/>
            </w:tcMar>
          </w:tcPr>
          <w:p w14:paraId="19293DC7"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csdo:‌Currency‌N3‌Code‌V3‌Type (M.SDT.00145)</w:t>
            </w:r>
          </w:p>
          <w:p w14:paraId="5E33C399"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արժույթի թվային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02E3A94A"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Ձևանմուշը՝ [0-9]{3}</w:t>
            </w:r>
          </w:p>
        </w:tc>
        <w:tc>
          <w:tcPr>
            <w:tcW w:w="992" w:type="dxa"/>
            <w:tcMar>
              <w:top w:w="28" w:type="dxa"/>
              <w:left w:w="28" w:type="dxa"/>
              <w:bottom w:w="28" w:type="dxa"/>
              <w:right w:w="28" w:type="dxa"/>
            </w:tcMar>
          </w:tcPr>
          <w:p w14:paraId="72E23427"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1</w:t>
            </w:r>
          </w:p>
        </w:tc>
        <w:tc>
          <w:tcPr>
            <w:tcW w:w="2977" w:type="dxa"/>
            <w:tcMar>
              <w:top w:w="28" w:type="dxa"/>
              <w:left w:w="28" w:type="dxa"/>
              <w:bottom w:w="28" w:type="dxa"/>
              <w:right w:w="28" w:type="dxa"/>
            </w:tcMar>
          </w:tcPr>
          <w:p w14:paraId="6AF7A5D1" w14:textId="77777777" w:rsidR="00E97E37" w:rsidRPr="00501C2A" w:rsidRDefault="00E97E37" w:rsidP="002B40C4">
            <w:pPr>
              <w:pStyle w:val="affffa"/>
              <w:widowControl w:val="0"/>
              <w:spacing w:after="120"/>
              <w:jc w:val="left"/>
              <w:rPr>
                <w:rFonts w:ascii="Sylfaen" w:hAnsi="Sylfaen" w:cs="Times New Roman"/>
                <w:noProof/>
                <w:sz w:val="20"/>
              </w:rPr>
            </w:pPr>
            <w:r>
              <w:rPr>
                <w:rFonts w:ascii="Sylfaen" w:hAnsi="Sylfaen"/>
                <w:sz w:val="20"/>
              </w:rPr>
              <w:t xml:space="preserve">«Վճարի գումարի փոփոխությունը (casdo:DifferenceCAPaymentNAmount)» վավերապայմանի լրացման դեպքում ատրիբուտը պետք է պարունակի արժույթի թվային ծածկագիրը՝ արժույթների այն դասակարգչին համապատասխան, որի նույնականացուցիչը նշված է «Տեղեկագրքի (դասակարգչի) նույնականացուցիչը </w:t>
            </w:r>
            <w:r>
              <w:rPr>
                <w:rFonts w:ascii="Sylfaen" w:hAnsi="Sylfaen"/>
                <w:sz w:val="20"/>
              </w:rPr>
              <w:lastRenderedPageBreak/>
              <w:t>(currencyCodeListId ատրիբուտ)» ատրիբուտում</w:t>
            </w:r>
          </w:p>
        </w:tc>
      </w:tr>
      <w:tr w:rsidR="00713477" w:rsidRPr="00501C2A" w14:paraId="47B54690" w14:textId="77777777" w:rsidTr="00713477">
        <w:trPr>
          <w:gridBefore w:val="1"/>
          <w:wBefore w:w="57" w:type="dxa"/>
          <w:jc w:val="center"/>
        </w:trPr>
        <w:tc>
          <w:tcPr>
            <w:tcW w:w="236" w:type="dxa"/>
            <w:tcBorders>
              <w:top w:val="nil"/>
              <w:left w:val="nil"/>
              <w:bottom w:val="nil"/>
              <w:right w:val="nil"/>
            </w:tcBorders>
            <w:tcMar>
              <w:top w:w="28" w:type="dxa"/>
              <w:left w:w="28" w:type="dxa"/>
              <w:bottom w:w="28" w:type="dxa"/>
              <w:right w:w="28" w:type="dxa"/>
            </w:tcMar>
          </w:tcPr>
          <w:p w14:paraId="78F56D9D"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gridSpan w:val="2"/>
            <w:tcBorders>
              <w:top w:val="nil"/>
              <w:left w:val="nil"/>
              <w:bottom w:val="nil"/>
              <w:right w:val="nil"/>
            </w:tcBorders>
            <w:tcMar>
              <w:top w:w="28" w:type="dxa"/>
              <w:left w:w="28" w:type="dxa"/>
              <w:bottom w:w="28" w:type="dxa"/>
              <w:right w:w="28" w:type="dxa"/>
            </w:tcMar>
          </w:tcPr>
          <w:p w14:paraId="7A7B1A9D"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5FB8FF88" w14:textId="77777777" w:rsidR="00E97E37" w:rsidRPr="00501C2A" w:rsidRDefault="00E97E37" w:rsidP="002B40C4">
            <w:pPr>
              <w:pStyle w:val="affffa"/>
              <w:widowControl w:val="0"/>
              <w:spacing w:after="120"/>
              <w:jc w:val="left"/>
              <w:rPr>
                <w:rFonts w:ascii="Sylfaen" w:hAnsi="Sylfaen" w:cs="Times New Roman"/>
                <w:sz w:val="20"/>
              </w:rPr>
            </w:pPr>
          </w:p>
        </w:tc>
        <w:tc>
          <w:tcPr>
            <w:tcW w:w="2999" w:type="dxa"/>
            <w:gridSpan w:val="4"/>
            <w:tcMar>
              <w:top w:w="28" w:type="dxa"/>
              <w:left w:w="28" w:type="dxa"/>
              <w:bottom w:w="28" w:type="dxa"/>
              <w:right w:w="28" w:type="dxa"/>
            </w:tcMar>
          </w:tcPr>
          <w:p w14:paraId="572FE00B"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բ) տեղեկագրքի (դասակարգչի) նույնականացուցիչը</w:t>
            </w:r>
          </w:p>
          <w:p w14:paraId="62B2E574"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(currencyCodeListId ատրիբուտ)</w:t>
            </w:r>
          </w:p>
        </w:tc>
        <w:tc>
          <w:tcPr>
            <w:tcW w:w="2268" w:type="dxa"/>
            <w:tcMar>
              <w:top w:w="28" w:type="dxa"/>
              <w:left w:w="28" w:type="dxa"/>
              <w:bottom w:w="28" w:type="dxa"/>
              <w:right w:w="28" w:type="dxa"/>
            </w:tcMar>
          </w:tcPr>
          <w:p w14:paraId="04197CB8"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արժույթների դասակարգչի նույնականացուցիչը</w:t>
            </w:r>
          </w:p>
        </w:tc>
        <w:tc>
          <w:tcPr>
            <w:tcW w:w="1984" w:type="dxa"/>
            <w:tcMar>
              <w:top w:w="28" w:type="dxa"/>
              <w:left w:w="28" w:type="dxa"/>
              <w:bottom w:w="28" w:type="dxa"/>
              <w:right w:w="28" w:type="dxa"/>
            </w:tcMar>
          </w:tcPr>
          <w:p w14:paraId="60D24FB2"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w:t>
            </w:r>
          </w:p>
        </w:tc>
        <w:tc>
          <w:tcPr>
            <w:tcW w:w="3119" w:type="dxa"/>
            <w:tcMar>
              <w:top w:w="28" w:type="dxa"/>
              <w:left w:w="28" w:type="dxa"/>
              <w:bottom w:w="28" w:type="dxa"/>
              <w:right w:w="28" w:type="dxa"/>
            </w:tcMar>
          </w:tcPr>
          <w:p w14:paraId="7F4849FC"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csdo:‌Reference‌Data‌Id‌Type (M.SDT.00091)</w:t>
            </w:r>
          </w:p>
          <w:p w14:paraId="134B3F16"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Պայմանանշանների նորմալացված տողը:</w:t>
            </w:r>
          </w:p>
          <w:p w14:paraId="48BFF041"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Նվազագույն երկարությունը՝ 1</w:t>
            </w:r>
          </w:p>
          <w:p w14:paraId="0670CF79"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Առավելագույն երկարությունը՝ 20</w:t>
            </w:r>
          </w:p>
        </w:tc>
        <w:tc>
          <w:tcPr>
            <w:tcW w:w="992" w:type="dxa"/>
            <w:tcMar>
              <w:top w:w="28" w:type="dxa"/>
              <w:left w:w="28" w:type="dxa"/>
              <w:bottom w:w="28" w:type="dxa"/>
              <w:right w:w="28" w:type="dxa"/>
            </w:tcMar>
          </w:tcPr>
          <w:p w14:paraId="30D410FA"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1</w:t>
            </w:r>
          </w:p>
        </w:tc>
        <w:tc>
          <w:tcPr>
            <w:tcW w:w="2977" w:type="dxa"/>
            <w:tcMar>
              <w:top w:w="28" w:type="dxa"/>
              <w:left w:w="28" w:type="dxa"/>
              <w:bottom w:w="28" w:type="dxa"/>
              <w:right w:w="28" w:type="dxa"/>
            </w:tcMar>
          </w:tcPr>
          <w:p w14:paraId="529C0D41" w14:textId="77777777" w:rsidR="00E97E37" w:rsidRPr="00501C2A" w:rsidRDefault="00E97E37" w:rsidP="002B40C4">
            <w:pPr>
              <w:pStyle w:val="affffa"/>
              <w:widowControl w:val="0"/>
              <w:spacing w:after="120"/>
              <w:jc w:val="left"/>
              <w:rPr>
                <w:rFonts w:ascii="Sylfaen" w:hAnsi="Sylfaen" w:cs="Times New Roman"/>
                <w:noProof/>
                <w:sz w:val="20"/>
              </w:rPr>
            </w:pPr>
            <w:r>
              <w:rPr>
                <w:rFonts w:ascii="Sylfaen" w:hAnsi="Sylfaen"/>
                <w:sz w:val="20"/>
              </w:rPr>
              <w:t>«Վճարի գումարի փոփոխությունը (casdo:DifferenceCAPaymentNAmount)» վավերապայմանի լրացման դեպքում ատրիբուտը պետք է պարունակի «2022» արժեքը</w:t>
            </w:r>
          </w:p>
        </w:tc>
      </w:tr>
      <w:tr w:rsidR="00713477" w:rsidRPr="00501C2A" w14:paraId="3E218244" w14:textId="77777777" w:rsidTr="00713477">
        <w:trPr>
          <w:gridBefore w:val="1"/>
          <w:wBefore w:w="57" w:type="dxa"/>
          <w:jc w:val="center"/>
        </w:trPr>
        <w:tc>
          <w:tcPr>
            <w:tcW w:w="236" w:type="dxa"/>
            <w:tcBorders>
              <w:top w:val="nil"/>
              <w:left w:val="nil"/>
              <w:bottom w:val="nil"/>
              <w:right w:val="nil"/>
            </w:tcBorders>
            <w:tcMar>
              <w:top w:w="28" w:type="dxa"/>
              <w:left w:w="28" w:type="dxa"/>
              <w:bottom w:w="28" w:type="dxa"/>
              <w:right w:w="28" w:type="dxa"/>
            </w:tcMar>
          </w:tcPr>
          <w:p w14:paraId="1060D4E3"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gridSpan w:val="2"/>
            <w:tcBorders>
              <w:top w:val="nil"/>
              <w:left w:val="nil"/>
              <w:bottom w:val="nil"/>
              <w:right w:val="nil"/>
            </w:tcBorders>
            <w:tcMar>
              <w:top w:w="28" w:type="dxa"/>
              <w:left w:w="28" w:type="dxa"/>
              <w:bottom w:w="28" w:type="dxa"/>
              <w:right w:w="28" w:type="dxa"/>
            </w:tcMar>
          </w:tcPr>
          <w:p w14:paraId="6DD3C262" w14:textId="77777777" w:rsidR="00E97E37" w:rsidRPr="00501C2A" w:rsidRDefault="00E97E37" w:rsidP="002B40C4">
            <w:pPr>
              <w:pStyle w:val="affffa"/>
              <w:widowControl w:val="0"/>
              <w:spacing w:after="120"/>
              <w:jc w:val="left"/>
              <w:rPr>
                <w:rFonts w:ascii="Sylfaen" w:hAnsi="Sylfaen" w:cs="Times New Roman"/>
                <w:sz w:val="20"/>
              </w:rPr>
            </w:pPr>
          </w:p>
        </w:tc>
        <w:tc>
          <w:tcPr>
            <w:tcW w:w="3197" w:type="dxa"/>
            <w:gridSpan w:val="5"/>
            <w:tcMar>
              <w:top w:w="28" w:type="dxa"/>
              <w:left w:w="28" w:type="dxa"/>
              <w:bottom w:w="28" w:type="dxa"/>
              <w:right w:w="28" w:type="dxa"/>
            </w:tcMar>
          </w:tcPr>
          <w:p w14:paraId="6FD51319"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19.19.6. Վճարի վճարումը հաստատող փաստաթղթի մասին տեղեկությունները</w:t>
            </w:r>
          </w:p>
          <w:p w14:paraId="5C4A9CB1"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(cacdo:‌GDPayment‌Doc‌Details)</w:t>
            </w:r>
          </w:p>
        </w:tc>
        <w:tc>
          <w:tcPr>
            <w:tcW w:w="2268" w:type="dxa"/>
            <w:tcMar>
              <w:top w:w="28" w:type="dxa"/>
              <w:left w:w="28" w:type="dxa"/>
              <w:bottom w:w="28" w:type="dxa"/>
              <w:right w:w="28" w:type="dxa"/>
            </w:tcMar>
          </w:tcPr>
          <w:p w14:paraId="356A20D2"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մաքսային եւ այլ վճարի վճարումը հաստատող (արտացոլող) փաստաթղթի մասին տեղեկությունները եւ վճարի մասին այլ տեղեկություններ</w:t>
            </w:r>
          </w:p>
        </w:tc>
        <w:tc>
          <w:tcPr>
            <w:tcW w:w="1984" w:type="dxa"/>
            <w:tcMar>
              <w:top w:w="28" w:type="dxa"/>
              <w:left w:w="28" w:type="dxa"/>
              <w:bottom w:w="28" w:type="dxa"/>
              <w:right w:w="28" w:type="dxa"/>
            </w:tcMar>
          </w:tcPr>
          <w:p w14:paraId="4379EF0E"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M.CA.CDE.00332</w:t>
            </w:r>
          </w:p>
        </w:tc>
        <w:tc>
          <w:tcPr>
            <w:tcW w:w="3119" w:type="dxa"/>
            <w:tcMar>
              <w:top w:w="28" w:type="dxa"/>
              <w:left w:w="28" w:type="dxa"/>
              <w:bottom w:w="28" w:type="dxa"/>
              <w:right w:w="28" w:type="dxa"/>
            </w:tcMar>
          </w:tcPr>
          <w:p w14:paraId="37D4D2F7"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cacdo:‌GDPayment‌Doc‌Details‌Type (M.CA.CDT.00207)</w:t>
            </w:r>
          </w:p>
          <w:p w14:paraId="7AAE1043"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Որոշվում է ներդրված տարրերի արժեքների տիրույթներով</w:t>
            </w:r>
          </w:p>
        </w:tc>
        <w:tc>
          <w:tcPr>
            <w:tcW w:w="992" w:type="dxa"/>
            <w:tcMar>
              <w:top w:w="28" w:type="dxa"/>
              <w:left w:w="28" w:type="dxa"/>
              <w:bottom w:w="28" w:type="dxa"/>
              <w:right w:w="28" w:type="dxa"/>
            </w:tcMar>
          </w:tcPr>
          <w:p w14:paraId="02B2E5EF"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0..*</w:t>
            </w:r>
          </w:p>
        </w:tc>
        <w:tc>
          <w:tcPr>
            <w:tcW w:w="2977" w:type="dxa"/>
            <w:tcMar>
              <w:top w:w="28" w:type="dxa"/>
              <w:left w:w="28" w:type="dxa"/>
              <w:bottom w:w="28" w:type="dxa"/>
              <w:right w:w="28" w:type="dxa"/>
            </w:tcMar>
          </w:tcPr>
          <w:p w14:paraId="242BC496" w14:textId="77777777" w:rsidR="00E97E37" w:rsidRPr="00501C2A" w:rsidRDefault="00E97E37" w:rsidP="002B40C4">
            <w:pPr>
              <w:pStyle w:val="affffa"/>
              <w:widowControl w:val="0"/>
              <w:spacing w:after="120"/>
              <w:jc w:val="left"/>
              <w:rPr>
                <w:rFonts w:ascii="Sylfaen" w:hAnsi="Sylfaen" w:cs="Times New Roman"/>
                <w:noProof/>
                <w:sz w:val="20"/>
              </w:rPr>
            </w:pPr>
            <w:r>
              <w:rPr>
                <w:rFonts w:ascii="Sylfaen" w:hAnsi="Sylfaen"/>
                <w:sz w:val="20"/>
              </w:rPr>
              <w:t>եթե «Մաքսային փաստաթղթի գրանցման համարը (cacdo:‌Customs‌Declaration‌Id‌Details)» վավերապայմանը լրացված է, ապա կարող է լրացվել «Վճարի վճարումը հաստատող փաստաթղթի մասին տեղեկությունները (cacdo:‌GDPayment‌Doc‌Details)» վավերապայմանի 1-ից ավելի օրինակ, այլապես կարող է լրացվել «Վճարի վճարումը հաստատող փաստաթղթի մասին տեղեկությունները (cacdo:‌GDPayment‌Doc‌Details)» վավերապայմանի միայն 1 օրինակ</w:t>
            </w:r>
          </w:p>
        </w:tc>
      </w:tr>
      <w:tr w:rsidR="00713477" w:rsidRPr="00501C2A" w14:paraId="7F25D46A" w14:textId="77777777" w:rsidTr="00713477">
        <w:trPr>
          <w:gridBefore w:val="1"/>
          <w:wBefore w:w="57" w:type="dxa"/>
          <w:jc w:val="center"/>
        </w:trPr>
        <w:tc>
          <w:tcPr>
            <w:tcW w:w="236" w:type="dxa"/>
            <w:tcBorders>
              <w:top w:val="nil"/>
              <w:left w:val="nil"/>
              <w:bottom w:val="nil"/>
              <w:right w:val="nil"/>
            </w:tcBorders>
            <w:tcMar>
              <w:top w:w="28" w:type="dxa"/>
              <w:left w:w="28" w:type="dxa"/>
              <w:bottom w:w="28" w:type="dxa"/>
              <w:right w:w="28" w:type="dxa"/>
            </w:tcMar>
          </w:tcPr>
          <w:p w14:paraId="268F3808"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gridSpan w:val="2"/>
            <w:tcBorders>
              <w:top w:val="nil"/>
              <w:left w:val="nil"/>
              <w:bottom w:val="nil"/>
              <w:right w:val="nil"/>
            </w:tcBorders>
            <w:tcMar>
              <w:top w:w="28" w:type="dxa"/>
              <w:left w:w="28" w:type="dxa"/>
              <w:bottom w:w="28" w:type="dxa"/>
              <w:right w:w="28" w:type="dxa"/>
            </w:tcMar>
          </w:tcPr>
          <w:p w14:paraId="5F654FC4"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4CB1E945" w14:textId="77777777" w:rsidR="00E97E37" w:rsidRPr="00501C2A" w:rsidRDefault="00E97E37" w:rsidP="002B40C4">
            <w:pPr>
              <w:pStyle w:val="affffa"/>
              <w:widowControl w:val="0"/>
              <w:spacing w:after="120"/>
              <w:jc w:val="left"/>
              <w:rPr>
                <w:rFonts w:ascii="Sylfaen" w:hAnsi="Sylfaen" w:cs="Times New Roman"/>
                <w:sz w:val="20"/>
              </w:rPr>
            </w:pPr>
          </w:p>
        </w:tc>
        <w:tc>
          <w:tcPr>
            <w:tcW w:w="2999" w:type="dxa"/>
            <w:gridSpan w:val="4"/>
            <w:tcMar>
              <w:top w:w="28" w:type="dxa"/>
              <w:left w:w="28" w:type="dxa"/>
              <w:bottom w:w="28" w:type="dxa"/>
              <w:right w:w="28" w:type="dxa"/>
            </w:tcMar>
          </w:tcPr>
          <w:p w14:paraId="604ED874"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 xml:space="preserve">*.1. Փաստաթղթի տեսակի </w:t>
            </w:r>
            <w:r>
              <w:rPr>
                <w:rFonts w:ascii="Sylfaen" w:hAnsi="Sylfaen"/>
                <w:sz w:val="20"/>
              </w:rPr>
              <w:lastRenderedPageBreak/>
              <w:t>ծածկագիրը</w:t>
            </w:r>
          </w:p>
          <w:p w14:paraId="4BD2B28E"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(csdo:‌Doc‌Kind‌Code)</w:t>
            </w:r>
          </w:p>
        </w:tc>
        <w:tc>
          <w:tcPr>
            <w:tcW w:w="2268" w:type="dxa"/>
            <w:tcMar>
              <w:top w:w="28" w:type="dxa"/>
              <w:left w:w="28" w:type="dxa"/>
              <w:bottom w:w="28" w:type="dxa"/>
              <w:right w:w="28" w:type="dxa"/>
            </w:tcMar>
          </w:tcPr>
          <w:p w14:paraId="6D18D84F"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lastRenderedPageBreak/>
              <w:t xml:space="preserve">փաստաթղթի տեսակի </w:t>
            </w:r>
            <w:r>
              <w:rPr>
                <w:rFonts w:ascii="Sylfaen" w:hAnsi="Sylfaen"/>
                <w:sz w:val="20"/>
              </w:rPr>
              <w:lastRenderedPageBreak/>
              <w:t>ծածկագրային նշագիրը</w:t>
            </w:r>
          </w:p>
        </w:tc>
        <w:tc>
          <w:tcPr>
            <w:tcW w:w="1984" w:type="dxa"/>
            <w:tcMar>
              <w:top w:w="28" w:type="dxa"/>
              <w:left w:w="28" w:type="dxa"/>
              <w:bottom w:w="28" w:type="dxa"/>
              <w:right w:w="28" w:type="dxa"/>
            </w:tcMar>
          </w:tcPr>
          <w:p w14:paraId="6D2F5006"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lastRenderedPageBreak/>
              <w:t>M.SDE.00054</w:t>
            </w:r>
          </w:p>
        </w:tc>
        <w:tc>
          <w:tcPr>
            <w:tcW w:w="3119" w:type="dxa"/>
            <w:tcMar>
              <w:top w:w="28" w:type="dxa"/>
              <w:left w:w="28" w:type="dxa"/>
              <w:bottom w:w="28" w:type="dxa"/>
              <w:right w:w="28" w:type="dxa"/>
            </w:tcMar>
          </w:tcPr>
          <w:p w14:paraId="4B1DE3CD"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 xml:space="preserve">csdo:‌Unified‌Code20‌Type </w:t>
            </w:r>
            <w:r>
              <w:rPr>
                <w:rFonts w:ascii="Sylfaen" w:hAnsi="Sylfaen"/>
                <w:sz w:val="20"/>
              </w:rPr>
              <w:lastRenderedPageBreak/>
              <w:t>(M.SDT.00140)</w:t>
            </w:r>
          </w:p>
          <w:p w14:paraId="54B8FF6C"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582BA4CE"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Նվազագույն երկարությունը՝ 1</w:t>
            </w:r>
          </w:p>
          <w:p w14:paraId="1D5E531F"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Առավելագույն երկարությունը՝ 20</w:t>
            </w:r>
          </w:p>
        </w:tc>
        <w:tc>
          <w:tcPr>
            <w:tcW w:w="992" w:type="dxa"/>
            <w:tcMar>
              <w:top w:w="28" w:type="dxa"/>
              <w:left w:w="28" w:type="dxa"/>
              <w:bottom w:w="28" w:type="dxa"/>
              <w:right w:w="28" w:type="dxa"/>
            </w:tcMar>
          </w:tcPr>
          <w:p w14:paraId="46A78F66"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lastRenderedPageBreak/>
              <w:t>0..1</w:t>
            </w:r>
          </w:p>
        </w:tc>
        <w:tc>
          <w:tcPr>
            <w:tcW w:w="2977" w:type="dxa"/>
            <w:tcMar>
              <w:top w:w="28" w:type="dxa"/>
              <w:left w:w="28" w:type="dxa"/>
              <w:bottom w:w="28" w:type="dxa"/>
              <w:right w:w="28" w:type="dxa"/>
            </w:tcMar>
          </w:tcPr>
          <w:p w14:paraId="25350C4E" w14:textId="77777777" w:rsidR="00E97E37" w:rsidRPr="00501C2A" w:rsidRDefault="00E97E37" w:rsidP="002B40C4">
            <w:pPr>
              <w:pStyle w:val="affffa"/>
              <w:widowControl w:val="0"/>
              <w:spacing w:after="120"/>
              <w:jc w:val="left"/>
              <w:rPr>
                <w:rFonts w:ascii="Sylfaen" w:hAnsi="Sylfaen" w:cs="Times New Roman"/>
                <w:noProof/>
                <w:sz w:val="20"/>
              </w:rPr>
            </w:pPr>
            <w:r>
              <w:rPr>
                <w:rFonts w:ascii="Sylfaen" w:hAnsi="Sylfaen"/>
                <w:sz w:val="20"/>
              </w:rPr>
              <w:t>վավերապայմանը չի լրացվում</w:t>
            </w:r>
          </w:p>
        </w:tc>
      </w:tr>
      <w:tr w:rsidR="00713477" w:rsidRPr="00501C2A" w14:paraId="5F8DF51B" w14:textId="77777777" w:rsidTr="00713477">
        <w:trPr>
          <w:gridBefore w:val="1"/>
          <w:wBefore w:w="57" w:type="dxa"/>
          <w:jc w:val="center"/>
        </w:trPr>
        <w:tc>
          <w:tcPr>
            <w:tcW w:w="236" w:type="dxa"/>
            <w:tcBorders>
              <w:top w:val="nil"/>
              <w:left w:val="nil"/>
              <w:bottom w:val="nil"/>
              <w:right w:val="nil"/>
            </w:tcBorders>
            <w:tcMar>
              <w:top w:w="28" w:type="dxa"/>
              <w:left w:w="28" w:type="dxa"/>
              <w:bottom w:w="28" w:type="dxa"/>
              <w:right w:w="28" w:type="dxa"/>
            </w:tcMar>
          </w:tcPr>
          <w:p w14:paraId="6952DCAB"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gridSpan w:val="2"/>
            <w:tcBorders>
              <w:top w:val="nil"/>
              <w:left w:val="nil"/>
              <w:bottom w:val="nil"/>
              <w:right w:val="nil"/>
            </w:tcBorders>
            <w:tcMar>
              <w:top w:w="28" w:type="dxa"/>
              <w:left w:w="28" w:type="dxa"/>
              <w:bottom w:w="28" w:type="dxa"/>
              <w:right w:w="28" w:type="dxa"/>
            </w:tcMar>
          </w:tcPr>
          <w:p w14:paraId="2AE87732"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3331824C"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0D605BE1" w14:textId="77777777" w:rsidR="00E97E37" w:rsidRPr="00501C2A" w:rsidRDefault="00E97E37" w:rsidP="002B40C4">
            <w:pPr>
              <w:pStyle w:val="affffa"/>
              <w:widowControl w:val="0"/>
              <w:spacing w:after="120"/>
              <w:jc w:val="left"/>
              <w:rPr>
                <w:rFonts w:ascii="Sylfaen" w:hAnsi="Sylfaen" w:cs="Times New Roman"/>
                <w:sz w:val="20"/>
              </w:rPr>
            </w:pPr>
          </w:p>
        </w:tc>
        <w:tc>
          <w:tcPr>
            <w:tcW w:w="2801" w:type="dxa"/>
            <w:gridSpan w:val="3"/>
            <w:tcMar>
              <w:top w:w="28" w:type="dxa"/>
              <w:left w:w="28" w:type="dxa"/>
              <w:bottom w:w="28" w:type="dxa"/>
              <w:right w:w="28" w:type="dxa"/>
            </w:tcMar>
          </w:tcPr>
          <w:p w14:paraId="44B1780B"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 տեղեկագրքի (դասակարգչի) նույնականացուցիչը</w:t>
            </w:r>
          </w:p>
          <w:p w14:paraId="67570567"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(code​List​Id ատրիբուտ)</w:t>
            </w:r>
          </w:p>
        </w:tc>
        <w:tc>
          <w:tcPr>
            <w:tcW w:w="2268" w:type="dxa"/>
            <w:tcMar>
              <w:top w:w="28" w:type="dxa"/>
              <w:left w:w="28" w:type="dxa"/>
              <w:bottom w:w="28" w:type="dxa"/>
              <w:right w:w="28" w:type="dxa"/>
            </w:tcMar>
          </w:tcPr>
          <w:p w14:paraId="10771E3B"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տեղեկագրքի (դասակարգչի) նշագիրը, որին համապատասխան, նշված է ծածկագիրը</w:t>
            </w:r>
          </w:p>
        </w:tc>
        <w:tc>
          <w:tcPr>
            <w:tcW w:w="1984" w:type="dxa"/>
            <w:tcMar>
              <w:top w:w="28" w:type="dxa"/>
              <w:left w:w="28" w:type="dxa"/>
              <w:bottom w:w="28" w:type="dxa"/>
              <w:right w:w="28" w:type="dxa"/>
            </w:tcMar>
          </w:tcPr>
          <w:p w14:paraId="44CF80CB"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w:t>
            </w:r>
          </w:p>
        </w:tc>
        <w:tc>
          <w:tcPr>
            <w:tcW w:w="3119" w:type="dxa"/>
            <w:tcMar>
              <w:top w:w="28" w:type="dxa"/>
              <w:left w:w="28" w:type="dxa"/>
              <w:bottom w:w="28" w:type="dxa"/>
              <w:right w:w="28" w:type="dxa"/>
            </w:tcMar>
          </w:tcPr>
          <w:p w14:paraId="678CD0E6"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csdo:‌Reference‌Data‌Id‌Type (M.SDT.00091)</w:t>
            </w:r>
          </w:p>
          <w:p w14:paraId="2036E9A3"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Պայմանանշանների նորմալացված տողը:</w:t>
            </w:r>
          </w:p>
          <w:p w14:paraId="75ADE322"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Նվազագույն երկարությունը՝ 1</w:t>
            </w:r>
          </w:p>
          <w:p w14:paraId="2AEF9626"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Առավելագույն երկարությունը՝ 20</w:t>
            </w:r>
          </w:p>
        </w:tc>
        <w:tc>
          <w:tcPr>
            <w:tcW w:w="992" w:type="dxa"/>
            <w:tcMar>
              <w:top w:w="28" w:type="dxa"/>
              <w:left w:w="28" w:type="dxa"/>
              <w:bottom w:w="28" w:type="dxa"/>
              <w:right w:w="28" w:type="dxa"/>
            </w:tcMar>
          </w:tcPr>
          <w:p w14:paraId="446000F4"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1</w:t>
            </w:r>
          </w:p>
        </w:tc>
        <w:tc>
          <w:tcPr>
            <w:tcW w:w="2977" w:type="dxa"/>
            <w:tcMar>
              <w:top w:w="28" w:type="dxa"/>
              <w:left w:w="28" w:type="dxa"/>
              <w:bottom w:w="28" w:type="dxa"/>
              <w:right w:w="28" w:type="dxa"/>
            </w:tcMar>
          </w:tcPr>
          <w:p w14:paraId="32115F9E" w14:textId="77777777" w:rsidR="00E97E37" w:rsidRPr="00501C2A" w:rsidRDefault="00E97E37" w:rsidP="002B40C4">
            <w:pPr>
              <w:pStyle w:val="affffa"/>
              <w:widowControl w:val="0"/>
              <w:spacing w:after="120"/>
              <w:jc w:val="left"/>
              <w:rPr>
                <w:rFonts w:ascii="Sylfaen" w:hAnsi="Sylfaen" w:cs="Times New Roman"/>
                <w:noProof/>
                <w:sz w:val="20"/>
              </w:rPr>
            </w:pPr>
          </w:p>
        </w:tc>
      </w:tr>
      <w:tr w:rsidR="00713477" w:rsidRPr="00501C2A" w14:paraId="5B6B7033" w14:textId="77777777" w:rsidTr="00713477">
        <w:trPr>
          <w:gridBefore w:val="1"/>
          <w:wBefore w:w="57" w:type="dxa"/>
          <w:jc w:val="center"/>
        </w:trPr>
        <w:tc>
          <w:tcPr>
            <w:tcW w:w="236" w:type="dxa"/>
            <w:tcBorders>
              <w:top w:val="nil"/>
              <w:left w:val="nil"/>
              <w:bottom w:val="nil"/>
              <w:right w:val="nil"/>
            </w:tcBorders>
            <w:tcMar>
              <w:top w:w="28" w:type="dxa"/>
              <w:left w:w="28" w:type="dxa"/>
              <w:bottom w:w="28" w:type="dxa"/>
              <w:right w:w="28" w:type="dxa"/>
            </w:tcMar>
          </w:tcPr>
          <w:p w14:paraId="6400FC4D"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gridSpan w:val="2"/>
            <w:tcBorders>
              <w:top w:val="nil"/>
              <w:left w:val="nil"/>
              <w:bottom w:val="nil"/>
              <w:right w:val="nil"/>
            </w:tcBorders>
            <w:tcMar>
              <w:top w:w="28" w:type="dxa"/>
              <w:left w:w="28" w:type="dxa"/>
              <w:bottom w:w="28" w:type="dxa"/>
              <w:right w:w="28" w:type="dxa"/>
            </w:tcMar>
          </w:tcPr>
          <w:p w14:paraId="14DBFA9B"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5629BD9C" w14:textId="77777777" w:rsidR="00E97E37" w:rsidRPr="00501C2A" w:rsidRDefault="00E97E37" w:rsidP="002B40C4">
            <w:pPr>
              <w:pStyle w:val="affffa"/>
              <w:widowControl w:val="0"/>
              <w:spacing w:after="120"/>
              <w:jc w:val="left"/>
              <w:rPr>
                <w:rFonts w:ascii="Sylfaen" w:hAnsi="Sylfaen" w:cs="Times New Roman"/>
                <w:sz w:val="20"/>
              </w:rPr>
            </w:pPr>
          </w:p>
        </w:tc>
        <w:tc>
          <w:tcPr>
            <w:tcW w:w="2999" w:type="dxa"/>
            <w:gridSpan w:val="4"/>
            <w:tcMar>
              <w:top w:w="28" w:type="dxa"/>
              <w:left w:w="28" w:type="dxa"/>
              <w:bottom w:w="28" w:type="dxa"/>
              <w:right w:w="28" w:type="dxa"/>
            </w:tcMar>
          </w:tcPr>
          <w:p w14:paraId="1A5BF772"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*.2. Փաստաթղթի անվանումը</w:t>
            </w:r>
          </w:p>
          <w:p w14:paraId="553087DC"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(csdo:‌Doc‌Name)</w:t>
            </w:r>
          </w:p>
        </w:tc>
        <w:tc>
          <w:tcPr>
            <w:tcW w:w="2268" w:type="dxa"/>
            <w:tcMar>
              <w:top w:w="28" w:type="dxa"/>
              <w:left w:w="28" w:type="dxa"/>
              <w:bottom w:w="28" w:type="dxa"/>
              <w:right w:w="28" w:type="dxa"/>
            </w:tcMar>
          </w:tcPr>
          <w:p w14:paraId="41D8ECA5"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փաստաթղթի անվանումը</w:t>
            </w:r>
          </w:p>
        </w:tc>
        <w:tc>
          <w:tcPr>
            <w:tcW w:w="1984" w:type="dxa"/>
            <w:tcMar>
              <w:top w:w="28" w:type="dxa"/>
              <w:left w:w="28" w:type="dxa"/>
              <w:bottom w:w="28" w:type="dxa"/>
              <w:right w:w="28" w:type="dxa"/>
            </w:tcMar>
          </w:tcPr>
          <w:p w14:paraId="39FB5B18"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M.SDE.00108</w:t>
            </w:r>
          </w:p>
        </w:tc>
        <w:tc>
          <w:tcPr>
            <w:tcW w:w="3119" w:type="dxa"/>
            <w:tcMar>
              <w:top w:w="28" w:type="dxa"/>
              <w:left w:w="28" w:type="dxa"/>
              <w:bottom w:w="28" w:type="dxa"/>
              <w:right w:w="28" w:type="dxa"/>
            </w:tcMar>
          </w:tcPr>
          <w:p w14:paraId="7AE289CC"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csdo:‌Name500‌Type (M.SDT.00134)</w:t>
            </w:r>
          </w:p>
          <w:p w14:paraId="5FCD4E65"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Պայմանանշանների նորմալացված տողը:</w:t>
            </w:r>
          </w:p>
          <w:p w14:paraId="6245591F"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Նվազագույն երկարությունը՝ 1</w:t>
            </w:r>
          </w:p>
          <w:p w14:paraId="1978F1B3"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Առավելագույն երկարությունը՝ 500</w:t>
            </w:r>
          </w:p>
        </w:tc>
        <w:tc>
          <w:tcPr>
            <w:tcW w:w="992" w:type="dxa"/>
            <w:tcMar>
              <w:top w:w="28" w:type="dxa"/>
              <w:left w:w="28" w:type="dxa"/>
              <w:bottom w:w="28" w:type="dxa"/>
              <w:right w:w="28" w:type="dxa"/>
            </w:tcMar>
          </w:tcPr>
          <w:p w14:paraId="4FDD2808"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0..1</w:t>
            </w:r>
          </w:p>
        </w:tc>
        <w:tc>
          <w:tcPr>
            <w:tcW w:w="2977" w:type="dxa"/>
            <w:tcMar>
              <w:top w:w="28" w:type="dxa"/>
              <w:left w:w="28" w:type="dxa"/>
              <w:bottom w:w="28" w:type="dxa"/>
              <w:right w:w="28" w:type="dxa"/>
            </w:tcMar>
          </w:tcPr>
          <w:p w14:paraId="7255AA19" w14:textId="77777777" w:rsidR="00E97E37" w:rsidRPr="00501C2A" w:rsidRDefault="00E97E37" w:rsidP="002B40C4">
            <w:pPr>
              <w:pStyle w:val="affffa"/>
              <w:widowControl w:val="0"/>
              <w:spacing w:after="120"/>
              <w:jc w:val="left"/>
              <w:rPr>
                <w:rFonts w:ascii="Sylfaen" w:hAnsi="Sylfaen" w:cs="Times New Roman"/>
                <w:noProof/>
                <w:sz w:val="20"/>
              </w:rPr>
            </w:pPr>
          </w:p>
        </w:tc>
      </w:tr>
      <w:tr w:rsidR="00713477" w:rsidRPr="00501C2A" w14:paraId="6D0AB278" w14:textId="77777777" w:rsidTr="00713477">
        <w:trPr>
          <w:gridBefore w:val="1"/>
          <w:wBefore w:w="57" w:type="dxa"/>
          <w:jc w:val="center"/>
        </w:trPr>
        <w:tc>
          <w:tcPr>
            <w:tcW w:w="236" w:type="dxa"/>
            <w:tcBorders>
              <w:top w:val="nil"/>
              <w:left w:val="nil"/>
              <w:bottom w:val="nil"/>
              <w:right w:val="nil"/>
            </w:tcBorders>
            <w:tcMar>
              <w:top w:w="28" w:type="dxa"/>
              <w:left w:w="28" w:type="dxa"/>
              <w:bottom w:w="28" w:type="dxa"/>
              <w:right w:w="28" w:type="dxa"/>
            </w:tcMar>
          </w:tcPr>
          <w:p w14:paraId="43BC3CC1"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gridSpan w:val="2"/>
            <w:tcBorders>
              <w:top w:val="nil"/>
              <w:left w:val="nil"/>
              <w:bottom w:val="nil"/>
              <w:right w:val="nil"/>
            </w:tcBorders>
            <w:tcMar>
              <w:top w:w="28" w:type="dxa"/>
              <w:left w:w="28" w:type="dxa"/>
              <w:bottom w:w="28" w:type="dxa"/>
              <w:right w:w="28" w:type="dxa"/>
            </w:tcMar>
          </w:tcPr>
          <w:p w14:paraId="277384FE"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15C1C5B0" w14:textId="77777777" w:rsidR="00E97E37" w:rsidRPr="00501C2A" w:rsidRDefault="00E97E37" w:rsidP="002B40C4">
            <w:pPr>
              <w:pStyle w:val="affffa"/>
              <w:widowControl w:val="0"/>
              <w:spacing w:after="120"/>
              <w:jc w:val="left"/>
              <w:rPr>
                <w:rFonts w:ascii="Sylfaen" w:hAnsi="Sylfaen" w:cs="Times New Roman"/>
                <w:sz w:val="20"/>
              </w:rPr>
            </w:pPr>
          </w:p>
        </w:tc>
        <w:tc>
          <w:tcPr>
            <w:tcW w:w="2999" w:type="dxa"/>
            <w:gridSpan w:val="4"/>
            <w:tcMar>
              <w:top w:w="28" w:type="dxa"/>
              <w:left w:w="28" w:type="dxa"/>
              <w:bottom w:w="28" w:type="dxa"/>
              <w:right w:w="28" w:type="dxa"/>
            </w:tcMar>
          </w:tcPr>
          <w:p w14:paraId="45C9BA5E"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*.3. Փաստաթղթի համարը</w:t>
            </w:r>
          </w:p>
          <w:p w14:paraId="66FF8249"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(csdo:‌Doc‌Id)</w:t>
            </w:r>
          </w:p>
        </w:tc>
        <w:tc>
          <w:tcPr>
            <w:tcW w:w="2268" w:type="dxa"/>
            <w:tcMar>
              <w:top w:w="28" w:type="dxa"/>
              <w:left w:w="28" w:type="dxa"/>
              <w:bottom w:w="28" w:type="dxa"/>
              <w:right w:w="28" w:type="dxa"/>
            </w:tcMar>
          </w:tcPr>
          <w:p w14:paraId="73361810"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փաստաթղթի գրանցման ժամանակ դրան տրված թվային կամ տառաթվային նշագիրը</w:t>
            </w:r>
          </w:p>
        </w:tc>
        <w:tc>
          <w:tcPr>
            <w:tcW w:w="1984" w:type="dxa"/>
            <w:tcMar>
              <w:top w:w="28" w:type="dxa"/>
              <w:left w:w="28" w:type="dxa"/>
              <w:bottom w:w="28" w:type="dxa"/>
              <w:right w:w="28" w:type="dxa"/>
            </w:tcMar>
          </w:tcPr>
          <w:p w14:paraId="7D460D14"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M.SDE.00044</w:t>
            </w:r>
          </w:p>
        </w:tc>
        <w:tc>
          <w:tcPr>
            <w:tcW w:w="3119" w:type="dxa"/>
            <w:tcMar>
              <w:top w:w="28" w:type="dxa"/>
              <w:left w:w="28" w:type="dxa"/>
              <w:bottom w:w="28" w:type="dxa"/>
              <w:right w:w="28" w:type="dxa"/>
            </w:tcMar>
          </w:tcPr>
          <w:p w14:paraId="0370AE6E"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csdo:‌Id50‌Type (M.SDT.00093)</w:t>
            </w:r>
          </w:p>
          <w:p w14:paraId="14E076AC"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Պայմանանշանների նորմալացված տողը:</w:t>
            </w:r>
          </w:p>
          <w:p w14:paraId="02356D9E"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Նվազագույն երկարությունը՝ 1</w:t>
            </w:r>
          </w:p>
          <w:p w14:paraId="56BB04AA"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Առավելագույն երկարությունը՝ 50</w:t>
            </w:r>
          </w:p>
        </w:tc>
        <w:tc>
          <w:tcPr>
            <w:tcW w:w="992" w:type="dxa"/>
            <w:tcMar>
              <w:top w:w="28" w:type="dxa"/>
              <w:left w:w="28" w:type="dxa"/>
              <w:bottom w:w="28" w:type="dxa"/>
              <w:right w:w="28" w:type="dxa"/>
            </w:tcMar>
          </w:tcPr>
          <w:p w14:paraId="5FAEC56D"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0..1</w:t>
            </w:r>
          </w:p>
        </w:tc>
        <w:tc>
          <w:tcPr>
            <w:tcW w:w="2977" w:type="dxa"/>
            <w:tcMar>
              <w:top w:w="28" w:type="dxa"/>
              <w:left w:w="28" w:type="dxa"/>
              <w:bottom w:w="28" w:type="dxa"/>
              <w:right w:w="28" w:type="dxa"/>
            </w:tcMar>
          </w:tcPr>
          <w:p w14:paraId="4ED8C502" w14:textId="77777777" w:rsidR="00E97E37" w:rsidRPr="00501C2A" w:rsidRDefault="00E97E37" w:rsidP="002B40C4">
            <w:pPr>
              <w:pStyle w:val="affffa"/>
              <w:widowControl w:val="0"/>
              <w:spacing w:after="120"/>
              <w:jc w:val="left"/>
              <w:rPr>
                <w:rFonts w:ascii="Sylfaen" w:hAnsi="Sylfaen" w:cs="Times New Roman"/>
                <w:noProof/>
                <w:sz w:val="20"/>
              </w:rPr>
            </w:pPr>
            <w:r>
              <w:rPr>
                <w:rFonts w:ascii="Sylfaen" w:hAnsi="Sylfaen"/>
                <w:sz w:val="20"/>
              </w:rPr>
              <w:t>վավերապայմանը կիրառվում է Հայաստանի Հանրապետությունում, Բելառուսի Հանրապետությունում և Ղրղզստանի Հանրապետությունում</w:t>
            </w:r>
          </w:p>
        </w:tc>
      </w:tr>
      <w:tr w:rsidR="00713477" w:rsidRPr="00501C2A" w14:paraId="384B848B" w14:textId="77777777" w:rsidTr="00713477">
        <w:trPr>
          <w:gridBefore w:val="1"/>
          <w:wBefore w:w="57" w:type="dxa"/>
          <w:jc w:val="center"/>
        </w:trPr>
        <w:tc>
          <w:tcPr>
            <w:tcW w:w="236" w:type="dxa"/>
            <w:tcBorders>
              <w:top w:val="nil"/>
              <w:left w:val="nil"/>
              <w:bottom w:val="nil"/>
              <w:right w:val="nil"/>
            </w:tcBorders>
            <w:tcMar>
              <w:top w:w="28" w:type="dxa"/>
              <w:left w:w="28" w:type="dxa"/>
              <w:bottom w:w="28" w:type="dxa"/>
              <w:right w:w="28" w:type="dxa"/>
            </w:tcMar>
          </w:tcPr>
          <w:p w14:paraId="4E6D9024"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gridSpan w:val="2"/>
            <w:tcBorders>
              <w:top w:val="nil"/>
              <w:left w:val="nil"/>
              <w:bottom w:val="nil"/>
              <w:right w:val="nil"/>
            </w:tcBorders>
            <w:tcMar>
              <w:top w:w="28" w:type="dxa"/>
              <w:left w:w="28" w:type="dxa"/>
              <w:bottom w:w="28" w:type="dxa"/>
              <w:right w:w="28" w:type="dxa"/>
            </w:tcMar>
          </w:tcPr>
          <w:p w14:paraId="5C3F9A4E"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0F0F8B64" w14:textId="77777777" w:rsidR="00E97E37" w:rsidRPr="00501C2A" w:rsidRDefault="00E97E37" w:rsidP="002B40C4">
            <w:pPr>
              <w:pStyle w:val="affffa"/>
              <w:widowControl w:val="0"/>
              <w:spacing w:after="120"/>
              <w:jc w:val="left"/>
              <w:rPr>
                <w:rFonts w:ascii="Sylfaen" w:hAnsi="Sylfaen" w:cs="Times New Roman"/>
                <w:sz w:val="20"/>
              </w:rPr>
            </w:pPr>
          </w:p>
        </w:tc>
        <w:tc>
          <w:tcPr>
            <w:tcW w:w="2999" w:type="dxa"/>
            <w:gridSpan w:val="4"/>
            <w:tcMar>
              <w:top w:w="28" w:type="dxa"/>
              <w:left w:w="28" w:type="dxa"/>
              <w:bottom w:w="28" w:type="dxa"/>
              <w:right w:w="28" w:type="dxa"/>
            </w:tcMar>
          </w:tcPr>
          <w:p w14:paraId="626321C4"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*.4. Փաստաթղթի ամսաթիվը</w:t>
            </w:r>
          </w:p>
          <w:p w14:paraId="10133D04"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(csdo:‌Doc‌Creation‌Date)</w:t>
            </w:r>
          </w:p>
        </w:tc>
        <w:tc>
          <w:tcPr>
            <w:tcW w:w="2268" w:type="dxa"/>
            <w:tcMar>
              <w:top w:w="28" w:type="dxa"/>
              <w:left w:w="28" w:type="dxa"/>
              <w:bottom w:w="28" w:type="dxa"/>
              <w:right w:w="28" w:type="dxa"/>
            </w:tcMar>
          </w:tcPr>
          <w:p w14:paraId="4D1869A4"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փաստաթղթի տրման, ստորագրման, հաստատման կամ գրանցման ամսաթիվը</w:t>
            </w:r>
          </w:p>
        </w:tc>
        <w:tc>
          <w:tcPr>
            <w:tcW w:w="1984" w:type="dxa"/>
            <w:tcMar>
              <w:top w:w="28" w:type="dxa"/>
              <w:left w:w="28" w:type="dxa"/>
              <w:bottom w:w="28" w:type="dxa"/>
              <w:right w:w="28" w:type="dxa"/>
            </w:tcMar>
          </w:tcPr>
          <w:p w14:paraId="3C999258"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M.SDE.00045</w:t>
            </w:r>
          </w:p>
        </w:tc>
        <w:tc>
          <w:tcPr>
            <w:tcW w:w="3119" w:type="dxa"/>
            <w:tcMar>
              <w:top w:w="28" w:type="dxa"/>
              <w:left w:w="28" w:type="dxa"/>
              <w:bottom w:w="28" w:type="dxa"/>
              <w:right w:w="28" w:type="dxa"/>
            </w:tcMar>
          </w:tcPr>
          <w:p w14:paraId="6A9004AC"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bdt:DateType (M.BDT.00005)</w:t>
            </w:r>
          </w:p>
          <w:p w14:paraId="321017FF"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Ամսաթվի նշագիրը՝ ISO 8601 ստանդարտների սերիային համապատասխան</w:t>
            </w:r>
          </w:p>
        </w:tc>
        <w:tc>
          <w:tcPr>
            <w:tcW w:w="992" w:type="dxa"/>
            <w:tcMar>
              <w:top w:w="28" w:type="dxa"/>
              <w:left w:w="28" w:type="dxa"/>
              <w:bottom w:w="28" w:type="dxa"/>
              <w:right w:w="28" w:type="dxa"/>
            </w:tcMar>
          </w:tcPr>
          <w:p w14:paraId="2E755F7D"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0..1</w:t>
            </w:r>
          </w:p>
        </w:tc>
        <w:tc>
          <w:tcPr>
            <w:tcW w:w="2977" w:type="dxa"/>
            <w:tcMar>
              <w:top w:w="28" w:type="dxa"/>
              <w:left w:w="28" w:type="dxa"/>
              <w:bottom w:w="28" w:type="dxa"/>
              <w:right w:w="28" w:type="dxa"/>
            </w:tcMar>
          </w:tcPr>
          <w:p w14:paraId="67DD0DAF" w14:textId="77777777" w:rsidR="00E97E37" w:rsidRPr="00501C2A" w:rsidRDefault="00E97E37" w:rsidP="002B40C4">
            <w:pPr>
              <w:pStyle w:val="affffa"/>
              <w:widowControl w:val="0"/>
              <w:spacing w:after="120"/>
              <w:jc w:val="left"/>
              <w:rPr>
                <w:rFonts w:ascii="Sylfaen" w:hAnsi="Sylfaen" w:cs="Times New Roman"/>
                <w:noProof/>
                <w:sz w:val="20"/>
              </w:rPr>
            </w:pPr>
            <w:r>
              <w:rPr>
                <w:rFonts w:ascii="Sylfaen" w:hAnsi="Sylfaen"/>
                <w:sz w:val="20"/>
              </w:rPr>
              <w:t>վավերապայմանը կիրառվում է Հայաստանի Հանրապետությունում։</w:t>
            </w:r>
          </w:p>
          <w:p w14:paraId="2662D329" w14:textId="77777777" w:rsidR="00E97E37" w:rsidRPr="00501C2A" w:rsidRDefault="00E97E37" w:rsidP="002B40C4">
            <w:pPr>
              <w:pStyle w:val="affffa"/>
              <w:widowControl w:val="0"/>
              <w:spacing w:after="120"/>
              <w:jc w:val="left"/>
              <w:rPr>
                <w:rFonts w:ascii="Sylfaen" w:hAnsi="Sylfaen" w:cs="Times New Roman"/>
                <w:noProof/>
                <w:sz w:val="20"/>
              </w:rPr>
            </w:pPr>
            <w:r>
              <w:rPr>
                <w:rFonts w:ascii="Sylfaen" w:hAnsi="Sylfaen"/>
                <w:sz w:val="20"/>
              </w:rPr>
              <w:t>Վավերապայմանը լրացնելու դեպքում դրա արժեքը պետք է ներկայացվի հետևյալ ձևանմուշին համապատասխան՝ YYYY-MM-DD</w:t>
            </w:r>
          </w:p>
        </w:tc>
      </w:tr>
      <w:tr w:rsidR="00713477" w:rsidRPr="00501C2A" w14:paraId="3DA3891D" w14:textId="77777777" w:rsidTr="00713477">
        <w:trPr>
          <w:gridBefore w:val="1"/>
          <w:wBefore w:w="57" w:type="dxa"/>
          <w:jc w:val="center"/>
        </w:trPr>
        <w:tc>
          <w:tcPr>
            <w:tcW w:w="236" w:type="dxa"/>
            <w:tcBorders>
              <w:top w:val="nil"/>
              <w:left w:val="nil"/>
              <w:bottom w:val="nil"/>
              <w:right w:val="nil"/>
            </w:tcBorders>
            <w:tcMar>
              <w:top w:w="28" w:type="dxa"/>
              <w:left w:w="28" w:type="dxa"/>
              <w:bottom w:w="28" w:type="dxa"/>
              <w:right w:w="28" w:type="dxa"/>
            </w:tcMar>
          </w:tcPr>
          <w:p w14:paraId="44288843"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gridSpan w:val="2"/>
            <w:tcBorders>
              <w:top w:val="nil"/>
              <w:left w:val="nil"/>
              <w:bottom w:val="nil"/>
              <w:right w:val="nil"/>
            </w:tcBorders>
            <w:tcMar>
              <w:top w:w="28" w:type="dxa"/>
              <w:left w:w="28" w:type="dxa"/>
              <w:bottom w:w="28" w:type="dxa"/>
              <w:right w:w="28" w:type="dxa"/>
            </w:tcMar>
          </w:tcPr>
          <w:p w14:paraId="62003BEB"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3E078E72" w14:textId="77777777" w:rsidR="00E97E37" w:rsidRPr="00501C2A" w:rsidRDefault="00E97E37" w:rsidP="002B40C4">
            <w:pPr>
              <w:pStyle w:val="affffa"/>
              <w:widowControl w:val="0"/>
              <w:spacing w:after="120"/>
              <w:jc w:val="left"/>
              <w:rPr>
                <w:rFonts w:ascii="Sylfaen" w:hAnsi="Sylfaen" w:cs="Times New Roman"/>
                <w:sz w:val="20"/>
              </w:rPr>
            </w:pPr>
          </w:p>
        </w:tc>
        <w:tc>
          <w:tcPr>
            <w:tcW w:w="2999" w:type="dxa"/>
            <w:gridSpan w:val="4"/>
            <w:tcMar>
              <w:top w:w="28" w:type="dxa"/>
              <w:left w:w="28" w:type="dxa"/>
              <w:bottom w:w="28" w:type="dxa"/>
              <w:right w:w="28" w:type="dxa"/>
            </w:tcMar>
          </w:tcPr>
          <w:p w14:paraId="42F090B8"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*.5. Հարկ վճարողի նույնականացուցիչը</w:t>
            </w:r>
          </w:p>
          <w:p w14:paraId="21ECAC80"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(csdo:‌Taxpayer‌Id)</w:t>
            </w:r>
          </w:p>
        </w:tc>
        <w:tc>
          <w:tcPr>
            <w:tcW w:w="2268" w:type="dxa"/>
            <w:tcMar>
              <w:top w:w="28" w:type="dxa"/>
              <w:left w:w="28" w:type="dxa"/>
              <w:bottom w:w="28" w:type="dxa"/>
              <w:right w:w="28" w:type="dxa"/>
            </w:tcMar>
          </w:tcPr>
          <w:p w14:paraId="0FA2732F"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իրավաբանական կամ ֆիզիկական անձի նույնականացուցիչը՝ հարկ վճարողի գրանցման երկրի հարկ վճարողների ռեեստրում</w:t>
            </w:r>
          </w:p>
        </w:tc>
        <w:tc>
          <w:tcPr>
            <w:tcW w:w="1984" w:type="dxa"/>
            <w:tcMar>
              <w:top w:w="28" w:type="dxa"/>
              <w:left w:w="28" w:type="dxa"/>
              <w:bottom w:w="28" w:type="dxa"/>
              <w:right w:w="28" w:type="dxa"/>
            </w:tcMar>
          </w:tcPr>
          <w:p w14:paraId="66298CE4"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M.SDE.00025</w:t>
            </w:r>
          </w:p>
        </w:tc>
        <w:tc>
          <w:tcPr>
            <w:tcW w:w="3119" w:type="dxa"/>
            <w:tcMar>
              <w:top w:w="28" w:type="dxa"/>
              <w:left w:w="28" w:type="dxa"/>
              <w:bottom w:w="28" w:type="dxa"/>
              <w:right w:w="28" w:type="dxa"/>
            </w:tcMar>
          </w:tcPr>
          <w:p w14:paraId="630EF738"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csdo:‌Taxpayer‌Id‌Type (M.SDT.00025)</w:t>
            </w:r>
          </w:p>
          <w:p w14:paraId="502F0ADD"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Նույնականացուցչի արժեքը՝ հարկ վճարողի գրանցման երկրում ընդունված կանոններին համապատասխան։</w:t>
            </w:r>
          </w:p>
          <w:p w14:paraId="37C0B33A"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Նվազագույն երկարությունը՝ 1</w:t>
            </w:r>
          </w:p>
          <w:p w14:paraId="76A883F8"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Առավելագույն երկարությունը՝ 20</w:t>
            </w:r>
          </w:p>
        </w:tc>
        <w:tc>
          <w:tcPr>
            <w:tcW w:w="992" w:type="dxa"/>
            <w:tcMar>
              <w:top w:w="28" w:type="dxa"/>
              <w:left w:w="28" w:type="dxa"/>
              <w:bottom w:w="28" w:type="dxa"/>
              <w:right w:w="28" w:type="dxa"/>
            </w:tcMar>
          </w:tcPr>
          <w:p w14:paraId="39DBC15F"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0..1</w:t>
            </w:r>
          </w:p>
        </w:tc>
        <w:tc>
          <w:tcPr>
            <w:tcW w:w="2977" w:type="dxa"/>
            <w:tcMar>
              <w:top w:w="28" w:type="dxa"/>
              <w:left w:w="28" w:type="dxa"/>
              <w:bottom w:w="28" w:type="dxa"/>
              <w:right w:w="28" w:type="dxa"/>
            </w:tcMar>
          </w:tcPr>
          <w:p w14:paraId="3E963227" w14:textId="77777777" w:rsidR="00E97E37" w:rsidRPr="00501C2A" w:rsidRDefault="00E97E37" w:rsidP="002B40C4">
            <w:pPr>
              <w:pStyle w:val="affffa"/>
              <w:widowControl w:val="0"/>
              <w:spacing w:after="120"/>
              <w:jc w:val="left"/>
              <w:rPr>
                <w:rFonts w:ascii="Sylfaen" w:hAnsi="Sylfaen" w:cs="Times New Roman"/>
                <w:noProof/>
                <w:sz w:val="20"/>
              </w:rPr>
            </w:pPr>
            <w:r>
              <w:rPr>
                <w:rFonts w:ascii="Sylfaen" w:hAnsi="Sylfaen"/>
                <w:sz w:val="20"/>
              </w:rPr>
              <w:t>վավերապայմանը կիրառվում է Բելառուսի Հանրապետությունում և Ռուսաստանի Դաշնությունում: Վավերապայմանը նախատեսված է հետևյալ տեղեկությունները նշելու համար՝</w:t>
            </w:r>
          </w:p>
          <w:p w14:paraId="230ED770" w14:textId="77777777" w:rsidR="00E97E37" w:rsidRPr="00501C2A" w:rsidRDefault="00E97E37" w:rsidP="002B40C4">
            <w:pPr>
              <w:pStyle w:val="affffa"/>
              <w:widowControl w:val="0"/>
              <w:spacing w:after="120"/>
              <w:jc w:val="left"/>
              <w:rPr>
                <w:rFonts w:ascii="Sylfaen" w:hAnsi="Sylfaen" w:cs="Times New Roman"/>
                <w:noProof/>
                <w:sz w:val="20"/>
              </w:rPr>
            </w:pPr>
            <w:r>
              <w:rPr>
                <w:rFonts w:ascii="Sylfaen" w:hAnsi="Sylfaen"/>
                <w:sz w:val="20"/>
              </w:rPr>
              <w:t>Բելառուսի Հանրապետությունում՝ վճարողի հաշվառման համարը (ՎՀՀ).</w:t>
            </w:r>
          </w:p>
          <w:p w14:paraId="0B6BB24A" w14:textId="77777777" w:rsidR="00E97E37" w:rsidRPr="00501C2A" w:rsidRDefault="00E97E37" w:rsidP="002B40C4">
            <w:pPr>
              <w:pStyle w:val="affffa"/>
              <w:widowControl w:val="0"/>
              <w:spacing w:after="120"/>
              <w:jc w:val="left"/>
              <w:rPr>
                <w:rFonts w:ascii="Sylfaen" w:hAnsi="Sylfaen" w:cs="Times New Roman"/>
                <w:noProof/>
                <w:sz w:val="20"/>
              </w:rPr>
            </w:pPr>
            <w:r>
              <w:rPr>
                <w:rFonts w:ascii="Sylfaen" w:hAnsi="Sylfaen"/>
                <w:sz w:val="20"/>
              </w:rPr>
              <w:lastRenderedPageBreak/>
              <w:t>Ռուսաստանի Դաշնությունում՝ հարկ վճարողի նույնականացման համարը (ՀՎՆՀ)</w:t>
            </w:r>
          </w:p>
        </w:tc>
      </w:tr>
      <w:tr w:rsidR="00713477" w:rsidRPr="00501C2A" w14:paraId="5E63EEC8" w14:textId="77777777" w:rsidTr="00713477">
        <w:trPr>
          <w:gridBefore w:val="1"/>
          <w:wBefore w:w="57" w:type="dxa"/>
          <w:jc w:val="center"/>
        </w:trPr>
        <w:tc>
          <w:tcPr>
            <w:tcW w:w="236" w:type="dxa"/>
            <w:tcBorders>
              <w:top w:val="nil"/>
              <w:left w:val="nil"/>
              <w:bottom w:val="nil"/>
              <w:right w:val="nil"/>
            </w:tcBorders>
            <w:tcMar>
              <w:top w:w="28" w:type="dxa"/>
              <w:left w:w="28" w:type="dxa"/>
              <w:bottom w:w="28" w:type="dxa"/>
              <w:right w:w="28" w:type="dxa"/>
            </w:tcMar>
          </w:tcPr>
          <w:p w14:paraId="45CFFB45"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gridSpan w:val="2"/>
            <w:tcBorders>
              <w:top w:val="nil"/>
              <w:left w:val="nil"/>
              <w:bottom w:val="nil"/>
              <w:right w:val="nil"/>
            </w:tcBorders>
            <w:tcMar>
              <w:top w:w="28" w:type="dxa"/>
              <w:left w:w="28" w:type="dxa"/>
              <w:bottom w:w="28" w:type="dxa"/>
              <w:right w:w="28" w:type="dxa"/>
            </w:tcMar>
          </w:tcPr>
          <w:p w14:paraId="56E768D2"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06AD2991" w14:textId="77777777" w:rsidR="00E97E37" w:rsidRPr="00501C2A" w:rsidRDefault="00E97E37" w:rsidP="002B40C4">
            <w:pPr>
              <w:pStyle w:val="affffa"/>
              <w:widowControl w:val="0"/>
              <w:spacing w:after="120"/>
              <w:jc w:val="left"/>
              <w:rPr>
                <w:rFonts w:ascii="Sylfaen" w:hAnsi="Sylfaen" w:cs="Times New Roman"/>
                <w:sz w:val="20"/>
              </w:rPr>
            </w:pPr>
          </w:p>
        </w:tc>
        <w:tc>
          <w:tcPr>
            <w:tcW w:w="2999" w:type="dxa"/>
            <w:gridSpan w:val="4"/>
            <w:tcMar>
              <w:top w:w="28" w:type="dxa"/>
              <w:left w:w="28" w:type="dxa"/>
              <w:bottom w:w="28" w:type="dxa"/>
              <w:right w:w="28" w:type="dxa"/>
            </w:tcMar>
          </w:tcPr>
          <w:p w14:paraId="3C205B05"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*.6. Հաշվառման վերցնելու պատճառի ծածկագիրը</w:t>
            </w:r>
          </w:p>
          <w:p w14:paraId="4050A343"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(csdo:‌Tax‌Registration‌Reason‌Code)</w:t>
            </w:r>
          </w:p>
        </w:tc>
        <w:tc>
          <w:tcPr>
            <w:tcW w:w="2268" w:type="dxa"/>
            <w:tcMar>
              <w:top w:w="28" w:type="dxa"/>
              <w:left w:w="28" w:type="dxa"/>
              <w:bottom w:w="28" w:type="dxa"/>
              <w:right w:w="28" w:type="dxa"/>
            </w:tcMar>
          </w:tcPr>
          <w:p w14:paraId="70941003"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Ռուսաստանի Դաշնությունում կազմակերպությանը հարկային հաշվառման վերցնելու պատճառը նույնականացնող ծածկագիրը</w:t>
            </w:r>
          </w:p>
        </w:tc>
        <w:tc>
          <w:tcPr>
            <w:tcW w:w="1984" w:type="dxa"/>
            <w:tcMar>
              <w:top w:w="28" w:type="dxa"/>
              <w:left w:w="28" w:type="dxa"/>
              <w:bottom w:w="28" w:type="dxa"/>
              <w:right w:w="28" w:type="dxa"/>
            </w:tcMar>
          </w:tcPr>
          <w:p w14:paraId="7B3738A6"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M.SDE.00030</w:t>
            </w:r>
          </w:p>
        </w:tc>
        <w:tc>
          <w:tcPr>
            <w:tcW w:w="3119" w:type="dxa"/>
            <w:tcMar>
              <w:top w:w="28" w:type="dxa"/>
              <w:left w:w="28" w:type="dxa"/>
              <w:bottom w:w="28" w:type="dxa"/>
              <w:right w:w="28" w:type="dxa"/>
            </w:tcMar>
          </w:tcPr>
          <w:p w14:paraId="1085385C"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csdo:‌Tax‌Registration‌Reason‌Code‌Type (M.SDT.00030)</w:t>
            </w:r>
          </w:p>
          <w:p w14:paraId="61CFE53B"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Պայմանանշանների նորմալացված տողը:</w:t>
            </w:r>
          </w:p>
          <w:p w14:paraId="7F99F108"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Ձևանմուշը՝ \d{9}</w:t>
            </w:r>
          </w:p>
        </w:tc>
        <w:tc>
          <w:tcPr>
            <w:tcW w:w="992" w:type="dxa"/>
            <w:tcMar>
              <w:top w:w="28" w:type="dxa"/>
              <w:left w:w="28" w:type="dxa"/>
              <w:bottom w:w="28" w:type="dxa"/>
              <w:right w:w="28" w:type="dxa"/>
            </w:tcMar>
          </w:tcPr>
          <w:p w14:paraId="4FC0AFA0"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0..1</w:t>
            </w:r>
          </w:p>
        </w:tc>
        <w:tc>
          <w:tcPr>
            <w:tcW w:w="2977" w:type="dxa"/>
            <w:tcMar>
              <w:top w:w="28" w:type="dxa"/>
              <w:left w:w="28" w:type="dxa"/>
              <w:bottom w:w="28" w:type="dxa"/>
              <w:right w:w="28" w:type="dxa"/>
            </w:tcMar>
          </w:tcPr>
          <w:p w14:paraId="2E1E605F" w14:textId="77777777" w:rsidR="00E97E37" w:rsidRPr="00501C2A" w:rsidRDefault="00E97E37" w:rsidP="002B40C4">
            <w:pPr>
              <w:pStyle w:val="affffa"/>
              <w:widowControl w:val="0"/>
              <w:spacing w:after="120"/>
              <w:jc w:val="left"/>
              <w:rPr>
                <w:rFonts w:ascii="Sylfaen" w:hAnsi="Sylfaen" w:cs="Times New Roman"/>
                <w:noProof/>
                <w:sz w:val="20"/>
              </w:rPr>
            </w:pPr>
          </w:p>
        </w:tc>
      </w:tr>
      <w:tr w:rsidR="00713477" w:rsidRPr="00501C2A" w14:paraId="22A89F82" w14:textId="77777777" w:rsidTr="00713477">
        <w:trPr>
          <w:gridBefore w:val="1"/>
          <w:wBefore w:w="57" w:type="dxa"/>
          <w:jc w:val="center"/>
        </w:trPr>
        <w:tc>
          <w:tcPr>
            <w:tcW w:w="236" w:type="dxa"/>
            <w:tcBorders>
              <w:top w:val="nil"/>
              <w:left w:val="nil"/>
              <w:bottom w:val="nil"/>
              <w:right w:val="nil"/>
            </w:tcBorders>
            <w:tcMar>
              <w:top w:w="28" w:type="dxa"/>
              <w:left w:w="28" w:type="dxa"/>
              <w:bottom w:w="28" w:type="dxa"/>
              <w:right w:w="28" w:type="dxa"/>
            </w:tcMar>
          </w:tcPr>
          <w:p w14:paraId="3ACC596E"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gridSpan w:val="2"/>
            <w:tcBorders>
              <w:top w:val="nil"/>
              <w:left w:val="nil"/>
              <w:bottom w:val="nil"/>
              <w:right w:val="nil"/>
            </w:tcBorders>
            <w:tcMar>
              <w:top w:w="28" w:type="dxa"/>
              <w:left w:w="28" w:type="dxa"/>
              <w:bottom w:w="28" w:type="dxa"/>
              <w:right w:w="28" w:type="dxa"/>
            </w:tcMar>
          </w:tcPr>
          <w:p w14:paraId="4C8FA495"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3DA9B6E1" w14:textId="77777777" w:rsidR="00E97E37" w:rsidRPr="00501C2A" w:rsidRDefault="00E97E37" w:rsidP="002B40C4">
            <w:pPr>
              <w:pStyle w:val="affffa"/>
              <w:widowControl w:val="0"/>
              <w:spacing w:after="120"/>
              <w:jc w:val="left"/>
              <w:rPr>
                <w:rFonts w:ascii="Sylfaen" w:hAnsi="Sylfaen" w:cs="Times New Roman"/>
                <w:sz w:val="20"/>
              </w:rPr>
            </w:pPr>
          </w:p>
        </w:tc>
        <w:tc>
          <w:tcPr>
            <w:tcW w:w="2999" w:type="dxa"/>
            <w:gridSpan w:val="4"/>
            <w:tcMar>
              <w:top w:w="28" w:type="dxa"/>
              <w:left w:w="28" w:type="dxa"/>
              <w:bottom w:w="28" w:type="dxa"/>
              <w:right w:w="28" w:type="dxa"/>
            </w:tcMar>
          </w:tcPr>
          <w:p w14:paraId="32D9ABE8"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*.7. Ֆիզիկական անձի նույնականացուցիչը</w:t>
            </w:r>
          </w:p>
          <w:p w14:paraId="63A4B8C6"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(casdo:‌Person‌Id)</w:t>
            </w:r>
          </w:p>
        </w:tc>
        <w:tc>
          <w:tcPr>
            <w:tcW w:w="2268" w:type="dxa"/>
            <w:tcMar>
              <w:top w:w="28" w:type="dxa"/>
              <w:left w:w="28" w:type="dxa"/>
              <w:bottom w:w="28" w:type="dxa"/>
              <w:right w:w="28" w:type="dxa"/>
            </w:tcMar>
          </w:tcPr>
          <w:p w14:paraId="4151676F"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ֆիզիկական անձի եզակի նույնականացուցիչը</w:t>
            </w:r>
          </w:p>
        </w:tc>
        <w:tc>
          <w:tcPr>
            <w:tcW w:w="1984" w:type="dxa"/>
            <w:tcMar>
              <w:top w:w="28" w:type="dxa"/>
              <w:left w:w="28" w:type="dxa"/>
              <w:bottom w:w="28" w:type="dxa"/>
              <w:right w:w="28" w:type="dxa"/>
            </w:tcMar>
          </w:tcPr>
          <w:p w14:paraId="6AF9EF8E"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M.CA.SDE.00129</w:t>
            </w:r>
          </w:p>
        </w:tc>
        <w:tc>
          <w:tcPr>
            <w:tcW w:w="3119" w:type="dxa"/>
            <w:tcMar>
              <w:top w:w="28" w:type="dxa"/>
              <w:left w:w="28" w:type="dxa"/>
              <w:bottom w:w="28" w:type="dxa"/>
              <w:right w:w="28" w:type="dxa"/>
            </w:tcMar>
          </w:tcPr>
          <w:p w14:paraId="1167F973"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casdo:‌Person‌Id‌Type (M.CA.SDT.00190)</w:t>
            </w:r>
          </w:p>
          <w:p w14:paraId="5CD962C1"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Նույնականացուցչի արժեքը՝ ֆիզիկական անձի գրանցման երկրում ընդունված կանոններին համապատասխան։</w:t>
            </w:r>
          </w:p>
          <w:p w14:paraId="1AAE65E0"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Նվազագույն երկարությունը՝ 1</w:t>
            </w:r>
          </w:p>
          <w:p w14:paraId="2F86FB19"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Առավելագույն երկարությունը՝ 20</w:t>
            </w:r>
          </w:p>
        </w:tc>
        <w:tc>
          <w:tcPr>
            <w:tcW w:w="992" w:type="dxa"/>
            <w:tcMar>
              <w:top w:w="28" w:type="dxa"/>
              <w:left w:w="28" w:type="dxa"/>
              <w:bottom w:w="28" w:type="dxa"/>
              <w:right w:w="28" w:type="dxa"/>
            </w:tcMar>
          </w:tcPr>
          <w:p w14:paraId="685BB4D0"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0..1</w:t>
            </w:r>
          </w:p>
        </w:tc>
        <w:tc>
          <w:tcPr>
            <w:tcW w:w="2977" w:type="dxa"/>
            <w:tcMar>
              <w:top w:w="28" w:type="dxa"/>
              <w:left w:w="28" w:type="dxa"/>
              <w:bottom w:w="28" w:type="dxa"/>
              <w:right w:w="28" w:type="dxa"/>
            </w:tcMar>
          </w:tcPr>
          <w:p w14:paraId="21347B63" w14:textId="77777777" w:rsidR="00E97E37" w:rsidRPr="00501C2A" w:rsidRDefault="00E97E37" w:rsidP="002B40C4">
            <w:pPr>
              <w:pStyle w:val="affffa"/>
              <w:widowControl w:val="0"/>
              <w:spacing w:after="120"/>
              <w:jc w:val="left"/>
              <w:rPr>
                <w:rFonts w:ascii="Sylfaen" w:hAnsi="Sylfaen" w:cs="Times New Roman"/>
                <w:noProof/>
                <w:sz w:val="20"/>
              </w:rPr>
            </w:pPr>
            <w:r>
              <w:rPr>
                <w:rFonts w:ascii="Sylfaen" w:hAnsi="Sylfaen"/>
                <w:sz w:val="20"/>
              </w:rPr>
              <w:t>վավերապայմանը կիրառվում է Բելառուսի Հանրապետությունում:</w:t>
            </w:r>
          </w:p>
          <w:p w14:paraId="756E470C" w14:textId="77777777" w:rsidR="00E97E37" w:rsidRPr="00501C2A" w:rsidRDefault="00E97E37" w:rsidP="002B40C4">
            <w:pPr>
              <w:pStyle w:val="affffa"/>
              <w:widowControl w:val="0"/>
              <w:spacing w:after="120"/>
              <w:jc w:val="left"/>
              <w:rPr>
                <w:rFonts w:ascii="Sylfaen" w:hAnsi="Sylfaen" w:cs="Times New Roman"/>
                <w:noProof/>
                <w:sz w:val="20"/>
              </w:rPr>
            </w:pPr>
            <w:r>
              <w:rPr>
                <w:rFonts w:ascii="Sylfaen" w:hAnsi="Sylfaen"/>
                <w:sz w:val="20"/>
              </w:rPr>
              <w:t>Վավերապայմանը նախատեսված է նույնականացման համարը նշելու համար</w:t>
            </w:r>
          </w:p>
        </w:tc>
      </w:tr>
      <w:tr w:rsidR="00713477" w:rsidRPr="00501C2A" w14:paraId="4AA24E1A" w14:textId="77777777" w:rsidTr="00713477">
        <w:trPr>
          <w:gridBefore w:val="1"/>
          <w:wBefore w:w="57" w:type="dxa"/>
          <w:jc w:val="center"/>
        </w:trPr>
        <w:tc>
          <w:tcPr>
            <w:tcW w:w="236" w:type="dxa"/>
            <w:tcBorders>
              <w:top w:val="nil"/>
              <w:left w:val="nil"/>
              <w:bottom w:val="nil"/>
              <w:right w:val="nil"/>
            </w:tcBorders>
            <w:tcMar>
              <w:top w:w="28" w:type="dxa"/>
              <w:left w:w="28" w:type="dxa"/>
              <w:bottom w:w="28" w:type="dxa"/>
              <w:right w:w="28" w:type="dxa"/>
            </w:tcMar>
          </w:tcPr>
          <w:p w14:paraId="39FBF35A"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gridSpan w:val="2"/>
            <w:tcBorders>
              <w:top w:val="nil"/>
              <w:left w:val="nil"/>
              <w:bottom w:val="nil"/>
              <w:right w:val="nil"/>
            </w:tcBorders>
            <w:tcMar>
              <w:top w:w="28" w:type="dxa"/>
              <w:left w:w="28" w:type="dxa"/>
              <w:bottom w:w="28" w:type="dxa"/>
              <w:right w:w="28" w:type="dxa"/>
            </w:tcMar>
          </w:tcPr>
          <w:p w14:paraId="11B39538"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317050CC" w14:textId="77777777" w:rsidR="00E97E37" w:rsidRPr="00501C2A" w:rsidRDefault="00E97E37" w:rsidP="002B40C4">
            <w:pPr>
              <w:pStyle w:val="affffa"/>
              <w:widowControl w:val="0"/>
              <w:spacing w:after="120"/>
              <w:jc w:val="left"/>
              <w:rPr>
                <w:rFonts w:ascii="Sylfaen" w:hAnsi="Sylfaen" w:cs="Times New Roman"/>
                <w:sz w:val="20"/>
              </w:rPr>
            </w:pPr>
          </w:p>
        </w:tc>
        <w:tc>
          <w:tcPr>
            <w:tcW w:w="2999" w:type="dxa"/>
            <w:gridSpan w:val="4"/>
            <w:tcMar>
              <w:top w:w="28" w:type="dxa"/>
              <w:left w:w="28" w:type="dxa"/>
              <w:bottom w:w="28" w:type="dxa"/>
              <w:right w:w="28" w:type="dxa"/>
            </w:tcMar>
          </w:tcPr>
          <w:p w14:paraId="3CD87894"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*.8. Նույնականացման եզակի մաքսային համարը</w:t>
            </w:r>
          </w:p>
          <w:p w14:paraId="579690C5"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(casdo:‌CAUnique‌Customs‌Number‌Id)</w:t>
            </w:r>
          </w:p>
        </w:tc>
        <w:tc>
          <w:tcPr>
            <w:tcW w:w="2268" w:type="dxa"/>
            <w:tcMar>
              <w:top w:w="28" w:type="dxa"/>
              <w:left w:w="28" w:type="dxa"/>
              <w:bottom w:w="28" w:type="dxa"/>
              <w:right w:w="28" w:type="dxa"/>
            </w:tcMar>
          </w:tcPr>
          <w:p w14:paraId="463CA896"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նույնականացման (նույնականացման եզակի) մաքսային համարի մասին տեղեկությունները</w:t>
            </w:r>
          </w:p>
        </w:tc>
        <w:tc>
          <w:tcPr>
            <w:tcW w:w="1984" w:type="dxa"/>
            <w:tcMar>
              <w:top w:w="28" w:type="dxa"/>
              <w:left w:w="28" w:type="dxa"/>
              <w:bottom w:w="28" w:type="dxa"/>
              <w:right w:w="28" w:type="dxa"/>
            </w:tcMar>
          </w:tcPr>
          <w:p w14:paraId="201C6639"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M.CA.SDE.00626</w:t>
            </w:r>
          </w:p>
        </w:tc>
        <w:tc>
          <w:tcPr>
            <w:tcW w:w="3119" w:type="dxa"/>
            <w:tcMar>
              <w:top w:w="28" w:type="dxa"/>
              <w:left w:w="28" w:type="dxa"/>
              <w:bottom w:w="28" w:type="dxa"/>
              <w:right w:w="28" w:type="dxa"/>
            </w:tcMar>
          </w:tcPr>
          <w:p w14:paraId="7C8A697A"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casdo:‌CAUnique‌Customs‌Number‌Id‌Type (M.CA.SDT.00188)</w:t>
            </w:r>
          </w:p>
          <w:p w14:paraId="64FD662D"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Պայմանանշանների նորմալացված տողը:</w:t>
            </w:r>
          </w:p>
          <w:p w14:paraId="6845CC19"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Նվազագույն երկարությունը՝ 1</w:t>
            </w:r>
          </w:p>
          <w:p w14:paraId="58B3CFAB"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 xml:space="preserve">Առավելագույն երկարությունը՝ </w:t>
            </w:r>
            <w:r>
              <w:rPr>
                <w:rFonts w:ascii="Sylfaen" w:hAnsi="Sylfaen"/>
                <w:sz w:val="20"/>
              </w:rPr>
              <w:lastRenderedPageBreak/>
              <w:t>40</w:t>
            </w:r>
          </w:p>
        </w:tc>
        <w:tc>
          <w:tcPr>
            <w:tcW w:w="992" w:type="dxa"/>
            <w:tcMar>
              <w:top w:w="28" w:type="dxa"/>
              <w:left w:w="28" w:type="dxa"/>
              <w:bottom w:w="28" w:type="dxa"/>
              <w:right w:w="28" w:type="dxa"/>
            </w:tcMar>
          </w:tcPr>
          <w:p w14:paraId="0532C53E"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lastRenderedPageBreak/>
              <w:t>0..1</w:t>
            </w:r>
          </w:p>
        </w:tc>
        <w:tc>
          <w:tcPr>
            <w:tcW w:w="2977" w:type="dxa"/>
            <w:tcMar>
              <w:top w:w="28" w:type="dxa"/>
              <w:left w:w="28" w:type="dxa"/>
              <w:bottom w:w="28" w:type="dxa"/>
              <w:right w:w="28" w:type="dxa"/>
            </w:tcMar>
          </w:tcPr>
          <w:p w14:paraId="07C58124" w14:textId="77777777" w:rsidR="00E97E37" w:rsidRPr="00501C2A" w:rsidRDefault="00E97E37" w:rsidP="002B40C4">
            <w:pPr>
              <w:pStyle w:val="affffa"/>
              <w:widowControl w:val="0"/>
              <w:spacing w:after="120"/>
              <w:jc w:val="left"/>
              <w:rPr>
                <w:rFonts w:ascii="Sylfaen" w:hAnsi="Sylfaen" w:cs="Times New Roman"/>
                <w:noProof/>
                <w:sz w:val="20"/>
              </w:rPr>
            </w:pPr>
            <w:r>
              <w:rPr>
                <w:rFonts w:ascii="Sylfaen" w:hAnsi="Sylfaen"/>
                <w:sz w:val="20"/>
              </w:rPr>
              <w:t>վավերապայմանը կիրառվում է Ռուսաստանի Դաշնությունում։</w:t>
            </w:r>
          </w:p>
          <w:p w14:paraId="3EF7FC99" w14:textId="77777777" w:rsidR="00E97E37" w:rsidRPr="00501C2A" w:rsidRDefault="00E97E37" w:rsidP="002B40C4">
            <w:pPr>
              <w:pStyle w:val="affffa"/>
              <w:widowControl w:val="0"/>
              <w:spacing w:after="120"/>
              <w:jc w:val="left"/>
              <w:rPr>
                <w:rFonts w:ascii="Sylfaen" w:hAnsi="Sylfaen" w:cs="Times New Roman"/>
                <w:noProof/>
                <w:sz w:val="20"/>
              </w:rPr>
            </w:pPr>
            <w:r>
              <w:rPr>
                <w:rFonts w:ascii="Sylfaen" w:hAnsi="Sylfaen"/>
                <w:sz w:val="20"/>
              </w:rPr>
              <w:t xml:space="preserve">Վավերապայմանը նախատեսված է Ապրանքների հայտարարագրի լրացման կարգի 15-րդ կետի 46-րդ ենթակետի տասնիններորդ և </w:t>
            </w:r>
            <w:r>
              <w:rPr>
                <w:rFonts w:ascii="Sylfaen" w:hAnsi="Sylfaen"/>
                <w:sz w:val="20"/>
              </w:rPr>
              <w:lastRenderedPageBreak/>
              <w:t>քսաներորդ պարբերություններին (աղյուսակից հետո) համապատասխան տեղեկությունները նշելու համար</w:t>
            </w:r>
          </w:p>
        </w:tc>
      </w:tr>
      <w:tr w:rsidR="00713477" w:rsidRPr="00501C2A" w14:paraId="5B6879D1" w14:textId="77777777" w:rsidTr="00713477">
        <w:trPr>
          <w:gridBefore w:val="1"/>
          <w:wBefore w:w="57" w:type="dxa"/>
          <w:jc w:val="center"/>
        </w:trPr>
        <w:tc>
          <w:tcPr>
            <w:tcW w:w="236" w:type="dxa"/>
            <w:tcBorders>
              <w:top w:val="nil"/>
              <w:left w:val="nil"/>
              <w:bottom w:val="nil"/>
              <w:right w:val="nil"/>
            </w:tcBorders>
            <w:tcMar>
              <w:top w:w="28" w:type="dxa"/>
              <w:left w:w="28" w:type="dxa"/>
              <w:bottom w:w="28" w:type="dxa"/>
              <w:right w:w="28" w:type="dxa"/>
            </w:tcMar>
          </w:tcPr>
          <w:p w14:paraId="4F9B1116"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gridSpan w:val="2"/>
            <w:tcBorders>
              <w:top w:val="nil"/>
              <w:left w:val="nil"/>
              <w:bottom w:val="nil"/>
              <w:right w:val="nil"/>
            </w:tcBorders>
            <w:tcMar>
              <w:top w:w="28" w:type="dxa"/>
              <w:left w:w="28" w:type="dxa"/>
              <w:bottom w:w="28" w:type="dxa"/>
              <w:right w:w="28" w:type="dxa"/>
            </w:tcMar>
          </w:tcPr>
          <w:p w14:paraId="0AEB6A70"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045EFE51"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4B4F22AC" w14:textId="77777777" w:rsidR="00E97E37" w:rsidRPr="00501C2A" w:rsidRDefault="00E97E37" w:rsidP="002B40C4">
            <w:pPr>
              <w:pStyle w:val="affffa"/>
              <w:widowControl w:val="0"/>
              <w:spacing w:after="120"/>
              <w:jc w:val="left"/>
              <w:rPr>
                <w:rFonts w:ascii="Sylfaen" w:hAnsi="Sylfaen" w:cs="Times New Roman"/>
                <w:sz w:val="20"/>
              </w:rPr>
            </w:pPr>
          </w:p>
        </w:tc>
        <w:tc>
          <w:tcPr>
            <w:tcW w:w="2801" w:type="dxa"/>
            <w:gridSpan w:val="3"/>
            <w:tcMar>
              <w:top w:w="28" w:type="dxa"/>
              <w:left w:w="28" w:type="dxa"/>
              <w:bottom w:w="28" w:type="dxa"/>
              <w:right w:w="28" w:type="dxa"/>
            </w:tcMar>
          </w:tcPr>
          <w:p w14:paraId="35F1F1A2"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 երկրի ծածկագիրը</w:t>
            </w:r>
          </w:p>
          <w:p w14:paraId="1DCFA2D4"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(country‌Code ատրիբուտ)</w:t>
            </w:r>
          </w:p>
        </w:tc>
        <w:tc>
          <w:tcPr>
            <w:tcW w:w="2268" w:type="dxa"/>
            <w:tcMar>
              <w:top w:w="28" w:type="dxa"/>
              <w:left w:w="28" w:type="dxa"/>
              <w:bottom w:w="28" w:type="dxa"/>
              <w:right w:w="28" w:type="dxa"/>
            </w:tcMar>
          </w:tcPr>
          <w:p w14:paraId="41A663BA"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այն երկրի ծածկագրային նշագիրը, որի կանոններով ձևավորվել է նշված նույնականացման համարը</w:t>
            </w:r>
          </w:p>
        </w:tc>
        <w:tc>
          <w:tcPr>
            <w:tcW w:w="1984" w:type="dxa"/>
            <w:tcMar>
              <w:top w:w="28" w:type="dxa"/>
              <w:left w:w="28" w:type="dxa"/>
              <w:bottom w:w="28" w:type="dxa"/>
              <w:right w:w="28" w:type="dxa"/>
            </w:tcMar>
          </w:tcPr>
          <w:p w14:paraId="274C9FB4"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w:t>
            </w:r>
          </w:p>
        </w:tc>
        <w:tc>
          <w:tcPr>
            <w:tcW w:w="3119" w:type="dxa"/>
            <w:tcMar>
              <w:top w:w="28" w:type="dxa"/>
              <w:left w:w="28" w:type="dxa"/>
              <w:bottom w:w="28" w:type="dxa"/>
              <w:right w:w="28" w:type="dxa"/>
            </w:tcMar>
          </w:tcPr>
          <w:p w14:paraId="41977AA8"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csdo:‌Unqualified‌Country‌Code‌Type (M.SDT.00159)</w:t>
            </w:r>
          </w:p>
          <w:p w14:paraId="6B4956B2"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Երկրի երկտառ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778FD86E"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Ձևանմուշը՝ [A-Z]{2}</w:t>
            </w:r>
          </w:p>
        </w:tc>
        <w:tc>
          <w:tcPr>
            <w:tcW w:w="992" w:type="dxa"/>
            <w:tcMar>
              <w:top w:w="28" w:type="dxa"/>
              <w:left w:w="28" w:type="dxa"/>
              <w:bottom w:w="28" w:type="dxa"/>
              <w:right w:w="28" w:type="dxa"/>
            </w:tcMar>
          </w:tcPr>
          <w:p w14:paraId="646EF835"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0..1</w:t>
            </w:r>
          </w:p>
        </w:tc>
        <w:tc>
          <w:tcPr>
            <w:tcW w:w="2977" w:type="dxa"/>
            <w:tcMar>
              <w:top w:w="28" w:type="dxa"/>
              <w:left w:w="28" w:type="dxa"/>
              <w:bottom w:w="28" w:type="dxa"/>
              <w:right w:w="28" w:type="dxa"/>
            </w:tcMar>
          </w:tcPr>
          <w:p w14:paraId="1034FA06" w14:textId="77777777" w:rsidR="00E97E37" w:rsidRPr="00501C2A" w:rsidRDefault="00E97E37" w:rsidP="002B40C4">
            <w:pPr>
              <w:pStyle w:val="affffa"/>
              <w:widowControl w:val="0"/>
              <w:spacing w:after="120"/>
              <w:jc w:val="left"/>
              <w:rPr>
                <w:rFonts w:ascii="Sylfaen" w:hAnsi="Sylfaen" w:cs="Times New Roman"/>
                <w:noProof/>
                <w:sz w:val="20"/>
              </w:rPr>
            </w:pPr>
            <w:r>
              <w:rPr>
                <w:rFonts w:ascii="Sylfaen" w:hAnsi="Sylfaen"/>
                <w:sz w:val="20"/>
              </w:rPr>
              <w:t>«Նույնականացման եզակի մաքսային համարը (casdo:CAUniqueCustomsNumberId)» վավերապայմանը լրացնելու դեպքում ատրիբուտը պետք է պարունակի «RU» արժեքը</w:t>
            </w:r>
          </w:p>
        </w:tc>
      </w:tr>
      <w:tr w:rsidR="00713477" w:rsidRPr="00501C2A" w14:paraId="68F34A2E" w14:textId="77777777" w:rsidTr="00713477">
        <w:trPr>
          <w:gridBefore w:val="1"/>
          <w:wBefore w:w="57" w:type="dxa"/>
          <w:jc w:val="center"/>
        </w:trPr>
        <w:tc>
          <w:tcPr>
            <w:tcW w:w="236" w:type="dxa"/>
            <w:tcBorders>
              <w:top w:val="nil"/>
              <w:left w:val="nil"/>
              <w:bottom w:val="nil"/>
              <w:right w:val="nil"/>
            </w:tcBorders>
            <w:tcMar>
              <w:top w:w="28" w:type="dxa"/>
              <w:left w:w="28" w:type="dxa"/>
              <w:bottom w:w="28" w:type="dxa"/>
              <w:right w:w="28" w:type="dxa"/>
            </w:tcMar>
          </w:tcPr>
          <w:p w14:paraId="52162542"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gridSpan w:val="2"/>
            <w:tcBorders>
              <w:top w:val="nil"/>
              <w:left w:val="nil"/>
              <w:bottom w:val="nil"/>
              <w:right w:val="nil"/>
            </w:tcBorders>
            <w:tcMar>
              <w:top w:w="28" w:type="dxa"/>
              <w:left w:w="28" w:type="dxa"/>
              <w:bottom w:w="28" w:type="dxa"/>
              <w:right w:w="28" w:type="dxa"/>
            </w:tcMar>
          </w:tcPr>
          <w:p w14:paraId="36A0491E"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3E21CC34"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31A3CB98" w14:textId="77777777" w:rsidR="00E97E37" w:rsidRPr="00501C2A" w:rsidRDefault="00E97E37" w:rsidP="002B40C4">
            <w:pPr>
              <w:pStyle w:val="affffa"/>
              <w:widowControl w:val="0"/>
              <w:spacing w:after="120"/>
              <w:jc w:val="left"/>
              <w:rPr>
                <w:rFonts w:ascii="Sylfaen" w:hAnsi="Sylfaen" w:cs="Times New Roman"/>
                <w:sz w:val="20"/>
              </w:rPr>
            </w:pPr>
          </w:p>
        </w:tc>
        <w:tc>
          <w:tcPr>
            <w:tcW w:w="2801" w:type="dxa"/>
            <w:gridSpan w:val="3"/>
            <w:tcMar>
              <w:top w:w="28" w:type="dxa"/>
              <w:left w:w="28" w:type="dxa"/>
              <w:bottom w:w="28" w:type="dxa"/>
              <w:right w:w="28" w:type="dxa"/>
            </w:tcMar>
          </w:tcPr>
          <w:p w14:paraId="73C664DA"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բ) տեղեկագրքի (դասակարգչի) նույնականացուցիչը</w:t>
            </w:r>
          </w:p>
          <w:p w14:paraId="1D17E8D9"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(countryCodeListId ատրիբուտ)</w:t>
            </w:r>
          </w:p>
        </w:tc>
        <w:tc>
          <w:tcPr>
            <w:tcW w:w="2268" w:type="dxa"/>
            <w:tcMar>
              <w:top w:w="28" w:type="dxa"/>
              <w:left w:w="28" w:type="dxa"/>
              <w:bottom w:w="28" w:type="dxa"/>
              <w:right w:w="28" w:type="dxa"/>
            </w:tcMar>
          </w:tcPr>
          <w:p w14:paraId="394C84CE"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աշխարհի երկրների դասակարգչի նույնականացուցիչը</w:t>
            </w:r>
          </w:p>
        </w:tc>
        <w:tc>
          <w:tcPr>
            <w:tcW w:w="1984" w:type="dxa"/>
            <w:tcMar>
              <w:top w:w="28" w:type="dxa"/>
              <w:left w:w="28" w:type="dxa"/>
              <w:bottom w:w="28" w:type="dxa"/>
              <w:right w:w="28" w:type="dxa"/>
            </w:tcMar>
          </w:tcPr>
          <w:p w14:paraId="478FA09D"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w:t>
            </w:r>
          </w:p>
        </w:tc>
        <w:tc>
          <w:tcPr>
            <w:tcW w:w="3119" w:type="dxa"/>
            <w:tcMar>
              <w:top w:w="28" w:type="dxa"/>
              <w:left w:w="28" w:type="dxa"/>
              <w:bottom w:w="28" w:type="dxa"/>
              <w:right w:w="28" w:type="dxa"/>
            </w:tcMar>
          </w:tcPr>
          <w:p w14:paraId="6C116F57"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csdo:‌Reference‌Data‌Id‌Type (M.SDT.00091)</w:t>
            </w:r>
          </w:p>
          <w:p w14:paraId="73E9414E"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Պայմանանշանների նորմալացված տողը:</w:t>
            </w:r>
          </w:p>
          <w:p w14:paraId="567B5255"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Նվազագույն երկարությունը՝ 1</w:t>
            </w:r>
          </w:p>
          <w:p w14:paraId="5412709A"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Առավելագույն երկարությունը՝ 20</w:t>
            </w:r>
          </w:p>
        </w:tc>
        <w:tc>
          <w:tcPr>
            <w:tcW w:w="992" w:type="dxa"/>
            <w:tcMar>
              <w:top w:w="28" w:type="dxa"/>
              <w:left w:w="28" w:type="dxa"/>
              <w:bottom w:w="28" w:type="dxa"/>
              <w:right w:w="28" w:type="dxa"/>
            </w:tcMar>
          </w:tcPr>
          <w:p w14:paraId="6276A919"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0..1</w:t>
            </w:r>
          </w:p>
        </w:tc>
        <w:tc>
          <w:tcPr>
            <w:tcW w:w="2977" w:type="dxa"/>
            <w:tcMar>
              <w:top w:w="28" w:type="dxa"/>
              <w:left w:w="28" w:type="dxa"/>
              <w:bottom w:w="28" w:type="dxa"/>
              <w:right w:w="28" w:type="dxa"/>
            </w:tcMar>
          </w:tcPr>
          <w:p w14:paraId="7D420629" w14:textId="77777777" w:rsidR="00E97E37" w:rsidRPr="00501C2A" w:rsidRDefault="00E97E37" w:rsidP="002B40C4">
            <w:pPr>
              <w:pStyle w:val="affffa"/>
              <w:widowControl w:val="0"/>
              <w:spacing w:after="120"/>
              <w:jc w:val="left"/>
              <w:rPr>
                <w:rFonts w:ascii="Sylfaen" w:hAnsi="Sylfaen" w:cs="Times New Roman"/>
                <w:noProof/>
                <w:sz w:val="20"/>
              </w:rPr>
            </w:pPr>
            <w:r>
              <w:rPr>
                <w:rFonts w:ascii="Sylfaen" w:hAnsi="Sylfaen"/>
                <w:sz w:val="20"/>
              </w:rPr>
              <w:t>«Երկրի ծածկագիրը (countryCode ատրիբուտ)» ատրիբուտը լրացնելու դեպքում ատրիբուտը պետք է պարունակի «2021» արժեքը</w:t>
            </w:r>
          </w:p>
        </w:tc>
      </w:tr>
      <w:tr w:rsidR="00713477" w:rsidRPr="00501C2A" w14:paraId="519891AC" w14:textId="77777777" w:rsidTr="00713477">
        <w:trPr>
          <w:gridBefore w:val="1"/>
          <w:wBefore w:w="57" w:type="dxa"/>
          <w:jc w:val="center"/>
        </w:trPr>
        <w:tc>
          <w:tcPr>
            <w:tcW w:w="236" w:type="dxa"/>
            <w:tcBorders>
              <w:top w:val="nil"/>
              <w:left w:val="nil"/>
              <w:bottom w:val="nil"/>
              <w:right w:val="nil"/>
            </w:tcBorders>
            <w:tcMar>
              <w:top w:w="28" w:type="dxa"/>
              <w:left w:w="28" w:type="dxa"/>
              <w:bottom w:w="28" w:type="dxa"/>
              <w:right w:w="28" w:type="dxa"/>
            </w:tcMar>
          </w:tcPr>
          <w:p w14:paraId="5871A724"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gridSpan w:val="2"/>
            <w:tcBorders>
              <w:top w:val="nil"/>
              <w:left w:val="nil"/>
              <w:bottom w:val="nil"/>
              <w:right w:val="nil"/>
            </w:tcBorders>
            <w:tcMar>
              <w:top w:w="28" w:type="dxa"/>
              <w:left w:w="28" w:type="dxa"/>
              <w:bottom w:w="28" w:type="dxa"/>
              <w:right w:w="28" w:type="dxa"/>
            </w:tcMar>
          </w:tcPr>
          <w:p w14:paraId="1B260784"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1CFB1AF6" w14:textId="77777777" w:rsidR="00E97E37" w:rsidRPr="00501C2A" w:rsidRDefault="00E97E37" w:rsidP="002B40C4">
            <w:pPr>
              <w:pStyle w:val="affffa"/>
              <w:widowControl w:val="0"/>
              <w:spacing w:after="120"/>
              <w:jc w:val="left"/>
              <w:rPr>
                <w:rFonts w:ascii="Sylfaen" w:hAnsi="Sylfaen" w:cs="Times New Roman"/>
                <w:sz w:val="20"/>
              </w:rPr>
            </w:pPr>
          </w:p>
        </w:tc>
        <w:tc>
          <w:tcPr>
            <w:tcW w:w="2999" w:type="dxa"/>
            <w:gridSpan w:val="4"/>
            <w:tcMar>
              <w:top w:w="28" w:type="dxa"/>
              <w:left w:w="28" w:type="dxa"/>
              <w:bottom w:w="28" w:type="dxa"/>
              <w:right w:w="28" w:type="dxa"/>
            </w:tcMar>
          </w:tcPr>
          <w:p w14:paraId="68461832"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 xml:space="preserve">*.9. Անձը հաստատող </w:t>
            </w:r>
            <w:r>
              <w:rPr>
                <w:rFonts w:ascii="Sylfaen" w:hAnsi="Sylfaen"/>
                <w:sz w:val="20"/>
              </w:rPr>
              <w:lastRenderedPageBreak/>
              <w:t>վկայականը</w:t>
            </w:r>
          </w:p>
          <w:p w14:paraId="641B2548"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(ccdo:‌Identity‌Doc‌V3‌Details)</w:t>
            </w:r>
          </w:p>
        </w:tc>
        <w:tc>
          <w:tcPr>
            <w:tcW w:w="2268" w:type="dxa"/>
            <w:tcMar>
              <w:top w:w="28" w:type="dxa"/>
              <w:left w:w="28" w:type="dxa"/>
              <w:bottom w:w="28" w:type="dxa"/>
              <w:right w:w="28" w:type="dxa"/>
            </w:tcMar>
          </w:tcPr>
          <w:p w14:paraId="00722350"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lastRenderedPageBreak/>
              <w:t xml:space="preserve">վճարողի անձը հաստատող </w:t>
            </w:r>
            <w:r>
              <w:rPr>
                <w:rFonts w:ascii="Sylfaen" w:hAnsi="Sylfaen"/>
                <w:sz w:val="20"/>
              </w:rPr>
              <w:lastRenderedPageBreak/>
              <w:t>փաստաթղթի մասին տեղեկությունները</w:t>
            </w:r>
          </w:p>
        </w:tc>
        <w:tc>
          <w:tcPr>
            <w:tcW w:w="1984" w:type="dxa"/>
            <w:tcMar>
              <w:top w:w="28" w:type="dxa"/>
              <w:left w:w="28" w:type="dxa"/>
              <w:bottom w:w="28" w:type="dxa"/>
              <w:right w:w="28" w:type="dxa"/>
            </w:tcMar>
          </w:tcPr>
          <w:p w14:paraId="35C1539C"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lastRenderedPageBreak/>
              <w:t>M.CDE.00056</w:t>
            </w:r>
          </w:p>
        </w:tc>
        <w:tc>
          <w:tcPr>
            <w:tcW w:w="3119" w:type="dxa"/>
            <w:tcMar>
              <w:top w:w="28" w:type="dxa"/>
              <w:left w:w="28" w:type="dxa"/>
              <w:bottom w:w="28" w:type="dxa"/>
              <w:right w:w="28" w:type="dxa"/>
            </w:tcMar>
          </w:tcPr>
          <w:p w14:paraId="54B14D35"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 xml:space="preserve">ccdo:‌Identity‌Doc‌Details‌V3‌Type </w:t>
            </w:r>
            <w:r>
              <w:rPr>
                <w:rFonts w:ascii="Sylfaen" w:hAnsi="Sylfaen"/>
                <w:sz w:val="20"/>
              </w:rPr>
              <w:lastRenderedPageBreak/>
              <w:t>(M.CDT.00062)</w:t>
            </w:r>
          </w:p>
          <w:p w14:paraId="30EBBEC6"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Որոշվում է ներդրված տարրերի արժեքների տիրույթներով</w:t>
            </w:r>
          </w:p>
        </w:tc>
        <w:tc>
          <w:tcPr>
            <w:tcW w:w="992" w:type="dxa"/>
            <w:tcMar>
              <w:top w:w="28" w:type="dxa"/>
              <w:left w:w="28" w:type="dxa"/>
              <w:bottom w:w="28" w:type="dxa"/>
              <w:right w:w="28" w:type="dxa"/>
            </w:tcMar>
          </w:tcPr>
          <w:p w14:paraId="5F028792"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lastRenderedPageBreak/>
              <w:t>0..1</w:t>
            </w:r>
          </w:p>
        </w:tc>
        <w:tc>
          <w:tcPr>
            <w:tcW w:w="2977" w:type="dxa"/>
            <w:tcMar>
              <w:top w:w="28" w:type="dxa"/>
              <w:left w:w="28" w:type="dxa"/>
              <w:bottom w:w="28" w:type="dxa"/>
              <w:right w:w="28" w:type="dxa"/>
            </w:tcMar>
          </w:tcPr>
          <w:p w14:paraId="7F17DD7A" w14:textId="77777777" w:rsidR="00E97E37" w:rsidRPr="00501C2A" w:rsidRDefault="00E97E37" w:rsidP="002B40C4">
            <w:pPr>
              <w:pStyle w:val="affffa"/>
              <w:widowControl w:val="0"/>
              <w:spacing w:after="120"/>
              <w:jc w:val="left"/>
              <w:rPr>
                <w:rFonts w:ascii="Sylfaen" w:hAnsi="Sylfaen" w:cs="Times New Roman"/>
                <w:noProof/>
                <w:sz w:val="20"/>
              </w:rPr>
            </w:pPr>
            <w:r>
              <w:rPr>
                <w:rFonts w:ascii="Sylfaen" w:hAnsi="Sylfaen"/>
                <w:sz w:val="20"/>
              </w:rPr>
              <w:t xml:space="preserve">վավերապայմանը կիրառվում է Ռուսաստանի Դաշնությունում։ </w:t>
            </w:r>
            <w:r>
              <w:rPr>
                <w:rFonts w:ascii="Sylfaen" w:hAnsi="Sylfaen"/>
                <w:sz w:val="20"/>
              </w:rPr>
              <w:lastRenderedPageBreak/>
              <w:t>Վավերապայմանը նախատեսված է Ապրանքների հայտարարագրի լրացման կարգի 15-րդ կետի 46-րդ ենթակետի քսանմեկերորդ պարբերությանը (աղյուսակից հետո) համապատասխան տեղեկությունները նշելու համար</w:t>
            </w:r>
          </w:p>
        </w:tc>
      </w:tr>
      <w:tr w:rsidR="00713477" w:rsidRPr="00501C2A" w14:paraId="0D03AA67" w14:textId="77777777" w:rsidTr="00713477">
        <w:trPr>
          <w:gridBefore w:val="1"/>
          <w:wBefore w:w="57" w:type="dxa"/>
          <w:jc w:val="center"/>
        </w:trPr>
        <w:tc>
          <w:tcPr>
            <w:tcW w:w="236" w:type="dxa"/>
            <w:tcBorders>
              <w:top w:val="nil"/>
              <w:left w:val="nil"/>
              <w:bottom w:val="nil"/>
              <w:right w:val="nil"/>
            </w:tcBorders>
            <w:tcMar>
              <w:top w:w="28" w:type="dxa"/>
              <w:left w:w="28" w:type="dxa"/>
              <w:bottom w:w="28" w:type="dxa"/>
              <w:right w:w="28" w:type="dxa"/>
            </w:tcMar>
          </w:tcPr>
          <w:p w14:paraId="6519532A"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gridSpan w:val="2"/>
            <w:tcBorders>
              <w:top w:val="nil"/>
              <w:left w:val="nil"/>
              <w:bottom w:val="nil"/>
              <w:right w:val="nil"/>
            </w:tcBorders>
            <w:tcMar>
              <w:top w:w="28" w:type="dxa"/>
              <w:left w:w="28" w:type="dxa"/>
              <w:bottom w:w="28" w:type="dxa"/>
              <w:right w:w="28" w:type="dxa"/>
            </w:tcMar>
          </w:tcPr>
          <w:p w14:paraId="179870BD"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4E29CD83"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34BE060A" w14:textId="77777777" w:rsidR="00E97E37" w:rsidRPr="00501C2A" w:rsidRDefault="00E97E37" w:rsidP="002B40C4">
            <w:pPr>
              <w:pStyle w:val="affffa"/>
              <w:widowControl w:val="0"/>
              <w:spacing w:after="120"/>
              <w:jc w:val="left"/>
              <w:rPr>
                <w:rFonts w:ascii="Sylfaen" w:hAnsi="Sylfaen" w:cs="Times New Roman"/>
                <w:sz w:val="20"/>
              </w:rPr>
            </w:pPr>
          </w:p>
        </w:tc>
        <w:tc>
          <w:tcPr>
            <w:tcW w:w="2801" w:type="dxa"/>
            <w:gridSpan w:val="3"/>
            <w:tcMar>
              <w:top w:w="28" w:type="dxa"/>
              <w:left w:w="28" w:type="dxa"/>
              <w:bottom w:w="28" w:type="dxa"/>
              <w:right w:w="28" w:type="dxa"/>
            </w:tcMar>
          </w:tcPr>
          <w:p w14:paraId="78FA733D"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*.9.1. Երկրի ծածկագիրը</w:t>
            </w:r>
          </w:p>
          <w:p w14:paraId="3B23E18C"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(csdo:‌Unified‌Country‌Code)</w:t>
            </w:r>
          </w:p>
        </w:tc>
        <w:tc>
          <w:tcPr>
            <w:tcW w:w="2268" w:type="dxa"/>
            <w:tcMar>
              <w:top w:w="28" w:type="dxa"/>
              <w:left w:w="28" w:type="dxa"/>
              <w:bottom w:w="28" w:type="dxa"/>
              <w:right w:w="28" w:type="dxa"/>
            </w:tcMar>
          </w:tcPr>
          <w:p w14:paraId="6A909165"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երկրի ծածկագրային նշագիրը</w:t>
            </w:r>
          </w:p>
        </w:tc>
        <w:tc>
          <w:tcPr>
            <w:tcW w:w="1984" w:type="dxa"/>
            <w:tcMar>
              <w:top w:w="28" w:type="dxa"/>
              <w:left w:w="28" w:type="dxa"/>
              <w:bottom w:w="28" w:type="dxa"/>
              <w:right w:w="28" w:type="dxa"/>
            </w:tcMar>
          </w:tcPr>
          <w:p w14:paraId="4726D237"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M.SDE.00162</w:t>
            </w:r>
          </w:p>
        </w:tc>
        <w:tc>
          <w:tcPr>
            <w:tcW w:w="3119" w:type="dxa"/>
            <w:tcMar>
              <w:top w:w="28" w:type="dxa"/>
              <w:left w:w="28" w:type="dxa"/>
              <w:bottom w:w="28" w:type="dxa"/>
              <w:right w:w="28" w:type="dxa"/>
            </w:tcMar>
          </w:tcPr>
          <w:p w14:paraId="375B71DB"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csdo:‌Unified‌Country‌Code‌Type (M.SDT.00112)</w:t>
            </w:r>
          </w:p>
          <w:p w14:paraId="4A2BAB49"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Երկրի երկտառ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0856E95D"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Ձևանմուշը՝ [A-Z]{2}</w:t>
            </w:r>
          </w:p>
        </w:tc>
        <w:tc>
          <w:tcPr>
            <w:tcW w:w="992" w:type="dxa"/>
            <w:tcMar>
              <w:top w:w="28" w:type="dxa"/>
              <w:left w:w="28" w:type="dxa"/>
              <w:bottom w:w="28" w:type="dxa"/>
              <w:right w:w="28" w:type="dxa"/>
            </w:tcMar>
          </w:tcPr>
          <w:p w14:paraId="09434019"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1</w:t>
            </w:r>
          </w:p>
        </w:tc>
        <w:tc>
          <w:tcPr>
            <w:tcW w:w="2977" w:type="dxa"/>
            <w:tcMar>
              <w:top w:w="28" w:type="dxa"/>
              <w:left w:w="28" w:type="dxa"/>
              <w:bottom w:w="28" w:type="dxa"/>
              <w:right w:w="28" w:type="dxa"/>
            </w:tcMar>
          </w:tcPr>
          <w:p w14:paraId="73FEB21B" w14:textId="77777777" w:rsidR="00E97E37" w:rsidRPr="00501C2A" w:rsidRDefault="00E97E37" w:rsidP="002B40C4">
            <w:pPr>
              <w:pStyle w:val="affffa"/>
              <w:widowControl w:val="0"/>
              <w:spacing w:after="120"/>
              <w:jc w:val="left"/>
              <w:rPr>
                <w:rFonts w:ascii="Sylfaen" w:hAnsi="Sylfaen" w:cs="Times New Roman"/>
                <w:noProof/>
                <w:sz w:val="20"/>
              </w:rPr>
            </w:pPr>
          </w:p>
        </w:tc>
      </w:tr>
      <w:tr w:rsidR="00713477" w:rsidRPr="00501C2A" w14:paraId="5F9AC35C" w14:textId="77777777" w:rsidTr="00713477">
        <w:trPr>
          <w:gridBefore w:val="1"/>
          <w:wBefore w:w="57" w:type="dxa"/>
          <w:jc w:val="center"/>
        </w:trPr>
        <w:tc>
          <w:tcPr>
            <w:tcW w:w="236" w:type="dxa"/>
            <w:tcBorders>
              <w:top w:val="nil"/>
              <w:left w:val="nil"/>
              <w:bottom w:val="nil"/>
              <w:right w:val="nil"/>
            </w:tcBorders>
            <w:tcMar>
              <w:top w:w="28" w:type="dxa"/>
              <w:left w:w="28" w:type="dxa"/>
              <w:bottom w:w="28" w:type="dxa"/>
              <w:right w:w="28" w:type="dxa"/>
            </w:tcMar>
          </w:tcPr>
          <w:p w14:paraId="60ACD6CE"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gridSpan w:val="2"/>
            <w:tcBorders>
              <w:top w:val="nil"/>
              <w:left w:val="nil"/>
              <w:bottom w:val="nil"/>
              <w:right w:val="nil"/>
            </w:tcBorders>
            <w:tcMar>
              <w:top w:w="28" w:type="dxa"/>
              <w:left w:w="28" w:type="dxa"/>
              <w:bottom w:w="28" w:type="dxa"/>
              <w:right w:w="28" w:type="dxa"/>
            </w:tcMar>
          </w:tcPr>
          <w:p w14:paraId="61B98F2D"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26B6923B"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4514B5F4"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46952749" w14:textId="77777777" w:rsidR="00E97E37" w:rsidRPr="00501C2A" w:rsidRDefault="00E97E37" w:rsidP="002B40C4">
            <w:pPr>
              <w:pStyle w:val="affffa"/>
              <w:widowControl w:val="0"/>
              <w:spacing w:after="120"/>
              <w:jc w:val="left"/>
              <w:rPr>
                <w:rFonts w:ascii="Sylfaen" w:hAnsi="Sylfaen" w:cs="Times New Roman"/>
                <w:sz w:val="20"/>
              </w:rPr>
            </w:pPr>
          </w:p>
        </w:tc>
        <w:tc>
          <w:tcPr>
            <w:tcW w:w="2603" w:type="dxa"/>
            <w:gridSpan w:val="2"/>
            <w:tcMar>
              <w:top w:w="28" w:type="dxa"/>
              <w:left w:w="28" w:type="dxa"/>
              <w:bottom w:w="28" w:type="dxa"/>
              <w:right w:w="28" w:type="dxa"/>
            </w:tcMar>
          </w:tcPr>
          <w:p w14:paraId="6310E699"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 տեղեկագրքի (դասակարգչի) նույնականացուցիչը</w:t>
            </w:r>
          </w:p>
          <w:p w14:paraId="1A6B5593"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(code​List​Id ատրիբուտ)</w:t>
            </w:r>
          </w:p>
        </w:tc>
        <w:tc>
          <w:tcPr>
            <w:tcW w:w="2268" w:type="dxa"/>
            <w:tcMar>
              <w:top w:w="28" w:type="dxa"/>
              <w:left w:w="28" w:type="dxa"/>
              <w:bottom w:w="28" w:type="dxa"/>
              <w:right w:w="28" w:type="dxa"/>
            </w:tcMar>
          </w:tcPr>
          <w:p w14:paraId="22BEA1A6"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տեղեկագրքի (դասակարգչի) նշագիրը, որին համապատասխան, նշված է ծածկագիրը</w:t>
            </w:r>
          </w:p>
        </w:tc>
        <w:tc>
          <w:tcPr>
            <w:tcW w:w="1984" w:type="dxa"/>
            <w:tcMar>
              <w:top w:w="28" w:type="dxa"/>
              <w:left w:w="28" w:type="dxa"/>
              <w:bottom w:w="28" w:type="dxa"/>
              <w:right w:w="28" w:type="dxa"/>
            </w:tcMar>
          </w:tcPr>
          <w:p w14:paraId="064C2E75"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w:t>
            </w:r>
          </w:p>
        </w:tc>
        <w:tc>
          <w:tcPr>
            <w:tcW w:w="3119" w:type="dxa"/>
            <w:tcMar>
              <w:top w:w="28" w:type="dxa"/>
              <w:left w:w="28" w:type="dxa"/>
              <w:bottom w:w="28" w:type="dxa"/>
              <w:right w:w="28" w:type="dxa"/>
            </w:tcMar>
          </w:tcPr>
          <w:p w14:paraId="339EE71E"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csdo:‌Reference‌Data‌Id‌Type (M.SDT.00091)</w:t>
            </w:r>
          </w:p>
          <w:p w14:paraId="72152E9B"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Պայմանանշանների նորմալացված տողը:</w:t>
            </w:r>
          </w:p>
          <w:p w14:paraId="31A9DFCE"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Նվազագույն երկարությունը՝ 1</w:t>
            </w:r>
          </w:p>
          <w:p w14:paraId="5CFBA01A"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 xml:space="preserve">Առավելագույն երկարությունը՝ </w:t>
            </w:r>
            <w:r>
              <w:rPr>
                <w:rFonts w:ascii="Sylfaen" w:hAnsi="Sylfaen"/>
                <w:sz w:val="20"/>
              </w:rPr>
              <w:lastRenderedPageBreak/>
              <w:t>20</w:t>
            </w:r>
          </w:p>
        </w:tc>
        <w:tc>
          <w:tcPr>
            <w:tcW w:w="992" w:type="dxa"/>
            <w:tcMar>
              <w:top w:w="28" w:type="dxa"/>
              <w:left w:w="28" w:type="dxa"/>
              <w:bottom w:w="28" w:type="dxa"/>
              <w:right w:w="28" w:type="dxa"/>
            </w:tcMar>
          </w:tcPr>
          <w:p w14:paraId="3C39DD1D"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lastRenderedPageBreak/>
              <w:t>1</w:t>
            </w:r>
          </w:p>
        </w:tc>
        <w:tc>
          <w:tcPr>
            <w:tcW w:w="2977" w:type="dxa"/>
            <w:tcMar>
              <w:top w:w="28" w:type="dxa"/>
              <w:left w:w="28" w:type="dxa"/>
              <w:bottom w:w="28" w:type="dxa"/>
              <w:right w:w="28" w:type="dxa"/>
            </w:tcMar>
          </w:tcPr>
          <w:p w14:paraId="12E468F2" w14:textId="77777777" w:rsidR="00E97E37" w:rsidRPr="00501C2A" w:rsidRDefault="00E97E37" w:rsidP="002B40C4">
            <w:pPr>
              <w:pStyle w:val="affffa"/>
              <w:widowControl w:val="0"/>
              <w:spacing w:after="120"/>
              <w:jc w:val="left"/>
              <w:rPr>
                <w:rFonts w:ascii="Sylfaen" w:hAnsi="Sylfaen" w:cs="Times New Roman"/>
                <w:noProof/>
                <w:sz w:val="20"/>
              </w:rPr>
            </w:pPr>
            <w:r>
              <w:rPr>
                <w:rFonts w:ascii="Sylfaen" w:hAnsi="Sylfaen"/>
                <w:sz w:val="20"/>
              </w:rPr>
              <w:t>ատրիբուտը պետք է պարունակի «2021» արժեքը</w:t>
            </w:r>
          </w:p>
        </w:tc>
      </w:tr>
      <w:tr w:rsidR="00713477" w:rsidRPr="00501C2A" w14:paraId="6A80D21F" w14:textId="77777777" w:rsidTr="00713477">
        <w:trPr>
          <w:gridBefore w:val="1"/>
          <w:wBefore w:w="57" w:type="dxa"/>
          <w:jc w:val="center"/>
        </w:trPr>
        <w:tc>
          <w:tcPr>
            <w:tcW w:w="236" w:type="dxa"/>
            <w:tcBorders>
              <w:top w:val="nil"/>
              <w:left w:val="nil"/>
              <w:bottom w:val="nil"/>
              <w:right w:val="nil"/>
            </w:tcBorders>
            <w:tcMar>
              <w:top w:w="28" w:type="dxa"/>
              <w:left w:w="28" w:type="dxa"/>
              <w:bottom w:w="28" w:type="dxa"/>
              <w:right w:w="28" w:type="dxa"/>
            </w:tcMar>
          </w:tcPr>
          <w:p w14:paraId="4F458A25"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gridSpan w:val="2"/>
            <w:tcBorders>
              <w:top w:val="nil"/>
              <w:left w:val="nil"/>
              <w:bottom w:val="nil"/>
              <w:right w:val="nil"/>
            </w:tcBorders>
            <w:tcMar>
              <w:top w:w="28" w:type="dxa"/>
              <w:left w:w="28" w:type="dxa"/>
              <w:bottom w:w="28" w:type="dxa"/>
              <w:right w:w="28" w:type="dxa"/>
            </w:tcMar>
          </w:tcPr>
          <w:p w14:paraId="39D19298"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37F1B34D"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4E7861E5" w14:textId="77777777" w:rsidR="00E97E37" w:rsidRPr="00501C2A" w:rsidRDefault="00E97E37" w:rsidP="002B40C4">
            <w:pPr>
              <w:pStyle w:val="affffa"/>
              <w:widowControl w:val="0"/>
              <w:spacing w:after="120"/>
              <w:jc w:val="left"/>
              <w:rPr>
                <w:rFonts w:ascii="Sylfaen" w:hAnsi="Sylfaen" w:cs="Times New Roman"/>
                <w:sz w:val="20"/>
              </w:rPr>
            </w:pPr>
          </w:p>
        </w:tc>
        <w:tc>
          <w:tcPr>
            <w:tcW w:w="2801" w:type="dxa"/>
            <w:gridSpan w:val="3"/>
            <w:tcMar>
              <w:top w:w="28" w:type="dxa"/>
              <w:left w:w="28" w:type="dxa"/>
              <w:bottom w:w="28" w:type="dxa"/>
              <w:right w:w="28" w:type="dxa"/>
            </w:tcMar>
          </w:tcPr>
          <w:p w14:paraId="7B506E9F"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*.9.2. Անձը հաստատող փաստաթղթի տեսակի ծածկագիրը</w:t>
            </w:r>
          </w:p>
          <w:p w14:paraId="57B0C132"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(csdo:IdentityDocKindCode)</w:t>
            </w:r>
          </w:p>
        </w:tc>
        <w:tc>
          <w:tcPr>
            <w:tcW w:w="2268" w:type="dxa"/>
            <w:tcMar>
              <w:top w:w="28" w:type="dxa"/>
              <w:left w:w="28" w:type="dxa"/>
              <w:bottom w:w="28" w:type="dxa"/>
              <w:right w:w="28" w:type="dxa"/>
            </w:tcMar>
          </w:tcPr>
          <w:p w14:paraId="32F089AF"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անձը հաստատող փաստաթղթի տեսակի ծածկագրային նշագիրը</w:t>
            </w:r>
          </w:p>
        </w:tc>
        <w:tc>
          <w:tcPr>
            <w:tcW w:w="1984" w:type="dxa"/>
            <w:tcMar>
              <w:top w:w="28" w:type="dxa"/>
              <w:left w:w="28" w:type="dxa"/>
              <w:bottom w:w="28" w:type="dxa"/>
              <w:right w:w="28" w:type="dxa"/>
            </w:tcMar>
          </w:tcPr>
          <w:p w14:paraId="50DED557"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M.SDE.00136</w:t>
            </w:r>
          </w:p>
        </w:tc>
        <w:tc>
          <w:tcPr>
            <w:tcW w:w="3119" w:type="dxa"/>
            <w:tcMar>
              <w:top w:w="28" w:type="dxa"/>
              <w:left w:w="28" w:type="dxa"/>
              <w:bottom w:w="28" w:type="dxa"/>
              <w:right w:w="28" w:type="dxa"/>
            </w:tcMar>
          </w:tcPr>
          <w:p w14:paraId="0FAB517C"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csdo:‌Identity‌Doc‌Kind‌Code‌Type (M.SDT.00098)</w:t>
            </w:r>
          </w:p>
          <w:p w14:paraId="3A61C495"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Պայմանանշանների նորմալացված տողը:</w:t>
            </w:r>
          </w:p>
          <w:p w14:paraId="53BF6D5B"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Նվազագույն երկարությունը՝ 1</w:t>
            </w:r>
          </w:p>
          <w:p w14:paraId="71D3251B"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Առավելագույն երկարությունը՝ 20</w:t>
            </w:r>
          </w:p>
        </w:tc>
        <w:tc>
          <w:tcPr>
            <w:tcW w:w="992" w:type="dxa"/>
            <w:tcMar>
              <w:top w:w="28" w:type="dxa"/>
              <w:left w:w="28" w:type="dxa"/>
              <w:bottom w:w="28" w:type="dxa"/>
              <w:right w:w="28" w:type="dxa"/>
            </w:tcMar>
          </w:tcPr>
          <w:p w14:paraId="4C436FF9"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0..1</w:t>
            </w:r>
          </w:p>
        </w:tc>
        <w:tc>
          <w:tcPr>
            <w:tcW w:w="2977" w:type="dxa"/>
            <w:tcMar>
              <w:top w:w="28" w:type="dxa"/>
              <w:left w:w="28" w:type="dxa"/>
              <w:bottom w:w="28" w:type="dxa"/>
              <w:right w:w="28" w:type="dxa"/>
            </w:tcMar>
          </w:tcPr>
          <w:p w14:paraId="522B8457" w14:textId="77777777" w:rsidR="00E97E37" w:rsidRPr="00501C2A" w:rsidRDefault="00E97E37" w:rsidP="002B40C4">
            <w:pPr>
              <w:pStyle w:val="affffa"/>
              <w:widowControl w:val="0"/>
              <w:spacing w:after="120"/>
              <w:jc w:val="left"/>
              <w:rPr>
                <w:rFonts w:ascii="Sylfaen" w:hAnsi="Sylfaen" w:cs="Times New Roman"/>
                <w:noProof/>
                <w:sz w:val="20"/>
              </w:rPr>
            </w:pPr>
            <w:r>
              <w:rPr>
                <w:rFonts w:ascii="Sylfaen" w:hAnsi="Sylfaen"/>
                <w:sz w:val="20"/>
              </w:rPr>
              <w:t>վավերապայմանը պետք է լրացվի</w:t>
            </w:r>
          </w:p>
        </w:tc>
      </w:tr>
      <w:tr w:rsidR="00713477" w:rsidRPr="00501C2A" w14:paraId="7A2B6D1B" w14:textId="77777777" w:rsidTr="00713477">
        <w:trPr>
          <w:gridBefore w:val="1"/>
          <w:wBefore w:w="57" w:type="dxa"/>
          <w:jc w:val="center"/>
        </w:trPr>
        <w:tc>
          <w:tcPr>
            <w:tcW w:w="236" w:type="dxa"/>
            <w:tcBorders>
              <w:top w:val="nil"/>
              <w:left w:val="nil"/>
              <w:bottom w:val="nil"/>
              <w:right w:val="nil"/>
            </w:tcBorders>
            <w:tcMar>
              <w:top w:w="28" w:type="dxa"/>
              <w:left w:w="28" w:type="dxa"/>
              <w:bottom w:w="28" w:type="dxa"/>
              <w:right w:w="28" w:type="dxa"/>
            </w:tcMar>
          </w:tcPr>
          <w:p w14:paraId="6B09EB44"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gridSpan w:val="2"/>
            <w:tcBorders>
              <w:top w:val="nil"/>
              <w:left w:val="nil"/>
              <w:bottom w:val="nil"/>
              <w:right w:val="nil"/>
            </w:tcBorders>
            <w:tcMar>
              <w:top w:w="28" w:type="dxa"/>
              <w:left w:w="28" w:type="dxa"/>
              <w:bottom w:w="28" w:type="dxa"/>
              <w:right w:w="28" w:type="dxa"/>
            </w:tcMar>
          </w:tcPr>
          <w:p w14:paraId="76938124"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13CE4295"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6ADD1562"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3E8A46D7" w14:textId="77777777" w:rsidR="00E97E37" w:rsidRPr="00501C2A" w:rsidRDefault="00E97E37" w:rsidP="002B40C4">
            <w:pPr>
              <w:pStyle w:val="affffa"/>
              <w:widowControl w:val="0"/>
              <w:spacing w:after="120"/>
              <w:jc w:val="left"/>
              <w:rPr>
                <w:rFonts w:ascii="Sylfaen" w:hAnsi="Sylfaen" w:cs="Times New Roman"/>
                <w:sz w:val="20"/>
              </w:rPr>
            </w:pPr>
          </w:p>
        </w:tc>
        <w:tc>
          <w:tcPr>
            <w:tcW w:w="2603" w:type="dxa"/>
            <w:gridSpan w:val="2"/>
            <w:tcMar>
              <w:top w:w="28" w:type="dxa"/>
              <w:left w:w="28" w:type="dxa"/>
              <w:bottom w:w="28" w:type="dxa"/>
              <w:right w:w="28" w:type="dxa"/>
            </w:tcMar>
          </w:tcPr>
          <w:p w14:paraId="59CC71DB"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 տեղեկագրքի (դասակարգչի) նույնականացուցիչը</w:t>
            </w:r>
          </w:p>
          <w:p w14:paraId="1338D0E7"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(code​List​Id ատրիբուտ)</w:t>
            </w:r>
          </w:p>
        </w:tc>
        <w:tc>
          <w:tcPr>
            <w:tcW w:w="2268" w:type="dxa"/>
            <w:tcMar>
              <w:top w:w="28" w:type="dxa"/>
              <w:left w:w="28" w:type="dxa"/>
              <w:bottom w:w="28" w:type="dxa"/>
              <w:right w:w="28" w:type="dxa"/>
            </w:tcMar>
          </w:tcPr>
          <w:p w14:paraId="05B2E871"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տեղեկագրքի (դասակարգչի) նշագիրը, որին համապատասխան, նշված է ծածկագիրը</w:t>
            </w:r>
          </w:p>
        </w:tc>
        <w:tc>
          <w:tcPr>
            <w:tcW w:w="1984" w:type="dxa"/>
            <w:tcMar>
              <w:top w:w="28" w:type="dxa"/>
              <w:left w:w="28" w:type="dxa"/>
              <w:bottom w:w="28" w:type="dxa"/>
              <w:right w:w="28" w:type="dxa"/>
            </w:tcMar>
          </w:tcPr>
          <w:p w14:paraId="3B8BE535"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w:t>
            </w:r>
          </w:p>
        </w:tc>
        <w:tc>
          <w:tcPr>
            <w:tcW w:w="3119" w:type="dxa"/>
            <w:tcMar>
              <w:top w:w="28" w:type="dxa"/>
              <w:left w:w="28" w:type="dxa"/>
              <w:bottom w:w="28" w:type="dxa"/>
              <w:right w:w="28" w:type="dxa"/>
            </w:tcMar>
          </w:tcPr>
          <w:p w14:paraId="00E4F7E7"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csdo:‌Reference‌Data‌Id‌Type (M.SDT.00091)</w:t>
            </w:r>
          </w:p>
          <w:p w14:paraId="6B06FDA1"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Պայմանանշանների նորմալացված տողը:</w:t>
            </w:r>
          </w:p>
          <w:p w14:paraId="063D09D8"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Նվազագույն երկարությունը՝ 1</w:t>
            </w:r>
          </w:p>
          <w:p w14:paraId="6EAF6853"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Առավելագույն երկարությունը՝ 20</w:t>
            </w:r>
          </w:p>
        </w:tc>
        <w:tc>
          <w:tcPr>
            <w:tcW w:w="992" w:type="dxa"/>
            <w:tcMar>
              <w:top w:w="28" w:type="dxa"/>
              <w:left w:w="28" w:type="dxa"/>
              <w:bottom w:w="28" w:type="dxa"/>
              <w:right w:w="28" w:type="dxa"/>
            </w:tcMar>
          </w:tcPr>
          <w:p w14:paraId="5A423595"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0..1</w:t>
            </w:r>
          </w:p>
        </w:tc>
        <w:tc>
          <w:tcPr>
            <w:tcW w:w="2977" w:type="dxa"/>
            <w:tcMar>
              <w:top w:w="28" w:type="dxa"/>
              <w:left w:w="28" w:type="dxa"/>
              <w:bottom w:w="28" w:type="dxa"/>
              <w:right w:w="28" w:type="dxa"/>
            </w:tcMar>
          </w:tcPr>
          <w:p w14:paraId="390E71AB" w14:textId="77777777" w:rsidR="00E97E37" w:rsidRPr="00501C2A" w:rsidRDefault="00E97E37" w:rsidP="002B40C4">
            <w:pPr>
              <w:pStyle w:val="affffa"/>
              <w:widowControl w:val="0"/>
              <w:spacing w:after="120"/>
              <w:jc w:val="left"/>
              <w:rPr>
                <w:rFonts w:ascii="Sylfaen" w:hAnsi="Sylfaen" w:cs="Times New Roman"/>
                <w:noProof/>
                <w:sz w:val="20"/>
              </w:rPr>
            </w:pPr>
            <w:r>
              <w:rPr>
                <w:rFonts w:ascii="Sylfaen" w:hAnsi="Sylfaen"/>
                <w:sz w:val="20"/>
              </w:rPr>
              <w:t>ատրիբուտը պետք է պարունակի «2053» արժեքը</w:t>
            </w:r>
          </w:p>
        </w:tc>
      </w:tr>
      <w:tr w:rsidR="00713477" w:rsidRPr="00501C2A" w14:paraId="00929CD7" w14:textId="77777777" w:rsidTr="00713477">
        <w:trPr>
          <w:gridBefore w:val="1"/>
          <w:wBefore w:w="57" w:type="dxa"/>
          <w:jc w:val="center"/>
        </w:trPr>
        <w:tc>
          <w:tcPr>
            <w:tcW w:w="236" w:type="dxa"/>
            <w:tcBorders>
              <w:top w:val="nil"/>
              <w:left w:val="nil"/>
              <w:bottom w:val="nil"/>
              <w:right w:val="nil"/>
            </w:tcBorders>
            <w:tcMar>
              <w:top w:w="28" w:type="dxa"/>
              <w:left w:w="28" w:type="dxa"/>
              <w:bottom w:w="28" w:type="dxa"/>
              <w:right w:w="28" w:type="dxa"/>
            </w:tcMar>
          </w:tcPr>
          <w:p w14:paraId="6F05A9A7"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gridSpan w:val="2"/>
            <w:tcBorders>
              <w:top w:val="nil"/>
              <w:left w:val="nil"/>
              <w:bottom w:val="nil"/>
              <w:right w:val="nil"/>
            </w:tcBorders>
            <w:tcMar>
              <w:top w:w="28" w:type="dxa"/>
              <w:left w:w="28" w:type="dxa"/>
              <w:bottom w:w="28" w:type="dxa"/>
              <w:right w:w="28" w:type="dxa"/>
            </w:tcMar>
          </w:tcPr>
          <w:p w14:paraId="474A6DD1"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0D63D866"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4A7182FE" w14:textId="77777777" w:rsidR="00E97E37" w:rsidRPr="00501C2A" w:rsidRDefault="00E97E37" w:rsidP="002B40C4">
            <w:pPr>
              <w:pStyle w:val="affffa"/>
              <w:widowControl w:val="0"/>
              <w:spacing w:after="120"/>
              <w:jc w:val="left"/>
              <w:rPr>
                <w:rFonts w:ascii="Sylfaen" w:hAnsi="Sylfaen" w:cs="Times New Roman"/>
                <w:sz w:val="20"/>
              </w:rPr>
            </w:pPr>
          </w:p>
        </w:tc>
        <w:tc>
          <w:tcPr>
            <w:tcW w:w="2801" w:type="dxa"/>
            <w:gridSpan w:val="3"/>
            <w:tcMar>
              <w:top w:w="28" w:type="dxa"/>
              <w:left w:w="28" w:type="dxa"/>
              <w:bottom w:w="28" w:type="dxa"/>
              <w:right w:w="28" w:type="dxa"/>
            </w:tcMar>
          </w:tcPr>
          <w:p w14:paraId="7FBB1E1D"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*.9.3. Փաստաթղթի տեսակի անվանումը</w:t>
            </w:r>
          </w:p>
          <w:p w14:paraId="487F488E"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(csdo:‌Doc‌Kind‌Name)</w:t>
            </w:r>
          </w:p>
        </w:tc>
        <w:tc>
          <w:tcPr>
            <w:tcW w:w="2268" w:type="dxa"/>
            <w:tcMar>
              <w:top w:w="28" w:type="dxa"/>
              <w:left w:w="28" w:type="dxa"/>
              <w:bottom w:w="28" w:type="dxa"/>
              <w:right w:w="28" w:type="dxa"/>
            </w:tcMar>
          </w:tcPr>
          <w:p w14:paraId="560F398A"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փաստաթղթի տեսակի անվանումը</w:t>
            </w:r>
          </w:p>
        </w:tc>
        <w:tc>
          <w:tcPr>
            <w:tcW w:w="1984" w:type="dxa"/>
            <w:tcMar>
              <w:top w:w="28" w:type="dxa"/>
              <w:left w:w="28" w:type="dxa"/>
              <w:bottom w:w="28" w:type="dxa"/>
              <w:right w:w="28" w:type="dxa"/>
            </w:tcMar>
          </w:tcPr>
          <w:p w14:paraId="211F47B0"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M.SDE.00095</w:t>
            </w:r>
          </w:p>
        </w:tc>
        <w:tc>
          <w:tcPr>
            <w:tcW w:w="3119" w:type="dxa"/>
            <w:tcMar>
              <w:top w:w="28" w:type="dxa"/>
              <w:left w:w="28" w:type="dxa"/>
              <w:bottom w:w="28" w:type="dxa"/>
              <w:right w:w="28" w:type="dxa"/>
            </w:tcMar>
          </w:tcPr>
          <w:p w14:paraId="480DFBA3"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csdo:‌Name500‌Type (M.SDT.00134)</w:t>
            </w:r>
          </w:p>
          <w:p w14:paraId="5B7B67BE"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Պայմանանշանների նորմալացված տողը:</w:t>
            </w:r>
          </w:p>
          <w:p w14:paraId="2847C176"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Նվազագույն երկարությունը՝ 1</w:t>
            </w:r>
          </w:p>
          <w:p w14:paraId="63D592BF"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Առավելագույն երկարությունը՝ 500</w:t>
            </w:r>
          </w:p>
        </w:tc>
        <w:tc>
          <w:tcPr>
            <w:tcW w:w="992" w:type="dxa"/>
            <w:tcMar>
              <w:top w:w="28" w:type="dxa"/>
              <w:left w:w="28" w:type="dxa"/>
              <w:bottom w:w="28" w:type="dxa"/>
              <w:right w:w="28" w:type="dxa"/>
            </w:tcMar>
          </w:tcPr>
          <w:p w14:paraId="136BA326"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0..1</w:t>
            </w:r>
          </w:p>
        </w:tc>
        <w:tc>
          <w:tcPr>
            <w:tcW w:w="2977" w:type="dxa"/>
            <w:tcMar>
              <w:top w:w="28" w:type="dxa"/>
              <w:left w:w="28" w:type="dxa"/>
              <w:bottom w:w="28" w:type="dxa"/>
              <w:right w:w="28" w:type="dxa"/>
            </w:tcMar>
          </w:tcPr>
          <w:p w14:paraId="235EA2A7" w14:textId="77777777" w:rsidR="00E97E37" w:rsidRPr="00501C2A" w:rsidRDefault="00E97E37" w:rsidP="002B40C4">
            <w:pPr>
              <w:pStyle w:val="affffa"/>
              <w:widowControl w:val="0"/>
              <w:spacing w:after="120"/>
              <w:jc w:val="left"/>
              <w:rPr>
                <w:rFonts w:ascii="Sylfaen" w:hAnsi="Sylfaen" w:cs="Times New Roman"/>
                <w:noProof/>
                <w:sz w:val="20"/>
              </w:rPr>
            </w:pPr>
            <w:r>
              <w:rPr>
                <w:rFonts w:ascii="Sylfaen" w:hAnsi="Sylfaen"/>
                <w:sz w:val="20"/>
              </w:rPr>
              <w:t>վավերապայմանը չի լրացվում</w:t>
            </w:r>
          </w:p>
        </w:tc>
      </w:tr>
      <w:tr w:rsidR="00713477" w:rsidRPr="00501C2A" w14:paraId="4C8E5CCD" w14:textId="77777777" w:rsidTr="00713477">
        <w:trPr>
          <w:gridBefore w:val="1"/>
          <w:wBefore w:w="57" w:type="dxa"/>
          <w:jc w:val="center"/>
        </w:trPr>
        <w:tc>
          <w:tcPr>
            <w:tcW w:w="236" w:type="dxa"/>
            <w:tcBorders>
              <w:top w:val="nil"/>
              <w:left w:val="nil"/>
              <w:bottom w:val="nil"/>
              <w:right w:val="nil"/>
            </w:tcBorders>
            <w:tcMar>
              <w:top w:w="28" w:type="dxa"/>
              <w:left w:w="28" w:type="dxa"/>
              <w:bottom w:w="28" w:type="dxa"/>
              <w:right w:w="28" w:type="dxa"/>
            </w:tcMar>
          </w:tcPr>
          <w:p w14:paraId="1397921D"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gridSpan w:val="2"/>
            <w:tcBorders>
              <w:top w:val="nil"/>
              <w:left w:val="nil"/>
              <w:bottom w:val="nil"/>
              <w:right w:val="nil"/>
            </w:tcBorders>
            <w:tcMar>
              <w:top w:w="28" w:type="dxa"/>
              <w:left w:w="28" w:type="dxa"/>
              <w:bottom w:w="28" w:type="dxa"/>
              <w:right w:w="28" w:type="dxa"/>
            </w:tcMar>
          </w:tcPr>
          <w:p w14:paraId="38CD2A3E"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31DA6B59"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2354F6D2" w14:textId="77777777" w:rsidR="00E97E37" w:rsidRPr="00501C2A" w:rsidRDefault="00E97E37" w:rsidP="002B40C4">
            <w:pPr>
              <w:pStyle w:val="affffa"/>
              <w:widowControl w:val="0"/>
              <w:spacing w:after="120"/>
              <w:jc w:val="left"/>
              <w:rPr>
                <w:rFonts w:ascii="Sylfaen" w:hAnsi="Sylfaen" w:cs="Times New Roman"/>
                <w:sz w:val="20"/>
              </w:rPr>
            </w:pPr>
          </w:p>
        </w:tc>
        <w:tc>
          <w:tcPr>
            <w:tcW w:w="2801" w:type="dxa"/>
            <w:gridSpan w:val="3"/>
            <w:tcMar>
              <w:top w:w="28" w:type="dxa"/>
              <w:left w:w="28" w:type="dxa"/>
              <w:bottom w:w="28" w:type="dxa"/>
              <w:right w:w="28" w:type="dxa"/>
            </w:tcMar>
          </w:tcPr>
          <w:p w14:paraId="0D8DA6B1"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*.9.4. Փաստաթղթի սերիան</w:t>
            </w:r>
          </w:p>
          <w:p w14:paraId="0E4083F5"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(csdo:‌Doc‌Series‌Id)</w:t>
            </w:r>
          </w:p>
        </w:tc>
        <w:tc>
          <w:tcPr>
            <w:tcW w:w="2268" w:type="dxa"/>
            <w:tcMar>
              <w:top w:w="28" w:type="dxa"/>
              <w:left w:w="28" w:type="dxa"/>
              <w:bottom w:w="28" w:type="dxa"/>
              <w:right w:w="28" w:type="dxa"/>
            </w:tcMar>
          </w:tcPr>
          <w:p w14:paraId="5C13158F"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փաստաթղթի սերիայի թվային կամ տառաթվային նշագիրը</w:t>
            </w:r>
          </w:p>
        </w:tc>
        <w:tc>
          <w:tcPr>
            <w:tcW w:w="1984" w:type="dxa"/>
            <w:tcMar>
              <w:top w:w="28" w:type="dxa"/>
              <w:left w:w="28" w:type="dxa"/>
              <w:bottom w:w="28" w:type="dxa"/>
              <w:right w:w="28" w:type="dxa"/>
            </w:tcMar>
          </w:tcPr>
          <w:p w14:paraId="632EFAB2"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M.SDE.00157</w:t>
            </w:r>
          </w:p>
        </w:tc>
        <w:tc>
          <w:tcPr>
            <w:tcW w:w="3119" w:type="dxa"/>
            <w:tcMar>
              <w:top w:w="28" w:type="dxa"/>
              <w:left w:w="28" w:type="dxa"/>
              <w:bottom w:w="28" w:type="dxa"/>
              <w:right w:w="28" w:type="dxa"/>
            </w:tcMar>
          </w:tcPr>
          <w:p w14:paraId="1C546026"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csdo:‌Id20‌Type (M.SDT.00092)</w:t>
            </w:r>
          </w:p>
          <w:p w14:paraId="6BF95157"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 xml:space="preserve">Պայմանանշանների </w:t>
            </w:r>
            <w:r>
              <w:rPr>
                <w:rFonts w:ascii="Sylfaen" w:hAnsi="Sylfaen"/>
                <w:sz w:val="20"/>
              </w:rPr>
              <w:lastRenderedPageBreak/>
              <w:t>նորմալացված տողը:</w:t>
            </w:r>
          </w:p>
          <w:p w14:paraId="56B27801"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Նվազագույն երկարությունը՝ 1</w:t>
            </w:r>
          </w:p>
          <w:p w14:paraId="17B2B2E1"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Առավելագույն երկարությունը՝ 20</w:t>
            </w:r>
          </w:p>
        </w:tc>
        <w:tc>
          <w:tcPr>
            <w:tcW w:w="992" w:type="dxa"/>
            <w:tcMar>
              <w:top w:w="28" w:type="dxa"/>
              <w:left w:w="28" w:type="dxa"/>
              <w:bottom w:w="28" w:type="dxa"/>
              <w:right w:w="28" w:type="dxa"/>
            </w:tcMar>
          </w:tcPr>
          <w:p w14:paraId="3D852686"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lastRenderedPageBreak/>
              <w:t>0..1</w:t>
            </w:r>
          </w:p>
        </w:tc>
        <w:tc>
          <w:tcPr>
            <w:tcW w:w="2977" w:type="dxa"/>
            <w:tcMar>
              <w:top w:w="28" w:type="dxa"/>
              <w:left w:w="28" w:type="dxa"/>
              <w:bottom w:w="28" w:type="dxa"/>
              <w:right w:w="28" w:type="dxa"/>
            </w:tcMar>
          </w:tcPr>
          <w:p w14:paraId="3823B2C7" w14:textId="77777777" w:rsidR="00E97E37" w:rsidRPr="00501C2A" w:rsidRDefault="00E97E37" w:rsidP="002B40C4">
            <w:pPr>
              <w:pStyle w:val="affffa"/>
              <w:widowControl w:val="0"/>
              <w:spacing w:after="120"/>
              <w:jc w:val="left"/>
              <w:rPr>
                <w:rFonts w:ascii="Sylfaen" w:hAnsi="Sylfaen" w:cs="Times New Roman"/>
                <w:noProof/>
                <w:sz w:val="20"/>
              </w:rPr>
            </w:pPr>
          </w:p>
        </w:tc>
      </w:tr>
      <w:tr w:rsidR="00713477" w:rsidRPr="00501C2A" w14:paraId="3C68102C" w14:textId="77777777" w:rsidTr="00713477">
        <w:trPr>
          <w:gridBefore w:val="1"/>
          <w:wBefore w:w="57" w:type="dxa"/>
          <w:jc w:val="center"/>
        </w:trPr>
        <w:tc>
          <w:tcPr>
            <w:tcW w:w="236" w:type="dxa"/>
            <w:tcBorders>
              <w:top w:val="nil"/>
              <w:left w:val="nil"/>
              <w:bottom w:val="nil"/>
              <w:right w:val="nil"/>
            </w:tcBorders>
            <w:tcMar>
              <w:top w:w="28" w:type="dxa"/>
              <w:left w:w="28" w:type="dxa"/>
              <w:bottom w:w="28" w:type="dxa"/>
              <w:right w:w="28" w:type="dxa"/>
            </w:tcMar>
          </w:tcPr>
          <w:p w14:paraId="0C8AFC84"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gridSpan w:val="2"/>
            <w:tcBorders>
              <w:top w:val="nil"/>
              <w:left w:val="nil"/>
              <w:bottom w:val="nil"/>
              <w:right w:val="nil"/>
            </w:tcBorders>
            <w:tcMar>
              <w:top w:w="28" w:type="dxa"/>
              <w:left w:w="28" w:type="dxa"/>
              <w:bottom w:w="28" w:type="dxa"/>
              <w:right w:w="28" w:type="dxa"/>
            </w:tcMar>
          </w:tcPr>
          <w:p w14:paraId="4B0617D6"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43CD5C4F"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385B2E4C" w14:textId="77777777" w:rsidR="00E97E37" w:rsidRPr="00501C2A" w:rsidRDefault="00E97E37" w:rsidP="002B40C4">
            <w:pPr>
              <w:pStyle w:val="affffa"/>
              <w:widowControl w:val="0"/>
              <w:spacing w:after="120"/>
              <w:jc w:val="left"/>
              <w:rPr>
                <w:rFonts w:ascii="Sylfaen" w:hAnsi="Sylfaen" w:cs="Times New Roman"/>
                <w:sz w:val="20"/>
              </w:rPr>
            </w:pPr>
          </w:p>
        </w:tc>
        <w:tc>
          <w:tcPr>
            <w:tcW w:w="2801" w:type="dxa"/>
            <w:gridSpan w:val="3"/>
            <w:tcMar>
              <w:top w:w="28" w:type="dxa"/>
              <w:left w:w="28" w:type="dxa"/>
              <w:bottom w:w="28" w:type="dxa"/>
              <w:right w:w="28" w:type="dxa"/>
            </w:tcMar>
          </w:tcPr>
          <w:p w14:paraId="1D0BED28"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*.9.5. Փաստաթղթի համարը</w:t>
            </w:r>
          </w:p>
          <w:p w14:paraId="6D95DF4F"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(csdo:‌Doc‌Id)</w:t>
            </w:r>
          </w:p>
        </w:tc>
        <w:tc>
          <w:tcPr>
            <w:tcW w:w="2268" w:type="dxa"/>
            <w:tcMar>
              <w:top w:w="28" w:type="dxa"/>
              <w:left w:w="28" w:type="dxa"/>
              <w:bottom w:w="28" w:type="dxa"/>
              <w:right w:w="28" w:type="dxa"/>
            </w:tcMar>
          </w:tcPr>
          <w:p w14:paraId="29A4DA5A"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փաստաթղթի գրանցման ժամանակ դրան տրված թվային կամ տառաթվային նշագիրը</w:t>
            </w:r>
          </w:p>
        </w:tc>
        <w:tc>
          <w:tcPr>
            <w:tcW w:w="1984" w:type="dxa"/>
            <w:tcMar>
              <w:top w:w="28" w:type="dxa"/>
              <w:left w:w="28" w:type="dxa"/>
              <w:bottom w:w="28" w:type="dxa"/>
              <w:right w:w="28" w:type="dxa"/>
            </w:tcMar>
          </w:tcPr>
          <w:p w14:paraId="345983E4"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M.SDE.00044</w:t>
            </w:r>
          </w:p>
        </w:tc>
        <w:tc>
          <w:tcPr>
            <w:tcW w:w="3119" w:type="dxa"/>
            <w:tcMar>
              <w:top w:w="28" w:type="dxa"/>
              <w:left w:w="28" w:type="dxa"/>
              <w:bottom w:w="28" w:type="dxa"/>
              <w:right w:w="28" w:type="dxa"/>
            </w:tcMar>
          </w:tcPr>
          <w:p w14:paraId="69258975"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csdo:‌Id50‌Type (M.SDT.00093)</w:t>
            </w:r>
          </w:p>
          <w:p w14:paraId="60174038"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Պայմանանշանների նորմալացված տողը:</w:t>
            </w:r>
          </w:p>
          <w:p w14:paraId="770781B4"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Նվազագույն երկարությունը՝ 1</w:t>
            </w:r>
          </w:p>
          <w:p w14:paraId="7607BCAA"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Առավելագույն երկարությունը՝ 50</w:t>
            </w:r>
          </w:p>
        </w:tc>
        <w:tc>
          <w:tcPr>
            <w:tcW w:w="992" w:type="dxa"/>
            <w:tcMar>
              <w:top w:w="28" w:type="dxa"/>
              <w:left w:w="28" w:type="dxa"/>
              <w:bottom w:w="28" w:type="dxa"/>
              <w:right w:w="28" w:type="dxa"/>
            </w:tcMar>
          </w:tcPr>
          <w:p w14:paraId="21DDC3B7"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1</w:t>
            </w:r>
          </w:p>
        </w:tc>
        <w:tc>
          <w:tcPr>
            <w:tcW w:w="2977" w:type="dxa"/>
            <w:tcMar>
              <w:top w:w="28" w:type="dxa"/>
              <w:left w:w="28" w:type="dxa"/>
              <w:bottom w:w="28" w:type="dxa"/>
              <w:right w:w="28" w:type="dxa"/>
            </w:tcMar>
          </w:tcPr>
          <w:p w14:paraId="53AA03FE" w14:textId="77777777" w:rsidR="00E97E37" w:rsidRPr="00501C2A" w:rsidRDefault="00E97E37" w:rsidP="002B40C4">
            <w:pPr>
              <w:pStyle w:val="affffa"/>
              <w:widowControl w:val="0"/>
              <w:spacing w:after="120"/>
              <w:jc w:val="left"/>
              <w:rPr>
                <w:rFonts w:ascii="Sylfaen" w:hAnsi="Sylfaen" w:cs="Times New Roman"/>
                <w:noProof/>
                <w:sz w:val="20"/>
              </w:rPr>
            </w:pPr>
          </w:p>
        </w:tc>
      </w:tr>
      <w:tr w:rsidR="00713477" w:rsidRPr="00501C2A" w14:paraId="1CBC4596" w14:textId="77777777" w:rsidTr="00713477">
        <w:trPr>
          <w:gridBefore w:val="1"/>
          <w:wBefore w:w="57" w:type="dxa"/>
          <w:jc w:val="center"/>
        </w:trPr>
        <w:tc>
          <w:tcPr>
            <w:tcW w:w="236" w:type="dxa"/>
            <w:tcBorders>
              <w:top w:val="nil"/>
              <w:left w:val="nil"/>
              <w:bottom w:val="nil"/>
              <w:right w:val="nil"/>
            </w:tcBorders>
            <w:tcMar>
              <w:top w:w="28" w:type="dxa"/>
              <w:left w:w="28" w:type="dxa"/>
              <w:bottom w:w="28" w:type="dxa"/>
              <w:right w:w="28" w:type="dxa"/>
            </w:tcMar>
          </w:tcPr>
          <w:p w14:paraId="7F414D35"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gridSpan w:val="2"/>
            <w:tcBorders>
              <w:top w:val="nil"/>
              <w:left w:val="nil"/>
              <w:bottom w:val="nil"/>
              <w:right w:val="nil"/>
            </w:tcBorders>
            <w:tcMar>
              <w:top w:w="28" w:type="dxa"/>
              <w:left w:w="28" w:type="dxa"/>
              <w:bottom w:w="28" w:type="dxa"/>
              <w:right w:w="28" w:type="dxa"/>
            </w:tcMar>
          </w:tcPr>
          <w:p w14:paraId="073BF9AC"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22E5E213"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681EBB48" w14:textId="77777777" w:rsidR="00E97E37" w:rsidRPr="00501C2A" w:rsidRDefault="00E97E37" w:rsidP="002B40C4">
            <w:pPr>
              <w:pStyle w:val="affffa"/>
              <w:widowControl w:val="0"/>
              <w:spacing w:after="120"/>
              <w:jc w:val="left"/>
              <w:rPr>
                <w:rFonts w:ascii="Sylfaen" w:hAnsi="Sylfaen" w:cs="Times New Roman"/>
                <w:sz w:val="20"/>
              </w:rPr>
            </w:pPr>
          </w:p>
        </w:tc>
        <w:tc>
          <w:tcPr>
            <w:tcW w:w="2801" w:type="dxa"/>
            <w:gridSpan w:val="3"/>
            <w:tcMar>
              <w:top w:w="28" w:type="dxa"/>
              <w:left w:w="28" w:type="dxa"/>
              <w:bottom w:w="28" w:type="dxa"/>
              <w:right w:w="28" w:type="dxa"/>
            </w:tcMar>
          </w:tcPr>
          <w:p w14:paraId="7E03A4D3"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*.9.6. Փաստաթղթի ամսաթիվը</w:t>
            </w:r>
          </w:p>
          <w:p w14:paraId="6CD73387"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(csdo:‌Doc‌Creation‌Date)</w:t>
            </w:r>
          </w:p>
        </w:tc>
        <w:tc>
          <w:tcPr>
            <w:tcW w:w="2268" w:type="dxa"/>
            <w:tcMar>
              <w:top w:w="28" w:type="dxa"/>
              <w:left w:w="28" w:type="dxa"/>
              <w:bottom w:w="28" w:type="dxa"/>
              <w:right w:w="28" w:type="dxa"/>
            </w:tcMar>
          </w:tcPr>
          <w:p w14:paraId="16E0AC12"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փաստաթղթի տրման, ստորագրման, հաստատման կամ գրանցման ամսաթիվը</w:t>
            </w:r>
          </w:p>
        </w:tc>
        <w:tc>
          <w:tcPr>
            <w:tcW w:w="1984" w:type="dxa"/>
            <w:tcMar>
              <w:top w:w="28" w:type="dxa"/>
              <w:left w:w="28" w:type="dxa"/>
              <w:bottom w:w="28" w:type="dxa"/>
              <w:right w:w="28" w:type="dxa"/>
            </w:tcMar>
          </w:tcPr>
          <w:p w14:paraId="4435E2EA"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M.SDE.00045</w:t>
            </w:r>
          </w:p>
        </w:tc>
        <w:tc>
          <w:tcPr>
            <w:tcW w:w="3119" w:type="dxa"/>
            <w:tcMar>
              <w:top w:w="28" w:type="dxa"/>
              <w:left w:w="28" w:type="dxa"/>
              <w:bottom w:w="28" w:type="dxa"/>
              <w:right w:w="28" w:type="dxa"/>
            </w:tcMar>
          </w:tcPr>
          <w:p w14:paraId="624F0392"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bdt:DateType (M.BDT.00005)</w:t>
            </w:r>
          </w:p>
          <w:p w14:paraId="0C48ECB5"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Ամսաթվի նշագիրը՝ ISO 8601 ստանդարտների սերիային համապատասխան</w:t>
            </w:r>
          </w:p>
        </w:tc>
        <w:tc>
          <w:tcPr>
            <w:tcW w:w="992" w:type="dxa"/>
            <w:tcMar>
              <w:top w:w="28" w:type="dxa"/>
              <w:left w:w="28" w:type="dxa"/>
              <w:bottom w:w="28" w:type="dxa"/>
              <w:right w:w="28" w:type="dxa"/>
            </w:tcMar>
          </w:tcPr>
          <w:p w14:paraId="64AD881C"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0..1</w:t>
            </w:r>
          </w:p>
        </w:tc>
        <w:tc>
          <w:tcPr>
            <w:tcW w:w="2977" w:type="dxa"/>
            <w:tcMar>
              <w:top w:w="28" w:type="dxa"/>
              <w:left w:w="28" w:type="dxa"/>
              <w:bottom w:w="28" w:type="dxa"/>
              <w:right w:w="28" w:type="dxa"/>
            </w:tcMar>
          </w:tcPr>
          <w:p w14:paraId="704B8864" w14:textId="77777777" w:rsidR="00E97E37" w:rsidRPr="00501C2A" w:rsidRDefault="00E97E37" w:rsidP="002B40C4">
            <w:pPr>
              <w:pStyle w:val="affffa"/>
              <w:widowControl w:val="0"/>
              <w:spacing w:after="120"/>
              <w:jc w:val="left"/>
              <w:rPr>
                <w:rFonts w:ascii="Sylfaen" w:hAnsi="Sylfaen" w:cs="Times New Roman"/>
                <w:noProof/>
                <w:sz w:val="20"/>
              </w:rPr>
            </w:pPr>
            <w:r>
              <w:rPr>
                <w:rFonts w:ascii="Sylfaen" w:hAnsi="Sylfaen"/>
                <w:sz w:val="20"/>
              </w:rPr>
              <w:t>վավերապայմանի արժեքը պետք է ներկայացվի հետևյալ ձևանմուշին համապատասխան՝ YYYY-MM-DD</w:t>
            </w:r>
          </w:p>
        </w:tc>
      </w:tr>
      <w:tr w:rsidR="00713477" w:rsidRPr="00501C2A" w14:paraId="0A3FFAD5" w14:textId="77777777" w:rsidTr="00713477">
        <w:trPr>
          <w:gridBefore w:val="1"/>
          <w:wBefore w:w="57" w:type="dxa"/>
          <w:jc w:val="center"/>
        </w:trPr>
        <w:tc>
          <w:tcPr>
            <w:tcW w:w="236" w:type="dxa"/>
            <w:tcBorders>
              <w:top w:val="nil"/>
              <w:left w:val="nil"/>
              <w:bottom w:val="nil"/>
              <w:right w:val="nil"/>
            </w:tcBorders>
            <w:tcMar>
              <w:top w:w="28" w:type="dxa"/>
              <w:left w:w="28" w:type="dxa"/>
              <w:bottom w:w="28" w:type="dxa"/>
              <w:right w:w="28" w:type="dxa"/>
            </w:tcMar>
          </w:tcPr>
          <w:p w14:paraId="7DC65CA3"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gridSpan w:val="2"/>
            <w:tcBorders>
              <w:top w:val="nil"/>
              <w:left w:val="nil"/>
              <w:bottom w:val="nil"/>
              <w:right w:val="nil"/>
            </w:tcBorders>
            <w:tcMar>
              <w:top w:w="28" w:type="dxa"/>
              <w:left w:w="28" w:type="dxa"/>
              <w:bottom w:w="28" w:type="dxa"/>
              <w:right w:w="28" w:type="dxa"/>
            </w:tcMar>
          </w:tcPr>
          <w:p w14:paraId="3DDCCE8E"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5AECE272"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4CB8067B" w14:textId="77777777" w:rsidR="00E97E37" w:rsidRPr="00501C2A" w:rsidRDefault="00E97E37" w:rsidP="002B40C4">
            <w:pPr>
              <w:pStyle w:val="affffa"/>
              <w:widowControl w:val="0"/>
              <w:spacing w:after="120"/>
              <w:jc w:val="left"/>
              <w:rPr>
                <w:rFonts w:ascii="Sylfaen" w:hAnsi="Sylfaen" w:cs="Times New Roman"/>
                <w:sz w:val="20"/>
              </w:rPr>
            </w:pPr>
          </w:p>
        </w:tc>
        <w:tc>
          <w:tcPr>
            <w:tcW w:w="2801" w:type="dxa"/>
            <w:gridSpan w:val="3"/>
            <w:tcMar>
              <w:top w:w="28" w:type="dxa"/>
              <w:left w:w="28" w:type="dxa"/>
              <w:bottom w:w="28" w:type="dxa"/>
              <w:right w:w="28" w:type="dxa"/>
            </w:tcMar>
          </w:tcPr>
          <w:p w14:paraId="4ADD7912"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*.9.7. Փաստաթղթի գործողության ժամկետը լրանալու ամսաթիվը</w:t>
            </w:r>
          </w:p>
          <w:p w14:paraId="2D7A7FF5"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(csdo:‌Doc‌Validity‌Date)</w:t>
            </w:r>
          </w:p>
        </w:tc>
        <w:tc>
          <w:tcPr>
            <w:tcW w:w="2268" w:type="dxa"/>
            <w:tcMar>
              <w:top w:w="28" w:type="dxa"/>
              <w:left w:w="28" w:type="dxa"/>
              <w:bottom w:w="28" w:type="dxa"/>
              <w:right w:w="28" w:type="dxa"/>
            </w:tcMar>
          </w:tcPr>
          <w:p w14:paraId="4F8B9A5E"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այն ժամկետը լրանալու ամսաթիվը, որի ընթացքում փաստաթուղթն ուժի մեջ է</w:t>
            </w:r>
          </w:p>
        </w:tc>
        <w:tc>
          <w:tcPr>
            <w:tcW w:w="1984" w:type="dxa"/>
            <w:tcMar>
              <w:top w:w="28" w:type="dxa"/>
              <w:left w:w="28" w:type="dxa"/>
              <w:bottom w:w="28" w:type="dxa"/>
              <w:right w:w="28" w:type="dxa"/>
            </w:tcMar>
          </w:tcPr>
          <w:p w14:paraId="39ADE31D"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M.SDE.00052</w:t>
            </w:r>
          </w:p>
        </w:tc>
        <w:tc>
          <w:tcPr>
            <w:tcW w:w="3119" w:type="dxa"/>
            <w:tcMar>
              <w:top w:w="28" w:type="dxa"/>
              <w:left w:w="28" w:type="dxa"/>
              <w:bottom w:w="28" w:type="dxa"/>
              <w:right w:w="28" w:type="dxa"/>
            </w:tcMar>
          </w:tcPr>
          <w:p w14:paraId="5EEE96A4"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bdt:DateType (M.BDT.00005)</w:t>
            </w:r>
          </w:p>
          <w:p w14:paraId="0215F9E2"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Ամսաթվի նշագիրը՝ ISO 8601 ստանդարտների սերիային համապատասխան</w:t>
            </w:r>
          </w:p>
        </w:tc>
        <w:tc>
          <w:tcPr>
            <w:tcW w:w="992" w:type="dxa"/>
            <w:tcMar>
              <w:top w:w="28" w:type="dxa"/>
              <w:left w:w="28" w:type="dxa"/>
              <w:bottom w:w="28" w:type="dxa"/>
              <w:right w:w="28" w:type="dxa"/>
            </w:tcMar>
          </w:tcPr>
          <w:p w14:paraId="20200096"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0..1</w:t>
            </w:r>
          </w:p>
        </w:tc>
        <w:tc>
          <w:tcPr>
            <w:tcW w:w="2977" w:type="dxa"/>
            <w:tcMar>
              <w:top w:w="28" w:type="dxa"/>
              <w:left w:w="28" w:type="dxa"/>
              <w:bottom w:w="28" w:type="dxa"/>
              <w:right w:w="28" w:type="dxa"/>
            </w:tcMar>
          </w:tcPr>
          <w:p w14:paraId="06C337CA" w14:textId="77777777" w:rsidR="00E97E37" w:rsidRPr="00501C2A" w:rsidRDefault="00E97E37" w:rsidP="002B40C4">
            <w:pPr>
              <w:pStyle w:val="affffa"/>
              <w:widowControl w:val="0"/>
              <w:spacing w:after="120"/>
              <w:jc w:val="left"/>
              <w:rPr>
                <w:rFonts w:ascii="Sylfaen" w:hAnsi="Sylfaen" w:cs="Times New Roman"/>
                <w:noProof/>
                <w:sz w:val="20"/>
              </w:rPr>
            </w:pPr>
            <w:r>
              <w:rPr>
                <w:rFonts w:ascii="Sylfaen" w:hAnsi="Sylfaen"/>
                <w:sz w:val="20"/>
              </w:rPr>
              <w:t>վավերապայմանը չի լրացվում</w:t>
            </w:r>
          </w:p>
        </w:tc>
      </w:tr>
      <w:tr w:rsidR="00713477" w:rsidRPr="00501C2A" w14:paraId="0EC4353E" w14:textId="77777777" w:rsidTr="00713477">
        <w:trPr>
          <w:gridBefore w:val="1"/>
          <w:wBefore w:w="57" w:type="dxa"/>
          <w:jc w:val="center"/>
        </w:trPr>
        <w:tc>
          <w:tcPr>
            <w:tcW w:w="236" w:type="dxa"/>
            <w:tcBorders>
              <w:top w:val="nil"/>
              <w:left w:val="nil"/>
              <w:bottom w:val="nil"/>
              <w:right w:val="nil"/>
            </w:tcBorders>
            <w:tcMar>
              <w:top w:w="28" w:type="dxa"/>
              <w:left w:w="28" w:type="dxa"/>
              <w:bottom w:w="28" w:type="dxa"/>
              <w:right w:w="28" w:type="dxa"/>
            </w:tcMar>
          </w:tcPr>
          <w:p w14:paraId="53866491"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gridSpan w:val="2"/>
            <w:tcBorders>
              <w:top w:val="nil"/>
              <w:left w:val="nil"/>
              <w:bottom w:val="nil"/>
              <w:right w:val="nil"/>
            </w:tcBorders>
            <w:tcMar>
              <w:top w:w="28" w:type="dxa"/>
              <w:left w:w="28" w:type="dxa"/>
              <w:bottom w:w="28" w:type="dxa"/>
              <w:right w:w="28" w:type="dxa"/>
            </w:tcMar>
          </w:tcPr>
          <w:p w14:paraId="65CCE870"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00FE01C2"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2B9626A0" w14:textId="77777777" w:rsidR="00E97E37" w:rsidRPr="00501C2A" w:rsidRDefault="00E97E37" w:rsidP="002B40C4">
            <w:pPr>
              <w:pStyle w:val="affffa"/>
              <w:widowControl w:val="0"/>
              <w:spacing w:after="120"/>
              <w:jc w:val="left"/>
              <w:rPr>
                <w:rFonts w:ascii="Sylfaen" w:hAnsi="Sylfaen" w:cs="Times New Roman"/>
                <w:sz w:val="20"/>
              </w:rPr>
            </w:pPr>
          </w:p>
        </w:tc>
        <w:tc>
          <w:tcPr>
            <w:tcW w:w="2801" w:type="dxa"/>
            <w:gridSpan w:val="3"/>
            <w:tcMar>
              <w:top w:w="28" w:type="dxa"/>
              <w:left w:w="28" w:type="dxa"/>
              <w:bottom w:w="28" w:type="dxa"/>
              <w:right w:w="28" w:type="dxa"/>
            </w:tcMar>
          </w:tcPr>
          <w:p w14:paraId="3A5495FA"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*.9.8. Լիազորված մարմնի նույնականացուցիչը</w:t>
            </w:r>
          </w:p>
          <w:p w14:paraId="5A0A7298"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(csdo:‌Authority‌Id)</w:t>
            </w:r>
          </w:p>
        </w:tc>
        <w:tc>
          <w:tcPr>
            <w:tcW w:w="2268" w:type="dxa"/>
            <w:tcMar>
              <w:top w:w="28" w:type="dxa"/>
              <w:left w:w="28" w:type="dxa"/>
              <w:bottom w:w="28" w:type="dxa"/>
              <w:right w:w="28" w:type="dxa"/>
            </w:tcMar>
          </w:tcPr>
          <w:p w14:paraId="5DDB2069"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 xml:space="preserve">փաստաթուղթը տրամադրած՝ պետական իշխանության մարմինը կամ դրա կողմից լիազորված </w:t>
            </w:r>
            <w:r>
              <w:rPr>
                <w:rFonts w:ascii="Sylfaen" w:hAnsi="Sylfaen"/>
                <w:sz w:val="20"/>
              </w:rPr>
              <w:lastRenderedPageBreak/>
              <w:t>կազմակերպությունը նույնականացնող տողը</w:t>
            </w:r>
          </w:p>
        </w:tc>
        <w:tc>
          <w:tcPr>
            <w:tcW w:w="1984" w:type="dxa"/>
            <w:tcMar>
              <w:top w:w="28" w:type="dxa"/>
              <w:left w:w="28" w:type="dxa"/>
              <w:bottom w:w="28" w:type="dxa"/>
              <w:right w:w="28" w:type="dxa"/>
            </w:tcMar>
          </w:tcPr>
          <w:p w14:paraId="3A774B44"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lastRenderedPageBreak/>
              <w:t>M.SDE.00068</w:t>
            </w:r>
          </w:p>
        </w:tc>
        <w:tc>
          <w:tcPr>
            <w:tcW w:w="3119" w:type="dxa"/>
            <w:tcMar>
              <w:top w:w="28" w:type="dxa"/>
              <w:left w:w="28" w:type="dxa"/>
              <w:bottom w:w="28" w:type="dxa"/>
              <w:right w:w="28" w:type="dxa"/>
            </w:tcMar>
          </w:tcPr>
          <w:p w14:paraId="0D8F317E"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csdo:‌Id20‌Type (M.SDT.00092)</w:t>
            </w:r>
          </w:p>
          <w:p w14:paraId="496A74AE"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Պայմանանշանների նորմալացված տողը:</w:t>
            </w:r>
          </w:p>
          <w:p w14:paraId="140B231C"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Նվազագույն երկարությունը՝ 1</w:t>
            </w:r>
          </w:p>
          <w:p w14:paraId="0A4EB23B"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lastRenderedPageBreak/>
              <w:t>Առավելագույն երկարությունը՝ 20</w:t>
            </w:r>
          </w:p>
        </w:tc>
        <w:tc>
          <w:tcPr>
            <w:tcW w:w="992" w:type="dxa"/>
            <w:tcMar>
              <w:top w:w="28" w:type="dxa"/>
              <w:left w:w="28" w:type="dxa"/>
              <w:bottom w:w="28" w:type="dxa"/>
              <w:right w:w="28" w:type="dxa"/>
            </w:tcMar>
          </w:tcPr>
          <w:p w14:paraId="081838BC"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lastRenderedPageBreak/>
              <w:t>0..1</w:t>
            </w:r>
          </w:p>
        </w:tc>
        <w:tc>
          <w:tcPr>
            <w:tcW w:w="2977" w:type="dxa"/>
            <w:tcMar>
              <w:top w:w="28" w:type="dxa"/>
              <w:left w:w="28" w:type="dxa"/>
              <w:bottom w:w="28" w:type="dxa"/>
              <w:right w:w="28" w:type="dxa"/>
            </w:tcMar>
          </w:tcPr>
          <w:p w14:paraId="244539B9" w14:textId="77777777" w:rsidR="00E97E37" w:rsidRPr="00501C2A" w:rsidRDefault="00E97E37" w:rsidP="002B40C4">
            <w:pPr>
              <w:pStyle w:val="affffa"/>
              <w:widowControl w:val="0"/>
              <w:spacing w:after="120"/>
              <w:jc w:val="left"/>
              <w:rPr>
                <w:rFonts w:ascii="Sylfaen" w:hAnsi="Sylfaen" w:cs="Times New Roman"/>
                <w:noProof/>
                <w:sz w:val="20"/>
              </w:rPr>
            </w:pPr>
            <w:r>
              <w:rPr>
                <w:rFonts w:ascii="Sylfaen" w:hAnsi="Sylfaen"/>
                <w:sz w:val="20"/>
              </w:rPr>
              <w:t>վավերապայմանը չի լրացվում</w:t>
            </w:r>
          </w:p>
        </w:tc>
      </w:tr>
      <w:tr w:rsidR="00713477" w:rsidRPr="00501C2A" w14:paraId="5DD097BA" w14:textId="77777777" w:rsidTr="00713477">
        <w:trPr>
          <w:gridBefore w:val="1"/>
          <w:wBefore w:w="57" w:type="dxa"/>
          <w:jc w:val="center"/>
        </w:trPr>
        <w:tc>
          <w:tcPr>
            <w:tcW w:w="236" w:type="dxa"/>
            <w:tcBorders>
              <w:top w:val="nil"/>
              <w:left w:val="nil"/>
              <w:bottom w:val="nil"/>
              <w:right w:val="nil"/>
            </w:tcBorders>
            <w:tcMar>
              <w:top w:w="28" w:type="dxa"/>
              <w:left w:w="28" w:type="dxa"/>
              <w:bottom w:w="28" w:type="dxa"/>
              <w:right w:w="28" w:type="dxa"/>
            </w:tcMar>
          </w:tcPr>
          <w:p w14:paraId="183B467F"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gridSpan w:val="2"/>
            <w:tcBorders>
              <w:top w:val="nil"/>
              <w:left w:val="nil"/>
              <w:bottom w:val="nil"/>
              <w:right w:val="nil"/>
            </w:tcBorders>
            <w:tcMar>
              <w:top w:w="28" w:type="dxa"/>
              <w:left w:w="28" w:type="dxa"/>
              <w:bottom w:w="28" w:type="dxa"/>
              <w:right w:w="28" w:type="dxa"/>
            </w:tcMar>
          </w:tcPr>
          <w:p w14:paraId="350C27BE"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2E5D60F1"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4F5CCAE0" w14:textId="77777777" w:rsidR="00E97E37" w:rsidRPr="00501C2A" w:rsidRDefault="00E97E37" w:rsidP="002B40C4">
            <w:pPr>
              <w:pStyle w:val="affffa"/>
              <w:widowControl w:val="0"/>
              <w:spacing w:after="120"/>
              <w:jc w:val="left"/>
              <w:rPr>
                <w:rFonts w:ascii="Sylfaen" w:hAnsi="Sylfaen" w:cs="Times New Roman"/>
                <w:sz w:val="20"/>
              </w:rPr>
            </w:pPr>
          </w:p>
        </w:tc>
        <w:tc>
          <w:tcPr>
            <w:tcW w:w="2801" w:type="dxa"/>
            <w:gridSpan w:val="3"/>
            <w:tcMar>
              <w:top w:w="28" w:type="dxa"/>
              <w:left w:w="28" w:type="dxa"/>
              <w:bottom w:w="28" w:type="dxa"/>
              <w:right w:w="28" w:type="dxa"/>
            </w:tcMar>
          </w:tcPr>
          <w:p w14:paraId="35DFDE99"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*.9.9. Լիազորված մարմնի անվանումը</w:t>
            </w:r>
          </w:p>
          <w:p w14:paraId="686B6AA6"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(csdo:‌Authority‌Name)</w:t>
            </w:r>
          </w:p>
        </w:tc>
        <w:tc>
          <w:tcPr>
            <w:tcW w:w="2268" w:type="dxa"/>
            <w:tcMar>
              <w:top w:w="28" w:type="dxa"/>
              <w:left w:w="28" w:type="dxa"/>
              <w:bottom w:w="28" w:type="dxa"/>
              <w:right w:w="28" w:type="dxa"/>
            </w:tcMar>
          </w:tcPr>
          <w:p w14:paraId="7BE73EB0"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փաստաթուղթը տրամադրած պետական իշխանության մարմնի կամ դրա կողմից լիազորված կազմակերպության լրիվ անվանումը</w:t>
            </w:r>
          </w:p>
        </w:tc>
        <w:tc>
          <w:tcPr>
            <w:tcW w:w="1984" w:type="dxa"/>
            <w:tcMar>
              <w:top w:w="28" w:type="dxa"/>
              <w:left w:w="28" w:type="dxa"/>
              <w:bottom w:w="28" w:type="dxa"/>
              <w:right w:w="28" w:type="dxa"/>
            </w:tcMar>
          </w:tcPr>
          <w:p w14:paraId="715CE4B7"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M.SDE.00066</w:t>
            </w:r>
          </w:p>
        </w:tc>
        <w:tc>
          <w:tcPr>
            <w:tcW w:w="3119" w:type="dxa"/>
            <w:tcMar>
              <w:top w:w="28" w:type="dxa"/>
              <w:left w:w="28" w:type="dxa"/>
              <w:bottom w:w="28" w:type="dxa"/>
              <w:right w:w="28" w:type="dxa"/>
            </w:tcMar>
          </w:tcPr>
          <w:p w14:paraId="13BF2736"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csdo:‌Name300‌Type (M.SDT.00056)</w:t>
            </w:r>
          </w:p>
          <w:p w14:paraId="274FF74B"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Պայմանանշանների նորմալացված տողը:</w:t>
            </w:r>
          </w:p>
          <w:p w14:paraId="41CEC652"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Նվազագույն երկարությունը՝ 1</w:t>
            </w:r>
          </w:p>
          <w:p w14:paraId="349B1BF8"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Առավելագույն երկարությունը՝ 300</w:t>
            </w:r>
          </w:p>
        </w:tc>
        <w:tc>
          <w:tcPr>
            <w:tcW w:w="992" w:type="dxa"/>
            <w:tcMar>
              <w:top w:w="28" w:type="dxa"/>
              <w:left w:w="28" w:type="dxa"/>
              <w:bottom w:w="28" w:type="dxa"/>
              <w:right w:w="28" w:type="dxa"/>
            </w:tcMar>
          </w:tcPr>
          <w:p w14:paraId="3D8CCD50"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0..1</w:t>
            </w:r>
          </w:p>
        </w:tc>
        <w:tc>
          <w:tcPr>
            <w:tcW w:w="2977" w:type="dxa"/>
            <w:tcMar>
              <w:top w:w="28" w:type="dxa"/>
              <w:left w:w="28" w:type="dxa"/>
              <w:bottom w:w="28" w:type="dxa"/>
              <w:right w:w="28" w:type="dxa"/>
            </w:tcMar>
          </w:tcPr>
          <w:p w14:paraId="5DAD5632" w14:textId="77777777" w:rsidR="00E97E37" w:rsidRPr="00501C2A" w:rsidRDefault="00E97E37" w:rsidP="002B40C4">
            <w:pPr>
              <w:pStyle w:val="affffa"/>
              <w:widowControl w:val="0"/>
              <w:spacing w:after="120"/>
              <w:jc w:val="left"/>
              <w:rPr>
                <w:rFonts w:ascii="Sylfaen" w:hAnsi="Sylfaen" w:cs="Times New Roman"/>
                <w:noProof/>
                <w:sz w:val="20"/>
              </w:rPr>
            </w:pPr>
          </w:p>
        </w:tc>
      </w:tr>
      <w:tr w:rsidR="00713477" w:rsidRPr="00501C2A" w14:paraId="6B54A91F" w14:textId="77777777" w:rsidTr="00713477">
        <w:trPr>
          <w:gridBefore w:val="1"/>
          <w:wBefore w:w="57" w:type="dxa"/>
          <w:jc w:val="center"/>
        </w:trPr>
        <w:tc>
          <w:tcPr>
            <w:tcW w:w="236" w:type="dxa"/>
            <w:tcBorders>
              <w:top w:val="nil"/>
              <w:left w:val="nil"/>
              <w:bottom w:val="nil"/>
              <w:right w:val="nil"/>
            </w:tcBorders>
            <w:tcMar>
              <w:top w:w="28" w:type="dxa"/>
              <w:left w:w="28" w:type="dxa"/>
              <w:bottom w:w="28" w:type="dxa"/>
              <w:right w:w="28" w:type="dxa"/>
            </w:tcMar>
          </w:tcPr>
          <w:p w14:paraId="26599310"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gridSpan w:val="2"/>
            <w:tcBorders>
              <w:top w:val="nil"/>
              <w:left w:val="nil"/>
              <w:bottom w:val="nil"/>
              <w:right w:val="nil"/>
            </w:tcBorders>
            <w:tcMar>
              <w:top w:w="28" w:type="dxa"/>
              <w:left w:w="28" w:type="dxa"/>
              <w:bottom w:w="28" w:type="dxa"/>
              <w:right w:w="28" w:type="dxa"/>
            </w:tcMar>
          </w:tcPr>
          <w:p w14:paraId="556B9425"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1B1F2649" w14:textId="77777777" w:rsidR="00E97E37" w:rsidRPr="00501C2A" w:rsidRDefault="00E97E37" w:rsidP="002B40C4">
            <w:pPr>
              <w:pStyle w:val="affffa"/>
              <w:widowControl w:val="0"/>
              <w:spacing w:after="120"/>
              <w:jc w:val="left"/>
              <w:rPr>
                <w:rFonts w:ascii="Sylfaen" w:hAnsi="Sylfaen" w:cs="Times New Roman"/>
                <w:sz w:val="20"/>
              </w:rPr>
            </w:pPr>
          </w:p>
        </w:tc>
        <w:tc>
          <w:tcPr>
            <w:tcW w:w="2999" w:type="dxa"/>
            <w:gridSpan w:val="4"/>
            <w:tcMar>
              <w:top w:w="28" w:type="dxa"/>
              <w:left w:w="28" w:type="dxa"/>
              <w:bottom w:w="28" w:type="dxa"/>
              <w:right w:w="28" w:type="dxa"/>
            </w:tcMar>
          </w:tcPr>
          <w:p w14:paraId="150C8601"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*.10. Վճարման ամսաթիվը</w:t>
            </w:r>
          </w:p>
          <w:p w14:paraId="1C7D92C8"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(casdo:‌Payment‌Date)</w:t>
            </w:r>
          </w:p>
        </w:tc>
        <w:tc>
          <w:tcPr>
            <w:tcW w:w="2268" w:type="dxa"/>
            <w:tcMar>
              <w:top w:w="28" w:type="dxa"/>
              <w:left w:w="28" w:type="dxa"/>
              <w:bottom w:w="28" w:type="dxa"/>
              <w:right w:w="28" w:type="dxa"/>
            </w:tcMar>
          </w:tcPr>
          <w:p w14:paraId="1874C1E6"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վճարման կամ գանձման ամսաթիվը (մաքսային և այլ վճարների վճարման պարտավորությունը կատարելու ամսաթիվը)</w:t>
            </w:r>
          </w:p>
        </w:tc>
        <w:tc>
          <w:tcPr>
            <w:tcW w:w="1984" w:type="dxa"/>
            <w:tcMar>
              <w:top w:w="28" w:type="dxa"/>
              <w:left w:w="28" w:type="dxa"/>
              <w:bottom w:w="28" w:type="dxa"/>
              <w:right w:w="28" w:type="dxa"/>
            </w:tcMar>
          </w:tcPr>
          <w:p w14:paraId="523F53B8"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M.CA.SDE.00804</w:t>
            </w:r>
          </w:p>
        </w:tc>
        <w:tc>
          <w:tcPr>
            <w:tcW w:w="3119" w:type="dxa"/>
            <w:tcMar>
              <w:top w:w="28" w:type="dxa"/>
              <w:left w:w="28" w:type="dxa"/>
              <w:bottom w:w="28" w:type="dxa"/>
              <w:right w:w="28" w:type="dxa"/>
            </w:tcMar>
          </w:tcPr>
          <w:p w14:paraId="627B9867"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bdt:DateType (M.BDT.00005)</w:t>
            </w:r>
          </w:p>
          <w:p w14:paraId="3A928A19"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Ամսաթվի նշագիրը՝ ISO 8601 ստանդարտների սերիային համապատասխան</w:t>
            </w:r>
          </w:p>
        </w:tc>
        <w:tc>
          <w:tcPr>
            <w:tcW w:w="992" w:type="dxa"/>
            <w:tcMar>
              <w:top w:w="28" w:type="dxa"/>
              <w:left w:w="28" w:type="dxa"/>
              <w:bottom w:w="28" w:type="dxa"/>
              <w:right w:w="28" w:type="dxa"/>
            </w:tcMar>
          </w:tcPr>
          <w:p w14:paraId="22C8C364"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0..1</w:t>
            </w:r>
          </w:p>
        </w:tc>
        <w:tc>
          <w:tcPr>
            <w:tcW w:w="2977" w:type="dxa"/>
            <w:tcMar>
              <w:top w:w="28" w:type="dxa"/>
              <w:left w:w="28" w:type="dxa"/>
              <w:bottom w:w="28" w:type="dxa"/>
              <w:right w:w="28" w:type="dxa"/>
            </w:tcMar>
          </w:tcPr>
          <w:p w14:paraId="0AFC92CC" w14:textId="77777777" w:rsidR="00E97E37" w:rsidRPr="00501C2A" w:rsidRDefault="00E97E37" w:rsidP="002B40C4">
            <w:pPr>
              <w:pStyle w:val="affffa"/>
              <w:widowControl w:val="0"/>
              <w:spacing w:after="120"/>
              <w:jc w:val="left"/>
              <w:rPr>
                <w:rFonts w:ascii="Sylfaen" w:hAnsi="Sylfaen" w:cs="Times New Roman"/>
                <w:noProof/>
                <w:sz w:val="20"/>
              </w:rPr>
            </w:pPr>
            <w:r>
              <w:rPr>
                <w:rFonts w:ascii="Sylfaen" w:hAnsi="Sylfaen"/>
                <w:sz w:val="20"/>
              </w:rPr>
              <w:t>վավերապայմանը կիրառվում է Բելառուսի Հանրապետությունում:</w:t>
            </w:r>
          </w:p>
          <w:p w14:paraId="169849D2" w14:textId="77777777" w:rsidR="00E97E37" w:rsidRPr="00501C2A" w:rsidRDefault="00E97E37" w:rsidP="002B40C4">
            <w:pPr>
              <w:pStyle w:val="affffa"/>
              <w:widowControl w:val="0"/>
              <w:spacing w:after="120"/>
              <w:jc w:val="left"/>
              <w:rPr>
                <w:rFonts w:ascii="Sylfaen" w:hAnsi="Sylfaen" w:cs="Times New Roman"/>
                <w:noProof/>
                <w:sz w:val="20"/>
              </w:rPr>
            </w:pPr>
            <w:r>
              <w:rPr>
                <w:rFonts w:ascii="Sylfaen" w:hAnsi="Sylfaen"/>
                <w:sz w:val="20"/>
              </w:rPr>
              <w:t>Վավերապայմանը լրացնելու դեպքում դրա արժեքը պետք է ներկայացվի հետևյալ ձևանմուշին համապատասխան՝ YYYY-MM-DD</w:t>
            </w:r>
          </w:p>
        </w:tc>
      </w:tr>
      <w:tr w:rsidR="00713477" w:rsidRPr="00501C2A" w14:paraId="3B5ACA1B" w14:textId="77777777" w:rsidTr="00713477">
        <w:trPr>
          <w:gridBefore w:val="1"/>
          <w:wBefore w:w="57" w:type="dxa"/>
          <w:jc w:val="center"/>
        </w:trPr>
        <w:tc>
          <w:tcPr>
            <w:tcW w:w="236" w:type="dxa"/>
            <w:tcBorders>
              <w:top w:val="nil"/>
              <w:left w:val="nil"/>
              <w:bottom w:val="nil"/>
              <w:right w:val="nil"/>
            </w:tcBorders>
            <w:tcMar>
              <w:top w:w="28" w:type="dxa"/>
              <w:left w:w="28" w:type="dxa"/>
              <w:bottom w:w="28" w:type="dxa"/>
              <w:right w:w="28" w:type="dxa"/>
            </w:tcMar>
          </w:tcPr>
          <w:p w14:paraId="29E8EE11"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gridSpan w:val="2"/>
            <w:tcBorders>
              <w:top w:val="nil"/>
              <w:left w:val="nil"/>
              <w:bottom w:val="nil"/>
              <w:right w:val="nil"/>
            </w:tcBorders>
            <w:tcMar>
              <w:top w:w="28" w:type="dxa"/>
              <w:left w:w="28" w:type="dxa"/>
              <w:bottom w:w="28" w:type="dxa"/>
              <w:right w:w="28" w:type="dxa"/>
            </w:tcMar>
          </w:tcPr>
          <w:p w14:paraId="6801D9EA"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2A11DABF" w14:textId="77777777" w:rsidR="00E97E37" w:rsidRPr="00501C2A" w:rsidRDefault="00E97E37" w:rsidP="002B40C4">
            <w:pPr>
              <w:pStyle w:val="affffa"/>
              <w:widowControl w:val="0"/>
              <w:spacing w:after="120"/>
              <w:jc w:val="left"/>
              <w:rPr>
                <w:rFonts w:ascii="Sylfaen" w:hAnsi="Sylfaen" w:cs="Times New Roman"/>
                <w:sz w:val="20"/>
              </w:rPr>
            </w:pPr>
          </w:p>
        </w:tc>
        <w:tc>
          <w:tcPr>
            <w:tcW w:w="2999" w:type="dxa"/>
            <w:gridSpan w:val="4"/>
            <w:tcMar>
              <w:top w:w="28" w:type="dxa"/>
              <w:left w:w="28" w:type="dxa"/>
              <w:bottom w:w="28" w:type="dxa"/>
              <w:right w:w="28" w:type="dxa"/>
            </w:tcMar>
          </w:tcPr>
          <w:p w14:paraId="0A01AB14"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*.11. Վճարման եղանակի ծածկագիրը</w:t>
            </w:r>
          </w:p>
          <w:p w14:paraId="7D0CE1FF"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(casdo:‌Customs‌Tax‌Payment‌Method‌Code)</w:t>
            </w:r>
          </w:p>
        </w:tc>
        <w:tc>
          <w:tcPr>
            <w:tcW w:w="2268" w:type="dxa"/>
            <w:tcMar>
              <w:top w:w="28" w:type="dxa"/>
              <w:left w:w="28" w:type="dxa"/>
              <w:bottom w:w="28" w:type="dxa"/>
              <w:right w:w="28" w:type="dxa"/>
            </w:tcMar>
          </w:tcPr>
          <w:p w14:paraId="7246FBA1"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մաքսային մարմիններին վերապահված մաքսային կամ այլ վճարների վճարման եղանակի ծածկագրային նշագիրը</w:t>
            </w:r>
          </w:p>
        </w:tc>
        <w:tc>
          <w:tcPr>
            <w:tcW w:w="1984" w:type="dxa"/>
            <w:tcMar>
              <w:top w:w="28" w:type="dxa"/>
              <w:left w:w="28" w:type="dxa"/>
              <w:bottom w:w="28" w:type="dxa"/>
              <w:right w:w="28" w:type="dxa"/>
            </w:tcMar>
          </w:tcPr>
          <w:p w14:paraId="28304367"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M.CA.SDE.00127</w:t>
            </w:r>
          </w:p>
        </w:tc>
        <w:tc>
          <w:tcPr>
            <w:tcW w:w="3119" w:type="dxa"/>
            <w:tcMar>
              <w:top w:w="28" w:type="dxa"/>
              <w:left w:w="28" w:type="dxa"/>
              <w:bottom w:w="28" w:type="dxa"/>
              <w:right w:w="28" w:type="dxa"/>
            </w:tcMar>
          </w:tcPr>
          <w:p w14:paraId="5E96A041"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casdo:‌Customs‌Tax‌Payment‌Method‌Code‌Type (M.CA.SDT.00061)</w:t>
            </w:r>
          </w:p>
          <w:p w14:paraId="538ED5A6"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 xml:space="preserve">Այն մաքսային և այլ վճարների վճարման եղանակի ծածկագրի արժեքը, որոնց գանձումը վերապահված է մաքսային մարմիններին՝ այն տեղեկագրքին (դասակարգչին) համապատասխան, որի </w:t>
            </w:r>
            <w:r>
              <w:rPr>
                <w:rFonts w:ascii="Sylfaen" w:hAnsi="Sylfaen"/>
                <w:sz w:val="20"/>
              </w:rPr>
              <w:lastRenderedPageBreak/>
              <w:t>նույնականացուցիչը սահմանված է «Տեղեկագրքի (դասակարգչի) նույնականացուցիչը» ատրիբուտում:</w:t>
            </w:r>
          </w:p>
          <w:p w14:paraId="29A71AB2"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Երկարությունը՝ 2</w:t>
            </w:r>
          </w:p>
        </w:tc>
        <w:tc>
          <w:tcPr>
            <w:tcW w:w="992" w:type="dxa"/>
            <w:tcMar>
              <w:top w:w="28" w:type="dxa"/>
              <w:left w:w="28" w:type="dxa"/>
              <w:bottom w:w="28" w:type="dxa"/>
              <w:right w:w="28" w:type="dxa"/>
            </w:tcMar>
          </w:tcPr>
          <w:p w14:paraId="0AB7ECE5"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lastRenderedPageBreak/>
              <w:t>0..1</w:t>
            </w:r>
          </w:p>
        </w:tc>
        <w:tc>
          <w:tcPr>
            <w:tcW w:w="2977" w:type="dxa"/>
            <w:tcMar>
              <w:top w:w="28" w:type="dxa"/>
              <w:left w:w="28" w:type="dxa"/>
              <w:bottom w:w="28" w:type="dxa"/>
              <w:right w:w="28" w:type="dxa"/>
            </w:tcMar>
          </w:tcPr>
          <w:p w14:paraId="4D07B295" w14:textId="77777777" w:rsidR="00E97E37" w:rsidRPr="00501C2A" w:rsidRDefault="00E97E37" w:rsidP="002B40C4">
            <w:pPr>
              <w:pStyle w:val="affffa"/>
              <w:widowControl w:val="0"/>
              <w:spacing w:after="120"/>
              <w:jc w:val="left"/>
              <w:rPr>
                <w:rFonts w:ascii="Sylfaen" w:hAnsi="Sylfaen" w:cs="Times New Roman"/>
                <w:noProof/>
                <w:sz w:val="20"/>
              </w:rPr>
            </w:pPr>
            <w:r>
              <w:rPr>
                <w:rFonts w:ascii="Sylfaen" w:hAnsi="Sylfaen"/>
                <w:sz w:val="20"/>
              </w:rPr>
              <w:t>վավերապայմանը կիրառվում է Հայաստանի Հանրապետությունում, Բելառուսի Հանրապետությունում և Ղրղզստանի Հանրապետությունում</w:t>
            </w:r>
          </w:p>
        </w:tc>
      </w:tr>
      <w:tr w:rsidR="00713477" w:rsidRPr="00501C2A" w14:paraId="30DCD43F" w14:textId="77777777" w:rsidTr="00713477">
        <w:trPr>
          <w:gridBefore w:val="1"/>
          <w:wBefore w:w="57" w:type="dxa"/>
          <w:jc w:val="center"/>
        </w:trPr>
        <w:tc>
          <w:tcPr>
            <w:tcW w:w="236" w:type="dxa"/>
            <w:tcBorders>
              <w:top w:val="nil"/>
              <w:left w:val="nil"/>
              <w:bottom w:val="nil"/>
              <w:right w:val="nil"/>
            </w:tcBorders>
            <w:tcMar>
              <w:top w:w="28" w:type="dxa"/>
              <w:left w:w="28" w:type="dxa"/>
              <w:bottom w:w="28" w:type="dxa"/>
              <w:right w:w="28" w:type="dxa"/>
            </w:tcMar>
          </w:tcPr>
          <w:p w14:paraId="25084EB1"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gridSpan w:val="2"/>
            <w:tcBorders>
              <w:top w:val="nil"/>
              <w:left w:val="nil"/>
              <w:bottom w:val="nil"/>
              <w:right w:val="nil"/>
            </w:tcBorders>
            <w:tcMar>
              <w:top w:w="28" w:type="dxa"/>
              <w:left w:w="28" w:type="dxa"/>
              <w:bottom w:w="28" w:type="dxa"/>
              <w:right w:w="28" w:type="dxa"/>
            </w:tcMar>
          </w:tcPr>
          <w:p w14:paraId="4ABFB0D2"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36EF3DEF"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1327C4E8" w14:textId="77777777" w:rsidR="00E97E37" w:rsidRPr="00501C2A" w:rsidRDefault="00E97E37" w:rsidP="002B40C4">
            <w:pPr>
              <w:pStyle w:val="affffa"/>
              <w:widowControl w:val="0"/>
              <w:spacing w:after="120"/>
              <w:jc w:val="left"/>
              <w:rPr>
                <w:rFonts w:ascii="Sylfaen" w:hAnsi="Sylfaen" w:cs="Times New Roman"/>
                <w:sz w:val="20"/>
              </w:rPr>
            </w:pPr>
          </w:p>
        </w:tc>
        <w:tc>
          <w:tcPr>
            <w:tcW w:w="2801" w:type="dxa"/>
            <w:gridSpan w:val="3"/>
            <w:tcMar>
              <w:top w:w="28" w:type="dxa"/>
              <w:left w:w="28" w:type="dxa"/>
              <w:bottom w:w="28" w:type="dxa"/>
              <w:right w:w="28" w:type="dxa"/>
            </w:tcMar>
          </w:tcPr>
          <w:p w14:paraId="77B9ABE7"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 տեղեկագրքի (դասակարգչի) նույնականացուցիչը</w:t>
            </w:r>
          </w:p>
          <w:p w14:paraId="2904C2E4"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(code​List​Id ատրիբուտ)</w:t>
            </w:r>
          </w:p>
        </w:tc>
        <w:tc>
          <w:tcPr>
            <w:tcW w:w="2268" w:type="dxa"/>
            <w:tcMar>
              <w:top w:w="28" w:type="dxa"/>
              <w:left w:w="28" w:type="dxa"/>
              <w:bottom w:w="28" w:type="dxa"/>
              <w:right w:w="28" w:type="dxa"/>
            </w:tcMar>
          </w:tcPr>
          <w:p w14:paraId="36B575FA"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տեղեկագրքի (դասակարգչի) նշագիրը, որին համապատասխան, նշված է ծածկագիրը</w:t>
            </w:r>
          </w:p>
        </w:tc>
        <w:tc>
          <w:tcPr>
            <w:tcW w:w="1984" w:type="dxa"/>
            <w:tcMar>
              <w:top w:w="28" w:type="dxa"/>
              <w:left w:w="28" w:type="dxa"/>
              <w:bottom w:w="28" w:type="dxa"/>
              <w:right w:w="28" w:type="dxa"/>
            </w:tcMar>
          </w:tcPr>
          <w:p w14:paraId="6A7BC6CB"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w:t>
            </w:r>
          </w:p>
        </w:tc>
        <w:tc>
          <w:tcPr>
            <w:tcW w:w="3119" w:type="dxa"/>
            <w:tcMar>
              <w:top w:w="28" w:type="dxa"/>
              <w:left w:w="28" w:type="dxa"/>
              <w:bottom w:w="28" w:type="dxa"/>
              <w:right w:w="28" w:type="dxa"/>
            </w:tcMar>
          </w:tcPr>
          <w:p w14:paraId="298644D2"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csdo:‌Reference‌Data‌Id‌Type (M.SDT.00091)</w:t>
            </w:r>
          </w:p>
          <w:p w14:paraId="1F0AF56C"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Պայմանանշանների նորմալացված տողը:</w:t>
            </w:r>
          </w:p>
          <w:p w14:paraId="0275EE81"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Նվազագույն երկարությունը՝ 1</w:t>
            </w:r>
          </w:p>
          <w:p w14:paraId="014B7C2C"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Առավելագույն երկարությունը՝ 20</w:t>
            </w:r>
          </w:p>
        </w:tc>
        <w:tc>
          <w:tcPr>
            <w:tcW w:w="992" w:type="dxa"/>
            <w:tcMar>
              <w:top w:w="28" w:type="dxa"/>
              <w:left w:w="28" w:type="dxa"/>
              <w:bottom w:w="28" w:type="dxa"/>
              <w:right w:w="28" w:type="dxa"/>
            </w:tcMar>
          </w:tcPr>
          <w:p w14:paraId="47E74508"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1</w:t>
            </w:r>
          </w:p>
        </w:tc>
        <w:tc>
          <w:tcPr>
            <w:tcW w:w="2977" w:type="dxa"/>
            <w:tcMar>
              <w:top w:w="28" w:type="dxa"/>
              <w:left w:w="28" w:type="dxa"/>
              <w:bottom w:w="28" w:type="dxa"/>
              <w:right w:w="28" w:type="dxa"/>
            </w:tcMar>
          </w:tcPr>
          <w:p w14:paraId="0E50125B" w14:textId="77777777" w:rsidR="00E97E37" w:rsidRPr="00501C2A" w:rsidRDefault="00E97E37" w:rsidP="002B40C4">
            <w:pPr>
              <w:pStyle w:val="affffa"/>
              <w:widowControl w:val="0"/>
              <w:spacing w:after="120"/>
              <w:jc w:val="left"/>
              <w:rPr>
                <w:rFonts w:ascii="Sylfaen" w:hAnsi="Sylfaen" w:cs="Times New Roman"/>
                <w:noProof/>
                <w:sz w:val="20"/>
              </w:rPr>
            </w:pPr>
            <w:r>
              <w:rPr>
                <w:rFonts w:ascii="Sylfaen" w:hAnsi="Sylfaen"/>
                <w:sz w:val="20"/>
              </w:rPr>
              <w:t>«Վճարման եղանակի ծածկագիրը (casdo:‌Customs‌Tax‌Payment‌Method‌Code)» վավերապայմանը լրացնելու դեպքում ատրիբուտը պետք է պարունակի «2012» արժեքը</w:t>
            </w:r>
          </w:p>
        </w:tc>
      </w:tr>
      <w:tr w:rsidR="00713477" w:rsidRPr="00501C2A" w14:paraId="42F523E8" w14:textId="77777777" w:rsidTr="00713477">
        <w:trPr>
          <w:gridBefore w:val="1"/>
          <w:wBefore w:w="57" w:type="dxa"/>
          <w:jc w:val="center"/>
        </w:trPr>
        <w:tc>
          <w:tcPr>
            <w:tcW w:w="236" w:type="dxa"/>
            <w:tcBorders>
              <w:top w:val="nil"/>
              <w:left w:val="nil"/>
              <w:bottom w:val="nil"/>
              <w:right w:val="nil"/>
            </w:tcBorders>
            <w:tcMar>
              <w:top w:w="28" w:type="dxa"/>
              <w:left w:w="28" w:type="dxa"/>
              <w:bottom w:w="28" w:type="dxa"/>
              <w:right w:w="28" w:type="dxa"/>
            </w:tcMar>
          </w:tcPr>
          <w:p w14:paraId="22C74EA7"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gridSpan w:val="2"/>
            <w:tcBorders>
              <w:top w:val="nil"/>
              <w:left w:val="nil"/>
              <w:bottom w:val="nil"/>
              <w:right w:val="nil"/>
            </w:tcBorders>
            <w:tcMar>
              <w:top w:w="28" w:type="dxa"/>
              <w:left w:w="28" w:type="dxa"/>
              <w:bottom w:w="28" w:type="dxa"/>
              <w:right w:w="28" w:type="dxa"/>
            </w:tcMar>
          </w:tcPr>
          <w:p w14:paraId="5321275F"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39F04506" w14:textId="77777777" w:rsidR="00E97E37" w:rsidRPr="00501C2A" w:rsidRDefault="00E97E37" w:rsidP="002B40C4">
            <w:pPr>
              <w:pStyle w:val="affffa"/>
              <w:widowControl w:val="0"/>
              <w:spacing w:after="120"/>
              <w:jc w:val="left"/>
              <w:rPr>
                <w:rFonts w:ascii="Sylfaen" w:hAnsi="Sylfaen" w:cs="Times New Roman"/>
                <w:sz w:val="20"/>
              </w:rPr>
            </w:pPr>
          </w:p>
        </w:tc>
        <w:tc>
          <w:tcPr>
            <w:tcW w:w="2999" w:type="dxa"/>
            <w:gridSpan w:val="4"/>
            <w:tcMar>
              <w:top w:w="28" w:type="dxa"/>
              <w:left w:w="28" w:type="dxa"/>
              <w:bottom w:w="28" w:type="dxa"/>
              <w:right w:w="28" w:type="dxa"/>
            </w:tcMar>
          </w:tcPr>
          <w:p w14:paraId="5194C508"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*.12. Գումարը</w:t>
            </w:r>
          </w:p>
          <w:p w14:paraId="5357932E"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(casdo:‌CAPayment‌NAmount)</w:t>
            </w:r>
          </w:p>
        </w:tc>
        <w:tc>
          <w:tcPr>
            <w:tcW w:w="2268" w:type="dxa"/>
            <w:tcMar>
              <w:top w:w="28" w:type="dxa"/>
              <w:left w:w="28" w:type="dxa"/>
              <w:bottom w:w="28" w:type="dxa"/>
              <w:right w:w="28" w:type="dxa"/>
            </w:tcMar>
          </w:tcPr>
          <w:p w14:paraId="61B62C4B"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դրամական միջոցների՝ դուրսգրման կամ վերադարձման ենթակա գումարը</w:t>
            </w:r>
          </w:p>
        </w:tc>
        <w:tc>
          <w:tcPr>
            <w:tcW w:w="1984" w:type="dxa"/>
            <w:tcMar>
              <w:top w:w="28" w:type="dxa"/>
              <w:left w:w="28" w:type="dxa"/>
              <w:bottom w:w="28" w:type="dxa"/>
              <w:right w:w="28" w:type="dxa"/>
            </w:tcMar>
          </w:tcPr>
          <w:p w14:paraId="24CE1842"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M.CA.SDE.00697</w:t>
            </w:r>
          </w:p>
        </w:tc>
        <w:tc>
          <w:tcPr>
            <w:tcW w:w="3119" w:type="dxa"/>
            <w:tcMar>
              <w:top w:w="28" w:type="dxa"/>
              <w:left w:w="28" w:type="dxa"/>
              <w:bottom w:w="28" w:type="dxa"/>
              <w:right w:w="28" w:type="dxa"/>
            </w:tcMar>
          </w:tcPr>
          <w:p w14:paraId="11855BBE"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casdo:‌Payment‌Amount‌With‌NCurrency‌Type (M.CA.SDT.00147)</w:t>
            </w:r>
          </w:p>
          <w:p w14:paraId="441D519A"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Թիվը՝ հաշվարկի տասական համակարգում։</w:t>
            </w:r>
          </w:p>
          <w:p w14:paraId="33D06906"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Թվանշանների առավելագույն քանակը՝ 20</w:t>
            </w:r>
          </w:p>
          <w:p w14:paraId="5D59CA1E"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Կոտորակային թվանշանների առավելագույն քանակը՝ 2</w:t>
            </w:r>
          </w:p>
        </w:tc>
        <w:tc>
          <w:tcPr>
            <w:tcW w:w="992" w:type="dxa"/>
            <w:tcMar>
              <w:top w:w="28" w:type="dxa"/>
              <w:left w:w="28" w:type="dxa"/>
              <w:bottom w:w="28" w:type="dxa"/>
              <w:right w:w="28" w:type="dxa"/>
            </w:tcMar>
          </w:tcPr>
          <w:p w14:paraId="58ABD0EA"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0..1</w:t>
            </w:r>
          </w:p>
        </w:tc>
        <w:tc>
          <w:tcPr>
            <w:tcW w:w="2977" w:type="dxa"/>
            <w:tcMar>
              <w:top w:w="28" w:type="dxa"/>
              <w:left w:w="28" w:type="dxa"/>
              <w:bottom w:w="28" w:type="dxa"/>
              <w:right w:w="28" w:type="dxa"/>
            </w:tcMar>
          </w:tcPr>
          <w:p w14:paraId="527A900D" w14:textId="77777777" w:rsidR="00E97E37" w:rsidRPr="00501C2A" w:rsidRDefault="00E97E37" w:rsidP="002B40C4">
            <w:pPr>
              <w:pStyle w:val="affffa"/>
              <w:widowControl w:val="0"/>
              <w:spacing w:after="120"/>
              <w:jc w:val="left"/>
              <w:rPr>
                <w:rFonts w:ascii="Sylfaen" w:hAnsi="Sylfaen" w:cs="Times New Roman"/>
                <w:noProof/>
                <w:sz w:val="20"/>
              </w:rPr>
            </w:pPr>
            <w:r>
              <w:rPr>
                <w:rFonts w:ascii="Sylfaen" w:hAnsi="Sylfaen"/>
                <w:sz w:val="20"/>
              </w:rPr>
              <w:t>եթե «Մաքսային փաստաթղթի գրանցման համարը (cacdo:‌Customs‌Declaration‌Id‌Details)» վավերապայմանը լրացված է, ապա «Գումարը (casdo:‌CAPayment‌NAmount)» վավերապայմանը պետք է լրացվի, այլապես «Գումարը (casdo:‌CAPayment‌NAmount)» վավերապայմանը չպետք է լրացվի</w:t>
            </w:r>
          </w:p>
        </w:tc>
      </w:tr>
      <w:tr w:rsidR="00713477" w:rsidRPr="00501C2A" w14:paraId="3F6BA96E" w14:textId="77777777" w:rsidTr="00713477">
        <w:trPr>
          <w:gridBefore w:val="1"/>
          <w:wBefore w:w="57" w:type="dxa"/>
          <w:jc w:val="center"/>
        </w:trPr>
        <w:tc>
          <w:tcPr>
            <w:tcW w:w="236" w:type="dxa"/>
            <w:tcBorders>
              <w:top w:val="nil"/>
              <w:left w:val="nil"/>
              <w:bottom w:val="nil"/>
              <w:right w:val="nil"/>
            </w:tcBorders>
            <w:tcMar>
              <w:top w:w="28" w:type="dxa"/>
              <w:left w:w="28" w:type="dxa"/>
              <w:bottom w:w="28" w:type="dxa"/>
              <w:right w:w="28" w:type="dxa"/>
            </w:tcMar>
          </w:tcPr>
          <w:p w14:paraId="516F454F"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gridSpan w:val="2"/>
            <w:tcBorders>
              <w:top w:val="nil"/>
              <w:left w:val="nil"/>
              <w:bottom w:val="nil"/>
              <w:right w:val="nil"/>
            </w:tcBorders>
            <w:tcMar>
              <w:top w:w="28" w:type="dxa"/>
              <w:left w:w="28" w:type="dxa"/>
              <w:bottom w:w="28" w:type="dxa"/>
              <w:right w:w="28" w:type="dxa"/>
            </w:tcMar>
          </w:tcPr>
          <w:p w14:paraId="34C2D339"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312DFE49"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4C81026C" w14:textId="77777777" w:rsidR="00E97E37" w:rsidRPr="00501C2A" w:rsidRDefault="00E97E37" w:rsidP="002B40C4">
            <w:pPr>
              <w:pStyle w:val="affffa"/>
              <w:widowControl w:val="0"/>
              <w:spacing w:after="120"/>
              <w:jc w:val="left"/>
              <w:rPr>
                <w:rFonts w:ascii="Sylfaen" w:hAnsi="Sylfaen" w:cs="Times New Roman"/>
                <w:sz w:val="20"/>
              </w:rPr>
            </w:pPr>
          </w:p>
        </w:tc>
        <w:tc>
          <w:tcPr>
            <w:tcW w:w="2801" w:type="dxa"/>
            <w:gridSpan w:val="3"/>
            <w:tcMar>
              <w:top w:w="28" w:type="dxa"/>
              <w:left w:w="28" w:type="dxa"/>
              <w:bottom w:w="28" w:type="dxa"/>
              <w:right w:w="28" w:type="dxa"/>
            </w:tcMar>
          </w:tcPr>
          <w:p w14:paraId="0C46C327"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 արժույթի ծածկագիրը</w:t>
            </w:r>
          </w:p>
          <w:p w14:paraId="11B96173"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(currencyCode ատրիբուտ)</w:t>
            </w:r>
          </w:p>
        </w:tc>
        <w:tc>
          <w:tcPr>
            <w:tcW w:w="2268" w:type="dxa"/>
            <w:tcMar>
              <w:top w:w="28" w:type="dxa"/>
              <w:left w:w="28" w:type="dxa"/>
              <w:bottom w:w="28" w:type="dxa"/>
              <w:right w:w="28" w:type="dxa"/>
            </w:tcMar>
          </w:tcPr>
          <w:p w14:paraId="0FDC27B0"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արժույթի ծածկագրային նշագիրը</w:t>
            </w:r>
          </w:p>
        </w:tc>
        <w:tc>
          <w:tcPr>
            <w:tcW w:w="1984" w:type="dxa"/>
            <w:tcMar>
              <w:top w:w="28" w:type="dxa"/>
              <w:left w:w="28" w:type="dxa"/>
              <w:bottom w:w="28" w:type="dxa"/>
              <w:right w:w="28" w:type="dxa"/>
            </w:tcMar>
          </w:tcPr>
          <w:p w14:paraId="0BEB332D"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w:t>
            </w:r>
          </w:p>
        </w:tc>
        <w:tc>
          <w:tcPr>
            <w:tcW w:w="3119" w:type="dxa"/>
            <w:tcMar>
              <w:top w:w="28" w:type="dxa"/>
              <w:left w:w="28" w:type="dxa"/>
              <w:bottom w:w="28" w:type="dxa"/>
              <w:right w:w="28" w:type="dxa"/>
            </w:tcMar>
          </w:tcPr>
          <w:p w14:paraId="59170D94"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csdo:‌Currency‌N3‌Code‌V3‌Type (M.SDT.00145)</w:t>
            </w:r>
          </w:p>
          <w:p w14:paraId="6470C480"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 xml:space="preserve">արժույթի թվային ծածկագրի </w:t>
            </w:r>
            <w:r>
              <w:rPr>
                <w:rFonts w:ascii="Sylfaen" w:hAnsi="Sylfaen"/>
                <w:sz w:val="20"/>
              </w:rPr>
              <w:lastRenderedPageBreak/>
              <w:t>արժեքը՝ այն տեղեկագրքին (դասակարգչին) համապատասխան, որի նույնականացուցիչը սահմանված է «Տեղեկագրքի (դասակարգչի) նույնականացուցիչը» ատրիբուտում:</w:t>
            </w:r>
          </w:p>
          <w:p w14:paraId="552F4541"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Ձևանմուշը՝ [0-9]{3}</w:t>
            </w:r>
          </w:p>
        </w:tc>
        <w:tc>
          <w:tcPr>
            <w:tcW w:w="992" w:type="dxa"/>
            <w:tcMar>
              <w:top w:w="28" w:type="dxa"/>
              <w:left w:w="28" w:type="dxa"/>
              <w:bottom w:w="28" w:type="dxa"/>
              <w:right w:w="28" w:type="dxa"/>
            </w:tcMar>
          </w:tcPr>
          <w:p w14:paraId="1180B7E4"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lastRenderedPageBreak/>
              <w:t>1</w:t>
            </w:r>
          </w:p>
        </w:tc>
        <w:tc>
          <w:tcPr>
            <w:tcW w:w="2977" w:type="dxa"/>
            <w:tcMar>
              <w:top w:w="28" w:type="dxa"/>
              <w:left w:w="28" w:type="dxa"/>
              <w:bottom w:w="28" w:type="dxa"/>
              <w:right w:w="28" w:type="dxa"/>
            </w:tcMar>
          </w:tcPr>
          <w:p w14:paraId="121B612D" w14:textId="77777777" w:rsidR="00E97E37" w:rsidRPr="00501C2A" w:rsidRDefault="00E97E37" w:rsidP="002B40C4">
            <w:pPr>
              <w:pStyle w:val="affffa"/>
              <w:widowControl w:val="0"/>
              <w:spacing w:after="120"/>
              <w:jc w:val="left"/>
              <w:rPr>
                <w:rFonts w:ascii="Sylfaen" w:hAnsi="Sylfaen" w:cs="Times New Roman"/>
                <w:noProof/>
                <w:sz w:val="20"/>
              </w:rPr>
            </w:pPr>
            <w:r>
              <w:rPr>
                <w:rFonts w:ascii="Sylfaen" w:hAnsi="Sylfaen"/>
                <w:sz w:val="20"/>
              </w:rPr>
              <w:t xml:space="preserve">«Գումարը (casdo:CAPaymentNAmount)» վավերապայմանի լրացման </w:t>
            </w:r>
            <w:r>
              <w:rPr>
                <w:rFonts w:ascii="Sylfaen" w:hAnsi="Sylfaen"/>
                <w:sz w:val="20"/>
              </w:rPr>
              <w:lastRenderedPageBreak/>
              <w:t>դեպքում ատրիբուտը պետք է պարունակի արժույթի թվային ծածկագիրը՝ այն տեղեկագրքին (դասակարգչին) համապատասխան, որի նույնականացուցիչը նշված է «Տեղեկագրքի (դասակարգչի) նույնականացուցիչը (currencyCodeListId ատրիբուտ)» ատրիբուտում</w:t>
            </w:r>
          </w:p>
        </w:tc>
      </w:tr>
      <w:tr w:rsidR="00713477" w:rsidRPr="00501C2A" w14:paraId="3941CC57" w14:textId="77777777" w:rsidTr="00713477">
        <w:trPr>
          <w:gridBefore w:val="1"/>
          <w:wBefore w:w="57" w:type="dxa"/>
          <w:jc w:val="center"/>
        </w:trPr>
        <w:tc>
          <w:tcPr>
            <w:tcW w:w="236" w:type="dxa"/>
            <w:tcBorders>
              <w:top w:val="nil"/>
              <w:left w:val="nil"/>
              <w:bottom w:val="nil"/>
              <w:right w:val="nil"/>
            </w:tcBorders>
            <w:tcMar>
              <w:top w:w="28" w:type="dxa"/>
              <w:left w:w="28" w:type="dxa"/>
              <w:bottom w:w="28" w:type="dxa"/>
              <w:right w:w="28" w:type="dxa"/>
            </w:tcMar>
          </w:tcPr>
          <w:p w14:paraId="204FAFA3"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gridSpan w:val="2"/>
            <w:tcBorders>
              <w:top w:val="nil"/>
              <w:left w:val="nil"/>
              <w:bottom w:val="nil"/>
              <w:right w:val="nil"/>
            </w:tcBorders>
            <w:tcMar>
              <w:top w:w="28" w:type="dxa"/>
              <w:left w:w="28" w:type="dxa"/>
              <w:bottom w:w="28" w:type="dxa"/>
              <w:right w:w="28" w:type="dxa"/>
            </w:tcMar>
          </w:tcPr>
          <w:p w14:paraId="2C11CF6A"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424EEF1F"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69385B64" w14:textId="77777777" w:rsidR="00E97E37" w:rsidRPr="00501C2A" w:rsidRDefault="00E97E37" w:rsidP="002B40C4">
            <w:pPr>
              <w:pStyle w:val="affffa"/>
              <w:widowControl w:val="0"/>
              <w:spacing w:after="120"/>
              <w:jc w:val="left"/>
              <w:rPr>
                <w:rFonts w:ascii="Sylfaen" w:hAnsi="Sylfaen" w:cs="Times New Roman"/>
                <w:sz w:val="20"/>
              </w:rPr>
            </w:pPr>
          </w:p>
        </w:tc>
        <w:tc>
          <w:tcPr>
            <w:tcW w:w="2801" w:type="dxa"/>
            <w:gridSpan w:val="3"/>
            <w:tcMar>
              <w:top w:w="28" w:type="dxa"/>
              <w:left w:w="28" w:type="dxa"/>
              <w:bottom w:w="28" w:type="dxa"/>
              <w:right w:w="28" w:type="dxa"/>
            </w:tcMar>
          </w:tcPr>
          <w:p w14:paraId="3216F115"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բ) տեղեկագրքի (դասակարգչի) նույնականացուցիչը</w:t>
            </w:r>
          </w:p>
          <w:p w14:paraId="352B7FBB"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(currencyCodeListId ատրիբուտ)</w:t>
            </w:r>
          </w:p>
        </w:tc>
        <w:tc>
          <w:tcPr>
            <w:tcW w:w="2268" w:type="dxa"/>
            <w:tcMar>
              <w:top w:w="28" w:type="dxa"/>
              <w:left w:w="28" w:type="dxa"/>
              <w:bottom w:w="28" w:type="dxa"/>
              <w:right w:w="28" w:type="dxa"/>
            </w:tcMar>
          </w:tcPr>
          <w:p w14:paraId="60CFFF40"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արժույթների դասակարգչի նույնականացուցիչը</w:t>
            </w:r>
          </w:p>
        </w:tc>
        <w:tc>
          <w:tcPr>
            <w:tcW w:w="1984" w:type="dxa"/>
            <w:tcMar>
              <w:top w:w="28" w:type="dxa"/>
              <w:left w:w="28" w:type="dxa"/>
              <w:bottom w:w="28" w:type="dxa"/>
              <w:right w:w="28" w:type="dxa"/>
            </w:tcMar>
          </w:tcPr>
          <w:p w14:paraId="26801DAF"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w:t>
            </w:r>
          </w:p>
        </w:tc>
        <w:tc>
          <w:tcPr>
            <w:tcW w:w="3119" w:type="dxa"/>
            <w:tcMar>
              <w:top w:w="28" w:type="dxa"/>
              <w:left w:w="28" w:type="dxa"/>
              <w:bottom w:w="28" w:type="dxa"/>
              <w:right w:w="28" w:type="dxa"/>
            </w:tcMar>
          </w:tcPr>
          <w:p w14:paraId="1BFF777A"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csdo:‌Reference‌Data‌Id‌Type (M.SDT.00091)</w:t>
            </w:r>
          </w:p>
          <w:p w14:paraId="32973FF0"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Պայմանանշանների նորմալացված տողը:</w:t>
            </w:r>
          </w:p>
          <w:p w14:paraId="6F7CB200"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Նվազագույն երկարությունը՝ 1</w:t>
            </w:r>
          </w:p>
          <w:p w14:paraId="1DC5A5B6"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Առավելագույն երկարությունը՝ 20</w:t>
            </w:r>
          </w:p>
        </w:tc>
        <w:tc>
          <w:tcPr>
            <w:tcW w:w="992" w:type="dxa"/>
            <w:tcMar>
              <w:top w:w="28" w:type="dxa"/>
              <w:left w:w="28" w:type="dxa"/>
              <w:bottom w:w="28" w:type="dxa"/>
              <w:right w:w="28" w:type="dxa"/>
            </w:tcMar>
          </w:tcPr>
          <w:p w14:paraId="4272E666"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1</w:t>
            </w:r>
          </w:p>
        </w:tc>
        <w:tc>
          <w:tcPr>
            <w:tcW w:w="2977" w:type="dxa"/>
            <w:tcMar>
              <w:top w:w="28" w:type="dxa"/>
              <w:left w:w="28" w:type="dxa"/>
              <w:bottom w:w="28" w:type="dxa"/>
              <w:right w:w="28" w:type="dxa"/>
            </w:tcMar>
          </w:tcPr>
          <w:p w14:paraId="4CFDA222" w14:textId="77777777" w:rsidR="00E97E37" w:rsidRPr="00501C2A" w:rsidRDefault="00E97E37" w:rsidP="002B40C4">
            <w:pPr>
              <w:pStyle w:val="affffa"/>
              <w:widowControl w:val="0"/>
              <w:spacing w:after="120"/>
              <w:jc w:val="left"/>
              <w:rPr>
                <w:rFonts w:ascii="Sylfaen" w:hAnsi="Sylfaen" w:cs="Times New Roman"/>
                <w:noProof/>
                <w:sz w:val="20"/>
              </w:rPr>
            </w:pPr>
            <w:r>
              <w:rPr>
                <w:rFonts w:ascii="Sylfaen" w:hAnsi="Sylfaen"/>
                <w:sz w:val="20"/>
              </w:rPr>
              <w:t>«Գումարը (casdo: CAPaymentNAmount)» վավերապայմանի լրացման դեպքում ատրիբուտը պետք է պարունակի «2022» արժեքը</w:t>
            </w:r>
          </w:p>
        </w:tc>
      </w:tr>
      <w:tr w:rsidR="00713477" w:rsidRPr="00501C2A" w14:paraId="285782DB" w14:textId="77777777" w:rsidTr="00713477">
        <w:trPr>
          <w:gridBefore w:val="1"/>
          <w:wBefore w:w="57" w:type="dxa"/>
          <w:jc w:val="center"/>
        </w:trPr>
        <w:tc>
          <w:tcPr>
            <w:tcW w:w="236" w:type="dxa"/>
            <w:tcBorders>
              <w:top w:val="nil"/>
              <w:left w:val="nil"/>
              <w:bottom w:val="nil"/>
              <w:right w:val="nil"/>
            </w:tcBorders>
            <w:tcMar>
              <w:top w:w="28" w:type="dxa"/>
              <w:left w:w="28" w:type="dxa"/>
              <w:bottom w:w="28" w:type="dxa"/>
              <w:right w:w="28" w:type="dxa"/>
            </w:tcMar>
          </w:tcPr>
          <w:p w14:paraId="2C490537" w14:textId="77777777" w:rsidR="00E97E37" w:rsidRPr="00501C2A" w:rsidRDefault="00E97E37" w:rsidP="002B40C4">
            <w:pPr>
              <w:pStyle w:val="affffa"/>
              <w:widowControl w:val="0"/>
              <w:spacing w:after="120"/>
              <w:jc w:val="left"/>
              <w:rPr>
                <w:rFonts w:ascii="Sylfaen" w:hAnsi="Sylfaen" w:cs="Times New Roman"/>
                <w:sz w:val="20"/>
              </w:rPr>
            </w:pPr>
          </w:p>
        </w:tc>
        <w:tc>
          <w:tcPr>
            <w:tcW w:w="3396" w:type="dxa"/>
            <w:gridSpan w:val="7"/>
            <w:tcMar>
              <w:top w:w="28" w:type="dxa"/>
              <w:left w:w="28" w:type="dxa"/>
              <w:bottom w:w="28" w:type="dxa"/>
              <w:right w:w="28" w:type="dxa"/>
            </w:tcMar>
          </w:tcPr>
          <w:p w14:paraId="0859E022"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19.20. Վճարի վճարումը հետաձգելու մասին տեղեկությունները</w:t>
            </w:r>
          </w:p>
          <w:p w14:paraId="7AF820F6"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(cacdo:‌Deffered‌Payment‌Details)</w:t>
            </w:r>
          </w:p>
        </w:tc>
        <w:tc>
          <w:tcPr>
            <w:tcW w:w="2268" w:type="dxa"/>
            <w:tcMar>
              <w:top w:w="28" w:type="dxa"/>
              <w:left w:w="28" w:type="dxa"/>
              <w:bottom w:w="28" w:type="dxa"/>
              <w:right w:w="28" w:type="dxa"/>
            </w:tcMar>
          </w:tcPr>
          <w:p w14:paraId="1C156871"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մաքսային և այլ վճարի վճարումը հետաձգելու (տարաժամկետ վճարելու) մասին տեղեկությունները</w:t>
            </w:r>
          </w:p>
        </w:tc>
        <w:tc>
          <w:tcPr>
            <w:tcW w:w="1984" w:type="dxa"/>
            <w:tcMar>
              <w:top w:w="28" w:type="dxa"/>
              <w:left w:w="28" w:type="dxa"/>
              <w:bottom w:w="28" w:type="dxa"/>
              <w:right w:w="28" w:type="dxa"/>
            </w:tcMar>
          </w:tcPr>
          <w:p w14:paraId="7C548041"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M.CA.CDE.00172</w:t>
            </w:r>
          </w:p>
        </w:tc>
        <w:tc>
          <w:tcPr>
            <w:tcW w:w="3119" w:type="dxa"/>
            <w:tcMar>
              <w:top w:w="28" w:type="dxa"/>
              <w:left w:w="28" w:type="dxa"/>
              <w:bottom w:w="28" w:type="dxa"/>
              <w:right w:w="28" w:type="dxa"/>
            </w:tcMar>
          </w:tcPr>
          <w:p w14:paraId="50C92936"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cacdo:‌Deffered‌Payment‌Details‌Type (M.CA.CDT.00357)</w:t>
            </w:r>
          </w:p>
          <w:p w14:paraId="503ED029"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Որոշվում է ներդրված տարրերի արժեքների տիրույթներով</w:t>
            </w:r>
          </w:p>
        </w:tc>
        <w:tc>
          <w:tcPr>
            <w:tcW w:w="992" w:type="dxa"/>
            <w:tcMar>
              <w:top w:w="28" w:type="dxa"/>
              <w:left w:w="28" w:type="dxa"/>
              <w:bottom w:w="28" w:type="dxa"/>
              <w:right w:w="28" w:type="dxa"/>
            </w:tcMar>
          </w:tcPr>
          <w:p w14:paraId="14C4A30B"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0..*</w:t>
            </w:r>
          </w:p>
        </w:tc>
        <w:tc>
          <w:tcPr>
            <w:tcW w:w="2977" w:type="dxa"/>
            <w:tcMar>
              <w:top w:w="28" w:type="dxa"/>
              <w:left w:w="28" w:type="dxa"/>
              <w:bottom w:w="28" w:type="dxa"/>
              <w:right w:w="28" w:type="dxa"/>
            </w:tcMar>
          </w:tcPr>
          <w:p w14:paraId="56AF90EC" w14:textId="77777777" w:rsidR="00E97E37" w:rsidRPr="00501C2A" w:rsidRDefault="00E97E37" w:rsidP="002B40C4">
            <w:pPr>
              <w:pStyle w:val="affffa"/>
              <w:widowControl w:val="0"/>
              <w:spacing w:after="120"/>
              <w:jc w:val="left"/>
              <w:rPr>
                <w:rFonts w:ascii="Sylfaen" w:hAnsi="Sylfaen" w:cs="Times New Roman"/>
                <w:noProof/>
                <w:sz w:val="20"/>
              </w:rPr>
            </w:pPr>
            <w:r>
              <w:rPr>
                <w:rFonts w:ascii="Sylfaen" w:hAnsi="Sylfaen"/>
                <w:sz w:val="20"/>
              </w:rPr>
              <w:t>այն ժամկետի մասին տեղեկությունները նշելու համար, որով տրամադրվել է վճարի հետաձգումը (տարաժամկետ վճարումը), պետք է լրացված լինի հետևյալ վավերապայմաններից մեկը՝ «Ավարտի ամսաթիվը (csdo:EndDate)», «Վճարի վճարման փուլը (cacdo:PaymentSheduleDetails)»</w:t>
            </w:r>
          </w:p>
        </w:tc>
      </w:tr>
      <w:tr w:rsidR="00713477" w:rsidRPr="00501C2A" w14:paraId="57187291" w14:textId="77777777" w:rsidTr="00713477">
        <w:trPr>
          <w:gridBefore w:val="1"/>
          <w:wBefore w:w="57" w:type="dxa"/>
          <w:jc w:val="center"/>
        </w:trPr>
        <w:tc>
          <w:tcPr>
            <w:tcW w:w="236" w:type="dxa"/>
            <w:tcBorders>
              <w:top w:val="nil"/>
              <w:left w:val="nil"/>
              <w:bottom w:val="nil"/>
              <w:right w:val="nil"/>
            </w:tcBorders>
            <w:tcMar>
              <w:top w:w="28" w:type="dxa"/>
              <w:left w:w="28" w:type="dxa"/>
              <w:bottom w:w="28" w:type="dxa"/>
              <w:right w:w="28" w:type="dxa"/>
            </w:tcMar>
          </w:tcPr>
          <w:p w14:paraId="4043CC39"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gridSpan w:val="2"/>
            <w:tcBorders>
              <w:top w:val="nil"/>
              <w:left w:val="nil"/>
              <w:bottom w:val="nil"/>
              <w:right w:val="nil"/>
            </w:tcBorders>
            <w:tcMar>
              <w:top w:w="28" w:type="dxa"/>
              <w:left w:w="28" w:type="dxa"/>
              <w:bottom w:w="28" w:type="dxa"/>
              <w:right w:w="28" w:type="dxa"/>
            </w:tcMar>
          </w:tcPr>
          <w:p w14:paraId="03FE772F" w14:textId="77777777" w:rsidR="00E97E37" w:rsidRPr="00501C2A" w:rsidRDefault="00E97E37" w:rsidP="002B40C4">
            <w:pPr>
              <w:pStyle w:val="affffa"/>
              <w:widowControl w:val="0"/>
              <w:spacing w:after="120"/>
              <w:jc w:val="left"/>
              <w:rPr>
                <w:rFonts w:ascii="Sylfaen" w:hAnsi="Sylfaen" w:cs="Times New Roman"/>
                <w:sz w:val="20"/>
              </w:rPr>
            </w:pPr>
          </w:p>
        </w:tc>
        <w:tc>
          <w:tcPr>
            <w:tcW w:w="3197" w:type="dxa"/>
            <w:gridSpan w:val="5"/>
            <w:tcMar>
              <w:top w:w="28" w:type="dxa"/>
              <w:left w:w="28" w:type="dxa"/>
              <w:bottom w:w="28" w:type="dxa"/>
              <w:right w:w="28" w:type="dxa"/>
            </w:tcMar>
          </w:tcPr>
          <w:p w14:paraId="542EFCB2"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19.20.1. Հարկերի, վճարների կամ այլ վճարումների տեսակի ծածկագիրը</w:t>
            </w:r>
          </w:p>
          <w:p w14:paraId="29A12277"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(casdo:‌Customs‌Tax‌Mode‌Code)</w:t>
            </w:r>
          </w:p>
        </w:tc>
        <w:tc>
          <w:tcPr>
            <w:tcW w:w="2268" w:type="dxa"/>
            <w:tcMar>
              <w:top w:w="28" w:type="dxa"/>
              <w:left w:w="28" w:type="dxa"/>
              <w:bottom w:w="28" w:type="dxa"/>
              <w:right w:w="28" w:type="dxa"/>
            </w:tcMar>
          </w:tcPr>
          <w:p w14:paraId="25B3F4FE"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հարկերի, վճարների կամ այլ վճարումների տեսակի ծածկագրային նշագիրը</w:t>
            </w:r>
          </w:p>
        </w:tc>
        <w:tc>
          <w:tcPr>
            <w:tcW w:w="1984" w:type="dxa"/>
            <w:tcMar>
              <w:top w:w="28" w:type="dxa"/>
              <w:left w:w="28" w:type="dxa"/>
              <w:bottom w:w="28" w:type="dxa"/>
              <w:right w:w="28" w:type="dxa"/>
            </w:tcMar>
          </w:tcPr>
          <w:p w14:paraId="03CA6BE0"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M.CA.SDE.00110</w:t>
            </w:r>
          </w:p>
        </w:tc>
        <w:tc>
          <w:tcPr>
            <w:tcW w:w="3119" w:type="dxa"/>
            <w:tcMar>
              <w:top w:w="28" w:type="dxa"/>
              <w:left w:w="28" w:type="dxa"/>
              <w:bottom w:w="28" w:type="dxa"/>
              <w:right w:w="28" w:type="dxa"/>
            </w:tcMar>
          </w:tcPr>
          <w:p w14:paraId="07991B50"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casdo:‌Customs‌Tax‌Mode‌Code‌Type (M.CA.SDT.00053)</w:t>
            </w:r>
          </w:p>
          <w:p w14:paraId="17B9829D"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Այն հարկերի, վճարների եւ այլ վճարումների տեսակի ծածկագրի արժեքը, որոնց գանձումը վերապահված է մաքսային մարմիններին՝ այն տեղեկագրքին (դասակարգչին) համապատասխան, որի նույնականացուցիչը սահմանված է «Տեղեկագրքի (դասակարգչի) նույնականացուցիչը» ատրիբուտում։</w:t>
            </w:r>
          </w:p>
          <w:p w14:paraId="42D47D81"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Երկարությունը՝ 4</w:t>
            </w:r>
          </w:p>
        </w:tc>
        <w:tc>
          <w:tcPr>
            <w:tcW w:w="992" w:type="dxa"/>
            <w:tcMar>
              <w:top w:w="28" w:type="dxa"/>
              <w:left w:w="28" w:type="dxa"/>
              <w:bottom w:w="28" w:type="dxa"/>
              <w:right w:w="28" w:type="dxa"/>
            </w:tcMar>
          </w:tcPr>
          <w:p w14:paraId="6CDF87BD"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1</w:t>
            </w:r>
          </w:p>
        </w:tc>
        <w:tc>
          <w:tcPr>
            <w:tcW w:w="2977" w:type="dxa"/>
            <w:tcMar>
              <w:top w:w="28" w:type="dxa"/>
              <w:left w:w="28" w:type="dxa"/>
              <w:bottom w:w="28" w:type="dxa"/>
              <w:right w:w="28" w:type="dxa"/>
            </w:tcMar>
          </w:tcPr>
          <w:p w14:paraId="5667619C" w14:textId="77777777" w:rsidR="00E97E37" w:rsidRPr="00501C2A" w:rsidRDefault="00E97E37" w:rsidP="002B40C4">
            <w:pPr>
              <w:pStyle w:val="affffa"/>
              <w:widowControl w:val="0"/>
              <w:spacing w:after="120"/>
              <w:jc w:val="left"/>
              <w:rPr>
                <w:rFonts w:ascii="Sylfaen" w:hAnsi="Sylfaen" w:cs="Times New Roman"/>
                <w:noProof/>
                <w:sz w:val="20"/>
              </w:rPr>
            </w:pPr>
          </w:p>
        </w:tc>
      </w:tr>
      <w:tr w:rsidR="00713477" w:rsidRPr="00501C2A" w14:paraId="0363B6DD" w14:textId="77777777" w:rsidTr="00713477">
        <w:trPr>
          <w:gridBefore w:val="1"/>
          <w:wBefore w:w="57" w:type="dxa"/>
          <w:jc w:val="center"/>
        </w:trPr>
        <w:tc>
          <w:tcPr>
            <w:tcW w:w="236" w:type="dxa"/>
            <w:tcBorders>
              <w:top w:val="nil"/>
              <w:left w:val="nil"/>
              <w:bottom w:val="nil"/>
              <w:right w:val="nil"/>
            </w:tcBorders>
            <w:tcMar>
              <w:top w:w="28" w:type="dxa"/>
              <w:left w:w="28" w:type="dxa"/>
              <w:bottom w:w="28" w:type="dxa"/>
              <w:right w:w="28" w:type="dxa"/>
            </w:tcMar>
          </w:tcPr>
          <w:p w14:paraId="5FEFF6CC"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gridSpan w:val="2"/>
            <w:tcBorders>
              <w:top w:val="nil"/>
              <w:left w:val="nil"/>
              <w:bottom w:val="nil"/>
              <w:right w:val="nil"/>
            </w:tcBorders>
            <w:tcMar>
              <w:top w:w="28" w:type="dxa"/>
              <w:left w:w="28" w:type="dxa"/>
              <w:bottom w:w="28" w:type="dxa"/>
              <w:right w:w="28" w:type="dxa"/>
            </w:tcMar>
          </w:tcPr>
          <w:p w14:paraId="13DBCCF3"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72523BC6" w14:textId="77777777" w:rsidR="00E97E37" w:rsidRPr="00501C2A" w:rsidRDefault="00E97E37" w:rsidP="002B40C4">
            <w:pPr>
              <w:pStyle w:val="affffa"/>
              <w:widowControl w:val="0"/>
              <w:spacing w:after="120"/>
              <w:jc w:val="left"/>
              <w:rPr>
                <w:rFonts w:ascii="Sylfaen" w:hAnsi="Sylfaen" w:cs="Times New Roman"/>
                <w:sz w:val="20"/>
              </w:rPr>
            </w:pPr>
          </w:p>
        </w:tc>
        <w:tc>
          <w:tcPr>
            <w:tcW w:w="2999" w:type="dxa"/>
            <w:gridSpan w:val="4"/>
            <w:tcMar>
              <w:top w:w="28" w:type="dxa"/>
              <w:left w:w="28" w:type="dxa"/>
              <w:bottom w:w="28" w:type="dxa"/>
              <w:right w:w="28" w:type="dxa"/>
            </w:tcMar>
          </w:tcPr>
          <w:p w14:paraId="57CC0F4B"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 տեղեկագրքի (դասակարգչի) նույնականացուցիչը</w:t>
            </w:r>
          </w:p>
          <w:p w14:paraId="4A738D88"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(code​List​Id ատրիբուտ)</w:t>
            </w:r>
          </w:p>
        </w:tc>
        <w:tc>
          <w:tcPr>
            <w:tcW w:w="2268" w:type="dxa"/>
            <w:tcMar>
              <w:top w:w="28" w:type="dxa"/>
              <w:left w:w="28" w:type="dxa"/>
              <w:bottom w:w="28" w:type="dxa"/>
              <w:right w:w="28" w:type="dxa"/>
            </w:tcMar>
          </w:tcPr>
          <w:p w14:paraId="4E0979B7"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տեղեկագրքի (դասակարգչի) նշագիրը, որին համապատասխան, նշված է ծածկագիրը</w:t>
            </w:r>
          </w:p>
        </w:tc>
        <w:tc>
          <w:tcPr>
            <w:tcW w:w="1984" w:type="dxa"/>
            <w:tcMar>
              <w:top w:w="28" w:type="dxa"/>
              <w:left w:w="28" w:type="dxa"/>
              <w:bottom w:w="28" w:type="dxa"/>
              <w:right w:w="28" w:type="dxa"/>
            </w:tcMar>
          </w:tcPr>
          <w:p w14:paraId="5C8F3D1E"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w:t>
            </w:r>
          </w:p>
        </w:tc>
        <w:tc>
          <w:tcPr>
            <w:tcW w:w="3119" w:type="dxa"/>
            <w:tcMar>
              <w:top w:w="28" w:type="dxa"/>
              <w:left w:w="28" w:type="dxa"/>
              <w:bottom w:w="28" w:type="dxa"/>
              <w:right w:w="28" w:type="dxa"/>
            </w:tcMar>
          </w:tcPr>
          <w:p w14:paraId="7E28875B"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csdo:‌Reference‌Data‌Id‌Type (M.SDT.00091)</w:t>
            </w:r>
          </w:p>
          <w:p w14:paraId="73DD97A1"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Պայմանանշանների նորմալացված տողը:</w:t>
            </w:r>
          </w:p>
          <w:p w14:paraId="170EF925"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Նվազագույն երկարությունը՝ 1</w:t>
            </w:r>
          </w:p>
          <w:p w14:paraId="3478CB72"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Առավելագույն երկարությունը՝ 20</w:t>
            </w:r>
          </w:p>
        </w:tc>
        <w:tc>
          <w:tcPr>
            <w:tcW w:w="992" w:type="dxa"/>
            <w:tcMar>
              <w:top w:w="28" w:type="dxa"/>
              <w:left w:w="28" w:type="dxa"/>
              <w:bottom w:w="28" w:type="dxa"/>
              <w:right w:w="28" w:type="dxa"/>
            </w:tcMar>
          </w:tcPr>
          <w:p w14:paraId="1921A770"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1</w:t>
            </w:r>
          </w:p>
        </w:tc>
        <w:tc>
          <w:tcPr>
            <w:tcW w:w="2977" w:type="dxa"/>
            <w:tcMar>
              <w:top w:w="28" w:type="dxa"/>
              <w:left w:w="28" w:type="dxa"/>
              <w:bottom w:w="28" w:type="dxa"/>
              <w:right w:w="28" w:type="dxa"/>
            </w:tcMar>
          </w:tcPr>
          <w:p w14:paraId="3B21310E" w14:textId="77777777" w:rsidR="00E97E37" w:rsidRPr="00501C2A" w:rsidRDefault="00E97E37" w:rsidP="002B40C4">
            <w:pPr>
              <w:pStyle w:val="affffa"/>
              <w:widowControl w:val="0"/>
              <w:spacing w:after="120"/>
              <w:jc w:val="left"/>
              <w:rPr>
                <w:rFonts w:ascii="Sylfaen" w:hAnsi="Sylfaen" w:cs="Times New Roman"/>
                <w:noProof/>
                <w:sz w:val="20"/>
              </w:rPr>
            </w:pPr>
            <w:r>
              <w:rPr>
                <w:rFonts w:ascii="Sylfaen" w:hAnsi="Sylfaen"/>
                <w:sz w:val="20"/>
              </w:rPr>
              <w:t>ատրիբուտը պետք է պարունակի «2010» արժեքը</w:t>
            </w:r>
          </w:p>
        </w:tc>
      </w:tr>
      <w:tr w:rsidR="00713477" w:rsidRPr="00501C2A" w14:paraId="2781F86B" w14:textId="77777777" w:rsidTr="00713477">
        <w:trPr>
          <w:gridBefore w:val="1"/>
          <w:wBefore w:w="57" w:type="dxa"/>
          <w:jc w:val="center"/>
        </w:trPr>
        <w:tc>
          <w:tcPr>
            <w:tcW w:w="236" w:type="dxa"/>
            <w:tcBorders>
              <w:top w:val="nil"/>
              <w:left w:val="nil"/>
              <w:bottom w:val="nil"/>
              <w:right w:val="nil"/>
            </w:tcBorders>
            <w:tcMar>
              <w:top w:w="28" w:type="dxa"/>
              <w:left w:w="28" w:type="dxa"/>
              <w:bottom w:w="28" w:type="dxa"/>
              <w:right w:w="28" w:type="dxa"/>
            </w:tcMar>
          </w:tcPr>
          <w:p w14:paraId="236AE86C"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gridSpan w:val="2"/>
            <w:tcBorders>
              <w:top w:val="nil"/>
              <w:left w:val="nil"/>
              <w:bottom w:val="nil"/>
              <w:right w:val="nil"/>
            </w:tcBorders>
            <w:tcMar>
              <w:top w:w="28" w:type="dxa"/>
              <w:left w:w="28" w:type="dxa"/>
              <w:bottom w:w="28" w:type="dxa"/>
              <w:right w:w="28" w:type="dxa"/>
            </w:tcMar>
          </w:tcPr>
          <w:p w14:paraId="57632A2F" w14:textId="77777777" w:rsidR="00E97E37" w:rsidRPr="00501C2A" w:rsidRDefault="00E97E37" w:rsidP="002B40C4">
            <w:pPr>
              <w:pStyle w:val="affffa"/>
              <w:widowControl w:val="0"/>
              <w:spacing w:after="120"/>
              <w:jc w:val="left"/>
              <w:rPr>
                <w:rFonts w:ascii="Sylfaen" w:hAnsi="Sylfaen" w:cs="Times New Roman"/>
                <w:sz w:val="20"/>
              </w:rPr>
            </w:pPr>
          </w:p>
        </w:tc>
        <w:tc>
          <w:tcPr>
            <w:tcW w:w="3197" w:type="dxa"/>
            <w:gridSpan w:val="5"/>
            <w:tcMar>
              <w:top w:w="28" w:type="dxa"/>
              <w:left w:w="28" w:type="dxa"/>
              <w:bottom w:w="28" w:type="dxa"/>
              <w:right w:w="28" w:type="dxa"/>
            </w:tcMar>
          </w:tcPr>
          <w:p w14:paraId="12563AB3"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19.20.2. Ավարտի ամսաթիվը</w:t>
            </w:r>
          </w:p>
          <w:p w14:paraId="11168E8A"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(csdo:‌End‌Date)</w:t>
            </w:r>
          </w:p>
        </w:tc>
        <w:tc>
          <w:tcPr>
            <w:tcW w:w="2268" w:type="dxa"/>
            <w:tcMar>
              <w:top w:w="28" w:type="dxa"/>
              <w:left w:w="28" w:type="dxa"/>
              <w:bottom w:w="28" w:type="dxa"/>
              <w:right w:w="28" w:type="dxa"/>
            </w:tcMar>
          </w:tcPr>
          <w:p w14:paraId="29670FBD"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վճարի վճարումը հետաձգելու ժամկետի վերջին օրը</w:t>
            </w:r>
          </w:p>
        </w:tc>
        <w:tc>
          <w:tcPr>
            <w:tcW w:w="1984" w:type="dxa"/>
            <w:tcMar>
              <w:top w:w="28" w:type="dxa"/>
              <w:left w:w="28" w:type="dxa"/>
              <w:bottom w:w="28" w:type="dxa"/>
              <w:right w:w="28" w:type="dxa"/>
            </w:tcMar>
          </w:tcPr>
          <w:p w14:paraId="71D383B3"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M.SDE.00074</w:t>
            </w:r>
          </w:p>
        </w:tc>
        <w:tc>
          <w:tcPr>
            <w:tcW w:w="3119" w:type="dxa"/>
            <w:tcMar>
              <w:top w:w="28" w:type="dxa"/>
              <w:left w:w="28" w:type="dxa"/>
              <w:bottom w:w="28" w:type="dxa"/>
              <w:right w:w="28" w:type="dxa"/>
            </w:tcMar>
          </w:tcPr>
          <w:p w14:paraId="5A705327"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bdt:DateType (M.BDT.00005)</w:t>
            </w:r>
          </w:p>
          <w:p w14:paraId="2232D304"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Ամսաթվի նշագիրը՝ ISO 8601 ստանդարտների սերիային համապատասխան</w:t>
            </w:r>
          </w:p>
        </w:tc>
        <w:tc>
          <w:tcPr>
            <w:tcW w:w="992" w:type="dxa"/>
            <w:tcMar>
              <w:top w:w="28" w:type="dxa"/>
              <w:left w:w="28" w:type="dxa"/>
              <w:bottom w:w="28" w:type="dxa"/>
              <w:right w:w="28" w:type="dxa"/>
            </w:tcMar>
          </w:tcPr>
          <w:p w14:paraId="12D5FDBF"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0..1</w:t>
            </w:r>
          </w:p>
        </w:tc>
        <w:tc>
          <w:tcPr>
            <w:tcW w:w="2977" w:type="dxa"/>
            <w:tcMar>
              <w:top w:w="28" w:type="dxa"/>
              <w:left w:w="28" w:type="dxa"/>
              <w:bottom w:w="28" w:type="dxa"/>
              <w:right w:w="28" w:type="dxa"/>
            </w:tcMar>
          </w:tcPr>
          <w:p w14:paraId="36745231" w14:textId="77777777" w:rsidR="00E97E37" w:rsidRPr="00501C2A" w:rsidRDefault="00E97E37" w:rsidP="002B40C4">
            <w:pPr>
              <w:pStyle w:val="affffa"/>
              <w:widowControl w:val="0"/>
              <w:spacing w:after="120"/>
              <w:jc w:val="left"/>
              <w:rPr>
                <w:rFonts w:ascii="Sylfaen" w:hAnsi="Sylfaen" w:cs="Times New Roman"/>
                <w:noProof/>
                <w:sz w:val="20"/>
              </w:rPr>
            </w:pPr>
            <w:r>
              <w:rPr>
                <w:rFonts w:ascii="Sylfaen" w:hAnsi="Sylfaen"/>
                <w:sz w:val="20"/>
              </w:rPr>
              <w:t>վավերապայմանը լրացնելիս դրա արժեքը պետք է ներկայացվի հետևյալ ձևանմուշին համապատասխան՝ YYYY-MM-</w:t>
            </w:r>
            <w:r>
              <w:rPr>
                <w:rFonts w:ascii="Sylfaen" w:hAnsi="Sylfaen"/>
                <w:sz w:val="20"/>
              </w:rPr>
              <w:lastRenderedPageBreak/>
              <w:t>DD</w:t>
            </w:r>
          </w:p>
        </w:tc>
      </w:tr>
      <w:tr w:rsidR="00713477" w:rsidRPr="00501C2A" w14:paraId="7207B569" w14:textId="77777777" w:rsidTr="00713477">
        <w:trPr>
          <w:gridBefore w:val="1"/>
          <w:wBefore w:w="57" w:type="dxa"/>
          <w:jc w:val="center"/>
        </w:trPr>
        <w:tc>
          <w:tcPr>
            <w:tcW w:w="236" w:type="dxa"/>
            <w:tcBorders>
              <w:top w:val="nil"/>
              <w:left w:val="nil"/>
              <w:bottom w:val="nil"/>
              <w:right w:val="nil"/>
            </w:tcBorders>
            <w:tcMar>
              <w:top w:w="28" w:type="dxa"/>
              <w:left w:w="28" w:type="dxa"/>
              <w:bottom w:w="28" w:type="dxa"/>
              <w:right w:w="28" w:type="dxa"/>
            </w:tcMar>
          </w:tcPr>
          <w:p w14:paraId="4023F9D0"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gridSpan w:val="2"/>
            <w:tcBorders>
              <w:top w:val="nil"/>
              <w:left w:val="nil"/>
              <w:bottom w:val="nil"/>
              <w:right w:val="nil"/>
            </w:tcBorders>
            <w:tcMar>
              <w:top w:w="28" w:type="dxa"/>
              <w:left w:w="28" w:type="dxa"/>
              <w:bottom w:w="28" w:type="dxa"/>
              <w:right w:w="28" w:type="dxa"/>
            </w:tcMar>
          </w:tcPr>
          <w:p w14:paraId="3F336B57" w14:textId="77777777" w:rsidR="00E97E37" w:rsidRPr="00501C2A" w:rsidRDefault="00E97E37" w:rsidP="002B40C4">
            <w:pPr>
              <w:pStyle w:val="affffa"/>
              <w:widowControl w:val="0"/>
              <w:spacing w:after="120"/>
              <w:jc w:val="left"/>
              <w:rPr>
                <w:rFonts w:ascii="Sylfaen" w:hAnsi="Sylfaen" w:cs="Times New Roman"/>
                <w:sz w:val="20"/>
              </w:rPr>
            </w:pPr>
          </w:p>
        </w:tc>
        <w:tc>
          <w:tcPr>
            <w:tcW w:w="3197" w:type="dxa"/>
            <w:gridSpan w:val="5"/>
            <w:tcMar>
              <w:top w:w="28" w:type="dxa"/>
              <w:left w:w="28" w:type="dxa"/>
              <w:bottom w:w="28" w:type="dxa"/>
              <w:right w:w="28" w:type="dxa"/>
            </w:tcMar>
          </w:tcPr>
          <w:p w14:paraId="32A9CD16"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19.20.3. Վճարի կատարման փուլը</w:t>
            </w:r>
          </w:p>
          <w:p w14:paraId="372D8EB9"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(cacdo:‌Payment‌Shedule‌Details)</w:t>
            </w:r>
          </w:p>
        </w:tc>
        <w:tc>
          <w:tcPr>
            <w:tcW w:w="2268" w:type="dxa"/>
            <w:tcMar>
              <w:top w:w="28" w:type="dxa"/>
              <w:left w:w="28" w:type="dxa"/>
              <w:bottom w:w="28" w:type="dxa"/>
              <w:right w:w="28" w:type="dxa"/>
            </w:tcMar>
          </w:tcPr>
          <w:p w14:paraId="69C91EDB"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վճարի կատարումը հետաձգելու փուլի մասին տեղեկությունները</w:t>
            </w:r>
          </w:p>
        </w:tc>
        <w:tc>
          <w:tcPr>
            <w:tcW w:w="1984" w:type="dxa"/>
            <w:tcMar>
              <w:top w:w="28" w:type="dxa"/>
              <w:left w:w="28" w:type="dxa"/>
              <w:bottom w:w="28" w:type="dxa"/>
              <w:right w:w="28" w:type="dxa"/>
            </w:tcMar>
          </w:tcPr>
          <w:p w14:paraId="63B1949E"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M.CA.CDE.01222</w:t>
            </w:r>
          </w:p>
        </w:tc>
        <w:tc>
          <w:tcPr>
            <w:tcW w:w="3119" w:type="dxa"/>
            <w:tcMar>
              <w:top w:w="28" w:type="dxa"/>
              <w:left w:w="28" w:type="dxa"/>
              <w:bottom w:w="28" w:type="dxa"/>
              <w:right w:w="28" w:type="dxa"/>
            </w:tcMar>
          </w:tcPr>
          <w:p w14:paraId="2E9F622B"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cacdo:‌Payment‌Shedule‌Details‌Type (M.CA.CDT.01178)</w:t>
            </w:r>
          </w:p>
          <w:p w14:paraId="3385CD42"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Որոշվում է ներդրված տարրերի արժեքների տիրույթներով</w:t>
            </w:r>
          </w:p>
        </w:tc>
        <w:tc>
          <w:tcPr>
            <w:tcW w:w="992" w:type="dxa"/>
            <w:tcMar>
              <w:top w:w="28" w:type="dxa"/>
              <w:left w:w="28" w:type="dxa"/>
              <w:bottom w:w="28" w:type="dxa"/>
              <w:right w:w="28" w:type="dxa"/>
            </w:tcMar>
          </w:tcPr>
          <w:p w14:paraId="2F203B50"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0..1</w:t>
            </w:r>
          </w:p>
        </w:tc>
        <w:tc>
          <w:tcPr>
            <w:tcW w:w="2977" w:type="dxa"/>
            <w:tcMar>
              <w:top w:w="28" w:type="dxa"/>
              <w:left w:w="28" w:type="dxa"/>
              <w:bottom w:w="28" w:type="dxa"/>
              <w:right w:w="28" w:type="dxa"/>
            </w:tcMar>
          </w:tcPr>
          <w:p w14:paraId="029039D8" w14:textId="77777777" w:rsidR="00E97E37" w:rsidRPr="00501C2A" w:rsidRDefault="00E97E37" w:rsidP="002B40C4">
            <w:pPr>
              <w:pStyle w:val="affffa"/>
              <w:widowControl w:val="0"/>
              <w:spacing w:after="120"/>
              <w:jc w:val="left"/>
              <w:rPr>
                <w:rFonts w:ascii="Sylfaen" w:hAnsi="Sylfaen" w:cs="Times New Roman"/>
                <w:noProof/>
                <w:sz w:val="20"/>
              </w:rPr>
            </w:pPr>
          </w:p>
        </w:tc>
      </w:tr>
      <w:tr w:rsidR="00713477" w:rsidRPr="00501C2A" w14:paraId="3F3CACFB" w14:textId="77777777" w:rsidTr="00713477">
        <w:trPr>
          <w:gridBefore w:val="1"/>
          <w:wBefore w:w="57" w:type="dxa"/>
          <w:jc w:val="center"/>
        </w:trPr>
        <w:tc>
          <w:tcPr>
            <w:tcW w:w="236" w:type="dxa"/>
            <w:tcBorders>
              <w:top w:val="nil"/>
              <w:left w:val="nil"/>
              <w:bottom w:val="nil"/>
              <w:right w:val="nil"/>
            </w:tcBorders>
            <w:tcMar>
              <w:top w:w="28" w:type="dxa"/>
              <w:left w:w="28" w:type="dxa"/>
              <w:bottom w:w="28" w:type="dxa"/>
              <w:right w:w="28" w:type="dxa"/>
            </w:tcMar>
          </w:tcPr>
          <w:p w14:paraId="2CC761DA"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gridSpan w:val="2"/>
            <w:tcBorders>
              <w:top w:val="nil"/>
              <w:left w:val="nil"/>
              <w:bottom w:val="nil"/>
              <w:right w:val="nil"/>
            </w:tcBorders>
            <w:tcMar>
              <w:top w:w="28" w:type="dxa"/>
              <w:left w:w="28" w:type="dxa"/>
              <w:bottom w:w="28" w:type="dxa"/>
              <w:right w:w="28" w:type="dxa"/>
            </w:tcMar>
          </w:tcPr>
          <w:p w14:paraId="7801B78B"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74EB370B" w14:textId="77777777" w:rsidR="00E97E37" w:rsidRPr="00501C2A" w:rsidRDefault="00E97E37" w:rsidP="002B40C4">
            <w:pPr>
              <w:pStyle w:val="affffa"/>
              <w:widowControl w:val="0"/>
              <w:spacing w:after="120"/>
              <w:jc w:val="left"/>
              <w:rPr>
                <w:rFonts w:ascii="Sylfaen" w:hAnsi="Sylfaen" w:cs="Times New Roman"/>
                <w:sz w:val="20"/>
              </w:rPr>
            </w:pPr>
          </w:p>
        </w:tc>
        <w:tc>
          <w:tcPr>
            <w:tcW w:w="2999" w:type="dxa"/>
            <w:gridSpan w:val="4"/>
            <w:tcMar>
              <w:top w:w="28" w:type="dxa"/>
              <w:left w:w="28" w:type="dxa"/>
              <w:bottom w:w="28" w:type="dxa"/>
              <w:right w:w="28" w:type="dxa"/>
            </w:tcMar>
          </w:tcPr>
          <w:p w14:paraId="7EABA265"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*.1. Հերթական համարը</w:t>
            </w:r>
          </w:p>
          <w:p w14:paraId="1981F135"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(csdo:‌Object‌Ordinal)</w:t>
            </w:r>
          </w:p>
        </w:tc>
        <w:tc>
          <w:tcPr>
            <w:tcW w:w="2268" w:type="dxa"/>
            <w:tcMar>
              <w:top w:w="28" w:type="dxa"/>
              <w:left w:w="28" w:type="dxa"/>
              <w:bottom w:w="28" w:type="dxa"/>
              <w:right w:w="28" w:type="dxa"/>
            </w:tcMar>
          </w:tcPr>
          <w:p w14:paraId="290F431D"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փուլի հերթական համարը</w:t>
            </w:r>
          </w:p>
        </w:tc>
        <w:tc>
          <w:tcPr>
            <w:tcW w:w="1984" w:type="dxa"/>
            <w:tcMar>
              <w:top w:w="28" w:type="dxa"/>
              <w:left w:w="28" w:type="dxa"/>
              <w:bottom w:w="28" w:type="dxa"/>
              <w:right w:w="28" w:type="dxa"/>
            </w:tcMar>
          </w:tcPr>
          <w:p w14:paraId="498E869A"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M.SDE.00148</w:t>
            </w:r>
          </w:p>
        </w:tc>
        <w:tc>
          <w:tcPr>
            <w:tcW w:w="3119" w:type="dxa"/>
            <w:tcMar>
              <w:top w:w="28" w:type="dxa"/>
              <w:left w:w="28" w:type="dxa"/>
              <w:bottom w:w="28" w:type="dxa"/>
              <w:right w:w="28" w:type="dxa"/>
            </w:tcMar>
          </w:tcPr>
          <w:p w14:paraId="7BCE9E54"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csdo:‌Ordinal3‌Type (M.SDT.00105)</w:t>
            </w:r>
          </w:p>
          <w:p w14:paraId="409CFB4B"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Հաշվարկի տասական համակարգում ոչ բացասական ամբողջ թիվը։</w:t>
            </w:r>
          </w:p>
          <w:p w14:paraId="616152F9"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Թվանշանների առավելագույն քանակը՝ 3</w:t>
            </w:r>
          </w:p>
        </w:tc>
        <w:tc>
          <w:tcPr>
            <w:tcW w:w="992" w:type="dxa"/>
            <w:tcMar>
              <w:top w:w="28" w:type="dxa"/>
              <w:left w:w="28" w:type="dxa"/>
              <w:bottom w:w="28" w:type="dxa"/>
              <w:right w:w="28" w:type="dxa"/>
            </w:tcMar>
          </w:tcPr>
          <w:p w14:paraId="6DB8F56B"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1</w:t>
            </w:r>
          </w:p>
        </w:tc>
        <w:tc>
          <w:tcPr>
            <w:tcW w:w="2977" w:type="dxa"/>
            <w:tcMar>
              <w:top w:w="28" w:type="dxa"/>
              <w:left w:w="28" w:type="dxa"/>
              <w:bottom w:w="28" w:type="dxa"/>
              <w:right w:w="28" w:type="dxa"/>
            </w:tcMar>
          </w:tcPr>
          <w:p w14:paraId="6BABF757" w14:textId="77777777" w:rsidR="00E97E37" w:rsidRPr="00501C2A" w:rsidRDefault="00E97E37" w:rsidP="002B40C4">
            <w:pPr>
              <w:pStyle w:val="affffa"/>
              <w:widowControl w:val="0"/>
              <w:spacing w:after="120"/>
              <w:jc w:val="left"/>
              <w:rPr>
                <w:rFonts w:ascii="Sylfaen" w:hAnsi="Sylfaen" w:cs="Times New Roman"/>
                <w:noProof/>
                <w:sz w:val="20"/>
              </w:rPr>
            </w:pPr>
          </w:p>
        </w:tc>
      </w:tr>
      <w:tr w:rsidR="00713477" w:rsidRPr="00501C2A" w14:paraId="545B618D" w14:textId="77777777" w:rsidTr="00713477">
        <w:trPr>
          <w:gridBefore w:val="1"/>
          <w:wBefore w:w="57" w:type="dxa"/>
          <w:jc w:val="center"/>
        </w:trPr>
        <w:tc>
          <w:tcPr>
            <w:tcW w:w="236" w:type="dxa"/>
            <w:tcBorders>
              <w:top w:val="nil"/>
              <w:left w:val="nil"/>
              <w:bottom w:val="nil"/>
              <w:right w:val="nil"/>
            </w:tcBorders>
            <w:tcMar>
              <w:top w:w="28" w:type="dxa"/>
              <w:left w:w="28" w:type="dxa"/>
              <w:bottom w:w="28" w:type="dxa"/>
              <w:right w:w="28" w:type="dxa"/>
            </w:tcMar>
          </w:tcPr>
          <w:p w14:paraId="15C4F413"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gridSpan w:val="2"/>
            <w:tcBorders>
              <w:top w:val="nil"/>
              <w:left w:val="nil"/>
              <w:bottom w:val="nil"/>
              <w:right w:val="nil"/>
            </w:tcBorders>
            <w:tcMar>
              <w:top w:w="28" w:type="dxa"/>
              <w:left w:w="28" w:type="dxa"/>
              <w:bottom w:w="28" w:type="dxa"/>
              <w:right w:w="28" w:type="dxa"/>
            </w:tcMar>
          </w:tcPr>
          <w:p w14:paraId="3FD43D0B"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4C36950E" w14:textId="77777777" w:rsidR="00E97E37" w:rsidRPr="00501C2A" w:rsidRDefault="00E97E37" w:rsidP="002B40C4">
            <w:pPr>
              <w:pStyle w:val="affffa"/>
              <w:widowControl w:val="0"/>
              <w:spacing w:after="120"/>
              <w:jc w:val="left"/>
              <w:rPr>
                <w:rFonts w:ascii="Sylfaen" w:hAnsi="Sylfaen" w:cs="Times New Roman"/>
                <w:sz w:val="20"/>
              </w:rPr>
            </w:pPr>
          </w:p>
        </w:tc>
        <w:tc>
          <w:tcPr>
            <w:tcW w:w="2999" w:type="dxa"/>
            <w:gridSpan w:val="4"/>
            <w:tcMar>
              <w:top w:w="28" w:type="dxa"/>
              <w:left w:w="28" w:type="dxa"/>
              <w:bottom w:w="28" w:type="dxa"/>
              <w:right w:w="28" w:type="dxa"/>
            </w:tcMar>
          </w:tcPr>
          <w:p w14:paraId="65010D8E"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*.2. Ավարտի ամսաթիվը</w:t>
            </w:r>
          </w:p>
          <w:p w14:paraId="7471E7C2"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(csdo:‌End‌Date)</w:t>
            </w:r>
          </w:p>
        </w:tc>
        <w:tc>
          <w:tcPr>
            <w:tcW w:w="2268" w:type="dxa"/>
            <w:tcMar>
              <w:top w:w="28" w:type="dxa"/>
              <w:left w:w="28" w:type="dxa"/>
              <w:bottom w:w="28" w:type="dxa"/>
              <w:right w:w="28" w:type="dxa"/>
            </w:tcMar>
          </w:tcPr>
          <w:p w14:paraId="50D50240"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փուլի վերջին օրը</w:t>
            </w:r>
          </w:p>
        </w:tc>
        <w:tc>
          <w:tcPr>
            <w:tcW w:w="1984" w:type="dxa"/>
            <w:tcMar>
              <w:top w:w="28" w:type="dxa"/>
              <w:left w:w="28" w:type="dxa"/>
              <w:bottom w:w="28" w:type="dxa"/>
              <w:right w:w="28" w:type="dxa"/>
            </w:tcMar>
          </w:tcPr>
          <w:p w14:paraId="16C425FF"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M.SDE.00074</w:t>
            </w:r>
          </w:p>
        </w:tc>
        <w:tc>
          <w:tcPr>
            <w:tcW w:w="3119" w:type="dxa"/>
            <w:tcMar>
              <w:top w:w="28" w:type="dxa"/>
              <w:left w:w="28" w:type="dxa"/>
              <w:bottom w:w="28" w:type="dxa"/>
              <w:right w:w="28" w:type="dxa"/>
            </w:tcMar>
          </w:tcPr>
          <w:p w14:paraId="7DF26BD1"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bdt:DateType (M.BDT.00005)</w:t>
            </w:r>
          </w:p>
          <w:p w14:paraId="581F3C5E"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Ամսաթվի նշագիրը՝ ISO 8601 ստանդարտների սերիային համապատասխան</w:t>
            </w:r>
          </w:p>
        </w:tc>
        <w:tc>
          <w:tcPr>
            <w:tcW w:w="992" w:type="dxa"/>
            <w:tcMar>
              <w:top w:w="28" w:type="dxa"/>
              <w:left w:w="28" w:type="dxa"/>
              <w:bottom w:w="28" w:type="dxa"/>
              <w:right w:w="28" w:type="dxa"/>
            </w:tcMar>
          </w:tcPr>
          <w:p w14:paraId="415BBD56"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1</w:t>
            </w:r>
          </w:p>
        </w:tc>
        <w:tc>
          <w:tcPr>
            <w:tcW w:w="2977" w:type="dxa"/>
            <w:tcMar>
              <w:top w:w="28" w:type="dxa"/>
              <w:left w:w="28" w:type="dxa"/>
              <w:bottom w:w="28" w:type="dxa"/>
              <w:right w:w="28" w:type="dxa"/>
            </w:tcMar>
          </w:tcPr>
          <w:p w14:paraId="777B6840" w14:textId="77777777" w:rsidR="00E97E37" w:rsidRPr="00501C2A" w:rsidRDefault="00E97E37" w:rsidP="002B40C4">
            <w:pPr>
              <w:pStyle w:val="affffa"/>
              <w:widowControl w:val="0"/>
              <w:spacing w:after="120"/>
              <w:jc w:val="left"/>
              <w:rPr>
                <w:rFonts w:ascii="Sylfaen" w:hAnsi="Sylfaen" w:cs="Times New Roman"/>
                <w:noProof/>
                <w:sz w:val="20"/>
              </w:rPr>
            </w:pPr>
            <w:r>
              <w:rPr>
                <w:rFonts w:ascii="Sylfaen" w:hAnsi="Sylfaen"/>
                <w:sz w:val="20"/>
              </w:rPr>
              <w:t>վավերապայմանի արժեքը պետք է ներկայացվի հետևյալ ձևանմուշին համապատասխան՝ YYYY-MM-DD</w:t>
            </w:r>
          </w:p>
        </w:tc>
      </w:tr>
      <w:tr w:rsidR="00713477" w:rsidRPr="00501C2A" w14:paraId="265B5FD3" w14:textId="77777777" w:rsidTr="00713477">
        <w:trPr>
          <w:gridBefore w:val="1"/>
          <w:wBefore w:w="57" w:type="dxa"/>
          <w:jc w:val="center"/>
        </w:trPr>
        <w:tc>
          <w:tcPr>
            <w:tcW w:w="236" w:type="dxa"/>
            <w:tcBorders>
              <w:top w:val="nil"/>
              <w:left w:val="nil"/>
              <w:bottom w:val="nil"/>
              <w:right w:val="nil"/>
            </w:tcBorders>
            <w:tcMar>
              <w:top w:w="28" w:type="dxa"/>
              <w:left w:w="28" w:type="dxa"/>
              <w:bottom w:w="28" w:type="dxa"/>
              <w:right w:w="28" w:type="dxa"/>
            </w:tcMar>
          </w:tcPr>
          <w:p w14:paraId="50BA3344" w14:textId="77777777" w:rsidR="00E97E37" w:rsidRPr="00501C2A" w:rsidRDefault="00E97E37" w:rsidP="002B40C4">
            <w:pPr>
              <w:pStyle w:val="affffa"/>
              <w:widowControl w:val="0"/>
              <w:spacing w:after="120"/>
              <w:jc w:val="left"/>
              <w:rPr>
                <w:rFonts w:ascii="Sylfaen" w:hAnsi="Sylfaen" w:cs="Times New Roman"/>
                <w:sz w:val="20"/>
              </w:rPr>
            </w:pPr>
          </w:p>
        </w:tc>
        <w:tc>
          <w:tcPr>
            <w:tcW w:w="3396" w:type="dxa"/>
            <w:gridSpan w:val="7"/>
            <w:tcMar>
              <w:top w:w="28" w:type="dxa"/>
              <w:left w:w="28" w:type="dxa"/>
              <w:bottom w:w="28" w:type="dxa"/>
              <w:right w:w="28" w:type="dxa"/>
            </w:tcMar>
          </w:tcPr>
          <w:p w14:paraId="124D97C4"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19.21. Մաքսային և այլ վճարների վճարման պարտականության կատարման համար տրամադրված ապահովումը</w:t>
            </w:r>
          </w:p>
          <w:p w14:paraId="45C3E86F"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(cacdo:‌Payment‌Guarantee‌Details)</w:t>
            </w:r>
          </w:p>
        </w:tc>
        <w:tc>
          <w:tcPr>
            <w:tcW w:w="2268" w:type="dxa"/>
            <w:tcMar>
              <w:top w:w="28" w:type="dxa"/>
              <w:left w:w="28" w:type="dxa"/>
              <w:bottom w:w="28" w:type="dxa"/>
              <w:right w:w="28" w:type="dxa"/>
            </w:tcMar>
          </w:tcPr>
          <w:p w14:paraId="07B8C6F0"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մաքսային և այլ վճարների վճարման պարտավորության կատարման համար տրամադրված ապահովման մասին տեղեկությունները</w:t>
            </w:r>
          </w:p>
        </w:tc>
        <w:tc>
          <w:tcPr>
            <w:tcW w:w="1984" w:type="dxa"/>
            <w:tcMar>
              <w:top w:w="28" w:type="dxa"/>
              <w:left w:w="28" w:type="dxa"/>
              <w:bottom w:w="28" w:type="dxa"/>
              <w:right w:w="28" w:type="dxa"/>
            </w:tcMar>
          </w:tcPr>
          <w:p w14:paraId="56B4AC25"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M.CA.CDE.00558</w:t>
            </w:r>
          </w:p>
        </w:tc>
        <w:tc>
          <w:tcPr>
            <w:tcW w:w="3119" w:type="dxa"/>
            <w:tcMar>
              <w:top w:w="28" w:type="dxa"/>
              <w:left w:w="28" w:type="dxa"/>
              <w:bottom w:w="28" w:type="dxa"/>
              <w:right w:w="28" w:type="dxa"/>
            </w:tcMar>
          </w:tcPr>
          <w:p w14:paraId="6C3CE1CD"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cacdo:‌Payment‌Guarantee‌Details‌Type (M.CA.CDT.00459)</w:t>
            </w:r>
          </w:p>
          <w:p w14:paraId="76AF77EB"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Որոշվում է ներդրված տարրերի արժեքների տիրույթներով</w:t>
            </w:r>
          </w:p>
        </w:tc>
        <w:tc>
          <w:tcPr>
            <w:tcW w:w="992" w:type="dxa"/>
            <w:tcMar>
              <w:top w:w="28" w:type="dxa"/>
              <w:left w:w="28" w:type="dxa"/>
              <w:bottom w:w="28" w:type="dxa"/>
              <w:right w:w="28" w:type="dxa"/>
            </w:tcMar>
          </w:tcPr>
          <w:p w14:paraId="44987BB7"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0..*</w:t>
            </w:r>
          </w:p>
        </w:tc>
        <w:tc>
          <w:tcPr>
            <w:tcW w:w="2977" w:type="dxa"/>
            <w:tcMar>
              <w:top w:w="28" w:type="dxa"/>
              <w:left w:w="28" w:type="dxa"/>
              <w:bottom w:w="28" w:type="dxa"/>
              <w:right w:w="28" w:type="dxa"/>
            </w:tcMar>
          </w:tcPr>
          <w:p w14:paraId="28CEF360" w14:textId="77777777" w:rsidR="00E97E37" w:rsidRPr="00501C2A" w:rsidRDefault="00E97E37" w:rsidP="002B40C4">
            <w:pPr>
              <w:pStyle w:val="affffa"/>
              <w:widowControl w:val="0"/>
              <w:spacing w:after="120"/>
              <w:jc w:val="left"/>
              <w:rPr>
                <w:rFonts w:ascii="Sylfaen" w:hAnsi="Sylfaen" w:cs="Times New Roman"/>
                <w:noProof/>
                <w:sz w:val="20"/>
              </w:rPr>
            </w:pPr>
          </w:p>
        </w:tc>
      </w:tr>
      <w:tr w:rsidR="00713477" w:rsidRPr="00501C2A" w14:paraId="2B711307" w14:textId="77777777" w:rsidTr="00713477">
        <w:trPr>
          <w:gridBefore w:val="1"/>
          <w:wBefore w:w="57" w:type="dxa"/>
          <w:jc w:val="center"/>
        </w:trPr>
        <w:tc>
          <w:tcPr>
            <w:tcW w:w="236" w:type="dxa"/>
            <w:tcBorders>
              <w:top w:val="nil"/>
              <w:left w:val="nil"/>
              <w:bottom w:val="nil"/>
              <w:right w:val="nil"/>
            </w:tcBorders>
            <w:tcMar>
              <w:top w:w="28" w:type="dxa"/>
              <w:left w:w="28" w:type="dxa"/>
              <w:bottom w:w="28" w:type="dxa"/>
              <w:right w:w="28" w:type="dxa"/>
            </w:tcMar>
          </w:tcPr>
          <w:p w14:paraId="1A77F31A"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gridSpan w:val="2"/>
            <w:tcBorders>
              <w:top w:val="nil"/>
              <w:left w:val="nil"/>
              <w:bottom w:val="nil"/>
              <w:right w:val="nil"/>
            </w:tcBorders>
            <w:tcMar>
              <w:top w:w="28" w:type="dxa"/>
              <w:left w:w="28" w:type="dxa"/>
              <w:bottom w:w="28" w:type="dxa"/>
              <w:right w:w="28" w:type="dxa"/>
            </w:tcMar>
          </w:tcPr>
          <w:p w14:paraId="06B5F0EF" w14:textId="77777777" w:rsidR="00E97E37" w:rsidRPr="00501C2A" w:rsidRDefault="00E97E37" w:rsidP="002B40C4">
            <w:pPr>
              <w:pStyle w:val="affffa"/>
              <w:widowControl w:val="0"/>
              <w:spacing w:after="120"/>
              <w:jc w:val="left"/>
              <w:rPr>
                <w:rFonts w:ascii="Sylfaen" w:hAnsi="Sylfaen" w:cs="Times New Roman"/>
                <w:sz w:val="20"/>
              </w:rPr>
            </w:pPr>
          </w:p>
        </w:tc>
        <w:tc>
          <w:tcPr>
            <w:tcW w:w="3197" w:type="dxa"/>
            <w:gridSpan w:val="5"/>
            <w:tcMar>
              <w:top w:w="28" w:type="dxa"/>
              <w:left w:w="28" w:type="dxa"/>
              <w:bottom w:w="28" w:type="dxa"/>
              <w:right w:w="28" w:type="dxa"/>
            </w:tcMar>
          </w:tcPr>
          <w:p w14:paraId="0CE8B50D"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 xml:space="preserve">19.21.1. Մաքսատուրքերի, հարկերի վճարման պարտավորության կատարման </w:t>
            </w:r>
            <w:r>
              <w:rPr>
                <w:rFonts w:ascii="Sylfaen" w:hAnsi="Sylfaen"/>
                <w:sz w:val="20"/>
              </w:rPr>
              <w:lastRenderedPageBreak/>
              <w:t>ապահովման եղանակի ծածկագիրը</w:t>
            </w:r>
          </w:p>
          <w:p w14:paraId="56767E5A"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(casdo:PaymentGuaranteeMethodCode)</w:t>
            </w:r>
          </w:p>
        </w:tc>
        <w:tc>
          <w:tcPr>
            <w:tcW w:w="2268" w:type="dxa"/>
            <w:tcMar>
              <w:top w:w="28" w:type="dxa"/>
              <w:left w:w="28" w:type="dxa"/>
              <w:bottom w:w="28" w:type="dxa"/>
              <w:right w:w="28" w:type="dxa"/>
            </w:tcMar>
          </w:tcPr>
          <w:p w14:paraId="1ADA193D"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lastRenderedPageBreak/>
              <w:t xml:space="preserve">մաքսատուրքերի, հարկերի վճարման պարտավորության </w:t>
            </w:r>
            <w:r>
              <w:rPr>
                <w:rFonts w:ascii="Sylfaen" w:hAnsi="Sylfaen"/>
                <w:sz w:val="20"/>
              </w:rPr>
              <w:lastRenderedPageBreak/>
              <w:t>կատարման ապահովման եղանակի ծածկագրային նշագիրը</w:t>
            </w:r>
          </w:p>
        </w:tc>
        <w:tc>
          <w:tcPr>
            <w:tcW w:w="1984" w:type="dxa"/>
            <w:tcMar>
              <w:top w:w="28" w:type="dxa"/>
              <w:left w:w="28" w:type="dxa"/>
              <w:bottom w:w="28" w:type="dxa"/>
              <w:right w:w="28" w:type="dxa"/>
            </w:tcMar>
          </w:tcPr>
          <w:p w14:paraId="3C070B22"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lastRenderedPageBreak/>
              <w:t>M.CA.SDE.00557</w:t>
            </w:r>
          </w:p>
        </w:tc>
        <w:tc>
          <w:tcPr>
            <w:tcW w:w="3119" w:type="dxa"/>
            <w:tcMar>
              <w:top w:w="28" w:type="dxa"/>
              <w:left w:w="28" w:type="dxa"/>
              <w:bottom w:w="28" w:type="dxa"/>
              <w:right w:w="28" w:type="dxa"/>
            </w:tcMar>
          </w:tcPr>
          <w:p w14:paraId="7542E640"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casdo:‌Payment‌Guarantee‌Method‌Code‌Type (M.CA.SDT.00164)</w:t>
            </w:r>
          </w:p>
          <w:p w14:paraId="2288095B"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 xml:space="preserve">Մաքսատուրքերի, հարկերի </w:t>
            </w:r>
            <w:r>
              <w:rPr>
                <w:rFonts w:ascii="Sylfaen" w:hAnsi="Sylfaen"/>
                <w:sz w:val="20"/>
              </w:rPr>
              <w:lastRenderedPageBreak/>
              <w:t>վճարման պարտավորության կատարման ապահովման եղանակի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57DBB54F"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Ձևանմուշը՝ \d{2}</w:t>
            </w:r>
          </w:p>
        </w:tc>
        <w:tc>
          <w:tcPr>
            <w:tcW w:w="992" w:type="dxa"/>
            <w:tcMar>
              <w:top w:w="28" w:type="dxa"/>
              <w:left w:w="28" w:type="dxa"/>
              <w:bottom w:w="28" w:type="dxa"/>
              <w:right w:w="28" w:type="dxa"/>
            </w:tcMar>
          </w:tcPr>
          <w:p w14:paraId="22C77BF5"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lastRenderedPageBreak/>
              <w:t>1</w:t>
            </w:r>
          </w:p>
        </w:tc>
        <w:tc>
          <w:tcPr>
            <w:tcW w:w="2977" w:type="dxa"/>
            <w:tcMar>
              <w:top w:w="28" w:type="dxa"/>
              <w:left w:w="28" w:type="dxa"/>
              <w:bottom w:w="28" w:type="dxa"/>
              <w:right w:w="28" w:type="dxa"/>
            </w:tcMar>
          </w:tcPr>
          <w:p w14:paraId="59EB1AD4" w14:textId="77777777" w:rsidR="00E97E37" w:rsidRPr="00501C2A" w:rsidRDefault="00E97E37" w:rsidP="002B40C4">
            <w:pPr>
              <w:pStyle w:val="affffa"/>
              <w:widowControl w:val="0"/>
              <w:spacing w:after="120"/>
              <w:jc w:val="left"/>
              <w:rPr>
                <w:rFonts w:ascii="Sylfaen" w:hAnsi="Sylfaen" w:cs="Times New Roman"/>
                <w:noProof/>
                <w:sz w:val="20"/>
              </w:rPr>
            </w:pPr>
          </w:p>
        </w:tc>
      </w:tr>
      <w:tr w:rsidR="00713477" w:rsidRPr="00501C2A" w14:paraId="6A0EC8E7" w14:textId="77777777" w:rsidTr="00713477">
        <w:trPr>
          <w:gridBefore w:val="1"/>
          <w:wBefore w:w="57" w:type="dxa"/>
          <w:jc w:val="center"/>
        </w:trPr>
        <w:tc>
          <w:tcPr>
            <w:tcW w:w="236" w:type="dxa"/>
            <w:tcBorders>
              <w:top w:val="nil"/>
              <w:left w:val="nil"/>
              <w:bottom w:val="nil"/>
              <w:right w:val="nil"/>
            </w:tcBorders>
            <w:tcMar>
              <w:top w:w="28" w:type="dxa"/>
              <w:left w:w="28" w:type="dxa"/>
              <w:bottom w:w="28" w:type="dxa"/>
              <w:right w:w="28" w:type="dxa"/>
            </w:tcMar>
          </w:tcPr>
          <w:p w14:paraId="2BF3CF7B"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gridSpan w:val="2"/>
            <w:tcBorders>
              <w:top w:val="nil"/>
              <w:left w:val="nil"/>
              <w:bottom w:val="nil"/>
              <w:right w:val="nil"/>
            </w:tcBorders>
            <w:tcMar>
              <w:top w:w="28" w:type="dxa"/>
              <w:left w:w="28" w:type="dxa"/>
              <w:bottom w:w="28" w:type="dxa"/>
              <w:right w:w="28" w:type="dxa"/>
            </w:tcMar>
          </w:tcPr>
          <w:p w14:paraId="436B76A7"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0CB3BDC3" w14:textId="77777777" w:rsidR="00E97E37" w:rsidRPr="00501C2A" w:rsidRDefault="00E97E37" w:rsidP="002B40C4">
            <w:pPr>
              <w:pStyle w:val="affffa"/>
              <w:widowControl w:val="0"/>
              <w:spacing w:after="120"/>
              <w:jc w:val="left"/>
              <w:rPr>
                <w:rFonts w:ascii="Sylfaen" w:hAnsi="Sylfaen" w:cs="Times New Roman"/>
                <w:sz w:val="20"/>
              </w:rPr>
            </w:pPr>
          </w:p>
        </w:tc>
        <w:tc>
          <w:tcPr>
            <w:tcW w:w="2999" w:type="dxa"/>
            <w:gridSpan w:val="4"/>
            <w:tcMar>
              <w:top w:w="28" w:type="dxa"/>
              <w:left w:w="28" w:type="dxa"/>
              <w:bottom w:w="28" w:type="dxa"/>
              <w:right w:w="28" w:type="dxa"/>
            </w:tcMar>
          </w:tcPr>
          <w:p w14:paraId="66839431"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 տեղեկագրքի (դասակարգչի) նույնականացուցիչը</w:t>
            </w:r>
          </w:p>
          <w:p w14:paraId="60D8F809"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(code​List​Id ատրիբուտ)</w:t>
            </w:r>
          </w:p>
        </w:tc>
        <w:tc>
          <w:tcPr>
            <w:tcW w:w="2268" w:type="dxa"/>
            <w:tcMar>
              <w:top w:w="28" w:type="dxa"/>
              <w:left w:w="28" w:type="dxa"/>
              <w:bottom w:w="28" w:type="dxa"/>
              <w:right w:w="28" w:type="dxa"/>
            </w:tcMar>
          </w:tcPr>
          <w:p w14:paraId="7EB0621C"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տեղեկագրքի (դասակարգչի) նշագիրը, որին համապատասխան, նշված է ծածկագիրը</w:t>
            </w:r>
          </w:p>
        </w:tc>
        <w:tc>
          <w:tcPr>
            <w:tcW w:w="1984" w:type="dxa"/>
            <w:tcMar>
              <w:top w:w="28" w:type="dxa"/>
              <w:left w:w="28" w:type="dxa"/>
              <w:bottom w:w="28" w:type="dxa"/>
              <w:right w:w="28" w:type="dxa"/>
            </w:tcMar>
          </w:tcPr>
          <w:p w14:paraId="4FB0BB24"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w:t>
            </w:r>
          </w:p>
        </w:tc>
        <w:tc>
          <w:tcPr>
            <w:tcW w:w="3119" w:type="dxa"/>
            <w:tcMar>
              <w:top w:w="28" w:type="dxa"/>
              <w:left w:w="28" w:type="dxa"/>
              <w:bottom w:w="28" w:type="dxa"/>
              <w:right w:w="28" w:type="dxa"/>
            </w:tcMar>
          </w:tcPr>
          <w:p w14:paraId="4A082E5E"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csdo:‌Reference‌Data‌Id‌Type (M.SDT.00091)</w:t>
            </w:r>
          </w:p>
          <w:p w14:paraId="36E7A145"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Պայմանանշանների նորմալացված տողը:</w:t>
            </w:r>
          </w:p>
          <w:p w14:paraId="6F2294BA"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Նվազագույն երկարությունը՝ 1</w:t>
            </w:r>
          </w:p>
          <w:p w14:paraId="1CB09A69"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Առավելագույն երկարությունը՝ 20</w:t>
            </w:r>
          </w:p>
        </w:tc>
        <w:tc>
          <w:tcPr>
            <w:tcW w:w="992" w:type="dxa"/>
            <w:tcMar>
              <w:top w:w="28" w:type="dxa"/>
              <w:left w:w="28" w:type="dxa"/>
              <w:bottom w:w="28" w:type="dxa"/>
              <w:right w:w="28" w:type="dxa"/>
            </w:tcMar>
          </w:tcPr>
          <w:p w14:paraId="3E2064EB"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1</w:t>
            </w:r>
          </w:p>
        </w:tc>
        <w:tc>
          <w:tcPr>
            <w:tcW w:w="2977" w:type="dxa"/>
            <w:tcMar>
              <w:top w:w="28" w:type="dxa"/>
              <w:left w:w="28" w:type="dxa"/>
              <w:bottom w:w="28" w:type="dxa"/>
              <w:right w:w="28" w:type="dxa"/>
            </w:tcMar>
          </w:tcPr>
          <w:p w14:paraId="7BCC5CBD" w14:textId="77777777" w:rsidR="00E97E37" w:rsidRPr="00501C2A" w:rsidRDefault="00E97E37" w:rsidP="002B40C4">
            <w:pPr>
              <w:pStyle w:val="affffa"/>
              <w:widowControl w:val="0"/>
              <w:spacing w:after="120"/>
              <w:jc w:val="left"/>
              <w:rPr>
                <w:rFonts w:ascii="Sylfaen" w:hAnsi="Sylfaen" w:cs="Times New Roman"/>
                <w:noProof/>
                <w:sz w:val="20"/>
              </w:rPr>
            </w:pPr>
            <w:r>
              <w:rPr>
                <w:rFonts w:ascii="Sylfaen" w:hAnsi="Sylfaen"/>
                <w:sz w:val="20"/>
              </w:rPr>
              <w:t>ատրիբուտը պետք է պարունակի «2018» արժեքը</w:t>
            </w:r>
          </w:p>
        </w:tc>
      </w:tr>
      <w:tr w:rsidR="00713477" w:rsidRPr="00501C2A" w14:paraId="698BDEC2" w14:textId="77777777" w:rsidTr="00713477">
        <w:trPr>
          <w:gridBefore w:val="1"/>
          <w:wBefore w:w="57" w:type="dxa"/>
          <w:jc w:val="center"/>
        </w:trPr>
        <w:tc>
          <w:tcPr>
            <w:tcW w:w="236" w:type="dxa"/>
            <w:tcBorders>
              <w:top w:val="nil"/>
              <w:left w:val="nil"/>
              <w:bottom w:val="nil"/>
              <w:right w:val="nil"/>
            </w:tcBorders>
            <w:tcMar>
              <w:top w:w="28" w:type="dxa"/>
              <w:left w:w="28" w:type="dxa"/>
              <w:bottom w:w="28" w:type="dxa"/>
              <w:right w:w="28" w:type="dxa"/>
            </w:tcMar>
          </w:tcPr>
          <w:p w14:paraId="543E24B4"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gridSpan w:val="2"/>
            <w:tcBorders>
              <w:top w:val="nil"/>
              <w:left w:val="nil"/>
              <w:bottom w:val="nil"/>
              <w:right w:val="nil"/>
            </w:tcBorders>
            <w:tcMar>
              <w:top w:w="28" w:type="dxa"/>
              <w:left w:w="28" w:type="dxa"/>
              <w:bottom w:w="28" w:type="dxa"/>
              <w:right w:w="28" w:type="dxa"/>
            </w:tcMar>
          </w:tcPr>
          <w:p w14:paraId="6F12DE9C" w14:textId="77777777" w:rsidR="00E97E37" w:rsidRPr="00501C2A" w:rsidRDefault="00E97E37" w:rsidP="002B40C4">
            <w:pPr>
              <w:pStyle w:val="affffa"/>
              <w:widowControl w:val="0"/>
              <w:spacing w:after="120"/>
              <w:jc w:val="left"/>
              <w:rPr>
                <w:rFonts w:ascii="Sylfaen" w:hAnsi="Sylfaen" w:cs="Times New Roman"/>
                <w:sz w:val="20"/>
              </w:rPr>
            </w:pPr>
          </w:p>
        </w:tc>
        <w:tc>
          <w:tcPr>
            <w:tcW w:w="3197" w:type="dxa"/>
            <w:gridSpan w:val="5"/>
            <w:tcMar>
              <w:top w:w="28" w:type="dxa"/>
              <w:left w:w="28" w:type="dxa"/>
              <w:bottom w:w="28" w:type="dxa"/>
              <w:right w:w="28" w:type="dxa"/>
            </w:tcMar>
          </w:tcPr>
          <w:p w14:paraId="41F302FA"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19.21.2. Ապահովման գումարը (չափը)</w:t>
            </w:r>
          </w:p>
          <w:p w14:paraId="22C617D9"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(casdo:‌Guarantee‌Amount)</w:t>
            </w:r>
          </w:p>
        </w:tc>
        <w:tc>
          <w:tcPr>
            <w:tcW w:w="2268" w:type="dxa"/>
            <w:tcMar>
              <w:top w:w="28" w:type="dxa"/>
              <w:left w:w="28" w:type="dxa"/>
              <w:bottom w:w="28" w:type="dxa"/>
              <w:right w:w="28" w:type="dxa"/>
            </w:tcMar>
          </w:tcPr>
          <w:p w14:paraId="248DB04F"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ապահովման գումարը (չափը)</w:t>
            </w:r>
          </w:p>
        </w:tc>
        <w:tc>
          <w:tcPr>
            <w:tcW w:w="1984" w:type="dxa"/>
            <w:tcMar>
              <w:top w:w="28" w:type="dxa"/>
              <w:left w:w="28" w:type="dxa"/>
              <w:bottom w:w="28" w:type="dxa"/>
              <w:right w:w="28" w:type="dxa"/>
            </w:tcMar>
          </w:tcPr>
          <w:p w14:paraId="6AB17D52"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M.CA.SDE.00419</w:t>
            </w:r>
          </w:p>
        </w:tc>
        <w:tc>
          <w:tcPr>
            <w:tcW w:w="3119" w:type="dxa"/>
            <w:tcMar>
              <w:top w:w="28" w:type="dxa"/>
              <w:left w:w="28" w:type="dxa"/>
              <w:bottom w:w="28" w:type="dxa"/>
              <w:right w:w="28" w:type="dxa"/>
            </w:tcMar>
          </w:tcPr>
          <w:p w14:paraId="36219C97"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casdo:‌Payment‌Amount‌With‌Currency‌Type (M.CA.SDT.00001)</w:t>
            </w:r>
          </w:p>
          <w:p w14:paraId="4281129D"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Թիվը՝ հաշվարկի տասական համակարգում։</w:t>
            </w:r>
          </w:p>
          <w:p w14:paraId="6CB3EEFE"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Թվանշանների առավելագույն քանակը՝ 20</w:t>
            </w:r>
          </w:p>
          <w:p w14:paraId="4DE47DEF"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 xml:space="preserve">Կոտորակային թվանշանների </w:t>
            </w:r>
            <w:r>
              <w:rPr>
                <w:rFonts w:ascii="Sylfaen" w:hAnsi="Sylfaen"/>
                <w:sz w:val="20"/>
              </w:rPr>
              <w:lastRenderedPageBreak/>
              <w:t>առավելագույն քանակը՝ 2</w:t>
            </w:r>
          </w:p>
        </w:tc>
        <w:tc>
          <w:tcPr>
            <w:tcW w:w="992" w:type="dxa"/>
            <w:tcMar>
              <w:top w:w="28" w:type="dxa"/>
              <w:left w:w="28" w:type="dxa"/>
              <w:bottom w:w="28" w:type="dxa"/>
              <w:right w:w="28" w:type="dxa"/>
            </w:tcMar>
          </w:tcPr>
          <w:p w14:paraId="51C016CF"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lastRenderedPageBreak/>
              <w:t>1</w:t>
            </w:r>
          </w:p>
        </w:tc>
        <w:tc>
          <w:tcPr>
            <w:tcW w:w="2977" w:type="dxa"/>
            <w:tcMar>
              <w:top w:w="28" w:type="dxa"/>
              <w:left w:w="28" w:type="dxa"/>
              <w:bottom w:w="28" w:type="dxa"/>
              <w:right w:w="28" w:type="dxa"/>
            </w:tcMar>
          </w:tcPr>
          <w:p w14:paraId="5137ECFF" w14:textId="77777777" w:rsidR="00E97E37" w:rsidRPr="00501C2A" w:rsidRDefault="00E97E37" w:rsidP="002B40C4">
            <w:pPr>
              <w:pStyle w:val="affffa"/>
              <w:widowControl w:val="0"/>
              <w:spacing w:after="120"/>
              <w:jc w:val="left"/>
              <w:rPr>
                <w:rFonts w:ascii="Sylfaen" w:hAnsi="Sylfaen" w:cs="Times New Roman"/>
                <w:noProof/>
                <w:sz w:val="20"/>
              </w:rPr>
            </w:pPr>
          </w:p>
        </w:tc>
      </w:tr>
      <w:tr w:rsidR="00713477" w:rsidRPr="00501C2A" w14:paraId="58B773D3" w14:textId="77777777" w:rsidTr="00713477">
        <w:trPr>
          <w:gridBefore w:val="1"/>
          <w:wBefore w:w="57" w:type="dxa"/>
          <w:jc w:val="center"/>
        </w:trPr>
        <w:tc>
          <w:tcPr>
            <w:tcW w:w="236" w:type="dxa"/>
            <w:tcBorders>
              <w:top w:val="nil"/>
              <w:left w:val="nil"/>
              <w:bottom w:val="nil"/>
              <w:right w:val="nil"/>
            </w:tcBorders>
            <w:tcMar>
              <w:top w:w="28" w:type="dxa"/>
              <w:left w:w="28" w:type="dxa"/>
              <w:bottom w:w="28" w:type="dxa"/>
              <w:right w:w="28" w:type="dxa"/>
            </w:tcMar>
          </w:tcPr>
          <w:p w14:paraId="35ED9670"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gridSpan w:val="2"/>
            <w:tcBorders>
              <w:top w:val="nil"/>
              <w:left w:val="nil"/>
              <w:bottom w:val="nil"/>
              <w:right w:val="nil"/>
            </w:tcBorders>
            <w:tcMar>
              <w:top w:w="28" w:type="dxa"/>
              <w:left w:w="28" w:type="dxa"/>
              <w:bottom w:w="28" w:type="dxa"/>
              <w:right w:w="28" w:type="dxa"/>
            </w:tcMar>
          </w:tcPr>
          <w:p w14:paraId="76B117FB"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02F1FB76" w14:textId="77777777" w:rsidR="00E97E37" w:rsidRPr="00501C2A" w:rsidRDefault="00E97E37" w:rsidP="002B40C4">
            <w:pPr>
              <w:pStyle w:val="affffa"/>
              <w:widowControl w:val="0"/>
              <w:spacing w:after="120"/>
              <w:jc w:val="left"/>
              <w:rPr>
                <w:rFonts w:ascii="Sylfaen" w:hAnsi="Sylfaen" w:cs="Times New Roman"/>
                <w:sz w:val="20"/>
              </w:rPr>
            </w:pPr>
          </w:p>
        </w:tc>
        <w:tc>
          <w:tcPr>
            <w:tcW w:w="2999" w:type="dxa"/>
            <w:gridSpan w:val="4"/>
            <w:tcMar>
              <w:top w:w="28" w:type="dxa"/>
              <w:left w:w="28" w:type="dxa"/>
              <w:bottom w:w="28" w:type="dxa"/>
              <w:right w:w="28" w:type="dxa"/>
            </w:tcMar>
          </w:tcPr>
          <w:p w14:paraId="18489A56"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 արժույթի ծածկագիրը</w:t>
            </w:r>
          </w:p>
          <w:p w14:paraId="34559F20"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(currencyCode ատրիբուտ)</w:t>
            </w:r>
          </w:p>
        </w:tc>
        <w:tc>
          <w:tcPr>
            <w:tcW w:w="2268" w:type="dxa"/>
            <w:tcMar>
              <w:top w:w="28" w:type="dxa"/>
              <w:left w:w="28" w:type="dxa"/>
              <w:bottom w:w="28" w:type="dxa"/>
              <w:right w:w="28" w:type="dxa"/>
            </w:tcMar>
          </w:tcPr>
          <w:p w14:paraId="53C65CD9"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արժույթի ծածկագրային նշագիրը</w:t>
            </w:r>
          </w:p>
        </w:tc>
        <w:tc>
          <w:tcPr>
            <w:tcW w:w="1984" w:type="dxa"/>
            <w:tcMar>
              <w:top w:w="28" w:type="dxa"/>
              <w:left w:w="28" w:type="dxa"/>
              <w:bottom w:w="28" w:type="dxa"/>
              <w:right w:w="28" w:type="dxa"/>
            </w:tcMar>
          </w:tcPr>
          <w:p w14:paraId="7BE4E2F2"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w:t>
            </w:r>
          </w:p>
        </w:tc>
        <w:tc>
          <w:tcPr>
            <w:tcW w:w="3119" w:type="dxa"/>
            <w:tcMar>
              <w:top w:w="28" w:type="dxa"/>
              <w:left w:w="28" w:type="dxa"/>
              <w:bottom w:w="28" w:type="dxa"/>
              <w:right w:w="28" w:type="dxa"/>
            </w:tcMar>
          </w:tcPr>
          <w:p w14:paraId="16E35042"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csdo:‌Currency‌Code‌V3‌Type (M.SDT.00144)</w:t>
            </w:r>
          </w:p>
          <w:p w14:paraId="298AAEA6"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Արժույթի տառային ծածկագրի արժեքը՝ այն տեղեկագրքին (դասակարգչին) համապատասխան, որի նույնականացուցիչը սահմանված է «Տեղեկագրքի (դասակարգչի) նույնականացուցիչ» ատրիբուտում:</w:t>
            </w:r>
          </w:p>
          <w:p w14:paraId="485AD266"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Ձևանմուշը՝ [A-Z]{3}</w:t>
            </w:r>
          </w:p>
        </w:tc>
        <w:tc>
          <w:tcPr>
            <w:tcW w:w="992" w:type="dxa"/>
            <w:tcMar>
              <w:top w:w="28" w:type="dxa"/>
              <w:left w:w="28" w:type="dxa"/>
              <w:bottom w:w="28" w:type="dxa"/>
              <w:right w:w="28" w:type="dxa"/>
            </w:tcMar>
          </w:tcPr>
          <w:p w14:paraId="5F466074"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1</w:t>
            </w:r>
          </w:p>
        </w:tc>
        <w:tc>
          <w:tcPr>
            <w:tcW w:w="2977" w:type="dxa"/>
            <w:tcMar>
              <w:top w:w="28" w:type="dxa"/>
              <w:left w:w="28" w:type="dxa"/>
              <w:bottom w:w="28" w:type="dxa"/>
              <w:right w:w="28" w:type="dxa"/>
            </w:tcMar>
          </w:tcPr>
          <w:p w14:paraId="29EF3455" w14:textId="77777777" w:rsidR="00E97E37" w:rsidRPr="00501C2A" w:rsidRDefault="00E97E37" w:rsidP="002B40C4">
            <w:pPr>
              <w:pStyle w:val="affffa"/>
              <w:widowControl w:val="0"/>
              <w:spacing w:after="120"/>
              <w:jc w:val="left"/>
              <w:rPr>
                <w:rFonts w:ascii="Sylfaen" w:hAnsi="Sylfaen" w:cs="Times New Roman"/>
                <w:noProof/>
                <w:sz w:val="20"/>
              </w:rPr>
            </w:pPr>
            <w:r>
              <w:rPr>
                <w:rFonts w:ascii="Sylfaen" w:hAnsi="Sylfaen"/>
                <w:sz w:val="20"/>
              </w:rPr>
              <w:t>ատրիբուտը պետք է պարունակի արժույթի տառային ծածկագիրը՝ այն տեղեկագրքին (դասակարգչին) համապատասխան, որի նույնականացուցիչը նշված է «Տեղեկագրքի (դասակարգչի) նույնականացուցիչը (currencyCodeListId ատրիբուտ)» ատրիբուտում</w:t>
            </w:r>
          </w:p>
        </w:tc>
      </w:tr>
      <w:tr w:rsidR="00713477" w:rsidRPr="00501C2A" w14:paraId="383B99DF" w14:textId="77777777" w:rsidTr="00713477">
        <w:trPr>
          <w:gridBefore w:val="1"/>
          <w:wBefore w:w="57" w:type="dxa"/>
          <w:jc w:val="center"/>
        </w:trPr>
        <w:tc>
          <w:tcPr>
            <w:tcW w:w="236" w:type="dxa"/>
            <w:tcBorders>
              <w:top w:val="nil"/>
              <w:left w:val="nil"/>
              <w:bottom w:val="nil"/>
              <w:right w:val="nil"/>
            </w:tcBorders>
            <w:tcMar>
              <w:top w:w="28" w:type="dxa"/>
              <w:left w:w="28" w:type="dxa"/>
              <w:bottom w:w="28" w:type="dxa"/>
              <w:right w:w="28" w:type="dxa"/>
            </w:tcMar>
          </w:tcPr>
          <w:p w14:paraId="10E3426B"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gridSpan w:val="2"/>
            <w:tcBorders>
              <w:top w:val="nil"/>
              <w:left w:val="nil"/>
              <w:bottom w:val="nil"/>
              <w:right w:val="nil"/>
            </w:tcBorders>
            <w:tcMar>
              <w:top w:w="28" w:type="dxa"/>
              <w:left w:w="28" w:type="dxa"/>
              <w:bottom w:w="28" w:type="dxa"/>
              <w:right w:w="28" w:type="dxa"/>
            </w:tcMar>
          </w:tcPr>
          <w:p w14:paraId="7977B166"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7FDD8E89" w14:textId="77777777" w:rsidR="00E97E37" w:rsidRPr="00501C2A" w:rsidRDefault="00E97E37" w:rsidP="002B40C4">
            <w:pPr>
              <w:pStyle w:val="affffa"/>
              <w:widowControl w:val="0"/>
              <w:spacing w:after="120"/>
              <w:jc w:val="left"/>
              <w:rPr>
                <w:rFonts w:ascii="Sylfaen" w:hAnsi="Sylfaen" w:cs="Times New Roman"/>
                <w:sz w:val="20"/>
              </w:rPr>
            </w:pPr>
          </w:p>
        </w:tc>
        <w:tc>
          <w:tcPr>
            <w:tcW w:w="2999" w:type="dxa"/>
            <w:gridSpan w:val="4"/>
            <w:tcMar>
              <w:top w:w="28" w:type="dxa"/>
              <w:left w:w="28" w:type="dxa"/>
              <w:bottom w:w="28" w:type="dxa"/>
              <w:right w:w="28" w:type="dxa"/>
            </w:tcMar>
          </w:tcPr>
          <w:p w14:paraId="71B220F7"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բ) տեղեկագրքի (դասակարգչի) նույնականացուցիչը</w:t>
            </w:r>
          </w:p>
          <w:p w14:paraId="59A7A608"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(currencyCodeListId ատրիբուտ)</w:t>
            </w:r>
          </w:p>
        </w:tc>
        <w:tc>
          <w:tcPr>
            <w:tcW w:w="2268" w:type="dxa"/>
            <w:tcMar>
              <w:top w:w="28" w:type="dxa"/>
              <w:left w:w="28" w:type="dxa"/>
              <w:bottom w:w="28" w:type="dxa"/>
              <w:right w:w="28" w:type="dxa"/>
            </w:tcMar>
          </w:tcPr>
          <w:p w14:paraId="0F9955F4"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արժույթների դասակարգչի նույնականացուցիչը</w:t>
            </w:r>
          </w:p>
        </w:tc>
        <w:tc>
          <w:tcPr>
            <w:tcW w:w="1984" w:type="dxa"/>
            <w:tcMar>
              <w:top w:w="28" w:type="dxa"/>
              <w:left w:w="28" w:type="dxa"/>
              <w:bottom w:w="28" w:type="dxa"/>
              <w:right w:w="28" w:type="dxa"/>
            </w:tcMar>
          </w:tcPr>
          <w:p w14:paraId="08832B57"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w:t>
            </w:r>
          </w:p>
        </w:tc>
        <w:tc>
          <w:tcPr>
            <w:tcW w:w="3119" w:type="dxa"/>
            <w:tcMar>
              <w:top w:w="28" w:type="dxa"/>
              <w:left w:w="28" w:type="dxa"/>
              <w:bottom w:w="28" w:type="dxa"/>
              <w:right w:w="28" w:type="dxa"/>
            </w:tcMar>
          </w:tcPr>
          <w:p w14:paraId="2B2256D6"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csdo:‌Reference‌Data‌Id‌Type (M.SDT.00091)</w:t>
            </w:r>
          </w:p>
          <w:p w14:paraId="5F6A2C5A"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Պայմանանշանների նորմալացված տողը:</w:t>
            </w:r>
          </w:p>
          <w:p w14:paraId="07346605"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Նվազագույն երկարությունը՝ 1</w:t>
            </w:r>
          </w:p>
          <w:p w14:paraId="003A81D2"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Առավելագույն երկարությունը՝ 20</w:t>
            </w:r>
          </w:p>
        </w:tc>
        <w:tc>
          <w:tcPr>
            <w:tcW w:w="992" w:type="dxa"/>
            <w:tcMar>
              <w:top w:w="28" w:type="dxa"/>
              <w:left w:w="28" w:type="dxa"/>
              <w:bottom w:w="28" w:type="dxa"/>
              <w:right w:w="28" w:type="dxa"/>
            </w:tcMar>
          </w:tcPr>
          <w:p w14:paraId="5F930B03"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1</w:t>
            </w:r>
          </w:p>
        </w:tc>
        <w:tc>
          <w:tcPr>
            <w:tcW w:w="2977" w:type="dxa"/>
            <w:tcMar>
              <w:top w:w="28" w:type="dxa"/>
              <w:left w:w="28" w:type="dxa"/>
              <w:bottom w:w="28" w:type="dxa"/>
              <w:right w:w="28" w:type="dxa"/>
            </w:tcMar>
          </w:tcPr>
          <w:p w14:paraId="271A5500" w14:textId="77777777" w:rsidR="00E97E37" w:rsidRPr="00501C2A" w:rsidRDefault="00E97E37" w:rsidP="002B40C4">
            <w:pPr>
              <w:pStyle w:val="affffa"/>
              <w:widowControl w:val="0"/>
              <w:spacing w:after="120"/>
              <w:jc w:val="left"/>
              <w:rPr>
                <w:rFonts w:ascii="Sylfaen" w:hAnsi="Sylfaen" w:cs="Times New Roman"/>
                <w:noProof/>
                <w:sz w:val="20"/>
              </w:rPr>
            </w:pPr>
            <w:r>
              <w:rPr>
                <w:rFonts w:ascii="Sylfaen" w:hAnsi="Sylfaen"/>
                <w:sz w:val="20"/>
              </w:rPr>
              <w:t>ատրիբուտը պետք է պարունակի «2022» արժեքը</w:t>
            </w:r>
          </w:p>
        </w:tc>
      </w:tr>
      <w:tr w:rsidR="00713477" w:rsidRPr="00501C2A" w14:paraId="3D3ED6E4" w14:textId="77777777" w:rsidTr="00713477">
        <w:trPr>
          <w:gridBefore w:val="1"/>
          <w:wBefore w:w="57" w:type="dxa"/>
          <w:jc w:val="center"/>
        </w:trPr>
        <w:tc>
          <w:tcPr>
            <w:tcW w:w="236" w:type="dxa"/>
            <w:tcBorders>
              <w:top w:val="nil"/>
              <w:left w:val="nil"/>
              <w:bottom w:val="nil"/>
              <w:right w:val="nil"/>
            </w:tcBorders>
            <w:tcMar>
              <w:top w:w="28" w:type="dxa"/>
              <w:left w:w="28" w:type="dxa"/>
              <w:bottom w:w="28" w:type="dxa"/>
              <w:right w:w="28" w:type="dxa"/>
            </w:tcMar>
          </w:tcPr>
          <w:p w14:paraId="618AD4AE"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gridSpan w:val="2"/>
            <w:tcBorders>
              <w:top w:val="nil"/>
              <w:left w:val="nil"/>
              <w:bottom w:val="nil"/>
              <w:right w:val="nil"/>
            </w:tcBorders>
            <w:tcMar>
              <w:top w:w="28" w:type="dxa"/>
              <w:left w:w="28" w:type="dxa"/>
              <w:bottom w:w="28" w:type="dxa"/>
              <w:right w:w="28" w:type="dxa"/>
            </w:tcMar>
          </w:tcPr>
          <w:p w14:paraId="260DFACB" w14:textId="77777777" w:rsidR="00E97E37" w:rsidRPr="00501C2A" w:rsidRDefault="00E97E37" w:rsidP="002B40C4">
            <w:pPr>
              <w:pStyle w:val="affffa"/>
              <w:widowControl w:val="0"/>
              <w:spacing w:after="120"/>
              <w:jc w:val="left"/>
              <w:rPr>
                <w:rFonts w:ascii="Sylfaen" w:hAnsi="Sylfaen" w:cs="Times New Roman"/>
                <w:sz w:val="20"/>
              </w:rPr>
            </w:pPr>
          </w:p>
        </w:tc>
        <w:tc>
          <w:tcPr>
            <w:tcW w:w="3197" w:type="dxa"/>
            <w:gridSpan w:val="5"/>
            <w:tcMar>
              <w:top w:w="28" w:type="dxa"/>
              <w:left w:w="28" w:type="dxa"/>
              <w:bottom w:w="28" w:type="dxa"/>
              <w:right w:w="28" w:type="dxa"/>
            </w:tcMar>
          </w:tcPr>
          <w:p w14:paraId="015B0096"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19.21.3. Մաքսային և այլ վճարներ վճարելու պարտականության կատարման ապահովման տրամադրումը հաստատող փաստաթուղթը</w:t>
            </w:r>
          </w:p>
          <w:p w14:paraId="1B322EDF"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(cacdo:‌Guarantee‌Doc‌Details)</w:t>
            </w:r>
          </w:p>
        </w:tc>
        <w:tc>
          <w:tcPr>
            <w:tcW w:w="2268" w:type="dxa"/>
            <w:tcMar>
              <w:top w:w="28" w:type="dxa"/>
              <w:left w:w="28" w:type="dxa"/>
              <w:bottom w:w="28" w:type="dxa"/>
              <w:right w:w="28" w:type="dxa"/>
            </w:tcMar>
          </w:tcPr>
          <w:p w14:paraId="6F3CD336"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 xml:space="preserve">մաքսային և այլ վճարներ վճարելու պարտականության կատարման ապահովման տրամադրումը հաստատող </w:t>
            </w:r>
            <w:r>
              <w:rPr>
                <w:rFonts w:ascii="Sylfaen" w:hAnsi="Sylfaen"/>
                <w:sz w:val="20"/>
              </w:rPr>
              <w:lastRenderedPageBreak/>
              <w:t>փաստաթղթի մասին տեղեկությունները</w:t>
            </w:r>
          </w:p>
        </w:tc>
        <w:tc>
          <w:tcPr>
            <w:tcW w:w="1984" w:type="dxa"/>
            <w:tcMar>
              <w:top w:w="28" w:type="dxa"/>
              <w:left w:w="28" w:type="dxa"/>
              <w:bottom w:w="28" w:type="dxa"/>
              <w:right w:w="28" w:type="dxa"/>
            </w:tcMar>
          </w:tcPr>
          <w:p w14:paraId="0B7FBEC9"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lastRenderedPageBreak/>
              <w:t>M.CA.CDE.00082</w:t>
            </w:r>
          </w:p>
        </w:tc>
        <w:tc>
          <w:tcPr>
            <w:tcW w:w="3119" w:type="dxa"/>
            <w:tcMar>
              <w:top w:w="28" w:type="dxa"/>
              <w:left w:w="28" w:type="dxa"/>
              <w:bottom w:w="28" w:type="dxa"/>
              <w:right w:w="28" w:type="dxa"/>
            </w:tcMar>
          </w:tcPr>
          <w:p w14:paraId="3EC6E023"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cacdo:‌CADoc‌Base‌Type (M.CA.CDT.00005)</w:t>
            </w:r>
          </w:p>
          <w:p w14:paraId="6E91849D"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Որոշվում է ներդրված տարրերի արժեքների տիրույթներով</w:t>
            </w:r>
          </w:p>
        </w:tc>
        <w:tc>
          <w:tcPr>
            <w:tcW w:w="992" w:type="dxa"/>
            <w:tcMar>
              <w:top w:w="28" w:type="dxa"/>
              <w:left w:w="28" w:type="dxa"/>
              <w:bottom w:w="28" w:type="dxa"/>
              <w:right w:w="28" w:type="dxa"/>
            </w:tcMar>
          </w:tcPr>
          <w:p w14:paraId="5F997C6F"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0..1</w:t>
            </w:r>
          </w:p>
        </w:tc>
        <w:tc>
          <w:tcPr>
            <w:tcW w:w="2977" w:type="dxa"/>
            <w:tcMar>
              <w:top w:w="28" w:type="dxa"/>
              <w:left w:w="28" w:type="dxa"/>
              <w:bottom w:w="28" w:type="dxa"/>
              <w:right w:w="28" w:type="dxa"/>
            </w:tcMar>
          </w:tcPr>
          <w:p w14:paraId="1E47A2D7" w14:textId="77777777" w:rsidR="00E97E37" w:rsidRPr="00501C2A" w:rsidRDefault="00E97E37" w:rsidP="002B40C4">
            <w:pPr>
              <w:pStyle w:val="affffa"/>
              <w:widowControl w:val="0"/>
              <w:spacing w:after="120"/>
              <w:jc w:val="left"/>
              <w:rPr>
                <w:rFonts w:ascii="Sylfaen" w:hAnsi="Sylfaen" w:cs="Times New Roman"/>
                <w:noProof/>
                <w:sz w:val="20"/>
              </w:rPr>
            </w:pPr>
          </w:p>
        </w:tc>
      </w:tr>
      <w:tr w:rsidR="00713477" w:rsidRPr="00501C2A" w14:paraId="4FC80B4D" w14:textId="77777777" w:rsidTr="00713477">
        <w:trPr>
          <w:gridBefore w:val="1"/>
          <w:wBefore w:w="57" w:type="dxa"/>
          <w:jc w:val="center"/>
        </w:trPr>
        <w:tc>
          <w:tcPr>
            <w:tcW w:w="236" w:type="dxa"/>
            <w:tcBorders>
              <w:top w:val="nil"/>
              <w:left w:val="nil"/>
              <w:bottom w:val="nil"/>
              <w:right w:val="nil"/>
            </w:tcBorders>
            <w:tcMar>
              <w:top w:w="28" w:type="dxa"/>
              <w:left w:w="28" w:type="dxa"/>
              <w:bottom w:w="28" w:type="dxa"/>
              <w:right w:w="28" w:type="dxa"/>
            </w:tcMar>
          </w:tcPr>
          <w:p w14:paraId="2EC6B8EE"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gridSpan w:val="2"/>
            <w:tcBorders>
              <w:top w:val="nil"/>
              <w:left w:val="nil"/>
              <w:bottom w:val="nil"/>
              <w:right w:val="nil"/>
            </w:tcBorders>
            <w:tcMar>
              <w:top w:w="28" w:type="dxa"/>
              <w:left w:w="28" w:type="dxa"/>
              <w:bottom w:w="28" w:type="dxa"/>
              <w:right w:w="28" w:type="dxa"/>
            </w:tcMar>
          </w:tcPr>
          <w:p w14:paraId="18B13C9C"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626EDE59" w14:textId="77777777" w:rsidR="00E97E37" w:rsidRPr="00501C2A" w:rsidRDefault="00E97E37" w:rsidP="002B40C4">
            <w:pPr>
              <w:pStyle w:val="affffa"/>
              <w:widowControl w:val="0"/>
              <w:spacing w:after="120"/>
              <w:jc w:val="left"/>
              <w:rPr>
                <w:rFonts w:ascii="Sylfaen" w:hAnsi="Sylfaen" w:cs="Times New Roman"/>
                <w:sz w:val="20"/>
              </w:rPr>
            </w:pPr>
          </w:p>
        </w:tc>
        <w:tc>
          <w:tcPr>
            <w:tcW w:w="2999" w:type="dxa"/>
            <w:gridSpan w:val="4"/>
            <w:tcMar>
              <w:top w:w="28" w:type="dxa"/>
              <w:left w:w="28" w:type="dxa"/>
              <w:bottom w:w="28" w:type="dxa"/>
              <w:right w:w="28" w:type="dxa"/>
            </w:tcMar>
          </w:tcPr>
          <w:p w14:paraId="5254E694"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*.1. Փաստաթղթի տեսակի ծածկագիրը</w:t>
            </w:r>
          </w:p>
          <w:p w14:paraId="1E1EAB56"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(csdo:‌Doc‌Kind‌Code)</w:t>
            </w:r>
          </w:p>
        </w:tc>
        <w:tc>
          <w:tcPr>
            <w:tcW w:w="2268" w:type="dxa"/>
            <w:tcMar>
              <w:top w:w="28" w:type="dxa"/>
              <w:left w:w="28" w:type="dxa"/>
              <w:bottom w:w="28" w:type="dxa"/>
              <w:right w:w="28" w:type="dxa"/>
            </w:tcMar>
          </w:tcPr>
          <w:p w14:paraId="199FC77B"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փաստաթղթի տեսակի ծածկագրային նշագիրը</w:t>
            </w:r>
          </w:p>
        </w:tc>
        <w:tc>
          <w:tcPr>
            <w:tcW w:w="1984" w:type="dxa"/>
            <w:tcMar>
              <w:top w:w="28" w:type="dxa"/>
              <w:left w:w="28" w:type="dxa"/>
              <w:bottom w:w="28" w:type="dxa"/>
              <w:right w:w="28" w:type="dxa"/>
            </w:tcMar>
          </w:tcPr>
          <w:p w14:paraId="21B466DE"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M.SDE.00054</w:t>
            </w:r>
          </w:p>
        </w:tc>
        <w:tc>
          <w:tcPr>
            <w:tcW w:w="3119" w:type="dxa"/>
            <w:tcMar>
              <w:top w:w="28" w:type="dxa"/>
              <w:left w:w="28" w:type="dxa"/>
              <w:bottom w:w="28" w:type="dxa"/>
              <w:right w:w="28" w:type="dxa"/>
            </w:tcMar>
          </w:tcPr>
          <w:p w14:paraId="20DB1A6F"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csdo:‌Unified‌Code20‌Type (M.SDT.00140)</w:t>
            </w:r>
          </w:p>
          <w:p w14:paraId="1091C841"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43BC145E"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Նվազագույն երկարությունը՝ 1</w:t>
            </w:r>
          </w:p>
          <w:p w14:paraId="2166412D"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Առավելագույն երկարությունը՝ 20</w:t>
            </w:r>
          </w:p>
        </w:tc>
        <w:tc>
          <w:tcPr>
            <w:tcW w:w="992" w:type="dxa"/>
            <w:tcMar>
              <w:top w:w="28" w:type="dxa"/>
              <w:left w:w="28" w:type="dxa"/>
              <w:bottom w:w="28" w:type="dxa"/>
              <w:right w:w="28" w:type="dxa"/>
            </w:tcMar>
          </w:tcPr>
          <w:p w14:paraId="6ADF2BD1"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0..1</w:t>
            </w:r>
          </w:p>
        </w:tc>
        <w:tc>
          <w:tcPr>
            <w:tcW w:w="2977" w:type="dxa"/>
            <w:tcMar>
              <w:top w:w="28" w:type="dxa"/>
              <w:left w:w="28" w:type="dxa"/>
              <w:bottom w:w="28" w:type="dxa"/>
              <w:right w:w="28" w:type="dxa"/>
            </w:tcMar>
          </w:tcPr>
          <w:p w14:paraId="0EA0F447" w14:textId="77777777" w:rsidR="00E97E37" w:rsidRPr="00501C2A" w:rsidRDefault="00E97E37" w:rsidP="002B40C4">
            <w:pPr>
              <w:pStyle w:val="affffa"/>
              <w:widowControl w:val="0"/>
              <w:spacing w:after="120"/>
              <w:jc w:val="left"/>
              <w:rPr>
                <w:rFonts w:ascii="Sylfaen" w:hAnsi="Sylfaen" w:cs="Times New Roman"/>
                <w:noProof/>
                <w:sz w:val="20"/>
              </w:rPr>
            </w:pPr>
            <w:r>
              <w:rPr>
                <w:rFonts w:ascii="Sylfaen" w:hAnsi="Sylfaen"/>
                <w:sz w:val="20"/>
              </w:rPr>
              <w:t>վավերապայմանը չի լրացվում</w:t>
            </w:r>
          </w:p>
        </w:tc>
      </w:tr>
      <w:tr w:rsidR="00713477" w:rsidRPr="00501C2A" w14:paraId="27EE7F2A" w14:textId="77777777" w:rsidTr="00713477">
        <w:trPr>
          <w:gridBefore w:val="1"/>
          <w:wBefore w:w="57" w:type="dxa"/>
          <w:jc w:val="center"/>
        </w:trPr>
        <w:tc>
          <w:tcPr>
            <w:tcW w:w="236" w:type="dxa"/>
            <w:tcBorders>
              <w:top w:val="nil"/>
              <w:left w:val="nil"/>
              <w:bottom w:val="nil"/>
              <w:right w:val="nil"/>
            </w:tcBorders>
            <w:tcMar>
              <w:top w:w="28" w:type="dxa"/>
              <w:left w:w="28" w:type="dxa"/>
              <w:bottom w:w="28" w:type="dxa"/>
              <w:right w:w="28" w:type="dxa"/>
            </w:tcMar>
          </w:tcPr>
          <w:p w14:paraId="48667C10"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gridSpan w:val="2"/>
            <w:tcBorders>
              <w:top w:val="nil"/>
              <w:left w:val="nil"/>
              <w:bottom w:val="nil"/>
              <w:right w:val="nil"/>
            </w:tcBorders>
            <w:tcMar>
              <w:top w:w="28" w:type="dxa"/>
              <w:left w:w="28" w:type="dxa"/>
              <w:bottom w:w="28" w:type="dxa"/>
              <w:right w:w="28" w:type="dxa"/>
            </w:tcMar>
          </w:tcPr>
          <w:p w14:paraId="1EB24BA7"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390D1757"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46453DFF" w14:textId="77777777" w:rsidR="00E97E37" w:rsidRPr="00501C2A" w:rsidRDefault="00E97E37" w:rsidP="002B40C4">
            <w:pPr>
              <w:pStyle w:val="affffa"/>
              <w:widowControl w:val="0"/>
              <w:spacing w:after="120"/>
              <w:jc w:val="left"/>
              <w:rPr>
                <w:rFonts w:ascii="Sylfaen" w:hAnsi="Sylfaen" w:cs="Times New Roman"/>
                <w:sz w:val="20"/>
              </w:rPr>
            </w:pPr>
          </w:p>
        </w:tc>
        <w:tc>
          <w:tcPr>
            <w:tcW w:w="2801" w:type="dxa"/>
            <w:gridSpan w:val="3"/>
            <w:tcMar>
              <w:top w:w="28" w:type="dxa"/>
              <w:left w:w="28" w:type="dxa"/>
              <w:bottom w:w="28" w:type="dxa"/>
              <w:right w:w="28" w:type="dxa"/>
            </w:tcMar>
          </w:tcPr>
          <w:p w14:paraId="69682DDC"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 տեղեկագրքի (դասակարգչի) նույնականացուցիչը</w:t>
            </w:r>
          </w:p>
          <w:p w14:paraId="5CB44309"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(code​List​Id ատրիբուտ)</w:t>
            </w:r>
          </w:p>
        </w:tc>
        <w:tc>
          <w:tcPr>
            <w:tcW w:w="2268" w:type="dxa"/>
            <w:tcMar>
              <w:top w:w="28" w:type="dxa"/>
              <w:left w:w="28" w:type="dxa"/>
              <w:bottom w:w="28" w:type="dxa"/>
              <w:right w:w="28" w:type="dxa"/>
            </w:tcMar>
          </w:tcPr>
          <w:p w14:paraId="0A7CA29D"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տեղեկագրքի (դասակարգչի) նշագիրը, որին համապատասխան, նշված է ծածկագիրը</w:t>
            </w:r>
          </w:p>
        </w:tc>
        <w:tc>
          <w:tcPr>
            <w:tcW w:w="1984" w:type="dxa"/>
            <w:tcMar>
              <w:top w:w="28" w:type="dxa"/>
              <w:left w:w="28" w:type="dxa"/>
              <w:bottom w:w="28" w:type="dxa"/>
              <w:right w:w="28" w:type="dxa"/>
            </w:tcMar>
          </w:tcPr>
          <w:p w14:paraId="6A771B8D"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w:t>
            </w:r>
          </w:p>
        </w:tc>
        <w:tc>
          <w:tcPr>
            <w:tcW w:w="3119" w:type="dxa"/>
            <w:tcMar>
              <w:top w:w="28" w:type="dxa"/>
              <w:left w:w="28" w:type="dxa"/>
              <w:bottom w:w="28" w:type="dxa"/>
              <w:right w:w="28" w:type="dxa"/>
            </w:tcMar>
          </w:tcPr>
          <w:p w14:paraId="7668EB1A"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csdo:‌Reference‌Data‌Id‌Type (M.SDT.00091)</w:t>
            </w:r>
          </w:p>
          <w:p w14:paraId="32104074"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Պայմանանշանների նորմալացված տողը:</w:t>
            </w:r>
          </w:p>
          <w:p w14:paraId="34856D4B"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Նվազագույն երկարությունը՝ 1</w:t>
            </w:r>
          </w:p>
          <w:p w14:paraId="7DBEB733"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Առավելագույն երկարությունը՝ 20</w:t>
            </w:r>
          </w:p>
        </w:tc>
        <w:tc>
          <w:tcPr>
            <w:tcW w:w="992" w:type="dxa"/>
            <w:tcMar>
              <w:top w:w="28" w:type="dxa"/>
              <w:left w:w="28" w:type="dxa"/>
              <w:bottom w:w="28" w:type="dxa"/>
              <w:right w:w="28" w:type="dxa"/>
            </w:tcMar>
          </w:tcPr>
          <w:p w14:paraId="18872161"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1</w:t>
            </w:r>
          </w:p>
        </w:tc>
        <w:tc>
          <w:tcPr>
            <w:tcW w:w="2977" w:type="dxa"/>
            <w:tcMar>
              <w:top w:w="28" w:type="dxa"/>
              <w:left w:w="28" w:type="dxa"/>
              <w:bottom w:w="28" w:type="dxa"/>
              <w:right w:w="28" w:type="dxa"/>
            </w:tcMar>
          </w:tcPr>
          <w:p w14:paraId="131857D7" w14:textId="77777777" w:rsidR="00E97E37" w:rsidRPr="00501C2A" w:rsidRDefault="00E97E37" w:rsidP="002B40C4">
            <w:pPr>
              <w:pStyle w:val="affffa"/>
              <w:widowControl w:val="0"/>
              <w:spacing w:after="120"/>
              <w:jc w:val="left"/>
              <w:rPr>
                <w:rFonts w:ascii="Sylfaen" w:hAnsi="Sylfaen" w:cs="Times New Roman"/>
                <w:noProof/>
                <w:sz w:val="20"/>
              </w:rPr>
            </w:pPr>
          </w:p>
        </w:tc>
      </w:tr>
      <w:tr w:rsidR="00713477" w:rsidRPr="00501C2A" w14:paraId="59A4FA56" w14:textId="77777777" w:rsidTr="00713477">
        <w:trPr>
          <w:gridBefore w:val="1"/>
          <w:wBefore w:w="57" w:type="dxa"/>
          <w:jc w:val="center"/>
        </w:trPr>
        <w:tc>
          <w:tcPr>
            <w:tcW w:w="236" w:type="dxa"/>
            <w:tcBorders>
              <w:top w:val="nil"/>
              <w:left w:val="nil"/>
              <w:bottom w:val="nil"/>
              <w:right w:val="nil"/>
            </w:tcBorders>
            <w:tcMar>
              <w:top w:w="28" w:type="dxa"/>
              <w:left w:w="28" w:type="dxa"/>
              <w:bottom w:w="28" w:type="dxa"/>
              <w:right w:w="28" w:type="dxa"/>
            </w:tcMar>
          </w:tcPr>
          <w:p w14:paraId="0391409C"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gridSpan w:val="2"/>
            <w:tcBorders>
              <w:top w:val="nil"/>
              <w:left w:val="nil"/>
              <w:bottom w:val="nil"/>
              <w:right w:val="nil"/>
            </w:tcBorders>
            <w:tcMar>
              <w:top w:w="28" w:type="dxa"/>
              <w:left w:w="28" w:type="dxa"/>
              <w:bottom w:w="28" w:type="dxa"/>
              <w:right w:w="28" w:type="dxa"/>
            </w:tcMar>
          </w:tcPr>
          <w:p w14:paraId="766845AF"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19464070" w14:textId="77777777" w:rsidR="00E97E37" w:rsidRPr="00501C2A" w:rsidRDefault="00E97E37" w:rsidP="002B40C4">
            <w:pPr>
              <w:pStyle w:val="affffa"/>
              <w:widowControl w:val="0"/>
              <w:spacing w:after="120"/>
              <w:jc w:val="left"/>
              <w:rPr>
                <w:rFonts w:ascii="Sylfaen" w:hAnsi="Sylfaen" w:cs="Times New Roman"/>
                <w:sz w:val="20"/>
              </w:rPr>
            </w:pPr>
          </w:p>
        </w:tc>
        <w:tc>
          <w:tcPr>
            <w:tcW w:w="2999" w:type="dxa"/>
            <w:gridSpan w:val="4"/>
            <w:tcMar>
              <w:top w:w="28" w:type="dxa"/>
              <w:left w:w="28" w:type="dxa"/>
              <w:bottom w:w="28" w:type="dxa"/>
              <w:right w:w="28" w:type="dxa"/>
            </w:tcMar>
          </w:tcPr>
          <w:p w14:paraId="3722D7E3"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*.2. Փաստաթղթի անվանումը</w:t>
            </w:r>
          </w:p>
          <w:p w14:paraId="4EC0F914"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(csdo:‌Doc‌Name)</w:t>
            </w:r>
          </w:p>
        </w:tc>
        <w:tc>
          <w:tcPr>
            <w:tcW w:w="2268" w:type="dxa"/>
            <w:tcMar>
              <w:top w:w="28" w:type="dxa"/>
              <w:left w:w="28" w:type="dxa"/>
              <w:bottom w:w="28" w:type="dxa"/>
              <w:right w:w="28" w:type="dxa"/>
            </w:tcMar>
          </w:tcPr>
          <w:p w14:paraId="5C205765"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փաստաթղթի անվանումը</w:t>
            </w:r>
          </w:p>
        </w:tc>
        <w:tc>
          <w:tcPr>
            <w:tcW w:w="1984" w:type="dxa"/>
            <w:tcMar>
              <w:top w:w="28" w:type="dxa"/>
              <w:left w:w="28" w:type="dxa"/>
              <w:bottom w:w="28" w:type="dxa"/>
              <w:right w:w="28" w:type="dxa"/>
            </w:tcMar>
          </w:tcPr>
          <w:p w14:paraId="5FC5A371"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M.SDE.00108</w:t>
            </w:r>
          </w:p>
        </w:tc>
        <w:tc>
          <w:tcPr>
            <w:tcW w:w="3119" w:type="dxa"/>
            <w:tcMar>
              <w:top w:w="28" w:type="dxa"/>
              <w:left w:w="28" w:type="dxa"/>
              <w:bottom w:w="28" w:type="dxa"/>
              <w:right w:w="28" w:type="dxa"/>
            </w:tcMar>
          </w:tcPr>
          <w:p w14:paraId="3C1C1984"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csdo:‌Name500‌Type (M.SDT.00134)</w:t>
            </w:r>
          </w:p>
          <w:p w14:paraId="1D0BB346"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Պայմանանշանների նորմալացված տողը:</w:t>
            </w:r>
          </w:p>
          <w:p w14:paraId="64E9417F"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lastRenderedPageBreak/>
              <w:t>Նվազագույն երկարությունը՝ 1</w:t>
            </w:r>
          </w:p>
          <w:p w14:paraId="63828066"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Առավելագույն երկարությունը՝ 500</w:t>
            </w:r>
          </w:p>
        </w:tc>
        <w:tc>
          <w:tcPr>
            <w:tcW w:w="992" w:type="dxa"/>
            <w:tcMar>
              <w:top w:w="28" w:type="dxa"/>
              <w:left w:w="28" w:type="dxa"/>
              <w:bottom w:w="28" w:type="dxa"/>
              <w:right w:w="28" w:type="dxa"/>
            </w:tcMar>
          </w:tcPr>
          <w:p w14:paraId="2084AC0A"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lastRenderedPageBreak/>
              <w:t>0..1</w:t>
            </w:r>
          </w:p>
        </w:tc>
        <w:tc>
          <w:tcPr>
            <w:tcW w:w="2977" w:type="dxa"/>
            <w:tcMar>
              <w:top w:w="28" w:type="dxa"/>
              <w:left w:w="28" w:type="dxa"/>
              <w:bottom w:w="28" w:type="dxa"/>
              <w:right w:w="28" w:type="dxa"/>
            </w:tcMar>
          </w:tcPr>
          <w:p w14:paraId="1CC8AD17" w14:textId="77777777" w:rsidR="00E97E37" w:rsidRPr="00501C2A" w:rsidRDefault="00E97E37" w:rsidP="002B40C4">
            <w:pPr>
              <w:pStyle w:val="affffa"/>
              <w:widowControl w:val="0"/>
              <w:spacing w:after="120"/>
              <w:jc w:val="left"/>
              <w:rPr>
                <w:rFonts w:ascii="Sylfaen" w:hAnsi="Sylfaen" w:cs="Times New Roman"/>
                <w:noProof/>
                <w:sz w:val="20"/>
              </w:rPr>
            </w:pPr>
          </w:p>
        </w:tc>
      </w:tr>
      <w:tr w:rsidR="00713477" w:rsidRPr="00501C2A" w14:paraId="53D3D46E" w14:textId="77777777" w:rsidTr="00713477">
        <w:trPr>
          <w:gridBefore w:val="1"/>
          <w:wBefore w:w="57" w:type="dxa"/>
          <w:jc w:val="center"/>
        </w:trPr>
        <w:tc>
          <w:tcPr>
            <w:tcW w:w="236" w:type="dxa"/>
            <w:tcBorders>
              <w:top w:val="nil"/>
              <w:left w:val="nil"/>
              <w:bottom w:val="nil"/>
              <w:right w:val="nil"/>
            </w:tcBorders>
            <w:tcMar>
              <w:top w:w="28" w:type="dxa"/>
              <w:left w:w="28" w:type="dxa"/>
              <w:bottom w:w="28" w:type="dxa"/>
              <w:right w:w="28" w:type="dxa"/>
            </w:tcMar>
          </w:tcPr>
          <w:p w14:paraId="29248AD0"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gridSpan w:val="2"/>
            <w:tcBorders>
              <w:top w:val="nil"/>
              <w:left w:val="nil"/>
              <w:bottom w:val="nil"/>
              <w:right w:val="nil"/>
            </w:tcBorders>
            <w:tcMar>
              <w:top w:w="28" w:type="dxa"/>
              <w:left w:w="28" w:type="dxa"/>
              <w:bottom w:w="28" w:type="dxa"/>
              <w:right w:w="28" w:type="dxa"/>
            </w:tcMar>
          </w:tcPr>
          <w:p w14:paraId="79EE11AB"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3D28D198" w14:textId="77777777" w:rsidR="00E97E37" w:rsidRPr="00501C2A" w:rsidRDefault="00E97E37" w:rsidP="002B40C4">
            <w:pPr>
              <w:pStyle w:val="affffa"/>
              <w:widowControl w:val="0"/>
              <w:spacing w:after="120"/>
              <w:jc w:val="left"/>
              <w:rPr>
                <w:rFonts w:ascii="Sylfaen" w:hAnsi="Sylfaen" w:cs="Times New Roman"/>
                <w:sz w:val="20"/>
              </w:rPr>
            </w:pPr>
          </w:p>
        </w:tc>
        <w:tc>
          <w:tcPr>
            <w:tcW w:w="2999" w:type="dxa"/>
            <w:gridSpan w:val="4"/>
            <w:tcMar>
              <w:top w:w="28" w:type="dxa"/>
              <w:left w:w="28" w:type="dxa"/>
              <w:bottom w:w="28" w:type="dxa"/>
              <w:right w:w="28" w:type="dxa"/>
            </w:tcMar>
          </w:tcPr>
          <w:p w14:paraId="61FD9373"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*.3. Փաստաթղթի համարը</w:t>
            </w:r>
          </w:p>
          <w:p w14:paraId="580E9DCF"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(csdo:‌Doc‌Id)</w:t>
            </w:r>
          </w:p>
        </w:tc>
        <w:tc>
          <w:tcPr>
            <w:tcW w:w="2268" w:type="dxa"/>
            <w:tcMar>
              <w:top w:w="28" w:type="dxa"/>
              <w:left w:w="28" w:type="dxa"/>
              <w:bottom w:w="28" w:type="dxa"/>
              <w:right w:w="28" w:type="dxa"/>
            </w:tcMar>
          </w:tcPr>
          <w:p w14:paraId="43C8F1C7"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փաստաթղթի գրանցման ժամանակ դրան տրված թվային կամ տառաթվային նշագիրը</w:t>
            </w:r>
          </w:p>
        </w:tc>
        <w:tc>
          <w:tcPr>
            <w:tcW w:w="1984" w:type="dxa"/>
            <w:tcMar>
              <w:top w:w="28" w:type="dxa"/>
              <w:left w:w="28" w:type="dxa"/>
              <w:bottom w:w="28" w:type="dxa"/>
              <w:right w:w="28" w:type="dxa"/>
            </w:tcMar>
          </w:tcPr>
          <w:p w14:paraId="0EF0487F"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M.SDE.00044</w:t>
            </w:r>
          </w:p>
        </w:tc>
        <w:tc>
          <w:tcPr>
            <w:tcW w:w="3119" w:type="dxa"/>
            <w:tcMar>
              <w:top w:w="28" w:type="dxa"/>
              <w:left w:w="28" w:type="dxa"/>
              <w:bottom w:w="28" w:type="dxa"/>
              <w:right w:w="28" w:type="dxa"/>
            </w:tcMar>
          </w:tcPr>
          <w:p w14:paraId="3319E483"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csdo:‌Id50‌Type (M.SDT.00093)</w:t>
            </w:r>
          </w:p>
          <w:p w14:paraId="03604E29"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Պայմանանշանների նորմալացված տողը:</w:t>
            </w:r>
          </w:p>
          <w:p w14:paraId="20A322D5"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Նվազագույն երկարությունը՝ 1</w:t>
            </w:r>
          </w:p>
          <w:p w14:paraId="2D7C181A"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Առավելագույն երկարությունը՝ 50</w:t>
            </w:r>
          </w:p>
        </w:tc>
        <w:tc>
          <w:tcPr>
            <w:tcW w:w="992" w:type="dxa"/>
            <w:tcMar>
              <w:top w:w="28" w:type="dxa"/>
              <w:left w:w="28" w:type="dxa"/>
              <w:bottom w:w="28" w:type="dxa"/>
              <w:right w:w="28" w:type="dxa"/>
            </w:tcMar>
          </w:tcPr>
          <w:p w14:paraId="0CB5654E"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0..1</w:t>
            </w:r>
          </w:p>
        </w:tc>
        <w:tc>
          <w:tcPr>
            <w:tcW w:w="2977" w:type="dxa"/>
            <w:tcMar>
              <w:top w:w="28" w:type="dxa"/>
              <w:left w:w="28" w:type="dxa"/>
              <w:bottom w:w="28" w:type="dxa"/>
              <w:right w:w="28" w:type="dxa"/>
            </w:tcMar>
          </w:tcPr>
          <w:p w14:paraId="25FC1C3B" w14:textId="77777777" w:rsidR="00E97E37" w:rsidRPr="00501C2A" w:rsidRDefault="00E97E37" w:rsidP="002B40C4">
            <w:pPr>
              <w:pStyle w:val="affffa"/>
              <w:widowControl w:val="0"/>
              <w:spacing w:after="120"/>
              <w:jc w:val="left"/>
              <w:rPr>
                <w:rFonts w:ascii="Sylfaen" w:hAnsi="Sylfaen" w:cs="Times New Roman"/>
                <w:noProof/>
                <w:sz w:val="20"/>
              </w:rPr>
            </w:pPr>
            <w:r>
              <w:rPr>
                <w:rFonts w:ascii="Sylfaen" w:hAnsi="Sylfaen"/>
                <w:sz w:val="20"/>
              </w:rPr>
              <w:t>վավերապայմանը պետք է լրացվի</w:t>
            </w:r>
          </w:p>
        </w:tc>
      </w:tr>
      <w:tr w:rsidR="00713477" w:rsidRPr="00501C2A" w14:paraId="367ADED3" w14:textId="77777777" w:rsidTr="00713477">
        <w:trPr>
          <w:gridBefore w:val="1"/>
          <w:wBefore w:w="57" w:type="dxa"/>
          <w:jc w:val="center"/>
        </w:trPr>
        <w:tc>
          <w:tcPr>
            <w:tcW w:w="236" w:type="dxa"/>
            <w:tcBorders>
              <w:top w:val="nil"/>
              <w:left w:val="nil"/>
              <w:bottom w:val="nil"/>
              <w:right w:val="nil"/>
            </w:tcBorders>
            <w:tcMar>
              <w:top w:w="28" w:type="dxa"/>
              <w:left w:w="28" w:type="dxa"/>
              <w:bottom w:w="28" w:type="dxa"/>
              <w:right w:w="28" w:type="dxa"/>
            </w:tcMar>
          </w:tcPr>
          <w:p w14:paraId="0089675E"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gridSpan w:val="2"/>
            <w:tcBorders>
              <w:top w:val="nil"/>
              <w:left w:val="nil"/>
              <w:bottom w:val="nil"/>
              <w:right w:val="nil"/>
            </w:tcBorders>
            <w:tcMar>
              <w:top w:w="28" w:type="dxa"/>
              <w:left w:w="28" w:type="dxa"/>
              <w:bottom w:w="28" w:type="dxa"/>
              <w:right w:w="28" w:type="dxa"/>
            </w:tcMar>
          </w:tcPr>
          <w:p w14:paraId="324F27BD"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21B4460B" w14:textId="77777777" w:rsidR="00E97E37" w:rsidRPr="00501C2A" w:rsidRDefault="00E97E37" w:rsidP="002B40C4">
            <w:pPr>
              <w:pStyle w:val="affffa"/>
              <w:widowControl w:val="0"/>
              <w:spacing w:after="120"/>
              <w:jc w:val="left"/>
              <w:rPr>
                <w:rFonts w:ascii="Sylfaen" w:hAnsi="Sylfaen" w:cs="Times New Roman"/>
                <w:sz w:val="20"/>
              </w:rPr>
            </w:pPr>
          </w:p>
        </w:tc>
        <w:tc>
          <w:tcPr>
            <w:tcW w:w="2999" w:type="dxa"/>
            <w:gridSpan w:val="4"/>
            <w:tcMar>
              <w:top w:w="28" w:type="dxa"/>
              <w:left w:w="28" w:type="dxa"/>
              <w:bottom w:w="28" w:type="dxa"/>
              <w:right w:w="28" w:type="dxa"/>
            </w:tcMar>
          </w:tcPr>
          <w:p w14:paraId="1BEFE4CF"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*.4. Փաստաթղթի ամսաթիվը</w:t>
            </w:r>
          </w:p>
          <w:p w14:paraId="5D299BFF"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(csdo:‌Doc‌Creation‌Date)</w:t>
            </w:r>
          </w:p>
        </w:tc>
        <w:tc>
          <w:tcPr>
            <w:tcW w:w="2268" w:type="dxa"/>
            <w:tcMar>
              <w:top w:w="28" w:type="dxa"/>
              <w:left w:w="28" w:type="dxa"/>
              <w:bottom w:w="28" w:type="dxa"/>
              <w:right w:w="28" w:type="dxa"/>
            </w:tcMar>
          </w:tcPr>
          <w:p w14:paraId="20527013"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փաստաթղթի տրման, ստորագրման, հաստատման կամ գրանցման ամսաթիվը</w:t>
            </w:r>
          </w:p>
        </w:tc>
        <w:tc>
          <w:tcPr>
            <w:tcW w:w="1984" w:type="dxa"/>
            <w:tcMar>
              <w:top w:w="28" w:type="dxa"/>
              <w:left w:w="28" w:type="dxa"/>
              <w:bottom w:w="28" w:type="dxa"/>
              <w:right w:w="28" w:type="dxa"/>
            </w:tcMar>
          </w:tcPr>
          <w:p w14:paraId="15A25063"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M.SDE.00045</w:t>
            </w:r>
          </w:p>
        </w:tc>
        <w:tc>
          <w:tcPr>
            <w:tcW w:w="3119" w:type="dxa"/>
            <w:tcMar>
              <w:top w:w="28" w:type="dxa"/>
              <w:left w:w="28" w:type="dxa"/>
              <w:bottom w:w="28" w:type="dxa"/>
              <w:right w:w="28" w:type="dxa"/>
            </w:tcMar>
          </w:tcPr>
          <w:p w14:paraId="0EF2A462"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bdt:DateType (M.BDT.00005)</w:t>
            </w:r>
          </w:p>
          <w:p w14:paraId="0D9902D8"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Ամսաթվի նշագիրը՝ ISO 8601 ստանդարտների սերիային համապատասխան</w:t>
            </w:r>
          </w:p>
        </w:tc>
        <w:tc>
          <w:tcPr>
            <w:tcW w:w="992" w:type="dxa"/>
            <w:tcMar>
              <w:top w:w="28" w:type="dxa"/>
              <w:left w:w="28" w:type="dxa"/>
              <w:bottom w:w="28" w:type="dxa"/>
              <w:right w:w="28" w:type="dxa"/>
            </w:tcMar>
          </w:tcPr>
          <w:p w14:paraId="420ED7A2"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0..1</w:t>
            </w:r>
          </w:p>
        </w:tc>
        <w:tc>
          <w:tcPr>
            <w:tcW w:w="2977" w:type="dxa"/>
            <w:tcMar>
              <w:top w:w="28" w:type="dxa"/>
              <w:left w:w="28" w:type="dxa"/>
              <w:bottom w:w="28" w:type="dxa"/>
              <w:right w:w="28" w:type="dxa"/>
            </w:tcMar>
          </w:tcPr>
          <w:p w14:paraId="4E734069" w14:textId="77777777" w:rsidR="00E97E37" w:rsidRPr="00501C2A" w:rsidRDefault="00E97E37" w:rsidP="002B40C4">
            <w:pPr>
              <w:pStyle w:val="affffa"/>
              <w:widowControl w:val="0"/>
              <w:spacing w:after="120"/>
              <w:jc w:val="left"/>
              <w:rPr>
                <w:rFonts w:ascii="Sylfaen" w:hAnsi="Sylfaen" w:cs="Times New Roman"/>
                <w:noProof/>
                <w:sz w:val="20"/>
              </w:rPr>
            </w:pPr>
            <w:r>
              <w:rPr>
                <w:rFonts w:ascii="Sylfaen" w:hAnsi="Sylfaen"/>
                <w:sz w:val="20"/>
              </w:rPr>
              <w:t>վավերապայմանը լրացնելիս դրա արժեքը պետք է ներկայացվի հետևյալ ձևանմուշին համապատասխան՝ YYYY-MM-DD</w:t>
            </w:r>
          </w:p>
        </w:tc>
      </w:tr>
      <w:tr w:rsidR="00713477" w:rsidRPr="00501C2A" w14:paraId="173D728E" w14:textId="77777777" w:rsidTr="00713477">
        <w:trPr>
          <w:gridBefore w:val="1"/>
          <w:wBefore w:w="57" w:type="dxa"/>
          <w:jc w:val="center"/>
        </w:trPr>
        <w:tc>
          <w:tcPr>
            <w:tcW w:w="236" w:type="dxa"/>
            <w:tcBorders>
              <w:top w:val="nil"/>
              <w:left w:val="nil"/>
              <w:bottom w:val="nil"/>
              <w:right w:val="nil"/>
            </w:tcBorders>
            <w:tcMar>
              <w:top w:w="28" w:type="dxa"/>
              <w:left w:w="28" w:type="dxa"/>
              <w:bottom w:w="28" w:type="dxa"/>
              <w:right w:w="28" w:type="dxa"/>
            </w:tcMar>
          </w:tcPr>
          <w:p w14:paraId="22C326F6"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gridSpan w:val="2"/>
            <w:tcBorders>
              <w:top w:val="nil"/>
              <w:left w:val="nil"/>
              <w:bottom w:val="nil"/>
              <w:right w:val="nil"/>
            </w:tcBorders>
            <w:tcMar>
              <w:top w:w="28" w:type="dxa"/>
              <w:left w:w="28" w:type="dxa"/>
              <w:bottom w:w="28" w:type="dxa"/>
              <w:right w:w="28" w:type="dxa"/>
            </w:tcMar>
          </w:tcPr>
          <w:p w14:paraId="33BA6AD5"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11A14174" w14:textId="77777777" w:rsidR="00E97E37" w:rsidRPr="00501C2A" w:rsidRDefault="00E97E37" w:rsidP="002B40C4">
            <w:pPr>
              <w:pStyle w:val="affffa"/>
              <w:widowControl w:val="0"/>
              <w:spacing w:after="120"/>
              <w:jc w:val="left"/>
              <w:rPr>
                <w:rFonts w:ascii="Sylfaen" w:hAnsi="Sylfaen" w:cs="Times New Roman"/>
                <w:sz w:val="20"/>
              </w:rPr>
            </w:pPr>
          </w:p>
        </w:tc>
        <w:tc>
          <w:tcPr>
            <w:tcW w:w="2999" w:type="dxa"/>
            <w:gridSpan w:val="4"/>
            <w:tcMar>
              <w:top w:w="28" w:type="dxa"/>
              <w:left w:w="28" w:type="dxa"/>
              <w:bottom w:w="28" w:type="dxa"/>
              <w:right w:w="28" w:type="dxa"/>
            </w:tcMar>
          </w:tcPr>
          <w:p w14:paraId="7258AAF9"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*.5. Փաստաթղթի գործողության ժամկետի մեկնարկի ամսաթիվը</w:t>
            </w:r>
          </w:p>
          <w:p w14:paraId="4EA3F643"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(csdo:‌Doc‌Start‌Date)</w:t>
            </w:r>
          </w:p>
        </w:tc>
        <w:tc>
          <w:tcPr>
            <w:tcW w:w="2268" w:type="dxa"/>
            <w:tcMar>
              <w:top w:w="28" w:type="dxa"/>
              <w:left w:w="28" w:type="dxa"/>
              <w:bottom w:w="28" w:type="dxa"/>
              <w:right w:w="28" w:type="dxa"/>
            </w:tcMar>
          </w:tcPr>
          <w:p w14:paraId="032B4016"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այն ժամկետի մեկնարկի ամսաթիվը, որի ընթացքում փաստաթուղթն ուժի մեջ է</w:t>
            </w:r>
          </w:p>
        </w:tc>
        <w:tc>
          <w:tcPr>
            <w:tcW w:w="1984" w:type="dxa"/>
            <w:tcMar>
              <w:top w:w="28" w:type="dxa"/>
              <w:left w:w="28" w:type="dxa"/>
              <w:bottom w:w="28" w:type="dxa"/>
              <w:right w:w="28" w:type="dxa"/>
            </w:tcMar>
          </w:tcPr>
          <w:p w14:paraId="2D463401"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M.SDE.00137</w:t>
            </w:r>
          </w:p>
        </w:tc>
        <w:tc>
          <w:tcPr>
            <w:tcW w:w="3119" w:type="dxa"/>
            <w:tcMar>
              <w:top w:w="28" w:type="dxa"/>
              <w:left w:w="28" w:type="dxa"/>
              <w:bottom w:w="28" w:type="dxa"/>
              <w:right w:w="28" w:type="dxa"/>
            </w:tcMar>
          </w:tcPr>
          <w:p w14:paraId="7945E40D"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bdt:DateType (M.BDT.00005)</w:t>
            </w:r>
          </w:p>
          <w:p w14:paraId="094AC7D4"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Ամսաթվի նշագիրը՝ ISO 8601 ստանդարտների սերիային համապատասխան</w:t>
            </w:r>
          </w:p>
        </w:tc>
        <w:tc>
          <w:tcPr>
            <w:tcW w:w="992" w:type="dxa"/>
            <w:tcMar>
              <w:top w:w="28" w:type="dxa"/>
              <w:left w:w="28" w:type="dxa"/>
              <w:bottom w:w="28" w:type="dxa"/>
              <w:right w:w="28" w:type="dxa"/>
            </w:tcMar>
          </w:tcPr>
          <w:p w14:paraId="14E0C24C"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0..1</w:t>
            </w:r>
          </w:p>
        </w:tc>
        <w:tc>
          <w:tcPr>
            <w:tcW w:w="2977" w:type="dxa"/>
            <w:tcMar>
              <w:top w:w="28" w:type="dxa"/>
              <w:left w:w="28" w:type="dxa"/>
              <w:bottom w:w="28" w:type="dxa"/>
              <w:right w:w="28" w:type="dxa"/>
            </w:tcMar>
          </w:tcPr>
          <w:p w14:paraId="0D8A8C85" w14:textId="77777777" w:rsidR="00E97E37" w:rsidRPr="00501C2A" w:rsidRDefault="00E97E37" w:rsidP="002B40C4">
            <w:pPr>
              <w:pStyle w:val="affffa"/>
              <w:widowControl w:val="0"/>
              <w:spacing w:after="120"/>
              <w:jc w:val="left"/>
              <w:rPr>
                <w:rFonts w:ascii="Sylfaen" w:hAnsi="Sylfaen" w:cs="Times New Roman"/>
                <w:noProof/>
                <w:sz w:val="20"/>
              </w:rPr>
            </w:pPr>
            <w:r>
              <w:rPr>
                <w:rFonts w:ascii="Sylfaen" w:hAnsi="Sylfaen"/>
                <w:sz w:val="20"/>
              </w:rPr>
              <w:t>վավերապայմանը լրացնելիս դրա արժեքը պետք է ներկայացվի հետևյալ ձևանմուշին համապատասխան՝ YYYY-MM-DD</w:t>
            </w:r>
          </w:p>
        </w:tc>
      </w:tr>
      <w:tr w:rsidR="00713477" w:rsidRPr="00501C2A" w14:paraId="0679BB6C" w14:textId="77777777" w:rsidTr="00713477">
        <w:trPr>
          <w:gridBefore w:val="1"/>
          <w:wBefore w:w="57" w:type="dxa"/>
          <w:jc w:val="center"/>
        </w:trPr>
        <w:tc>
          <w:tcPr>
            <w:tcW w:w="236" w:type="dxa"/>
            <w:tcBorders>
              <w:top w:val="nil"/>
              <w:left w:val="nil"/>
              <w:bottom w:val="nil"/>
              <w:right w:val="nil"/>
            </w:tcBorders>
            <w:tcMar>
              <w:top w:w="28" w:type="dxa"/>
              <w:left w:w="28" w:type="dxa"/>
              <w:bottom w:w="28" w:type="dxa"/>
              <w:right w:w="28" w:type="dxa"/>
            </w:tcMar>
          </w:tcPr>
          <w:p w14:paraId="2B6079D2"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gridSpan w:val="2"/>
            <w:tcBorders>
              <w:top w:val="nil"/>
              <w:left w:val="nil"/>
              <w:bottom w:val="nil"/>
              <w:right w:val="nil"/>
            </w:tcBorders>
            <w:tcMar>
              <w:top w:w="28" w:type="dxa"/>
              <w:left w:w="28" w:type="dxa"/>
              <w:bottom w:w="28" w:type="dxa"/>
              <w:right w:w="28" w:type="dxa"/>
            </w:tcMar>
          </w:tcPr>
          <w:p w14:paraId="2F2E24AA"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18414A27" w14:textId="77777777" w:rsidR="00E97E37" w:rsidRPr="00501C2A" w:rsidRDefault="00E97E37" w:rsidP="002B40C4">
            <w:pPr>
              <w:pStyle w:val="affffa"/>
              <w:widowControl w:val="0"/>
              <w:spacing w:after="120"/>
              <w:jc w:val="left"/>
              <w:rPr>
                <w:rFonts w:ascii="Sylfaen" w:hAnsi="Sylfaen" w:cs="Times New Roman"/>
                <w:sz w:val="20"/>
              </w:rPr>
            </w:pPr>
          </w:p>
        </w:tc>
        <w:tc>
          <w:tcPr>
            <w:tcW w:w="2999" w:type="dxa"/>
            <w:gridSpan w:val="4"/>
            <w:tcMar>
              <w:top w:w="28" w:type="dxa"/>
              <w:left w:w="28" w:type="dxa"/>
              <w:bottom w:w="28" w:type="dxa"/>
              <w:right w:w="28" w:type="dxa"/>
            </w:tcMar>
          </w:tcPr>
          <w:p w14:paraId="1BC67D15"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*.6. Փաստաթղթի գործողության ժամկետը լրանալու ամսաթիվը</w:t>
            </w:r>
          </w:p>
          <w:p w14:paraId="28B949F9"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(csdo:‌Doc‌Validity‌Date)</w:t>
            </w:r>
          </w:p>
        </w:tc>
        <w:tc>
          <w:tcPr>
            <w:tcW w:w="2268" w:type="dxa"/>
            <w:tcMar>
              <w:top w:w="28" w:type="dxa"/>
              <w:left w:w="28" w:type="dxa"/>
              <w:bottom w:w="28" w:type="dxa"/>
              <w:right w:w="28" w:type="dxa"/>
            </w:tcMar>
          </w:tcPr>
          <w:p w14:paraId="6757A9E6"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այն ժամկետը լրանալու ամսաթիվը, որի ընթացքում փաստաթուղթն ուժի մեջ է</w:t>
            </w:r>
          </w:p>
        </w:tc>
        <w:tc>
          <w:tcPr>
            <w:tcW w:w="1984" w:type="dxa"/>
            <w:tcMar>
              <w:top w:w="28" w:type="dxa"/>
              <w:left w:w="28" w:type="dxa"/>
              <w:bottom w:w="28" w:type="dxa"/>
              <w:right w:w="28" w:type="dxa"/>
            </w:tcMar>
          </w:tcPr>
          <w:p w14:paraId="291DD198"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M.SDE.00052</w:t>
            </w:r>
          </w:p>
        </w:tc>
        <w:tc>
          <w:tcPr>
            <w:tcW w:w="3119" w:type="dxa"/>
            <w:tcMar>
              <w:top w:w="28" w:type="dxa"/>
              <w:left w:w="28" w:type="dxa"/>
              <w:bottom w:w="28" w:type="dxa"/>
              <w:right w:w="28" w:type="dxa"/>
            </w:tcMar>
          </w:tcPr>
          <w:p w14:paraId="77FE836A"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bdt:DateType (M.BDT.00005)</w:t>
            </w:r>
          </w:p>
          <w:p w14:paraId="7A04797B"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Ամսաթվի նշագիրը՝ ISO 8601 ստանդարտների սերիային համապատասխան</w:t>
            </w:r>
          </w:p>
        </w:tc>
        <w:tc>
          <w:tcPr>
            <w:tcW w:w="992" w:type="dxa"/>
            <w:tcMar>
              <w:top w:w="28" w:type="dxa"/>
              <w:left w:w="28" w:type="dxa"/>
              <w:bottom w:w="28" w:type="dxa"/>
              <w:right w:w="28" w:type="dxa"/>
            </w:tcMar>
          </w:tcPr>
          <w:p w14:paraId="18B56D2E"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0..1</w:t>
            </w:r>
          </w:p>
        </w:tc>
        <w:tc>
          <w:tcPr>
            <w:tcW w:w="2977" w:type="dxa"/>
            <w:tcMar>
              <w:top w:w="28" w:type="dxa"/>
              <w:left w:w="28" w:type="dxa"/>
              <w:bottom w:w="28" w:type="dxa"/>
              <w:right w:w="28" w:type="dxa"/>
            </w:tcMar>
          </w:tcPr>
          <w:p w14:paraId="032A3D2E" w14:textId="77777777" w:rsidR="00E97E37" w:rsidRPr="00501C2A" w:rsidRDefault="00E97E37" w:rsidP="002B40C4">
            <w:pPr>
              <w:pStyle w:val="affffa"/>
              <w:widowControl w:val="0"/>
              <w:spacing w:after="120"/>
              <w:jc w:val="left"/>
              <w:rPr>
                <w:rFonts w:ascii="Sylfaen" w:hAnsi="Sylfaen" w:cs="Times New Roman"/>
                <w:noProof/>
                <w:sz w:val="20"/>
              </w:rPr>
            </w:pPr>
            <w:r>
              <w:rPr>
                <w:rFonts w:ascii="Sylfaen" w:hAnsi="Sylfaen"/>
                <w:sz w:val="20"/>
              </w:rPr>
              <w:t>վավերապայմանը լրացնելիս դրա արժեքը պետք է ներկայացվի հետևյալ ձևանմուշին համապատասխան՝ YYYY-MM-</w:t>
            </w:r>
            <w:r>
              <w:rPr>
                <w:rFonts w:ascii="Sylfaen" w:hAnsi="Sylfaen"/>
                <w:sz w:val="20"/>
              </w:rPr>
              <w:lastRenderedPageBreak/>
              <w:t>DD</w:t>
            </w:r>
          </w:p>
        </w:tc>
      </w:tr>
      <w:tr w:rsidR="00713477" w:rsidRPr="00501C2A" w14:paraId="1D3F0FC3" w14:textId="77777777" w:rsidTr="00713477">
        <w:trPr>
          <w:gridBefore w:val="1"/>
          <w:wBefore w:w="57" w:type="dxa"/>
          <w:jc w:val="center"/>
        </w:trPr>
        <w:tc>
          <w:tcPr>
            <w:tcW w:w="236" w:type="dxa"/>
            <w:tcBorders>
              <w:top w:val="nil"/>
              <w:left w:val="nil"/>
              <w:bottom w:val="nil"/>
              <w:right w:val="nil"/>
            </w:tcBorders>
            <w:tcMar>
              <w:top w:w="28" w:type="dxa"/>
              <w:left w:w="28" w:type="dxa"/>
              <w:bottom w:w="28" w:type="dxa"/>
              <w:right w:w="28" w:type="dxa"/>
            </w:tcMar>
          </w:tcPr>
          <w:p w14:paraId="0717CA13"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gridSpan w:val="2"/>
            <w:tcBorders>
              <w:top w:val="nil"/>
              <w:left w:val="nil"/>
              <w:bottom w:val="nil"/>
              <w:right w:val="nil"/>
            </w:tcBorders>
            <w:tcMar>
              <w:top w:w="28" w:type="dxa"/>
              <w:left w:w="28" w:type="dxa"/>
              <w:bottom w:w="28" w:type="dxa"/>
              <w:right w:w="28" w:type="dxa"/>
            </w:tcMar>
          </w:tcPr>
          <w:p w14:paraId="36AFE8FA" w14:textId="77777777" w:rsidR="00E97E37" w:rsidRPr="00501C2A" w:rsidRDefault="00E97E37" w:rsidP="002B40C4">
            <w:pPr>
              <w:pStyle w:val="affffa"/>
              <w:widowControl w:val="0"/>
              <w:spacing w:after="120"/>
              <w:jc w:val="left"/>
              <w:rPr>
                <w:rFonts w:ascii="Sylfaen" w:hAnsi="Sylfaen" w:cs="Times New Roman"/>
                <w:sz w:val="20"/>
              </w:rPr>
            </w:pPr>
          </w:p>
        </w:tc>
        <w:tc>
          <w:tcPr>
            <w:tcW w:w="3197" w:type="dxa"/>
            <w:gridSpan w:val="5"/>
            <w:tcMar>
              <w:top w:w="28" w:type="dxa"/>
              <w:left w:w="28" w:type="dxa"/>
              <w:bottom w:w="28" w:type="dxa"/>
              <w:right w:w="28" w:type="dxa"/>
            </w:tcMar>
          </w:tcPr>
          <w:p w14:paraId="15897E3E"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19.21.4. Հարկ վճարողի նույնականացուցիչը</w:t>
            </w:r>
          </w:p>
          <w:p w14:paraId="56BCBEAE"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(csdo:‌Taxpayer‌Id)</w:t>
            </w:r>
          </w:p>
        </w:tc>
        <w:tc>
          <w:tcPr>
            <w:tcW w:w="2268" w:type="dxa"/>
            <w:tcMar>
              <w:top w:w="28" w:type="dxa"/>
              <w:left w:w="28" w:type="dxa"/>
              <w:bottom w:w="28" w:type="dxa"/>
              <w:right w:w="28" w:type="dxa"/>
            </w:tcMar>
          </w:tcPr>
          <w:p w14:paraId="21EBEEDB"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իրավաբանական կամ ֆիզիկական անձի նույնականացուցիչը՝ հարկ վճարողի գրանցման երկրի հարկ վճարողների ռեեստրում</w:t>
            </w:r>
          </w:p>
        </w:tc>
        <w:tc>
          <w:tcPr>
            <w:tcW w:w="1984" w:type="dxa"/>
            <w:tcMar>
              <w:top w:w="28" w:type="dxa"/>
              <w:left w:w="28" w:type="dxa"/>
              <w:bottom w:w="28" w:type="dxa"/>
              <w:right w:w="28" w:type="dxa"/>
            </w:tcMar>
          </w:tcPr>
          <w:p w14:paraId="733712A2"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M.SDE.00025</w:t>
            </w:r>
          </w:p>
        </w:tc>
        <w:tc>
          <w:tcPr>
            <w:tcW w:w="3119" w:type="dxa"/>
            <w:tcMar>
              <w:top w:w="28" w:type="dxa"/>
              <w:left w:w="28" w:type="dxa"/>
              <w:bottom w:w="28" w:type="dxa"/>
              <w:right w:w="28" w:type="dxa"/>
            </w:tcMar>
          </w:tcPr>
          <w:p w14:paraId="22D2D135"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csdo:‌Taxpayer‌Id‌Type (M.SDT.00025)</w:t>
            </w:r>
          </w:p>
          <w:p w14:paraId="0CB09794"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Նույնականացուցչի արժեքը՝ հարկ վճարողի գրանցման երկրում ընդունված կանոններին համապատասխան։</w:t>
            </w:r>
          </w:p>
          <w:p w14:paraId="6DB3BA84"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Նվազագույն երկարությունը՝ 1</w:t>
            </w:r>
          </w:p>
          <w:p w14:paraId="23074B2C"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Առավելագույն երկարությունը՝ 20</w:t>
            </w:r>
          </w:p>
        </w:tc>
        <w:tc>
          <w:tcPr>
            <w:tcW w:w="992" w:type="dxa"/>
            <w:tcMar>
              <w:top w:w="28" w:type="dxa"/>
              <w:left w:w="28" w:type="dxa"/>
              <w:bottom w:w="28" w:type="dxa"/>
              <w:right w:w="28" w:type="dxa"/>
            </w:tcMar>
          </w:tcPr>
          <w:p w14:paraId="69DB9C24"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0..1</w:t>
            </w:r>
          </w:p>
        </w:tc>
        <w:tc>
          <w:tcPr>
            <w:tcW w:w="2977" w:type="dxa"/>
            <w:tcMar>
              <w:top w:w="28" w:type="dxa"/>
              <w:left w:w="28" w:type="dxa"/>
              <w:bottom w:w="28" w:type="dxa"/>
              <w:right w:w="28" w:type="dxa"/>
            </w:tcMar>
          </w:tcPr>
          <w:p w14:paraId="29020405" w14:textId="77777777" w:rsidR="00E97E37" w:rsidRPr="00501C2A" w:rsidRDefault="00E97E37" w:rsidP="002B40C4">
            <w:pPr>
              <w:pStyle w:val="affffa"/>
              <w:widowControl w:val="0"/>
              <w:spacing w:after="120"/>
              <w:jc w:val="left"/>
              <w:rPr>
                <w:rFonts w:ascii="Sylfaen" w:hAnsi="Sylfaen" w:cs="Times New Roman"/>
                <w:noProof/>
                <w:sz w:val="20"/>
              </w:rPr>
            </w:pPr>
            <w:r>
              <w:rPr>
                <w:rFonts w:ascii="Sylfaen" w:hAnsi="Sylfaen"/>
                <w:sz w:val="20"/>
              </w:rPr>
              <w:t>վավերապայմանը կիրառվում է Բելառուսի Հանրապետությունում:</w:t>
            </w:r>
          </w:p>
          <w:p w14:paraId="4D60FFB8" w14:textId="77777777" w:rsidR="00E97E37" w:rsidRPr="00501C2A" w:rsidRDefault="00E97E37" w:rsidP="002B40C4">
            <w:pPr>
              <w:pStyle w:val="affffa"/>
              <w:widowControl w:val="0"/>
              <w:spacing w:after="120"/>
              <w:jc w:val="left"/>
              <w:rPr>
                <w:rFonts w:ascii="Sylfaen" w:hAnsi="Sylfaen" w:cs="Times New Roman"/>
                <w:noProof/>
                <w:sz w:val="20"/>
              </w:rPr>
            </w:pPr>
            <w:r>
              <w:rPr>
                <w:rFonts w:ascii="Sylfaen" w:hAnsi="Sylfaen"/>
                <w:sz w:val="20"/>
              </w:rPr>
              <w:t>Վավերապայմանը նախատեսված է վճարողի հաշվառման համարը (ՎՀՀ) նշելու համար</w:t>
            </w:r>
          </w:p>
        </w:tc>
      </w:tr>
      <w:tr w:rsidR="00713477" w:rsidRPr="00501C2A" w14:paraId="012137BA" w14:textId="77777777" w:rsidTr="00713477">
        <w:trPr>
          <w:gridBefore w:val="1"/>
          <w:wBefore w:w="57" w:type="dxa"/>
          <w:jc w:val="center"/>
        </w:trPr>
        <w:tc>
          <w:tcPr>
            <w:tcW w:w="236" w:type="dxa"/>
            <w:tcBorders>
              <w:top w:val="nil"/>
              <w:left w:val="nil"/>
              <w:bottom w:val="nil"/>
              <w:right w:val="nil"/>
            </w:tcBorders>
            <w:tcMar>
              <w:top w:w="28" w:type="dxa"/>
              <w:left w:w="28" w:type="dxa"/>
              <w:bottom w:w="28" w:type="dxa"/>
              <w:right w:w="28" w:type="dxa"/>
            </w:tcMar>
          </w:tcPr>
          <w:p w14:paraId="174C5E1F"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gridSpan w:val="2"/>
            <w:tcBorders>
              <w:top w:val="nil"/>
              <w:left w:val="nil"/>
              <w:bottom w:val="nil"/>
              <w:right w:val="nil"/>
            </w:tcBorders>
            <w:tcMar>
              <w:top w:w="28" w:type="dxa"/>
              <w:left w:w="28" w:type="dxa"/>
              <w:bottom w:w="28" w:type="dxa"/>
              <w:right w:w="28" w:type="dxa"/>
            </w:tcMar>
          </w:tcPr>
          <w:p w14:paraId="67C37A2A" w14:textId="77777777" w:rsidR="00E97E37" w:rsidRPr="00501C2A" w:rsidRDefault="00E97E37" w:rsidP="002B40C4">
            <w:pPr>
              <w:pStyle w:val="affffa"/>
              <w:widowControl w:val="0"/>
              <w:spacing w:after="120"/>
              <w:jc w:val="left"/>
              <w:rPr>
                <w:rFonts w:ascii="Sylfaen" w:hAnsi="Sylfaen" w:cs="Times New Roman"/>
                <w:sz w:val="20"/>
              </w:rPr>
            </w:pPr>
          </w:p>
        </w:tc>
        <w:tc>
          <w:tcPr>
            <w:tcW w:w="3197" w:type="dxa"/>
            <w:gridSpan w:val="5"/>
            <w:tcMar>
              <w:top w:w="28" w:type="dxa"/>
              <w:left w:w="28" w:type="dxa"/>
              <w:bottom w:w="28" w:type="dxa"/>
              <w:right w:w="28" w:type="dxa"/>
            </w:tcMar>
          </w:tcPr>
          <w:p w14:paraId="51329238"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19.21.5. Բանկի նույնականացուցիչը</w:t>
            </w:r>
          </w:p>
          <w:p w14:paraId="1C205CF1"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(csdo:‌Bank‌Id)</w:t>
            </w:r>
          </w:p>
        </w:tc>
        <w:tc>
          <w:tcPr>
            <w:tcW w:w="2268" w:type="dxa"/>
            <w:tcMar>
              <w:top w:w="28" w:type="dxa"/>
              <w:left w:w="28" w:type="dxa"/>
              <w:bottom w:w="28" w:type="dxa"/>
              <w:right w:w="28" w:type="dxa"/>
            </w:tcMar>
          </w:tcPr>
          <w:p w14:paraId="209A40ED"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վճարային փաստաթղթերում (վճարման հանձնարարական, ակրեդիտիվ) օգտագործվող՝ բանկի եզակի  նույնականացուցիչը</w:t>
            </w:r>
          </w:p>
        </w:tc>
        <w:tc>
          <w:tcPr>
            <w:tcW w:w="1984" w:type="dxa"/>
            <w:tcMar>
              <w:top w:w="28" w:type="dxa"/>
              <w:left w:w="28" w:type="dxa"/>
              <w:bottom w:w="28" w:type="dxa"/>
              <w:right w:w="28" w:type="dxa"/>
            </w:tcMar>
          </w:tcPr>
          <w:p w14:paraId="58B9807D"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M.SDE.00026</w:t>
            </w:r>
          </w:p>
        </w:tc>
        <w:tc>
          <w:tcPr>
            <w:tcW w:w="3119" w:type="dxa"/>
            <w:tcMar>
              <w:top w:w="28" w:type="dxa"/>
              <w:left w:w="28" w:type="dxa"/>
              <w:bottom w:w="28" w:type="dxa"/>
              <w:right w:w="28" w:type="dxa"/>
            </w:tcMar>
          </w:tcPr>
          <w:p w14:paraId="5F8324AF"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csdo:‌Bank‌Id‌Type (M.SDT.00026)</w:t>
            </w:r>
          </w:p>
          <w:p w14:paraId="45232F48"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Նույնականացուցչի արժեքը՝ բանկի գրանցման երկրում ընդունված կանոններին համապատասխան։</w:t>
            </w:r>
          </w:p>
          <w:p w14:paraId="71D9B199"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Ձևանմուշը՝ [0-9]{9}|[A-Z]{6}[A-Z0-9]{2}|[A-Z]{6}[A-Z0-9]{5}</w:t>
            </w:r>
          </w:p>
        </w:tc>
        <w:tc>
          <w:tcPr>
            <w:tcW w:w="992" w:type="dxa"/>
            <w:tcMar>
              <w:top w:w="28" w:type="dxa"/>
              <w:left w:w="28" w:type="dxa"/>
              <w:bottom w:w="28" w:type="dxa"/>
              <w:right w:w="28" w:type="dxa"/>
            </w:tcMar>
          </w:tcPr>
          <w:p w14:paraId="477F2F9F"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0..1</w:t>
            </w:r>
          </w:p>
        </w:tc>
        <w:tc>
          <w:tcPr>
            <w:tcW w:w="2977" w:type="dxa"/>
            <w:tcMar>
              <w:top w:w="28" w:type="dxa"/>
              <w:left w:w="28" w:type="dxa"/>
              <w:bottom w:w="28" w:type="dxa"/>
              <w:right w:w="28" w:type="dxa"/>
            </w:tcMar>
          </w:tcPr>
          <w:p w14:paraId="7552B61C" w14:textId="77777777" w:rsidR="00E97E37" w:rsidRPr="00501C2A" w:rsidRDefault="00E97E37" w:rsidP="002B40C4">
            <w:pPr>
              <w:pStyle w:val="affffa"/>
              <w:widowControl w:val="0"/>
              <w:spacing w:after="120"/>
              <w:jc w:val="left"/>
              <w:rPr>
                <w:rFonts w:ascii="Sylfaen" w:hAnsi="Sylfaen" w:cs="Times New Roman"/>
                <w:noProof/>
                <w:sz w:val="20"/>
              </w:rPr>
            </w:pPr>
            <w:r>
              <w:rPr>
                <w:rFonts w:ascii="Sylfaen" w:hAnsi="Sylfaen"/>
                <w:sz w:val="20"/>
              </w:rPr>
              <w:t>վավերապայմանը կիրառվում է Բելառուսի Հանրապետությունում</w:t>
            </w:r>
          </w:p>
        </w:tc>
      </w:tr>
      <w:tr w:rsidR="00713477" w:rsidRPr="00501C2A" w14:paraId="0D5D716F" w14:textId="77777777" w:rsidTr="00713477">
        <w:trPr>
          <w:gridBefore w:val="1"/>
          <w:wBefore w:w="57" w:type="dxa"/>
          <w:jc w:val="center"/>
        </w:trPr>
        <w:tc>
          <w:tcPr>
            <w:tcW w:w="3632" w:type="dxa"/>
            <w:gridSpan w:val="8"/>
            <w:tcMar>
              <w:top w:w="28" w:type="dxa"/>
              <w:left w:w="28" w:type="dxa"/>
              <w:bottom w:w="28" w:type="dxa"/>
              <w:right w:w="28" w:type="dxa"/>
            </w:tcMar>
          </w:tcPr>
          <w:p w14:paraId="72638F3E"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20. Մաքսային փաստաթուղթը լրացնելու (ստորագրելու) համար պատասխանատու մաքսային ներկայացուցիչը</w:t>
            </w:r>
          </w:p>
          <w:p w14:paraId="707B31F6"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(cacdo:SignatoryRepresentativeDetails)</w:t>
            </w:r>
          </w:p>
        </w:tc>
        <w:tc>
          <w:tcPr>
            <w:tcW w:w="2268" w:type="dxa"/>
            <w:tcMar>
              <w:top w:w="28" w:type="dxa"/>
              <w:left w:w="28" w:type="dxa"/>
              <w:bottom w:w="28" w:type="dxa"/>
              <w:right w:w="28" w:type="dxa"/>
            </w:tcMar>
          </w:tcPr>
          <w:p w14:paraId="41389A16"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ապրանքների հայտարարագիրը լրացրած (ստորագրած) մաքսային ներկայացուցչի մասին տեղեկությունները</w:t>
            </w:r>
          </w:p>
        </w:tc>
        <w:tc>
          <w:tcPr>
            <w:tcW w:w="1984" w:type="dxa"/>
            <w:tcMar>
              <w:top w:w="28" w:type="dxa"/>
              <w:left w:w="28" w:type="dxa"/>
              <w:bottom w:w="28" w:type="dxa"/>
              <w:right w:w="28" w:type="dxa"/>
            </w:tcMar>
          </w:tcPr>
          <w:p w14:paraId="337C113D"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M.CA.CDE.00174</w:t>
            </w:r>
          </w:p>
        </w:tc>
        <w:tc>
          <w:tcPr>
            <w:tcW w:w="3119" w:type="dxa"/>
            <w:tcMar>
              <w:top w:w="28" w:type="dxa"/>
              <w:left w:w="28" w:type="dxa"/>
              <w:bottom w:w="28" w:type="dxa"/>
              <w:right w:w="28" w:type="dxa"/>
            </w:tcMar>
          </w:tcPr>
          <w:p w14:paraId="39AE236F"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cacdo:‌Signatory‌Representative‌Details‌Type (M.CA.CDT.00187)</w:t>
            </w:r>
          </w:p>
          <w:p w14:paraId="68921DBB"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Որոշվում է ներդրված տարրերի արժեքների տիրույթներով</w:t>
            </w:r>
          </w:p>
        </w:tc>
        <w:tc>
          <w:tcPr>
            <w:tcW w:w="992" w:type="dxa"/>
            <w:tcMar>
              <w:top w:w="28" w:type="dxa"/>
              <w:left w:w="28" w:type="dxa"/>
              <w:bottom w:w="28" w:type="dxa"/>
              <w:right w:w="28" w:type="dxa"/>
            </w:tcMar>
          </w:tcPr>
          <w:p w14:paraId="488B88EB"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0..1</w:t>
            </w:r>
          </w:p>
        </w:tc>
        <w:tc>
          <w:tcPr>
            <w:tcW w:w="2977" w:type="dxa"/>
            <w:tcMar>
              <w:top w:w="28" w:type="dxa"/>
              <w:left w:w="28" w:type="dxa"/>
              <w:bottom w:w="28" w:type="dxa"/>
              <w:right w:w="28" w:type="dxa"/>
            </w:tcMar>
          </w:tcPr>
          <w:p w14:paraId="2C106E1F" w14:textId="77777777" w:rsidR="00E97E37" w:rsidRPr="00501C2A" w:rsidRDefault="00E97E37" w:rsidP="002B40C4">
            <w:pPr>
              <w:pStyle w:val="affffa"/>
              <w:widowControl w:val="0"/>
              <w:spacing w:after="120"/>
              <w:jc w:val="left"/>
              <w:rPr>
                <w:rFonts w:ascii="Sylfaen" w:hAnsi="Sylfaen" w:cs="Times New Roman"/>
                <w:noProof/>
                <w:sz w:val="20"/>
              </w:rPr>
            </w:pPr>
          </w:p>
        </w:tc>
      </w:tr>
      <w:tr w:rsidR="00713477" w:rsidRPr="00501C2A" w14:paraId="315CCE92" w14:textId="77777777" w:rsidTr="00713477">
        <w:trPr>
          <w:gridBefore w:val="1"/>
          <w:wBefore w:w="57" w:type="dxa"/>
          <w:jc w:val="center"/>
        </w:trPr>
        <w:tc>
          <w:tcPr>
            <w:tcW w:w="236" w:type="dxa"/>
            <w:tcBorders>
              <w:top w:val="nil"/>
              <w:left w:val="nil"/>
              <w:bottom w:val="nil"/>
              <w:right w:val="nil"/>
            </w:tcBorders>
            <w:tcMar>
              <w:top w:w="28" w:type="dxa"/>
              <w:left w:w="28" w:type="dxa"/>
              <w:bottom w:w="28" w:type="dxa"/>
              <w:right w:w="28" w:type="dxa"/>
            </w:tcMar>
          </w:tcPr>
          <w:p w14:paraId="54D55E74" w14:textId="77777777" w:rsidR="00E97E37" w:rsidRPr="00501C2A" w:rsidRDefault="00E97E37" w:rsidP="002B40C4">
            <w:pPr>
              <w:pStyle w:val="affffa"/>
              <w:widowControl w:val="0"/>
              <w:spacing w:after="120"/>
              <w:jc w:val="left"/>
              <w:rPr>
                <w:rFonts w:ascii="Sylfaen" w:hAnsi="Sylfaen" w:cs="Times New Roman"/>
                <w:sz w:val="20"/>
              </w:rPr>
            </w:pPr>
          </w:p>
        </w:tc>
        <w:tc>
          <w:tcPr>
            <w:tcW w:w="3396" w:type="dxa"/>
            <w:gridSpan w:val="7"/>
            <w:tcMar>
              <w:top w:w="28" w:type="dxa"/>
              <w:left w:w="28" w:type="dxa"/>
              <w:bottom w:w="28" w:type="dxa"/>
              <w:right w:w="28" w:type="dxa"/>
            </w:tcMar>
          </w:tcPr>
          <w:p w14:paraId="18956BA6"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20.1. Ռեեստրում անձի ընդգրկումը հաստատող փաստաթուղթը</w:t>
            </w:r>
          </w:p>
          <w:p w14:paraId="374F7B2C"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lastRenderedPageBreak/>
              <w:t>(cacdo:‌Register‌Document‌Id‌Details)</w:t>
            </w:r>
          </w:p>
        </w:tc>
        <w:tc>
          <w:tcPr>
            <w:tcW w:w="2268" w:type="dxa"/>
            <w:tcMar>
              <w:top w:w="28" w:type="dxa"/>
              <w:left w:w="28" w:type="dxa"/>
              <w:bottom w:w="28" w:type="dxa"/>
              <w:right w:w="28" w:type="dxa"/>
            </w:tcMar>
          </w:tcPr>
          <w:p w14:paraId="7F3525D7"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lastRenderedPageBreak/>
              <w:t xml:space="preserve">անձին մաքսային ներկայացուցիչների ռեեստրում ընդգրկելու </w:t>
            </w:r>
            <w:r>
              <w:rPr>
                <w:rFonts w:ascii="Sylfaen" w:hAnsi="Sylfaen"/>
                <w:sz w:val="20"/>
              </w:rPr>
              <w:lastRenderedPageBreak/>
              <w:t>մասին տեղեկությունները</w:t>
            </w:r>
          </w:p>
        </w:tc>
        <w:tc>
          <w:tcPr>
            <w:tcW w:w="1984" w:type="dxa"/>
            <w:tcMar>
              <w:top w:w="28" w:type="dxa"/>
              <w:left w:w="28" w:type="dxa"/>
              <w:bottom w:w="28" w:type="dxa"/>
              <w:right w:w="28" w:type="dxa"/>
            </w:tcMar>
          </w:tcPr>
          <w:p w14:paraId="34F9A7A9"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lastRenderedPageBreak/>
              <w:t>M.CA.CDE.00381</w:t>
            </w:r>
          </w:p>
        </w:tc>
        <w:tc>
          <w:tcPr>
            <w:tcW w:w="3119" w:type="dxa"/>
            <w:tcMar>
              <w:top w:w="28" w:type="dxa"/>
              <w:left w:w="28" w:type="dxa"/>
              <w:bottom w:w="28" w:type="dxa"/>
              <w:right w:w="28" w:type="dxa"/>
            </w:tcMar>
          </w:tcPr>
          <w:p w14:paraId="68A1D04A"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cacdo:‌Register‌Document‌Id‌Details‌Type (M.CA.CDT.00303)</w:t>
            </w:r>
          </w:p>
          <w:p w14:paraId="22C0952E"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lastRenderedPageBreak/>
              <w:t>Որոշվում է ներդրված տարրերի արժեքների տիրույթներով</w:t>
            </w:r>
          </w:p>
        </w:tc>
        <w:tc>
          <w:tcPr>
            <w:tcW w:w="992" w:type="dxa"/>
            <w:tcMar>
              <w:top w:w="28" w:type="dxa"/>
              <w:left w:w="28" w:type="dxa"/>
              <w:bottom w:w="28" w:type="dxa"/>
              <w:right w:w="28" w:type="dxa"/>
            </w:tcMar>
          </w:tcPr>
          <w:p w14:paraId="5127C792"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lastRenderedPageBreak/>
              <w:t>1</w:t>
            </w:r>
          </w:p>
        </w:tc>
        <w:tc>
          <w:tcPr>
            <w:tcW w:w="2977" w:type="dxa"/>
            <w:tcMar>
              <w:top w:w="28" w:type="dxa"/>
              <w:left w:w="28" w:type="dxa"/>
              <w:bottom w:w="28" w:type="dxa"/>
              <w:right w:w="28" w:type="dxa"/>
            </w:tcMar>
          </w:tcPr>
          <w:p w14:paraId="7E201F46" w14:textId="77777777" w:rsidR="00E97E37" w:rsidRPr="00501C2A" w:rsidRDefault="00E97E37" w:rsidP="002B40C4">
            <w:pPr>
              <w:pStyle w:val="affffa"/>
              <w:widowControl w:val="0"/>
              <w:spacing w:after="120"/>
              <w:jc w:val="left"/>
              <w:rPr>
                <w:rFonts w:ascii="Sylfaen" w:hAnsi="Sylfaen" w:cs="Times New Roman"/>
                <w:noProof/>
                <w:sz w:val="20"/>
              </w:rPr>
            </w:pPr>
          </w:p>
        </w:tc>
      </w:tr>
      <w:tr w:rsidR="00713477" w:rsidRPr="00501C2A" w14:paraId="78336326" w14:textId="77777777" w:rsidTr="00713477">
        <w:trPr>
          <w:gridBefore w:val="1"/>
          <w:wBefore w:w="57" w:type="dxa"/>
          <w:jc w:val="center"/>
        </w:trPr>
        <w:tc>
          <w:tcPr>
            <w:tcW w:w="236" w:type="dxa"/>
            <w:tcBorders>
              <w:top w:val="nil"/>
              <w:left w:val="nil"/>
              <w:bottom w:val="nil"/>
              <w:right w:val="nil"/>
            </w:tcBorders>
            <w:tcMar>
              <w:top w:w="28" w:type="dxa"/>
              <w:left w:w="28" w:type="dxa"/>
              <w:bottom w:w="28" w:type="dxa"/>
              <w:right w:w="28" w:type="dxa"/>
            </w:tcMar>
          </w:tcPr>
          <w:p w14:paraId="506D808B"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gridSpan w:val="2"/>
            <w:tcBorders>
              <w:top w:val="nil"/>
              <w:left w:val="nil"/>
              <w:bottom w:val="nil"/>
              <w:right w:val="nil"/>
            </w:tcBorders>
            <w:tcMar>
              <w:top w:w="28" w:type="dxa"/>
              <w:left w:w="28" w:type="dxa"/>
              <w:bottom w:w="28" w:type="dxa"/>
              <w:right w:w="28" w:type="dxa"/>
            </w:tcMar>
          </w:tcPr>
          <w:p w14:paraId="13E9359B" w14:textId="77777777" w:rsidR="00E97E37" w:rsidRPr="00501C2A" w:rsidRDefault="00E97E37" w:rsidP="002B40C4">
            <w:pPr>
              <w:pStyle w:val="affffa"/>
              <w:widowControl w:val="0"/>
              <w:spacing w:after="120"/>
              <w:jc w:val="left"/>
              <w:rPr>
                <w:rFonts w:ascii="Sylfaen" w:hAnsi="Sylfaen" w:cs="Times New Roman"/>
                <w:sz w:val="20"/>
              </w:rPr>
            </w:pPr>
          </w:p>
        </w:tc>
        <w:tc>
          <w:tcPr>
            <w:tcW w:w="3197" w:type="dxa"/>
            <w:gridSpan w:val="5"/>
            <w:tcMar>
              <w:top w:w="28" w:type="dxa"/>
              <w:left w:w="28" w:type="dxa"/>
              <w:bottom w:w="28" w:type="dxa"/>
              <w:right w:w="28" w:type="dxa"/>
            </w:tcMar>
          </w:tcPr>
          <w:p w14:paraId="74BA3E5E"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20.1.1. Փաստաթղթի տեսակի ծածկագիրը</w:t>
            </w:r>
          </w:p>
          <w:p w14:paraId="27F78BCB"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(csdo:‌Doc‌Kind‌Code)</w:t>
            </w:r>
          </w:p>
        </w:tc>
        <w:tc>
          <w:tcPr>
            <w:tcW w:w="2268" w:type="dxa"/>
            <w:tcMar>
              <w:top w:w="28" w:type="dxa"/>
              <w:left w:w="28" w:type="dxa"/>
              <w:bottom w:w="28" w:type="dxa"/>
              <w:right w:w="28" w:type="dxa"/>
            </w:tcMar>
          </w:tcPr>
          <w:p w14:paraId="5EBAB719"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փաստաթղթի տեսակի ծածկագրային նշագիրը</w:t>
            </w:r>
          </w:p>
        </w:tc>
        <w:tc>
          <w:tcPr>
            <w:tcW w:w="1984" w:type="dxa"/>
            <w:tcMar>
              <w:top w:w="28" w:type="dxa"/>
              <w:left w:w="28" w:type="dxa"/>
              <w:bottom w:w="28" w:type="dxa"/>
              <w:right w:w="28" w:type="dxa"/>
            </w:tcMar>
          </w:tcPr>
          <w:p w14:paraId="3C0F1771"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M.SDE.00054</w:t>
            </w:r>
          </w:p>
        </w:tc>
        <w:tc>
          <w:tcPr>
            <w:tcW w:w="3119" w:type="dxa"/>
            <w:tcMar>
              <w:top w:w="28" w:type="dxa"/>
              <w:left w:w="28" w:type="dxa"/>
              <w:bottom w:w="28" w:type="dxa"/>
              <w:right w:w="28" w:type="dxa"/>
            </w:tcMar>
          </w:tcPr>
          <w:p w14:paraId="2A033054"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csdo:‌Unified‌Code20‌Type (M.SDT.00140)</w:t>
            </w:r>
          </w:p>
          <w:p w14:paraId="5761DE08"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608FB8BD"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Նվազագույն երկարությունը՝ 1</w:t>
            </w:r>
          </w:p>
          <w:p w14:paraId="04AF10B7"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Առավելագույն երկարությունը՝ 20</w:t>
            </w:r>
          </w:p>
        </w:tc>
        <w:tc>
          <w:tcPr>
            <w:tcW w:w="992" w:type="dxa"/>
            <w:tcMar>
              <w:top w:w="28" w:type="dxa"/>
              <w:left w:w="28" w:type="dxa"/>
              <w:bottom w:w="28" w:type="dxa"/>
              <w:right w:w="28" w:type="dxa"/>
            </w:tcMar>
          </w:tcPr>
          <w:p w14:paraId="4B20FF17"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0..1</w:t>
            </w:r>
          </w:p>
        </w:tc>
        <w:tc>
          <w:tcPr>
            <w:tcW w:w="2977" w:type="dxa"/>
            <w:tcMar>
              <w:top w:w="28" w:type="dxa"/>
              <w:left w:w="28" w:type="dxa"/>
              <w:bottom w:w="28" w:type="dxa"/>
              <w:right w:w="28" w:type="dxa"/>
            </w:tcMar>
          </w:tcPr>
          <w:p w14:paraId="4BE7018D" w14:textId="77777777" w:rsidR="00E97E37" w:rsidRPr="00501C2A" w:rsidRDefault="00E97E37" w:rsidP="002B40C4">
            <w:pPr>
              <w:pStyle w:val="affffa"/>
              <w:widowControl w:val="0"/>
              <w:spacing w:after="120"/>
              <w:jc w:val="left"/>
              <w:rPr>
                <w:rFonts w:ascii="Sylfaen" w:hAnsi="Sylfaen" w:cs="Times New Roman"/>
                <w:noProof/>
                <w:sz w:val="20"/>
              </w:rPr>
            </w:pPr>
            <w:r>
              <w:rPr>
                <w:rFonts w:ascii="Sylfaen" w:hAnsi="Sylfaen"/>
                <w:sz w:val="20"/>
              </w:rPr>
              <w:t>վավերապայմանը պետք է լրացվի</w:t>
            </w:r>
          </w:p>
        </w:tc>
      </w:tr>
      <w:tr w:rsidR="00713477" w:rsidRPr="00501C2A" w14:paraId="29E8B1FF" w14:textId="77777777" w:rsidTr="00713477">
        <w:trPr>
          <w:gridBefore w:val="1"/>
          <w:wBefore w:w="57" w:type="dxa"/>
          <w:jc w:val="center"/>
        </w:trPr>
        <w:tc>
          <w:tcPr>
            <w:tcW w:w="236" w:type="dxa"/>
            <w:tcBorders>
              <w:top w:val="nil"/>
              <w:left w:val="nil"/>
              <w:bottom w:val="nil"/>
              <w:right w:val="nil"/>
            </w:tcBorders>
            <w:tcMar>
              <w:top w:w="28" w:type="dxa"/>
              <w:left w:w="28" w:type="dxa"/>
              <w:bottom w:w="28" w:type="dxa"/>
              <w:right w:w="28" w:type="dxa"/>
            </w:tcMar>
          </w:tcPr>
          <w:p w14:paraId="666F9C58"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gridSpan w:val="2"/>
            <w:tcBorders>
              <w:top w:val="nil"/>
              <w:left w:val="nil"/>
              <w:bottom w:val="nil"/>
              <w:right w:val="nil"/>
            </w:tcBorders>
            <w:tcMar>
              <w:top w:w="28" w:type="dxa"/>
              <w:left w:w="28" w:type="dxa"/>
              <w:bottom w:w="28" w:type="dxa"/>
              <w:right w:w="28" w:type="dxa"/>
            </w:tcMar>
          </w:tcPr>
          <w:p w14:paraId="62CDB967"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094E91AB" w14:textId="77777777" w:rsidR="00E97E37" w:rsidRPr="00501C2A" w:rsidRDefault="00E97E37" w:rsidP="002B40C4">
            <w:pPr>
              <w:pStyle w:val="affffa"/>
              <w:widowControl w:val="0"/>
              <w:spacing w:after="120"/>
              <w:jc w:val="left"/>
              <w:rPr>
                <w:rFonts w:ascii="Sylfaen" w:hAnsi="Sylfaen" w:cs="Times New Roman"/>
                <w:sz w:val="20"/>
              </w:rPr>
            </w:pPr>
          </w:p>
        </w:tc>
        <w:tc>
          <w:tcPr>
            <w:tcW w:w="2999" w:type="dxa"/>
            <w:gridSpan w:val="4"/>
            <w:tcMar>
              <w:top w:w="28" w:type="dxa"/>
              <w:left w:w="28" w:type="dxa"/>
              <w:bottom w:w="28" w:type="dxa"/>
              <w:right w:w="28" w:type="dxa"/>
            </w:tcMar>
          </w:tcPr>
          <w:p w14:paraId="2636FA28"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 տեղեկագրքի (դասակարգչի) նույնականացուցիչը</w:t>
            </w:r>
          </w:p>
          <w:p w14:paraId="26278A61"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(code​List​Id ատրիբուտ)</w:t>
            </w:r>
          </w:p>
        </w:tc>
        <w:tc>
          <w:tcPr>
            <w:tcW w:w="2268" w:type="dxa"/>
            <w:tcMar>
              <w:top w:w="28" w:type="dxa"/>
              <w:left w:w="28" w:type="dxa"/>
              <w:bottom w:w="28" w:type="dxa"/>
              <w:right w:w="28" w:type="dxa"/>
            </w:tcMar>
          </w:tcPr>
          <w:p w14:paraId="55F46768"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տեղեկագրքի (դասակարգչի) նշագիրը, որին համապատասխան, նշված է ծածկագիրը</w:t>
            </w:r>
          </w:p>
        </w:tc>
        <w:tc>
          <w:tcPr>
            <w:tcW w:w="1984" w:type="dxa"/>
            <w:tcMar>
              <w:top w:w="28" w:type="dxa"/>
              <w:left w:w="28" w:type="dxa"/>
              <w:bottom w:w="28" w:type="dxa"/>
              <w:right w:w="28" w:type="dxa"/>
            </w:tcMar>
          </w:tcPr>
          <w:p w14:paraId="1C2FD527"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w:t>
            </w:r>
          </w:p>
        </w:tc>
        <w:tc>
          <w:tcPr>
            <w:tcW w:w="3119" w:type="dxa"/>
            <w:tcMar>
              <w:top w:w="28" w:type="dxa"/>
              <w:left w:w="28" w:type="dxa"/>
              <w:bottom w:w="28" w:type="dxa"/>
              <w:right w:w="28" w:type="dxa"/>
            </w:tcMar>
          </w:tcPr>
          <w:p w14:paraId="721100DF"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csdo:‌Reference‌Data‌Id‌Type (M.SDT.00091)</w:t>
            </w:r>
          </w:p>
          <w:p w14:paraId="115B64B3"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Պայմանանշանների նորմալացված տողը:</w:t>
            </w:r>
          </w:p>
          <w:p w14:paraId="7A32D9E7"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Նվազագույն երկարությունը՝ 1</w:t>
            </w:r>
          </w:p>
          <w:p w14:paraId="0BDE5993"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Առավելագույն երկարությունը՝ 20</w:t>
            </w:r>
          </w:p>
        </w:tc>
        <w:tc>
          <w:tcPr>
            <w:tcW w:w="992" w:type="dxa"/>
            <w:tcMar>
              <w:top w:w="28" w:type="dxa"/>
              <w:left w:w="28" w:type="dxa"/>
              <w:bottom w:w="28" w:type="dxa"/>
              <w:right w:w="28" w:type="dxa"/>
            </w:tcMar>
          </w:tcPr>
          <w:p w14:paraId="6C1F0A2E"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1</w:t>
            </w:r>
          </w:p>
        </w:tc>
        <w:tc>
          <w:tcPr>
            <w:tcW w:w="2977" w:type="dxa"/>
            <w:tcMar>
              <w:top w:w="28" w:type="dxa"/>
              <w:left w:w="28" w:type="dxa"/>
              <w:bottom w:w="28" w:type="dxa"/>
              <w:right w:w="28" w:type="dxa"/>
            </w:tcMar>
          </w:tcPr>
          <w:p w14:paraId="7DD6863C" w14:textId="77777777" w:rsidR="00E97E37" w:rsidRPr="00501C2A" w:rsidRDefault="00E97E37" w:rsidP="002B40C4">
            <w:pPr>
              <w:pStyle w:val="affffa"/>
              <w:widowControl w:val="0"/>
              <w:spacing w:after="120"/>
              <w:jc w:val="left"/>
              <w:rPr>
                <w:rFonts w:ascii="Sylfaen" w:hAnsi="Sylfaen" w:cs="Times New Roman"/>
                <w:noProof/>
                <w:sz w:val="20"/>
              </w:rPr>
            </w:pPr>
            <w:r>
              <w:rPr>
                <w:rFonts w:ascii="Sylfaen" w:hAnsi="Sylfaen"/>
                <w:sz w:val="20"/>
              </w:rPr>
              <w:t>ատրիբուտը պետք է պարունակի «2009» արժեքը</w:t>
            </w:r>
          </w:p>
        </w:tc>
      </w:tr>
      <w:tr w:rsidR="00713477" w:rsidRPr="00501C2A" w14:paraId="1C6DF965" w14:textId="77777777" w:rsidTr="00713477">
        <w:trPr>
          <w:gridBefore w:val="1"/>
          <w:wBefore w:w="57" w:type="dxa"/>
          <w:jc w:val="center"/>
        </w:trPr>
        <w:tc>
          <w:tcPr>
            <w:tcW w:w="236" w:type="dxa"/>
            <w:tcBorders>
              <w:top w:val="nil"/>
              <w:left w:val="nil"/>
              <w:bottom w:val="nil"/>
              <w:right w:val="nil"/>
            </w:tcBorders>
            <w:tcMar>
              <w:top w:w="28" w:type="dxa"/>
              <w:left w:w="28" w:type="dxa"/>
              <w:bottom w:w="28" w:type="dxa"/>
              <w:right w:w="28" w:type="dxa"/>
            </w:tcMar>
          </w:tcPr>
          <w:p w14:paraId="5F014366"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gridSpan w:val="2"/>
            <w:tcBorders>
              <w:top w:val="nil"/>
              <w:left w:val="nil"/>
              <w:bottom w:val="nil"/>
              <w:right w:val="nil"/>
            </w:tcBorders>
            <w:tcMar>
              <w:top w:w="28" w:type="dxa"/>
              <w:left w:w="28" w:type="dxa"/>
              <w:bottom w:w="28" w:type="dxa"/>
              <w:right w:w="28" w:type="dxa"/>
            </w:tcMar>
          </w:tcPr>
          <w:p w14:paraId="4E838FFF" w14:textId="77777777" w:rsidR="00E97E37" w:rsidRPr="00501C2A" w:rsidRDefault="00E97E37" w:rsidP="002B40C4">
            <w:pPr>
              <w:pStyle w:val="affffa"/>
              <w:widowControl w:val="0"/>
              <w:spacing w:after="120"/>
              <w:jc w:val="left"/>
              <w:rPr>
                <w:rFonts w:ascii="Sylfaen" w:hAnsi="Sylfaen" w:cs="Times New Roman"/>
                <w:sz w:val="20"/>
              </w:rPr>
            </w:pPr>
          </w:p>
        </w:tc>
        <w:tc>
          <w:tcPr>
            <w:tcW w:w="3197" w:type="dxa"/>
            <w:gridSpan w:val="5"/>
            <w:tcMar>
              <w:top w:w="28" w:type="dxa"/>
              <w:left w:w="28" w:type="dxa"/>
              <w:bottom w:w="28" w:type="dxa"/>
              <w:right w:w="28" w:type="dxa"/>
            </w:tcMar>
          </w:tcPr>
          <w:p w14:paraId="283811B7"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20.1.2. Երկրի ծածկագիրը</w:t>
            </w:r>
          </w:p>
          <w:p w14:paraId="0A0C586D"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(csdo:‌Unified‌Country‌Code)</w:t>
            </w:r>
          </w:p>
        </w:tc>
        <w:tc>
          <w:tcPr>
            <w:tcW w:w="2268" w:type="dxa"/>
            <w:tcMar>
              <w:top w:w="28" w:type="dxa"/>
              <w:left w:w="28" w:type="dxa"/>
              <w:bottom w:w="28" w:type="dxa"/>
              <w:right w:w="28" w:type="dxa"/>
            </w:tcMar>
          </w:tcPr>
          <w:p w14:paraId="16A8F0E4"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երկրի ծածկագրային նշագիրը</w:t>
            </w:r>
          </w:p>
        </w:tc>
        <w:tc>
          <w:tcPr>
            <w:tcW w:w="1984" w:type="dxa"/>
            <w:tcMar>
              <w:top w:w="28" w:type="dxa"/>
              <w:left w:w="28" w:type="dxa"/>
              <w:bottom w:w="28" w:type="dxa"/>
              <w:right w:w="28" w:type="dxa"/>
            </w:tcMar>
          </w:tcPr>
          <w:p w14:paraId="6A2E2382"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M.SDE.00162</w:t>
            </w:r>
          </w:p>
        </w:tc>
        <w:tc>
          <w:tcPr>
            <w:tcW w:w="3119" w:type="dxa"/>
            <w:tcMar>
              <w:top w:w="28" w:type="dxa"/>
              <w:left w:w="28" w:type="dxa"/>
              <w:bottom w:w="28" w:type="dxa"/>
              <w:right w:w="28" w:type="dxa"/>
            </w:tcMar>
          </w:tcPr>
          <w:p w14:paraId="0715136A"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csdo:‌Unified‌Country‌Code‌Type (M.SDT.00112)</w:t>
            </w:r>
          </w:p>
          <w:p w14:paraId="4E966D2C"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 xml:space="preserve">Երկրի երկտառ ծածկագրի արժեքը՝ այն տեղեկագրքին </w:t>
            </w:r>
            <w:r>
              <w:rPr>
                <w:rFonts w:ascii="Sylfaen" w:hAnsi="Sylfaen"/>
                <w:sz w:val="20"/>
              </w:rPr>
              <w:lastRenderedPageBreak/>
              <w:t>(դասակարգչին) համապատասխան, որի նույնականացուցիչը սահմանված է «Տեղեկագրքի (դասակարգչի) նույնականացուցիչը» ատրիբուտում:</w:t>
            </w:r>
          </w:p>
          <w:p w14:paraId="7BE71C81"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Ձևանմուշը՝ [A-Z]{2}</w:t>
            </w:r>
          </w:p>
        </w:tc>
        <w:tc>
          <w:tcPr>
            <w:tcW w:w="992" w:type="dxa"/>
            <w:tcMar>
              <w:top w:w="28" w:type="dxa"/>
              <w:left w:w="28" w:type="dxa"/>
              <w:bottom w:w="28" w:type="dxa"/>
              <w:right w:w="28" w:type="dxa"/>
            </w:tcMar>
          </w:tcPr>
          <w:p w14:paraId="6C3D73CD"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lastRenderedPageBreak/>
              <w:t>0..1</w:t>
            </w:r>
          </w:p>
        </w:tc>
        <w:tc>
          <w:tcPr>
            <w:tcW w:w="2977" w:type="dxa"/>
            <w:tcMar>
              <w:top w:w="28" w:type="dxa"/>
              <w:left w:w="28" w:type="dxa"/>
              <w:bottom w:w="28" w:type="dxa"/>
              <w:right w:w="28" w:type="dxa"/>
            </w:tcMar>
          </w:tcPr>
          <w:p w14:paraId="0C9071E4" w14:textId="77777777" w:rsidR="00E97E37" w:rsidRPr="00501C2A" w:rsidRDefault="00E97E37" w:rsidP="002B40C4">
            <w:pPr>
              <w:pStyle w:val="affffa"/>
              <w:widowControl w:val="0"/>
              <w:spacing w:after="120"/>
              <w:jc w:val="left"/>
              <w:rPr>
                <w:rFonts w:ascii="Sylfaen" w:hAnsi="Sylfaen" w:cs="Times New Roman"/>
                <w:noProof/>
                <w:sz w:val="20"/>
              </w:rPr>
            </w:pPr>
            <w:r>
              <w:rPr>
                <w:rFonts w:ascii="Sylfaen" w:hAnsi="Sylfaen"/>
                <w:sz w:val="20"/>
              </w:rPr>
              <w:t xml:space="preserve">վավերապայմանը պետք է լրացվի և պարունակի այն անդամ պետության ծածկագիրը, որի լիազորված </w:t>
            </w:r>
            <w:r>
              <w:rPr>
                <w:rFonts w:ascii="Sylfaen" w:hAnsi="Sylfaen"/>
                <w:sz w:val="20"/>
              </w:rPr>
              <w:lastRenderedPageBreak/>
              <w:t>մարմինն անձին ընդգրկել է ռեեստրում</w:t>
            </w:r>
          </w:p>
        </w:tc>
      </w:tr>
      <w:tr w:rsidR="00713477" w:rsidRPr="00501C2A" w14:paraId="3EF9CF29" w14:textId="77777777" w:rsidTr="00713477">
        <w:trPr>
          <w:gridBefore w:val="1"/>
          <w:wBefore w:w="57" w:type="dxa"/>
          <w:jc w:val="center"/>
        </w:trPr>
        <w:tc>
          <w:tcPr>
            <w:tcW w:w="236" w:type="dxa"/>
            <w:tcBorders>
              <w:top w:val="nil"/>
              <w:left w:val="nil"/>
              <w:bottom w:val="nil"/>
              <w:right w:val="nil"/>
            </w:tcBorders>
            <w:tcMar>
              <w:top w:w="28" w:type="dxa"/>
              <w:left w:w="28" w:type="dxa"/>
              <w:bottom w:w="28" w:type="dxa"/>
              <w:right w:w="28" w:type="dxa"/>
            </w:tcMar>
          </w:tcPr>
          <w:p w14:paraId="420548B2"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gridSpan w:val="2"/>
            <w:tcBorders>
              <w:top w:val="nil"/>
              <w:left w:val="nil"/>
              <w:bottom w:val="nil"/>
              <w:right w:val="nil"/>
            </w:tcBorders>
            <w:tcMar>
              <w:top w:w="28" w:type="dxa"/>
              <w:left w:w="28" w:type="dxa"/>
              <w:bottom w:w="28" w:type="dxa"/>
              <w:right w:w="28" w:type="dxa"/>
            </w:tcMar>
          </w:tcPr>
          <w:p w14:paraId="5FC2A68F"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497CAA3E" w14:textId="77777777" w:rsidR="00E97E37" w:rsidRPr="00501C2A" w:rsidRDefault="00E97E37" w:rsidP="002B40C4">
            <w:pPr>
              <w:pStyle w:val="affffa"/>
              <w:widowControl w:val="0"/>
              <w:spacing w:after="120"/>
              <w:jc w:val="left"/>
              <w:rPr>
                <w:rFonts w:ascii="Sylfaen" w:hAnsi="Sylfaen" w:cs="Times New Roman"/>
                <w:sz w:val="20"/>
              </w:rPr>
            </w:pPr>
          </w:p>
        </w:tc>
        <w:tc>
          <w:tcPr>
            <w:tcW w:w="2999" w:type="dxa"/>
            <w:gridSpan w:val="4"/>
            <w:tcMar>
              <w:top w:w="28" w:type="dxa"/>
              <w:left w:w="28" w:type="dxa"/>
              <w:bottom w:w="28" w:type="dxa"/>
              <w:right w:w="28" w:type="dxa"/>
            </w:tcMar>
          </w:tcPr>
          <w:p w14:paraId="4E9BF4C0"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 տեղեկագրքի (դասակարգչի) նույնականացուցիչը</w:t>
            </w:r>
          </w:p>
          <w:p w14:paraId="500936A0"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(code​List​Id ատրիբուտ)</w:t>
            </w:r>
          </w:p>
        </w:tc>
        <w:tc>
          <w:tcPr>
            <w:tcW w:w="2268" w:type="dxa"/>
            <w:tcMar>
              <w:top w:w="28" w:type="dxa"/>
              <w:left w:w="28" w:type="dxa"/>
              <w:bottom w:w="28" w:type="dxa"/>
              <w:right w:w="28" w:type="dxa"/>
            </w:tcMar>
          </w:tcPr>
          <w:p w14:paraId="0C817FE7"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տեղեկագրքի (դասակարգչի) նշագիրը, որին համապատասխան, նշված է ծածկագիրը</w:t>
            </w:r>
          </w:p>
        </w:tc>
        <w:tc>
          <w:tcPr>
            <w:tcW w:w="1984" w:type="dxa"/>
            <w:tcMar>
              <w:top w:w="28" w:type="dxa"/>
              <w:left w:w="28" w:type="dxa"/>
              <w:bottom w:w="28" w:type="dxa"/>
              <w:right w:w="28" w:type="dxa"/>
            </w:tcMar>
          </w:tcPr>
          <w:p w14:paraId="5F148A59"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w:t>
            </w:r>
          </w:p>
        </w:tc>
        <w:tc>
          <w:tcPr>
            <w:tcW w:w="3119" w:type="dxa"/>
            <w:tcMar>
              <w:top w:w="28" w:type="dxa"/>
              <w:left w:w="28" w:type="dxa"/>
              <w:bottom w:w="28" w:type="dxa"/>
              <w:right w:w="28" w:type="dxa"/>
            </w:tcMar>
          </w:tcPr>
          <w:p w14:paraId="320C5279"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csdo:‌Reference‌Data‌Id‌Type (M.SDT.00091)</w:t>
            </w:r>
          </w:p>
          <w:p w14:paraId="1DC4B324"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Պայմանանշանների նորմալացված տողը:</w:t>
            </w:r>
          </w:p>
          <w:p w14:paraId="1E1934FC"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Նվազագույն երկարությունը՝ 1</w:t>
            </w:r>
          </w:p>
          <w:p w14:paraId="48127745"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Առավելագույն երկարությունը՝ 20</w:t>
            </w:r>
          </w:p>
        </w:tc>
        <w:tc>
          <w:tcPr>
            <w:tcW w:w="992" w:type="dxa"/>
            <w:tcMar>
              <w:top w:w="28" w:type="dxa"/>
              <w:left w:w="28" w:type="dxa"/>
              <w:bottom w:w="28" w:type="dxa"/>
              <w:right w:w="28" w:type="dxa"/>
            </w:tcMar>
          </w:tcPr>
          <w:p w14:paraId="07767619"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1</w:t>
            </w:r>
          </w:p>
        </w:tc>
        <w:tc>
          <w:tcPr>
            <w:tcW w:w="2977" w:type="dxa"/>
            <w:tcMar>
              <w:top w:w="28" w:type="dxa"/>
              <w:left w:w="28" w:type="dxa"/>
              <w:bottom w:w="28" w:type="dxa"/>
              <w:right w:w="28" w:type="dxa"/>
            </w:tcMar>
          </w:tcPr>
          <w:p w14:paraId="669D635D" w14:textId="77777777" w:rsidR="00E97E37" w:rsidRPr="00501C2A" w:rsidRDefault="00E97E37" w:rsidP="002B40C4">
            <w:pPr>
              <w:pStyle w:val="affffa"/>
              <w:widowControl w:val="0"/>
              <w:spacing w:after="120"/>
              <w:jc w:val="left"/>
              <w:rPr>
                <w:rFonts w:ascii="Sylfaen" w:hAnsi="Sylfaen" w:cs="Times New Roman"/>
                <w:noProof/>
                <w:sz w:val="20"/>
              </w:rPr>
            </w:pPr>
            <w:r>
              <w:rPr>
                <w:rFonts w:ascii="Sylfaen" w:hAnsi="Sylfaen"/>
                <w:sz w:val="20"/>
              </w:rPr>
              <w:t>ատրիբուտը պետք է պարունակի «2021» արժեքը</w:t>
            </w:r>
          </w:p>
        </w:tc>
      </w:tr>
      <w:tr w:rsidR="00713477" w:rsidRPr="00501C2A" w14:paraId="7A8F33BD" w14:textId="77777777" w:rsidTr="00713477">
        <w:trPr>
          <w:gridBefore w:val="1"/>
          <w:wBefore w:w="57" w:type="dxa"/>
          <w:jc w:val="center"/>
        </w:trPr>
        <w:tc>
          <w:tcPr>
            <w:tcW w:w="236" w:type="dxa"/>
            <w:tcBorders>
              <w:top w:val="nil"/>
              <w:left w:val="nil"/>
              <w:bottom w:val="nil"/>
              <w:right w:val="nil"/>
            </w:tcBorders>
            <w:tcMar>
              <w:top w:w="28" w:type="dxa"/>
              <w:left w:w="28" w:type="dxa"/>
              <w:bottom w:w="28" w:type="dxa"/>
              <w:right w:w="28" w:type="dxa"/>
            </w:tcMar>
          </w:tcPr>
          <w:p w14:paraId="108D32B6"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gridSpan w:val="2"/>
            <w:tcBorders>
              <w:top w:val="nil"/>
              <w:left w:val="nil"/>
              <w:bottom w:val="nil"/>
              <w:right w:val="nil"/>
            </w:tcBorders>
            <w:tcMar>
              <w:top w:w="28" w:type="dxa"/>
              <w:left w:w="28" w:type="dxa"/>
              <w:bottom w:w="28" w:type="dxa"/>
              <w:right w:w="28" w:type="dxa"/>
            </w:tcMar>
          </w:tcPr>
          <w:p w14:paraId="13DF294A" w14:textId="77777777" w:rsidR="00E97E37" w:rsidRPr="00501C2A" w:rsidRDefault="00E97E37" w:rsidP="002B40C4">
            <w:pPr>
              <w:pStyle w:val="affffa"/>
              <w:widowControl w:val="0"/>
              <w:spacing w:after="120"/>
              <w:jc w:val="left"/>
              <w:rPr>
                <w:rFonts w:ascii="Sylfaen" w:hAnsi="Sylfaen" w:cs="Times New Roman"/>
                <w:sz w:val="20"/>
              </w:rPr>
            </w:pPr>
          </w:p>
        </w:tc>
        <w:tc>
          <w:tcPr>
            <w:tcW w:w="3197" w:type="dxa"/>
            <w:gridSpan w:val="5"/>
            <w:tcMar>
              <w:top w:w="28" w:type="dxa"/>
              <w:left w:w="28" w:type="dxa"/>
              <w:bottom w:w="28" w:type="dxa"/>
              <w:right w:w="28" w:type="dxa"/>
            </w:tcMar>
          </w:tcPr>
          <w:p w14:paraId="733FC60F"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20.1.3.  Ռեեստրում ընդգրկելիս իրավաբանական անձի գրանցման համարը</w:t>
            </w:r>
          </w:p>
          <w:p w14:paraId="709E26E8"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(casdo:‌Registration‌Number‌Id)</w:t>
            </w:r>
          </w:p>
        </w:tc>
        <w:tc>
          <w:tcPr>
            <w:tcW w:w="2268" w:type="dxa"/>
            <w:tcMar>
              <w:top w:w="28" w:type="dxa"/>
              <w:left w:w="28" w:type="dxa"/>
              <w:bottom w:w="28" w:type="dxa"/>
              <w:right w:w="28" w:type="dxa"/>
            </w:tcMar>
          </w:tcPr>
          <w:p w14:paraId="7E477D0D"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ռեեստրում ընդգրկելիս անձին տրված գրանցման համարը կամ անձին ռեեստրում ընդգրկելու մասին փաստաթղթի գրանցման համարը</w:t>
            </w:r>
          </w:p>
        </w:tc>
        <w:tc>
          <w:tcPr>
            <w:tcW w:w="1984" w:type="dxa"/>
            <w:tcMar>
              <w:top w:w="28" w:type="dxa"/>
              <w:left w:w="28" w:type="dxa"/>
              <w:bottom w:w="28" w:type="dxa"/>
              <w:right w:w="28" w:type="dxa"/>
            </w:tcMar>
          </w:tcPr>
          <w:p w14:paraId="179555C9"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M.CA.SDE.00062</w:t>
            </w:r>
          </w:p>
        </w:tc>
        <w:tc>
          <w:tcPr>
            <w:tcW w:w="3119" w:type="dxa"/>
            <w:tcMar>
              <w:top w:w="28" w:type="dxa"/>
              <w:left w:w="28" w:type="dxa"/>
              <w:bottom w:w="28" w:type="dxa"/>
              <w:right w:w="28" w:type="dxa"/>
            </w:tcMar>
          </w:tcPr>
          <w:p w14:paraId="5708AF73"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csdo:‌Id25‌Type (M.SDT.00178)</w:t>
            </w:r>
          </w:p>
          <w:p w14:paraId="033FA7CC"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Պայմանանշանների նորմալացված տողը:</w:t>
            </w:r>
          </w:p>
          <w:p w14:paraId="3C14E87E"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Նվազագույն երկարությունը՝ 1</w:t>
            </w:r>
          </w:p>
          <w:p w14:paraId="09280A23"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Առավելագույն երկարությունը՝ 25</w:t>
            </w:r>
          </w:p>
        </w:tc>
        <w:tc>
          <w:tcPr>
            <w:tcW w:w="992" w:type="dxa"/>
            <w:tcMar>
              <w:top w:w="28" w:type="dxa"/>
              <w:left w:w="28" w:type="dxa"/>
              <w:bottom w:w="28" w:type="dxa"/>
              <w:right w:w="28" w:type="dxa"/>
            </w:tcMar>
          </w:tcPr>
          <w:p w14:paraId="60199B75"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1</w:t>
            </w:r>
          </w:p>
        </w:tc>
        <w:tc>
          <w:tcPr>
            <w:tcW w:w="2977" w:type="dxa"/>
            <w:tcMar>
              <w:top w:w="28" w:type="dxa"/>
              <w:left w:w="28" w:type="dxa"/>
              <w:bottom w:w="28" w:type="dxa"/>
              <w:right w:w="28" w:type="dxa"/>
            </w:tcMar>
          </w:tcPr>
          <w:p w14:paraId="516DC0ED" w14:textId="77777777" w:rsidR="00E97E37" w:rsidRPr="00501C2A" w:rsidRDefault="00E97E37" w:rsidP="002B40C4">
            <w:pPr>
              <w:pStyle w:val="affffa"/>
              <w:widowControl w:val="0"/>
              <w:spacing w:after="120"/>
              <w:jc w:val="left"/>
              <w:rPr>
                <w:rFonts w:ascii="Sylfaen" w:hAnsi="Sylfaen" w:cs="Times New Roman"/>
                <w:noProof/>
                <w:sz w:val="20"/>
              </w:rPr>
            </w:pPr>
            <w:r>
              <w:rPr>
                <w:rFonts w:ascii="Sylfaen" w:hAnsi="Sylfaen"/>
                <w:sz w:val="20"/>
              </w:rPr>
              <w:t>վավերապայմանը պետք է պարունակի ռեեստրում ընդգրկելու մասին վկայականի համարը՝ առանց վերագրանցման հատկանիշը (լրացման տառը) նշելու</w:t>
            </w:r>
          </w:p>
        </w:tc>
      </w:tr>
      <w:tr w:rsidR="00713477" w:rsidRPr="00501C2A" w14:paraId="296970DE" w14:textId="77777777" w:rsidTr="00713477">
        <w:trPr>
          <w:gridBefore w:val="1"/>
          <w:wBefore w:w="57" w:type="dxa"/>
          <w:jc w:val="center"/>
        </w:trPr>
        <w:tc>
          <w:tcPr>
            <w:tcW w:w="236" w:type="dxa"/>
            <w:tcBorders>
              <w:top w:val="nil"/>
              <w:left w:val="nil"/>
              <w:bottom w:val="nil"/>
              <w:right w:val="nil"/>
            </w:tcBorders>
            <w:tcMar>
              <w:top w:w="28" w:type="dxa"/>
              <w:left w:w="28" w:type="dxa"/>
              <w:bottom w:w="28" w:type="dxa"/>
              <w:right w:w="28" w:type="dxa"/>
            </w:tcMar>
          </w:tcPr>
          <w:p w14:paraId="62C0CC39"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gridSpan w:val="2"/>
            <w:tcBorders>
              <w:top w:val="nil"/>
              <w:left w:val="nil"/>
              <w:bottom w:val="nil"/>
              <w:right w:val="nil"/>
            </w:tcBorders>
            <w:tcMar>
              <w:top w:w="28" w:type="dxa"/>
              <w:left w:w="28" w:type="dxa"/>
              <w:bottom w:w="28" w:type="dxa"/>
              <w:right w:w="28" w:type="dxa"/>
            </w:tcMar>
          </w:tcPr>
          <w:p w14:paraId="19679C92" w14:textId="77777777" w:rsidR="00E97E37" w:rsidRPr="00501C2A" w:rsidRDefault="00E97E37" w:rsidP="002B40C4">
            <w:pPr>
              <w:pStyle w:val="affffa"/>
              <w:widowControl w:val="0"/>
              <w:spacing w:after="120"/>
              <w:jc w:val="left"/>
              <w:rPr>
                <w:rFonts w:ascii="Sylfaen" w:hAnsi="Sylfaen" w:cs="Times New Roman"/>
                <w:sz w:val="20"/>
              </w:rPr>
            </w:pPr>
          </w:p>
        </w:tc>
        <w:tc>
          <w:tcPr>
            <w:tcW w:w="3197" w:type="dxa"/>
            <w:gridSpan w:val="5"/>
            <w:tcMar>
              <w:top w:w="28" w:type="dxa"/>
              <w:left w:w="28" w:type="dxa"/>
              <w:bottom w:w="28" w:type="dxa"/>
              <w:right w:w="28" w:type="dxa"/>
            </w:tcMar>
          </w:tcPr>
          <w:p w14:paraId="36EE5C2A"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20.1.4. Փաստաթղթի վերագրանցման հատկանիշի ծածկագիրը</w:t>
            </w:r>
          </w:p>
          <w:p w14:paraId="715289E7"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(casdo:‌Reregistration‌Code)</w:t>
            </w:r>
          </w:p>
        </w:tc>
        <w:tc>
          <w:tcPr>
            <w:tcW w:w="2268" w:type="dxa"/>
            <w:tcMar>
              <w:top w:w="28" w:type="dxa"/>
              <w:left w:w="28" w:type="dxa"/>
              <w:bottom w:w="28" w:type="dxa"/>
              <w:right w:w="28" w:type="dxa"/>
            </w:tcMar>
          </w:tcPr>
          <w:p w14:paraId="06814A2C"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փաստաթղթի վերագրանցման հատկանիշի ծածկագրային նշագիրը</w:t>
            </w:r>
          </w:p>
        </w:tc>
        <w:tc>
          <w:tcPr>
            <w:tcW w:w="1984" w:type="dxa"/>
            <w:tcMar>
              <w:top w:w="28" w:type="dxa"/>
              <w:left w:w="28" w:type="dxa"/>
              <w:bottom w:w="28" w:type="dxa"/>
              <w:right w:w="28" w:type="dxa"/>
            </w:tcMar>
          </w:tcPr>
          <w:p w14:paraId="29073927"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M.CA.SDE.00001</w:t>
            </w:r>
          </w:p>
        </w:tc>
        <w:tc>
          <w:tcPr>
            <w:tcW w:w="3119" w:type="dxa"/>
            <w:tcMar>
              <w:top w:w="28" w:type="dxa"/>
              <w:left w:w="28" w:type="dxa"/>
              <w:bottom w:w="28" w:type="dxa"/>
              <w:right w:w="28" w:type="dxa"/>
            </w:tcMar>
          </w:tcPr>
          <w:p w14:paraId="1528455E"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casdo:‌Reregistration‌Code‌Type (M.CA.SDT.00125)</w:t>
            </w:r>
          </w:p>
          <w:p w14:paraId="44F9E377"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Պայմանանշանների նորմալացված տողը:</w:t>
            </w:r>
          </w:p>
          <w:p w14:paraId="41982E89"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lastRenderedPageBreak/>
              <w:t>Ձևանմուշը՝ \d{1}|\d{2}|\d{3}|[А-ЯЁ]{1}</w:t>
            </w:r>
          </w:p>
        </w:tc>
        <w:tc>
          <w:tcPr>
            <w:tcW w:w="992" w:type="dxa"/>
            <w:tcMar>
              <w:top w:w="28" w:type="dxa"/>
              <w:left w:w="28" w:type="dxa"/>
              <w:bottom w:w="28" w:type="dxa"/>
              <w:right w:w="28" w:type="dxa"/>
            </w:tcMar>
          </w:tcPr>
          <w:p w14:paraId="063E239A"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lastRenderedPageBreak/>
              <w:t>0..1</w:t>
            </w:r>
          </w:p>
        </w:tc>
        <w:tc>
          <w:tcPr>
            <w:tcW w:w="2977" w:type="dxa"/>
            <w:tcMar>
              <w:top w:w="28" w:type="dxa"/>
              <w:left w:w="28" w:type="dxa"/>
              <w:bottom w:w="28" w:type="dxa"/>
              <w:right w:w="28" w:type="dxa"/>
            </w:tcMar>
          </w:tcPr>
          <w:p w14:paraId="18E878A7" w14:textId="77777777" w:rsidR="00E97E37" w:rsidRPr="00501C2A" w:rsidRDefault="00E97E37" w:rsidP="002B40C4">
            <w:pPr>
              <w:pStyle w:val="affffa"/>
              <w:widowControl w:val="0"/>
              <w:spacing w:after="120"/>
              <w:jc w:val="left"/>
              <w:rPr>
                <w:rFonts w:ascii="Sylfaen" w:hAnsi="Sylfaen" w:cs="Times New Roman"/>
                <w:noProof/>
                <w:sz w:val="20"/>
              </w:rPr>
            </w:pPr>
            <w:r>
              <w:rPr>
                <w:rFonts w:ascii="Sylfaen" w:hAnsi="Sylfaen"/>
                <w:sz w:val="20"/>
              </w:rPr>
              <w:t xml:space="preserve">վավերապայմանը պետք է լրացվի, եթե ռեեստրում ընդգրկելու մասին վկայականի համարը պարունակում է վերագրանցման հատկանիշ </w:t>
            </w:r>
            <w:r>
              <w:rPr>
                <w:rFonts w:ascii="Sylfaen" w:hAnsi="Sylfaen"/>
                <w:sz w:val="20"/>
              </w:rPr>
              <w:lastRenderedPageBreak/>
              <w:t>(ավելացման տառ)</w:t>
            </w:r>
          </w:p>
        </w:tc>
      </w:tr>
      <w:tr w:rsidR="00713477" w:rsidRPr="00501C2A" w14:paraId="601B4F60" w14:textId="77777777" w:rsidTr="00713477">
        <w:trPr>
          <w:gridBefore w:val="1"/>
          <w:wBefore w:w="57" w:type="dxa"/>
          <w:jc w:val="center"/>
        </w:trPr>
        <w:tc>
          <w:tcPr>
            <w:tcW w:w="236" w:type="dxa"/>
            <w:tcBorders>
              <w:top w:val="nil"/>
              <w:left w:val="nil"/>
              <w:bottom w:val="nil"/>
              <w:right w:val="nil"/>
            </w:tcBorders>
            <w:tcMar>
              <w:top w:w="28" w:type="dxa"/>
              <w:left w:w="28" w:type="dxa"/>
              <w:bottom w:w="28" w:type="dxa"/>
              <w:right w:w="28" w:type="dxa"/>
            </w:tcMar>
          </w:tcPr>
          <w:p w14:paraId="4D1BB217"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gridSpan w:val="2"/>
            <w:tcBorders>
              <w:top w:val="nil"/>
              <w:left w:val="nil"/>
              <w:bottom w:val="nil"/>
              <w:right w:val="nil"/>
            </w:tcBorders>
            <w:tcMar>
              <w:top w:w="28" w:type="dxa"/>
              <w:left w:w="28" w:type="dxa"/>
              <w:bottom w:w="28" w:type="dxa"/>
              <w:right w:w="28" w:type="dxa"/>
            </w:tcMar>
          </w:tcPr>
          <w:p w14:paraId="3A8BF419" w14:textId="77777777" w:rsidR="00E97E37" w:rsidRPr="00501C2A" w:rsidRDefault="00E97E37" w:rsidP="002B40C4">
            <w:pPr>
              <w:pStyle w:val="affffa"/>
              <w:widowControl w:val="0"/>
              <w:spacing w:after="120"/>
              <w:jc w:val="left"/>
              <w:rPr>
                <w:rFonts w:ascii="Sylfaen" w:hAnsi="Sylfaen" w:cs="Times New Roman"/>
                <w:sz w:val="20"/>
              </w:rPr>
            </w:pPr>
          </w:p>
        </w:tc>
        <w:tc>
          <w:tcPr>
            <w:tcW w:w="3197" w:type="dxa"/>
            <w:gridSpan w:val="5"/>
            <w:tcMar>
              <w:top w:w="28" w:type="dxa"/>
              <w:left w:w="28" w:type="dxa"/>
              <w:bottom w:w="28" w:type="dxa"/>
              <w:right w:w="28" w:type="dxa"/>
            </w:tcMar>
          </w:tcPr>
          <w:p w14:paraId="26203175"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20.1.5. Վկայականի տեսակի ծածկագիրը</w:t>
            </w:r>
          </w:p>
          <w:p w14:paraId="3C162F32"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(casdo:‌AEORegistry‌Kind‌Code)</w:t>
            </w:r>
          </w:p>
        </w:tc>
        <w:tc>
          <w:tcPr>
            <w:tcW w:w="2268" w:type="dxa"/>
            <w:tcMar>
              <w:top w:w="28" w:type="dxa"/>
              <w:left w:w="28" w:type="dxa"/>
              <w:bottom w:w="28" w:type="dxa"/>
              <w:right w:w="28" w:type="dxa"/>
            </w:tcMar>
          </w:tcPr>
          <w:p w14:paraId="3A1D54E6"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լիազորված տնտեսական օպերատորի վկայականի տեսակի ծածկագրային նշագիրը</w:t>
            </w:r>
          </w:p>
        </w:tc>
        <w:tc>
          <w:tcPr>
            <w:tcW w:w="1984" w:type="dxa"/>
            <w:tcMar>
              <w:top w:w="28" w:type="dxa"/>
              <w:left w:w="28" w:type="dxa"/>
              <w:bottom w:w="28" w:type="dxa"/>
              <w:right w:w="28" w:type="dxa"/>
            </w:tcMar>
          </w:tcPr>
          <w:p w14:paraId="124EDD30"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M.CA.SDE.00592</w:t>
            </w:r>
          </w:p>
        </w:tc>
        <w:tc>
          <w:tcPr>
            <w:tcW w:w="3119" w:type="dxa"/>
            <w:tcMar>
              <w:top w:w="28" w:type="dxa"/>
              <w:left w:w="28" w:type="dxa"/>
              <w:bottom w:w="28" w:type="dxa"/>
              <w:right w:w="28" w:type="dxa"/>
            </w:tcMar>
          </w:tcPr>
          <w:p w14:paraId="768847E9"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csdo:‌Code1‌Type (M.SDT.00169)</w:t>
            </w:r>
          </w:p>
          <w:p w14:paraId="653BAECD"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Պայմանանշանների նորմալացված տողը:</w:t>
            </w:r>
          </w:p>
          <w:p w14:paraId="3DADE3BC"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Երկարությունը՝ 1</w:t>
            </w:r>
          </w:p>
        </w:tc>
        <w:tc>
          <w:tcPr>
            <w:tcW w:w="992" w:type="dxa"/>
            <w:tcMar>
              <w:top w:w="28" w:type="dxa"/>
              <w:left w:w="28" w:type="dxa"/>
              <w:bottom w:w="28" w:type="dxa"/>
              <w:right w:w="28" w:type="dxa"/>
            </w:tcMar>
          </w:tcPr>
          <w:p w14:paraId="53068766"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0..1</w:t>
            </w:r>
          </w:p>
        </w:tc>
        <w:tc>
          <w:tcPr>
            <w:tcW w:w="2977" w:type="dxa"/>
            <w:tcMar>
              <w:top w:w="28" w:type="dxa"/>
              <w:left w:w="28" w:type="dxa"/>
              <w:bottom w:w="28" w:type="dxa"/>
              <w:right w:w="28" w:type="dxa"/>
            </w:tcMar>
          </w:tcPr>
          <w:p w14:paraId="3C8547AB" w14:textId="77777777" w:rsidR="00E97E37" w:rsidRPr="00501C2A" w:rsidRDefault="00E97E37" w:rsidP="002B40C4">
            <w:pPr>
              <w:pStyle w:val="affffa"/>
              <w:widowControl w:val="0"/>
              <w:spacing w:after="120"/>
              <w:jc w:val="left"/>
              <w:rPr>
                <w:rFonts w:ascii="Sylfaen" w:hAnsi="Sylfaen" w:cs="Times New Roman"/>
                <w:noProof/>
                <w:sz w:val="20"/>
              </w:rPr>
            </w:pPr>
            <w:r>
              <w:rPr>
                <w:rFonts w:ascii="Sylfaen" w:hAnsi="Sylfaen"/>
                <w:sz w:val="20"/>
              </w:rPr>
              <w:t>վավերապայմանը չի լրացվում</w:t>
            </w:r>
          </w:p>
        </w:tc>
      </w:tr>
      <w:tr w:rsidR="00713477" w:rsidRPr="00501C2A" w14:paraId="7DAA6605" w14:textId="77777777" w:rsidTr="00713477">
        <w:trPr>
          <w:gridBefore w:val="1"/>
          <w:wBefore w:w="57" w:type="dxa"/>
          <w:jc w:val="center"/>
        </w:trPr>
        <w:tc>
          <w:tcPr>
            <w:tcW w:w="236" w:type="dxa"/>
            <w:tcBorders>
              <w:top w:val="nil"/>
              <w:left w:val="nil"/>
              <w:bottom w:val="nil"/>
              <w:right w:val="nil"/>
            </w:tcBorders>
            <w:tcMar>
              <w:top w:w="28" w:type="dxa"/>
              <w:left w:w="28" w:type="dxa"/>
              <w:bottom w:w="28" w:type="dxa"/>
              <w:right w:w="28" w:type="dxa"/>
            </w:tcMar>
          </w:tcPr>
          <w:p w14:paraId="12C0F111" w14:textId="77777777" w:rsidR="00E97E37" w:rsidRPr="00501C2A" w:rsidRDefault="00E97E37" w:rsidP="002B40C4">
            <w:pPr>
              <w:pStyle w:val="affffa"/>
              <w:widowControl w:val="0"/>
              <w:spacing w:after="120"/>
              <w:jc w:val="left"/>
              <w:rPr>
                <w:rFonts w:ascii="Sylfaen" w:hAnsi="Sylfaen" w:cs="Times New Roman"/>
                <w:sz w:val="20"/>
              </w:rPr>
            </w:pPr>
          </w:p>
        </w:tc>
        <w:tc>
          <w:tcPr>
            <w:tcW w:w="3396" w:type="dxa"/>
            <w:gridSpan w:val="7"/>
            <w:tcMar>
              <w:top w:w="28" w:type="dxa"/>
              <w:left w:w="28" w:type="dxa"/>
              <w:bottom w:w="28" w:type="dxa"/>
              <w:right w:w="28" w:type="dxa"/>
            </w:tcMar>
          </w:tcPr>
          <w:p w14:paraId="0EECCED4"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20.2. Հայտարարատուի (դիմումատուի) հետ մաքսային ներկայացուցչի պայմանագիրը</w:t>
            </w:r>
          </w:p>
          <w:p w14:paraId="2DC75097"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(cacdo:RepresentativeContractDetails)</w:t>
            </w:r>
          </w:p>
        </w:tc>
        <w:tc>
          <w:tcPr>
            <w:tcW w:w="2268" w:type="dxa"/>
            <w:tcMar>
              <w:top w:w="28" w:type="dxa"/>
              <w:left w:w="28" w:type="dxa"/>
              <w:bottom w:w="28" w:type="dxa"/>
              <w:right w:w="28" w:type="dxa"/>
            </w:tcMar>
          </w:tcPr>
          <w:p w14:paraId="526B85D3"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հայտարարատուի (դիմումատուի) հետ մաքսային ներկայացուցչի պայմանագիրը</w:t>
            </w:r>
          </w:p>
        </w:tc>
        <w:tc>
          <w:tcPr>
            <w:tcW w:w="1984" w:type="dxa"/>
            <w:tcMar>
              <w:top w:w="28" w:type="dxa"/>
              <w:left w:w="28" w:type="dxa"/>
              <w:bottom w:w="28" w:type="dxa"/>
              <w:right w:w="28" w:type="dxa"/>
            </w:tcMar>
          </w:tcPr>
          <w:p w14:paraId="01F9C8BF"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M.CA.CDE.00569</w:t>
            </w:r>
          </w:p>
        </w:tc>
        <w:tc>
          <w:tcPr>
            <w:tcW w:w="3119" w:type="dxa"/>
            <w:tcMar>
              <w:top w:w="28" w:type="dxa"/>
              <w:left w:w="28" w:type="dxa"/>
              <w:bottom w:w="28" w:type="dxa"/>
              <w:right w:w="28" w:type="dxa"/>
            </w:tcMar>
          </w:tcPr>
          <w:p w14:paraId="6696F9BD"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cacdo:‌CADoc‌Base‌Type (M.CA.CDT.00005)</w:t>
            </w:r>
          </w:p>
          <w:p w14:paraId="48F7A3E6"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Որոշվում է ներդրված տարրերի արժեքների տիրույթներով</w:t>
            </w:r>
          </w:p>
        </w:tc>
        <w:tc>
          <w:tcPr>
            <w:tcW w:w="992" w:type="dxa"/>
            <w:tcMar>
              <w:top w:w="28" w:type="dxa"/>
              <w:left w:w="28" w:type="dxa"/>
              <w:bottom w:w="28" w:type="dxa"/>
              <w:right w:w="28" w:type="dxa"/>
            </w:tcMar>
          </w:tcPr>
          <w:p w14:paraId="5F579009"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1</w:t>
            </w:r>
          </w:p>
        </w:tc>
        <w:tc>
          <w:tcPr>
            <w:tcW w:w="2977" w:type="dxa"/>
            <w:tcMar>
              <w:top w:w="28" w:type="dxa"/>
              <w:left w:w="28" w:type="dxa"/>
              <w:bottom w:w="28" w:type="dxa"/>
              <w:right w:w="28" w:type="dxa"/>
            </w:tcMar>
          </w:tcPr>
          <w:p w14:paraId="3D3D8F2C" w14:textId="77777777" w:rsidR="00E97E37" w:rsidRPr="00501C2A" w:rsidRDefault="00E97E37" w:rsidP="002B40C4">
            <w:pPr>
              <w:pStyle w:val="affffa"/>
              <w:widowControl w:val="0"/>
              <w:spacing w:after="120"/>
              <w:jc w:val="left"/>
              <w:rPr>
                <w:rFonts w:ascii="Sylfaen" w:hAnsi="Sylfaen" w:cs="Times New Roman"/>
                <w:noProof/>
                <w:sz w:val="20"/>
              </w:rPr>
            </w:pPr>
          </w:p>
        </w:tc>
      </w:tr>
      <w:tr w:rsidR="00713477" w:rsidRPr="00501C2A" w14:paraId="2F21CDA3" w14:textId="77777777" w:rsidTr="00713477">
        <w:trPr>
          <w:gridBefore w:val="1"/>
          <w:wBefore w:w="57" w:type="dxa"/>
          <w:jc w:val="center"/>
        </w:trPr>
        <w:tc>
          <w:tcPr>
            <w:tcW w:w="236" w:type="dxa"/>
            <w:tcBorders>
              <w:top w:val="nil"/>
              <w:left w:val="nil"/>
              <w:bottom w:val="nil"/>
              <w:right w:val="nil"/>
            </w:tcBorders>
            <w:tcMar>
              <w:top w:w="28" w:type="dxa"/>
              <w:left w:w="28" w:type="dxa"/>
              <w:bottom w:w="28" w:type="dxa"/>
              <w:right w:w="28" w:type="dxa"/>
            </w:tcMar>
          </w:tcPr>
          <w:p w14:paraId="0D18C242"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gridSpan w:val="2"/>
            <w:tcBorders>
              <w:top w:val="nil"/>
              <w:left w:val="nil"/>
              <w:bottom w:val="nil"/>
              <w:right w:val="nil"/>
            </w:tcBorders>
            <w:tcMar>
              <w:top w:w="28" w:type="dxa"/>
              <w:left w:w="28" w:type="dxa"/>
              <w:bottom w:w="28" w:type="dxa"/>
              <w:right w:w="28" w:type="dxa"/>
            </w:tcMar>
          </w:tcPr>
          <w:p w14:paraId="09E11BF2" w14:textId="77777777" w:rsidR="00E97E37" w:rsidRPr="00501C2A" w:rsidRDefault="00E97E37" w:rsidP="002B40C4">
            <w:pPr>
              <w:pStyle w:val="affffa"/>
              <w:widowControl w:val="0"/>
              <w:spacing w:after="120"/>
              <w:jc w:val="left"/>
              <w:rPr>
                <w:rFonts w:ascii="Sylfaen" w:hAnsi="Sylfaen" w:cs="Times New Roman"/>
                <w:sz w:val="20"/>
              </w:rPr>
            </w:pPr>
          </w:p>
        </w:tc>
        <w:tc>
          <w:tcPr>
            <w:tcW w:w="3197" w:type="dxa"/>
            <w:gridSpan w:val="5"/>
            <w:tcMar>
              <w:top w:w="28" w:type="dxa"/>
              <w:left w:w="28" w:type="dxa"/>
              <w:bottom w:w="28" w:type="dxa"/>
              <w:right w:w="28" w:type="dxa"/>
            </w:tcMar>
          </w:tcPr>
          <w:p w14:paraId="1BF9CEB6"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20.2.1. Փաստաթղթի տեսակի ծածկագիրը</w:t>
            </w:r>
          </w:p>
          <w:p w14:paraId="597BCDA5"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(csdo:‌Doc‌Kind‌Code)</w:t>
            </w:r>
          </w:p>
        </w:tc>
        <w:tc>
          <w:tcPr>
            <w:tcW w:w="2268" w:type="dxa"/>
            <w:tcMar>
              <w:top w:w="28" w:type="dxa"/>
              <w:left w:w="28" w:type="dxa"/>
              <w:bottom w:w="28" w:type="dxa"/>
              <w:right w:w="28" w:type="dxa"/>
            </w:tcMar>
          </w:tcPr>
          <w:p w14:paraId="7D8D0F40"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փաստաթղթի տեսակի ծածկագրային նշագիրը</w:t>
            </w:r>
          </w:p>
        </w:tc>
        <w:tc>
          <w:tcPr>
            <w:tcW w:w="1984" w:type="dxa"/>
            <w:tcMar>
              <w:top w:w="28" w:type="dxa"/>
              <w:left w:w="28" w:type="dxa"/>
              <w:bottom w:w="28" w:type="dxa"/>
              <w:right w:w="28" w:type="dxa"/>
            </w:tcMar>
          </w:tcPr>
          <w:p w14:paraId="278F0210"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M.SDE.00054</w:t>
            </w:r>
          </w:p>
        </w:tc>
        <w:tc>
          <w:tcPr>
            <w:tcW w:w="3119" w:type="dxa"/>
            <w:tcMar>
              <w:top w:w="28" w:type="dxa"/>
              <w:left w:w="28" w:type="dxa"/>
              <w:bottom w:w="28" w:type="dxa"/>
              <w:right w:w="28" w:type="dxa"/>
            </w:tcMar>
          </w:tcPr>
          <w:p w14:paraId="344EE45F"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csdo:‌Unified‌Code20‌Type (M.SDT.00140)</w:t>
            </w:r>
          </w:p>
          <w:p w14:paraId="519BF211"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66A2630B"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Նվազագույն երկարությունը՝ 1</w:t>
            </w:r>
          </w:p>
          <w:p w14:paraId="7EBE9A46"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Առավելագույն երկարությունը՝ 20</w:t>
            </w:r>
          </w:p>
        </w:tc>
        <w:tc>
          <w:tcPr>
            <w:tcW w:w="992" w:type="dxa"/>
            <w:tcMar>
              <w:top w:w="28" w:type="dxa"/>
              <w:left w:w="28" w:type="dxa"/>
              <w:bottom w:w="28" w:type="dxa"/>
              <w:right w:w="28" w:type="dxa"/>
            </w:tcMar>
          </w:tcPr>
          <w:p w14:paraId="7131643D"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0..1</w:t>
            </w:r>
          </w:p>
        </w:tc>
        <w:tc>
          <w:tcPr>
            <w:tcW w:w="2977" w:type="dxa"/>
            <w:tcMar>
              <w:top w:w="28" w:type="dxa"/>
              <w:left w:w="28" w:type="dxa"/>
              <w:bottom w:w="28" w:type="dxa"/>
              <w:right w:w="28" w:type="dxa"/>
            </w:tcMar>
          </w:tcPr>
          <w:p w14:paraId="0EDF7F42" w14:textId="77777777" w:rsidR="00E97E37" w:rsidRPr="00501C2A" w:rsidRDefault="00E97E37" w:rsidP="002B40C4">
            <w:pPr>
              <w:pStyle w:val="affffa"/>
              <w:widowControl w:val="0"/>
              <w:spacing w:after="120"/>
              <w:jc w:val="left"/>
              <w:rPr>
                <w:rFonts w:ascii="Sylfaen" w:hAnsi="Sylfaen" w:cs="Times New Roman"/>
                <w:noProof/>
                <w:sz w:val="20"/>
              </w:rPr>
            </w:pPr>
            <w:r>
              <w:rPr>
                <w:rFonts w:ascii="Sylfaen" w:hAnsi="Sylfaen"/>
                <w:sz w:val="20"/>
              </w:rPr>
              <w:t>վավերապայմանը պետք է լրացվի</w:t>
            </w:r>
          </w:p>
        </w:tc>
      </w:tr>
      <w:tr w:rsidR="00713477" w:rsidRPr="00501C2A" w14:paraId="54DEEDF6" w14:textId="77777777" w:rsidTr="00713477">
        <w:trPr>
          <w:gridBefore w:val="1"/>
          <w:wBefore w:w="57" w:type="dxa"/>
          <w:jc w:val="center"/>
        </w:trPr>
        <w:tc>
          <w:tcPr>
            <w:tcW w:w="236" w:type="dxa"/>
            <w:tcBorders>
              <w:top w:val="nil"/>
              <w:left w:val="nil"/>
              <w:bottom w:val="nil"/>
              <w:right w:val="nil"/>
            </w:tcBorders>
            <w:tcMar>
              <w:top w:w="28" w:type="dxa"/>
              <w:left w:w="28" w:type="dxa"/>
              <w:bottom w:w="28" w:type="dxa"/>
              <w:right w:w="28" w:type="dxa"/>
            </w:tcMar>
          </w:tcPr>
          <w:p w14:paraId="3EDAA4B5"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gridSpan w:val="2"/>
            <w:tcBorders>
              <w:top w:val="nil"/>
              <w:left w:val="nil"/>
              <w:bottom w:val="nil"/>
              <w:right w:val="nil"/>
            </w:tcBorders>
            <w:tcMar>
              <w:top w:w="28" w:type="dxa"/>
              <w:left w:w="28" w:type="dxa"/>
              <w:bottom w:w="28" w:type="dxa"/>
              <w:right w:w="28" w:type="dxa"/>
            </w:tcMar>
          </w:tcPr>
          <w:p w14:paraId="64ED79F6"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056CB3C7" w14:textId="77777777" w:rsidR="00E97E37" w:rsidRPr="00501C2A" w:rsidRDefault="00E97E37" w:rsidP="002B40C4">
            <w:pPr>
              <w:pStyle w:val="affffa"/>
              <w:widowControl w:val="0"/>
              <w:spacing w:after="120"/>
              <w:jc w:val="left"/>
              <w:rPr>
                <w:rFonts w:ascii="Sylfaen" w:hAnsi="Sylfaen" w:cs="Times New Roman"/>
                <w:sz w:val="20"/>
              </w:rPr>
            </w:pPr>
          </w:p>
        </w:tc>
        <w:tc>
          <w:tcPr>
            <w:tcW w:w="2999" w:type="dxa"/>
            <w:gridSpan w:val="4"/>
            <w:tcMar>
              <w:top w:w="28" w:type="dxa"/>
              <w:left w:w="28" w:type="dxa"/>
              <w:bottom w:w="28" w:type="dxa"/>
              <w:right w:w="28" w:type="dxa"/>
            </w:tcMar>
          </w:tcPr>
          <w:p w14:paraId="363991DD"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 xml:space="preserve">ա) տեղեկագրքի (դասակարգչի) </w:t>
            </w:r>
            <w:r>
              <w:rPr>
                <w:rFonts w:ascii="Sylfaen" w:hAnsi="Sylfaen"/>
                <w:sz w:val="20"/>
              </w:rPr>
              <w:lastRenderedPageBreak/>
              <w:t>նույնականացուցիչը</w:t>
            </w:r>
          </w:p>
          <w:p w14:paraId="599DAA71"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(code​List​Id ատրիբուտ)</w:t>
            </w:r>
          </w:p>
        </w:tc>
        <w:tc>
          <w:tcPr>
            <w:tcW w:w="2268" w:type="dxa"/>
            <w:tcMar>
              <w:top w:w="28" w:type="dxa"/>
              <w:left w:w="28" w:type="dxa"/>
              <w:bottom w:w="28" w:type="dxa"/>
              <w:right w:w="28" w:type="dxa"/>
            </w:tcMar>
          </w:tcPr>
          <w:p w14:paraId="10A0A51E"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lastRenderedPageBreak/>
              <w:t xml:space="preserve">տեղեկագրքի (դասակարգչի) </w:t>
            </w:r>
            <w:r>
              <w:rPr>
                <w:rFonts w:ascii="Sylfaen" w:hAnsi="Sylfaen"/>
                <w:sz w:val="20"/>
              </w:rPr>
              <w:lastRenderedPageBreak/>
              <w:t>նշագիրը, որին համապատասխան, նշված է ծածկագիրը</w:t>
            </w:r>
          </w:p>
        </w:tc>
        <w:tc>
          <w:tcPr>
            <w:tcW w:w="1984" w:type="dxa"/>
            <w:tcMar>
              <w:top w:w="28" w:type="dxa"/>
              <w:left w:w="28" w:type="dxa"/>
              <w:bottom w:w="28" w:type="dxa"/>
              <w:right w:w="28" w:type="dxa"/>
            </w:tcMar>
          </w:tcPr>
          <w:p w14:paraId="7DEB313C"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lastRenderedPageBreak/>
              <w:t>–</w:t>
            </w:r>
          </w:p>
        </w:tc>
        <w:tc>
          <w:tcPr>
            <w:tcW w:w="3119" w:type="dxa"/>
            <w:tcMar>
              <w:top w:w="28" w:type="dxa"/>
              <w:left w:w="28" w:type="dxa"/>
              <w:bottom w:w="28" w:type="dxa"/>
              <w:right w:w="28" w:type="dxa"/>
            </w:tcMar>
          </w:tcPr>
          <w:p w14:paraId="42CCB39F"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 xml:space="preserve">csdo:‌Reference‌Data‌Id‌Type </w:t>
            </w:r>
            <w:r>
              <w:rPr>
                <w:rFonts w:ascii="Sylfaen" w:hAnsi="Sylfaen"/>
                <w:sz w:val="20"/>
              </w:rPr>
              <w:lastRenderedPageBreak/>
              <w:t>(M.SDT.00091)</w:t>
            </w:r>
          </w:p>
          <w:p w14:paraId="4213B919"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Պայմանանշանների նորմալացված տողը:</w:t>
            </w:r>
          </w:p>
          <w:p w14:paraId="09B0C1DC"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Նվազագույն երկարությունը՝ 1</w:t>
            </w:r>
          </w:p>
          <w:p w14:paraId="5D09DD3A"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Առավելագույն երկարությունը՝ 20</w:t>
            </w:r>
          </w:p>
        </w:tc>
        <w:tc>
          <w:tcPr>
            <w:tcW w:w="992" w:type="dxa"/>
            <w:tcMar>
              <w:top w:w="28" w:type="dxa"/>
              <w:left w:w="28" w:type="dxa"/>
              <w:bottom w:w="28" w:type="dxa"/>
              <w:right w:w="28" w:type="dxa"/>
            </w:tcMar>
          </w:tcPr>
          <w:p w14:paraId="5E78DEC6"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lastRenderedPageBreak/>
              <w:t>1</w:t>
            </w:r>
          </w:p>
        </w:tc>
        <w:tc>
          <w:tcPr>
            <w:tcW w:w="2977" w:type="dxa"/>
            <w:tcMar>
              <w:top w:w="28" w:type="dxa"/>
              <w:left w:w="28" w:type="dxa"/>
              <w:bottom w:w="28" w:type="dxa"/>
              <w:right w:w="28" w:type="dxa"/>
            </w:tcMar>
          </w:tcPr>
          <w:p w14:paraId="5E073090" w14:textId="77777777" w:rsidR="00E97E37" w:rsidRPr="00501C2A" w:rsidRDefault="00E97E37" w:rsidP="002B40C4">
            <w:pPr>
              <w:pStyle w:val="affffa"/>
              <w:widowControl w:val="0"/>
              <w:spacing w:after="120"/>
              <w:jc w:val="left"/>
              <w:rPr>
                <w:rFonts w:ascii="Sylfaen" w:hAnsi="Sylfaen" w:cs="Times New Roman"/>
                <w:noProof/>
                <w:sz w:val="20"/>
              </w:rPr>
            </w:pPr>
            <w:r>
              <w:rPr>
                <w:rFonts w:ascii="Sylfaen" w:hAnsi="Sylfaen"/>
                <w:sz w:val="20"/>
              </w:rPr>
              <w:t xml:space="preserve">ատրիբուտը պետք է </w:t>
            </w:r>
            <w:r>
              <w:rPr>
                <w:rFonts w:ascii="Sylfaen" w:hAnsi="Sylfaen"/>
                <w:sz w:val="20"/>
              </w:rPr>
              <w:lastRenderedPageBreak/>
              <w:t>պարունակի «2009» արժեքը</w:t>
            </w:r>
          </w:p>
        </w:tc>
      </w:tr>
      <w:tr w:rsidR="00713477" w:rsidRPr="00501C2A" w14:paraId="695ACCFE" w14:textId="77777777" w:rsidTr="00713477">
        <w:trPr>
          <w:gridBefore w:val="1"/>
          <w:wBefore w:w="57" w:type="dxa"/>
          <w:jc w:val="center"/>
        </w:trPr>
        <w:tc>
          <w:tcPr>
            <w:tcW w:w="236" w:type="dxa"/>
            <w:tcBorders>
              <w:top w:val="nil"/>
              <w:left w:val="nil"/>
              <w:bottom w:val="nil"/>
              <w:right w:val="nil"/>
            </w:tcBorders>
            <w:tcMar>
              <w:top w:w="28" w:type="dxa"/>
              <w:left w:w="28" w:type="dxa"/>
              <w:bottom w:w="28" w:type="dxa"/>
              <w:right w:w="28" w:type="dxa"/>
            </w:tcMar>
          </w:tcPr>
          <w:p w14:paraId="075BD48E"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gridSpan w:val="2"/>
            <w:tcBorders>
              <w:top w:val="nil"/>
              <w:left w:val="nil"/>
              <w:bottom w:val="nil"/>
              <w:right w:val="nil"/>
            </w:tcBorders>
            <w:tcMar>
              <w:top w:w="28" w:type="dxa"/>
              <w:left w:w="28" w:type="dxa"/>
              <w:bottom w:w="28" w:type="dxa"/>
              <w:right w:w="28" w:type="dxa"/>
            </w:tcMar>
          </w:tcPr>
          <w:p w14:paraId="68F60B6C" w14:textId="77777777" w:rsidR="00E97E37" w:rsidRPr="00501C2A" w:rsidRDefault="00E97E37" w:rsidP="002B40C4">
            <w:pPr>
              <w:pStyle w:val="affffa"/>
              <w:widowControl w:val="0"/>
              <w:spacing w:after="120"/>
              <w:jc w:val="left"/>
              <w:rPr>
                <w:rFonts w:ascii="Sylfaen" w:hAnsi="Sylfaen" w:cs="Times New Roman"/>
                <w:sz w:val="20"/>
              </w:rPr>
            </w:pPr>
          </w:p>
        </w:tc>
        <w:tc>
          <w:tcPr>
            <w:tcW w:w="3197" w:type="dxa"/>
            <w:gridSpan w:val="5"/>
            <w:tcMar>
              <w:top w:w="28" w:type="dxa"/>
              <w:left w:w="28" w:type="dxa"/>
              <w:bottom w:w="28" w:type="dxa"/>
              <w:right w:w="28" w:type="dxa"/>
            </w:tcMar>
          </w:tcPr>
          <w:p w14:paraId="42212525"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20.2.2. Փաստաթղթի անվանումը</w:t>
            </w:r>
          </w:p>
          <w:p w14:paraId="0C9AE066"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(csdo:‌Doc‌Name)</w:t>
            </w:r>
          </w:p>
        </w:tc>
        <w:tc>
          <w:tcPr>
            <w:tcW w:w="2268" w:type="dxa"/>
            <w:tcMar>
              <w:top w:w="28" w:type="dxa"/>
              <w:left w:w="28" w:type="dxa"/>
              <w:bottom w:w="28" w:type="dxa"/>
              <w:right w:w="28" w:type="dxa"/>
            </w:tcMar>
          </w:tcPr>
          <w:p w14:paraId="2C9F685F"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փաստաթղթի անվանումը</w:t>
            </w:r>
          </w:p>
        </w:tc>
        <w:tc>
          <w:tcPr>
            <w:tcW w:w="1984" w:type="dxa"/>
            <w:tcMar>
              <w:top w:w="28" w:type="dxa"/>
              <w:left w:w="28" w:type="dxa"/>
              <w:bottom w:w="28" w:type="dxa"/>
              <w:right w:w="28" w:type="dxa"/>
            </w:tcMar>
          </w:tcPr>
          <w:p w14:paraId="7A73CAA4"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M.SDE.00108</w:t>
            </w:r>
          </w:p>
        </w:tc>
        <w:tc>
          <w:tcPr>
            <w:tcW w:w="3119" w:type="dxa"/>
            <w:tcMar>
              <w:top w:w="28" w:type="dxa"/>
              <w:left w:w="28" w:type="dxa"/>
              <w:bottom w:w="28" w:type="dxa"/>
              <w:right w:w="28" w:type="dxa"/>
            </w:tcMar>
          </w:tcPr>
          <w:p w14:paraId="4731F661"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csdo:‌Name500‌Type (M.SDT.00134)</w:t>
            </w:r>
          </w:p>
          <w:p w14:paraId="62C5CA5E"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Պայմանանշանների նորմալացված տողը:</w:t>
            </w:r>
          </w:p>
          <w:p w14:paraId="58F15DE6"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Նվազագույն երկարությունը՝ 1</w:t>
            </w:r>
          </w:p>
          <w:p w14:paraId="3EAC3405"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Առավելագույն երկարությունը՝ 500</w:t>
            </w:r>
          </w:p>
        </w:tc>
        <w:tc>
          <w:tcPr>
            <w:tcW w:w="992" w:type="dxa"/>
            <w:tcMar>
              <w:top w:w="28" w:type="dxa"/>
              <w:left w:w="28" w:type="dxa"/>
              <w:bottom w:w="28" w:type="dxa"/>
              <w:right w:w="28" w:type="dxa"/>
            </w:tcMar>
          </w:tcPr>
          <w:p w14:paraId="6F547A22"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0..1</w:t>
            </w:r>
          </w:p>
        </w:tc>
        <w:tc>
          <w:tcPr>
            <w:tcW w:w="2977" w:type="dxa"/>
            <w:tcMar>
              <w:top w:w="28" w:type="dxa"/>
              <w:left w:w="28" w:type="dxa"/>
              <w:bottom w:w="28" w:type="dxa"/>
              <w:right w:w="28" w:type="dxa"/>
            </w:tcMar>
          </w:tcPr>
          <w:p w14:paraId="16DE4DC9" w14:textId="77777777" w:rsidR="00E97E37" w:rsidRPr="00501C2A" w:rsidRDefault="00E97E37" w:rsidP="002B40C4">
            <w:pPr>
              <w:pStyle w:val="affffa"/>
              <w:widowControl w:val="0"/>
              <w:spacing w:after="120"/>
              <w:jc w:val="left"/>
              <w:rPr>
                <w:rFonts w:ascii="Sylfaen" w:hAnsi="Sylfaen" w:cs="Times New Roman"/>
                <w:noProof/>
                <w:sz w:val="20"/>
              </w:rPr>
            </w:pPr>
            <w:r>
              <w:rPr>
                <w:rFonts w:ascii="Sylfaen" w:hAnsi="Sylfaen"/>
                <w:sz w:val="20"/>
              </w:rPr>
              <w:t>վավերապայմանը չի լրացվում</w:t>
            </w:r>
          </w:p>
        </w:tc>
      </w:tr>
      <w:tr w:rsidR="00713477" w:rsidRPr="00501C2A" w14:paraId="7B03BD80" w14:textId="77777777" w:rsidTr="00713477">
        <w:trPr>
          <w:gridBefore w:val="1"/>
          <w:wBefore w:w="57" w:type="dxa"/>
          <w:jc w:val="center"/>
        </w:trPr>
        <w:tc>
          <w:tcPr>
            <w:tcW w:w="236" w:type="dxa"/>
            <w:tcBorders>
              <w:top w:val="nil"/>
              <w:left w:val="nil"/>
              <w:bottom w:val="nil"/>
              <w:right w:val="nil"/>
            </w:tcBorders>
            <w:tcMar>
              <w:top w:w="28" w:type="dxa"/>
              <w:left w:w="28" w:type="dxa"/>
              <w:bottom w:w="28" w:type="dxa"/>
              <w:right w:w="28" w:type="dxa"/>
            </w:tcMar>
          </w:tcPr>
          <w:p w14:paraId="5B771638"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gridSpan w:val="2"/>
            <w:tcBorders>
              <w:top w:val="nil"/>
              <w:left w:val="nil"/>
              <w:bottom w:val="nil"/>
              <w:right w:val="nil"/>
            </w:tcBorders>
            <w:tcMar>
              <w:top w:w="28" w:type="dxa"/>
              <w:left w:w="28" w:type="dxa"/>
              <w:bottom w:w="28" w:type="dxa"/>
              <w:right w:w="28" w:type="dxa"/>
            </w:tcMar>
          </w:tcPr>
          <w:p w14:paraId="029C5C68" w14:textId="77777777" w:rsidR="00E97E37" w:rsidRPr="00501C2A" w:rsidRDefault="00E97E37" w:rsidP="002B40C4">
            <w:pPr>
              <w:pStyle w:val="affffa"/>
              <w:widowControl w:val="0"/>
              <w:spacing w:after="120"/>
              <w:jc w:val="left"/>
              <w:rPr>
                <w:rFonts w:ascii="Sylfaen" w:hAnsi="Sylfaen" w:cs="Times New Roman"/>
                <w:sz w:val="20"/>
              </w:rPr>
            </w:pPr>
          </w:p>
        </w:tc>
        <w:tc>
          <w:tcPr>
            <w:tcW w:w="3197" w:type="dxa"/>
            <w:gridSpan w:val="5"/>
            <w:tcMar>
              <w:top w:w="28" w:type="dxa"/>
              <w:left w:w="28" w:type="dxa"/>
              <w:bottom w:w="28" w:type="dxa"/>
              <w:right w:w="28" w:type="dxa"/>
            </w:tcMar>
          </w:tcPr>
          <w:p w14:paraId="4391B123"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20.2.3. Փաստաթղթի համարը</w:t>
            </w:r>
          </w:p>
          <w:p w14:paraId="47455DC3"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(csdo:‌Doc‌Id)</w:t>
            </w:r>
          </w:p>
        </w:tc>
        <w:tc>
          <w:tcPr>
            <w:tcW w:w="2268" w:type="dxa"/>
            <w:tcMar>
              <w:top w:w="28" w:type="dxa"/>
              <w:left w:w="28" w:type="dxa"/>
              <w:bottom w:w="28" w:type="dxa"/>
              <w:right w:w="28" w:type="dxa"/>
            </w:tcMar>
          </w:tcPr>
          <w:p w14:paraId="4B2AEEB6"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փաստաթղթի գրանցման ժամանակ դրան տրված թվային կամ տառաթվային նշագիրը</w:t>
            </w:r>
          </w:p>
        </w:tc>
        <w:tc>
          <w:tcPr>
            <w:tcW w:w="1984" w:type="dxa"/>
            <w:tcMar>
              <w:top w:w="28" w:type="dxa"/>
              <w:left w:w="28" w:type="dxa"/>
              <w:bottom w:w="28" w:type="dxa"/>
              <w:right w:w="28" w:type="dxa"/>
            </w:tcMar>
          </w:tcPr>
          <w:p w14:paraId="49149309"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M.SDE.00044</w:t>
            </w:r>
          </w:p>
        </w:tc>
        <w:tc>
          <w:tcPr>
            <w:tcW w:w="3119" w:type="dxa"/>
            <w:tcMar>
              <w:top w:w="28" w:type="dxa"/>
              <w:left w:w="28" w:type="dxa"/>
              <w:bottom w:w="28" w:type="dxa"/>
              <w:right w:w="28" w:type="dxa"/>
            </w:tcMar>
          </w:tcPr>
          <w:p w14:paraId="35598EB8"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csdo:‌Id50‌Type (M.SDT.00093)</w:t>
            </w:r>
          </w:p>
          <w:p w14:paraId="47C50980"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Պայմանանշանների նորմալացված տողը:</w:t>
            </w:r>
          </w:p>
          <w:p w14:paraId="6D0A597A"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Նվազագույն երկարությունը՝ 1</w:t>
            </w:r>
          </w:p>
          <w:p w14:paraId="41177F54"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Առավելագույն երկարությունը՝ 50</w:t>
            </w:r>
          </w:p>
        </w:tc>
        <w:tc>
          <w:tcPr>
            <w:tcW w:w="992" w:type="dxa"/>
            <w:tcMar>
              <w:top w:w="28" w:type="dxa"/>
              <w:left w:w="28" w:type="dxa"/>
              <w:bottom w:w="28" w:type="dxa"/>
              <w:right w:w="28" w:type="dxa"/>
            </w:tcMar>
          </w:tcPr>
          <w:p w14:paraId="3D7C8378"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0..1</w:t>
            </w:r>
          </w:p>
        </w:tc>
        <w:tc>
          <w:tcPr>
            <w:tcW w:w="2977" w:type="dxa"/>
            <w:tcMar>
              <w:top w:w="28" w:type="dxa"/>
              <w:left w:w="28" w:type="dxa"/>
              <w:bottom w:w="28" w:type="dxa"/>
              <w:right w:w="28" w:type="dxa"/>
            </w:tcMar>
          </w:tcPr>
          <w:p w14:paraId="6CCC7725" w14:textId="77777777" w:rsidR="00E97E37" w:rsidRPr="00501C2A" w:rsidRDefault="00E97E37" w:rsidP="002B40C4">
            <w:pPr>
              <w:pStyle w:val="affffa"/>
              <w:widowControl w:val="0"/>
              <w:spacing w:after="120"/>
              <w:jc w:val="left"/>
              <w:rPr>
                <w:rFonts w:ascii="Sylfaen" w:hAnsi="Sylfaen" w:cs="Times New Roman"/>
                <w:noProof/>
                <w:sz w:val="20"/>
              </w:rPr>
            </w:pPr>
            <w:r>
              <w:rPr>
                <w:rFonts w:ascii="Sylfaen" w:hAnsi="Sylfaen"/>
                <w:sz w:val="20"/>
              </w:rPr>
              <w:t>վավերապայմանը պետք է լրացվի</w:t>
            </w:r>
          </w:p>
        </w:tc>
      </w:tr>
      <w:tr w:rsidR="00713477" w:rsidRPr="00501C2A" w14:paraId="5A35B3AD" w14:textId="77777777" w:rsidTr="00713477">
        <w:trPr>
          <w:gridBefore w:val="1"/>
          <w:wBefore w:w="57" w:type="dxa"/>
          <w:jc w:val="center"/>
        </w:trPr>
        <w:tc>
          <w:tcPr>
            <w:tcW w:w="236" w:type="dxa"/>
            <w:tcBorders>
              <w:top w:val="nil"/>
              <w:left w:val="nil"/>
              <w:bottom w:val="nil"/>
              <w:right w:val="nil"/>
            </w:tcBorders>
            <w:tcMar>
              <w:top w:w="28" w:type="dxa"/>
              <w:left w:w="28" w:type="dxa"/>
              <w:bottom w:w="28" w:type="dxa"/>
              <w:right w:w="28" w:type="dxa"/>
            </w:tcMar>
          </w:tcPr>
          <w:p w14:paraId="5989C977"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gridSpan w:val="2"/>
            <w:tcBorders>
              <w:top w:val="nil"/>
              <w:left w:val="nil"/>
              <w:bottom w:val="nil"/>
              <w:right w:val="nil"/>
            </w:tcBorders>
            <w:tcMar>
              <w:top w:w="28" w:type="dxa"/>
              <w:left w:w="28" w:type="dxa"/>
              <w:bottom w:w="28" w:type="dxa"/>
              <w:right w:w="28" w:type="dxa"/>
            </w:tcMar>
          </w:tcPr>
          <w:p w14:paraId="1602BEB6" w14:textId="77777777" w:rsidR="00E97E37" w:rsidRPr="00501C2A" w:rsidRDefault="00E97E37" w:rsidP="002B40C4">
            <w:pPr>
              <w:pStyle w:val="affffa"/>
              <w:widowControl w:val="0"/>
              <w:spacing w:after="120"/>
              <w:jc w:val="left"/>
              <w:rPr>
                <w:rFonts w:ascii="Sylfaen" w:hAnsi="Sylfaen" w:cs="Times New Roman"/>
                <w:sz w:val="20"/>
              </w:rPr>
            </w:pPr>
          </w:p>
        </w:tc>
        <w:tc>
          <w:tcPr>
            <w:tcW w:w="3197" w:type="dxa"/>
            <w:gridSpan w:val="5"/>
            <w:tcMar>
              <w:top w:w="28" w:type="dxa"/>
              <w:left w:w="28" w:type="dxa"/>
              <w:bottom w:w="28" w:type="dxa"/>
              <w:right w:w="28" w:type="dxa"/>
            </w:tcMar>
          </w:tcPr>
          <w:p w14:paraId="025B15DA"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20.2.4. Փաստաթղթի ամսաթիվը</w:t>
            </w:r>
          </w:p>
          <w:p w14:paraId="7B61F57A"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(csdo:‌Doc‌Creation‌Date)</w:t>
            </w:r>
          </w:p>
        </w:tc>
        <w:tc>
          <w:tcPr>
            <w:tcW w:w="2268" w:type="dxa"/>
            <w:tcMar>
              <w:top w:w="28" w:type="dxa"/>
              <w:left w:w="28" w:type="dxa"/>
              <w:bottom w:w="28" w:type="dxa"/>
              <w:right w:w="28" w:type="dxa"/>
            </w:tcMar>
          </w:tcPr>
          <w:p w14:paraId="78134CBE"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փաստաթղթի տրման, ստորագրման, հաստատման կամ գրանցման ամսաթիվը</w:t>
            </w:r>
          </w:p>
        </w:tc>
        <w:tc>
          <w:tcPr>
            <w:tcW w:w="1984" w:type="dxa"/>
            <w:tcMar>
              <w:top w:w="28" w:type="dxa"/>
              <w:left w:w="28" w:type="dxa"/>
              <w:bottom w:w="28" w:type="dxa"/>
              <w:right w:w="28" w:type="dxa"/>
            </w:tcMar>
          </w:tcPr>
          <w:p w14:paraId="17741CDF"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M.SDE.00045</w:t>
            </w:r>
          </w:p>
        </w:tc>
        <w:tc>
          <w:tcPr>
            <w:tcW w:w="3119" w:type="dxa"/>
            <w:tcMar>
              <w:top w:w="28" w:type="dxa"/>
              <w:left w:w="28" w:type="dxa"/>
              <w:bottom w:w="28" w:type="dxa"/>
              <w:right w:w="28" w:type="dxa"/>
            </w:tcMar>
          </w:tcPr>
          <w:p w14:paraId="5C8456A0"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bdt:DateType (M.BDT.00005)</w:t>
            </w:r>
          </w:p>
          <w:p w14:paraId="5BFC1A21"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Ամսաթվի նշագիրը՝ ISO 8601 ստանդարտների սերիային համապատասխան</w:t>
            </w:r>
          </w:p>
        </w:tc>
        <w:tc>
          <w:tcPr>
            <w:tcW w:w="992" w:type="dxa"/>
            <w:tcMar>
              <w:top w:w="28" w:type="dxa"/>
              <w:left w:w="28" w:type="dxa"/>
              <w:bottom w:w="28" w:type="dxa"/>
              <w:right w:w="28" w:type="dxa"/>
            </w:tcMar>
          </w:tcPr>
          <w:p w14:paraId="7183544E"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0..1</w:t>
            </w:r>
          </w:p>
        </w:tc>
        <w:tc>
          <w:tcPr>
            <w:tcW w:w="2977" w:type="dxa"/>
            <w:tcMar>
              <w:top w:w="28" w:type="dxa"/>
              <w:left w:w="28" w:type="dxa"/>
              <w:bottom w:w="28" w:type="dxa"/>
              <w:right w:w="28" w:type="dxa"/>
            </w:tcMar>
          </w:tcPr>
          <w:p w14:paraId="564618E4" w14:textId="77777777" w:rsidR="00E97E37" w:rsidRPr="00501C2A" w:rsidRDefault="00E97E37" w:rsidP="002B40C4">
            <w:pPr>
              <w:pStyle w:val="affffa"/>
              <w:widowControl w:val="0"/>
              <w:spacing w:after="120"/>
              <w:jc w:val="left"/>
              <w:rPr>
                <w:rFonts w:ascii="Sylfaen" w:hAnsi="Sylfaen" w:cs="Times New Roman"/>
                <w:noProof/>
                <w:sz w:val="20"/>
              </w:rPr>
            </w:pPr>
            <w:r>
              <w:rPr>
                <w:rFonts w:ascii="Sylfaen" w:hAnsi="Sylfaen"/>
                <w:sz w:val="20"/>
              </w:rPr>
              <w:t>վավերապայմանի արժեքը պետք է ներկայացվի հետևյալ ձևանմուշին համապատասխան՝ YYYY-MM-DD</w:t>
            </w:r>
          </w:p>
        </w:tc>
      </w:tr>
      <w:tr w:rsidR="00713477" w:rsidRPr="00501C2A" w14:paraId="737EFAFE" w14:textId="77777777" w:rsidTr="00713477">
        <w:trPr>
          <w:gridBefore w:val="1"/>
          <w:wBefore w:w="57" w:type="dxa"/>
          <w:jc w:val="center"/>
        </w:trPr>
        <w:tc>
          <w:tcPr>
            <w:tcW w:w="236" w:type="dxa"/>
            <w:tcBorders>
              <w:top w:val="nil"/>
              <w:left w:val="nil"/>
              <w:bottom w:val="nil"/>
              <w:right w:val="nil"/>
            </w:tcBorders>
            <w:tcMar>
              <w:top w:w="28" w:type="dxa"/>
              <w:left w:w="28" w:type="dxa"/>
              <w:bottom w:w="28" w:type="dxa"/>
              <w:right w:w="28" w:type="dxa"/>
            </w:tcMar>
          </w:tcPr>
          <w:p w14:paraId="593ACD50"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gridSpan w:val="2"/>
            <w:tcBorders>
              <w:top w:val="nil"/>
              <w:left w:val="nil"/>
              <w:bottom w:val="nil"/>
              <w:right w:val="nil"/>
            </w:tcBorders>
            <w:tcMar>
              <w:top w:w="28" w:type="dxa"/>
              <w:left w:w="28" w:type="dxa"/>
              <w:bottom w:w="28" w:type="dxa"/>
              <w:right w:w="28" w:type="dxa"/>
            </w:tcMar>
          </w:tcPr>
          <w:p w14:paraId="3FE34B42" w14:textId="77777777" w:rsidR="00E97E37" w:rsidRPr="00501C2A" w:rsidRDefault="00E97E37" w:rsidP="002B40C4">
            <w:pPr>
              <w:pStyle w:val="affffa"/>
              <w:widowControl w:val="0"/>
              <w:spacing w:after="120"/>
              <w:jc w:val="left"/>
              <w:rPr>
                <w:rFonts w:ascii="Sylfaen" w:hAnsi="Sylfaen" w:cs="Times New Roman"/>
                <w:sz w:val="20"/>
              </w:rPr>
            </w:pPr>
          </w:p>
        </w:tc>
        <w:tc>
          <w:tcPr>
            <w:tcW w:w="3197" w:type="dxa"/>
            <w:gridSpan w:val="5"/>
            <w:tcMar>
              <w:top w:w="28" w:type="dxa"/>
              <w:left w:w="28" w:type="dxa"/>
              <w:bottom w:w="28" w:type="dxa"/>
              <w:right w:w="28" w:type="dxa"/>
            </w:tcMar>
          </w:tcPr>
          <w:p w14:paraId="0DCAEA9D"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 xml:space="preserve">20.2.5. Փաստաթղթի </w:t>
            </w:r>
            <w:r>
              <w:rPr>
                <w:rFonts w:ascii="Sylfaen" w:hAnsi="Sylfaen"/>
                <w:sz w:val="20"/>
              </w:rPr>
              <w:lastRenderedPageBreak/>
              <w:t>գործողության ժամկետի մեկնարկի ամսաթիվը</w:t>
            </w:r>
          </w:p>
          <w:p w14:paraId="3C972F06"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(csdo:‌Doc‌Start‌Date)</w:t>
            </w:r>
          </w:p>
        </w:tc>
        <w:tc>
          <w:tcPr>
            <w:tcW w:w="2268" w:type="dxa"/>
            <w:tcMar>
              <w:top w:w="28" w:type="dxa"/>
              <w:left w:w="28" w:type="dxa"/>
              <w:bottom w:w="28" w:type="dxa"/>
              <w:right w:w="28" w:type="dxa"/>
            </w:tcMar>
          </w:tcPr>
          <w:p w14:paraId="0EF3D68B"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lastRenderedPageBreak/>
              <w:t xml:space="preserve">այն ժամկետի </w:t>
            </w:r>
            <w:r>
              <w:rPr>
                <w:rFonts w:ascii="Sylfaen" w:hAnsi="Sylfaen"/>
                <w:sz w:val="20"/>
              </w:rPr>
              <w:lastRenderedPageBreak/>
              <w:t>մեկնարկի ամսաթիվը, որի ընթացքում փաստաթուղթն ուժի մեջ է</w:t>
            </w:r>
          </w:p>
        </w:tc>
        <w:tc>
          <w:tcPr>
            <w:tcW w:w="1984" w:type="dxa"/>
            <w:tcMar>
              <w:top w:w="28" w:type="dxa"/>
              <w:left w:w="28" w:type="dxa"/>
              <w:bottom w:w="28" w:type="dxa"/>
              <w:right w:w="28" w:type="dxa"/>
            </w:tcMar>
          </w:tcPr>
          <w:p w14:paraId="3B7A5269"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lastRenderedPageBreak/>
              <w:t>M.SDE.00137</w:t>
            </w:r>
          </w:p>
        </w:tc>
        <w:tc>
          <w:tcPr>
            <w:tcW w:w="3119" w:type="dxa"/>
            <w:tcMar>
              <w:top w:w="28" w:type="dxa"/>
              <w:left w:w="28" w:type="dxa"/>
              <w:bottom w:w="28" w:type="dxa"/>
              <w:right w:w="28" w:type="dxa"/>
            </w:tcMar>
          </w:tcPr>
          <w:p w14:paraId="5EB85DA9"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bdt:DateType (M.BDT.00005)</w:t>
            </w:r>
          </w:p>
          <w:p w14:paraId="61EDFC3A"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lastRenderedPageBreak/>
              <w:t>Ամսաթվի նշագիրը՝ ISO 8601 ստանդարտների սերիային համապատասխան</w:t>
            </w:r>
          </w:p>
        </w:tc>
        <w:tc>
          <w:tcPr>
            <w:tcW w:w="992" w:type="dxa"/>
            <w:tcMar>
              <w:top w:w="28" w:type="dxa"/>
              <w:left w:w="28" w:type="dxa"/>
              <w:bottom w:w="28" w:type="dxa"/>
              <w:right w:w="28" w:type="dxa"/>
            </w:tcMar>
          </w:tcPr>
          <w:p w14:paraId="01F22320"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lastRenderedPageBreak/>
              <w:t>0..1</w:t>
            </w:r>
          </w:p>
        </w:tc>
        <w:tc>
          <w:tcPr>
            <w:tcW w:w="2977" w:type="dxa"/>
            <w:tcMar>
              <w:top w:w="28" w:type="dxa"/>
              <w:left w:w="28" w:type="dxa"/>
              <w:bottom w:w="28" w:type="dxa"/>
              <w:right w:w="28" w:type="dxa"/>
            </w:tcMar>
          </w:tcPr>
          <w:p w14:paraId="413A453D" w14:textId="77777777" w:rsidR="00E97E37" w:rsidRPr="00501C2A" w:rsidRDefault="00E97E37" w:rsidP="002B40C4">
            <w:pPr>
              <w:pStyle w:val="affffa"/>
              <w:widowControl w:val="0"/>
              <w:spacing w:after="120"/>
              <w:jc w:val="left"/>
              <w:rPr>
                <w:rFonts w:ascii="Sylfaen" w:hAnsi="Sylfaen" w:cs="Times New Roman"/>
                <w:noProof/>
                <w:sz w:val="20"/>
              </w:rPr>
            </w:pPr>
            <w:r>
              <w:rPr>
                <w:rFonts w:ascii="Sylfaen" w:hAnsi="Sylfaen"/>
                <w:sz w:val="20"/>
              </w:rPr>
              <w:t xml:space="preserve">վավերապայմանը լրացնելիս </w:t>
            </w:r>
            <w:r>
              <w:rPr>
                <w:rFonts w:ascii="Sylfaen" w:hAnsi="Sylfaen"/>
                <w:sz w:val="20"/>
              </w:rPr>
              <w:lastRenderedPageBreak/>
              <w:t>դրա արժեքը պետք է ներկայացվի հետևյալ ձևանմուշին համապատասխան՝ YYYY-MM-DD</w:t>
            </w:r>
          </w:p>
        </w:tc>
      </w:tr>
      <w:tr w:rsidR="00713477" w:rsidRPr="00501C2A" w14:paraId="11D264E3" w14:textId="77777777" w:rsidTr="00713477">
        <w:trPr>
          <w:gridBefore w:val="1"/>
          <w:wBefore w:w="57" w:type="dxa"/>
          <w:jc w:val="center"/>
        </w:trPr>
        <w:tc>
          <w:tcPr>
            <w:tcW w:w="236" w:type="dxa"/>
            <w:tcBorders>
              <w:top w:val="nil"/>
              <w:left w:val="nil"/>
              <w:bottom w:val="nil"/>
              <w:right w:val="nil"/>
            </w:tcBorders>
            <w:tcMar>
              <w:top w:w="28" w:type="dxa"/>
              <w:left w:w="28" w:type="dxa"/>
              <w:bottom w:w="28" w:type="dxa"/>
              <w:right w:w="28" w:type="dxa"/>
            </w:tcMar>
          </w:tcPr>
          <w:p w14:paraId="696FDE34"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gridSpan w:val="2"/>
            <w:tcBorders>
              <w:top w:val="nil"/>
              <w:left w:val="nil"/>
              <w:bottom w:val="nil"/>
              <w:right w:val="nil"/>
            </w:tcBorders>
            <w:tcMar>
              <w:top w:w="28" w:type="dxa"/>
              <w:left w:w="28" w:type="dxa"/>
              <w:bottom w:w="28" w:type="dxa"/>
              <w:right w:w="28" w:type="dxa"/>
            </w:tcMar>
          </w:tcPr>
          <w:p w14:paraId="03AC5B85" w14:textId="77777777" w:rsidR="00E97E37" w:rsidRPr="00501C2A" w:rsidRDefault="00E97E37" w:rsidP="002B40C4">
            <w:pPr>
              <w:pStyle w:val="affffa"/>
              <w:widowControl w:val="0"/>
              <w:spacing w:after="120"/>
              <w:jc w:val="left"/>
              <w:rPr>
                <w:rFonts w:ascii="Sylfaen" w:hAnsi="Sylfaen" w:cs="Times New Roman"/>
                <w:sz w:val="20"/>
              </w:rPr>
            </w:pPr>
          </w:p>
        </w:tc>
        <w:tc>
          <w:tcPr>
            <w:tcW w:w="3197" w:type="dxa"/>
            <w:gridSpan w:val="5"/>
            <w:tcMar>
              <w:top w:w="28" w:type="dxa"/>
              <w:left w:w="28" w:type="dxa"/>
              <w:bottom w:w="28" w:type="dxa"/>
              <w:right w:w="28" w:type="dxa"/>
            </w:tcMar>
          </w:tcPr>
          <w:p w14:paraId="063F9CA4"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20.2.6. Փաստաթղթի գործողության ժամկետը լրանալու ամսաթիվը</w:t>
            </w:r>
          </w:p>
          <w:p w14:paraId="5168F035"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(csdo:‌Doc‌Validity‌Date)</w:t>
            </w:r>
          </w:p>
        </w:tc>
        <w:tc>
          <w:tcPr>
            <w:tcW w:w="2268" w:type="dxa"/>
            <w:tcMar>
              <w:top w:w="28" w:type="dxa"/>
              <w:left w:w="28" w:type="dxa"/>
              <w:bottom w:w="28" w:type="dxa"/>
              <w:right w:w="28" w:type="dxa"/>
            </w:tcMar>
          </w:tcPr>
          <w:p w14:paraId="41D3F6AC"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այն ժամկետը լրանալու ամսաթիվը, որի ընթացքում փաստաթուղթն ուժի մեջ է</w:t>
            </w:r>
          </w:p>
        </w:tc>
        <w:tc>
          <w:tcPr>
            <w:tcW w:w="1984" w:type="dxa"/>
            <w:tcMar>
              <w:top w:w="28" w:type="dxa"/>
              <w:left w:w="28" w:type="dxa"/>
              <w:bottom w:w="28" w:type="dxa"/>
              <w:right w:w="28" w:type="dxa"/>
            </w:tcMar>
          </w:tcPr>
          <w:p w14:paraId="7BAB0104"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M.SDE.00052</w:t>
            </w:r>
          </w:p>
        </w:tc>
        <w:tc>
          <w:tcPr>
            <w:tcW w:w="3119" w:type="dxa"/>
            <w:tcMar>
              <w:top w:w="28" w:type="dxa"/>
              <w:left w:w="28" w:type="dxa"/>
              <w:bottom w:w="28" w:type="dxa"/>
              <w:right w:w="28" w:type="dxa"/>
            </w:tcMar>
          </w:tcPr>
          <w:p w14:paraId="6A53032B"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bdt:DateType (M.BDT.00005)</w:t>
            </w:r>
          </w:p>
          <w:p w14:paraId="0DAD6742"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Ամսաթվի նշագիրը՝ ISO 8601 ստանդարտների սերիային համապատասխան</w:t>
            </w:r>
          </w:p>
        </w:tc>
        <w:tc>
          <w:tcPr>
            <w:tcW w:w="992" w:type="dxa"/>
            <w:tcMar>
              <w:top w:w="28" w:type="dxa"/>
              <w:left w:w="28" w:type="dxa"/>
              <w:bottom w:w="28" w:type="dxa"/>
              <w:right w:w="28" w:type="dxa"/>
            </w:tcMar>
          </w:tcPr>
          <w:p w14:paraId="505F1243"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0..1</w:t>
            </w:r>
          </w:p>
        </w:tc>
        <w:tc>
          <w:tcPr>
            <w:tcW w:w="2977" w:type="dxa"/>
            <w:tcMar>
              <w:top w:w="28" w:type="dxa"/>
              <w:left w:w="28" w:type="dxa"/>
              <w:bottom w:w="28" w:type="dxa"/>
              <w:right w:w="28" w:type="dxa"/>
            </w:tcMar>
          </w:tcPr>
          <w:p w14:paraId="6A4C7286" w14:textId="77777777" w:rsidR="00E97E37" w:rsidRPr="00501C2A" w:rsidRDefault="00E97E37" w:rsidP="002B40C4">
            <w:pPr>
              <w:pStyle w:val="affffa"/>
              <w:widowControl w:val="0"/>
              <w:spacing w:after="120"/>
              <w:jc w:val="left"/>
              <w:rPr>
                <w:rFonts w:ascii="Sylfaen" w:hAnsi="Sylfaen" w:cs="Times New Roman"/>
                <w:noProof/>
                <w:sz w:val="20"/>
              </w:rPr>
            </w:pPr>
            <w:r>
              <w:rPr>
                <w:rFonts w:ascii="Sylfaen" w:hAnsi="Sylfaen"/>
                <w:sz w:val="20"/>
              </w:rPr>
              <w:t>վավերապայմանը լրացնելիս դրա արժեքը պետք է ներկայացվի հետևյալ ձևանմուշին համապատասխան՝ YYYY-MM-DD</w:t>
            </w:r>
          </w:p>
        </w:tc>
      </w:tr>
      <w:tr w:rsidR="00713477" w:rsidRPr="00501C2A" w14:paraId="0E1123D8" w14:textId="77777777" w:rsidTr="00713477">
        <w:trPr>
          <w:gridBefore w:val="1"/>
          <w:wBefore w:w="57" w:type="dxa"/>
          <w:jc w:val="center"/>
        </w:trPr>
        <w:tc>
          <w:tcPr>
            <w:tcW w:w="3632" w:type="dxa"/>
            <w:gridSpan w:val="8"/>
            <w:tcMar>
              <w:top w:w="28" w:type="dxa"/>
              <w:left w:w="28" w:type="dxa"/>
              <w:bottom w:w="28" w:type="dxa"/>
              <w:right w:w="28" w:type="dxa"/>
            </w:tcMar>
          </w:tcPr>
          <w:p w14:paraId="4F7502A6"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21. Մաքսային փաստաթուղթը լրացրած (ստորագրած) ֆիզիկական անձը</w:t>
            </w:r>
          </w:p>
          <w:p w14:paraId="56F37E42"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(cacdo:SignatoryPersonV2Details)</w:t>
            </w:r>
          </w:p>
        </w:tc>
        <w:tc>
          <w:tcPr>
            <w:tcW w:w="2268" w:type="dxa"/>
            <w:tcMar>
              <w:top w:w="28" w:type="dxa"/>
              <w:left w:w="28" w:type="dxa"/>
              <w:bottom w:w="28" w:type="dxa"/>
              <w:right w:w="28" w:type="dxa"/>
            </w:tcMar>
          </w:tcPr>
          <w:p w14:paraId="563F8FA7"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ապրանքների հայտարարագիրը լրացրած (ստորագրած) ֆիզիկական անձի մասին տեղեկությունները</w:t>
            </w:r>
          </w:p>
        </w:tc>
        <w:tc>
          <w:tcPr>
            <w:tcW w:w="1984" w:type="dxa"/>
            <w:tcMar>
              <w:top w:w="28" w:type="dxa"/>
              <w:left w:w="28" w:type="dxa"/>
              <w:bottom w:w="28" w:type="dxa"/>
              <w:right w:w="28" w:type="dxa"/>
            </w:tcMar>
          </w:tcPr>
          <w:p w14:paraId="5F76E62A"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M.CA.CDE.01172</w:t>
            </w:r>
          </w:p>
        </w:tc>
        <w:tc>
          <w:tcPr>
            <w:tcW w:w="3119" w:type="dxa"/>
            <w:tcMar>
              <w:top w:w="28" w:type="dxa"/>
              <w:left w:w="28" w:type="dxa"/>
              <w:bottom w:w="28" w:type="dxa"/>
              <w:right w:w="28" w:type="dxa"/>
            </w:tcMar>
          </w:tcPr>
          <w:p w14:paraId="6F68B3B2"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cacdo:‌Signatory‌Person‌Details‌V2‌Type (M.CA.CDT.01142)</w:t>
            </w:r>
          </w:p>
          <w:p w14:paraId="1EC296B9"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Որոշվում է ներդրված տարրերի արժեքների տիրույթներով</w:t>
            </w:r>
          </w:p>
        </w:tc>
        <w:tc>
          <w:tcPr>
            <w:tcW w:w="992" w:type="dxa"/>
            <w:tcMar>
              <w:top w:w="28" w:type="dxa"/>
              <w:left w:w="28" w:type="dxa"/>
              <w:bottom w:w="28" w:type="dxa"/>
              <w:right w:w="28" w:type="dxa"/>
            </w:tcMar>
          </w:tcPr>
          <w:p w14:paraId="2A1CEFC8"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0..1</w:t>
            </w:r>
          </w:p>
        </w:tc>
        <w:tc>
          <w:tcPr>
            <w:tcW w:w="2977" w:type="dxa"/>
            <w:tcMar>
              <w:top w:w="28" w:type="dxa"/>
              <w:left w:w="28" w:type="dxa"/>
              <w:bottom w:w="28" w:type="dxa"/>
              <w:right w:w="28" w:type="dxa"/>
            </w:tcMar>
          </w:tcPr>
          <w:p w14:paraId="33278474" w14:textId="77777777" w:rsidR="00E97E37" w:rsidRPr="00501C2A" w:rsidRDefault="00E97E37" w:rsidP="002B40C4">
            <w:pPr>
              <w:pStyle w:val="affffa"/>
              <w:widowControl w:val="0"/>
              <w:spacing w:after="120"/>
              <w:jc w:val="left"/>
              <w:rPr>
                <w:rFonts w:ascii="Sylfaen" w:hAnsi="Sylfaen" w:cs="Times New Roman"/>
                <w:noProof/>
                <w:sz w:val="20"/>
              </w:rPr>
            </w:pPr>
          </w:p>
        </w:tc>
      </w:tr>
      <w:tr w:rsidR="00713477" w:rsidRPr="00501C2A" w14:paraId="03EE6741" w14:textId="77777777" w:rsidTr="00713477">
        <w:trPr>
          <w:gridBefore w:val="1"/>
          <w:wBefore w:w="57" w:type="dxa"/>
          <w:jc w:val="center"/>
        </w:trPr>
        <w:tc>
          <w:tcPr>
            <w:tcW w:w="236" w:type="dxa"/>
            <w:tcBorders>
              <w:top w:val="nil"/>
              <w:left w:val="nil"/>
              <w:bottom w:val="nil"/>
              <w:right w:val="nil"/>
            </w:tcBorders>
            <w:tcMar>
              <w:top w:w="28" w:type="dxa"/>
              <w:left w:w="28" w:type="dxa"/>
              <w:bottom w:w="28" w:type="dxa"/>
              <w:right w:w="28" w:type="dxa"/>
            </w:tcMar>
          </w:tcPr>
          <w:p w14:paraId="4298D6CE" w14:textId="77777777" w:rsidR="00E97E37" w:rsidRPr="00501C2A" w:rsidRDefault="00E97E37" w:rsidP="002B40C4">
            <w:pPr>
              <w:pStyle w:val="affffa"/>
              <w:widowControl w:val="0"/>
              <w:spacing w:after="120"/>
              <w:jc w:val="left"/>
              <w:rPr>
                <w:rFonts w:ascii="Sylfaen" w:hAnsi="Sylfaen" w:cs="Times New Roman"/>
                <w:sz w:val="20"/>
              </w:rPr>
            </w:pPr>
          </w:p>
        </w:tc>
        <w:tc>
          <w:tcPr>
            <w:tcW w:w="3396" w:type="dxa"/>
            <w:gridSpan w:val="7"/>
            <w:tcMar>
              <w:top w:w="28" w:type="dxa"/>
              <w:left w:w="28" w:type="dxa"/>
              <w:bottom w:w="28" w:type="dxa"/>
              <w:right w:w="28" w:type="dxa"/>
            </w:tcMar>
          </w:tcPr>
          <w:p w14:paraId="7C7585A8"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21.1. Փաստաթուղթն ստորագրած անձը</w:t>
            </w:r>
          </w:p>
          <w:p w14:paraId="439582A8"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(cacdo:‌Signing‌Details)</w:t>
            </w:r>
          </w:p>
        </w:tc>
        <w:tc>
          <w:tcPr>
            <w:tcW w:w="2268" w:type="dxa"/>
            <w:tcMar>
              <w:top w:w="28" w:type="dxa"/>
              <w:left w:w="28" w:type="dxa"/>
              <w:bottom w:w="28" w:type="dxa"/>
              <w:right w:w="28" w:type="dxa"/>
            </w:tcMar>
          </w:tcPr>
          <w:p w14:paraId="59C22DFD"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փաստաթուղթն ստորագրած անձի մասին տեղեկությունները</w:t>
            </w:r>
          </w:p>
        </w:tc>
        <w:tc>
          <w:tcPr>
            <w:tcW w:w="1984" w:type="dxa"/>
            <w:tcMar>
              <w:top w:w="28" w:type="dxa"/>
              <w:left w:w="28" w:type="dxa"/>
              <w:bottom w:w="28" w:type="dxa"/>
              <w:right w:w="28" w:type="dxa"/>
            </w:tcMar>
          </w:tcPr>
          <w:p w14:paraId="096B1D47"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M.CA.CDE.00204</w:t>
            </w:r>
          </w:p>
        </w:tc>
        <w:tc>
          <w:tcPr>
            <w:tcW w:w="3119" w:type="dxa"/>
            <w:tcMar>
              <w:top w:w="28" w:type="dxa"/>
              <w:left w:w="28" w:type="dxa"/>
              <w:bottom w:w="28" w:type="dxa"/>
              <w:right w:w="28" w:type="dxa"/>
            </w:tcMar>
          </w:tcPr>
          <w:p w14:paraId="6D4EE284"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cacdo:‌Signing‌Details‌Type (M.CA.CDT.00155)</w:t>
            </w:r>
          </w:p>
          <w:p w14:paraId="0654C4DD"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Որոշվում է ներդրված տարրերի արժեքների տիրույթներով</w:t>
            </w:r>
          </w:p>
        </w:tc>
        <w:tc>
          <w:tcPr>
            <w:tcW w:w="992" w:type="dxa"/>
            <w:tcMar>
              <w:top w:w="28" w:type="dxa"/>
              <w:left w:w="28" w:type="dxa"/>
              <w:bottom w:w="28" w:type="dxa"/>
              <w:right w:w="28" w:type="dxa"/>
            </w:tcMar>
          </w:tcPr>
          <w:p w14:paraId="7D10FCC4"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0..1</w:t>
            </w:r>
          </w:p>
        </w:tc>
        <w:tc>
          <w:tcPr>
            <w:tcW w:w="2977" w:type="dxa"/>
            <w:tcMar>
              <w:top w:w="28" w:type="dxa"/>
              <w:left w:w="28" w:type="dxa"/>
              <w:bottom w:w="28" w:type="dxa"/>
              <w:right w:w="28" w:type="dxa"/>
            </w:tcMar>
          </w:tcPr>
          <w:p w14:paraId="0FBDEB09" w14:textId="77777777" w:rsidR="00E97E37" w:rsidRPr="00501C2A" w:rsidRDefault="00E97E37" w:rsidP="002B40C4">
            <w:pPr>
              <w:pStyle w:val="affffa"/>
              <w:widowControl w:val="0"/>
              <w:spacing w:after="120"/>
              <w:jc w:val="left"/>
              <w:rPr>
                <w:rFonts w:ascii="Sylfaen" w:hAnsi="Sylfaen" w:cs="Times New Roman"/>
                <w:noProof/>
                <w:sz w:val="20"/>
              </w:rPr>
            </w:pPr>
            <w:r>
              <w:rPr>
                <w:rFonts w:ascii="Sylfaen" w:hAnsi="Sylfaen"/>
                <w:sz w:val="20"/>
              </w:rPr>
              <w:t>վավերապայմանը պետք է լրացվի</w:t>
            </w:r>
          </w:p>
        </w:tc>
      </w:tr>
      <w:tr w:rsidR="00713477" w:rsidRPr="00501C2A" w14:paraId="7DD6BC9F" w14:textId="77777777" w:rsidTr="00713477">
        <w:trPr>
          <w:gridBefore w:val="1"/>
          <w:wBefore w:w="57" w:type="dxa"/>
          <w:jc w:val="center"/>
        </w:trPr>
        <w:tc>
          <w:tcPr>
            <w:tcW w:w="236" w:type="dxa"/>
            <w:tcBorders>
              <w:top w:val="nil"/>
              <w:left w:val="nil"/>
              <w:bottom w:val="nil"/>
              <w:right w:val="nil"/>
            </w:tcBorders>
            <w:tcMar>
              <w:top w:w="28" w:type="dxa"/>
              <w:left w:w="28" w:type="dxa"/>
              <w:bottom w:w="28" w:type="dxa"/>
              <w:right w:w="28" w:type="dxa"/>
            </w:tcMar>
          </w:tcPr>
          <w:p w14:paraId="6BFBD7D1"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gridSpan w:val="2"/>
            <w:tcBorders>
              <w:top w:val="nil"/>
              <w:left w:val="nil"/>
              <w:bottom w:val="nil"/>
              <w:right w:val="nil"/>
            </w:tcBorders>
            <w:tcMar>
              <w:top w:w="28" w:type="dxa"/>
              <w:left w:w="28" w:type="dxa"/>
              <w:bottom w:w="28" w:type="dxa"/>
              <w:right w:w="28" w:type="dxa"/>
            </w:tcMar>
          </w:tcPr>
          <w:p w14:paraId="37935766" w14:textId="77777777" w:rsidR="00E97E37" w:rsidRPr="00501C2A" w:rsidRDefault="00E97E37" w:rsidP="002B40C4">
            <w:pPr>
              <w:pStyle w:val="affffa"/>
              <w:widowControl w:val="0"/>
              <w:spacing w:after="120"/>
              <w:jc w:val="left"/>
              <w:rPr>
                <w:rFonts w:ascii="Sylfaen" w:hAnsi="Sylfaen" w:cs="Times New Roman"/>
                <w:sz w:val="20"/>
              </w:rPr>
            </w:pPr>
          </w:p>
        </w:tc>
        <w:tc>
          <w:tcPr>
            <w:tcW w:w="3197" w:type="dxa"/>
            <w:gridSpan w:val="5"/>
            <w:tcMar>
              <w:top w:w="28" w:type="dxa"/>
              <w:left w:w="28" w:type="dxa"/>
              <w:bottom w:w="28" w:type="dxa"/>
              <w:right w:w="28" w:type="dxa"/>
            </w:tcMar>
          </w:tcPr>
          <w:p w14:paraId="2A8CC23E"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21.1.1. Ա.Ա.Հ.-ն</w:t>
            </w:r>
          </w:p>
          <w:p w14:paraId="7504845C"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(ccdo:‌Full‌Name‌Details)</w:t>
            </w:r>
          </w:p>
        </w:tc>
        <w:tc>
          <w:tcPr>
            <w:tcW w:w="2268" w:type="dxa"/>
            <w:tcMar>
              <w:top w:w="28" w:type="dxa"/>
              <w:left w:w="28" w:type="dxa"/>
              <w:bottom w:w="28" w:type="dxa"/>
              <w:right w:w="28" w:type="dxa"/>
            </w:tcMar>
          </w:tcPr>
          <w:p w14:paraId="4956B455"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ազգանունը, անունը, հայրանունը</w:t>
            </w:r>
          </w:p>
        </w:tc>
        <w:tc>
          <w:tcPr>
            <w:tcW w:w="1984" w:type="dxa"/>
            <w:tcMar>
              <w:top w:w="28" w:type="dxa"/>
              <w:left w:w="28" w:type="dxa"/>
              <w:bottom w:w="28" w:type="dxa"/>
              <w:right w:w="28" w:type="dxa"/>
            </w:tcMar>
          </w:tcPr>
          <w:p w14:paraId="1E5104E9"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M.CDE.00029</w:t>
            </w:r>
          </w:p>
        </w:tc>
        <w:tc>
          <w:tcPr>
            <w:tcW w:w="3119" w:type="dxa"/>
            <w:tcMar>
              <w:top w:w="28" w:type="dxa"/>
              <w:left w:w="28" w:type="dxa"/>
              <w:bottom w:w="28" w:type="dxa"/>
              <w:right w:w="28" w:type="dxa"/>
            </w:tcMar>
          </w:tcPr>
          <w:p w14:paraId="253624EE"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ccdo:‌Full‌Name‌Details‌Type (M.CDT.00016)</w:t>
            </w:r>
          </w:p>
          <w:p w14:paraId="29338079"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Որոշվում է ներդրված տարրերի արժեքների տիրույթներով</w:t>
            </w:r>
          </w:p>
        </w:tc>
        <w:tc>
          <w:tcPr>
            <w:tcW w:w="992" w:type="dxa"/>
            <w:tcMar>
              <w:top w:w="28" w:type="dxa"/>
              <w:left w:w="28" w:type="dxa"/>
              <w:bottom w:w="28" w:type="dxa"/>
              <w:right w:w="28" w:type="dxa"/>
            </w:tcMar>
          </w:tcPr>
          <w:p w14:paraId="37D47CC5"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0..1</w:t>
            </w:r>
          </w:p>
        </w:tc>
        <w:tc>
          <w:tcPr>
            <w:tcW w:w="2977" w:type="dxa"/>
            <w:tcMar>
              <w:top w:w="28" w:type="dxa"/>
              <w:left w:w="28" w:type="dxa"/>
              <w:bottom w:w="28" w:type="dxa"/>
              <w:right w:w="28" w:type="dxa"/>
            </w:tcMar>
          </w:tcPr>
          <w:p w14:paraId="6DC37119" w14:textId="77777777" w:rsidR="00E97E37" w:rsidRPr="00501C2A" w:rsidRDefault="00E97E37" w:rsidP="002B40C4">
            <w:pPr>
              <w:pStyle w:val="affffa"/>
              <w:widowControl w:val="0"/>
              <w:spacing w:after="120"/>
              <w:jc w:val="left"/>
              <w:rPr>
                <w:rFonts w:ascii="Sylfaen" w:hAnsi="Sylfaen" w:cs="Times New Roman"/>
                <w:noProof/>
                <w:sz w:val="20"/>
              </w:rPr>
            </w:pPr>
            <w:r>
              <w:rPr>
                <w:rFonts w:ascii="Sylfaen" w:hAnsi="Sylfaen"/>
                <w:sz w:val="20"/>
              </w:rPr>
              <w:t>վավերապայմանը պետք է լրացվի</w:t>
            </w:r>
          </w:p>
        </w:tc>
      </w:tr>
      <w:tr w:rsidR="00713477" w:rsidRPr="00501C2A" w14:paraId="6A62BEF7" w14:textId="77777777" w:rsidTr="00713477">
        <w:trPr>
          <w:gridBefore w:val="1"/>
          <w:wBefore w:w="57" w:type="dxa"/>
          <w:jc w:val="center"/>
        </w:trPr>
        <w:tc>
          <w:tcPr>
            <w:tcW w:w="236" w:type="dxa"/>
            <w:tcBorders>
              <w:top w:val="nil"/>
              <w:left w:val="nil"/>
              <w:bottom w:val="nil"/>
              <w:right w:val="nil"/>
            </w:tcBorders>
            <w:tcMar>
              <w:top w:w="28" w:type="dxa"/>
              <w:left w:w="28" w:type="dxa"/>
              <w:bottom w:w="28" w:type="dxa"/>
              <w:right w:w="28" w:type="dxa"/>
            </w:tcMar>
          </w:tcPr>
          <w:p w14:paraId="320F195F"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gridSpan w:val="2"/>
            <w:tcBorders>
              <w:top w:val="nil"/>
              <w:left w:val="nil"/>
              <w:bottom w:val="nil"/>
              <w:right w:val="nil"/>
            </w:tcBorders>
            <w:tcMar>
              <w:top w:w="28" w:type="dxa"/>
              <w:left w:w="28" w:type="dxa"/>
              <w:bottom w:w="28" w:type="dxa"/>
              <w:right w:w="28" w:type="dxa"/>
            </w:tcMar>
          </w:tcPr>
          <w:p w14:paraId="084D23DD"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12657A4E" w14:textId="77777777" w:rsidR="00E97E37" w:rsidRPr="00501C2A" w:rsidRDefault="00E97E37" w:rsidP="002B40C4">
            <w:pPr>
              <w:pStyle w:val="affffa"/>
              <w:widowControl w:val="0"/>
              <w:spacing w:after="120"/>
              <w:jc w:val="left"/>
              <w:rPr>
                <w:rFonts w:ascii="Sylfaen" w:hAnsi="Sylfaen" w:cs="Times New Roman"/>
                <w:sz w:val="20"/>
              </w:rPr>
            </w:pPr>
          </w:p>
        </w:tc>
        <w:tc>
          <w:tcPr>
            <w:tcW w:w="2999" w:type="dxa"/>
            <w:gridSpan w:val="4"/>
            <w:tcMar>
              <w:top w:w="28" w:type="dxa"/>
              <w:left w:w="28" w:type="dxa"/>
              <w:bottom w:w="28" w:type="dxa"/>
              <w:right w:w="28" w:type="dxa"/>
            </w:tcMar>
          </w:tcPr>
          <w:p w14:paraId="5A11AB78"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*.1. Անունը</w:t>
            </w:r>
          </w:p>
          <w:p w14:paraId="72EC1014"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lastRenderedPageBreak/>
              <w:t>(csdo:FirstName)</w:t>
            </w:r>
          </w:p>
        </w:tc>
        <w:tc>
          <w:tcPr>
            <w:tcW w:w="2268" w:type="dxa"/>
            <w:tcMar>
              <w:top w:w="28" w:type="dxa"/>
              <w:left w:w="28" w:type="dxa"/>
              <w:bottom w:w="28" w:type="dxa"/>
              <w:right w:w="28" w:type="dxa"/>
            </w:tcMar>
          </w:tcPr>
          <w:p w14:paraId="6531C846"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lastRenderedPageBreak/>
              <w:t xml:space="preserve">ֆիզիկական անձի </w:t>
            </w:r>
            <w:r>
              <w:rPr>
                <w:rFonts w:ascii="Sylfaen" w:hAnsi="Sylfaen"/>
                <w:sz w:val="20"/>
              </w:rPr>
              <w:lastRenderedPageBreak/>
              <w:t>անունը</w:t>
            </w:r>
          </w:p>
        </w:tc>
        <w:tc>
          <w:tcPr>
            <w:tcW w:w="1984" w:type="dxa"/>
            <w:tcMar>
              <w:top w:w="28" w:type="dxa"/>
              <w:left w:w="28" w:type="dxa"/>
              <w:bottom w:w="28" w:type="dxa"/>
              <w:right w:w="28" w:type="dxa"/>
            </w:tcMar>
          </w:tcPr>
          <w:p w14:paraId="41DD0CC2"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lastRenderedPageBreak/>
              <w:t>M.SDE.00109</w:t>
            </w:r>
          </w:p>
        </w:tc>
        <w:tc>
          <w:tcPr>
            <w:tcW w:w="3119" w:type="dxa"/>
            <w:tcMar>
              <w:top w:w="28" w:type="dxa"/>
              <w:left w:w="28" w:type="dxa"/>
              <w:bottom w:w="28" w:type="dxa"/>
              <w:right w:w="28" w:type="dxa"/>
            </w:tcMar>
          </w:tcPr>
          <w:p w14:paraId="583F3475"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csdo:‌Name120‌Type (M.SDT.00055)</w:t>
            </w:r>
          </w:p>
          <w:p w14:paraId="0BCC5F5F"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lastRenderedPageBreak/>
              <w:t>Պայմանանշանների նորմալացված տողը:</w:t>
            </w:r>
          </w:p>
          <w:p w14:paraId="3A738472"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Նվազագույն երկարությունը՝ 1</w:t>
            </w:r>
          </w:p>
          <w:p w14:paraId="7CACE772"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Առավելագույն երկարությունը՝ 120</w:t>
            </w:r>
          </w:p>
        </w:tc>
        <w:tc>
          <w:tcPr>
            <w:tcW w:w="992" w:type="dxa"/>
            <w:tcMar>
              <w:top w:w="28" w:type="dxa"/>
              <w:left w:w="28" w:type="dxa"/>
              <w:bottom w:w="28" w:type="dxa"/>
              <w:right w:w="28" w:type="dxa"/>
            </w:tcMar>
          </w:tcPr>
          <w:p w14:paraId="1037FF0C"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lastRenderedPageBreak/>
              <w:t>0..1</w:t>
            </w:r>
          </w:p>
        </w:tc>
        <w:tc>
          <w:tcPr>
            <w:tcW w:w="2977" w:type="dxa"/>
            <w:tcMar>
              <w:top w:w="28" w:type="dxa"/>
              <w:left w:w="28" w:type="dxa"/>
              <w:bottom w:w="28" w:type="dxa"/>
              <w:right w:w="28" w:type="dxa"/>
            </w:tcMar>
          </w:tcPr>
          <w:p w14:paraId="4F4021EF" w14:textId="77777777" w:rsidR="00E97E37" w:rsidRPr="00501C2A" w:rsidRDefault="00E97E37" w:rsidP="002B40C4">
            <w:pPr>
              <w:pStyle w:val="affffa"/>
              <w:widowControl w:val="0"/>
              <w:spacing w:after="120"/>
              <w:jc w:val="left"/>
              <w:rPr>
                <w:rFonts w:ascii="Sylfaen" w:hAnsi="Sylfaen" w:cs="Times New Roman"/>
                <w:noProof/>
                <w:sz w:val="20"/>
              </w:rPr>
            </w:pPr>
            <w:r>
              <w:rPr>
                <w:rFonts w:ascii="Sylfaen" w:hAnsi="Sylfaen"/>
                <w:sz w:val="20"/>
              </w:rPr>
              <w:t xml:space="preserve">վավերապայմանը պետք է </w:t>
            </w:r>
            <w:r>
              <w:rPr>
                <w:rFonts w:ascii="Sylfaen" w:hAnsi="Sylfaen"/>
                <w:sz w:val="20"/>
              </w:rPr>
              <w:lastRenderedPageBreak/>
              <w:t>լրացվի</w:t>
            </w:r>
          </w:p>
        </w:tc>
      </w:tr>
      <w:tr w:rsidR="00713477" w:rsidRPr="00501C2A" w14:paraId="214FF5F8" w14:textId="77777777" w:rsidTr="00713477">
        <w:trPr>
          <w:gridBefore w:val="1"/>
          <w:wBefore w:w="57" w:type="dxa"/>
          <w:jc w:val="center"/>
        </w:trPr>
        <w:tc>
          <w:tcPr>
            <w:tcW w:w="236" w:type="dxa"/>
            <w:tcBorders>
              <w:top w:val="nil"/>
              <w:left w:val="nil"/>
              <w:bottom w:val="nil"/>
              <w:right w:val="nil"/>
            </w:tcBorders>
            <w:tcMar>
              <w:top w:w="28" w:type="dxa"/>
              <w:left w:w="28" w:type="dxa"/>
              <w:bottom w:w="28" w:type="dxa"/>
              <w:right w:w="28" w:type="dxa"/>
            </w:tcMar>
          </w:tcPr>
          <w:p w14:paraId="6944EE35"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gridSpan w:val="2"/>
            <w:tcBorders>
              <w:top w:val="nil"/>
              <w:left w:val="nil"/>
              <w:bottom w:val="nil"/>
              <w:right w:val="nil"/>
            </w:tcBorders>
            <w:tcMar>
              <w:top w:w="28" w:type="dxa"/>
              <w:left w:w="28" w:type="dxa"/>
              <w:bottom w:w="28" w:type="dxa"/>
              <w:right w:w="28" w:type="dxa"/>
            </w:tcMar>
          </w:tcPr>
          <w:p w14:paraId="1473575A"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27EAC0FC" w14:textId="77777777" w:rsidR="00E97E37" w:rsidRPr="00501C2A" w:rsidRDefault="00E97E37" w:rsidP="002B40C4">
            <w:pPr>
              <w:pStyle w:val="affffa"/>
              <w:widowControl w:val="0"/>
              <w:spacing w:after="120"/>
              <w:jc w:val="left"/>
              <w:rPr>
                <w:rFonts w:ascii="Sylfaen" w:hAnsi="Sylfaen" w:cs="Times New Roman"/>
                <w:sz w:val="20"/>
              </w:rPr>
            </w:pPr>
          </w:p>
        </w:tc>
        <w:tc>
          <w:tcPr>
            <w:tcW w:w="2999" w:type="dxa"/>
            <w:gridSpan w:val="4"/>
            <w:tcMar>
              <w:top w:w="28" w:type="dxa"/>
              <w:left w:w="28" w:type="dxa"/>
              <w:bottom w:w="28" w:type="dxa"/>
              <w:right w:w="28" w:type="dxa"/>
            </w:tcMar>
          </w:tcPr>
          <w:p w14:paraId="73FA3A3E"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*.2. Հայրանունը</w:t>
            </w:r>
          </w:p>
          <w:p w14:paraId="61994D4A"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(csdo:‌Middle‌Name)</w:t>
            </w:r>
          </w:p>
        </w:tc>
        <w:tc>
          <w:tcPr>
            <w:tcW w:w="2268" w:type="dxa"/>
            <w:tcMar>
              <w:top w:w="28" w:type="dxa"/>
              <w:left w:w="28" w:type="dxa"/>
              <w:bottom w:w="28" w:type="dxa"/>
              <w:right w:w="28" w:type="dxa"/>
            </w:tcMar>
          </w:tcPr>
          <w:p w14:paraId="5136F7F5"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ֆիզիկական անձի հայրանունը (երկրորդ կամ միջին անունը)</w:t>
            </w:r>
          </w:p>
        </w:tc>
        <w:tc>
          <w:tcPr>
            <w:tcW w:w="1984" w:type="dxa"/>
            <w:tcMar>
              <w:top w:w="28" w:type="dxa"/>
              <w:left w:w="28" w:type="dxa"/>
              <w:bottom w:w="28" w:type="dxa"/>
              <w:right w:w="28" w:type="dxa"/>
            </w:tcMar>
          </w:tcPr>
          <w:p w14:paraId="44D3574F"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M.SDE.00111</w:t>
            </w:r>
          </w:p>
        </w:tc>
        <w:tc>
          <w:tcPr>
            <w:tcW w:w="3119" w:type="dxa"/>
            <w:tcMar>
              <w:top w:w="28" w:type="dxa"/>
              <w:left w:w="28" w:type="dxa"/>
              <w:bottom w:w="28" w:type="dxa"/>
              <w:right w:w="28" w:type="dxa"/>
            </w:tcMar>
          </w:tcPr>
          <w:p w14:paraId="7AC93B5A"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csdo:‌Name120‌Type (M.SDT.00055)</w:t>
            </w:r>
          </w:p>
          <w:p w14:paraId="14F6DABE"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Պայմանանշանների նորմալացված տողը:</w:t>
            </w:r>
          </w:p>
          <w:p w14:paraId="5D3265FE"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Նվազագույն երկարությունը՝ 1</w:t>
            </w:r>
          </w:p>
          <w:p w14:paraId="717F993D"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Առավելագույն երկարությունը՝ 120</w:t>
            </w:r>
          </w:p>
        </w:tc>
        <w:tc>
          <w:tcPr>
            <w:tcW w:w="992" w:type="dxa"/>
            <w:tcMar>
              <w:top w:w="28" w:type="dxa"/>
              <w:left w:w="28" w:type="dxa"/>
              <w:bottom w:w="28" w:type="dxa"/>
              <w:right w:w="28" w:type="dxa"/>
            </w:tcMar>
          </w:tcPr>
          <w:p w14:paraId="47269C71"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0..1</w:t>
            </w:r>
          </w:p>
        </w:tc>
        <w:tc>
          <w:tcPr>
            <w:tcW w:w="2977" w:type="dxa"/>
            <w:tcMar>
              <w:top w:w="28" w:type="dxa"/>
              <w:left w:w="28" w:type="dxa"/>
              <w:bottom w:w="28" w:type="dxa"/>
              <w:right w:w="28" w:type="dxa"/>
            </w:tcMar>
          </w:tcPr>
          <w:p w14:paraId="2F4C6874" w14:textId="77777777" w:rsidR="00E97E37" w:rsidRPr="00501C2A" w:rsidRDefault="00E97E37" w:rsidP="002B40C4">
            <w:pPr>
              <w:pStyle w:val="affffa"/>
              <w:widowControl w:val="0"/>
              <w:spacing w:after="120"/>
              <w:jc w:val="left"/>
              <w:rPr>
                <w:rFonts w:ascii="Sylfaen" w:hAnsi="Sylfaen" w:cs="Times New Roman"/>
                <w:noProof/>
                <w:sz w:val="20"/>
              </w:rPr>
            </w:pPr>
          </w:p>
        </w:tc>
      </w:tr>
      <w:tr w:rsidR="00713477" w:rsidRPr="00501C2A" w14:paraId="6AD4F624" w14:textId="77777777" w:rsidTr="00713477">
        <w:trPr>
          <w:gridBefore w:val="1"/>
          <w:wBefore w:w="57" w:type="dxa"/>
          <w:jc w:val="center"/>
        </w:trPr>
        <w:tc>
          <w:tcPr>
            <w:tcW w:w="236" w:type="dxa"/>
            <w:tcBorders>
              <w:top w:val="nil"/>
              <w:left w:val="nil"/>
              <w:bottom w:val="nil"/>
              <w:right w:val="nil"/>
            </w:tcBorders>
            <w:tcMar>
              <w:top w:w="28" w:type="dxa"/>
              <w:left w:w="28" w:type="dxa"/>
              <w:bottom w:w="28" w:type="dxa"/>
              <w:right w:w="28" w:type="dxa"/>
            </w:tcMar>
          </w:tcPr>
          <w:p w14:paraId="139BFE0B"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gridSpan w:val="2"/>
            <w:tcBorders>
              <w:top w:val="nil"/>
              <w:left w:val="nil"/>
              <w:bottom w:val="nil"/>
              <w:right w:val="nil"/>
            </w:tcBorders>
            <w:tcMar>
              <w:top w:w="28" w:type="dxa"/>
              <w:left w:w="28" w:type="dxa"/>
              <w:bottom w:w="28" w:type="dxa"/>
              <w:right w:w="28" w:type="dxa"/>
            </w:tcMar>
          </w:tcPr>
          <w:p w14:paraId="626DA264"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22FBD196" w14:textId="77777777" w:rsidR="00E97E37" w:rsidRPr="00501C2A" w:rsidRDefault="00E97E37" w:rsidP="002B40C4">
            <w:pPr>
              <w:pStyle w:val="affffa"/>
              <w:widowControl w:val="0"/>
              <w:spacing w:after="120"/>
              <w:jc w:val="left"/>
              <w:rPr>
                <w:rFonts w:ascii="Sylfaen" w:hAnsi="Sylfaen" w:cs="Times New Roman"/>
                <w:sz w:val="20"/>
              </w:rPr>
            </w:pPr>
          </w:p>
        </w:tc>
        <w:tc>
          <w:tcPr>
            <w:tcW w:w="2999" w:type="dxa"/>
            <w:gridSpan w:val="4"/>
            <w:tcMar>
              <w:top w:w="28" w:type="dxa"/>
              <w:left w:w="28" w:type="dxa"/>
              <w:bottom w:w="28" w:type="dxa"/>
              <w:right w:w="28" w:type="dxa"/>
            </w:tcMar>
          </w:tcPr>
          <w:p w14:paraId="31A4399D"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*.3. Ազգանունը</w:t>
            </w:r>
          </w:p>
          <w:p w14:paraId="044318E0"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(csdo:‌Last‌Name)</w:t>
            </w:r>
          </w:p>
        </w:tc>
        <w:tc>
          <w:tcPr>
            <w:tcW w:w="2268" w:type="dxa"/>
            <w:tcMar>
              <w:top w:w="28" w:type="dxa"/>
              <w:left w:w="28" w:type="dxa"/>
              <w:bottom w:w="28" w:type="dxa"/>
              <w:right w:w="28" w:type="dxa"/>
            </w:tcMar>
          </w:tcPr>
          <w:p w14:paraId="1D1DFEE0"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ֆիզիկական անձի ազգանունը</w:t>
            </w:r>
          </w:p>
        </w:tc>
        <w:tc>
          <w:tcPr>
            <w:tcW w:w="1984" w:type="dxa"/>
            <w:tcMar>
              <w:top w:w="28" w:type="dxa"/>
              <w:left w:w="28" w:type="dxa"/>
              <w:bottom w:w="28" w:type="dxa"/>
              <w:right w:w="28" w:type="dxa"/>
            </w:tcMar>
          </w:tcPr>
          <w:p w14:paraId="22C7A561"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M.SDE.00110</w:t>
            </w:r>
          </w:p>
        </w:tc>
        <w:tc>
          <w:tcPr>
            <w:tcW w:w="3119" w:type="dxa"/>
            <w:tcMar>
              <w:top w:w="28" w:type="dxa"/>
              <w:left w:w="28" w:type="dxa"/>
              <w:bottom w:w="28" w:type="dxa"/>
              <w:right w:w="28" w:type="dxa"/>
            </w:tcMar>
          </w:tcPr>
          <w:p w14:paraId="60203116"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csdo:‌Name120‌Type (M.SDT.00055)</w:t>
            </w:r>
          </w:p>
          <w:p w14:paraId="4E07F155"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Պայմանանշանների նորմալացված տողը:</w:t>
            </w:r>
          </w:p>
          <w:p w14:paraId="21C229A4"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Նվազագույն երկարությունը՝ 1</w:t>
            </w:r>
          </w:p>
          <w:p w14:paraId="30C4314D"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Առավելագույն երկարությունը՝ 120</w:t>
            </w:r>
          </w:p>
        </w:tc>
        <w:tc>
          <w:tcPr>
            <w:tcW w:w="992" w:type="dxa"/>
            <w:tcMar>
              <w:top w:w="28" w:type="dxa"/>
              <w:left w:w="28" w:type="dxa"/>
              <w:bottom w:w="28" w:type="dxa"/>
              <w:right w:w="28" w:type="dxa"/>
            </w:tcMar>
          </w:tcPr>
          <w:p w14:paraId="71A41DB4"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0..1</w:t>
            </w:r>
          </w:p>
        </w:tc>
        <w:tc>
          <w:tcPr>
            <w:tcW w:w="2977" w:type="dxa"/>
            <w:tcMar>
              <w:top w:w="28" w:type="dxa"/>
              <w:left w:w="28" w:type="dxa"/>
              <w:bottom w:w="28" w:type="dxa"/>
              <w:right w:w="28" w:type="dxa"/>
            </w:tcMar>
          </w:tcPr>
          <w:p w14:paraId="40146E36" w14:textId="77777777" w:rsidR="00E97E37" w:rsidRPr="00501C2A" w:rsidRDefault="00E97E37" w:rsidP="002B40C4">
            <w:pPr>
              <w:pStyle w:val="affffa"/>
              <w:widowControl w:val="0"/>
              <w:spacing w:after="120"/>
              <w:jc w:val="left"/>
              <w:rPr>
                <w:rFonts w:ascii="Sylfaen" w:hAnsi="Sylfaen" w:cs="Times New Roman"/>
                <w:noProof/>
                <w:sz w:val="20"/>
              </w:rPr>
            </w:pPr>
            <w:r>
              <w:rPr>
                <w:rFonts w:ascii="Sylfaen" w:hAnsi="Sylfaen"/>
                <w:sz w:val="20"/>
              </w:rPr>
              <w:t>վավերապայմանը պետք է լրացվի</w:t>
            </w:r>
          </w:p>
        </w:tc>
      </w:tr>
      <w:tr w:rsidR="00713477" w:rsidRPr="00501C2A" w14:paraId="6F37F41F" w14:textId="77777777" w:rsidTr="00713477">
        <w:trPr>
          <w:gridBefore w:val="1"/>
          <w:wBefore w:w="57" w:type="dxa"/>
          <w:jc w:val="center"/>
        </w:trPr>
        <w:tc>
          <w:tcPr>
            <w:tcW w:w="236" w:type="dxa"/>
            <w:tcBorders>
              <w:top w:val="nil"/>
              <w:left w:val="nil"/>
              <w:bottom w:val="nil"/>
              <w:right w:val="nil"/>
            </w:tcBorders>
            <w:tcMar>
              <w:top w:w="28" w:type="dxa"/>
              <w:left w:w="28" w:type="dxa"/>
              <w:bottom w:w="28" w:type="dxa"/>
              <w:right w:w="28" w:type="dxa"/>
            </w:tcMar>
          </w:tcPr>
          <w:p w14:paraId="06F3ABD5"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gridSpan w:val="2"/>
            <w:tcBorders>
              <w:top w:val="nil"/>
              <w:left w:val="nil"/>
              <w:bottom w:val="nil"/>
              <w:right w:val="nil"/>
            </w:tcBorders>
            <w:tcMar>
              <w:top w:w="28" w:type="dxa"/>
              <w:left w:w="28" w:type="dxa"/>
              <w:bottom w:w="28" w:type="dxa"/>
              <w:right w:w="28" w:type="dxa"/>
            </w:tcMar>
          </w:tcPr>
          <w:p w14:paraId="4D13BB75" w14:textId="77777777" w:rsidR="00E97E37" w:rsidRPr="00501C2A" w:rsidRDefault="00E97E37" w:rsidP="002B40C4">
            <w:pPr>
              <w:pStyle w:val="affffa"/>
              <w:widowControl w:val="0"/>
              <w:spacing w:after="120"/>
              <w:jc w:val="left"/>
              <w:rPr>
                <w:rFonts w:ascii="Sylfaen" w:hAnsi="Sylfaen" w:cs="Times New Roman"/>
                <w:sz w:val="20"/>
              </w:rPr>
            </w:pPr>
          </w:p>
        </w:tc>
        <w:tc>
          <w:tcPr>
            <w:tcW w:w="3197" w:type="dxa"/>
            <w:gridSpan w:val="5"/>
            <w:tcMar>
              <w:top w:w="28" w:type="dxa"/>
              <w:left w:w="28" w:type="dxa"/>
              <w:bottom w:w="28" w:type="dxa"/>
              <w:right w:w="28" w:type="dxa"/>
            </w:tcMar>
          </w:tcPr>
          <w:p w14:paraId="090B505F"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21.1.2. Պաշտոնի անվանումը</w:t>
            </w:r>
          </w:p>
          <w:p w14:paraId="12171053"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(csdo:‌Position‌Name)</w:t>
            </w:r>
          </w:p>
        </w:tc>
        <w:tc>
          <w:tcPr>
            <w:tcW w:w="2268" w:type="dxa"/>
            <w:tcMar>
              <w:top w:w="28" w:type="dxa"/>
              <w:left w:w="28" w:type="dxa"/>
              <w:bottom w:w="28" w:type="dxa"/>
              <w:right w:w="28" w:type="dxa"/>
            </w:tcMar>
          </w:tcPr>
          <w:p w14:paraId="19DA0264"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աշխատակցի պաշտոնի անվանումը</w:t>
            </w:r>
          </w:p>
        </w:tc>
        <w:tc>
          <w:tcPr>
            <w:tcW w:w="1984" w:type="dxa"/>
            <w:tcMar>
              <w:top w:w="28" w:type="dxa"/>
              <w:left w:w="28" w:type="dxa"/>
              <w:bottom w:w="28" w:type="dxa"/>
              <w:right w:w="28" w:type="dxa"/>
            </w:tcMar>
          </w:tcPr>
          <w:p w14:paraId="5B9A7FAE"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M.SDE.00127</w:t>
            </w:r>
          </w:p>
        </w:tc>
        <w:tc>
          <w:tcPr>
            <w:tcW w:w="3119" w:type="dxa"/>
            <w:tcMar>
              <w:top w:w="28" w:type="dxa"/>
              <w:left w:w="28" w:type="dxa"/>
              <w:bottom w:w="28" w:type="dxa"/>
              <w:right w:w="28" w:type="dxa"/>
            </w:tcMar>
          </w:tcPr>
          <w:p w14:paraId="51212FBE"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csdo:‌Name120‌Type (M.SDT.00055)</w:t>
            </w:r>
          </w:p>
          <w:p w14:paraId="01317DB2"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Պայմանանշանների նորմալացված տողը:</w:t>
            </w:r>
          </w:p>
          <w:p w14:paraId="62AFB7D4"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Նվազագույն երկարությունը՝ 1</w:t>
            </w:r>
          </w:p>
          <w:p w14:paraId="0A2C39A1"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Առավելագույն երկարությունը՝ 120</w:t>
            </w:r>
          </w:p>
        </w:tc>
        <w:tc>
          <w:tcPr>
            <w:tcW w:w="992" w:type="dxa"/>
            <w:tcMar>
              <w:top w:w="28" w:type="dxa"/>
              <w:left w:w="28" w:type="dxa"/>
              <w:bottom w:w="28" w:type="dxa"/>
              <w:right w:w="28" w:type="dxa"/>
            </w:tcMar>
          </w:tcPr>
          <w:p w14:paraId="5DAB8CDC"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0..1</w:t>
            </w:r>
          </w:p>
        </w:tc>
        <w:tc>
          <w:tcPr>
            <w:tcW w:w="2977" w:type="dxa"/>
            <w:tcMar>
              <w:top w:w="28" w:type="dxa"/>
              <w:left w:w="28" w:type="dxa"/>
              <w:bottom w:w="28" w:type="dxa"/>
              <w:right w:w="28" w:type="dxa"/>
            </w:tcMar>
          </w:tcPr>
          <w:p w14:paraId="1947B6AE" w14:textId="77777777" w:rsidR="00E97E37" w:rsidRPr="00501C2A" w:rsidRDefault="00E97E37" w:rsidP="002B40C4">
            <w:pPr>
              <w:pStyle w:val="affffa"/>
              <w:widowControl w:val="0"/>
              <w:spacing w:after="120"/>
              <w:jc w:val="left"/>
              <w:rPr>
                <w:rFonts w:ascii="Sylfaen" w:hAnsi="Sylfaen" w:cs="Times New Roman"/>
                <w:noProof/>
                <w:sz w:val="20"/>
              </w:rPr>
            </w:pPr>
            <w:r>
              <w:rPr>
                <w:rFonts w:ascii="Sylfaen" w:hAnsi="Sylfaen"/>
                <w:sz w:val="20"/>
              </w:rPr>
              <w:t>վավերապայմանը պետք է լրացվի Բելառուսի Հանրապետությունում և Ռուսաստանի Դաշնությունում</w:t>
            </w:r>
          </w:p>
        </w:tc>
      </w:tr>
      <w:tr w:rsidR="00713477" w:rsidRPr="00501C2A" w14:paraId="16E7E026" w14:textId="77777777" w:rsidTr="00713477">
        <w:trPr>
          <w:gridBefore w:val="1"/>
          <w:wBefore w:w="57" w:type="dxa"/>
          <w:jc w:val="center"/>
        </w:trPr>
        <w:tc>
          <w:tcPr>
            <w:tcW w:w="236" w:type="dxa"/>
            <w:tcBorders>
              <w:top w:val="nil"/>
              <w:left w:val="nil"/>
              <w:bottom w:val="nil"/>
              <w:right w:val="nil"/>
            </w:tcBorders>
            <w:tcMar>
              <w:top w:w="28" w:type="dxa"/>
              <w:left w:w="28" w:type="dxa"/>
              <w:bottom w:w="28" w:type="dxa"/>
              <w:right w:w="28" w:type="dxa"/>
            </w:tcMar>
          </w:tcPr>
          <w:p w14:paraId="509D2AF8"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gridSpan w:val="2"/>
            <w:tcBorders>
              <w:top w:val="nil"/>
              <w:left w:val="nil"/>
              <w:bottom w:val="nil"/>
              <w:right w:val="nil"/>
            </w:tcBorders>
            <w:tcMar>
              <w:top w:w="28" w:type="dxa"/>
              <w:left w:w="28" w:type="dxa"/>
              <w:bottom w:w="28" w:type="dxa"/>
              <w:right w:w="28" w:type="dxa"/>
            </w:tcMar>
          </w:tcPr>
          <w:p w14:paraId="3886408A" w14:textId="77777777" w:rsidR="00E97E37" w:rsidRPr="00501C2A" w:rsidRDefault="00E97E37" w:rsidP="002B40C4">
            <w:pPr>
              <w:pStyle w:val="affffa"/>
              <w:widowControl w:val="0"/>
              <w:spacing w:after="120"/>
              <w:jc w:val="left"/>
              <w:rPr>
                <w:rFonts w:ascii="Sylfaen" w:hAnsi="Sylfaen" w:cs="Times New Roman"/>
                <w:sz w:val="20"/>
              </w:rPr>
            </w:pPr>
          </w:p>
        </w:tc>
        <w:tc>
          <w:tcPr>
            <w:tcW w:w="3197" w:type="dxa"/>
            <w:gridSpan w:val="5"/>
            <w:tcMar>
              <w:top w:w="28" w:type="dxa"/>
              <w:left w:w="28" w:type="dxa"/>
              <w:bottom w:w="28" w:type="dxa"/>
              <w:right w:w="28" w:type="dxa"/>
            </w:tcMar>
          </w:tcPr>
          <w:p w14:paraId="1166BCD0"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21.1.3. Կոնտակտային վավերապայմանը</w:t>
            </w:r>
          </w:p>
          <w:p w14:paraId="2D662066"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(ccdo:‌Communication‌Details)</w:t>
            </w:r>
          </w:p>
        </w:tc>
        <w:tc>
          <w:tcPr>
            <w:tcW w:w="2268" w:type="dxa"/>
            <w:tcMar>
              <w:top w:w="28" w:type="dxa"/>
              <w:left w:w="28" w:type="dxa"/>
              <w:bottom w:w="28" w:type="dxa"/>
              <w:right w:w="28" w:type="dxa"/>
            </w:tcMar>
          </w:tcPr>
          <w:p w14:paraId="41F5C2AB"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կոնտակտային վավերապայմանների մասին տեղեկությունները</w:t>
            </w:r>
          </w:p>
        </w:tc>
        <w:tc>
          <w:tcPr>
            <w:tcW w:w="1984" w:type="dxa"/>
            <w:tcMar>
              <w:top w:w="28" w:type="dxa"/>
              <w:left w:w="28" w:type="dxa"/>
              <w:bottom w:w="28" w:type="dxa"/>
              <w:right w:w="28" w:type="dxa"/>
            </w:tcMar>
          </w:tcPr>
          <w:p w14:paraId="0C39FD41"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M.CDE.00003</w:t>
            </w:r>
          </w:p>
        </w:tc>
        <w:tc>
          <w:tcPr>
            <w:tcW w:w="3119" w:type="dxa"/>
            <w:tcMar>
              <w:top w:w="28" w:type="dxa"/>
              <w:left w:w="28" w:type="dxa"/>
              <w:bottom w:w="28" w:type="dxa"/>
              <w:right w:w="28" w:type="dxa"/>
            </w:tcMar>
          </w:tcPr>
          <w:p w14:paraId="27B56601"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ccdo:‌Communication‌Details‌Type (M.CDT.00003)</w:t>
            </w:r>
          </w:p>
          <w:p w14:paraId="75170176"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Որոշվում է ներդրված տարրերի արժեքների տիրույթներով</w:t>
            </w:r>
          </w:p>
        </w:tc>
        <w:tc>
          <w:tcPr>
            <w:tcW w:w="992" w:type="dxa"/>
            <w:tcMar>
              <w:top w:w="28" w:type="dxa"/>
              <w:left w:w="28" w:type="dxa"/>
              <w:bottom w:w="28" w:type="dxa"/>
              <w:right w:w="28" w:type="dxa"/>
            </w:tcMar>
          </w:tcPr>
          <w:p w14:paraId="0EA0088D"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0..*</w:t>
            </w:r>
          </w:p>
        </w:tc>
        <w:tc>
          <w:tcPr>
            <w:tcW w:w="2977" w:type="dxa"/>
            <w:tcMar>
              <w:top w:w="28" w:type="dxa"/>
              <w:left w:w="28" w:type="dxa"/>
              <w:bottom w:w="28" w:type="dxa"/>
              <w:right w:w="28" w:type="dxa"/>
            </w:tcMar>
          </w:tcPr>
          <w:p w14:paraId="2C74C64A" w14:textId="77777777" w:rsidR="00E97E37" w:rsidRPr="00501C2A" w:rsidRDefault="00E97E37" w:rsidP="002B40C4">
            <w:pPr>
              <w:pStyle w:val="affffa"/>
              <w:widowControl w:val="0"/>
              <w:spacing w:after="120"/>
              <w:jc w:val="left"/>
              <w:rPr>
                <w:rFonts w:ascii="Sylfaen" w:hAnsi="Sylfaen" w:cs="Times New Roman"/>
                <w:noProof/>
                <w:sz w:val="20"/>
              </w:rPr>
            </w:pPr>
            <w:r>
              <w:rPr>
                <w:rFonts w:ascii="Sylfaen" w:hAnsi="Sylfaen"/>
                <w:sz w:val="20"/>
              </w:rPr>
              <w:t>վավերապայմանը պետք է լրացվի</w:t>
            </w:r>
          </w:p>
        </w:tc>
      </w:tr>
      <w:tr w:rsidR="00713477" w:rsidRPr="00501C2A" w14:paraId="5633E5B8" w14:textId="77777777" w:rsidTr="00713477">
        <w:trPr>
          <w:gridBefore w:val="1"/>
          <w:wBefore w:w="57" w:type="dxa"/>
          <w:jc w:val="center"/>
        </w:trPr>
        <w:tc>
          <w:tcPr>
            <w:tcW w:w="236" w:type="dxa"/>
            <w:tcBorders>
              <w:top w:val="nil"/>
              <w:left w:val="nil"/>
              <w:bottom w:val="nil"/>
              <w:right w:val="nil"/>
            </w:tcBorders>
            <w:tcMar>
              <w:top w:w="28" w:type="dxa"/>
              <w:left w:w="28" w:type="dxa"/>
              <w:bottom w:w="28" w:type="dxa"/>
              <w:right w:w="28" w:type="dxa"/>
            </w:tcMar>
          </w:tcPr>
          <w:p w14:paraId="588ECE6C"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gridSpan w:val="2"/>
            <w:tcBorders>
              <w:top w:val="nil"/>
              <w:left w:val="nil"/>
              <w:bottom w:val="nil"/>
              <w:right w:val="nil"/>
            </w:tcBorders>
            <w:tcMar>
              <w:top w:w="28" w:type="dxa"/>
              <w:left w:w="28" w:type="dxa"/>
              <w:bottom w:w="28" w:type="dxa"/>
              <w:right w:w="28" w:type="dxa"/>
            </w:tcMar>
          </w:tcPr>
          <w:p w14:paraId="7991DD0C"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6BDA1110" w14:textId="77777777" w:rsidR="00E97E37" w:rsidRPr="00501C2A" w:rsidRDefault="00E97E37" w:rsidP="002B40C4">
            <w:pPr>
              <w:pStyle w:val="affffa"/>
              <w:widowControl w:val="0"/>
              <w:spacing w:after="120"/>
              <w:jc w:val="left"/>
              <w:rPr>
                <w:rFonts w:ascii="Sylfaen" w:hAnsi="Sylfaen" w:cs="Times New Roman"/>
                <w:sz w:val="20"/>
              </w:rPr>
            </w:pPr>
          </w:p>
        </w:tc>
        <w:tc>
          <w:tcPr>
            <w:tcW w:w="2999" w:type="dxa"/>
            <w:gridSpan w:val="4"/>
            <w:tcMar>
              <w:top w:w="28" w:type="dxa"/>
              <w:left w:w="28" w:type="dxa"/>
              <w:bottom w:w="28" w:type="dxa"/>
              <w:right w:w="28" w:type="dxa"/>
            </w:tcMar>
          </w:tcPr>
          <w:p w14:paraId="27CD8ED2"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*.1. Կապի տեսակի ծածկագիրը</w:t>
            </w:r>
          </w:p>
          <w:p w14:paraId="13ECD972"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(csdo:‌Communication‌Channel‌Code)</w:t>
            </w:r>
          </w:p>
        </w:tc>
        <w:tc>
          <w:tcPr>
            <w:tcW w:w="2268" w:type="dxa"/>
            <w:tcMar>
              <w:top w:w="28" w:type="dxa"/>
              <w:left w:w="28" w:type="dxa"/>
              <w:bottom w:w="28" w:type="dxa"/>
              <w:right w:w="28" w:type="dxa"/>
            </w:tcMar>
          </w:tcPr>
          <w:p w14:paraId="005EA503"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կապի միջոցի (կապուղու) տեսակի (հեռախոս, ֆաքս, էլեկտրոնային փոստ և այլն) ծածկագրային նշագիրը</w:t>
            </w:r>
          </w:p>
        </w:tc>
        <w:tc>
          <w:tcPr>
            <w:tcW w:w="1984" w:type="dxa"/>
            <w:tcMar>
              <w:top w:w="28" w:type="dxa"/>
              <w:left w:w="28" w:type="dxa"/>
              <w:bottom w:w="28" w:type="dxa"/>
              <w:right w:w="28" w:type="dxa"/>
            </w:tcMar>
          </w:tcPr>
          <w:p w14:paraId="49ED1937"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M.SDE.00014</w:t>
            </w:r>
          </w:p>
        </w:tc>
        <w:tc>
          <w:tcPr>
            <w:tcW w:w="3119" w:type="dxa"/>
            <w:tcMar>
              <w:top w:w="28" w:type="dxa"/>
              <w:left w:w="28" w:type="dxa"/>
              <w:bottom w:w="28" w:type="dxa"/>
              <w:right w:w="28" w:type="dxa"/>
            </w:tcMar>
          </w:tcPr>
          <w:p w14:paraId="27ED2481"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csdo:‌Communication‌Channel‌Code‌V2‌Type (M.SDT.00163)</w:t>
            </w:r>
          </w:p>
          <w:p w14:paraId="4F9E42B4"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Ծածկագրի արժեքը՝ կապի միջոցների (կապուղիների) տեսակների ցանկին համապատասխան։</w:t>
            </w:r>
          </w:p>
          <w:p w14:paraId="0571C511"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Նվազագույն երկարությունը՝ 1</w:t>
            </w:r>
          </w:p>
          <w:p w14:paraId="78A1D033"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Առավելագույն երկարությունը՝ 20</w:t>
            </w:r>
          </w:p>
        </w:tc>
        <w:tc>
          <w:tcPr>
            <w:tcW w:w="992" w:type="dxa"/>
            <w:tcMar>
              <w:top w:w="28" w:type="dxa"/>
              <w:left w:w="28" w:type="dxa"/>
              <w:bottom w:w="28" w:type="dxa"/>
              <w:right w:w="28" w:type="dxa"/>
            </w:tcMar>
          </w:tcPr>
          <w:p w14:paraId="72BD291D"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0..1</w:t>
            </w:r>
          </w:p>
        </w:tc>
        <w:tc>
          <w:tcPr>
            <w:tcW w:w="2977" w:type="dxa"/>
            <w:tcMar>
              <w:top w:w="28" w:type="dxa"/>
              <w:left w:w="28" w:type="dxa"/>
              <w:bottom w:w="28" w:type="dxa"/>
              <w:right w:w="28" w:type="dxa"/>
            </w:tcMar>
          </w:tcPr>
          <w:p w14:paraId="5DDF2FA6" w14:textId="77777777" w:rsidR="00E97E37" w:rsidRPr="00501C2A" w:rsidRDefault="00E97E37" w:rsidP="002B40C4">
            <w:pPr>
              <w:pStyle w:val="affffa"/>
              <w:widowControl w:val="0"/>
              <w:spacing w:after="120"/>
              <w:jc w:val="left"/>
              <w:rPr>
                <w:rFonts w:ascii="Sylfaen" w:hAnsi="Sylfaen" w:cs="Times New Roman"/>
                <w:noProof/>
                <w:sz w:val="20"/>
              </w:rPr>
            </w:pPr>
            <w:r>
              <w:rPr>
                <w:rFonts w:ascii="Sylfaen" w:hAnsi="Sylfaen"/>
                <w:sz w:val="20"/>
              </w:rPr>
              <w:t>վավերապայմանը պետք է լրացվի և պարունակի կապի միջոցի (կապուղու) տեսակի ծածկագիրը՝ կապի միջոցների (կապուղիների) տեսակների ցանկին համապատասխան</w:t>
            </w:r>
          </w:p>
        </w:tc>
      </w:tr>
      <w:tr w:rsidR="00713477" w:rsidRPr="00501C2A" w14:paraId="573EC42D" w14:textId="77777777" w:rsidTr="00713477">
        <w:trPr>
          <w:gridBefore w:val="1"/>
          <w:wBefore w:w="57" w:type="dxa"/>
          <w:jc w:val="center"/>
        </w:trPr>
        <w:tc>
          <w:tcPr>
            <w:tcW w:w="236" w:type="dxa"/>
            <w:tcBorders>
              <w:top w:val="nil"/>
              <w:left w:val="nil"/>
              <w:bottom w:val="nil"/>
              <w:right w:val="nil"/>
            </w:tcBorders>
            <w:tcMar>
              <w:top w:w="28" w:type="dxa"/>
              <w:left w:w="28" w:type="dxa"/>
              <w:bottom w:w="28" w:type="dxa"/>
              <w:right w:w="28" w:type="dxa"/>
            </w:tcMar>
          </w:tcPr>
          <w:p w14:paraId="2000ABB2"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gridSpan w:val="2"/>
            <w:tcBorders>
              <w:top w:val="nil"/>
              <w:left w:val="nil"/>
              <w:bottom w:val="nil"/>
              <w:right w:val="nil"/>
            </w:tcBorders>
            <w:tcMar>
              <w:top w:w="28" w:type="dxa"/>
              <w:left w:w="28" w:type="dxa"/>
              <w:bottom w:w="28" w:type="dxa"/>
              <w:right w:w="28" w:type="dxa"/>
            </w:tcMar>
          </w:tcPr>
          <w:p w14:paraId="54C79C10"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08BAE7D5" w14:textId="77777777" w:rsidR="00E97E37" w:rsidRPr="00501C2A" w:rsidRDefault="00E97E37" w:rsidP="002B40C4">
            <w:pPr>
              <w:pStyle w:val="affffa"/>
              <w:widowControl w:val="0"/>
              <w:spacing w:after="120"/>
              <w:jc w:val="left"/>
              <w:rPr>
                <w:rFonts w:ascii="Sylfaen" w:hAnsi="Sylfaen" w:cs="Times New Roman"/>
                <w:sz w:val="20"/>
              </w:rPr>
            </w:pPr>
          </w:p>
        </w:tc>
        <w:tc>
          <w:tcPr>
            <w:tcW w:w="2999" w:type="dxa"/>
            <w:gridSpan w:val="4"/>
            <w:tcMar>
              <w:top w:w="28" w:type="dxa"/>
              <w:left w:w="28" w:type="dxa"/>
              <w:bottom w:w="28" w:type="dxa"/>
              <w:right w:w="28" w:type="dxa"/>
            </w:tcMar>
          </w:tcPr>
          <w:p w14:paraId="055C9DF0"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*.2. Կապի տեսակի անվանումը</w:t>
            </w:r>
          </w:p>
          <w:p w14:paraId="4D23C592"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(csdo:‌Communication‌Channel‌Name)</w:t>
            </w:r>
          </w:p>
        </w:tc>
        <w:tc>
          <w:tcPr>
            <w:tcW w:w="2268" w:type="dxa"/>
            <w:tcMar>
              <w:top w:w="28" w:type="dxa"/>
              <w:left w:w="28" w:type="dxa"/>
              <w:bottom w:w="28" w:type="dxa"/>
              <w:right w:w="28" w:type="dxa"/>
            </w:tcMar>
          </w:tcPr>
          <w:p w14:paraId="705F5385"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կապի միջոցի (կապուղու) տեսակի (հեռախոս, ֆաքս, էլեկտրոնային փոստ և այլն) անվանումը</w:t>
            </w:r>
          </w:p>
        </w:tc>
        <w:tc>
          <w:tcPr>
            <w:tcW w:w="1984" w:type="dxa"/>
            <w:tcMar>
              <w:top w:w="28" w:type="dxa"/>
              <w:left w:w="28" w:type="dxa"/>
              <w:bottom w:w="28" w:type="dxa"/>
              <w:right w:w="28" w:type="dxa"/>
            </w:tcMar>
          </w:tcPr>
          <w:p w14:paraId="1413FB39"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M.SDE.00093</w:t>
            </w:r>
          </w:p>
        </w:tc>
        <w:tc>
          <w:tcPr>
            <w:tcW w:w="3119" w:type="dxa"/>
            <w:tcMar>
              <w:top w:w="28" w:type="dxa"/>
              <w:left w:w="28" w:type="dxa"/>
              <w:bottom w:w="28" w:type="dxa"/>
              <w:right w:w="28" w:type="dxa"/>
            </w:tcMar>
          </w:tcPr>
          <w:p w14:paraId="5D996E61"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csdo:‌Name120‌Type (M.SDT.00055)</w:t>
            </w:r>
          </w:p>
          <w:p w14:paraId="622C73AD"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Պայմանանշանների նորմալացված տողը:</w:t>
            </w:r>
          </w:p>
          <w:p w14:paraId="5E5E9806"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Նվազագույն երկարությունը՝ 1</w:t>
            </w:r>
          </w:p>
          <w:p w14:paraId="6DFB18C3"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Առավելագույն երկարությունը՝ 120</w:t>
            </w:r>
          </w:p>
        </w:tc>
        <w:tc>
          <w:tcPr>
            <w:tcW w:w="992" w:type="dxa"/>
            <w:tcMar>
              <w:top w:w="28" w:type="dxa"/>
              <w:left w:w="28" w:type="dxa"/>
              <w:bottom w:w="28" w:type="dxa"/>
              <w:right w:w="28" w:type="dxa"/>
            </w:tcMar>
          </w:tcPr>
          <w:p w14:paraId="54F1D0F9"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0..1</w:t>
            </w:r>
          </w:p>
        </w:tc>
        <w:tc>
          <w:tcPr>
            <w:tcW w:w="2977" w:type="dxa"/>
            <w:tcMar>
              <w:top w:w="28" w:type="dxa"/>
              <w:left w:w="28" w:type="dxa"/>
              <w:bottom w:w="28" w:type="dxa"/>
              <w:right w:w="28" w:type="dxa"/>
            </w:tcMar>
          </w:tcPr>
          <w:p w14:paraId="5BEABC18" w14:textId="77777777" w:rsidR="00E97E37" w:rsidRPr="00501C2A" w:rsidRDefault="00E97E37" w:rsidP="002B40C4">
            <w:pPr>
              <w:pStyle w:val="affffa"/>
              <w:widowControl w:val="0"/>
              <w:spacing w:after="120"/>
              <w:jc w:val="left"/>
              <w:rPr>
                <w:rFonts w:ascii="Sylfaen" w:hAnsi="Sylfaen" w:cs="Times New Roman"/>
                <w:noProof/>
                <w:sz w:val="20"/>
              </w:rPr>
            </w:pPr>
            <w:r>
              <w:rPr>
                <w:rFonts w:ascii="Sylfaen" w:hAnsi="Sylfaen"/>
                <w:sz w:val="20"/>
              </w:rPr>
              <w:t>վավերապայմանը պետք է լրացվի</w:t>
            </w:r>
          </w:p>
        </w:tc>
      </w:tr>
      <w:tr w:rsidR="00713477" w:rsidRPr="00501C2A" w14:paraId="12E5023C" w14:textId="77777777" w:rsidTr="00713477">
        <w:trPr>
          <w:gridBefore w:val="1"/>
          <w:wBefore w:w="57" w:type="dxa"/>
          <w:jc w:val="center"/>
        </w:trPr>
        <w:tc>
          <w:tcPr>
            <w:tcW w:w="236" w:type="dxa"/>
            <w:tcBorders>
              <w:top w:val="nil"/>
              <w:left w:val="nil"/>
              <w:bottom w:val="nil"/>
              <w:right w:val="nil"/>
            </w:tcBorders>
            <w:tcMar>
              <w:top w:w="28" w:type="dxa"/>
              <w:left w:w="28" w:type="dxa"/>
              <w:bottom w:w="28" w:type="dxa"/>
              <w:right w:w="28" w:type="dxa"/>
            </w:tcMar>
          </w:tcPr>
          <w:p w14:paraId="1DF8DBED"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gridSpan w:val="2"/>
            <w:tcBorders>
              <w:top w:val="nil"/>
              <w:left w:val="nil"/>
              <w:bottom w:val="nil"/>
              <w:right w:val="nil"/>
            </w:tcBorders>
            <w:tcMar>
              <w:top w:w="28" w:type="dxa"/>
              <w:left w:w="28" w:type="dxa"/>
              <w:bottom w:w="28" w:type="dxa"/>
              <w:right w:w="28" w:type="dxa"/>
            </w:tcMar>
          </w:tcPr>
          <w:p w14:paraId="6F19C3F3"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4A7F2B9A" w14:textId="77777777" w:rsidR="00E97E37" w:rsidRPr="00501C2A" w:rsidRDefault="00E97E37" w:rsidP="002B40C4">
            <w:pPr>
              <w:pStyle w:val="affffa"/>
              <w:widowControl w:val="0"/>
              <w:spacing w:after="120"/>
              <w:jc w:val="left"/>
              <w:rPr>
                <w:rFonts w:ascii="Sylfaen" w:hAnsi="Sylfaen" w:cs="Times New Roman"/>
                <w:sz w:val="20"/>
              </w:rPr>
            </w:pPr>
          </w:p>
        </w:tc>
        <w:tc>
          <w:tcPr>
            <w:tcW w:w="2999" w:type="dxa"/>
            <w:gridSpan w:val="4"/>
            <w:tcMar>
              <w:top w:w="28" w:type="dxa"/>
              <w:left w:w="28" w:type="dxa"/>
              <w:bottom w:w="28" w:type="dxa"/>
              <w:right w:w="28" w:type="dxa"/>
            </w:tcMar>
          </w:tcPr>
          <w:p w14:paraId="0BB88332"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*.3. Կապուղու նույնականացուցիչը</w:t>
            </w:r>
          </w:p>
          <w:p w14:paraId="408DDD3F"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(csdo:‌Communication‌Channel‌Id)</w:t>
            </w:r>
          </w:p>
        </w:tc>
        <w:tc>
          <w:tcPr>
            <w:tcW w:w="2268" w:type="dxa"/>
            <w:tcMar>
              <w:top w:w="28" w:type="dxa"/>
              <w:left w:w="28" w:type="dxa"/>
              <w:bottom w:w="28" w:type="dxa"/>
              <w:right w:w="28" w:type="dxa"/>
            </w:tcMar>
          </w:tcPr>
          <w:p w14:paraId="1D6D89B0"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 xml:space="preserve">կապուղին նույնականացնող պայմանանշանների հաջորդականությունը (հեռախոսահամարի, ֆաքսի, էլեկտրոնային փոստի հասցեի և այլնի </w:t>
            </w:r>
            <w:r>
              <w:rPr>
                <w:rFonts w:ascii="Sylfaen" w:hAnsi="Sylfaen"/>
                <w:sz w:val="20"/>
              </w:rPr>
              <w:lastRenderedPageBreak/>
              <w:t>նշում)</w:t>
            </w:r>
          </w:p>
        </w:tc>
        <w:tc>
          <w:tcPr>
            <w:tcW w:w="1984" w:type="dxa"/>
            <w:tcMar>
              <w:top w:w="28" w:type="dxa"/>
              <w:left w:w="28" w:type="dxa"/>
              <w:bottom w:w="28" w:type="dxa"/>
              <w:right w:w="28" w:type="dxa"/>
            </w:tcMar>
          </w:tcPr>
          <w:p w14:paraId="0E47E993"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lastRenderedPageBreak/>
              <w:t>M.SDE.00015</w:t>
            </w:r>
          </w:p>
        </w:tc>
        <w:tc>
          <w:tcPr>
            <w:tcW w:w="3119" w:type="dxa"/>
            <w:tcMar>
              <w:top w:w="28" w:type="dxa"/>
              <w:left w:w="28" w:type="dxa"/>
              <w:bottom w:w="28" w:type="dxa"/>
              <w:right w:w="28" w:type="dxa"/>
            </w:tcMar>
          </w:tcPr>
          <w:p w14:paraId="77D86E90"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csdo:‌Communication‌Channel‌Id‌Type (M.SDT.00015)</w:t>
            </w:r>
          </w:p>
          <w:p w14:paraId="45167310"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Պայմանանշանների նորմալացված տողը:</w:t>
            </w:r>
          </w:p>
          <w:p w14:paraId="09490442"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Նվազագույն երկարությունը՝ 1</w:t>
            </w:r>
          </w:p>
          <w:p w14:paraId="51350A7A"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lastRenderedPageBreak/>
              <w:t>Առավելագույն երկարությունը՝ 1000</w:t>
            </w:r>
          </w:p>
        </w:tc>
        <w:tc>
          <w:tcPr>
            <w:tcW w:w="992" w:type="dxa"/>
            <w:tcMar>
              <w:top w:w="28" w:type="dxa"/>
              <w:left w:w="28" w:type="dxa"/>
              <w:bottom w:w="28" w:type="dxa"/>
              <w:right w:w="28" w:type="dxa"/>
            </w:tcMar>
          </w:tcPr>
          <w:p w14:paraId="7ADFD47E"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lastRenderedPageBreak/>
              <w:t>1..*</w:t>
            </w:r>
          </w:p>
        </w:tc>
        <w:tc>
          <w:tcPr>
            <w:tcW w:w="2977" w:type="dxa"/>
            <w:tcMar>
              <w:top w:w="28" w:type="dxa"/>
              <w:left w:w="28" w:type="dxa"/>
              <w:bottom w:w="28" w:type="dxa"/>
              <w:right w:w="28" w:type="dxa"/>
            </w:tcMar>
          </w:tcPr>
          <w:p w14:paraId="77E7CE5F" w14:textId="77777777" w:rsidR="00E97E37" w:rsidRPr="00501C2A" w:rsidRDefault="00E97E37" w:rsidP="002B40C4">
            <w:pPr>
              <w:pStyle w:val="affffa"/>
              <w:widowControl w:val="0"/>
              <w:spacing w:after="120"/>
              <w:jc w:val="left"/>
              <w:rPr>
                <w:rFonts w:ascii="Sylfaen" w:hAnsi="Sylfaen" w:cs="Times New Roman"/>
                <w:noProof/>
                <w:sz w:val="20"/>
              </w:rPr>
            </w:pPr>
            <w:r>
              <w:rPr>
                <w:rFonts w:ascii="Sylfaen" w:hAnsi="Sylfaen"/>
                <w:sz w:val="20"/>
              </w:rPr>
              <w:t>եթե «Կապի տեսակի ծածկագիրը (csdo:‌Communication‌Channel‌Code)» վավերապայմանը պարունակում է «ТЕ» կամ «FX» արժեքը, ապա «Կապուղու նույնականացուցիչը (csdo:‌</w:t>
            </w:r>
            <w:r>
              <w:rPr>
                <w:rFonts w:ascii="Sylfaen" w:hAnsi="Sylfaen"/>
                <w:sz w:val="20"/>
              </w:rPr>
              <w:lastRenderedPageBreak/>
              <w:t>Communication‌Channel‌Id)» վավերապայմանը պետք է պարունակի այն արժեքը, որը բերվում է հետևյալ ձևանմուշին համապատասխան՝ +ССС РР НННН, որտեղ ССС-ն երկրի ծածկագիրն է (1-ից մինչև 3 թվանշան), РР-ն՝ նշանակման կետի ազգային ծածկագիրը (առնվազն 2 թվանշան (քաղաքի, ավանի և այլնի ծածկագիրը)) կամ բջջային կապի օպերատորի ծածկագիրը, НННН-ը՝ բաժանորդի համարը (առնվազն 4 թվանշան): Պայմանանշանների խմբերի միջև բաժանիչը բացատի նշանն է: Վավերապայմանի արժեքի երկարությունը պետք է կազմի 15 թվանշանից ոչ ավելի («+» պայմանանշանը և բացատի նշանները հաշվի չեն առնվում): Այլ պայմանանշաններ և բաժանիչներ չեն թույլատրվում</w:t>
            </w:r>
          </w:p>
        </w:tc>
      </w:tr>
      <w:tr w:rsidR="00713477" w:rsidRPr="00501C2A" w14:paraId="6090EF9A" w14:textId="77777777" w:rsidTr="00713477">
        <w:trPr>
          <w:gridBefore w:val="1"/>
          <w:wBefore w:w="57" w:type="dxa"/>
          <w:jc w:val="center"/>
        </w:trPr>
        <w:tc>
          <w:tcPr>
            <w:tcW w:w="236" w:type="dxa"/>
            <w:tcBorders>
              <w:top w:val="nil"/>
              <w:left w:val="nil"/>
              <w:bottom w:val="nil"/>
              <w:right w:val="nil"/>
            </w:tcBorders>
            <w:tcMar>
              <w:top w:w="28" w:type="dxa"/>
              <w:left w:w="28" w:type="dxa"/>
              <w:bottom w:w="28" w:type="dxa"/>
              <w:right w:w="28" w:type="dxa"/>
            </w:tcMar>
          </w:tcPr>
          <w:p w14:paraId="769364AD"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gridSpan w:val="2"/>
            <w:tcBorders>
              <w:top w:val="nil"/>
              <w:left w:val="nil"/>
              <w:bottom w:val="nil"/>
              <w:right w:val="nil"/>
            </w:tcBorders>
            <w:tcMar>
              <w:top w:w="28" w:type="dxa"/>
              <w:left w:w="28" w:type="dxa"/>
              <w:bottom w:w="28" w:type="dxa"/>
              <w:right w:w="28" w:type="dxa"/>
            </w:tcMar>
          </w:tcPr>
          <w:p w14:paraId="0F8A397C" w14:textId="77777777" w:rsidR="00E97E37" w:rsidRPr="00501C2A" w:rsidRDefault="00E97E37" w:rsidP="002B40C4">
            <w:pPr>
              <w:pStyle w:val="affffa"/>
              <w:widowControl w:val="0"/>
              <w:spacing w:after="120"/>
              <w:jc w:val="left"/>
              <w:rPr>
                <w:rFonts w:ascii="Sylfaen" w:hAnsi="Sylfaen" w:cs="Times New Roman"/>
                <w:sz w:val="20"/>
              </w:rPr>
            </w:pPr>
          </w:p>
        </w:tc>
        <w:tc>
          <w:tcPr>
            <w:tcW w:w="3197" w:type="dxa"/>
            <w:gridSpan w:val="5"/>
            <w:tcMar>
              <w:top w:w="28" w:type="dxa"/>
              <w:left w:w="28" w:type="dxa"/>
              <w:bottom w:w="28" w:type="dxa"/>
              <w:right w:w="28" w:type="dxa"/>
            </w:tcMar>
          </w:tcPr>
          <w:p w14:paraId="44CC0E9B"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21.1.4. Ստորագրման ամսաթիվը</w:t>
            </w:r>
          </w:p>
          <w:p w14:paraId="635931DD"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(casdo:SigningDate)</w:t>
            </w:r>
          </w:p>
        </w:tc>
        <w:tc>
          <w:tcPr>
            <w:tcW w:w="2268" w:type="dxa"/>
            <w:tcMar>
              <w:top w:w="28" w:type="dxa"/>
              <w:left w:w="28" w:type="dxa"/>
              <w:bottom w:w="28" w:type="dxa"/>
              <w:right w:w="28" w:type="dxa"/>
            </w:tcMar>
          </w:tcPr>
          <w:p w14:paraId="6FDAD827"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ստորագրման ամսաթիվը</w:t>
            </w:r>
          </w:p>
        </w:tc>
        <w:tc>
          <w:tcPr>
            <w:tcW w:w="1984" w:type="dxa"/>
            <w:tcMar>
              <w:top w:w="28" w:type="dxa"/>
              <w:left w:w="28" w:type="dxa"/>
              <w:bottom w:w="28" w:type="dxa"/>
              <w:right w:w="28" w:type="dxa"/>
            </w:tcMar>
          </w:tcPr>
          <w:p w14:paraId="39A34D73"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M.CA.SDE.00391</w:t>
            </w:r>
          </w:p>
        </w:tc>
        <w:tc>
          <w:tcPr>
            <w:tcW w:w="3119" w:type="dxa"/>
            <w:tcMar>
              <w:top w:w="28" w:type="dxa"/>
              <w:left w:w="28" w:type="dxa"/>
              <w:bottom w:w="28" w:type="dxa"/>
              <w:right w:w="28" w:type="dxa"/>
            </w:tcMar>
          </w:tcPr>
          <w:p w14:paraId="48DF033A"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bdt:DateType (M.BDT.00005)</w:t>
            </w:r>
          </w:p>
          <w:p w14:paraId="2E8BA8BB"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Ամսաթվի նշագիրը՝ ISO 8601 ստանդարտների սերիային համապատասխան</w:t>
            </w:r>
          </w:p>
        </w:tc>
        <w:tc>
          <w:tcPr>
            <w:tcW w:w="992" w:type="dxa"/>
            <w:tcMar>
              <w:top w:w="28" w:type="dxa"/>
              <w:left w:w="28" w:type="dxa"/>
              <w:bottom w:w="28" w:type="dxa"/>
              <w:right w:w="28" w:type="dxa"/>
            </w:tcMar>
          </w:tcPr>
          <w:p w14:paraId="3ED4CD8C"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0..1</w:t>
            </w:r>
          </w:p>
        </w:tc>
        <w:tc>
          <w:tcPr>
            <w:tcW w:w="2977" w:type="dxa"/>
            <w:tcMar>
              <w:top w:w="28" w:type="dxa"/>
              <w:left w:w="28" w:type="dxa"/>
              <w:bottom w:w="28" w:type="dxa"/>
              <w:right w:w="28" w:type="dxa"/>
            </w:tcMar>
          </w:tcPr>
          <w:p w14:paraId="04DE55DF" w14:textId="77777777" w:rsidR="00E97E37" w:rsidRPr="00501C2A" w:rsidRDefault="00E97E37" w:rsidP="002B40C4">
            <w:pPr>
              <w:pStyle w:val="affffa"/>
              <w:widowControl w:val="0"/>
              <w:spacing w:after="120"/>
              <w:jc w:val="left"/>
              <w:rPr>
                <w:rFonts w:ascii="Sylfaen" w:hAnsi="Sylfaen" w:cs="Times New Roman"/>
                <w:noProof/>
                <w:sz w:val="20"/>
              </w:rPr>
            </w:pPr>
            <w:r>
              <w:rPr>
                <w:rFonts w:ascii="Sylfaen" w:hAnsi="Sylfaen"/>
                <w:sz w:val="20"/>
              </w:rPr>
              <w:t>վավերապայմանի արժեքը պետք է ներկայացվի հետևյալ ձևանմուշին համապատասխան՝ YYYY-MM-DD</w:t>
            </w:r>
          </w:p>
        </w:tc>
      </w:tr>
      <w:tr w:rsidR="00713477" w:rsidRPr="00501C2A" w14:paraId="315206CE" w14:textId="77777777" w:rsidTr="00713477">
        <w:trPr>
          <w:gridBefore w:val="1"/>
          <w:wBefore w:w="57" w:type="dxa"/>
          <w:jc w:val="center"/>
        </w:trPr>
        <w:tc>
          <w:tcPr>
            <w:tcW w:w="236" w:type="dxa"/>
            <w:tcBorders>
              <w:top w:val="nil"/>
              <w:left w:val="nil"/>
              <w:bottom w:val="nil"/>
              <w:right w:val="nil"/>
            </w:tcBorders>
            <w:tcMar>
              <w:top w:w="28" w:type="dxa"/>
              <w:left w:w="28" w:type="dxa"/>
              <w:bottom w:w="28" w:type="dxa"/>
              <w:right w:w="28" w:type="dxa"/>
            </w:tcMar>
          </w:tcPr>
          <w:p w14:paraId="3344CB80" w14:textId="77777777" w:rsidR="00E97E37" w:rsidRPr="00501C2A" w:rsidRDefault="00E97E37" w:rsidP="002B40C4">
            <w:pPr>
              <w:pStyle w:val="affffa"/>
              <w:widowControl w:val="0"/>
              <w:spacing w:after="120"/>
              <w:jc w:val="left"/>
              <w:rPr>
                <w:rFonts w:ascii="Sylfaen" w:hAnsi="Sylfaen" w:cs="Times New Roman"/>
                <w:sz w:val="20"/>
              </w:rPr>
            </w:pPr>
          </w:p>
        </w:tc>
        <w:tc>
          <w:tcPr>
            <w:tcW w:w="3396" w:type="dxa"/>
            <w:gridSpan w:val="7"/>
            <w:tcMar>
              <w:top w:w="28" w:type="dxa"/>
              <w:left w:w="28" w:type="dxa"/>
              <w:bottom w:w="28" w:type="dxa"/>
              <w:right w:w="28" w:type="dxa"/>
            </w:tcMar>
          </w:tcPr>
          <w:p w14:paraId="713FBE32"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21.2. Անձը հաստատող վկայականը</w:t>
            </w:r>
          </w:p>
          <w:p w14:paraId="3570760E"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(ccdo:‌Identity‌Doc‌V3‌Details)</w:t>
            </w:r>
          </w:p>
        </w:tc>
        <w:tc>
          <w:tcPr>
            <w:tcW w:w="2268" w:type="dxa"/>
            <w:tcMar>
              <w:top w:w="28" w:type="dxa"/>
              <w:left w:w="28" w:type="dxa"/>
              <w:bottom w:w="28" w:type="dxa"/>
              <w:right w:w="28" w:type="dxa"/>
            </w:tcMar>
          </w:tcPr>
          <w:p w14:paraId="366DD486"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մաքսային փաստաթուղթը լրացրած (ստորագրած) անձի ինքնությունը հաստատող փաստաթղթի մասին տեղեկությունները</w:t>
            </w:r>
          </w:p>
        </w:tc>
        <w:tc>
          <w:tcPr>
            <w:tcW w:w="1984" w:type="dxa"/>
            <w:tcMar>
              <w:top w:w="28" w:type="dxa"/>
              <w:left w:w="28" w:type="dxa"/>
              <w:bottom w:w="28" w:type="dxa"/>
              <w:right w:w="28" w:type="dxa"/>
            </w:tcMar>
          </w:tcPr>
          <w:p w14:paraId="2E7EDF90"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M.CDE.00056</w:t>
            </w:r>
          </w:p>
        </w:tc>
        <w:tc>
          <w:tcPr>
            <w:tcW w:w="3119" w:type="dxa"/>
            <w:tcMar>
              <w:top w:w="28" w:type="dxa"/>
              <w:left w:w="28" w:type="dxa"/>
              <w:bottom w:w="28" w:type="dxa"/>
              <w:right w:w="28" w:type="dxa"/>
            </w:tcMar>
          </w:tcPr>
          <w:p w14:paraId="54536AB5"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ccdo:‌Identity‌Doc‌Details‌V3‌Type (M.CDT.00062)</w:t>
            </w:r>
          </w:p>
          <w:p w14:paraId="1F3181F7"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Որոշվում է ներդրված տարրերի արժեքների տիրույթներով</w:t>
            </w:r>
          </w:p>
        </w:tc>
        <w:tc>
          <w:tcPr>
            <w:tcW w:w="992" w:type="dxa"/>
            <w:tcMar>
              <w:top w:w="28" w:type="dxa"/>
              <w:left w:w="28" w:type="dxa"/>
              <w:bottom w:w="28" w:type="dxa"/>
              <w:right w:w="28" w:type="dxa"/>
            </w:tcMar>
          </w:tcPr>
          <w:p w14:paraId="49539CE6"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0..1</w:t>
            </w:r>
          </w:p>
        </w:tc>
        <w:tc>
          <w:tcPr>
            <w:tcW w:w="2977" w:type="dxa"/>
            <w:tcMar>
              <w:top w:w="28" w:type="dxa"/>
              <w:left w:w="28" w:type="dxa"/>
              <w:bottom w:w="28" w:type="dxa"/>
              <w:right w:w="28" w:type="dxa"/>
            </w:tcMar>
          </w:tcPr>
          <w:p w14:paraId="27B6F7ED" w14:textId="77777777" w:rsidR="00E97E37" w:rsidRPr="00501C2A" w:rsidRDefault="00E97E37" w:rsidP="002B40C4">
            <w:pPr>
              <w:pStyle w:val="affffa"/>
              <w:widowControl w:val="0"/>
              <w:spacing w:after="120"/>
              <w:jc w:val="left"/>
              <w:rPr>
                <w:rFonts w:ascii="Sylfaen" w:hAnsi="Sylfaen" w:cs="Times New Roman"/>
                <w:noProof/>
                <w:sz w:val="20"/>
              </w:rPr>
            </w:pPr>
          </w:p>
        </w:tc>
      </w:tr>
      <w:tr w:rsidR="00713477" w:rsidRPr="00501C2A" w14:paraId="2FF4CEC1" w14:textId="77777777" w:rsidTr="00713477">
        <w:trPr>
          <w:gridBefore w:val="1"/>
          <w:wBefore w:w="57" w:type="dxa"/>
          <w:jc w:val="center"/>
        </w:trPr>
        <w:tc>
          <w:tcPr>
            <w:tcW w:w="236" w:type="dxa"/>
            <w:tcBorders>
              <w:top w:val="nil"/>
              <w:left w:val="nil"/>
              <w:bottom w:val="nil"/>
              <w:right w:val="nil"/>
            </w:tcBorders>
            <w:tcMar>
              <w:top w:w="28" w:type="dxa"/>
              <w:left w:w="28" w:type="dxa"/>
              <w:bottom w:w="28" w:type="dxa"/>
              <w:right w:w="28" w:type="dxa"/>
            </w:tcMar>
          </w:tcPr>
          <w:p w14:paraId="32DBE028"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gridSpan w:val="2"/>
            <w:tcBorders>
              <w:top w:val="nil"/>
              <w:left w:val="nil"/>
              <w:bottom w:val="nil"/>
              <w:right w:val="nil"/>
            </w:tcBorders>
            <w:tcMar>
              <w:top w:w="28" w:type="dxa"/>
              <w:left w:w="28" w:type="dxa"/>
              <w:bottom w:w="28" w:type="dxa"/>
              <w:right w:w="28" w:type="dxa"/>
            </w:tcMar>
          </w:tcPr>
          <w:p w14:paraId="383337C6" w14:textId="77777777" w:rsidR="00E97E37" w:rsidRPr="00501C2A" w:rsidRDefault="00E97E37" w:rsidP="002B40C4">
            <w:pPr>
              <w:pStyle w:val="affffa"/>
              <w:widowControl w:val="0"/>
              <w:spacing w:after="120"/>
              <w:jc w:val="left"/>
              <w:rPr>
                <w:rFonts w:ascii="Sylfaen" w:hAnsi="Sylfaen" w:cs="Times New Roman"/>
                <w:sz w:val="20"/>
              </w:rPr>
            </w:pPr>
          </w:p>
        </w:tc>
        <w:tc>
          <w:tcPr>
            <w:tcW w:w="3197" w:type="dxa"/>
            <w:gridSpan w:val="5"/>
            <w:tcMar>
              <w:top w:w="28" w:type="dxa"/>
              <w:left w:w="28" w:type="dxa"/>
              <w:bottom w:w="28" w:type="dxa"/>
              <w:right w:w="28" w:type="dxa"/>
            </w:tcMar>
          </w:tcPr>
          <w:p w14:paraId="1FEF6738"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21.2.1. Երկրի ծածկագիրը</w:t>
            </w:r>
          </w:p>
          <w:p w14:paraId="3E57A357"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(csdo:‌Unified‌Country‌Code)</w:t>
            </w:r>
          </w:p>
        </w:tc>
        <w:tc>
          <w:tcPr>
            <w:tcW w:w="2268" w:type="dxa"/>
            <w:tcMar>
              <w:top w:w="28" w:type="dxa"/>
              <w:left w:w="28" w:type="dxa"/>
              <w:bottom w:w="28" w:type="dxa"/>
              <w:right w:w="28" w:type="dxa"/>
            </w:tcMar>
          </w:tcPr>
          <w:p w14:paraId="43220BD5"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երկրի ծածկագրային նշագիրը</w:t>
            </w:r>
          </w:p>
        </w:tc>
        <w:tc>
          <w:tcPr>
            <w:tcW w:w="1984" w:type="dxa"/>
            <w:tcMar>
              <w:top w:w="28" w:type="dxa"/>
              <w:left w:w="28" w:type="dxa"/>
              <w:bottom w:w="28" w:type="dxa"/>
              <w:right w:w="28" w:type="dxa"/>
            </w:tcMar>
          </w:tcPr>
          <w:p w14:paraId="0C2CD24F"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M.SDE.00162</w:t>
            </w:r>
          </w:p>
        </w:tc>
        <w:tc>
          <w:tcPr>
            <w:tcW w:w="3119" w:type="dxa"/>
            <w:tcMar>
              <w:top w:w="28" w:type="dxa"/>
              <w:left w:w="28" w:type="dxa"/>
              <w:bottom w:w="28" w:type="dxa"/>
              <w:right w:w="28" w:type="dxa"/>
            </w:tcMar>
          </w:tcPr>
          <w:p w14:paraId="2E8CD1B4"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csdo:‌Unified‌Country‌Code‌Type (M.SDT.00112)</w:t>
            </w:r>
          </w:p>
          <w:p w14:paraId="6B55B849"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Երկրի երկտառ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528BB6D0"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Ձևանմուշը՝ [A-Z]{2}</w:t>
            </w:r>
          </w:p>
        </w:tc>
        <w:tc>
          <w:tcPr>
            <w:tcW w:w="992" w:type="dxa"/>
            <w:tcMar>
              <w:top w:w="28" w:type="dxa"/>
              <w:left w:w="28" w:type="dxa"/>
              <w:bottom w:w="28" w:type="dxa"/>
              <w:right w:w="28" w:type="dxa"/>
            </w:tcMar>
          </w:tcPr>
          <w:p w14:paraId="54F131C9"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1</w:t>
            </w:r>
          </w:p>
        </w:tc>
        <w:tc>
          <w:tcPr>
            <w:tcW w:w="2977" w:type="dxa"/>
            <w:tcMar>
              <w:top w:w="28" w:type="dxa"/>
              <w:left w:w="28" w:type="dxa"/>
              <w:bottom w:w="28" w:type="dxa"/>
              <w:right w:w="28" w:type="dxa"/>
            </w:tcMar>
          </w:tcPr>
          <w:p w14:paraId="440FDF42" w14:textId="77777777" w:rsidR="00E97E37" w:rsidRPr="00501C2A" w:rsidRDefault="00E97E37" w:rsidP="002B40C4">
            <w:pPr>
              <w:pStyle w:val="affffa"/>
              <w:widowControl w:val="0"/>
              <w:spacing w:after="120"/>
              <w:jc w:val="left"/>
              <w:rPr>
                <w:rFonts w:ascii="Sylfaen" w:hAnsi="Sylfaen" w:cs="Times New Roman"/>
                <w:noProof/>
                <w:sz w:val="20"/>
              </w:rPr>
            </w:pPr>
          </w:p>
        </w:tc>
      </w:tr>
      <w:tr w:rsidR="00713477" w:rsidRPr="00501C2A" w14:paraId="3FCCC760" w14:textId="77777777" w:rsidTr="00713477">
        <w:trPr>
          <w:gridBefore w:val="1"/>
          <w:wBefore w:w="57" w:type="dxa"/>
          <w:jc w:val="center"/>
        </w:trPr>
        <w:tc>
          <w:tcPr>
            <w:tcW w:w="236" w:type="dxa"/>
            <w:tcBorders>
              <w:top w:val="nil"/>
              <w:left w:val="nil"/>
              <w:bottom w:val="nil"/>
              <w:right w:val="nil"/>
            </w:tcBorders>
            <w:tcMar>
              <w:top w:w="28" w:type="dxa"/>
              <w:left w:w="28" w:type="dxa"/>
              <w:bottom w:w="28" w:type="dxa"/>
              <w:right w:w="28" w:type="dxa"/>
            </w:tcMar>
          </w:tcPr>
          <w:p w14:paraId="5DAC8B8B"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gridSpan w:val="2"/>
            <w:tcBorders>
              <w:top w:val="nil"/>
              <w:left w:val="nil"/>
              <w:bottom w:val="nil"/>
              <w:right w:val="nil"/>
            </w:tcBorders>
            <w:tcMar>
              <w:top w:w="28" w:type="dxa"/>
              <w:left w:w="28" w:type="dxa"/>
              <w:bottom w:w="28" w:type="dxa"/>
              <w:right w:w="28" w:type="dxa"/>
            </w:tcMar>
          </w:tcPr>
          <w:p w14:paraId="3F722DA3"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1A4D8D66" w14:textId="77777777" w:rsidR="00E97E37" w:rsidRPr="00501C2A" w:rsidRDefault="00E97E37" w:rsidP="002B40C4">
            <w:pPr>
              <w:pStyle w:val="affffa"/>
              <w:widowControl w:val="0"/>
              <w:spacing w:after="120"/>
              <w:jc w:val="left"/>
              <w:rPr>
                <w:rFonts w:ascii="Sylfaen" w:hAnsi="Sylfaen" w:cs="Times New Roman"/>
                <w:sz w:val="20"/>
              </w:rPr>
            </w:pPr>
          </w:p>
        </w:tc>
        <w:tc>
          <w:tcPr>
            <w:tcW w:w="2999" w:type="dxa"/>
            <w:gridSpan w:val="4"/>
            <w:tcMar>
              <w:top w:w="28" w:type="dxa"/>
              <w:left w:w="28" w:type="dxa"/>
              <w:bottom w:w="28" w:type="dxa"/>
              <w:right w:w="28" w:type="dxa"/>
            </w:tcMar>
          </w:tcPr>
          <w:p w14:paraId="2C364AF6"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 տեղեկագրքի (դասակարգչի) նույնականացուցիչը</w:t>
            </w:r>
          </w:p>
          <w:p w14:paraId="39E68F17"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(code​List​Id ատրիբուտ)</w:t>
            </w:r>
          </w:p>
        </w:tc>
        <w:tc>
          <w:tcPr>
            <w:tcW w:w="2268" w:type="dxa"/>
            <w:tcMar>
              <w:top w:w="28" w:type="dxa"/>
              <w:left w:w="28" w:type="dxa"/>
              <w:bottom w:w="28" w:type="dxa"/>
              <w:right w:w="28" w:type="dxa"/>
            </w:tcMar>
          </w:tcPr>
          <w:p w14:paraId="5D0C4962"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տեղեկագրքի (դասակարգչի) նշագիրը, որին համապատասխան, նշված է ծածկագիրը</w:t>
            </w:r>
          </w:p>
        </w:tc>
        <w:tc>
          <w:tcPr>
            <w:tcW w:w="1984" w:type="dxa"/>
            <w:tcMar>
              <w:top w:w="28" w:type="dxa"/>
              <w:left w:w="28" w:type="dxa"/>
              <w:bottom w:w="28" w:type="dxa"/>
              <w:right w:w="28" w:type="dxa"/>
            </w:tcMar>
          </w:tcPr>
          <w:p w14:paraId="3B682140"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w:t>
            </w:r>
          </w:p>
        </w:tc>
        <w:tc>
          <w:tcPr>
            <w:tcW w:w="3119" w:type="dxa"/>
            <w:tcMar>
              <w:top w:w="28" w:type="dxa"/>
              <w:left w:w="28" w:type="dxa"/>
              <w:bottom w:w="28" w:type="dxa"/>
              <w:right w:w="28" w:type="dxa"/>
            </w:tcMar>
          </w:tcPr>
          <w:p w14:paraId="24D05644"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csdo:‌Reference‌Data‌Id‌Type (M.SDT.00091)</w:t>
            </w:r>
          </w:p>
          <w:p w14:paraId="678A2327"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Պայմանանշանների նորմալացված տողը:</w:t>
            </w:r>
          </w:p>
          <w:p w14:paraId="39736EB4"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Նվազագույն երկարությունը՝ 1</w:t>
            </w:r>
          </w:p>
          <w:p w14:paraId="1C6AB992"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Առավելագույն երկարությունը՝ 20</w:t>
            </w:r>
          </w:p>
        </w:tc>
        <w:tc>
          <w:tcPr>
            <w:tcW w:w="992" w:type="dxa"/>
            <w:tcMar>
              <w:top w:w="28" w:type="dxa"/>
              <w:left w:w="28" w:type="dxa"/>
              <w:bottom w:w="28" w:type="dxa"/>
              <w:right w:w="28" w:type="dxa"/>
            </w:tcMar>
          </w:tcPr>
          <w:p w14:paraId="455DE922"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1</w:t>
            </w:r>
          </w:p>
        </w:tc>
        <w:tc>
          <w:tcPr>
            <w:tcW w:w="2977" w:type="dxa"/>
            <w:tcMar>
              <w:top w:w="28" w:type="dxa"/>
              <w:left w:w="28" w:type="dxa"/>
              <w:bottom w:w="28" w:type="dxa"/>
              <w:right w:w="28" w:type="dxa"/>
            </w:tcMar>
          </w:tcPr>
          <w:p w14:paraId="3EC5A80D" w14:textId="77777777" w:rsidR="00E97E37" w:rsidRPr="00501C2A" w:rsidRDefault="00E97E37" w:rsidP="002B40C4">
            <w:pPr>
              <w:pStyle w:val="affffa"/>
              <w:widowControl w:val="0"/>
              <w:spacing w:after="120"/>
              <w:jc w:val="left"/>
              <w:rPr>
                <w:rFonts w:ascii="Sylfaen" w:hAnsi="Sylfaen" w:cs="Times New Roman"/>
                <w:noProof/>
                <w:sz w:val="20"/>
              </w:rPr>
            </w:pPr>
            <w:r>
              <w:rPr>
                <w:rFonts w:ascii="Sylfaen" w:hAnsi="Sylfaen"/>
                <w:sz w:val="20"/>
              </w:rPr>
              <w:t>ատրիբուտը պետք է պարունակի «2021» արժեքը</w:t>
            </w:r>
          </w:p>
        </w:tc>
      </w:tr>
      <w:tr w:rsidR="00713477" w:rsidRPr="00501C2A" w14:paraId="1213A358" w14:textId="77777777" w:rsidTr="00713477">
        <w:trPr>
          <w:gridBefore w:val="1"/>
          <w:wBefore w:w="57" w:type="dxa"/>
          <w:jc w:val="center"/>
        </w:trPr>
        <w:tc>
          <w:tcPr>
            <w:tcW w:w="236" w:type="dxa"/>
            <w:tcBorders>
              <w:top w:val="nil"/>
              <w:left w:val="nil"/>
              <w:bottom w:val="nil"/>
              <w:right w:val="nil"/>
            </w:tcBorders>
            <w:tcMar>
              <w:top w:w="28" w:type="dxa"/>
              <w:left w:w="28" w:type="dxa"/>
              <w:bottom w:w="28" w:type="dxa"/>
              <w:right w:w="28" w:type="dxa"/>
            </w:tcMar>
          </w:tcPr>
          <w:p w14:paraId="2E0980BF"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gridSpan w:val="2"/>
            <w:tcBorders>
              <w:top w:val="nil"/>
              <w:left w:val="nil"/>
              <w:bottom w:val="nil"/>
              <w:right w:val="nil"/>
            </w:tcBorders>
            <w:tcMar>
              <w:top w:w="28" w:type="dxa"/>
              <w:left w:w="28" w:type="dxa"/>
              <w:bottom w:w="28" w:type="dxa"/>
              <w:right w:w="28" w:type="dxa"/>
            </w:tcMar>
          </w:tcPr>
          <w:p w14:paraId="3D9CF52E" w14:textId="77777777" w:rsidR="00E97E37" w:rsidRPr="00501C2A" w:rsidRDefault="00E97E37" w:rsidP="002B40C4">
            <w:pPr>
              <w:pStyle w:val="affffa"/>
              <w:widowControl w:val="0"/>
              <w:spacing w:after="120"/>
              <w:jc w:val="left"/>
              <w:rPr>
                <w:rFonts w:ascii="Sylfaen" w:hAnsi="Sylfaen" w:cs="Times New Roman"/>
                <w:sz w:val="20"/>
              </w:rPr>
            </w:pPr>
          </w:p>
        </w:tc>
        <w:tc>
          <w:tcPr>
            <w:tcW w:w="3197" w:type="dxa"/>
            <w:gridSpan w:val="5"/>
            <w:tcMar>
              <w:top w:w="28" w:type="dxa"/>
              <w:left w:w="28" w:type="dxa"/>
              <w:bottom w:w="28" w:type="dxa"/>
              <w:right w:w="28" w:type="dxa"/>
            </w:tcMar>
          </w:tcPr>
          <w:p w14:paraId="4976BEBA"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21.2.2. Անձը հաստատող փաստաթղթի տեսակի ծածկագիրը</w:t>
            </w:r>
          </w:p>
          <w:p w14:paraId="6B7FB751"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(csdo:IdentityDocKindCode)</w:t>
            </w:r>
          </w:p>
        </w:tc>
        <w:tc>
          <w:tcPr>
            <w:tcW w:w="2268" w:type="dxa"/>
            <w:tcMar>
              <w:top w:w="28" w:type="dxa"/>
              <w:left w:w="28" w:type="dxa"/>
              <w:bottom w:w="28" w:type="dxa"/>
              <w:right w:w="28" w:type="dxa"/>
            </w:tcMar>
          </w:tcPr>
          <w:p w14:paraId="1DA87EC9"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անձը հաստատող փաստաթղթի տեսակի ծածկագրային նշագիրը</w:t>
            </w:r>
          </w:p>
        </w:tc>
        <w:tc>
          <w:tcPr>
            <w:tcW w:w="1984" w:type="dxa"/>
            <w:tcMar>
              <w:top w:w="28" w:type="dxa"/>
              <w:left w:w="28" w:type="dxa"/>
              <w:bottom w:w="28" w:type="dxa"/>
              <w:right w:w="28" w:type="dxa"/>
            </w:tcMar>
          </w:tcPr>
          <w:p w14:paraId="6414AF46"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M.SDE.00136</w:t>
            </w:r>
          </w:p>
        </w:tc>
        <w:tc>
          <w:tcPr>
            <w:tcW w:w="3119" w:type="dxa"/>
            <w:tcMar>
              <w:top w:w="28" w:type="dxa"/>
              <w:left w:w="28" w:type="dxa"/>
              <w:bottom w:w="28" w:type="dxa"/>
              <w:right w:w="28" w:type="dxa"/>
            </w:tcMar>
          </w:tcPr>
          <w:p w14:paraId="0894EA7F"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csdo:‌Identity‌Doc‌Kind‌Code‌Type (M.SDT.00098)</w:t>
            </w:r>
          </w:p>
          <w:p w14:paraId="53F4CA59"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Պայմանանշանների նորմալացված տողը:</w:t>
            </w:r>
          </w:p>
          <w:p w14:paraId="7103ABB8"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Նվազագույն երկարությունը՝ 1</w:t>
            </w:r>
          </w:p>
          <w:p w14:paraId="34DFA78F"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Առավելագույն երկարությունը՝ 20</w:t>
            </w:r>
          </w:p>
        </w:tc>
        <w:tc>
          <w:tcPr>
            <w:tcW w:w="992" w:type="dxa"/>
            <w:tcMar>
              <w:top w:w="28" w:type="dxa"/>
              <w:left w:w="28" w:type="dxa"/>
              <w:bottom w:w="28" w:type="dxa"/>
              <w:right w:w="28" w:type="dxa"/>
            </w:tcMar>
          </w:tcPr>
          <w:p w14:paraId="032BDA37"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0..1</w:t>
            </w:r>
          </w:p>
        </w:tc>
        <w:tc>
          <w:tcPr>
            <w:tcW w:w="2977" w:type="dxa"/>
            <w:tcMar>
              <w:top w:w="28" w:type="dxa"/>
              <w:left w:w="28" w:type="dxa"/>
              <w:bottom w:w="28" w:type="dxa"/>
              <w:right w:w="28" w:type="dxa"/>
            </w:tcMar>
          </w:tcPr>
          <w:p w14:paraId="445F2B79" w14:textId="77777777" w:rsidR="00E97E37" w:rsidRPr="00501C2A" w:rsidRDefault="00E97E37" w:rsidP="002B40C4">
            <w:pPr>
              <w:pStyle w:val="affffa"/>
              <w:widowControl w:val="0"/>
              <w:spacing w:after="120"/>
              <w:jc w:val="left"/>
              <w:rPr>
                <w:rFonts w:ascii="Sylfaen" w:hAnsi="Sylfaen" w:cs="Times New Roman"/>
                <w:noProof/>
                <w:sz w:val="20"/>
              </w:rPr>
            </w:pPr>
            <w:r>
              <w:rPr>
                <w:rFonts w:ascii="Sylfaen" w:hAnsi="Sylfaen"/>
                <w:sz w:val="20"/>
              </w:rPr>
              <w:t>վավերապայմանը պետք է լրացվի</w:t>
            </w:r>
          </w:p>
        </w:tc>
      </w:tr>
      <w:tr w:rsidR="00713477" w:rsidRPr="00501C2A" w14:paraId="140E4321" w14:textId="77777777" w:rsidTr="00713477">
        <w:trPr>
          <w:gridBefore w:val="1"/>
          <w:wBefore w:w="57" w:type="dxa"/>
          <w:jc w:val="center"/>
        </w:trPr>
        <w:tc>
          <w:tcPr>
            <w:tcW w:w="236" w:type="dxa"/>
            <w:tcBorders>
              <w:top w:val="nil"/>
              <w:left w:val="nil"/>
              <w:bottom w:val="nil"/>
              <w:right w:val="nil"/>
            </w:tcBorders>
            <w:tcMar>
              <w:top w:w="28" w:type="dxa"/>
              <w:left w:w="28" w:type="dxa"/>
              <w:bottom w:w="28" w:type="dxa"/>
              <w:right w:w="28" w:type="dxa"/>
            </w:tcMar>
          </w:tcPr>
          <w:p w14:paraId="166E1E0B"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gridSpan w:val="2"/>
            <w:tcBorders>
              <w:top w:val="nil"/>
              <w:left w:val="nil"/>
              <w:bottom w:val="nil"/>
              <w:right w:val="nil"/>
            </w:tcBorders>
            <w:tcMar>
              <w:top w:w="28" w:type="dxa"/>
              <w:left w:w="28" w:type="dxa"/>
              <w:bottom w:w="28" w:type="dxa"/>
              <w:right w:w="28" w:type="dxa"/>
            </w:tcMar>
          </w:tcPr>
          <w:p w14:paraId="198352E2"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5E0F5522" w14:textId="77777777" w:rsidR="00E97E37" w:rsidRPr="00501C2A" w:rsidRDefault="00E97E37" w:rsidP="002B40C4">
            <w:pPr>
              <w:pStyle w:val="affffa"/>
              <w:widowControl w:val="0"/>
              <w:spacing w:after="120"/>
              <w:jc w:val="left"/>
              <w:rPr>
                <w:rFonts w:ascii="Sylfaen" w:hAnsi="Sylfaen" w:cs="Times New Roman"/>
                <w:sz w:val="20"/>
              </w:rPr>
            </w:pPr>
          </w:p>
        </w:tc>
        <w:tc>
          <w:tcPr>
            <w:tcW w:w="2999" w:type="dxa"/>
            <w:gridSpan w:val="4"/>
            <w:tcMar>
              <w:top w:w="28" w:type="dxa"/>
              <w:left w:w="28" w:type="dxa"/>
              <w:bottom w:w="28" w:type="dxa"/>
              <w:right w:w="28" w:type="dxa"/>
            </w:tcMar>
          </w:tcPr>
          <w:p w14:paraId="0D41D990"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 տեղեկագրքի (դասակարգչի) նույնականացուցիչը</w:t>
            </w:r>
          </w:p>
          <w:p w14:paraId="3244257B"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(code​List​Id ատրիբուտ)</w:t>
            </w:r>
          </w:p>
        </w:tc>
        <w:tc>
          <w:tcPr>
            <w:tcW w:w="2268" w:type="dxa"/>
            <w:tcMar>
              <w:top w:w="28" w:type="dxa"/>
              <w:left w:w="28" w:type="dxa"/>
              <w:bottom w:w="28" w:type="dxa"/>
              <w:right w:w="28" w:type="dxa"/>
            </w:tcMar>
          </w:tcPr>
          <w:p w14:paraId="7B5EB40D"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տեղեկագրքի (դասակարգչի) նշագիրը, որին համապատասխան, նշված է ծածկագիրը</w:t>
            </w:r>
          </w:p>
        </w:tc>
        <w:tc>
          <w:tcPr>
            <w:tcW w:w="1984" w:type="dxa"/>
            <w:tcMar>
              <w:top w:w="28" w:type="dxa"/>
              <w:left w:w="28" w:type="dxa"/>
              <w:bottom w:w="28" w:type="dxa"/>
              <w:right w:w="28" w:type="dxa"/>
            </w:tcMar>
          </w:tcPr>
          <w:p w14:paraId="7B2E44CA"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w:t>
            </w:r>
          </w:p>
        </w:tc>
        <w:tc>
          <w:tcPr>
            <w:tcW w:w="3119" w:type="dxa"/>
            <w:tcMar>
              <w:top w:w="28" w:type="dxa"/>
              <w:left w:w="28" w:type="dxa"/>
              <w:bottom w:w="28" w:type="dxa"/>
              <w:right w:w="28" w:type="dxa"/>
            </w:tcMar>
          </w:tcPr>
          <w:p w14:paraId="3911F324"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csdo:‌Reference‌Data‌Id‌Type (M.SDT.00091)</w:t>
            </w:r>
          </w:p>
          <w:p w14:paraId="00A98C5D"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Պայմանանշանների նորմալացված տողը:</w:t>
            </w:r>
          </w:p>
          <w:p w14:paraId="037A8EED"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Նվազագույն երկարությունը՝ 1</w:t>
            </w:r>
          </w:p>
          <w:p w14:paraId="0FC9C3FD"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Առավելագույն երկարությունը՝ 20</w:t>
            </w:r>
          </w:p>
        </w:tc>
        <w:tc>
          <w:tcPr>
            <w:tcW w:w="992" w:type="dxa"/>
            <w:tcMar>
              <w:top w:w="28" w:type="dxa"/>
              <w:left w:w="28" w:type="dxa"/>
              <w:bottom w:w="28" w:type="dxa"/>
              <w:right w:w="28" w:type="dxa"/>
            </w:tcMar>
          </w:tcPr>
          <w:p w14:paraId="4A706E20"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0..1</w:t>
            </w:r>
          </w:p>
        </w:tc>
        <w:tc>
          <w:tcPr>
            <w:tcW w:w="2977" w:type="dxa"/>
            <w:tcMar>
              <w:top w:w="28" w:type="dxa"/>
              <w:left w:w="28" w:type="dxa"/>
              <w:bottom w:w="28" w:type="dxa"/>
              <w:right w:w="28" w:type="dxa"/>
            </w:tcMar>
          </w:tcPr>
          <w:p w14:paraId="563D9872" w14:textId="77777777" w:rsidR="00E97E37" w:rsidRPr="00501C2A" w:rsidRDefault="00E97E37" w:rsidP="002B40C4">
            <w:pPr>
              <w:pStyle w:val="affffa"/>
              <w:widowControl w:val="0"/>
              <w:spacing w:after="120"/>
              <w:jc w:val="left"/>
              <w:rPr>
                <w:rFonts w:ascii="Sylfaen" w:hAnsi="Sylfaen" w:cs="Times New Roman"/>
                <w:noProof/>
                <w:sz w:val="20"/>
              </w:rPr>
            </w:pPr>
            <w:r>
              <w:rPr>
                <w:rFonts w:ascii="Sylfaen" w:hAnsi="Sylfaen"/>
                <w:sz w:val="20"/>
              </w:rPr>
              <w:t>ատրիբուտը պետք է պարունակի «2053» արժեքը</w:t>
            </w:r>
          </w:p>
        </w:tc>
      </w:tr>
      <w:tr w:rsidR="00713477" w:rsidRPr="00501C2A" w14:paraId="0AA9B70A" w14:textId="77777777" w:rsidTr="00713477">
        <w:trPr>
          <w:gridBefore w:val="1"/>
          <w:wBefore w:w="57" w:type="dxa"/>
          <w:jc w:val="center"/>
        </w:trPr>
        <w:tc>
          <w:tcPr>
            <w:tcW w:w="236" w:type="dxa"/>
            <w:tcBorders>
              <w:top w:val="nil"/>
              <w:left w:val="nil"/>
              <w:bottom w:val="nil"/>
              <w:right w:val="nil"/>
            </w:tcBorders>
            <w:tcMar>
              <w:top w:w="28" w:type="dxa"/>
              <w:left w:w="28" w:type="dxa"/>
              <w:bottom w:w="28" w:type="dxa"/>
              <w:right w:w="28" w:type="dxa"/>
            </w:tcMar>
          </w:tcPr>
          <w:p w14:paraId="02320A2E"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gridSpan w:val="2"/>
            <w:tcBorders>
              <w:top w:val="nil"/>
              <w:left w:val="nil"/>
              <w:bottom w:val="nil"/>
              <w:right w:val="nil"/>
            </w:tcBorders>
            <w:tcMar>
              <w:top w:w="28" w:type="dxa"/>
              <w:left w:w="28" w:type="dxa"/>
              <w:bottom w:w="28" w:type="dxa"/>
              <w:right w:w="28" w:type="dxa"/>
            </w:tcMar>
          </w:tcPr>
          <w:p w14:paraId="54BD3B3C" w14:textId="77777777" w:rsidR="00E97E37" w:rsidRPr="00501C2A" w:rsidRDefault="00E97E37" w:rsidP="002B40C4">
            <w:pPr>
              <w:pStyle w:val="affffa"/>
              <w:widowControl w:val="0"/>
              <w:spacing w:after="120"/>
              <w:jc w:val="left"/>
              <w:rPr>
                <w:rFonts w:ascii="Sylfaen" w:hAnsi="Sylfaen" w:cs="Times New Roman"/>
                <w:sz w:val="20"/>
              </w:rPr>
            </w:pPr>
          </w:p>
        </w:tc>
        <w:tc>
          <w:tcPr>
            <w:tcW w:w="3197" w:type="dxa"/>
            <w:gridSpan w:val="5"/>
            <w:tcMar>
              <w:top w:w="28" w:type="dxa"/>
              <w:left w:w="28" w:type="dxa"/>
              <w:bottom w:w="28" w:type="dxa"/>
              <w:right w:w="28" w:type="dxa"/>
            </w:tcMar>
          </w:tcPr>
          <w:p w14:paraId="7A96534C"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21.2.3. Փաստաթղթի տեսակի անվանումը</w:t>
            </w:r>
          </w:p>
          <w:p w14:paraId="74068E08"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(csdo:‌Doc‌Kind‌Name)</w:t>
            </w:r>
          </w:p>
        </w:tc>
        <w:tc>
          <w:tcPr>
            <w:tcW w:w="2268" w:type="dxa"/>
            <w:tcMar>
              <w:top w:w="28" w:type="dxa"/>
              <w:left w:w="28" w:type="dxa"/>
              <w:bottom w:w="28" w:type="dxa"/>
              <w:right w:w="28" w:type="dxa"/>
            </w:tcMar>
          </w:tcPr>
          <w:p w14:paraId="3A83B9D3"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փաստաթղթի տեսակի անվանումը</w:t>
            </w:r>
          </w:p>
        </w:tc>
        <w:tc>
          <w:tcPr>
            <w:tcW w:w="1984" w:type="dxa"/>
            <w:tcMar>
              <w:top w:w="28" w:type="dxa"/>
              <w:left w:w="28" w:type="dxa"/>
              <w:bottom w:w="28" w:type="dxa"/>
              <w:right w:w="28" w:type="dxa"/>
            </w:tcMar>
          </w:tcPr>
          <w:p w14:paraId="6A7CA34D"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M.SDE.00095</w:t>
            </w:r>
          </w:p>
        </w:tc>
        <w:tc>
          <w:tcPr>
            <w:tcW w:w="3119" w:type="dxa"/>
            <w:tcMar>
              <w:top w:w="28" w:type="dxa"/>
              <w:left w:w="28" w:type="dxa"/>
              <w:bottom w:w="28" w:type="dxa"/>
              <w:right w:w="28" w:type="dxa"/>
            </w:tcMar>
          </w:tcPr>
          <w:p w14:paraId="4A919E09"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csdo:‌Name500‌Type (M.SDT.00134)</w:t>
            </w:r>
          </w:p>
          <w:p w14:paraId="4F6889AC"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Պայմանանշանների նորմալացված տողը:</w:t>
            </w:r>
          </w:p>
          <w:p w14:paraId="7876737B"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Նվազագույն երկարությունը՝ 1</w:t>
            </w:r>
          </w:p>
          <w:p w14:paraId="73393A61"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Առավելագույն երկարությունը՝ 500</w:t>
            </w:r>
          </w:p>
        </w:tc>
        <w:tc>
          <w:tcPr>
            <w:tcW w:w="992" w:type="dxa"/>
            <w:tcMar>
              <w:top w:w="28" w:type="dxa"/>
              <w:left w:w="28" w:type="dxa"/>
              <w:bottom w:w="28" w:type="dxa"/>
              <w:right w:w="28" w:type="dxa"/>
            </w:tcMar>
          </w:tcPr>
          <w:p w14:paraId="75818F73"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0..1</w:t>
            </w:r>
          </w:p>
        </w:tc>
        <w:tc>
          <w:tcPr>
            <w:tcW w:w="2977" w:type="dxa"/>
            <w:tcMar>
              <w:top w:w="28" w:type="dxa"/>
              <w:left w:w="28" w:type="dxa"/>
              <w:bottom w:w="28" w:type="dxa"/>
              <w:right w:w="28" w:type="dxa"/>
            </w:tcMar>
          </w:tcPr>
          <w:p w14:paraId="0669247E" w14:textId="77777777" w:rsidR="00E97E37" w:rsidRPr="00501C2A" w:rsidRDefault="00E97E37" w:rsidP="002B40C4">
            <w:pPr>
              <w:pStyle w:val="affffa"/>
              <w:widowControl w:val="0"/>
              <w:spacing w:after="120"/>
              <w:jc w:val="left"/>
              <w:rPr>
                <w:rFonts w:ascii="Sylfaen" w:hAnsi="Sylfaen" w:cs="Times New Roman"/>
                <w:noProof/>
                <w:sz w:val="20"/>
              </w:rPr>
            </w:pPr>
            <w:r>
              <w:rPr>
                <w:rFonts w:ascii="Sylfaen" w:hAnsi="Sylfaen"/>
                <w:sz w:val="20"/>
              </w:rPr>
              <w:t>վավերապայմանը չի լրացվում</w:t>
            </w:r>
          </w:p>
        </w:tc>
      </w:tr>
      <w:tr w:rsidR="00713477" w:rsidRPr="00501C2A" w14:paraId="6B0F577F" w14:textId="77777777" w:rsidTr="00713477">
        <w:trPr>
          <w:gridBefore w:val="1"/>
          <w:wBefore w:w="57" w:type="dxa"/>
          <w:jc w:val="center"/>
        </w:trPr>
        <w:tc>
          <w:tcPr>
            <w:tcW w:w="236" w:type="dxa"/>
            <w:tcBorders>
              <w:top w:val="nil"/>
              <w:left w:val="nil"/>
              <w:bottom w:val="nil"/>
              <w:right w:val="nil"/>
            </w:tcBorders>
            <w:tcMar>
              <w:top w:w="28" w:type="dxa"/>
              <w:left w:w="28" w:type="dxa"/>
              <w:bottom w:w="28" w:type="dxa"/>
              <w:right w:w="28" w:type="dxa"/>
            </w:tcMar>
          </w:tcPr>
          <w:p w14:paraId="2BDFB621"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gridSpan w:val="2"/>
            <w:tcBorders>
              <w:top w:val="nil"/>
              <w:left w:val="nil"/>
              <w:bottom w:val="nil"/>
              <w:right w:val="nil"/>
            </w:tcBorders>
            <w:tcMar>
              <w:top w:w="28" w:type="dxa"/>
              <w:left w:w="28" w:type="dxa"/>
              <w:bottom w:w="28" w:type="dxa"/>
              <w:right w:w="28" w:type="dxa"/>
            </w:tcMar>
          </w:tcPr>
          <w:p w14:paraId="405ACC02" w14:textId="77777777" w:rsidR="00E97E37" w:rsidRPr="00501C2A" w:rsidRDefault="00E97E37" w:rsidP="002B40C4">
            <w:pPr>
              <w:pStyle w:val="affffa"/>
              <w:widowControl w:val="0"/>
              <w:spacing w:after="120"/>
              <w:jc w:val="left"/>
              <w:rPr>
                <w:rFonts w:ascii="Sylfaen" w:hAnsi="Sylfaen" w:cs="Times New Roman"/>
                <w:sz w:val="20"/>
              </w:rPr>
            </w:pPr>
          </w:p>
        </w:tc>
        <w:tc>
          <w:tcPr>
            <w:tcW w:w="3197" w:type="dxa"/>
            <w:gridSpan w:val="5"/>
            <w:tcMar>
              <w:top w:w="28" w:type="dxa"/>
              <w:left w:w="28" w:type="dxa"/>
              <w:bottom w:w="28" w:type="dxa"/>
              <w:right w:w="28" w:type="dxa"/>
            </w:tcMar>
          </w:tcPr>
          <w:p w14:paraId="76512F28"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21.2.4. Փաստաթղթի սերիան</w:t>
            </w:r>
          </w:p>
          <w:p w14:paraId="238B07D8"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(csdo:‌Doc‌Series‌Id)</w:t>
            </w:r>
          </w:p>
        </w:tc>
        <w:tc>
          <w:tcPr>
            <w:tcW w:w="2268" w:type="dxa"/>
            <w:tcMar>
              <w:top w:w="28" w:type="dxa"/>
              <w:left w:w="28" w:type="dxa"/>
              <w:bottom w:w="28" w:type="dxa"/>
              <w:right w:w="28" w:type="dxa"/>
            </w:tcMar>
          </w:tcPr>
          <w:p w14:paraId="27B8BC1E"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փաստաթղթի սերիայի թվային կամ տառաթվային նշագիրը</w:t>
            </w:r>
          </w:p>
        </w:tc>
        <w:tc>
          <w:tcPr>
            <w:tcW w:w="1984" w:type="dxa"/>
            <w:tcMar>
              <w:top w:w="28" w:type="dxa"/>
              <w:left w:w="28" w:type="dxa"/>
              <w:bottom w:w="28" w:type="dxa"/>
              <w:right w:w="28" w:type="dxa"/>
            </w:tcMar>
          </w:tcPr>
          <w:p w14:paraId="75158BC9"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M.SDE.00157</w:t>
            </w:r>
          </w:p>
        </w:tc>
        <w:tc>
          <w:tcPr>
            <w:tcW w:w="3119" w:type="dxa"/>
            <w:tcMar>
              <w:top w:w="28" w:type="dxa"/>
              <w:left w:w="28" w:type="dxa"/>
              <w:bottom w:w="28" w:type="dxa"/>
              <w:right w:w="28" w:type="dxa"/>
            </w:tcMar>
          </w:tcPr>
          <w:p w14:paraId="56A08365"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csdo:‌Id20‌Type (M.SDT.00092)</w:t>
            </w:r>
          </w:p>
          <w:p w14:paraId="66DDB0C0"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Պայմանանշանների նորմալացված տողը:</w:t>
            </w:r>
          </w:p>
          <w:p w14:paraId="61D2A7A4"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lastRenderedPageBreak/>
              <w:t>Նվազագույն երկարությունը՝ 1</w:t>
            </w:r>
          </w:p>
          <w:p w14:paraId="69761C03"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Առավելագույն երկարությունը՝ 20</w:t>
            </w:r>
          </w:p>
        </w:tc>
        <w:tc>
          <w:tcPr>
            <w:tcW w:w="992" w:type="dxa"/>
            <w:tcMar>
              <w:top w:w="28" w:type="dxa"/>
              <w:left w:w="28" w:type="dxa"/>
              <w:bottom w:w="28" w:type="dxa"/>
              <w:right w:w="28" w:type="dxa"/>
            </w:tcMar>
          </w:tcPr>
          <w:p w14:paraId="731D8C55"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lastRenderedPageBreak/>
              <w:t>0..1</w:t>
            </w:r>
          </w:p>
        </w:tc>
        <w:tc>
          <w:tcPr>
            <w:tcW w:w="2977" w:type="dxa"/>
            <w:tcMar>
              <w:top w:w="28" w:type="dxa"/>
              <w:left w:w="28" w:type="dxa"/>
              <w:bottom w:w="28" w:type="dxa"/>
              <w:right w:w="28" w:type="dxa"/>
            </w:tcMar>
          </w:tcPr>
          <w:p w14:paraId="4F9D92A3" w14:textId="77777777" w:rsidR="00E97E37" w:rsidRPr="00501C2A" w:rsidRDefault="00E97E37" w:rsidP="002B40C4">
            <w:pPr>
              <w:pStyle w:val="affffa"/>
              <w:widowControl w:val="0"/>
              <w:spacing w:after="120"/>
              <w:jc w:val="left"/>
              <w:rPr>
                <w:rFonts w:ascii="Sylfaen" w:hAnsi="Sylfaen" w:cs="Times New Roman"/>
                <w:noProof/>
                <w:sz w:val="20"/>
              </w:rPr>
            </w:pPr>
          </w:p>
        </w:tc>
      </w:tr>
      <w:tr w:rsidR="00713477" w:rsidRPr="00501C2A" w14:paraId="1C6CE484" w14:textId="77777777" w:rsidTr="00713477">
        <w:trPr>
          <w:gridBefore w:val="1"/>
          <w:wBefore w:w="57" w:type="dxa"/>
          <w:jc w:val="center"/>
        </w:trPr>
        <w:tc>
          <w:tcPr>
            <w:tcW w:w="236" w:type="dxa"/>
            <w:tcBorders>
              <w:top w:val="nil"/>
              <w:left w:val="nil"/>
              <w:bottom w:val="nil"/>
              <w:right w:val="nil"/>
            </w:tcBorders>
            <w:tcMar>
              <w:top w:w="28" w:type="dxa"/>
              <w:left w:w="28" w:type="dxa"/>
              <w:bottom w:w="28" w:type="dxa"/>
              <w:right w:w="28" w:type="dxa"/>
            </w:tcMar>
          </w:tcPr>
          <w:p w14:paraId="469C8CA3"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gridSpan w:val="2"/>
            <w:tcBorders>
              <w:top w:val="nil"/>
              <w:left w:val="nil"/>
              <w:bottom w:val="nil"/>
              <w:right w:val="nil"/>
            </w:tcBorders>
            <w:tcMar>
              <w:top w:w="28" w:type="dxa"/>
              <w:left w:w="28" w:type="dxa"/>
              <w:bottom w:w="28" w:type="dxa"/>
              <w:right w:w="28" w:type="dxa"/>
            </w:tcMar>
          </w:tcPr>
          <w:p w14:paraId="7ECC1976" w14:textId="77777777" w:rsidR="00E97E37" w:rsidRPr="00501C2A" w:rsidRDefault="00E97E37" w:rsidP="002B40C4">
            <w:pPr>
              <w:pStyle w:val="affffa"/>
              <w:widowControl w:val="0"/>
              <w:spacing w:after="120"/>
              <w:jc w:val="left"/>
              <w:rPr>
                <w:rFonts w:ascii="Sylfaen" w:hAnsi="Sylfaen" w:cs="Times New Roman"/>
                <w:sz w:val="20"/>
              </w:rPr>
            </w:pPr>
          </w:p>
        </w:tc>
        <w:tc>
          <w:tcPr>
            <w:tcW w:w="3197" w:type="dxa"/>
            <w:gridSpan w:val="5"/>
            <w:tcMar>
              <w:top w:w="28" w:type="dxa"/>
              <w:left w:w="28" w:type="dxa"/>
              <w:bottom w:w="28" w:type="dxa"/>
              <w:right w:w="28" w:type="dxa"/>
            </w:tcMar>
          </w:tcPr>
          <w:p w14:paraId="76F9B24F"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21.2.5. Փաստաթղթի համարը</w:t>
            </w:r>
          </w:p>
          <w:p w14:paraId="643A7702"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(csdo:‌Doc‌Id)</w:t>
            </w:r>
          </w:p>
        </w:tc>
        <w:tc>
          <w:tcPr>
            <w:tcW w:w="2268" w:type="dxa"/>
            <w:tcMar>
              <w:top w:w="28" w:type="dxa"/>
              <w:left w:w="28" w:type="dxa"/>
              <w:bottom w:w="28" w:type="dxa"/>
              <w:right w:w="28" w:type="dxa"/>
            </w:tcMar>
          </w:tcPr>
          <w:p w14:paraId="31F480BD"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փաստաթղթի գրանցման ժամանակ դրան տրված թվային կամ տառաթվային նշագիրը</w:t>
            </w:r>
          </w:p>
        </w:tc>
        <w:tc>
          <w:tcPr>
            <w:tcW w:w="1984" w:type="dxa"/>
            <w:tcMar>
              <w:top w:w="28" w:type="dxa"/>
              <w:left w:w="28" w:type="dxa"/>
              <w:bottom w:w="28" w:type="dxa"/>
              <w:right w:w="28" w:type="dxa"/>
            </w:tcMar>
          </w:tcPr>
          <w:p w14:paraId="0BFB938D"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M.SDE.00044</w:t>
            </w:r>
          </w:p>
        </w:tc>
        <w:tc>
          <w:tcPr>
            <w:tcW w:w="3119" w:type="dxa"/>
            <w:tcMar>
              <w:top w:w="28" w:type="dxa"/>
              <w:left w:w="28" w:type="dxa"/>
              <w:bottom w:w="28" w:type="dxa"/>
              <w:right w:w="28" w:type="dxa"/>
            </w:tcMar>
          </w:tcPr>
          <w:p w14:paraId="4D58473D"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csdo:‌Id50‌Type (M.SDT.00093)</w:t>
            </w:r>
          </w:p>
          <w:p w14:paraId="4EB1BFC8"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Պայմանանշանների նորմալացված տողը:</w:t>
            </w:r>
          </w:p>
          <w:p w14:paraId="14174695"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Նվազագույն երկարությունը՝ 1</w:t>
            </w:r>
          </w:p>
          <w:p w14:paraId="5BFB7D52"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Առավելագույն երկարությունը՝ 50</w:t>
            </w:r>
          </w:p>
        </w:tc>
        <w:tc>
          <w:tcPr>
            <w:tcW w:w="992" w:type="dxa"/>
            <w:tcMar>
              <w:top w:w="28" w:type="dxa"/>
              <w:left w:w="28" w:type="dxa"/>
              <w:bottom w:w="28" w:type="dxa"/>
              <w:right w:w="28" w:type="dxa"/>
            </w:tcMar>
          </w:tcPr>
          <w:p w14:paraId="5A039FA9"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1</w:t>
            </w:r>
          </w:p>
        </w:tc>
        <w:tc>
          <w:tcPr>
            <w:tcW w:w="2977" w:type="dxa"/>
            <w:tcMar>
              <w:top w:w="28" w:type="dxa"/>
              <w:left w:w="28" w:type="dxa"/>
              <w:bottom w:w="28" w:type="dxa"/>
              <w:right w:w="28" w:type="dxa"/>
            </w:tcMar>
          </w:tcPr>
          <w:p w14:paraId="5810ED4F" w14:textId="77777777" w:rsidR="00E97E37" w:rsidRPr="00501C2A" w:rsidRDefault="00E97E37" w:rsidP="002B40C4">
            <w:pPr>
              <w:pStyle w:val="affffa"/>
              <w:widowControl w:val="0"/>
              <w:spacing w:after="120"/>
              <w:jc w:val="left"/>
              <w:rPr>
                <w:rFonts w:ascii="Sylfaen" w:hAnsi="Sylfaen" w:cs="Times New Roman"/>
                <w:noProof/>
                <w:sz w:val="20"/>
              </w:rPr>
            </w:pPr>
          </w:p>
        </w:tc>
      </w:tr>
      <w:tr w:rsidR="00713477" w:rsidRPr="00501C2A" w14:paraId="1718EC84" w14:textId="77777777" w:rsidTr="00713477">
        <w:trPr>
          <w:gridBefore w:val="1"/>
          <w:wBefore w:w="57" w:type="dxa"/>
          <w:jc w:val="center"/>
        </w:trPr>
        <w:tc>
          <w:tcPr>
            <w:tcW w:w="236" w:type="dxa"/>
            <w:tcBorders>
              <w:top w:val="nil"/>
              <w:left w:val="nil"/>
              <w:bottom w:val="nil"/>
              <w:right w:val="nil"/>
            </w:tcBorders>
            <w:tcMar>
              <w:top w:w="28" w:type="dxa"/>
              <w:left w:w="28" w:type="dxa"/>
              <w:bottom w:w="28" w:type="dxa"/>
              <w:right w:w="28" w:type="dxa"/>
            </w:tcMar>
          </w:tcPr>
          <w:p w14:paraId="18875640"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gridSpan w:val="2"/>
            <w:tcBorders>
              <w:top w:val="nil"/>
              <w:left w:val="nil"/>
              <w:bottom w:val="nil"/>
              <w:right w:val="nil"/>
            </w:tcBorders>
            <w:tcMar>
              <w:top w:w="28" w:type="dxa"/>
              <w:left w:w="28" w:type="dxa"/>
              <w:bottom w:w="28" w:type="dxa"/>
              <w:right w:w="28" w:type="dxa"/>
            </w:tcMar>
          </w:tcPr>
          <w:p w14:paraId="1B0494DE" w14:textId="77777777" w:rsidR="00E97E37" w:rsidRPr="00501C2A" w:rsidRDefault="00E97E37" w:rsidP="002B40C4">
            <w:pPr>
              <w:pStyle w:val="affffa"/>
              <w:widowControl w:val="0"/>
              <w:spacing w:after="120"/>
              <w:jc w:val="left"/>
              <w:rPr>
                <w:rFonts w:ascii="Sylfaen" w:hAnsi="Sylfaen" w:cs="Times New Roman"/>
                <w:sz w:val="20"/>
              </w:rPr>
            </w:pPr>
          </w:p>
        </w:tc>
        <w:tc>
          <w:tcPr>
            <w:tcW w:w="3197" w:type="dxa"/>
            <w:gridSpan w:val="5"/>
            <w:tcMar>
              <w:top w:w="28" w:type="dxa"/>
              <w:left w:w="28" w:type="dxa"/>
              <w:bottom w:w="28" w:type="dxa"/>
              <w:right w:w="28" w:type="dxa"/>
            </w:tcMar>
          </w:tcPr>
          <w:p w14:paraId="19CFC44B"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21.2.6. Փաստաթղթի ամսաթիվը</w:t>
            </w:r>
          </w:p>
          <w:p w14:paraId="52AA3B33"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(csdo:‌Doc‌Creation‌Date)</w:t>
            </w:r>
          </w:p>
        </w:tc>
        <w:tc>
          <w:tcPr>
            <w:tcW w:w="2268" w:type="dxa"/>
            <w:tcMar>
              <w:top w:w="28" w:type="dxa"/>
              <w:left w:w="28" w:type="dxa"/>
              <w:bottom w:w="28" w:type="dxa"/>
              <w:right w:w="28" w:type="dxa"/>
            </w:tcMar>
          </w:tcPr>
          <w:p w14:paraId="67ADF814"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փաստաթղթի տրման, ստորագրման, հաստատման կամ գրանցման ամսաթիվը</w:t>
            </w:r>
          </w:p>
        </w:tc>
        <w:tc>
          <w:tcPr>
            <w:tcW w:w="1984" w:type="dxa"/>
            <w:tcMar>
              <w:top w:w="28" w:type="dxa"/>
              <w:left w:w="28" w:type="dxa"/>
              <w:bottom w:w="28" w:type="dxa"/>
              <w:right w:w="28" w:type="dxa"/>
            </w:tcMar>
          </w:tcPr>
          <w:p w14:paraId="18130E54"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M.SDE.00045</w:t>
            </w:r>
          </w:p>
        </w:tc>
        <w:tc>
          <w:tcPr>
            <w:tcW w:w="3119" w:type="dxa"/>
            <w:tcMar>
              <w:top w:w="28" w:type="dxa"/>
              <w:left w:w="28" w:type="dxa"/>
              <w:bottom w:w="28" w:type="dxa"/>
              <w:right w:w="28" w:type="dxa"/>
            </w:tcMar>
          </w:tcPr>
          <w:p w14:paraId="2E19780B"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bdt:DateType (M.BDT.00005)</w:t>
            </w:r>
          </w:p>
          <w:p w14:paraId="221F1B6F"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Ամսաթվի նշագիրը՝ ISO 8601 ստանդարտների սերիային համապատասխան</w:t>
            </w:r>
          </w:p>
        </w:tc>
        <w:tc>
          <w:tcPr>
            <w:tcW w:w="992" w:type="dxa"/>
            <w:tcMar>
              <w:top w:w="28" w:type="dxa"/>
              <w:left w:w="28" w:type="dxa"/>
              <w:bottom w:w="28" w:type="dxa"/>
              <w:right w:w="28" w:type="dxa"/>
            </w:tcMar>
          </w:tcPr>
          <w:p w14:paraId="1E6C3835"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0..1</w:t>
            </w:r>
          </w:p>
        </w:tc>
        <w:tc>
          <w:tcPr>
            <w:tcW w:w="2977" w:type="dxa"/>
            <w:tcMar>
              <w:top w:w="28" w:type="dxa"/>
              <w:left w:w="28" w:type="dxa"/>
              <w:bottom w:w="28" w:type="dxa"/>
              <w:right w:w="28" w:type="dxa"/>
            </w:tcMar>
          </w:tcPr>
          <w:p w14:paraId="38B51CA6" w14:textId="77777777" w:rsidR="00E97E37" w:rsidRPr="00501C2A" w:rsidRDefault="00E97E37" w:rsidP="002B40C4">
            <w:pPr>
              <w:pStyle w:val="affffa"/>
              <w:widowControl w:val="0"/>
              <w:spacing w:after="120"/>
              <w:jc w:val="left"/>
              <w:rPr>
                <w:rFonts w:ascii="Sylfaen" w:hAnsi="Sylfaen" w:cs="Times New Roman"/>
                <w:noProof/>
                <w:sz w:val="20"/>
              </w:rPr>
            </w:pPr>
            <w:r>
              <w:rPr>
                <w:rFonts w:ascii="Sylfaen" w:hAnsi="Sylfaen"/>
                <w:sz w:val="20"/>
              </w:rPr>
              <w:t>վավերապայմանի արժեքը պետք է ներկայացվի հետևյալ ձևանմուշին համապատասխան՝ YYYY-MM-DD</w:t>
            </w:r>
          </w:p>
        </w:tc>
      </w:tr>
      <w:tr w:rsidR="00713477" w:rsidRPr="00501C2A" w14:paraId="2CF40BF3" w14:textId="77777777" w:rsidTr="00713477">
        <w:trPr>
          <w:gridBefore w:val="1"/>
          <w:wBefore w:w="57" w:type="dxa"/>
          <w:jc w:val="center"/>
        </w:trPr>
        <w:tc>
          <w:tcPr>
            <w:tcW w:w="236" w:type="dxa"/>
            <w:tcBorders>
              <w:top w:val="nil"/>
              <w:left w:val="nil"/>
              <w:bottom w:val="nil"/>
              <w:right w:val="nil"/>
            </w:tcBorders>
            <w:tcMar>
              <w:top w:w="28" w:type="dxa"/>
              <w:left w:w="28" w:type="dxa"/>
              <w:bottom w:w="28" w:type="dxa"/>
              <w:right w:w="28" w:type="dxa"/>
            </w:tcMar>
          </w:tcPr>
          <w:p w14:paraId="3236401F"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gridSpan w:val="2"/>
            <w:tcBorders>
              <w:top w:val="nil"/>
              <w:left w:val="nil"/>
              <w:bottom w:val="nil"/>
              <w:right w:val="nil"/>
            </w:tcBorders>
            <w:tcMar>
              <w:top w:w="28" w:type="dxa"/>
              <w:left w:w="28" w:type="dxa"/>
              <w:bottom w:w="28" w:type="dxa"/>
              <w:right w:w="28" w:type="dxa"/>
            </w:tcMar>
          </w:tcPr>
          <w:p w14:paraId="6646B9A1" w14:textId="77777777" w:rsidR="00E97E37" w:rsidRPr="00501C2A" w:rsidRDefault="00E97E37" w:rsidP="002B40C4">
            <w:pPr>
              <w:pStyle w:val="affffa"/>
              <w:widowControl w:val="0"/>
              <w:spacing w:after="120"/>
              <w:jc w:val="left"/>
              <w:rPr>
                <w:rFonts w:ascii="Sylfaen" w:hAnsi="Sylfaen" w:cs="Times New Roman"/>
                <w:sz w:val="20"/>
              </w:rPr>
            </w:pPr>
          </w:p>
        </w:tc>
        <w:tc>
          <w:tcPr>
            <w:tcW w:w="3197" w:type="dxa"/>
            <w:gridSpan w:val="5"/>
            <w:tcMar>
              <w:top w:w="28" w:type="dxa"/>
              <w:left w:w="28" w:type="dxa"/>
              <w:bottom w:w="28" w:type="dxa"/>
              <w:right w:w="28" w:type="dxa"/>
            </w:tcMar>
          </w:tcPr>
          <w:p w14:paraId="424C438F"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21.2.7. Փաստաթղթի գործողության ժամկետը լրանալու ամսաթիվը</w:t>
            </w:r>
          </w:p>
          <w:p w14:paraId="02C89846"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(csdo:‌Doc‌Validity‌Date)</w:t>
            </w:r>
          </w:p>
        </w:tc>
        <w:tc>
          <w:tcPr>
            <w:tcW w:w="2268" w:type="dxa"/>
            <w:tcMar>
              <w:top w:w="28" w:type="dxa"/>
              <w:left w:w="28" w:type="dxa"/>
              <w:bottom w:w="28" w:type="dxa"/>
              <w:right w:w="28" w:type="dxa"/>
            </w:tcMar>
          </w:tcPr>
          <w:p w14:paraId="6486684E"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այն ժամկետը լրանալու ամսաթիվը, որի ընթացքում փաստաթուղթն ուժի մեջ է</w:t>
            </w:r>
          </w:p>
        </w:tc>
        <w:tc>
          <w:tcPr>
            <w:tcW w:w="1984" w:type="dxa"/>
            <w:tcMar>
              <w:top w:w="28" w:type="dxa"/>
              <w:left w:w="28" w:type="dxa"/>
              <w:bottom w:w="28" w:type="dxa"/>
              <w:right w:w="28" w:type="dxa"/>
            </w:tcMar>
          </w:tcPr>
          <w:p w14:paraId="135C5EFE"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M.SDE.00052</w:t>
            </w:r>
          </w:p>
        </w:tc>
        <w:tc>
          <w:tcPr>
            <w:tcW w:w="3119" w:type="dxa"/>
            <w:tcMar>
              <w:top w:w="28" w:type="dxa"/>
              <w:left w:w="28" w:type="dxa"/>
              <w:bottom w:w="28" w:type="dxa"/>
              <w:right w:w="28" w:type="dxa"/>
            </w:tcMar>
          </w:tcPr>
          <w:p w14:paraId="59B4FAE8"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bdt:DateType (M.BDT.00005)</w:t>
            </w:r>
          </w:p>
          <w:p w14:paraId="0F0A7ECF"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Ամսաթվի նշագիրը՝ ISO 8601 ստանդարտների սերիային համապատասխան</w:t>
            </w:r>
          </w:p>
        </w:tc>
        <w:tc>
          <w:tcPr>
            <w:tcW w:w="992" w:type="dxa"/>
            <w:tcMar>
              <w:top w:w="28" w:type="dxa"/>
              <w:left w:w="28" w:type="dxa"/>
              <w:bottom w:w="28" w:type="dxa"/>
              <w:right w:w="28" w:type="dxa"/>
            </w:tcMar>
          </w:tcPr>
          <w:p w14:paraId="20AF8D97"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0..1</w:t>
            </w:r>
          </w:p>
        </w:tc>
        <w:tc>
          <w:tcPr>
            <w:tcW w:w="2977" w:type="dxa"/>
            <w:tcMar>
              <w:top w:w="28" w:type="dxa"/>
              <w:left w:w="28" w:type="dxa"/>
              <w:bottom w:w="28" w:type="dxa"/>
              <w:right w:w="28" w:type="dxa"/>
            </w:tcMar>
          </w:tcPr>
          <w:p w14:paraId="09D78ACA" w14:textId="77777777" w:rsidR="00E97E37" w:rsidRPr="00501C2A" w:rsidRDefault="00E97E37" w:rsidP="002B40C4">
            <w:pPr>
              <w:pStyle w:val="affffa"/>
              <w:widowControl w:val="0"/>
              <w:spacing w:after="120"/>
              <w:jc w:val="left"/>
              <w:rPr>
                <w:rFonts w:ascii="Sylfaen" w:hAnsi="Sylfaen" w:cs="Times New Roman"/>
                <w:noProof/>
                <w:sz w:val="20"/>
              </w:rPr>
            </w:pPr>
            <w:r>
              <w:rPr>
                <w:rFonts w:ascii="Sylfaen" w:hAnsi="Sylfaen"/>
                <w:sz w:val="20"/>
              </w:rPr>
              <w:t>վավերապայմանը չի լրացվում</w:t>
            </w:r>
          </w:p>
        </w:tc>
      </w:tr>
      <w:tr w:rsidR="00713477" w:rsidRPr="00501C2A" w14:paraId="732CFF1E" w14:textId="77777777" w:rsidTr="00713477">
        <w:trPr>
          <w:gridBefore w:val="1"/>
          <w:wBefore w:w="57" w:type="dxa"/>
          <w:jc w:val="center"/>
        </w:trPr>
        <w:tc>
          <w:tcPr>
            <w:tcW w:w="236" w:type="dxa"/>
            <w:tcBorders>
              <w:top w:val="nil"/>
              <w:left w:val="nil"/>
              <w:bottom w:val="nil"/>
              <w:right w:val="nil"/>
            </w:tcBorders>
            <w:tcMar>
              <w:top w:w="28" w:type="dxa"/>
              <w:left w:w="28" w:type="dxa"/>
              <w:bottom w:w="28" w:type="dxa"/>
              <w:right w:w="28" w:type="dxa"/>
            </w:tcMar>
          </w:tcPr>
          <w:p w14:paraId="297B3555"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gridSpan w:val="2"/>
            <w:tcBorders>
              <w:top w:val="nil"/>
              <w:left w:val="nil"/>
              <w:bottom w:val="nil"/>
              <w:right w:val="nil"/>
            </w:tcBorders>
            <w:tcMar>
              <w:top w:w="28" w:type="dxa"/>
              <w:left w:w="28" w:type="dxa"/>
              <w:bottom w:w="28" w:type="dxa"/>
              <w:right w:w="28" w:type="dxa"/>
            </w:tcMar>
          </w:tcPr>
          <w:p w14:paraId="76B9BF5D" w14:textId="77777777" w:rsidR="00E97E37" w:rsidRPr="00501C2A" w:rsidRDefault="00E97E37" w:rsidP="002B40C4">
            <w:pPr>
              <w:pStyle w:val="affffa"/>
              <w:widowControl w:val="0"/>
              <w:spacing w:after="120"/>
              <w:jc w:val="left"/>
              <w:rPr>
                <w:rFonts w:ascii="Sylfaen" w:hAnsi="Sylfaen" w:cs="Times New Roman"/>
                <w:sz w:val="20"/>
              </w:rPr>
            </w:pPr>
          </w:p>
        </w:tc>
        <w:tc>
          <w:tcPr>
            <w:tcW w:w="3197" w:type="dxa"/>
            <w:gridSpan w:val="5"/>
            <w:tcMar>
              <w:top w:w="28" w:type="dxa"/>
              <w:left w:w="28" w:type="dxa"/>
              <w:bottom w:w="28" w:type="dxa"/>
              <w:right w:w="28" w:type="dxa"/>
            </w:tcMar>
          </w:tcPr>
          <w:p w14:paraId="4EEF498C"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21.2.8. Լիազորված մարմնի նույնականացուցիչը</w:t>
            </w:r>
          </w:p>
          <w:p w14:paraId="4CE555F4"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(csdo:‌Authority‌Id)</w:t>
            </w:r>
          </w:p>
        </w:tc>
        <w:tc>
          <w:tcPr>
            <w:tcW w:w="2268" w:type="dxa"/>
            <w:tcMar>
              <w:top w:w="28" w:type="dxa"/>
              <w:left w:w="28" w:type="dxa"/>
              <w:bottom w:w="28" w:type="dxa"/>
              <w:right w:w="28" w:type="dxa"/>
            </w:tcMar>
          </w:tcPr>
          <w:p w14:paraId="151F402B"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 xml:space="preserve">փաստաթուղթը տրամադրած՝ պետական իշխանության մարմինը կամ դրա կողմից լիազորված կազմակերպությունը </w:t>
            </w:r>
            <w:r>
              <w:rPr>
                <w:rFonts w:ascii="Sylfaen" w:hAnsi="Sylfaen"/>
                <w:sz w:val="20"/>
              </w:rPr>
              <w:lastRenderedPageBreak/>
              <w:t>նույնականացնող տողը</w:t>
            </w:r>
          </w:p>
        </w:tc>
        <w:tc>
          <w:tcPr>
            <w:tcW w:w="1984" w:type="dxa"/>
            <w:tcMar>
              <w:top w:w="28" w:type="dxa"/>
              <w:left w:w="28" w:type="dxa"/>
              <w:bottom w:w="28" w:type="dxa"/>
              <w:right w:w="28" w:type="dxa"/>
            </w:tcMar>
          </w:tcPr>
          <w:p w14:paraId="6AED72E2"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lastRenderedPageBreak/>
              <w:t>M.SDE.00068</w:t>
            </w:r>
          </w:p>
        </w:tc>
        <w:tc>
          <w:tcPr>
            <w:tcW w:w="3119" w:type="dxa"/>
            <w:tcMar>
              <w:top w:w="28" w:type="dxa"/>
              <w:left w:w="28" w:type="dxa"/>
              <w:bottom w:w="28" w:type="dxa"/>
              <w:right w:w="28" w:type="dxa"/>
            </w:tcMar>
          </w:tcPr>
          <w:p w14:paraId="325D29F6"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csdo:‌Id20‌Type (M.SDT.00092)</w:t>
            </w:r>
          </w:p>
          <w:p w14:paraId="3B1F7E89"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Պայմանանշանների նորմալացված տողը:</w:t>
            </w:r>
          </w:p>
          <w:p w14:paraId="42462224"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Նվազագույն երկարությունը՝ 1</w:t>
            </w:r>
          </w:p>
          <w:p w14:paraId="179886CA"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 xml:space="preserve">Առավելագույն երկարությունը՝ </w:t>
            </w:r>
            <w:r>
              <w:rPr>
                <w:rFonts w:ascii="Sylfaen" w:hAnsi="Sylfaen"/>
                <w:sz w:val="20"/>
              </w:rPr>
              <w:lastRenderedPageBreak/>
              <w:t>20</w:t>
            </w:r>
          </w:p>
        </w:tc>
        <w:tc>
          <w:tcPr>
            <w:tcW w:w="992" w:type="dxa"/>
            <w:tcMar>
              <w:top w:w="28" w:type="dxa"/>
              <w:left w:w="28" w:type="dxa"/>
              <w:bottom w:w="28" w:type="dxa"/>
              <w:right w:w="28" w:type="dxa"/>
            </w:tcMar>
          </w:tcPr>
          <w:p w14:paraId="5177A057"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lastRenderedPageBreak/>
              <w:t>0..1</w:t>
            </w:r>
          </w:p>
        </w:tc>
        <w:tc>
          <w:tcPr>
            <w:tcW w:w="2977" w:type="dxa"/>
            <w:tcMar>
              <w:top w:w="28" w:type="dxa"/>
              <w:left w:w="28" w:type="dxa"/>
              <w:bottom w:w="28" w:type="dxa"/>
              <w:right w:w="28" w:type="dxa"/>
            </w:tcMar>
          </w:tcPr>
          <w:p w14:paraId="754F02D8" w14:textId="77777777" w:rsidR="00E97E37" w:rsidRPr="00501C2A" w:rsidRDefault="00E97E37" w:rsidP="002B40C4">
            <w:pPr>
              <w:pStyle w:val="affffa"/>
              <w:widowControl w:val="0"/>
              <w:spacing w:after="120"/>
              <w:jc w:val="left"/>
              <w:rPr>
                <w:rFonts w:ascii="Sylfaen" w:hAnsi="Sylfaen" w:cs="Times New Roman"/>
                <w:noProof/>
                <w:sz w:val="20"/>
              </w:rPr>
            </w:pPr>
            <w:r>
              <w:rPr>
                <w:rFonts w:ascii="Sylfaen" w:hAnsi="Sylfaen"/>
                <w:sz w:val="20"/>
              </w:rPr>
              <w:t>վավերապայմանը չի լրացվում</w:t>
            </w:r>
          </w:p>
        </w:tc>
      </w:tr>
      <w:tr w:rsidR="00713477" w:rsidRPr="00501C2A" w14:paraId="4DF31C67" w14:textId="77777777" w:rsidTr="00713477">
        <w:trPr>
          <w:gridBefore w:val="1"/>
          <w:wBefore w:w="57" w:type="dxa"/>
          <w:jc w:val="center"/>
        </w:trPr>
        <w:tc>
          <w:tcPr>
            <w:tcW w:w="236" w:type="dxa"/>
            <w:tcBorders>
              <w:top w:val="nil"/>
              <w:left w:val="nil"/>
              <w:bottom w:val="nil"/>
              <w:right w:val="nil"/>
            </w:tcBorders>
            <w:tcMar>
              <w:top w:w="28" w:type="dxa"/>
              <w:left w:w="28" w:type="dxa"/>
              <w:bottom w:w="28" w:type="dxa"/>
              <w:right w:w="28" w:type="dxa"/>
            </w:tcMar>
          </w:tcPr>
          <w:p w14:paraId="20441C69"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gridSpan w:val="2"/>
            <w:tcBorders>
              <w:top w:val="nil"/>
              <w:left w:val="nil"/>
              <w:bottom w:val="nil"/>
              <w:right w:val="nil"/>
            </w:tcBorders>
            <w:tcMar>
              <w:top w:w="28" w:type="dxa"/>
              <w:left w:w="28" w:type="dxa"/>
              <w:bottom w:w="28" w:type="dxa"/>
              <w:right w:w="28" w:type="dxa"/>
            </w:tcMar>
          </w:tcPr>
          <w:p w14:paraId="70029B05" w14:textId="77777777" w:rsidR="00E97E37" w:rsidRPr="00501C2A" w:rsidRDefault="00E97E37" w:rsidP="002B40C4">
            <w:pPr>
              <w:pStyle w:val="affffa"/>
              <w:widowControl w:val="0"/>
              <w:spacing w:after="120"/>
              <w:jc w:val="left"/>
              <w:rPr>
                <w:rFonts w:ascii="Sylfaen" w:hAnsi="Sylfaen" w:cs="Times New Roman"/>
                <w:sz w:val="20"/>
              </w:rPr>
            </w:pPr>
          </w:p>
        </w:tc>
        <w:tc>
          <w:tcPr>
            <w:tcW w:w="3197" w:type="dxa"/>
            <w:gridSpan w:val="5"/>
            <w:tcMar>
              <w:top w:w="28" w:type="dxa"/>
              <w:left w:w="28" w:type="dxa"/>
              <w:bottom w:w="28" w:type="dxa"/>
              <w:right w:w="28" w:type="dxa"/>
            </w:tcMar>
          </w:tcPr>
          <w:p w14:paraId="2F01F578"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21.2.9. Լիազորված մարմնի անվանումը</w:t>
            </w:r>
          </w:p>
          <w:p w14:paraId="7932D0BC"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(csdo:‌Authority‌Name)</w:t>
            </w:r>
          </w:p>
        </w:tc>
        <w:tc>
          <w:tcPr>
            <w:tcW w:w="2268" w:type="dxa"/>
            <w:tcMar>
              <w:top w:w="28" w:type="dxa"/>
              <w:left w:w="28" w:type="dxa"/>
              <w:bottom w:w="28" w:type="dxa"/>
              <w:right w:w="28" w:type="dxa"/>
            </w:tcMar>
          </w:tcPr>
          <w:p w14:paraId="2D7EBBD4"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փաստաթուղթը տրամադրած պետական իշխանության մարմնի կամ դրա կողմից լիազորված կազմակերպության լրիվ անվանումը</w:t>
            </w:r>
          </w:p>
        </w:tc>
        <w:tc>
          <w:tcPr>
            <w:tcW w:w="1984" w:type="dxa"/>
            <w:tcMar>
              <w:top w:w="28" w:type="dxa"/>
              <w:left w:w="28" w:type="dxa"/>
              <w:bottom w:w="28" w:type="dxa"/>
              <w:right w:w="28" w:type="dxa"/>
            </w:tcMar>
          </w:tcPr>
          <w:p w14:paraId="71F86D7C"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M.SDE.00066</w:t>
            </w:r>
          </w:p>
        </w:tc>
        <w:tc>
          <w:tcPr>
            <w:tcW w:w="3119" w:type="dxa"/>
            <w:tcMar>
              <w:top w:w="28" w:type="dxa"/>
              <w:left w:w="28" w:type="dxa"/>
              <w:bottom w:w="28" w:type="dxa"/>
              <w:right w:w="28" w:type="dxa"/>
            </w:tcMar>
          </w:tcPr>
          <w:p w14:paraId="628D1419"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csdo:‌Name300‌Type (M.SDT.00056)</w:t>
            </w:r>
          </w:p>
          <w:p w14:paraId="5948EC35"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Պայմանանշանների նորմալացված տողը:</w:t>
            </w:r>
          </w:p>
          <w:p w14:paraId="5D9A8106"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Նվազագույն երկարությունը՝ 1</w:t>
            </w:r>
          </w:p>
          <w:p w14:paraId="0B549FDF"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Առավելագույն երկարությունը՝ 300</w:t>
            </w:r>
          </w:p>
        </w:tc>
        <w:tc>
          <w:tcPr>
            <w:tcW w:w="992" w:type="dxa"/>
            <w:tcMar>
              <w:top w:w="28" w:type="dxa"/>
              <w:left w:w="28" w:type="dxa"/>
              <w:bottom w:w="28" w:type="dxa"/>
              <w:right w:w="28" w:type="dxa"/>
            </w:tcMar>
          </w:tcPr>
          <w:p w14:paraId="4885D593"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0..1</w:t>
            </w:r>
          </w:p>
        </w:tc>
        <w:tc>
          <w:tcPr>
            <w:tcW w:w="2977" w:type="dxa"/>
            <w:tcMar>
              <w:top w:w="28" w:type="dxa"/>
              <w:left w:w="28" w:type="dxa"/>
              <w:bottom w:w="28" w:type="dxa"/>
              <w:right w:w="28" w:type="dxa"/>
            </w:tcMar>
          </w:tcPr>
          <w:p w14:paraId="515F3EA5" w14:textId="77777777" w:rsidR="00E97E37" w:rsidRPr="00501C2A" w:rsidRDefault="00E97E37" w:rsidP="002B40C4">
            <w:pPr>
              <w:pStyle w:val="affffa"/>
              <w:widowControl w:val="0"/>
              <w:spacing w:after="120"/>
              <w:jc w:val="left"/>
              <w:rPr>
                <w:rFonts w:ascii="Sylfaen" w:hAnsi="Sylfaen" w:cs="Times New Roman"/>
                <w:noProof/>
                <w:sz w:val="20"/>
              </w:rPr>
            </w:pPr>
          </w:p>
        </w:tc>
      </w:tr>
      <w:tr w:rsidR="00713477" w:rsidRPr="00501C2A" w14:paraId="02CC214E" w14:textId="77777777" w:rsidTr="00713477">
        <w:trPr>
          <w:gridBefore w:val="1"/>
          <w:wBefore w:w="57" w:type="dxa"/>
          <w:jc w:val="center"/>
        </w:trPr>
        <w:tc>
          <w:tcPr>
            <w:tcW w:w="236" w:type="dxa"/>
            <w:tcBorders>
              <w:top w:val="nil"/>
              <w:left w:val="nil"/>
              <w:bottom w:val="nil"/>
              <w:right w:val="nil"/>
            </w:tcBorders>
            <w:tcMar>
              <w:top w:w="28" w:type="dxa"/>
              <w:left w:w="28" w:type="dxa"/>
              <w:bottom w:w="28" w:type="dxa"/>
              <w:right w:w="28" w:type="dxa"/>
            </w:tcMar>
          </w:tcPr>
          <w:p w14:paraId="02957ACE" w14:textId="77777777" w:rsidR="00E97E37" w:rsidRPr="00501C2A" w:rsidRDefault="00E97E37" w:rsidP="002B40C4">
            <w:pPr>
              <w:pStyle w:val="affffa"/>
              <w:widowControl w:val="0"/>
              <w:spacing w:after="120"/>
              <w:jc w:val="left"/>
              <w:rPr>
                <w:rFonts w:ascii="Sylfaen" w:hAnsi="Sylfaen" w:cs="Times New Roman"/>
                <w:sz w:val="20"/>
              </w:rPr>
            </w:pPr>
          </w:p>
        </w:tc>
        <w:tc>
          <w:tcPr>
            <w:tcW w:w="3396" w:type="dxa"/>
            <w:gridSpan w:val="7"/>
            <w:tcMar>
              <w:top w:w="28" w:type="dxa"/>
              <w:left w:w="28" w:type="dxa"/>
              <w:bottom w:w="28" w:type="dxa"/>
              <w:right w:w="28" w:type="dxa"/>
            </w:tcMar>
          </w:tcPr>
          <w:p w14:paraId="3B94ED14"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21.3. Մաքսային ձևակերպման ոլորտում մասնագետի որակավորման վկայականի համարը</w:t>
            </w:r>
          </w:p>
          <w:p w14:paraId="5B57F39B"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(casdo:‌Qualification‌Certificate‌Id)</w:t>
            </w:r>
          </w:p>
        </w:tc>
        <w:tc>
          <w:tcPr>
            <w:tcW w:w="2268" w:type="dxa"/>
            <w:tcMar>
              <w:top w:w="28" w:type="dxa"/>
              <w:left w:w="28" w:type="dxa"/>
              <w:bottom w:w="28" w:type="dxa"/>
              <w:right w:w="28" w:type="dxa"/>
            </w:tcMar>
          </w:tcPr>
          <w:p w14:paraId="58295BE5"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մաքսային ձևակերպման մասնագետի որակավորման վկայականի համարը</w:t>
            </w:r>
          </w:p>
        </w:tc>
        <w:tc>
          <w:tcPr>
            <w:tcW w:w="1984" w:type="dxa"/>
            <w:tcMar>
              <w:top w:w="28" w:type="dxa"/>
              <w:left w:w="28" w:type="dxa"/>
              <w:bottom w:w="28" w:type="dxa"/>
              <w:right w:w="28" w:type="dxa"/>
            </w:tcMar>
          </w:tcPr>
          <w:p w14:paraId="45B7512F"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M.CA.SDE.00138</w:t>
            </w:r>
          </w:p>
        </w:tc>
        <w:tc>
          <w:tcPr>
            <w:tcW w:w="3119" w:type="dxa"/>
            <w:tcMar>
              <w:top w:w="28" w:type="dxa"/>
              <w:left w:w="28" w:type="dxa"/>
              <w:bottom w:w="28" w:type="dxa"/>
              <w:right w:w="28" w:type="dxa"/>
            </w:tcMar>
          </w:tcPr>
          <w:p w14:paraId="24B24E9E"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casdo:‌Id6‌Type (M.CA.SDT.00193)</w:t>
            </w:r>
          </w:p>
          <w:p w14:paraId="677ED55E"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Պայմանանշանների նորմալացված տողը:</w:t>
            </w:r>
          </w:p>
          <w:p w14:paraId="07CC6C6A"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Նվազագույն երկարությունը՝ 1</w:t>
            </w:r>
          </w:p>
          <w:p w14:paraId="4867DC40"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Առավելագույն երկարությունը՝ 6</w:t>
            </w:r>
          </w:p>
        </w:tc>
        <w:tc>
          <w:tcPr>
            <w:tcW w:w="992" w:type="dxa"/>
            <w:tcMar>
              <w:top w:w="28" w:type="dxa"/>
              <w:left w:w="28" w:type="dxa"/>
              <w:bottom w:w="28" w:type="dxa"/>
              <w:right w:w="28" w:type="dxa"/>
            </w:tcMar>
          </w:tcPr>
          <w:p w14:paraId="53795080"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0..1</w:t>
            </w:r>
          </w:p>
        </w:tc>
        <w:tc>
          <w:tcPr>
            <w:tcW w:w="2977" w:type="dxa"/>
            <w:tcMar>
              <w:top w:w="28" w:type="dxa"/>
              <w:left w:w="28" w:type="dxa"/>
              <w:bottom w:w="28" w:type="dxa"/>
              <w:right w:w="28" w:type="dxa"/>
            </w:tcMar>
          </w:tcPr>
          <w:p w14:paraId="701222C0" w14:textId="77777777" w:rsidR="00E97E37" w:rsidRPr="00501C2A" w:rsidRDefault="00E97E37" w:rsidP="002B40C4">
            <w:pPr>
              <w:pStyle w:val="affffa"/>
              <w:widowControl w:val="0"/>
              <w:spacing w:after="120"/>
              <w:jc w:val="left"/>
              <w:rPr>
                <w:rFonts w:ascii="Sylfaen" w:hAnsi="Sylfaen" w:cs="Times New Roman"/>
                <w:noProof/>
                <w:sz w:val="20"/>
              </w:rPr>
            </w:pPr>
            <w:r>
              <w:rPr>
                <w:rFonts w:ascii="Sylfaen" w:hAnsi="Sylfaen"/>
                <w:sz w:val="20"/>
              </w:rPr>
              <w:t>վավերապայմանը կիրառվում է Բելառուսի Հանրապետությունում</w:t>
            </w:r>
          </w:p>
        </w:tc>
      </w:tr>
      <w:tr w:rsidR="00713477" w:rsidRPr="00501C2A" w14:paraId="5DE51CD1" w14:textId="77777777" w:rsidTr="00713477">
        <w:trPr>
          <w:gridBefore w:val="1"/>
          <w:wBefore w:w="57" w:type="dxa"/>
          <w:jc w:val="center"/>
        </w:trPr>
        <w:tc>
          <w:tcPr>
            <w:tcW w:w="236" w:type="dxa"/>
            <w:tcBorders>
              <w:top w:val="nil"/>
              <w:left w:val="nil"/>
              <w:bottom w:val="nil"/>
              <w:right w:val="nil"/>
            </w:tcBorders>
            <w:tcMar>
              <w:top w:w="28" w:type="dxa"/>
              <w:left w:w="28" w:type="dxa"/>
              <w:bottom w:w="28" w:type="dxa"/>
              <w:right w:w="28" w:type="dxa"/>
            </w:tcMar>
          </w:tcPr>
          <w:p w14:paraId="6C26630F" w14:textId="77777777" w:rsidR="00E97E37" w:rsidRPr="00501C2A" w:rsidRDefault="00E97E37" w:rsidP="002B40C4">
            <w:pPr>
              <w:pStyle w:val="affffa"/>
              <w:widowControl w:val="0"/>
              <w:spacing w:after="120"/>
              <w:jc w:val="left"/>
              <w:rPr>
                <w:rFonts w:ascii="Sylfaen" w:hAnsi="Sylfaen" w:cs="Times New Roman"/>
                <w:sz w:val="20"/>
              </w:rPr>
            </w:pPr>
          </w:p>
        </w:tc>
        <w:tc>
          <w:tcPr>
            <w:tcW w:w="3396" w:type="dxa"/>
            <w:gridSpan w:val="7"/>
            <w:tcMar>
              <w:top w:w="28" w:type="dxa"/>
              <w:left w:w="28" w:type="dxa"/>
              <w:bottom w:w="28" w:type="dxa"/>
              <w:right w:w="28" w:type="dxa"/>
            </w:tcMar>
          </w:tcPr>
          <w:p w14:paraId="17B3195C"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21.4. Լիազորությունները հաստատող փաստաթուղթը</w:t>
            </w:r>
          </w:p>
          <w:p w14:paraId="4CE09FFC"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(cacdo:PowerOfAttorneyDetails)</w:t>
            </w:r>
          </w:p>
        </w:tc>
        <w:tc>
          <w:tcPr>
            <w:tcW w:w="2268" w:type="dxa"/>
            <w:tcMar>
              <w:top w:w="28" w:type="dxa"/>
              <w:left w:w="28" w:type="dxa"/>
              <w:bottom w:w="28" w:type="dxa"/>
              <w:right w:w="28" w:type="dxa"/>
            </w:tcMar>
          </w:tcPr>
          <w:p w14:paraId="60665DE9"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լիազորությունները հաստատող փաստաթուղթը</w:t>
            </w:r>
          </w:p>
        </w:tc>
        <w:tc>
          <w:tcPr>
            <w:tcW w:w="1984" w:type="dxa"/>
            <w:tcMar>
              <w:top w:w="28" w:type="dxa"/>
              <w:left w:w="28" w:type="dxa"/>
              <w:bottom w:w="28" w:type="dxa"/>
              <w:right w:w="28" w:type="dxa"/>
            </w:tcMar>
          </w:tcPr>
          <w:p w14:paraId="522DABE7"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M.CA.CDE.00567</w:t>
            </w:r>
          </w:p>
        </w:tc>
        <w:tc>
          <w:tcPr>
            <w:tcW w:w="3119" w:type="dxa"/>
            <w:tcMar>
              <w:top w:w="28" w:type="dxa"/>
              <w:left w:w="28" w:type="dxa"/>
              <w:bottom w:w="28" w:type="dxa"/>
              <w:right w:w="28" w:type="dxa"/>
            </w:tcMar>
          </w:tcPr>
          <w:p w14:paraId="3D28AB37"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cacdo:‌CADoc‌Base‌Type (M.CA.CDT.00005)</w:t>
            </w:r>
          </w:p>
          <w:p w14:paraId="5C3D1ED7"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Որոշվում է ներդրված տարրերի արժեքների տիրույթներով</w:t>
            </w:r>
          </w:p>
        </w:tc>
        <w:tc>
          <w:tcPr>
            <w:tcW w:w="992" w:type="dxa"/>
            <w:tcMar>
              <w:top w:w="28" w:type="dxa"/>
              <w:left w:w="28" w:type="dxa"/>
              <w:bottom w:w="28" w:type="dxa"/>
              <w:right w:w="28" w:type="dxa"/>
            </w:tcMar>
          </w:tcPr>
          <w:p w14:paraId="2FD51159"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0..1</w:t>
            </w:r>
          </w:p>
        </w:tc>
        <w:tc>
          <w:tcPr>
            <w:tcW w:w="2977" w:type="dxa"/>
            <w:tcMar>
              <w:top w:w="28" w:type="dxa"/>
              <w:left w:w="28" w:type="dxa"/>
              <w:bottom w:w="28" w:type="dxa"/>
              <w:right w:w="28" w:type="dxa"/>
            </w:tcMar>
          </w:tcPr>
          <w:p w14:paraId="1C0744BF" w14:textId="77777777" w:rsidR="00E97E37" w:rsidRPr="00501C2A" w:rsidRDefault="00E97E37" w:rsidP="002B40C4">
            <w:pPr>
              <w:pStyle w:val="affffa"/>
              <w:widowControl w:val="0"/>
              <w:spacing w:after="120"/>
              <w:jc w:val="left"/>
              <w:rPr>
                <w:rFonts w:ascii="Sylfaen" w:hAnsi="Sylfaen" w:cs="Times New Roman"/>
                <w:noProof/>
                <w:sz w:val="20"/>
              </w:rPr>
            </w:pPr>
            <w:r>
              <w:rPr>
                <w:rFonts w:ascii="Sylfaen" w:hAnsi="Sylfaen"/>
                <w:sz w:val="20"/>
              </w:rPr>
              <w:t>վավերապայմանը պետք է լրացվի</w:t>
            </w:r>
          </w:p>
        </w:tc>
      </w:tr>
      <w:tr w:rsidR="00713477" w:rsidRPr="00501C2A" w14:paraId="67293834" w14:textId="77777777" w:rsidTr="00713477">
        <w:trPr>
          <w:gridBefore w:val="1"/>
          <w:wBefore w:w="57" w:type="dxa"/>
          <w:jc w:val="center"/>
        </w:trPr>
        <w:tc>
          <w:tcPr>
            <w:tcW w:w="236" w:type="dxa"/>
            <w:tcBorders>
              <w:top w:val="nil"/>
              <w:left w:val="nil"/>
              <w:bottom w:val="nil"/>
              <w:right w:val="nil"/>
            </w:tcBorders>
            <w:tcMar>
              <w:top w:w="28" w:type="dxa"/>
              <w:left w:w="28" w:type="dxa"/>
              <w:bottom w:w="28" w:type="dxa"/>
              <w:right w:w="28" w:type="dxa"/>
            </w:tcMar>
          </w:tcPr>
          <w:p w14:paraId="398F5811"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gridSpan w:val="2"/>
            <w:tcBorders>
              <w:top w:val="nil"/>
              <w:left w:val="nil"/>
              <w:bottom w:val="nil"/>
              <w:right w:val="nil"/>
            </w:tcBorders>
            <w:tcMar>
              <w:top w:w="28" w:type="dxa"/>
              <w:left w:w="28" w:type="dxa"/>
              <w:bottom w:w="28" w:type="dxa"/>
              <w:right w:w="28" w:type="dxa"/>
            </w:tcMar>
          </w:tcPr>
          <w:p w14:paraId="4B324B5B" w14:textId="77777777" w:rsidR="00E97E37" w:rsidRPr="00501C2A" w:rsidRDefault="00E97E37" w:rsidP="002B40C4">
            <w:pPr>
              <w:pStyle w:val="affffa"/>
              <w:widowControl w:val="0"/>
              <w:spacing w:after="120"/>
              <w:jc w:val="left"/>
              <w:rPr>
                <w:rFonts w:ascii="Sylfaen" w:hAnsi="Sylfaen" w:cs="Times New Roman"/>
                <w:sz w:val="20"/>
              </w:rPr>
            </w:pPr>
          </w:p>
        </w:tc>
        <w:tc>
          <w:tcPr>
            <w:tcW w:w="3197" w:type="dxa"/>
            <w:gridSpan w:val="5"/>
            <w:tcMar>
              <w:top w:w="28" w:type="dxa"/>
              <w:left w:w="28" w:type="dxa"/>
              <w:bottom w:w="28" w:type="dxa"/>
              <w:right w:w="28" w:type="dxa"/>
            </w:tcMar>
          </w:tcPr>
          <w:p w14:paraId="6381D153"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21.4.1. Փաստաթղթի տեսակի ծածկագիրը</w:t>
            </w:r>
          </w:p>
          <w:p w14:paraId="0648533E"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(csdo:‌Doc‌Kind‌Code)</w:t>
            </w:r>
          </w:p>
        </w:tc>
        <w:tc>
          <w:tcPr>
            <w:tcW w:w="2268" w:type="dxa"/>
            <w:tcMar>
              <w:top w:w="28" w:type="dxa"/>
              <w:left w:w="28" w:type="dxa"/>
              <w:bottom w:w="28" w:type="dxa"/>
              <w:right w:w="28" w:type="dxa"/>
            </w:tcMar>
          </w:tcPr>
          <w:p w14:paraId="1FAE2F31"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փաստաթղթի տեսակի ծածկագրային նշագիրը</w:t>
            </w:r>
          </w:p>
        </w:tc>
        <w:tc>
          <w:tcPr>
            <w:tcW w:w="1984" w:type="dxa"/>
            <w:tcMar>
              <w:top w:w="28" w:type="dxa"/>
              <w:left w:w="28" w:type="dxa"/>
              <w:bottom w:w="28" w:type="dxa"/>
              <w:right w:w="28" w:type="dxa"/>
            </w:tcMar>
          </w:tcPr>
          <w:p w14:paraId="78553115"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M.SDE.00054</w:t>
            </w:r>
          </w:p>
        </w:tc>
        <w:tc>
          <w:tcPr>
            <w:tcW w:w="3119" w:type="dxa"/>
            <w:tcMar>
              <w:top w:w="28" w:type="dxa"/>
              <w:left w:w="28" w:type="dxa"/>
              <w:bottom w:w="28" w:type="dxa"/>
              <w:right w:w="28" w:type="dxa"/>
            </w:tcMar>
          </w:tcPr>
          <w:p w14:paraId="7748DB00"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csdo:‌Unified‌Code20‌Type (M.SDT.00140)</w:t>
            </w:r>
          </w:p>
          <w:p w14:paraId="41069040"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 xml:space="preserve">Ծածկագրի արժեքը՝ այն տեղեկագրքին (դասակարգչին) համապատասխան, որի նույնականացուցիչը սահմանված է «Տեղեկագրքի (դասակարգչի) </w:t>
            </w:r>
            <w:r>
              <w:rPr>
                <w:rFonts w:ascii="Sylfaen" w:hAnsi="Sylfaen"/>
                <w:sz w:val="20"/>
              </w:rPr>
              <w:lastRenderedPageBreak/>
              <w:t>նույնականացուցիչը» ատրիբուտում:</w:t>
            </w:r>
          </w:p>
          <w:p w14:paraId="33D8CDD4"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Նվազագույն երկարությունը՝ 1</w:t>
            </w:r>
          </w:p>
          <w:p w14:paraId="1F5D0B0B"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Առավելագույն երկարությունը՝ 20</w:t>
            </w:r>
          </w:p>
        </w:tc>
        <w:tc>
          <w:tcPr>
            <w:tcW w:w="992" w:type="dxa"/>
            <w:tcMar>
              <w:top w:w="28" w:type="dxa"/>
              <w:left w:w="28" w:type="dxa"/>
              <w:bottom w:w="28" w:type="dxa"/>
              <w:right w:w="28" w:type="dxa"/>
            </w:tcMar>
          </w:tcPr>
          <w:p w14:paraId="4F7D7458"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lastRenderedPageBreak/>
              <w:t>0..1</w:t>
            </w:r>
          </w:p>
        </w:tc>
        <w:tc>
          <w:tcPr>
            <w:tcW w:w="2977" w:type="dxa"/>
            <w:tcMar>
              <w:top w:w="28" w:type="dxa"/>
              <w:left w:w="28" w:type="dxa"/>
              <w:bottom w:w="28" w:type="dxa"/>
              <w:right w:w="28" w:type="dxa"/>
            </w:tcMar>
          </w:tcPr>
          <w:p w14:paraId="1AE53B86" w14:textId="77777777" w:rsidR="00E97E37" w:rsidRPr="00501C2A" w:rsidRDefault="00E97E37" w:rsidP="002B40C4">
            <w:pPr>
              <w:pStyle w:val="affffa"/>
              <w:widowControl w:val="0"/>
              <w:spacing w:after="120"/>
              <w:jc w:val="left"/>
              <w:rPr>
                <w:rFonts w:ascii="Sylfaen" w:hAnsi="Sylfaen" w:cs="Times New Roman"/>
                <w:noProof/>
                <w:sz w:val="20"/>
              </w:rPr>
            </w:pPr>
            <w:r>
              <w:rPr>
                <w:rFonts w:ascii="Sylfaen" w:hAnsi="Sylfaen"/>
                <w:sz w:val="20"/>
              </w:rPr>
              <w:t>վավերապայմանը պետք է լրացվի</w:t>
            </w:r>
          </w:p>
        </w:tc>
      </w:tr>
      <w:tr w:rsidR="00713477" w:rsidRPr="00501C2A" w14:paraId="522E7541" w14:textId="77777777" w:rsidTr="00713477">
        <w:trPr>
          <w:gridBefore w:val="1"/>
          <w:wBefore w:w="57" w:type="dxa"/>
          <w:jc w:val="center"/>
        </w:trPr>
        <w:tc>
          <w:tcPr>
            <w:tcW w:w="236" w:type="dxa"/>
            <w:tcBorders>
              <w:top w:val="nil"/>
              <w:left w:val="nil"/>
              <w:bottom w:val="nil"/>
              <w:right w:val="nil"/>
            </w:tcBorders>
            <w:tcMar>
              <w:top w:w="28" w:type="dxa"/>
              <w:left w:w="28" w:type="dxa"/>
              <w:bottom w:w="28" w:type="dxa"/>
              <w:right w:w="28" w:type="dxa"/>
            </w:tcMar>
          </w:tcPr>
          <w:p w14:paraId="335E0965"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gridSpan w:val="2"/>
            <w:tcBorders>
              <w:top w:val="nil"/>
              <w:left w:val="nil"/>
              <w:bottom w:val="nil"/>
              <w:right w:val="nil"/>
            </w:tcBorders>
            <w:tcMar>
              <w:top w:w="28" w:type="dxa"/>
              <w:left w:w="28" w:type="dxa"/>
              <w:bottom w:w="28" w:type="dxa"/>
              <w:right w:w="28" w:type="dxa"/>
            </w:tcMar>
          </w:tcPr>
          <w:p w14:paraId="399B2DC0"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1136F239" w14:textId="77777777" w:rsidR="00E97E37" w:rsidRPr="00501C2A" w:rsidRDefault="00E97E37" w:rsidP="002B40C4">
            <w:pPr>
              <w:pStyle w:val="affffa"/>
              <w:widowControl w:val="0"/>
              <w:spacing w:after="120"/>
              <w:jc w:val="left"/>
              <w:rPr>
                <w:rFonts w:ascii="Sylfaen" w:hAnsi="Sylfaen" w:cs="Times New Roman"/>
                <w:sz w:val="20"/>
              </w:rPr>
            </w:pPr>
          </w:p>
        </w:tc>
        <w:tc>
          <w:tcPr>
            <w:tcW w:w="2999" w:type="dxa"/>
            <w:gridSpan w:val="4"/>
            <w:tcMar>
              <w:top w:w="28" w:type="dxa"/>
              <w:left w:w="28" w:type="dxa"/>
              <w:bottom w:w="28" w:type="dxa"/>
              <w:right w:w="28" w:type="dxa"/>
            </w:tcMar>
          </w:tcPr>
          <w:p w14:paraId="03F73586"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 տեղեկագրքի (դասակարգչի) նույնականացուցիչը</w:t>
            </w:r>
          </w:p>
          <w:p w14:paraId="3DCD0DBA"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(code​List​Id ատրիբուտ)</w:t>
            </w:r>
          </w:p>
        </w:tc>
        <w:tc>
          <w:tcPr>
            <w:tcW w:w="2268" w:type="dxa"/>
            <w:tcMar>
              <w:top w:w="28" w:type="dxa"/>
              <w:left w:w="28" w:type="dxa"/>
              <w:bottom w:w="28" w:type="dxa"/>
              <w:right w:w="28" w:type="dxa"/>
            </w:tcMar>
          </w:tcPr>
          <w:p w14:paraId="7E946D50"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տեղեկագրքի (դասակարգչի) նշագիրը, որին համապատասխան, նշված է ծածկագիրը</w:t>
            </w:r>
          </w:p>
        </w:tc>
        <w:tc>
          <w:tcPr>
            <w:tcW w:w="1984" w:type="dxa"/>
            <w:tcMar>
              <w:top w:w="28" w:type="dxa"/>
              <w:left w:w="28" w:type="dxa"/>
              <w:bottom w:w="28" w:type="dxa"/>
              <w:right w:w="28" w:type="dxa"/>
            </w:tcMar>
          </w:tcPr>
          <w:p w14:paraId="1F32809D"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w:t>
            </w:r>
          </w:p>
        </w:tc>
        <w:tc>
          <w:tcPr>
            <w:tcW w:w="3119" w:type="dxa"/>
            <w:tcMar>
              <w:top w:w="28" w:type="dxa"/>
              <w:left w:w="28" w:type="dxa"/>
              <w:bottom w:w="28" w:type="dxa"/>
              <w:right w:w="28" w:type="dxa"/>
            </w:tcMar>
          </w:tcPr>
          <w:p w14:paraId="6F7CC5E6"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csdo:‌Reference‌Data‌Id‌Type (M.SDT.00091)</w:t>
            </w:r>
          </w:p>
          <w:p w14:paraId="20C0F19B"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Պայմանանշանների նորմալացված տողը:</w:t>
            </w:r>
          </w:p>
          <w:p w14:paraId="25019443"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Նվազագույն երկարությունը՝ 1</w:t>
            </w:r>
          </w:p>
          <w:p w14:paraId="48A196B8"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Առավելագույն երկարությունը՝ 20</w:t>
            </w:r>
          </w:p>
        </w:tc>
        <w:tc>
          <w:tcPr>
            <w:tcW w:w="992" w:type="dxa"/>
            <w:tcMar>
              <w:top w:w="28" w:type="dxa"/>
              <w:left w:w="28" w:type="dxa"/>
              <w:bottom w:w="28" w:type="dxa"/>
              <w:right w:w="28" w:type="dxa"/>
            </w:tcMar>
          </w:tcPr>
          <w:p w14:paraId="7A1FFC83"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1</w:t>
            </w:r>
          </w:p>
        </w:tc>
        <w:tc>
          <w:tcPr>
            <w:tcW w:w="2977" w:type="dxa"/>
            <w:tcMar>
              <w:top w:w="28" w:type="dxa"/>
              <w:left w:w="28" w:type="dxa"/>
              <w:bottom w:w="28" w:type="dxa"/>
              <w:right w:w="28" w:type="dxa"/>
            </w:tcMar>
          </w:tcPr>
          <w:p w14:paraId="38272E78" w14:textId="77777777" w:rsidR="00E97E37" w:rsidRPr="00501C2A" w:rsidRDefault="00E97E37" w:rsidP="002B40C4">
            <w:pPr>
              <w:pStyle w:val="affffa"/>
              <w:widowControl w:val="0"/>
              <w:spacing w:after="120"/>
              <w:jc w:val="left"/>
              <w:rPr>
                <w:rFonts w:ascii="Sylfaen" w:hAnsi="Sylfaen" w:cs="Times New Roman"/>
                <w:noProof/>
                <w:sz w:val="20"/>
              </w:rPr>
            </w:pPr>
            <w:r>
              <w:rPr>
                <w:rFonts w:ascii="Sylfaen" w:hAnsi="Sylfaen"/>
                <w:sz w:val="20"/>
              </w:rPr>
              <w:t>ատրիբուտը պետք է պարունակի «2009» արժեքը</w:t>
            </w:r>
          </w:p>
        </w:tc>
      </w:tr>
      <w:tr w:rsidR="00713477" w:rsidRPr="00501C2A" w14:paraId="2C2A79DE" w14:textId="77777777" w:rsidTr="00713477">
        <w:trPr>
          <w:gridBefore w:val="1"/>
          <w:wBefore w:w="57" w:type="dxa"/>
          <w:jc w:val="center"/>
        </w:trPr>
        <w:tc>
          <w:tcPr>
            <w:tcW w:w="236" w:type="dxa"/>
            <w:tcBorders>
              <w:top w:val="nil"/>
              <w:left w:val="nil"/>
              <w:bottom w:val="nil"/>
              <w:right w:val="nil"/>
            </w:tcBorders>
            <w:tcMar>
              <w:top w:w="28" w:type="dxa"/>
              <w:left w:w="28" w:type="dxa"/>
              <w:bottom w:w="28" w:type="dxa"/>
              <w:right w:w="28" w:type="dxa"/>
            </w:tcMar>
          </w:tcPr>
          <w:p w14:paraId="5B551946"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gridSpan w:val="2"/>
            <w:tcBorders>
              <w:top w:val="nil"/>
              <w:left w:val="nil"/>
              <w:bottom w:val="nil"/>
              <w:right w:val="nil"/>
            </w:tcBorders>
            <w:tcMar>
              <w:top w:w="28" w:type="dxa"/>
              <w:left w:w="28" w:type="dxa"/>
              <w:bottom w:w="28" w:type="dxa"/>
              <w:right w:w="28" w:type="dxa"/>
            </w:tcMar>
          </w:tcPr>
          <w:p w14:paraId="6AB78A63" w14:textId="77777777" w:rsidR="00E97E37" w:rsidRPr="00501C2A" w:rsidRDefault="00E97E37" w:rsidP="002B40C4">
            <w:pPr>
              <w:pStyle w:val="affffa"/>
              <w:widowControl w:val="0"/>
              <w:spacing w:after="120"/>
              <w:jc w:val="left"/>
              <w:rPr>
                <w:rFonts w:ascii="Sylfaen" w:hAnsi="Sylfaen" w:cs="Times New Roman"/>
                <w:sz w:val="20"/>
              </w:rPr>
            </w:pPr>
          </w:p>
        </w:tc>
        <w:tc>
          <w:tcPr>
            <w:tcW w:w="3197" w:type="dxa"/>
            <w:gridSpan w:val="5"/>
            <w:tcMar>
              <w:top w:w="28" w:type="dxa"/>
              <w:left w:w="28" w:type="dxa"/>
              <w:bottom w:w="28" w:type="dxa"/>
              <w:right w:w="28" w:type="dxa"/>
            </w:tcMar>
          </w:tcPr>
          <w:p w14:paraId="1E44F0C0"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21.4.2. Փաստաթղթի անվանումը</w:t>
            </w:r>
          </w:p>
          <w:p w14:paraId="55D4C818"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(csdo:‌Doc‌Name)</w:t>
            </w:r>
          </w:p>
        </w:tc>
        <w:tc>
          <w:tcPr>
            <w:tcW w:w="2268" w:type="dxa"/>
            <w:tcMar>
              <w:top w:w="28" w:type="dxa"/>
              <w:left w:w="28" w:type="dxa"/>
              <w:bottom w:w="28" w:type="dxa"/>
              <w:right w:w="28" w:type="dxa"/>
            </w:tcMar>
          </w:tcPr>
          <w:p w14:paraId="5F0D3275"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փաստաթղթի անվանումը</w:t>
            </w:r>
          </w:p>
        </w:tc>
        <w:tc>
          <w:tcPr>
            <w:tcW w:w="1984" w:type="dxa"/>
            <w:tcMar>
              <w:top w:w="28" w:type="dxa"/>
              <w:left w:w="28" w:type="dxa"/>
              <w:bottom w:w="28" w:type="dxa"/>
              <w:right w:w="28" w:type="dxa"/>
            </w:tcMar>
          </w:tcPr>
          <w:p w14:paraId="1855A85E"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M.SDE.00108</w:t>
            </w:r>
          </w:p>
        </w:tc>
        <w:tc>
          <w:tcPr>
            <w:tcW w:w="3119" w:type="dxa"/>
            <w:tcMar>
              <w:top w:w="28" w:type="dxa"/>
              <w:left w:w="28" w:type="dxa"/>
              <w:bottom w:w="28" w:type="dxa"/>
              <w:right w:w="28" w:type="dxa"/>
            </w:tcMar>
          </w:tcPr>
          <w:p w14:paraId="2928ED46"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csdo:‌Name500‌Type (M.SDT.00134)</w:t>
            </w:r>
          </w:p>
          <w:p w14:paraId="22236914"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Պայմանանշանների նորմալացված տողը:</w:t>
            </w:r>
          </w:p>
          <w:p w14:paraId="4382E527"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Նվազագույն երկարությունը՝ 1</w:t>
            </w:r>
          </w:p>
          <w:p w14:paraId="0F9DEE8D"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Առավելագույն երկարությունը՝ 500</w:t>
            </w:r>
          </w:p>
        </w:tc>
        <w:tc>
          <w:tcPr>
            <w:tcW w:w="992" w:type="dxa"/>
            <w:tcMar>
              <w:top w:w="28" w:type="dxa"/>
              <w:left w:w="28" w:type="dxa"/>
              <w:bottom w:w="28" w:type="dxa"/>
              <w:right w:w="28" w:type="dxa"/>
            </w:tcMar>
          </w:tcPr>
          <w:p w14:paraId="38D5417C"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0..1</w:t>
            </w:r>
          </w:p>
        </w:tc>
        <w:tc>
          <w:tcPr>
            <w:tcW w:w="2977" w:type="dxa"/>
            <w:tcMar>
              <w:top w:w="28" w:type="dxa"/>
              <w:left w:w="28" w:type="dxa"/>
              <w:bottom w:w="28" w:type="dxa"/>
              <w:right w:w="28" w:type="dxa"/>
            </w:tcMar>
          </w:tcPr>
          <w:p w14:paraId="683DF69B" w14:textId="77777777" w:rsidR="00E97E37" w:rsidRPr="00501C2A" w:rsidRDefault="00E97E37" w:rsidP="002B40C4">
            <w:pPr>
              <w:pStyle w:val="affffa"/>
              <w:widowControl w:val="0"/>
              <w:spacing w:after="120"/>
              <w:jc w:val="left"/>
              <w:rPr>
                <w:rFonts w:ascii="Sylfaen" w:hAnsi="Sylfaen" w:cs="Times New Roman"/>
                <w:noProof/>
                <w:sz w:val="20"/>
              </w:rPr>
            </w:pPr>
            <w:r>
              <w:rPr>
                <w:rFonts w:ascii="Sylfaen" w:hAnsi="Sylfaen"/>
                <w:sz w:val="20"/>
              </w:rPr>
              <w:t>վավերապայմանը չի լրացվում</w:t>
            </w:r>
          </w:p>
        </w:tc>
      </w:tr>
      <w:tr w:rsidR="00713477" w:rsidRPr="00501C2A" w14:paraId="2DC0A151" w14:textId="77777777" w:rsidTr="00713477">
        <w:trPr>
          <w:gridBefore w:val="1"/>
          <w:wBefore w:w="57" w:type="dxa"/>
          <w:jc w:val="center"/>
        </w:trPr>
        <w:tc>
          <w:tcPr>
            <w:tcW w:w="236" w:type="dxa"/>
            <w:tcBorders>
              <w:top w:val="nil"/>
              <w:left w:val="nil"/>
              <w:bottom w:val="nil"/>
              <w:right w:val="nil"/>
            </w:tcBorders>
            <w:tcMar>
              <w:top w:w="28" w:type="dxa"/>
              <w:left w:w="28" w:type="dxa"/>
              <w:bottom w:w="28" w:type="dxa"/>
              <w:right w:w="28" w:type="dxa"/>
            </w:tcMar>
          </w:tcPr>
          <w:p w14:paraId="74920027"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gridSpan w:val="2"/>
            <w:tcBorders>
              <w:top w:val="nil"/>
              <w:left w:val="nil"/>
              <w:bottom w:val="nil"/>
              <w:right w:val="nil"/>
            </w:tcBorders>
            <w:tcMar>
              <w:top w:w="28" w:type="dxa"/>
              <w:left w:w="28" w:type="dxa"/>
              <w:bottom w:w="28" w:type="dxa"/>
              <w:right w:w="28" w:type="dxa"/>
            </w:tcMar>
          </w:tcPr>
          <w:p w14:paraId="201CD573" w14:textId="77777777" w:rsidR="00E97E37" w:rsidRPr="00501C2A" w:rsidRDefault="00E97E37" w:rsidP="002B40C4">
            <w:pPr>
              <w:pStyle w:val="affffa"/>
              <w:widowControl w:val="0"/>
              <w:spacing w:after="120"/>
              <w:jc w:val="left"/>
              <w:rPr>
                <w:rFonts w:ascii="Sylfaen" w:hAnsi="Sylfaen" w:cs="Times New Roman"/>
                <w:sz w:val="20"/>
              </w:rPr>
            </w:pPr>
          </w:p>
        </w:tc>
        <w:tc>
          <w:tcPr>
            <w:tcW w:w="3197" w:type="dxa"/>
            <w:gridSpan w:val="5"/>
            <w:tcMar>
              <w:top w:w="28" w:type="dxa"/>
              <w:left w:w="28" w:type="dxa"/>
              <w:bottom w:w="28" w:type="dxa"/>
              <w:right w:w="28" w:type="dxa"/>
            </w:tcMar>
          </w:tcPr>
          <w:p w14:paraId="0D356B3B"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21.4.3. Փաստաթղթի համարը</w:t>
            </w:r>
          </w:p>
          <w:p w14:paraId="555F70BA"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(csdo:‌Doc‌Id)</w:t>
            </w:r>
          </w:p>
        </w:tc>
        <w:tc>
          <w:tcPr>
            <w:tcW w:w="2268" w:type="dxa"/>
            <w:tcMar>
              <w:top w:w="28" w:type="dxa"/>
              <w:left w:w="28" w:type="dxa"/>
              <w:bottom w:w="28" w:type="dxa"/>
              <w:right w:w="28" w:type="dxa"/>
            </w:tcMar>
          </w:tcPr>
          <w:p w14:paraId="4974758C"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փաստաթղթի գրանցման ժամանակ դրան տրված թվային կամ տառաթվային նշագիրը</w:t>
            </w:r>
          </w:p>
        </w:tc>
        <w:tc>
          <w:tcPr>
            <w:tcW w:w="1984" w:type="dxa"/>
            <w:tcMar>
              <w:top w:w="28" w:type="dxa"/>
              <w:left w:w="28" w:type="dxa"/>
              <w:bottom w:w="28" w:type="dxa"/>
              <w:right w:w="28" w:type="dxa"/>
            </w:tcMar>
          </w:tcPr>
          <w:p w14:paraId="13CE5DDE"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M.SDE.00044</w:t>
            </w:r>
          </w:p>
        </w:tc>
        <w:tc>
          <w:tcPr>
            <w:tcW w:w="3119" w:type="dxa"/>
            <w:tcMar>
              <w:top w:w="28" w:type="dxa"/>
              <w:left w:w="28" w:type="dxa"/>
              <w:bottom w:w="28" w:type="dxa"/>
              <w:right w:w="28" w:type="dxa"/>
            </w:tcMar>
          </w:tcPr>
          <w:p w14:paraId="6EF3D79A"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csdo:‌Id50‌Type (M.SDT.00093)</w:t>
            </w:r>
          </w:p>
          <w:p w14:paraId="1BA31380"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Պայմանանշանների նորմալացված տողը:</w:t>
            </w:r>
          </w:p>
          <w:p w14:paraId="5A2FE659"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Նվազագույն երկարությունը՝ 1</w:t>
            </w:r>
          </w:p>
          <w:p w14:paraId="7AA4BDCB"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 xml:space="preserve">Առավելագույն երկարությունը՝ </w:t>
            </w:r>
            <w:r>
              <w:rPr>
                <w:rFonts w:ascii="Sylfaen" w:hAnsi="Sylfaen"/>
                <w:sz w:val="20"/>
              </w:rPr>
              <w:lastRenderedPageBreak/>
              <w:t>50</w:t>
            </w:r>
          </w:p>
        </w:tc>
        <w:tc>
          <w:tcPr>
            <w:tcW w:w="992" w:type="dxa"/>
            <w:tcMar>
              <w:top w:w="28" w:type="dxa"/>
              <w:left w:w="28" w:type="dxa"/>
              <w:bottom w:w="28" w:type="dxa"/>
              <w:right w:w="28" w:type="dxa"/>
            </w:tcMar>
          </w:tcPr>
          <w:p w14:paraId="1D12104E"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lastRenderedPageBreak/>
              <w:t>0..1</w:t>
            </w:r>
          </w:p>
        </w:tc>
        <w:tc>
          <w:tcPr>
            <w:tcW w:w="2977" w:type="dxa"/>
            <w:tcMar>
              <w:top w:w="28" w:type="dxa"/>
              <w:left w:w="28" w:type="dxa"/>
              <w:bottom w:w="28" w:type="dxa"/>
              <w:right w:w="28" w:type="dxa"/>
            </w:tcMar>
          </w:tcPr>
          <w:p w14:paraId="5908480B" w14:textId="77777777" w:rsidR="00E97E37" w:rsidRPr="00501C2A" w:rsidRDefault="00E97E37" w:rsidP="002B40C4">
            <w:pPr>
              <w:pStyle w:val="affffa"/>
              <w:widowControl w:val="0"/>
              <w:spacing w:after="120"/>
              <w:jc w:val="left"/>
              <w:rPr>
                <w:rFonts w:ascii="Sylfaen" w:hAnsi="Sylfaen" w:cs="Times New Roman"/>
                <w:noProof/>
                <w:sz w:val="20"/>
              </w:rPr>
            </w:pPr>
            <w:r>
              <w:rPr>
                <w:rFonts w:ascii="Sylfaen" w:hAnsi="Sylfaen"/>
                <w:sz w:val="20"/>
              </w:rPr>
              <w:t>վավերապայմանը պետք է լրացվի</w:t>
            </w:r>
          </w:p>
        </w:tc>
      </w:tr>
      <w:tr w:rsidR="00713477" w:rsidRPr="00501C2A" w14:paraId="3A4E6301" w14:textId="77777777" w:rsidTr="00713477">
        <w:trPr>
          <w:gridBefore w:val="1"/>
          <w:wBefore w:w="57" w:type="dxa"/>
          <w:jc w:val="center"/>
        </w:trPr>
        <w:tc>
          <w:tcPr>
            <w:tcW w:w="236" w:type="dxa"/>
            <w:tcBorders>
              <w:top w:val="nil"/>
              <w:left w:val="nil"/>
              <w:bottom w:val="nil"/>
              <w:right w:val="nil"/>
            </w:tcBorders>
            <w:tcMar>
              <w:top w:w="28" w:type="dxa"/>
              <w:left w:w="28" w:type="dxa"/>
              <w:bottom w:w="28" w:type="dxa"/>
              <w:right w:w="28" w:type="dxa"/>
            </w:tcMar>
          </w:tcPr>
          <w:p w14:paraId="51F979AA"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gridSpan w:val="2"/>
            <w:tcBorders>
              <w:top w:val="nil"/>
              <w:left w:val="nil"/>
              <w:bottom w:val="nil"/>
              <w:right w:val="nil"/>
            </w:tcBorders>
            <w:tcMar>
              <w:top w:w="28" w:type="dxa"/>
              <w:left w:w="28" w:type="dxa"/>
              <w:bottom w:w="28" w:type="dxa"/>
              <w:right w:w="28" w:type="dxa"/>
            </w:tcMar>
          </w:tcPr>
          <w:p w14:paraId="6ABD5568" w14:textId="77777777" w:rsidR="00E97E37" w:rsidRPr="00501C2A" w:rsidRDefault="00E97E37" w:rsidP="002B40C4">
            <w:pPr>
              <w:pStyle w:val="affffa"/>
              <w:widowControl w:val="0"/>
              <w:spacing w:after="120"/>
              <w:jc w:val="left"/>
              <w:rPr>
                <w:rFonts w:ascii="Sylfaen" w:hAnsi="Sylfaen" w:cs="Times New Roman"/>
                <w:sz w:val="20"/>
              </w:rPr>
            </w:pPr>
          </w:p>
        </w:tc>
        <w:tc>
          <w:tcPr>
            <w:tcW w:w="3197" w:type="dxa"/>
            <w:gridSpan w:val="5"/>
            <w:tcMar>
              <w:top w:w="28" w:type="dxa"/>
              <w:left w:w="28" w:type="dxa"/>
              <w:bottom w:w="28" w:type="dxa"/>
              <w:right w:w="28" w:type="dxa"/>
            </w:tcMar>
          </w:tcPr>
          <w:p w14:paraId="7C827123"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21.4.4. Փաստաթղթի ամսաթիվը</w:t>
            </w:r>
          </w:p>
          <w:p w14:paraId="333B3D4F"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(csdo:‌Doc‌Creation‌Date)</w:t>
            </w:r>
          </w:p>
        </w:tc>
        <w:tc>
          <w:tcPr>
            <w:tcW w:w="2268" w:type="dxa"/>
            <w:tcMar>
              <w:top w:w="28" w:type="dxa"/>
              <w:left w:w="28" w:type="dxa"/>
              <w:bottom w:w="28" w:type="dxa"/>
              <w:right w:w="28" w:type="dxa"/>
            </w:tcMar>
          </w:tcPr>
          <w:p w14:paraId="02ABC144"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փաստաթղթի տրման, ստորագրման, հաստատման կամ գրանցման ամսաթիվը</w:t>
            </w:r>
          </w:p>
        </w:tc>
        <w:tc>
          <w:tcPr>
            <w:tcW w:w="1984" w:type="dxa"/>
            <w:tcMar>
              <w:top w:w="28" w:type="dxa"/>
              <w:left w:w="28" w:type="dxa"/>
              <w:bottom w:w="28" w:type="dxa"/>
              <w:right w:w="28" w:type="dxa"/>
            </w:tcMar>
          </w:tcPr>
          <w:p w14:paraId="1221FEB6"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M.SDE.00045</w:t>
            </w:r>
          </w:p>
        </w:tc>
        <w:tc>
          <w:tcPr>
            <w:tcW w:w="3119" w:type="dxa"/>
            <w:tcMar>
              <w:top w:w="28" w:type="dxa"/>
              <w:left w:w="28" w:type="dxa"/>
              <w:bottom w:w="28" w:type="dxa"/>
              <w:right w:w="28" w:type="dxa"/>
            </w:tcMar>
          </w:tcPr>
          <w:p w14:paraId="3D3537A7"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bdt:DateType (M.BDT.00005)</w:t>
            </w:r>
          </w:p>
          <w:p w14:paraId="3DA4E09A"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Ամսաթվի նշագիրը՝ ISO 8601 ստանդարտների սերիային համապատասխան</w:t>
            </w:r>
          </w:p>
        </w:tc>
        <w:tc>
          <w:tcPr>
            <w:tcW w:w="992" w:type="dxa"/>
            <w:tcMar>
              <w:top w:w="28" w:type="dxa"/>
              <w:left w:w="28" w:type="dxa"/>
              <w:bottom w:w="28" w:type="dxa"/>
              <w:right w:w="28" w:type="dxa"/>
            </w:tcMar>
          </w:tcPr>
          <w:p w14:paraId="7949531A"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0..1</w:t>
            </w:r>
          </w:p>
        </w:tc>
        <w:tc>
          <w:tcPr>
            <w:tcW w:w="2977" w:type="dxa"/>
            <w:tcMar>
              <w:top w:w="28" w:type="dxa"/>
              <w:left w:w="28" w:type="dxa"/>
              <w:bottom w:w="28" w:type="dxa"/>
              <w:right w:w="28" w:type="dxa"/>
            </w:tcMar>
          </w:tcPr>
          <w:p w14:paraId="0D060083" w14:textId="77777777" w:rsidR="00E97E37" w:rsidRPr="00501C2A" w:rsidRDefault="00E97E37" w:rsidP="002B40C4">
            <w:pPr>
              <w:pStyle w:val="affffa"/>
              <w:widowControl w:val="0"/>
              <w:spacing w:after="120"/>
              <w:jc w:val="left"/>
              <w:rPr>
                <w:rFonts w:ascii="Sylfaen" w:hAnsi="Sylfaen" w:cs="Times New Roman"/>
                <w:noProof/>
                <w:sz w:val="20"/>
              </w:rPr>
            </w:pPr>
            <w:r>
              <w:rPr>
                <w:rFonts w:ascii="Sylfaen" w:hAnsi="Sylfaen"/>
                <w:sz w:val="20"/>
              </w:rPr>
              <w:t>վավերապայմանի արժեքը պետք է ներկայացվի հետևյալ ձևանմուշին համապատասխան՝ YYYY-MM-DD</w:t>
            </w:r>
          </w:p>
        </w:tc>
      </w:tr>
      <w:tr w:rsidR="00713477" w:rsidRPr="00501C2A" w14:paraId="4B204D13" w14:textId="77777777" w:rsidTr="00713477">
        <w:trPr>
          <w:gridBefore w:val="1"/>
          <w:wBefore w:w="57" w:type="dxa"/>
          <w:jc w:val="center"/>
        </w:trPr>
        <w:tc>
          <w:tcPr>
            <w:tcW w:w="236" w:type="dxa"/>
            <w:tcBorders>
              <w:top w:val="nil"/>
              <w:left w:val="nil"/>
              <w:bottom w:val="nil"/>
              <w:right w:val="nil"/>
            </w:tcBorders>
            <w:tcMar>
              <w:top w:w="28" w:type="dxa"/>
              <w:left w:w="28" w:type="dxa"/>
              <w:bottom w:w="28" w:type="dxa"/>
              <w:right w:w="28" w:type="dxa"/>
            </w:tcMar>
          </w:tcPr>
          <w:p w14:paraId="6C38E6CA"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gridSpan w:val="2"/>
            <w:tcBorders>
              <w:top w:val="nil"/>
              <w:left w:val="nil"/>
              <w:bottom w:val="nil"/>
              <w:right w:val="nil"/>
            </w:tcBorders>
            <w:tcMar>
              <w:top w:w="28" w:type="dxa"/>
              <w:left w:w="28" w:type="dxa"/>
              <w:bottom w:w="28" w:type="dxa"/>
              <w:right w:w="28" w:type="dxa"/>
            </w:tcMar>
          </w:tcPr>
          <w:p w14:paraId="5DFAD3E2" w14:textId="77777777" w:rsidR="00E97E37" w:rsidRPr="00501C2A" w:rsidRDefault="00E97E37" w:rsidP="002B40C4">
            <w:pPr>
              <w:pStyle w:val="affffa"/>
              <w:widowControl w:val="0"/>
              <w:spacing w:after="120"/>
              <w:jc w:val="left"/>
              <w:rPr>
                <w:rFonts w:ascii="Sylfaen" w:hAnsi="Sylfaen" w:cs="Times New Roman"/>
                <w:sz w:val="20"/>
              </w:rPr>
            </w:pPr>
          </w:p>
        </w:tc>
        <w:tc>
          <w:tcPr>
            <w:tcW w:w="3197" w:type="dxa"/>
            <w:gridSpan w:val="5"/>
            <w:tcMar>
              <w:top w:w="28" w:type="dxa"/>
              <w:left w:w="28" w:type="dxa"/>
              <w:bottom w:w="28" w:type="dxa"/>
              <w:right w:w="28" w:type="dxa"/>
            </w:tcMar>
          </w:tcPr>
          <w:p w14:paraId="7A9F72B8"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21.4.5. Փաստաթղթի գործողության ժամկետի մեկնարկի ամսաթիվը</w:t>
            </w:r>
          </w:p>
          <w:p w14:paraId="5200F314"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(csdo:‌Doc‌Start‌Date)</w:t>
            </w:r>
          </w:p>
        </w:tc>
        <w:tc>
          <w:tcPr>
            <w:tcW w:w="2268" w:type="dxa"/>
            <w:tcMar>
              <w:top w:w="28" w:type="dxa"/>
              <w:left w:w="28" w:type="dxa"/>
              <w:bottom w:w="28" w:type="dxa"/>
              <w:right w:w="28" w:type="dxa"/>
            </w:tcMar>
          </w:tcPr>
          <w:p w14:paraId="097A3863"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այն ժամկետի մեկնարկի ամսաթիվը, որի ընթացքում փաստաթուղթն ուժի մեջ է</w:t>
            </w:r>
          </w:p>
        </w:tc>
        <w:tc>
          <w:tcPr>
            <w:tcW w:w="1984" w:type="dxa"/>
            <w:tcMar>
              <w:top w:w="28" w:type="dxa"/>
              <w:left w:w="28" w:type="dxa"/>
              <w:bottom w:w="28" w:type="dxa"/>
              <w:right w:w="28" w:type="dxa"/>
            </w:tcMar>
          </w:tcPr>
          <w:p w14:paraId="30D1D395"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M.SDE.00137</w:t>
            </w:r>
          </w:p>
        </w:tc>
        <w:tc>
          <w:tcPr>
            <w:tcW w:w="3119" w:type="dxa"/>
            <w:tcMar>
              <w:top w:w="28" w:type="dxa"/>
              <w:left w:w="28" w:type="dxa"/>
              <w:bottom w:w="28" w:type="dxa"/>
              <w:right w:w="28" w:type="dxa"/>
            </w:tcMar>
          </w:tcPr>
          <w:p w14:paraId="7CAEB5A5"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bdt:DateType (M.BDT.00005)</w:t>
            </w:r>
          </w:p>
          <w:p w14:paraId="557B75D3"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Ամսաթվի նշագիրը՝ ISO 8601 ստանդարտների սերիային համապատասխան</w:t>
            </w:r>
          </w:p>
        </w:tc>
        <w:tc>
          <w:tcPr>
            <w:tcW w:w="992" w:type="dxa"/>
            <w:tcMar>
              <w:top w:w="28" w:type="dxa"/>
              <w:left w:w="28" w:type="dxa"/>
              <w:bottom w:w="28" w:type="dxa"/>
              <w:right w:w="28" w:type="dxa"/>
            </w:tcMar>
          </w:tcPr>
          <w:p w14:paraId="7C63F54B"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0..1</w:t>
            </w:r>
          </w:p>
        </w:tc>
        <w:tc>
          <w:tcPr>
            <w:tcW w:w="2977" w:type="dxa"/>
            <w:tcMar>
              <w:top w:w="28" w:type="dxa"/>
              <w:left w:w="28" w:type="dxa"/>
              <w:bottom w:w="28" w:type="dxa"/>
              <w:right w:w="28" w:type="dxa"/>
            </w:tcMar>
          </w:tcPr>
          <w:p w14:paraId="21C62FB1" w14:textId="77777777" w:rsidR="00E97E37" w:rsidRPr="00501C2A" w:rsidRDefault="00E97E37" w:rsidP="002B40C4">
            <w:pPr>
              <w:pStyle w:val="affffa"/>
              <w:widowControl w:val="0"/>
              <w:spacing w:after="120"/>
              <w:jc w:val="left"/>
              <w:rPr>
                <w:rFonts w:ascii="Sylfaen" w:hAnsi="Sylfaen" w:cs="Times New Roman"/>
                <w:noProof/>
                <w:sz w:val="20"/>
              </w:rPr>
            </w:pPr>
            <w:r>
              <w:rPr>
                <w:rFonts w:ascii="Sylfaen" w:hAnsi="Sylfaen"/>
                <w:sz w:val="20"/>
              </w:rPr>
              <w:t>վավերապայմանը լրացնելիս դրա արժեքը պետք է ներկայացվի հետևյալ ձևանմուշին համապատասխան՝ YYYY-MM-DD</w:t>
            </w:r>
          </w:p>
        </w:tc>
      </w:tr>
      <w:tr w:rsidR="00713477" w:rsidRPr="00501C2A" w14:paraId="62815DC0" w14:textId="77777777" w:rsidTr="00713477">
        <w:trPr>
          <w:gridBefore w:val="1"/>
          <w:wBefore w:w="57" w:type="dxa"/>
          <w:jc w:val="center"/>
        </w:trPr>
        <w:tc>
          <w:tcPr>
            <w:tcW w:w="236" w:type="dxa"/>
            <w:tcBorders>
              <w:top w:val="nil"/>
              <w:left w:val="nil"/>
              <w:bottom w:val="nil"/>
              <w:right w:val="nil"/>
            </w:tcBorders>
            <w:tcMar>
              <w:top w:w="28" w:type="dxa"/>
              <w:left w:w="28" w:type="dxa"/>
              <w:bottom w:w="28" w:type="dxa"/>
              <w:right w:w="28" w:type="dxa"/>
            </w:tcMar>
          </w:tcPr>
          <w:p w14:paraId="3139BF73"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gridSpan w:val="2"/>
            <w:tcBorders>
              <w:top w:val="nil"/>
              <w:left w:val="nil"/>
              <w:bottom w:val="nil"/>
              <w:right w:val="nil"/>
            </w:tcBorders>
            <w:tcMar>
              <w:top w:w="28" w:type="dxa"/>
              <w:left w:w="28" w:type="dxa"/>
              <w:bottom w:w="28" w:type="dxa"/>
              <w:right w:w="28" w:type="dxa"/>
            </w:tcMar>
          </w:tcPr>
          <w:p w14:paraId="0F7267B0" w14:textId="77777777" w:rsidR="00E97E37" w:rsidRPr="00501C2A" w:rsidRDefault="00E97E37" w:rsidP="002B40C4">
            <w:pPr>
              <w:pStyle w:val="affffa"/>
              <w:widowControl w:val="0"/>
              <w:spacing w:after="120"/>
              <w:jc w:val="left"/>
              <w:rPr>
                <w:rFonts w:ascii="Sylfaen" w:hAnsi="Sylfaen" w:cs="Times New Roman"/>
                <w:sz w:val="20"/>
              </w:rPr>
            </w:pPr>
          </w:p>
        </w:tc>
        <w:tc>
          <w:tcPr>
            <w:tcW w:w="3197" w:type="dxa"/>
            <w:gridSpan w:val="5"/>
            <w:tcMar>
              <w:top w:w="28" w:type="dxa"/>
              <w:left w:w="28" w:type="dxa"/>
              <w:bottom w:w="28" w:type="dxa"/>
              <w:right w:w="28" w:type="dxa"/>
            </w:tcMar>
          </w:tcPr>
          <w:p w14:paraId="3300744D"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21.4.6. Փաստաթղթի գործողության ժամկետը լրանալու ամսաթիվը</w:t>
            </w:r>
          </w:p>
          <w:p w14:paraId="337A6BA4"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(csdo:‌Doc‌Validity‌Date)</w:t>
            </w:r>
          </w:p>
        </w:tc>
        <w:tc>
          <w:tcPr>
            <w:tcW w:w="2268" w:type="dxa"/>
            <w:tcMar>
              <w:top w:w="28" w:type="dxa"/>
              <w:left w:w="28" w:type="dxa"/>
              <w:bottom w:w="28" w:type="dxa"/>
              <w:right w:w="28" w:type="dxa"/>
            </w:tcMar>
          </w:tcPr>
          <w:p w14:paraId="7A8038DC"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այն ժամկետը լրանալու ամսաթիվը, որի ընթացքում փաստաթուղթն ուժի մեջ է</w:t>
            </w:r>
          </w:p>
        </w:tc>
        <w:tc>
          <w:tcPr>
            <w:tcW w:w="1984" w:type="dxa"/>
            <w:tcMar>
              <w:top w:w="28" w:type="dxa"/>
              <w:left w:w="28" w:type="dxa"/>
              <w:bottom w:w="28" w:type="dxa"/>
              <w:right w:w="28" w:type="dxa"/>
            </w:tcMar>
          </w:tcPr>
          <w:p w14:paraId="2412384D"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M.SDE.00052</w:t>
            </w:r>
          </w:p>
        </w:tc>
        <w:tc>
          <w:tcPr>
            <w:tcW w:w="3119" w:type="dxa"/>
            <w:tcMar>
              <w:top w:w="28" w:type="dxa"/>
              <w:left w:w="28" w:type="dxa"/>
              <w:bottom w:w="28" w:type="dxa"/>
              <w:right w:w="28" w:type="dxa"/>
            </w:tcMar>
          </w:tcPr>
          <w:p w14:paraId="6A06967F"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bdt:DateType (M.BDT.00005)</w:t>
            </w:r>
          </w:p>
          <w:p w14:paraId="19C86CA4"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Ամսաթվի նշագիրը՝ ISO 8601 ստանդարտների սերիային համապատասխան</w:t>
            </w:r>
          </w:p>
        </w:tc>
        <w:tc>
          <w:tcPr>
            <w:tcW w:w="992" w:type="dxa"/>
            <w:tcMar>
              <w:top w:w="28" w:type="dxa"/>
              <w:left w:w="28" w:type="dxa"/>
              <w:bottom w:w="28" w:type="dxa"/>
              <w:right w:w="28" w:type="dxa"/>
            </w:tcMar>
          </w:tcPr>
          <w:p w14:paraId="38FC95A3"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0..1</w:t>
            </w:r>
          </w:p>
        </w:tc>
        <w:tc>
          <w:tcPr>
            <w:tcW w:w="2977" w:type="dxa"/>
            <w:tcMar>
              <w:top w:w="28" w:type="dxa"/>
              <w:left w:w="28" w:type="dxa"/>
              <w:bottom w:w="28" w:type="dxa"/>
              <w:right w:w="28" w:type="dxa"/>
            </w:tcMar>
          </w:tcPr>
          <w:p w14:paraId="4D0561AF" w14:textId="77777777" w:rsidR="00E97E37" w:rsidRPr="00501C2A" w:rsidRDefault="00E97E37" w:rsidP="002B40C4">
            <w:pPr>
              <w:pStyle w:val="affffa"/>
              <w:widowControl w:val="0"/>
              <w:spacing w:after="120"/>
              <w:jc w:val="left"/>
              <w:rPr>
                <w:rFonts w:ascii="Sylfaen" w:hAnsi="Sylfaen" w:cs="Times New Roman"/>
                <w:noProof/>
                <w:sz w:val="20"/>
              </w:rPr>
            </w:pPr>
            <w:r>
              <w:rPr>
                <w:rFonts w:ascii="Sylfaen" w:hAnsi="Sylfaen"/>
                <w:sz w:val="20"/>
              </w:rPr>
              <w:t>վավերապայմանը լրացնելիս դրա արժեքը պետք է ներկայացվի հետևյալ ձևանմուշին համապատասխան՝ YYYY-MM-DD</w:t>
            </w:r>
          </w:p>
        </w:tc>
      </w:tr>
      <w:tr w:rsidR="00713477" w:rsidRPr="00501C2A" w14:paraId="4A2A1EF2" w14:textId="77777777" w:rsidTr="00713477">
        <w:trPr>
          <w:gridBefore w:val="1"/>
          <w:wBefore w:w="57" w:type="dxa"/>
          <w:jc w:val="center"/>
        </w:trPr>
        <w:tc>
          <w:tcPr>
            <w:tcW w:w="3632" w:type="dxa"/>
            <w:gridSpan w:val="8"/>
            <w:tcMar>
              <w:top w:w="28" w:type="dxa"/>
              <w:left w:w="28" w:type="dxa"/>
              <w:bottom w:w="28" w:type="dxa"/>
              <w:right w:w="28" w:type="dxa"/>
            </w:tcMar>
          </w:tcPr>
          <w:p w14:paraId="17F66D2A"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22. Ապրանքների հայտարարագրի ճշգրտումը լրացրած (ստորագրած) պատասխանատու մաքսային ներկայացուցիչը</w:t>
            </w:r>
          </w:p>
          <w:p w14:paraId="63C692A3"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(cacdo:‌GDCSignatory‌Representative‌Details)</w:t>
            </w:r>
          </w:p>
        </w:tc>
        <w:tc>
          <w:tcPr>
            <w:tcW w:w="2268" w:type="dxa"/>
            <w:tcMar>
              <w:top w:w="28" w:type="dxa"/>
              <w:left w:w="28" w:type="dxa"/>
              <w:bottom w:w="28" w:type="dxa"/>
              <w:right w:w="28" w:type="dxa"/>
            </w:tcMar>
          </w:tcPr>
          <w:p w14:paraId="53F461C3"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ապրանքների հայտարարագրի ճշգրտումը լրացրած (ստորագրած) մաքսային ներկայացուցչի մասին տեղեկությունները</w:t>
            </w:r>
          </w:p>
        </w:tc>
        <w:tc>
          <w:tcPr>
            <w:tcW w:w="1984" w:type="dxa"/>
            <w:tcMar>
              <w:top w:w="28" w:type="dxa"/>
              <w:left w:w="28" w:type="dxa"/>
              <w:bottom w:w="28" w:type="dxa"/>
              <w:right w:w="28" w:type="dxa"/>
            </w:tcMar>
          </w:tcPr>
          <w:p w14:paraId="61575AEB"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M.CA.CDE.00383</w:t>
            </w:r>
          </w:p>
        </w:tc>
        <w:tc>
          <w:tcPr>
            <w:tcW w:w="3119" w:type="dxa"/>
            <w:tcMar>
              <w:top w:w="28" w:type="dxa"/>
              <w:left w:w="28" w:type="dxa"/>
              <w:bottom w:w="28" w:type="dxa"/>
              <w:right w:w="28" w:type="dxa"/>
            </w:tcMar>
          </w:tcPr>
          <w:p w14:paraId="6F47C47B"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cacdo:‌Signatory‌Representative‌Details‌Type (M.CA.CDT.00187)</w:t>
            </w:r>
          </w:p>
          <w:p w14:paraId="2F499E18"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Որոշվում է ներդրված տարրերի արժեքների տիրույթներով</w:t>
            </w:r>
          </w:p>
        </w:tc>
        <w:tc>
          <w:tcPr>
            <w:tcW w:w="992" w:type="dxa"/>
            <w:tcMar>
              <w:top w:w="28" w:type="dxa"/>
              <w:left w:w="28" w:type="dxa"/>
              <w:bottom w:w="28" w:type="dxa"/>
              <w:right w:w="28" w:type="dxa"/>
            </w:tcMar>
          </w:tcPr>
          <w:p w14:paraId="3642B87D"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0..1</w:t>
            </w:r>
          </w:p>
        </w:tc>
        <w:tc>
          <w:tcPr>
            <w:tcW w:w="2977" w:type="dxa"/>
            <w:tcMar>
              <w:top w:w="28" w:type="dxa"/>
              <w:left w:w="28" w:type="dxa"/>
              <w:bottom w:w="28" w:type="dxa"/>
              <w:right w:w="28" w:type="dxa"/>
            </w:tcMar>
          </w:tcPr>
          <w:p w14:paraId="38AC6EF9" w14:textId="77777777" w:rsidR="00E97E37" w:rsidRPr="00501C2A" w:rsidRDefault="00E97E37" w:rsidP="002B40C4">
            <w:pPr>
              <w:pStyle w:val="affffa"/>
              <w:widowControl w:val="0"/>
              <w:spacing w:after="120"/>
              <w:jc w:val="left"/>
              <w:rPr>
                <w:rFonts w:ascii="Sylfaen" w:hAnsi="Sylfaen" w:cs="Times New Roman"/>
                <w:noProof/>
                <w:sz w:val="20"/>
              </w:rPr>
            </w:pPr>
          </w:p>
        </w:tc>
      </w:tr>
      <w:tr w:rsidR="00713477" w:rsidRPr="00501C2A" w14:paraId="0781A66A" w14:textId="77777777" w:rsidTr="00713477">
        <w:trPr>
          <w:gridBefore w:val="1"/>
          <w:wBefore w:w="57" w:type="dxa"/>
          <w:jc w:val="center"/>
        </w:trPr>
        <w:tc>
          <w:tcPr>
            <w:tcW w:w="236" w:type="dxa"/>
            <w:tcBorders>
              <w:top w:val="nil"/>
              <w:left w:val="nil"/>
              <w:bottom w:val="nil"/>
              <w:right w:val="nil"/>
            </w:tcBorders>
            <w:tcMar>
              <w:top w:w="28" w:type="dxa"/>
              <w:left w:w="28" w:type="dxa"/>
              <w:bottom w:w="28" w:type="dxa"/>
              <w:right w:w="28" w:type="dxa"/>
            </w:tcMar>
          </w:tcPr>
          <w:p w14:paraId="4CF2179C" w14:textId="77777777" w:rsidR="00E97E37" w:rsidRPr="00501C2A" w:rsidRDefault="00E97E37" w:rsidP="002B40C4">
            <w:pPr>
              <w:pStyle w:val="affffa"/>
              <w:widowControl w:val="0"/>
              <w:spacing w:after="120"/>
              <w:jc w:val="left"/>
              <w:rPr>
                <w:rFonts w:ascii="Sylfaen" w:hAnsi="Sylfaen" w:cs="Times New Roman"/>
                <w:sz w:val="20"/>
              </w:rPr>
            </w:pPr>
          </w:p>
        </w:tc>
        <w:tc>
          <w:tcPr>
            <w:tcW w:w="3396" w:type="dxa"/>
            <w:gridSpan w:val="7"/>
            <w:tcMar>
              <w:top w:w="28" w:type="dxa"/>
              <w:left w:w="28" w:type="dxa"/>
              <w:bottom w:w="28" w:type="dxa"/>
              <w:right w:w="28" w:type="dxa"/>
            </w:tcMar>
          </w:tcPr>
          <w:p w14:paraId="7E809283"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22.1. Ռեեստրում անձի ընդգրկումը հաստատող փաստաթուղթը</w:t>
            </w:r>
          </w:p>
          <w:p w14:paraId="25819970"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lastRenderedPageBreak/>
              <w:t>(cacdo:‌Register‌Document‌Id‌Details)</w:t>
            </w:r>
          </w:p>
        </w:tc>
        <w:tc>
          <w:tcPr>
            <w:tcW w:w="2268" w:type="dxa"/>
            <w:tcMar>
              <w:top w:w="28" w:type="dxa"/>
              <w:left w:w="28" w:type="dxa"/>
              <w:bottom w:w="28" w:type="dxa"/>
              <w:right w:w="28" w:type="dxa"/>
            </w:tcMar>
          </w:tcPr>
          <w:p w14:paraId="77E81C40"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lastRenderedPageBreak/>
              <w:t xml:space="preserve">անձին մաքսային ներկայացուցիչների </w:t>
            </w:r>
            <w:r>
              <w:rPr>
                <w:rFonts w:ascii="Sylfaen" w:hAnsi="Sylfaen"/>
                <w:sz w:val="20"/>
              </w:rPr>
              <w:lastRenderedPageBreak/>
              <w:t>ռեեստրում ներառելու մասին տեղեկությունները</w:t>
            </w:r>
          </w:p>
        </w:tc>
        <w:tc>
          <w:tcPr>
            <w:tcW w:w="1984" w:type="dxa"/>
            <w:tcMar>
              <w:top w:w="28" w:type="dxa"/>
              <w:left w:w="28" w:type="dxa"/>
              <w:bottom w:w="28" w:type="dxa"/>
              <w:right w:w="28" w:type="dxa"/>
            </w:tcMar>
          </w:tcPr>
          <w:p w14:paraId="1E90B6CB"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lastRenderedPageBreak/>
              <w:t>M.CA.CDE.00381</w:t>
            </w:r>
          </w:p>
        </w:tc>
        <w:tc>
          <w:tcPr>
            <w:tcW w:w="3119" w:type="dxa"/>
            <w:tcMar>
              <w:top w:w="28" w:type="dxa"/>
              <w:left w:w="28" w:type="dxa"/>
              <w:bottom w:w="28" w:type="dxa"/>
              <w:right w:w="28" w:type="dxa"/>
            </w:tcMar>
          </w:tcPr>
          <w:p w14:paraId="30C140D2"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cacdo:‌Register‌Document‌Id‌Details‌Type (M.CA.CDT.00303)</w:t>
            </w:r>
          </w:p>
          <w:p w14:paraId="00E07F2D"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lastRenderedPageBreak/>
              <w:t>Որոշվում է ներդրված տարրերի արժեքների տիրույթներով</w:t>
            </w:r>
          </w:p>
        </w:tc>
        <w:tc>
          <w:tcPr>
            <w:tcW w:w="992" w:type="dxa"/>
            <w:tcMar>
              <w:top w:w="28" w:type="dxa"/>
              <w:left w:w="28" w:type="dxa"/>
              <w:bottom w:w="28" w:type="dxa"/>
              <w:right w:w="28" w:type="dxa"/>
            </w:tcMar>
          </w:tcPr>
          <w:p w14:paraId="3F7B8E61"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lastRenderedPageBreak/>
              <w:t>1</w:t>
            </w:r>
          </w:p>
        </w:tc>
        <w:tc>
          <w:tcPr>
            <w:tcW w:w="2977" w:type="dxa"/>
            <w:tcMar>
              <w:top w:w="28" w:type="dxa"/>
              <w:left w:w="28" w:type="dxa"/>
              <w:bottom w:w="28" w:type="dxa"/>
              <w:right w:w="28" w:type="dxa"/>
            </w:tcMar>
          </w:tcPr>
          <w:p w14:paraId="0211FF74" w14:textId="77777777" w:rsidR="00E97E37" w:rsidRPr="00501C2A" w:rsidRDefault="00E97E37" w:rsidP="002B40C4">
            <w:pPr>
              <w:pStyle w:val="affffa"/>
              <w:widowControl w:val="0"/>
              <w:spacing w:after="120"/>
              <w:jc w:val="left"/>
              <w:rPr>
                <w:rFonts w:ascii="Sylfaen" w:hAnsi="Sylfaen" w:cs="Times New Roman"/>
                <w:noProof/>
                <w:sz w:val="20"/>
              </w:rPr>
            </w:pPr>
          </w:p>
        </w:tc>
      </w:tr>
      <w:tr w:rsidR="00713477" w:rsidRPr="00501C2A" w14:paraId="7D3BB943" w14:textId="77777777" w:rsidTr="00713477">
        <w:trPr>
          <w:gridBefore w:val="1"/>
          <w:wBefore w:w="57" w:type="dxa"/>
          <w:jc w:val="center"/>
        </w:trPr>
        <w:tc>
          <w:tcPr>
            <w:tcW w:w="236" w:type="dxa"/>
            <w:tcBorders>
              <w:top w:val="nil"/>
              <w:left w:val="nil"/>
              <w:bottom w:val="nil"/>
              <w:right w:val="nil"/>
            </w:tcBorders>
            <w:tcMar>
              <w:top w:w="28" w:type="dxa"/>
              <w:left w:w="28" w:type="dxa"/>
              <w:bottom w:w="28" w:type="dxa"/>
              <w:right w:w="28" w:type="dxa"/>
            </w:tcMar>
          </w:tcPr>
          <w:p w14:paraId="13D9D680"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gridSpan w:val="2"/>
            <w:tcBorders>
              <w:top w:val="nil"/>
              <w:left w:val="nil"/>
              <w:bottom w:val="nil"/>
              <w:right w:val="nil"/>
            </w:tcBorders>
            <w:tcMar>
              <w:top w:w="28" w:type="dxa"/>
              <w:left w:w="28" w:type="dxa"/>
              <w:bottom w:w="28" w:type="dxa"/>
              <w:right w:w="28" w:type="dxa"/>
            </w:tcMar>
          </w:tcPr>
          <w:p w14:paraId="2706BA7E" w14:textId="77777777" w:rsidR="00E97E37" w:rsidRPr="00501C2A" w:rsidRDefault="00E97E37" w:rsidP="002B40C4">
            <w:pPr>
              <w:pStyle w:val="affffa"/>
              <w:widowControl w:val="0"/>
              <w:spacing w:after="120"/>
              <w:jc w:val="left"/>
              <w:rPr>
                <w:rFonts w:ascii="Sylfaen" w:hAnsi="Sylfaen" w:cs="Times New Roman"/>
                <w:sz w:val="20"/>
              </w:rPr>
            </w:pPr>
          </w:p>
        </w:tc>
        <w:tc>
          <w:tcPr>
            <w:tcW w:w="3197" w:type="dxa"/>
            <w:gridSpan w:val="5"/>
            <w:tcMar>
              <w:top w:w="28" w:type="dxa"/>
              <w:left w:w="28" w:type="dxa"/>
              <w:bottom w:w="28" w:type="dxa"/>
              <w:right w:w="28" w:type="dxa"/>
            </w:tcMar>
          </w:tcPr>
          <w:p w14:paraId="482D41BC"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22.1.1. Փաստաթղթի տեսակի ծածկագիրը</w:t>
            </w:r>
          </w:p>
          <w:p w14:paraId="0B3FB635"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(csdo:‌Doc‌Kind‌Code)</w:t>
            </w:r>
          </w:p>
        </w:tc>
        <w:tc>
          <w:tcPr>
            <w:tcW w:w="2268" w:type="dxa"/>
            <w:tcMar>
              <w:top w:w="28" w:type="dxa"/>
              <w:left w:w="28" w:type="dxa"/>
              <w:bottom w:w="28" w:type="dxa"/>
              <w:right w:w="28" w:type="dxa"/>
            </w:tcMar>
          </w:tcPr>
          <w:p w14:paraId="263DD670"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փաստաթղթի տեսակի ծածկագրային նշագիրը</w:t>
            </w:r>
          </w:p>
        </w:tc>
        <w:tc>
          <w:tcPr>
            <w:tcW w:w="1984" w:type="dxa"/>
            <w:tcMar>
              <w:top w:w="28" w:type="dxa"/>
              <w:left w:w="28" w:type="dxa"/>
              <w:bottom w:w="28" w:type="dxa"/>
              <w:right w:w="28" w:type="dxa"/>
            </w:tcMar>
          </w:tcPr>
          <w:p w14:paraId="2D584F98"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M.SDE.00054</w:t>
            </w:r>
          </w:p>
        </w:tc>
        <w:tc>
          <w:tcPr>
            <w:tcW w:w="3119" w:type="dxa"/>
            <w:tcMar>
              <w:top w:w="28" w:type="dxa"/>
              <w:left w:w="28" w:type="dxa"/>
              <w:bottom w:w="28" w:type="dxa"/>
              <w:right w:w="28" w:type="dxa"/>
            </w:tcMar>
          </w:tcPr>
          <w:p w14:paraId="2FF249F2"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csdo:‌Unified‌Code20‌Type (M.SDT.00140)</w:t>
            </w:r>
          </w:p>
          <w:p w14:paraId="7D0B8694"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3E36C869"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Նվազագույն երկարությունը՝ 1</w:t>
            </w:r>
          </w:p>
          <w:p w14:paraId="56B34CAB"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Առավելագույն երկարությունը՝ 20</w:t>
            </w:r>
          </w:p>
        </w:tc>
        <w:tc>
          <w:tcPr>
            <w:tcW w:w="992" w:type="dxa"/>
            <w:tcMar>
              <w:top w:w="28" w:type="dxa"/>
              <w:left w:w="28" w:type="dxa"/>
              <w:bottom w:w="28" w:type="dxa"/>
              <w:right w:w="28" w:type="dxa"/>
            </w:tcMar>
          </w:tcPr>
          <w:p w14:paraId="379124DF"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0..1</w:t>
            </w:r>
          </w:p>
        </w:tc>
        <w:tc>
          <w:tcPr>
            <w:tcW w:w="2977" w:type="dxa"/>
            <w:tcMar>
              <w:top w:w="28" w:type="dxa"/>
              <w:left w:w="28" w:type="dxa"/>
              <w:bottom w:w="28" w:type="dxa"/>
              <w:right w:w="28" w:type="dxa"/>
            </w:tcMar>
          </w:tcPr>
          <w:p w14:paraId="5640564D" w14:textId="77777777" w:rsidR="00E97E37" w:rsidRPr="00501C2A" w:rsidRDefault="00E97E37" w:rsidP="002B40C4">
            <w:pPr>
              <w:pStyle w:val="affffa"/>
              <w:widowControl w:val="0"/>
              <w:spacing w:after="120"/>
              <w:jc w:val="left"/>
              <w:rPr>
                <w:rFonts w:ascii="Sylfaen" w:hAnsi="Sylfaen" w:cs="Times New Roman"/>
                <w:noProof/>
                <w:sz w:val="20"/>
              </w:rPr>
            </w:pPr>
            <w:r>
              <w:rPr>
                <w:rFonts w:ascii="Sylfaen" w:hAnsi="Sylfaen"/>
                <w:sz w:val="20"/>
              </w:rPr>
              <w:t>վավերապայմանը պետք է լրացվի</w:t>
            </w:r>
          </w:p>
        </w:tc>
      </w:tr>
      <w:tr w:rsidR="00713477" w:rsidRPr="00501C2A" w14:paraId="18443B43" w14:textId="77777777" w:rsidTr="00713477">
        <w:trPr>
          <w:gridBefore w:val="1"/>
          <w:wBefore w:w="57" w:type="dxa"/>
          <w:jc w:val="center"/>
        </w:trPr>
        <w:tc>
          <w:tcPr>
            <w:tcW w:w="236" w:type="dxa"/>
            <w:tcBorders>
              <w:top w:val="nil"/>
              <w:left w:val="nil"/>
              <w:bottom w:val="nil"/>
              <w:right w:val="nil"/>
            </w:tcBorders>
            <w:tcMar>
              <w:top w:w="28" w:type="dxa"/>
              <w:left w:w="28" w:type="dxa"/>
              <w:bottom w:w="28" w:type="dxa"/>
              <w:right w:w="28" w:type="dxa"/>
            </w:tcMar>
          </w:tcPr>
          <w:p w14:paraId="773F31C1"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gridSpan w:val="2"/>
            <w:tcBorders>
              <w:top w:val="nil"/>
              <w:left w:val="nil"/>
              <w:bottom w:val="nil"/>
              <w:right w:val="nil"/>
            </w:tcBorders>
            <w:tcMar>
              <w:top w:w="28" w:type="dxa"/>
              <w:left w:w="28" w:type="dxa"/>
              <w:bottom w:w="28" w:type="dxa"/>
              <w:right w:w="28" w:type="dxa"/>
            </w:tcMar>
          </w:tcPr>
          <w:p w14:paraId="4E64A10A"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0582D414" w14:textId="77777777" w:rsidR="00E97E37" w:rsidRPr="00501C2A" w:rsidRDefault="00E97E37" w:rsidP="002B40C4">
            <w:pPr>
              <w:pStyle w:val="affffa"/>
              <w:widowControl w:val="0"/>
              <w:spacing w:after="120"/>
              <w:jc w:val="left"/>
              <w:rPr>
                <w:rFonts w:ascii="Sylfaen" w:hAnsi="Sylfaen" w:cs="Times New Roman"/>
                <w:sz w:val="20"/>
              </w:rPr>
            </w:pPr>
          </w:p>
        </w:tc>
        <w:tc>
          <w:tcPr>
            <w:tcW w:w="2999" w:type="dxa"/>
            <w:gridSpan w:val="4"/>
            <w:tcMar>
              <w:top w:w="28" w:type="dxa"/>
              <w:left w:w="28" w:type="dxa"/>
              <w:bottom w:w="28" w:type="dxa"/>
              <w:right w:w="28" w:type="dxa"/>
            </w:tcMar>
          </w:tcPr>
          <w:p w14:paraId="070EB5C5"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 տեղեկագրքի (դասակարգչի) նույնականացուցիչը</w:t>
            </w:r>
          </w:p>
          <w:p w14:paraId="5A600A60"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(code​List​Id ատրիբուտ)</w:t>
            </w:r>
          </w:p>
        </w:tc>
        <w:tc>
          <w:tcPr>
            <w:tcW w:w="2268" w:type="dxa"/>
            <w:tcMar>
              <w:top w:w="28" w:type="dxa"/>
              <w:left w:w="28" w:type="dxa"/>
              <w:bottom w:w="28" w:type="dxa"/>
              <w:right w:w="28" w:type="dxa"/>
            </w:tcMar>
          </w:tcPr>
          <w:p w14:paraId="317AED7A"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տեղեկագրքի (դասակարգչի) նշագիրը, որին համապատասխան, նշված է ծածկագիրը</w:t>
            </w:r>
          </w:p>
        </w:tc>
        <w:tc>
          <w:tcPr>
            <w:tcW w:w="1984" w:type="dxa"/>
            <w:tcMar>
              <w:top w:w="28" w:type="dxa"/>
              <w:left w:w="28" w:type="dxa"/>
              <w:bottom w:w="28" w:type="dxa"/>
              <w:right w:w="28" w:type="dxa"/>
            </w:tcMar>
          </w:tcPr>
          <w:p w14:paraId="53F52AAD"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w:t>
            </w:r>
          </w:p>
        </w:tc>
        <w:tc>
          <w:tcPr>
            <w:tcW w:w="3119" w:type="dxa"/>
            <w:tcMar>
              <w:top w:w="28" w:type="dxa"/>
              <w:left w:w="28" w:type="dxa"/>
              <w:bottom w:w="28" w:type="dxa"/>
              <w:right w:w="28" w:type="dxa"/>
            </w:tcMar>
          </w:tcPr>
          <w:p w14:paraId="7F730204"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csdo:‌Reference‌Data‌Id‌Type (M.SDT.00091)</w:t>
            </w:r>
          </w:p>
          <w:p w14:paraId="7A21451E"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Պայմանանշանների նորմալացված տողը:</w:t>
            </w:r>
          </w:p>
          <w:p w14:paraId="69657EDD"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Նվազագույն երկարությունը՝ 1</w:t>
            </w:r>
          </w:p>
          <w:p w14:paraId="75C0E4EF"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Առավելագույն երկարությունը՝ 20</w:t>
            </w:r>
          </w:p>
        </w:tc>
        <w:tc>
          <w:tcPr>
            <w:tcW w:w="992" w:type="dxa"/>
            <w:tcMar>
              <w:top w:w="28" w:type="dxa"/>
              <w:left w:w="28" w:type="dxa"/>
              <w:bottom w:w="28" w:type="dxa"/>
              <w:right w:w="28" w:type="dxa"/>
            </w:tcMar>
          </w:tcPr>
          <w:p w14:paraId="041BA04F"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1</w:t>
            </w:r>
          </w:p>
        </w:tc>
        <w:tc>
          <w:tcPr>
            <w:tcW w:w="2977" w:type="dxa"/>
            <w:tcMar>
              <w:top w:w="28" w:type="dxa"/>
              <w:left w:w="28" w:type="dxa"/>
              <w:bottom w:w="28" w:type="dxa"/>
              <w:right w:w="28" w:type="dxa"/>
            </w:tcMar>
          </w:tcPr>
          <w:p w14:paraId="32E1B75D" w14:textId="77777777" w:rsidR="00E97E37" w:rsidRPr="00501C2A" w:rsidRDefault="00E97E37" w:rsidP="002B40C4">
            <w:pPr>
              <w:pStyle w:val="affffa"/>
              <w:widowControl w:val="0"/>
              <w:spacing w:after="120"/>
              <w:jc w:val="left"/>
              <w:rPr>
                <w:rFonts w:ascii="Sylfaen" w:hAnsi="Sylfaen" w:cs="Times New Roman"/>
                <w:noProof/>
                <w:sz w:val="20"/>
              </w:rPr>
            </w:pPr>
            <w:r>
              <w:rPr>
                <w:rFonts w:ascii="Sylfaen" w:hAnsi="Sylfaen"/>
                <w:sz w:val="20"/>
              </w:rPr>
              <w:t>ատրիբուտը պետք է պարունակի «2009» արժեքը</w:t>
            </w:r>
          </w:p>
        </w:tc>
      </w:tr>
      <w:tr w:rsidR="00713477" w:rsidRPr="00501C2A" w14:paraId="651D97E2" w14:textId="77777777" w:rsidTr="00713477">
        <w:trPr>
          <w:gridBefore w:val="1"/>
          <w:wBefore w:w="57" w:type="dxa"/>
          <w:jc w:val="center"/>
        </w:trPr>
        <w:tc>
          <w:tcPr>
            <w:tcW w:w="236" w:type="dxa"/>
            <w:tcBorders>
              <w:top w:val="nil"/>
              <w:left w:val="nil"/>
              <w:bottom w:val="nil"/>
              <w:right w:val="nil"/>
            </w:tcBorders>
            <w:tcMar>
              <w:top w:w="28" w:type="dxa"/>
              <w:left w:w="28" w:type="dxa"/>
              <w:bottom w:w="28" w:type="dxa"/>
              <w:right w:w="28" w:type="dxa"/>
            </w:tcMar>
          </w:tcPr>
          <w:p w14:paraId="0CA22FF7"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gridSpan w:val="2"/>
            <w:tcBorders>
              <w:top w:val="nil"/>
              <w:left w:val="nil"/>
              <w:bottom w:val="nil"/>
              <w:right w:val="nil"/>
            </w:tcBorders>
            <w:tcMar>
              <w:top w:w="28" w:type="dxa"/>
              <w:left w:w="28" w:type="dxa"/>
              <w:bottom w:w="28" w:type="dxa"/>
              <w:right w:w="28" w:type="dxa"/>
            </w:tcMar>
          </w:tcPr>
          <w:p w14:paraId="4516DA2A" w14:textId="77777777" w:rsidR="00E97E37" w:rsidRPr="00501C2A" w:rsidRDefault="00E97E37" w:rsidP="002B40C4">
            <w:pPr>
              <w:pStyle w:val="affffa"/>
              <w:widowControl w:val="0"/>
              <w:spacing w:after="120"/>
              <w:jc w:val="left"/>
              <w:rPr>
                <w:rFonts w:ascii="Sylfaen" w:hAnsi="Sylfaen" w:cs="Times New Roman"/>
                <w:sz w:val="20"/>
              </w:rPr>
            </w:pPr>
          </w:p>
        </w:tc>
        <w:tc>
          <w:tcPr>
            <w:tcW w:w="3197" w:type="dxa"/>
            <w:gridSpan w:val="5"/>
            <w:tcMar>
              <w:top w:w="28" w:type="dxa"/>
              <w:left w:w="28" w:type="dxa"/>
              <w:bottom w:w="28" w:type="dxa"/>
              <w:right w:w="28" w:type="dxa"/>
            </w:tcMar>
          </w:tcPr>
          <w:p w14:paraId="18BC6962"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22.1.2. Երկրի ծածկագիրը</w:t>
            </w:r>
          </w:p>
          <w:p w14:paraId="0F238C34"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(csdo:‌Unified‌Country‌Code)</w:t>
            </w:r>
          </w:p>
        </w:tc>
        <w:tc>
          <w:tcPr>
            <w:tcW w:w="2268" w:type="dxa"/>
            <w:tcMar>
              <w:top w:w="28" w:type="dxa"/>
              <w:left w:w="28" w:type="dxa"/>
              <w:bottom w:w="28" w:type="dxa"/>
              <w:right w:w="28" w:type="dxa"/>
            </w:tcMar>
          </w:tcPr>
          <w:p w14:paraId="61C651D3"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երկրի ծածկագրային նշագիրը</w:t>
            </w:r>
          </w:p>
        </w:tc>
        <w:tc>
          <w:tcPr>
            <w:tcW w:w="1984" w:type="dxa"/>
            <w:tcMar>
              <w:top w:w="28" w:type="dxa"/>
              <w:left w:w="28" w:type="dxa"/>
              <w:bottom w:w="28" w:type="dxa"/>
              <w:right w:w="28" w:type="dxa"/>
            </w:tcMar>
          </w:tcPr>
          <w:p w14:paraId="103DE891"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M.SDE.00162</w:t>
            </w:r>
          </w:p>
        </w:tc>
        <w:tc>
          <w:tcPr>
            <w:tcW w:w="3119" w:type="dxa"/>
            <w:tcMar>
              <w:top w:w="28" w:type="dxa"/>
              <w:left w:w="28" w:type="dxa"/>
              <w:bottom w:w="28" w:type="dxa"/>
              <w:right w:w="28" w:type="dxa"/>
            </w:tcMar>
          </w:tcPr>
          <w:p w14:paraId="320FBF25"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csdo:‌Unified‌Country‌Code‌Type (M.SDT.00112)</w:t>
            </w:r>
          </w:p>
          <w:p w14:paraId="2124B853"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 xml:space="preserve">Երկրի երկտառ ծածկագրի </w:t>
            </w:r>
            <w:r>
              <w:rPr>
                <w:rFonts w:ascii="Sylfaen" w:hAnsi="Sylfaen"/>
                <w:sz w:val="20"/>
              </w:rPr>
              <w:lastRenderedPageBreak/>
              <w:t>արժեքը՝ այն տեղեկագրքին (դասակարգչին) համապատասխան, որի նույնականացուցիչը սահմանված է «Տեղեկագրքի (դասակարգչի) նույնականացուցիչը» ատրիբուտում:</w:t>
            </w:r>
          </w:p>
          <w:p w14:paraId="18BFFF61"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Ձևանմուշը՝ [A-Z]{2}</w:t>
            </w:r>
          </w:p>
        </w:tc>
        <w:tc>
          <w:tcPr>
            <w:tcW w:w="992" w:type="dxa"/>
            <w:tcMar>
              <w:top w:w="28" w:type="dxa"/>
              <w:left w:w="28" w:type="dxa"/>
              <w:bottom w:w="28" w:type="dxa"/>
              <w:right w:w="28" w:type="dxa"/>
            </w:tcMar>
          </w:tcPr>
          <w:p w14:paraId="18B4DAB2"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lastRenderedPageBreak/>
              <w:t>0..1</w:t>
            </w:r>
          </w:p>
        </w:tc>
        <w:tc>
          <w:tcPr>
            <w:tcW w:w="2977" w:type="dxa"/>
            <w:tcMar>
              <w:top w:w="28" w:type="dxa"/>
              <w:left w:w="28" w:type="dxa"/>
              <w:bottom w:w="28" w:type="dxa"/>
              <w:right w:w="28" w:type="dxa"/>
            </w:tcMar>
          </w:tcPr>
          <w:p w14:paraId="6D36A9D1" w14:textId="77777777" w:rsidR="00E97E37" w:rsidRPr="00501C2A" w:rsidRDefault="00E97E37" w:rsidP="002B40C4">
            <w:pPr>
              <w:pStyle w:val="affffa"/>
              <w:widowControl w:val="0"/>
              <w:spacing w:after="120"/>
              <w:jc w:val="left"/>
              <w:rPr>
                <w:rFonts w:ascii="Sylfaen" w:hAnsi="Sylfaen" w:cs="Times New Roman"/>
                <w:noProof/>
                <w:sz w:val="20"/>
              </w:rPr>
            </w:pPr>
            <w:r>
              <w:rPr>
                <w:rFonts w:ascii="Sylfaen" w:hAnsi="Sylfaen"/>
                <w:sz w:val="20"/>
              </w:rPr>
              <w:t xml:space="preserve">վավերապայմանը պետք է լրացվի և պարունակի այն անդամ պետության </w:t>
            </w:r>
            <w:r>
              <w:rPr>
                <w:rFonts w:ascii="Sylfaen" w:hAnsi="Sylfaen"/>
                <w:sz w:val="20"/>
              </w:rPr>
              <w:lastRenderedPageBreak/>
              <w:t>ծածկագիրը, որի լիազորված մարմինն անձին ընդգրկել է ռեեստրում</w:t>
            </w:r>
          </w:p>
        </w:tc>
      </w:tr>
      <w:tr w:rsidR="00713477" w:rsidRPr="00501C2A" w14:paraId="2865017A" w14:textId="77777777" w:rsidTr="00713477">
        <w:trPr>
          <w:gridBefore w:val="1"/>
          <w:wBefore w:w="57" w:type="dxa"/>
          <w:jc w:val="center"/>
        </w:trPr>
        <w:tc>
          <w:tcPr>
            <w:tcW w:w="236" w:type="dxa"/>
            <w:tcBorders>
              <w:top w:val="nil"/>
              <w:left w:val="nil"/>
              <w:bottom w:val="nil"/>
              <w:right w:val="nil"/>
            </w:tcBorders>
            <w:tcMar>
              <w:top w:w="28" w:type="dxa"/>
              <w:left w:w="28" w:type="dxa"/>
              <w:bottom w:w="28" w:type="dxa"/>
              <w:right w:w="28" w:type="dxa"/>
            </w:tcMar>
          </w:tcPr>
          <w:p w14:paraId="3B5894BD"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gridSpan w:val="2"/>
            <w:tcBorders>
              <w:top w:val="nil"/>
              <w:left w:val="nil"/>
              <w:bottom w:val="nil"/>
              <w:right w:val="nil"/>
            </w:tcBorders>
            <w:tcMar>
              <w:top w:w="28" w:type="dxa"/>
              <w:left w:w="28" w:type="dxa"/>
              <w:bottom w:w="28" w:type="dxa"/>
              <w:right w:w="28" w:type="dxa"/>
            </w:tcMar>
          </w:tcPr>
          <w:p w14:paraId="504EF61E"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0044C67A" w14:textId="77777777" w:rsidR="00E97E37" w:rsidRPr="00501C2A" w:rsidRDefault="00E97E37" w:rsidP="002B40C4">
            <w:pPr>
              <w:pStyle w:val="affffa"/>
              <w:widowControl w:val="0"/>
              <w:spacing w:after="120"/>
              <w:jc w:val="left"/>
              <w:rPr>
                <w:rFonts w:ascii="Sylfaen" w:hAnsi="Sylfaen" w:cs="Times New Roman"/>
                <w:sz w:val="20"/>
              </w:rPr>
            </w:pPr>
          </w:p>
        </w:tc>
        <w:tc>
          <w:tcPr>
            <w:tcW w:w="2999" w:type="dxa"/>
            <w:gridSpan w:val="4"/>
            <w:tcMar>
              <w:top w:w="28" w:type="dxa"/>
              <w:left w:w="28" w:type="dxa"/>
              <w:bottom w:w="28" w:type="dxa"/>
              <w:right w:w="28" w:type="dxa"/>
            </w:tcMar>
          </w:tcPr>
          <w:p w14:paraId="697EE72C"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 տեղեկագրքի (դասակարգչի) նույնականացուցիչը</w:t>
            </w:r>
          </w:p>
          <w:p w14:paraId="44776D4F"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(code​List​Id ատրիբուտ)</w:t>
            </w:r>
          </w:p>
        </w:tc>
        <w:tc>
          <w:tcPr>
            <w:tcW w:w="2268" w:type="dxa"/>
            <w:tcMar>
              <w:top w:w="28" w:type="dxa"/>
              <w:left w:w="28" w:type="dxa"/>
              <w:bottom w:w="28" w:type="dxa"/>
              <w:right w:w="28" w:type="dxa"/>
            </w:tcMar>
          </w:tcPr>
          <w:p w14:paraId="34A94E42"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տեղեկագրքի (դասակարգչի) նշագիրը, որին համապատասխան, նշված է ծածկագիրը</w:t>
            </w:r>
          </w:p>
        </w:tc>
        <w:tc>
          <w:tcPr>
            <w:tcW w:w="1984" w:type="dxa"/>
            <w:tcMar>
              <w:top w:w="28" w:type="dxa"/>
              <w:left w:w="28" w:type="dxa"/>
              <w:bottom w:w="28" w:type="dxa"/>
              <w:right w:w="28" w:type="dxa"/>
            </w:tcMar>
          </w:tcPr>
          <w:p w14:paraId="5E2C1CA8"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w:t>
            </w:r>
          </w:p>
        </w:tc>
        <w:tc>
          <w:tcPr>
            <w:tcW w:w="3119" w:type="dxa"/>
            <w:tcMar>
              <w:top w:w="28" w:type="dxa"/>
              <w:left w:w="28" w:type="dxa"/>
              <w:bottom w:w="28" w:type="dxa"/>
              <w:right w:w="28" w:type="dxa"/>
            </w:tcMar>
          </w:tcPr>
          <w:p w14:paraId="5D543B56"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csdo:‌Reference‌Data‌Id‌Type (M.SDT.00091)</w:t>
            </w:r>
          </w:p>
          <w:p w14:paraId="03753813"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Պայմանանշանների նորմալացված տողը:</w:t>
            </w:r>
          </w:p>
          <w:p w14:paraId="42F4DE9C"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Նվազագույն երկարությունը՝ 1</w:t>
            </w:r>
          </w:p>
          <w:p w14:paraId="470CD8DE"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Առավելագույն երկարությունը՝ 20</w:t>
            </w:r>
          </w:p>
        </w:tc>
        <w:tc>
          <w:tcPr>
            <w:tcW w:w="992" w:type="dxa"/>
            <w:tcMar>
              <w:top w:w="28" w:type="dxa"/>
              <w:left w:w="28" w:type="dxa"/>
              <w:bottom w:w="28" w:type="dxa"/>
              <w:right w:w="28" w:type="dxa"/>
            </w:tcMar>
          </w:tcPr>
          <w:p w14:paraId="52E8A074"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1</w:t>
            </w:r>
          </w:p>
        </w:tc>
        <w:tc>
          <w:tcPr>
            <w:tcW w:w="2977" w:type="dxa"/>
            <w:tcMar>
              <w:top w:w="28" w:type="dxa"/>
              <w:left w:w="28" w:type="dxa"/>
              <w:bottom w:w="28" w:type="dxa"/>
              <w:right w:w="28" w:type="dxa"/>
            </w:tcMar>
          </w:tcPr>
          <w:p w14:paraId="416059E2" w14:textId="77777777" w:rsidR="00E97E37" w:rsidRPr="00501C2A" w:rsidRDefault="00E97E37" w:rsidP="002B40C4">
            <w:pPr>
              <w:pStyle w:val="affffa"/>
              <w:widowControl w:val="0"/>
              <w:spacing w:after="120"/>
              <w:jc w:val="left"/>
              <w:rPr>
                <w:rFonts w:ascii="Sylfaen" w:hAnsi="Sylfaen" w:cs="Times New Roman"/>
                <w:noProof/>
                <w:sz w:val="20"/>
              </w:rPr>
            </w:pPr>
            <w:r>
              <w:rPr>
                <w:rFonts w:ascii="Sylfaen" w:hAnsi="Sylfaen"/>
                <w:sz w:val="20"/>
              </w:rPr>
              <w:t>ատրիբուտը պետք է պարունակի «2021» արժեքը</w:t>
            </w:r>
          </w:p>
        </w:tc>
      </w:tr>
      <w:tr w:rsidR="00713477" w:rsidRPr="00501C2A" w14:paraId="65B30313" w14:textId="77777777" w:rsidTr="00713477">
        <w:trPr>
          <w:gridBefore w:val="1"/>
          <w:wBefore w:w="57" w:type="dxa"/>
          <w:jc w:val="center"/>
        </w:trPr>
        <w:tc>
          <w:tcPr>
            <w:tcW w:w="236" w:type="dxa"/>
            <w:tcBorders>
              <w:top w:val="nil"/>
              <w:left w:val="nil"/>
              <w:bottom w:val="nil"/>
              <w:right w:val="nil"/>
            </w:tcBorders>
            <w:tcMar>
              <w:top w:w="28" w:type="dxa"/>
              <w:left w:w="28" w:type="dxa"/>
              <w:bottom w:w="28" w:type="dxa"/>
              <w:right w:w="28" w:type="dxa"/>
            </w:tcMar>
          </w:tcPr>
          <w:p w14:paraId="45F67F02"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gridSpan w:val="2"/>
            <w:tcBorders>
              <w:top w:val="nil"/>
              <w:left w:val="nil"/>
              <w:bottom w:val="nil"/>
              <w:right w:val="nil"/>
            </w:tcBorders>
            <w:tcMar>
              <w:top w:w="28" w:type="dxa"/>
              <w:left w:w="28" w:type="dxa"/>
              <w:bottom w:w="28" w:type="dxa"/>
              <w:right w:w="28" w:type="dxa"/>
            </w:tcMar>
          </w:tcPr>
          <w:p w14:paraId="1C7359D4" w14:textId="77777777" w:rsidR="00E97E37" w:rsidRPr="00501C2A" w:rsidRDefault="00E97E37" w:rsidP="002B40C4">
            <w:pPr>
              <w:pStyle w:val="affffa"/>
              <w:widowControl w:val="0"/>
              <w:spacing w:after="120"/>
              <w:jc w:val="left"/>
              <w:rPr>
                <w:rFonts w:ascii="Sylfaen" w:hAnsi="Sylfaen" w:cs="Times New Roman"/>
                <w:sz w:val="20"/>
              </w:rPr>
            </w:pPr>
          </w:p>
        </w:tc>
        <w:tc>
          <w:tcPr>
            <w:tcW w:w="3197" w:type="dxa"/>
            <w:gridSpan w:val="5"/>
            <w:tcMar>
              <w:top w:w="28" w:type="dxa"/>
              <w:left w:w="28" w:type="dxa"/>
              <w:bottom w:w="28" w:type="dxa"/>
              <w:right w:w="28" w:type="dxa"/>
            </w:tcMar>
          </w:tcPr>
          <w:p w14:paraId="1049D54A"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22.1.3.  Ռեեստրում ընդգրկելիս իրավաբանական անձի գրանցման համարը</w:t>
            </w:r>
          </w:p>
          <w:p w14:paraId="7B881EFE"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(casdo:‌Registration‌Number‌Id)</w:t>
            </w:r>
          </w:p>
        </w:tc>
        <w:tc>
          <w:tcPr>
            <w:tcW w:w="2268" w:type="dxa"/>
            <w:tcMar>
              <w:top w:w="28" w:type="dxa"/>
              <w:left w:w="28" w:type="dxa"/>
              <w:bottom w:w="28" w:type="dxa"/>
              <w:right w:w="28" w:type="dxa"/>
            </w:tcMar>
          </w:tcPr>
          <w:p w14:paraId="3019EF6F"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ռեեստրում ընդգրկելիս անձին տրված գրանցման համարը կամ անձին ռեեստրում ընդգրկելու մասին փաստաթղթի գրանցման համարը</w:t>
            </w:r>
          </w:p>
        </w:tc>
        <w:tc>
          <w:tcPr>
            <w:tcW w:w="1984" w:type="dxa"/>
            <w:tcMar>
              <w:top w:w="28" w:type="dxa"/>
              <w:left w:w="28" w:type="dxa"/>
              <w:bottom w:w="28" w:type="dxa"/>
              <w:right w:w="28" w:type="dxa"/>
            </w:tcMar>
          </w:tcPr>
          <w:p w14:paraId="6E034439"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M.CA.SDE.00062</w:t>
            </w:r>
          </w:p>
        </w:tc>
        <w:tc>
          <w:tcPr>
            <w:tcW w:w="3119" w:type="dxa"/>
            <w:tcMar>
              <w:top w:w="28" w:type="dxa"/>
              <w:left w:w="28" w:type="dxa"/>
              <w:bottom w:w="28" w:type="dxa"/>
              <w:right w:w="28" w:type="dxa"/>
            </w:tcMar>
          </w:tcPr>
          <w:p w14:paraId="0E5D22D1"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csdo:‌Id25‌Type (M.SDT.00178)</w:t>
            </w:r>
          </w:p>
          <w:p w14:paraId="260D52D1"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Պայմանանշանների նորմալացված տողը:</w:t>
            </w:r>
          </w:p>
          <w:p w14:paraId="682ED9D0"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Նվազագույն երկարությունը՝ 1</w:t>
            </w:r>
          </w:p>
          <w:p w14:paraId="6867021D"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Առավելագույն երկարությունը՝ 25</w:t>
            </w:r>
          </w:p>
        </w:tc>
        <w:tc>
          <w:tcPr>
            <w:tcW w:w="992" w:type="dxa"/>
            <w:tcMar>
              <w:top w:w="28" w:type="dxa"/>
              <w:left w:w="28" w:type="dxa"/>
              <w:bottom w:w="28" w:type="dxa"/>
              <w:right w:w="28" w:type="dxa"/>
            </w:tcMar>
          </w:tcPr>
          <w:p w14:paraId="52C8EE8C"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1</w:t>
            </w:r>
          </w:p>
        </w:tc>
        <w:tc>
          <w:tcPr>
            <w:tcW w:w="2977" w:type="dxa"/>
            <w:tcMar>
              <w:top w:w="28" w:type="dxa"/>
              <w:left w:w="28" w:type="dxa"/>
              <w:bottom w:w="28" w:type="dxa"/>
              <w:right w:w="28" w:type="dxa"/>
            </w:tcMar>
          </w:tcPr>
          <w:p w14:paraId="01744CCD" w14:textId="77777777" w:rsidR="00E97E37" w:rsidRPr="00501C2A" w:rsidRDefault="00E97E37" w:rsidP="002B40C4">
            <w:pPr>
              <w:pStyle w:val="affffa"/>
              <w:widowControl w:val="0"/>
              <w:spacing w:after="120"/>
              <w:jc w:val="left"/>
              <w:rPr>
                <w:rFonts w:ascii="Sylfaen" w:hAnsi="Sylfaen" w:cs="Times New Roman"/>
                <w:noProof/>
                <w:sz w:val="20"/>
              </w:rPr>
            </w:pPr>
            <w:r>
              <w:rPr>
                <w:rFonts w:ascii="Sylfaen" w:hAnsi="Sylfaen"/>
                <w:sz w:val="20"/>
              </w:rPr>
              <w:t>վավերապայմանը պետք է պարունակի ռեեստրում ընդգրկելու մասին վկայականի համարը՝ առանց վերագրանցման հատկանիշը (լրացման տառը) նշելու</w:t>
            </w:r>
          </w:p>
        </w:tc>
      </w:tr>
      <w:tr w:rsidR="00713477" w:rsidRPr="00501C2A" w14:paraId="317BD551" w14:textId="77777777" w:rsidTr="00713477">
        <w:trPr>
          <w:gridBefore w:val="1"/>
          <w:wBefore w:w="57" w:type="dxa"/>
          <w:jc w:val="center"/>
        </w:trPr>
        <w:tc>
          <w:tcPr>
            <w:tcW w:w="236" w:type="dxa"/>
            <w:tcBorders>
              <w:top w:val="nil"/>
              <w:left w:val="nil"/>
              <w:bottom w:val="nil"/>
              <w:right w:val="nil"/>
            </w:tcBorders>
            <w:tcMar>
              <w:top w:w="28" w:type="dxa"/>
              <w:left w:w="28" w:type="dxa"/>
              <w:bottom w:w="28" w:type="dxa"/>
              <w:right w:w="28" w:type="dxa"/>
            </w:tcMar>
          </w:tcPr>
          <w:p w14:paraId="1F89EF5C"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gridSpan w:val="2"/>
            <w:tcBorders>
              <w:top w:val="nil"/>
              <w:left w:val="nil"/>
              <w:bottom w:val="nil"/>
              <w:right w:val="nil"/>
            </w:tcBorders>
            <w:tcMar>
              <w:top w:w="28" w:type="dxa"/>
              <w:left w:w="28" w:type="dxa"/>
              <w:bottom w:w="28" w:type="dxa"/>
              <w:right w:w="28" w:type="dxa"/>
            </w:tcMar>
          </w:tcPr>
          <w:p w14:paraId="09B05A3E" w14:textId="77777777" w:rsidR="00E97E37" w:rsidRPr="00501C2A" w:rsidRDefault="00E97E37" w:rsidP="002B40C4">
            <w:pPr>
              <w:pStyle w:val="affffa"/>
              <w:widowControl w:val="0"/>
              <w:spacing w:after="120"/>
              <w:jc w:val="left"/>
              <w:rPr>
                <w:rFonts w:ascii="Sylfaen" w:hAnsi="Sylfaen" w:cs="Times New Roman"/>
                <w:sz w:val="20"/>
              </w:rPr>
            </w:pPr>
          </w:p>
        </w:tc>
        <w:tc>
          <w:tcPr>
            <w:tcW w:w="3197" w:type="dxa"/>
            <w:gridSpan w:val="5"/>
            <w:tcMar>
              <w:top w:w="28" w:type="dxa"/>
              <w:left w:w="28" w:type="dxa"/>
              <w:bottom w:w="28" w:type="dxa"/>
              <w:right w:w="28" w:type="dxa"/>
            </w:tcMar>
          </w:tcPr>
          <w:p w14:paraId="4D82AA61"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22.1.4. Փաստաթղթի վերագրանցման հատկանիշի ծածկագիրը</w:t>
            </w:r>
          </w:p>
          <w:p w14:paraId="28CF2B5F"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lastRenderedPageBreak/>
              <w:t>(casdo:‌Reregistration‌Code)</w:t>
            </w:r>
          </w:p>
        </w:tc>
        <w:tc>
          <w:tcPr>
            <w:tcW w:w="2268" w:type="dxa"/>
            <w:tcMar>
              <w:top w:w="28" w:type="dxa"/>
              <w:left w:w="28" w:type="dxa"/>
              <w:bottom w:w="28" w:type="dxa"/>
              <w:right w:w="28" w:type="dxa"/>
            </w:tcMar>
          </w:tcPr>
          <w:p w14:paraId="2EBFB713"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lastRenderedPageBreak/>
              <w:t xml:space="preserve">փաստաթղթի վերագրանցման հատկանիշի </w:t>
            </w:r>
            <w:r>
              <w:rPr>
                <w:rFonts w:ascii="Sylfaen" w:hAnsi="Sylfaen"/>
                <w:sz w:val="20"/>
              </w:rPr>
              <w:lastRenderedPageBreak/>
              <w:t>ծածկագրային նշագիրը</w:t>
            </w:r>
          </w:p>
        </w:tc>
        <w:tc>
          <w:tcPr>
            <w:tcW w:w="1984" w:type="dxa"/>
            <w:tcMar>
              <w:top w:w="28" w:type="dxa"/>
              <w:left w:w="28" w:type="dxa"/>
              <w:bottom w:w="28" w:type="dxa"/>
              <w:right w:w="28" w:type="dxa"/>
            </w:tcMar>
          </w:tcPr>
          <w:p w14:paraId="0BDF2C65"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lastRenderedPageBreak/>
              <w:t>M.CA.SDE.00001</w:t>
            </w:r>
          </w:p>
        </w:tc>
        <w:tc>
          <w:tcPr>
            <w:tcW w:w="3119" w:type="dxa"/>
            <w:tcMar>
              <w:top w:w="28" w:type="dxa"/>
              <w:left w:w="28" w:type="dxa"/>
              <w:bottom w:w="28" w:type="dxa"/>
              <w:right w:w="28" w:type="dxa"/>
            </w:tcMar>
          </w:tcPr>
          <w:p w14:paraId="0BB6E607"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casdo:‌Reregistration‌Code‌Type (M.CA.SDT.00125)</w:t>
            </w:r>
          </w:p>
          <w:p w14:paraId="02A34B07"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 xml:space="preserve">Պայմանանշանների </w:t>
            </w:r>
            <w:r>
              <w:rPr>
                <w:rFonts w:ascii="Sylfaen" w:hAnsi="Sylfaen"/>
                <w:sz w:val="20"/>
              </w:rPr>
              <w:lastRenderedPageBreak/>
              <w:t>նորմալացված տողը:</w:t>
            </w:r>
          </w:p>
          <w:p w14:paraId="4D81ECA9"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Ձևանմուշը՝ \d{1}|\d{2}|\d{3}|[А-ЯЁ]{1}</w:t>
            </w:r>
          </w:p>
        </w:tc>
        <w:tc>
          <w:tcPr>
            <w:tcW w:w="992" w:type="dxa"/>
            <w:tcMar>
              <w:top w:w="28" w:type="dxa"/>
              <w:left w:w="28" w:type="dxa"/>
              <w:bottom w:w="28" w:type="dxa"/>
              <w:right w:w="28" w:type="dxa"/>
            </w:tcMar>
          </w:tcPr>
          <w:p w14:paraId="0C60F42E"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lastRenderedPageBreak/>
              <w:t>0..1</w:t>
            </w:r>
          </w:p>
        </w:tc>
        <w:tc>
          <w:tcPr>
            <w:tcW w:w="2977" w:type="dxa"/>
            <w:tcMar>
              <w:top w:w="28" w:type="dxa"/>
              <w:left w:w="28" w:type="dxa"/>
              <w:bottom w:w="28" w:type="dxa"/>
              <w:right w:w="28" w:type="dxa"/>
            </w:tcMar>
          </w:tcPr>
          <w:p w14:paraId="7E843896" w14:textId="77777777" w:rsidR="00E97E37" w:rsidRPr="00501C2A" w:rsidRDefault="00E97E37" w:rsidP="002B40C4">
            <w:pPr>
              <w:pStyle w:val="affffa"/>
              <w:widowControl w:val="0"/>
              <w:spacing w:after="120"/>
              <w:jc w:val="left"/>
              <w:rPr>
                <w:rFonts w:ascii="Sylfaen" w:hAnsi="Sylfaen" w:cs="Times New Roman"/>
                <w:noProof/>
                <w:sz w:val="20"/>
              </w:rPr>
            </w:pPr>
            <w:r>
              <w:rPr>
                <w:rFonts w:ascii="Sylfaen" w:hAnsi="Sylfaen"/>
                <w:sz w:val="20"/>
              </w:rPr>
              <w:t xml:space="preserve">վավերապայմանը պետք է լրացվի, եթե ռեեստրում ընդգրկելու մասին վկայականի համարը պարունակում է </w:t>
            </w:r>
            <w:r>
              <w:rPr>
                <w:rFonts w:ascii="Sylfaen" w:hAnsi="Sylfaen"/>
                <w:sz w:val="20"/>
              </w:rPr>
              <w:lastRenderedPageBreak/>
              <w:t>վերագրանցման հատկանիշ (ավելացման տառ)</w:t>
            </w:r>
          </w:p>
        </w:tc>
      </w:tr>
      <w:tr w:rsidR="00713477" w:rsidRPr="00501C2A" w14:paraId="3E48FC3E" w14:textId="77777777" w:rsidTr="00713477">
        <w:trPr>
          <w:gridBefore w:val="1"/>
          <w:wBefore w:w="57" w:type="dxa"/>
          <w:jc w:val="center"/>
        </w:trPr>
        <w:tc>
          <w:tcPr>
            <w:tcW w:w="236" w:type="dxa"/>
            <w:tcBorders>
              <w:top w:val="nil"/>
              <w:left w:val="nil"/>
              <w:bottom w:val="nil"/>
              <w:right w:val="nil"/>
            </w:tcBorders>
            <w:tcMar>
              <w:top w:w="28" w:type="dxa"/>
              <w:left w:w="28" w:type="dxa"/>
              <w:bottom w:w="28" w:type="dxa"/>
              <w:right w:w="28" w:type="dxa"/>
            </w:tcMar>
          </w:tcPr>
          <w:p w14:paraId="76B363F5"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gridSpan w:val="2"/>
            <w:tcBorders>
              <w:top w:val="nil"/>
              <w:left w:val="nil"/>
              <w:bottom w:val="nil"/>
              <w:right w:val="nil"/>
            </w:tcBorders>
            <w:tcMar>
              <w:top w:w="28" w:type="dxa"/>
              <w:left w:w="28" w:type="dxa"/>
              <w:bottom w:w="28" w:type="dxa"/>
              <w:right w:w="28" w:type="dxa"/>
            </w:tcMar>
          </w:tcPr>
          <w:p w14:paraId="5B0E9E8B" w14:textId="77777777" w:rsidR="00E97E37" w:rsidRPr="00501C2A" w:rsidRDefault="00E97E37" w:rsidP="002B40C4">
            <w:pPr>
              <w:pStyle w:val="affffa"/>
              <w:widowControl w:val="0"/>
              <w:spacing w:after="120"/>
              <w:jc w:val="left"/>
              <w:rPr>
                <w:rFonts w:ascii="Sylfaen" w:hAnsi="Sylfaen" w:cs="Times New Roman"/>
                <w:sz w:val="20"/>
              </w:rPr>
            </w:pPr>
          </w:p>
        </w:tc>
        <w:tc>
          <w:tcPr>
            <w:tcW w:w="3197" w:type="dxa"/>
            <w:gridSpan w:val="5"/>
            <w:tcMar>
              <w:top w:w="28" w:type="dxa"/>
              <w:left w:w="28" w:type="dxa"/>
              <w:bottom w:w="28" w:type="dxa"/>
              <w:right w:w="28" w:type="dxa"/>
            </w:tcMar>
          </w:tcPr>
          <w:p w14:paraId="5AE5341A"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22.1.5. Վկայականի տեսակի ծածկագիրը</w:t>
            </w:r>
          </w:p>
          <w:p w14:paraId="260CC215"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(casdo:‌AEORegistry‌Kind‌Code)</w:t>
            </w:r>
          </w:p>
        </w:tc>
        <w:tc>
          <w:tcPr>
            <w:tcW w:w="2268" w:type="dxa"/>
            <w:tcMar>
              <w:top w:w="28" w:type="dxa"/>
              <w:left w:w="28" w:type="dxa"/>
              <w:bottom w:w="28" w:type="dxa"/>
              <w:right w:w="28" w:type="dxa"/>
            </w:tcMar>
          </w:tcPr>
          <w:p w14:paraId="527E640A"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լիազորված տնտեսական օպերատորի վկայականի տեսակի ծածկագրային նշագիրը</w:t>
            </w:r>
          </w:p>
        </w:tc>
        <w:tc>
          <w:tcPr>
            <w:tcW w:w="1984" w:type="dxa"/>
            <w:tcMar>
              <w:top w:w="28" w:type="dxa"/>
              <w:left w:w="28" w:type="dxa"/>
              <w:bottom w:w="28" w:type="dxa"/>
              <w:right w:w="28" w:type="dxa"/>
            </w:tcMar>
          </w:tcPr>
          <w:p w14:paraId="55D0A740"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M.CA.SDE.00592</w:t>
            </w:r>
          </w:p>
        </w:tc>
        <w:tc>
          <w:tcPr>
            <w:tcW w:w="3119" w:type="dxa"/>
            <w:tcMar>
              <w:top w:w="28" w:type="dxa"/>
              <w:left w:w="28" w:type="dxa"/>
              <w:bottom w:w="28" w:type="dxa"/>
              <w:right w:w="28" w:type="dxa"/>
            </w:tcMar>
          </w:tcPr>
          <w:p w14:paraId="40AD375D"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csdo:‌Code1‌Type (M.SDT.00169)</w:t>
            </w:r>
          </w:p>
          <w:p w14:paraId="5031C0F4"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Պայմանանշանների նորմալացված տողը:</w:t>
            </w:r>
          </w:p>
          <w:p w14:paraId="1FC42623"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Երկարությունը՝ 1</w:t>
            </w:r>
          </w:p>
        </w:tc>
        <w:tc>
          <w:tcPr>
            <w:tcW w:w="992" w:type="dxa"/>
            <w:tcMar>
              <w:top w:w="28" w:type="dxa"/>
              <w:left w:w="28" w:type="dxa"/>
              <w:bottom w:w="28" w:type="dxa"/>
              <w:right w:w="28" w:type="dxa"/>
            </w:tcMar>
          </w:tcPr>
          <w:p w14:paraId="42F7C9DB"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0..1</w:t>
            </w:r>
          </w:p>
        </w:tc>
        <w:tc>
          <w:tcPr>
            <w:tcW w:w="2977" w:type="dxa"/>
            <w:tcMar>
              <w:top w:w="28" w:type="dxa"/>
              <w:left w:w="28" w:type="dxa"/>
              <w:bottom w:w="28" w:type="dxa"/>
              <w:right w:w="28" w:type="dxa"/>
            </w:tcMar>
          </w:tcPr>
          <w:p w14:paraId="3707B8CA" w14:textId="77777777" w:rsidR="00E97E37" w:rsidRPr="00501C2A" w:rsidRDefault="00E97E37" w:rsidP="002B40C4">
            <w:pPr>
              <w:pStyle w:val="affffa"/>
              <w:widowControl w:val="0"/>
              <w:spacing w:after="120"/>
              <w:jc w:val="left"/>
              <w:rPr>
                <w:rFonts w:ascii="Sylfaen" w:hAnsi="Sylfaen" w:cs="Times New Roman"/>
                <w:noProof/>
                <w:sz w:val="20"/>
              </w:rPr>
            </w:pPr>
            <w:r>
              <w:rPr>
                <w:rFonts w:ascii="Sylfaen" w:hAnsi="Sylfaen"/>
                <w:sz w:val="20"/>
              </w:rPr>
              <w:t>վավերապայմանը չի լրացվում</w:t>
            </w:r>
          </w:p>
        </w:tc>
      </w:tr>
      <w:tr w:rsidR="00713477" w:rsidRPr="00501C2A" w14:paraId="7D24EEFE" w14:textId="77777777" w:rsidTr="00713477">
        <w:trPr>
          <w:gridBefore w:val="1"/>
          <w:wBefore w:w="57" w:type="dxa"/>
          <w:jc w:val="center"/>
        </w:trPr>
        <w:tc>
          <w:tcPr>
            <w:tcW w:w="236" w:type="dxa"/>
            <w:tcBorders>
              <w:top w:val="nil"/>
              <w:left w:val="nil"/>
              <w:bottom w:val="nil"/>
              <w:right w:val="nil"/>
            </w:tcBorders>
            <w:tcMar>
              <w:top w:w="28" w:type="dxa"/>
              <w:left w:w="28" w:type="dxa"/>
              <w:bottom w:w="28" w:type="dxa"/>
              <w:right w:w="28" w:type="dxa"/>
            </w:tcMar>
          </w:tcPr>
          <w:p w14:paraId="1101AEB8" w14:textId="77777777" w:rsidR="00E97E37" w:rsidRPr="00501C2A" w:rsidRDefault="00E97E37" w:rsidP="002B40C4">
            <w:pPr>
              <w:pStyle w:val="affffa"/>
              <w:widowControl w:val="0"/>
              <w:spacing w:after="120"/>
              <w:jc w:val="left"/>
              <w:rPr>
                <w:rFonts w:ascii="Sylfaen" w:hAnsi="Sylfaen" w:cs="Times New Roman"/>
                <w:sz w:val="20"/>
              </w:rPr>
            </w:pPr>
          </w:p>
        </w:tc>
        <w:tc>
          <w:tcPr>
            <w:tcW w:w="3396" w:type="dxa"/>
            <w:gridSpan w:val="7"/>
            <w:tcMar>
              <w:top w:w="28" w:type="dxa"/>
              <w:left w:w="28" w:type="dxa"/>
              <w:bottom w:w="28" w:type="dxa"/>
              <w:right w:w="28" w:type="dxa"/>
            </w:tcMar>
          </w:tcPr>
          <w:p w14:paraId="0898744E"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22.2. Հայտարարատուի (դիմումատուի) հետ մաքսային ներկայացուցչի պայմանագիրը</w:t>
            </w:r>
          </w:p>
          <w:p w14:paraId="5BB2954C"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(cacdo:RepresentativeContractDetails)</w:t>
            </w:r>
          </w:p>
        </w:tc>
        <w:tc>
          <w:tcPr>
            <w:tcW w:w="2268" w:type="dxa"/>
            <w:tcMar>
              <w:top w:w="28" w:type="dxa"/>
              <w:left w:w="28" w:type="dxa"/>
              <w:bottom w:w="28" w:type="dxa"/>
              <w:right w:w="28" w:type="dxa"/>
            </w:tcMar>
          </w:tcPr>
          <w:p w14:paraId="6D1670F4"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հայտարարատուի (դիմումատուի) հետ մաքսային ներկայացուցչի պայմանագիրը</w:t>
            </w:r>
          </w:p>
        </w:tc>
        <w:tc>
          <w:tcPr>
            <w:tcW w:w="1984" w:type="dxa"/>
            <w:tcMar>
              <w:top w:w="28" w:type="dxa"/>
              <w:left w:w="28" w:type="dxa"/>
              <w:bottom w:w="28" w:type="dxa"/>
              <w:right w:w="28" w:type="dxa"/>
            </w:tcMar>
          </w:tcPr>
          <w:p w14:paraId="10F83382"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M.CA.CDE.00569</w:t>
            </w:r>
          </w:p>
        </w:tc>
        <w:tc>
          <w:tcPr>
            <w:tcW w:w="3119" w:type="dxa"/>
            <w:tcMar>
              <w:top w:w="28" w:type="dxa"/>
              <w:left w:w="28" w:type="dxa"/>
              <w:bottom w:w="28" w:type="dxa"/>
              <w:right w:w="28" w:type="dxa"/>
            </w:tcMar>
          </w:tcPr>
          <w:p w14:paraId="1CDCC73D"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cacdo:‌CADoc‌Base‌Type (M.CA.CDT.00005)</w:t>
            </w:r>
          </w:p>
          <w:p w14:paraId="5CD42DCC"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Որոշվում է ներդրված տարրերի արժեքների տիրույթներով</w:t>
            </w:r>
          </w:p>
        </w:tc>
        <w:tc>
          <w:tcPr>
            <w:tcW w:w="992" w:type="dxa"/>
            <w:tcMar>
              <w:top w:w="28" w:type="dxa"/>
              <w:left w:w="28" w:type="dxa"/>
              <w:bottom w:w="28" w:type="dxa"/>
              <w:right w:w="28" w:type="dxa"/>
            </w:tcMar>
          </w:tcPr>
          <w:p w14:paraId="52EDE59E"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1</w:t>
            </w:r>
          </w:p>
        </w:tc>
        <w:tc>
          <w:tcPr>
            <w:tcW w:w="2977" w:type="dxa"/>
            <w:tcMar>
              <w:top w:w="28" w:type="dxa"/>
              <w:left w:w="28" w:type="dxa"/>
              <w:bottom w:w="28" w:type="dxa"/>
              <w:right w:w="28" w:type="dxa"/>
            </w:tcMar>
          </w:tcPr>
          <w:p w14:paraId="0B8EB791" w14:textId="77777777" w:rsidR="00E97E37" w:rsidRPr="00501C2A" w:rsidRDefault="00E97E37" w:rsidP="002B40C4">
            <w:pPr>
              <w:pStyle w:val="affffa"/>
              <w:widowControl w:val="0"/>
              <w:spacing w:after="120"/>
              <w:jc w:val="left"/>
              <w:rPr>
                <w:rFonts w:ascii="Sylfaen" w:hAnsi="Sylfaen" w:cs="Times New Roman"/>
                <w:noProof/>
                <w:sz w:val="20"/>
              </w:rPr>
            </w:pPr>
          </w:p>
        </w:tc>
      </w:tr>
      <w:tr w:rsidR="00713477" w:rsidRPr="00501C2A" w14:paraId="4C8DC7FA" w14:textId="77777777" w:rsidTr="00713477">
        <w:trPr>
          <w:gridBefore w:val="1"/>
          <w:wBefore w:w="57" w:type="dxa"/>
          <w:jc w:val="center"/>
        </w:trPr>
        <w:tc>
          <w:tcPr>
            <w:tcW w:w="236" w:type="dxa"/>
            <w:tcBorders>
              <w:top w:val="nil"/>
              <w:left w:val="nil"/>
              <w:bottom w:val="nil"/>
              <w:right w:val="nil"/>
            </w:tcBorders>
            <w:tcMar>
              <w:top w:w="28" w:type="dxa"/>
              <w:left w:w="28" w:type="dxa"/>
              <w:bottom w:w="28" w:type="dxa"/>
              <w:right w:w="28" w:type="dxa"/>
            </w:tcMar>
          </w:tcPr>
          <w:p w14:paraId="0CF184C1"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gridSpan w:val="2"/>
            <w:tcBorders>
              <w:top w:val="nil"/>
              <w:left w:val="nil"/>
              <w:bottom w:val="nil"/>
              <w:right w:val="nil"/>
            </w:tcBorders>
            <w:tcMar>
              <w:top w:w="28" w:type="dxa"/>
              <w:left w:w="28" w:type="dxa"/>
              <w:bottom w:w="28" w:type="dxa"/>
              <w:right w:w="28" w:type="dxa"/>
            </w:tcMar>
          </w:tcPr>
          <w:p w14:paraId="287EAAF8" w14:textId="77777777" w:rsidR="00E97E37" w:rsidRPr="00501C2A" w:rsidRDefault="00E97E37" w:rsidP="002B40C4">
            <w:pPr>
              <w:pStyle w:val="affffa"/>
              <w:widowControl w:val="0"/>
              <w:spacing w:after="120"/>
              <w:jc w:val="left"/>
              <w:rPr>
                <w:rFonts w:ascii="Sylfaen" w:hAnsi="Sylfaen" w:cs="Times New Roman"/>
                <w:sz w:val="20"/>
              </w:rPr>
            </w:pPr>
          </w:p>
        </w:tc>
        <w:tc>
          <w:tcPr>
            <w:tcW w:w="3197" w:type="dxa"/>
            <w:gridSpan w:val="5"/>
            <w:tcMar>
              <w:top w:w="28" w:type="dxa"/>
              <w:left w:w="28" w:type="dxa"/>
              <w:bottom w:w="28" w:type="dxa"/>
              <w:right w:w="28" w:type="dxa"/>
            </w:tcMar>
          </w:tcPr>
          <w:p w14:paraId="1E71B12E"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22.2.1. Փաստաթղթի տեսակի ծածկագիրը</w:t>
            </w:r>
          </w:p>
          <w:p w14:paraId="0AA6F753"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(csdo:‌Doc‌Kind‌Code)</w:t>
            </w:r>
          </w:p>
        </w:tc>
        <w:tc>
          <w:tcPr>
            <w:tcW w:w="2268" w:type="dxa"/>
            <w:tcMar>
              <w:top w:w="28" w:type="dxa"/>
              <w:left w:w="28" w:type="dxa"/>
              <w:bottom w:w="28" w:type="dxa"/>
              <w:right w:w="28" w:type="dxa"/>
            </w:tcMar>
          </w:tcPr>
          <w:p w14:paraId="426AD4D0"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փաստաթղթի տեսակի ծածկագրային նշագիրը</w:t>
            </w:r>
          </w:p>
        </w:tc>
        <w:tc>
          <w:tcPr>
            <w:tcW w:w="1984" w:type="dxa"/>
            <w:tcMar>
              <w:top w:w="28" w:type="dxa"/>
              <w:left w:w="28" w:type="dxa"/>
              <w:bottom w:w="28" w:type="dxa"/>
              <w:right w:w="28" w:type="dxa"/>
            </w:tcMar>
          </w:tcPr>
          <w:p w14:paraId="1773091B"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M.SDE.00054</w:t>
            </w:r>
          </w:p>
        </w:tc>
        <w:tc>
          <w:tcPr>
            <w:tcW w:w="3119" w:type="dxa"/>
            <w:tcMar>
              <w:top w:w="28" w:type="dxa"/>
              <w:left w:w="28" w:type="dxa"/>
              <w:bottom w:w="28" w:type="dxa"/>
              <w:right w:w="28" w:type="dxa"/>
            </w:tcMar>
          </w:tcPr>
          <w:p w14:paraId="3331069C"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csdo:‌Unified‌Code20‌Type (M.SDT.00140)</w:t>
            </w:r>
          </w:p>
          <w:p w14:paraId="7AD7522E"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3178A1CD"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Նվազագույն երկարությունը՝ 1</w:t>
            </w:r>
          </w:p>
          <w:p w14:paraId="7BE40F4F"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Առավելագույն երկարությունը՝ 20</w:t>
            </w:r>
          </w:p>
        </w:tc>
        <w:tc>
          <w:tcPr>
            <w:tcW w:w="992" w:type="dxa"/>
            <w:tcMar>
              <w:top w:w="28" w:type="dxa"/>
              <w:left w:w="28" w:type="dxa"/>
              <w:bottom w:w="28" w:type="dxa"/>
              <w:right w:w="28" w:type="dxa"/>
            </w:tcMar>
          </w:tcPr>
          <w:p w14:paraId="772C41BB"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0..1</w:t>
            </w:r>
          </w:p>
        </w:tc>
        <w:tc>
          <w:tcPr>
            <w:tcW w:w="2977" w:type="dxa"/>
            <w:tcMar>
              <w:top w:w="28" w:type="dxa"/>
              <w:left w:w="28" w:type="dxa"/>
              <w:bottom w:w="28" w:type="dxa"/>
              <w:right w:w="28" w:type="dxa"/>
            </w:tcMar>
          </w:tcPr>
          <w:p w14:paraId="77E2A2D5" w14:textId="77777777" w:rsidR="00E97E37" w:rsidRPr="00501C2A" w:rsidRDefault="00E97E37" w:rsidP="002B40C4">
            <w:pPr>
              <w:pStyle w:val="affffa"/>
              <w:widowControl w:val="0"/>
              <w:spacing w:after="120"/>
              <w:jc w:val="left"/>
              <w:rPr>
                <w:rFonts w:ascii="Sylfaen" w:hAnsi="Sylfaen" w:cs="Times New Roman"/>
                <w:noProof/>
                <w:sz w:val="20"/>
              </w:rPr>
            </w:pPr>
            <w:r>
              <w:rPr>
                <w:rFonts w:ascii="Sylfaen" w:hAnsi="Sylfaen"/>
                <w:sz w:val="20"/>
              </w:rPr>
              <w:t>վավերապայմանը պետք է լրացվի</w:t>
            </w:r>
          </w:p>
        </w:tc>
      </w:tr>
      <w:tr w:rsidR="00713477" w:rsidRPr="00501C2A" w14:paraId="1047DC63" w14:textId="77777777" w:rsidTr="00713477">
        <w:trPr>
          <w:gridBefore w:val="1"/>
          <w:wBefore w:w="57" w:type="dxa"/>
          <w:jc w:val="center"/>
        </w:trPr>
        <w:tc>
          <w:tcPr>
            <w:tcW w:w="236" w:type="dxa"/>
            <w:tcBorders>
              <w:top w:val="nil"/>
              <w:left w:val="nil"/>
              <w:bottom w:val="nil"/>
              <w:right w:val="nil"/>
            </w:tcBorders>
            <w:tcMar>
              <w:top w:w="28" w:type="dxa"/>
              <w:left w:w="28" w:type="dxa"/>
              <w:bottom w:w="28" w:type="dxa"/>
              <w:right w:w="28" w:type="dxa"/>
            </w:tcMar>
          </w:tcPr>
          <w:p w14:paraId="763DB2BC"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gridSpan w:val="2"/>
            <w:tcBorders>
              <w:top w:val="nil"/>
              <w:left w:val="nil"/>
              <w:bottom w:val="nil"/>
              <w:right w:val="nil"/>
            </w:tcBorders>
            <w:tcMar>
              <w:top w:w="28" w:type="dxa"/>
              <w:left w:w="28" w:type="dxa"/>
              <w:bottom w:w="28" w:type="dxa"/>
              <w:right w:w="28" w:type="dxa"/>
            </w:tcMar>
          </w:tcPr>
          <w:p w14:paraId="37FECC3C"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44EDF00A" w14:textId="77777777" w:rsidR="00E97E37" w:rsidRPr="00501C2A" w:rsidRDefault="00E97E37" w:rsidP="002B40C4">
            <w:pPr>
              <w:pStyle w:val="affffa"/>
              <w:widowControl w:val="0"/>
              <w:spacing w:after="120"/>
              <w:jc w:val="left"/>
              <w:rPr>
                <w:rFonts w:ascii="Sylfaen" w:hAnsi="Sylfaen" w:cs="Times New Roman"/>
                <w:sz w:val="20"/>
              </w:rPr>
            </w:pPr>
          </w:p>
        </w:tc>
        <w:tc>
          <w:tcPr>
            <w:tcW w:w="2999" w:type="dxa"/>
            <w:gridSpan w:val="4"/>
            <w:tcMar>
              <w:top w:w="28" w:type="dxa"/>
              <w:left w:w="28" w:type="dxa"/>
              <w:bottom w:w="28" w:type="dxa"/>
              <w:right w:w="28" w:type="dxa"/>
            </w:tcMar>
          </w:tcPr>
          <w:p w14:paraId="771E8C17"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 տեղեկագրքի (դասակարգչի) նույնականացուցիչը</w:t>
            </w:r>
          </w:p>
          <w:p w14:paraId="69F1541A"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(code​List​Id ատրիբուտ)</w:t>
            </w:r>
          </w:p>
        </w:tc>
        <w:tc>
          <w:tcPr>
            <w:tcW w:w="2268" w:type="dxa"/>
            <w:tcMar>
              <w:top w:w="28" w:type="dxa"/>
              <w:left w:w="28" w:type="dxa"/>
              <w:bottom w:w="28" w:type="dxa"/>
              <w:right w:w="28" w:type="dxa"/>
            </w:tcMar>
          </w:tcPr>
          <w:p w14:paraId="6A344C20"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տեղեկագրքի (դասակարգչի) նշագիրը, որին համապատասխան, նշված է ծածկագիրը</w:t>
            </w:r>
          </w:p>
        </w:tc>
        <w:tc>
          <w:tcPr>
            <w:tcW w:w="1984" w:type="dxa"/>
            <w:tcMar>
              <w:top w:w="28" w:type="dxa"/>
              <w:left w:w="28" w:type="dxa"/>
              <w:bottom w:w="28" w:type="dxa"/>
              <w:right w:w="28" w:type="dxa"/>
            </w:tcMar>
          </w:tcPr>
          <w:p w14:paraId="735949EE"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w:t>
            </w:r>
          </w:p>
        </w:tc>
        <w:tc>
          <w:tcPr>
            <w:tcW w:w="3119" w:type="dxa"/>
            <w:tcMar>
              <w:top w:w="28" w:type="dxa"/>
              <w:left w:w="28" w:type="dxa"/>
              <w:bottom w:w="28" w:type="dxa"/>
              <w:right w:w="28" w:type="dxa"/>
            </w:tcMar>
          </w:tcPr>
          <w:p w14:paraId="4376154A"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csdo:‌Reference‌Data‌Id‌Type (M.SDT.00091)</w:t>
            </w:r>
          </w:p>
          <w:p w14:paraId="241B8C08"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Պայմանանշանների նորմալացված տողը:</w:t>
            </w:r>
          </w:p>
          <w:p w14:paraId="4FD7C1B5"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Նվազագույն երկարությունը՝ 1</w:t>
            </w:r>
          </w:p>
          <w:p w14:paraId="232F1C70"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Առավելագույն երկարությունը՝ 20</w:t>
            </w:r>
          </w:p>
        </w:tc>
        <w:tc>
          <w:tcPr>
            <w:tcW w:w="992" w:type="dxa"/>
            <w:tcMar>
              <w:top w:w="28" w:type="dxa"/>
              <w:left w:w="28" w:type="dxa"/>
              <w:bottom w:w="28" w:type="dxa"/>
              <w:right w:w="28" w:type="dxa"/>
            </w:tcMar>
          </w:tcPr>
          <w:p w14:paraId="6162CCCD"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1</w:t>
            </w:r>
          </w:p>
        </w:tc>
        <w:tc>
          <w:tcPr>
            <w:tcW w:w="2977" w:type="dxa"/>
            <w:tcMar>
              <w:top w:w="28" w:type="dxa"/>
              <w:left w:w="28" w:type="dxa"/>
              <w:bottom w:w="28" w:type="dxa"/>
              <w:right w:w="28" w:type="dxa"/>
            </w:tcMar>
          </w:tcPr>
          <w:p w14:paraId="2657C5B1" w14:textId="77777777" w:rsidR="00E97E37" w:rsidRPr="00501C2A" w:rsidRDefault="00E97E37" w:rsidP="002B40C4">
            <w:pPr>
              <w:pStyle w:val="affffa"/>
              <w:widowControl w:val="0"/>
              <w:spacing w:after="120"/>
              <w:jc w:val="left"/>
              <w:rPr>
                <w:rFonts w:ascii="Sylfaen" w:hAnsi="Sylfaen" w:cs="Times New Roman"/>
                <w:noProof/>
                <w:sz w:val="20"/>
              </w:rPr>
            </w:pPr>
            <w:r>
              <w:rPr>
                <w:rFonts w:ascii="Sylfaen" w:hAnsi="Sylfaen"/>
                <w:sz w:val="20"/>
              </w:rPr>
              <w:t>ատրիբուտը պետք է պարունակի «2009» արժեքը</w:t>
            </w:r>
          </w:p>
        </w:tc>
      </w:tr>
      <w:tr w:rsidR="00713477" w:rsidRPr="00501C2A" w14:paraId="3C9B7F96" w14:textId="77777777" w:rsidTr="00713477">
        <w:trPr>
          <w:gridBefore w:val="1"/>
          <w:wBefore w:w="57" w:type="dxa"/>
          <w:jc w:val="center"/>
        </w:trPr>
        <w:tc>
          <w:tcPr>
            <w:tcW w:w="236" w:type="dxa"/>
            <w:tcBorders>
              <w:top w:val="nil"/>
              <w:left w:val="nil"/>
              <w:bottom w:val="nil"/>
              <w:right w:val="nil"/>
            </w:tcBorders>
            <w:tcMar>
              <w:top w:w="28" w:type="dxa"/>
              <w:left w:w="28" w:type="dxa"/>
              <w:bottom w:w="28" w:type="dxa"/>
              <w:right w:w="28" w:type="dxa"/>
            </w:tcMar>
          </w:tcPr>
          <w:p w14:paraId="2FDE8793"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gridSpan w:val="2"/>
            <w:tcBorders>
              <w:top w:val="nil"/>
              <w:left w:val="nil"/>
              <w:bottom w:val="nil"/>
              <w:right w:val="nil"/>
            </w:tcBorders>
            <w:tcMar>
              <w:top w:w="28" w:type="dxa"/>
              <w:left w:w="28" w:type="dxa"/>
              <w:bottom w:w="28" w:type="dxa"/>
              <w:right w:w="28" w:type="dxa"/>
            </w:tcMar>
          </w:tcPr>
          <w:p w14:paraId="0703E26E" w14:textId="77777777" w:rsidR="00E97E37" w:rsidRPr="00501C2A" w:rsidRDefault="00E97E37" w:rsidP="002B40C4">
            <w:pPr>
              <w:pStyle w:val="affffa"/>
              <w:widowControl w:val="0"/>
              <w:spacing w:after="120"/>
              <w:jc w:val="left"/>
              <w:rPr>
                <w:rFonts w:ascii="Sylfaen" w:hAnsi="Sylfaen" w:cs="Times New Roman"/>
                <w:sz w:val="20"/>
              </w:rPr>
            </w:pPr>
          </w:p>
        </w:tc>
        <w:tc>
          <w:tcPr>
            <w:tcW w:w="3197" w:type="dxa"/>
            <w:gridSpan w:val="5"/>
            <w:tcMar>
              <w:top w:w="28" w:type="dxa"/>
              <w:left w:w="28" w:type="dxa"/>
              <w:bottom w:w="28" w:type="dxa"/>
              <w:right w:w="28" w:type="dxa"/>
            </w:tcMar>
          </w:tcPr>
          <w:p w14:paraId="3B124923"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22.2.2. Փաստաթղթի անվանումը</w:t>
            </w:r>
          </w:p>
          <w:p w14:paraId="478C9FE0"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(csdo:‌Doc‌Name)</w:t>
            </w:r>
          </w:p>
        </w:tc>
        <w:tc>
          <w:tcPr>
            <w:tcW w:w="2268" w:type="dxa"/>
            <w:tcMar>
              <w:top w:w="28" w:type="dxa"/>
              <w:left w:w="28" w:type="dxa"/>
              <w:bottom w:w="28" w:type="dxa"/>
              <w:right w:w="28" w:type="dxa"/>
            </w:tcMar>
          </w:tcPr>
          <w:p w14:paraId="78DE3E3F"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փաստաթղթի անվանումը</w:t>
            </w:r>
          </w:p>
        </w:tc>
        <w:tc>
          <w:tcPr>
            <w:tcW w:w="1984" w:type="dxa"/>
            <w:tcMar>
              <w:top w:w="28" w:type="dxa"/>
              <w:left w:w="28" w:type="dxa"/>
              <w:bottom w:w="28" w:type="dxa"/>
              <w:right w:w="28" w:type="dxa"/>
            </w:tcMar>
          </w:tcPr>
          <w:p w14:paraId="0106E9FB"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M.SDE.00108</w:t>
            </w:r>
          </w:p>
        </w:tc>
        <w:tc>
          <w:tcPr>
            <w:tcW w:w="3119" w:type="dxa"/>
            <w:tcMar>
              <w:top w:w="28" w:type="dxa"/>
              <w:left w:w="28" w:type="dxa"/>
              <w:bottom w:w="28" w:type="dxa"/>
              <w:right w:w="28" w:type="dxa"/>
            </w:tcMar>
          </w:tcPr>
          <w:p w14:paraId="014AF5AA"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csdo:‌Name500‌Type (M.SDT.00134)</w:t>
            </w:r>
          </w:p>
          <w:p w14:paraId="33BF2612"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Պայմանանշանների նորմալացված տողը:</w:t>
            </w:r>
          </w:p>
          <w:p w14:paraId="47243F10"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Նվազագույն երկարությունը՝ 1</w:t>
            </w:r>
          </w:p>
          <w:p w14:paraId="5494350C"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Առավելագույն երկարությունը՝ 500</w:t>
            </w:r>
          </w:p>
        </w:tc>
        <w:tc>
          <w:tcPr>
            <w:tcW w:w="992" w:type="dxa"/>
            <w:tcMar>
              <w:top w:w="28" w:type="dxa"/>
              <w:left w:w="28" w:type="dxa"/>
              <w:bottom w:w="28" w:type="dxa"/>
              <w:right w:w="28" w:type="dxa"/>
            </w:tcMar>
          </w:tcPr>
          <w:p w14:paraId="54C3E2A0"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0..1</w:t>
            </w:r>
          </w:p>
        </w:tc>
        <w:tc>
          <w:tcPr>
            <w:tcW w:w="2977" w:type="dxa"/>
            <w:tcMar>
              <w:top w:w="28" w:type="dxa"/>
              <w:left w:w="28" w:type="dxa"/>
              <w:bottom w:w="28" w:type="dxa"/>
              <w:right w:w="28" w:type="dxa"/>
            </w:tcMar>
          </w:tcPr>
          <w:p w14:paraId="79DA0916" w14:textId="77777777" w:rsidR="00E97E37" w:rsidRPr="00501C2A" w:rsidRDefault="00E97E37" w:rsidP="002B40C4">
            <w:pPr>
              <w:pStyle w:val="affffa"/>
              <w:widowControl w:val="0"/>
              <w:spacing w:after="120"/>
              <w:jc w:val="left"/>
              <w:rPr>
                <w:rFonts w:ascii="Sylfaen" w:hAnsi="Sylfaen" w:cs="Times New Roman"/>
                <w:noProof/>
                <w:sz w:val="20"/>
              </w:rPr>
            </w:pPr>
            <w:r>
              <w:rPr>
                <w:rFonts w:ascii="Sylfaen" w:hAnsi="Sylfaen"/>
                <w:sz w:val="20"/>
              </w:rPr>
              <w:t>վավերապայմանը չի լրացվում</w:t>
            </w:r>
          </w:p>
        </w:tc>
      </w:tr>
      <w:tr w:rsidR="00713477" w:rsidRPr="00501C2A" w14:paraId="34B233E0" w14:textId="77777777" w:rsidTr="00713477">
        <w:trPr>
          <w:gridBefore w:val="1"/>
          <w:wBefore w:w="57" w:type="dxa"/>
          <w:jc w:val="center"/>
        </w:trPr>
        <w:tc>
          <w:tcPr>
            <w:tcW w:w="236" w:type="dxa"/>
            <w:tcBorders>
              <w:top w:val="nil"/>
              <w:left w:val="nil"/>
              <w:bottom w:val="nil"/>
              <w:right w:val="nil"/>
            </w:tcBorders>
            <w:tcMar>
              <w:top w:w="28" w:type="dxa"/>
              <w:left w:w="28" w:type="dxa"/>
              <w:bottom w:w="28" w:type="dxa"/>
              <w:right w:w="28" w:type="dxa"/>
            </w:tcMar>
          </w:tcPr>
          <w:p w14:paraId="347A7B3A"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gridSpan w:val="2"/>
            <w:tcBorders>
              <w:top w:val="nil"/>
              <w:left w:val="nil"/>
              <w:bottom w:val="nil"/>
              <w:right w:val="nil"/>
            </w:tcBorders>
            <w:tcMar>
              <w:top w:w="28" w:type="dxa"/>
              <w:left w:w="28" w:type="dxa"/>
              <w:bottom w:w="28" w:type="dxa"/>
              <w:right w:w="28" w:type="dxa"/>
            </w:tcMar>
          </w:tcPr>
          <w:p w14:paraId="59D642D3" w14:textId="77777777" w:rsidR="00E97E37" w:rsidRPr="00501C2A" w:rsidRDefault="00E97E37" w:rsidP="002B40C4">
            <w:pPr>
              <w:pStyle w:val="affffa"/>
              <w:widowControl w:val="0"/>
              <w:spacing w:after="120"/>
              <w:jc w:val="left"/>
              <w:rPr>
                <w:rFonts w:ascii="Sylfaen" w:hAnsi="Sylfaen" w:cs="Times New Roman"/>
                <w:sz w:val="20"/>
              </w:rPr>
            </w:pPr>
          </w:p>
        </w:tc>
        <w:tc>
          <w:tcPr>
            <w:tcW w:w="3197" w:type="dxa"/>
            <w:gridSpan w:val="5"/>
            <w:tcMar>
              <w:top w:w="28" w:type="dxa"/>
              <w:left w:w="28" w:type="dxa"/>
              <w:bottom w:w="28" w:type="dxa"/>
              <w:right w:w="28" w:type="dxa"/>
            </w:tcMar>
          </w:tcPr>
          <w:p w14:paraId="0BCE81EE"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22.2.3. Փաստաթղթի համարը</w:t>
            </w:r>
          </w:p>
          <w:p w14:paraId="0C5B42CF"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(csdo:‌Doc‌Id)</w:t>
            </w:r>
          </w:p>
        </w:tc>
        <w:tc>
          <w:tcPr>
            <w:tcW w:w="2268" w:type="dxa"/>
            <w:tcMar>
              <w:top w:w="28" w:type="dxa"/>
              <w:left w:w="28" w:type="dxa"/>
              <w:bottom w:w="28" w:type="dxa"/>
              <w:right w:w="28" w:type="dxa"/>
            </w:tcMar>
          </w:tcPr>
          <w:p w14:paraId="241EAD48"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փաստաթղթի գրանցման ժամանակ դրան տրված թվային կամ տառաթվային նշագիրը</w:t>
            </w:r>
          </w:p>
        </w:tc>
        <w:tc>
          <w:tcPr>
            <w:tcW w:w="1984" w:type="dxa"/>
            <w:tcMar>
              <w:top w:w="28" w:type="dxa"/>
              <w:left w:w="28" w:type="dxa"/>
              <w:bottom w:w="28" w:type="dxa"/>
              <w:right w:w="28" w:type="dxa"/>
            </w:tcMar>
          </w:tcPr>
          <w:p w14:paraId="47EA71D5"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M.SDE.00044</w:t>
            </w:r>
          </w:p>
        </w:tc>
        <w:tc>
          <w:tcPr>
            <w:tcW w:w="3119" w:type="dxa"/>
            <w:tcMar>
              <w:top w:w="28" w:type="dxa"/>
              <w:left w:w="28" w:type="dxa"/>
              <w:bottom w:w="28" w:type="dxa"/>
              <w:right w:w="28" w:type="dxa"/>
            </w:tcMar>
          </w:tcPr>
          <w:p w14:paraId="081DC795"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csdo:‌Id50‌Type (M.SDT.00093)</w:t>
            </w:r>
          </w:p>
          <w:p w14:paraId="797E5260"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Պայմանանշանների նորմալացված տողը:</w:t>
            </w:r>
          </w:p>
          <w:p w14:paraId="7E2B365D"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Նվազագույն երկարությունը՝ 1</w:t>
            </w:r>
          </w:p>
          <w:p w14:paraId="5AD199FA"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Առավելագույն երկարությունը՝ 50</w:t>
            </w:r>
          </w:p>
        </w:tc>
        <w:tc>
          <w:tcPr>
            <w:tcW w:w="992" w:type="dxa"/>
            <w:tcMar>
              <w:top w:w="28" w:type="dxa"/>
              <w:left w:w="28" w:type="dxa"/>
              <w:bottom w:w="28" w:type="dxa"/>
              <w:right w:w="28" w:type="dxa"/>
            </w:tcMar>
          </w:tcPr>
          <w:p w14:paraId="360CDFF7"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0..1</w:t>
            </w:r>
          </w:p>
        </w:tc>
        <w:tc>
          <w:tcPr>
            <w:tcW w:w="2977" w:type="dxa"/>
            <w:tcMar>
              <w:top w:w="28" w:type="dxa"/>
              <w:left w:w="28" w:type="dxa"/>
              <w:bottom w:w="28" w:type="dxa"/>
              <w:right w:w="28" w:type="dxa"/>
            </w:tcMar>
          </w:tcPr>
          <w:p w14:paraId="26F8DFE6" w14:textId="77777777" w:rsidR="00E97E37" w:rsidRPr="00501C2A" w:rsidRDefault="00E97E37" w:rsidP="002B40C4">
            <w:pPr>
              <w:pStyle w:val="affffa"/>
              <w:widowControl w:val="0"/>
              <w:spacing w:after="120"/>
              <w:jc w:val="left"/>
              <w:rPr>
                <w:rFonts w:ascii="Sylfaen" w:hAnsi="Sylfaen" w:cs="Times New Roman"/>
                <w:noProof/>
                <w:sz w:val="20"/>
              </w:rPr>
            </w:pPr>
            <w:r>
              <w:rPr>
                <w:rFonts w:ascii="Sylfaen" w:hAnsi="Sylfaen"/>
                <w:sz w:val="20"/>
              </w:rPr>
              <w:t>վավերապայմանը պետք է լրացվի</w:t>
            </w:r>
          </w:p>
        </w:tc>
      </w:tr>
      <w:tr w:rsidR="00713477" w:rsidRPr="00501C2A" w14:paraId="30D7D941" w14:textId="77777777" w:rsidTr="00713477">
        <w:trPr>
          <w:gridBefore w:val="1"/>
          <w:wBefore w:w="57" w:type="dxa"/>
          <w:jc w:val="center"/>
        </w:trPr>
        <w:tc>
          <w:tcPr>
            <w:tcW w:w="236" w:type="dxa"/>
            <w:tcBorders>
              <w:top w:val="nil"/>
              <w:left w:val="nil"/>
              <w:bottom w:val="nil"/>
              <w:right w:val="nil"/>
            </w:tcBorders>
            <w:tcMar>
              <w:top w:w="28" w:type="dxa"/>
              <w:left w:w="28" w:type="dxa"/>
              <w:bottom w:w="28" w:type="dxa"/>
              <w:right w:w="28" w:type="dxa"/>
            </w:tcMar>
          </w:tcPr>
          <w:p w14:paraId="337CF07E"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gridSpan w:val="2"/>
            <w:tcBorders>
              <w:top w:val="nil"/>
              <w:left w:val="nil"/>
              <w:bottom w:val="nil"/>
              <w:right w:val="nil"/>
            </w:tcBorders>
            <w:tcMar>
              <w:top w:w="28" w:type="dxa"/>
              <w:left w:w="28" w:type="dxa"/>
              <w:bottom w:w="28" w:type="dxa"/>
              <w:right w:w="28" w:type="dxa"/>
            </w:tcMar>
          </w:tcPr>
          <w:p w14:paraId="5B22DCA0" w14:textId="77777777" w:rsidR="00E97E37" w:rsidRPr="00501C2A" w:rsidRDefault="00E97E37" w:rsidP="002B40C4">
            <w:pPr>
              <w:pStyle w:val="affffa"/>
              <w:widowControl w:val="0"/>
              <w:spacing w:after="120"/>
              <w:jc w:val="left"/>
              <w:rPr>
                <w:rFonts w:ascii="Sylfaen" w:hAnsi="Sylfaen" w:cs="Times New Roman"/>
                <w:sz w:val="20"/>
              </w:rPr>
            </w:pPr>
          </w:p>
        </w:tc>
        <w:tc>
          <w:tcPr>
            <w:tcW w:w="3197" w:type="dxa"/>
            <w:gridSpan w:val="5"/>
            <w:tcMar>
              <w:top w:w="28" w:type="dxa"/>
              <w:left w:w="28" w:type="dxa"/>
              <w:bottom w:w="28" w:type="dxa"/>
              <w:right w:w="28" w:type="dxa"/>
            </w:tcMar>
          </w:tcPr>
          <w:p w14:paraId="6376D192"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22.2.4. Փաստաթղթի ամսաթիվը</w:t>
            </w:r>
          </w:p>
          <w:p w14:paraId="6052BA02"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(csdo:‌Doc‌Creation‌Date)</w:t>
            </w:r>
          </w:p>
        </w:tc>
        <w:tc>
          <w:tcPr>
            <w:tcW w:w="2268" w:type="dxa"/>
            <w:tcMar>
              <w:top w:w="28" w:type="dxa"/>
              <w:left w:w="28" w:type="dxa"/>
              <w:bottom w:w="28" w:type="dxa"/>
              <w:right w:w="28" w:type="dxa"/>
            </w:tcMar>
          </w:tcPr>
          <w:p w14:paraId="60B6D51D"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փաստաթղթի տրման, ստորագրման, հաստատման կամ գրանցման ամսաթիվը</w:t>
            </w:r>
          </w:p>
        </w:tc>
        <w:tc>
          <w:tcPr>
            <w:tcW w:w="1984" w:type="dxa"/>
            <w:tcMar>
              <w:top w:w="28" w:type="dxa"/>
              <w:left w:w="28" w:type="dxa"/>
              <w:bottom w:w="28" w:type="dxa"/>
              <w:right w:w="28" w:type="dxa"/>
            </w:tcMar>
          </w:tcPr>
          <w:p w14:paraId="611A9313"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M.SDE.00045</w:t>
            </w:r>
          </w:p>
        </w:tc>
        <w:tc>
          <w:tcPr>
            <w:tcW w:w="3119" w:type="dxa"/>
            <w:tcMar>
              <w:top w:w="28" w:type="dxa"/>
              <w:left w:w="28" w:type="dxa"/>
              <w:bottom w:w="28" w:type="dxa"/>
              <w:right w:w="28" w:type="dxa"/>
            </w:tcMar>
          </w:tcPr>
          <w:p w14:paraId="53891C10"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bdt:DateType (M.BDT.00005)</w:t>
            </w:r>
          </w:p>
          <w:p w14:paraId="4E067BB0"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Ամսաթվի նշագիրը՝ ISO 8601 ստանդարտների սերիային համապատասխան</w:t>
            </w:r>
          </w:p>
        </w:tc>
        <w:tc>
          <w:tcPr>
            <w:tcW w:w="992" w:type="dxa"/>
            <w:tcMar>
              <w:top w:w="28" w:type="dxa"/>
              <w:left w:w="28" w:type="dxa"/>
              <w:bottom w:w="28" w:type="dxa"/>
              <w:right w:w="28" w:type="dxa"/>
            </w:tcMar>
          </w:tcPr>
          <w:p w14:paraId="69C3DBA9"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0..1</w:t>
            </w:r>
          </w:p>
        </w:tc>
        <w:tc>
          <w:tcPr>
            <w:tcW w:w="2977" w:type="dxa"/>
            <w:tcMar>
              <w:top w:w="28" w:type="dxa"/>
              <w:left w:w="28" w:type="dxa"/>
              <w:bottom w:w="28" w:type="dxa"/>
              <w:right w:w="28" w:type="dxa"/>
            </w:tcMar>
          </w:tcPr>
          <w:p w14:paraId="19CEE299" w14:textId="77777777" w:rsidR="00E97E37" w:rsidRPr="00501C2A" w:rsidRDefault="00E97E37" w:rsidP="002B40C4">
            <w:pPr>
              <w:pStyle w:val="affffa"/>
              <w:widowControl w:val="0"/>
              <w:spacing w:after="120"/>
              <w:jc w:val="left"/>
              <w:rPr>
                <w:rFonts w:ascii="Sylfaen" w:hAnsi="Sylfaen" w:cs="Times New Roman"/>
                <w:noProof/>
                <w:sz w:val="20"/>
              </w:rPr>
            </w:pPr>
            <w:r>
              <w:rPr>
                <w:rFonts w:ascii="Sylfaen" w:hAnsi="Sylfaen"/>
                <w:sz w:val="20"/>
              </w:rPr>
              <w:t>վավերապայմանի արժեքը պետք է ներկայացվի հետևյալ ձևանմուշին համապատասխան՝ YYYY-MM-DD</w:t>
            </w:r>
          </w:p>
        </w:tc>
      </w:tr>
      <w:tr w:rsidR="00713477" w:rsidRPr="00501C2A" w14:paraId="5113CC61" w14:textId="77777777" w:rsidTr="00713477">
        <w:trPr>
          <w:gridBefore w:val="1"/>
          <w:wBefore w:w="57" w:type="dxa"/>
          <w:jc w:val="center"/>
        </w:trPr>
        <w:tc>
          <w:tcPr>
            <w:tcW w:w="236" w:type="dxa"/>
            <w:tcBorders>
              <w:top w:val="nil"/>
              <w:left w:val="nil"/>
              <w:bottom w:val="nil"/>
              <w:right w:val="nil"/>
            </w:tcBorders>
            <w:tcMar>
              <w:top w:w="28" w:type="dxa"/>
              <w:left w:w="28" w:type="dxa"/>
              <w:bottom w:w="28" w:type="dxa"/>
              <w:right w:w="28" w:type="dxa"/>
            </w:tcMar>
          </w:tcPr>
          <w:p w14:paraId="63B66C00"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gridSpan w:val="2"/>
            <w:tcBorders>
              <w:top w:val="nil"/>
              <w:left w:val="nil"/>
              <w:bottom w:val="nil"/>
              <w:right w:val="nil"/>
            </w:tcBorders>
            <w:tcMar>
              <w:top w:w="28" w:type="dxa"/>
              <w:left w:w="28" w:type="dxa"/>
              <w:bottom w:w="28" w:type="dxa"/>
              <w:right w:w="28" w:type="dxa"/>
            </w:tcMar>
          </w:tcPr>
          <w:p w14:paraId="685A3096" w14:textId="77777777" w:rsidR="00E97E37" w:rsidRPr="00501C2A" w:rsidRDefault="00E97E37" w:rsidP="002B40C4">
            <w:pPr>
              <w:pStyle w:val="affffa"/>
              <w:widowControl w:val="0"/>
              <w:spacing w:after="120"/>
              <w:jc w:val="left"/>
              <w:rPr>
                <w:rFonts w:ascii="Sylfaen" w:hAnsi="Sylfaen" w:cs="Times New Roman"/>
                <w:sz w:val="20"/>
              </w:rPr>
            </w:pPr>
          </w:p>
        </w:tc>
        <w:tc>
          <w:tcPr>
            <w:tcW w:w="3197" w:type="dxa"/>
            <w:gridSpan w:val="5"/>
            <w:tcMar>
              <w:top w:w="28" w:type="dxa"/>
              <w:left w:w="28" w:type="dxa"/>
              <w:bottom w:w="28" w:type="dxa"/>
              <w:right w:w="28" w:type="dxa"/>
            </w:tcMar>
          </w:tcPr>
          <w:p w14:paraId="6706DC9B"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22.2.5. Փաստաթղթի գործողության ժամկետի մեկնարկի ամսաթիվը</w:t>
            </w:r>
          </w:p>
          <w:p w14:paraId="0D4A18A7"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(csdo:‌Doc‌Start‌Date)</w:t>
            </w:r>
          </w:p>
        </w:tc>
        <w:tc>
          <w:tcPr>
            <w:tcW w:w="2268" w:type="dxa"/>
            <w:tcMar>
              <w:top w:w="28" w:type="dxa"/>
              <w:left w:w="28" w:type="dxa"/>
              <w:bottom w:w="28" w:type="dxa"/>
              <w:right w:w="28" w:type="dxa"/>
            </w:tcMar>
          </w:tcPr>
          <w:p w14:paraId="6EA0792F"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այն ժամկետի մեկնարկի ամսաթիվը, որի ընթացքում փաստաթուղթն ուժի մեջ է</w:t>
            </w:r>
          </w:p>
        </w:tc>
        <w:tc>
          <w:tcPr>
            <w:tcW w:w="1984" w:type="dxa"/>
            <w:tcMar>
              <w:top w:w="28" w:type="dxa"/>
              <w:left w:w="28" w:type="dxa"/>
              <w:bottom w:w="28" w:type="dxa"/>
              <w:right w:w="28" w:type="dxa"/>
            </w:tcMar>
          </w:tcPr>
          <w:p w14:paraId="1D55FAF6"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M.SDE.00137</w:t>
            </w:r>
          </w:p>
        </w:tc>
        <w:tc>
          <w:tcPr>
            <w:tcW w:w="3119" w:type="dxa"/>
            <w:tcMar>
              <w:top w:w="28" w:type="dxa"/>
              <w:left w:w="28" w:type="dxa"/>
              <w:bottom w:w="28" w:type="dxa"/>
              <w:right w:w="28" w:type="dxa"/>
            </w:tcMar>
          </w:tcPr>
          <w:p w14:paraId="06895EA7"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bdt:DateType (M.BDT.00005)</w:t>
            </w:r>
          </w:p>
          <w:p w14:paraId="5F00D162"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Ամսաթվի նշագիրը՝ ISO 8601 ստանդարտների սերիային համապատասխան</w:t>
            </w:r>
          </w:p>
        </w:tc>
        <w:tc>
          <w:tcPr>
            <w:tcW w:w="992" w:type="dxa"/>
            <w:tcMar>
              <w:top w:w="28" w:type="dxa"/>
              <w:left w:w="28" w:type="dxa"/>
              <w:bottom w:w="28" w:type="dxa"/>
              <w:right w:w="28" w:type="dxa"/>
            </w:tcMar>
          </w:tcPr>
          <w:p w14:paraId="3D6D7697"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0..1</w:t>
            </w:r>
          </w:p>
        </w:tc>
        <w:tc>
          <w:tcPr>
            <w:tcW w:w="2977" w:type="dxa"/>
            <w:tcMar>
              <w:top w:w="28" w:type="dxa"/>
              <w:left w:w="28" w:type="dxa"/>
              <w:bottom w:w="28" w:type="dxa"/>
              <w:right w:w="28" w:type="dxa"/>
            </w:tcMar>
          </w:tcPr>
          <w:p w14:paraId="2B6B5E77" w14:textId="77777777" w:rsidR="00E97E37" w:rsidRPr="00501C2A" w:rsidRDefault="00E97E37" w:rsidP="002B40C4">
            <w:pPr>
              <w:pStyle w:val="affffa"/>
              <w:widowControl w:val="0"/>
              <w:spacing w:after="120"/>
              <w:jc w:val="left"/>
              <w:rPr>
                <w:rFonts w:ascii="Sylfaen" w:hAnsi="Sylfaen" w:cs="Times New Roman"/>
                <w:noProof/>
                <w:sz w:val="20"/>
              </w:rPr>
            </w:pPr>
            <w:r>
              <w:rPr>
                <w:rFonts w:ascii="Sylfaen" w:hAnsi="Sylfaen"/>
                <w:sz w:val="20"/>
              </w:rPr>
              <w:t>վավերապայմանը լրացնելիս դրա արժեքը պետք է ներկայացվի հետևյալ ձևանմուշին համապատասխան՝ YYYY-MM-DD</w:t>
            </w:r>
          </w:p>
        </w:tc>
      </w:tr>
      <w:tr w:rsidR="00713477" w:rsidRPr="00501C2A" w14:paraId="0CFE7DE6" w14:textId="77777777" w:rsidTr="00713477">
        <w:trPr>
          <w:gridBefore w:val="1"/>
          <w:wBefore w:w="57" w:type="dxa"/>
          <w:jc w:val="center"/>
        </w:trPr>
        <w:tc>
          <w:tcPr>
            <w:tcW w:w="236" w:type="dxa"/>
            <w:tcBorders>
              <w:top w:val="nil"/>
              <w:left w:val="nil"/>
              <w:bottom w:val="nil"/>
              <w:right w:val="nil"/>
            </w:tcBorders>
            <w:tcMar>
              <w:top w:w="28" w:type="dxa"/>
              <w:left w:w="28" w:type="dxa"/>
              <w:bottom w:w="28" w:type="dxa"/>
              <w:right w:w="28" w:type="dxa"/>
            </w:tcMar>
          </w:tcPr>
          <w:p w14:paraId="7F947436"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gridSpan w:val="2"/>
            <w:tcBorders>
              <w:top w:val="nil"/>
              <w:left w:val="nil"/>
              <w:bottom w:val="nil"/>
              <w:right w:val="nil"/>
            </w:tcBorders>
            <w:tcMar>
              <w:top w:w="28" w:type="dxa"/>
              <w:left w:w="28" w:type="dxa"/>
              <w:bottom w:w="28" w:type="dxa"/>
              <w:right w:w="28" w:type="dxa"/>
            </w:tcMar>
          </w:tcPr>
          <w:p w14:paraId="7D3B26B0" w14:textId="77777777" w:rsidR="00E97E37" w:rsidRPr="00501C2A" w:rsidRDefault="00E97E37" w:rsidP="002B40C4">
            <w:pPr>
              <w:pStyle w:val="affffa"/>
              <w:widowControl w:val="0"/>
              <w:spacing w:after="120"/>
              <w:jc w:val="left"/>
              <w:rPr>
                <w:rFonts w:ascii="Sylfaen" w:hAnsi="Sylfaen" w:cs="Times New Roman"/>
                <w:sz w:val="20"/>
              </w:rPr>
            </w:pPr>
          </w:p>
        </w:tc>
        <w:tc>
          <w:tcPr>
            <w:tcW w:w="3197" w:type="dxa"/>
            <w:gridSpan w:val="5"/>
            <w:tcMar>
              <w:top w:w="28" w:type="dxa"/>
              <w:left w:w="28" w:type="dxa"/>
              <w:bottom w:w="28" w:type="dxa"/>
              <w:right w:w="28" w:type="dxa"/>
            </w:tcMar>
          </w:tcPr>
          <w:p w14:paraId="61481D81"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22.2.6. Փաստաթղթի գործողության ժամկետը լրանալու ամսաթիվը</w:t>
            </w:r>
          </w:p>
          <w:p w14:paraId="26A0C989"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(csdo:‌Doc‌Validity‌Date)</w:t>
            </w:r>
          </w:p>
        </w:tc>
        <w:tc>
          <w:tcPr>
            <w:tcW w:w="2268" w:type="dxa"/>
            <w:tcMar>
              <w:top w:w="28" w:type="dxa"/>
              <w:left w:w="28" w:type="dxa"/>
              <w:bottom w:w="28" w:type="dxa"/>
              <w:right w:w="28" w:type="dxa"/>
            </w:tcMar>
          </w:tcPr>
          <w:p w14:paraId="01606749"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այն ժամկետը լրանալու ամսաթիվը, որի ընթացքում փաստաթուղթն ուժի մեջ է</w:t>
            </w:r>
          </w:p>
        </w:tc>
        <w:tc>
          <w:tcPr>
            <w:tcW w:w="1984" w:type="dxa"/>
            <w:tcMar>
              <w:top w:w="28" w:type="dxa"/>
              <w:left w:w="28" w:type="dxa"/>
              <w:bottom w:w="28" w:type="dxa"/>
              <w:right w:w="28" w:type="dxa"/>
            </w:tcMar>
          </w:tcPr>
          <w:p w14:paraId="6A671F2D"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M.SDE.00052</w:t>
            </w:r>
          </w:p>
        </w:tc>
        <w:tc>
          <w:tcPr>
            <w:tcW w:w="3119" w:type="dxa"/>
            <w:tcMar>
              <w:top w:w="28" w:type="dxa"/>
              <w:left w:w="28" w:type="dxa"/>
              <w:bottom w:w="28" w:type="dxa"/>
              <w:right w:w="28" w:type="dxa"/>
            </w:tcMar>
          </w:tcPr>
          <w:p w14:paraId="11240261"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bdt:DateType (M.BDT.00005)</w:t>
            </w:r>
          </w:p>
          <w:p w14:paraId="2D7BF9F0"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Ամսաթվի նշագիրը՝ ISO 8601 ստանդարտների սերիային համապատասխան</w:t>
            </w:r>
          </w:p>
        </w:tc>
        <w:tc>
          <w:tcPr>
            <w:tcW w:w="992" w:type="dxa"/>
            <w:tcMar>
              <w:top w:w="28" w:type="dxa"/>
              <w:left w:w="28" w:type="dxa"/>
              <w:bottom w:w="28" w:type="dxa"/>
              <w:right w:w="28" w:type="dxa"/>
            </w:tcMar>
          </w:tcPr>
          <w:p w14:paraId="08303698"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0..1</w:t>
            </w:r>
          </w:p>
        </w:tc>
        <w:tc>
          <w:tcPr>
            <w:tcW w:w="2977" w:type="dxa"/>
            <w:tcMar>
              <w:top w:w="28" w:type="dxa"/>
              <w:left w:w="28" w:type="dxa"/>
              <w:bottom w:w="28" w:type="dxa"/>
              <w:right w:w="28" w:type="dxa"/>
            </w:tcMar>
          </w:tcPr>
          <w:p w14:paraId="3CAB26DB" w14:textId="77777777" w:rsidR="00E97E37" w:rsidRPr="00501C2A" w:rsidRDefault="00E97E37" w:rsidP="002B40C4">
            <w:pPr>
              <w:pStyle w:val="affffa"/>
              <w:widowControl w:val="0"/>
              <w:spacing w:after="120"/>
              <w:jc w:val="left"/>
              <w:rPr>
                <w:rFonts w:ascii="Sylfaen" w:hAnsi="Sylfaen" w:cs="Times New Roman"/>
                <w:noProof/>
                <w:sz w:val="20"/>
              </w:rPr>
            </w:pPr>
            <w:r>
              <w:rPr>
                <w:rFonts w:ascii="Sylfaen" w:hAnsi="Sylfaen"/>
                <w:sz w:val="20"/>
              </w:rPr>
              <w:t>վավերապայմանը լրացնելիս դրա արժեքը պետք է ներկայացվի հետևյալ ձևանմուշին համապատասխան՝ YYYY-MM-DD</w:t>
            </w:r>
          </w:p>
        </w:tc>
      </w:tr>
      <w:tr w:rsidR="00713477" w:rsidRPr="00501C2A" w14:paraId="745E4640" w14:textId="77777777" w:rsidTr="00713477">
        <w:trPr>
          <w:gridBefore w:val="1"/>
          <w:wBefore w:w="57" w:type="dxa"/>
          <w:jc w:val="center"/>
        </w:trPr>
        <w:tc>
          <w:tcPr>
            <w:tcW w:w="3632" w:type="dxa"/>
            <w:gridSpan w:val="8"/>
            <w:tcMar>
              <w:top w:w="28" w:type="dxa"/>
              <w:left w:w="28" w:type="dxa"/>
              <w:bottom w:w="28" w:type="dxa"/>
              <w:right w:w="28" w:type="dxa"/>
            </w:tcMar>
          </w:tcPr>
          <w:p w14:paraId="1A3087F8"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23. Ապրանքների հայտարարագրի ճշգրտումը լրացրած (ստորագրած) ֆիզիկական անձը</w:t>
            </w:r>
          </w:p>
          <w:p w14:paraId="52DCFD66"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(cacdo:‌GDCSignatory‌Person‌Details)</w:t>
            </w:r>
          </w:p>
        </w:tc>
        <w:tc>
          <w:tcPr>
            <w:tcW w:w="2268" w:type="dxa"/>
            <w:tcMar>
              <w:top w:w="28" w:type="dxa"/>
              <w:left w:w="28" w:type="dxa"/>
              <w:bottom w:w="28" w:type="dxa"/>
              <w:right w:w="28" w:type="dxa"/>
            </w:tcMar>
          </w:tcPr>
          <w:p w14:paraId="02F216C3"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ապրանքների հայտարարագրի ճշգրտումը լրացրած (ստորագրած) ֆիզիկական անձի մասին տեղեկությունները</w:t>
            </w:r>
          </w:p>
        </w:tc>
        <w:tc>
          <w:tcPr>
            <w:tcW w:w="1984" w:type="dxa"/>
            <w:tcMar>
              <w:top w:w="28" w:type="dxa"/>
              <w:left w:w="28" w:type="dxa"/>
              <w:bottom w:w="28" w:type="dxa"/>
              <w:right w:w="28" w:type="dxa"/>
            </w:tcMar>
          </w:tcPr>
          <w:p w14:paraId="1C5FEF1D"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M.CA.CDE.00382</w:t>
            </w:r>
          </w:p>
        </w:tc>
        <w:tc>
          <w:tcPr>
            <w:tcW w:w="3119" w:type="dxa"/>
            <w:tcMar>
              <w:top w:w="28" w:type="dxa"/>
              <w:left w:w="28" w:type="dxa"/>
              <w:bottom w:w="28" w:type="dxa"/>
              <w:right w:w="28" w:type="dxa"/>
            </w:tcMar>
          </w:tcPr>
          <w:p w14:paraId="2764EED3"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cacdo:‌Signatory‌Person‌Details‌V2‌Type (M.CA.CDT.01142)</w:t>
            </w:r>
          </w:p>
          <w:p w14:paraId="662AE37A"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Որոշվում է ներդրված տարրերի արժեքների տիրույթներով</w:t>
            </w:r>
          </w:p>
        </w:tc>
        <w:tc>
          <w:tcPr>
            <w:tcW w:w="992" w:type="dxa"/>
            <w:tcMar>
              <w:top w:w="28" w:type="dxa"/>
              <w:left w:w="28" w:type="dxa"/>
              <w:bottom w:w="28" w:type="dxa"/>
              <w:right w:w="28" w:type="dxa"/>
            </w:tcMar>
          </w:tcPr>
          <w:p w14:paraId="16659C76"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0..1</w:t>
            </w:r>
          </w:p>
        </w:tc>
        <w:tc>
          <w:tcPr>
            <w:tcW w:w="2977" w:type="dxa"/>
            <w:tcMar>
              <w:top w:w="28" w:type="dxa"/>
              <w:left w:w="28" w:type="dxa"/>
              <w:bottom w:w="28" w:type="dxa"/>
              <w:right w:w="28" w:type="dxa"/>
            </w:tcMar>
          </w:tcPr>
          <w:p w14:paraId="533005E0" w14:textId="77777777" w:rsidR="00E97E37" w:rsidRPr="00501C2A" w:rsidRDefault="00E97E37" w:rsidP="002B40C4">
            <w:pPr>
              <w:pStyle w:val="affffa"/>
              <w:widowControl w:val="0"/>
              <w:spacing w:after="120"/>
              <w:jc w:val="left"/>
              <w:rPr>
                <w:rFonts w:ascii="Sylfaen" w:hAnsi="Sylfaen" w:cs="Times New Roman"/>
                <w:noProof/>
                <w:sz w:val="20"/>
              </w:rPr>
            </w:pPr>
          </w:p>
        </w:tc>
      </w:tr>
      <w:tr w:rsidR="00713477" w:rsidRPr="00501C2A" w14:paraId="17244988" w14:textId="77777777" w:rsidTr="00713477">
        <w:trPr>
          <w:gridBefore w:val="1"/>
          <w:wBefore w:w="57" w:type="dxa"/>
          <w:jc w:val="center"/>
        </w:trPr>
        <w:tc>
          <w:tcPr>
            <w:tcW w:w="236" w:type="dxa"/>
            <w:tcBorders>
              <w:top w:val="nil"/>
              <w:left w:val="nil"/>
              <w:bottom w:val="nil"/>
              <w:right w:val="nil"/>
            </w:tcBorders>
            <w:tcMar>
              <w:top w:w="28" w:type="dxa"/>
              <w:left w:w="28" w:type="dxa"/>
              <w:bottom w:w="28" w:type="dxa"/>
              <w:right w:w="28" w:type="dxa"/>
            </w:tcMar>
          </w:tcPr>
          <w:p w14:paraId="5FBA0A52" w14:textId="77777777" w:rsidR="00E97E37" w:rsidRPr="00501C2A" w:rsidRDefault="00E97E37" w:rsidP="002B40C4">
            <w:pPr>
              <w:pStyle w:val="affffa"/>
              <w:widowControl w:val="0"/>
              <w:spacing w:after="120"/>
              <w:jc w:val="left"/>
              <w:rPr>
                <w:rFonts w:ascii="Sylfaen" w:hAnsi="Sylfaen" w:cs="Times New Roman"/>
                <w:sz w:val="20"/>
              </w:rPr>
            </w:pPr>
          </w:p>
        </w:tc>
        <w:tc>
          <w:tcPr>
            <w:tcW w:w="3396" w:type="dxa"/>
            <w:gridSpan w:val="7"/>
            <w:tcMar>
              <w:top w:w="28" w:type="dxa"/>
              <w:left w:w="28" w:type="dxa"/>
              <w:bottom w:w="28" w:type="dxa"/>
              <w:right w:w="28" w:type="dxa"/>
            </w:tcMar>
          </w:tcPr>
          <w:p w14:paraId="7F2ADC67"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23.1. Փաստաթուղթն ստորագրած անձը</w:t>
            </w:r>
          </w:p>
          <w:p w14:paraId="2A565BD9"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(cacdo:‌Signing‌Details)</w:t>
            </w:r>
          </w:p>
        </w:tc>
        <w:tc>
          <w:tcPr>
            <w:tcW w:w="2268" w:type="dxa"/>
            <w:tcMar>
              <w:top w:w="28" w:type="dxa"/>
              <w:left w:w="28" w:type="dxa"/>
              <w:bottom w:w="28" w:type="dxa"/>
              <w:right w:w="28" w:type="dxa"/>
            </w:tcMar>
          </w:tcPr>
          <w:p w14:paraId="4E0E5432"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փաստաթուղթն ստորագրած անձի մասին տեղեկությունները</w:t>
            </w:r>
          </w:p>
        </w:tc>
        <w:tc>
          <w:tcPr>
            <w:tcW w:w="1984" w:type="dxa"/>
            <w:tcMar>
              <w:top w:w="28" w:type="dxa"/>
              <w:left w:w="28" w:type="dxa"/>
              <w:bottom w:w="28" w:type="dxa"/>
              <w:right w:w="28" w:type="dxa"/>
            </w:tcMar>
          </w:tcPr>
          <w:p w14:paraId="16C0DD21"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M.CA.CDE.00204</w:t>
            </w:r>
          </w:p>
        </w:tc>
        <w:tc>
          <w:tcPr>
            <w:tcW w:w="3119" w:type="dxa"/>
            <w:tcMar>
              <w:top w:w="28" w:type="dxa"/>
              <w:left w:w="28" w:type="dxa"/>
              <w:bottom w:w="28" w:type="dxa"/>
              <w:right w:w="28" w:type="dxa"/>
            </w:tcMar>
          </w:tcPr>
          <w:p w14:paraId="7FF00217"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cacdo:‌Signing‌Details‌Type (M.CA.CDT.00155)</w:t>
            </w:r>
          </w:p>
          <w:p w14:paraId="358D3B05"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Որոշվում է ներդրված տարրերի արժեքների տիրույթներով</w:t>
            </w:r>
          </w:p>
        </w:tc>
        <w:tc>
          <w:tcPr>
            <w:tcW w:w="992" w:type="dxa"/>
            <w:tcMar>
              <w:top w:w="28" w:type="dxa"/>
              <w:left w:w="28" w:type="dxa"/>
              <w:bottom w:w="28" w:type="dxa"/>
              <w:right w:w="28" w:type="dxa"/>
            </w:tcMar>
          </w:tcPr>
          <w:p w14:paraId="061E02AA"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0..1</w:t>
            </w:r>
          </w:p>
        </w:tc>
        <w:tc>
          <w:tcPr>
            <w:tcW w:w="2977" w:type="dxa"/>
            <w:tcMar>
              <w:top w:w="28" w:type="dxa"/>
              <w:left w:w="28" w:type="dxa"/>
              <w:bottom w:w="28" w:type="dxa"/>
              <w:right w:w="28" w:type="dxa"/>
            </w:tcMar>
          </w:tcPr>
          <w:p w14:paraId="4858F10D" w14:textId="77777777" w:rsidR="00E97E37" w:rsidRPr="00501C2A" w:rsidRDefault="00E97E37" w:rsidP="002B40C4">
            <w:pPr>
              <w:pStyle w:val="affffa"/>
              <w:widowControl w:val="0"/>
              <w:spacing w:after="120"/>
              <w:jc w:val="left"/>
              <w:rPr>
                <w:rFonts w:ascii="Sylfaen" w:hAnsi="Sylfaen" w:cs="Times New Roman"/>
                <w:noProof/>
                <w:sz w:val="20"/>
              </w:rPr>
            </w:pPr>
            <w:r>
              <w:rPr>
                <w:rFonts w:ascii="Sylfaen" w:hAnsi="Sylfaen"/>
                <w:sz w:val="20"/>
              </w:rPr>
              <w:t>վավերապայմանը պետք է լրացվի</w:t>
            </w:r>
          </w:p>
        </w:tc>
      </w:tr>
      <w:tr w:rsidR="00713477" w:rsidRPr="00501C2A" w14:paraId="21528F35" w14:textId="77777777" w:rsidTr="00713477">
        <w:trPr>
          <w:gridBefore w:val="1"/>
          <w:wBefore w:w="57" w:type="dxa"/>
          <w:jc w:val="center"/>
        </w:trPr>
        <w:tc>
          <w:tcPr>
            <w:tcW w:w="236" w:type="dxa"/>
            <w:tcBorders>
              <w:top w:val="nil"/>
              <w:left w:val="nil"/>
              <w:bottom w:val="nil"/>
              <w:right w:val="nil"/>
            </w:tcBorders>
            <w:tcMar>
              <w:top w:w="28" w:type="dxa"/>
              <w:left w:w="28" w:type="dxa"/>
              <w:bottom w:w="28" w:type="dxa"/>
              <w:right w:w="28" w:type="dxa"/>
            </w:tcMar>
          </w:tcPr>
          <w:p w14:paraId="662596A8"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gridSpan w:val="2"/>
            <w:tcBorders>
              <w:top w:val="nil"/>
              <w:left w:val="nil"/>
              <w:bottom w:val="nil"/>
              <w:right w:val="nil"/>
            </w:tcBorders>
            <w:tcMar>
              <w:top w:w="28" w:type="dxa"/>
              <w:left w:w="28" w:type="dxa"/>
              <w:bottom w:w="28" w:type="dxa"/>
              <w:right w:w="28" w:type="dxa"/>
            </w:tcMar>
          </w:tcPr>
          <w:p w14:paraId="4B11AA56" w14:textId="77777777" w:rsidR="00E97E37" w:rsidRPr="00501C2A" w:rsidRDefault="00E97E37" w:rsidP="002B40C4">
            <w:pPr>
              <w:pStyle w:val="affffa"/>
              <w:widowControl w:val="0"/>
              <w:spacing w:after="120"/>
              <w:jc w:val="left"/>
              <w:rPr>
                <w:rFonts w:ascii="Sylfaen" w:hAnsi="Sylfaen" w:cs="Times New Roman"/>
                <w:sz w:val="20"/>
              </w:rPr>
            </w:pPr>
          </w:p>
        </w:tc>
        <w:tc>
          <w:tcPr>
            <w:tcW w:w="3197" w:type="dxa"/>
            <w:gridSpan w:val="5"/>
            <w:tcMar>
              <w:top w:w="28" w:type="dxa"/>
              <w:left w:w="28" w:type="dxa"/>
              <w:bottom w:w="28" w:type="dxa"/>
              <w:right w:w="28" w:type="dxa"/>
            </w:tcMar>
          </w:tcPr>
          <w:p w14:paraId="7FC07004"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23.1.1. Ա.Ա.Հ.-ն</w:t>
            </w:r>
          </w:p>
          <w:p w14:paraId="1496544C"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(ccdo:‌Full‌Name‌Details)</w:t>
            </w:r>
          </w:p>
        </w:tc>
        <w:tc>
          <w:tcPr>
            <w:tcW w:w="2268" w:type="dxa"/>
            <w:tcMar>
              <w:top w:w="28" w:type="dxa"/>
              <w:left w:w="28" w:type="dxa"/>
              <w:bottom w:w="28" w:type="dxa"/>
              <w:right w:w="28" w:type="dxa"/>
            </w:tcMar>
          </w:tcPr>
          <w:p w14:paraId="662CB169"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ազգանունը, անունը, հայրանունը</w:t>
            </w:r>
          </w:p>
        </w:tc>
        <w:tc>
          <w:tcPr>
            <w:tcW w:w="1984" w:type="dxa"/>
            <w:tcMar>
              <w:top w:w="28" w:type="dxa"/>
              <w:left w:w="28" w:type="dxa"/>
              <w:bottom w:w="28" w:type="dxa"/>
              <w:right w:w="28" w:type="dxa"/>
            </w:tcMar>
          </w:tcPr>
          <w:p w14:paraId="5B9F0620"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M.CDE.00029</w:t>
            </w:r>
          </w:p>
        </w:tc>
        <w:tc>
          <w:tcPr>
            <w:tcW w:w="3119" w:type="dxa"/>
            <w:tcMar>
              <w:top w:w="28" w:type="dxa"/>
              <w:left w:w="28" w:type="dxa"/>
              <w:bottom w:w="28" w:type="dxa"/>
              <w:right w:w="28" w:type="dxa"/>
            </w:tcMar>
          </w:tcPr>
          <w:p w14:paraId="7EBAD290"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ccdo:‌Full‌Name‌Details‌Type (M.CDT.00016)</w:t>
            </w:r>
          </w:p>
          <w:p w14:paraId="602CCF74"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Որոշվում է ներդրված տարրերի արժեքների տիրույթներով</w:t>
            </w:r>
          </w:p>
        </w:tc>
        <w:tc>
          <w:tcPr>
            <w:tcW w:w="992" w:type="dxa"/>
            <w:tcMar>
              <w:top w:w="28" w:type="dxa"/>
              <w:left w:w="28" w:type="dxa"/>
              <w:bottom w:w="28" w:type="dxa"/>
              <w:right w:w="28" w:type="dxa"/>
            </w:tcMar>
          </w:tcPr>
          <w:p w14:paraId="321F79C5"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0..1</w:t>
            </w:r>
          </w:p>
        </w:tc>
        <w:tc>
          <w:tcPr>
            <w:tcW w:w="2977" w:type="dxa"/>
            <w:tcMar>
              <w:top w:w="28" w:type="dxa"/>
              <w:left w:w="28" w:type="dxa"/>
              <w:bottom w:w="28" w:type="dxa"/>
              <w:right w:w="28" w:type="dxa"/>
            </w:tcMar>
          </w:tcPr>
          <w:p w14:paraId="7C8F523B" w14:textId="77777777" w:rsidR="00E97E37" w:rsidRPr="00501C2A" w:rsidRDefault="00E97E37" w:rsidP="002B40C4">
            <w:pPr>
              <w:pStyle w:val="affffa"/>
              <w:widowControl w:val="0"/>
              <w:spacing w:after="120"/>
              <w:jc w:val="left"/>
              <w:rPr>
                <w:rFonts w:ascii="Sylfaen" w:hAnsi="Sylfaen" w:cs="Times New Roman"/>
                <w:noProof/>
                <w:sz w:val="20"/>
              </w:rPr>
            </w:pPr>
            <w:r>
              <w:rPr>
                <w:rFonts w:ascii="Sylfaen" w:hAnsi="Sylfaen"/>
                <w:sz w:val="20"/>
              </w:rPr>
              <w:t>վավերապայմանը պետք է լրացվի</w:t>
            </w:r>
          </w:p>
        </w:tc>
      </w:tr>
      <w:tr w:rsidR="00713477" w:rsidRPr="00501C2A" w14:paraId="526F60F5" w14:textId="77777777" w:rsidTr="00713477">
        <w:trPr>
          <w:gridBefore w:val="1"/>
          <w:wBefore w:w="57" w:type="dxa"/>
          <w:jc w:val="center"/>
        </w:trPr>
        <w:tc>
          <w:tcPr>
            <w:tcW w:w="236" w:type="dxa"/>
            <w:tcBorders>
              <w:top w:val="nil"/>
              <w:left w:val="nil"/>
              <w:bottom w:val="nil"/>
              <w:right w:val="nil"/>
            </w:tcBorders>
            <w:tcMar>
              <w:top w:w="28" w:type="dxa"/>
              <w:left w:w="28" w:type="dxa"/>
              <w:bottom w:w="28" w:type="dxa"/>
              <w:right w:w="28" w:type="dxa"/>
            </w:tcMar>
          </w:tcPr>
          <w:p w14:paraId="774C9BC6"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gridSpan w:val="2"/>
            <w:tcBorders>
              <w:top w:val="nil"/>
              <w:left w:val="nil"/>
              <w:bottom w:val="nil"/>
              <w:right w:val="nil"/>
            </w:tcBorders>
            <w:tcMar>
              <w:top w:w="28" w:type="dxa"/>
              <w:left w:w="28" w:type="dxa"/>
              <w:bottom w:w="28" w:type="dxa"/>
              <w:right w:w="28" w:type="dxa"/>
            </w:tcMar>
          </w:tcPr>
          <w:p w14:paraId="5100EB9F"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2B5C13CC" w14:textId="77777777" w:rsidR="00E97E37" w:rsidRPr="00501C2A" w:rsidRDefault="00E97E37" w:rsidP="002B40C4">
            <w:pPr>
              <w:pStyle w:val="affffa"/>
              <w:widowControl w:val="0"/>
              <w:spacing w:after="120"/>
              <w:jc w:val="left"/>
              <w:rPr>
                <w:rFonts w:ascii="Sylfaen" w:hAnsi="Sylfaen" w:cs="Times New Roman"/>
                <w:sz w:val="20"/>
              </w:rPr>
            </w:pPr>
          </w:p>
        </w:tc>
        <w:tc>
          <w:tcPr>
            <w:tcW w:w="2999" w:type="dxa"/>
            <w:gridSpan w:val="4"/>
            <w:tcMar>
              <w:top w:w="28" w:type="dxa"/>
              <w:left w:w="28" w:type="dxa"/>
              <w:bottom w:w="28" w:type="dxa"/>
              <w:right w:w="28" w:type="dxa"/>
            </w:tcMar>
          </w:tcPr>
          <w:p w14:paraId="06703535"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*.1. Անունը</w:t>
            </w:r>
          </w:p>
          <w:p w14:paraId="19B5D94B"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(csdo:FirstName)</w:t>
            </w:r>
          </w:p>
        </w:tc>
        <w:tc>
          <w:tcPr>
            <w:tcW w:w="2268" w:type="dxa"/>
            <w:tcMar>
              <w:top w:w="28" w:type="dxa"/>
              <w:left w:w="28" w:type="dxa"/>
              <w:bottom w:w="28" w:type="dxa"/>
              <w:right w:w="28" w:type="dxa"/>
            </w:tcMar>
          </w:tcPr>
          <w:p w14:paraId="705DDE12"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ֆիզիկական անձի անունը</w:t>
            </w:r>
          </w:p>
        </w:tc>
        <w:tc>
          <w:tcPr>
            <w:tcW w:w="1984" w:type="dxa"/>
            <w:tcMar>
              <w:top w:w="28" w:type="dxa"/>
              <w:left w:w="28" w:type="dxa"/>
              <w:bottom w:w="28" w:type="dxa"/>
              <w:right w:w="28" w:type="dxa"/>
            </w:tcMar>
          </w:tcPr>
          <w:p w14:paraId="5C1D51D9"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M.SDE.00109</w:t>
            </w:r>
          </w:p>
        </w:tc>
        <w:tc>
          <w:tcPr>
            <w:tcW w:w="3119" w:type="dxa"/>
            <w:tcMar>
              <w:top w:w="28" w:type="dxa"/>
              <w:left w:w="28" w:type="dxa"/>
              <w:bottom w:w="28" w:type="dxa"/>
              <w:right w:w="28" w:type="dxa"/>
            </w:tcMar>
          </w:tcPr>
          <w:p w14:paraId="6BD9CEAA"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csdo:‌Name120‌Type (M.SDT.00055)</w:t>
            </w:r>
          </w:p>
          <w:p w14:paraId="1DDA51FC"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Պայմանանշանների նորմալացված տողը:</w:t>
            </w:r>
          </w:p>
          <w:p w14:paraId="5B87FEB2"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Նվազագույն երկարությունը՝ 1</w:t>
            </w:r>
          </w:p>
          <w:p w14:paraId="0B42DDD1"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Առավելագույն երկարությունը՝ 120</w:t>
            </w:r>
          </w:p>
        </w:tc>
        <w:tc>
          <w:tcPr>
            <w:tcW w:w="992" w:type="dxa"/>
            <w:tcMar>
              <w:top w:w="28" w:type="dxa"/>
              <w:left w:w="28" w:type="dxa"/>
              <w:bottom w:w="28" w:type="dxa"/>
              <w:right w:w="28" w:type="dxa"/>
            </w:tcMar>
          </w:tcPr>
          <w:p w14:paraId="1F4444AA"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0..1</w:t>
            </w:r>
          </w:p>
        </w:tc>
        <w:tc>
          <w:tcPr>
            <w:tcW w:w="2977" w:type="dxa"/>
            <w:tcMar>
              <w:top w:w="28" w:type="dxa"/>
              <w:left w:w="28" w:type="dxa"/>
              <w:bottom w:w="28" w:type="dxa"/>
              <w:right w:w="28" w:type="dxa"/>
            </w:tcMar>
          </w:tcPr>
          <w:p w14:paraId="190AE7E8" w14:textId="77777777" w:rsidR="00E97E37" w:rsidRPr="00501C2A" w:rsidRDefault="00E97E37" w:rsidP="002B40C4">
            <w:pPr>
              <w:pStyle w:val="affffa"/>
              <w:widowControl w:val="0"/>
              <w:spacing w:after="120"/>
              <w:jc w:val="left"/>
              <w:rPr>
                <w:rFonts w:ascii="Sylfaen" w:hAnsi="Sylfaen" w:cs="Times New Roman"/>
                <w:noProof/>
                <w:sz w:val="20"/>
              </w:rPr>
            </w:pPr>
            <w:r>
              <w:rPr>
                <w:rFonts w:ascii="Sylfaen" w:hAnsi="Sylfaen"/>
                <w:sz w:val="20"/>
              </w:rPr>
              <w:t>վավերապայմանը պետք է լրացվի</w:t>
            </w:r>
          </w:p>
        </w:tc>
      </w:tr>
      <w:tr w:rsidR="00713477" w:rsidRPr="00501C2A" w14:paraId="04928DBF" w14:textId="77777777" w:rsidTr="00713477">
        <w:trPr>
          <w:gridBefore w:val="1"/>
          <w:wBefore w:w="57" w:type="dxa"/>
          <w:jc w:val="center"/>
        </w:trPr>
        <w:tc>
          <w:tcPr>
            <w:tcW w:w="236" w:type="dxa"/>
            <w:tcBorders>
              <w:top w:val="nil"/>
              <w:left w:val="nil"/>
              <w:bottom w:val="nil"/>
              <w:right w:val="nil"/>
            </w:tcBorders>
            <w:tcMar>
              <w:top w:w="28" w:type="dxa"/>
              <w:left w:w="28" w:type="dxa"/>
              <w:bottom w:w="28" w:type="dxa"/>
              <w:right w:w="28" w:type="dxa"/>
            </w:tcMar>
          </w:tcPr>
          <w:p w14:paraId="15E78141"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gridSpan w:val="2"/>
            <w:tcBorders>
              <w:top w:val="nil"/>
              <w:left w:val="nil"/>
              <w:bottom w:val="nil"/>
              <w:right w:val="nil"/>
            </w:tcBorders>
            <w:tcMar>
              <w:top w:w="28" w:type="dxa"/>
              <w:left w:w="28" w:type="dxa"/>
              <w:bottom w:w="28" w:type="dxa"/>
              <w:right w:w="28" w:type="dxa"/>
            </w:tcMar>
          </w:tcPr>
          <w:p w14:paraId="6D5663D1"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26403486" w14:textId="77777777" w:rsidR="00E97E37" w:rsidRPr="00501C2A" w:rsidRDefault="00E97E37" w:rsidP="002B40C4">
            <w:pPr>
              <w:pStyle w:val="affffa"/>
              <w:widowControl w:val="0"/>
              <w:spacing w:after="120"/>
              <w:jc w:val="left"/>
              <w:rPr>
                <w:rFonts w:ascii="Sylfaen" w:hAnsi="Sylfaen" w:cs="Times New Roman"/>
                <w:sz w:val="20"/>
              </w:rPr>
            </w:pPr>
          </w:p>
        </w:tc>
        <w:tc>
          <w:tcPr>
            <w:tcW w:w="2999" w:type="dxa"/>
            <w:gridSpan w:val="4"/>
            <w:tcMar>
              <w:top w:w="28" w:type="dxa"/>
              <w:left w:w="28" w:type="dxa"/>
              <w:bottom w:w="28" w:type="dxa"/>
              <w:right w:w="28" w:type="dxa"/>
            </w:tcMar>
          </w:tcPr>
          <w:p w14:paraId="082BCC3A"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*.2. Հայրանունը</w:t>
            </w:r>
          </w:p>
          <w:p w14:paraId="134694DB"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(csdo:‌Middle‌Name)</w:t>
            </w:r>
          </w:p>
        </w:tc>
        <w:tc>
          <w:tcPr>
            <w:tcW w:w="2268" w:type="dxa"/>
            <w:tcMar>
              <w:top w:w="28" w:type="dxa"/>
              <w:left w:w="28" w:type="dxa"/>
              <w:bottom w:w="28" w:type="dxa"/>
              <w:right w:w="28" w:type="dxa"/>
            </w:tcMar>
          </w:tcPr>
          <w:p w14:paraId="15C9497D"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ֆիզիկական անձի հայրանունը (երկրորդ կամ միջին անունը)</w:t>
            </w:r>
          </w:p>
        </w:tc>
        <w:tc>
          <w:tcPr>
            <w:tcW w:w="1984" w:type="dxa"/>
            <w:tcMar>
              <w:top w:w="28" w:type="dxa"/>
              <w:left w:w="28" w:type="dxa"/>
              <w:bottom w:w="28" w:type="dxa"/>
              <w:right w:w="28" w:type="dxa"/>
            </w:tcMar>
          </w:tcPr>
          <w:p w14:paraId="6614EF2A"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M.SDE.00111</w:t>
            </w:r>
          </w:p>
        </w:tc>
        <w:tc>
          <w:tcPr>
            <w:tcW w:w="3119" w:type="dxa"/>
            <w:tcMar>
              <w:top w:w="28" w:type="dxa"/>
              <w:left w:w="28" w:type="dxa"/>
              <w:bottom w:w="28" w:type="dxa"/>
              <w:right w:w="28" w:type="dxa"/>
            </w:tcMar>
          </w:tcPr>
          <w:p w14:paraId="4C280549"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csdo:‌Name120‌Type (M.SDT.00055)</w:t>
            </w:r>
          </w:p>
          <w:p w14:paraId="365F91FE"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Պայմանանշանների նորմալացված տողը:</w:t>
            </w:r>
          </w:p>
          <w:p w14:paraId="0B709A43"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Նվազագույն երկարությունը՝ 1</w:t>
            </w:r>
          </w:p>
          <w:p w14:paraId="79DABFC6"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Առավելագույն երկարությունը՝ 120</w:t>
            </w:r>
          </w:p>
        </w:tc>
        <w:tc>
          <w:tcPr>
            <w:tcW w:w="992" w:type="dxa"/>
            <w:tcMar>
              <w:top w:w="28" w:type="dxa"/>
              <w:left w:w="28" w:type="dxa"/>
              <w:bottom w:w="28" w:type="dxa"/>
              <w:right w:w="28" w:type="dxa"/>
            </w:tcMar>
          </w:tcPr>
          <w:p w14:paraId="57FBFB0D"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0..1</w:t>
            </w:r>
          </w:p>
        </w:tc>
        <w:tc>
          <w:tcPr>
            <w:tcW w:w="2977" w:type="dxa"/>
            <w:tcMar>
              <w:top w:w="28" w:type="dxa"/>
              <w:left w:w="28" w:type="dxa"/>
              <w:bottom w:w="28" w:type="dxa"/>
              <w:right w:w="28" w:type="dxa"/>
            </w:tcMar>
          </w:tcPr>
          <w:p w14:paraId="78DAFFC1" w14:textId="77777777" w:rsidR="00E97E37" w:rsidRPr="00501C2A" w:rsidRDefault="00E97E37" w:rsidP="002B40C4">
            <w:pPr>
              <w:pStyle w:val="affffa"/>
              <w:widowControl w:val="0"/>
              <w:spacing w:after="120"/>
              <w:jc w:val="left"/>
              <w:rPr>
                <w:rFonts w:ascii="Sylfaen" w:hAnsi="Sylfaen" w:cs="Times New Roman"/>
                <w:noProof/>
                <w:sz w:val="20"/>
              </w:rPr>
            </w:pPr>
          </w:p>
        </w:tc>
      </w:tr>
      <w:tr w:rsidR="00713477" w:rsidRPr="00501C2A" w14:paraId="20C59671" w14:textId="77777777" w:rsidTr="00713477">
        <w:trPr>
          <w:gridBefore w:val="1"/>
          <w:wBefore w:w="57" w:type="dxa"/>
          <w:jc w:val="center"/>
        </w:trPr>
        <w:tc>
          <w:tcPr>
            <w:tcW w:w="236" w:type="dxa"/>
            <w:tcBorders>
              <w:top w:val="nil"/>
              <w:left w:val="nil"/>
              <w:bottom w:val="nil"/>
              <w:right w:val="nil"/>
            </w:tcBorders>
            <w:tcMar>
              <w:top w:w="28" w:type="dxa"/>
              <w:left w:w="28" w:type="dxa"/>
              <w:bottom w:w="28" w:type="dxa"/>
              <w:right w:w="28" w:type="dxa"/>
            </w:tcMar>
          </w:tcPr>
          <w:p w14:paraId="05548AF8"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gridSpan w:val="2"/>
            <w:tcBorders>
              <w:top w:val="nil"/>
              <w:left w:val="nil"/>
              <w:bottom w:val="nil"/>
              <w:right w:val="nil"/>
            </w:tcBorders>
            <w:tcMar>
              <w:top w:w="28" w:type="dxa"/>
              <w:left w:w="28" w:type="dxa"/>
              <w:bottom w:w="28" w:type="dxa"/>
              <w:right w:w="28" w:type="dxa"/>
            </w:tcMar>
          </w:tcPr>
          <w:p w14:paraId="1763F083"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700E8FB4" w14:textId="77777777" w:rsidR="00E97E37" w:rsidRPr="00501C2A" w:rsidRDefault="00E97E37" w:rsidP="002B40C4">
            <w:pPr>
              <w:pStyle w:val="affffa"/>
              <w:widowControl w:val="0"/>
              <w:spacing w:after="120"/>
              <w:jc w:val="left"/>
              <w:rPr>
                <w:rFonts w:ascii="Sylfaen" w:hAnsi="Sylfaen" w:cs="Times New Roman"/>
                <w:sz w:val="20"/>
              </w:rPr>
            </w:pPr>
          </w:p>
        </w:tc>
        <w:tc>
          <w:tcPr>
            <w:tcW w:w="2999" w:type="dxa"/>
            <w:gridSpan w:val="4"/>
            <w:tcMar>
              <w:top w:w="28" w:type="dxa"/>
              <w:left w:w="28" w:type="dxa"/>
              <w:bottom w:w="28" w:type="dxa"/>
              <w:right w:w="28" w:type="dxa"/>
            </w:tcMar>
          </w:tcPr>
          <w:p w14:paraId="79ABDC7B"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*.3. Ազգանունը</w:t>
            </w:r>
          </w:p>
          <w:p w14:paraId="513650B2"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(csdo:‌Last‌Name)</w:t>
            </w:r>
          </w:p>
        </w:tc>
        <w:tc>
          <w:tcPr>
            <w:tcW w:w="2268" w:type="dxa"/>
            <w:tcMar>
              <w:top w:w="28" w:type="dxa"/>
              <w:left w:w="28" w:type="dxa"/>
              <w:bottom w:w="28" w:type="dxa"/>
              <w:right w:w="28" w:type="dxa"/>
            </w:tcMar>
          </w:tcPr>
          <w:p w14:paraId="2BC299CD"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ֆիզիկական անձի ազգանունը</w:t>
            </w:r>
          </w:p>
        </w:tc>
        <w:tc>
          <w:tcPr>
            <w:tcW w:w="1984" w:type="dxa"/>
            <w:tcMar>
              <w:top w:w="28" w:type="dxa"/>
              <w:left w:w="28" w:type="dxa"/>
              <w:bottom w:w="28" w:type="dxa"/>
              <w:right w:w="28" w:type="dxa"/>
            </w:tcMar>
          </w:tcPr>
          <w:p w14:paraId="63931ED8"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M.SDE.00110</w:t>
            </w:r>
          </w:p>
        </w:tc>
        <w:tc>
          <w:tcPr>
            <w:tcW w:w="3119" w:type="dxa"/>
            <w:tcMar>
              <w:top w:w="28" w:type="dxa"/>
              <w:left w:w="28" w:type="dxa"/>
              <w:bottom w:w="28" w:type="dxa"/>
              <w:right w:w="28" w:type="dxa"/>
            </w:tcMar>
          </w:tcPr>
          <w:p w14:paraId="1E13285A"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csdo:‌Name120‌Type (M.SDT.00055)</w:t>
            </w:r>
          </w:p>
          <w:p w14:paraId="5FFFBD0A"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Պայմանանշանների նորմալացված տողը:</w:t>
            </w:r>
          </w:p>
          <w:p w14:paraId="7104193F"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Նվազագույն երկարությունը՝ 1</w:t>
            </w:r>
          </w:p>
          <w:p w14:paraId="45498650"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Առավելագույն երկարությունը՝ 120</w:t>
            </w:r>
          </w:p>
        </w:tc>
        <w:tc>
          <w:tcPr>
            <w:tcW w:w="992" w:type="dxa"/>
            <w:tcMar>
              <w:top w:w="28" w:type="dxa"/>
              <w:left w:w="28" w:type="dxa"/>
              <w:bottom w:w="28" w:type="dxa"/>
              <w:right w:w="28" w:type="dxa"/>
            </w:tcMar>
          </w:tcPr>
          <w:p w14:paraId="30B291CA"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0..1</w:t>
            </w:r>
          </w:p>
        </w:tc>
        <w:tc>
          <w:tcPr>
            <w:tcW w:w="2977" w:type="dxa"/>
            <w:tcMar>
              <w:top w:w="28" w:type="dxa"/>
              <w:left w:w="28" w:type="dxa"/>
              <w:bottom w:w="28" w:type="dxa"/>
              <w:right w:w="28" w:type="dxa"/>
            </w:tcMar>
          </w:tcPr>
          <w:p w14:paraId="4D8FCD58" w14:textId="77777777" w:rsidR="00E97E37" w:rsidRPr="00501C2A" w:rsidRDefault="00E97E37" w:rsidP="002B40C4">
            <w:pPr>
              <w:pStyle w:val="affffa"/>
              <w:widowControl w:val="0"/>
              <w:spacing w:after="120"/>
              <w:jc w:val="left"/>
              <w:rPr>
                <w:rFonts w:ascii="Sylfaen" w:hAnsi="Sylfaen" w:cs="Times New Roman"/>
                <w:noProof/>
                <w:sz w:val="20"/>
              </w:rPr>
            </w:pPr>
            <w:r>
              <w:rPr>
                <w:rFonts w:ascii="Sylfaen" w:hAnsi="Sylfaen"/>
                <w:sz w:val="20"/>
              </w:rPr>
              <w:t>վավերապայմանը պետք է լրացվի</w:t>
            </w:r>
          </w:p>
        </w:tc>
      </w:tr>
      <w:tr w:rsidR="00713477" w:rsidRPr="00501C2A" w14:paraId="2EEEAC9C" w14:textId="77777777" w:rsidTr="00713477">
        <w:trPr>
          <w:gridBefore w:val="1"/>
          <w:wBefore w:w="57" w:type="dxa"/>
          <w:jc w:val="center"/>
        </w:trPr>
        <w:tc>
          <w:tcPr>
            <w:tcW w:w="236" w:type="dxa"/>
            <w:tcBorders>
              <w:top w:val="nil"/>
              <w:left w:val="nil"/>
              <w:bottom w:val="nil"/>
              <w:right w:val="nil"/>
            </w:tcBorders>
            <w:tcMar>
              <w:top w:w="28" w:type="dxa"/>
              <w:left w:w="28" w:type="dxa"/>
              <w:bottom w:w="28" w:type="dxa"/>
              <w:right w:w="28" w:type="dxa"/>
            </w:tcMar>
          </w:tcPr>
          <w:p w14:paraId="57292EFD"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gridSpan w:val="2"/>
            <w:tcBorders>
              <w:top w:val="nil"/>
              <w:left w:val="nil"/>
              <w:bottom w:val="nil"/>
              <w:right w:val="nil"/>
            </w:tcBorders>
            <w:tcMar>
              <w:top w:w="28" w:type="dxa"/>
              <w:left w:w="28" w:type="dxa"/>
              <w:bottom w:w="28" w:type="dxa"/>
              <w:right w:w="28" w:type="dxa"/>
            </w:tcMar>
          </w:tcPr>
          <w:p w14:paraId="61FC73C1" w14:textId="77777777" w:rsidR="00E97E37" w:rsidRPr="00501C2A" w:rsidRDefault="00E97E37" w:rsidP="002B40C4">
            <w:pPr>
              <w:pStyle w:val="affffa"/>
              <w:widowControl w:val="0"/>
              <w:spacing w:after="120"/>
              <w:jc w:val="left"/>
              <w:rPr>
                <w:rFonts w:ascii="Sylfaen" w:hAnsi="Sylfaen" w:cs="Times New Roman"/>
                <w:sz w:val="20"/>
              </w:rPr>
            </w:pPr>
          </w:p>
        </w:tc>
        <w:tc>
          <w:tcPr>
            <w:tcW w:w="3197" w:type="dxa"/>
            <w:gridSpan w:val="5"/>
            <w:tcMar>
              <w:top w:w="28" w:type="dxa"/>
              <w:left w:w="28" w:type="dxa"/>
              <w:bottom w:w="28" w:type="dxa"/>
              <w:right w:w="28" w:type="dxa"/>
            </w:tcMar>
          </w:tcPr>
          <w:p w14:paraId="2CF196C5"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23.1.2. Պաշտոնի անվանումը</w:t>
            </w:r>
          </w:p>
          <w:p w14:paraId="4B31CD5F"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(csdo:‌Position‌Name)</w:t>
            </w:r>
          </w:p>
        </w:tc>
        <w:tc>
          <w:tcPr>
            <w:tcW w:w="2268" w:type="dxa"/>
            <w:tcMar>
              <w:top w:w="28" w:type="dxa"/>
              <w:left w:w="28" w:type="dxa"/>
              <w:bottom w:w="28" w:type="dxa"/>
              <w:right w:w="28" w:type="dxa"/>
            </w:tcMar>
          </w:tcPr>
          <w:p w14:paraId="50A08C21"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աշխատակցի պաշտոնի անվանումը</w:t>
            </w:r>
          </w:p>
        </w:tc>
        <w:tc>
          <w:tcPr>
            <w:tcW w:w="1984" w:type="dxa"/>
            <w:tcMar>
              <w:top w:w="28" w:type="dxa"/>
              <w:left w:w="28" w:type="dxa"/>
              <w:bottom w:w="28" w:type="dxa"/>
              <w:right w:w="28" w:type="dxa"/>
            </w:tcMar>
          </w:tcPr>
          <w:p w14:paraId="3A2CA6EE"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M.SDE.00127</w:t>
            </w:r>
          </w:p>
        </w:tc>
        <w:tc>
          <w:tcPr>
            <w:tcW w:w="3119" w:type="dxa"/>
            <w:tcMar>
              <w:top w:w="28" w:type="dxa"/>
              <w:left w:w="28" w:type="dxa"/>
              <w:bottom w:w="28" w:type="dxa"/>
              <w:right w:w="28" w:type="dxa"/>
            </w:tcMar>
          </w:tcPr>
          <w:p w14:paraId="5E0CC33D"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csdo:‌Name120‌Type (M.SDT.00055)</w:t>
            </w:r>
          </w:p>
          <w:p w14:paraId="2AAADFA4"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Պայմանանշանների նորմալացված տողը:</w:t>
            </w:r>
          </w:p>
          <w:p w14:paraId="7852604E"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Նվազագույն երկարությունը՝ 1</w:t>
            </w:r>
          </w:p>
          <w:p w14:paraId="0B45865A"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 xml:space="preserve">Առավելագույն երկարությունը՝ </w:t>
            </w:r>
            <w:r>
              <w:rPr>
                <w:rFonts w:ascii="Sylfaen" w:hAnsi="Sylfaen"/>
                <w:sz w:val="20"/>
              </w:rPr>
              <w:lastRenderedPageBreak/>
              <w:t>120</w:t>
            </w:r>
          </w:p>
        </w:tc>
        <w:tc>
          <w:tcPr>
            <w:tcW w:w="992" w:type="dxa"/>
            <w:tcMar>
              <w:top w:w="28" w:type="dxa"/>
              <w:left w:w="28" w:type="dxa"/>
              <w:bottom w:w="28" w:type="dxa"/>
              <w:right w:w="28" w:type="dxa"/>
            </w:tcMar>
          </w:tcPr>
          <w:p w14:paraId="053FE179"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lastRenderedPageBreak/>
              <w:t>0..1</w:t>
            </w:r>
          </w:p>
        </w:tc>
        <w:tc>
          <w:tcPr>
            <w:tcW w:w="2977" w:type="dxa"/>
            <w:tcMar>
              <w:top w:w="28" w:type="dxa"/>
              <w:left w:w="28" w:type="dxa"/>
              <w:bottom w:w="28" w:type="dxa"/>
              <w:right w:w="28" w:type="dxa"/>
            </w:tcMar>
          </w:tcPr>
          <w:p w14:paraId="7EB989F6" w14:textId="77777777" w:rsidR="00E97E37" w:rsidRPr="00501C2A" w:rsidRDefault="00E97E37" w:rsidP="002B40C4">
            <w:pPr>
              <w:pStyle w:val="affffa"/>
              <w:widowControl w:val="0"/>
              <w:spacing w:after="120"/>
              <w:jc w:val="left"/>
              <w:rPr>
                <w:rFonts w:ascii="Sylfaen" w:hAnsi="Sylfaen" w:cs="Times New Roman"/>
                <w:noProof/>
                <w:sz w:val="20"/>
              </w:rPr>
            </w:pPr>
            <w:r>
              <w:rPr>
                <w:rFonts w:ascii="Sylfaen" w:hAnsi="Sylfaen"/>
                <w:sz w:val="20"/>
              </w:rPr>
              <w:t>վավերապայմանը պետք է լրացվի Բելառուսի Հանրապետությունում և Ռուսաստանի Դաշնությունում</w:t>
            </w:r>
          </w:p>
        </w:tc>
      </w:tr>
      <w:tr w:rsidR="00713477" w:rsidRPr="00501C2A" w14:paraId="0C9171FA" w14:textId="77777777" w:rsidTr="00713477">
        <w:trPr>
          <w:gridBefore w:val="1"/>
          <w:wBefore w:w="57" w:type="dxa"/>
          <w:jc w:val="center"/>
        </w:trPr>
        <w:tc>
          <w:tcPr>
            <w:tcW w:w="236" w:type="dxa"/>
            <w:tcBorders>
              <w:top w:val="nil"/>
              <w:left w:val="nil"/>
              <w:bottom w:val="nil"/>
              <w:right w:val="nil"/>
            </w:tcBorders>
            <w:tcMar>
              <w:top w:w="28" w:type="dxa"/>
              <w:left w:w="28" w:type="dxa"/>
              <w:bottom w:w="28" w:type="dxa"/>
              <w:right w:w="28" w:type="dxa"/>
            </w:tcMar>
          </w:tcPr>
          <w:p w14:paraId="1560BB76"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gridSpan w:val="2"/>
            <w:tcBorders>
              <w:top w:val="nil"/>
              <w:left w:val="nil"/>
              <w:bottom w:val="nil"/>
              <w:right w:val="nil"/>
            </w:tcBorders>
            <w:tcMar>
              <w:top w:w="28" w:type="dxa"/>
              <w:left w:w="28" w:type="dxa"/>
              <w:bottom w:w="28" w:type="dxa"/>
              <w:right w:w="28" w:type="dxa"/>
            </w:tcMar>
          </w:tcPr>
          <w:p w14:paraId="3B0448BA" w14:textId="77777777" w:rsidR="00E97E37" w:rsidRPr="00501C2A" w:rsidRDefault="00E97E37" w:rsidP="002B40C4">
            <w:pPr>
              <w:pStyle w:val="affffa"/>
              <w:widowControl w:val="0"/>
              <w:spacing w:after="120"/>
              <w:jc w:val="left"/>
              <w:rPr>
                <w:rFonts w:ascii="Sylfaen" w:hAnsi="Sylfaen" w:cs="Times New Roman"/>
                <w:sz w:val="20"/>
              </w:rPr>
            </w:pPr>
          </w:p>
        </w:tc>
        <w:tc>
          <w:tcPr>
            <w:tcW w:w="3197" w:type="dxa"/>
            <w:gridSpan w:val="5"/>
            <w:tcMar>
              <w:top w:w="28" w:type="dxa"/>
              <w:left w:w="28" w:type="dxa"/>
              <w:bottom w:w="28" w:type="dxa"/>
              <w:right w:w="28" w:type="dxa"/>
            </w:tcMar>
          </w:tcPr>
          <w:p w14:paraId="2E66DD84"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23.1.3. Կոնտակտային վավերապայմանը</w:t>
            </w:r>
          </w:p>
          <w:p w14:paraId="3B4CD18B"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(ccdo:‌Communication‌Details)</w:t>
            </w:r>
          </w:p>
        </w:tc>
        <w:tc>
          <w:tcPr>
            <w:tcW w:w="2268" w:type="dxa"/>
            <w:tcMar>
              <w:top w:w="28" w:type="dxa"/>
              <w:left w:w="28" w:type="dxa"/>
              <w:bottom w:w="28" w:type="dxa"/>
              <w:right w:w="28" w:type="dxa"/>
            </w:tcMar>
          </w:tcPr>
          <w:p w14:paraId="0D0F8B01"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կոնտակտային վավերապայմանների մասին տեղեկությունները</w:t>
            </w:r>
          </w:p>
        </w:tc>
        <w:tc>
          <w:tcPr>
            <w:tcW w:w="1984" w:type="dxa"/>
            <w:tcMar>
              <w:top w:w="28" w:type="dxa"/>
              <w:left w:w="28" w:type="dxa"/>
              <w:bottom w:w="28" w:type="dxa"/>
              <w:right w:w="28" w:type="dxa"/>
            </w:tcMar>
          </w:tcPr>
          <w:p w14:paraId="2854601C"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M.CDE.00003</w:t>
            </w:r>
          </w:p>
        </w:tc>
        <w:tc>
          <w:tcPr>
            <w:tcW w:w="3119" w:type="dxa"/>
            <w:tcMar>
              <w:top w:w="28" w:type="dxa"/>
              <w:left w:w="28" w:type="dxa"/>
              <w:bottom w:w="28" w:type="dxa"/>
              <w:right w:w="28" w:type="dxa"/>
            </w:tcMar>
          </w:tcPr>
          <w:p w14:paraId="47F7D53C"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ccdo:‌Communication‌Details‌Type (M.CDT.00003)</w:t>
            </w:r>
          </w:p>
          <w:p w14:paraId="09BC2815"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Որոշվում է ներդրված տարրերի արժեքների տիրույթներով</w:t>
            </w:r>
          </w:p>
        </w:tc>
        <w:tc>
          <w:tcPr>
            <w:tcW w:w="992" w:type="dxa"/>
            <w:tcMar>
              <w:top w:w="28" w:type="dxa"/>
              <w:left w:w="28" w:type="dxa"/>
              <w:bottom w:w="28" w:type="dxa"/>
              <w:right w:w="28" w:type="dxa"/>
            </w:tcMar>
          </w:tcPr>
          <w:p w14:paraId="125A5379"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0..*</w:t>
            </w:r>
          </w:p>
        </w:tc>
        <w:tc>
          <w:tcPr>
            <w:tcW w:w="2977" w:type="dxa"/>
            <w:tcMar>
              <w:top w:w="28" w:type="dxa"/>
              <w:left w:w="28" w:type="dxa"/>
              <w:bottom w:w="28" w:type="dxa"/>
              <w:right w:w="28" w:type="dxa"/>
            </w:tcMar>
          </w:tcPr>
          <w:p w14:paraId="2E40F205" w14:textId="77777777" w:rsidR="00E97E37" w:rsidRPr="00501C2A" w:rsidRDefault="00E97E37" w:rsidP="002B40C4">
            <w:pPr>
              <w:pStyle w:val="affffa"/>
              <w:widowControl w:val="0"/>
              <w:spacing w:after="120"/>
              <w:jc w:val="left"/>
              <w:rPr>
                <w:rFonts w:ascii="Sylfaen" w:hAnsi="Sylfaen" w:cs="Times New Roman"/>
                <w:noProof/>
                <w:sz w:val="20"/>
              </w:rPr>
            </w:pPr>
            <w:r>
              <w:rPr>
                <w:rFonts w:ascii="Sylfaen" w:hAnsi="Sylfaen"/>
                <w:sz w:val="20"/>
              </w:rPr>
              <w:t>վավերապայմանը պետք է լրացվի</w:t>
            </w:r>
          </w:p>
        </w:tc>
      </w:tr>
      <w:tr w:rsidR="00713477" w:rsidRPr="00501C2A" w14:paraId="50134E3E" w14:textId="77777777" w:rsidTr="00713477">
        <w:trPr>
          <w:gridBefore w:val="1"/>
          <w:wBefore w:w="57" w:type="dxa"/>
          <w:jc w:val="center"/>
        </w:trPr>
        <w:tc>
          <w:tcPr>
            <w:tcW w:w="236" w:type="dxa"/>
            <w:tcBorders>
              <w:top w:val="nil"/>
              <w:left w:val="nil"/>
              <w:bottom w:val="nil"/>
              <w:right w:val="nil"/>
            </w:tcBorders>
            <w:tcMar>
              <w:top w:w="28" w:type="dxa"/>
              <w:left w:w="28" w:type="dxa"/>
              <w:bottom w:w="28" w:type="dxa"/>
              <w:right w:w="28" w:type="dxa"/>
            </w:tcMar>
          </w:tcPr>
          <w:p w14:paraId="42CE3439"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gridSpan w:val="2"/>
            <w:tcBorders>
              <w:top w:val="nil"/>
              <w:left w:val="nil"/>
              <w:bottom w:val="nil"/>
              <w:right w:val="nil"/>
            </w:tcBorders>
            <w:tcMar>
              <w:top w:w="28" w:type="dxa"/>
              <w:left w:w="28" w:type="dxa"/>
              <w:bottom w:w="28" w:type="dxa"/>
              <w:right w:w="28" w:type="dxa"/>
            </w:tcMar>
          </w:tcPr>
          <w:p w14:paraId="7BB65595"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1CFE1E08" w14:textId="77777777" w:rsidR="00E97E37" w:rsidRPr="00501C2A" w:rsidRDefault="00E97E37" w:rsidP="002B40C4">
            <w:pPr>
              <w:pStyle w:val="affffa"/>
              <w:widowControl w:val="0"/>
              <w:spacing w:after="120"/>
              <w:jc w:val="left"/>
              <w:rPr>
                <w:rFonts w:ascii="Sylfaen" w:hAnsi="Sylfaen" w:cs="Times New Roman"/>
                <w:sz w:val="20"/>
              </w:rPr>
            </w:pPr>
          </w:p>
        </w:tc>
        <w:tc>
          <w:tcPr>
            <w:tcW w:w="2999" w:type="dxa"/>
            <w:gridSpan w:val="4"/>
            <w:tcMar>
              <w:top w:w="28" w:type="dxa"/>
              <w:left w:w="28" w:type="dxa"/>
              <w:bottom w:w="28" w:type="dxa"/>
              <w:right w:w="28" w:type="dxa"/>
            </w:tcMar>
          </w:tcPr>
          <w:p w14:paraId="5BD2D7C5"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*.1. Կապի տեսակի ծածկագիրը</w:t>
            </w:r>
          </w:p>
          <w:p w14:paraId="42AC899E"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(csdo:‌Communication‌Channel‌Code)</w:t>
            </w:r>
          </w:p>
        </w:tc>
        <w:tc>
          <w:tcPr>
            <w:tcW w:w="2268" w:type="dxa"/>
            <w:tcMar>
              <w:top w:w="28" w:type="dxa"/>
              <w:left w:w="28" w:type="dxa"/>
              <w:bottom w:w="28" w:type="dxa"/>
              <w:right w:w="28" w:type="dxa"/>
            </w:tcMar>
          </w:tcPr>
          <w:p w14:paraId="70283F33"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կապի միջոցի (կապուղու) տեսակի (հեռախոս, ֆաքս, էլեկտրոնային փոստ և այլն) ծածկագրային նշագիրը</w:t>
            </w:r>
          </w:p>
        </w:tc>
        <w:tc>
          <w:tcPr>
            <w:tcW w:w="1984" w:type="dxa"/>
            <w:tcMar>
              <w:top w:w="28" w:type="dxa"/>
              <w:left w:w="28" w:type="dxa"/>
              <w:bottom w:w="28" w:type="dxa"/>
              <w:right w:w="28" w:type="dxa"/>
            </w:tcMar>
          </w:tcPr>
          <w:p w14:paraId="530D6855"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M.SDE.00014</w:t>
            </w:r>
          </w:p>
        </w:tc>
        <w:tc>
          <w:tcPr>
            <w:tcW w:w="3119" w:type="dxa"/>
            <w:tcMar>
              <w:top w:w="28" w:type="dxa"/>
              <w:left w:w="28" w:type="dxa"/>
              <w:bottom w:w="28" w:type="dxa"/>
              <w:right w:w="28" w:type="dxa"/>
            </w:tcMar>
          </w:tcPr>
          <w:p w14:paraId="446878CB"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csdo:‌Communication‌Channel‌Code‌V2‌Type (M.SDT.00163)</w:t>
            </w:r>
          </w:p>
          <w:p w14:paraId="76EEDD82"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Ծածկագրի արժեքը՝ կապի միջոցների (կապուղիների) տեսակների ցանկին համապատասխան։</w:t>
            </w:r>
          </w:p>
          <w:p w14:paraId="44B4B54B"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Նվազագույն երկարությունը՝ 1</w:t>
            </w:r>
          </w:p>
          <w:p w14:paraId="639BDBD4"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Առավելագույն երկարությունը՝ 20</w:t>
            </w:r>
          </w:p>
        </w:tc>
        <w:tc>
          <w:tcPr>
            <w:tcW w:w="992" w:type="dxa"/>
            <w:tcMar>
              <w:top w:w="28" w:type="dxa"/>
              <w:left w:w="28" w:type="dxa"/>
              <w:bottom w:w="28" w:type="dxa"/>
              <w:right w:w="28" w:type="dxa"/>
            </w:tcMar>
          </w:tcPr>
          <w:p w14:paraId="6D4D4F32"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0..1</w:t>
            </w:r>
          </w:p>
        </w:tc>
        <w:tc>
          <w:tcPr>
            <w:tcW w:w="2977" w:type="dxa"/>
            <w:tcMar>
              <w:top w:w="28" w:type="dxa"/>
              <w:left w:w="28" w:type="dxa"/>
              <w:bottom w:w="28" w:type="dxa"/>
              <w:right w:w="28" w:type="dxa"/>
            </w:tcMar>
          </w:tcPr>
          <w:p w14:paraId="49E422AE" w14:textId="77777777" w:rsidR="00E97E37" w:rsidRPr="00501C2A" w:rsidRDefault="00E97E37" w:rsidP="002B40C4">
            <w:pPr>
              <w:pStyle w:val="affffa"/>
              <w:widowControl w:val="0"/>
              <w:spacing w:after="120"/>
              <w:jc w:val="left"/>
              <w:rPr>
                <w:rFonts w:ascii="Sylfaen" w:hAnsi="Sylfaen" w:cs="Times New Roman"/>
                <w:noProof/>
                <w:sz w:val="20"/>
              </w:rPr>
            </w:pPr>
            <w:r>
              <w:rPr>
                <w:rFonts w:ascii="Sylfaen" w:hAnsi="Sylfaen"/>
                <w:sz w:val="20"/>
              </w:rPr>
              <w:t>վավերապայմանը պետք է լրացվի և պարունակի կապի միջոցի (կապուղու) տեսակի ծածկագիրը՝ կապի միջոցների (կապուղիների) տեսակների ցանկին համապատասխան</w:t>
            </w:r>
          </w:p>
        </w:tc>
      </w:tr>
      <w:tr w:rsidR="00713477" w:rsidRPr="00501C2A" w14:paraId="734BEF0B" w14:textId="77777777" w:rsidTr="00713477">
        <w:trPr>
          <w:gridBefore w:val="1"/>
          <w:wBefore w:w="57" w:type="dxa"/>
          <w:jc w:val="center"/>
        </w:trPr>
        <w:tc>
          <w:tcPr>
            <w:tcW w:w="236" w:type="dxa"/>
            <w:tcBorders>
              <w:top w:val="nil"/>
              <w:left w:val="nil"/>
              <w:bottom w:val="nil"/>
              <w:right w:val="nil"/>
            </w:tcBorders>
            <w:tcMar>
              <w:top w:w="28" w:type="dxa"/>
              <w:left w:w="28" w:type="dxa"/>
              <w:bottom w:w="28" w:type="dxa"/>
              <w:right w:w="28" w:type="dxa"/>
            </w:tcMar>
          </w:tcPr>
          <w:p w14:paraId="0FAD82FC"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gridSpan w:val="2"/>
            <w:tcBorders>
              <w:top w:val="nil"/>
              <w:left w:val="nil"/>
              <w:bottom w:val="nil"/>
              <w:right w:val="nil"/>
            </w:tcBorders>
            <w:tcMar>
              <w:top w:w="28" w:type="dxa"/>
              <w:left w:w="28" w:type="dxa"/>
              <w:bottom w:w="28" w:type="dxa"/>
              <w:right w:w="28" w:type="dxa"/>
            </w:tcMar>
          </w:tcPr>
          <w:p w14:paraId="0E86A496"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5E64DA51" w14:textId="77777777" w:rsidR="00E97E37" w:rsidRPr="00501C2A" w:rsidRDefault="00E97E37" w:rsidP="002B40C4">
            <w:pPr>
              <w:pStyle w:val="affffa"/>
              <w:widowControl w:val="0"/>
              <w:spacing w:after="120"/>
              <w:jc w:val="left"/>
              <w:rPr>
                <w:rFonts w:ascii="Sylfaen" w:hAnsi="Sylfaen" w:cs="Times New Roman"/>
                <w:sz w:val="20"/>
              </w:rPr>
            </w:pPr>
          </w:p>
        </w:tc>
        <w:tc>
          <w:tcPr>
            <w:tcW w:w="2999" w:type="dxa"/>
            <w:gridSpan w:val="4"/>
            <w:tcMar>
              <w:top w:w="28" w:type="dxa"/>
              <w:left w:w="28" w:type="dxa"/>
              <w:bottom w:w="28" w:type="dxa"/>
              <w:right w:w="28" w:type="dxa"/>
            </w:tcMar>
          </w:tcPr>
          <w:p w14:paraId="5E184EBC"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*.2. Կապի տեսակի անվանումը</w:t>
            </w:r>
          </w:p>
          <w:p w14:paraId="65915F0E"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(csdo:‌Communication‌Channel‌Name)</w:t>
            </w:r>
          </w:p>
        </w:tc>
        <w:tc>
          <w:tcPr>
            <w:tcW w:w="2268" w:type="dxa"/>
            <w:tcMar>
              <w:top w:w="28" w:type="dxa"/>
              <w:left w:w="28" w:type="dxa"/>
              <w:bottom w:w="28" w:type="dxa"/>
              <w:right w:w="28" w:type="dxa"/>
            </w:tcMar>
          </w:tcPr>
          <w:p w14:paraId="14F89759"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կապի միջոցի (կապուղու) տեսակի (հեռախոս, ֆաքս, էլեկտրոնային փոստ և այլն) անվանումը</w:t>
            </w:r>
          </w:p>
        </w:tc>
        <w:tc>
          <w:tcPr>
            <w:tcW w:w="1984" w:type="dxa"/>
            <w:tcMar>
              <w:top w:w="28" w:type="dxa"/>
              <w:left w:w="28" w:type="dxa"/>
              <w:bottom w:w="28" w:type="dxa"/>
              <w:right w:w="28" w:type="dxa"/>
            </w:tcMar>
          </w:tcPr>
          <w:p w14:paraId="1FD2DD18"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M.SDE.00093</w:t>
            </w:r>
          </w:p>
        </w:tc>
        <w:tc>
          <w:tcPr>
            <w:tcW w:w="3119" w:type="dxa"/>
            <w:tcMar>
              <w:top w:w="28" w:type="dxa"/>
              <w:left w:w="28" w:type="dxa"/>
              <w:bottom w:w="28" w:type="dxa"/>
              <w:right w:w="28" w:type="dxa"/>
            </w:tcMar>
          </w:tcPr>
          <w:p w14:paraId="77789830"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csdo:‌Name120‌Type (M.SDT.00055)</w:t>
            </w:r>
          </w:p>
          <w:p w14:paraId="68736BA9"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Պայմանանշանների նորմալացված տողը:</w:t>
            </w:r>
          </w:p>
          <w:p w14:paraId="2EF626E9"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Նվազագույն երկարությունը՝ 1</w:t>
            </w:r>
          </w:p>
          <w:p w14:paraId="343F7D6E"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Առավելագույն երկարությունը՝ 120</w:t>
            </w:r>
          </w:p>
        </w:tc>
        <w:tc>
          <w:tcPr>
            <w:tcW w:w="992" w:type="dxa"/>
            <w:tcMar>
              <w:top w:w="28" w:type="dxa"/>
              <w:left w:w="28" w:type="dxa"/>
              <w:bottom w:w="28" w:type="dxa"/>
              <w:right w:w="28" w:type="dxa"/>
            </w:tcMar>
          </w:tcPr>
          <w:p w14:paraId="02BBB510"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0..1</w:t>
            </w:r>
          </w:p>
        </w:tc>
        <w:tc>
          <w:tcPr>
            <w:tcW w:w="2977" w:type="dxa"/>
            <w:tcMar>
              <w:top w:w="28" w:type="dxa"/>
              <w:left w:w="28" w:type="dxa"/>
              <w:bottom w:w="28" w:type="dxa"/>
              <w:right w:w="28" w:type="dxa"/>
            </w:tcMar>
          </w:tcPr>
          <w:p w14:paraId="761DE0F4" w14:textId="77777777" w:rsidR="00E97E37" w:rsidRPr="00501C2A" w:rsidRDefault="00E97E37" w:rsidP="002B40C4">
            <w:pPr>
              <w:pStyle w:val="affffa"/>
              <w:widowControl w:val="0"/>
              <w:spacing w:after="120"/>
              <w:jc w:val="left"/>
              <w:rPr>
                <w:rFonts w:ascii="Sylfaen" w:hAnsi="Sylfaen" w:cs="Times New Roman"/>
                <w:noProof/>
                <w:sz w:val="20"/>
              </w:rPr>
            </w:pPr>
            <w:r>
              <w:rPr>
                <w:rFonts w:ascii="Sylfaen" w:hAnsi="Sylfaen"/>
                <w:sz w:val="20"/>
              </w:rPr>
              <w:t>վավերապայմանը պետք է լրացվի</w:t>
            </w:r>
          </w:p>
        </w:tc>
      </w:tr>
      <w:tr w:rsidR="00713477" w:rsidRPr="00501C2A" w14:paraId="7C5214A6" w14:textId="77777777" w:rsidTr="00713477">
        <w:trPr>
          <w:gridBefore w:val="1"/>
          <w:wBefore w:w="57" w:type="dxa"/>
          <w:jc w:val="center"/>
        </w:trPr>
        <w:tc>
          <w:tcPr>
            <w:tcW w:w="236" w:type="dxa"/>
            <w:tcBorders>
              <w:top w:val="nil"/>
              <w:left w:val="nil"/>
              <w:bottom w:val="nil"/>
              <w:right w:val="nil"/>
            </w:tcBorders>
            <w:tcMar>
              <w:top w:w="28" w:type="dxa"/>
              <w:left w:w="28" w:type="dxa"/>
              <w:bottom w:w="28" w:type="dxa"/>
              <w:right w:w="28" w:type="dxa"/>
            </w:tcMar>
          </w:tcPr>
          <w:p w14:paraId="431E7A3F"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gridSpan w:val="2"/>
            <w:tcBorders>
              <w:top w:val="nil"/>
              <w:left w:val="nil"/>
              <w:bottom w:val="nil"/>
              <w:right w:val="nil"/>
            </w:tcBorders>
            <w:tcMar>
              <w:top w:w="28" w:type="dxa"/>
              <w:left w:w="28" w:type="dxa"/>
              <w:bottom w:w="28" w:type="dxa"/>
              <w:right w:w="28" w:type="dxa"/>
            </w:tcMar>
          </w:tcPr>
          <w:p w14:paraId="0344A978"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7C260741" w14:textId="77777777" w:rsidR="00E97E37" w:rsidRPr="00501C2A" w:rsidRDefault="00E97E37" w:rsidP="002B40C4">
            <w:pPr>
              <w:pStyle w:val="affffa"/>
              <w:widowControl w:val="0"/>
              <w:spacing w:after="120"/>
              <w:jc w:val="left"/>
              <w:rPr>
                <w:rFonts w:ascii="Sylfaen" w:hAnsi="Sylfaen" w:cs="Times New Roman"/>
                <w:sz w:val="20"/>
              </w:rPr>
            </w:pPr>
          </w:p>
        </w:tc>
        <w:tc>
          <w:tcPr>
            <w:tcW w:w="2999" w:type="dxa"/>
            <w:gridSpan w:val="4"/>
            <w:tcMar>
              <w:top w:w="28" w:type="dxa"/>
              <w:left w:w="28" w:type="dxa"/>
              <w:bottom w:w="28" w:type="dxa"/>
              <w:right w:w="28" w:type="dxa"/>
            </w:tcMar>
          </w:tcPr>
          <w:p w14:paraId="59F13E54"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*.3. Կապուղու նույնականացուցիչը</w:t>
            </w:r>
          </w:p>
          <w:p w14:paraId="16F0F4B6"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(csdo:‌Communication‌Channel‌Id)</w:t>
            </w:r>
          </w:p>
        </w:tc>
        <w:tc>
          <w:tcPr>
            <w:tcW w:w="2268" w:type="dxa"/>
            <w:tcMar>
              <w:top w:w="28" w:type="dxa"/>
              <w:left w:w="28" w:type="dxa"/>
              <w:bottom w:w="28" w:type="dxa"/>
              <w:right w:w="28" w:type="dxa"/>
            </w:tcMar>
          </w:tcPr>
          <w:p w14:paraId="34E89594"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 xml:space="preserve">կապուղին նույնականացնող պայմանանշանների հաջորդականությունը (հեռախոսահամարի, </w:t>
            </w:r>
            <w:r>
              <w:rPr>
                <w:rFonts w:ascii="Sylfaen" w:hAnsi="Sylfaen"/>
                <w:sz w:val="20"/>
              </w:rPr>
              <w:lastRenderedPageBreak/>
              <w:t>ֆաքսի, էլեկտրոնային փոստի հասցեի և այլնի նշում)</w:t>
            </w:r>
          </w:p>
        </w:tc>
        <w:tc>
          <w:tcPr>
            <w:tcW w:w="1984" w:type="dxa"/>
            <w:tcMar>
              <w:top w:w="28" w:type="dxa"/>
              <w:left w:w="28" w:type="dxa"/>
              <w:bottom w:w="28" w:type="dxa"/>
              <w:right w:w="28" w:type="dxa"/>
            </w:tcMar>
          </w:tcPr>
          <w:p w14:paraId="59BF0FBA"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lastRenderedPageBreak/>
              <w:t>M.SDE.00015</w:t>
            </w:r>
          </w:p>
        </w:tc>
        <w:tc>
          <w:tcPr>
            <w:tcW w:w="3119" w:type="dxa"/>
            <w:tcMar>
              <w:top w:w="28" w:type="dxa"/>
              <w:left w:w="28" w:type="dxa"/>
              <w:bottom w:w="28" w:type="dxa"/>
              <w:right w:w="28" w:type="dxa"/>
            </w:tcMar>
          </w:tcPr>
          <w:p w14:paraId="11CB3EEB"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csdo:‌Communication‌Channel‌Id‌Type (M.SDT.00015)</w:t>
            </w:r>
          </w:p>
          <w:p w14:paraId="3D3989E0"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Պայմանանշանների նորմալացված տողը:</w:t>
            </w:r>
          </w:p>
          <w:p w14:paraId="636B1B4F"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lastRenderedPageBreak/>
              <w:t>Նվազագույն երկարությունը՝ 1</w:t>
            </w:r>
          </w:p>
          <w:p w14:paraId="1F0383BD"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Առավելագույն երկարությունը՝ 1000</w:t>
            </w:r>
          </w:p>
        </w:tc>
        <w:tc>
          <w:tcPr>
            <w:tcW w:w="992" w:type="dxa"/>
            <w:tcMar>
              <w:top w:w="28" w:type="dxa"/>
              <w:left w:w="28" w:type="dxa"/>
              <w:bottom w:w="28" w:type="dxa"/>
              <w:right w:w="28" w:type="dxa"/>
            </w:tcMar>
          </w:tcPr>
          <w:p w14:paraId="64E19B8F"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lastRenderedPageBreak/>
              <w:t>1..*</w:t>
            </w:r>
          </w:p>
        </w:tc>
        <w:tc>
          <w:tcPr>
            <w:tcW w:w="2977" w:type="dxa"/>
            <w:tcMar>
              <w:top w:w="28" w:type="dxa"/>
              <w:left w:w="28" w:type="dxa"/>
              <w:bottom w:w="28" w:type="dxa"/>
              <w:right w:w="28" w:type="dxa"/>
            </w:tcMar>
          </w:tcPr>
          <w:p w14:paraId="3E19BC1A" w14:textId="77777777" w:rsidR="00E97E37" w:rsidRPr="00501C2A" w:rsidRDefault="00E97E37" w:rsidP="002B40C4">
            <w:pPr>
              <w:pStyle w:val="affffa"/>
              <w:widowControl w:val="0"/>
              <w:spacing w:after="120"/>
              <w:jc w:val="left"/>
              <w:rPr>
                <w:rFonts w:ascii="Sylfaen" w:hAnsi="Sylfaen" w:cs="Times New Roman"/>
                <w:noProof/>
                <w:sz w:val="20"/>
              </w:rPr>
            </w:pPr>
            <w:r>
              <w:rPr>
                <w:rFonts w:ascii="Sylfaen" w:hAnsi="Sylfaen"/>
                <w:sz w:val="20"/>
              </w:rPr>
              <w:t xml:space="preserve">եթե «Կապի տեսակի ծածկագիրը (csdo:CommunicationChannelCode)» վավերապայմանը պարունակում է «ТЕ» կամ «FX» </w:t>
            </w:r>
            <w:r>
              <w:rPr>
                <w:rFonts w:ascii="Sylfaen" w:hAnsi="Sylfaen"/>
                <w:sz w:val="20"/>
              </w:rPr>
              <w:lastRenderedPageBreak/>
              <w:t>արժեքները, ապա «Կապուղու նույնականացուցիչը (csdo:CommunicationChannelId)» վավերապայմանը պետք է պարունակի այն արժեքը, որը բերվում է հետևյալ ձևանմուշին համապատասխան՝ +ССС РР НННН, որտեղ ССС-ն երկրի ծածկագիրն է (1-ից մինչև 3 թվանշան), РР-ն՝ նշանակման կետի ազգային ծածկագիրը (առնվազն 2 թվանշան (քաղաքի, ավանի և այլնի ծածկագիրը)) կամ բջջային կապի օպերատորի ծածկագիրը, НННН-ը՝ բաժանորդի համարը (առնվազն 4 թվանշան): Պայմանանշանների խմբերի միջև բաժանիչը բացատի նշանն է: Վավերապայմանի արժեքի երկարությունը պետք է կազմի 15 թվանշանից ոչ ավելի («+» պայմանանշանը և բացատի նշանները հաշվի չեն առնվում): Այլ պայմանանշաններ և բաժանիչներ չեն թույլատրվում</w:t>
            </w:r>
          </w:p>
        </w:tc>
      </w:tr>
      <w:tr w:rsidR="00713477" w:rsidRPr="00501C2A" w14:paraId="70A2F6D5" w14:textId="77777777" w:rsidTr="00713477">
        <w:trPr>
          <w:gridBefore w:val="1"/>
          <w:wBefore w:w="57" w:type="dxa"/>
          <w:jc w:val="center"/>
        </w:trPr>
        <w:tc>
          <w:tcPr>
            <w:tcW w:w="236" w:type="dxa"/>
            <w:tcBorders>
              <w:top w:val="nil"/>
              <w:left w:val="nil"/>
              <w:bottom w:val="nil"/>
              <w:right w:val="nil"/>
            </w:tcBorders>
            <w:tcMar>
              <w:top w:w="28" w:type="dxa"/>
              <w:left w:w="28" w:type="dxa"/>
              <w:bottom w:w="28" w:type="dxa"/>
              <w:right w:w="28" w:type="dxa"/>
            </w:tcMar>
          </w:tcPr>
          <w:p w14:paraId="73EF1106"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gridSpan w:val="2"/>
            <w:tcBorders>
              <w:top w:val="nil"/>
              <w:left w:val="nil"/>
              <w:bottom w:val="nil"/>
              <w:right w:val="nil"/>
            </w:tcBorders>
            <w:tcMar>
              <w:top w:w="28" w:type="dxa"/>
              <w:left w:w="28" w:type="dxa"/>
              <w:bottom w:w="28" w:type="dxa"/>
              <w:right w:w="28" w:type="dxa"/>
            </w:tcMar>
          </w:tcPr>
          <w:p w14:paraId="356D0299" w14:textId="77777777" w:rsidR="00E97E37" w:rsidRPr="00501C2A" w:rsidRDefault="00E97E37" w:rsidP="002B40C4">
            <w:pPr>
              <w:pStyle w:val="affffa"/>
              <w:widowControl w:val="0"/>
              <w:spacing w:after="120"/>
              <w:jc w:val="left"/>
              <w:rPr>
                <w:rFonts w:ascii="Sylfaen" w:hAnsi="Sylfaen" w:cs="Times New Roman"/>
                <w:sz w:val="20"/>
              </w:rPr>
            </w:pPr>
          </w:p>
        </w:tc>
        <w:tc>
          <w:tcPr>
            <w:tcW w:w="3197" w:type="dxa"/>
            <w:gridSpan w:val="5"/>
            <w:tcMar>
              <w:top w:w="28" w:type="dxa"/>
              <w:left w:w="28" w:type="dxa"/>
              <w:bottom w:w="28" w:type="dxa"/>
              <w:right w:w="28" w:type="dxa"/>
            </w:tcMar>
          </w:tcPr>
          <w:p w14:paraId="32098552"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23.1.4. Ստորագրման ամսաթիվը</w:t>
            </w:r>
          </w:p>
          <w:p w14:paraId="324C572F"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(casdo:SigningDate)</w:t>
            </w:r>
          </w:p>
        </w:tc>
        <w:tc>
          <w:tcPr>
            <w:tcW w:w="2268" w:type="dxa"/>
            <w:tcMar>
              <w:top w:w="28" w:type="dxa"/>
              <w:left w:w="28" w:type="dxa"/>
              <w:bottom w:w="28" w:type="dxa"/>
              <w:right w:w="28" w:type="dxa"/>
            </w:tcMar>
          </w:tcPr>
          <w:p w14:paraId="35B968FC"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ստորագրման ամսաթիվը</w:t>
            </w:r>
          </w:p>
        </w:tc>
        <w:tc>
          <w:tcPr>
            <w:tcW w:w="1984" w:type="dxa"/>
            <w:tcMar>
              <w:top w:w="28" w:type="dxa"/>
              <w:left w:w="28" w:type="dxa"/>
              <w:bottom w:w="28" w:type="dxa"/>
              <w:right w:w="28" w:type="dxa"/>
            </w:tcMar>
          </w:tcPr>
          <w:p w14:paraId="24FD6D41"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M.CA.SDE.00391</w:t>
            </w:r>
          </w:p>
        </w:tc>
        <w:tc>
          <w:tcPr>
            <w:tcW w:w="3119" w:type="dxa"/>
            <w:tcMar>
              <w:top w:w="28" w:type="dxa"/>
              <w:left w:w="28" w:type="dxa"/>
              <w:bottom w:w="28" w:type="dxa"/>
              <w:right w:w="28" w:type="dxa"/>
            </w:tcMar>
          </w:tcPr>
          <w:p w14:paraId="29552B0F"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bdt:DateType (M.BDT.00005)</w:t>
            </w:r>
          </w:p>
          <w:p w14:paraId="4361AD20"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 xml:space="preserve">Ամսաթվի նշագիրը՝ ISO 8601 ստանդարտների սերիային </w:t>
            </w:r>
            <w:r>
              <w:rPr>
                <w:rFonts w:ascii="Sylfaen" w:hAnsi="Sylfaen"/>
                <w:sz w:val="20"/>
              </w:rPr>
              <w:lastRenderedPageBreak/>
              <w:t>համապատասխան</w:t>
            </w:r>
          </w:p>
        </w:tc>
        <w:tc>
          <w:tcPr>
            <w:tcW w:w="992" w:type="dxa"/>
            <w:tcMar>
              <w:top w:w="28" w:type="dxa"/>
              <w:left w:w="28" w:type="dxa"/>
              <w:bottom w:w="28" w:type="dxa"/>
              <w:right w:w="28" w:type="dxa"/>
            </w:tcMar>
          </w:tcPr>
          <w:p w14:paraId="153B73D4"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lastRenderedPageBreak/>
              <w:t>0..1</w:t>
            </w:r>
          </w:p>
        </w:tc>
        <w:tc>
          <w:tcPr>
            <w:tcW w:w="2977" w:type="dxa"/>
            <w:tcMar>
              <w:top w:w="28" w:type="dxa"/>
              <w:left w:w="28" w:type="dxa"/>
              <w:bottom w:w="28" w:type="dxa"/>
              <w:right w:w="28" w:type="dxa"/>
            </w:tcMar>
          </w:tcPr>
          <w:p w14:paraId="24D73F45" w14:textId="77777777" w:rsidR="00E97E37" w:rsidRPr="00501C2A" w:rsidRDefault="00E97E37" w:rsidP="002B40C4">
            <w:pPr>
              <w:pStyle w:val="affffa"/>
              <w:widowControl w:val="0"/>
              <w:spacing w:after="120"/>
              <w:jc w:val="left"/>
              <w:rPr>
                <w:rFonts w:ascii="Sylfaen" w:hAnsi="Sylfaen" w:cs="Times New Roman"/>
                <w:noProof/>
                <w:sz w:val="20"/>
              </w:rPr>
            </w:pPr>
            <w:r>
              <w:rPr>
                <w:rFonts w:ascii="Sylfaen" w:hAnsi="Sylfaen"/>
                <w:sz w:val="20"/>
              </w:rPr>
              <w:t xml:space="preserve">վավերապայմանի արժեքը պետք է ներկայացվի հետևյալ ձևանմուշին </w:t>
            </w:r>
            <w:r>
              <w:rPr>
                <w:rFonts w:ascii="Sylfaen" w:hAnsi="Sylfaen"/>
                <w:sz w:val="20"/>
              </w:rPr>
              <w:lastRenderedPageBreak/>
              <w:t>համապատասխան՝ YYYY-MM-DD</w:t>
            </w:r>
          </w:p>
        </w:tc>
      </w:tr>
      <w:tr w:rsidR="00713477" w:rsidRPr="00501C2A" w14:paraId="423C12AA" w14:textId="77777777" w:rsidTr="00713477">
        <w:trPr>
          <w:gridBefore w:val="1"/>
          <w:wBefore w:w="57" w:type="dxa"/>
          <w:jc w:val="center"/>
        </w:trPr>
        <w:tc>
          <w:tcPr>
            <w:tcW w:w="236" w:type="dxa"/>
            <w:tcBorders>
              <w:top w:val="nil"/>
              <w:left w:val="nil"/>
              <w:bottom w:val="nil"/>
              <w:right w:val="nil"/>
            </w:tcBorders>
            <w:tcMar>
              <w:top w:w="28" w:type="dxa"/>
              <w:left w:w="28" w:type="dxa"/>
              <w:bottom w:w="28" w:type="dxa"/>
              <w:right w:w="28" w:type="dxa"/>
            </w:tcMar>
          </w:tcPr>
          <w:p w14:paraId="36E42F22" w14:textId="77777777" w:rsidR="00E97E37" w:rsidRPr="00501C2A" w:rsidRDefault="00E97E37" w:rsidP="002B40C4">
            <w:pPr>
              <w:pStyle w:val="affffa"/>
              <w:widowControl w:val="0"/>
              <w:spacing w:after="120"/>
              <w:jc w:val="left"/>
              <w:rPr>
                <w:rFonts w:ascii="Sylfaen" w:hAnsi="Sylfaen" w:cs="Times New Roman"/>
                <w:sz w:val="20"/>
              </w:rPr>
            </w:pPr>
          </w:p>
        </w:tc>
        <w:tc>
          <w:tcPr>
            <w:tcW w:w="3396" w:type="dxa"/>
            <w:gridSpan w:val="7"/>
            <w:tcMar>
              <w:top w:w="28" w:type="dxa"/>
              <w:left w:w="28" w:type="dxa"/>
              <w:bottom w:w="28" w:type="dxa"/>
              <w:right w:w="28" w:type="dxa"/>
            </w:tcMar>
          </w:tcPr>
          <w:p w14:paraId="6AF0F89A"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23.2. Անձը հաստատող վկայականը</w:t>
            </w:r>
          </w:p>
          <w:p w14:paraId="397E1033"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(ccdo:‌Identity‌Doc‌V3‌Details)</w:t>
            </w:r>
          </w:p>
        </w:tc>
        <w:tc>
          <w:tcPr>
            <w:tcW w:w="2268" w:type="dxa"/>
            <w:tcMar>
              <w:top w:w="28" w:type="dxa"/>
              <w:left w:w="28" w:type="dxa"/>
              <w:bottom w:w="28" w:type="dxa"/>
              <w:right w:w="28" w:type="dxa"/>
            </w:tcMar>
          </w:tcPr>
          <w:p w14:paraId="34404FDE"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մաքսային փաստաթուղթը լրացրած (ստորագրած) անձի ինքնությունը հավաստող փաստաթղթի մասին տեղեկությունները</w:t>
            </w:r>
          </w:p>
        </w:tc>
        <w:tc>
          <w:tcPr>
            <w:tcW w:w="1984" w:type="dxa"/>
            <w:tcMar>
              <w:top w:w="28" w:type="dxa"/>
              <w:left w:w="28" w:type="dxa"/>
              <w:bottom w:w="28" w:type="dxa"/>
              <w:right w:w="28" w:type="dxa"/>
            </w:tcMar>
          </w:tcPr>
          <w:p w14:paraId="2244BB3C"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M.CDE.00056</w:t>
            </w:r>
          </w:p>
        </w:tc>
        <w:tc>
          <w:tcPr>
            <w:tcW w:w="3119" w:type="dxa"/>
            <w:tcMar>
              <w:top w:w="28" w:type="dxa"/>
              <w:left w:w="28" w:type="dxa"/>
              <w:bottom w:w="28" w:type="dxa"/>
              <w:right w:w="28" w:type="dxa"/>
            </w:tcMar>
          </w:tcPr>
          <w:p w14:paraId="41CFC07E"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ccdo:‌Identity‌Doc‌Details‌V3‌Type (M.CDT.00062)</w:t>
            </w:r>
          </w:p>
          <w:p w14:paraId="5A18777D"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Որոշվում է ներդրված տարրերի արժեքների տիրույթներով</w:t>
            </w:r>
          </w:p>
        </w:tc>
        <w:tc>
          <w:tcPr>
            <w:tcW w:w="992" w:type="dxa"/>
            <w:tcMar>
              <w:top w:w="28" w:type="dxa"/>
              <w:left w:w="28" w:type="dxa"/>
              <w:bottom w:w="28" w:type="dxa"/>
              <w:right w:w="28" w:type="dxa"/>
            </w:tcMar>
          </w:tcPr>
          <w:p w14:paraId="77ACEED1"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0..1</w:t>
            </w:r>
          </w:p>
        </w:tc>
        <w:tc>
          <w:tcPr>
            <w:tcW w:w="2977" w:type="dxa"/>
            <w:tcMar>
              <w:top w:w="28" w:type="dxa"/>
              <w:left w:w="28" w:type="dxa"/>
              <w:bottom w:w="28" w:type="dxa"/>
              <w:right w:w="28" w:type="dxa"/>
            </w:tcMar>
          </w:tcPr>
          <w:p w14:paraId="4052C428" w14:textId="77777777" w:rsidR="00E97E37" w:rsidRPr="00501C2A" w:rsidRDefault="00E97E37" w:rsidP="002B40C4">
            <w:pPr>
              <w:pStyle w:val="affffa"/>
              <w:widowControl w:val="0"/>
              <w:spacing w:after="120"/>
              <w:jc w:val="left"/>
              <w:rPr>
                <w:rFonts w:ascii="Sylfaen" w:hAnsi="Sylfaen" w:cs="Times New Roman"/>
                <w:noProof/>
                <w:sz w:val="20"/>
              </w:rPr>
            </w:pPr>
          </w:p>
        </w:tc>
      </w:tr>
      <w:tr w:rsidR="00713477" w:rsidRPr="00501C2A" w14:paraId="7131B3C2" w14:textId="77777777" w:rsidTr="00713477">
        <w:trPr>
          <w:gridBefore w:val="1"/>
          <w:wBefore w:w="57" w:type="dxa"/>
          <w:jc w:val="center"/>
        </w:trPr>
        <w:tc>
          <w:tcPr>
            <w:tcW w:w="236" w:type="dxa"/>
            <w:tcBorders>
              <w:top w:val="nil"/>
              <w:left w:val="nil"/>
              <w:bottom w:val="nil"/>
              <w:right w:val="nil"/>
            </w:tcBorders>
            <w:tcMar>
              <w:top w:w="28" w:type="dxa"/>
              <w:left w:w="28" w:type="dxa"/>
              <w:bottom w:w="28" w:type="dxa"/>
              <w:right w:w="28" w:type="dxa"/>
            </w:tcMar>
          </w:tcPr>
          <w:p w14:paraId="15A4DF53"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gridSpan w:val="2"/>
            <w:tcBorders>
              <w:top w:val="nil"/>
              <w:left w:val="nil"/>
              <w:bottom w:val="nil"/>
              <w:right w:val="nil"/>
            </w:tcBorders>
            <w:tcMar>
              <w:top w:w="28" w:type="dxa"/>
              <w:left w:w="28" w:type="dxa"/>
              <w:bottom w:w="28" w:type="dxa"/>
              <w:right w:w="28" w:type="dxa"/>
            </w:tcMar>
          </w:tcPr>
          <w:p w14:paraId="71182547" w14:textId="77777777" w:rsidR="00E97E37" w:rsidRPr="00501C2A" w:rsidRDefault="00E97E37" w:rsidP="002B40C4">
            <w:pPr>
              <w:pStyle w:val="affffa"/>
              <w:widowControl w:val="0"/>
              <w:spacing w:after="120"/>
              <w:jc w:val="left"/>
              <w:rPr>
                <w:rFonts w:ascii="Sylfaen" w:hAnsi="Sylfaen" w:cs="Times New Roman"/>
                <w:sz w:val="20"/>
              </w:rPr>
            </w:pPr>
          </w:p>
        </w:tc>
        <w:tc>
          <w:tcPr>
            <w:tcW w:w="3197" w:type="dxa"/>
            <w:gridSpan w:val="5"/>
            <w:tcMar>
              <w:top w:w="28" w:type="dxa"/>
              <w:left w:w="28" w:type="dxa"/>
              <w:bottom w:w="28" w:type="dxa"/>
              <w:right w:w="28" w:type="dxa"/>
            </w:tcMar>
          </w:tcPr>
          <w:p w14:paraId="465B027D"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23.2.1. Երկրի ծածկագիրը</w:t>
            </w:r>
          </w:p>
          <w:p w14:paraId="2C7B4C41"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(csdo:‌Unified‌Country‌Code)</w:t>
            </w:r>
          </w:p>
        </w:tc>
        <w:tc>
          <w:tcPr>
            <w:tcW w:w="2268" w:type="dxa"/>
            <w:tcMar>
              <w:top w:w="28" w:type="dxa"/>
              <w:left w:w="28" w:type="dxa"/>
              <w:bottom w:w="28" w:type="dxa"/>
              <w:right w:w="28" w:type="dxa"/>
            </w:tcMar>
          </w:tcPr>
          <w:p w14:paraId="11292119"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երկրի ծածկագրային նշագիրը</w:t>
            </w:r>
          </w:p>
        </w:tc>
        <w:tc>
          <w:tcPr>
            <w:tcW w:w="1984" w:type="dxa"/>
            <w:tcMar>
              <w:top w:w="28" w:type="dxa"/>
              <w:left w:w="28" w:type="dxa"/>
              <w:bottom w:w="28" w:type="dxa"/>
              <w:right w:w="28" w:type="dxa"/>
            </w:tcMar>
          </w:tcPr>
          <w:p w14:paraId="71E77A7F"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M.SDE.00162</w:t>
            </w:r>
          </w:p>
        </w:tc>
        <w:tc>
          <w:tcPr>
            <w:tcW w:w="3119" w:type="dxa"/>
            <w:tcMar>
              <w:top w:w="28" w:type="dxa"/>
              <w:left w:w="28" w:type="dxa"/>
              <w:bottom w:w="28" w:type="dxa"/>
              <w:right w:w="28" w:type="dxa"/>
            </w:tcMar>
          </w:tcPr>
          <w:p w14:paraId="58533FBD"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csdo:‌Unified‌Country‌Code‌Type (M.SDT.00112)</w:t>
            </w:r>
          </w:p>
          <w:p w14:paraId="0CC11B31"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Երկրի երկտառ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673CDEFF"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Ձևանմուշը՝ [A-Z]{2}</w:t>
            </w:r>
          </w:p>
        </w:tc>
        <w:tc>
          <w:tcPr>
            <w:tcW w:w="992" w:type="dxa"/>
            <w:tcMar>
              <w:top w:w="28" w:type="dxa"/>
              <w:left w:w="28" w:type="dxa"/>
              <w:bottom w:w="28" w:type="dxa"/>
              <w:right w:w="28" w:type="dxa"/>
            </w:tcMar>
          </w:tcPr>
          <w:p w14:paraId="2543BF52"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1</w:t>
            </w:r>
          </w:p>
        </w:tc>
        <w:tc>
          <w:tcPr>
            <w:tcW w:w="2977" w:type="dxa"/>
            <w:tcMar>
              <w:top w:w="28" w:type="dxa"/>
              <w:left w:w="28" w:type="dxa"/>
              <w:bottom w:w="28" w:type="dxa"/>
              <w:right w:w="28" w:type="dxa"/>
            </w:tcMar>
          </w:tcPr>
          <w:p w14:paraId="330F68BC" w14:textId="77777777" w:rsidR="00E97E37" w:rsidRPr="00501C2A" w:rsidRDefault="00E97E37" w:rsidP="002B40C4">
            <w:pPr>
              <w:pStyle w:val="affffa"/>
              <w:widowControl w:val="0"/>
              <w:spacing w:after="120"/>
              <w:jc w:val="left"/>
              <w:rPr>
                <w:rFonts w:ascii="Sylfaen" w:hAnsi="Sylfaen" w:cs="Times New Roman"/>
                <w:noProof/>
                <w:sz w:val="20"/>
              </w:rPr>
            </w:pPr>
          </w:p>
        </w:tc>
      </w:tr>
      <w:tr w:rsidR="00713477" w:rsidRPr="00501C2A" w14:paraId="3A2C403B" w14:textId="77777777" w:rsidTr="00713477">
        <w:trPr>
          <w:gridBefore w:val="1"/>
          <w:wBefore w:w="57" w:type="dxa"/>
          <w:jc w:val="center"/>
        </w:trPr>
        <w:tc>
          <w:tcPr>
            <w:tcW w:w="236" w:type="dxa"/>
            <w:tcBorders>
              <w:top w:val="nil"/>
              <w:left w:val="nil"/>
              <w:bottom w:val="nil"/>
              <w:right w:val="nil"/>
            </w:tcBorders>
            <w:tcMar>
              <w:top w:w="28" w:type="dxa"/>
              <w:left w:w="28" w:type="dxa"/>
              <w:bottom w:w="28" w:type="dxa"/>
              <w:right w:w="28" w:type="dxa"/>
            </w:tcMar>
          </w:tcPr>
          <w:p w14:paraId="1ACA13E9"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gridSpan w:val="2"/>
            <w:tcBorders>
              <w:top w:val="nil"/>
              <w:left w:val="nil"/>
              <w:bottom w:val="nil"/>
              <w:right w:val="nil"/>
            </w:tcBorders>
            <w:tcMar>
              <w:top w:w="28" w:type="dxa"/>
              <w:left w:w="28" w:type="dxa"/>
              <w:bottom w:w="28" w:type="dxa"/>
              <w:right w:w="28" w:type="dxa"/>
            </w:tcMar>
          </w:tcPr>
          <w:p w14:paraId="556AA3FD"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772212A6" w14:textId="77777777" w:rsidR="00E97E37" w:rsidRPr="00501C2A" w:rsidRDefault="00E97E37" w:rsidP="002B40C4">
            <w:pPr>
              <w:pStyle w:val="affffa"/>
              <w:widowControl w:val="0"/>
              <w:spacing w:after="120"/>
              <w:jc w:val="left"/>
              <w:rPr>
                <w:rFonts w:ascii="Sylfaen" w:hAnsi="Sylfaen" w:cs="Times New Roman"/>
                <w:sz w:val="20"/>
              </w:rPr>
            </w:pPr>
          </w:p>
        </w:tc>
        <w:tc>
          <w:tcPr>
            <w:tcW w:w="2999" w:type="dxa"/>
            <w:gridSpan w:val="4"/>
            <w:tcMar>
              <w:top w:w="28" w:type="dxa"/>
              <w:left w:w="28" w:type="dxa"/>
              <w:bottom w:w="28" w:type="dxa"/>
              <w:right w:w="28" w:type="dxa"/>
            </w:tcMar>
          </w:tcPr>
          <w:p w14:paraId="7132602A"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 տեղեկագրքի (դասակարգչի) նույնականացուցիչը</w:t>
            </w:r>
          </w:p>
          <w:p w14:paraId="34A020D2"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(code​List​Id ատրիբուտ)</w:t>
            </w:r>
          </w:p>
        </w:tc>
        <w:tc>
          <w:tcPr>
            <w:tcW w:w="2268" w:type="dxa"/>
            <w:tcMar>
              <w:top w:w="28" w:type="dxa"/>
              <w:left w:w="28" w:type="dxa"/>
              <w:bottom w:w="28" w:type="dxa"/>
              <w:right w:w="28" w:type="dxa"/>
            </w:tcMar>
          </w:tcPr>
          <w:p w14:paraId="7E17F1FA"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տեղեկագրքի (դասակարգչի) նշագիրը, որին համապատասխան, նշված է ծածկագիրը</w:t>
            </w:r>
          </w:p>
        </w:tc>
        <w:tc>
          <w:tcPr>
            <w:tcW w:w="1984" w:type="dxa"/>
            <w:tcMar>
              <w:top w:w="28" w:type="dxa"/>
              <w:left w:w="28" w:type="dxa"/>
              <w:bottom w:w="28" w:type="dxa"/>
              <w:right w:w="28" w:type="dxa"/>
            </w:tcMar>
          </w:tcPr>
          <w:p w14:paraId="77AAEDEA"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w:t>
            </w:r>
          </w:p>
        </w:tc>
        <w:tc>
          <w:tcPr>
            <w:tcW w:w="3119" w:type="dxa"/>
            <w:tcMar>
              <w:top w:w="28" w:type="dxa"/>
              <w:left w:w="28" w:type="dxa"/>
              <w:bottom w:w="28" w:type="dxa"/>
              <w:right w:w="28" w:type="dxa"/>
            </w:tcMar>
          </w:tcPr>
          <w:p w14:paraId="73763200"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csdo:‌Reference‌Data‌Id‌Type (M.SDT.00091)</w:t>
            </w:r>
          </w:p>
          <w:p w14:paraId="18691DEB"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Պայմանանշանների նորմալացված տողը:</w:t>
            </w:r>
          </w:p>
          <w:p w14:paraId="13AD73DA"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Նվազագույն երկարությունը՝ 1</w:t>
            </w:r>
          </w:p>
          <w:p w14:paraId="00421D82"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 xml:space="preserve">Առավելագույն երկարությունը՝ </w:t>
            </w:r>
            <w:r>
              <w:rPr>
                <w:rFonts w:ascii="Sylfaen" w:hAnsi="Sylfaen"/>
                <w:sz w:val="20"/>
              </w:rPr>
              <w:lastRenderedPageBreak/>
              <w:t>20</w:t>
            </w:r>
          </w:p>
        </w:tc>
        <w:tc>
          <w:tcPr>
            <w:tcW w:w="992" w:type="dxa"/>
            <w:tcMar>
              <w:top w:w="28" w:type="dxa"/>
              <w:left w:w="28" w:type="dxa"/>
              <w:bottom w:w="28" w:type="dxa"/>
              <w:right w:w="28" w:type="dxa"/>
            </w:tcMar>
          </w:tcPr>
          <w:p w14:paraId="0372B742"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lastRenderedPageBreak/>
              <w:t>1</w:t>
            </w:r>
          </w:p>
        </w:tc>
        <w:tc>
          <w:tcPr>
            <w:tcW w:w="2977" w:type="dxa"/>
            <w:tcMar>
              <w:top w:w="28" w:type="dxa"/>
              <w:left w:w="28" w:type="dxa"/>
              <w:bottom w:w="28" w:type="dxa"/>
              <w:right w:w="28" w:type="dxa"/>
            </w:tcMar>
          </w:tcPr>
          <w:p w14:paraId="62ED06D7" w14:textId="77777777" w:rsidR="00E97E37" w:rsidRPr="00501C2A" w:rsidRDefault="00E97E37" w:rsidP="002B40C4">
            <w:pPr>
              <w:pStyle w:val="affffa"/>
              <w:widowControl w:val="0"/>
              <w:spacing w:after="120"/>
              <w:jc w:val="left"/>
              <w:rPr>
                <w:rFonts w:ascii="Sylfaen" w:hAnsi="Sylfaen" w:cs="Times New Roman"/>
                <w:noProof/>
                <w:sz w:val="20"/>
              </w:rPr>
            </w:pPr>
            <w:r>
              <w:rPr>
                <w:rFonts w:ascii="Sylfaen" w:hAnsi="Sylfaen"/>
                <w:sz w:val="20"/>
              </w:rPr>
              <w:t>ատրիբուտը պետք է պարունակի «2021» արժեքը</w:t>
            </w:r>
          </w:p>
        </w:tc>
      </w:tr>
      <w:tr w:rsidR="00713477" w:rsidRPr="00501C2A" w14:paraId="7D0DD82B" w14:textId="77777777" w:rsidTr="00713477">
        <w:trPr>
          <w:gridBefore w:val="1"/>
          <w:wBefore w:w="57" w:type="dxa"/>
          <w:jc w:val="center"/>
        </w:trPr>
        <w:tc>
          <w:tcPr>
            <w:tcW w:w="236" w:type="dxa"/>
            <w:tcBorders>
              <w:top w:val="nil"/>
              <w:left w:val="nil"/>
              <w:bottom w:val="nil"/>
              <w:right w:val="nil"/>
            </w:tcBorders>
            <w:tcMar>
              <w:top w:w="28" w:type="dxa"/>
              <w:left w:w="28" w:type="dxa"/>
              <w:bottom w:w="28" w:type="dxa"/>
              <w:right w:w="28" w:type="dxa"/>
            </w:tcMar>
          </w:tcPr>
          <w:p w14:paraId="4EA8EE20"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gridSpan w:val="2"/>
            <w:tcBorders>
              <w:top w:val="nil"/>
              <w:left w:val="nil"/>
              <w:bottom w:val="nil"/>
              <w:right w:val="nil"/>
            </w:tcBorders>
            <w:tcMar>
              <w:top w:w="28" w:type="dxa"/>
              <w:left w:w="28" w:type="dxa"/>
              <w:bottom w:w="28" w:type="dxa"/>
              <w:right w:w="28" w:type="dxa"/>
            </w:tcMar>
          </w:tcPr>
          <w:p w14:paraId="41C42189" w14:textId="77777777" w:rsidR="00E97E37" w:rsidRPr="00501C2A" w:rsidRDefault="00E97E37" w:rsidP="002B40C4">
            <w:pPr>
              <w:pStyle w:val="affffa"/>
              <w:widowControl w:val="0"/>
              <w:spacing w:after="120"/>
              <w:jc w:val="left"/>
              <w:rPr>
                <w:rFonts w:ascii="Sylfaen" w:hAnsi="Sylfaen" w:cs="Times New Roman"/>
                <w:sz w:val="20"/>
              </w:rPr>
            </w:pPr>
          </w:p>
        </w:tc>
        <w:tc>
          <w:tcPr>
            <w:tcW w:w="3197" w:type="dxa"/>
            <w:gridSpan w:val="5"/>
            <w:tcMar>
              <w:top w:w="28" w:type="dxa"/>
              <w:left w:w="28" w:type="dxa"/>
              <w:bottom w:w="28" w:type="dxa"/>
              <w:right w:w="28" w:type="dxa"/>
            </w:tcMar>
          </w:tcPr>
          <w:p w14:paraId="1C474B6E"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23.2.2. Անձը հաստատող փաստաթղթի տեսակի ծածկագիրը</w:t>
            </w:r>
          </w:p>
          <w:p w14:paraId="76257973"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(csdo:IdentityDocKindCode)</w:t>
            </w:r>
          </w:p>
        </w:tc>
        <w:tc>
          <w:tcPr>
            <w:tcW w:w="2268" w:type="dxa"/>
            <w:tcMar>
              <w:top w:w="28" w:type="dxa"/>
              <w:left w:w="28" w:type="dxa"/>
              <w:bottom w:w="28" w:type="dxa"/>
              <w:right w:w="28" w:type="dxa"/>
            </w:tcMar>
          </w:tcPr>
          <w:p w14:paraId="16B11D5A"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անձը հաստատող փաստաթղթի տեսակի ծածկագրային նշագիրը</w:t>
            </w:r>
          </w:p>
        </w:tc>
        <w:tc>
          <w:tcPr>
            <w:tcW w:w="1984" w:type="dxa"/>
            <w:tcMar>
              <w:top w:w="28" w:type="dxa"/>
              <w:left w:w="28" w:type="dxa"/>
              <w:bottom w:w="28" w:type="dxa"/>
              <w:right w:w="28" w:type="dxa"/>
            </w:tcMar>
          </w:tcPr>
          <w:p w14:paraId="23BFC0D1"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M.SDE.00136</w:t>
            </w:r>
          </w:p>
        </w:tc>
        <w:tc>
          <w:tcPr>
            <w:tcW w:w="3119" w:type="dxa"/>
            <w:tcMar>
              <w:top w:w="28" w:type="dxa"/>
              <w:left w:w="28" w:type="dxa"/>
              <w:bottom w:w="28" w:type="dxa"/>
              <w:right w:w="28" w:type="dxa"/>
            </w:tcMar>
          </w:tcPr>
          <w:p w14:paraId="0E54D178"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csdo:‌Identity‌Doc‌Kind‌Code‌Type (M.SDT.00098)</w:t>
            </w:r>
          </w:p>
          <w:p w14:paraId="66F49D44"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Պայմանանշանների նորմալացված տողը:</w:t>
            </w:r>
          </w:p>
          <w:p w14:paraId="51422E24"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Նվազագույն երկարությունը՝ 1</w:t>
            </w:r>
          </w:p>
          <w:p w14:paraId="72F0FF41"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Առավելագույն երկարությունը՝ 20</w:t>
            </w:r>
          </w:p>
        </w:tc>
        <w:tc>
          <w:tcPr>
            <w:tcW w:w="992" w:type="dxa"/>
            <w:tcMar>
              <w:top w:w="28" w:type="dxa"/>
              <w:left w:w="28" w:type="dxa"/>
              <w:bottom w:w="28" w:type="dxa"/>
              <w:right w:w="28" w:type="dxa"/>
            </w:tcMar>
          </w:tcPr>
          <w:p w14:paraId="227D5B33"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0..1</w:t>
            </w:r>
          </w:p>
        </w:tc>
        <w:tc>
          <w:tcPr>
            <w:tcW w:w="2977" w:type="dxa"/>
            <w:tcMar>
              <w:top w:w="28" w:type="dxa"/>
              <w:left w:w="28" w:type="dxa"/>
              <w:bottom w:w="28" w:type="dxa"/>
              <w:right w:w="28" w:type="dxa"/>
            </w:tcMar>
          </w:tcPr>
          <w:p w14:paraId="3E206D4C" w14:textId="77777777" w:rsidR="00E97E37" w:rsidRPr="00501C2A" w:rsidRDefault="00E97E37" w:rsidP="002B40C4">
            <w:pPr>
              <w:pStyle w:val="affffa"/>
              <w:widowControl w:val="0"/>
              <w:spacing w:after="120"/>
              <w:jc w:val="left"/>
              <w:rPr>
                <w:rFonts w:ascii="Sylfaen" w:hAnsi="Sylfaen" w:cs="Times New Roman"/>
                <w:noProof/>
                <w:sz w:val="20"/>
              </w:rPr>
            </w:pPr>
            <w:r>
              <w:rPr>
                <w:rFonts w:ascii="Sylfaen" w:hAnsi="Sylfaen"/>
                <w:sz w:val="20"/>
              </w:rPr>
              <w:t>վավերապայմանը պետք է լրացվի</w:t>
            </w:r>
          </w:p>
        </w:tc>
      </w:tr>
      <w:tr w:rsidR="00713477" w:rsidRPr="00501C2A" w14:paraId="44F45757" w14:textId="77777777" w:rsidTr="00713477">
        <w:trPr>
          <w:gridBefore w:val="1"/>
          <w:wBefore w:w="57" w:type="dxa"/>
          <w:jc w:val="center"/>
        </w:trPr>
        <w:tc>
          <w:tcPr>
            <w:tcW w:w="236" w:type="dxa"/>
            <w:tcBorders>
              <w:top w:val="nil"/>
              <w:left w:val="nil"/>
              <w:bottom w:val="nil"/>
              <w:right w:val="nil"/>
            </w:tcBorders>
            <w:tcMar>
              <w:top w:w="28" w:type="dxa"/>
              <w:left w:w="28" w:type="dxa"/>
              <w:bottom w:w="28" w:type="dxa"/>
              <w:right w:w="28" w:type="dxa"/>
            </w:tcMar>
          </w:tcPr>
          <w:p w14:paraId="172AE87A"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gridSpan w:val="2"/>
            <w:tcBorders>
              <w:top w:val="nil"/>
              <w:left w:val="nil"/>
              <w:bottom w:val="nil"/>
              <w:right w:val="nil"/>
            </w:tcBorders>
            <w:tcMar>
              <w:top w:w="28" w:type="dxa"/>
              <w:left w:w="28" w:type="dxa"/>
              <w:bottom w:w="28" w:type="dxa"/>
              <w:right w:w="28" w:type="dxa"/>
            </w:tcMar>
          </w:tcPr>
          <w:p w14:paraId="642557BA"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07A35862" w14:textId="77777777" w:rsidR="00E97E37" w:rsidRPr="00501C2A" w:rsidRDefault="00E97E37" w:rsidP="002B40C4">
            <w:pPr>
              <w:pStyle w:val="affffa"/>
              <w:widowControl w:val="0"/>
              <w:spacing w:after="120"/>
              <w:jc w:val="left"/>
              <w:rPr>
                <w:rFonts w:ascii="Sylfaen" w:hAnsi="Sylfaen" w:cs="Times New Roman"/>
                <w:sz w:val="20"/>
              </w:rPr>
            </w:pPr>
          </w:p>
        </w:tc>
        <w:tc>
          <w:tcPr>
            <w:tcW w:w="2999" w:type="dxa"/>
            <w:gridSpan w:val="4"/>
            <w:tcMar>
              <w:top w:w="28" w:type="dxa"/>
              <w:left w:w="28" w:type="dxa"/>
              <w:bottom w:w="28" w:type="dxa"/>
              <w:right w:w="28" w:type="dxa"/>
            </w:tcMar>
          </w:tcPr>
          <w:p w14:paraId="20826AF7"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 տեղեկագրքի (դասակարգչի) նույնականացուցիչը</w:t>
            </w:r>
          </w:p>
          <w:p w14:paraId="464E4485"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(code​List​Id ատրիբուտ)</w:t>
            </w:r>
          </w:p>
        </w:tc>
        <w:tc>
          <w:tcPr>
            <w:tcW w:w="2268" w:type="dxa"/>
            <w:tcMar>
              <w:top w:w="28" w:type="dxa"/>
              <w:left w:w="28" w:type="dxa"/>
              <w:bottom w:w="28" w:type="dxa"/>
              <w:right w:w="28" w:type="dxa"/>
            </w:tcMar>
          </w:tcPr>
          <w:p w14:paraId="43A78466"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տեղեկագրքի (դասակարգչի) նշագիրը, որին համապատասխան, նշված է ծածկագիրը</w:t>
            </w:r>
          </w:p>
        </w:tc>
        <w:tc>
          <w:tcPr>
            <w:tcW w:w="1984" w:type="dxa"/>
            <w:tcMar>
              <w:top w:w="28" w:type="dxa"/>
              <w:left w:w="28" w:type="dxa"/>
              <w:bottom w:w="28" w:type="dxa"/>
              <w:right w:w="28" w:type="dxa"/>
            </w:tcMar>
          </w:tcPr>
          <w:p w14:paraId="0C8F0DFB"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w:t>
            </w:r>
          </w:p>
        </w:tc>
        <w:tc>
          <w:tcPr>
            <w:tcW w:w="3119" w:type="dxa"/>
            <w:tcMar>
              <w:top w:w="28" w:type="dxa"/>
              <w:left w:w="28" w:type="dxa"/>
              <w:bottom w:w="28" w:type="dxa"/>
              <w:right w:w="28" w:type="dxa"/>
            </w:tcMar>
          </w:tcPr>
          <w:p w14:paraId="67181040"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csdo:‌Reference‌Data‌Id‌Type (M.SDT.00091)</w:t>
            </w:r>
          </w:p>
          <w:p w14:paraId="21345EB0"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Պայմանանշանների նորմալացված տողը:</w:t>
            </w:r>
          </w:p>
          <w:p w14:paraId="71214DF1"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Նվազագույն երկարությունը՝ 1</w:t>
            </w:r>
          </w:p>
          <w:p w14:paraId="25B805BF"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Առավելագույն երկարությունը՝ 20</w:t>
            </w:r>
          </w:p>
        </w:tc>
        <w:tc>
          <w:tcPr>
            <w:tcW w:w="992" w:type="dxa"/>
            <w:tcMar>
              <w:top w:w="28" w:type="dxa"/>
              <w:left w:w="28" w:type="dxa"/>
              <w:bottom w:w="28" w:type="dxa"/>
              <w:right w:w="28" w:type="dxa"/>
            </w:tcMar>
          </w:tcPr>
          <w:p w14:paraId="1FC13925"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0..1</w:t>
            </w:r>
          </w:p>
        </w:tc>
        <w:tc>
          <w:tcPr>
            <w:tcW w:w="2977" w:type="dxa"/>
            <w:tcMar>
              <w:top w:w="28" w:type="dxa"/>
              <w:left w:w="28" w:type="dxa"/>
              <w:bottom w:w="28" w:type="dxa"/>
              <w:right w:w="28" w:type="dxa"/>
            </w:tcMar>
          </w:tcPr>
          <w:p w14:paraId="52BA023A" w14:textId="77777777" w:rsidR="00E97E37" w:rsidRPr="00501C2A" w:rsidRDefault="00E97E37" w:rsidP="002B40C4">
            <w:pPr>
              <w:pStyle w:val="affffa"/>
              <w:widowControl w:val="0"/>
              <w:spacing w:after="120"/>
              <w:jc w:val="left"/>
              <w:rPr>
                <w:rFonts w:ascii="Sylfaen" w:hAnsi="Sylfaen" w:cs="Times New Roman"/>
                <w:noProof/>
                <w:sz w:val="20"/>
              </w:rPr>
            </w:pPr>
            <w:r>
              <w:rPr>
                <w:rFonts w:ascii="Sylfaen" w:hAnsi="Sylfaen"/>
                <w:sz w:val="20"/>
              </w:rPr>
              <w:t>ատրիբուտը պետք է պարունակի «2053» արժեքը</w:t>
            </w:r>
          </w:p>
        </w:tc>
      </w:tr>
      <w:tr w:rsidR="00713477" w:rsidRPr="00501C2A" w14:paraId="1A701E3B" w14:textId="77777777" w:rsidTr="00713477">
        <w:trPr>
          <w:gridBefore w:val="1"/>
          <w:wBefore w:w="57" w:type="dxa"/>
          <w:jc w:val="center"/>
        </w:trPr>
        <w:tc>
          <w:tcPr>
            <w:tcW w:w="236" w:type="dxa"/>
            <w:tcBorders>
              <w:top w:val="nil"/>
              <w:left w:val="nil"/>
              <w:bottom w:val="nil"/>
              <w:right w:val="nil"/>
            </w:tcBorders>
            <w:tcMar>
              <w:top w:w="28" w:type="dxa"/>
              <w:left w:w="28" w:type="dxa"/>
              <w:bottom w:w="28" w:type="dxa"/>
              <w:right w:w="28" w:type="dxa"/>
            </w:tcMar>
          </w:tcPr>
          <w:p w14:paraId="6CC79080"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gridSpan w:val="2"/>
            <w:tcBorders>
              <w:top w:val="nil"/>
              <w:left w:val="nil"/>
              <w:bottom w:val="nil"/>
              <w:right w:val="nil"/>
            </w:tcBorders>
            <w:tcMar>
              <w:top w:w="28" w:type="dxa"/>
              <w:left w:w="28" w:type="dxa"/>
              <w:bottom w:w="28" w:type="dxa"/>
              <w:right w:w="28" w:type="dxa"/>
            </w:tcMar>
          </w:tcPr>
          <w:p w14:paraId="3EFF6DEB" w14:textId="77777777" w:rsidR="00E97E37" w:rsidRPr="00501C2A" w:rsidRDefault="00E97E37" w:rsidP="002B40C4">
            <w:pPr>
              <w:pStyle w:val="affffa"/>
              <w:widowControl w:val="0"/>
              <w:spacing w:after="120"/>
              <w:jc w:val="left"/>
              <w:rPr>
                <w:rFonts w:ascii="Sylfaen" w:hAnsi="Sylfaen" w:cs="Times New Roman"/>
                <w:sz w:val="20"/>
              </w:rPr>
            </w:pPr>
          </w:p>
        </w:tc>
        <w:tc>
          <w:tcPr>
            <w:tcW w:w="3197" w:type="dxa"/>
            <w:gridSpan w:val="5"/>
            <w:tcMar>
              <w:top w:w="28" w:type="dxa"/>
              <w:left w:w="28" w:type="dxa"/>
              <w:bottom w:w="28" w:type="dxa"/>
              <w:right w:w="28" w:type="dxa"/>
            </w:tcMar>
          </w:tcPr>
          <w:p w14:paraId="6828AE1B"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23.2.3. Փաստաթղթի տեսակի անվանումը</w:t>
            </w:r>
          </w:p>
          <w:p w14:paraId="7BAC2490"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(csdo:‌Doc‌Kind‌Name)</w:t>
            </w:r>
          </w:p>
        </w:tc>
        <w:tc>
          <w:tcPr>
            <w:tcW w:w="2268" w:type="dxa"/>
            <w:tcMar>
              <w:top w:w="28" w:type="dxa"/>
              <w:left w:w="28" w:type="dxa"/>
              <w:bottom w:w="28" w:type="dxa"/>
              <w:right w:w="28" w:type="dxa"/>
            </w:tcMar>
          </w:tcPr>
          <w:p w14:paraId="16039197"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փաստաթղթի տեսակի անվանումը</w:t>
            </w:r>
          </w:p>
        </w:tc>
        <w:tc>
          <w:tcPr>
            <w:tcW w:w="1984" w:type="dxa"/>
            <w:tcMar>
              <w:top w:w="28" w:type="dxa"/>
              <w:left w:w="28" w:type="dxa"/>
              <w:bottom w:w="28" w:type="dxa"/>
              <w:right w:w="28" w:type="dxa"/>
            </w:tcMar>
          </w:tcPr>
          <w:p w14:paraId="21F50947"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M.SDE.00095</w:t>
            </w:r>
          </w:p>
        </w:tc>
        <w:tc>
          <w:tcPr>
            <w:tcW w:w="3119" w:type="dxa"/>
            <w:tcMar>
              <w:top w:w="28" w:type="dxa"/>
              <w:left w:w="28" w:type="dxa"/>
              <w:bottom w:w="28" w:type="dxa"/>
              <w:right w:w="28" w:type="dxa"/>
            </w:tcMar>
          </w:tcPr>
          <w:p w14:paraId="50719DD7"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csdo:‌Name500‌Type (M.SDT.00134)</w:t>
            </w:r>
          </w:p>
          <w:p w14:paraId="31C13206"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Պայմանանշանների նորմալացված տողը:</w:t>
            </w:r>
          </w:p>
          <w:p w14:paraId="5BA8DFC1"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Նվազագույն երկարությունը՝ 1</w:t>
            </w:r>
          </w:p>
          <w:p w14:paraId="789CC534"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Առավելագույն երկարությունը՝ 500</w:t>
            </w:r>
          </w:p>
        </w:tc>
        <w:tc>
          <w:tcPr>
            <w:tcW w:w="992" w:type="dxa"/>
            <w:tcMar>
              <w:top w:w="28" w:type="dxa"/>
              <w:left w:w="28" w:type="dxa"/>
              <w:bottom w:w="28" w:type="dxa"/>
              <w:right w:w="28" w:type="dxa"/>
            </w:tcMar>
          </w:tcPr>
          <w:p w14:paraId="314650C8"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0..1</w:t>
            </w:r>
          </w:p>
        </w:tc>
        <w:tc>
          <w:tcPr>
            <w:tcW w:w="2977" w:type="dxa"/>
            <w:tcMar>
              <w:top w:w="28" w:type="dxa"/>
              <w:left w:w="28" w:type="dxa"/>
              <w:bottom w:w="28" w:type="dxa"/>
              <w:right w:w="28" w:type="dxa"/>
            </w:tcMar>
          </w:tcPr>
          <w:p w14:paraId="7195C9EB" w14:textId="77777777" w:rsidR="00E97E37" w:rsidRPr="00501C2A" w:rsidRDefault="00E97E37" w:rsidP="002B40C4">
            <w:pPr>
              <w:pStyle w:val="affffa"/>
              <w:widowControl w:val="0"/>
              <w:spacing w:after="120"/>
              <w:jc w:val="left"/>
              <w:rPr>
                <w:rFonts w:ascii="Sylfaen" w:hAnsi="Sylfaen" w:cs="Times New Roman"/>
                <w:noProof/>
                <w:sz w:val="20"/>
              </w:rPr>
            </w:pPr>
            <w:r>
              <w:rPr>
                <w:rFonts w:ascii="Sylfaen" w:hAnsi="Sylfaen"/>
                <w:sz w:val="20"/>
              </w:rPr>
              <w:t>վավերապայմանը չի լրացվում</w:t>
            </w:r>
          </w:p>
        </w:tc>
      </w:tr>
      <w:tr w:rsidR="00713477" w:rsidRPr="00501C2A" w14:paraId="63615905" w14:textId="77777777" w:rsidTr="00713477">
        <w:trPr>
          <w:gridBefore w:val="1"/>
          <w:wBefore w:w="57" w:type="dxa"/>
          <w:jc w:val="center"/>
        </w:trPr>
        <w:tc>
          <w:tcPr>
            <w:tcW w:w="236" w:type="dxa"/>
            <w:tcBorders>
              <w:top w:val="nil"/>
              <w:left w:val="nil"/>
              <w:bottom w:val="nil"/>
              <w:right w:val="nil"/>
            </w:tcBorders>
            <w:tcMar>
              <w:top w:w="28" w:type="dxa"/>
              <w:left w:w="28" w:type="dxa"/>
              <w:bottom w:w="28" w:type="dxa"/>
              <w:right w:w="28" w:type="dxa"/>
            </w:tcMar>
          </w:tcPr>
          <w:p w14:paraId="5A44799A"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gridSpan w:val="2"/>
            <w:tcBorders>
              <w:top w:val="nil"/>
              <w:left w:val="nil"/>
              <w:bottom w:val="nil"/>
              <w:right w:val="nil"/>
            </w:tcBorders>
            <w:tcMar>
              <w:top w:w="28" w:type="dxa"/>
              <w:left w:w="28" w:type="dxa"/>
              <w:bottom w:w="28" w:type="dxa"/>
              <w:right w:w="28" w:type="dxa"/>
            </w:tcMar>
          </w:tcPr>
          <w:p w14:paraId="0FF9DD51" w14:textId="77777777" w:rsidR="00E97E37" w:rsidRPr="00501C2A" w:rsidRDefault="00E97E37" w:rsidP="002B40C4">
            <w:pPr>
              <w:pStyle w:val="affffa"/>
              <w:widowControl w:val="0"/>
              <w:spacing w:after="120"/>
              <w:jc w:val="left"/>
              <w:rPr>
                <w:rFonts w:ascii="Sylfaen" w:hAnsi="Sylfaen" w:cs="Times New Roman"/>
                <w:sz w:val="20"/>
              </w:rPr>
            </w:pPr>
          </w:p>
        </w:tc>
        <w:tc>
          <w:tcPr>
            <w:tcW w:w="3197" w:type="dxa"/>
            <w:gridSpan w:val="5"/>
            <w:tcMar>
              <w:top w:w="28" w:type="dxa"/>
              <w:left w:w="28" w:type="dxa"/>
              <w:bottom w:w="28" w:type="dxa"/>
              <w:right w:w="28" w:type="dxa"/>
            </w:tcMar>
          </w:tcPr>
          <w:p w14:paraId="7FAC3421"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23.2.4. Փաստաթղթի սերիան</w:t>
            </w:r>
          </w:p>
          <w:p w14:paraId="0C58CFAD"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(csdo:‌Doc‌Series‌Id)</w:t>
            </w:r>
          </w:p>
        </w:tc>
        <w:tc>
          <w:tcPr>
            <w:tcW w:w="2268" w:type="dxa"/>
            <w:tcMar>
              <w:top w:w="28" w:type="dxa"/>
              <w:left w:w="28" w:type="dxa"/>
              <w:bottom w:w="28" w:type="dxa"/>
              <w:right w:w="28" w:type="dxa"/>
            </w:tcMar>
          </w:tcPr>
          <w:p w14:paraId="4623D2B9"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փաստաթղթի սերիայի թվային կամ տառաթվային նշագիրը</w:t>
            </w:r>
          </w:p>
        </w:tc>
        <w:tc>
          <w:tcPr>
            <w:tcW w:w="1984" w:type="dxa"/>
            <w:tcMar>
              <w:top w:w="28" w:type="dxa"/>
              <w:left w:w="28" w:type="dxa"/>
              <w:bottom w:w="28" w:type="dxa"/>
              <w:right w:w="28" w:type="dxa"/>
            </w:tcMar>
          </w:tcPr>
          <w:p w14:paraId="6757E9DB"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M.SDE.00157</w:t>
            </w:r>
          </w:p>
        </w:tc>
        <w:tc>
          <w:tcPr>
            <w:tcW w:w="3119" w:type="dxa"/>
            <w:tcMar>
              <w:top w:w="28" w:type="dxa"/>
              <w:left w:w="28" w:type="dxa"/>
              <w:bottom w:w="28" w:type="dxa"/>
              <w:right w:w="28" w:type="dxa"/>
            </w:tcMar>
          </w:tcPr>
          <w:p w14:paraId="32B370EB"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csdo:‌Id20‌Type (M.SDT.00092)</w:t>
            </w:r>
          </w:p>
          <w:p w14:paraId="28FFB29A"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 xml:space="preserve">Պայմանանշանների </w:t>
            </w:r>
            <w:r>
              <w:rPr>
                <w:rFonts w:ascii="Sylfaen" w:hAnsi="Sylfaen"/>
                <w:sz w:val="20"/>
              </w:rPr>
              <w:lastRenderedPageBreak/>
              <w:t>նորմալացված տողը:</w:t>
            </w:r>
          </w:p>
          <w:p w14:paraId="74737F81"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Նվազագույն երկարությունը՝ 1</w:t>
            </w:r>
          </w:p>
          <w:p w14:paraId="0DEF7599"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Առավելագույն երկարությունը՝ 20</w:t>
            </w:r>
          </w:p>
        </w:tc>
        <w:tc>
          <w:tcPr>
            <w:tcW w:w="992" w:type="dxa"/>
            <w:tcMar>
              <w:top w:w="28" w:type="dxa"/>
              <w:left w:w="28" w:type="dxa"/>
              <w:bottom w:w="28" w:type="dxa"/>
              <w:right w:w="28" w:type="dxa"/>
            </w:tcMar>
          </w:tcPr>
          <w:p w14:paraId="367F1A44"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lastRenderedPageBreak/>
              <w:t>0..1</w:t>
            </w:r>
          </w:p>
        </w:tc>
        <w:tc>
          <w:tcPr>
            <w:tcW w:w="2977" w:type="dxa"/>
            <w:tcMar>
              <w:top w:w="28" w:type="dxa"/>
              <w:left w:w="28" w:type="dxa"/>
              <w:bottom w:w="28" w:type="dxa"/>
              <w:right w:w="28" w:type="dxa"/>
            </w:tcMar>
          </w:tcPr>
          <w:p w14:paraId="451F7892" w14:textId="77777777" w:rsidR="00E97E37" w:rsidRPr="00501C2A" w:rsidRDefault="00E97E37" w:rsidP="002B40C4">
            <w:pPr>
              <w:pStyle w:val="affffa"/>
              <w:widowControl w:val="0"/>
              <w:spacing w:after="120"/>
              <w:jc w:val="left"/>
              <w:rPr>
                <w:rFonts w:ascii="Sylfaen" w:hAnsi="Sylfaen" w:cs="Times New Roman"/>
                <w:noProof/>
                <w:sz w:val="20"/>
              </w:rPr>
            </w:pPr>
          </w:p>
        </w:tc>
      </w:tr>
      <w:tr w:rsidR="00713477" w:rsidRPr="00501C2A" w14:paraId="071A0CB4" w14:textId="77777777" w:rsidTr="00713477">
        <w:trPr>
          <w:gridBefore w:val="1"/>
          <w:wBefore w:w="57" w:type="dxa"/>
          <w:jc w:val="center"/>
        </w:trPr>
        <w:tc>
          <w:tcPr>
            <w:tcW w:w="236" w:type="dxa"/>
            <w:tcBorders>
              <w:top w:val="nil"/>
              <w:left w:val="nil"/>
              <w:bottom w:val="nil"/>
              <w:right w:val="nil"/>
            </w:tcBorders>
            <w:tcMar>
              <w:top w:w="28" w:type="dxa"/>
              <w:left w:w="28" w:type="dxa"/>
              <w:bottom w:w="28" w:type="dxa"/>
              <w:right w:w="28" w:type="dxa"/>
            </w:tcMar>
          </w:tcPr>
          <w:p w14:paraId="28A108CF"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gridSpan w:val="2"/>
            <w:tcBorders>
              <w:top w:val="nil"/>
              <w:left w:val="nil"/>
              <w:bottom w:val="nil"/>
              <w:right w:val="nil"/>
            </w:tcBorders>
            <w:tcMar>
              <w:top w:w="28" w:type="dxa"/>
              <w:left w:w="28" w:type="dxa"/>
              <w:bottom w:w="28" w:type="dxa"/>
              <w:right w:w="28" w:type="dxa"/>
            </w:tcMar>
          </w:tcPr>
          <w:p w14:paraId="44DBA792" w14:textId="77777777" w:rsidR="00E97E37" w:rsidRPr="00501C2A" w:rsidRDefault="00E97E37" w:rsidP="002B40C4">
            <w:pPr>
              <w:pStyle w:val="affffa"/>
              <w:widowControl w:val="0"/>
              <w:spacing w:after="120"/>
              <w:jc w:val="left"/>
              <w:rPr>
                <w:rFonts w:ascii="Sylfaen" w:hAnsi="Sylfaen" w:cs="Times New Roman"/>
                <w:sz w:val="20"/>
              </w:rPr>
            </w:pPr>
          </w:p>
        </w:tc>
        <w:tc>
          <w:tcPr>
            <w:tcW w:w="3197" w:type="dxa"/>
            <w:gridSpan w:val="5"/>
            <w:tcMar>
              <w:top w:w="28" w:type="dxa"/>
              <w:left w:w="28" w:type="dxa"/>
              <w:bottom w:w="28" w:type="dxa"/>
              <w:right w:w="28" w:type="dxa"/>
            </w:tcMar>
          </w:tcPr>
          <w:p w14:paraId="39B8529F"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23.2.5. Փաստաթղթի համարը</w:t>
            </w:r>
          </w:p>
          <w:p w14:paraId="6F467BA5"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(csdo:‌Doc‌Id)</w:t>
            </w:r>
          </w:p>
        </w:tc>
        <w:tc>
          <w:tcPr>
            <w:tcW w:w="2268" w:type="dxa"/>
            <w:tcMar>
              <w:top w:w="28" w:type="dxa"/>
              <w:left w:w="28" w:type="dxa"/>
              <w:bottom w:w="28" w:type="dxa"/>
              <w:right w:w="28" w:type="dxa"/>
            </w:tcMar>
          </w:tcPr>
          <w:p w14:paraId="7E0259A1"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փաստաթղթի գրանցման ժամանակ դրան տրված թվային կամ տառաթվային նշագիրը</w:t>
            </w:r>
          </w:p>
        </w:tc>
        <w:tc>
          <w:tcPr>
            <w:tcW w:w="1984" w:type="dxa"/>
            <w:tcMar>
              <w:top w:w="28" w:type="dxa"/>
              <w:left w:w="28" w:type="dxa"/>
              <w:bottom w:w="28" w:type="dxa"/>
              <w:right w:w="28" w:type="dxa"/>
            </w:tcMar>
          </w:tcPr>
          <w:p w14:paraId="3B357CE2"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M.SDE.00044</w:t>
            </w:r>
          </w:p>
        </w:tc>
        <w:tc>
          <w:tcPr>
            <w:tcW w:w="3119" w:type="dxa"/>
            <w:tcMar>
              <w:top w:w="28" w:type="dxa"/>
              <w:left w:w="28" w:type="dxa"/>
              <w:bottom w:w="28" w:type="dxa"/>
              <w:right w:w="28" w:type="dxa"/>
            </w:tcMar>
          </w:tcPr>
          <w:p w14:paraId="0E04CCA3"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csdo:‌Id50‌Type (M.SDT.00093)</w:t>
            </w:r>
          </w:p>
          <w:p w14:paraId="692B3738"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Պայմանանշանների նորմալացված տողը:</w:t>
            </w:r>
          </w:p>
          <w:p w14:paraId="39F24D6A"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Նվազագույն երկարությունը՝ 1</w:t>
            </w:r>
          </w:p>
          <w:p w14:paraId="1F90AED5"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Առավելագույն երկարությունը՝ 50</w:t>
            </w:r>
          </w:p>
        </w:tc>
        <w:tc>
          <w:tcPr>
            <w:tcW w:w="992" w:type="dxa"/>
            <w:tcMar>
              <w:top w:w="28" w:type="dxa"/>
              <w:left w:w="28" w:type="dxa"/>
              <w:bottom w:w="28" w:type="dxa"/>
              <w:right w:w="28" w:type="dxa"/>
            </w:tcMar>
          </w:tcPr>
          <w:p w14:paraId="0C8FD442"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1</w:t>
            </w:r>
          </w:p>
        </w:tc>
        <w:tc>
          <w:tcPr>
            <w:tcW w:w="2977" w:type="dxa"/>
            <w:tcMar>
              <w:top w:w="28" w:type="dxa"/>
              <w:left w:w="28" w:type="dxa"/>
              <w:bottom w:w="28" w:type="dxa"/>
              <w:right w:w="28" w:type="dxa"/>
            </w:tcMar>
          </w:tcPr>
          <w:p w14:paraId="04CEA845" w14:textId="77777777" w:rsidR="00E97E37" w:rsidRPr="00501C2A" w:rsidRDefault="00E97E37" w:rsidP="002B40C4">
            <w:pPr>
              <w:pStyle w:val="affffa"/>
              <w:widowControl w:val="0"/>
              <w:spacing w:after="120"/>
              <w:jc w:val="left"/>
              <w:rPr>
                <w:rFonts w:ascii="Sylfaen" w:hAnsi="Sylfaen" w:cs="Times New Roman"/>
                <w:noProof/>
                <w:sz w:val="20"/>
              </w:rPr>
            </w:pPr>
          </w:p>
        </w:tc>
      </w:tr>
      <w:tr w:rsidR="00713477" w:rsidRPr="00501C2A" w14:paraId="59880344" w14:textId="77777777" w:rsidTr="00713477">
        <w:trPr>
          <w:gridBefore w:val="1"/>
          <w:wBefore w:w="57" w:type="dxa"/>
          <w:jc w:val="center"/>
        </w:trPr>
        <w:tc>
          <w:tcPr>
            <w:tcW w:w="236" w:type="dxa"/>
            <w:tcBorders>
              <w:top w:val="nil"/>
              <w:left w:val="nil"/>
              <w:bottom w:val="nil"/>
              <w:right w:val="nil"/>
            </w:tcBorders>
            <w:tcMar>
              <w:top w:w="28" w:type="dxa"/>
              <w:left w:w="28" w:type="dxa"/>
              <w:bottom w:w="28" w:type="dxa"/>
              <w:right w:w="28" w:type="dxa"/>
            </w:tcMar>
          </w:tcPr>
          <w:p w14:paraId="0D65FA42"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gridSpan w:val="2"/>
            <w:tcBorders>
              <w:top w:val="nil"/>
              <w:left w:val="nil"/>
              <w:bottom w:val="nil"/>
              <w:right w:val="nil"/>
            </w:tcBorders>
            <w:tcMar>
              <w:top w:w="28" w:type="dxa"/>
              <w:left w:w="28" w:type="dxa"/>
              <w:bottom w:w="28" w:type="dxa"/>
              <w:right w:w="28" w:type="dxa"/>
            </w:tcMar>
          </w:tcPr>
          <w:p w14:paraId="1C3E778B" w14:textId="77777777" w:rsidR="00E97E37" w:rsidRPr="00501C2A" w:rsidRDefault="00E97E37" w:rsidP="002B40C4">
            <w:pPr>
              <w:pStyle w:val="affffa"/>
              <w:widowControl w:val="0"/>
              <w:spacing w:after="120"/>
              <w:jc w:val="left"/>
              <w:rPr>
                <w:rFonts w:ascii="Sylfaen" w:hAnsi="Sylfaen" w:cs="Times New Roman"/>
                <w:sz w:val="20"/>
              </w:rPr>
            </w:pPr>
          </w:p>
        </w:tc>
        <w:tc>
          <w:tcPr>
            <w:tcW w:w="3197" w:type="dxa"/>
            <w:gridSpan w:val="5"/>
            <w:tcMar>
              <w:top w:w="28" w:type="dxa"/>
              <w:left w:w="28" w:type="dxa"/>
              <w:bottom w:w="28" w:type="dxa"/>
              <w:right w:w="28" w:type="dxa"/>
            </w:tcMar>
          </w:tcPr>
          <w:p w14:paraId="237CC080"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23.2.6. Փաստաթղթի ամսաթիվը</w:t>
            </w:r>
          </w:p>
          <w:p w14:paraId="03F1C067"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(csdo:‌Doc‌Creation‌Date)</w:t>
            </w:r>
          </w:p>
        </w:tc>
        <w:tc>
          <w:tcPr>
            <w:tcW w:w="2268" w:type="dxa"/>
            <w:tcMar>
              <w:top w:w="28" w:type="dxa"/>
              <w:left w:w="28" w:type="dxa"/>
              <w:bottom w:w="28" w:type="dxa"/>
              <w:right w:w="28" w:type="dxa"/>
            </w:tcMar>
          </w:tcPr>
          <w:p w14:paraId="6C6ED0FC"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փաստաթղթի տրման, ստորագրման, հաստատման կամ գրանցման ամսաթիվը</w:t>
            </w:r>
          </w:p>
        </w:tc>
        <w:tc>
          <w:tcPr>
            <w:tcW w:w="1984" w:type="dxa"/>
            <w:tcMar>
              <w:top w:w="28" w:type="dxa"/>
              <w:left w:w="28" w:type="dxa"/>
              <w:bottom w:w="28" w:type="dxa"/>
              <w:right w:w="28" w:type="dxa"/>
            </w:tcMar>
          </w:tcPr>
          <w:p w14:paraId="72543BC5"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M.SDE.00045</w:t>
            </w:r>
          </w:p>
        </w:tc>
        <w:tc>
          <w:tcPr>
            <w:tcW w:w="3119" w:type="dxa"/>
            <w:tcMar>
              <w:top w:w="28" w:type="dxa"/>
              <w:left w:w="28" w:type="dxa"/>
              <w:bottom w:w="28" w:type="dxa"/>
              <w:right w:w="28" w:type="dxa"/>
            </w:tcMar>
          </w:tcPr>
          <w:p w14:paraId="2485E7E2"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bdt:DateType (M.BDT.00005)</w:t>
            </w:r>
          </w:p>
          <w:p w14:paraId="401D918F"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Ամսաթվի նշագիրը՝ ISO 8601 ստանդարտների սերիային համապատասխան</w:t>
            </w:r>
          </w:p>
        </w:tc>
        <w:tc>
          <w:tcPr>
            <w:tcW w:w="992" w:type="dxa"/>
            <w:tcMar>
              <w:top w:w="28" w:type="dxa"/>
              <w:left w:w="28" w:type="dxa"/>
              <w:bottom w:w="28" w:type="dxa"/>
              <w:right w:w="28" w:type="dxa"/>
            </w:tcMar>
          </w:tcPr>
          <w:p w14:paraId="4965E73A"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0..1</w:t>
            </w:r>
          </w:p>
        </w:tc>
        <w:tc>
          <w:tcPr>
            <w:tcW w:w="2977" w:type="dxa"/>
            <w:tcMar>
              <w:top w:w="28" w:type="dxa"/>
              <w:left w:w="28" w:type="dxa"/>
              <w:bottom w:w="28" w:type="dxa"/>
              <w:right w:w="28" w:type="dxa"/>
            </w:tcMar>
          </w:tcPr>
          <w:p w14:paraId="65647276" w14:textId="77777777" w:rsidR="00E97E37" w:rsidRPr="00501C2A" w:rsidRDefault="00E97E37" w:rsidP="002B40C4">
            <w:pPr>
              <w:pStyle w:val="affffa"/>
              <w:widowControl w:val="0"/>
              <w:spacing w:after="120"/>
              <w:jc w:val="left"/>
              <w:rPr>
                <w:rFonts w:ascii="Sylfaen" w:hAnsi="Sylfaen" w:cs="Times New Roman"/>
                <w:noProof/>
                <w:sz w:val="20"/>
              </w:rPr>
            </w:pPr>
            <w:r>
              <w:rPr>
                <w:rFonts w:ascii="Sylfaen" w:hAnsi="Sylfaen"/>
                <w:sz w:val="20"/>
              </w:rPr>
              <w:t>վավերապայմանի արժեքը պետք է ներկայացվի հետևյալ ձևանմուշին համապատասխան՝ YYYY-MM-DD</w:t>
            </w:r>
          </w:p>
        </w:tc>
      </w:tr>
      <w:tr w:rsidR="00713477" w:rsidRPr="00501C2A" w14:paraId="079DA7E1" w14:textId="77777777" w:rsidTr="00713477">
        <w:trPr>
          <w:gridBefore w:val="1"/>
          <w:wBefore w:w="57" w:type="dxa"/>
          <w:jc w:val="center"/>
        </w:trPr>
        <w:tc>
          <w:tcPr>
            <w:tcW w:w="236" w:type="dxa"/>
            <w:tcBorders>
              <w:top w:val="nil"/>
              <w:left w:val="nil"/>
              <w:bottom w:val="nil"/>
              <w:right w:val="nil"/>
            </w:tcBorders>
            <w:tcMar>
              <w:top w:w="28" w:type="dxa"/>
              <w:left w:w="28" w:type="dxa"/>
              <w:bottom w:w="28" w:type="dxa"/>
              <w:right w:w="28" w:type="dxa"/>
            </w:tcMar>
          </w:tcPr>
          <w:p w14:paraId="51F21ED8"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gridSpan w:val="2"/>
            <w:tcBorders>
              <w:top w:val="nil"/>
              <w:left w:val="nil"/>
              <w:bottom w:val="nil"/>
              <w:right w:val="nil"/>
            </w:tcBorders>
            <w:tcMar>
              <w:top w:w="28" w:type="dxa"/>
              <w:left w:w="28" w:type="dxa"/>
              <w:bottom w:w="28" w:type="dxa"/>
              <w:right w:w="28" w:type="dxa"/>
            </w:tcMar>
          </w:tcPr>
          <w:p w14:paraId="509627D3" w14:textId="77777777" w:rsidR="00E97E37" w:rsidRPr="00501C2A" w:rsidRDefault="00E97E37" w:rsidP="002B40C4">
            <w:pPr>
              <w:pStyle w:val="affffa"/>
              <w:widowControl w:val="0"/>
              <w:spacing w:after="120"/>
              <w:jc w:val="left"/>
              <w:rPr>
                <w:rFonts w:ascii="Sylfaen" w:hAnsi="Sylfaen" w:cs="Times New Roman"/>
                <w:sz w:val="20"/>
              </w:rPr>
            </w:pPr>
          </w:p>
        </w:tc>
        <w:tc>
          <w:tcPr>
            <w:tcW w:w="3197" w:type="dxa"/>
            <w:gridSpan w:val="5"/>
            <w:tcMar>
              <w:top w:w="28" w:type="dxa"/>
              <w:left w:w="28" w:type="dxa"/>
              <w:bottom w:w="28" w:type="dxa"/>
              <w:right w:w="28" w:type="dxa"/>
            </w:tcMar>
          </w:tcPr>
          <w:p w14:paraId="2B829DF3"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23.2.7. Փաստաթղթի գործողության ժամկետը լրանալու ամսաթիվը</w:t>
            </w:r>
          </w:p>
          <w:p w14:paraId="4CF23404"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(csdo:‌Doc‌Validity‌Date)</w:t>
            </w:r>
          </w:p>
        </w:tc>
        <w:tc>
          <w:tcPr>
            <w:tcW w:w="2268" w:type="dxa"/>
            <w:tcMar>
              <w:top w:w="28" w:type="dxa"/>
              <w:left w:w="28" w:type="dxa"/>
              <w:bottom w:w="28" w:type="dxa"/>
              <w:right w:w="28" w:type="dxa"/>
            </w:tcMar>
          </w:tcPr>
          <w:p w14:paraId="02C254E6"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այն ժամկետը լրանալու ամսաթիվը, որի ընթացքում փաստաթուղթն ուժի մեջ է</w:t>
            </w:r>
          </w:p>
        </w:tc>
        <w:tc>
          <w:tcPr>
            <w:tcW w:w="1984" w:type="dxa"/>
            <w:tcMar>
              <w:top w:w="28" w:type="dxa"/>
              <w:left w:w="28" w:type="dxa"/>
              <w:bottom w:w="28" w:type="dxa"/>
              <w:right w:w="28" w:type="dxa"/>
            </w:tcMar>
          </w:tcPr>
          <w:p w14:paraId="743FAE0E"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M.SDE.00052</w:t>
            </w:r>
          </w:p>
        </w:tc>
        <w:tc>
          <w:tcPr>
            <w:tcW w:w="3119" w:type="dxa"/>
            <w:tcMar>
              <w:top w:w="28" w:type="dxa"/>
              <w:left w:w="28" w:type="dxa"/>
              <w:bottom w:w="28" w:type="dxa"/>
              <w:right w:w="28" w:type="dxa"/>
            </w:tcMar>
          </w:tcPr>
          <w:p w14:paraId="4A053943"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bdt:DateType (M.BDT.00005)</w:t>
            </w:r>
          </w:p>
          <w:p w14:paraId="45729894"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Ամսաթվի նշագիրը՝ ISO 8601 ստանդարտների սերիային համապատասխան</w:t>
            </w:r>
          </w:p>
        </w:tc>
        <w:tc>
          <w:tcPr>
            <w:tcW w:w="992" w:type="dxa"/>
            <w:tcMar>
              <w:top w:w="28" w:type="dxa"/>
              <w:left w:w="28" w:type="dxa"/>
              <w:bottom w:w="28" w:type="dxa"/>
              <w:right w:w="28" w:type="dxa"/>
            </w:tcMar>
          </w:tcPr>
          <w:p w14:paraId="58544C6B"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0..1</w:t>
            </w:r>
          </w:p>
        </w:tc>
        <w:tc>
          <w:tcPr>
            <w:tcW w:w="2977" w:type="dxa"/>
            <w:tcMar>
              <w:top w:w="28" w:type="dxa"/>
              <w:left w:w="28" w:type="dxa"/>
              <w:bottom w:w="28" w:type="dxa"/>
              <w:right w:w="28" w:type="dxa"/>
            </w:tcMar>
          </w:tcPr>
          <w:p w14:paraId="350478DE" w14:textId="77777777" w:rsidR="00E97E37" w:rsidRPr="00501C2A" w:rsidRDefault="00E97E37" w:rsidP="002B40C4">
            <w:pPr>
              <w:pStyle w:val="affffa"/>
              <w:widowControl w:val="0"/>
              <w:spacing w:after="120"/>
              <w:jc w:val="left"/>
              <w:rPr>
                <w:rFonts w:ascii="Sylfaen" w:hAnsi="Sylfaen" w:cs="Times New Roman"/>
                <w:noProof/>
                <w:sz w:val="20"/>
              </w:rPr>
            </w:pPr>
            <w:r>
              <w:rPr>
                <w:rFonts w:ascii="Sylfaen" w:hAnsi="Sylfaen"/>
                <w:sz w:val="20"/>
              </w:rPr>
              <w:t>վավերապայմանը չի լրացվում</w:t>
            </w:r>
          </w:p>
        </w:tc>
      </w:tr>
      <w:tr w:rsidR="00713477" w:rsidRPr="00501C2A" w14:paraId="1D72D8F2" w14:textId="77777777" w:rsidTr="00713477">
        <w:trPr>
          <w:gridBefore w:val="1"/>
          <w:wBefore w:w="57" w:type="dxa"/>
          <w:jc w:val="center"/>
        </w:trPr>
        <w:tc>
          <w:tcPr>
            <w:tcW w:w="236" w:type="dxa"/>
            <w:tcBorders>
              <w:top w:val="nil"/>
              <w:left w:val="nil"/>
              <w:bottom w:val="nil"/>
              <w:right w:val="nil"/>
            </w:tcBorders>
            <w:tcMar>
              <w:top w:w="28" w:type="dxa"/>
              <w:left w:w="28" w:type="dxa"/>
              <w:bottom w:w="28" w:type="dxa"/>
              <w:right w:w="28" w:type="dxa"/>
            </w:tcMar>
          </w:tcPr>
          <w:p w14:paraId="463E244D"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gridSpan w:val="2"/>
            <w:tcBorders>
              <w:top w:val="nil"/>
              <w:left w:val="nil"/>
              <w:bottom w:val="nil"/>
              <w:right w:val="nil"/>
            </w:tcBorders>
            <w:tcMar>
              <w:top w:w="28" w:type="dxa"/>
              <w:left w:w="28" w:type="dxa"/>
              <w:bottom w:w="28" w:type="dxa"/>
              <w:right w:w="28" w:type="dxa"/>
            </w:tcMar>
          </w:tcPr>
          <w:p w14:paraId="59037556" w14:textId="77777777" w:rsidR="00E97E37" w:rsidRPr="00501C2A" w:rsidRDefault="00E97E37" w:rsidP="002B40C4">
            <w:pPr>
              <w:pStyle w:val="affffa"/>
              <w:widowControl w:val="0"/>
              <w:spacing w:after="120"/>
              <w:jc w:val="left"/>
              <w:rPr>
                <w:rFonts w:ascii="Sylfaen" w:hAnsi="Sylfaen" w:cs="Times New Roman"/>
                <w:sz w:val="20"/>
              </w:rPr>
            </w:pPr>
          </w:p>
        </w:tc>
        <w:tc>
          <w:tcPr>
            <w:tcW w:w="3197" w:type="dxa"/>
            <w:gridSpan w:val="5"/>
            <w:tcMar>
              <w:top w:w="28" w:type="dxa"/>
              <w:left w:w="28" w:type="dxa"/>
              <w:bottom w:w="28" w:type="dxa"/>
              <w:right w:w="28" w:type="dxa"/>
            </w:tcMar>
          </w:tcPr>
          <w:p w14:paraId="74B95C80"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23.2.8. Լիազորված մարմնի նույնականացուցիչը</w:t>
            </w:r>
          </w:p>
          <w:p w14:paraId="061E88CC"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(csdo:‌Authority‌Id)</w:t>
            </w:r>
          </w:p>
        </w:tc>
        <w:tc>
          <w:tcPr>
            <w:tcW w:w="2268" w:type="dxa"/>
            <w:tcMar>
              <w:top w:w="28" w:type="dxa"/>
              <w:left w:w="28" w:type="dxa"/>
              <w:bottom w:w="28" w:type="dxa"/>
              <w:right w:w="28" w:type="dxa"/>
            </w:tcMar>
          </w:tcPr>
          <w:p w14:paraId="5C72BBF8"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 xml:space="preserve">փաստաթուղթը տրամադրած՝ պետական իշխանության մարմինը կամ դրա կողմից լիազորված </w:t>
            </w:r>
            <w:r>
              <w:rPr>
                <w:rFonts w:ascii="Sylfaen" w:hAnsi="Sylfaen"/>
                <w:sz w:val="20"/>
              </w:rPr>
              <w:lastRenderedPageBreak/>
              <w:t>կազմակերպությունը նույնականացնող տողը</w:t>
            </w:r>
          </w:p>
        </w:tc>
        <w:tc>
          <w:tcPr>
            <w:tcW w:w="1984" w:type="dxa"/>
            <w:tcMar>
              <w:top w:w="28" w:type="dxa"/>
              <w:left w:w="28" w:type="dxa"/>
              <w:bottom w:w="28" w:type="dxa"/>
              <w:right w:w="28" w:type="dxa"/>
            </w:tcMar>
          </w:tcPr>
          <w:p w14:paraId="38A20C56"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lastRenderedPageBreak/>
              <w:t>M.SDE.00068</w:t>
            </w:r>
          </w:p>
        </w:tc>
        <w:tc>
          <w:tcPr>
            <w:tcW w:w="3119" w:type="dxa"/>
            <w:tcMar>
              <w:top w:w="28" w:type="dxa"/>
              <w:left w:w="28" w:type="dxa"/>
              <w:bottom w:w="28" w:type="dxa"/>
              <w:right w:w="28" w:type="dxa"/>
            </w:tcMar>
          </w:tcPr>
          <w:p w14:paraId="3BC000A8"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csdo:‌Id20‌Type (M.SDT.00092)</w:t>
            </w:r>
          </w:p>
          <w:p w14:paraId="4FE5F676"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Պայմանանշանների նորմալացված տողը:</w:t>
            </w:r>
          </w:p>
          <w:p w14:paraId="442CE702"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Նվազագույն երկարությունը՝ 1</w:t>
            </w:r>
          </w:p>
          <w:p w14:paraId="09A6FEE9"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lastRenderedPageBreak/>
              <w:t>Առավելագույն երկարությունը՝ 20</w:t>
            </w:r>
          </w:p>
        </w:tc>
        <w:tc>
          <w:tcPr>
            <w:tcW w:w="992" w:type="dxa"/>
            <w:tcMar>
              <w:top w:w="28" w:type="dxa"/>
              <w:left w:w="28" w:type="dxa"/>
              <w:bottom w:w="28" w:type="dxa"/>
              <w:right w:w="28" w:type="dxa"/>
            </w:tcMar>
          </w:tcPr>
          <w:p w14:paraId="668DF98C"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lastRenderedPageBreak/>
              <w:t>0..1</w:t>
            </w:r>
          </w:p>
        </w:tc>
        <w:tc>
          <w:tcPr>
            <w:tcW w:w="2977" w:type="dxa"/>
            <w:tcMar>
              <w:top w:w="28" w:type="dxa"/>
              <w:left w:w="28" w:type="dxa"/>
              <w:bottom w:w="28" w:type="dxa"/>
              <w:right w:w="28" w:type="dxa"/>
            </w:tcMar>
          </w:tcPr>
          <w:p w14:paraId="6FAB65F2" w14:textId="77777777" w:rsidR="00E97E37" w:rsidRPr="00501C2A" w:rsidRDefault="00E97E37" w:rsidP="002B40C4">
            <w:pPr>
              <w:pStyle w:val="affffa"/>
              <w:widowControl w:val="0"/>
              <w:spacing w:after="120"/>
              <w:jc w:val="left"/>
              <w:rPr>
                <w:rFonts w:ascii="Sylfaen" w:hAnsi="Sylfaen" w:cs="Times New Roman"/>
                <w:noProof/>
                <w:sz w:val="20"/>
              </w:rPr>
            </w:pPr>
            <w:r>
              <w:rPr>
                <w:rFonts w:ascii="Sylfaen" w:hAnsi="Sylfaen"/>
                <w:sz w:val="20"/>
              </w:rPr>
              <w:t>վավերապայմանը չի լրացվում</w:t>
            </w:r>
          </w:p>
        </w:tc>
      </w:tr>
      <w:tr w:rsidR="00713477" w:rsidRPr="00501C2A" w14:paraId="12AD6940" w14:textId="77777777" w:rsidTr="00713477">
        <w:trPr>
          <w:gridBefore w:val="1"/>
          <w:wBefore w:w="57" w:type="dxa"/>
          <w:jc w:val="center"/>
        </w:trPr>
        <w:tc>
          <w:tcPr>
            <w:tcW w:w="236" w:type="dxa"/>
            <w:tcBorders>
              <w:top w:val="nil"/>
              <w:left w:val="nil"/>
              <w:bottom w:val="nil"/>
              <w:right w:val="nil"/>
            </w:tcBorders>
            <w:tcMar>
              <w:top w:w="28" w:type="dxa"/>
              <w:left w:w="28" w:type="dxa"/>
              <w:bottom w:w="28" w:type="dxa"/>
              <w:right w:w="28" w:type="dxa"/>
            </w:tcMar>
          </w:tcPr>
          <w:p w14:paraId="59F98245"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gridSpan w:val="2"/>
            <w:tcBorders>
              <w:top w:val="nil"/>
              <w:left w:val="nil"/>
              <w:bottom w:val="nil"/>
              <w:right w:val="nil"/>
            </w:tcBorders>
            <w:tcMar>
              <w:top w:w="28" w:type="dxa"/>
              <w:left w:w="28" w:type="dxa"/>
              <w:bottom w:w="28" w:type="dxa"/>
              <w:right w:w="28" w:type="dxa"/>
            </w:tcMar>
          </w:tcPr>
          <w:p w14:paraId="54078069" w14:textId="77777777" w:rsidR="00E97E37" w:rsidRPr="00501C2A" w:rsidRDefault="00E97E37" w:rsidP="002B40C4">
            <w:pPr>
              <w:pStyle w:val="affffa"/>
              <w:widowControl w:val="0"/>
              <w:spacing w:after="120"/>
              <w:jc w:val="left"/>
              <w:rPr>
                <w:rFonts w:ascii="Sylfaen" w:hAnsi="Sylfaen" w:cs="Times New Roman"/>
                <w:sz w:val="20"/>
              </w:rPr>
            </w:pPr>
          </w:p>
        </w:tc>
        <w:tc>
          <w:tcPr>
            <w:tcW w:w="3197" w:type="dxa"/>
            <w:gridSpan w:val="5"/>
            <w:tcMar>
              <w:top w:w="28" w:type="dxa"/>
              <w:left w:w="28" w:type="dxa"/>
              <w:bottom w:w="28" w:type="dxa"/>
              <w:right w:w="28" w:type="dxa"/>
            </w:tcMar>
          </w:tcPr>
          <w:p w14:paraId="3ED612D6"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23.2.9. Լիազորված մարմնի անվանումը</w:t>
            </w:r>
          </w:p>
          <w:p w14:paraId="359D7BA7"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(csdo:‌Authority‌Name)</w:t>
            </w:r>
          </w:p>
        </w:tc>
        <w:tc>
          <w:tcPr>
            <w:tcW w:w="2268" w:type="dxa"/>
            <w:tcMar>
              <w:top w:w="28" w:type="dxa"/>
              <w:left w:w="28" w:type="dxa"/>
              <w:bottom w:w="28" w:type="dxa"/>
              <w:right w:w="28" w:type="dxa"/>
            </w:tcMar>
          </w:tcPr>
          <w:p w14:paraId="759D7C53"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փաստաթուղթը տրամադրած պետական իշխանության մարմնի կամ դրա կողմից լիազորված կազմակերպության լրիվ անվանումը</w:t>
            </w:r>
          </w:p>
        </w:tc>
        <w:tc>
          <w:tcPr>
            <w:tcW w:w="1984" w:type="dxa"/>
            <w:tcMar>
              <w:top w:w="28" w:type="dxa"/>
              <w:left w:w="28" w:type="dxa"/>
              <w:bottom w:w="28" w:type="dxa"/>
              <w:right w:w="28" w:type="dxa"/>
            </w:tcMar>
          </w:tcPr>
          <w:p w14:paraId="35B76102"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M.SDE.00066</w:t>
            </w:r>
          </w:p>
        </w:tc>
        <w:tc>
          <w:tcPr>
            <w:tcW w:w="3119" w:type="dxa"/>
            <w:tcMar>
              <w:top w:w="28" w:type="dxa"/>
              <w:left w:w="28" w:type="dxa"/>
              <w:bottom w:w="28" w:type="dxa"/>
              <w:right w:w="28" w:type="dxa"/>
            </w:tcMar>
          </w:tcPr>
          <w:p w14:paraId="57115015"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csdo:‌Name300‌Type (M.SDT.00056)</w:t>
            </w:r>
          </w:p>
          <w:p w14:paraId="4E3A24F9"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Պայմանանշանների նորմալացված տողը:</w:t>
            </w:r>
          </w:p>
          <w:p w14:paraId="27A93B27"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Նվազագույն երկարությունը՝ 1</w:t>
            </w:r>
          </w:p>
          <w:p w14:paraId="224F00B7"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Առավելագույն երկարությունը՝ 300</w:t>
            </w:r>
          </w:p>
        </w:tc>
        <w:tc>
          <w:tcPr>
            <w:tcW w:w="992" w:type="dxa"/>
            <w:tcMar>
              <w:top w:w="28" w:type="dxa"/>
              <w:left w:w="28" w:type="dxa"/>
              <w:bottom w:w="28" w:type="dxa"/>
              <w:right w:w="28" w:type="dxa"/>
            </w:tcMar>
          </w:tcPr>
          <w:p w14:paraId="4BDB3323"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0..1</w:t>
            </w:r>
          </w:p>
        </w:tc>
        <w:tc>
          <w:tcPr>
            <w:tcW w:w="2977" w:type="dxa"/>
            <w:tcMar>
              <w:top w:w="28" w:type="dxa"/>
              <w:left w:w="28" w:type="dxa"/>
              <w:bottom w:w="28" w:type="dxa"/>
              <w:right w:w="28" w:type="dxa"/>
            </w:tcMar>
          </w:tcPr>
          <w:p w14:paraId="3345AA92" w14:textId="77777777" w:rsidR="00E97E37" w:rsidRPr="00501C2A" w:rsidRDefault="00E97E37" w:rsidP="002B40C4">
            <w:pPr>
              <w:pStyle w:val="affffa"/>
              <w:widowControl w:val="0"/>
              <w:spacing w:after="120"/>
              <w:jc w:val="left"/>
              <w:rPr>
                <w:rFonts w:ascii="Sylfaen" w:hAnsi="Sylfaen" w:cs="Times New Roman"/>
                <w:noProof/>
                <w:sz w:val="20"/>
              </w:rPr>
            </w:pPr>
          </w:p>
        </w:tc>
      </w:tr>
      <w:tr w:rsidR="00713477" w:rsidRPr="00501C2A" w14:paraId="16B5BF30" w14:textId="77777777" w:rsidTr="00713477">
        <w:trPr>
          <w:gridBefore w:val="1"/>
          <w:wBefore w:w="57" w:type="dxa"/>
          <w:jc w:val="center"/>
        </w:trPr>
        <w:tc>
          <w:tcPr>
            <w:tcW w:w="236" w:type="dxa"/>
            <w:tcBorders>
              <w:top w:val="nil"/>
              <w:left w:val="nil"/>
              <w:bottom w:val="nil"/>
              <w:right w:val="nil"/>
            </w:tcBorders>
            <w:tcMar>
              <w:top w:w="28" w:type="dxa"/>
              <w:left w:w="28" w:type="dxa"/>
              <w:bottom w:w="28" w:type="dxa"/>
              <w:right w:w="28" w:type="dxa"/>
            </w:tcMar>
          </w:tcPr>
          <w:p w14:paraId="21AB774C" w14:textId="77777777" w:rsidR="00E97E37" w:rsidRPr="00501C2A" w:rsidRDefault="00E97E37" w:rsidP="002B40C4">
            <w:pPr>
              <w:pStyle w:val="affffa"/>
              <w:widowControl w:val="0"/>
              <w:spacing w:after="120"/>
              <w:jc w:val="left"/>
              <w:rPr>
                <w:rFonts w:ascii="Sylfaen" w:hAnsi="Sylfaen" w:cs="Times New Roman"/>
                <w:sz w:val="20"/>
              </w:rPr>
            </w:pPr>
          </w:p>
        </w:tc>
        <w:tc>
          <w:tcPr>
            <w:tcW w:w="3396" w:type="dxa"/>
            <w:gridSpan w:val="7"/>
            <w:tcMar>
              <w:top w:w="28" w:type="dxa"/>
              <w:left w:w="28" w:type="dxa"/>
              <w:bottom w:w="28" w:type="dxa"/>
              <w:right w:w="28" w:type="dxa"/>
            </w:tcMar>
          </w:tcPr>
          <w:p w14:paraId="4A0C572E"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23.3. Մաքսային ձևակերպման ոլորտում մասնագետի որակավորման վկայականի համարը</w:t>
            </w:r>
          </w:p>
          <w:p w14:paraId="56795EDE"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(casdo:‌Qualification‌Certificate‌Id)</w:t>
            </w:r>
          </w:p>
        </w:tc>
        <w:tc>
          <w:tcPr>
            <w:tcW w:w="2268" w:type="dxa"/>
            <w:tcMar>
              <w:top w:w="28" w:type="dxa"/>
              <w:left w:w="28" w:type="dxa"/>
              <w:bottom w:w="28" w:type="dxa"/>
              <w:right w:w="28" w:type="dxa"/>
            </w:tcMar>
          </w:tcPr>
          <w:p w14:paraId="09395EB7"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մաքսային ձևակերպման մասնագետի որակավորման վկայականի համարը</w:t>
            </w:r>
          </w:p>
        </w:tc>
        <w:tc>
          <w:tcPr>
            <w:tcW w:w="1984" w:type="dxa"/>
            <w:tcMar>
              <w:top w:w="28" w:type="dxa"/>
              <w:left w:w="28" w:type="dxa"/>
              <w:bottom w:w="28" w:type="dxa"/>
              <w:right w:w="28" w:type="dxa"/>
            </w:tcMar>
          </w:tcPr>
          <w:p w14:paraId="78F353D1"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M.CA.SDE.00138</w:t>
            </w:r>
          </w:p>
        </w:tc>
        <w:tc>
          <w:tcPr>
            <w:tcW w:w="3119" w:type="dxa"/>
            <w:tcMar>
              <w:top w:w="28" w:type="dxa"/>
              <w:left w:w="28" w:type="dxa"/>
              <w:bottom w:w="28" w:type="dxa"/>
              <w:right w:w="28" w:type="dxa"/>
            </w:tcMar>
          </w:tcPr>
          <w:p w14:paraId="29E361C1"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casdo:‌Id6‌Type (M.CA.SDT.00193)</w:t>
            </w:r>
          </w:p>
          <w:p w14:paraId="1329E116"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Պայմանանշանների նորմալացված տողը:</w:t>
            </w:r>
          </w:p>
          <w:p w14:paraId="48ACD6C4"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Նվազագույն երկարությունը՝ 1</w:t>
            </w:r>
          </w:p>
          <w:p w14:paraId="29B80BE0"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Առավելագույն երկարությունը՝ 6</w:t>
            </w:r>
          </w:p>
        </w:tc>
        <w:tc>
          <w:tcPr>
            <w:tcW w:w="992" w:type="dxa"/>
            <w:tcMar>
              <w:top w:w="28" w:type="dxa"/>
              <w:left w:w="28" w:type="dxa"/>
              <w:bottom w:w="28" w:type="dxa"/>
              <w:right w:w="28" w:type="dxa"/>
            </w:tcMar>
          </w:tcPr>
          <w:p w14:paraId="14AC4EB8"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0..1</w:t>
            </w:r>
          </w:p>
        </w:tc>
        <w:tc>
          <w:tcPr>
            <w:tcW w:w="2977" w:type="dxa"/>
            <w:tcMar>
              <w:top w:w="28" w:type="dxa"/>
              <w:left w:w="28" w:type="dxa"/>
              <w:bottom w:w="28" w:type="dxa"/>
              <w:right w:w="28" w:type="dxa"/>
            </w:tcMar>
          </w:tcPr>
          <w:p w14:paraId="3154A11E" w14:textId="77777777" w:rsidR="00E97E37" w:rsidRPr="00501C2A" w:rsidRDefault="00E97E37" w:rsidP="002B40C4">
            <w:pPr>
              <w:pStyle w:val="affffa"/>
              <w:widowControl w:val="0"/>
              <w:spacing w:after="120"/>
              <w:jc w:val="left"/>
              <w:rPr>
                <w:rFonts w:ascii="Sylfaen" w:hAnsi="Sylfaen" w:cs="Times New Roman"/>
                <w:noProof/>
                <w:sz w:val="20"/>
              </w:rPr>
            </w:pPr>
            <w:r>
              <w:rPr>
                <w:rFonts w:ascii="Sylfaen" w:hAnsi="Sylfaen"/>
                <w:sz w:val="20"/>
              </w:rPr>
              <w:t>վավերապայմանը կիրառվում է Բելառուսի Հանրապետությունում</w:t>
            </w:r>
          </w:p>
        </w:tc>
      </w:tr>
      <w:tr w:rsidR="00713477" w:rsidRPr="00501C2A" w14:paraId="43BF3B52" w14:textId="77777777" w:rsidTr="00713477">
        <w:trPr>
          <w:gridBefore w:val="1"/>
          <w:wBefore w:w="57" w:type="dxa"/>
          <w:jc w:val="center"/>
        </w:trPr>
        <w:tc>
          <w:tcPr>
            <w:tcW w:w="236" w:type="dxa"/>
            <w:tcBorders>
              <w:top w:val="nil"/>
              <w:left w:val="nil"/>
              <w:bottom w:val="nil"/>
              <w:right w:val="nil"/>
            </w:tcBorders>
            <w:tcMar>
              <w:top w:w="28" w:type="dxa"/>
              <w:left w:w="28" w:type="dxa"/>
              <w:bottom w:w="28" w:type="dxa"/>
              <w:right w:w="28" w:type="dxa"/>
            </w:tcMar>
          </w:tcPr>
          <w:p w14:paraId="55744C42" w14:textId="77777777" w:rsidR="00E97E37" w:rsidRPr="00501C2A" w:rsidRDefault="00E97E37" w:rsidP="002B40C4">
            <w:pPr>
              <w:pStyle w:val="affffa"/>
              <w:widowControl w:val="0"/>
              <w:spacing w:after="120"/>
              <w:jc w:val="left"/>
              <w:rPr>
                <w:rFonts w:ascii="Sylfaen" w:hAnsi="Sylfaen" w:cs="Times New Roman"/>
                <w:sz w:val="20"/>
              </w:rPr>
            </w:pPr>
          </w:p>
        </w:tc>
        <w:tc>
          <w:tcPr>
            <w:tcW w:w="3396" w:type="dxa"/>
            <w:gridSpan w:val="7"/>
            <w:tcMar>
              <w:top w:w="28" w:type="dxa"/>
              <w:left w:w="28" w:type="dxa"/>
              <w:bottom w:w="28" w:type="dxa"/>
              <w:right w:w="28" w:type="dxa"/>
            </w:tcMar>
          </w:tcPr>
          <w:p w14:paraId="699E662D"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23.4. Լիազորությունները հաստատող փաստաթուղթը</w:t>
            </w:r>
          </w:p>
          <w:p w14:paraId="7CC2C341"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(cacdo:PowerOfAttorneyDetails)</w:t>
            </w:r>
          </w:p>
        </w:tc>
        <w:tc>
          <w:tcPr>
            <w:tcW w:w="2268" w:type="dxa"/>
            <w:tcMar>
              <w:top w:w="28" w:type="dxa"/>
              <w:left w:w="28" w:type="dxa"/>
              <w:bottom w:w="28" w:type="dxa"/>
              <w:right w:w="28" w:type="dxa"/>
            </w:tcMar>
          </w:tcPr>
          <w:p w14:paraId="56C99EEE"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լիազորությունները հաստատող փաստաթուղթը</w:t>
            </w:r>
          </w:p>
        </w:tc>
        <w:tc>
          <w:tcPr>
            <w:tcW w:w="1984" w:type="dxa"/>
            <w:tcMar>
              <w:top w:w="28" w:type="dxa"/>
              <w:left w:w="28" w:type="dxa"/>
              <w:bottom w:w="28" w:type="dxa"/>
              <w:right w:w="28" w:type="dxa"/>
            </w:tcMar>
          </w:tcPr>
          <w:p w14:paraId="0FE2F64B"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M.CA.CDE.00567</w:t>
            </w:r>
          </w:p>
        </w:tc>
        <w:tc>
          <w:tcPr>
            <w:tcW w:w="3119" w:type="dxa"/>
            <w:tcMar>
              <w:top w:w="28" w:type="dxa"/>
              <w:left w:w="28" w:type="dxa"/>
              <w:bottom w:w="28" w:type="dxa"/>
              <w:right w:w="28" w:type="dxa"/>
            </w:tcMar>
          </w:tcPr>
          <w:p w14:paraId="110F48F5"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cacdo:‌CADoc‌Base‌Type (M.CA.CDT.00005)</w:t>
            </w:r>
          </w:p>
          <w:p w14:paraId="126E8AD7"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Որոշվում է ներդրված տարրերի արժեքների տիրույթներով</w:t>
            </w:r>
          </w:p>
        </w:tc>
        <w:tc>
          <w:tcPr>
            <w:tcW w:w="992" w:type="dxa"/>
            <w:tcMar>
              <w:top w:w="28" w:type="dxa"/>
              <w:left w:w="28" w:type="dxa"/>
              <w:bottom w:w="28" w:type="dxa"/>
              <w:right w:w="28" w:type="dxa"/>
            </w:tcMar>
          </w:tcPr>
          <w:p w14:paraId="35D1178C"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0..1</w:t>
            </w:r>
          </w:p>
        </w:tc>
        <w:tc>
          <w:tcPr>
            <w:tcW w:w="2977" w:type="dxa"/>
            <w:tcMar>
              <w:top w:w="28" w:type="dxa"/>
              <w:left w:w="28" w:type="dxa"/>
              <w:bottom w:w="28" w:type="dxa"/>
              <w:right w:w="28" w:type="dxa"/>
            </w:tcMar>
          </w:tcPr>
          <w:p w14:paraId="31812D9A" w14:textId="77777777" w:rsidR="00E97E37" w:rsidRPr="00501C2A" w:rsidRDefault="00E97E37" w:rsidP="002B40C4">
            <w:pPr>
              <w:pStyle w:val="affffa"/>
              <w:widowControl w:val="0"/>
              <w:spacing w:after="120"/>
              <w:jc w:val="left"/>
              <w:rPr>
                <w:rFonts w:ascii="Sylfaen" w:hAnsi="Sylfaen" w:cs="Times New Roman"/>
                <w:noProof/>
                <w:sz w:val="20"/>
              </w:rPr>
            </w:pPr>
            <w:r>
              <w:rPr>
                <w:rFonts w:ascii="Sylfaen" w:hAnsi="Sylfaen"/>
                <w:sz w:val="20"/>
              </w:rPr>
              <w:t>վավերապայմանը պետք է լրացվի</w:t>
            </w:r>
          </w:p>
        </w:tc>
      </w:tr>
      <w:tr w:rsidR="00713477" w:rsidRPr="00501C2A" w14:paraId="7BFDBDFE" w14:textId="77777777" w:rsidTr="00713477">
        <w:trPr>
          <w:gridBefore w:val="1"/>
          <w:wBefore w:w="57" w:type="dxa"/>
          <w:jc w:val="center"/>
        </w:trPr>
        <w:tc>
          <w:tcPr>
            <w:tcW w:w="236" w:type="dxa"/>
            <w:tcBorders>
              <w:top w:val="nil"/>
              <w:left w:val="nil"/>
              <w:bottom w:val="nil"/>
              <w:right w:val="nil"/>
            </w:tcBorders>
            <w:tcMar>
              <w:top w:w="28" w:type="dxa"/>
              <w:left w:w="28" w:type="dxa"/>
              <w:bottom w:w="28" w:type="dxa"/>
              <w:right w:w="28" w:type="dxa"/>
            </w:tcMar>
          </w:tcPr>
          <w:p w14:paraId="1A53927B"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gridSpan w:val="2"/>
            <w:tcBorders>
              <w:top w:val="nil"/>
              <w:left w:val="nil"/>
              <w:bottom w:val="nil"/>
              <w:right w:val="nil"/>
            </w:tcBorders>
            <w:tcMar>
              <w:top w:w="28" w:type="dxa"/>
              <w:left w:w="28" w:type="dxa"/>
              <w:bottom w:w="28" w:type="dxa"/>
              <w:right w:w="28" w:type="dxa"/>
            </w:tcMar>
          </w:tcPr>
          <w:p w14:paraId="13273C6C" w14:textId="77777777" w:rsidR="00E97E37" w:rsidRPr="00501C2A" w:rsidRDefault="00E97E37" w:rsidP="002B40C4">
            <w:pPr>
              <w:pStyle w:val="affffa"/>
              <w:widowControl w:val="0"/>
              <w:spacing w:after="120"/>
              <w:jc w:val="left"/>
              <w:rPr>
                <w:rFonts w:ascii="Sylfaen" w:hAnsi="Sylfaen" w:cs="Times New Roman"/>
                <w:sz w:val="20"/>
              </w:rPr>
            </w:pPr>
          </w:p>
        </w:tc>
        <w:tc>
          <w:tcPr>
            <w:tcW w:w="3197" w:type="dxa"/>
            <w:gridSpan w:val="5"/>
            <w:tcMar>
              <w:top w:w="28" w:type="dxa"/>
              <w:left w:w="28" w:type="dxa"/>
              <w:bottom w:w="28" w:type="dxa"/>
              <w:right w:w="28" w:type="dxa"/>
            </w:tcMar>
          </w:tcPr>
          <w:p w14:paraId="6345B680"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23.4.1. Փաստաթղթի տեսակի ծածկագիրը</w:t>
            </w:r>
          </w:p>
          <w:p w14:paraId="04774058"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(csdo:‌Doc‌Kind‌Code)</w:t>
            </w:r>
          </w:p>
        </w:tc>
        <w:tc>
          <w:tcPr>
            <w:tcW w:w="2268" w:type="dxa"/>
            <w:tcMar>
              <w:top w:w="28" w:type="dxa"/>
              <w:left w:w="28" w:type="dxa"/>
              <w:bottom w:w="28" w:type="dxa"/>
              <w:right w:w="28" w:type="dxa"/>
            </w:tcMar>
          </w:tcPr>
          <w:p w14:paraId="6DEC1C66"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փաստաթղթի տեսակի ծածկագրային նշագիրը</w:t>
            </w:r>
          </w:p>
        </w:tc>
        <w:tc>
          <w:tcPr>
            <w:tcW w:w="1984" w:type="dxa"/>
            <w:tcMar>
              <w:top w:w="28" w:type="dxa"/>
              <w:left w:w="28" w:type="dxa"/>
              <w:bottom w:w="28" w:type="dxa"/>
              <w:right w:w="28" w:type="dxa"/>
            </w:tcMar>
          </w:tcPr>
          <w:p w14:paraId="160A6A3F"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M.SDE.00054</w:t>
            </w:r>
          </w:p>
        </w:tc>
        <w:tc>
          <w:tcPr>
            <w:tcW w:w="3119" w:type="dxa"/>
            <w:tcMar>
              <w:top w:w="28" w:type="dxa"/>
              <w:left w:w="28" w:type="dxa"/>
              <w:bottom w:w="28" w:type="dxa"/>
              <w:right w:w="28" w:type="dxa"/>
            </w:tcMar>
          </w:tcPr>
          <w:p w14:paraId="289AA9A9"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csdo:‌Unified‌Code20‌Type (M.SDT.00140)</w:t>
            </w:r>
          </w:p>
          <w:p w14:paraId="506B89C4"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 xml:space="preserve">Ծածկագրի արժեքը՝ այն տեղեկագրքին (դասակարգչին) համապատասխան, որի նույնականացուցիչը սահմանված է «Տեղեկագրքի </w:t>
            </w:r>
            <w:r>
              <w:rPr>
                <w:rFonts w:ascii="Sylfaen" w:hAnsi="Sylfaen"/>
                <w:sz w:val="20"/>
              </w:rPr>
              <w:lastRenderedPageBreak/>
              <w:t>(դասակարգչի) նույնականացուցիչը» ատրիբուտում:</w:t>
            </w:r>
          </w:p>
          <w:p w14:paraId="48910815"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Նվազագույն երկարությունը՝ 1</w:t>
            </w:r>
          </w:p>
          <w:p w14:paraId="7EEFEC56"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Առավելագույն երկարությունը՝ 20</w:t>
            </w:r>
          </w:p>
        </w:tc>
        <w:tc>
          <w:tcPr>
            <w:tcW w:w="992" w:type="dxa"/>
            <w:tcMar>
              <w:top w:w="28" w:type="dxa"/>
              <w:left w:w="28" w:type="dxa"/>
              <w:bottom w:w="28" w:type="dxa"/>
              <w:right w:w="28" w:type="dxa"/>
            </w:tcMar>
          </w:tcPr>
          <w:p w14:paraId="554A8FDC"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lastRenderedPageBreak/>
              <w:t>0..1</w:t>
            </w:r>
          </w:p>
        </w:tc>
        <w:tc>
          <w:tcPr>
            <w:tcW w:w="2977" w:type="dxa"/>
            <w:tcMar>
              <w:top w:w="28" w:type="dxa"/>
              <w:left w:w="28" w:type="dxa"/>
              <w:bottom w:w="28" w:type="dxa"/>
              <w:right w:w="28" w:type="dxa"/>
            </w:tcMar>
          </w:tcPr>
          <w:p w14:paraId="287DC510" w14:textId="77777777" w:rsidR="00E97E37" w:rsidRPr="00501C2A" w:rsidRDefault="00E97E37" w:rsidP="002B40C4">
            <w:pPr>
              <w:pStyle w:val="affffa"/>
              <w:widowControl w:val="0"/>
              <w:spacing w:after="120"/>
              <w:jc w:val="left"/>
              <w:rPr>
                <w:rFonts w:ascii="Sylfaen" w:hAnsi="Sylfaen" w:cs="Times New Roman"/>
                <w:noProof/>
                <w:sz w:val="20"/>
              </w:rPr>
            </w:pPr>
            <w:r>
              <w:rPr>
                <w:rFonts w:ascii="Sylfaen" w:hAnsi="Sylfaen"/>
                <w:sz w:val="20"/>
              </w:rPr>
              <w:t>վավերապայմանը պետք է լրացվի</w:t>
            </w:r>
          </w:p>
        </w:tc>
      </w:tr>
      <w:tr w:rsidR="00713477" w:rsidRPr="00501C2A" w14:paraId="442EA563" w14:textId="77777777" w:rsidTr="00713477">
        <w:trPr>
          <w:gridBefore w:val="1"/>
          <w:wBefore w:w="57" w:type="dxa"/>
          <w:jc w:val="center"/>
        </w:trPr>
        <w:tc>
          <w:tcPr>
            <w:tcW w:w="236" w:type="dxa"/>
            <w:tcBorders>
              <w:top w:val="nil"/>
              <w:left w:val="nil"/>
              <w:bottom w:val="nil"/>
              <w:right w:val="nil"/>
            </w:tcBorders>
            <w:tcMar>
              <w:top w:w="28" w:type="dxa"/>
              <w:left w:w="28" w:type="dxa"/>
              <w:bottom w:w="28" w:type="dxa"/>
              <w:right w:w="28" w:type="dxa"/>
            </w:tcMar>
          </w:tcPr>
          <w:p w14:paraId="506EA88B"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gridSpan w:val="2"/>
            <w:tcBorders>
              <w:top w:val="nil"/>
              <w:left w:val="nil"/>
              <w:bottom w:val="nil"/>
              <w:right w:val="nil"/>
            </w:tcBorders>
            <w:tcMar>
              <w:top w:w="28" w:type="dxa"/>
              <w:left w:w="28" w:type="dxa"/>
              <w:bottom w:w="28" w:type="dxa"/>
              <w:right w:w="28" w:type="dxa"/>
            </w:tcMar>
          </w:tcPr>
          <w:p w14:paraId="4044AC4C" w14:textId="77777777" w:rsidR="00E97E37" w:rsidRPr="00501C2A" w:rsidRDefault="00E97E37" w:rsidP="002B40C4">
            <w:pPr>
              <w:pStyle w:val="affffa"/>
              <w:widowControl w:val="0"/>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2592A43F" w14:textId="77777777" w:rsidR="00E97E37" w:rsidRPr="00501C2A" w:rsidRDefault="00E97E37" w:rsidP="002B40C4">
            <w:pPr>
              <w:pStyle w:val="affffa"/>
              <w:widowControl w:val="0"/>
              <w:spacing w:after="120"/>
              <w:jc w:val="left"/>
              <w:rPr>
                <w:rFonts w:ascii="Sylfaen" w:hAnsi="Sylfaen" w:cs="Times New Roman"/>
                <w:sz w:val="20"/>
              </w:rPr>
            </w:pPr>
          </w:p>
        </w:tc>
        <w:tc>
          <w:tcPr>
            <w:tcW w:w="2999" w:type="dxa"/>
            <w:gridSpan w:val="4"/>
            <w:tcMar>
              <w:top w:w="28" w:type="dxa"/>
              <w:left w:w="28" w:type="dxa"/>
              <w:bottom w:w="28" w:type="dxa"/>
              <w:right w:w="28" w:type="dxa"/>
            </w:tcMar>
          </w:tcPr>
          <w:p w14:paraId="05B3C70D"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 տեղեկագրքի (դասակարգչի) նույնականացուցիչը</w:t>
            </w:r>
          </w:p>
          <w:p w14:paraId="5CE8001C"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(code​List​Id ատրիբուտ)</w:t>
            </w:r>
          </w:p>
        </w:tc>
        <w:tc>
          <w:tcPr>
            <w:tcW w:w="2268" w:type="dxa"/>
            <w:tcMar>
              <w:top w:w="28" w:type="dxa"/>
              <w:left w:w="28" w:type="dxa"/>
              <w:bottom w:w="28" w:type="dxa"/>
              <w:right w:w="28" w:type="dxa"/>
            </w:tcMar>
          </w:tcPr>
          <w:p w14:paraId="4B590977"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տեղեկագրքի (դասակարգչի) նշագիրը, որին համապատասխան, նշված է ծածկագիրը</w:t>
            </w:r>
          </w:p>
        </w:tc>
        <w:tc>
          <w:tcPr>
            <w:tcW w:w="1984" w:type="dxa"/>
            <w:tcMar>
              <w:top w:w="28" w:type="dxa"/>
              <w:left w:w="28" w:type="dxa"/>
              <w:bottom w:w="28" w:type="dxa"/>
              <w:right w:w="28" w:type="dxa"/>
            </w:tcMar>
          </w:tcPr>
          <w:p w14:paraId="31CCE529"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w:t>
            </w:r>
          </w:p>
        </w:tc>
        <w:tc>
          <w:tcPr>
            <w:tcW w:w="3119" w:type="dxa"/>
            <w:tcMar>
              <w:top w:w="28" w:type="dxa"/>
              <w:left w:w="28" w:type="dxa"/>
              <w:bottom w:w="28" w:type="dxa"/>
              <w:right w:w="28" w:type="dxa"/>
            </w:tcMar>
          </w:tcPr>
          <w:p w14:paraId="1C8021F3"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csdo:‌Reference‌Data‌Id‌Type (M.SDT.00091)</w:t>
            </w:r>
          </w:p>
          <w:p w14:paraId="7AA328C3"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Պայմանանշանների նորմալացված տողը:</w:t>
            </w:r>
          </w:p>
          <w:p w14:paraId="605FB799"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Նվազագույն երկարությունը՝ 1</w:t>
            </w:r>
          </w:p>
          <w:p w14:paraId="53136509"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Առավելագույն երկարությունը՝ 20</w:t>
            </w:r>
          </w:p>
        </w:tc>
        <w:tc>
          <w:tcPr>
            <w:tcW w:w="992" w:type="dxa"/>
            <w:tcMar>
              <w:top w:w="28" w:type="dxa"/>
              <w:left w:w="28" w:type="dxa"/>
              <w:bottom w:w="28" w:type="dxa"/>
              <w:right w:w="28" w:type="dxa"/>
            </w:tcMar>
          </w:tcPr>
          <w:p w14:paraId="2A17FF29"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1</w:t>
            </w:r>
          </w:p>
        </w:tc>
        <w:tc>
          <w:tcPr>
            <w:tcW w:w="2977" w:type="dxa"/>
            <w:tcMar>
              <w:top w:w="28" w:type="dxa"/>
              <w:left w:w="28" w:type="dxa"/>
              <w:bottom w:w="28" w:type="dxa"/>
              <w:right w:w="28" w:type="dxa"/>
            </w:tcMar>
          </w:tcPr>
          <w:p w14:paraId="75A48927" w14:textId="77777777" w:rsidR="00E97E37" w:rsidRPr="00501C2A" w:rsidRDefault="00E97E37" w:rsidP="002B40C4">
            <w:pPr>
              <w:pStyle w:val="affffa"/>
              <w:widowControl w:val="0"/>
              <w:spacing w:after="120"/>
              <w:jc w:val="left"/>
              <w:rPr>
                <w:rFonts w:ascii="Sylfaen" w:hAnsi="Sylfaen" w:cs="Times New Roman"/>
                <w:noProof/>
                <w:sz w:val="20"/>
              </w:rPr>
            </w:pPr>
            <w:r>
              <w:rPr>
                <w:rFonts w:ascii="Sylfaen" w:hAnsi="Sylfaen"/>
                <w:sz w:val="20"/>
              </w:rPr>
              <w:t>ատրիբուտը պետք է պարունակի «2009» արժեքը</w:t>
            </w:r>
          </w:p>
        </w:tc>
      </w:tr>
      <w:tr w:rsidR="00713477" w:rsidRPr="00501C2A" w14:paraId="27F99353" w14:textId="77777777" w:rsidTr="00713477">
        <w:trPr>
          <w:gridBefore w:val="1"/>
          <w:wBefore w:w="57" w:type="dxa"/>
          <w:jc w:val="center"/>
        </w:trPr>
        <w:tc>
          <w:tcPr>
            <w:tcW w:w="236" w:type="dxa"/>
            <w:tcBorders>
              <w:top w:val="nil"/>
              <w:left w:val="nil"/>
              <w:bottom w:val="nil"/>
              <w:right w:val="nil"/>
            </w:tcBorders>
            <w:tcMar>
              <w:top w:w="28" w:type="dxa"/>
              <w:left w:w="28" w:type="dxa"/>
              <w:bottom w:w="28" w:type="dxa"/>
              <w:right w:w="28" w:type="dxa"/>
            </w:tcMar>
          </w:tcPr>
          <w:p w14:paraId="4C8BA97F"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gridSpan w:val="2"/>
            <w:tcBorders>
              <w:top w:val="nil"/>
              <w:left w:val="nil"/>
              <w:bottom w:val="nil"/>
              <w:right w:val="nil"/>
            </w:tcBorders>
            <w:tcMar>
              <w:top w:w="28" w:type="dxa"/>
              <w:left w:w="28" w:type="dxa"/>
              <w:bottom w:w="28" w:type="dxa"/>
              <w:right w:w="28" w:type="dxa"/>
            </w:tcMar>
          </w:tcPr>
          <w:p w14:paraId="24F24182" w14:textId="77777777" w:rsidR="00E97E37" w:rsidRPr="00501C2A" w:rsidRDefault="00E97E37" w:rsidP="002B40C4">
            <w:pPr>
              <w:pStyle w:val="affffa"/>
              <w:widowControl w:val="0"/>
              <w:spacing w:after="120"/>
              <w:jc w:val="left"/>
              <w:rPr>
                <w:rFonts w:ascii="Sylfaen" w:hAnsi="Sylfaen" w:cs="Times New Roman"/>
                <w:sz w:val="20"/>
              </w:rPr>
            </w:pPr>
          </w:p>
        </w:tc>
        <w:tc>
          <w:tcPr>
            <w:tcW w:w="3197" w:type="dxa"/>
            <w:gridSpan w:val="5"/>
            <w:tcMar>
              <w:top w:w="28" w:type="dxa"/>
              <w:left w:w="28" w:type="dxa"/>
              <w:bottom w:w="28" w:type="dxa"/>
              <w:right w:w="28" w:type="dxa"/>
            </w:tcMar>
          </w:tcPr>
          <w:p w14:paraId="7CC7DFEE"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23.4.2. Փաստաթղթի անվանումը</w:t>
            </w:r>
          </w:p>
          <w:p w14:paraId="1AE6A726"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(csdo:‌Doc‌Name)</w:t>
            </w:r>
          </w:p>
        </w:tc>
        <w:tc>
          <w:tcPr>
            <w:tcW w:w="2268" w:type="dxa"/>
            <w:tcMar>
              <w:top w:w="28" w:type="dxa"/>
              <w:left w:w="28" w:type="dxa"/>
              <w:bottom w:w="28" w:type="dxa"/>
              <w:right w:w="28" w:type="dxa"/>
            </w:tcMar>
          </w:tcPr>
          <w:p w14:paraId="1DA70FAF"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փաստաթղթի անվանումը</w:t>
            </w:r>
          </w:p>
        </w:tc>
        <w:tc>
          <w:tcPr>
            <w:tcW w:w="1984" w:type="dxa"/>
            <w:tcMar>
              <w:top w:w="28" w:type="dxa"/>
              <w:left w:w="28" w:type="dxa"/>
              <w:bottom w:w="28" w:type="dxa"/>
              <w:right w:w="28" w:type="dxa"/>
            </w:tcMar>
          </w:tcPr>
          <w:p w14:paraId="2D116CDD"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M.SDE.00108</w:t>
            </w:r>
          </w:p>
        </w:tc>
        <w:tc>
          <w:tcPr>
            <w:tcW w:w="3119" w:type="dxa"/>
            <w:tcMar>
              <w:top w:w="28" w:type="dxa"/>
              <w:left w:w="28" w:type="dxa"/>
              <w:bottom w:w="28" w:type="dxa"/>
              <w:right w:w="28" w:type="dxa"/>
            </w:tcMar>
          </w:tcPr>
          <w:p w14:paraId="108A2E48"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csdo:‌Name500‌Type (M.SDT.00134)</w:t>
            </w:r>
          </w:p>
          <w:p w14:paraId="201E4B63"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Պայմանանշանների նորմալացված տողը:</w:t>
            </w:r>
          </w:p>
          <w:p w14:paraId="453ED687"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Նվազագույն երկարությունը՝ 1</w:t>
            </w:r>
          </w:p>
          <w:p w14:paraId="16B8D06A"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Առավելագույն երկարությունը՝ 500</w:t>
            </w:r>
          </w:p>
        </w:tc>
        <w:tc>
          <w:tcPr>
            <w:tcW w:w="992" w:type="dxa"/>
            <w:tcMar>
              <w:top w:w="28" w:type="dxa"/>
              <w:left w:w="28" w:type="dxa"/>
              <w:bottom w:w="28" w:type="dxa"/>
              <w:right w:w="28" w:type="dxa"/>
            </w:tcMar>
          </w:tcPr>
          <w:p w14:paraId="4B201E0A"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0..1</w:t>
            </w:r>
          </w:p>
        </w:tc>
        <w:tc>
          <w:tcPr>
            <w:tcW w:w="2977" w:type="dxa"/>
            <w:tcMar>
              <w:top w:w="28" w:type="dxa"/>
              <w:left w:w="28" w:type="dxa"/>
              <w:bottom w:w="28" w:type="dxa"/>
              <w:right w:w="28" w:type="dxa"/>
            </w:tcMar>
          </w:tcPr>
          <w:p w14:paraId="2A2D53EE" w14:textId="77777777" w:rsidR="00E97E37" w:rsidRPr="00501C2A" w:rsidRDefault="00E97E37" w:rsidP="002B40C4">
            <w:pPr>
              <w:pStyle w:val="affffa"/>
              <w:widowControl w:val="0"/>
              <w:spacing w:after="120"/>
              <w:jc w:val="left"/>
              <w:rPr>
                <w:rFonts w:ascii="Sylfaen" w:hAnsi="Sylfaen" w:cs="Times New Roman"/>
                <w:noProof/>
                <w:sz w:val="20"/>
              </w:rPr>
            </w:pPr>
            <w:r>
              <w:rPr>
                <w:rFonts w:ascii="Sylfaen" w:hAnsi="Sylfaen"/>
                <w:sz w:val="20"/>
              </w:rPr>
              <w:t>վավերապայմանը չի լրացվում</w:t>
            </w:r>
          </w:p>
        </w:tc>
      </w:tr>
      <w:tr w:rsidR="00713477" w:rsidRPr="00501C2A" w14:paraId="6F254CE9" w14:textId="77777777" w:rsidTr="00713477">
        <w:trPr>
          <w:gridBefore w:val="1"/>
          <w:wBefore w:w="57" w:type="dxa"/>
          <w:jc w:val="center"/>
        </w:trPr>
        <w:tc>
          <w:tcPr>
            <w:tcW w:w="236" w:type="dxa"/>
            <w:tcBorders>
              <w:top w:val="nil"/>
              <w:left w:val="nil"/>
              <w:bottom w:val="nil"/>
              <w:right w:val="nil"/>
            </w:tcBorders>
            <w:tcMar>
              <w:top w:w="28" w:type="dxa"/>
              <w:left w:w="28" w:type="dxa"/>
              <w:bottom w:w="28" w:type="dxa"/>
              <w:right w:w="28" w:type="dxa"/>
            </w:tcMar>
          </w:tcPr>
          <w:p w14:paraId="2C95A408"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gridSpan w:val="2"/>
            <w:tcBorders>
              <w:top w:val="nil"/>
              <w:left w:val="nil"/>
              <w:bottom w:val="nil"/>
              <w:right w:val="nil"/>
            </w:tcBorders>
            <w:tcMar>
              <w:top w:w="28" w:type="dxa"/>
              <w:left w:w="28" w:type="dxa"/>
              <w:bottom w:w="28" w:type="dxa"/>
              <w:right w:w="28" w:type="dxa"/>
            </w:tcMar>
          </w:tcPr>
          <w:p w14:paraId="03C28853" w14:textId="77777777" w:rsidR="00E97E37" w:rsidRPr="00501C2A" w:rsidRDefault="00E97E37" w:rsidP="002B40C4">
            <w:pPr>
              <w:pStyle w:val="affffa"/>
              <w:widowControl w:val="0"/>
              <w:spacing w:after="120"/>
              <w:jc w:val="left"/>
              <w:rPr>
                <w:rFonts w:ascii="Sylfaen" w:hAnsi="Sylfaen" w:cs="Times New Roman"/>
                <w:sz w:val="20"/>
              </w:rPr>
            </w:pPr>
          </w:p>
        </w:tc>
        <w:tc>
          <w:tcPr>
            <w:tcW w:w="3197" w:type="dxa"/>
            <w:gridSpan w:val="5"/>
            <w:tcMar>
              <w:top w:w="28" w:type="dxa"/>
              <w:left w:w="28" w:type="dxa"/>
              <w:bottom w:w="28" w:type="dxa"/>
              <w:right w:w="28" w:type="dxa"/>
            </w:tcMar>
          </w:tcPr>
          <w:p w14:paraId="58F47B38"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23.4.3. Փաստաթղթի համարը</w:t>
            </w:r>
          </w:p>
          <w:p w14:paraId="3627ED7C"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(csdo:‌Doc‌Id)</w:t>
            </w:r>
          </w:p>
        </w:tc>
        <w:tc>
          <w:tcPr>
            <w:tcW w:w="2268" w:type="dxa"/>
            <w:tcMar>
              <w:top w:w="28" w:type="dxa"/>
              <w:left w:w="28" w:type="dxa"/>
              <w:bottom w:w="28" w:type="dxa"/>
              <w:right w:w="28" w:type="dxa"/>
            </w:tcMar>
          </w:tcPr>
          <w:p w14:paraId="34CE753B"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փաստաթղթի գրանցման ժամանակ դրան տրված թվային կամ տառաթվային նշագիրը</w:t>
            </w:r>
          </w:p>
        </w:tc>
        <w:tc>
          <w:tcPr>
            <w:tcW w:w="1984" w:type="dxa"/>
            <w:tcMar>
              <w:top w:w="28" w:type="dxa"/>
              <w:left w:w="28" w:type="dxa"/>
              <w:bottom w:w="28" w:type="dxa"/>
              <w:right w:w="28" w:type="dxa"/>
            </w:tcMar>
          </w:tcPr>
          <w:p w14:paraId="6F742156"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M.SDE.00044</w:t>
            </w:r>
          </w:p>
        </w:tc>
        <w:tc>
          <w:tcPr>
            <w:tcW w:w="3119" w:type="dxa"/>
            <w:tcMar>
              <w:top w:w="28" w:type="dxa"/>
              <w:left w:w="28" w:type="dxa"/>
              <w:bottom w:w="28" w:type="dxa"/>
              <w:right w:w="28" w:type="dxa"/>
            </w:tcMar>
          </w:tcPr>
          <w:p w14:paraId="552FD654"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csdo:‌Id50‌Type (M.SDT.00093)</w:t>
            </w:r>
          </w:p>
          <w:p w14:paraId="273E388C"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Պայմանանշանների նորմալացված տողը:</w:t>
            </w:r>
          </w:p>
          <w:p w14:paraId="190C1925"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Նվազագույն երկարությունը՝ 1</w:t>
            </w:r>
          </w:p>
          <w:p w14:paraId="002D6275"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 xml:space="preserve">Առավելագույն երկարությունը՝ </w:t>
            </w:r>
            <w:r>
              <w:rPr>
                <w:rFonts w:ascii="Sylfaen" w:hAnsi="Sylfaen"/>
                <w:sz w:val="20"/>
              </w:rPr>
              <w:lastRenderedPageBreak/>
              <w:t>50</w:t>
            </w:r>
          </w:p>
        </w:tc>
        <w:tc>
          <w:tcPr>
            <w:tcW w:w="992" w:type="dxa"/>
            <w:tcMar>
              <w:top w:w="28" w:type="dxa"/>
              <w:left w:w="28" w:type="dxa"/>
              <w:bottom w:w="28" w:type="dxa"/>
              <w:right w:w="28" w:type="dxa"/>
            </w:tcMar>
          </w:tcPr>
          <w:p w14:paraId="6826D6F4"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lastRenderedPageBreak/>
              <w:t>0..1</w:t>
            </w:r>
          </w:p>
        </w:tc>
        <w:tc>
          <w:tcPr>
            <w:tcW w:w="2977" w:type="dxa"/>
            <w:tcMar>
              <w:top w:w="28" w:type="dxa"/>
              <w:left w:w="28" w:type="dxa"/>
              <w:bottom w:w="28" w:type="dxa"/>
              <w:right w:w="28" w:type="dxa"/>
            </w:tcMar>
          </w:tcPr>
          <w:p w14:paraId="35112E2D" w14:textId="77777777" w:rsidR="00E97E37" w:rsidRPr="00501C2A" w:rsidRDefault="00E97E37" w:rsidP="002B40C4">
            <w:pPr>
              <w:pStyle w:val="affffa"/>
              <w:widowControl w:val="0"/>
              <w:spacing w:after="120"/>
              <w:jc w:val="left"/>
              <w:rPr>
                <w:rFonts w:ascii="Sylfaen" w:hAnsi="Sylfaen" w:cs="Times New Roman"/>
                <w:noProof/>
                <w:sz w:val="20"/>
              </w:rPr>
            </w:pPr>
            <w:r>
              <w:rPr>
                <w:rFonts w:ascii="Sylfaen" w:hAnsi="Sylfaen"/>
                <w:sz w:val="20"/>
              </w:rPr>
              <w:t>վավերապայմանը պետք է լրացվի</w:t>
            </w:r>
          </w:p>
        </w:tc>
      </w:tr>
      <w:tr w:rsidR="00713477" w:rsidRPr="00501C2A" w14:paraId="764ED65E" w14:textId="77777777" w:rsidTr="00713477">
        <w:trPr>
          <w:gridBefore w:val="1"/>
          <w:wBefore w:w="57" w:type="dxa"/>
          <w:jc w:val="center"/>
        </w:trPr>
        <w:tc>
          <w:tcPr>
            <w:tcW w:w="236" w:type="dxa"/>
            <w:tcBorders>
              <w:top w:val="nil"/>
              <w:left w:val="nil"/>
              <w:bottom w:val="nil"/>
              <w:right w:val="nil"/>
            </w:tcBorders>
            <w:tcMar>
              <w:top w:w="28" w:type="dxa"/>
              <w:left w:w="28" w:type="dxa"/>
              <w:bottom w:w="28" w:type="dxa"/>
              <w:right w:w="28" w:type="dxa"/>
            </w:tcMar>
          </w:tcPr>
          <w:p w14:paraId="05047B50"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gridSpan w:val="2"/>
            <w:tcBorders>
              <w:top w:val="nil"/>
              <w:left w:val="nil"/>
              <w:bottom w:val="nil"/>
              <w:right w:val="nil"/>
            </w:tcBorders>
            <w:tcMar>
              <w:top w:w="28" w:type="dxa"/>
              <w:left w:w="28" w:type="dxa"/>
              <w:bottom w:w="28" w:type="dxa"/>
              <w:right w:w="28" w:type="dxa"/>
            </w:tcMar>
          </w:tcPr>
          <w:p w14:paraId="17FB587F" w14:textId="77777777" w:rsidR="00E97E37" w:rsidRPr="00501C2A" w:rsidRDefault="00E97E37" w:rsidP="002B40C4">
            <w:pPr>
              <w:pStyle w:val="affffa"/>
              <w:widowControl w:val="0"/>
              <w:spacing w:after="120"/>
              <w:jc w:val="left"/>
              <w:rPr>
                <w:rFonts w:ascii="Sylfaen" w:hAnsi="Sylfaen" w:cs="Times New Roman"/>
                <w:sz w:val="20"/>
              </w:rPr>
            </w:pPr>
          </w:p>
        </w:tc>
        <w:tc>
          <w:tcPr>
            <w:tcW w:w="3197" w:type="dxa"/>
            <w:gridSpan w:val="5"/>
            <w:tcMar>
              <w:top w:w="28" w:type="dxa"/>
              <w:left w:w="28" w:type="dxa"/>
              <w:bottom w:w="28" w:type="dxa"/>
              <w:right w:w="28" w:type="dxa"/>
            </w:tcMar>
          </w:tcPr>
          <w:p w14:paraId="207ECEF7"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23.4.4. Փաստաթղթի ամսաթիվը</w:t>
            </w:r>
          </w:p>
          <w:p w14:paraId="3BD69081"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(csdo:‌Doc‌Creation‌Date)</w:t>
            </w:r>
          </w:p>
        </w:tc>
        <w:tc>
          <w:tcPr>
            <w:tcW w:w="2268" w:type="dxa"/>
            <w:tcMar>
              <w:top w:w="28" w:type="dxa"/>
              <w:left w:w="28" w:type="dxa"/>
              <w:bottom w:w="28" w:type="dxa"/>
              <w:right w:w="28" w:type="dxa"/>
            </w:tcMar>
          </w:tcPr>
          <w:p w14:paraId="3172763D"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փաստաթղթի տրման, ստորագրման, հաստատման կամ գրանցման ամսաթիվը</w:t>
            </w:r>
          </w:p>
        </w:tc>
        <w:tc>
          <w:tcPr>
            <w:tcW w:w="1984" w:type="dxa"/>
            <w:tcMar>
              <w:top w:w="28" w:type="dxa"/>
              <w:left w:w="28" w:type="dxa"/>
              <w:bottom w:w="28" w:type="dxa"/>
              <w:right w:w="28" w:type="dxa"/>
            </w:tcMar>
          </w:tcPr>
          <w:p w14:paraId="0F2EBFAE"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M.SDE.00045</w:t>
            </w:r>
          </w:p>
        </w:tc>
        <w:tc>
          <w:tcPr>
            <w:tcW w:w="3119" w:type="dxa"/>
            <w:tcMar>
              <w:top w:w="28" w:type="dxa"/>
              <w:left w:w="28" w:type="dxa"/>
              <w:bottom w:w="28" w:type="dxa"/>
              <w:right w:w="28" w:type="dxa"/>
            </w:tcMar>
          </w:tcPr>
          <w:p w14:paraId="0F7C2E8F"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bdt:DateType (M.BDT.00005)</w:t>
            </w:r>
          </w:p>
          <w:p w14:paraId="2A12EE34"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Ամսաթվի նշագիրը՝ ISO 8601 ստանդարտների սերիային համապատասխան</w:t>
            </w:r>
          </w:p>
        </w:tc>
        <w:tc>
          <w:tcPr>
            <w:tcW w:w="992" w:type="dxa"/>
            <w:tcMar>
              <w:top w:w="28" w:type="dxa"/>
              <w:left w:w="28" w:type="dxa"/>
              <w:bottom w:w="28" w:type="dxa"/>
              <w:right w:w="28" w:type="dxa"/>
            </w:tcMar>
          </w:tcPr>
          <w:p w14:paraId="33491AF5"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0..1</w:t>
            </w:r>
          </w:p>
        </w:tc>
        <w:tc>
          <w:tcPr>
            <w:tcW w:w="2977" w:type="dxa"/>
            <w:tcMar>
              <w:top w:w="28" w:type="dxa"/>
              <w:left w:w="28" w:type="dxa"/>
              <w:bottom w:w="28" w:type="dxa"/>
              <w:right w:w="28" w:type="dxa"/>
            </w:tcMar>
          </w:tcPr>
          <w:p w14:paraId="169BE938" w14:textId="77777777" w:rsidR="00E97E37" w:rsidRPr="00501C2A" w:rsidRDefault="00E97E37" w:rsidP="002B40C4">
            <w:pPr>
              <w:pStyle w:val="affffa"/>
              <w:widowControl w:val="0"/>
              <w:spacing w:after="120"/>
              <w:jc w:val="left"/>
              <w:rPr>
                <w:rFonts w:ascii="Sylfaen" w:hAnsi="Sylfaen" w:cs="Times New Roman"/>
                <w:noProof/>
                <w:sz w:val="20"/>
              </w:rPr>
            </w:pPr>
            <w:r>
              <w:rPr>
                <w:rFonts w:ascii="Sylfaen" w:hAnsi="Sylfaen"/>
                <w:sz w:val="20"/>
              </w:rPr>
              <w:t>վավերապայմանի արժեքը պետք է ներկայացվի հետևյալ ձևանմուշին համապատասխան՝ YYYY-MM-DD</w:t>
            </w:r>
          </w:p>
        </w:tc>
      </w:tr>
      <w:tr w:rsidR="00713477" w:rsidRPr="00501C2A" w14:paraId="5214F15E" w14:textId="77777777" w:rsidTr="00713477">
        <w:trPr>
          <w:gridBefore w:val="1"/>
          <w:wBefore w:w="57" w:type="dxa"/>
          <w:jc w:val="center"/>
        </w:trPr>
        <w:tc>
          <w:tcPr>
            <w:tcW w:w="236" w:type="dxa"/>
            <w:tcBorders>
              <w:top w:val="nil"/>
              <w:left w:val="nil"/>
              <w:bottom w:val="nil"/>
              <w:right w:val="nil"/>
            </w:tcBorders>
            <w:tcMar>
              <w:top w:w="28" w:type="dxa"/>
              <w:left w:w="28" w:type="dxa"/>
              <w:bottom w:w="28" w:type="dxa"/>
              <w:right w:w="28" w:type="dxa"/>
            </w:tcMar>
          </w:tcPr>
          <w:p w14:paraId="4982C9DC"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gridSpan w:val="2"/>
            <w:tcBorders>
              <w:top w:val="nil"/>
              <w:left w:val="nil"/>
              <w:bottom w:val="nil"/>
              <w:right w:val="nil"/>
            </w:tcBorders>
            <w:tcMar>
              <w:top w:w="28" w:type="dxa"/>
              <w:left w:w="28" w:type="dxa"/>
              <w:bottom w:w="28" w:type="dxa"/>
              <w:right w:w="28" w:type="dxa"/>
            </w:tcMar>
          </w:tcPr>
          <w:p w14:paraId="3986E48C" w14:textId="77777777" w:rsidR="00E97E37" w:rsidRPr="00501C2A" w:rsidRDefault="00E97E37" w:rsidP="002B40C4">
            <w:pPr>
              <w:pStyle w:val="affffa"/>
              <w:widowControl w:val="0"/>
              <w:spacing w:after="120"/>
              <w:jc w:val="left"/>
              <w:rPr>
                <w:rFonts w:ascii="Sylfaen" w:hAnsi="Sylfaen" w:cs="Times New Roman"/>
                <w:sz w:val="20"/>
              </w:rPr>
            </w:pPr>
          </w:p>
        </w:tc>
        <w:tc>
          <w:tcPr>
            <w:tcW w:w="3197" w:type="dxa"/>
            <w:gridSpan w:val="5"/>
            <w:tcMar>
              <w:top w:w="28" w:type="dxa"/>
              <w:left w:w="28" w:type="dxa"/>
              <w:bottom w:w="28" w:type="dxa"/>
              <w:right w:w="28" w:type="dxa"/>
            </w:tcMar>
          </w:tcPr>
          <w:p w14:paraId="06FAB0B8"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23.4.5. Փաստաթղթի գործողության ժամկետի մեկնարկի ամսաթիվը</w:t>
            </w:r>
          </w:p>
          <w:p w14:paraId="5A5A3EDC"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(csdo:‌Doc‌Start‌Date)</w:t>
            </w:r>
          </w:p>
        </w:tc>
        <w:tc>
          <w:tcPr>
            <w:tcW w:w="2268" w:type="dxa"/>
            <w:tcMar>
              <w:top w:w="28" w:type="dxa"/>
              <w:left w:w="28" w:type="dxa"/>
              <w:bottom w:w="28" w:type="dxa"/>
              <w:right w:w="28" w:type="dxa"/>
            </w:tcMar>
          </w:tcPr>
          <w:p w14:paraId="532A6AB8"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այն ժամկետի մեկնարկի ամսաթիվը, որի ընթացքում փաստաթուղթն ուժի մեջ է</w:t>
            </w:r>
          </w:p>
        </w:tc>
        <w:tc>
          <w:tcPr>
            <w:tcW w:w="1984" w:type="dxa"/>
            <w:tcMar>
              <w:top w:w="28" w:type="dxa"/>
              <w:left w:w="28" w:type="dxa"/>
              <w:bottom w:w="28" w:type="dxa"/>
              <w:right w:w="28" w:type="dxa"/>
            </w:tcMar>
          </w:tcPr>
          <w:p w14:paraId="1D4CE4CB"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M.SDE.00137</w:t>
            </w:r>
          </w:p>
        </w:tc>
        <w:tc>
          <w:tcPr>
            <w:tcW w:w="3119" w:type="dxa"/>
            <w:tcMar>
              <w:top w:w="28" w:type="dxa"/>
              <w:left w:w="28" w:type="dxa"/>
              <w:bottom w:w="28" w:type="dxa"/>
              <w:right w:w="28" w:type="dxa"/>
            </w:tcMar>
          </w:tcPr>
          <w:p w14:paraId="29F21252"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bdt:DateType (M.BDT.00005)</w:t>
            </w:r>
          </w:p>
          <w:p w14:paraId="46B58DB5"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Ամսաթվի նշագիրը՝ ISO 8601 ստանդարտների սերիային համապատասխան</w:t>
            </w:r>
          </w:p>
        </w:tc>
        <w:tc>
          <w:tcPr>
            <w:tcW w:w="992" w:type="dxa"/>
            <w:tcMar>
              <w:top w:w="28" w:type="dxa"/>
              <w:left w:w="28" w:type="dxa"/>
              <w:bottom w:w="28" w:type="dxa"/>
              <w:right w:w="28" w:type="dxa"/>
            </w:tcMar>
          </w:tcPr>
          <w:p w14:paraId="3E0A4241"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0..1</w:t>
            </w:r>
          </w:p>
        </w:tc>
        <w:tc>
          <w:tcPr>
            <w:tcW w:w="2977" w:type="dxa"/>
            <w:tcMar>
              <w:top w:w="28" w:type="dxa"/>
              <w:left w:w="28" w:type="dxa"/>
              <w:bottom w:w="28" w:type="dxa"/>
              <w:right w:w="28" w:type="dxa"/>
            </w:tcMar>
          </w:tcPr>
          <w:p w14:paraId="2A9C87DD" w14:textId="77777777" w:rsidR="00E97E37" w:rsidRPr="00501C2A" w:rsidRDefault="00E97E37" w:rsidP="002B40C4">
            <w:pPr>
              <w:pStyle w:val="affffa"/>
              <w:widowControl w:val="0"/>
              <w:spacing w:after="120"/>
              <w:jc w:val="left"/>
              <w:rPr>
                <w:rFonts w:ascii="Sylfaen" w:hAnsi="Sylfaen" w:cs="Times New Roman"/>
                <w:noProof/>
                <w:sz w:val="20"/>
              </w:rPr>
            </w:pPr>
            <w:r>
              <w:rPr>
                <w:rFonts w:ascii="Sylfaen" w:hAnsi="Sylfaen"/>
                <w:sz w:val="20"/>
              </w:rPr>
              <w:t>վավերապայմանը լրացնելիս դրա արժեքը պետք է ներկայացվի հետևյալ ձևանմուշին համապատասխան՝ YYYY-MM-DD</w:t>
            </w:r>
          </w:p>
        </w:tc>
      </w:tr>
      <w:tr w:rsidR="00713477" w:rsidRPr="00501C2A" w14:paraId="03324D09" w14:textId="77777777" w:rsidTr="00713477">
        <w:trPr>
          <w:gridBefore w:val="1"/>
          <w:wBefore w:w="57" w:type="dxa"/>
          <w:jc w:val="center"/>
        </w:trPr>
        <w:tc>
          <w:tcPr>
            <w:tcW w:w="236" w:type="dxa"/>
            <w:tcBorders>
              <w:top w:val="nil"/>
              <w:left w:val="nil"/>
              <w:bottom w:val="nil"/>
              <w:right w:val="nil"/>
            </w:tcBorders>
            <w:tcMar>
              <w:top w:w="28" w:type="dxa"/>
              <w:left w:w="28" w:type="dxa"/>
              <w:bottom w:w="28" w:type="dxa"/>
              <w:right w:w="28" w:type="dxa"/>
            </w:tcMar>
          </w:tcPr>
          <w:p w14:paraId="087C72F3"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gridSpan w:val="2"/>
            <w:tcBorders>
              <w:top w:val="nil"/>
              <w:left w:val="nil"/>
              <w:bottom w:val="nil"/>
              <w:right w:val="nil"/>
            </w:tcBorders>
            <w:tcMar>
              <w:top w:w="28" w:type="dxa"/>
              <w:left w:w="28" w:type="dxa"/>
              <w:bottom w:w="28" w:type="dxa"/>
              <w:right w:w="28" w:type="dxa"/>
            </w:tcMar>
          </w:tcPr>
          <w:p w14:paraId="295298EA" w14:textId="77777777" w:rsidR="00E97E37" w:rsidRPr="00501C2A" w:rsidRDefault="00E97E37" w:rsidP="002B40C4">
            <w:pPr>
              <w:pStyle w:val="affffa"/>
              <w:widowControl w:val="0"/>
              <w:spacing w:after="120"/>
              <w:jc w:val="left"/>
              <w:rPr>
                <w:rFonts w:ascii="Sylfaen" w:hAnsi="Sylfaen" w:cs="Times New Roman"/>
                <w:sz w:val="20"/>
              </w:rPr>
            </w:pPr>
          </w:p>
        </w:tc>
        <w:tc>
          <w:tcPr>
            <w:tcW w:w="3197" w:type="dxa"/>
            <w:gridSpan w:val="5"/>
            <w:tcMar>
              <w:top w:w="28" w:type="dxa"/>
              <w:left w:w="28" w:type="dxa"/>
              <w:bottom w:w="28" w:type="dxa"/>
              <w:right w:w="28" w:type="dxa"/>
            </w:tcMar>
          </w:tcPr>
          <w:p w14:paraId="60C10B2B"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23.4.6. Փաստաթղթի գործողության ժամկետը լրանալու ամսաթիվը</w:t>
            </w:r>
          </w:p>
          <w:p w14:paraId="68D6595E"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(csdo:‌Doc‌Validity‌Date)</w:t>
            </w:r>
          </w:p>
        </w:tc>
        <w:tc>
          <w:tcPr>
            <w:tcW w:w="2268" w:type="dxa"/>
            <w:tcMar>
              <w:top w:w="28" w:type="dxa"/>
              <w:left w:w="28" w:type="dxa"/>
              <w:bottom w:w="28" w:type="dxa"/>
              <w:right w:w="28" w:type="dxa"/>
            </w:tcMar>
          </w:tcPr>
          <w:p w14:paraId="022F68CF"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այն ժամկետը լրանալու ամսաթիվը, որի ընթացքում փաստաթուղթն ուժի մեջ է</w:t>
            </w:r>
          </w:p>
        </w:tc>
        <w:tc>
          <w:tcPr>
            <w:tcW w:w="1984" w:type="dxa"/>
            <w:tcMar>
              <w:top w:w="28" w:type="dxa"/>
              <w:left w:w="28" w:type="dxa"/>
              <w:bottom w:w="28" w:type="dxa"/>
              <w:right w:w="28" w:type="dxa"/>
            </w:tcMar>
          </w:tcPr>
          <w:p w14:paraId="6FD471C3"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M.SDE.00052</w:t>
            </w:r>
          </w:p>
        </w:tc>
        <w:tc>
          <w:tcPr>
            <w:tcW w:w="3119" w:type="dxa"/>
            <w:tcMar>
              <w:top w:w="28" w:type="dxa"/>
              <w:left w:w="28" w:type="dxa"/>
              <w:bottom w:w="28" w:type="dxa"/>
              <w:right w:w="28" w:type="dxa"/>
            </w:tcMar>
          </w:tcPr>
          <w:p w14:paraId="441D3842"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bdt:DateType (M.BDT.00005)</w:t>
            </w:r>
          </w:p>
          <w:p w14:paraId="30041478"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Ամսաթվի նշագիրը՝ ISO 8601 ստանդարտների սերիային համապատասխան</w:t>
            </w:r>
          </w:p>
        </w:tc>
        <w:tc>
          <w:tcPr>
            <w:tcW w:w="992" w:type="dxa"/>
            <w:tcMar>
              <w:top w:w="28" w:type="dxa"/>
              <w:left w:w="28" w:type="dxa"/>
              <w:bottom w:w="28" w:type="dxa"/>
              <w:right w:w="28" w:type="dxa"/>
            </w:tcMar>
          </w:tcPr>
          <w:p w14:paraId="279206ED"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0..1</w:t>
            </w:r>
          </w:p>
        </w:tc>
        <w:tc>
          <w:tcPr>
            <w:tcW w:w="2977" w:type="dxa"/>
            <w:tcMar>
              <w:top w:w="28" w:type="dxa"/>
              <w:left w:w="28" w:type="dxa"/>
              <w:bottom w:w="28" w:type="dxa"/>
              <w:right w:w="28" w:type="dxa"/>
            </w:tcMar>
          </w:tcPr>
          <w:p w14:paraId="282088F1" w14:textId="77777777" w:rsidR="00E97E37" w:rsidRPr="00501C2A" w:rsidRDefault="00E97E37" w:rsidP="002B40C4">
            <w:pPr>
              <w:pStyle w:val="affffa"/>
              <w:widowControl w:val="0"/>
              <w:spacing w:after="120"/>
              <w:jc w:val="left"/>
              <w:rPr>
                <w:rFonts w:ascii="Sylfaen" w:hAnsi="Sylfaen" w:cs="Times New Roman"/>
                <w:noProof/>
                <w:sz w:val="20"/>
              </w:rPr>
            </w:pPr>
            <w:r>
              <w:rPr>
                <w:rFonts w:ascii="Sylfaen" w:hAnsi="Sylfaen"/>
                <w:sz w:val="20"/>
              </w:rPr>
              <w:t>վավերապայմանը լրացնելիս դրա արժեքը պետք է ներկայացվի հետևյալ ձևանմուշին համապատասխան՝ YYYY-MM-DD</w:t>
            </w:r>
          </w:p>
        </w:tc>
      </w:tr>
      <w:tr w:rsidR="00713477" w:rsidRPr="00501C2A" w14:paraId="72F1F527" w14:textId="77777777" w:rsidTr="00713477">
        <w:trPr>
          <w:gridBefore w:val="1"/>
          <w:wBefore w:w="57" w:type="dxa"/>
          <w:jc w:val="center"/>
        </w:trPr>
        <w:tc>
          <w:tcPr>
            <w:tcW w:w="3632" w:type="dxa"/>
            <w:gridSpan w:val="8"/>
            <w:tcMar>
              <w:top w:w="28" w:type="dxa"/>
              <w:left w:w="28" w:type="dxa"/>
              <w:bottom w:w="28" w:type="dxa"/>
              <w:right w:w="28" w:type="dxa"/>
            </w:tcMar>
          </w:tcPr>
          <w:p w14:paraId="3BC210AF"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24. Փաստաթղթի գրանցման համարը՝ հայտարարատուի կամ մաքսային ներկայացուցչի ելից փաստաթղթերի հաշվառման համակարգում</w:t>
            </w:r>
          </w:p>
          <w:p w14:paraId="1F06EF2F"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(casdo:‌Internal‌Doc‌Id)</w:t>
            </w:r>
          </w:p>
        </w:tc>
        <w:tc>
          <w:tcPr>
            <w:tcW w:w="2268" w:type="dxa"/>
            <w:tcMar>
              <w:top w:w="28" w:type="dxa"/>
              <w:left w:w="28" w:type="dxa"/>
              <w:bottom w:w="28" w:type="dxa"/>
              <w:right w:w="28" w:type="dxa"/>
            </w:tcMar>
          </w:tcPr>
          <w:p w14:paraId="68128DE0"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փաստաթղթերի գրանցման համարը՝ հայտարարատուի կամ մաքսային ներկայացուցչի ելից փաստաթղթերի հաշվառման համակարգին (կանոնակարգին) համապատասխան</w:t>
            </w:r>
          </w:p>
        </w:tc>
        <w:tc>
          <w:tcPr>
            <w:tcW w:w="1984" w:type="dxa"/>
            <w:tcMar>
              <w:top w:w="28" w:type="dxa"/>
              <w:left w:w="28" w:type="dxa"/>
              <w:bottom w:w="28" w:type="dxa"/>
              <w:right w:w="28" w:type="dxa"/>
            </w:tcMar>
          </w:tcPr>
          <w:p w14:paraId="2AD9C63C"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M.CA.SDE.00198</w:t>
            </w:r>
          </w:p>
        </w:tc>
        <w:tc>
          <w:tcPr>
            <w:tcW w:w="3119" w:type="dxa"/>
            <w:tcMar>
              <w:top w:w="28" w:type="dxa"/>
              <w:left w:w="28" w:type="dxa"/>
              <w:bottom w:w="28" w:type="dxa"/>
              <w:right w:w="28" w:type="dxa"/>
            </w:tcMar>
          </w:tcPr>
          <w:p w14:paraId="7F96A8EF"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csdo:‌Id50‌Type (M.SDT.00093)</w:t>
            </w:r>
          </w:p>
          <w:p w14:paraId="51DBE16B"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Պայմանանշանների նորմալացված տողը:</w:t>
            </w:r>
          </w:p>
          <w:p w14:paraId="7B63A4CD"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Նվազագույն երկարությունը՝ 1</w:t>
            </w:r>
          </w:p>
          <w:p w14:paraId="38B651FF"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Առավելագույն երկարությունը՝ 50</w:t>
            </w:r>
          </w:p>
        </w:tc>
        <w:tc>
          <w:tcPr>
            <w:tcW w:w="992" w:type="dxa"/>
            <w:tcMar>
              <w:top w:w="28" w:type="dxa"/>
              <w:left w:w="28" w:type="dxa"/>
              <w:bottom w:w="28" w:type="dxa"/>
              <w:right w:w="28" w:type="dxa"/>
            </w:tcMar>
          </w:tcPr>
          <w:p w14:paraId="4574717D"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0..1</w:t>
            </w:r>
          </w:p>
        </w:tc>
        <w:tc>
          <w:tcPr>
            <w:tcW w:w="2977" w:type="dxa"/>
            <w:tcMar>
              <w:top w:w="28" w:type="dxa"/>
              <w:left w:w="28" w:type="dxa"/>
              <w:bottom w:w="28" w:type="dxa"/>
              <w:right w:w="28" w:type="dxa"/>
            </w:tcMar>
          </w:tcPr>
          <w:p w14:paraId="1F3297B0" w14:textId="77777777" w:rsidR="00E97E37" w:rsidRPr="00501C2A" w:rsidRDefault="00E97E37" w:rsidP="002B40C4">
            <w:pPr>
              <w:pStyle w:val="affffa"/>
              <w:widowControl w:val="0"/>
              <w:spacing w:after="120"/>
              <w:jc w:val="left"/>
              <w:rPr>
                <w:rFonts w:ascii="Sylfaen" w:hAnsi="Sylfaen" w:cs="Times New Roman"/>
                <w:noProof/>
                <w:sz w:val="20"/>
              </w:rPr>
            </w:pPr>
            <w:r>
              <w:rPr>
                <w:rFonts w:ascii="Sylfaen" w:hAnsi="Sylfaen"/>
                <w:sz w:val="20"/>
              </w:rPr>
              <w:t>վավերապայմանը կիրառվում է Բելառուսի Հանրապետությունում</w:t>
            </w:r>
          </w:p>
        </w:tc>
      </w:tr>
      <w:tr w:rsidR="00713477" w:rsidRPr="00501C2A" w14:paraId="442A13DE" w14:textId="77777777" w:rsidTr="00713477">
        <w:trPr>
          <w:gridBefore w:val="1"/>
          <w:wBefore w:w="57" w:type="dxa"/>
          <w:jc w:val="center"/>
        </w:trPr>
        <w:tc>
          <w:tcPr>
            <w:tcW w:w="3632" w:type="dxa"/>
            <w:gridSpan w:val="8"/>
            <w:tcMar>
              <w:top w:w="28" w:type="dxa"/>
              <w:left w:w="28" w:type="dxa"/>
              <w:bottom w:w="28" w:type="dxa"/>
              <w:right w:w="28" w:type="dxa"/>
            </w:tcMar>
          </w:tcPr>
          <w:p w14:paraId="4756DE8A"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lastRenderedPageBreak/>
              <w:t>25. Ընդերքօգտագործողի հատկանիշը</w:t>
            </w:r>
          </w:p>
          <w:p w14:paraId="6AA43A42"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(casdo:‌Subsoil‌User‌Code)</w:t>
            </w:r>
          </w:p>
        </w:tc>
        <w:tc>
          <w:tcPr>
            <w:tcW w:w="2268" w:type="dxa"/>
            <w:tcMar>
              <w:top w:w="28" w:type="dxa"/>
              <w:left w:w="28" w:type="dxa"/>
              <w:bottom w:w="28" w:type="dxa"/>
              <w:right w:w="28" w:type="dxa"/>
            </w:tcMar>
          </w:tcPr>
          <w:p w14:paraId="395BE5EC"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ընդերքօգտագործողի հատկանիշը</w:t>
            </w:r>
          </w:p>
        </w:tc>
        <w:tc>
          <w:tcPr>
            <w:tcW w:w="1984" w:type="dxa"/>
            <w:tcMar>
              <w:top w:w="28" w:type="dxa"/>
              <w:left w:w="28" w:type="dxa"/>
              <w:bottom w:w="28" w:type="dxa"/>
              <w:right w:w="28" w:type="dxa"/>
            </w:tcMar>
          </w:tcPr>
          <w:p w14:paraId="15905073"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M.CA.SDE.00196</w:t>
            </w:r>
          </w:p>
        </w:tc>
        <w:tc>
          <w:tcPr>
            <w:tcW w:w="3119" w:type="dxa"/>
            <w:tcMar>
              <w:top w:w="28" w:type="dxa"/>
              <w:left w:w="28" w:type="dxa"/>
              <w:bottom w:w="28" w:type="dxa"/>
              <w:right w:w="28" w:type="dxa"/>
            </w:tcMar>
          </w:tcPr>
          <w:p w14:paraId="5C6B0AB7"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csdo:‌Code1‌Type (M.SDT.00169)</w:t>
            </w:r>
          </w:p>
          <w:p w14:paraId="1186FE80"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Պայմանանշանների նորմալացված տողը:</w:t>
            </w:r>
          </w:p>
          <w:p w14:paraId="02DE3D2F"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Երկարությունը՝ 1</w:t>
            </w:r>
          </w:p>
        </w:tc>
        <w:tc>
          <w:tcPr>
            <w:tcW w:w="992" w:type="dxa"/>
            <w:tcMar>
              <w:top w:w="28" w:type="dxa"/>
              <w:left w:w="28" w:type="dxa"/>
              <w:bottom w:w="28" w:type="dxa"/>
              <w:right w:w="28" w:type="dxa"/>
            </w:tcMar>
          </w:tcPr>
          <w:p w14:paraId="22DDEEE5"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0..1</w:t>
            </w:r>
          </w:p>
        </w:tc>
        <w:tc>
          <w:tcPr>
            <w:tcW w:w="2977" w:type="dxa"/>
            <w:tcMar>
              <w:top w:w="28" w:type="dxa"/>
              <w:left w:w="28" w:type="dxa"/>
              <w:bottom w:w="28" w:type="dxa"/>
              <w:right w:w="28" w:type="dxa"/>
            </w:tcMar>
          </w:tcPr>
          <w:p w14:paraId="37229139" w14:textId="77777777" w:rsidR="00E97E37" w:rsidRPr="00501C2A" w:rsidRDefault="00E97E37" w:rsidP="002B40C4">
            <w:pPr>
              <w:pStyle w:val="affffa"/>
              <w:widowControl w:val="0"/>
              <w:spacing w:after="120"/>
              <w:jc w:val="left"/>
              <w:rPr>
                <w:rFonts w:ascii="Sylfaen" w:hAnsi="Sylfaen" w:cs="Times New Roman"/>
                <w:noProof/>
                <w:sz w:val="20"/>
              </w:rPr>
            </w:pPr>
            <w:r>
              <w:rPr>
                <w:rFonts w:ascii="Sylfaen" w:hAnsi="Sylfaen"/>
                <w:sz w:val="20"/>
              </w:rPr>
              <w:t>վավերապայմանը կիրառվում է Ղազախստանի Հանրապետությունում</w:t>
            </w:r>
          </w:p>
        </w:tc>
      </w:tr>
      <w:tr w:rsidR="00713477" w:rsidRPr="00501C2A" w14:paraId="6BF77782" w14:textId="77777777" w:rsidTr="00713477">
        <w:trPr>
          <w:gridBefore w:val="1"/>
          <w:wBefore w:w="57" w:type="dxa"/>
          <w:jc w:val="center"/>
        </w:trPr>
        <w:tc>
          <w:tcPr>
            <w:tcW w:w="3632" w:type="dxa"/>
            <w:gridSpan w:val="8"/>
            <w:tcMar>
              <w:top w:w="28" w:type="dxa"/>
              <w:left w:w="28" w:type="dxa"/>
              <w:bottom w:w="28" w:type="dxa"/>
              <w:right w:w="28" w:type="dxa"/>
            </w:tcMar>
          </w:tcPr>
          <w:p w14:paraId="1D491586"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26. Փոփոխությունների ծածկագիրը</w:t>
            </w:r>
          </w:p>
          <w:p w14:paraId="17CB8269"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(cacdo:‌Declaration‌Change‌Code‌Details)</w:t>
            </w:r>
          </w:p>
        </w:tc>
        <w:tc>
          <w:tcPr>
            <w:tcW w:w="2268" w:type="dxa"/>
            <w:tcMar>
              <w:top w:w="28" w:type="dxa"/>
              <w:left w:w="28" w:type="dxa"/>
              <w:bottom w:w="28" w:type="dxa"/>
              <w:right w:w="28" w:type="dxa"/>
            </w:tcMar>
          </w:tcPr>
          <w:p w14:paraId="7556A99E"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կատարված փոփոխությունների (լրացումների) մասին տեղեկություններ</w:t>
            </w:r>
          </w:p>
        </w:tc>
        <w:tc>
          <w:tcPr>
            <w:tcW w:w="1984" w:type="dxa"/>
            <w:tcMar>
              <w:top w:w="28" w:type="dxa"/>
              <w:left w:w="28" w:type="dxa"/>
              <w:bottom w:w="28" w:type="dxa"/>
              <w:right w:w="28" w:type="dxa"/>
            </w:tcMar>
          </w:tcPr>
          <w:p w14:paraId="18B60A70"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M.CA.CDE.00213</w:t>
            </w:r>
          </w:p>
        </w:tc>
        <w:tc>
          <w:tcPr>
            <w:tcW w:w="3119" w:type="dxa"/>
            <w:tcMar>
              <w:top w:w="28" w:type="dxa"/>
              <w:left w:w="28" w:type="dxa"/>
              <w:bottom w:w="28" w:type="dxa"/>
              <w:right w:w="28" w:type="dxa"/>
            </w:tcMar>
          </w:tcPr>
          <w:p w14:paraId="1ABB1DDE"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cacdo:‌Declaration‌Change‌Details‌Type (M.CA.CDT.00162)</w:t>
            </w:r>
          </w:p>
          <w:p w14:paraId="17758373"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Որոշվում է ներդրված տարրերի արժեքների տիրույթներով</w:t>
            </w:r>
          </w:p>
        </w:tc>
        <w:tc>
          <w:tcPr>
            <w:tcW w:w="992" w:type="dxa"/>
            <w:tcMar>
              <w:top w:w="28" w:type="dxa"/>
              <w:left w:w="28" w:type="dxa"/>
              <w:bottom w:w="28" w:type="dxa"/>
              <w:right w:w="28" w:type="dxa"/>
            </w:tcMar>
          </w:tcPr>
          <w:p w14:paraId="1240964A"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0..1</w:t>
            </w:r>
          </w:p>
        </w:tc>
        <w:tc>
          <w:tcPr>
            <w:tcW w:w="2977" w:type="dxa"/>
            <w:tcMar>
              <w:top w:w="28" w:type="dxa"/>
              <w:left w:w="28" w:type="dxa"/>
              <w:bottom w:w="28" w:type="dxa"/>
              <w:right w:w="28" w:type="dxa"/>
            </w:tcMar>
          </w:tcPr>
          <w:p w14:paraId="52D2619C" w14:textId="77777777" w:rsidR="00E97E37" w:rsidRPr="00501C2A" w:rsidRDefault="00E97E37" w:rsidP="002B40C4">
            <w:pPr>
              <w:pStyle w:val="affffa"/>
              <w:widowControl w:val="0"/>
              <w:spacing w:after="120"/>
              <w:jc w:val="left"/>
              <w:rPr>
                <w:rFonts w:ascii="Sylfaen" w:hAnsi="Sylfaen" w:cs="Times New Roman"/>
                <w:noProof/>
                <w:sz w:val="20"/>
              </w:rPr>
            </w:pPr>
          </w:p>
        </w:tc>
      </w:tr>
      <w:tr w:rsidR="00713477" w:rsidRPr="00501C2A" w14:paraId="0E87FB65" w14:textId="77777777" w:rsidTr="00713477">
        <w:trPr>
          <w:gridBefore w:val="1"/>
          <w:wBefore w:w="57" w:type="dxa"/>
          <w:jc w:val="center"/>
        </w:trPr>
        <w:tc>
          <w:tcPr>
            <w:tcW w:w="236" w:type="dxa"/>
            <w:tcBorders>
              <w:top w:val="nil"/>
              <w:left w:val="nil"/>
              <w:bottom w:val="nil"/>
              <w:right w:val="nil"/>
            </w:tcBorders>
            <w:tcMar>
              <w:top w:w="28" w:type="dxa"/>
              <w:left w:w="28" w:type="dxa"/>
              <w:bottom w:w="28" w:type="dxa"/>
              <w:right w:w="28" w:type="dxa"/>
            </w:tcMar>
          </w:tcPr>
          <w:p w14:paraId="0FB0AE44" w14:textId="77777777" w:rsidR="00E97E37" w:rsidRPr="00501C2A" w:rsidRDefault="00E97E37" w:rsidP="002B40C4">
            <w:pPr>
              <w:pStyle w:val="affffa"/>
              <w:widowControl w:val="0"/>
              <w:spacing w:after="120"/>
              <w:jc w:val="left"/>
              <w:rPr>
                <w:rFonts w:ascii="Sylfaen" w:hAnsi="Sylfaen" w:cs="Times New Roman"/>
                <w:sz w:val="20"/>
              </w:rPr>
            </w:pPr>
          </w:p>
        </w:tc>
        <w:tc>
          <w:tcPr>
            <w:tcW w:w="3396" w:type="dxa"/>
            <w:gridSpan w:val="7"/>
            <w:tcMar>
              <w:top w:w="28" w:type="dxa"/>
              <w:left w:w="28" w:type="dxa"/>
              <w:bottom w:w="28" w:type="dxa"/>
              <w:right w:w="28" w:type="dxa"/>
            </w:tcMar>
          </w:tcPr>
          <w:p w14:paraId="081A19E2"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26.1. Փոփոխություններ կատարելու փուլի ծածկագիրը</w:t>
            </w:r>
          </w:p>
          <w:p w14:paraId="6C5FA8E6"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(casdo:‌Stage‌Change‌Code)</w:t>
            </w:r>
          </w:p>
        </w:tc>
        <w:tc>
          <w:tcPr>
            <w:tcW w:w="2268" w:type="dxa"/>
            <w:tcMar>
              <w:top w:w="28" w:type="dxa"/>
              <w:left w:w="28" w:type="dxa"/>
              <w:bottom w:w="28" w:type="dxa"/>
              <w:right w:w="28" w:type="dxa"/>
            </w:tcMar>
          </w:tcPr>
          <w:p w14:paraId="2CDF696E"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մաքսային հայտարարագրում հայտագրված տեղեկություններում փոփոխություններ (լրացումներ) կատարելու փուլի ծածկագրային նշագիրը</w:t>
            </w:r>
          </w:p>
        </w:tc>
        <w:tc>
          <w:tcPr>
            <w:tcW w:w="1984" w:type="dxa"/>
            <w:tcMar>
              <w:top w:w="28" w:type="dxa"/>
              <w:left w:w="28" w:type="dxa"/>
              <w:bottom w:w="28" w:type="dxa"/>
              <w:right w:w="28" w:type="dxa"/>
            </w:tcMar>
          </w:tcPr>
          <w:p w14:paraId="11DC6DC4"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M.CA.SDE.00403</w:t>
            </w:r>
          </w:p>
        </w:tc>
        <w:tc>
          <w:tcPr>
            <w:tcW w:w="3119" w:type="dxa"/>
            <w:tcMar>
              <w:top w:w="28" w:type="dxa"/>
              <w:left w:w="28" w:type="dxa"/>
              <w:bottom w:w="28" w:type="dxa"/>
              <w:right w:w="28" w:type="dxa"/>
            </w:tcMar>
          </w:tcPr>
          <w:p w14:paraId="506BB2A6"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csdo:‌Code1‌Type (M.SDT.00169)</w:t>
            </w:r>
          </w:p>
          <w:p w14:paraId="4EB157DB"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Պայմանանշանների նորմալացված տողը:</w:t>
            </w:r>
          </w:p>
          <w:p w14:paraId="04844654"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Երկարությունը՝ 1</w:t>
            </w:r>
          </w:p>
        </w:tc>
        <w:tc>
          <w:tcPr>
            <w:tcW w:w="992" w:type="dxa"/>
            <w:tcMar>
              <w:top w:w="28" w:type="dxa"/>
              <w:left w:w="28" w:type="dxa"/>
              <w:bottom w:w="28" w:type="dxa"/>
              <w:right w:w="28" w:type="dxa"/>
            </w:tcMar>
          </w:tcPr>
          <w:p w14:paraId="618AA8DB"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1</w:t>
            </w:r>
          </w:p>
        </w:tc>
        <w:tc>
          <w:tcPr>
            <w:tcW w:w="2977" w:type="dxa"/>
            <w:tcMar>
              <w:top w:w="28" w:type="dxa"/>
              <w:left w:w="28" w:type="dxa"/>
              <w:bottom w:w="28" w:type="dxa"/>
              <w:right w:w="28" w:type="dxa"/>
            </w:tcMar>
          </w:tcPr>
          <w:p w14:paraId="1F7CB712" w14:textId="77777777" w:rsidR="00E97E37" w:rsidRPr="00501C2A" w:rsidRDefault="00E97E37" w:rsidP="002B40C4">
            <w:pPr>
              <w:pStyle w:val="affffa"/>
              <w:widowControl w:val="0"/>
              <w:spacing w:after="120"/>
              <w:jc w:val="left"/>
              <w:rPr>
                <w:rFonts w:ascii="Sylfaen" w:hAnsi="Sylfaen" w:cs="Times New Roman"/>
                <w:noProof/>
                <w:sz w:val="20"/>
              </w:rPr>
            </w:pPr>
          </w:p>
        </w:tc>
      </w:tr>
      <w:tr w:rsidR="00713477" w:rsidRPr="00501C2A" w14:paraId="6948D4A1" w14:textId="77777777" w:rsidTr="00713477">
        <w:trPr>
          <w:gridBefore w:val="1"/>
          <w:wBefore w:w="57" w:type="dxa"/>
          <w:jc w:val="center"/>
        </w:trPr>
        <w:tc>
          <w:tcPr>
            <w:tcW w:w="236" w:type="dxa"/>
            <w:tcBorders>
              <w:top w:val="nil"/>
              <w:left w:val="nil"/>
              <w:bottom w:val="nil"/>
              <w:right w:val="nil"/>
            </w:tcBorders>
            <w:tcMar>
              <w:top w:w="28" w:type="dxa"/>
              <w:left w:w="28" w:type="dxa"/>
              <w:bottom w:w="28" w:type="dxa"/>
              <w:right w:w="28" w:type="dxa"/>
            </w:tcMar>
          </w:tcPr>
          <w:p w14:paraId="11C3FA9B" w14:textId="77777777" w:rsidR="00E97E37" w:rsidRPr="00501C2A" w:rsidRDefault="00E97E37" w:rsidP="002B40C4">
            <w:pPr>
              <w:pStyle w:val="affffa"/>
              <w:widowControl w:val="0"/>
              <w:spacing w:after="120"/>
              <w:jc w:val="left"/>
              <w:rPr>
                <w:rFonts w:ascii="Sylfaen" w:hAnsi="Sylfaen" w:cs="Times New Roman"/>
                <w:sz w:val="20"/>
              </w:rPr>
            </w:pPr>
          </w:p>
        </w:tc>
        <w:tc>
          <w:tcPr>
            <w:tcW w:w="3396" w:type="dxa"/>
            <w:gridSpan w:val="7"/>
            <w:tcMar>
              <w:top w:w="28" w:type="dxa"/>
              <w:left w:w="28" w:type="dxa"/>
              <w:bottom w:w="28" w:type="dxa"/>
              <w:right w:w="28" w:type="dxa"/>
            </w:tcMar>
          </w:tcPr>
          <w:p w14:paraId="2671C688"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26.2. Փոփոխություններ կատարելու հիմքի ծածկագիրը</w:t>
            </w:r>
          </w:p>
          <w:p w14:paraId="75DA080D"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(casdo:‌Reason‌Change‌Code)</w:t>
            </w:r>
          </w:p>
        </w:tc>
        <w:tc>
          <w:tcPr>
            <w:tcW w:w="2268" w:type="dxa"/>
            <w:tcMar>
              <w:top w:w="28" w:type="dxa"/>
              <w:left w:w="28" w:type="dxa"/>
              <w:bottom w:w="28" w:type="dxa"/>
              <w:right w:w="28" w:type="dxa"/>
            </w:tcMar>
          </w:tcPr>
          <w:p w14:paraId="4873C0DA"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մաքսային հայտարարագրում հայտագրված տեղեկություններում փոփոխություններ (լրացումներ) կատարելու համար հիմք ծառայած հանգամանքների ծածկագրային նշագիրը</w:t>
            </w:r>
          </w:p>
        </w:tc>
        <w:tc>
          <w:tcPr>
            <w:tcW w:w="1984" w:type="dxa"/>
            <w:tcMar>
              <w:top w:w="28" w:type="dxa"/>
              <w:left w:w="28" w:type="dxa"/>
              <w:bottom w:w="28" w:type="dxa"/>
              <w:right w:w="28" w:type="dxa"/>
            </w:tcMar>
          </w:tcPr>
          <w:p w14:paraId="1BBA34DA"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M.CA.SDE.00404</w:t>
            </w:r>
          </w:p>
        </w:tc>
        <w:tc>
          <w:tcPr>
            <w:tcW w:w="3119" w:type="dxa"/>
            <w:tcMar>
              <w:top w:w="28" w:type="dxa"/>
              <w:left w:w="28" w:type="dxa"/>
              <w:bottom w:w="28" w:type="dxa"/>
              <w:right w:w="28" w:type="dxa"/>
            </w:tcMar>
          </w:tcPr>
          <w:p w14:paraId="518A57E0"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csdo:‌Code1‌Type (M.SDT.00169)</w:t>
            </w:r>
          </w:p>
          <w:p w14:paraId="435A0D8F"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Պայմանանշանների նորմալացված տողը:</w:t>
            </w:r>
          </w:p>
          <w:p w14:paraId="70C6F0FA"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Երկարությունը՝ 1</w:t>
            </w:r>
          </w:p>
        </w:tc>
        <w:tc>
          <w:tcPr>
            <w:tcW w:w="992" w:type="dxa"/>
            <w:tcMar>
              <w:top w:w="28" w:type="dxa"/>
              <w:left w:w="28" w:type="dxa"/>
              <w:bottom w:w="28" w:type="dxa"/>
              <w:right w:w="28" w:type="dxa"/>
            </w:tcMar>
          </w:tcPr>
          <w:p w14:paraId="1B179258"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1</w:t>
            </w:r>
          </w:p>
        </w:tc>
        <w:tc>
          <w:tcPr>
            <w:tcW w:w="2977" w:type="dxa"/>
            <w:tcMar>
              <w:top w:w="28" w:type="dxa"/>
              <w:left w:w="28" w:type="dxa"/>
              <w:bottom w:w="28" w:type="dxa"/>
              <w:right w:w="28" w:type="dxa"/>
            </w:tcMar>
          </w:tcPr>
          <w:p w14:paraId="7256069E" w14:textId="77777777" w:rsidR="00E97E37" w:rsidRPr="00501C2A" w:rsidRDefault="00E97E37" w:rsidP="002B40C4">
            <w:pPr>
              <w:pStyle w:val="affffa"/>
              <w:widowControl w:val="0"/>
              <w:spacing w:after="120"/>
              <w:jc w:val="left"/>
              <w:rPr>
                <w:rFonts w:ascii="Sylfaen" w:hAnsi="Sylfaen" w:cs="Times New Roman"/>
                <w:noProof/>
                <w:sz w:val="20"/>
              </w:rPr>
            </w:pPr>
          </w:p>
        </w:tc>
      </w:tr>
      <w:tr w:rsidR="00713477" w:rsidRPr="00501C2A" w14:paraId="3DD3F4DA" w14:textId="77777777" w:rsidTr="00713477">
        <w:trPr>
          <w:gridBefore w:val="1"/>
          <w:wBefore w:w="57" w:type="dxa"/>
          <w:jc w:val="center"/>
        </w:trPr>
        <w:tc>
          <w:tcPr>
            <w:tcW w:w="236" w:type="dxa"/>
            <w:tcBorders>
              <w:top w:val="nil"/>
              <w:left w:val="nil"/>
              <w:bottom w:val="nil"/>
              <w:right w:val="nil"/>
            </w:tcBorders>
            <w:tcMar>
              <w:top w:w="28" w:type="dxa"/>
              <w:left w:w="28" w:type="dxa"/>
              <w:bottom w:w="28" w:type="dxa"/>
              <w:right w:w="28" w:type="dxa"/>
            </w:tcMar>
          </w:tcPr>
          <w:p w14:paraId="2A1220CC" w14:textId="77777777" w:rsidR="00E97E37" w:rsidRPr="00501C2A" w:rsidRDefault="00E97E37" w:rsidP="002B40C4">
            <w:pPr>
              <w:pStyle w:val="affffa"/>
              <w:widowControl w:val="0"/>
              <w:spacing w:after="120"/>
              <w:jc w:val="left"/>
              <w:rPr>
                <w:rFonts w:ascii="Sylfaen" w:hAnsi="Sylfaen" w:cs="Times New Roman"/>
                <w:sz w:val="20"/>
              </w:rPr>
            </w:pPr>
          </w:p>
        </w:tc>
        <w:tc>
          <w:tcPr>
            <w:tcW w:w="3396" w:type="dxa"/>
            <w:gridSpan w:val="7"/>
            <w:tcMar>
              <w:top w:w="28" w:type="dxa"/>
              <w:left w:w="28" w:type="dxa"/>
              <w:bottom w:w="28" w:type="dxa"/>
              <w:right w:w="28" w:type="dxa"/>
            </w:tcMar>
          </w:tcPr>
          <w:p w14:paraId="1480F2B3"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26.3. Ապրանքների քանակի (քաշի) փոփոխման ծածկագիրը</w:t>
            </w:r>
          </w:p>
          <w:p w14:paraId="31EB8688"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(casdo:‌Quantity‌Change‌Code)</w:t>
            </w:r>
          </w:p>
        </w:tc>
        <w:tc>
          <w:tcPr>
            <w:tcW w:w="2268" w:type="dxa"/>
            <w:tcMar>
              <w:top w:w="28" w:type="dxa"/>
              <w:left w:w="28" w:type="dxa"/>
              <w:bottom w:w="28" w:type="dxa"/>
              <w:right w:w="28" w:type="dxa"/>
            </w:tcMar>
          </w:tcPr>
          <w:p w14:paraId="3394F084"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մաքսային հայտարարագրում հայտագրված՝ ապրանքների քանակի (քաշի) մասին տեղեկությունների փոփոխության (լրացման) ծածկագրային նշագիրը</w:t>
            </w:r>
          </w:p>
        </w:tc>
        <w:tc>
          <w:tcPr>
            <w:tcW w:w="1984" w:type="dxa"/>
            <w:tcMar>
              <w:top w:w="28" w:type="dxa"/>
              <w:left w:w="28" w:type="dxa"/>
              <w:bottom w:w="28" w:type="dxa"/>
              <w:right w:w="28" w:type="dxa"/>
            </w:tcMar>
          </w:tcPr>
          <w:p w14:paraId="73DBBB03"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M.CA.SDE.00405</w:t>
            </w:r>
          </w:p>
        </w:tc>
        <w:tc>
          <w:tcPr>
            <w:tcW w:w="3119" w:type="dxa"/>
            <w:tcMar>
              <w:top w:w="28" w:type="dxa"/>
              <w:left w:w="28" w:type="dxa"/>
              <w:bottom w:w="28" w:type="dxa"/>
              <w:right w:w="28" w:type="dxa"/>
            </w:tcMar>
          </w:tcPr>
          <w:p w14:paraId="4FA251BB"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csdo:‌Code1‌Type (M.SDT.00169)</w:t>
            </w:r>
          </w:p>
          <w:p w14:paraId="212665A7"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Պայմանանշանների նորմալացված տողը:</w:t>
            </w:r>
          </w:p>
          <w:p w14:paraId="59166EAA"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Երկարությունը՝ 1</w:t>
            </w:r>
          </w:p>
        </w:tc>
        <w:tc>
          <w:tcPr>
            <w:tcW w:w="992" w:type="dxa"/>
            <w:tcMar>
              <w:top w:w="28" w:type="dxa"/>
              <w:left w:w="28" w:type="dxa"/>
              <w:bottom w:w="28" w:type="dxa"/>
              <w:right w:w="28" w:type="dxa"/>
            </w:tcMar>
          </w:tcPr>
          <w:p w14:paraId="4CA05609"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1</w:t>
            </w:r>
          </w:p>
        </w:tc>
        <w:tc>
          <w:tcPr>
            <w:tcW w:w="2977" w:type="dxa"/>
            <w:tcMar>
              <w:top w:w="28" w:type="dxa"/>
              <w:left w:w="28" w:type="dxa"/>
              <w:bottom w:w="28" w:type="dxa"/>
              <w:right w:w="28" w:type="dxa"/>
            </w:tcMar>
          </w:tcPr>
          <w:p w14:paraId="3E116EC9" w14:textId="77777777" w:rsidR="00E97E37" w:rsidRPr="00501C2A" w:rsidRDefault="00E97E37" w:rsidP="002B40C4">
            <w:pPr>
              <w:pStyle w:val="affffa"/>
              <w:widowControl w:val="0"/>
              <w:spacing w:after="120"/>
              <w:jc w:val="left"/>
              <w:rPr>
                <w:rFonts w:ascii="Sylfaen" w:hAnsi="Sylfaen" w:cs="Times New Roman"/>
                <w:noProof/>
                <w:sz w:val="20"/>
              </w:rPr>
            </w:pPr>
          </w:p>
        </w:tc>
      </w:tr>
      <w:tr w:rsidR="00713477" w:rsidRPr="00501C2A" w14:paraId="1B67A04B" w14:textId="77777777" w:rsidTr="00713477">
        <w:trPr>
          <w:gridBefore w:val="1"/>
          <w:wBefore w:w="57" w:type="dxa"/>
          <w:jc w:val="center"/>
        </w:trPr>
        <w:tc>
          <w:tcPr>
            <w:tcW w:w="236" w:type="dxa"/>
            <w:tcBorders>
              <w:top w:val="nil"/>
              <w:left w:val="nil"/>
              <w:bottom w:val="nil"/>
              <w:right w:val="nil"/>
            </w:tcBorders>
            <w:tcMar>
              <w:top w:w="28" w:type="dxa"/>
              <w:left w:w="28" w:type="dxa"/>
              <w:bottom w:w="28" w:type="dxa"/>
              <w:right w:w="28" w:type="dxa"/>
            </w:tcMar>
          </w:tcPr>
          <w:p w14:paraId="07653540" w14:textId="77777777" w:rsidR="00E97E37" w:rsidRPr="00501C2A" w:rsidRDefault="00E97E37" w:rsidP="002B40C4">
            <w:pPr>
              <w:pStyle w:val="affffa"/>
              <w:widowControl w:val="0"/>
              <w:spacing w:after="120"/>
              <w:jc w:val="left"/>
              <w:rPr>
                <w:rFonts w:ascii="Sylfaen" w:hAnsi="Sylfaen" w:cs="Times New Roman"/>
                <w:sz w:val="20"/>
              </w:rPr>
            </w:pPr>
          </w:p>
        </w:tc>
        <w:tc>
          <w:tcPr>
            <w:tcW w:w="3396" w:type="dxa"/>
            <w:gridSpan w:val="7"/>
            <w:tcMar>
              <w:top w:w="28" w:type="dxa"/>
              <w:left w:w="28" w:type="dxa"/>
              <w:bottom w:w="28" w:type="dxa"/>
              <w:right w:w="28" w:type="dxa"/>
            </w:tcMar>
          </w:tcPr>
          <w:p w14:paraId="50B89ADC"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26.4. Ապրանքների ծագման (առանձնաշնորհումների) փոփոխության ծածկագիրը</w:t>
            </w:r>
          </w:p>
          <w:p w14:paraId="5519D61E"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(casdo:‌Country‌Change‌Code)</w:t>
            </w:r>
          </w:p>
        </w:tc>
        <w:tc>
          <w:tcPr>
            <w:tcW w:w="2268" w:type="dxa"/>
            <w:tcMar>
              <w:top w:w="28" w:type="dxa"/>
              <w:left w:w="28" w:type="dxa"/>
              <w:bottom w:w="28" w:type="dxa"/>
              <w:right w:w="28" w:type="dxa"/>
            </w:tcMar>
          </w:tcPr>
          <w:p w14:paraId="5B3821D3"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մաքսային հայտարարագրում հայտագրված՝ ապրանքների ծագման և (կամ) սակագնային առանձնաշնորհումների մասին տեղեկությունների փոփոխության (լրացման) ծածկագրային նշագիրը</w:t>
            </w:r>
          </w:p>
        </w:tc>
        <w:tc>
          <w:tcPr>
            <w:tcW w:w="1984" w:type="dxa"/>
            <w:tcMar>
              <w:top w:w="28" w:type="dxa"/>
              <w:left w:w="28" w:type="dxa"/>
              <w:bottom w:w="28" w:type="dxa"/>
              <w:right w:w="28" w:type="dxa"/>
            </w:tcMar>
          </w:tcPr>
          <w:p w14:paraId="13768F32"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M.CA.SDE.00406</w:t>
            </w:r>
          </w:p>
        </w:tc>
        <w:tc>
          <w:tcPr>
            <w:tcW w:w="3119" w:type="dxa"/>
            <w:tcMar>
              <w:top w:w="28" w:type="dxa"/>
              <w:left w:w="28" w:type="dxa"/>
              <w:bottom w:w="28" w:type="dxa"/>
              <w:right w:w="28" w:type="dxa"/>
            </w:tcMar>
          </w:tcPr>
          <w:p w14:paraId="46602816"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csdo:‌Code1‌Type (M.SDT.00169)</w:t>
            </w:r>
          </w:p>
          <w:p w14:paraId="71EEB34C"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Պայմանանշանների նորմալացված տողը:</w:t>
            </w:r>
          </w:p>
          <w:p w14:paraId="6D616C9C"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Երկարությունը՝ 1</w:t>
            </w:r>
          </w:p>
        </w:tc>
        <w:tc>
          <w:tcPr>
            <w:tcW w:w="992" w:type="dxa"/>
            <w:tcMar>
              <w:top w:w="28" w:type="dxa"/>
              <w:left w:w="28" w:type="dxa"/>
              <w:bottom w:w="28" w:type="dxa"/>
              <w:right w:w="28" w:type="dxa"/>
            </w:tcMar>
          </w:tcPr>
          <w:p w14:paraId="4D907C34"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0..1</w:t>
            </w:r>
          </w:p>
        </w:tc>
        <w:tc>
          <w:tcPr>
            <w:tcW w:w="2977" w:type="dxa"/>
            <w:tcMar>
              <w:top w:w="28" w:type="dxa"/>
              <w:left w:w="28" w:type="dxa"/>
              <w:bottom w:w="28" w:type="dxa"/>
              <w:right w:w="28" w:type="dxa"/>
            </w:tcMar>
          </w:tcPr>
          <w:p w14:paraId="3AF9C782" w14:textId="77777777" w:rsidR="00E97E37" w:rsidRPr="00501C2A" w:rsidRDefault="00E97E37" w:rsidP="002B40C4">
            <w:pPr>
              <w:pStyle w:val="affffa"/>
              <w:widowControl w:val="0"/>
              <w:spacing w:after="120"/>
              <w:jc w:val="left"/>
              <w:rPr>
                <w:rFonts w:ascii="Sylfaen" w:hAnsi="Sylfaen" w:cs="Times New Roman"/>
                <w:noProof/>
                <w:sz w:val="20"/>
              </w:rPr>
            </w:pPr>
            <w:r>
              <w:rPr>
                <w:rFonts w:ascii="Sylfaen" w:hAnsi="Sylfaen"/>
                <w:sz w:val="20"/>
              </w:rPr>
              <w:t>վավերապայմանը պետք է լրացվի</w:t>
            </w:r>
          </w:p>
        </w:tc>
      </w:tr>
      <w:tr w:rsidR="00713477" w:rsidRPr="00501C2A" w14:paraId="54BFDCC2" w14:textId="77777777" w:rsidTr="00713477">
        <w:trPr>
          <w:gridBefore w:val="1"/>
          <w:wBefore w:w="57" w:type="dxa"/>
          <w:jc w:val="center"/>
        </w:trPr>
        <w:tc>
          <w:tcPr>
            <w:tcW w:w="236" w:type="dxa"/>
            <w:tcBorders>
              <w:top w:val="nil"/>
              <w:left w:val="nil"/>
              <w:bottom w:val="nil"/>
              <w:right w:val="nil"/>
            </w:tcBorders>
            <w:tcMar>
              <w:top w:w="28" w:type="dxa"/>
              <w:left w:w="28" w:type="dxa"/>
              <w:bottom w:w="28" w:type="dxa"/>
              <w:right w:w="28" w:type="dxa"/>
            </w:tcMar>
          </w:tcPr>
          <w:p w14:paraId="717D1D75" w14:textId="77777777" w:rsidR="00E97E37" w:rsidRPr="00501C2A" w:rsidRDefault="00E97E37" w:rsidP="002B40C4">
            <w:pPr>
              <w:pStyle w:val="affffa"/>
              <w:widowControl w:val="0"/>
              <w:spacing w:after="120"/>
              <w:jc w:val="left"/>
              <w:rPr>
                <w:rFonts w:ascii="Sylfaen" w:hAnsi="Sylfaen" w:cs="Times New Roman"/>
                <w:sz w:val="20"/>
              </w:rPr>
            </w:pPr>
          </w:p>
        </w:tc>
        <w:tc>
          <w:tcPr>
            <w:tcW w:w="3396" w:type="dxa"/>
            <w:gridSpan w:val="7"/>
            <w:tcMar>
              <w:top w:w="28" w:type="dxa"/>
              <w:left w:w="28" w:type="dxa"/>
              <w:bottom w:w="28" w:type="dxa"/>
              <w:right w:w="28" w:type="dxa"/>
            </w:tcMar>
          </w:tcPr>
          <w:p w14:paraId="67E004E4"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26.5. Ապրանքի ծածկագրի փոփոխությունը՝ ըստ ԵԱՏՄ ԱՏԳ ԱԱ-ի</w:t>
            </w:r>
          </w:p>
          <w:p w14:paraId="1828948B"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(casdo:‌TNVEDChange‌Code)</w:t>
            </w:r>
          </w:p>
        </w:tc>
        <w:tc>
          <w:tcPr>
            <w:tcW w:w="2268" w:type="dxa"/>
            <w:tcMar>
              <w:top w:w="28" w:type="dxa"/>
              <w:left w:w="28" w:type="dxa"/>
              <w:bottom w:w="28" w:type="dxa"/>
              <w:right w:w="28" w:type="dxa"/>
            </w:tcMar>
          </w:tcPr>
          <w:p w14:paraId="67D759AE"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ապրանքի ծածկագրի փոփոխության ծածկագրային նշագիրը՝ ԵԱՏՄ ԱՏԳ ԱԱ-ին համապատասխան</w:t>
            </w:r>
          </w:p>
        </w:tc>
        <w:tc>
          <w:tcPr>
            <w:tcW w:w="1984" w:type="dxa"/>
            <w:tcMar>
              <w:top w:w="28" w:type="dxa"/>
              <w:left w:w="28" w:type="dxa"/>
              <w:bottom w:w="28" w:type="dxa"/>
              <w:right w:w="28" w:type="dxa"/>
            </w:tcMar>
          </w:tcPr>
          <w:p w14:paraId="4B986976"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M.CA.SDE.00407</w:t>
            </w:r>
          </w:p>
        </w:tc>
        <w:tc>
          <w:tcPr>
            <w:tcW w:w="3119" w:type="dxa"/>
            <w:tcMar>
              <w:top w:w="28" w:type="dxa"/>
              <w:left w:w="28" w:type="dxa"/>
              <w:bottom w:w="28" w:type="dxa"/>
              <w:right w:w="28" w:type="dxa"/>
            </w:tcMar>
          </w:tcPr>
          <w:p w14:paraId="3112BA5F"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csdo:‌Code1‌Type (M.SDT.00169)</w:t>
            </w:r>
          </w:p>
          <w:p w14:paraId="36849492"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Պայմանանշանների նորմալացված տողը:</w:t>
            </w:r>
          </w:p>
          <w:p w14:paraId="17447883"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Երկարությունը՝ 1</w:t>
            </w:r>
          </w:p>
        </w:tc>
        <w:tc>
          <w:tcPr>
            <w:tcW w:w="992" w:type="dxa"/>
            <w:tcMar>
              <w:top w:w="28" w:type="dxa"/>
              <w:left w:w="28" w:type="dxa"/>
              <w:bottom w:w="28" w:type="dxa"/>
              <w:right w:w="28" w:type="dxa"/>
            </w:tcMar>
          </w:tcPr>
          <w:p w14:paraId="38CFFA67"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1</w:t>
            </w:r>
          </w:p>
        </w:tc>
        <w:tc>
          <w:tcPr>
            <w:tcW w:w="2977" w:type="dxa"/>
            <w:tcMar>
              <w:top w:w="28" w:type="dxa"/>
              <w:left w:w="28" w:type="dxa"/>
              <w:bottom w:w="28" w:type="dxa"/>
              <w:right w:w="28" w:type="dxa"/>
            </w:tcMar>
          </w:tcPr>
          <w:p w14:paraId="1DC61FD4" w14:textId="77777777" w:rsidR="00E97E37" w:rsidRPr="00501C2A" w:rsidRDefault="00E97E37" w:rsidP="002B40C4">
            <w:pPr>
              <w:pStyle w:val="affffa"/>
              <w:widowControl w:val="0"/>
              <w:spacing w:after="120"/>
              <w:jc w:val="left"/>
              <w:rPr>
                <w:rFonts w:ascii="Sylfaen" w:hAnsi="Sylfaen" w:cs="Times New Roman"/>
                <w:noProof/>
                <w:sz w:val="20"/>
              </w:rPr>
            </w:pPr>
          </w:p>
        </w:tc>
      </w:tr>
      <w:tr w:rsidR="00713477" w:rsidRPr="00501C2A" w14:paraId="6734EAC9" w14:textId="77777777" w:rsidTr="00713477">
        <w:trPr>
          <w:gridBefore w:val="1"/>
          <w:wBefore w:w="57" w:type="dxa"/>
          <w:jc w:val="center"/>
        </w:trPr>
        <w:tc>
          <w:tcPr>
            <w:tcW w:w="236" w:type="dxa"/>
            <w:tcBorders>
              <w:top w:val="nil"/>
              <w:left w:val="nil"/>
              <w:bottom w:val="nil"/>
              <w:right w:val="nil"/>
            </w:tcBorders>
            <w:tcMar>
              <w:top w:w="28" w:type="dxa"/>
              <w:left w:w="28" w:type="dxa"/>
              <w:bottom w:w="28" w:type="dxa"/>
              <w:right w:w="28" w:type="dxa"/>
            </w:tcMar>
          </w:tcPr>
          <w:p w14:paraId="5F84E906" w14:textId="77777777" w:rsidR="00E97E37" w:rsidRPr="00501C2A" w:rsidRDefault="00E97E37" w:rsidP="002B40C4">
            <w:pPr>
              <w:pStyle w:val="affffa"/>
              <w:widowControl w:val="0"/>
              <w:spacing w:after="120"/>
              <w:jc w:val="left"/>
              <w:rPr>
                <w:rFonts w:ascii="Sylfaen" w:hAnsi="Sylfaen" w:cs="Times New Roman"/>
                <w:sz w:val="20"/>
              </w:rPr>
            </w:pPr>
          </w:p>
        </w:tc>
        <w:tc>
          <w:tcPr>
            <w:tcW w:w="3396" w:type="dxa"/>
            <w:gridSpan w:val="7"/>
            <w:tcMar>
              <w:top w:w="28" w:type="dxa"/>
              <w:left w:w="28" w:type="dxa"/>
              <w:bottom w:w="28" w:type="dxa"/>
              <w:right w:w="28" w:type="dxa"/>
            </w:tcMar>
          </w:tcPr>
          <w:p w14:paraId="08EC7043"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26.6. Ապրանքների մաքսային արժեքի մասին տեղեկությունների փոփոխության ծածկագիրը</w:t>
            </w:r>
          </w:p>
          <w:p w14:paraId="719B6F16"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lastRenderedPageBreak/>
              <w:t>(casdo:‌Customs‌Cost‌Change‌Code)</w:t>
            </w:r>
          </w:p>
        </w:tc>
        <w:tc>
          <w:tcPr>
            <w:tcW w:w="2268" w:type="dxa"/>
            <w:tcMar>
              <w:top w:w="28" w:type="dxa"/>
              <w:left w:w="28" w:type="dxa"/>
              <w:bottom w:w="28" w:type="dxa"/>
              <w:right w:w="28" w:type="dxa"/>
            </w:tcMar>
          </w:tcPr>
          <w:p w14:paraId="73019A65"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lastRenderedPageBreak/>
              <w:t xml:space="preserve">մաքսային հայտարարագրում հայտագրված՝ ապրանքների </w:t>
            </w:r>
            <w:r>
              <w:rPr>
                <w:rFonts w:ascii="Sylfaen" w:hAnsi="Sylfaen"/>
                <w:sz w:val="20"/>
              </w:rPr>
              <w:lastRenderedPageBreak/>
              <w:t>մաքսային արժեքի (արժեքի) մասին տեղեկությունների փոփոխության (լրացման) ծածկագրային նշագիրը</w:t>
            </w:r>
          </w:p>
        </w:tc>
        <w:tc>
          <w:tcPr>
            <w:tcW w:w="1984" w:type="dxa"/>
            <w:tcMar>
              <w:top w:w="28" w:type="dxa"/>
              <w:left w:w="28" w:type="dxa"/>
              <w:bottom w:w="28" w:type="dxa"/>
              <w:right w:w="28" w:type="dxa"/>
            </w:tcMar>
          </w:tcPr>
          <w:p w14:paraId="1F8D1B31"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lastRenderedPageBreak/>
              <w:t>M.CA.SDE.00408</w:t>
            </w:r>
          </w:p>
        </w:tc>
        <w:tc>
          <w:tcPr>
            <w:tcW w:w="3119" w:type="dxa"/>
            <w:tcMar>
              <w:top w:w="28" w:type="dxa"/>
              <w:left w:w="28" w:type="dxa"/>
              <w:bottom w:w="28" w:type="dxa"/>
              <w:right w:w="28" w:type="dxa"/>
            </w:tcMar>
          </w:tcPr>
          <w:p w14:paraId="0358DC14"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csdo:‌Code1‌Type (M.SDT.00169)</w:t>
            </w:r>
          </w:p>
          <w:p w14:paraId="02FFA45D"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Պայմանանշանների նորմալացված տողը:</w:t>
            </w:r>
          </w:p>
          <w:p w14:paraId="245146FF"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lastRenderedPageBreak/>
              <w:t>Երկարությունը՝ 1</w:t>
            </w:r>
          </w:p>
        </w:tc>
        <w:tc>
          <w:tcPr>
            <w:tcW w:w="992" w:type="dxa"/>
            <w:tcMar>
              <w:top w:w="28" w:type="dxa"/>
              <w:left w:w="28" w:type="dxa"/>
              <w:bottom w:w="28" w:type="dxa"/>
              <w:right w:w="28" w:type="dxa"/>
            </w:tcMar>
          </w:tcPr>
          <w:p w14:paraId="5D1D7BDB"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lastRenderedPageBreak/>
              <w:t>1</w:t>
            </w:r>
          </w:p>
        </w:tc>
        <w:tc>
          <w:tcPr>
            <w:tcW w:w="2977" w:type="dxa"/>
            <w:tcMar>
              <w:top w:w="28" w:type="dxa"/>
              <w:left w:w="28" w:type="dxa"/>
              <w:bottom w:w="28" w:type="dxa"/>
              <w:right w:w="28" w:type="dxa"/>
            </w:tcMar>
          </w:tcPr>
          <w:p w14:paraId="4F255B85" w14:textId="77777777" w:rsidR="00E97E37" w:rsidRPr="00501C2A" w:rsidRDefault="00E97E37" w:rsidP="002B40C4">
            <w:pPr>
              <w:pStyle w:val="affffa"/>
              <w:widowControl w:val="0"/>
              <w:spacing w:after="120"/>
              <w:jc w:val="left"/>
              <w:rPr>
                <w:rFonts w:ascii="Sylfaen" w:hAnsi="Sylfaen" w:cs="Times New Roman"/>
                <w:noProof/>
                <w:sz w:val="20"/>
              </w:rPr>
            </w:pPr>
          </w:p>
        </w:tc>
      </w:tr>
      <w:tr w:rsidR="00713477" w:rsidRPr="00501C2A" w14:paraId="121FD6D7" w14:textId="77777777" w:rsidTr="00713477">
        <w:trPr>
          <w:gridBefore w:val="1"/>
          <w:wBefore w:w="57" w:type="dxa"/>
          <w:jc w:val="center"/>
        </w:trPr>
        <w:tc>
          <w:tcPr>
            <w:tcW w:w="236" w:type="dxa"/>
            <w:tcBorders>
              <w:top w:val="nil"/>
              <w:left w:val="nil"/>
              <w:bottom w:val="nil"/>
              <w:right w:val="nil"/>
            </w:tcBorders>
            <w:tcMar>
              <w:top w:w="28" w:type="dxa"/>
              <w:left w:w="28" w:type="dxa"/>
              <w:bottom w:w="28" w:type="dxa"/>
              <w:right w:w="28" w:type="dxa"/>
            </w:tcMar>
          </w:tcPr>
          <w:p w14:paraId="74200951" w14:textId="77777777" w:rsidR="00E97E37" w:rsidRPr="00501C2A" w:rsidRDefault="00E97E37" w:rsidP="002B40C4">
            <w:pPr>
              <w:pStyle w:val="affffa"/>
              <w:widowControl w:val="0"/>
              <w:spacing w:after="120"/>
              <w:jc w:val="left"/>
              <w:rPr>
                <w:rFonts w:ascii="Sylfaen" w:hAnsi="Sylfaen" w:cs="Times New Roman"/>
                <w:sz w:val="20"/>
              </w:rPr>
            </w:pPr>
          </w:p>
        </w:tc>
        <w:tc>
          <w:tcPr>
            <w:tcW w:w="3396" w:type="dxa"/>
            <w:gridSpan w:val="7"/>
            <w:tcMar>
              <w:top w:w="28" w:type="dxa"/>
              <w:left w:w="28" w:type="dxa"/>
              <w:bottom w:w="28" w:type="dxa"/>
              <w:right w:w="28" w:type="dxa"/>
            </w:tcMar>
          </w:tcPr>
          <w:p w14:paraId="0C1262A3"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26.7. Հաշվարկված (վճարված) վճարների մասին տեղեկությունների փոփոխության ծածկագիրը</w:t>
            </w:r>
          </w:p>
          <w:p w14:paraId="385EC495"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(casdo:‌Customs‌Payment‌Change‌Code)</w:t>
            </w:r>
          </w:p>
        </w:tc>
        <w:tc>
          <w:tcPr>
            <w:tcW w:w="2268" w:type="dxa"/>
            <w:tcMar>
              <w:top w:w="28" w:type="dxa"/>
              <w:left w:w="28" w:type="dxa"/>
              <w:bottom w:w="28" w:type="dxa"/>
              <w:right w:w="28" w:type="dxa"/>
            </w:tcMar>
          </w:tcPr>
          <w:p w14:paraId="26A858E7"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մաքսային հայտարարագրում հայտագրված՝ մաքսային և այլ վճարների հաշվարկման (վճարման) մասին տեղեկությունների (մաքսային և այլ վճարների հաշվարկման մասին տեղեկությունների փոփոխության (լրացման) հանգեցնող տեղեկությունների) փոփոխության (լրացման) ծածկագրային նշագիրը</w:t>
            </w:r>
          </w:p>
        </w:tc>
        <w:tc>
          <w:tcPr>
            <w:tcW w:w="1984" w:type="dxa"/>
            <w:tcMar>
              <w:top w:w="28" w:type="dxa"/>
              <w:left w:w="28" w:type="dxa"/>
              <w:bottom w:w="28" w:type="dxa"/>
              <w:right w:w="28" w:type="dxa"/>
            </w:tcMar>
          </w:tcPr>
          <w:p w14:paraId="2367686B"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M.CA.SDE.00409</w:t>
            </w:r>
          </w:p>
        </w:tc>
        <w:tc>
          <w:tcPr>
            <w:tcW w:w="3119" w:type="dxa"/>
            <w:tcMar>
              <w:top w:w="28" w:type="dxa"/>
              <w:left w:w="28" w:type="dxa"/>
              <w:bottom w:w="28" w:type="dxa"/>
              <w:right w:w="28" w:type="dxa"/>
            </w:tcMar>
          </w:tcPr>
          <w:p w14:paraId="511D83D2"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csdo:‌Code1‌Type (M.SDT.00169)</w:t>
            </w:r>
          </w:p>
          <w:p w14:paraId="7456FCE8"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Պայմանանշանների նորմալացված տողը:</w:t>
            </w:r>
          </w:p>
          <w:p w14:paraId="48314685"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Երկարությունը՝ 1</w:t>
            </w:r>
          </w:p>
        </w:tc>
        <w:tc>
          <w:tcPr>
            <w:tcW w:w="992" w:type="dxa"/>
            <w:tcMar>
              <w:top w:w="28" w:type="dxa"/>
              <w:left w:w="28" w:type="dxa"/>
              <w:bottom w:w="28" w:type="dxa"/>
              <w:right w:w="28" w:type="dxa"/>
            </w:tcMar>
          </w:tcPr>
          <w:p w14:paraId="256B2812"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1</w:t>
            </w:r>
          </w:p>
        </w:tc>
        <w:tc>
          <w:tcPr>
            <w:tcW w:w="2977" w:type="dxa"/>
            <w:tcMar>
              <w:top w:w="28" w:type="dxa"/>
              <w:left w:w="28" w:type="dxa"/>
              <w:bottom w:w="28" w:type="dxa"/>
              <w:right w:w="28" w:type="dxa"/>
            </w:tcMar>
          </w:tcPr>
          <w:p w14:paraId="1AED0685" w14:textId="77777777" w:rsidR="00E97E37" w:rsidRPr="00501C2A" w:rsidRDefault="00E97E37" w:rsidP="002B40C4">
            <w:pPr>
              <w:pStyle w:val="affffa"/>
              <w:widowControl w:val="0"/>
              <w:spacing w:after="120"/>
              <w:jc w:val="left"/>
              <w:rPr>
                <w:rFonts w:ascii="Sylfaen" w:hAnsi="Sylfaen" w:cs="Times New Roman"/>
                <w:noProof/>
                <w:sz w:val="20"/>
              </w:rPr>
            </w:pPr>
          </w:p>
        </w:tc>
      </w:tr>
      <w:tr w:rsidR="00713477" w:rsidRPr="00501C2A" w14:paraId="74049883" w14:textId="77777777" w:rsidTr="00713477">
        <w:trPr>
          <w:gridBefore w:val="1"/>
          <w:wBefore w:w="57" w:type="dxa"/>
          <w:jc w:val="center"/>
        </w:trPr>
        <w:tc>
          <w:tcPr>
            <w:tcW w:w="236" w:type="dxa"/>
            <w:tcBorders>
              <w:top w:val="nil"/>
              <w:left w:val="nil"/>
              <w:bottom w:val="nil"/>
              <w:right w:val="nil"/>
            </w:tcBorders>
            <w:tcMar>
              <w:top w:w="28" w:type="dxa"/>
              <w:left w:w="28" w:type="dxa"/>
              <w:bottom w:w="28" w:type="dxa"/>
              <w:right w:w="28" w:type="dxa"/>
            </w:tcMar>
          </w:tcPr>
          <w:p w14:paraId="6A81A442" w14:textId="77777777" w:rsidR="00E97E37" w:rsidRPr="00501C2A" w:rsidRDefault="00E97E37" w:rsidP="002B40C4">
            <w:pPr>
              <w:pStyle w:val="affffa"/>
              <w:widowControl w:val="0"/>
              <w:spacing w:after="120"/>
              <w:jc w:val="left"/>
              <w:rPr>
                <w:rFonts w:ascii="Sylfaen" w:hAnsi="Sylfaen" w:cs="Times New Roman"/>
                <w:sz w:val="20"/>
              </w:rPr>
            </w:pPr>
          </w:p>
        </w:tc>
        <w:tc>
          <w:tcPr>
            <w:tcW w:w="3396" w:type="dxa"/>
            <w:gridSpan w:val="7"/>
            <w:tcMar>
              <w:top w:w="28" w:type="dxa"/>
              <w:left w:w="28" w:type="dxa"/>
              <w:bottom w:w="28" w:type="dxa"/>
              <w:right w:w="28" w:type="dxa"/>
            </w:tcMar>
          </w:tcPr>
          <w:p w14:paraId="0A8773FD"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26.8. Հայտարարագրի այլ տեղեկությունների փոփոխության ծածկագիրը</w:t>
            </w:r>
          </w:p>
          <w:p w14:paraId="097955A1"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(casdo:‌Other‌Change‌Code)</w:t>
            </w:r>
          </w:p>
        </w:tc>
        <w:tc>
          <w:tcPr>
            <w:tcW w:w="2268" w:type="dxa"/>
            <w:tcMar>
              <w:top w:w="28" w:type="dxa"/>
              <w:left w:w="28" w:type="dxa"/>
              <w:bottom w:w="28" w:type="dxa"/>
              <w:right w:w="28" w:type="dxa"/>
            </w:tcMar>
          </w:tcPr>
          <w:p w14:paraId="0ED6B51E"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 xml:space="preserve">մաքսային հայտարարագրում հայտագրված այլ տեղեկությունների փոփոխության (լրացման) </w:t>
            </w:r>
            <w:r>
              <w:rPr>
                <w:rFonts w:ascii="Sylfaen" w:hAnsi="Sylfaen"/>
                <w:sz w:val="20"/>
              </w:rPr>
              <w:lastRenderedPageBreak/>
              <w:t>ծածկագրային նշագիրը</w:t>
            </w:r>
          </w:p>
        </w:tc>
        <w:tc>
          <w:tcPr>
            <w:tcW w:w="1984" w:type="dxa"/>
            <w:tcMar>
              <w:top w:w="28" w:type="dxa"/>
              <w:left w:w="28" w:type="dxa"/>
              <w:bottom w:w="28" w:type="dxa"/>
              <w:right w:w="28" w:type="dxa"/>
            </w:tcMar>
          </w:tcPr>
          <w:p w14:paraId="5DEEF924"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lastRenderedPageBreak/>
              <w:t>M.CA.SDE.00410</w:t>
            </w:r>
          </w:p>
        </w:tc>
        <w:tc>
          <w:tcPr>
            <w:tcW w:w="3119" w:type="dxa"/>
            <w:tcMar>
              <w:top w:w="28" w:type="dxa"/>
              <w:left w:w="28" w:type="dxa"/>
              <w:bottom w:w="28" w:type="dxa"/>
              <w:right w:w="28" w:type="dxa"/>
            </w:tcMar>
          </w:tcPr>
          <w:p w14:paraId="33D8D197"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csdo:‌Code1‌Type (M.SDT.00169)</w:t>
            </w:r>
          </w:p>
          <w:p w14:paraId="1FED5CD5"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Պայմանանշանների նորմալացված տողը:</w:t>
            </w:r>
          </w:p>
          <w:p w14:paraId="700F1C16"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Երկարությունը՝ 1</w:t>
            </w:r>
          </w:p>
        </w:tc>
        <w:tc>
          <w:tcPr>
            <w:tcW w:w="992" w:type="dxa"/>
            <w:tcMar>
              <w:top w:w="28" w:type="dxa"/>
              <w:left w:w="28" w:type="dxa"/>
              <w:bottom w:w="28" w:type="dxa"/>
              <w:right w:w="28" w:type="dxa"/>
            </w:tcMar>
          </w:tcPr>
          <w:p w14:paraId="0EB5677D"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1</w:t>
            </w:r>
          </w:p>
        </w:tc>
        <w:tc>
          <w:tcPr>
            <w:tcW w:w="2977" w:type="dxa"/>
            <w:tcMar>
              <w:top w:w="28" w:type="dxa"/>
              <w:left w:w="28" w:type="dxa"/>
              <w:bottom w:w="28" w:type="dxa"/>
              <w:right w:w="28" w:type="dxa"/>
            </w:tcMar>
          </w:tcPr>
          <w:p w14:paraId="604FE4AD" w14:textId="77777777" w:rsidR="00E97E37" w:rsidRPr="00501C2A" w:rsidRDefault="00E97E37" w:rsidP="002B40C4">
            <w:pPr>
              <w:pStyle w:val="affffa"/>
              <w:widowControl w:val="0"/>
              <w:spacing w:after="120"/>
              <w:jc w:val="left"/>
              <w:rPr>
                <w:rFonts w:ascii="Sylfaen" w:hAnsi="Sylfaen" w:cs="Times New Roman"/>
                <w:noProof/>
                <w:sz w:val="20"/>
              </w:rPr>
            </w:pPr>
          </w:p>
        </w:tc>
      </w:tr>
      <w:tr w:rsidR="00713477" w:rsidRPr="00501C2A" w14:paraId="20077FC7" w14:textId="77777777" w:rsidTr="00713477">
        <w:trPr>
          <w:gridBefore w:val="1"/>
          <w:wBefore w:w="57" w:type="dxa"/>
          <w:jc w:val="center"/>
        </w:trPr>
        <w:tc>
          <w:tcPr>
            <w:tcW w:w="3632" w:type="dxa"/>
            <w:gridSpan w:val="8"/>
            <w:tcMar>
              <w:top w:w="28" w:type="dxa"/>
              <w:left w:w="28" w:type="dxa"/>
              <w:bottom w:w="28" w:type="dxa"/>
              <w:right w:w="28" w:type="dxa"/>
            </w:tcMar>
          </w:tcPr>
          <w:p w14:paraId="6F5BC75B"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27. Ապրանքների բացթողման համարը</w:t>
            </w:r>
          </w:p>
          <w:p w14:paraId="2EFBF24F"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(cacdo:‌Goods‌Release‌Id‌Details)</w:t>
            </w:r>
          </w:p>
        </w:tc>
        <w:tc>
          <w:tcPr>
            <w:tcW w:w="2268" w:type="dxa"/>
            <w:tcMar>
              <w:top w:w="28" w:type="dxa"/>
              <w:left w:w="28" w:type="dxa"/>
              <w:bottom w:w="28" w:type="dxa"/>
              <w:right w:w="28" w:type="dxa"/>
            </w:tcMar>
          </w:tcPr>
          <w:p w14:paraId="128B8B1B"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ապրանքների բացթողման մասին տեղեկություններ</w:t>
            </w:r>
          </w:p>
        </w:tc>
        <w:tc>
          <w:tcPr>
            <w:tcW w:w="1984" w:type="dxa"/>
            <w:tcMar>
              <w:top w:w="28" w:type="dxa"/>
              <w:left w:w="28" w:type="dxa"/>
              <w:bottom w:w="28" w:type="dxa"/>
              <w:right w:w="28" w:type="dxa"/>
            </w:tcMar>
          </w:tcPr>
          <w:p w14:paraId="0E644C73"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M.CA.CDE.00334</w:t>
            </w:r>
          </w:p>
        </w:tc>
        <w:tc>
          <w:tcPr>
            <w:tcW w:w="3119" w:type="dxa"/>
            <w:tcMar>
              <w:top w:w="28" w:type="dxa"/>
              <w:left w:w="28" w:type="dxa"/>
              <w:bottom w:w="28" w:type="dxa"/>
              <w:right w:w="28" w:type="dxa"/>
            </w:tcMar>
          </w:tcPr>
          <w:p w14:paraId="38D58FC0"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cacdo:‌Goods‌Release‌Id‌Details‌Type (M.CA.CDT.00286)</w:t>
            </w:r>
          </w:p>
          <w:p w14:paraId="73F88686"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Որոշվում է ներդրված տարրերի արժեքների տիրույթներով</w:t>
            </w:r>
          </w:p>
        </w:tc>
        <w:tc>
          <w:tcPr>
            <w:tcW w:w="992" w:type="dxa"/>
            <w:tcMar>
              <w:top w:w="28" w:type="dxa"/>
              <w:left w:w="28" w:type="dxa"/>
              <w:bottom w:w="28" w:type="dxa"/>
              <w:right w:w="28" w:type="dxa"/>
            </w:tcMar>
          </w:tcPr>
          <w:p w14:paraId="204DB15A"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0..1</w:t>
            </w:r>
          </w:p>
        </w:tc>
        <w:tc>
          <w:tcPr>
            <w:tcW w:w="2977" w:type="dxa"/>
            <w:tcMar>
              <w:top w:w="28" w:type="dxa"/>
              <w:left w:w="28" w:type="dxa"/>
              <w:bottom w:w="28" w:type="dxa"/>
              <w:right w:w="28" w:type="dxa"/>
            </w:tcMar>
          </w:tcPr>
          <w:p w14:paraId="5F99881C" w14:textId="77777777" w:rsidR="00E97E37" w:rsidRPr="00501C2A" w:rsidRDefault="00E97E37" w:rsidP="002B40C4">
            <w:pPr>
              <w:pStyle w:val="affffa"/>
              <w:widowControl w:val="0"/>
              <w:spacing w:after="120"/>
              <w:jc w:val="left"/>
              <w:rPr>
                <w:rFonts w:ascii="Sylfaen" w:hAnsi="Sylfaen" w:cs="Times New Roman"/>
                <w:noProof/>
                <w:sz w:val="20"/>
              </w:rPr>
            </w:pPr>
            <w:r>
              <w:rPr>
                <w:rFonts w:ascii="Sylfaen" w:hAnsi="Sylfaen"/>
                <w:sz w:val="20"/>
              </w:rPr>
              <w:t>վավերապայմանը կիրառվում է Բելառուսի Հանրապետությունում</w:t>
            </w:r>
          </w:p>
        </w:tc>
      </w:tr>
      <w:tr w:rsidR="00713477" w:rsidRPr="00501C2A" w14:paraId="402E4144" w14:textId="77777777" w:rsidTr="00713477">
        <w:trPr>
          <w:gridBefore w:val="1"/>
          <w:wBefore w:w="57" w:type="dxa"/>
          <w:jc w:val="center"/>
        </w:trPr>
        <w:tc>
          <w:tcPr>
            <w:tcW w:w="236" w:type="dxa"/>
            <w:tcBorders>
              <w:top w:val="nil"/>
              <w:left w:val="nil"/>
              <w:bottom w:val="nil"/>
              <w:right w:val="nil"/>
            </w:tcBorders>
            <w:tcMar>
              <w:top w:w="28" w:type="dxa"/>
              <w:left w:w="28" w:type="dxa"/>
              <w:bottom w:w="28" w:type="dxa"/>
              <w:right w:w="28" w:type="dxa"/>
            </w:tcMar>
          </w:tcPr>
          <w:p w14:paraId="5ABDB475" w14:textId="77777777" w:rsidR="00E97E37" w:rsidRPr="00501C2A" w:rsidRDefault="00E97E37" w:rsidP="002B40C4">
            <w:pPr>
              <w:pStyle w:val="affffa"/>
              <w:widowControl w:val="0"/>
              <w:spacing w:after="120"/>
              <w:jc w:val="left"/>
              <w:rPr>
                <w:rFonts w:ascii="Sylfaen" w:hAnsi="Sylfaen" w:cs="Times New Roman"/>
                <w:sz w:val="20"/>
              </w:rPr>
            </w:pPr>
          </w:p>
        </w:tc>
        <w:tc>
          <w:tcPr>
            <w:tcW w:w="3396" w:type="dxa"/>
            <w:gridSpan w:val="7"/>
            <w:tcMar>
              <w:top w:w="28" w:type="dxa"/>
              <w:left w:w="28" w:type="dxa"/>
              <w:bottom w:w="28" w:type="dxa"/>
              <w:right w:w="28" w:type="dxa"/>
            </w:tcMar>
          </w:tcPr>
          <w:p w14:paraId="3AC0CB10"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27.1. Ամսաթիվը</w:t>
            </w:r>
          </w:p>
          <w:p w14:paraId="113B077F"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(csdo:‌Event‌Date)</w:t>
            </w:r>
          </w:p>
        </w:tc>
        <w:tc>
          <w:tcPr>
            <w:tcW w:w="2268" w:type="dxa"/>
            <w:tcMar>
              <w:top w:w="28" w:type="dxa"/>
              <w:left w:w="28" w:type="dxa"/>
              <w:bottom w:w="28" w:type="dxa"/>
              <w:right w:w="28" w:type="dxa"/>
            </w:tcMar>
          </w:tcPr>
          <w:p w14:paraId="209B4F15"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ապրանքների բացթողման ամսաթիվը</w:t>
            </w:r>
          </w:p>
        </w:tc>
        <w:tc>
          <w:tcPr>
            <w:tcW w:w="1984" w:type="dxa"/>
            <w:tcMar>
              <w:top w:w="28" w:type="dxa"/>
              <w:left w:w="28" w:type="dxa"/>
              <w:bottom w:w="28" w:type="dxa"/>
              <w:right w:w="28" w:type="dxa"/>
            </w:tcMar>
          </w:tcPr>
          <w:p w14:paraId="01359819"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M.SDE.00131</w:t>
            </w:r>
          </w:p>
        </w:tc>
        <w:tc>
          <w:tcPr>
            <w:tcW w:w="3119" w:type="dxa"/>
            <w:tcMar>
              <w:top w:w="28" w:type="dxa"/>
              <w:left w:w="28" w:type="dxa"/>
              <w:bottom w:w="28" w:type="dxa"/>
              <w:right w:w="28" w:type="dxa"/>
            </w:tcMar>
          </w:tcPr>
          <w:p w14:paraId="0018A4CB"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bdt:DateType (M.BDT.00005)</w:t>
            </w:r>
          </w:p>
          <w:p w14:paraId="4C76AB94"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Ամսաթվի նշագիրը՝ ISO 8601 ստանդարտների սերիային համապատասխան</w:t>
            </w:r>
          </w:p>
        </w:tc>
        <w:tc>
          <w:tcPr>
            <w:tcW w:w="992" w:type="dxa"/>
            <w:tcMar>
              <w:top w:w="28" w:type="dxa"/>
              <w:left w:w="28" w:type="dxa"/>
              <w:bottom w:w="28" w:type="dxa"/>
              <w:right w:w="28" w:type="dxa"/>
            </w:tcMar>
          </w:tcPr>
          <w:p w14:paraId="7FA13C11"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0..1</w:t>
            </w:r>
          </w:p>
        </w:tc>
        <w:tc>
          <w:tcPr>
            <w:tcW w:w="2977" w:type="dxa"/>
            <w:tcMar>
              <w:top w:w="28" w:type="dxa"/>
              <w:left w:w="28" w:type="dxa"/>
              <w:bottom w:w="28" w:type="dxa"/>
              <w:right w:w="28" w:type="dxa"/>
            </w:tcMar>
          </w:tcPr>
          <w:p w14:paraId="678A500F" w14:textId="77777777" w:rsidR="00E97E37" w:rsidRPr="00501C2A" w:rsidRDefault="00E97E37" w:rsidP="002B40C4">
            <w:pPr>
              <w:pStyle w:val="affffa"/>
              <w:widowControl w:val="0"/>
              <w:spacing w:after="120"/>
              <w:jc w:val="left"/>
              <w:rPr>
                <w:rFonts w:ascii="Sylfaen" w:hAnsi="Sylfaen" w:cs="Times New Roman"/>
                <w:noProof/>
                <w:sz w:val="20"/>
              </w:rPr>
            </w:pPr>
            <w:r>
              <w:rPr>
                <w:rFonts w:ascii="Sylfaen" w:hAnsi="Sylfaen"/>
                <w:sz w:val="20"/>
              </w:rPr>
              <w:t>վավերապայմանի արժեքը պետք է ներկայացվի հետևյալ ձևանմուշին համապատասխան՝ YYYY-MM-DD</w:t>
            </w:r>
          </w:p>
        </w:tc>
      </w:tr>
      <w:tr w:rsidR="00713477" w:rsidRPr="00501C2A" w14:paraId="6AE2BA27" w14:textId="77777777" w:rsidTr="00713477">
        <w:trPr>
          <w:gridBefore w:val="1"/>
          <w:wBefore w:w="57" w:type="dxa"/>
          <w:jc w:val="center"/>
        </w:trPr>
        <w:tc>
          <w:tcPr>
            <w:tcW w:w="236" w:type="dxa"/>
            <w:tcBorders>
              <w:top w:val="nil"/>
              <w:left w:val="nil"/>
              <w:bottom w:val="nil"/>
              <w:right w:val="nil"/>
            </w:tcBorders>
            <w:tcMar>
              <w:top w:w="28" w:type="dxa"/>
              <w:left w:w="28" w:type="dxa"/>
              <w:bottom w:w="28" w:type="dxa"/>
              <w:right w:w="28" w:type="dxa"/>
            </w:tcMar>
          </w:tcPr>
          <w:p w14:paraId="498AA42C" w14:textId="77777777" w:rsidR="00E97E37" w:rsidRPr="00501C2A" w:rsidRDefault="00E97E37" w:rsidP="002B40C4">
            <w:pPr>
              <w:pStyle w:val="affffa"/>
              <w:widowControl w:val="0"/>
              <w:spacing w:after="120"/>
              <w:jc w:val="left"/>
              <w:rPr>
                <w:rFonts w:ascii="Sylfaen" w:hAnsi="Sylfaen" w:cs="Times New Roman"/>
                <w:sz w:val="20"/>
              </w:rPr>
            </w:pPr>
          </w:p>
        </w:tc>
        <w:tc>
          <w:tcPr>
            <w:tcW w:w="3396" w:type="dxa"/>
            <w:gridSpan w:val="7"/>
            <w:tcMar>
              <w:top w:w="28" w:type="dxa"/>
              <w:left w:w="28" w:type="dxa"/>
              <w:bottom w:w="28" w:type="dxa"/>
              <w:right w:w="28" w:type="dxa"/>
            </w:tcMar>
          </w:tcPr>
          <w:p w14:paraId="66C8F6FC"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27.2. Ապրանքների բացթողման գրանցման համարը</w:t>
            </w:r>
          </w:p>
          <w:p w14:paraId="46B81AEE"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(cacdo:‌Release‌Id‌Details)</w:t>
            </w:r>
          </w:p>
        </w:tc>
        <w:tc>
          <w:tcPr>
            <w:tcW w:w="2268" w:type="dxa"/>
            <w:tcMar>
              <w:top w:w="28" w:type="dxa"/>
              <w:left w:w="28" w:type="dxa"/>
              <w:bottom w:w="28" w:type="dxa"/>
              <w:right w:w="28" w:type="dxa"/>
            </w:tcMar>
          </w:tcPr>
          <w:p w14:paraId="1FEE0031"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ապրանքների բացթողման գրանցման համարը</w:t>
            </w:r>
          </w:p>
        </w:tc>
        <w:tc>
          <w:tcPr>
            <w:tcW w:w="1984" w:type="dxa"/>
            <w:tcMar>
              <w:top w:w="28" w:type="dxa"/>
              <w:left w:w="28" w:type="dxa"/>
              <w:bottom w:w="28" w:type="dxa"/>
              <w:right w:w="28" w:type="dxa"/>
            </w:tcMar>
          </w:tcPr>
          <w:p w14:paraId="088A2894"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M.CA.CDE.00470</w:t>
            </w:r>
          </w:p>
        </w:tc>
        <w:tc>
          <w:tcPr>
            <w:tcW w:w="3119" w:type="dxa"/>
            <w:tcMar>
              <w:top w:w="28" w:type="dxa"/>
              <w:left w:w="28" w:type="dxa"/>
              <w:bottom w:w="28" w:type="dxa"/>
              <w:right w:w="28" w:type="dxa"/>
            </w:tcMar>
          </w:tcPr>
          <w:p w14:paraId="374361E6"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cacdo:‌Release‌Id‌Details‌Type (M.CA.CDT.00411)</w:t>
            </w:r>
          </w:p>
          <w:p w14:paraId="2F0F8DDF"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Որոշվում է ներդրված տարրերի արժեքների տիրույթներով</w:t>
            </w:r>
          </w:p>
        </w:tc>
        <w:tc>
          <w:tcPr>
            <w:tcW w:w="992" w:type="dxa"/>
            <w:tcMar>
              <w:top w:w="28" w:type="dxa"/>
              <w:left w:w="28" w:type="dxa"/>
              <w:bottom w:w="28" w:type="dxa"/>
              <w:right w:w="28" w:type="dxa"/>
            </w:tcMar>
          </w:tcPr>
          <w:p w14:paraId="02C26B46"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1</w:t>
            </w:r>
          </w:p>
        </w:tc>
        <w:tc>
          <w:tcPr>
            <w:tcW w:w="2977" w:type="dxa"/>
            <w:tcMar>
              <w:top w:w="28" w:type="dxa"/>
              <w:left w:w="28" w:type="dxa"/>
              <w:bottom w:w="28" w:type="dxa"/>
              <w:right w:w="28" w:type="dxa"/>
            </w:tcMar>
          </w:tcPr>
          <w:p w14:paraId="779A05F0" w14:textId="77777777" w:rsidR="00E97E37" w:rsidRPr="00501C2A" w:rsidRDefault="00E97E37" w:rsidP="002B40C4">
            <w:pPr>
              <w:pStyle w:val="affffa"/>
              <w:widowControl w:val="0"/>
              <w:spacing w:after="120"/>
              <w:jc w:val="left"/>
              <w:rPr>
                <w:rFonts w:ascii="Sylfaen" w:hAnsi="Sylfaen" w:cs="Times New Roman"/>
                <w:noProof/>
                <w:sz w:val="20"/>
              </w:rPr>
            </w:pPr>
          </w:p>
        </w:tc>
      </w:tr>
      <w:tr w:rsidR="00713477" w:rsidRPr="00501C2A" w14:paraId="3CAEA50F" w14:textId="77777777" w:rsidTr="00713477">
        <w:trPr>
          <w:gridBefore w:val="1"/>
          <w:wBefore w:w="57" w:type="dxa"/>
          <w:jc w:val="center"/>
        </w:trPr>
        <w:tc>
          <w:tcPr>
            <w:tcW w:w="236" w:type="dxa"/>
            <w:tcBorders>
              <w:top w:val="nil"/>
              <w:left w:val="nil"/>
              <w:bottom w:val="nil"/>
              <w:right w:val="nil"/>
            </w:tcBorders>
            <w:tcMar>
              <w:top w:w="28" w:type="dxa"/>
              <w:left w:w="28" w:type="dxa"/>
              <w:bottom w:w="28" w:type="dxa"/>
              <w:right w:w="28" w:type="dxa"/>
            </w:tcMar>
          </w:tcPr>
          <w:p w14:paraId="170C6594"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gridSpan w:val="2"/>
            <w:tcBorders>
              <w:top w:val="nil"/>
              <w:left w:val="nil"/>
              <w:bottom w:val="nil"/>
              <w:right w:val="nil"/>
            </w:tcBorders>
            <w:tcMar>
              <w:top w:w="28" w:type="dxa"/>
              <w:left w:w="28" w:type="dxa"/>
              <w:bottom w:w="28" w:type="dxa"/>
              <w:right w:w="28" w:type="dxa"/>
            </w:tcMar>
          </w:tcPr>
          <w:p w14:paraId="51A19889" w14:textId="77777777" w:rsidR="00E97E37" w:rsidRPr="00501C2A" w:rsidRDefault="00E97E37" w:rsidP="002B40C4">
            <w:pPr>
              <w:pStyle w:val="affffa"/>
              <w:widowControl w:val="0"/>
              <w:spacing w:after="120"/>
              <w:jc w:val="left"/>
              <w:rPr>
                <w:rFonts w:ascii="Sylfaen" w:hAnsi="Sylfaen" w:cs="Times New Roman"/>
                <w:sz w:val="20"/>
              </w:rPr>
            </w:pPr>
          </w:p>
        </w:tc>
        <w:tc>
          <w:tcPr>
            <w:tcW w:w="3197" w:type="dxa"/>
            <w:gridSpan w:val="5"/>
            <w:tcMar>
              <w:top w:w="28" w:type="dxa"/>
              <w:left w:w="28" w:type="dxa"/>
              <w:bottom w:w="28" w:type="dxa"/>
              <w:right w:w="28" w:type="dxa"/>
            </w:tcMar>
          </w:tcPr>
          <w:p w14:paraId="3F659B55"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27.2.1. Մաքսային մարմնի ծածկագիրը</w:t>
            </w:r>
          </w:p>
          <w:p w14:paraId="3804E45F"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(csdo:‌Customs‌Office‌Code)</w:t>
            </w:r>
          </w:p>
        </w:tc>
        <w:tc>
          <w:tcPr>
            <w:tcW w:w="2268" w:type="dxa"/>
            <w:tcMar>
              <w:top w:w="28" w:type="dxa"/>
              <w:left w:w="28" w:type="dxa"/>
              <w:bottom w:w="28" w:type="dxa"/>
              <w:right w:w="28" w:type="dxa"/>
            </w:tcMar>
          </w:tcPr>
          <w:p w14:paraId="2EB9D7D8"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մաքսային մարմնի ծածկագիրը</w:t>
            </w:r>
          </w:p>
        </w:tc>
        <w:tc>
          <w:tcPr>
            <w:tcW w:w="1984" w:type="dxa"/>
            <w:tcMar>
              <w:top w:w="28" w:type="dxa"/>
              <w:left w:w="28" w:type="dxa"/>
              <w:bottom w:w="28" w:type="dxa"/>
              <w:right w:w="28" w:type="dxa"/>
            </w:tcMar>
          </w:tcPr>
          <w:p w14:paraId="2A9A5050"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M.SDE.00255</w:t>
            </w:r>
          </w:p>
        </w:tc>
        <w:tc>
          <w:tcPr>
            <w:tcW w:w="3119" w:type="dxa"/>
            <w:tcMar>
              <w:top w:w="28" w:type="dxa"/>
              <w:left w:w="28" w:type="dxa"/>
              <w:bottom w:w="28" w:type="dxa"/>
              <w:right w:w="28" w:type="dxa"/>
            </w:tcMar>
          </w:tcPr>
          <w:p w14:paraId="7D07D48A"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csdo:‌Customs‌Office‌Code‌Type (M.SDT.00184)</w:t>
            </w:r>
          </w:p>
          <w:p w14:paraId="3071BD47"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Ծածկագրի արժեքը՝ Եվրասիական տնտեսական միության անդամ պետությունների մաքսային մարմինների դասակարգչին համապատասխան։</w:t>
            </w:r>
          </w:p>
          <w:p w14:paraId="16770C1C"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Ձևանմուշը՝ [0-9]{2}|[0-9]{5}|[0-9]{8}</w:t>
            </w:r>
          </w:p>
        </w:tc>
        <w:tc>
          <w:tcPr>
            <w:tcW w:w="992" w:type="dxa"/>
            <w:tcMar>
              <w:top w:w="28" w:type="dxa"/>
              <w:left w:w="28" w:type="dxa"/>
              <w:bottom w:w="28" w:type="dxa"/>
              <w:right w:w="28" w:type="dxa"/>
            </w:tcMar>
          </w:tcPr>
          <w:p w14:paraId="7018544D"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t>1</w:t>
            </w:r>
          </w:p>
        </w:tc>
        <w:tc>
          <w:tcPr>
            <w:tcW w:w="2977" w:type="dxa"/>
            <w:tcMar>
              <w:top w:w="28" w:type="dxa"/>
              <w:left w:w="28" w:type="dxa"/>
              <w:bottom w:w="28" w:type="dxa"/>
              <w:right w:w="28" w:type="dxa"/>
            </w:tcMar>
          </w:tcPr>
          <w:p w14:paraId="70670EC6" w14:textId="77777777" w:rsidR="00E97E37" w:rsidRPr="00501C2A" w:rsidRDefault="00E97E37" w:rsidP="002B40C4">
            <w:pPr>
              <w:pStyle w:val="affffa"/>
              <w:widowControl w:val="0"/>
              <w:spacing w:after="120"/>
              <w:jc w:val="left"/>
              <w:rPr>
                <w:rFonts w:ascii="Sylfaen" w:hAnsi="Sylfaen" w:cs="Times New Roman"/>
                <w:noProof/>
                <w:sz w:val="20"/>
              </w:rPr>
            </w:pPr>
          </w:p>
        </w:tc>
      </w:tr>
      <w:tr w:rsidR="00713477" w:rsidRPr="00501C2A" w14:paraId="37D9B6E8" w14:textId="77777777" w:rsidTr="00713477">
        <w:trPr>
          <w:gridBefore w:val="1"/>
          <w:wBefore w:w="57" w:type="dxa"/>
          <w:jc w:val="center"/>
        </w:trPr>
        <w:tc>
          <w:tcPr>
            <w:tcW w:w="236" w:type="dxa"/>
            <w:tcBorders>
              <w:top w:val="nil"/>
              <w:left w:val="nil"/>
              <w:bottom w:val="nil"/>
              <w:right w:val="nil"/>
            </w:tcBorders>
            <w:tcMar>
              <w:top w:w="28" w:type="dxa"/>
              <w:left w:w="28" w:type="dxa"/>
              <w:bottom w:w="28" w:type="dxa"/>
              <w:right w:w="28" w:type="dxa"/>
            </w:tcMar>
          </w:tcPr>
          <w:p w14:paraId="12FF1648" w14:textId="77777777" w:rsidR="00E97E37" w:rsidRPr="00501C2A" w:rsidRDefault="00E97E37" w:rsidP="002B40C4">
            <w:pPr>
              <w:pStyle w:val="affffa"/>
              <w:widowControl w:val="0"/>
              <w:spacing w:after="120"/>
              <w:jc w:val="left"/>
              <w:rPr>
                <w:rFonts w:ascii="Sylfaen" w:hAnsi="Sylfaen" w:cs="Times New Roman"/>
                <w:sz w:val="20"/>
              </w:rPr>
            </w:pPr>
          </w:p>
        </w:tc>
        <w:tc>
          <w:tcPr>
            <w:tcW w:w="199" w:type="dxa"/>
            <w:gridSpan w:val="2"/>
            <w:tcBorders>
              <w:top w:val="nil"/>
              <w:left w:val="nil"/>
              <w:bottom w:val="nil"/>
              <w:right w:val="nil"/>
            </w:tcBorders>
            <w:tcMar>
              <w:top w:w="28" w:type="dxa"/>
              <w:left w:w="28" w:type="dxa"/>
              <w:bottom w:w="28" w:type="dxa"/>
              <w:right w:w="28" w:type="dxa"/>
            </w:tcMar>
          </w:tcPr>
          <w:p w14:paraId="5F0675DC" w14:textId="77777777" w:rsidR="00E97E37" w:rsidRPr="00501C2A" w:rsidRDefault="00E97E37" w:rsidP="002B40C4">
            <w:pPr>
              <w:pStyle w:val="affffa"/>
              <w:widowControl w:val="0"/>
              <w:spacing w:after="120"/>
              <w:jc w:val="left"/>
              <w:rPr>
                <w:rFonts w:ascii="Sylfaen" w:hAnsi="Sylfaen" w:cs="Times New Roman"/>
                <w:sz w:val="20"/>
              </w:rPr>
            </w:pPr>
          </w:p>
        </w:tc>
        <w:tc>
          <w:tcPr>
            <w:tcW w:w="3197" w:type="dxa"/>
            <w:gridSpan w:val="5"/>
            <w:tcMar>
              <w:top w:w="28" w:type="dxa"/>
              <w:left w:w="28" w:type="dxa"/>
              <w:bottom w:w="28" w:type="dxa"/>
              <w:right w:w="28" w:type="dxa"/>
            </w:tcMar>
          </w:tcPr>
          <w:p w14:paraId="15E4717C"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 xml:space="preserve">27.2.2. Ապրանքների բացթողման </w:t>
            </w:r>
            <w:r>
              <w:rPr>
                <w:rFonts w:ascii="Sylfaen" w:hAnsi="Sylfaen"/>
                <w:sz w:val="20"/>
              </w:rPr>
              <w:lastRenderedPageBreak/>
              <w:t>գրանցման համարը</w:t>
            </w:r>
          </w:p>
          <w:p w14:paraId="77E25F7C"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(casdo:‌Release‌Id)</w:t>
            </w:r>
          </w:p>
        </w:tc>
        <w:tc>
          <w:tcPr>
            <w:tcW w:w="2268" w:type="dxa"/>
            <w:tcMar>
              <w:top w:w="28" w:type="dxa"/>
              <w:left w:w="28" w:type="dxa"/>
              <w:bottom w:w="28" w:type="dxa"/>
              <w:right w:w="28" w:type="dxa"/>
            </w:tcMar>
          </w:tcPr>
          <w:p w14:paraId="42761627"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lastRenderedPageBreak/>
              <w:t xml:space="preserve">գրանցման համարը՝ ըստ ապրանքների </w:t>
            </w:r>
            <w:r>
              <w:rPr>
                <w:rFonts w:ascii="Sylfaen" w:hAnsi="Sylfaen"/>
                <w:sz w:val="20"/>
              </w:rPr>
              <w:lastRenderedPageBreak/>
              <w:t>բացթողման մատյանի</w:t>
            </w:r>
          </w:p>
        </w:tc>
        <w:tc>
          <w:tcPr>
            <w:tcW w:w="1984" w:type="dxa"/>
            <w:tcMar>
              <w:top w:w="28" w:type="dxa"/>
              <w:left w:w="28" w:type="dxa"/>
              <w:bottom w:w="28" w:type="dxa"/>
              <w:right w:w="28" w:type="dxa"/>
            </w:tcMar>
          </w:tcPr>
          <w:p w14:paraId="473CA49E"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lastRenderedPageBreak/>
              <w:t>M.CA.SDE.00596</w:t>
            </w:r>
          </w:p>
        </w:tc>
        <w:tc>
          <w:tcPr>
            <w:tcW w:w="3119" w:type="dxa"/>
            <w:tcMar>
              <w:top w:w="28" w:type="dxa"/>
              <w:left w:w="28" w:type="dxa"/>
              <w:bottom w:w="28" w:type="dxa"/>
              <w:right w:w="28" w:type="dxa"/>
            </w:tcMar>
          </w:tcPr>
          <w:p w14:paraId="7C84220D"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casdo:‌Id8‌Type (M.CA.SDT.00176)</w:t>
            </w:r>
          </w:p>
          <w:p w14:paraId="741B590F"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lastRenderedPageBreak/>
              <w:t>Պայմանանշանների նորմալացված տողը:</w:t>
            </w:r>
          </w:p>
          <w:p w14:paraId="58349CE4"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Նվազագույն երկարությունը՝ 1</w:t>
            </w:r>
          </w:p>
          <w:p w14:paraId="7573CE30" w14:textId="77777777" w:rsidR="00E97E37" w:rsidRPr="00501C2A" w:rsidRDefault="00E97E37" w:rsidP="002B40C4">
            <w:pPr>
              <w:pStyle w:val="affffa"/>
              <w:widowControl w:val="0"/>
              <w:spacing w:after="120"/>
              <w:jc w:val="left"/>
              <w:rPr>
                <w:rFonts w:ascii="Sylfaen" w:hAnsi="Sylfaen" w:cs="Times New Roman"/>
                <w:sz w:val="20"/>
              </w:rPr>
            </w:pPr>
            <w:r>
              <w:rPr>
                <w:rFonts w:ascii="Sylfaen" w:hAnsi="Sylfaen"/>
                <w:sz w:val="20"/>
              </w:rPr>
              <w:t>Առավելագույն երկարությունը՝ 8</w:t>
            </w:r>
          </w:p>
        </w:tc>
        <w:tc>
          <w:tcPr>
            <w:tcW w:w="992" w:type="dxa"/>
            <w:tcMar>
              <w:top w:w="28" w:type="dxa"/>
              <w:left w:w="28" w:type="dxa"/>
              <w:bottom w:w="28" w:type="dxa"/>
              <w:right w:w="28" w:type="dxa"/>
            </w:tcMar>
          </w:tcPr>
          <w:p w14:paraId="76B9EED6" w14:textId="77777777" w:rsidR="00E97E37" w:rsidRPr="00501C2A" w:rsidRDefault="00E97E37" w:rsidP="002B40C4">
            <w:pPr>
              <w:pStyle w:val="affffa"/>
              <w:widowControl w:val="0"/>
              <w:spacing w:after="120"/>
              <w:jc w:val="center"/>
              <w:rPr>
                <w:rFonts w:ascii="Sylfaen" w:hAnsi="Sylfaen" w:cs="Times New Roman"/>
                <w:sz w:val="20"/>
              </w:rPr>
            </w:pPr>
            <w:r>
              <w:rPr>
                <w:rFonts w:ascii="Sylfaen" w:hAnsi="Sylfaen"/>
                <w:sz w:val="20"/>
              </w:rPr>
              <w:lastRenderedPageBreak/>
              <w:t>1</w:t>
            </w:r>
          </w:p>
        </w:tc>
        <w:tc>
          <w:tcPr>
            <w:tcW w:w="2977" w:type="dxa"/>
            <w:tcMar>
              <w:top w:w="28" w:type="dxa"/>
              <w:left w:w="28" w:type="dxa"/>
              <w:bottom w:w="28" w:type="dxa"/>
              <w:right w:w="28" w:type="dxa"/>
            </w:tcMar>
          </w:tcPr>
          <w:p w14:paraId="560C7B0E" w14:textId="77777777" w:rsidR="00E97E37" w:rsidRPr="00501C2A" w:rsidRDefault="00E97E37" w:rsidP="002B40C4">
            <w:pPr>
              <w:pStyle w:val="affffa"/>
              <w:widowControl w:val="0"/>
              <w:spacing w:after="120"/>
              <w:jc w:val="left"/>
              <w:rPr>
                <w:rFonts w:ascii="Sylfaen" w:hAnsi="Sylfaen" w:cs="Times New Roman"/>
                <w:noProof/>
                <w:sz w:val="20"/>
              </w:rPr>
            </w:pPr>
          </w:p>
        </w:tc>
      </w:tr>
    </w:tbl>
    <w:p w14:paraId="364AAE8F" w14:textId="77777777" w:rsidR="00E97E37" w:rsidRDefault="00E97E37" w:rsidP="00422CC2">
      <w:pPr>
        <w:tabs>
          <w:tab w:val="left" w:pos="1134"/>
        </w:tabs>
        <w:rPr>
          <w:rFonts w:ascii="Sylfaen" w:hAnsi="Sylfaen"/>
          <w:lang w:val="en-US"/>
        </w:rPr>
      </w:pPr>
    </w:p>
    <w:p w14:paraId="6A177A57" w14:textId="77777777" w:rsidR="00AE0084" w:rsidRPr="00855FF5" w:rsidRDefault="00AE0084" w:rsidP="00AE0084">
      <w:pPr>
        <w:widowControl w:val="0"/>
        <w:spacing w:after="160" w:line="360" w:lineRule="auto"/>
        <w:ind w:right="6" w:firstLine="567"/>
        <w:jc w:val="both"/>
        <w:rPr>
          <w:rFonts w:ascii="Sylfaen" w:hAnsi="Sylfaen"/>
          <w:sz w:val="24"/>
          <w:szCs w:val="24"/>
        </w:rPr>
      </w:pPr>
      <w:r>
        <w:rPr>
          <w:rFonts w:ascii="Sylfaen" w:hAnsi="Sylfaen"/>
          <w:sz w:val="24"/>
        </w:rPr>
        <w:t>_______________________</w:t>
      </w:r>
    </w:p>
    <w:p w14:paraId="21BD4601" w14:textId="77777777" w:rsidR="00AE0084" w:rsidRPr="00855FF5" w:rsidRDefault="00AE0084" w:rsidP="00AE0084">
      <w:pPr>
        <w:widowControl w:val="0"/>
        <w:spacing w:after="160" w:line="360" w:lineRule="auto"/>
        <w:ind w:right="6" w:firstLine="567"/>
        <w:jc w:val="both"/>
        <w:rPr>
          <w:rFonts w:ascii="Sylfaen" w:hAnsi="Sylfaen"/>
          <w:sz w:val="24"/>
          <w:szCs w:val="24"/>
        </w:rPr>
      </w:pPr>
      <w:r>
        <w:rPr>
          <w:rFonts w:ascii="Sylfaen" w:hAnsi="Sylfaen"/>
          <w:sz w:val="24"/>
        </w:rPr>
        <w:t>* Կիրառվում է այն դեպքում, երբ համապատասխան վավերապայմաններում տեղեկությունները ենթակա են նշման ապրանքների հայտարարագրում և (կամ) ապրանքների հայտարարագրի ճշգրտման մեջ՝ Միության իրավունքին, անդամ պետությունների օրենսդրությանը համապատասխան, կամ անհրաժեշտ են տեղեկությունների ավտոմատացված մշակման համար:</w:t>
      </w:r>
    </w:p>
    <w:p w14:paraId="75336B81" w14:textId="77777777" w:rsidR="00AE0084" w:rsidRPr="00855FF5" w:rsidRDefault="00AE0084" w:rsidP="00AE0084">
      <w:pPr>
        <w:widowControl w:val="0"/>
        <w:spacing w:after="160" w:line="360" w:lineRule="auto"/>
        <w:ind w:right="6" w:firstLine="567"/>
        <w:jc w:val="both"/>
        <w:rPr>
          <w:rFonts w:ascii="Sylfaen" w:hAnsi="Sylfaen"/>
          <w:sz w:val="24"/>
          <w:szCs w:val="24"/>
        </w:rPr>
      </w:pPr>
      <w:r>
        <w:rPr>
          <w:rFonts w:ascii="Sylfaen" w:hAnsi="Sylfaen"/>
          <w:sz w:val="24"/>
        </w:rPr>
        <w:t>Բարդ վավերապայմանի կազմի մեջ մտնող ներդրված վավերապայմանների համար կիրառվում է այդ բարդ վավերապայմանը լրացնելու դեպքում։ Պարզ վավերապայմանի ատրիբուտների համար կիրառվում է այդ պարզ վավերապայմանը լրացնելու դեպքում։»։</w:t>
      </w:r>
    </w:p>
    <w:p w14:paraId="50B01738" w14:textId="77777777" w:rsidR="00AE0084" w:rsidRPr="00855FF5" w:rsidRDefault="00AE0084" w:rsidP="00AE0084">
      <w:pPr>
        <w:widowControl w:val="0"/>
        <w:autoSpaceDE w:val="0"/>
        <w:autoSpaceDN w:val="0"/>
        <w:adjustRightInd w:val="0"/>
        <w:spacing w:after="160" w:line="360" w:lineRule="auto"/>
        <w:ind w:right="6" w:firstLine="709"/>
        <w:jc w:val="both"/>
        <w:rPr>
          <w:rFonts w:ascii="Sylfaen" w:hAnsi="Sylfaen"/>
          <w:sz w:val="24"/>
          <w:szCs w:val="30"/>
        </w:rPr>
      </w:pPr>
    </w:p>
    <w:p w14:paraId="0E7793CB" w14:textId="77777777" w:rsidR="00AE0084" w:rsidRPr="00AE0084" w:rsidRDefault="00AE0084" w:rsidP="00AE0084">
      <w:pPr>
        <w:widowControl w:val="0"/>
        <w:autoSpaceDE w:val="0"/>
        <w:autoSpaceDN w:val="0"/>
        <w:adjustRightInd w:val="0"/>
        <w:spacing w:after="160" w:line="360" w:lineRule="auto"/>
        <w:ind w:right="6"/>
        <w:jc w:val="center"/>
        <w:rPr>
          <w:rFonts w:ascii="Sylfaen" w:hAnsi="Sylfaen"/>
          <w:sz w:val="24"/>
          <w:szCs w:val="30"/>
          <w:lang w:val="en-US"/>
        </w:rPr>
      </w:pPr>
      <w:r>
        <w:rPr>
          <w:rFonts w:ascii="Sylfaen" w:hAnsi="Sylfaen"/>
          <w:sz w:val="24"/>
        </w:rPr>
        <w:t>_____________</w:t>
      </w:r>
      <w:r>
        <w:rPr>
          <w:rFonts w:ascii="Sylfaen" w:hAnsi="Sylfaen"/>
          <w:sz w:val="24"/>
          <w:lang w:val="en-US"/>
        </w:rPr>
        <w:t>_____</w:t>
      </w:r>
    </w:p>
    <w:sectPr w:rsidR="00AE0084" w:rsidRPr="00AE0084" w:rsidSect="00AE0084">
      <w:footerReference w:type="default" r:id="rId10"/>
      <w:footerReference w:type="first" r:id="rId11"/>
      <w:pgSz w:w="16840" w:h="11907" w:code="9"/>
      <w:pgMar w:top="1418" w:right="1418" w:bottom="1418" w:left="1418" w:header="720" w:footer="528"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E7AC56" w14:textId="77777777" w:rsidR="00D03B0D" w:rsidRDefault="00D03B0D" w:rsidP="00537231">
      <w:pPr>
        <w:spacing w:after="0" w:line="240" w:lineRule="auto"/>
      </w:pPr>
      <w:r>
        <w:separator/>
      </w:r>
    </w:p>
  </w:endnote>
  <w:endnote w:type="continuationSeparator" w:id="0">
    <w:p w14:paraId="2D62CE72" w14:textId="77777777" w:rsidR="00D03B0D" w:rsidRDefault="00D03B0D" w:rsidP="005372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Полужирный">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238251"/>
      <w:docPartObj>
        <w:docPartGallery w:val="Page Numbers (Bottom of Page)"/>
        <w:docPartUnique/>
      </w:docPartObj>
    </w:sdtPr>
    <w:sdtContent>
      <w:p w14:paraId="47D957A7" w14:textId="77777777" w:rsidR="00713477" w:rsidRDefault="0071347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E7C71" w14:textId="77777777" w:rsidR="00713477" w:rsidRPr="00422CC2" w:rsidRDefault="00D3782E">
    <w:pPr>
      <w:pStyle w:val="Footer"/>
      <w:jc w:val="center"/>
      <w:rPr>
        <w:rFonts w:ascii="Sylfaen" w:hAnsi="Sylfaen"/>
        <w:sz w:val="24"/>
      </w:rPr>
    </w:pPr>
    <w:r w:rsidRPr="00422CC2">
      <w:rPr>
        <w:rFonts w:ascii="Sylfaen" w:hAnsi="Sylfaen"/>
        <w:sz w:val="24"/>
      </w:rPr>
      <w:fldChar w:fldCharType="begin"/>
    </w:r>
    <w:r w:rsidR="00713477" w:rsidRPr="00422CC2">
      <w:rPr>
        <w:rFonts w:ascii="Sylfaen" w:hAnsi="Sylfaen"/>
        <w:sz w:val="24"/>
      </w:rPr>
      <w:instrText xml:space="preserve"> PAGE   \* MERGEFORMAT </w:instrText>
    </w:r>
    <w:r w:rsidRPr="00422CC2">
      <w:rPr>
        <w:rFonts w:ascii="Sylfaen" w:hAnsi="Sylfaen"/>
        <w:sz w:val="24"/>
      </w:rPr>
      <w:fldChar w:fldCharType="separate"/>
    </w:r>
    <w:r w:rsidR="005765BE">
      <w:rPr>
        <w:rFonts w:ascii="Sylfaen" w:hAnsi="Sylfaen"/>
        <w:noProof/>
        <w:sz w:val="24"/>
      </w:rPr>
      <w:t>3</w:t>
    </w:r>
    <w:r w:rsidRPr="00422CC2">
      <w:rPr>
        <w:rFonts w:ascii="Sylfaen" w:hAnsi="Sylfae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56D5C" w14:textId="77777777" w:rsidR="00713477" w:rsidRPr="00422CC2" w:rsidRDefault="00713477">
    <w:pPr>
      <w:pStyle w:val="Footer"/>
      <w:rPr>
        <w:rFonts w:ascii="Sylfaen" w:hAnsi="Sylfaen"/>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B2EEB6" w14:textId="77777777" w:rsidR="00D03B0D" w:rsidRDefault="00D03B0D" w:rsidP="00537231">
      <w:pPr>
        <w:spacing w:after="0" w:line="240" w:lineRule="auto"/>
      </w:pPr>
      <w:r>
        <w:separator/>
      </w:r>
    </w:p>
  </w:footnote>
  <w:footnote w:type="continuationSeparator" w:id="0">
    <w:p w14:paraId="2DA36B6E" w14:textId="77777777" w:rsidR="00D03B0D" w:rsidRDefault="00D03B0D" w:rsidP="005372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CE05D" w14:textId="77777777" w:rsidR="00713477" w:rsidRDefault="0071347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75337"/>
    <w:multiLevelType w:val="multilevel"/>
    <w:tmpl w:val="C01C965A"/>
    <w:lvl w:ilvl="0">
      <w:start w:val="1"/>
      <w:numFmt w:val="russianUpper"/>
      <w:pStyle w:val="1"/>
      <w:lvlText w:val="Приложение %1"/>
      <w:lvlJc w:val="left"/>
      <w:pPr>
        <w:ind w:left="3479" w:hanging="360"/>
      </w:pPr>
      <w:rPr>
        <w:rFonts w:hint="default"/>
      </w:rPr>
    </w:lvl>
    <w:lvl w:ilvl="1">
      <w:start w:val="1"/>
      <w:numFmt w:val="decimal"/>
      <w:lvlText w:val="%1.%2"/>
      <w:lvlJc w:val="left"/>
      <w:pPr>
        <w:ind w:left="4199" w:hanging="1440"/>
      </w:pPr>
      <w:rPr>
        <w:rFonts w:hint="default"/>
      </w:rPr>
    </w:lvl>
    <w:lvl w:ilvl="2">
      <w:start w:val="1"/>
      <w:numFmt w:val="lowerRoman"/>
      <w:lvlText w:val="%3."/>
      <w:lvlJc w:val="right"/>
      <w:pPr>
        <w:ind w:left="4919" w:hanging="180"/>
      </w:pPr>
      <w:rPr>
        <w:rFonts w:hint="default"/>
      </w:rPr>
    </w:lvl>
    <w:lvl w:ilvl="3">
      <w:start w:val="1"/>
      <w:numFmt w:val="decimal"/>
      <w:lvlText w:val="%4."/>
      <w:lvlJc w:val="left"/>
      <w:pPr>
        <w:ind w:left="5639" w:hanging="360"/>
      </w:pPr>
      <w:rPr>
        <w:rFonts w:hint="default"/>
      </w:rPr>
    </w:lvl>
    <w:lvl w:ilvl="4">
      <w:start w:val="1"/>
      <w:numFmt w:val="lowerLetter"/>
      <w:lvlText w:val="%5."/>
      <w:lvlJc w:val="left"/>
      <w:pPr>
        <w:ind w:left="6359" w:hanging="360"/>
      </w:pPr>
      <w:rPr>
        <w:rFonts w:hint="default"/>
      </w:rPr>
    </w:lvl>
    <w:lvl w:ilvl="5">
      <w:start w:val="1"/>
      <w:numFmt w:val="lowerRoman"/>
      <w:lvlText w:val="%6."/>
      <w:lvlJc w:val="right"/>
      <w:pPr>
        <w:ind w:left="7079" w:hanging="180"/>
      </w:pPr>
      <w:rPr>
        <w:rFonts w:hint="default"/>
      </w:rPr>
    </w:lvl>
    <w:lvl w:ilvl="6">
      <w:start w:val="1"/>
      <w:numFmt w:val="decimal"/>
      <w:lvlText w:val="%7."/>
      <w:lvlJc w:val="left"/>
      <w:pPr>
        <w:ind w:left="7799" w:hanging="360"/>
      </w:pPr>
      <w:rPr>
        <w:rFonts w:hint="default"/>
      </w:rPr>
    </w:lvl>
    <w:lvl w:ilvl="7">
      <w:start w:val="1"/>
      <w:numFmt w:val="lowerLetter"/>
      <w:lvlText w:val="%8."/>
      <w:lvlJc w:val="left"/>
      <w:pPr>
        <w:ind w:left="8519" w:hanging="360"/>
      </w:pPr>
      <w:rPr>
        <w:rFonts w:hint="default"/>
      </w:rPr>
    </w:lvl>
    <w:lvl w:ilvl="8">
      <w:start w:val="1"/>
      <w:numFmt w:val="lowerRoman"/>
      <w:lvlText w:val="%9."/>
      <w:lvlJc w:val="right"/>
      <w:pPr>
        <w:ind w:left="9239" w:hanging="180"/>
      </w:pPr>
      <w:rPr>
        <w:rFonts w:hint="default"/>
      </w:rPr>
    </w:lvl>
  </w:abstractNum>
  <w:abstractNum w:abstractNumId="1" w15:restartNumberingAfterBreak="0">
    <w:nsid w:val="15F921B8"/>
    <w:multiLevelType w:val="multilevel"/>
    <w:tmpl w:val="AC34F53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rPr>
        <w:sz w:val="28"/>
        <w:szCs w:val="28"/>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20516E81"/>
    <w:multiLevelType w:val="hybridMultilevel"/>
    <w:tmpl w:val="CE8EA8C2"/>
    <w:lvl w:ilvl="0" w:tplc="601A5384">
      <w:start w:val="1"/>
      <w:numFmt w:val="decimal"/>
      <w:suff w:val="space"/>
      <w:lvlText w:val="%1."/>
      <w:lvlJc w:val="left"/>
      <w:pPr>
        <w:ind w:left="0" w:firstLine="709"/>
      </w:pPr>
      <w:rPr>
        <w:rFonts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27C725AF"/>
    <w:multiLevelType w:val="multilevel"/>
    <w:tmpl w:val="912499A0"/>
    <w:lvl w:ilvl="0">
      <w:start w:val="1"/>
      <w:numFmt w:val="decimal"/>
      <w:pStyle w:val="10"/>
      <w:lvlText w:val="%1."/>
      <w:lvlJc w:val="left"/>
      <w:pPr>
        <w:ind w:left="0" w:firstLine="0"/>
      </w:pPr>
      <w:rPr>
        <w:rFonts w:ascii="Times New Roman" w:hAnsi="Times New Roman" w:hint="default"/>
        <w:b w:val="0"/>
        <w:i w:val="0"/>
        <w:color w:val="000000" w:themeColor="text1"/>
        <w:sz w:val="24"/>
      </w:rPr>
    </w:lvl>
    <w:lvl w:ilvl="1">
      <w:start w:val="1"/>
      <w:numFmt w:val="decimal"/>
      <w:pStyle w:val="2"/>
      <w:lvlText w:val="%1.%2."/>
      <w:lvlJc w:val="left"/>
      <w:pPr>
        <w:ind w:left="0" w:firstLine="0"/>
      </w:pPr>
      <w:rPr>
        <w:rFonts w:ascii="Times New Roman" w:hAnsi="Times New Roman" w:hint="default"/>
        <w:b w:val="0"/>
        <w:i w:val="0"/>
        <w:color w:val="000000" w:themeColor="text1"/>
        <w:sz w:val="24"/>
      </w:rPr>
    </w:lvl>
    <w:lvl w:ilvl="2">
      <w:start w:val="1"/>
      <w:numFmt w:val="decimal"/>
      <w:pStyle w:val="3"/>
      <w:lvlText w:val="%1.%2.%3."/>
      <w:lvlJc w:val="left"/>
      <w:pPr>
        <w:ind w:left="0" w:firstLine="0"/>
      </w:pPr>
      <w:rPr>
        <w:rFonts w:ascii="Times New Roman" w:hAnsi="Times New Roman" w:hint="default"/>
        <w:b w:val="0"/>
        <w:i w:val="0"/>
        <w:color w:val="000000" w:themeColor="text1"/>
        <w:sz w:val="24"/>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4" w15:restartNumberingAfterBreak="0">
    <w:nsid w:val="2CDD5A30"/>
    <w:multiLevelType w:val="hybridMultilevel"/>
    <w:tmpl w:val="B32C46BA"/>
    <w:lvl w:ilvl="0" w:tplc="DB501D56">
      <w:start w:val="1"/>
      <w:numFmt w:val="bullet"/>
      <w:pStyle w:val="11"/>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D9B546F"/>
    <w:multiLevelType w:val="multilevel"/>
    <w:tmpl w:val="4F46A874"/>
    <w:styleLink w:val="a"/>
    <w:lvl w:ilvl="0">
      <w:start w:val="1"/>
      <w:numFmt w:val="upperRoman"/>
      <w:pStyle w:val="12"/>
      <w:suff w:val="space"/>
      <w:lvlText w:val="%1."/>
      <w:lvlJc w:val="left"/>
      <w:pPr>
        <w:ind w:left="0" w:firstLine="0"/>
      </w:pPr>
      <w:rPr>
        <w:rFonts w:ascii="Times New Roman Полужирный" w:hAnsi="Times New Roman Полужирный" w:hint="default"/>
        <w:b/>
        <w:i w:val="0"/>
        <w:sz w:val="30"/>
      </w:rPr>
    </w:lvl>
    <w:lvl w:ilvl="1">
      <w:start w:val="1"/>
      <w:numFmt w:val="decimal"/>
      <w:pStyle w:val="20"/>
      <w:suff w:val="space"/>
      <w:lvlText w:val="%2."/>
      <w:lvlJc w:val="left"/>
      <w:pPr>
        <w:ind w:left="0" w:firstLine="0"/>
      </w:pPr>
      <w:rPr>
        <w:rFonts w:ascii="Times New Roman Полужирный" w:hAnsi="Times New Roman Полужирный" w:hint="default"/>
        <w:b/>
        <w:i w:val="0"/>
        <w:sz w:val="30"/>
      </w:rPr>
    </w:lvl>
    <w:lvl w:ilvl="2">
      <w:start w:val="1"/>
      <w:numFmt w:val="decimal"/>
      <w:lvlRestart w:val="0"/>
      <w:pStyle w:val="30"/>
      <w:lvlText w:val="%3."/>
      <w:lvlJc w:val="left"/>
      <w:pPr>
        <w:ind w:left="0" w:firstLine="709"/>
      </w:pPr>
      <w:rPr>
        <w:rFonts w:ascii="Times New Roman" w:hAnsi="Times New Roman" w:hint="default"/>
        <w:b w:val="0"/>
        <w:i w:val="0"/>
        <w:sz w:val="30"/>
      </w:rPr>
    </w:lvl>
    <w:lvl w:ilvl="3">
      <w:start w:val="1"/>
      <w:numFmt w:val="decimal"/>
      <w:pStyle w:val="4"/>
      <w:lvlText w:val="%4)"/>
      <w:lvlJc w:val="left"/>
      <w:pPr>
        <w:ind w:left="0" w:firstLine="709"/>
      </w:pPr>
      <w:rPr>
        <w:rFonts w:ascii="Times New Roman" w:hAnsi="Times New Roman" w:hint="default"/>
        <w:b w:val="0"/>
        <w:i w:val="0"/>
        <w:sz w:val="30"/>
      </w:rPr>
    </w:lvl>
    <w:lvl w:ilvl="4">
      <w:start w:val="1"/>
      <w:numFmt w:val="decimal"/>
      <w:lvlRestart w:val="2"/>
      <w:lvlText w:val="%1.%5"/>
      <w:lvlJc w:val="left"/>
      <w:pPr>
        <w:tabs>
          <w:tab w:val="num" w:pos="851"/>
        </w:tabs>
        <w:ind w:left="0" w:firstLine="720"/>
      </w:pPr>
      <w:rPr>
        <w:rFonts w:hint="default"/>
      </w:rPr>
    </w:lvl>
    <w:lvl w:ilvl="5">
      <w:start w:val="1"/>
      <w:numFmt w:val="decimal"/>
      <w:lvlRestart w:val="3"/>
      <w:lvlText w:val="%1.%2.%6"/>
      <w:lvlJc w:val="left"/>
      <w:pPr>
        <w:tabs>
          <w:tab w:val="num" w:pos="851"/>
        </w:tabs>
        <w:ind w:left="0" w:firstLine="720"/>
      </w:pPr>
      <w:rPr>
        <w:rFonts w:hint="default"/>
      </w:rPr>
    </w:lvl>
    <w:lvl w:ilvl="6">
      <w:start w:val="1"/>
      <w:numFmt w:val="decimal"/>
      <w:lvlRestart w:val="4"/>
      <w:lvlText w:val="%1.%2.%3.%7"/>
      <w:lvlJc w:val="left"/>
      <w:pPr>
        <w:tabs>
          <w:tab w:val="num" w:pos="851"/>
        </w:tabs>
        <w:ind w:left="0" w:firstLine="720"/>
      </w:pPr>
      <w:rPr>
        <w:rFonts w:hint="default"/>
      </w:rPr>
    </w:lvl>
    <w:lvl w:ilvl="7">
      <w:start w:val="1"/>
      <w:numFmt w:val="decimal"/>
      <w:lvlRestart w:val="4"/>
      <w:lvlText w:val="%1.%2.%3.%4.%8"/>
      <w:lvlJc w:val="left"/>
      <w:pPr>
        <w:tabs>
          <w:tab w:val="num" w:pos="851"/>
        </w:tabs>
        <w:ind w:left="0" w:firstLine="720"/>
      </w:pPr>
      <w:rPr>
        <w:rFonts w:hint="default"/>
      </w:rPr>
    </w:lvl>
    <w:lvl w:ilvl="8">
      <w:start w:val="1"/>
      <w:numFmt w:val="decimal"/>
      <w:lvlText w:val="%1.%2.%3.%4.%5.%6.%7.%8.%9"/>
      <w:lvlJc w:val="left"/>
      <w:pPr>
        <w:tabs>
          <w:tab w:val="num" w:pos="3231"/>
        </w:tabs>
        <w:ind w:left="3231" w:hanging="1584"/>
      </w:pPr>
      <w:rPr>
        <w:rFonts w:hint="default"/>
      </w:rPr>
    </w:lvl>
  </w:abstractNum>
  <w:abstractNum w:abstractNumId="6" w15:restartNumberingAfterBreak="0">
    <w:nsid w:val="46D231C2"/>
    <w:multiLevelType w:val="multilevel"/>
    <w:tmpl w:val="AAA4EB12"/>
    <w:lvl w:ilvl="0">
      <w:start w:val="1"/>
      <w:numFmt w:val="decimal"/>
      <w:suff w:val="space"/>
      <w:lvlText w:val="%1."/>
      <w:lvlJc w:val="left"/>
      <w:pPr>
        <w:ind w:left="0" w:firstLine="709"/>
      </w:pPr>
      <w:rPr>
        <w:rFonts w:ascii="Times New Roman" w:hAnsi="Times New Roman" w:hint="default"/>
        <w:b w:val="0"/>
        <w:i w:val="0"/>
        <w:sz w:val="30"/>
      </w:rPr>
    </w:lvl>
    <w:lvl w:ilvl="1">
      <w:start w:val="1"/>
      <w:numFmt w:val="decimal"/>
      <w:suff w:val="space"/>
      <w:lvlText w:val="%2."/>
      <w:lvlJc w:val="left"/>
      <w:pPr>
        <w:ind w:left="0" w:firstLine="0"/>
      </w:pPr>
      <w:rPr>
        <w:rFonts w:ascii="Times New Roman Полужирный" w:hAnsi="Times New Roman Полужирный" w:hint="default"/>
        <w:b/>
        <w:i w:val="0"/>
        <w:sz w:val="30"/>
      </w:rPr>
    </w:lvl>
    <w:lvl w:ilvl="2">
      <w:start w:val="1"/>
      <w:numFmt w:val="decimal"/>
      <w:lvlRestart w:val="0"/>
      <w:lvlText w:val="%3."/>
      <w:lvlJc w:val="left"/>
      <w:pPr>
        <w:ind w:left="0" w:firstLine="709"/>
      </w:pPr>
      <w:rPr>
        <w:rFonts w:ascii="Times New Roman" w:hAnsi="Times New Roman" w:hint="default"/>
        <w:b w:val="0"/>
        <w:i w:val="0"/>
        <w:sz w:val="30"/>
      </w:rPr>
    </w:lvl>
    <w:lvl w:ilvl="3">
      <w:start w:val="1"/>
      <w:numFmt w:val="decimal"/>
      <w:lvlText w:val="%4)"/>
      <w:lvlJc w:val="left"/>
      <w:pPr>
        <w:ind w:left="0" w:firstLine="709"/>
      </w:pPr>
      <w:rPr>
        <w:rFonts w:ascii="Times New Roman" w:hAnsi="Times New Roman" w:hint="default"/>
        <w:b w:val="0"/>
        <w:i w:val="0"/>
        <w:sz w:val="30"/>
      </w:rPr>
    </w:lvl>
    <w:lvl w:ilvl="4">
      <w:start w:val="1"/>
      <w:numFmt w:val="decimal"/>
      <w:lvlRestart w:val="2"/>
      <w:lvlText w:val="%1.%5"/>
      <w:lvlJc w:val="left"/>
      <w:pPr>
        <w:tabs>
          <w:tab w:val="num" w:pos="851"/>
        </w:tabs>
        <w:ind w:left="0" w:firstLine="720"/>
      </w:pPr>
      <w:rPr>
        <w:rFonts w:hint="default"/>
      </w:rPr>
    </w:lvl>
    <w:lvl w:ilvl="5">
      <w:start w:val="1"/>
      <w:numFmt w:val="decimal"/>
      <w:lvlRestart w:val="3"/>
      <w:lvlText w:val="%1.%2.%6"/>
      <w:lvlJc w:val="left"/>
      <w:pPr>
        <w:tabs>
          <w:tab w:val="num" w:pos="851"/>
        </w:tabs>
        <w:ind w:left="0" w:firstLine="720"/>
      </w:pPr>
      <w:rPr>
        <w:rFonts w:hint="default"/>
      </w:rPr>
    </w:lvl>
    <w:lvl w:ilvl="6">
      <w:start w:val="1"/>
      <w:numFmt w:val="decimal"/>
      <w:lvlRestart w:val="4"/>
      <w:lvlText w:val="%1.%2.%3.%7"/>
      <w:lvlJc w:val="left"/>
      <w:pPr>
        <w:tabs>
          <w:tab w:val="num" w:pos="851"/>
        </w:tabs>
        <w:ind w:left="0" w:firstLine="720"/>
      </w:pPr>
      <w:rPr>
        <w:rFonts w:hint="default"/>
      </w:rPr>
    </w:lvl>
    <w:lvl w:ilvl="7">
      <w:start w:val="1"/>
      <w:numFmt w:val="decimal"/>
      <w:lvlRestart w:val="4"/>
      <w:lvlText w:val="%1.%2.%3.%4.%8"/>
      <w:lvlJc w:val="left"/>
      <w:pPr>
        <w:tabs>
          <w:tab w:val="num" w:pos="851"/>
        </w:tabs>
        <w:ind w:left="0" w:firstLine="720"/>
      </w:pPr>
      <w:rPr>
        <w:rFonts w:hint="default"/>
      </w:rPr>
    </w:lvl>
    <w:lvl w:ilvl="8">
      <w:start w:val="1"/>
      <w:numFmt w:val="decimal"/>
      <w:lvlText w:val="%1.%2.%3.%4.%5.%6.%7.%8.%9"/>
      <w:lvlJc w:val="left"/>
      <w:pPr>
        <w:tabs>
          <w:tab w:val="num" w:pos="3231"/>
        </w:tabs>
        <w:ind w:left="3231" w:hanging="1584"/>
      </w:pPr>
      <w:rPr>
        <w:rFonts w:hint="default"/>
      </w:rPr>
    </w:lvl>
  </w:abstractNum>
  <w:abstractNum w:abstractNumId="7" w15:restartNumberingAfterBreak="0">
    <w:nsid w:val="5BE4025F"/>
    <w:multiLevelType w:val="hybridMultilevel"/>
    <w:tmpl w:val="7BC48AC2"/>
    <w:lvl w:ilvl="0" w:tplc="04190011">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69262F8E"/>
    <w:multiLevelType w:val="multilevel"/>
    <w:tmpl w:val="D576B26E"/>
    <w:styleLink w:val="a0"/>
    <w:lvl w:ilvl="0">
      <w:start w:val="1"/>
      <w:numFmt w:val="decimal"/>
      <w:pStyle w:val="13"/>
      <w:lvlText w:val="%1."/>
      <w:lvlJc w:val="left"/>
      <w:pPr>
        <w:ind w:left="1134" w:hanging="425"/>
      </w:pPr>
      <w:rPr>
        <w:rFonts w:ascii="Times New Roman" w:hAnsi="Times New Roman" w:hint="default"/>
        <w:b w:val="0"/>
        <w:i w:val="0"/>
        <w:sz w:val="30"/>
        <w:u w:color="000000" w:themeColor="text1"/>
      </w:rPr>
    </w:lvl>
    <w:lvl w:ilvl="1">
      <w:start w:val="1"/>
      <w:numFmt w:val="decimal"/>
      <w:pStyle w:val="21"/>
      <w:lvlText w:val="%1.%2."/>
      <w:lvlJc w:val="left"/>
      <w:pPr>
        <w:ind w:left="1843" w:hanging="709"/>
      </w:pPr>
      <w:rPr>
        <w:rFonts w:ascii="Times New Roman" w:hAnsi="Times New Roman" w:hint="default"/>
        <w:b w:val="0"/>
        <w:i w:val="0"/>
        <w:sz w:val="30"/>
        <w:u w:color="000000" w:themeColor="text1"/>
      </w:rPr>
    </w:lvl>
    <w:lvl w:ilvl="2">
      <w:start w:val="1"/>
      <w:numFmt w:val="decimal"/>
      <w:pStyle w:val="31"/>
      <w:lvlText w:val="%1.%2.%3."/>
      <w:lvlJc w:val="left"/>
      <w:pPr>
        <w:ind w:left="2552" w:hanging="709"/>
      </w:pPr>
      <w:rPr>
        <w:rFonts w:ascii="Times New Roman" w:hAnsi="Times New Roman" w:hint="default"/>
        <w:b w:val="0"/>
        <w:i w:val="0"/>
        <w:sz w:val="30"/>
        <w:u w:color="000000" w:themeColor="text1"/>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7B636166"/>
    <w:multiLevelType w:val="hybridMultilevel"/>
    <w:tmpl w:val="B50C31E8"/>
    <w:lvl w:ilvl="0" w:tplc="63E6EC6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1257058406">
    <w:abstractNumId w:val="5"/>
  </w:num>
  <w:num w:numId="2" w16cid:durableId="939215287">
    <w:abstractNumId w:val="1"/>
  </w:num>
  <w:num w:numId="3" w16cid:durableId="1610232393">
    <w:abstractNumId w:val="8"/>
  </w:num>
  <w:num w:numId="4" w16cid:durableId="10111023">
    <w:abstractNumId w:val="0"/>
  </w:num>
  <w:num w:numId="5" w16cid:durableId="8719942">
    <w:abstractNumId w:val="4"/>
  </w:num>
  <w:num w:numId="6" w16cid:durableId="1358580412">
    <w:abstractNumId w:val="3"/>
  </w:num>
  <w:num w:numId="7" w16cid:durableId="67272174">
    <w:abstractNumId w:val="5"/>
    <w:lvlOverride w:ilvl="0">
      <w:lvl w:ilvl="0">
        <w:start w:val="1"/>
        <w:numFmt w:val="upperRoman"/>
        <w:pStyle w:val="12"/>
        <w:suff w:val="space"/>
        <w:lvlText w:val="%1."/>
        <w:lvlJc w:val="left"/>
        <w:pPr>
          <w:ind w:left="0" w:firstLine="0"/>
        </w:pPr>
        <w:rPr>
          <w:rFonts w:ascii="Times New Roman" w:hAnsi="Times New Roman" w:hint="default"/>
          <w:b w:val="0"/>
          <w:i w:val="0"/>
          <w:sz w:val="30"/>
        </w:rPr>
      </w:lvl>
    </w:lvlOverride>
  </w:num>
  <w:num w:numId="8" w16cid:durableId="1727291788">
    <w:abstractNumId w:val="5"/>
    <w:lvlOverride w:ilvl="0">
      <w:startOverride w:val="1"/>
      <w:lvl w:ilvl="0">
        <w:start w:val="1"/>
        <w:numFmt w:val="decimal"/>
        <w:pStyle w:val="12"/>
        <w:lvlText w:val=""/>
        <w:lvlJc w:val="left"/>
      </w:lvl>
    </w:lvlOverride>
    <w:lvlOverride w:ilvl="1">
      <w:startOverride w:val="1"/>
      <w:lvl w:ilvl="1">
        <w:start w:val="1"/>
        <w:numFmt w:val="decimal"/>
        <w:pStyle w:val="20"/>
        <w:suff w:val="space"/>
        <w:lvlText w:val="%2."/>
        <w:lvlJc w:val="left"/>
        <w:pPr>
          <w:ind w:left="0" w:firstLine="0"/>
        </w:pPr>
        <w:rPr>
          <w:rFonts w:ascii="Times New Roman" w:hAnsi="Times New Roman" w:hint="default"/>
          <w:b w:val="0"/>
          <w:i w:val="0"/>
          <w:sz w:val="30"/>
        </w:rPr>
      </w:lvl>
    </w:lvlOverride>
    <w:lvlOverride w:ilvl="2">
      <w:startOverride w:val="1"/>
      <w:lvl w:ilvl="2">
        <w:start w:val="1"/>
        <w:numFmt w:val="decimal"/>
        <w:pStyle w:val="30"/>
        <w:lvlText w:val=""/>
        <w:lvlJc w:val="left"/>
      </w:lvl>
    </w:lvlOverride>
    <w:lvlOverride w:ilvl="3">
      <w:startOverride w:val="1"/>
      <w:lvl w:ilvl="3">
        <w:start w:val="1"/>
        <w:numFmt w:val="decimal"/>
        <w:pStyle w:val="4"/>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9" w16cid:durableId="1441605070">
    <w:abstractNumId w:val="9"/>
  </w:num>
  <w:num w:numId="10" w16cid:durableId="1819491157">
    <w:abstractNumId w:val="7"/>
  </w:num>
  <w:num w:numId="11" w16cid:durableId="1594432652">
    <w:abstractNumId w:val="2"/>
  </w:num>
  <w:num w:numId="12" w16cid:durableId="2098400149">
    <w:abstractNumId w:val="6"/>
  </w:num>
  <w:num w:numId="13" w16cid:durableId="93463595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drawingGridHorizontalSpacing w:val="110"/>
  <w:displayHorizontalDrawingGridEvery w:val="2"/>
  <w:characterSpacingControl w:val="doNotCompress"/>
  <w:footnotePr>
    <w:footnote w:id="-1"/>
    <w:footnote w:id="0"/>
  </w:footnotePr>
  <w:endnotePr>
    <w:numFmt w:val="chicago"/>
    <w:endnote w:id="-1"/>
    <w:endnote w:id="0"/>
  </w:endnotePr>
  <w:compat>
    <w:compatSetting w:name="compatibilityMode" w:uri="http://schemas.microsoft.com/office/word" w:val="12"/>
    <w:compatSetting w:name="useWord2013TrackBottomHyphenation" w:uri="http://schemas.microsoft.com/office/word" w:val="1"/>
  </w:compat>
  <w:rsids>
    <w:rsidRoot w:val="00730194"/>
    <w:rsid w:val="00001CE6"/>
    <w:rsid w:val="00004C6E"/>
    <w:rsid w:val="00014989"/>
    <w:rsid w:val="000152F6"/>
    <w:rsid w:val="00034824"/>
    <w:rsid w:val="000429DA"/>
    <w:rsid w:val="00047FE5"/>
    <w:rsid w:val="000639F2"/>
    <w:rsid w:val="0006419B"/>
    <w:rsid w:val="00066968"/>
    <w:rsid w:val="000705F3"/>
    <w:rsid w:val="00072FB6"/>
    <w:rsid w:val="000811E8"/>
    <w:rsid w:val="00086579"/>
    <w:rsid w:val="000903DC"/>
    <w:rsid w:val="000B0553"/>
    <w:rsid w:val="000B4E7A"/>
    <w:rsid w:val="000F11E5"/>
    <w:rsid w:val="00102B27"/>
    <w:rsid w:val="001073F5"/>
    <w:rsid w:val="00122DF5"/>
    <w:rsid w:val="00130BD7"/>
    <w:rsid w:val="00131640"/>
    <w:rsid w:val="00140FC6"/>
    <w:rsid w:val="00142037"/>
    <w:rsid w:val="00142E49"/>
    <w:rsid w:val="00144AA0"/>
    <w:rsid w:val="00155076"/>
    <w:rsid w:val="00157673"/>
    <w:rsid w:val="00161017"/>
    <w:rsid w:val="00172EC5"/>
    <w:rsid w:val="001762B0"/>
    <w:rsid w:val="00186024"/>
    <w:rsid w:val="001866E7"/>
    <w:rsid w:val="001874A0"/>
    <w:rsid w:val="00195193"/>
    <w:rsid w:val="00197BE4"/>
    <w:rsid w:val="001A4E38"/>
    <w:rsid w:val="001A7FB7"/>
    <w:rsid w:val="001B5D39"/>
    <w:rsid w:val="001C0D51"/>
    <w:rsid w:val="001E6BD5"/>
    <w:rsid w:val="0021115A"/>
    <w:rsid w:val="00223258"/>
    <w:rsid w:val="002560ED"/>
    <w:rsid w:val="00261D1D"/>
    <w:rsid w:val="00261F78"/>
    <w:rsid w:val="002626F1"/>
    <w:rsid w:val="00272F97"/>
    <w:rsid w:val="00281D51"/>
    <w:rsid w:val="002A2993"/>
    <w:rsid w:val="002B40C4"/>
    <w:rsid w:val="002C4B08"/>
    <w:rsid w:val="002C7CC5"/>
    <w:rsid w:val="002D0AA7"/>
    <w:rsid w:val="002D4268"/>
    <w:rsid w:val="002E0565"/>
    <w:rsid w:val="002F2403"/>
    <w:rsid w:val="002F6783"/>
    <w:rsid w:val="00300018"/>
    <w:rsid w:val="00320600"/>
    <w:rsid w:val="003235F4"/>
    <w:rsid w:val="00335613"/>
    <w:rsid w:val="00335F59"/>
    <w:rsid w:val="00336F15"/>
    <w:rsid w:val="003401F0"/>
    <w:rsid w:val="0034378D"/>
    <w:rsid w:val="003520DF"/>
    <w:rsid w:val="00366504"/>
    <w:rsid w:val="00375F3D"/>
    <w:rsid w:val="00387B05"/>
    <w:rsid w:val="003A3A7D"/>
    <w:rsid w:val="003A4F5D"/>
    <w:rsid w:val="003A69DC"/>
    <w:rsid w:val="003B1B73"/>
    <w:rsid w:val="003B4061"/>
    <w:rsid w:val="003C2111"/>
    <w:rsid w:val="003C2C7C"/>
    <w:rsid w:val="003C5680"/>
    <w:rsid w:val="003C6909"/>
    <w:rsid w:val="003E7CDA"/>
    <w:rsid w:val="003E7D65"/>
    <w:rsid w:val="003F446C"/>
    <w:rsid w:val="003F5C09"/>
    <w:rsid w:val="003F5F65"/>
    <w:rsid w:val="00413462"/>
    <w:rsid w:val="00422CC2"/>
    <w:rsid w:val="00427351"/>
    <w:rsid w:val="004308AF"/>
    <w:rsid w:val="00432D99"/>
    <w:rsid w:val="0043470F"/>
    <w:rsid w:val="00435793"/>
    <w:rsid w:val="00442542"/>
    <w:rsid w:val="004654FD"/>
    <w:rsid w:val="004662F8"/>
    <w:rsid w:val="0047606A"/>
    <w:rsid w:val="004763BF"/>
    <w:rsid w:val="00477DBF"/>
    <w:rsid w:val="00482E9F"/>
    <w:rsid w:val="004922E9"/>
    <w:rsid w:val="004B7A16"/>
    <w:rsid w:val="004B7A80"/>
    <w:rsid w:val="004C3460"/>
    <w:rsid w:val="004C44E3"/>
    <w:rsid w:val="004C6603"/>
    <w:rsid w:val="00500101"/>
    <w:rsid w:val="00513AFD"/>
    <w:rsid w:val="00522F38"/>
    <w:rsid w:val="005300DA"/>
    <w:rsid w:val="00537231"/>
    <w:rsid w:val="005460AB"/>
    <w:rsid w:val="0054632C"/>
    <w:rsid w:val="00555246"/>
    <w:rsid w:val="00565B28"/>
    <w:rsid w:val="0056679F"/>
    <w:rsid w:val="00572980"/>
    <w:rsid w:val="005765BE"/>
    <w:rsid w:val="005823F1"/>
    <w:rsid w:val="00594E0A"/>
    <w:rsid w:val="005A1444"/>
    <w:rsid w:val="005A4176"/>
    <w:rsid w:val="005A7B47"/>
    <w:rsid w:val="005B4807"/>
    <w:rsid w:val="005B7C99"/>
    <w:rsid w:val="005C04AB"/>
    <w:rsid w:val="005C7E30"/>
    <w:rsid w:val="005D4896"/>
    <w:rsid w:val="005D70D2"/>
    <w:rsid w:val="005E0C22"/>
    <w:rsid w:val="005E78A7"/>
    <w:rsid w:val="005F041E"/>
    <w:rsid w:val="005F07AE"/>
    <w:rsid w:val="005F4935"/>
    <w:rsid w:val="00606D9D"/>
    <w:rsid w:val="00611406"/>
    <w:rsid w:val="00614DC9"/>
    <w:rsid w:val="00617215"/>
    <w:rsid w:val="00617B33"/>
    <w:rsid w:val="00621ED0"/>
    <w:rsid w:val="00624A56"/>
    <w:rsid w:val="00630FC4"/>
    <w:rsid w:val="0064481C"/>
    <w:rsid w:val="00662FCE"/>
    <w:rsid w:val="0066544F"/>
    <w:rsid w:val="0068308A"/>
    <w:rsid w:val="00686ADD"/>
    <w:rsid w:val="0069269A"/>
    <w:rsid w:val="00692FF4"/>
    <w:rsid w:val="006A108A"/>
    <w:rsid w:val="006A5D03"/>
    <w:rsid w:val="006B401F"/>
    <w:rsid w:val="006C5593"/>
    <w:rsid w:val="006C7752"/>
    <w:rsid w:val="006D08FA"/>
    <w:rsid w:val="006D788D"/>
    <w:rsid w:val="007119F1"/>
    <w:rsid w:val="00713477"/>
    <w:rsid w:val="0072083C"/>
    <w:rsid w:val="00721768"/>
    <w:rsid w:val="00727E07"/>
    <w:rsid w:val="00730194"/>
    <w:rsid w:val="00730C80"/>
    <w:rsid w:val="0073360A"/>
    <w:rsid w:val="00736FB5"/>
    <w:rsid w:val="00751D02"/>
    <w:rsid w:val="00757B69"/>
    <w:rsid w:val="00762E73"/>
    <w:rsid w:val="00775F88"/>
    <w:rsid w:val="007761C4"/>
    <w:rsid w:val="00791C94"/>
    <w:rsid w:val="0079454E"/>
    <w:rsid w:val="007A10F6"/>
    <w:rsid w:val="007B159A"/>
    <w:rsid w:val="007B262F"/>
    <w:rsid w:val="007B7B53"/>
    <w:rsid w:val="007C2A12"/>
    <w:rsid w:val="007C32F3"/>
    <w:rsid w:val="007C6FDF"/>
    <w:rsid w:val="007D01BD"/>
    <w:rsid w:val="007D10F5"/>
    <w:rsid w:val="007E00A8"/>
    <w:rsid w:val="007E5A84"/>
    <w:rsid w:val="007E6FE2"/>
    <w:rsid w:val="007F535B"/>
    <w:rsid w:val="00804009"/>
    <w:rsid w:val="00805615"/>
    <w:rsid w:val="008165EC"/>
    <w:rsid w:val="00820430"/>
    <w:rsid w:val="00835152"/>
    <w:rsid w:val="00837D5A"/>
    <w:rsid w:val="00837EE7"/>
    <w:rsid w:val="00846439"/>
    <w:rsid w:val="00846949"/>
    <w:rsid w:val="00861085"/>
    <w:rsid w:val="008733B3"/>
    <w:rsid w:val="008769FC"/>
    <w:rsid w:val="0087726E"/>
    <w:rsid w:val="00891E8F"/>
    <w:rsid w:val="008B1BA0"/>
    <w:rsid w:val="008B3A57"/>
    <w:rsid w:val="008B4B25"/>
    <w:rsid w:val="008B6C13"/>
    <w:rsid w:val="008B71DC"/>
    <w:rsid w:val="008B7799"/>
    <w:rsid w:val="008C303A"/>
    <w:rsid w:val="008C35E6"/>
    <w:rsid w:val="008D117C"/>
    <w:rsid w:val="008D6365"/>
    <w:rsid w:val="008D6FCE"/>
    <w:rsid w:val="008F1BC1"/>
    <w:rsid w:val="00906308"/>
    <w:rsid w:val="00907149"/>
    <w:rsid w:val="0091320C"/>
    <w:rsid w:val="00926012"/>
    <w:rsid w:val="00926F8F"/>
    <w:rsid w:val="00927137"/>
    <w:rsid w:val="009309FF"/>
    <w:rsid w:val="00930B59"/>
    <w:rsid w:val="00944F97"/>
    <w:rsid w:val="00945333"/>
    <w:rsid w:val="009601A3"/>
    <w:rsid w:val="00960FB3"/>
    <w:rsid w:val="0098215F"/>
    <w:rsid w:val="00985D86"/>
    <w:rsid w:val="0099496A"/>
    <w:rsid w:val="009C3006"/>
    <w:rsid w:val="009D45C7"/>
    <w:rsid w:val="009D5C75"/>
    <w:rsid w:val="009E09ED"/>
    <w:rsid w:val="009E4559"/>
    <w:rsid w:val="009E46BE"/>
    <w:rsid w:val="009E572F"/>
    <w:rsid w:val="009F0BE9"/>
    <w:rsid w:val="009F5FF6"/>
    <w:rsid w:val="00A016A6"/>
    <w:rsid w:val="00A040EB"/>
    <w:rsid w:val="00A05717"/>
    <w:rsid w:val="00A05F2A"/>
    <w:rsid w:val="00A10727"/>
    <w:rsid w:val="00A1104F"/>
    <w:rsid w:val="00A13342"/>
    <w:rsid w:val="00A20B03"/>
    <w:rsid w:val="00A20E16"/>
    <w:rsid w:val="00A24096"/>
    <w:rsid w:val="00A30892"/>
    <w:rsid w:val="00A31606"/>
    <w:rsid w:val="00A326A6"/>
    <w:rsid w:val="00A3456E"/>
    <w:rsid w:val="00A51AA1"/>
    <w:rsid w:val="00A51DA1"/>
    <w:rsid w:val="00A52708"/>
    <w:rsid w:val="00A56567"/>
    <w:rsid w:val="00A64DAC"/>
    <w:rsid w:val="00A81633"/>
    <w:rsid w:val="00A93C6E"/>
    <w:rsid w:val="00A96780"/>
    <w:rsid w:val="00AA01E8"/>
    <w:rsid w:val="00AC716E"/>
    <w:rsid w:val="00AD6FB3"/>
    <w:rsid w:val="00AE0084"/>
    <w:rsid w:val="00AE4499"/>
    <w:rsid w:val="00AF00E2"/>
    <w:rsid w:val="00AF2C3D"/>
    <w:rsid w:val="00AF3EFB"/>
    <w:rsid w:val="00B0746F"/>
    <w:rsid w:val="00B11301"/>
    <w:rsid w:val="00B2108D"/>
    <w:rsid w:val="00B225F0"/>
    <w:rsid w:val="00B23312"/>
    <w:rsid w:val="00B32130"/>
    <w:rsid w:val="00B358BC"/>
    <w:rsid w:val="00B3603C"/>
    <w:rsid w:val="00B46129"/>
    <w:rsid w:val="00B5344F"/>
    <w:rsid w:val="00B564C8"/>
    <w:rsid w:val="00B56545"/>
    <w:rsid w:val="00B56BCC"/>
    <w:rsid w:val="00B605C2"/>
    <w:rsid w:val="00B66F4A"/>
    <w:rsid w:val="00B73C60"/>
    <w:rsid w:val="00B82E6C"/>
    <w:rsid w:val="00B83882"/>
    <w:rsid w:val="00B84FA3"/>
    <w:rsid w:val="00B852E1"/>
    <w:rsid w:val="00BB7FED"/>
    <w:rsid w:val="00BC011B"/>
    <w:rsid w:val="00BC0CD0"/>
    <w:rsid w:val="00BC2BCE"/>
    <w:rsid w:val="00BD2706"/>
    <w:rsid w:val="00BE7782"/>
    <w:rsid w:val="00BF22D3"/>
    <w:rsid w:val="00BF468B"/>
    <w:rsid w:val="00BF57CB"/>
    <w:rsid w:val="00C00C3E"/>
    <w:rsid w:val="00C138B4"/>
    <w:rsid w:val="00C15BE5"/>
    <w:rsid w:val="00C2280C"/>
    <w:rsid w:val="00C266EB"/>
    <w:rsid w:val="00C3078B"/>
    <w:rsid w:val="00C31645"/>
    <w:rsid w:val="00C369A9"/>
    <w:rsid w:val="00C436C0"/>
    <w:rsid w:val="00C51531"/>
    <w:rsid w:val="00C56D74"/>
    <w:rsid w:val="00C7331D"/>
    <w:rsid w:val="00C91B19"/>
    <w:rsid w:val="00CA6EB5"/>
    <w:rsid w:val="00CA7CBC"/>
    <w:rsid w:val="00CB5ACF"/>
    <w:rsid w:val="00CC6BA9"/>
    <w:rsid w:val="00CF2F2F"/>
    <w:rsid w:val="00CF39E0"/>
    <w:rsid w:val="00CF568D"/>
    <w:rsid w:val="00D01219"/>
    <w:rsid w:val="00D03B0D"/>
    <w:rsid w:val="00D0510C"/>
    <w:rsid w:val="00D1465F"/>
    <w:rsid w:val="00D26A11"/>
    <w:rsid w:val="00D35CE3"/>
    <w:rsid w:val="00D3782E"/>
    <w:rsid w:val="00D476A6"/>
    <w:rsid w:val="00D478F9"/>
    <w:rsid w:val="00D52AD4"/>
    <w:rsid w:val="00D52E27"/>
    <w:rsid w:val="00D625CA"/>
    <w:rsid w:val="00D65599"/>
    <w:rsid w:val="00D77289"/>
    <w:rsid w:val="00DA272C"/>
    <w:rsid w:val="00DA284E"/>
    <w:rsid w:val="00DB0379"/>
    <w:rsid w:val="00DB39C7"/>
    <w:rsid w:val="00DB6F72"/>
    <w:rsid w:val="00DB7D37"/>
    <w:rsid w:val="00DD1ACA"/>
    <w:rsid w:val="00DD5B85"/>
    <w:rsid w:val="00DF086F"/>
    <w:rsid w:val="00E04F3C"/>
    <w:rsid w:val="00E128E6"/>
    <w:rsid w:val="00E135E1"/>
    <w:rsid w:val="00E252C6"/>
    <w:rsid w:val="00E25C37"/>
    <w:rsid w:val="00E472DE"/>
    <w:rsid w:val="00E655CC"/>
    <w:rsid w:val="00E66A06"/>
    <w:rsid w:val="00E71660"/>
    <w:rsid w:val="00E964BC"/>
    <w:rsid w:val="00E97E37"/>
    <w:rsid w:val="00EA0CAE"/>
    <w:rsid w:val="00EA1470"/>
    <w:rsid w:val="00EC1D56"/>
    <w:rsid w:val="00EC73B4"/>
    <w:rsid w:val="00ED11E4"/>
    <w:rsid w:val="00ED7421"/>
    <w:rsid w:val="00EE0055"/>
    <w:rsid w:val="00F15444"/>
    <w:rsid w:val="00F17CDA"/>
    <w:rsid w:val="00F20110"/>
    <w:rsid w:val="00F3384D"/>
    <w:rsid w:val="00F346C8"/>
    <w:rsid w:val="00F435FD"/>
    <w:rsid w:val="00F53B53"/>
    <w:rsid w:val="00F57058"/>
    <w:rsid w:val="00F71298"/>
    <w:rsid w:val="00F74FE9"/>
    <w:rsid w:val="00F753F3"/>
    <w:rsid w:val="00F80DCF"/>
    <w:rsid w:val="00F82EC6"/>
    <w:rsid w:val="00F8721D"/>
    <w:rsid w:val="00FB2F91"/>
    <w:rsid w:val="00FB3726"/>
    <w:rsid w:val="00FE4C22"/>
    <w:rsid w:val="00FF22A4"/>
    <w:rsid w:val="00FF79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6BD72A3C"/>
  <w15:docId w15:val="{2457615C-1442-4B27-84CA-B5D7B121B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y-AM" w:eastAsia="hy-AM" w:bidi="hy-AM"/>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0194"/>
  </w:style>
  <w:style w:type="paragraph" w:styleId="Heading1">
    <w:name w:val="heading 1"/>
    <w:basedOn w:val="Normal"/>
    <w:next w:val="Normal"/>
    <w:link w:val="Heading1Char"/>
    <w:uiPriority w:val="9"/>
    <w:qFormat/>
    <w:rsid w:val="00730194"/>
    <w:pPr>
      <w:keepNext/>
      <w:keepLines/>
      <w:pageBreakBefore/>
      <w:numPr>
        <w:numId w:val="2"/>
      </w:numPr>
      <w:tabs>
        <w:tab w:val="left" w:pos="1559"/>
      </w:tabs>
      <w:spacing w:before="240" w:after="120" w:line="360" w:lineRule="auto"/>
      <w:jc w:val="both"/>
      <w:outlineLvl w:val="0"/>
    </w:pPr>
    <w:rPr>
      <w:rFonts w:ascii="Times New Roman Полужирный" w:eastAsiaTheme="majorEastAsia" w:hAnsi="Times New Roman Полужирный" w:cstheme="majorBidi"/>
      <w:b/>
      <w:bCs/>
      <w:caps/>
      <w:color w:val="000000" w:themeColor="text1"/>
      <w:sz w:val="28"/>
      <w:szCs w:val="28"/>
    </w:rPr>
  </w:style>
  <w:style w:type="paragraph" w:styleId="Heading2">
    <w:name w:val="heading 2"/>
    <w:basedOn w:val="Normal"/>
    <w:next w:val="Normal"/>
    <w:link w:val="Heading2Char"/>
    <w:uiPriority w:val="9"/>
    <w:unhideWhenUsed/>
    <w:qFormat/>
    <w:rsid w:val="00730194"/>
    <w:pPr>
      <w:keepNext/>
      <w:keepLines/>
      <w:numPr>
        <w:ilvl w:val="1"/>
        <w:numId w:val="2"/>
      </w:numPr>
      <w:tabs>
        <w:tab w:val="left" w:pos="709"/>
      </w:tabs>
      <w:spacing w:before="120" w:after="120" w:line="360" w:lineRule="auto"/>
      <w:jc w:val="both"/>
      <w:outlineLvl w:val="1"/>
    </w:pPr>
    <w:rPr>
      <w:rFonts w:ascii="Times New Roman" w:eastAsiaTheme="majorEastAsia" w:hAnsi="Times New Roman" w:cstheme="majorBidi"/>
      <w:b/>
      <w:bCs/>
      <w:color w:val="000000" w:themeColor="text1"/>
      <w:sz w:val="28"/>
      <w:szCs w:val="26"/>
    </w:rPr>
  </w:style>
  <w:style w:type="paragraph" w:styleId="Heading3">
    <w:name w:val="heading 3"/>
    <w:basedOn w:val="Normal"/>
    <w:next w:val="Normal"/>
    <w:link w:val="Heading3Char"/>
    <w:uiPriority w:val="9"/>
    <w:unhideWhenUsed/>
    <w:qFormat/>
    <w:rsid w:val="00730194"/>
    <w:pPr>
      <w:keepNext/>
      <w:keepLines/>
      <w:numPr>
        <w:ilvl w:val="2"/>
        <w:numId w:val="2"/>
      </w:numPr>
      <w:spacing w:before="120" w:after="120" w:line="360" w:lineRule="auto"/>
      <w:jc w:val="both"/>
      <w:outlineLvl w:val="2"/>
    </w:pPr>
    <w:rPr>
      <w:rFonts w:ascii="Times New Roman" w:eastAsiaTheme="majorEastAsia" w:hAnsi="Times New Roman" w:cstheme="majorBidi"/>
      <w:b/>
      <w:bCs/>
      <w:color w:val="000000" w:themeColor="text1"/>
      <w:sz w:val="28"/>
    </w:rPr>
  </w:style>
  <w:style w:type="paragraph" w:styleId="Heading4">
    <w:name w:val="heading 4"/>
    <w:basedOn w:val="Normal"/>
    <w:next w:val="Normal"/>
    <w:link w:val="Heading4Char"/>
    <w:uiPriority w:val="9"/>
    <w:unhideWhenUsed/>
    <w:qFormat/>
    <w:rsid w:val="00730194"/>
    <w:pPr>
      <w:keepNext/>
      <w:keepLines/>
      <w:numPr>
        <w:ilvl w:val="3"/>
        <w:numId w:val="2"/>
      </w:numPr>
      <w:spacing w:before="200" w:after="0"/>
      <w:outlineLvl w:val="3"/>
    </w:pPr>
    <w:rPr>
      <w:rFonts w:asciiTheme="majorHAnsi" w:eastAsiaTheme="majorEastAsia" w:hAnsiTheme="majorHAnsi" w:cstheme="majorBidi"/>
      <w:b/>
      <w:bCs/>
      <w:i/>
      <w:iCs/>
      <w:color w:val="4F81BD" w:themeColor="accent1"/>
      <w:sz w:val="28"/>
    </w:rPr>
  </w:style>
  <w:style w:type="paragraph" w:styleId="Heading5">
    <w:name w:val="heading 5"/>
    <w:basedOn w:val="Normal"/>
    <w:next w:val="Normal"/>
    <w:link w:val="Heading5Char"/>
    <w:uiPriority w:val="9"/>
    <w:semiHidden/>
    <w:unhideWhenUsed/>
    <w:qFormat/>
    <w:rsid w:val="00730194"/>
    <w:pPr>
      <w:keepNext/>
      <w:keepLines/>
      <w:numPr>
        <w:ilvl w:val="4"/>
        <w:numId w:val="2"/>
      </w:numPr>
      <w:spacing w:before="200" w:after="0"/>
      <w:outlineLvl w:val="4"/>
    </w:pPr>
    <w:rPr>
      <w:rFonts w:asciiTheme="majorHAnsi" w:eastAsiaTheme="majorEastAsia" w:hAnsiTheme="majorHAnsi" w:cstheme="majorBidi"/>
      <w:color w:val="243F60" w:themeColor="accent1" w:themeShade="7F"/>
      <w:sz w:val="28"/>
    </w:rPr>
  </w:style>
  <w:style w:type="paragraph" w:styleId="Heading6">
    <w:name w:val="heading 6"/>
    <w:basedOn w:val="Normal"/>
    <w:next w:val="Normal"/>
    <w:link w:val="Heading6Char"/>
    <w:uiPriority w:val="9"/>
    <w:semiHidden/>
    <w:unhideWhenUsed/>
    <w:qFormat/>
    <w:rsid w:val="00730194"/>
    <w:pPr>
      <w:keepNext/>
      <w:keepLines/>
      <w:numPr>
        <w:ilvl w:val="5"/>
        <w:numId w:val="2"/>
      </w:numPr>
      <w:spacing w:before="200" w:after="0"/>
      <w:outlineLvl w:val="5"/>
    </w:pPr>
    <w:rPr>
      <w:rFonts w:asciiTheme="majorHAnsi" w:eastAsiaTheme="majorEastAsia" w:hAnsiTheme="majorHAnsi" w:cstheme="majorBidi"/>
      <w:i/>
      <w:iCs/>
      <w:color w:val="243F60" w:themeColor="accent1" w:themeShade="7F"/>
      <w:sz w:val="28"/>
    </w:rPr>
  </w:style>
  <w:style w:type="paragraph" w:styleId="Heading7">
    <w:name w:val="heading 7"/>
    <w:basedOn w:val="Normal"/>
    <w:next w:val="Normal"/>
    <w:link w:val="Heading7Char"/>
    <w:uiPriority w:val="9"/>
    <w:semiHidden/>
    <w:unhideWhenUsed/>
    <w:qFormat/>
    <w:rsid w:val="00730194"/>
    <w:pPr>
      <w:keepNext/>
      <w:keepLines/>
      <w:numPr>
        <w:ilvl w:val="6"/>
        <w:numId w:val="2"/>
      </w:numPr>
      <w:spacing w:before="200" w:after="0"/>
      <w:outlineLvl w:val="6"/>
    </w:pPr>
    <w:rPr>
      <w:rFonts w:asciiTheme="majorHAnsi" w:eastAsiaTheme="majorEastAsia" w:hAnsiTheme="majorHAnsi" w:cstheme="majorBidi"/>
      <w:i/>
      <w:iCs/>
      <w:color w:val="404040" w:themeColor="text1" w:themeTint="BF"/>
      <w:sz w:val="28"/>
    </w:rPr>
  </w:style>
  <w:style w:type="paragraph" w:styleId="Heading8">
    <w:name w:val="heading 8"/>
    <w:basedOn w:val="Normal"/>
    <w:next w:val="Normal"/>
    <w:link w:val="Heading8Char"/>
    <w:uiPriority w:val="9"/>
    <w:semiHidden/>
    <w:unhideWhenUsed/>
    <w:qFormat/>
    <w:rsid w:val="00730194"/>
    <w:pPr>
      <w:keepNext/>
      <w:keepLines/>
      <w:numPr>
        <w:ilvl w:val="7"/>
        <w:numId w:val="2"/>
      </w:numPr>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730194"/>
    <w:pPr>
      <w:keepNext/>
      <w:keepLines/>
      <w:numPr>
        <w:ilvl w:val="8"/>
        <w:numId w:val="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0194"/>
    <w:rPr>
      <w:rFonts w:ascii="Times New Roman Полужирный" w:eastAsiaTheme="majorEastAsia" w:hAnsi="Times New Roman Полужирный" w:cstheme="majorBidi"/>
      <w:b/>
      <w:bCs/>
      <w:caps/>
      <w:color w:val="000000" w:themeColor="text1"/>
      <w:sz w:val="28"/>
      <w:szCs w:val="28"/>
      <w:lang w:val="hy-AM"/>
    </w:rPr>
  </w:style>
  <w:style w:type="character" w:customStyle="1" w:styleId="Heading2Char">
    <w:name w:val="Heading 2 Char"/>
    <w:basedOn w:val="DefaultParagraphFont"/>
    <w:link w:val="Heading2"/>
    <w:uiPriority w:val="9"/>
    <w:rsid w:val="00730194"/>
    <w:rPr>
      <w:rFonts w:ascii="Times New Roman" w:eastAsiaTheme="majorEastAsia" w:hAnsi="Times New Roman" w:cstheme="majorBidi"/>
      <w:b/>
      <w:bCs/>
      <w:color w:val="000000" w:themeColor="text1"/>
      <w:sz w:val="28"/>
      <w:szCs w:val="26"/>
      <w:lang w:val="hy-AM"/>
    </w:rPr>
  </w:style>
  <w:style w:type="character" w:customStyle="1" w:styleId="Heading3Char">
    <w:name w:val="Heading 3 Char"/>
    <w:basedOn w:val="DefaultParagraphFont"/>
    <w:link w:val="Heading3"/>
    <w:uiPriority w:val="9"/>
    <w:rsid w:val="00730194"/>
    <w:rPr>
      <w:rFonts w:ascii="Times New Roman" w:eastAsiaTheme="majorEastAsia" w:hAnsi="Times New Roman" w:cstheme="majorBidi"/>
      <w:b/>
      <w:bCs/>
      <w:color w:val="000000" w:themeColor="text1"/>
      <w:sz w:val="28"/>
      <w:lang w:val="hy-AM"/>
    </w:rPr>
  </w:style>
  <w:style w:type="character" w:customStyle="1" w:styleId="Heading4Char">
    <w:name w:val="Heading 4 Char"/>
    <w:basedOn w:val="DefaultParagraphFont"/>
    <w:link w:val="Heading4"/>
    <w:uiPriority w:val="9"/>
    <w:rsid w:val="00730194"/>
    <w:rPr>
      <w:rFonts w:asciiTheme="majorHAnsi" w:eastAsiaTheme="majorEastAsia" w:hAnsiTheme="majorHAnsi" w:cstheme="majorBidi"/>
      <w:b/>
      <w:bCs/>
      <w:i/>
      <w:iCs/>
      <w:color w:val="4F81BD" w:themeColor="accent1"/>
      <w:sz w:val="28"/>
      <w:lang w:val="hy-AM"/>
    </w:rPr>
  </w:style>
  <w:style w:type="character" w:customStyle="1" w:styleId="Heading5Char">
    <w:name w:val="Heading 5 Char"/>
    <w:basedOn w:val="DefaultParagraphFont"/>
    <w:link w:val="Heading5"/>
    <w:uiPriority w:val="9"/>
    <w:semiHidden/>
    <w:rsid w:val="00730194"/>
    <w:rPr>
      <w:rFonts w:asciiTheme="majorHAnsi" w:eastAsiaTheme="majorEastAsia" w:hAnsiTheme="majorHAnsi" w:cstheme="majorBidi"/>
      <w:color w:val="243F60" w:themeColor="accent1" w:themeShade="7F"/>
      <w:sz w:val="28"/>
      <w:lang w:val="hy-AM"/>
    </w:rPr>
  </w:style>
  <w:style w:type="character" w:customStyle="1" w:styleId="Heading6Char">
    <w:name w:val="Heading 6 Char"/>
    <w:basedOn w:val="DefaultParagraphFont"/>
    <w:link w:val="Heading6"/>
    <w:uiPriority w:val="9"/>
    <w:semiHidden/>
    <w:rsid w:val="00730194"/>
    <w:rPr>
      <w:rFonts w:asciiTheme="majorHAnsi" w:eastAsiaTheme="majorEastAsia" w:hAnsiTheme="majorHAnsi" w:cstheme="majorBidi"/>
      <w:i/>
      <w:iCs/>
      <w:color w:val="243F60" w:themeColor="accent1" w:themeShade="7F"/>
      <w:sz w:val="28"/>
      <w:lang w:val="hy-AM"/>
    </w:rPr>
  </w:style>
  <w:style w:type="character" w:customStyle="1" w:styleId="Heading7Char">
    <w:name w:val="Heading 7 Char"/>
    <w:basedOn w:val="DefaultParagraphFont"/>
    <w:link w:val="Heading7"/>
    <w:uiPriority w:val="9"/>
    <w:semiHidden/>
    <w:rsid w:val="00730194"/>
    <w:rPr>
      <w:rFonts w:asciiTheme="majorHAnsi" w:eastAsiaTheme="majorEastAsia" w:hAnsiTheme="majorHAnsi" w:cstheme="majorBidi"/>
      <w:i/>
      <w:iCs/>
      <w:color w:val="404040" w:themeColor="text1" w:themeTint="BF"/>
      <w:sz w:val="28"/>
      <w:lang w:val="hy-AM"/>
    </w:rPr>
  </w:style>
  <w:style w:type="character" w:customStyle="1" w:styleId="Heading8Char">
    <w:name w:val="Heading 8 Char"/>
    <w:basedOn w:val="DefaultParagraphFont"/>
    <w:link w:val="Heading8"/>
    <w:uiPriority w:val="9"/>
    <w:semiHidden/>
    <w:rsid w:val="00730194"/>
    <w:rPr>
      <w:rFonts w:asciiTheme="majorHAnsi" w:eastAsiaTheme="majorEastAsia" w:hAnsiTheme="majorHAnsi" w:cstheme="majorBidi"/>
      <w:color w:val="4F81BD" w:themeColor="accent1"/>
      <w:sz w:val="20"/>
      <w:szCs w:val="20"/>
      <w:lang w:val="hy-AM"/>
    </w:rPr>
  </w:style>
  <w:style w:type="character" w:customStyle="1" w:styleId="Heading9Char">
    <w:name w:val="Heading 9 Char"/>
    <w:basedOn w:val="DefaultParagraphFont"/>
    <w:link w:val="Heading9"/>
    <w:uiPriority w:val="9"/>
    <w:semiHidden/>
    <w:rsid w:val="00730194"/>
    <w:rPr>
      <w:rFonts w:asciiTheme="majorHAnsi" w:eastAsiaTheme="majorEastAsia" w:hAnsiTheme="majorHAnsi" w:cstheme="majorBidi"/>
      <w:i/>
      <w:iCs/>
      <w:color w:val="404040" w:themeColor="text1" w:themeTint="BF"/>
      <w:sz w:val="20"/>
      <w:szCs w:val="20"/>
      <w:lang w:val="hy-AM"/>
    </w:rPr>
  </w:style>
  <w:style w:type="paragraph" w:styleId="BalloonText">
    <w:name w:val="Balloon Text"/>
    <w:basedOn w:val="Normal"/>
    <w:link w:val="BalloonTextChar"/>
    <w:uiPriority w:val="99"/>
    <w:semiHidden/>
    <w:unhideWhenUsed/>
    <w:rsid w:val="007301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0194"/>
    <w:rPr>
      <w:rFonts w:ascii="Tahoma" w:hAnsi="Tahoma" w:cs="Tahoma"/>
      <w:sz w:val="16"/>
      <w:szCs w:val="16"/>
      <w:lang w:val="hy-AM"/>
    </w:rPr>
  </w:style>
  <w:style w:type="character" w:styleId="PlaceholderText">
    <w:name w:val="Placeholder Text"/>
    <w:basedOn w:val="DefaultParagraphFont"/>
    <w:uiPriority w:val="99"/>
    <w:semiHidden/>
    <w:rsid w:val="00730194"/>
    <w:rPr>
      <w:color w:val="808080"/>
    </w:rPr>
  </w:style>
  <w:style w:type="table" w:styleId="TableGrid">
    <w:name w:val="Table Grid"/>
    <w:basedOn w:val="TableNormal"/>
    <w:uiPriority w:val="59"/>
    <w:rsid w:val="00730194"/>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730194"/>
    <w:pPr>
      <w:tabs>
        <w:tab w:val="center" w:pos="4677"/>
        <w:tab w:val="right" w:pos="9355"/>
      </w:tabs>
      <w:spacing w:after="0" w:line="240" w:lineRule="auto"/>
    </w:pPr>
  </w:style>
  <w:style w:type="character" w:customStyle="1" w:styleId="HeaderChar">
    <w:name w:val="Header Char"/>
    <w:basedOn w:val="DefaultParagraphFont"/>
    <w:link w:val="Header"/>
    <w:uiPriority w:val="99"/>
    <w:rsid w:val="00730194"/>
    <w:rPr>
      <w:lang w:val="hy-AM"/>
    </w:rPr>
  </w:style>
  <w:style w:type="paragraph" w:styleId="Footer">
    <w:name w:val="footer"/>
    <w:basedOn w:val="Normal"/>
    <w:link w:val="FooterChar"/>
    <w:unhideWhenUsed/>
    <w:rsid w:val="00730194"/>
    <w:pPr>
      <w:tabs>
        <w:tab w:val="center" w:pos="4677"/>
        <w:tab w:val="right" w:pos="9355"/>
      </w:tabs>
      <w:spacing w:after="0" w:line="240" w:lineRule="auto"/>
    </w:pPr>
  </w:style>
  <w:style w:type="character" w:customStyle="1" w:styleId="FooterChar">
    <w:name w:val="Footer Char"/>
    <w:basedOn w:val="DefaultParagraphFont"/>
    <w:link w:val="Footer"/>
    <w:rsid w:val="00730194"/>
    <w:rPr>
      <w:lang w:val="hy-AM"/>
    </w:rPr>
  </w:style>
  <w:style w:type="paragraph" w:customStyle="1" w:styleId="a1">
    <w:name w:val="_Основной с красной строки"/>
    <w:link w:val="a2"/>
    <w:qFormat/>
    <w:rsid w:val="00730194"/>
    <w:pPr>
      <w:spacing w:after="0" w:line="360" w:lineRule="auto"/>
      <w:ind w:firstLine="709"/>
      <w:jc w:val="both"/>
    </w:pPr>
    <w:rPr>
      <w:rFonts w:ascii="Times New Roman" w:eastAsia="Times New Roman" w:hAnsi="Times New Roman" w:cs="Times New Roman"/>
      <w:sz w:val="30"/>
      <w:szCs w:val="24"/>
    </w:rPr>
  </w:style>
  <w:style w:type="character" w:customStyle="1" w:styleId="a2">
    <w:name w:val="_Основной с красной строки Знак"/>
    <w:link w:val="a1"/>
    <w:rsid w:val="00730194"/>
    <w:rPr>
      <w:rFonts w:ascii="Times New Roman" w:eastAsia="Times New Roman" w:hAnsi="Times New Roman" w:cs="Times New Roman"/>
      <w:sz w:val="30"/>
      <w:szCs w:val="24"/>
      <w:lang w:val="hy-AM"/>
    </w:rPr>
  </w:style>
  <w:style w:type="paragraph" w:customStyle="1" w:styleId="a3">
    <w:name w:val="_Титул_Название документа"/>
    <w:basedOn w:val="Normal"/>
    <w:link w:val="a4"/>
    <w:qFormat/>
    <w:rsid w:val="00730194"/>
    <w:pPr>
      <w:spacing w:before="1500" w:after="0" w:line="240" w:lineRule="auto"/>
      <w:jc w:val="center"/>
    </w:pPr>
    <w:rPr>
      <w:rFonts w:ascii="Times New Roman" w:eastAsia="Times New Roman" w:hAnsi="Times New Roman" w:cs="Times New Roman"/>
      <w:b/>
      <w:caps/>
      <w:sz w:val="32"/>
      <w:szCs w:val="24"/>
    </w:rPr>
  </w:style>
  <w:style w:type="paragraph" w:customStyle="1" w:styleId="a5">
    <w:name w:val="_Титул_Название сервиса"/>
    <w:basedOn w:val="Normal"/>
    <w:link w:val="a6"/>
    <w:rsid w:val="00730194"/>
    <w:pPr>
      <w:spacing w:before="120" w:after="0" w:line="240" w:lineRule="auto"/>
      <w:jc w:val="center"/>
    </w:pPr>
    <w:rPr>
      <w:rFonts w:ascii="Times New Roman" w:eastAsia="Times New Roman" w:hAnsi="Times New Roman" w:cs="Times New Roman"/>
      <w:b/>
      <w:sz w:val="36"/>
      <w:szCs w:val="36"/>
    </w:rPr>
  </w:style>
  <w:style w:type="character" w:customStyle="1" w:styleId="a6">
    <w:name w:val="_Титул_Название сервиса Знак"/>
    <w:link w:val="a5"/>
    <w:rsid w:val="00730194"/>
    <w:rPr>
      <w:rFonts w:ascii="Times New Roman" w:eastAsia="Times New Roman" w:hAnsi="Times New Roman" w:cs="Times New Roman"/>
      <w:b/>
      <w:sz w:val="36"/>
      <w:szCs w:val="36"/>
      <w:lang w:val="hy-AM"/>
    </w:rPr>
  </w:style>
  <w:style w:type="character" w:customStyle="1" w:styleId="a4">
    <w:name w:val="_Титул_Название документа Знак"/>
    <w:link w:val="a3"/>
    <w:rsid w:val="00730194"/>
    <w:rPr>
      <w:rFonts w:ascii="Times New Roman" w:eastAsia="Times New Roman" w:hAnsi="Times New Roman" w:cs="Times New Roman"/>
      <w:b/>
      <w:caps/>
      <w:sz w:val="32"/>
      <w:szCs w:val="24"/>
      <w:lang w:val="hy-AM"/>
    </w:rPr>
  </w:style>
  <w:style w:type="paragraph" w:customStyle="1" w:styleId="a7">
    <w:name w:val="_Титул_НЮГК"/>
    <w:basedOn w:val="Normal"/>
    <w:rsid w:val="00730194"/>
    <w:pPr>
      <w:widowControl w:val="0"/>
      <w:autoSpaceDN w:val="0"/>
      <w:adjustRightInd w:val="0"/>
      <w:spacing w:before="200" w:after="0" w:line="360" w:lineRule="atLeast"/>
      <w:jc w:val="center"/>
      <w:textAlignment w:val="baseline"/>
    </w:pPr>
    <w:rPr>
      <w:rFonts w:ascii="Times New Roman" w:eastAsia="Times New Roman" w:hAnsi="Times New Roman" w:cs="Times New Roman"/>
      <w:sz w:val="28"/>
      <w:szCs w:val="20"/>
    </w:rPr>
  </w:style>
  <w:style w:type="paragraph" w:customStyle="1" w:styleId="a8">
    <w:name w:val="_Титул_Дата"/>
    <w:basedOn w:val="Normal"/>
    <w:link w:val="a9"/>
    <w:rsid w:val="00730194"/>
    <w:pPr>
      <w:spacing w:before="200" w:after="0" w:line="240" w:lineRule="auto"/>
      <w:jc w:val="center"/>
    </w:pPr>
    <w:rPr>
      <w:rFonts w:ascii="Times New Roman" w:eastAsia="Times New Roman" w:hAnsi="Times New Roman" w:cs="Times New Roman"/>
      <w:sz w:val="28"/>
      <w:szCs w:val="24"/>
    </w:rPr>
  </w:style>
  <w:style w:type="paragraph" w:styleId="Caption">
    <w:name w:val="caption"/>
    <w:basedOn w:val="Normal"/>
    <w:next w:val="Normal"/>
    <w:uiPriority w:val="35"/>
    <w:unhideWhenUsed/>
    <w:qFormat/>
    <w:rsid w:val="00730194"/>
    <w:pPr>
      <w:spacing w:line="240" w:lineRule="auto"/>
    </w:pPr>
    <w:rPr>
      <w:rFonts w:ascii="Times New Roman" w:eastAsiaTheme="minorEastAsia" w:hAnsi="Times New Roman"/>
      <w:b/>
      <w:bCs/>
      <w:color w:val="4F81BD" w:themeColor="accent1"/>
      <w:sz w:val="18"/>
      <w:szCs w:val="18"/>
    </w:rPr>
  </w:style>
  <w:style w:type="paragraph" w:styleId="Title">
    <w:name w:val="Title"/>
    <w:basedOn w:val="Normal"/>
    <w:next w:val="Normal"/>
    <w:link w:val="TitleChar"/>
    <w:uiPriority w:val="10"/>
    <w:qFormat/>
    <w:rsid w:val="0073019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30194"/>
    <w:rPr>
      <w:rFonts w:asciiTheme="majorHAnsi" w:eastAsiaTheme="majorEastAsia" w:hAnsiTheme="majorHAnsi" w:cstheme="majorBidi"/>
      <w:color w:val="17365D" w:themeColor="text2" w:themeShade="BF"/>
      <w:spacing w:val="5"/>
      <w:kern w:val="28"/>
      <w:sz w:val="52"/>
      <w:szCs w:val="52"/>
      <w:lang w:val="hy-AM"/>
    </w:rPr>
  </w:style>
  <w:style w:type="paragraph" w:styleId="Subtitle">
    <w:name w:val="Subtitle"/>
    <w:basedOn w:val="Normal"/>
    <w:next w:val="Normal"/>
    <w:link w:val="SubtitleChar"/>
    <w:uiPriority w:val="11"/>
    <w:qFormat/>
    <w:rsid w:val="00730194"/>
    <w:pPr>
      <w:numPr>
        <w:ilvl w:val="1"/>
      </w:numPr>
      <w:ind w:firstLine="709"/>
    </w:pPr>
    <w:rPr>
      <w:rFonts w:asciiTheme="majorHAnsi" w:eastAsiaTheme="majorEastAsia" w:hAnsiTheme="majorHAnsi" w:cstheme="majorBidi"/>
      <w:i/>
      <w:iCs/>
      <w:color w:val="4F81BD" w:themeColor="accent1"/>
      <w:spacing w:val="15"/>
      <w:sz w:val="28"/>
      <w:szCs w:val="24"/>
    </w:rPr>
  </w:style>
  <w:style w:type="character" w:customStyle="1" w:styleId="SubtitleChar">
    <w:name w:val="Subtitle Char"/>
    <w:basedOn w:val="DefaultParagraphFont"/>
    <w:link w:val="Subtitle"/>
    <w:uiPriority w:val="11"/>
    <w:rsid w:val="00730194"/>
    <w:rPr>
      <w:rFonts w:asciiTheme="majorHAnsi" w:eastAsiaTheme="majorEastAsia" w:hAnsiTheme="majorHAnsi" w:cstheme="majorBidi"/>
      <w:i/>
      <w:iCs/>
      <w:color w:val="4F81BD" w:themeColor="accent1"/>
      <w:spacing w:val="15"/>
      <w:sz w:val="28"/>
      <w:szCs w:val="24"/>
      <w:lang w:val="hy-AM"/>
    </w:rPr>
  </w:style>
  <w:style w:type="character" w:styleId="Strong">
    <w:name w:val="Strong"/>
    <w:basedOn w:val="DefaultParagraphFont"/>
    <w:uiPriority w:val="22"/>
    <w:qFormat/>
    <w:rsid w:val="00730194"/>
    <w:rPr>
      <w:b/>
      <w:bCs/>
    </w:rPr>
  </w:style>
  <w:style w:type="character" w:styleId="Emphasis">
    <w:name w:val="Emphasis"/>
    <w:basedOn w:val="DefaultParagraphFont"/>
    <w:uiPriority w:val="20"/>
    <w:qFormat/>
    <w:rsid w:val="00730194"/>
    <w:rPr>
      <w:i/>
      <w:iCs/>
    </w:rPr>
  </w:style>
  <w:style w:type="paragraph" w:styleId="NoSpacing">
    <w:name w:val="No Spacing"/>
    <w:uiPriority w:val="1"/>
    <w:qFormat/>
    <w:rsid w:val="00730194"/>
    <w:pPr>
      <w:spacing w:after="0" w:line="240" w:lineRule="auto"/>
    </w:pPr>
    <w:rPr>
      <w:rFonts w:eastAsiaTheme="minorEastAsia"/>
    </w:rPr>
  </w:style>
  <w:style w:type="paragraph" w:styleId="ListParagraph">
    <w:name w:val="List Paragraph"/>
    <w:basedOn w:val="Normal"/>
    <w:uiPriority w:val="34"/>
    <w:qFormat/>
    <w:rsid w:val="00730194"/>
    <w:pPr>
      <w:ind w:left="720"/>
      <w:contextualSpacing/>
    </w:pPr>
    <w:rPr>
      <w:rFonts w:ascii="Times New Roman" w:eastAsiaTheme="minorEastAsia" w:hAnsi="Times New Roman"/>
      <w:sz w:val="28"/>
    </w:rPr>
  </w:style>
  <w:style w:type="paragraph" w:styleId="Quote">
    <w:name w:val="Quote"/>
    <w:basedOn w:val="Normal"/>
    <w:next w:val="Normal"/>
    <w:link w:val="QuoteChar"/>
    <w:uiPriority w:val="29"/>
    <w:qFormat/>
    <w:rsid w:val="00730194"/>
    <w:rPr>
      <w:rFonts w:ascii="Times New Roman" w:eastAsiaTheme="minorEastAsia" w:hAnsi="Times New Roman"/>
      <w:i/>
      <w:iCs/>
      <w:color w:val="000000" w:themeColor="text1"/>
      <w:sz w:val="28"/>
    </w:rPr>
  </w:style>
  <w:style w:type="character" w:customStyle="1" w:styleId="QuoteChar">
    <w:name w:val="Quote Char"/>
    <w:basedOn w:val="DefaultParagraphFont"/>
    <w:link w:val="Quote"/>
    <w:uiPriority w:val="29"/>
    <w:rsid w:val="00730194"/>
    <w:rPr>
      <w:rFonts w:ascii="Times New Roman" w:eastAsiaTheme="minorEastAsia" w:hAnsi="Times New Roman"/>
      <w:i/>
      <w:iCs/>
      <w:color w:val="000000" w:themeColor="text1"/>
      <w:sz w:val="28"/>
      <w:lang w:val="hy-AM"/>
    </w:rPr>
  </w:style>
  <w:style w:type="paragraph" w:styleId="IntenseQuote">
    <w:name w:val="Intense Quote"/>
    <w:basedOn w:val="Normal"/>
    <w:next w:val="Normal"/>
    <w:link w:val="IntenseQuoteChar"/>
    <w:uiPriority w:val="30"/>
    <w:qFormat/>
    <w:rsid w:val="00730194"/>
    <w:pPr>
      <w:pBdr>
        <w:bottom w:val="single" w:sz="4" w:space="4" w:color="4F81BD" w:themeColor="accent1"/>
      </w:pBdr>
      <w:spacing w:before="200" w:after="280"/>
      <w:ind w:left="936" w:right="936"/>
    </w:pPr>
    <w:rPr>
      <w:rFonts w:ascii="Times New Roman" w:eastAsiaTheme="minorEastAsia" w:hAnsi="Times New Roman"/>
      <w:b/>
      <w:bCs/>
      <w:i/>
      <w:iCs/>
      <w:color w:val="4F81BD" w:themeColor="accent1"/>
      <w:sz w:val="28"/>
    </w:rPr>
  </w:style>
  <w:style w:type="character" w:customStyle="1" w:styleId="IntenseQuoteChar">
    <w:name w:val="Intense Quote Char"/>
    <w:basedOn w:val="DefaultParagraphFont"/>
    <w:link w:val="IntenseQuote"/>
    <w:uiPriority w:val="30"/>
    <w:rsid w:val="00730194"/>
    <w:rPr>
      <w:rFonts w:ascii="Times New Roman" w:eastAsiaTheme="minorEastAsia" w:hAnsi="Times New Roman"/>
      <w:b/>
      <w:bCs/>
      <w:i/>
      <w:iCs/>
      <w:color w:val="4F81BD" w:themeColor="accent1"/>
      <w:sz w:val="28"/>
      <w:lang w:val="hy-AM"/>
    </w:rPr>
  </w:style>
  <w:style w:type="character" w:styleId="SubtleEmphasis">
    <w:name w:val="Subtle Emphasis"/>
    <w:basedOn w:val="DefaultParagraphFont"/>
    <w:uiPriority w:val="19"/>
    <w:qFormat/>
    <w:rsid w:val="00730194"/>
    <w:rPr>
      <w:i/>
      <w:iCs/>
      <w:color w:val="808080" w:themeColor="text1" w:themeTint="7F"/>
    </w:rPr>
  </w:style>
  <w:style w:type="character" w:styleId="IntenseEmphasis">
    <w:name w:val="Intense Emphasis"/>
    <w:basedOn w:val="DefaultParagraphFont"/>
    <w:uiPriority w:val="21"/>
    <w:qFormat/>
    <w:rsid w:val="00730194"/>
    <w:rPr>
      <w:b/>
      <w:bCs/>
      <w:i/>
      <w:iCs/>
      <w:color w:val="4F81BD" w:themeColor="accent1"/>
    </w:rPr>
  </w:style>
  <w:style w:type="character" w:styleId="SubtleReference">
    <w:name w:val="Subtle Reference"/>
    <w:basedOn w:val="DefaultParagraphFont"/>
    <w:uiPriority w:val="31"/>
    <w:qFormat/>
    <w:rsid w:val="00730194"/>
    <w:rPr>
      <w:smallCaps/>
      <w:color w:val="C0504D" w:themeColor="accent2"/>
      <w:u w:val="single"/>
    </w:rPr>
  </w:style>
  <w:style w:type="character" w:styleId="IntenseReference">
    <w:name w:val="Intense Reference"/>
    <w:basedOn w:val="DefaultParagraphFont"/>
    <w:uiPriority w:val="32"/>
    <w:qFormat/>
    <w:rsid w:val="00730194"/>
    <w:rPr>
      <w:b/>
      <w:bCs/>
      <w:smallCaps/>
      <w:color w:val="C0504D" w:themeColor="accent2"/>
      <w:spacing w:val="5"/>
      <w:u w:val="single"/>
    </w:rPr>
  </w:style>
  <w:style w:type="character" w:styleId="BookTitle">
    <w:name w:val="Book Title"/>
    <w:basedOn w:val="DefaultParagraphFont"/>
    <w:uiPriority w:val="33"/>
    <w:qFormat/>
    <w:rsid w:val="00730194"/>
    <w:rPr>
      <w:b/>
      <w:bCs/>
      <w:smallCaps/>
      <w:spacing w:val="5"/>
    </w:rPr>
  </w:style>
  <w:style w:type="paragraph" w:styleId="TOCHeading">
    <w:name w:val="TOC Heading"/>
    <w:basedOn w:val="Normal"/>
    <w:next w:val="Normal"/>
    <w:uiPriority w:val="39"/>
    <w:unhideWhenUsed/>
    <w:qFormat/>
    <w:rsid w:val="00730194"/>
    <w:rPr>
      <w:rFonts w:ascii="Times New Roman" w:eastAsiaTheme="minorEastAsia" w:hAnsi="Times New Roman"/>
      <w:sz w:val="28"/>
    </w:rPr>
  </w:style>
  <w:style w:type="paragraph" w:customStyle="1" w:styleId="aa">
    <w:name w:val="Табл. Заголовок"/>
    <w:basedOn w:val="Normal"/>
    <w:qFormat/>
    <w:rsid w:val="00730194"/>
    <w:pPr>
      <w:keepNext/>
      <w:keepLines/>
      <w:spacing w:after="0" w:line="240" w:lineRule="auto"/>
      <w:jc w:val="center"/>
    </w:pPr>
    <w:rPr>
      <w:rFonts w:ascii="Times New Roman" w:eastAsia="Times New Roman" w:hAnsi="Times New Roman" w:cs="Arial"/>
      <w:b/>
      <w:bCs/>
      <w:color w:val="000000" w:themeColor="text1"/>
      <w:sz w:val="24"/>
      <w:szCs w:val="20"/>
    </w:rPr>
  </w:style>
  <w:style w:type="paragraph" w:customStyle="1" w:styleId="ab">
    <w:name w:val="Табл. текст влево"/>
    <w:basedOn w:val="Normal"/>
    <w:qFormat/>
    <w:rsid w:val="00730194"/>
    <w:pPr>
      <w:spacing w:after="0" w:line="277" w:lineRule="auto"/>
    </w:pPr>
    <w:rPr>
      <w:rFonts w:ascii="Times New Roman" w:eastAsia="Times New Roman" w:hAnsi="Times New Roman" w:cs="Arial"/>
      <w:bCs/>
      <w:sz w:val="24"/>
      <w:szCs w:val="20"/>
    </w:rPr>
  </w:style>
  <w:style w:type="paragraph" w:customStyle="1" w:styleId="ac">
    <w:name w:val="Название таблицы"/>
    <w:basedOn w:val="Normal"/>
    <w:link w:val="ad"/>
    <w:qFormat/>
    <w:rsid w:val="00730194"/>
    <w:pPr>
      <w:keepNext/>
      <w:spacing w:before="120" w:after="0" w:line="360" w:lineRule="auto"/>
      <w:jc w:val="right"/>
    </w:pPr>
    <w:rPr>
      <w:rFonts w:ascii="Times New Roman" w:eastAsia="Times New Roman" w:hAnsi="Times New Roman" w:cs="Times New Roman"/>
      <w:bCs/>
      <w:sz w:val="28"/>
      <w:szCs w:val="20"/>
    </w:rPr>
  </w:style>
  <w:style w:type="character" w:customStyle="1" w:styleId="ad">
    <w:name w:val="Название таблицы Знак"/>
    <w:link w:val="ac"/>
    <w:rsid w:val="00730194"/>
    <w:rPr>
      <w:rFonts w:ascii="Times New Roman" w:eastAsia="Times New Roman" w:hAnsi="Times New Roman" w:cs="Times New Roman"/>
      <w:bCs/>
      <w:sz w:val="28"/>
      <w:szCs w:val="20"/>
      <w:lang w:val="hy-AM" w:eastAsia="hy-AM"/>
    </w:rPr>
  </w:style>
  <w:style w:type="paragraph" w:customStyle="1" w:styleId="ae">
    <w:name w:val="Руководство по заполнению"/>
    <w:basedOn w:val="a1"/>
    <w:link w:val="af"/>
    <w:qFormat/>
    <w:rsid w:val="00730194"/>
    <w:pPr>
      <w:spacing w:after="120"/>
    </w:pPr>
    <w:rPr>
      <w:color w:val="7F7F7F" w:themeColor="text1" w:themeTint="80"/>
    </w:rPr>
  </w:style>
  <w:style w:type="paragraph" w:customStyle="1" w:styleId="af0">
    <w:name w:val="Пример заполнения"/>
    <w:basedOn w:val="a1"/>
    <w:link w:val="af1"/>
    <w:qFormat/>
    <w:rsid w:val="00730194"/>
    <w:pPr>
      <w:spacing w:after="120"/>
    </w:pPr>
    <w:rPr>
      <w:i/>
      <w:color w:val="7F7F7F" w:themeColor="text1" w:themeTint="80"/>
    </w:rPr>
  </w:style>
  <w:style w:type="character" w:customStyle="1" w:styleId="af">
    <w:name w:val="Руководство по заполнению Знак"/>
    <w:basedOn w:val="a2"/>
    <w:link w:val="ae"/>
    <w:rsid w:val="00730194"/>
    <w:rPr>
      <w:rFonts w:ascii="Times New Roman" w:eastAsia="Times New Roman" w:hAnsi="Times New Roman" w:cs="Times New Roman"/>
      <w:color w:val="7F7F7F" w:themeColor="text1" w:themeTint="80"/>
      <w:sz w:val="30"/>
      <w:szCs w:val="24"/>
      <w:lang w:val="hy-AM"/>
    </w:rPr>
  </w:style>
  <w:style w:type="paragraph" w:customStyle="1" w:styleId="af2">
    <w:name w:val="Элемент модели"/>
    <w:basedOn w:val="a1"/>
    <w:link w:val="af3"/>
    <w:qFormat/>
    <w:rsid w:val="00730194"/>
    <w:rPr>
      <w:i/>
      <w:color w:val="0000FF"/>
    </w:rPr>
  </w:style>
  <w:style w:type="character" w:customStyle="1" w:styleId="af4">
    <w:name w:val="Элемент описания"/>
    <w:basedOn w:val="DefaultParagraphFont"/>
    <w:uiPriority w:val="1"/>
    <w:qFormat/>
    <w:rsid w:val="00730194"/>
    <w:rPr>
      <w:rFonts w:ascii="Times New Roman" w:hAnsi="Times New Roman"/>
      <w:i/>
      <w:color w:val="0000FF"/>
      <w:sz w:val="24"/>
    </w:rPr>
  </w:style>
  <w:style w:type="character" w:customStyle="1" w:styleId="af1">
    <w:name w:val="Пример заполнения Знак"/>
    <w:basedOn w:val="a2"/>
    <w:link w:val="af0"/>
    <w:rsid w:val="00730194"/>
    <w:rPr>
      <w:rFonts w:ascii="Times New Roman" w:eastAsia="Times New Roman" w:hAnsi="Times New Roman" w:cs="Times New Roman"/>
      <w:i/>
      <w:color w:val="7F7F7F" w:themeColor="text1" w:themeTint="80"/>
      <w:sz w:val="30"/>
      <w:szCs w:val="24"/>
      <w:lang w:val="hy-AM"/>
    </w:rPr>
  </w:style>
  <w:style w:type="paragraph" w:customStyle="1" w:styleId="af5">
    <w:name w:val="_Заголовок таблицы"/>
    <w:rsid w:val="00730194"/>
    <w:pPr>
      <w:keepNext/>
      <w:spacing w:after="0" w:line="240" w:lineRule="auto"/>
      <w:jc w:val="center"/>
    </w:pPr>
    <w:rPr>
      <w:rFonts w:ascii="Times New Roman" w:eastAsia="Times New Roman" w:hAnsi="Times New Roman" w:cs="Times New Roman"/>
      <w:sz w:val="24"/>
      <w:szCs w:val="24"/>
    </w:rPr>
  </w:style>
  <w:style w:type="character" w:customStyle="1" w:styleId="af3">
    <w:name w:val="Элемент модели Знак"/>
    <w:basedOn w:val="a2"/>
    <w:link w:val="af2"/>
    <w:rsid w:val="00730194"/>
    <w:rPr>
      <w:rFonts w:ascii="Times New Roman" w:eastAsia="Times New Roman" w:hAnsi="Times New Roman" w:cs="Times New Roman"/>
      <w:i/>
      <w:color w:val="0000FF"/>
      <w:sz w:val="30"/>
      <w:szCs w:val="24"/>
      <w:lang w:val="hy-AM"/>
    </w:rPr>
  </w:style>
  <w:style w:type="paragraph" w:customStyle="1" w:styleId="af6">
    <w:name w:val="_Заголовок без нумерации Не в оглавлении"/>
    <w:basedOn w:val="Heading1"/>
    <w:link w:val="af7"/>
    <w:qFormat/>
    <w:rsid w:val="00730194"/>
    <w:pPr>
      <w:widowControl w:val="0"/>
      <w:autoSpaceDN w:val="0"/>
      <w:adjustRightInd w:val="0"/>
      <w:spacing w:after="240" w:line="360" w:lineRule="atLeast"/>
      <w:textAlignment w:val="baseline"/>
    </w:pPr>
    <w:rPr>
      <w:rFonts w:eastAsia="Times New Roman" w:cs="Times New Roman"/>
      <w:b w:val="0"/>
      <w:spacing w:val="20"/>
    </w:rPr>
  </w:style>
  <w:style w:type="character" w:customStyle="1" w:styleId="af7">
    <w:name w:val="_Заголовок без нумерации Не в оглавлении Знак"/>
    <w:link w:val="af6"/>
    <w:rsid w:val="00730194"/>
    <w:rPr>
      <w:rFonts w:ascii="Times New Roman Полужирный" w:eastAsia="Times New Roman" w:hAnsi="Times New Roman Полужирный" w:cs="Times New Roman"/>
      <w:bCs/>
      <w:caps/>
      <w:color w:val="000000" w:themeColor="text1"/>
      <w:spacing w:val="20"/>
      <w:sz w:val="28"/>
      <w:szCs w:val="28"/>
      <w:lang w:val="hy-AM"/>
    </w:rPr>
  </w:style>
  <w:style w:type="numbering" w:customStyle="1" w:styleId="a">
    <w:name w:val="Заголовок_список"/>
    <w:basedOn w:val="NoList"/>
    <w:rsid w:val="00730194"/>
    <w:pPr>
      <w:numPr>
        <w:numId w:val="1"/>
      </w:numPr>
    </w:pPr>
  </w:style>
  <w:style w:type="paragraph" w:customStyle="1" w:styleId="14">
    <w:name w:val="Заголовок1_раздела"/>
    <w:rsid w:val="00730194"/>
    <w:pPr>
      <w:keepNext/>
      <w:keepLines/>
      <w:tabs>
        <w:tab w:val="num" w:pos="130"/>
        <w:tab w:val="left" w:pos="1440"/>
      </w:tabs>
      <w:spacing w:before="120" w:after="120" w:line="360" w:lineRule="auto"/>
      <w:ind w:left="850"/>
    </w:pPr>
    <w:rPr>
      <w:rFonts w:eastAsia="Times New Roman" w:cs="Arial"/>
      <w:b/>
      <w:bCs/>
      <w:sz w:val="24"/>
      <w:szCs w:val="28"/>
    </w:rPr>
  </w:style>
  <w:style w:type="paragraph" w:customStyle="1" w:styleId="22">
    <w:name w:val="Заголовок2_подраздела"/>
    <w:rsid w:val="00730194"/>
    <w:pPr>
      <w:keepNext/>
      <w:keepLines/>
      <w:tabs>
        <w:tab w:val="num" w:pos="0"/>
      </w:tabs>
      <w:spacing w:before="120" w:after="120" w:line="240" w:lineRule="auto"/>
      <w:ind w:left="720"/>
      <w:jc w:val="both"/>
    </w:pPr>
    <w:rPr>
      <w:rFonts w:eastAsia="Times New Roman" w:cs="Arial"/>
      <w:b/>
      <w:bCs/>
      <w:szCs w:val="28"/>
    </w:rPr>
  </w:style>
  <w:style w:type="paragraph" w:customStyle="1" w:styleId="32">
    <w:name w:val="Заголовок3_пункта"/>
    <w:rsid w:val="00730194"/>
    <w:pPr>
      <w:keepNext/>
      <w:keepLines/>
      <w:tabs>
        <w:tab w:val="num" w:pos="130"/>
      </w:tabs>
      <w:spacing w:before="120" w:after="120" w:line="240" w:lineRule="auto"/>
      <w:ind w:left="850"/>
      <w:jc w:val="both"/>
    </w:pPr>
    <w:rPr>
      <w:rFonts w:eastAsia="Times New Roman" w:cs="Arial"/>
      <w:b/>
      <w:bCs/>
      <w:szCs w:val="28"/>
    </w:rPr>
  </w:style>
  <w:style w:type="paragraph" w:customStyle="1" w:styleId="af8">
    <w:name w:val="Рисунок название"/>
    <w:basedOn w:val="Normal"/>
    <w:next w:val="Normal"/>
    <w:rsid w:val="00730194"/>
    <w:pPr>
      <w:keepLines/>
      <w:spacing w:after="120" w:line="360" w:lineRule="auto"/>
      <w:jc w:val="center"/>
    </w:pPr>
    <w:rPr>
      <w:rFonts w:ascii="Times New Roman" w:eastAsia="Times New Roman" w:hAnsi="Times New Roman" w:cs="Arial"/>
      <w:sz w:val="28"/>
      <w:szCs w:val="20"/>
    </w:rPr>
  </w:style>
  <w:style w:type="paragraph" w:customStyle="1" w:styleId="af9">
    <w:name w:val="Рисунок формат"/>
    <w:next w:val="af8"/>
    <w:rsid w:val="00730194"/>
    <w:pPr>
      <w:keepNext/>
      <w:spacing w:before="120" w:after="120" w:line="240" w:lineRule="auto"/>
      <w:jc w:val="center"/>
    </w:pPr>
    <w:rPr>
      <w:rFonts w:eastAsia="Times New Roman" w:cs="Times New Roman"/>
      <w:szCs w:val="20"/>
    </w:rPr>
  </w:style>
  <w:style w:type="table" w:styleId="TableWeb1">
    <w:name w:val="Table Web 1"/>
    <w:basedOn w:val="TableNormal"/>
    <w:rsid w:val="00730194"/>
    <w:pPr>
      <w:spacing w:after="0" w:line="240" w:lineRule="auto"/>
      <w:jc w:val="both"/>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afa">
    <w:name w:val="Текст примера заполнения"/>
    <w:basedOn w:val="DefaultParagraphFont"/>
    <w:uiPriority w:val="1"/>
    <w:qFormat/>
    <w:rsid w:val="00730194"/>
    <w:rPr>
      <w:rFonts w:ascii="Times New Roman" w:hAnsi="Times New Roman"/>
      <w:i/>
      <w:color w:val="7F7F7F" w:themeColor="text1" w:themeTint="80"/>
      <w:sz w:val="24"/>
    </w:rPr>
  </w:style>
  <w:style w:type="character" w:styleId="CommentReference">
    <w:name w:val="annotation reference"/>
    <w:basedOn w:val="DefaultParagraphFont"/>
    <w:uiPriority w:val="99"/>
    <w:semiHidden/>
    <w:unhideWhenUsed/>
    <w:rsid w:val="00730194"/>
    <w:rPr>
      <w:sz w:val="16"/>
      <w:szCs w:val="16"/>
    </w:rPr>
  </w:style>
  <w:style w:type="paragraph" w:styleId="CommentText">
    <w:name w:val="annotation text"/>
    <w:basedOn w:val="Normal"/>
    <w:link w:val="CommentTextChar"/>
    <w:uiPriority w:val="99"/>
    <w:unhideWhenUsed/>
    <w:rsid w:val="00730194"/>
    <w:pPr>
      <w:spacing w:line="240" w:lineRule="auto"/>
    </w:pPr>
    <w:rPr>
      <w:rFonts w:ascii="Times New Roman" w:eastAsiaTheme="minorEastAsia" w:hAnsi="Times New Roman"/>
      <w:sz w:val="20"/>
      <w:szCs w:val="20"/>
    </w:rPr>
  </w:style>
  <w:style w:type="character" w:customStyle="1" w:styleId="CommentTextChar">
    <w:name w:val="Comment Text Char"/>
    <w:basedOn w:val="DefaultParagraphFont"/>
    <w:link w:val="CommentText"/>
    <w:uiPriority w:val="99"/>
    <w:rsid w:val="00730194"/>
    <w:rPr>
      <w:rFonts w:ascii="Times New Roman" w:eastAsiaTheme="minorEastAsia" w:hAnsi="Times New Roman"/>
      <w:sz w:val="20"/>
      <w:szCs w:val="20"/>
      <w:lang w:val="hy-AM"/>
    </w:rPr>
  </w:style>
  <w:style w:type="paragraph" w:styleId="CommentSubject">
    <w:name w:val="annotation subject"/>
    <w:basedOn w:val="CommentText"/>
    <w:next w:val="CommentText"/>
    <w:link w:val="CommentSubjectChar"/>
    <w:uiPriority w:val="99"/>
    <w:semiHidden/>
    <w:unhideWhenUsed/>
    <w:rsid w:val="00730194"/>
    <w:rPr>
      <w:b/>
      <w:bCs/>
    </w:rPr>
  </w:style>
  <w:style w:type="character" w:customStyle="1" w:styleId="CommentSubjectChar">
    <w:name w:val="Comment Subject Char"/>
    <w:basedOn w:val="CommentTextChar"/>
    <w:link w:val="CommentSubject"/>
    <w:uiPriority w:val="99"/>
    <w:semiHidden/>
    <w:rsid w:val="00730194"/>
    <w:rPr>
      <w:rFonts w:ascii="Times New Roman" w:eastAsiaTheme="minorEastAsia" w:hAnsi="Times New Roman"/>
      <w:b/>
      <w:bCs/>
      <w:sz w:val="20"/>
      <w:szCs w:val="20"/>
      <w:lang w:val="hy-AM"/>
    </w:rPr>
  </w:style>
  <w:style w:type="paragraph" w:styleId="TOC1">
    <w:name w:val="toc 1"/>
    <w:basedOn w:val="Normal"/>
    <w:next w:val="Normal"/>
    <w:autoRedefine/>
    <w:uiPriority w:val="39"/>
    <w:unhideWhenUsed/>
    <w:qFormat/>
    <w:rsid w:val="00730194"/>
    <w:pPr>
      <w:tabs>
        <w:tab w:val="right" w:leader="dot" w:pos="9345"/>
        <w:tab w:val="right" w:leader="dot" w:pos="11057"/>
      </w:tabs>
      <w:spacing w:after="120" w:line="360" w:lineRule="auto"/>
      <w:ind w:left="709" w:hanging="709"/>
      <w:jc w:val="both"/>
    </w:pPr>
    <w:rPr>
      <w:rFonts w:ascii="Times New Roman" w:eastAsiaTheme="minorEastAsia" w:hAnsi="Times New Roman"/>
      <w:b/>
      <w:noProof/>
      <w:sz w:val="30"/>
    </w:rPr>
  </w:style>
  <w:style w:type="paragraph" w:styleId="TOC2">
    <w:name w:val="toc 2"/>
    <w:basedOn w:val="Normal"/>
    <w:next w:val="Normal"/>
    <w:autoRedefine/>
    <w:uiPriority w:val="39"/>
    <w:unhideWhenUsed/>
    <w:qFormat/>
    <w:rsid w:val="00730194"/>
    <w:pPr>
      <w:tabs>
        <w:tab w:val="left" w:pos="1320"/>
        <w:tab w:val="left" w:pos="1418"/>
        <w:tab w:val="right" w:leader="dot" w:pos="9356"/>
      </w:tabs>
      <w:spacing w:after="0" w:line="360" w:lineRule="auto"/>
      <w:ind w:left="1276" w:hanging="567"/>
    </w:pPr>
    <w:rPr>
      <w:rFonts w:ascii="Times New Roman" w:eastAsiaTheme="minorEastAsia" w:hAnsi="Times New Roman"/>
      <w:noProof/>
      <w:sz w:val="30"/>
    </w:rPr>
  </w:style>
  <w:style w:type="character" w:styleId="Hyperlink">
    <w:name w:val="Hyperlink"/>
    <w:basedOn w:val="DefaultParagraphFont"/>
    <w:uiPriority w:val="99"/>
    <w:unhideWhenUsed/>
    <w:rsid w:val="00730194"/>
    <w:rPr>
      <w:color w:val="0000FF" w:themeColor="hyperlink"/>
      <w:u w:val="single"/>
    </w:rPr>
  </w:style>
  <w:style w:type="paragraph" w:styleId="TOC3">
    <w:name w:val="toc 3"/>
    <w:basedOn w:val="Normal"/>
    <w:next w:val="Normal"/>
    <w:autoRedefine/>
    <w:uiPriority w:val="39"/>
    <w:unhideWhenUsed/>
    <w:qFormat/>
    <w:rsid w:val="00730194"/>
    <w:pPr>
      <w:tabs>
        <w:tab w:val="left" w:pos="1914"/>
        <w:tab w:val="right" w:leader="dot" w:pos="9345"/>
      </w:tabs>
      <w:spacing w:after="0" w:line="360" w:lineRule="auto"/>
      <w:ind w:left="1871" w:hanging="567"/>
    </w:pPr>
    <w:rPr>
      <w:rFonts w:ascii="Times New Roman" w:eastAsiaTheme="minorEastAsia" w:hAnsi="Times New Roman"/>
      <w:sz w:val="30"/>
    </w:rPr>
  </w:style>
  <w:style w:type="paragraph" w:customStyle="1" w:styleId="afb">
    <w:name w:val="Аннотация"/>
    <w:qFormat/>
    <w:rsid w:val="00730194"/>
    <w:pPr>
      <w:pageBreakBefore/>
      <w:spacing w:before="240" w:after="240" w:line="360" w:lineRule="auto"/>
      <w:jc w:val="center"/>
      <w:outlineLvl w:val="0"/>
    </w:pPr>
    <w:rPr>
      <w:rFonts w:ascii="Times New Roman Полужирный" w:eastAsiaTheme="majorEastAsia" w:hAnsi="Times New Roman Полужирный" w:cstheme="majorBidi"/>
      <w:b/>
      <w:bCs/>
      <w:caps/>
      <w:color w:val="000000" w:themeColor="text1"/>
      <w:sz w:val="28"/>
      <w:szCs w:val="28"/>
    </w:rPr>
  </w:style>
  <w:style w:type="paragraph" w:customStyle="1" w:styleId="Default">
    <w:name w:val="Default"/>
    <w:rsid w:val="00730194"/>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character" w:customStyle="1" w:styleId="apple-converted-space">
    <w:name w:val="apple-converted-space"/>
    <w:basedOn w:val="DefaultParagraphFont"/>
    <w:rsid w:val="00730194"/>
  </w:style>
  <w:style w:type="paragraph" w:styleId="Revision">
    <w:name w:val="Revision"/>
    <w:hidden/>
    <w:uiPriority w:val="99"/>
    <w:semiHidden/>
    <w:rsid w:val="00730194"/>
    <w:pPr>
      <w:spacing w:after="0" w:line="240" w:lineRule="auto"/>
    </w:pPr>
    <w:rPr>
      <w:rFonts w:ascii="Times New Roman" w:eastAsiaTheme="minorEastAsia" w:hAnsi="Times New Roman"/>
      <w:sz w:val="24"/>
    </w:rPr>
  </w:style>
  <w:style w:type="paragraph" w:customStyle="1" w:styleId="15">
    <w:name w:val="Приложение 1"/>
    <w:basedOn w:val="Heading1"/>
    <w:qFormat/>
    <w:rsid w:val="00730194"/>
    <w:pPr>
      <w:keepLines w:val="0"/>
      <w:numPr>
        <w:numId w:val="0"/>
      </w:numPr>
      <w:spacing w:after="240"/>
      <w:jc w:val="center"/>
    </w:pPr>
    <w:rPr>
      <w:rFonts w:eastAsia="Times New Roman" w:cs="Times New Roman"/>
      <w:kern w:val="32"/>
      <w:szCs w:val="32"/>
    </w:rPr>
  </w:style>
  <w:style w:type="paragraph" w:customStyle="1" w:styleId="23">
    <w:name w:val="Приложение 2"/>
    <w:qFormat/>
    <w:rsid w:val="00730194"/>
    <w:pPr>
      <w:tabs>
        <w:tab w:val="left" w:pos="1134"/>
        <w:tab w:val="left" w:pos="1418"/>
      </w:tabs>
      <w:spacing w:before="240" w:after="120" w:line="360" w:lineRule="auto"/>
      <w:ind w:left="4483" w:hanging="1440"/>
    </w:pPr>
    <w:rPr>
      <w:rFonts w:asciiTheme="majorHAnsi" w:eastAsia="Times New Roman" w:hAnsiTheme="majorHAnsi" w:cs="Arial"/>
      <w:b/>
      <w:bCs/>
      <w:color w:val="4F81BD" w:themeColor="accent1"/>
      <w:sz w:val="26"/>
      <w:szCs w:val="28"/>
    </w:rPr>
  </w:style>
  <w:style w:type="character" w:customStyle="1" w:styleId="afc">
    <w:name w:val="_Все Прописные"/>
    <w:basedOn w:val="DefaultParagraphFont"/>
    <w:rsid w:val="00730194"/>
    <w:rPr>
      <w:caps/>
      <w:lang w:val="hy-AM"/>
    </w:rPr>
  </w:style>
  <w:style w:type="paragraph" w:customStyle="1" w:styleId="afd">
    <w:name w:val="У_Обычный по центру"/>
    <w:basedOn w:val="Normal"/>
    <w:next w:val="Normal"/>
    <w:rsid w:val="00730194"/>
    <w:pPr>
      <w:widowControl w:val="0"/>
      <w:spacing w:before="60" w:after="60" w:line="360" w:lineRule="auto"/>
      <w:jc w:val="center"/>
    </w:pPr>
    <w:rPr>
      <w:rFonts w:ascii="Arial" w:eastAsia="Times New Roman" w:hAnsi="Arial" w:cs="Times New Roman"/>
      <w:color w:val="000000"/>
      <w:sz w:val="28"/>
      <w:szCs w:val="20"/>
    </w:rPr>
  </w:style>
  <w:style w:type="paragraph" w:styleId="TableofFigures">
    <w:name w:val="table of figures"/>
    <w:basedOn w:val="Normal"/>
    <w:next w:val="Normal"/>
    <w:uiPriority w:val="99"/>
    <w:unhideWhenUsed/>
    <w:rsid w:val="00730194"/>
    <w:pPr>
      <w:tabs>
        <w:tab w:val="right" w:leader="dot" w:pos="9345"/>
      </w:tabs>
      <w:spacing w:after="100"/>
    </w:pPr>
    <w:rPr>
      <w:rFonts w:ascii="Times New Roman" w:eastAsiaTheme="minorEastAsia" w:hAnsi="Times New Roman"/>
      <w:noProof/>
      <w:sz w:val="30"/>
    </w:rPr>
  </w:style>
  <w:style w:type="paragraph" w:customStyle="1" w:styleId="afe">
    <w:name w:val="Заголовок таблицы"/>
    <w:basedOn w:val="Normal"/>
    <w:qFormat/>
    <w:rsid w:val="00730194"/>
    <w:pPr>
      <w:spacing w:after="60" w:line="240" w:lineRule="auto"/>
      <w:jc w:val="center"/>
    </w:pPr>
    <w:rPr>
      <w:rFonts w:ascii="Times New Roman" w:hAnsi="Times New Roman"/>
      <w:b/>
      <w:sz w:val="24"/>
    </w:rPr>
  </w:style>
  <w:style w:type="paragraph" w:customStyle="1" w:styleId="16">
    <w:name w:val="_маркированный_1"/>
    <w:qFormat/>
    <w:rsid w:val="00730194"/>
    <w:pPr>
      <w:tabs>
        <w:tab w:val="left" w:pos="709"/>
      </w:tabs>
      <w:spacing w:after="120" w:line="360" w:lineRule="auto"/>
      <w:ind w:firstLine="709"/>
      <w:jc w:val="both"/>
    </w:pPr>
    <w:rPr>
      <w:rFonts w:ascii="Times New Roman" w:eastAsia="Times New Roman" w:hAnsi="Times New Roman" w:cs="Times New Roman"/>
      <w:sz w:val="30"/>
      <w:szCs w:val="28"/>
    </w:rPr>
  </w:style>
  <w:style w:type="paragraph" w:customStyle="1" w:styleId="aff">
    <w:name w:val="_Табл. текст по ширине"/>
    <w:qFormat/>
    <w:rsid w:val="00730194"/>
    <w:pPr>
      <w:spacing w:after="0" w:line="240" w:lineRule="auto"/>
      <w:jc w:val="both"/>
    </w:pPr>
    <w:rPr>
      <w:rFonts w:ascii="Times New Roman" w:eastAsia="Times New Roman" w:hAnsi="Times New Roman" w:cs="Arial"/>
      <w:bCs/>
      <w:sz w:val="24"/>
      <w:szCs w:val="20"/>
    </w:rPr>
  </w:style>
  <w:style w:type="paragraph" w:customStyle="1" w:styleId="12">
    <w:name w:val="_Заголовок_уровень 1"/>
    <w:rsid w:val="00730194"/>
    <w:pPr>
      <w:keepNext/>
      <w:keepLines/>
      <w:pageBreakBefore/>
      <w:numPr>
        <w:numId w:val="1"/>
      </w:numPr>
      <w:tabs>
        <w:tab w:val="left" w:pos="1418"/>
      </w:tabs>
      <w:spacing w:before="240" w:after="120" w:line="360" w:lineRule="auto"/>
      <w:jc w:val="center"/>
      <w:outlineLvl w:val="0"/>
    </w:pPr>
    <w:rPr>
      <w:rFonts w:ascii="Times New Roman" w:eastAsia="Times New Roman" w:hAnsi="Times New Roman" w:cs="Arial"/>
      <w:bCs/>
      <w:color w:val="000000" w:themeColor="text1"/>
      <w:sz w:val="30"/>
      <w:szCs w:val="28"/>
    </w:rPr>
  </w:style>
  <w:style w:type="paragraph" w:customStyle="1" w:styleId="20">
    <w:name w:val="_Заголовок_уровень 2"/>
    <w:rsid w:val="00730194"/>
    <w:pPr>
      <w:keepNext/>
      <w:keepLines/>
      <w:numPr>
        <w:ilvl w:val="1"/>
        <w:numId w:val="1"/>
      </w:numPr>
      <w:tabs>
        <w:tab w:val="left" w:pos="1418"/>
      </w:tabs>
      <w:spacing w:before="240" w:after="120" w:line="360" w:lineRule="auto"/>
      <w:jc w:val="center"/>
      <w:outlineLvl w:val="1"/>
    </w:pPr>
    <w:rPr>
      <w:rFonts w:ascii="Times New Roman" w:eastAsia="Times New Roman" w:hAnsi="Times New Roman" w:cs="Arial"/>
      <w:bCs/>
      <w:color w:val="000000" w:themeColor="text1"/>
      <w:sz w:val="30"/>
      <w:szCs w:val="28"/>
    </w:rPr>
  </w:style>
  <w:style w:type="paragraph" w:customStyle="1" w:styleId="30">
    <w:name w:val="_Заголовок_уровень 3"/>
    <w:rsid w:val="00730194"/>
    <w:pPr>
      <w:numPr>
        <w:ilvl w:val="2"/>
        <w:numId w:val="1"/>
      </w:numPr>
      <w:spacing w:after="0" w:line="360" w:lineRule="auto"/>
      <w:jc w:val="both"/>
      <w:outlineLvl w:val="2"/>
    </w:pPr>
    <w:rPr>
      <w:rFonts w:ascii="Times New Roman" w:eastAsia="Times New Roman" w:hAnsi="Times New Roman" w:cs="Arial"/>
      <w:bCs/>
      <w:color w:val="000000" w:themeColor="text1"/>
      <w:sz w:val="30"/>
      <w:szCs w:val="28"/>
    </w:rPr>
  </w:style>
  <w:style w:type="paragraph" w:customStyle="1" w:styleId="aff0">
    <w:name w:val="_Рис. Название"/>
    <w:next w:val="a1"/>
    <w:rsid w:val="00730194"/>
    <w:pPr>
      <w:keepLines/>
      <w:spacing w:after="120" w:line="360" w:lineRule="auto"/>
      <w:jc w:val="center"/>
    </w:pPr>
    <w:rPr>
      <w:rFonts w:ascii="Times New Roman" w:eastAsia="Times New Roman" w:hAnsi="Times New Roman" w:cs="Arial"/>
      <w:sz w:val="30"/>
      <w:szCs w:val="20"/>
    </w:rPr>
  </w:style>
  <w:style w:type="paragraph" w:customStyle="1" w:styleId="aff1">
    <w:name w:val="_Рис. Формат"/>
    <w:next w:val="a1"/>
    <w:rsid w:val="00730194"/>
    <w:pPr>
      <w:keepNext/>
      <w:spacing w:before="120" w:after="120" w:line="360" w:lineRule="auto"/>
      <w:jc w:val="center"/>
    </w:pPr>
    <w:rPr>
      <w:rFonts w:ascii="Times New Roman" w:eastAsia="Times New Roman" w:hAnsi="Times New Roman" w:cs="Times New Roman"/>
      <w:sz w:val="30"/>
      <w:szCs w:val="20"/>
    </w:rPr>
  </w:style>
  <w:style w:type="paragraph" w:customStyle="1" w:styleId="aff2">
    <w:name w:val="_Аннотация"/>
    <w:next w:val="a1"/>
    <w:qFormat/>
    <w:rsid w:val="00730194"/>
    <w:pPr>
      <w:pageBreakBefore/>
      <w:spacing w:before="240" w:after="240" w:line="360" w:lineRule="auto"/>
      <w:jc w:val="center"/>
      <w:outlineLvl w:val="0"/>
    </w:pPr>
    <w:rPr>
      <w:rFonts w:ascii="Times New Roman Полужирный" w:eastAsiaTheme="majorEastAsia" w:hAnsi="Times New Roman Полужирный" w:cstheme="majorBidi"/>
      <w:b/>
      <w:bCs/>
      <w:caps/>
      <w:color w:val="000000" w:themeColor="text1"/>
      <w:sz w:val="30"/>
      <w:szCs w:val="28"/>
    </w:rPr>
  </w:style>
  <w:style w:type="character" w:customStyle="1" w:styleId="110">
    <w:name w:val="Заголовок 1 Знак1"/>
    <w:basedOn w:val="DefaultParagraphFont"/>
    <w:uiPriority w:val="9"/>
    <w:rsid w:val="00730194"/>
    <w:rPr>
      <w:rFonts w:asciiTheme="majorHAnsi" w:eastAsiaTheme="majorEastAsia" w:hAnsiTheme="majorHAnsi" w:cstheme="majorBidi"/>
      <w:b/>
      <w:bCs/>
      <w:color w:val="365F91" w:themeColor="accent1" w:themeShade="BF"/>
      <w:sz w:val="28"/>
      <w:szCs w:val="28"/>
    </w:rPr>
  </w:style>
  <w:style w:type="character" w:customStyle="1" w:styleId="210">
    <w:name w:val="Заголовок 2 Знак1"/>
    <w:basedOn w:val="DefaultParagraphFont"/>
    <w:uiPriority w:val="9"/>
    <w:rsid w:val="00730194"/>
    <w:rPr>
      <w:rFonts w:asciiTheme="majorHAnsi" w:eastAsiaTheme="majorEastAsia" w:hAnsiTheme="majorHAnsi" w:cstheme="majorBidi"/>
      <w:b/>
      <w:bCs/>
      <w:color w:val="4F81BD" w:themeColor="accent1"/>
      <w:sz w:val="26"/>
      <w:szCs w:val="26"/>
    </w:rPr>
  </w:style>
  <w:style w:type="paragraph" w:customStyle="1" w:styleId="17">
    <w:name w:val="Табл. текст с отступом_1"/>
    <w:basedOn w:val="aff"/>
    <w:qFormat/>
    <w:rsid w:val="00730194"/>
    <w:pPr>
      <w:ind w:left="284"/>
    </w:pPr>
  </w:style>
  <w:style w:type="paragraph" w:customStyle="1" w:styleId="24">
    <w:name w:val="Табл. текст с отступом_2"/>
    <w:basedOn w:val="17"/>
    <w:qFormat/>
    <w:rsid w:val="00730194"/>
    <w:pPr>
      <w:ind w:left="567"/>
    </w:pPr>
  </w:style>
  <w:style w:type="paragraph" w:customStyle="1" w:styleId="1">
    <w:name w:val="_Приложение 1"/>
    <w:qFormat/>
    <w:rsid w:val="00730194"/>
    <w:pPr>
      <w:pageBreakBefore/>
      <w:numPr>
        <w:numId w:val="4"/>
      </w:numPr>
      <w:spacing w:after="240" w:line="360" w:lineRule="auto"/>
      <w:outlineLvl w:val="0"/>
    </w:pPr>
    <w:rPr>
      <w:rFonts w:ascii="Times New Roman" w:eastAsia="Times New Roman" w:hAnsi="Times New Roman" w:cs="Times New Roman"/>
      <w:b/>
      <w:bCs/>
      <w:caps/>
      <w:color w:val="000000" w:themeColor="text1"/>
      <w:kern w:val="32"/>
      <w:sz w:val="30"/>
      <w:szCs w:val="32"/>
    </w:rPr>
  </w:style>
  <w:style w:type="paragraph" w:customStyle="1" w:styleId="25">
    <w:name w:val="_Приложение 2"/>
    <w:qFormat/>
    <w:rsid w:val="00730194"/>
    <w:pPr>
      <w:spacing w:before="240" w:after="120" w:line="360" w:lineRule="auto"/>
      <w:ind w:left="1389" w:hanging="680"/>
      <w:jc w:val="both"/>
      <w:outlineLvl w:val="1"/>
    </w:pPr>
    <w:rPr>
      <w:rFonts w:ascii="Times New Roman" w:eastAsia="Times New Roman" w:hAnsi="Times New Roman" w:cs="Arial"/>
      <w:b/>
      <w:bCs/>
      <w:color w:val="000000" w:themeColor="text1"/>
      <w:sz w:val="30"/>
      <w:szCs w:val="28"/>
    </w:rPr>
  </w:style>
  <w:style w:type="table" w:customStyle="1" w:styleId="18">
    <w:name w:val="Сетка таблицы1"/>
    <w:basedOn w:val="TableNormal"/>
    <w:next w:val="TableGrid"/>
    <w:uiPriority w:val="59"/>
    <w:rsid w:val="00730194"/>
    <w:pPr>
      <w:spacing w:after="0" w:line="240" w:lineRule="auto"/>
    </w:pPr>
    <w:rPr>
      <w:rFonts w:ascii="Arial" w:eastAsia="Times New Roman" w:hAnsi="Arial" w:cs="Times New Roman"/>
      <w:sz w:val="20"/>
      <w:szCs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tcMar>
        <w:top w:w="85" w:type="dxa"/>
        <w:bottom w:w="85" w:type="dxa"/>
      </w:tcMar>
      <w:vAlign w:val="center"/>
    </w:tcPr>
    <w:tblStylePr w:type="firstRow">
      <w:pPr>
        <w:jc w:val="center"/>
      </w:pPr>
      <w:rPr>
        <w:color w:val="000000"/>
      </w:rPr>
      <w:tblPr/>
      <w:tcPr>
        <w:shd w:val="clear" w:color="auto" w:fill="F2F2F2" w:themeFill="background1" w:themeFillShade="F2"/>
      </w:tcPr>
    </w:tblStylePr>
    <w:tblStylePr w:type="firstCol">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pct5" w:color="auto" w:fill="auto"/>
      </w:tcPr>
    </w:tblStylePr>
  </w:style>
  <w:style w:type="table" w:customStyle="1" w:styleId="26">
    <w:name w:val="Сетка таблицы2"/>
    <w:basedOn w:val="TableNormal"/>
    <w:next w:val="TableGrid"/>
    <w:uiPriority w:val="59"/>
    <w:rsid w:val="00730194"/>
    <w:pPr>
      <w:spacing w:after="0" w:line="240" w:lineRule="auto"/>
    </w:pPr>
    <w:rPr>
      <w:rFonts w:ascii="Arial" w:eastAsia="Times New Roman" w:hAnsi="Arial" w:cs="Times New Roman"/>
      <w:sz w:val="20"/>
      <w:szCs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tcMar>
        <w:top w:w="85" w:type="dxa"/>
        <w:bottom w:w="85" w:type="dxa"/>
      </w:tcMar>
      <w:vAlign w:val="center"/>
    </w:tcPr>
    <w:tblStylePr w:type="firstRow">
      <w:pPr>
        <w:jc w:val="center"/>
      </w:pPr>
      <w:rPr>
        <w:color w:val="00000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6E6E6"/>
      </w:tcPr>
    </w:tblStylePr>
  </w:style>
  <w:style w:type="table" w:customStyle="1" w:styleId="111">
    <w:name w:val="Сетка таблицы11"/>
    <w:basedOn w:val="TableNormal"/>
    <w:next w:val="TableGrid"/>
    <w:uiPriority w:val="59"/>
    <w:rsid w:val="00730194"/>
    <w:pPr>
      <w:spacing w:after="0" w:line="240" w:lineRule="auto"/>
    </w:pPr>
    <w:rPr>
      <w:rFonts w:ascii="Arial" w:eastAsia="Times New Roman" w:hAnsi="Arial" w:cs="Times New Roman"/>
      <w:sz w:val="20"/>
      <w:szCs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tcMar>
        <w:top w:w="85" w:type="dxa"/>
        <w:bottom w:w="85" w:type="dxa"/>
      </w:tcMar>
      <w:vAlign w:val="center"/>
    </w:tcPr>
    <w:tblStylePr w:type="firstRow">
      <w:pPr>
        <w:jc w:val="center"/>
      </w:pPr>
      <w:rPr>
        <w:color w:val="000000"/>
      </w:rPr>
      <w:tblPr/>
      <w:trPr>
        <w:tblHeader/>
      </w:trPr>
      <w:tcPr>
        <w:shd w:val="clear" w:color="auto" w:fill="F2F2F2" w:themeFill="background1" w:themeFillShade="F2"/>
      </w:tcPr>
    </w:tblStylePr>
  </w:style>
  <w:style w:type="table" w:customStyle="1" w:styleId="211">
    <w:name w:val="Сетка таблицы21"/>
    <w:basedOn w:val="TableNormal"/>
    <w:next w:val="TableGrid"/>
    <w:uiPriority w:val="59"/>
    <w:rsid w:val="00730194"/>
    <w:pPr>
      <w:spacing w:after="0" w:line="240" w:lineRule="auto"/>
    </w:pPr>
    <w:rPr>
      <w:rFonts w:ascii="Arial" w:eastAsia="Times New Roman" w:hAnsi="Arial" w:cs="Times New Roman"/>
      <w:sz w:val="20"/>
      <w:szCs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tcMar>
        <w:top w:w="85" w:type="dxa"/>
        <w:bottom w:w="85" w:type="dxa"/>
      </w:tcMar>
      <w:vAlign w:val="center"/>
    </w:tcPr>
    <w:tblStylePr w:type="firstRow">
      <w:pPr>
        <w:jc w:val="center"/>
      </w:pPr>
      <w:rPr>
        <w:color w:val="00000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6E6E6"/>
      </w:tcPr>
    </w:tblStylePr>
  </w:style>
  <w:style w:type="table" w:customStyle="1" w:styleId="1110">
    <w:name w:val="Сетка таблицы111"/>
    <w:basedOn w:val="TableNormal"/>
    <w:next w:val="TableGrid"/>
    <w:uiPriority w:val="59"/>
    <w:rsid w:val="00730194"/>
    <w:pPr>
      <w:spacing w:after="0" w:line="240" w:lineRule="auto"/>
    </w:pPr>
    <w:rPr>
      <w:rFonts w:ascii="Arial" w:eastAsia="Times New Roman" w:hAnsi="Arial" w:cs="Times New Roman"/>
      <w:sz w:val="20"/>
      <w:szCs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tcMar>
        <w:top w:w="85" w:type="dxa"/>
        <w:bottom w:w="85" w:type="dxa"/>
      </w:tcMar>
      <w:vAlign w:val="center"/>
    </w:tcPr>
    <w:tblStylePr w:type="firstRow">
      <w:pPr>
        <w:jc w:val="center"/>
      </w:pPr>
      <w:rPr>
        <w:color w:val="00000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6E6E6"/>
      </w:tcPr>
    </w:tblStylePr>
  </w:style>
  <w:style w:type="table" w:customStyle="1" w:styleId="33">
    <w:name w:val="Сетка таблицы3"/>
    <w:basedOn w:val="TableNormal"/>
    <w:next w:val="TableGrid"/>
    <w:uiPriority w:val="59"/>
    <w:rsid w:val="00730194"/>
    <w:pPr>
      <w:spacing w:after="0" w:line="240" w:lineRule="auto"/>
    </w:pPr>
    <w:rPr>
      <w:rFonts w:ascii="Arial" w:eastAsia="Times New Roman" w:hAnsi="Arial" w:cs="Times New Roman"/>
      <w:sz w:val="20"/>
      <w:szCs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tcMar>
        <w:top w:w="85" w:type="dxa"/>
        <w:bottom w:w="85" w:type="dxa"/>
      </w:tcMar>
      <w:vAlign w:val="center"/>
    </w:tcPr>
    <w:tblStylePr w:type="firstRow">
      <w:pPr>
        <w:jc w:val="center"/>
      </w:pPr>
      <w:rPr>
        <w:color w:val="00000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6E6E6"/>
      </w:tcPr>
    </w:tblStylePr>
  </w:style>
  <w:style w:type="table" w:customStyle="1" w:styleId="40">
    <w:name w:val="Сетка таблицы4"/>
    <w:basedOn w:val="TableNormal"/>
    <w:next w:val="TableGrid"/>
    <w:uiPriority w:val="59"/>
    <w:rsid w:val="00730194"/>
    <w:pPr>
      <w:spacing w:after="0" w:line="240" w:lineRule="auto"/>
    </w:pPr>
    <w:rPr>
      <w:rFonts w:ascii="Arial" w:eastAsia="Times New Roman" w:hAnsi="Arial" w:cs="Times New Roman"/>
      <w:sz w:val="20"/>
      <w:szCs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tcMar>
        <w:top w:w="85" w:type="dxa"/>
        <w:bottom w:w="85" w:type="dxa"/>
      </w:tcMar>
      <w:vAlign w:val="center"/>
    </w:tcPr>
    <w:tblStylePr w:type="firstRow">
      <w:pPr>
        <w:jc w:val="center"/>
      </w:pPr>
      <w:rPr>
        <w:color w:val="00000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6E6E6"/>
      </w:tcPr>
    </w:tblStylePr>
  </w:style>
  <w:style w:type="table" w:customStyle="1" w:styleId="310">
    <w:name w:val="Сетка таблицы31"/>
    <w:basedOn w:val="TableNormal"/>
    <w:next w:val="TableGrid"/>
    <w:uiPriority w:val="59"/>
    <w:rsid w:val="00730194"/>
    <w:pPr>
      <w:spacing w:after="0" w:line="240" w:lineRule="auto"/>
    </w:pPr>
    <w:rPr>
      <w:rFonts w:ascii="Arial" w:eastAsia="Times New Roman" w:hAnsi="Arial" w:cs="Times New Roman"/>
      <w:sz w:val="20"/>
      <w:szCs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tcMar>
        <w:top w:w="85" w:type="dxa"/>
        <w:bottom w:w="85" w:type="dxa"/>
      </w:tcMar>
      <w:vAlign w:val="center"/>
    </w:tcPr>
    <w:tblStylePr w:type="firstRow">
      <w:pPr>
        <w:jc w:val="center"/>
      </w:pPr>
      <w:rPr>
        <w:color w:val="00000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6E6E6"/>
      </w:tcPr>
    </w:tblStylePr>
  </w:style>
  <w:style w:type="table" w:customStyle="1" w:styleId="5">
    <w:name w:val="Сетка таблицы5"/>
    <w:basedOn w:val="TableNormal"/>
    <w:next w:val="TableGrid"/>
    <w:uiPriority w:val="59"/>
    <w:rsid w:val="00730194"/>
    <w:pPr>
      <w:spacing w:after="0" w:line="240" w:lineRule="auto"/>
    </w:pPr>
    <w:rPr>
      <w:rFonts w:ascii="Arial" w:eastAsia="Times New Roman" w:hAnsi="Arial" w:cs="Times New Roman"/>
      <w:sz w:val="20"/>
      <w:szCs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tcMar>
        <w:top w:w="85" w:type="dxa"/>
        <w:bottom w:w="85" w:type="dxa"/>
      </w:tcMar>
      <w:vAlign w:val="center"/>
    </w:tcPr>
    <w:tblStylePr w:type="firstRow">
      <w:pPr>
        <w:jc w:val="center"/>
      </w:pPr>
      <w:rPr>
        <w:color w:val="00000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6E6E6"/>
      </w:tcPr>
    </w:tblStylePr>
  </w:style>
  <w:style w:type="table" w:customStyle="1" w:styleId="6">
    <w:name w:val="Сетка таблицы6"/>
    <w:basedOn w:val="TableNormal"/>
    <w:next w:val="TableGrid"/>
    <w:uiPriority w:val="59"/>
    <w:rsid w:val="00730194"/>
    <w:pPr>
      <w:spacing w:after="0" w:line="240" w:lineRule="auto"/>
    </w:pPr>
    <w:rPr>
      <w:rFonts w:ascii="Arial" w:eastAsia="Times New Roman" w:hAnsi="Arial" w:cs="Times New Roman"/>
      <w:sz w:val="20"/>
      <w:szCs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tcMar>
        <w:top w:w="85" w:type="dxa"/>
        <w:bottom w:w="85" w:type="dxa"/>
      </w:tcMar>
      <w:vAlign w:val="center"/>
    </w:tcPr>
    <w:tblStylePr w:type="firstRow">
      <w:pPr>
        <w:jc w:val="center"/>
      </w:pPr>
      <w:rPr>
        <w:color w:val="00000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6E6E6"/>
      </w:tcPr>
    </w:tblStylePr>
  </w:style>
  <w:style w:type="table" w:customStyle="1" w:styleId="7">
    <w:name w:val="Сетка таблицы7"/>
    <w:basedOn w:val="TableNormal"/>
    <w:next w:val="TableGrid"/>
    <w:uiPriority w:val="59"/>
    <w:rsid w:val="00730194"/>
    <w:pPr>
      <w:spacing w:after="0" w:line="240" w:lineRule="auto"/>
    </w:pPr>
    <w:rPr>
      <w:rFonts w:ascii="Arial" w:eastAsia="Times New Roman" w:hAnsi="Arial" w:cs="Times New Roman"/>
      <w:sz w:val="20"/>
      <w:szCs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tcMar>
        <w:top w:w="85" w:type="dxa"/>
        <w:bottom w:w="85" w:type="dxa"/>
      </w:tcMar>
      <w:vAlign w:val="center"/>
    </w:tcPr>
    <w:tblStylePr w:type="firstRow">
      <w:pPr>
        <w:jc w:val="center"/>
      </w:pPr>
      <w:rPr>
        <w:color w:val="00000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6E6E6"/>
      </w:tcPr>
    </w:tblStylePr>
  </w:style>
  <w:style w:type="table" w:customStyle="1" w:styleId="8">
    <w:name w:val="Сетка таблицы8"/>
    <w:basedOn w:val="TableNormal"/>
    <w:next w:val="TableGrid"/>
    <w:uiPriority w:val="59"/>
    <w:rsid w:val="00730194"/>
    <w:pPr>
      <w:spacing w:after="0" w:line="240" w:lineRule="auto"/>
    </w:pPr>
    <w:rPr>
      <w:rFonts w:ascii="Arial" w:eastAsia="Times New Roman" w:hAnsi="Arial" w:cs="Times New Roman"/>
      <w:sz w:val="20"/>
      <w:szCs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tcMar>
        <w:top w:w="85" w:type="dxa"/>
        <w:bottom w:w="85" w:type="dxa"/>
      </w:tcMar>
      <w:vAlign w:val="center"/>
    </w:tcPr>
    <w:tblStylePr w:type="firstRow">
      <w:pPr>
        <w:jc w:val="center"/>
      </w:pPr>
      <w:rPr>
        <w:color w:val="00000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6E6E6"/>
      </w:tcPr>
    </w:tblStylePr>
  </w:style>
  <w:style w:type="table" w:customStyle="1" w:styleId="19">
    <w:name w:val="Стиль1"/>
    <w:basedOn w:val="TableNormal"/>
    <w:uiPriority w:val="99"/>
    <w:rsid w:val="00730194"/>
    <w:pPr>
      <w:spacing w:after="0" w:line="240" w:lineRule="auto"/>
    </w:pPr>
    <w:rPr>
      <w:rFonts w:ascii="Times New Roman" w:eastAsiaTheme="minorEastAsia" w:hAnsi="Times New Roman"/>
      <w:sz w:val="24"/>
    </w:rPr>
    <w:tblPr/>
  </w:style>
  <w:style w:type="table" w:customStyle="1" w:styleId="1a">
    <w:name w:val="Сетка таблицы светлая1"/>
    <w:basedOn w:val="TableNormal"/>
    <w:uiPriority w:val="40"/>
    <w:rsid w:val="00730194"/>
    <w:pPr>
      <w:spacing w:before="120" w:after="120" w:line="240" w:lineRule="auto"/>
    </w:pPr>
    <w:rPr>
      <w:rFonts w:eastAsiaTheme="minorEastAsia"/>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tblPr/>
      <w:tcPr>
        <w:shd w:val="clear" w:color="auto" w:fill="F2F2F2" w:themeFill="background1" w:themeFillShade="F2"/>
      </w:tcPr>
    </w:tblStylePr>
  </w:style>
  <w:style w:type="table" w:customStyle="1" w:styleId="9">
    <w:name w:val="Сетка таблицы9"/>
    <w:basedOn w:val="TableNormal"/>
    <w:next w:val="TableGrid"/>
    <w:uiPriority w:val="59"/>
    <w:rsid w:val="00730194"/>
    <w:pPr>
      <w:spacing w:after="0" w:line="240" w:lineRule="auto"/>
    </w:pPr>
    <w:rPr>
      <w:rFonts w:ascii="Arial" w:eastAsia="Times New Roman" w:hAnsi="Arial" w:cs="Times New Roman"/>
      <w:sz w:val="20"/>
      <w:szCs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tcMar>
        <w:top w:w="85" w:type="dxa"/>
        <w:bottom w:w="85" w:type="dxa"/>
      </w:tcMar>
      <w:vAlign w:val="center"/>
    </w:tcPr>
    <w:tblStylePr w:type="firstRow">
      <w:pPr>
        <w:jc w:val="center"/>
      </w:pPr>
      <w:rPr>
        <w:color w:val="00000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6E6E6"/>
      </w:tcPr>
    </w:tblStylePr>
  </w:style>
  <w:style w:type="table" w:customStyle="1" w:styleId="100">
    <w:name w:val="Сетка таблицы10"/>
    <w:basedOn w:val="TableNormal"/>
    <w:next w:val="TableGrid"/>
    <w:uiPriority w:val="59"/>
    <w:rsid w:val="00730194"/>
    <w:pPr>
      <w:spacing w:after="0" w:line="240" w:lineRule="auto"/>
    </w:pPr>
    <w:rPr>
      <w:rFonts w:ascii="Arial" w:eastAsia="Times New Roman" w:hAnsi="Arial" w:cs="Times New Roman"/>
      <w:sz w:val="20"/>
      <w:szCs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tcMar>
        <w:top w:w="85" w:type="dxa"/>
        <w:bottom w:w="85" w:type="dxa"/>
      </w:tcMar>
      <w:vAlign w:val="center"/>
    </w:tcPr>
    <w:tblStylePr w:type="firstRow">
      <w:pPr>
        <w:jc w:val="center"/>
      </w:pPr>
      <w:rPr>
        <w:color w:val="00000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6E6E6"/>
      </w:tcPr>
    </w:tblStylePr>
  </w:style>
  <w:style w:type="table" w:customStyle="1" w:styleId="120">
    <w:name w:val="Сетка таблицы12"/>
    <w:basedOn w:val="TableNormal"/>
    <w:next w:val="TableGrid"/>
    <w:uiPriority w:val="59"/>
    <w:rsid w:val="00730194"/>
    <w:pPr>
      <w:spacing w:after="0" w:line="240" w:lineRule="auto"/>
    </w:pPr>
    <w:rPr>
      <w:rFonts w:ascii="Arial" w:eastAsia="Times New Roman" w:hAnsi="Arial" w:cs="Times New Roman"/>
      <w:sz w:val="20"/>
      <w:szCs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tcMar>
        <w:top w:w="85" w:type="dxa"/>
        <w:bottom w:w="85" w:type="dxa"/>
      </w:tcMar>
      <w:vAlign w:val="center"/>
    </w:tcPr>
    <w:tblStylePr w:type="firstRow">
      <w:pPr>
        <w:jc w:val="center"/>
      </w:pPr>
      <w:rPr>
        <w:color w:val="00000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6E6E6"/>
      </w:tcPr>
    </w:tblStylePr>
  </w:style>
  <w:style w:type="table" w:customStyle="1" w:styleId="130">
    <w:name w:val="Сетка таблицы13"/>
    <w:basedOn w:val="TableNormal"/>
    <w:next w:val="TableGrid"/>
    <w:uiPriority w:val="59"/>
    <w:rsid w:val="00730194"/>
    <w:pPr>
      <w:spacing w:after="0" w:line="240" w:lineRule="auto"/>
    </w:pPr>
    <w:rPr>
      <w:rFonts w:ascii="Arial" w:eastAsia="Times New Roman" w:hAnsi="Arial" w:cs="Times New Roman"/>
      <w:sz w:val="20"/>
      <w:szCs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tcMar>
        <w:top w:w="85" w:type="dxa"/>
        <w:bottom w:w="85" w:type="dxa"/>
      </w:tcMar>
      <w:vAlign w:val="center"/>
    </w:tcPr>
    <w:tblStylePr w:type="firstRow">
      <w:pPr>
        <w:jc w:val="center"/>
      </w:pPr>
      <w:rPr>
        <w:color w:val="00000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6E6E6"/>
      </w:tcPr>
    </w:tblStylePr>
  </w:style>
  <w:style w:type="table" w:customStyle="1" w:styleId="140">
    <w:name w:val="Сетка таблицы14"/>
    <w:basedOn w:val="TableNormal"/>
    <w:next w:val="TableGrid"/>
    <w:uiPriority w:val="59"/>
    <w:rsid w:val="00730194"/>
    <w:pPr>
      <w:spacing w:after="0" w:line="240" w:lineRule="auto"/>
    </w:pPr>
    <w:rPr>
      <w:rFonts w:ascii="Arial" w:eastAsia="Times New Roman" w:hAnsi="Arial" w:cs="Times New Roman"/>
      <w:sz w:val="20"/>
      <w:szCs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tcMar>
        <w:top w:w="85" w:type="dxa"/>
        <w:bottom w:w="85" w:type="dxa"/>
      </w:tcMar>
      <w:vAlign w:val="center"/>
    </w:tcPr>
    <w:tblStylePr w:type="firstRow">
      <w:pPr>
        <w:jc w:val="center"/>
      </w:pPr>
      <w:rPr>
        <w:color w:val="00000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6E6E6"/>
      </w:tcPr>
    </w:tblStylePr>
  </w:style>
  <w:style w:type="table" w:customStyle="1" w:styleId="150">
    <w:name w:val="Сетка таблицы15"/>
    <w:basedOn w:val="TableNormal"/>
    <w:next w:val="TableGrid"/>
    <w:uiPriority w:val="59"/>
    <w:rsid w:val="00730194"/>
    <w:pPr>
      <w:spacing w:after="0" w:line="240" w:lineRule="auto"/>
    </w:pPr>
    <w:rPr>
      <w:rFonts w:ascii="Arial" w:eastAsia="Times New Roman" w:hAnsi="Arial" w:cs="Times New Roman"/>
      <w:sz w:val="20"/>
      <w:szCs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tcMar>
        <w:top w:w="85" w:type="dxa"/>
        <w:bottom w:w="85" w:type="dxa"/>
      </w:tcMar>
      <w:vAlign w:val="center"/>
    </w:tcPr>
    <w:tblStylePr w:type="firstRow">
      <w:pPr>
        <w:jc w:val="center"/>
      </w:pPr>
      <w:rPr>
        <w:color w:val="00000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6E6E6"/>
      </w:tcPr>
    </w:tblStylePr>
  </w:style>
  <w:style w:type="table" w:customStyle="1" w:styleId="160">
    <w:name w:val="Сетка таблицы16"/>
    <w:basedOn w:val="TableNormal"/>
    <w:next w:val="TableGrid"/>
    <w:uiPriority w:val="59"/>
    <w:rsid w:val="00730194"/>
    <w:pPr>
      <w:spacing w:after="0" w:line="240" w:lineRule="auto"/>
    </w:pPr>
    <w:rPr>
      <w:rFonts w:ascii="Arial" w:eastAsia="Times New Roman" w:hAnsi="Arial" w:cs="Times New Roman"/>
      <w:sz w:val="20"/>
      <w:szCs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tcMar>
        <w:top w:w="85" w:type="dxa"/>
        <w:bottom w:w="85" w:type="dxa"/>
      </w:tcMar>
      <w:vAlign w:val="center"/>
    </w:tcPr>
    <w:tblStylePr w:type="firstRow">
      <w:pPr>
        <w:jc w:val="center"/>
      </w:pPr>
      <w:rPr>
        <w:color w:val="00000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6E6E6"/>
      </w:tcPr>
    </w:tblStylePr>
  </w:style>
  <w:style w:type="table" w:customStyle="1" w:styleId="170">
    <w:name w:val="Сетка таблицы17"/>
    <w:basedOn w:val="TableNormal"/>
    <w:next w:val="TableGrid"/>
    <w:uiPriority w:val="59"/>
    <w:rsid w:val="00730194"/>
    <w:pPr>
      <w:spacing w:after="0" w:line="240" w:lineRule="auto"/>
    </w:pPr>
    <w:rPr>
      <w:rFonts w:ascii="Arial" w:eastAsia="Times New Roman" w:hAnsi="Arial" w:cs="Times New Roman"/>
      <w:sz w:val="20"/>
      <w:szCs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tcMar>
        <w:top w:w="85" w:type="dxa"/>
        <w:bottom w:w="85" w:type="dxa"/>
      </w:tcMar>
      <w:vAlign w:val="center"/>
    </w:tcPr>
    <w:tblStylePr w:type="firstRow">
      <w:pPr>
        <w:jc w:val="center"/>
      </w:pPr>
      <w:rPr>
        <w:color w:val="00000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6E6E6"/>
      </w:tcPr>
    </w:tblStylePr>
  </w:style>
  <w:style w:type="table" w:customStyle="1" w:styleId="180">
    <w:name w:val="Сетка таблицы18"/>
    <w:basedOn w:val="TableNormal"/>
    <w:next w:val="TableGrid"/>
    <w:uiPriority w:val="59"/>
    <w:rsid w:val="00730194"/>
    <w:pPr>
      <w:spacing w:after="0" w:line="240" w:lineRule="auto"/>
    </w:pPr>
    <w:rPr>
      <w:rFonts w:ascii="Arial" w:eastAsia="Times New Roman" w:hAnsi="Arial" w:cs="Times New Roman"/>
      <w:sz w:val="20"/>
      <w:szCs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tcMar>
        <w:top w:w="85" w:type="dxa"/>
        <w:bottom w:w="85" w:type="dxa"/>
      </w:tcMar>
      <w:vAlign w:val="center"/>
    </w:tcPr>
    <w:tblStylePr w:type="firstRow">
      <w:pPr>
        <w:jc w:val="center"/>
      </w:pPr>
      <w:rPr>
        <w:color w:val="000000"/>
      </w:rPr>
      <w:tblPr/>
      <w:tcPr>
        <w:shd w:val="clear" w:color="auto" w:fill="F2F2F2" w:themeFill="background1" w:themeFillShade="F2"/>
      </w:tcPr>
    </w:tblStylePr>
  </w:style>
  <w:style w:type="table" w:customStyle="1" w:styleId="190">
    <w:name w:val="Сетка таблицы19"/>
    <w:basedOn w:val="TableNormal"/>
    <w:next w:val="TableGrid"/>
    <w:uiPriority w:val="59"/>
    <w:rsid w:val="00730194"/>
    <w:pPr>
      <w:spacing w:after="0" w:line="240" w:lineRule="auto"/>
    </w:pPr>
    <w:rPr>
      <w:rFonts w:ascii="Arial" w:eastAsia="Times New Roman" w:hAnsi="Arial" w:cs="Times New Roman"/>
      <w:sz w:val="20"/>
      <w:szCs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tcMar>
        <w:top w:w="85" w:type="dxa"/>
        <w:bottom w:w="85" w:type="dxa"/>
      </w:tcMar>
      <w:vAlign w:val="center"/>
    </w:tcPr>
    <w:tblStylePr w:type="firstRow">
      <w:pPr>
        <w:jc w:val="center"/>
      </w:pPr>
      <w:rPr>
        <w:color w:val="000000"/>
      </w:rPr>
      <w:tblPr/>
      <w:tcPr>
        <w:shd w:val="clear" w:color="auto" w:fill="F2F2F2" w:themeFill="background1" w:themeFillShade="F2"/>
      </w:tcPr>
    </w:tblStylePr>
  </w:style>
  <w:style w:type="table" w:customStyle="1" w:styleId="200">
    <w:name w:val="Сетка таблицы20"/>
    <w:basedOn w:val="TableNormal"/>
    <w:next w:val="TableGrid"/>
    <w:uiPriority w:val="59"/>
    <w:rsid w:val="00730194"/>
    <w:pPr>
      <w:spacing w:after="0" w:line="240" w:lineRule="auto"/>
    </w:pPr>
    <w:rPr>
      <w:rFonts w:ascii="Arial" w:eastAsia="Times New Roman" w:hAnsi="Arial" w:cs="Times New Roman"/>
      <w:sz w:val="20"/>
      <w:szCs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tcMar>
        <w:top w:w="85" w:type="dxa"/>
        <w:bottom w:w="85" w:type="dxa"/>
      </w:tcMar>
      <w:vAlign w:val="center"/>
    </w:tcPr>
    <w:tblStylePr w:type="firstRow">
      <w:pPr>
        <w:jc w:val="center"/>
      </w:pPr>
      <w:rPr>
        <w:color w:val="000000"/>
      </w:rPr>
      <w:tblPr/>
      <w:tcPr>
        <w:shd w:val="clear" w:color="auto" w:fill="F2F2F2" w:themeFill="background1" w:themeFillShade="F2"/>
      </w:tcPr>
    </w:tblStylePr>
  </w:style>
  <w:style w:type="table" w:customStyle="1" w:styleId="220">
    <w:name w:val="Сетка таблицы22"/>
    <w:basedOn w:val="TableNormal"/>
    <w:next w:val="TableGrid"/>
    <w:uiPriority w:val="59"/>
    <w:rsid w:val="00730194"/>
    <w:pPr>
      <w:spacing w:after="0" w:line="240" w:lineRule="auto"/>
    </w:pPr>
    <w:rPr>
      <w:rFonts w:ascii="Arial" w:eastAsia="Times New Roman" w:hAnsi="Arial" w:cs="Times New Roman"/>
      <w:sz w:val="20"/>
      <w:szCs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tcMar>
        <w:top w:w="85" w:type="dxa"/>
        <w:bottom w:w="85" w:type="dxa"/>
      </w:tcMar>
      <w:vAlign w:val="center"/>
    </w:tcPr>
    <w:tblStylePr w:type="firstRow">
      <w:pPr>
        <w:jc w:val="center"/>
      </w:pPr>
      <w:rPr>
        <w:color w:val="00000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6E6E6"/>
      </w:tcPr>
    </w:tblStylePr>
  </w:style>
  <w:style w:type="table" w:customStyle="1" w:styleId="230">
    <w:name w:val="Сетка таблицы23"/>
    <w:basedOn w:val="TableNormal"/>
    <w:next w:val="TableGrid"/>
    <w:uiPriority w:val="59"/>
    <w:rsid w:val="00730194"/>
    <w:pPr>
      <w:spacing w:after="0" w:line="240" w:lineRule="auto"/>
    </w:pPr>
    <w:rPr>
      <w:rFonts w:ascii="Arial" w:eastAsia="Times New Roman" w:hAnsi="Arial" w:cs="Times New Roman"/>
      <w:sz w:val="20"/>
      <w:szCs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tcMar>
        <w:top w:w="85" w:type="dxa"/>
        <w:bottom w:w="85" w:type="dxa"/>
      </w:tcMar>
      <w:vAlign w:val="center"/>
    </w:tcPr>
    <w:tblStylePr w:type="firstRow">
      <w:pPr>
        <w:jc w:val="center"/>
      </w:pPr>
      <w:rPr>
        <w:color w:val="00000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6E6E6"/>
      </w:tcPr>
    </w:tblStylePr>
  </w:style>
  <w:style w:type="paragraph" w:customStyle="1" w:styleId="27">
    <w:name w:val="_маркированный_2"/>
    <w:qFormat/>
    <w:rsid w:val="00730194"/>
    <w:pPr>
      <w:spacing w:line="360" w:lineRule="auto"/>
      <w:jc w:val="both"/>
    </w:pPr>
    <w:rPr>
      <w:rFonts w:ascii="Times New Roman" w:eastAsia="Times New Roman" w:hAnsi="Times New Roman" w:cs="Times New Roman"/>
      <w:sz w:val="30"/>
      <w:szCs w:val="24"/>
    </w:rPr>
  </w:style>
  <w:style w:type="paragraph" w:customStyle="1" w:styleId="aff3">
    <w:name w:val="_Проект"/>
    <w:qFormat/>
    <w:rsid w:val="00730194"/>
    <w:pPr>
      <w:widowControl w:val="0"/>
      <w:spacing w:before="60" w:after="60" w:line="360" w:lineRule="auto"/>
      <w:jc w:val="right"/>
    </w:pPr>
    <w:rPr>
      <w:rFonts w:ascii="Times New Roman" w:eastAsia="Times New Roman" w:hAnsi="Times New Roman" w:cs="Times New Roman"/>
      <w:b/>
      <w:i/>
      <w:color w:val="000000"/>
      <w:spacing w:val="20"/>
      <w:sz w:val="28"/>
      <w:szCs w:val="28"/>
    </w:rPr>
  </w:style>
  <w:style w:type="paragraph" w:customStyle="1" w:styleId="aff4">
    <w:name w:val="_Владелец_документа"/>
    <w:qFormat/>
    <w:rsid w:val="00730194"/>
    <w:pPr>
      <w:widowControl w:val="0"/>
      <w:spacing w:before="60" w:after="60" w:line="240" w:lineRule="auto"/>
      <w:jc w:val="center"/>
    </w:pPr>
    <w:rPr>
      <w:rFonts w:ascii="Times New Roman Полужирный" w:eastAsia="Times New Roman" w:hAnsi="Times New Roman Полужирный" w:cs="Times New Roman"/>
      <w:b/>
      <w:caps/>
      <w:color w:val="000000"/>
      <w:spacing w:val="20"/>
      <w:sz w:val="32"/>
      <w:szCs w:val="32"/>
    </w:rPr>
  </w:style>
  <w:style w:type="paragraph" w:customStyle="1" w:styleId="aff5">
    <w:name w:val="_Проект_имя"/>
    <w:qFormat/>
    <w:rsid w:val="00730194"/>
    <w:pPr>
      <w:spacing w:before="240" w:after="240" w:line="240" w:lineRule="auto"/>
      <w:jc w:val="center"/>
    </w:pPr>
    <w:rPr>
      <w:rFonts w:ascii="Times New Roman Полужирный" w:eastAsia="Times New Roman" w:hAnsi="Times New Roman Полужирный" w:cs="Times New Roman"/>
      <w:b/>
      <w:caps/>
      <w:color w:val="000000"/>
      <w:sz w:val="36"/>
      <w:szCs w:val="36"/>
    </w:rPr>
  </w:style>
  <w:style w:type="paragraph" w:customStyle="1" w:styleId="aff6">
    <w:name w:val="_Документ_имя"/>
    <w:qFormat/>
    <w:rsid w:val="00730194"/>
    <w:pPr>
      <w:spacing w:after="0" w:line="240" w:lineRule="auto"/>
      <w:jc w:val="center"/>
    </w:pPr>
    <w:rPr>
      <w:rFonts w:ascii="Times New Roman" w:eastAsia="Times New Roman" w:hAnsi="Times New Roman" w:cs="Times New Roman"/>
      <w:b/>
      <w:sz w:val="36"/>
      <w:szCs w:val="36"/>
    </w:rPr>
  </w:style>
  <w:style w:type="paragraph" w:customStyle="1" w:styleId="aff7">
    <w:name w:val="_Табл по центру"/>
    <w:rsid w:val="00730194"/>
    <w:pPr>
      <w:spacing w:after="0" w:line="360" w:lineRule="auto"/>
      <w:jc w:val="center"/>
    </w:pPr>
    <w:rPr>
      <w:rFonts w:ascii="Times New Roman" w:eastAsia="Times New Roman" w:hAnsi="Times New Roman" w:cs="Times New Roman"/>
      <w:sz w:val="24"/>
      <w:szCs w:val="20"/>
    </w:rPr>
  </w:style>
  <w:style w:type="paragraph" w:customStyle="1" w:styleId="aff8">
    <w:name w:val="_Табл по центру жирный"/>
    <w:basedOn w:val="aff7"/>
    <w:qFormat/>
    <w:rsid w:val="00730194"/>
    <w:rPr>
      <w:b/>
    </w:rPr>
  </w:style>
  <w:style w:type="paragraph" w:customStyle="1" w:styleId="aff9">
    <w:name w:val="_Табл. текст по левому"/>
    <w:qFormat/>
    <w:rsid w:val="00730194"/>
    <w:pPr>
      <w:spacing w:after="0" w:line="240" w:lineRule="auto"/>
    </w:pPr>
    <w:rPr>
      <w:rFonts w:ascii="Times New Roman" w:eastAsia="Times New Roman" w:hAnsi="Times New Roman" w:cs="Arial"/>
      <w:bCs/>
      <w:sz w:val="24"/>
      <w:szCs w:val="20"/>
    </w:rPr>
  </w:style>
  <w:style w:type="paragraph" w:customStyle="1" w:styleId="affa">
    <w:name w:val="_Табл. текст по правому"/>
    <w:qFormat/>
    <w:rsid w:val="00730194"/>
    <w:pPr>
      <w:spacing w:after="0" w:line="240" w:lineRule="auto"/>
      <w:jc w:val="right"/>
    </w:pPr>
    <w:rPr>
      <w:rFonts w:ascii="Times New Roman" w:eastAsia="Times New Roman" w:hAnsi="Times New Roman" w:cs="Arial"/>
      <w:bCs/>
      <w:sz w:val="24"/>
      <w:szCs w:val="20"/>
    </w:rPr>
  </w:style>
  <w:style w:type="paragraph" w:customStyle="1" w:styleId="affb">
    <w:name w:val="_Табл. текст по центру"/>
    <w:qFormat/>
    <w:rsid w:val="00730194"/>
    <w:pPr>
      <w:spacing w:after="0" w:line="240" w:lineRule="auto"/>
      <w:jc w:val="center"/>
    </w:pPr>
    <w:rPr>
      <w:rFonts w:ascii="Times New Roman" w:eastAsia="Times New Roman" w:hAnsi="Times New Roman" w:cs="Arial"/>
      <w:bCs/>
      <w:sz w:val="24"/>
      <w:szCs w:val="20"/>
    </w:rPr>
  </w:style>
  <w:style w:type="paragraph" w:customStyle="1" w:styleId="34">
    <w:name w:val="_маркированный_3"/>
    <w:qFormat/>
    <w:rsid w:val="00730194"/>
    <w:pPr>
      <w:spacing w:after="0" w:line="360" w:lineRule="auto"/>
      <w:jc w:val="both"/>
    </w:pPr>
    <w:rPr>
      <w:rFonts w:ascii="Times New Roman" w:eastAsia="Times New Roman" w:hAnsi="Times New Roman" w:cs="Times New Roman"/>
      <w:sz w:val="30"/>
      <w:szCs w:val="24"/>
    </w:rPr>
  </w:style>
  <w:style w:type="paragraph" w:customStyle="1" w:styleId="affc">
    <w:name w:val="_Табл. название"/>
    <w:qFormat/>
    <w:rsid w:val="00730194"/>
    <w:pPr>
      <w:keepNext/>
      <w:spacing w:after="0" w:line="360" w:lineRule="auto"/>
      <w:jc w:val="right"/>
    </w:pPr>
    <w:rPr>
      <w:rFonts w:ascii="Times New Roman" w:eastAsia="Times New Roman" w:hAnsi="Times New Roman" w:cs="Times New Roman"/>
      <w:bCs/>
      <w:sz w:val="30"/>
      <w:szCs w:val="28"/>
    </w:rPr>
  </w:style>
  <w:style w:type="paragraph" w:customStyle="1" w:styleId="affd">
    <w:name w:val="_нижний колонтитул"/>
    <w:qFormat/>
    <w:rsid w:val="00730194"/>
    <w:pPr>
      <w:pBdr>
        <w:top w:val="single" w:sz="4" w:space="1" w:color="auto"/>
      </w:pBdr>
      <w:tabs>
        <w:tab w:val="center" w:pos="4677"/>
        <w:tab w:val="right" w:pos="9355"/>
      </w:tabs>
      <w:spacing w:after="0" w:line="240" w:lineRule="auto"/>
      <w:jc w:val="right"/>
    </w:pPr>
    <w:rPr>
      <w:rFonts w:ascii="Times New Roman" w:eastAsia="Times New Roman" w:hAnsi="Times New Roman" w:cs="Times New Roman"/>
      <w:color w:val="000000"/>
      <w:sz w:val="30"/>
      <w:szCs w:val="20"/>
    </w:rPr>
  </w:style>
  <w:style w:type="paragraph" w:customStyle="1" w:styleId="affe">
    <w:name w:val="_верхний колонтитул_жирный"/>
    <w:qFormat/>
    <w:rsid w:val="00730194"/>
    <w:pPr>
      <w:tabs>
        <w:tab w:val="center" w:pos="4677"/>
        <w:tab w:val="right" w:pos="9355"/>
      </w:tabs>
      <w:spacing w:after="0" w:line="240" w:lineRule="auto"/>
      <w:jc w:val="both"/>
    </w:pPr>
    <w:rPr>
      <w:rFonts w:ascii="Times New Roman" w:eastAsia="Times New Roman" w:hAnsi="Times New Roman" w:cs="Times New Roman"/>
      <w:b/>
      <w:sz w:val="30"/>
      <w:szCs w:val="20"/>
    </w:rPr>
  </w:style>
  <w:style w:type="paragraph" w:customStyle="1" w:styleId="afff">
    <w:name w:val="_верхний колонтитул"/>
    <w:basedOn w:val="affe"/>
    <w:qFormat/>
    <w:rsid w:val="00730194"/>
    <w:rPr>
      <w:b w:val="0"/>
      <w:color w:val="000000"/>
    </w:rPr>
  </w:style>
  <w:style w:type="paragraph" w:customStyle="1" w:styleId="10">
    <w:name w:val="_Табл._уровень 1"/>
    <w:qFormat/>
    <w:rsid w:val="00730194"/>
    <w:pPr>
      <w:numPr>
        <w:numId w:val="6"/>
      </w:numPr>
      <w:spacing w:after="0"/>
    </w:pPr>
    <w:rPr>
      <w:rFonts w:ascii="Times New Roman" w:eastAsia="Times New Roman" w:hAnsi="Times New Roman" w:cs="Arial"/>
      <w:bCs/>
      <w:color w:val="000000" w:themeColor="text1"/>
      <w:sz w:val="24"/>
      <w:szCs w:val="20"/>
    </w:rPr>
  </w:style>
  <w:style w:type="paragraph" w:customStyle="1" w:styleId="2">
    <w:name w:val="_Табл._уровень 2"/>
    <w:qFormat/>
    <w:rsid w:val="00730194"/>
    <w:pPr>
      <w:numPr>
        <w:ilvl w:val="1"/>
        <w:numId w:val="6"/>
      </w:numPr>
      <w:spacing w:after="0"/>
    </w:pPr>
    <w:rPr>
      <w:rFonts w:ascii="Times New Roman" w:eastAsia="Times New Roman" w:hAnsi="Times New Roman" w:cs="Arial"/>
      <w:bCs/>
      <w:color w:val="000000" w:themeColor="text1"/>
      <w:sz w:val="24"/>
      <w:szCs w:val="20"/>
    </w:rPr>
  </w:style>
  <w:style w:type="paragraph" w:customStyle="1" w:styleId="3">
    <w:name w:val="_Табл._уровень 3"/>
    <w:qFormat/>
    <w:rsid w:val="00730194"/>
    <w:pPr>
      <w:numPr>
        <w:ilvl w:val="2"/>
        <w:numId w:val="6"/>
      </w:numPr>
      <w:spacing w:after="0"/>
    </w:pPr>
    <w:rPr>
      <w:rFonts w:ascii="Times New Roman" w:eastAsia="Times New Roman" w:hAnsi="Times New Roman" w:cs="Arial"/>
      <w:bCs/>
      <w:color w:val="000000" w:themeColor="text1"/>
      <w:sz w:val="24"/>
      <w:szCs w:val="20"/>
    </w:rPr>
  </w:style>
  <w:style w:type="paragraph" w:customStyle="1" w:styleId="4">
    <w:name w:val="_Заголовок_уровень 4"/>
    <w:qFormat/>
    <w:rsid w:val="00730194"/>
    <w:pPr>
      <w:keepLines/>
      <w:numPr>
        <w:ilvl w:val="3"/>
        <w:numId w:val="1"/>
      </w:numPr>
      <w:spacing w:after="0" w:line="360" w:lineRule="auto"/>
      <w:jc w:val="both"/>
    </w:pPr>
    <w:rPr>
      <w:rFonts w:ascii="Times New Roman" w:eastAsia="Times New Roman" w:hAnsi="Times New Roman" w:cs="Arial"/>
      <w:bCs/>
      <w:color w:val="000000" w:themeColor="text1"/>
      <w:sz w:val="30"/>
      <w:szCs w:val="28"/>
    </w:rPr>
  </w:style>
  <w:style w:type="paragraph" w:customStyle="1" w:styleId="afff0">
    <w:name w:val="_Шифр_документа"/>
    <w:qFormat/>
    <w:rsid w:val="00730194"/>
    <w:pPr>
      <w:spacing w:line="360" w:lineRule="auto"/>
      <w:jc w:val="center"/>
    </w:pPr>
    <w:rPr>
      <w:rFonts w:ascii="Times New Roman Полужирный" w:eastAsia="Times New Roman" w:hAnsi="Times New Roman Полужирный" w:cs="Times New Roman"/>
      <w:b/>
      <w:caps/>
      <w:color w:val="000000"/>
      <w:sz w:val="36"/>
      <w:szCs w:val="36"/>
    </w:rPr>
  </w:style>
  <w:style w:type="paragraph" w:customStyle="1" w:styleId="afff1">
    <w:name w:val="_Портфель_имя"/>
    <w:qFormat/>
    <w:rsid w:val="00730194"/>
    <w:pPr>
      <w:spacing w:line="240" w:lineRule="auto"/>
      <w:jc w:val="center"/>
    </w:pPr>
    <w:rPr>
      <w:rFonts w:ascii="Times New Roman Полужирный" w:eastAsia="Times New Roman" w:hAnsi="Times New Roman Полужирный" w:cs="Times New Roman"/>
      <w:b/>
      <w:caps/>
      <w:color w:val="000000"/>
      <w:sz w:val="36"/>
      <w:szCs w:val="36"/>
    </w:rPr>
  </w:style>
  <w:style w:type="paragraph" w:styleId="NormalWeb">
    <w:name w:val="Normal (Web)"/>
    <w:basedOn w:val="Normal"/>
    <w:uiPriority w:val="99"/>
    <w:unhideWhenUsed/>
    <w:rsid w:val="007301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ff2">
    <w:name w:val="_Для удаления"/>
    <w:basedOn w:val="a1"/>
    <w:link w:val="afff3"/>
    <w:qFormat/>
    <w:rsid w:val="00730194"/>
    <w:rPr>
      <w:color w:val="7F7F7F" w:themeColor="text1" w:themeTint="80"/>
    </w:rPr>
  </w:style>
  <w:style w:type="character" w:customStyle="1" w:styleId="afff3">
    <w:name w:val="_Для удаления Знак"/>
    <w:basedOn w:val="a2"/>
    <w:link w:val="afff2"/>
    <w:rsid w:val="00730194"/>
    <w:rPr>
      <w:rFonts w:ascii="Times New Roman" w:eastAsia="Times New Roman" w:hAnsi="Times New Roman" w:cs="Times New Roman"/>
      <w:color w:val="7F7F7F" w:themeColor="text1" w:themeTint="80"/>
      <w:sz w:val="30"/>
      <w:szCs w:val="24"/>
      <w:lang w:val="hy-AM"/>
    </w:rPr>
  </w:style>
  <w:style w:type="character" w:customStyle="1" w:styleId="afff4">
    <w:name w:val="_жирный"/>
    <w:uiPriority w:val="1"/>
    <w:qFormat/>
    <w:rsid w:val="00730194"/>
    <w:rPr>
      <w:rFonts w:ascii="Times New Roman" w:eastAsia="Times New Roman" w:hAnsi="Times New Roman"/>
      <w:b/>
      <w:color w:val="000000" w:themeColor="text1"/>
    </w:rPr>
  </w:style>
  <w:style w:type="character" w:customStyle="1" w:styleId="afff5">
    <w:name w:val="_жирный курсив"/>
    <w:uiPriority w:val="1"/>
    <w:qFormat/>
    <w:rsid w:val="00730194"/>
    <w:rPr>
      <w:rFonts w:ascii="Times New Roman Полужирный" w:hAnsi="Times New Roman Полужирный"/>
      <w:b/>
      <w:i/>
      <w:color w:val="000000" w:themeColor="text1"/>
    </w:rPr>
  </w:style>
  <w:style w:type="character" w:customStyle="1" w:styleId="afff6">
    <w:name w:val="_курсив"/>
    <w:uiPriority w:val="1"/>
    <w:qFormat/>
    <w:rsid w:val="00730194"/>
    <w:rPr>
      <w:rFonts w:ascii="Times New Roman" w:hAnsi="Times New Roman"/>
      <w:i/>
      <w:color w:val="000000" w:themeColor="text1"/>
    </w:rPr>
  </w:style>
  <w:style w:type="paragraph" w:customStyle="1" w:styleId="13">
    <w:name w:val="_нумерованный_1"/>
    <w:qFormat/>
    <w:rsid w:val="00730194"/>
    <w:pPr>
      <w:numPr>
        <w:numId w:val="3"/>
      </w:numPr>
      <w:spacing w:after="0" w:line="360" w:lineRule="auto"/>
      <w:jc w:val="both"/>
    </w:pPr>
    <w:rPr>
      <w:rFonts w:ascii="Times New Roman" w:eastAsiaTheme="majorEastAsia" w:hAnsi="Times New Roman" w:cstheme="majorBidi"/>
      <w:bCs/>
      <w:color w:val="000000" w:themeColor="text1"/>
      <w:sz w:val="30"/>
      <w:szCs w:val="28"/>
    </w:rPr>
  </w:style>
  <w:style w:type="paragraph" w:customStyle="1" w:styleId="21">
    <w:name w:val="_нумерованный_2"/>
    <w:qFormat/>
    <w:rsid w:val="00730194"/>
    <w:pPr>
      <w:numPr>
        <w:ilvl w:val="1"/>
        <w:numId w:val="3"/>
      </w:numPr>
      <w:spacing w:after="0" w:line="360" w:lineRule="auto"/>
      <w:jc w:val="both"/>
    </w:pPr>
    <w:rPr>
      <w:rFonts w:ascii="Times New Roman" w:eastAsia="Times New Roman" w:hAnsi="Times New Roman" w:cs="Times New Roman"/>
      <w:sz w:val="30"/>
      <w:szCs w:val="24"/>
    </w:rPr>
  </w:style>
  <w:style w:type="paragraph" w:customStyle="1" w:styleId="31">
    <w:name w:val="_нумерованный_3"/>
    <w:qFormat/>
    <w:rsid w:val="00730194"/>
    <w:pPr>
      <w:numPr>
        <w:ilvl w:val="2"/>
        <w:numId w:val="3"/>
      </w:numPr>
      <w:spacing w:after="0" w:line="360" w:lineRule="auto"/>
      <w:jc w:val="both"/>
    </w:pPr>
    <w:rPr>
      <w:rFonts w:ascii="Times New Roman" w:eastAsia="Times New Roman" w:hAnsi="Times New Roman" w:cs="Times New Roman"/>
      <w:sz w:val="30"/>
      <w:szCs w:val="24"/>
    </w:rPr>
  </w:style>
  <w:style w:type="numbering" w:customStyle="1" w:styleId="a0">
    <w:name w:val="_нумерованный_текст"/>
    <w:basedOn w:val="NoList"/>
    <w:uiPriority w:val="99"/>
    <w:rsid w:val="00730194"/>
    <w:pPr>
      <w:numPr>
        <w:numId w:val="3"/>
      </w:numPr>
    </w:pPr>
  </w:style>
  <w:style w:type="character" w:customStyle="1" w:styleId="afff7">
    <w:name w:val="_прописные"/>
    <w:uiPriority w:val="1"/>
    <w:qFormat/>
    <w:rsid w:val="00730194"/>
    <w:rPr>
      <w:rFonts w:ascii="Times New Roman" w:hAnsi="Times New Roman"/>
      <w:caps/>
      <w:smallCaps w:val="0"/>
      <w:color w:val="000000" w:themeColor="text1"/>
    </w:rPr>
  </w:style>
  <w:style w:type="paragraph" w:customStyle="1" w:styleId="afff8">
    <w:name w:val="_Табл. Заголовок"/>
    <w:basedOn w:val="Normal"/>
    <w:rsid w:val="00730194"/>
    <w:pPr>
      <w:keepNext/>
      <w:keepLines/>
      <w:spacing w:after="0"/>
      <w:jc w:val="center"/>
    </w:pPr>
    <w:rPr>
      <w:rFonts w:ascii="Times New Roman" w:eastAsia="Times New Roman" w:hAnsi="Times New Roman" w:cs="Arial"/>
      <w:bCs/>
      <w:color w:val="000000" w:themeColor="text1"/>
      <w:sz w:val="24"/>
      <w:szCs w:val="20"/>
    </w:rPr>
  </w:style>
  <w:style w:type="paragraph" w:customStyle="1" w:styleId="11">
    <w:name w:val="_Табл. текст маркированный 1"/>
    <w:qFormat/>
    <w:rsid w:val="00730194"/>
    <w:pPr>
      <w:numPr>
        <w:numId w:val="5"/>
      </w:numPr>
      <w:spacing w:after="0" w:line="240" w:lineRule="auto"/>
    </w:pPr>
    <w:rPr>
      <w:rFonts w:ascii="Times New Roman" w:eastAsiaTheme="minorEastAsia" w:hAnsi="Times New Roman" w:cs="Arial"/>
      <w:bCs/>
      <w:sz w:val="24"/>
      <w:szCs w:val="20"/>
    </w:rPr>
  </w:style>
  <w:style w:type="character" w:customStyle="1" w:styleId="a9">
    <w:name w:val="_Титул_Дата Знак"/>
    <w:basedOn w:val="DefaultParagraphFont"/>
    <w:link w:val="a8"/>
    <w:rsid w:val="00730194"/>
    <w:rPr>
      <w:rFonts w:ascii="Times New Roman" w:eastAsia="Times New Roman" w:hAnsi="Times New Roman" w:cs="Times New Roman"/>
      <w:sz w:val="28"/>
      <w:szCs w:val="24"/>
      <w:lang w:val="hy-AM" w:eastAsia="hy-AM"/>
    </w:rPr>
  </w:style>
  <w:style w:type="paragraph" w:customStyle="1" w:styleId="afff9">
    <w:name w:val="_Титул_ЕЭК"/>
    <w:basedOn w:val="Normal"/>
    <w:next w:val="Normal"/>
    <w:rsid w:val="00730194"/>
    <w:pPr>
      <w:widowControl w:val="0"/>
      <w:spacing w:before="60" w:after="60" w:line="360" w:lineRule="auto"/>
      <w:jc w:val="center"/>
    </w:pPr>
    <w:rPr>
      <w:rFonts w:ascii="Times New Roman Полужирный" w:eastAsia="Times New Roman" w:hAnsi="Times New Roman Полужирный" w:cs="Times New Roman"/>
      <w:b/>
      <w:color w:val="000000"/>
      <w:sz w:val="32"/>
      <w:szCs w:val="20"/>
    </w:rPr>
  </w:style>
  <w:style w:type="paragraph" w:customStyle="1" w:styleId="afffa">
    <w:name w:val="_Титул_Код"/>
    <w:basedOn w:val="Normal"/>
    <w:rsid w:val="00730194"/>
    <w:pPr>
      <w:widowControl w:val="0"/>
      <w:autoSpaceDN w:val="0"/>
      <w:adjustRightInd w:val="0"/>
      <w:spacing w:before="200" w:after="0" w:line="360" w:lineRule="auto"/>
      <w:jc w:val="center"/>
      <w:textAlignment w:val="baseline"/>
    </w:pPr>
    <w:rPr>
      <w:rFonts w:ascii="Times New Roman" w:eastAsia="Times New Roman" w:hAnsi="Times New Roman"/>
      <w:b/>
      <w:sz w:val="36"/>
      <w:szCs w:val="20"/>
    </w:rPr>
  </w:style>
  <w:style w:type="paragraph" w:customStyle="1" w:styleId="afffb">
    <w:name w:val="_Титул_Статус"/>
    <w:basedOn w:val="Normal"/>
    <w:rsid w:val="00730194"/>
    <w:pPr>
      <w:widowControl w:val="0"/>
      <w:autoSpaceDN w:val="0"/>
      <w:adjustRightInd w:val="0"/>
      <w:spacing w:before="60" w:after="60" w:line="360" w:lineRule="auto"/>
      <w:jc w:val="right"/>
      <w:textAlignment w:val="baseline"/>
    </w:pPr>
    <w:rPr>
      <w:rFonts w:eastAsia="Times New Roman" w:cs="Times New Roman"/>
      <w:b/>
      <w:i/>
      <w:spacing w:val="20"/>
      <w:sz w:val="28"/>
      <w:szCs w:val="20"/>
    </w:rPr>
  </w:style>
  <w:style w:type="paragraph" w:styleId="TOC4">
    <w:name w:val="toc 4"/>
    <w:basedOn w:val="Normal"/>
    <w:next w:val="Normal"/>
    <w:autoRedefine/>
    <w:uiPriority w:val="39"/>
    <w:unhideWhenUsed/>
    <w:rsid w:val="00730194"/>
    <w:pPr>
      <w:spacing w:after="100"/>
      <w:ind w:left="660"/>
    </w:pPr>
    <w:rPr>
      <w:rFonts w:eastAsiaTheme="minorEastAsia"/>
    </w:rPr>
  </w:style>
  <w:style w:type="paragraph" w:styleId="TOC5">
    <w:name w:val="toc 5"/>
    <w:basedOn w:val="Normal"/>
    <w:next w:val="Normal"/>
    <w:autoRedefine/>
    <w:uiPriority w:val="39"/>
    <w:unhideWhenUsed/>
    <w:rsid w:val="00730194"/>
    <w:pPr>
      <w:spacing w:after="100"/>
      <w:ind w:left="880"/>
    </w:pPr>
    <w:rPr>
      <w:rFonts w:eastAsiaTheme="minorEastAsia"/>
    </w:rPr>
  </w:style>
  <w:style w:type="paragraph" w:styleId="TOC6">
    <w:name w:val="toc 6"/>
    <w:basedOn w:val="Normal"/>
    <w:next w:val="Normal"/>
    <w:autoRedefine/>
    <w:uiPriority w:val="39"/>
    <w:unhideWhenUsed/>
    <w:rsid w:val="00730194"/>
    <w:pPr>
      <w:spacing w:after="100"/>
      <w:ind w:left="1100"/>
    </w:pPr>
    <w:rPr>
      <w:rFonts w:eastAsiaTheme="minorEastAsia"/>
    </w:rPr>
  </w:style>
  <w:style w:type="paragraph" w:styleId="TOC7">
    <w:name w:val="toc 7"/>
    <w:basedOn w:val="Normal"/>
    <w:next w:val="Normal"/>
    <w:autoRedefine/>
    <w:uiPriority w:val="39"/>
    <w:unhideWhenUsed/>
    <w:rsid w:val="00730194"/>
    <w:pPr>
      <w:spacing w:after="100"/>
      <w:ind w:left="1320"/>
    </w:pPr>
    <w:rPr>
      <w:rFonts w:eastAsiaTheme="minorEastAsia"/>
    </w:rPr>
  </w:style>
  <w:style w:type="paragraph" w:styleId="TOC8">
    <w:name w:val="toc 8"/>
    <w:basedOn w:val="Normal"/>
    <w:next w:val="Normal"/>
    <w:autoRedefine/>
    <w:uiPriority w:val="39"/>
    <w:unhideWhenUsed/>
    <w:rsid w:val="00730194"/>
    <w:pPr>
      <w:spacing w:after="100"/>
      <w:ind w:left="1540"/>
    </w:pPr>
    <w:rPr>
      <w:rFonts w:eastAsiaTheme="minorEastAsia"/>
    </w:rPr>
  </w:style>
  <w:style w:type="paragraph" w:styleId="TOC9">
    <w:name w:val="toc 9"/>
    <w:basedOn w:val="Normal"/>
    <w:next w:val="Normal"/>
    <w:autoRedefine/>
    <w:uiPriority w:val="39"/>
    <w:unhideWhenUsed/>
    <w:rsid w:val="00730194"/>
    <w:pPr>
      <w:spacing w:after="100"/>
      <w:ind w:left="1760"/>
    </w:pPr>
    <w:rPr>
      <w:rFonts w:eastAsiaTheme="minorEastAsia"/>
    </w:rPr>
  </w:style>
  <w:style w:type="paragraph" w:customStyle="1" w:styleId="28">
    <w:name w:val="ПВД_Заголовок к тексту 2"/>
    <w:qFormat/>
    <w:rsid w:val="00730194"/>
    <w:pPr>
      <w:keepLines/>
      <w:spacing w:after="440" w:line="240" w:lineRule="auto"/>
      <w:jc w:val="center"/>
    </w:pPr>
    <w:rPr>
      <w:rFonts w:ascii="Times New Roman" w:eastAsiaTheme="minorEastAsia" w:hAnsi="Times New Roman" w:cs="Times New Roman"/>
      <w:b/>
      <w:sz w:val="30"/>
      <w:szCs w:val="28"/>
    </w:rPr>
  </w:style>
  <w:style w:type="paragraph" w:customStyle="1" w:styleId="afffc">
    <w:name w:val="ПВД_Вид документа"/>
    <w:basedOn w:val="28"/>
    <w:qFormat/>
    <w:rsid w:val="00730194"/>
    <w:pPr>
      <w:spacing w:after="0"/>
    </w:pPr>
    <w:rPr>
      <w:rFonts w:ascii="Times New Roman Полужирный" w:hAnsi="Times New Roman Полужирный"/>
      <w:caps/>
      <w:spacing w:val="40"/>
    </w:rPr>
  </w:style>
  <w:style w:type="paragraph" w:customStyle="1" w:styleId="afffd">
    <w:name w:val="Обычный с красной строки"/>
    <w:basedOn w:val="Normal"/>
    <w:link w:val="afffe"/>
    <w:qFormat/>
    <w:rsid w:val="00730194"/>
    <w:pPr>
      <w:spacing w:after="0" w:line="360" w:lineRule="auto"/>
      <w:ind w:firstLine="709"/>
      <w:jc w:val="both"/>
    </w:pPr>
    <w:rPr>
      <w:rFonts w:ascii="Times New Roman" w:eastAsia="Times New Roman" w:hAnsi="Times New Roman" w:cs="Times New Roman"/>
      <w:sz w:val="30"/>
      <w:szCs w:val="24"/>
    </w:rPr>
  </w:style>
  <w:style w:type="character" w:customStyle="1" w:styleId="afffe">
    <w:name w:val="Обычный с красной строки Знак"/>
    <w:link w:val="afffd"/>
    <w:rsid w:val="00730194"/>
    <w:rPr>
      <w:rFonts w:ascii="Times New Roman" w:eastAsia="Times New Roman" w:hAnsi="Times New Roman" w:cs="Times New Roman"/>
      <w:sz w:val="30"/>
      <w:szCs w:val="24"/>
      <w:lang w:val="hy-AM"/>
    </w:rPr>
  </w:style>
  <w:style w:type="paragraph" w:customStyle="1" w:styleId="affff">
    <w:name w:val="Титул. Название документа"/>
    <w:basedOn w:val="Normal"/>
    <w:link w:val="affff0"/>
    <w:qFormat/>
    <w:rsid w:val="00730194"/>
    <w:pPr>
      <w:spacing w:before="1500" w:after="0" w:line="240" w:lineRule="auto"/>
      <w:jc w:val="center"/>
    </w:pPr>
    <w:rPr>
      <w:rFonts w:ascii="Times New Roman" w:eastAsia="Times New Roman" w:hAnsi="Times New Roman" w:cs="Times New Roman"/>
      <w:b/>
      <w:caps/>
      <w:sz w:val="32"/>
      <w:szCs w:val="24"/>
    </w:rPr>
  </w:style>
  <w:style w:type="paragraph" w:customStyle="1" w:styleId="affff1">
    <w:name w:val="Титул. Название сервиса"/>
    <w:basedOn w:val="Normal"/>
    <w:link w:val="affff2"/>
    <w:rsid w:val="00730194"/>
    <w:pPr>
      <w:spacing w:before="120" w:after="0" w:line="240" w:lineRule="auto"/>
      <w:jc w:val="center"/>
    </w:pPr>
    <w:rPr>
      <w:rFonts w:ascii="Times New Roman" w:eastAsia="Times New Roman" w:hAnsi="Times New Roman" w:cs="Times New Roman"/>
      <w:b/>
      <w:sz w:val="36"/>
      <w:szCs w:val="36"/>
    </w:rPr>
  </w:style>
  <w:style w:type="character" w:customStyle="1" w:styleId="affff2">
    <w:name w:val="Титул. Название сервиса Знак"/>
    <w:link w:val="affff1"/>
    <w:rsid w:val="00730194"/>
    <w:rPr>
      <w:rFonts w:ascii="Times New Roman" w:eastAsia="Times New Roman" w:hAnsi="Times New Roman" w:cs="Times New Roman"/>
      <w:b/>
      <w:sz w:val="36"/>
      <w:szCs w:val="36"/>
      <w:lang w:val="hy-AM"/>
    </w:rPr>
  </w:style>
  <w:style w:type="character" w:customStyle="1" w:styleId="affff0">
    <w:name w:val="Титул. Название документа Знак"/>
    <w:link w:val="affff"/>
    <w:rsid w:val="00730194"/>
    <w:rPr>
      <w:rFonts w:ascii="Times New Roman" w:eastAsia="Times New Roman" w:hAnsi="Times New Roman" w:cs="Times New Roman"/>
      <w:b/>
      <w:caps/>
      <w:sz w:val="32"/>
      <w:szCs w:val="24"/>
      <w:lang w:val="hy-AM"/>
    </w:rPr>
  </w:style>
  <w:style w:type="paragraph" w:customStyle="1" w:styleId="affff3">
    <w:name w:val="Титул. Дата"/>
    <w:basedOn w:val="Normal"/>
    <w:link w:val="affff4"/>
    <w:rsid w:val="00730194"/>
    <w:pPr>
      <w:spacing w:before="200" w:after="0" w:line="240" w:lineRule="auto"/>
      <w:jc w:val="center"/>
    </w:pPr>
    <w:rPr>
      <w:rFonts w:ascii="Times New Roman" w:eastAsia="Times New Roman" w:hAnsi="Times New Roman" w:cs="Times New Roman"/>
      <w:sz w:val="30"/>
      <w:szCs w:val="24"/>
    </w:rPr>
  </w:style>
  <w:style w:type="paragraph" w:customStyle="1" w:styleId="affff5">
    <w:name w:val="Обычный с номером"/>
    <w:basedOn w:val="afffd"/>
    <w:link w:val="affff6"/>
    <w:qFormat/>
    <w:rsid w:val="00730194"/>
    <w:pPr>
      <w:outlineLvl w:val="2"/>
    </w:pPr>
  </w:style>
  <w:style w:type="paragraph" w:customStyle="1" w:styleId="affff7">
    <w:name w:val="Титул. Проект"/>
    <w:qFormat/>
    <w:rsid w:val="00730194"/>
    <w:pPr>
      <w:widowControl w:val="0"/>
      <w:spacing w:before="60" w:after="60" w:line="360" w:lineRule="auto"/>
      <w:jc w:val="right"/>
    </w:pPr>
    <w:rPr>
      <w:rFonts w:ascii="Times New Roman" w:eastAsia="Times New Roman" w:hAnsi="Times New Roman" w:cs="Times New Roman"/>
      <w:b/>
      <w:i/>
      <w:color w:val="000000"/>
      <w:spacing w:val="20"/>
      <w:sz w:val="28"/>
      <w:szCs w:val="28"/>
    </w:rPr>
  </w:style>
  <w:style w:type="paragraph" w:customStyle="1" w:styleId="affff8">
    <w:name w:val="Титул. Владелец документа"/>
    <w:qFormat/>
    <w:rsid w:val="00730194"/>
    <w:pPr>
      <w:widowControl w:val="0"/>
      <w:spacing w:before="60" w:after="60" w:line="240" w:lineRule="auto"/>
      <w:jc w:val="center"/>
    </w:pPr>
    <w:rPr>
      <w:rFonts w:ascii="Times New Roman Полужирный" w:eastAsia="Times New Roman" w:hAnsi="Times New Roman Полужирный" w:cs="Times New Roman"/>
      <w:b/>
      <w:caps/>
      <w:color w:val="000000"/>
      <w:spacing w:val="20"/>
      <w:sz w:val="32"/>
      <w:szCs w:val="32"/>
    </w:rPr>
  </w:style>
  <w:style w:type="paragraph" w:customStyle="1" w:styleId="affff9">
    <w:name w:val="Титул. Документ имя"/>
    <w:qFormat/>
    <w:rsid w:val="00730194"/>
    <w:pPr>
      <w:spacing w:after="0" w:line="240" w:lineRule="auto"/>
      <w:jc w:val="center"/>
    </w:pPr>
    <w:rPr>
      <w:rFonts w:ascii="Times New Roman" w:eastAsia="Times New Roman" w:hAnsi="Times New Roman" w:cs="Times New Roman"/>
      <w:b/>
      <w:sz w:val="36"/>
      <w:szCs w:val="36"/>
    </w:rPr>
  </w:style>
  <w:style w:type="paragraph" w:customStyle="1" w:styleId="affffa">
    <w:name w:val="Табл. По ширине"/>
    <w:link w:val="affffb"/>
    <w:qFormat/>
    <w:rsid w:val="00730194"/>
    <w:pPr>
      <w:spacing w:after="0" w:line="240" w:lineRule="auto"/>
      <w:jc w:val="both"/>
    </w:pPr>
    <w:rPr>
      <w:rFonts w:ascii="Times New Roman" w:eastAsia="Times New Roman" w:hAnsi="Times New Roman" w:cs="Arial"/>
      <w:bCs/>
      <w:sz w:val="24"/>
      <w:szCs w:val="20"/>
    </w:rPr>
  </w:style>
  <w:style w:type="paragraph" w:customStyle="1" w:styleId="affffc">
    <w:name w:val="Табл. Название"/>
    <w:qFormat/>
    <w:rsid w:val="00730194"/>
    <w:pPr>
      <w:keepNext/>
      <w:spacing w:before="120" w:after="120" w:line="240" w:lineRule="auto"/>
      <w:contextualSpacing/>
      <w:jc w:val="center"/>
    </w:pPr>
    <w:rPr>
      <w:rFonts w:ascii="Times New Roman" w:eastAsia="Times New Roman" w:hAnsi="Times New Roman" w:cs="Times New Roman"/>
      <w:bCs/>
      <w:sz w:val="30"/>
      <w:szCs w:val="28"/>
    </w:rPr>
  </w:style>
  <w:style w:type="paragraph" w:customStyle="1" w:styleId="affffd">
    <w:name w:val="Для удаления"/>
    <w:basedOn w:val="afffd"/>
    <w:link w:val="affffe"/>
    <w:qFormat/>
    <w:rsid w:val="00730194"/>
    <w:rPr>
      <w:color w:val="7F7F7F" w:themeColor="text1" w:themeTint="80"/>
    </w:rPr>
  </w:style>
  <w:style w:type="character" w:customStyle="1" w:styleId="affffe">
    <w:name w:val="Для удаления Знак"/>
    <w:basedOn w:val="afffe"/>
    <w:link w:val="affffd"/>
    <w:rsid w:val="00730194"/>
    <w:rPr>
      <w:rFonts w:ascii="Times New Roman" w:eastAsia="Times New Roman" w:hAnsi="Times New Roman" w:cs="Times New Roman"/>
      <w:color w:val="7F7F7F" w:themeColor="text1" w:themeTint="80"/>
      <w:sz w:val="30"/>
      <w:szCs w:val="24"/>
      <w:lang w:val="hy-AM"/>
    </w:rPr>
  </w:style>
  <w:style w:type="character" w:customStyle="1" w:styleId="affff4">
    <w:name w:val="Титул. Дата Знак"/>
    <w:basedOn w:val="DefaultParagraphFont"/>
    <w:link w:val="affff3"/>
    <w:rsid w:val="00730194"/>
    <w:rPr>
      <w:rFonts w:ascii="Times New Roman" w:eastAsia="Times New Roman" w:hAnsi="Times New Roman" w:cs="Times New Roman"/>
      <w:sz w:val="30"/>
      <w:szCs w:val="24"/>
      <w:lang w:val="hy-AM" w:eastAsia="hy-AM"/>
    </w:rPr>
  </w:style>
  <w:style w:type="paragraph" w:customStyle="1" w:styleId="afffff">
    <w:name w:val="Вид документа"/>
    <w:basedOn w:val="Normal"/>
    <w:link w:val="afffff0"/>
    <w:qFormat/>
    <w:rsid w:val="00730194"/>
    <w:pPr>
      <w:keepLines/>
      <w:spacing w:before="480" w:after="120" w:line="240" w:lineRule="auto"/>
      <w:jc w:val="center"/>
    </w:pPr>
    <w:rPr>
      <w:rFonts w:ascii="Times New Roman" w:eastAsiaTheme="minorEastAsia" w:hAnsi="Times New Roman" w:cs="Times New Roman"/>
      <w:b/>
      <w:caps/>
      <w:spacing w:val="40"/>
      <w:sz w:val="30"/>
      <w:szCs w:val="28"/>
    </w:rPr>
  </w:style>
  <w:style w:type="paragraph" w:customStyle="1" w:styleId="afffff1">
    <w:name w:val="Заголовок документа"/>
    <w:link w:val="afffff2"/>
    <w:qFormat/>
    <w:rsid w:val="00730194"/>
    <w:pPr>
      <w:spacing w:after="440" w:line="240" w:lineRule="auto"/>
      <w:contextualSpacing/>
      <w:jc w:val="center"/>
    </w:pPr>
    <w:rPr>
      <w:rFonts w:ascii="Times New Roman" w:eastAsiaTheme="minorEastAsia" w:hAnsi="Times New Roman" w:cs="Times New Roman"/>
      <w:b/>
      <w:bCs/>
      <w:spacing w:val="40"/>
      <w:sz w:val="30"/>
      <w:szCs w:val="28"/>
    </w:rPr>
  </w:style>
  <w:style w:type="character" w:customStyle="1" w:styleId="afffff0">
    <w:name w:val="Вид документа Знак"/>
    <w:basedOn w:val="DefaultParagraphFont"/>
    <w:link w:val="afffff"/>
    <w:rsid w:val="00730194"/>
    <w:rPr>
      <w:rFonts w:ascii="Times New Roman" w:eastAsiaTheme="minorEastAsia" w:hAnsi="Times New Roman" w:cs="Times New Roman"/>
      <w:b/>
      <w:caps/>
      <w:spacing w:val="40"/>
      <w:sz w:val="30"/>
      <w:szCs w:val="28"/>
      <w:lang w:val="hy-AM"/>
    </w:rPr>
  </w:style>
  <w:style w:type="character" w:customStyle="1" w:styleId="afffff2">
    <w:name w:val="Заголовок документа Знак"/>
    <w:basedOn w:val="afffff0"/>
    <w:link w:val="afffff1"/>
    <w:rsid w:val="00730194"/>
    <w:rPr>
      <w:rFonts w:ascii="Times New Roman" w:eastAsiaTheme="minorEastAsia" w:hAnsi="Times New Roman" w:cs="Times New Roman"/>
      <w:b/>
      <w:bCs/>
      <w:caps/>
      <w:spacing w:val="40"/>
      <w:sz w:val="30"/>
      <w:szCs w:val="28"/>
      <w:lang w:val="hy-AM"/>
    </w:rPr>
  </w:style>
  <w:style w:type="character" w:customStyle="1" w:styleId="affffb">
    <w:name w:val="Табл. По ширине Знак"/>
    <w:basedOn w:val="DefaultParagraphFont"/>
    <w:link w:val="affffa"/>
    <w:qFormat/>
    <w:rsid w:val="00730194"/>
    <w:rPr>
      <w:rFonts w:ascii="Times New Roman" w:eastAsia="Times New Roman" w:hAnsi="Times New Roman" w:cs="Arial"/>
      <w:bCs/>
      <w:sz w:val="24"/>
      <w:szCs w:val="20"/>
      <w:lang w:val="hy-AM" w:eastAsia="hy-AM"/>
    </w:rPr>
  </w:style>
  <w:style w:type="character" w:customStyle="1" w:styleId="affff6">
    <w:name w:val="Обычный с номером Знак"/>
    <w:basedOn w:val="afffe"/>
    <w:link w:val="affff5"/>
    <w:rsid w:val="00730194"/>
    <w:rPr>
      <w:rFonts w:ascii="Times New Roman" w:eastAsia="Times New Roman" w:hAnsi="Times New Roman" w:cs="Times New Roman"/>
      <w:sz w:val="30"/>
      <w:szCs w:val="24"/>
      <w:lang w:val="hy-AM"/>
    </w:rPr>
  </w:style>
  <w:style w:type="paragraph" w:customStyle="1" w:styleId="afffff3">
    <w:name w:val="Табл. Влево"/>
    <w:link w:val="afffff4"/>
    <w:qFormat/>
    <w:rsid w:val="00730194"/>
    <w:pPr>
      <w:spacing w:after="0" w:line="264" w:lineRule="auto"/>
    </w:pPr>
    <w:rPr>
      <w:rFonts w:ascii="Times New Roman" w:eastAsia="Times New Roman" w:hAnsi="Times New Roman" w:cs="Arial"/>
      <w:bCs/>
      <w:sz w:val="24"/>
      <w:szCs w:val="20"/>
    </w:rPr>
  </w:style>
  <w:style w:type="character" w:customStyle="1" w:styleId="afffff4">
    <w:name w:val="Табл. Влево Знак"/>
    <w:basedOn w:val="DefaultParagraphFont"/>
    <w:link w:val="afffff3"/>
    <w:rsid w:val="00730194"/>
    <w:rPr>
      <w:rFonts w:ascii="Times New Roman" w:eastAsia="Times New Roman" w:hAnsi="Times New Roman" w:cs="Arial"/>
      <w:bCs/>
      <w:sz w:val="24"/>
      <w:szCs w:val="20"/>
      <w:lang w:val="hy-AM" w:eastAsia="hy-AM"/>
    </w:rPr>
  </w:style>
  <w:style w:type="paragraph" w:styleId="EndnoteText">
    <w:name w:val="endnote text"/>
    <w:basedOn w:val="Normal"/>
    <w:link w:val="EndnoteTextChar"/>
    <w:uiPriority w:val="99"/>
    <w:semiHidden/>
    <w:unhideWhenUsed/>
    <w:rsid w:val="00730194"/>
    <w:pPr>
      <w:spacing w:after="0" w:line="240" w:lineRule="auto"/>
    </w:pPr>
    <w:rPr>
      <w:rFonts w:ascii="Times New Roman" w:eastAsiaTheme="minorEastAsia" w:hAnsi="Times New Roman"/>
      <w:sz w:val="20"/>
      <w:szCs w:val="20"/>
    </w:rPr>
  </w:style>
  <w:style w:type="character" w:customStyle="1" w:styleId="EndnoteTextChar">
    <w:name w:val="Endnote Text Char"/>
    <w:basedOn w:val="DefaultParagraphFont"/>
    <w:link w:val="EndnoteText"/>
    <w:uiPriority w:val="99"/>
    <w:semiHidden/>
    <w:rsid w:val="00730194"/>
    <w:rPr>
      <w:rFonts w:ascii="Times New Roman" w:eastAsiaTheme="minorEastAsia" w:hAnsi="Times New Roman"/>
      <w:sz w:val="20"/>
      <w:szCs w:val="20"/>
      <w:lang w:val="hy-AM"/>
    </w:rPr>
  </w:style>
  <w:style w:type="character" w:styleId="EndnoteReference">
    <w:name w:val="endnote reference"/>
    <w:basedOn w:val="DefaultParagraphFont"/>
    <w:uiPriority w:val="99"/>
    <w:semiHidden/>
    <w:unhideWhenUsed/>
    <w:rsid w:val="00730194"/>
    <w:rPr>
      <w:vertAlign w:val="superscript"/>
    </w:rPr>
  </w:style>
  <w:style w:type="character" w:customStyle="1" w:styleId="st">
    <w:name w:val="st"/>
    <w:rsid w:val="00730194"/>
  </w:style>
  <w:style w:type="paragraph" w:styleId="BodyText">
    <w:name w:val="Body Text"/>
    <w:basedOn w:val="Normal"/>
    <w:link w:val="BodyTextChar"/>
    <w:uiPriority w:val="99"/>
    <w:semiHidden/>
    <w:unhideWhenUsed/>
    <w:rsid w:val="00730194"/>
    <w:pPr>
      <w:spacing w:after="120"/>
    </w:pPr>
    <w:rPr>
      <w:rFonts w:ascii="Times New Roman" w:eastAsiaTheme="minorEastAsia" w:hAnsi="Times New Roman"/>
      <w:sz w:val="28"/>
    </w:rPr>
  </w:style>
  <w:style w:type="character" w:customStyle="1" w:styleId="BodyTextChar">
    <w:name w:val="Body Text Char"/>
    <w:basedOn w:val="DefaultParagraphFont"/>
    <w:link w:val="BodyText"/>
    <w:uiPriority w:val="99"/>
    <w:semiHidden/>
    <w:rsid w:val="00730194"/>
    <w:rPr>
      <w:rFonts w:ascii="Times New Roman" w:eastAsiaTheme="minorEastAsia" w:hAnsi="Times New Roman"/>
      <w:sz w:val="28"/>
      <w:lang w:val="hy-AM"/>
    </w:rPr>
  </w:style>
  <w:style w:type="paragraph" w:styleId="BodyTextFirstIndent">
    <w:name w:val="Body Text First Indent"/>
    <w:basedOn w:val="BodyText"/>
    <w:link w:val="BodyTextFirstIndentChar"/>
    <w:rsid w:val="00730194"/>
    <w:pPr>
      <w:keepNext/>
      <w:spacing w:line="240" w:lineRule="auto"/>
      <w:ind w:firstLine="210"/>
    </w:pPr>
    <w:rPr>
      <w:rFonts w:ascii="Arial" w:eastAsia="Times New Roman" w:hAnsi="Arial" w:cs="Times New Roman"/>
      <w:iCs/>
      <w:noProof/>
      <w:sz w:val="24"/>
    </w:rPr>
  </w:style>
  <w:style w:type="character" w:customStyle="1" w:styleId="BodyTextFirstIndentChar">
    <w:name w:val="Body Text First Indent Char"/>
    <w:basedOn w:val="BodyTextChar"/>
    <w:link w:val="BodyTextFirstIndent"/>
    <w:rsid w:val="00730194"/>
    <w:rPr>
      <w:rFonts w:ascii="Arial" w:eastAsia="Times New Roman" w:hAnsi="Arial" w:cs="Times New Roman"/>
      <w:iCs/>
      <w:noProof/>
      <w:sz w:val="24"/>
      <w:lang w:val="hy-AM"/>
    </w:rPr>
  </w:style>
  <w:style w:type="paragraph" w:customStyle="1" w:styleId="ConsPlusNormal">
    <w:name w:val="ConsPlusNormal"/>
    <w:rsid w:val="00730194"/>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character" w:customStyle="1" w:styleId="CharStyle24">
    <w:name w:val="Char Style 24"/>
    <w:link w:val="Style23"/>
    <w:rsid w:val="00730194"/>
    <w:rPr>
      <w:sz w:val="25"/>
      <w:szCs w:val="25"/>
      <w:shd w:val="clear" w:color="auto" w:fill="FFFFFF"/>
    </w:rPr>
  </w:style>
  <w:style w:type="paragraph" w:customStyle="1" w:styleId="Style23">
    <w:name w:val="Style 23"/>
    <w:basedOn w:val="Normal"/>
    <w:link w:val="CharStyle24"/>
    <w:rsid w:val="00730194"/>
    <w:pPr>
      <w:widowControl w:val="0"/>
      <w:shd w:val="clear" w:color="auto" w:fill="FFFFFF"/>
      <w:spacing w:before="300" w:after="0" w:line="298" w:lineRule="exact"/>
      <w:jc w:val="both"/>
    </w:pPr>
    <w:rPr>
      <w:sz w:val="25"/>
      <w:szCs w:val="25"/>
    </w:rPr>
  </w:style>
  <w:style w:type="paragraph" w:customStyle="1" w:styleId="afffff5">
    <w:name w:val="Табл. по центру"/>
    <w:basedOn w:val="afffff3"/>
    <w:link w:val="afffff6"/>
    <w:qFormat/>
    <w:rsid w:val="00730194"/>
    <w:pPr>
      <w:jc w:val="center"/>
    </w:pPr>
    <w:rPr>
      <w:noProof/>
      <w:color w:val="000000"/>
    </w:rPr>
  </w:style>
  <w:style w:type="character" w:customStyle="1" w:styleId="afffff6">
    <w:name w:val="Табл. по центру Знак"/>
    <w:basedOn w:val="afffff4"/>
    <w:link w:val="afffff5"/>
    <w:rsid w:val="00730194"/>
    <w:rPr>
      <w:rFonts w:ascii="Times New Roman" w:eastAsia="Times New Roman" w:hAnsi="Times New Roman" w:cs="Arial"/>
      <w:bCs/>
      <w:noProof/>
      <w:color w:val="000000"/>
      <w:sz w:val="24"/>
      <w:szCs w:val="20"/>
      <w:lang w:val="hy-AM" w:eastAsia="hy-AM"/>
    </w:rPr>
  </w:style>
  <w:style w:type="paragraph" w:styleId="FootnoteText">
    <w:name w:val="footnote text"/>
    <w:basedOn w:val="Normal"/>
    <w:link w:val="FootnoteTextChar"/>
    <w:uiPriority w:val="99"/>
    <w:semiHidden/>
    <w:unhideWhenUsed/>
    <w:rsid w:val="00730194"/>
    <w:pPr>
      <w:spacing w:after="0" w:line="240" w:lineRule="auto"/>
      <w:jc w:val="both"/>
    </w:pPr>
    <w:rPr>
      <w:rFonts w:ascii="Times New Roman" w:eastAsiaTheme="minorEastAsia" w:hAnsi="Times New Roman" w:cs="Times New Roman"/>
      <w:sz w:val="20"/>
      <w:szCs w:val="20"/>
    </w:rPr>
  </w:style>
  <w:style w:type="character" w:customStyle="1" w:styleId="FootnoteTextChar">
    <w:name w:val="Footnote Text Char"/>
    <w:basedOn w:val="DefaultParagraphFont"/>
    <w:link w:val="FootnoteText"/>
    <w:uiPriority w:val="99"/>
    <w:semiHidden/>
    <w:rsid w:val="00730194"/>
    <w:rPr>
      <w:rFonts w:ascii="Times New Roman" w:eastAsiaTheme="minorEastAsia" w:hAnsi="Times New Roman" w:cs="Times New Roman"/>
      <w:sz w:val="20"/>
      <w:szCs w:val="20"/>
      <w:lang w:val="hy-AM"/>
    </w:rPr>
  </w:style>
  <w:style w:type="character" w:styleId="FootnoteReference">
    <w:name w:val="footnote reference"/>
    <w:basedOn w:val="DefaultParagraphFont"/>
    <w:uiPriority w:val="99"/>
    <w:semiHidden/>
    <w:unhideWhenUsed/>
    <w:rsid w:val="00730194"/>
    <w:rPr>
      <w:vertAlign w:val="superscript"/>
    </w:rPr>
  </w:style>
  <w:style w:type="paragraph" w:customStyle="1" w:styleId="afffff7">
    <w:name w:val="Отступ между таблицами"/>
    <w:basedOn w:val="affffc"/>
    <w:qFormat/>
    <w:rsid w:val="00730194"/>
    <w:pPr>
      <w:keepLines/>
      <w:spacing w:before="0" w:after="0" w:line="14" w:lineRule="auto"/>
    </w:pPr>
    <w:rPr>
      <w:sz w:val="2"/>
    </w:rPr>
  </w:style>
  <w:style w:type="paragraph" w:customStyle="1" w:styleId="afffff8">
    <w:name w:val="Табл. нумерация"/>
    <w:basedOn w:val="affff5"/>
    <w:link w:val="afffff9"/>
    <w:qFormat/>
    <w:rsid w:val="00730194"/>
    <w:pPr>
      <w:keepNext/>
      <w:spacing w:before="240" w:after="240" w:line="240" w:lineRule="auto"/>
      <w:ind w:firstLine="0"/>
      <w:jc w:val="right"/>
      <w:outlineLvl w:val="9"/>
    </w:pPr>
    <w:rPr>
      <w:noProof/>
    </w:rPr>
  </w:style>
  <w:style w:type="character" w:customStyle="1" w:styleId="afffff9">
    <w:name w:val="Табл. нумерация Знак"/>
    <w:basedOn w:val="affff6"/>
    <w:link w:val="afffff8"/>
    <w:rsid w:val="00730194"/>
    <w:rPr>
      <w:rFonts w:ascii="Times New Roman" w:eastAsia="Times New Roman" w:hAnsi="Times New Roman" w:cs="Times New Roman"/>
      <w:noProof/>
      <w:sz w:val="30"/>
      <w:szCs w:val="24"/>
      <w:lang w:val="hy-AM"/>
    </w:rPr>
  </w:style>
  <w:style w:type="numbering" w:customStyle="1" w:styleId="1b">
    <w:name w:val="Нет списка1"/>
    <w:next w:val="NoList"/>
    <w:uiPriority w:val="99"/>
    <w:semiHidden/>
    <w:unhideWhenUsed/>
    <w:rsid w:val="00730194"/>
  </w:style>
  <w:style w:type="table" w:customStyle="1" w:styleId="240">
    <w:name w:val="Сетка таблицы24"/>
    <w:basedOn w:val="TableNormal"/>
    <w:next w:val="TableGrid"/>
    <w:uiPriority w:val="59"/>
    <w:rsid w:val="00730194"/>
    <w:pPr>
      <w:spacing w:after="0" w:line="240" w:lineRule="auto"/>
    </w:pPr>
    <w:rPr>
      <w:rFonts w:ascii="Times New Roman" w:eastAsia="Times New Roman" w:hAnsi="Times New Roman" w:cs="Times New Roman"/>
      <w:sz w:val="24"/>
      <w:szCs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tcMar>
        <w:top w:w="85" w:type="dxa"/>
        <w:bottom w:w="85" w:type="dxa"/>
      </w:tcMar>
    </w:tcPr>
    <w:tblStylePr w:type="firstRow">
      <w:pPr>
        <w:jc w:val="center"/>
      </w:pPr>
      <w:rPr>
        <w:color w:val="000000"/>
      </w:rPr>
      <w:tblPr/>
      <w:trPr>
        <w:cantSplit/>
        <w:tblHeader/>
      </w:trPr>
    </w:tblStylePr>
  </w:style>
  <w:style w:type="numbering" w:customStyle="1" w:styleId="1c">
    <w:name w:val="Заголовок_список1"/>
    <w:basedOn w:val="NoList"/>
    <w:rsid w:val="00730194"/>
  </w:style>
  <w:style w:type="numbering" w:customStyle="1" w:styleId="1d">
    <w:name w:val="_нумерованный_текст1"/>
    <w:basedOn w:val="NoList"/>
    <w:uiPriority w:val="99"/>
    <w:rsid w:val="00730194"/>
  </w:style>
  <w:style w:type="numbering" w:customStyle="1" w:styleId="29">
    <w:name w:val="Нет списка2"/>
    <w:next w:val="NoList"/>
    <w:uiPriority w:val="99"/>
    <w:semiHidden/>
    <w:unhideWhenUsed/>
    <w:rsid w:val="00730194"/>
  </w:style>
  <w:style w:type="table" w:customStyle="1" w:styleId="250">
    <w:name w:val="Сетка таблицы25"/>
    <w:basedOn w:val="TableNormal"/>
    <w:next w:val="TableGrid"/>
    <w:uiPriority w:val="59"/>
    <w:rsid w:val="00730194"/>
    <w:pPr>
      <w:spacing w:after="0" w:line="240" w:lineRule="auto"/>
    </w:pPr>
    <w:rPr>
      <w:rFonts w:ascii="Times New Roman" w:eastAsia="Times New Roman" w:hAnsi="Times New Roman" w:cs="Times New Roman"/>
      <w:sz w:val="24"/>
      <w:szCs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tcMar>
        <w:top w:w="85" w:type="dxa"/>
        <w:bottom w:w="85" w:type="dxa"/>
      </w:tcMar>
    </w:tcPr>
    <w:tblStylePr w:type="firstRow">
      <w:pPr>
        <w:jc w:val="center"/>
      </w:pPr>
      <w:rPr>
        <w:color w:val="000000"/>
      </w:rPr>
      <w:tblPr/>
      <w:trPr>
        <w:cantSplit/>
        <w:tblHeader/>
      </w:trPr>
    </w:tblStylePr>
  </w:style>
  <w:style w:type="numbering" w:customStyle="1" w:styleId="2a">
    <w:name w:val="Заголовок_список2"/>
    <w:basedOn w:val="NoList"/>
    <w:rsid w:val="00730194"/>
  </w:style>
  <w:style w:type="numbering" w:customStyle="1" w:styleId="2b">
    <w:name w:val="_нумерованный_текст2"/>
    <w:basedOn w:val="NoList"/>
    <w:uiPriority w:val="99"/>
    <w:rsid w:val="00730194"/>
  </w:style>
  <w:style w:type="paragraph" w:customStyle="1" w:styleId="afffffa">
    <w:name w:val="ПВД_Обычный с номером"/>
    <w:basedOn w:val="Normal"/>
    <w:qFormat/>
    <w:rsid w:val="00730194"/>
    <w:pPr>
      <w:spacing w:after="0" w:line="360" w:lineRule="auto"/>
      <w:ind w:firstLine="709"/>
      <w:jc w:val="both"/>
    </w:pPr>
    <w:rPr>
      <w:sz w:val="30"/>
    </w:rPr>
  </w:style>
  <w:style w:type="character" w:styleId="LineNumber">
    <w:name w:val="line number"/>
    <w:basedOn w:val="DefaultParagraphFont"/>
    <w:uiPriority w:val="99"/>
    <w:semiHidden/>
    <w:unhideWhenUsed/>
    <w:rsid w:val="00730194"/>
  </w:style>
  <w:style w:type="numbering" w:customStyle="1" w:styleId="35">
    <w:name w:val="Нет списка3"/>
    <w:next w:val="NoList"/>
    <w:uiPriority w:val="99"/>
    <w:semiHidden/>
    <w:unhideWhenUsed/>
    <w:rsid w:val="00730194"/>
  </w:style>
  <w:style w:type="table" w:customStyle="1" w:styleId="260">
    <w:name w:val="Сетка таблицы26"/>
    <w:basedOn w:val="TableNormal"/>
    <w:next w:val="TableGrid"/>
    <w:uiPriority w:val="59"/>
    <w:rsid w:val="00730194"/>
    <w:pPr>
      <w:spacing w:after="0" w:line="240" w:lineRule="auto"/>
    </w:pPr>
    <w:rPr>
      <w:rFonts w:ascii="Times New Roman" w:eastAsia="Times New Roman" w:hAnsi="Times New Roman" w:cs="Times New Roman"/>
      <w:sz w:val="24"/>
      <w:szCs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tcMar>
        <w:top w:w="85" w:type="dxa"/>
        <w:bottom w:w="85" w:type="dxa"/>
      </w:tcMar>
    </w:tcPr>
    <w:tblStylePr w:type="firstRow">
      <w:pPr>
        <w:jc w:val="center"/>
      </w:pPr>
      <w:rPr>
        <w:color w:val="000000"/>
      </w:rPr>
      <w:tblPr/>
      <w:trPr>
        <w:cantSplit/>
        <w:tblHeader/>
      </w:trPr>
    </w:tblStylePr>
  </w:style>
  <w:style w:type="numbering" w:customStyle="1" w:styleId="36">
    <w:name w:val="Заголовок_список3"/>
    <w:basedOn w:val="NoList"/>
    <w:rsid w:val="00730194"/>
  </w:style>
  <w:style w:type="numbering" w:customStyle="1" w:styleId="37">
    <w:name w:val="_нумерованный_текст3"/>
    <w:basedOn w:val="NoList"/>
    <w:uiPriority w:val="99"/>
    <w:rsid w:val="00730194"/>
  </w:style>
  <w:style w:type="numbering" w:customStyle="1" w:styleId="41">
    <w:name w:val="Нет списка4"/>
    <w:next w:val="NoList"/>
    <w:uiPriority w:val="99"/>
    <w:semiHidden/>
    <w:unhideWhenUsed/>
    <w:rsid w:val="00730194"/>
  </w:style>
  <w:style w:type="table" w:customStyle="1" w:styleId="270">
    <w:name w:val="Сетка таблицы27"/>
    <w:basedOn w:val="TableNormal"/>
    <w:next w:val="TableGrid"/>
    <w:uiPriority w:val="59"/>
    <w:rsid w:val="00730194"/>
    <w:pPr>
      <w:spacing w:after="0" w:line="240" w:lineRule="auto"/>
    </w:pPr>
    <w:rPr>
      <w:rFonts w:ascii="Times New Roman" w:eastAsia="Times New Roman" w:hAnsi="Times New Roman" w:cs="Times New Roman"/>
      <w:sz w:val="24"/>
      <w:szCs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tcMar>
        <w:top w:w="85" w:type="dxa"/>
        <w:bottom w:w="85" w:type="dxa"/>
      </w:tcMar>
    </w:tcPr>
    <w:tblStylePr w:type="firstRow">
      <w:pPr>
        <w:jc w:val="center"/>
      </w:pPr>
      <w:rPr>
        <w:color w:val="000000"/>
      </w:rPr>
      <w:tblPr/>
      <w:trPr>
        <w:cantSplit/>
        <w:tblHeader/>
      </w:trPr>
    </w:tblStylePr>
  </w:style>
  <w:style w:type="numbering" w:customStyle="1" w:styleId="42">
    <w:name w:val="Заголовок_список4"/>
    <w:basedOn w:val="NoList"/>
    <w:rsid w:val="00730194"/>
  </w:style>
  <w:style w:type="numbering" w:customStyle="1" w:styleId="43">
    <w:name w:val="_нумерованный_текст4"/>
    <w:basedOn w:val="NoList"/>
    <w:uiPriority w:val="99"/>
    <w:rsid w:val="00730194"/>
  </w:style>
  <w:style w:type="numbering" w:customStyle="1" w:styleId="50">
    <w:name w:val="Нет списка5"/>
    <w:next w:val="NoList"/>
    <w:uiPriority w:val="99"/>
    <w:semiHidden/>
    <w:unhideWhenUsed/>
    <w:rsid w:val="00730194"/>
  </w:style>
  <w:style w:type="table" w:customStyle="1" w:styleId="280">
    <w:name w:val="Сетка таблицы28"/>
    <w:basedOn w:val="TableNormal"/>
    <w:next w:val="TableGrid"/>
    <w:uiPriority w:val="59"/>
    <w:rsid w:val="00730194"/>
    <w:pPr>
      <w:spacing w:after="0" w:line="240" w:lineRule="auto"/>
    </w:pPr>
    <w:rPr>
      <w:rFonts w:ascii="Times New Roman" w:eastAsia="Times New Roman" w:hAnsi="Times New Roman" w:cs="Times New Roman"/>
      <w:sz w:val="24"/>
      <w:szCs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tcMar>
        <w:top w:w="85" w:type="dxa"/>
        <w:bottom w:w="85" w:type="dxa"/>
      </w:tcMar>
    </w:tcPr>
    <w:tblStylePr w:type="firstRow">
      <w:pPr>
        <w:jc w:val="center"/>
      </w:pPr>
      <w:rPr>
        <w:color w:val="000000"/>
      </w:rPr>
      <w:tblPr/>
      <w:trPr>
        <w:cantSplit/>
        <w:tblHeader/>
      </w:trPr>
    </w:tblStylePr>
  </w:style>
  <w:style w:type="numbering" w:customStyle="1" w:styleId="51">
    <w:name w:val="Заголовок_список5"/>
    <w:basedOn w:val="NoList"/>
    <w:rsid w:val="00730194"/>
  </w:style>
  <w:style w:type="numbering" w:customStyle="1" w:styleId="52">
    <w:name w:val="_нумерованный_текст5"/>
    <w:basedOn w:val="NoList"/>
    <w:uiPriority w:val="99"/>
    <w:rsid w:val="00730194"/>
  </w:style>
  <w:style w:type="numbering" w:customStyle="1" w:styleId="60">
    <w:name w:val="Нет списка6"/>
    <w:next w:val="NoList"/>
    <w:uiPriority w:val="99"/>
    <w:semiHidden/>
    <w:unhideWhenUsed/>
    <w:rsid w:val="00730194"/>
  </w:style>
  <w:style w:type="table" w:customStyle="1" w:styleId="290">
    <w:name w:val="Сетка таблицы29"/>
    <w:basedOn w:val="TableNormal"/>
    <w:next w:val="TableGrid"/>
    <w:uiPriority w:val="59"/>
    <w:rsid w:val="00730194"/>
    <w:pPr>
      <w:spacing w:after="0" w:line="240" w:lineRule="auto"/>
    </w:pPr>
    <w:rPr>
      <w:rFonts w:ascii="Times New Roman" w:eastAsia="Times New Roman" w:hAnsi="Times New Roman" w:cs="Times New Roman"/>
      <w:sz w:val="24"/>
      <w:szCs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tcMar>
        <w:top w:w="85" w:type="dxa"/>
        <w:bottom w:w="85" w:type="dxa"/>
      </w:tcMar>
    </w:tcPr>
    <w:tblStylePr w:type="firstRow">
      <w:pPr>
        <w:jc w:val="center"/>
      </w:pPr>
      <w:rPr>
        <w:color w:val="000000"/>
      </w:rPr>
      <w:tblPr/>
      <w:trPr>
        <w:cantSplit/>
        <w:tblHeader/>
      </w:trPr>
    </w:tblStylePr>
  </w:style>
  <w:style w:type="numbering" w:customStyle="1" w:styleId="61">
    <w:name w:val="Заголовок_список6"/>
    <w:basedOn w:val="NoList"/>
    <w:rsid w:val="00730194"/>
  </w:style>
  <w:style w:type="numbering" w:customStyle="1" w:styleId="62">
    <w:name w:val="_нумерованный_текст6"/>
    <w:basedOn w:val="NoList"/>
    <w:uiPriority w:val="99"/>
    <w:rsid w:val="00730194"/>
  </w:style>
  <w:style w:type="numbering" w:customStyle="1" w:styleId="112">
    <w:name w:val="Нет списка11"/>
    <w:next w:val="NoList"/>
    <w:uiPriority w:val="99"/>
    <w:semiHidden/>
    <w:unhideWhenUsed/>
    <w:rsid w:val="00730194"/>
  </w:style>
  <w:style w:type="numbering" w:customStyle="1" w:styleId="113">
    <w:name w:val="Заголовок_список11"/>
    <w:basedOn w:val="NoList"/>
    <w:rsid w:val="00730194"/>
  </w:style>
  <w:style w:type="numbering" w:customStyle="1" w:styleId="114">
    <w:name w:val="_нумерованный_текст11"/>
    <w:basedOn w:val="NoList"/>
    <w:uiPriority w:val="99"/>
    <w:rsid w:val="00730194"/>
  </w:style>
  <w:style w:type="numbering" w:customStyle="1" w:styleId="212">
    <w:name w:val="Нет списка21"/>
    <w:next w:val="NoList"/>
    <w:uiPriority w:val="99"/>
    <w:semiHidden/>
    <w:unhideWhenUsed/>
    <w:rsid w:val="00730194"/>
  </w:style>
  <w:style w:type="numbering" w:customStyle="1" w:styleId="213">
    <w:name w:val="Заголовок_список21"/>
    <w:basedOn w:val="NoList"/>
    <w:rsid w:val="00730194"/>
  </w:style>
  <w:style w:type="numbering" w:customStyle="1" w:styleId="214">
    <w:name w:val="_нумерованный_текст21"/>
    <w:basedOn w:val="NoList"/>
    <w:uiPriority w:val="99"/>
    <w:rsid w:val="00730194"/>
  </w:style>
  <w:style w:type="numbering" w:customStyle="1" w:styleId="311">
    <w:name w:val="Нет списка31"/>
    <w:next w:val="NoList"/>
    <w:uiPriority w:val="99"/>
    <w:semiHidden/>
    <w:unhideWhenUsed/>
    <w:rsid w:val="00730194"/>
  </w:style>
  <w:style w:type="numbering" w:customStyle="1" w:styleId="312">
    <w:name w:val="Заголовок_список31"/>
    <w:basedOn w:val="NoList"/>
    <w:rsid w:val="00730194"/>
  </w:style>
  <w:style w:type="numbering" w:customStyle="1" w:styleId="313">
    <w:name w:val="_нумерованный_текст31"/>
    <w:basedOn w:val="NoList"/>
    <w:uiPriority w:val="99"/>
    <w:rsid w:val="00730194"/>
  </w:style>
  <w:style w:type="numbering" w:customStyle="1" w:styleId="410">
    <w:name w:val="Нет списка41"/>
    <w:next w:val="NoList"/>
    <w:uiPriority w:val="99"/>
    <w:semiHidden/>
    <w:unhideWhenUsed/>
    <w:rsid w:val="00730194"/>
  </w:style>
  <w:style w:type="numbering" w:customStyle="1" w:styleId="411">
    <w:name w:val="Заголовок_список41"/>
    <w:basedOn w:val="NoList"/>
    <w:rsid w:val="00730194"/>
  </w:style>
  <w:style w:type="numbering" w:customStyle="1" w:styleId="412">
    <w:name w:val="_нумерованный_текст41"/>
    <w:basedOn w:val="NoList"/>
    <w:uiPriority w:val="99"/>
    <w:rsid w:val="00730194"/>
  </w:style>
  <w:style w:type="numbering" w:customStyle="1" w:styleId="510">
    <w:name w:val="Нет списка51"/>
    <w:next w:val="NoList"/>
    <w:uiPriority w:val="99"/>
    <w:semiHidden/>
    <w:unhideWhenUsed/>
    <w:rsid w:val="00730194"/>
  </w:style>
  <w:style w:type="numbering" w:customStyle="1" w:styleId="511">
    <w:name w:val="Заголовок_список51"/>
    <w:basedOn w:val="NoList"/>
    <w:rsid w:val="00730194"/>
  </w:style>
  <w:style w:type="numbering" w:customStyle="1" w:styleId="512">
    <w:name w:val="_нумерованный_текст51"/>
    <w:basedOn w:val="NoList"/>
    <w:uiPriority w:val="99"/>
    <w:rsid w:val="00730194"/>
  </w:style>
  <w:style w:type="character" w:customStyle="1" w:styleId="highlightsearch">
    <w:name w:val="highlightsearch"/>
    <w:basedOn w:val="DefaultParagraphFont"/>
    <w:rsid w:val="00730194"/>
  </w:style>
  <w:style w:type="character" w:customStyle="1" w:styleId="1e">
    <w:name w:val="Название Знак1"/>
    <w:basedOn w:val="DefaultParagraphFont"/>
    <w:uiPriority w:val="10"/>
    <w:rsid w:val="00730194"/>
    <w:rPr>
      <w:rFonts w:asciiTheme="majorHAnsi" w:eastAsiaTheme="majorEastAsia" w:hAnsiTheme="majorHAnsi" w:cstheme="majorBidi"/>
      <w:color w:val="17365D" w:themeColor="text2" w:themeShade="BF"/>
      <w:spacing w:val="5"/>
      <w:kern w:val="28"/>
      <w:sz w:val="52"/>
      <w:szCs w:val="52"/>
    </w:rPr>
  </w:style>
  <w:style w:type="table" w:customStyle="1" w:styleId="1100">
    <w:name w:val="Сетка таблицы110"/>
    <w:basedOn w:val="TableNormal"/>
    <w:next w:val="TableGrid"/>
    <w:uiPriority w:val="59"/>
    <w:rsid w:val="00730194"/>
    <w:pPr>
      <w:spacing w:after="0" w:line="240" w:lineRule="auto"/>
    </w:pPr>
    <w:rPr>
      <w:rFonts w:ascii="Arial" w:eastAsia="Times New Roman" w:hAnsi="Arial" w:cs="Times New Roman"/>
      <w:sz w:val="20"/>
      <w:szCs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tcMar>
        <w:top w:w="85" w:type="dxa"/>
        <w:bottom w:w="85" w:type="dxa"/>
      </w:tcMar>
      <w:vAlign w:val="center"/>
    </w:tcPr>
    <w:tblStylePr w:type="firstRow">
      <w:pPr>
        <w:jc w:val="center"/>
      </w:pPr>
      <w:rPr>
        <w:color w:val="000000"/>
      </w:rPr>
      <w:tblPr/>
      <w:tcPr>
        <w:shd w:val="clear" w:color="auto" w:fill="F2F2F2"/>
      </w:tcPr>
    </w:tblStylePr>
    <w:tblStylePr w:type="firstCol">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pct5" w:color="auto" w:fill="auto"/>
      </w:tcPr>
    </w:tblStylePr>
  </w:style>
  <w:style w:type="table" w:customStyle="1" w:styleId="1120">
    <w:name w:val="Сетка таблицы112"/>
    <w:basedOn w:val="TableNormal"/>
    <w:next w:val="TableGrid"/>
    <w:uiPriority w:val="59"/>
    <w:rsid w:val="00730194"/>
    <w:pPr>
      <w:spacing w:after="0" w:line="240" w:lineRule="auto"/>
    </w:pPr>
    <w:rPr>
      <w:rFonts w:ascii="Arial" w:eastAsia="Times New Roman" w:hAnsi="Arial" w:cs="Times New Roman"/>
      <w:sz w:val="20"/>
      <w:szCs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tcMar>
        <w:top w:w="85" w:type="dxa"/>
        <w:bottom w:w="85" w:type="dxa"/>
      </w:tcMar>
      <w:vAlign w:val="center"/>
    </w:tcPr>
    <w:tblStylePr w:type="firstRow">
      <w:pPr>
        <w:jc w:val="center"/>
      </w:pPr>
      <w:rPr>
        <w:color w:val="000000"/>
      </w:rPr>
      <w:tblPr/>
      <w:trPr>
        <w:tblHeader/>
      </w:trPr>
      <w:tcPr>
        <w:shd w:val="clear" w:color="auto" w:fill="F2F2F2"/>
      </w:tcPr>
    </w:tblStylePr>
  </w:style>
  <w:style w:type="table" w:customStyle="1" w:styleId="115">
    <w:name w:val="Стиль11"/>
    <w:basedOn w:val="TableNormal"/>
    <w:uiPriority w:val="99"/>
    <w:rsid w:val="00730194"/>
    <w:pPr>
      <w:spacing w:after="0" w:line="240" w:lineRule="auto"/>
    </w:pPr>
    <w:rPr>
      <w:rFonts w:ascii="Times New Roman" w:eastAsia="Times New Roman" w:hAnsi="Times New Roman" w:cs="Times New Roman"/>
      <w:sz w:val="24"/>
      <w:szCs w:val="28"/>
    </w:rPr>
    <w:tblPr/>
  </w:style>
  <w:style w:type="table" w:customStyle="1" w:styleId="116">
    <w:name w:val="Сетка таблицы светлая11"/>
    <w:basedOn w:val="TableNormal"/>
    <w:uiPriority w:val="40"/>
    <w:rsid w:val="00730194"/>
    <w:pPr>
      <w:spacing w:before="120" w:after="120" w:line="240" w:lineRule="auto"/>
    </w:pPr>
    <w:rPr>
      <w:rFonts w:ascii="Times New Roman" w:eastAsia="Times New Roman" w:hAnsi="Times New Roman" w:cs="Times New Roman"/>
      <w:sz w:val="24"/>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tblPr/>
      <w:tcPr>
        <w:shd w:val="clear" w:color="auto" w:fill="F2F2F2"/>
      </w:tcPr>
    </w:tblStylePr>
  </w:style>
  <w:style w:type="table" w:customStyle="1" w:styleId="181">
    <w:name w:val="Сетка таблицы181"/>
    <w:basedOn w:val="TableNormal"/>
    <w:next w:val="TableGrid"/>
    <w:uiPriority w:val="59"/>
    <w:rsid w:val="00730194"/>
    <w:pPr>
      <w:spacing w:after="0" w:line="240" w:lineRule="auto"/>
    </w:pPr>
    <w:rPr>
      <w:rFonts w:ascii="Arial" w:eastAsia="Times New Roman" w:hAnsi="Arial" w:cs="Times New Roman"/>
      <w:sz w:val="20"/>
      <w:szCs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tcMar>
        <w:top w:w="85" w:type="dxa"/>
        <w:bottom w:w="85" w:type="dxa"/>
      </w:tcMar>
      <w:vAlign w:val="center"/>
    </w:tcPr>
    <w:tblStylePr w:type="firstRow">
      <w:pPr>
        <w:jc w:val="center"/>
      </w:pPr>
      <w:rPr>
        <w:color w:val="000000"/>
      </w:rPr>
      <w:tblPr/>
      <w:tcPr>
        <w:shd w:val="clear" w:color="auto" w:fill="F2F2F2"/>
      </w:tcPr>
    </w:tblStylePr>
  </w:style>
  <w:style w:type="table" w:customStyle="1" w:styleId="191">
    <w:name w:val="Сетка таблицы191"/>
    <w:basedOn w:val="TableNormal"/>
    <w:next w:val="TableGrid"/>
    <w:uiPriority w:val="59"/>
    <w:rsid w:val="00730194"/>
    <w:pPr>
      <w:spacing w:after="0" w:line="240" w:lineRule="auto"/>
    </w:pPr>
    <w:rPr>
      <w:rFonts w:ascii="Arial" w:eastAsia="Times New Roman" w:hAnsi="Arial" w:cs="Times New Roman"/>
      <w:sz w:val="20"/>
      <w:szCs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tcMar>
        <w:top w:w="85" w:type="dxa"/>
        <w:bottom w:w="85" w:type="dxa"/>
      </w:tcMar>
      <w:vAlign w:val="center"/>
    </w:tcPr>
    <w:tblStylePr w:type="firstRow">
      <w:pPr>
        <w:jc w:val="center"/>
      </w:pPr>
      <w:rPr>
        <w:color w:val="000000"/>
      </w:rPr>
      <w:tblPr/>
      <w:tcPr>
        <w:shd w:val="clear" w:color="auto" w:fill="F2F2F2"/>
      </w:tcPr>
    </w:tblStylePr>
  </w:style>
  <w:style w:type="table" w:customStyle="1" w:styleId="201">
    <w:name w:val="Сетка таблицы201"/>
    <w:basedOn w:val="TableNormal"/>
    <w:next w:val="TableGrid"/>
    <w:uiPriority w:val="59"/>
    <w:rsid w:val="00730194"/>
    <w:pPr>
      <w:spacing w:after="0" w:line="240" w:lineRule="auto"/>
    </w:pPr>
    <w:rPr>
      <w:rFonts w:ascii="Arial" w:eastAsia="Times New Roman" w:hAnsi="Arial" w:cs="Times New Roman"/>
      <w:sz w:val="20"/>
      <w:szCs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tcMar>
        <w:top w:w="85" w:type="dxa"/>
        <w:bottom w:w="85" w:type="dxa"/>
      </w:tcMar>
      <w:vAlign w:val="center"/>
    </w:tcPr>
    <w:tblStylePr w:type="firstRow">
      <w:pPr>
        <w:jc w:val="center"/>
      </w:pPr>
      <w:rPr>
        <w:color w:val="000000"/>
      </w:rPr>
      <w:tblPr/>
      <w:tcPr>
        <w:shd w:val="clear" w:color="auto" w:fill="F2F2F2"/>
      </w:tcPr>
    </w:tblStylePr>
  </w:style>
  <w:style w:type="table" w:customStyle="1" w:styleId="241">
    <w:name w:val="Сетка таблицы241"/>
    <w:basedOn w:val="TableNormal"/>
    <w:next w:val="TableGrid"/>
    <w:uiPriority w:val="59"/>
    <w:rsid w:val="00730194"/>
    <w:pPr>
      <w:spacing w:after="0" w:line="240" w:lineRule="auto"/>
    </w:pPr>
    <w:rPr>
      <w:rFonts w:ascii="Times New Roman" w:eastAsia="Times New Roman" w:hAnsi="Times New Roman" w:cs="Times New Roman"/>
      <w:sz w:val="24"/>
      <w:szCs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tcMar>
        <w:top w:w="85" w:type="dxa"/>
        <w:bottom w:w="85" w:type="dxa"/>
      </w:tcMar>
    </w:tcPr>
    <w:tblStylePr w:type="firstRow">
      <w:pPr>
        <w:jc w:val="center"/>
      </w:pPr>
      <w:rPr>
        <w:color w:val="000000"/>
      </w:rPr>
      <w:tblPr/>
      <w:trPr>
        <w:cantSplit/>
        <w:tblHeader/>
      </w:trPr>
    </w:tblStylePr>
  </w:style>
  <w:style w:type="numbering" w:customStyle="1" w:styleId="1111">
    <w:name w:val="Нет списка111"/>
    <w:next w:val="NoList"/>
    <w:uiPriority w:val="99"/>
    <w:semiHidden/>
    <w:unhideWhenUsed/>
    <w:rsid w:val="00730194"/>
  </w:style>
  <w:style w:type="numbering" w:customStyle="1" w:styleId="1112">
    <w:name w:val="Заголовок_список111"/>
    <w:basedOn w:val="NoList"/>
    <w:rsid w:val="00730194"/>
  </w:style>
  <w:style w:type="numbering" w:customStyle="1" w:styleId="1113">
    <w:name w:val="_нумерованный_текст111"/>
    <w:basedOn w:val="NoList"/>
    <w:uiPriority w:val="99"/>
    <w:rsid w:val="00730194"/>
  </w:style>
  <w:style w:type="numbering" w:customStyle="1" w:styleId="70">
    <w:name w:val="Заголовок_список7"/>
    <w:basedOn w:val="NoList"/>
    <w:rsid w:val="007301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446BDB-870C-4C2F-8C16-142103B768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156</TotalTime>
  <Pages>464</Pages>
  <Words>78337</Words>
  <Characters>446526</Characters>
  <Application>Microsoft Office Word</Application>
  <DocSecurity>0</DocSecurity>
  <Lines>3721</Lines>
  <Paragraphs>1047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karinem</dc:creator>
  <cp:lastModifiedBy>Lusine Gasparyan</cp:lastModifiedBy>
  <cp:revision>13</cp:revision>
  <dcterms:created xsi:type="dcterms:W3CDTF">2025-12-19T11:49:00Z</dcterms:created>
  <dcterms:modified xsi:type="dcterms:W3CDTF">2026-02-19T08:36:00Z</dcterms:modified>
</cp:coreProperties>
</file>